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10AAC" w14:textId="77777777" w:rsidR="001D5722" w:rsidRPr="00591EF3" w:rsidRDefault="001D5722" w:rsidP="001D5722">
      <w:pPr>
        <w:pStyle w:val="Heading1"/>
        <w:spacing w:line="480" w:lineRule="auto"/>
      </w:pPr>
      <w:bookmarkStart w:id="0" w:name="_Toc117761900"/>
      <w:bookmarkStart w:id="1" w:name="_Toc128650530"/>
      <w:r w:rsidRPr="00591EF3">
        <w:t xml:space="preserve">BAB </w:t>
      </w:r>
      <w:r>
        <w:rPr>
          <w:lang w:val="en-US"/>
        </w:rPr>
        <w:t>II</w:t>
      </w:r>
      <w:r w:rsidRPr="00591EF3">
        <w:br/>
        <w:t>TINJAUAN PUSTAKA</w:t>
      </w:r>
      <w:bookmarkEnd w:id="0"/>
      <w:bookmarkEnd w:id="1"/>
    </w:p>
    <w:p w14:paraId="039333DE" w14:textId="77777777" w:rsidR="001D5722" w:rsidRPr="00591EF3" w:rsidRDefault="001D5722" w:rsidP="001D5722">
      <w:pPr>
        <w:pStyle w:val="Heading2"/>
        <w:numPr>
          <w:ilvl w:val="0"/>
          <w:numId w:val="34"/>
        </w:numPr>
        <w:spacing w:before="240" w:line="480" w:lineRule="auto"/>
        <w:ind w:left="567" w:hanging="567"/>
      </w:pPr>
      <w:bookmarkStart w:id="2" w:name="_Toc117761901"/>
      <w:bookmarkStart w:id="3" w:name="_Toc128650531"/>
      <w:r w:rsidRPr="00591EF3">
        <w:t>Literature Review</w:t>
      </w:r>
      <w:bookmarkEnd w:id="2"/>
      <w:bookmarkEnd w:id="3"/>
    </w:p>
    <w:p w14:paraId="413974C9" w14:textId="77777777" w:rsidR="001D5722" w:rsidRPr="00591EF3" w:rsidRDefault="001D5722" w:rsidP="001D5722">
      <w:pPr>
        <w:spacing w:after="0" w:line="480" w:lineRule="auto"/>
        <w:ind w:firstLine="540"/>
        <w:jc w:val="both"/>
        <w:rPr>
          <w:rFonts w:asciiTheme="majorBidi" w:hAnsiTheme="majorBidi" w:cstheme="majorBidi"/>
          <w:sz w:val="24"/>
          <w:szCs w:val="24"/>
        </w:rPr>
      </w:pPr>
      <w:r w:rsidRPr="00591EF3">
        <w:rPr>
          <w:rFonts w:asciiTheme="majorBidi" w:hAnsiTheme="majorBidi" w:cstheme="majorBidi"/>
          <w:i/>
          <w:iCs/>
          <w:sz w:val="24"/>
          <w:szCs w:val="24"/>
        </w:rPr>
        <w:t>Literature Review</w:t>
      </w:r>
      <w:r w:rsidRPr="00591EF3">
        <w:rPr>
          <w:rFonts w:asciiTheme="majorBidi" w:hAnsiTheme="majorBidi" w:cstheme="majorBidi"/>
          <w:b/>
          <w:bCs/>
          <w:i/>
          <w:iCs/>
          <w:sz w:val="24"/>
          <w:szCs w:val="24"/>
        </w:rPr>
        <w:t xml:space="preserve"> </w:t>
      </w:r>
      <w:r w:rsidRPr="00591EF3">
        <w:rPr>
          <w:rFonts w:asciiTheme="majorBidi" w:hAnsiTheme="majorBidi" w:cstheme="majorBidi"/>
          <w:sz w:val="24"/>
          <w:szCs w:val="24"/>
        </w:rPr>
        <w:t xml:space="preserve">atau tinjauan literatur artikel ilmiah adalah salah satu metodologi studi yang menggunakan pencarian data atau sumber-sumber untuk mendapatkan kesimpulan dari penelitian yang dilakukan, serta memiliki tujuan utama secara objektif dan teoritis terhadap suatu topik. Tinjauan Literatur dilakukan sebagai pembuktian atau pendekatan masalah sehingga dapat dikatakan bahwa tinjauan literatur merupakan proses ilmiah yang menghasilkan </w:t>
      </w:r>
      <w:r w:rsidRPr="00591EF3">
        <w:rPr>
          <w:rFonts w:asciiTheme="majorBidi" w:hAnsiTheme="majorBidi" w:cstheme="majorBidi"/>
          <w:i/>
          <w:iCs/>
          <w:sz w:val="24"/>
          <w:szCs w:val="24"/>
        </w:rPr>
        <w:t>output</w:t>
      </w:r>
      <w:r w:rsidRPr="00591EF3">
        <w:rPr>
          <w:rFonts w:asciiTheme="majorBidi" w:hAnsiTheme="majorBidi" w:cstheme="majorBidi"/>
          <w:sz w:val="24"/>
          <w:szCs w:val="24"/>
        </w:rPr>
        <w:t xml:space="preserve"> berupa eksplanasi lengkap baik berupa teori maupun temuan bahan penelitian yang menjadi landasan penulis dalam mengelaborasi sumber-sumber penelitian serta literatur terkait yang memiliki relevansi dan korelasi yang didapat dari jurnal ilmiah, sumber online, laporan penelitian, skripsi, dan berita resmi untuk dikaji selama penelitian ilmiah sebagai fokus sebuah studi.</w:t>
      </w:r>
      <w:r w:rsidRPr="00591EF3">
        <w:rPr>
          <w:rFonts w:asciiTheme="majorBidi" w:hAnsiTheme="majorBidi" w:cstheme="majorBidi"/>
          <w:b/>
          <w:bCs/>
          <w:i/>
          <w:iCs/>
          <w:sz w:val="24"/>
          <w:szCs w:val="24"/>
        </w:rPr>
        <w:t xml:space="preserve"> </w:t>
      </w:r>
      <w:r w:rsidRPr="00591EF3">
        <w:rPr>
          <w:rFonts w:asciiTheme="majorBidi" w:hAnsiTheme="majorBidi" w:cstheme="majorBidi"/>
          <w:i/>
          <w:iCs/>
          <w:sz w:val="24"/>
          <w:szCs w:val="24"/>
        </w:rPr>
        <w:t xml:space="preserve">Literature review </w:t>
      </w:r>
      <w:r w:rsidRPr="00591EF3">
        <w:rPr>
          <w:rFonts w:asciiTheme="majorBidi" w:hAnsiTheme="majorBidi" w:cstheme="majorBidi"/>
          <w:sz w:val="24"/>
          <w:szCs w:val="24"/>
        </w:rPr>
        <w:t xml:space="preserve">juga berguna untuk menjelaskan variabel bebas, variabel terikat, serta korelasi antara kedua variabel tersebut. </w:t>
      </w:r>
      <w:r w:rsidRPr="00591EF3">
        <w:rPr>
          <w:rFonts w:asciiTheme="majorBidi" w:hAnsiTheme="majorBidi" w:cstheme="majorBidi"/>
          <w:i/>
          <w:iCs/>
          <w:sz w:val="24"/>
          <w:szCs w:val="24"/>
        </w:rPr>
        <w:t>Literature review</w:t>
      </w:r>
      <w:r w:rsidRPr="00591EF3">
        <w:rPr>
          <w:rFonts w:asciiTheme="majorBidi" w:hAnsiTheme="majorBidi" w:cstheme="majorBidi"/>
          <w:sz w:val="24"/>
          <w:szCs w:val="24"/>
        </w:rPr>
        <w:t xml:space="preserve"> sangat memudahkan dalam penyusunan penelitian, yang dalam hal ini khususnya adalah penelitian berupa skripsi.</w:t>
      </w:r>
    </w:p>
    <w:p w14:paraId="54421225" w14:textId="77777777" w:rsidR="001D5722" w:rsidRPr="00591EF3" w:rsidRDefault="001D5722" w:rsidP="001D5722">
      <w:pPr>
        <w:spacing w:after="0" w:line="480" w:lineRule="auto"/>
        <w:ind w:firstLine="540"/>
        <w:jc w:val="both"/>
        <w:rPr>
          <w:rFonts w:asciiTheme="majorBidi" w:hAnsiTheme="majorBidi" w:cstheme="majorBidi"/>
          <w:sz w:val="24"/>
          <w:szCs w:val="24"/>
        </w:rPr>
      </w:pPr>
      <w:r w:rsidRPr="00591EF3">
        <w:rPr>
          <w:rFonts w:asciiTheme="majorBidi" w:hAnsiTheme="majorBidi" w:cstheme="majorBidi"/>
          <w:sz w:val="24"/>
          <w:szCs w:val="24"/>
        </w:rPr>
        <w:t xml:space="preserve">Selain itu adanya </w:t>
      </w:r>
      <w:r w:rsidRPr="00591EF3">
        <w:rPr>
          <w:rFonts w:asciiTheme="majorBidi" w:hAnsiTheme="majorBidi" w:cstheme="majorBidi"/>
          <w:i/>
          <w:iCs/>
          <w:sz w:val="24"/>
          <w:szCs w:val="24"/>
        </w:rPr>
        <w:t>literature review</w:t>
      </w:r>
      <w:r w:rsidRPr="00591EF3">
        <w:rPr>
          <w:rFonts w:asciiTheme="majorBidi" w:hAnsiTheme="majorBidi" w:cstheme="majorBidi"/>
          <w:sz w:val="24"/>
          <w:szCs w:val="24"/>
        </w:rPr>
        <w:t xml:space="preserve"> ini, dapat menghindari kemungkinan tindakan plagiarisme. Meski kesadaran atas tidak adanya penelitian yang benar-benar mutlak asli dan benar-benar baru yang dihasilkan oleh penulis maupun peneliti. Namun tentunya dalam menyusun sebuah penelitian, tetap diperlukan adanya perbandingan relevan dengan penelitian terdahulu mengenai pembahasan yang akan diteliti. </w:t>
      </w:r>
    </w:p>
    <w:p w14:paraId="05BEE817" w14:textId="77777777" w:rsidR="001D5722" w:rsidRPr="00591EF3" w:rsidRDefault="001D5722" w:rsidP="001D5722">
      <w:pPr>
        <w:spacing w:after="0" w:line="480" w:lineRule="auto"/>
        <w:ind w:firstLine="540"/>
        <w:jc w:val="both"/>
        <w:rPr>
          <w:rFonts w:asciiTheme="majorBidi" w:hAnsiTheme="majorBidi" w:cstheme="majorBidi"/>
          <w:sz w:val="24"/>
          <w:szCs w:val="24"/>
        </w:rPr>
      </w:pPr>
      <w:r w:rsidRPr="00591EF3">
        <w:rPr>
          <w:rFonts w:asciiTheme="majorBidi" w:hAnsiTheme="majorBidi" w:cstheme="majorBidi"/>
          <w:sz w:val="24"/>
          <w:szCs w:val="24"/>
        </w:rPr>
        <w:lastRenderedPageBreak/>
        <w:t xml:space="preserve">Penanganan pengungsi dan pencari suaka yang transit serta menetap dalam jangka waktu yang berkepanjangan di Indonesia menarik perhatian beberapa kalangan akdemisi, peneliti, pemerintah, maupun lembaga non-pemerintah untuk menjadi topik bahasan dalam penelitian literatur akademik. Beberapa tulisan telah dihasilkan dengan berbagai macam pandangan yang didasari oleh kerangka pemikiran yang digunakan dalam pembuatan kajian literatur tersebut. Dalam penyusunan penelitian ini, penulis mengimplementasikan </w:t>
      </w:r>
      <w:r w:rsidRPr="00591EF3">
        <w:rPr>
          <w:rFonts w:asciiTheme="majorBidi" w:hAnsiTheme="majorBidi" w:cstheme="majorBidi"/>
          <w:i/>
          <w:iCs/>
          <w:sz w:val="24"/>
          <w:szCs w:val="24"/>
        </w:rPr>
        <w:t>literature review</w:t>
      </w:r>
      <w:r w:rsidRPr="00591EF3">
        <w:rPr>
          <w:rFonts w:asciiTheme="majorBidi" w:hAnsiTheme="majorBidi" w:cstheme="majorBidi"/>
          <w:sz w:val="24"/>
          <w:szCs w:val="24"/>
        </w:rPr>
        <w:t xml:space="preserve"> sebagai </w:t>
      </w:r>
    </w:p>
    <w:p w14:paraId="07DA7B3F" w14:textId="77777777" w:rsidR="001D5722" w:rsidRPr="00591EF3" w:rsidRDefault="001D5722" w:rsidP="001D5722">
      <w:pPr>
        <w:spacing w:after="0" w:line="480" w:lineRule="auto"/>
        <w:ind w:firstLine="540"/>
        <w:jc w:val="both"/>
        <w:rPr>
          <w:rFonts w:asciiTheme="majorBidi" w:hAnsiTheme="majorBidi" w:cstheme="majorBidi"/>
          <w:sz w:val="24"/>
          <w:szCs w:val="24"/>
        </w:rPr>
      </w:pPr>
      <w:r w:rsidRPr="00591EF3">
        <w:rPr>
          <w:rFonts w:asciiTheme="majorBidi" w:hAnsiTheme="majorBidi" w:cstheme="majorBidi"/>
          <w:sz w:val="24"/>
          <w:szCs w:val="24"/>
        </w:rPr>
        <w:t xml:space="preserve">kerangka yang dibangun untuk mengkategorikan sumber data serta informasi umum yang dikaji dalam penelitian. Berikut ini beberapa penelitian yang mengkaji tentang penanganan pengungsi dari luar negeri yang ada di Indonesia serta bagaimana komitmen atas kerja sama yang dibangun oleh pemerintah Indonesia dengan </w:t>
      </w:r>
      <w:r w:rsidRPr="00591EF3">
        <w:rPr>
          <w:rFonts w:asciiTheme="majorBidi" w:hAnsiTheme="majorBidi" w:cstheme="majorBidi"/>
          <w:i/>
          <w:iCs/>
          <w:sz w:val="24"/>
          <w:szCs w:val="24"/>
        </w:rPr>
        <w:t xml:space="preserve">United Nations High Commissioner for Refugees </w:t>
      </w:r>
      <w:r w:rsidRPr="00591EF3">
        <w:rPr>
          <w:rFonts w:asciiTheme="majorBidi" w:hAnsiTheme="majorBidi" w:cstheme="majorBidi"/>
          <w:sz w:val="24"/>
          <w:szCs w:val="24"/>
        </w:rPr>
        <w:t>(UNHCR) dalam upaya menangani isu tersebut.</w:t>
      </w:r>
    </w:p>
    <w:p w14:paraId="63B6DEE6" w14:textId="77777777" w:rsidR="001D5722" w:rsidRPr="00591EF3" w:rsidRDefault="001D5722" w:rsidP="001D5722">
      <w:pPr>
        <w:spacing w:after="0" w:line="480" w:lineRule="auto"/>
        <w:ind w:firstLine="540"/>
        <w:jc w:val="both"/>
        <w:rPr>
          <w:rFonts w:asciiTheme="majorBidi" w:hAnsiTheme="majorBidi" w:cstheme="majorBidi"/>
          <w:sz w:val="24"/>
          <w:szCs w:val="24"/>
        </w:rPr>
      </w:pPr>
      <w:r w:rsidRPr="00591EF3">
        <w:rPr>
          <w:rFonts w:asciiTheme="majorBidi" w:hAnsiTheme="majorBidi" w:cstheme="majorBidi"/>
          <w:sz w:val="24"/>
          <w:szCs w:val="24"/>
        </w:rPr>
        <w:t xml:space="preserve">Pertama adalah penelitian yang ditulis oleh Dessyta Octavera Santi, Program Studi Ilmu Hubungan Internasional, Fakultas Ilmu Sosial dan Ilmu Politik, Universitas Katolik Parahyangan, Bandung. Yang berjudul </w:t>
      </w:r>
      <w:r w:rsidRPr="00591EF3">
        <w:rPr>
          <w:rFonts w:asciiTheme="majorBidi" w:hAnsiTheme="majorBidi" w:cstheme="majorBidi"/>
          <w:b/>
          <w:bCs/>
          <w:sz w:val="24"/>
          <w:szCs w:val="24"/>
        </w:rPr>
        <w:t xml:space="preserve">“Upaya </w:t>
      </w:r>
      <w:r w:rsidRPr="00591EF3">
        <w:rPr>
          <w:rFonts w:asciiTheme="majorBidi" w:hAnsiTheme="majorBidi" w:cstheme="majorBidi"/>
          <w:b/>
          <w:bCs/>
          <w:i/>
          <w:iCs/>
          <w:sz w:val="24"/>
          <w:szCs w:val="24"/>
        </w:rPr>
        <w:t>United Nations High Commissioner For Refugees</w:t>
      </w:r>
      <w:r w:rsidRPr="00591EF3">
        <w:rPr>
          <w:rFonts w:asciiTheme="majorBidi" w:hAnsiTheme="majorBidi" w:cstheme="majorBidi"/>
          <w:b/>
          <w:bCs/>
          <w:sz w:val="24"/>
          <w:szCs w:val="24"/>
        </w:rPr>
        <w:t xml:space="preserve"> (UNHCR) dengan Mitranya Dalam Memenuhi Kebutuhan Dasar Pencari Suaka dan Pengungsi Di Indonesia”. </w:t>
      </w:r>
      <w:r w:rsidRPr="00591EF3">
        <w:rPr>
          <w:rFonts w:asciiTheme="majorBidi" w:hAnsiTheme="majorBidi" w:cstheme="majorBidi"/>
          <w:sz w:val="24"/>
          <w:szCs w:val="24"/>
        </w:rPr>
        <w:t xml:space="preserve">Dalam penelitian tersebut penulis membahas tentang upaya yang dilakukan UNHCR sebagai organisasi internasional bersama mitra di luar dari organisasinya untuk memenuhi kebutuhan dasar para pencari suaka di Indonesia. Dikarenakan keterbatasannya sebuah organisasi internasional tidak bisa menjalankan tugasnya sendirian. </w:t>
      </w:r>
      <w:r w:rsidRPr="00591EF3">
        <w:rPr>
          <w:rFonts w:asciiTheme="majorBidi" w:hAnsiTheme="majorBidi" w:cstheme="majorBidi"/>
          <w:i/>
          <w:iCs/>
          <w:sz w:val="24"/>
          <w:szCs w:val="24"/>
        </w:rPr>
        <w:t>United Nations High Commissioner for Refugees</w:t>
      </w:r>
      <w:r w:rsidRPr="00591EF3">
        <w:rPr>
          <w:rFonts w:asciiTheme="majorBidi" w:hAnsiTheme="majorBidi" w:cstheme="majorBidi"/>
          <w:sz w:val="24"/>
          <w:szCs w:val="24"/>
        </w:rPr>
        <w:t xml:space="preserve"> (UNHCR) sebagai organisasi internasional yang mandat utamanya yaitu memberikan perlindungan </w:t>
      </w:r>
      <w:r w:rsidRPr="00591EF3">
        <w:rPr>
          <w:rFonts w:asciiTheme="majorBidi" w:hAnsiTheme="majorBidi" w:cstheme="majorBidi"/>
          <w:sz w:val="24"/>
          <w:szCs w:val="24"/>
        </w:rPr>
        <w:lastRenderedPageBreak/>
        <w:t xml:space="preserve">serta memberikan bantuan berupa pemenuhan kebutuhan dasar bagi pencari suaka dan pengungsi bekerja sama dengan beberapa mitra. Penulis menjelaskan bagaimana upaya UNHCR dengan mitranya dalam membantu pencari suaka dan pengungsi di Indonesia dalam memenuhi kebutuhan dasar mereka. Menurut Clive Archer dalam bukunya yang berjudul </w:t>
      </w:r>
      <w:r w:rsidRPr="00591EF3">
        <w:rPr>
          <w:rFonts w:asciiTheme="majorBidi" w:hAnsiTheme="majorBidi" w:cstheme="majorBidi"/>
          <w:i/>
          <w:iCs/>
          <w:sz w:val="24"/>
          <w:szCs w:val="24"/>
        </w:rPr>
        <w:t>International Organization</w:t>
      </w:r>
      <w:r w:rsidRPr="00591EF3">
        <w:rPr>
          <w:rFonts w:asciiTheme="majorBidi" w:hAnsiTheme="majorBidi" w:cstheme="majorBidi"/>
          <w:sz w:val="24"/>
          <w:szCs w:val="24"/>
        </w:rPr>
        <w:t xml:space="preserve"> menjelaskan peran organisasi internasional yang salah satunya adalah sebagai aktor. UNHCR yang merupakan organisasi internasional menjalankan perannya sebagai aktor melaksankan fungsinya dengan melakukan sejumlah upaya. Namun upaya yang dilakukan seringkali tidak bisa dilakukan sendiri karena adanya keterbatasan dan karena itu dibutuhkannya mitra dari luar organisasinya. Dalam membahas kerja sama antara organisasi internasional dengan pihak eksternal dari organisasinya, penulis menggunakan konsep dari salah satu sifat hubungan organisasi internasional yang tertuang dalam buku Pengantar Hukum Organisasi Internasional karangan Sri Setianingsih Suwardi. Beliau mengatakan bahwa hubungan organisasi internasional memiliki dua bentuk yaitu internal dan eksternal. Penulis menaruh fokus kepada upaya pemenuhan kebutuhan dasar bagi pencari suaka dan pengungsi untuk dipenuhi oleh UNHCR dengan mitra-mitranya.</w:t>
      </w:r>
    </w:p>
    <w:p w14:paraId="7992148A" w14:textId="77777777" w:rsidR="001D5722" w:rsidRPr="00591EF3" w:rsidRDefault="001D5722" w:rsidP="001D5722">
      <w:pPr>
        <w:spacing w:after="0" w:line="480" w:lineRule="auto"/>
        <w:ind w:firstLine="540"/>
        <w:jc w:val="both"/>
        <w:rPr>
          <w:rFonts w:asciiTheme="majorBidi" w:hAnsiTheme="majorBidi" w:cstheme="majorBidi"/>
          <w:sz w:val="24"/>
          <w:szCs w:val="24"/>
        </w:rPr>
      </w:pPr>
      <w:r w:rsidRPr="00591EF3">
        <w:rPr>
          <w:rFonts w:asciiTheme="majorBidi" w:hAnsiTheme="majorBidi" w:cstheme="majorBidi"/>
          <w:sz w:val="24"/>
          <w:szCs w:val="24"/>
        </w:rPr>
        <w:t xml:space="preserve">Kedua, jurnal yang yang ditulis oleh Rahayu, Kholis Roisah, Peni Susetyorini  Fakultas Hukum,Universitas Diponegoro, Semarang. Yang berjudul </w:t>
      </w:r>
      <w:r w:rsidRPr="00591EF3">
        <w:rPr>
          <w:rFonts w:asciiTheme="majorBidi" w:hAnsiTheme="majorBidi" w:cstheme="majorBidi"/>
          <w:b/>
          <w:bCs/>
          <w:sz w:val="24"/>
          <w:szCs w:val="24"/>
        </w:rPr>
        <w:t>“Perlindungan Hak Asasi Manusia Pengungsi Dan Pencari Suaka Di Indonesia”.</w:t>
      </w:r>
      <w:r w:rsidRPr="00591EF3">
        <w:rPr>
          <w:rFonts w:asciiTheme="majorBidi" w:hAnsiTheme="majorBidi" w:cstheme="majorBidi"/>
          <w:sz w:val="24"/>
          <w:szCs w:val="24"/>
        </w:rPr>
        <w:t xml:space="preserve"> Pada penelitian penulis mengkaji tentang perlindungan hak asasi manusia pengungsi dan pencari suaka di Indonesia dengan menggunakan pendekatan </w:t>
      </w:r>
      <w:r w:rsidRPr="00D113B2">
        <w:rPr>
          <w:rFonts w:asciiTheme="majorBidi" w:hAnsiTheme="majorBidi" w:cstheme="majorBidi"/>
          <w:i/>
          <w:iCs/>
          <w:sz w:val="24"/>
          <w:szCs w:val="24"/>
        </w:rPr>
        <w:t>sociolegal</w:t>
      </w:r>
      <w:r w:rsidRPr="00591EF3">
        <w:rPr>
          <w:rFonts w:asciiTheme="majorBidi" w:hAnsiTheme="majorBidi" w:cstheme="majorBidi"/>
          <w:sz w:val="24"/>
          <w:szCs w:val="24"/>
        </w:rPr>
        <w:t xml:space="preserve">. Meskipun Indonesia belum meratifikasi Konvensi Pengungsi 1951 dan Protokol 1967, namun tetap memiliki kewajiban dan tanggung </w:t>
      </w:r>
      <w:r w:rsidRPr="00591EF3">
        <w:rPr>
          <w:rFonts w:asciiTheme="majorBidi" w:hAnsiTheme="majorBidi" w:cstheme="majorBidi"/>
          <w:sz w:val="24"/>
          <w:szCs w:val="24"/>
        </w:rPr>
        <w:lastRenderedPageBreak/>
        <w:t xml:space="preserve">jawab untuk melindungi hak asasi manusia para pengungsi dan pencari suaka yang berada di wilayah Indonesia. Melalui Perpres Nomor 125 tahun 2016 tentang Penanganan Pengungsi dari Luar Negeri, Pemerintah Indonesia memiliki keberpihakan yang sangat kuat terhadap pemenuhan hak asasi manusia para pengungsi dan pencari suaka yang masuk ke wilayah Indonesia dengan menerapkan prinsip </w:t>
      </w:r>
      <w:r w:rsidRPr="00591EF3">
        <w:rPr>
          <w:rFonts w:asciiTheme="majorBidi" w:hAnsiTheme="majorBidi" w:cstheme="majorBidi"/>
          <w:i/>
          <w:iCs/>
          <w:sz w:val="24"/>
          <w:szCs w:val="24"/>
        </w:rPr>
        <w:t>non-refoulement</w:t>
      </w:r>
      <w:r w:rsidRPr="00591EF3">
        <w:rPr>
          <w:rFonts w:asciiTheme="majorBidi" w:hAnsiTheme="majorBidi" w:cstheme="majorBidi"/>
          <w:sz w:val="24"/>
          <w:szCs w:val="24"/>
        </w:rPr>
        <w:t>. Penulis juga menjelaskan beberapa faktor yang mendorong tingginya arus pengungsi dan pencari suaka yang masuk ke wilayah Indonesia baik internal maupun eksternal, di antaranya adalah:  Kondisi geografis Indonesia sebagai negara kepulauan dengan wilayah laut yang luas dan garis pantai yang panjang, namun tidak didukung oleh aturan hukum yang tegas. Masih banyak wilayah laut dan perbatasan yang tak terjaga serta tidak memiliki tempat pemeriksaan imigrasi, sehingga dengan mudah dimanfaatkan bagi para pengungsi dan pencari suaka untuk memasuki wilayah Indonesia; Sikap Indonesia yang dianggap sangat lemah dalam mengatasi masalah para pengungsi dan pencari suaka dari negara lain, karena tidak memiliki peraturan nasional yang secara khusus mengatur hal tersebut. Akibatnya, terjadi tumpang-tindih dan tidak jelasnya tugas lembaga-lembaga yang terkait dalam penanganan masalah pengungsi dan pencari suaka; Keberadaan UNHCR di Jakarta juga menjadi daya tarik tersendiri bagi pengungsi dan pencari suaka. Mereka merasa aman memasuki wilayah Indonesia, karena setiap imigran gelap yang menyatakan dirinya sebagai pengungsi atau pencari suaka akan langsung dirujuk kepada UNHCR; (4) Kultur atau budaya masyarakat Indonesia yang dikenal dengan keramahannya, menimbulkan kesan masyarakat Indonesia dapat dengan mudah menerima kedatangan dan keberadaan para pengungsi yang mayoritas muslim.</w:t>
      </w:r>
    </w:p>
    <w:p w14:paraId="742ADD0D" w14:textId="77777777" w:rsidR="001D5722" w:rsidRPr="00591EF3" w:rsidRDefault="001D5722" w:rsidP="001D5722">
      <w:pPr>
        <w:spacing w:after="0" w:line="480" w:lineRule="auto"/>
        <w:ind w:firstLine="540"/>
        <w:jc w:val="both"/>
        <w:rPr>
          <w:rFonts w:asciiTheme="majorBidi" w:hAnsiTheme="majorBidi" w:cstheme="majorBidi"/>
          <w:sz w:val="24"/>
          <w:szCs w:val="24"/>
        </w:rPr>
      </w:pPr>
      <w:r w:rsidRPr="00591EF3">
        <w:rPr>
          <w:rFonts w:asciiTheme="majorBidi" w:hAnsiTheme="majorBidi" w:cstheme="majorBidi"/>
          <w:sz w:val="24"/>
          <w:szCs w:val="24"/>
        </w:rPr>
        <w:lastRenderedPageBreak/>
        <w:t xml:space="preserve">Di samping faktor internal di atas, meningkatnya jumlah pengungsi dan pencari suaka di Indonesia ini juga disebabkan oleh faktor eksternal, antara lain kebijakan Pemerintah Australia, yang menolak pengungsi masuk ke wilayahnya, baik secara resmi maupun tidak resmi. Kebijakan ini berdampak pada ribuan calon pengungsi dari wilayah Asia Tengah dan Timur Tengah yang sedang berkonflik dan ingin meninggalkan negaranya untuk mengungsi ke Australia. Mereka terkatung-katung di tengah laut antara Indonesia dan Australia, dan atas alasan kemanusiaan mereka diselamatkan ke wilayah Indonesia. </w:t>
      </w:r>
    </w:p>
    <w:p w14:paraId="2B6F43B8" w14:textId="77777777" w:rsidR="001D5722" w:rsidRPr="00591EF3" w:rsidRDefault="001D5722" w:rsidP="001D5722">
      <w:pPr>
        <w:spacing w:after="0" w:line="480" w:lineRule="auto"/>
        <w:ind w:firstLine="540"/>
        <w:jc w:val="both"/>
        <w:rPr>
          <w:rFonts w:asciiTheme="majorBidi" w:hAnsiTheme="majorBidi" w:cstheme="majorBidi"/>
          <w:sz w:val="24"/>
          <w:szCs w:val="24"/>
        </w:rPr>
      </w:pPr>
      <w:r w:rsidRPr="00591EF3">
        <w:rPr>
          <w:rFonts w:asciiTheme="majorBidi" w:hAnsiTheme="majorBidi" w:cstheme="majorBidi"/>
          <w:sz w:val="24"/>
          <w:szCs w:val="24"/>
        </w:rPr>
        <w:t>Pada dasarnya masalah yang dihadapi oleh pengungsi dan pencari suaka di samping masalah kemanusiaan adalah juga masalah hubungan antar negara. Itulah sebabnya penanganan masalah ini dilakukan dengan semaksimal mungkin menghindarkan terganggunya hubungan baik antara Pemerintah Indonesia dengan negara asal para pengungsi dan pencari suaka. Sesuai dengan Pasal 27 ayat (2) UU Nomor 37 Tahun 1999 tentang Hubungan Luar Negeri, dalam menangani pengungsi dan pencari suaka ini Pemerintah Indonesia melalui Kementerian Luar Negeri akan berkoordinasi dengan organisasi internasional terkait, dalam hal ini UNHCR dan IOM.</w:t>
      </w:r>
    </w:p>
    <w:p w14:paraId="6685B764" w14:textId="77777777" w:rsidR="001D5722" w:rsidRPr="00591EF3" w:rsidRDefault="001D5722" w:rsidP="001D5722">
      <w:pPr>
        <w:spacing w:after="0" w:line="480" w:lineRule="auto"/>
        <w:ind w:firstLine="547"/>
        <w:jc w:val="both"/>
        <w:rPr>
          <w:rFonts w:asciiTheme="majorBidi" w:hAnsiTheme="majorBidi" w:cstheme="majorBidi"/>
          <w:sz w:val="24"/>
          <w:szCs w:val="24"/>
        </w:rPr>
      </w:pPr>
      <w:r w:rsidRPr="00591EF3">
        <w:rPr>
          <w:rFonts w:asciiTheme="majorBidi" w:hAnsiTheme="majorBidi" w:cstheme="majorBidi"/>
          <w:sz w:val="24"/>
          <w:szCs w:val="24"/>
        </w:rPr>
        <w:t xml:space="preserve">Yang ketiga, buku berjudul </w:t>
      </w:r>
      <w:r w:rsidRPr="00591EF3">
        <w:rPr>
          <w:rFonts w:asciiTheme="majorBidi" w:hAnsiTheme="majorBidi" w:cstheme="majorBidi"/>
          <w:b/>
          <w:bCs/>
          <w:sz w:val="24"/>
          <w:szCs w:val="24"/>
        </w:rPr>
        <w:t xml:space="preserve">“Penanganan Pengungsi di Indonesia, Tinjauan Aspek Hukum Internasional dan Internasional” </w:t>
      </w:r>
      <w:r w:rsidRPr="00591EF3">
        <w:rPr>
          <w:rFonts w:asciiTheme="majorBidi" w:hAnsiTheme="majorBidi" w:cstheme="majorBidi"/>
          <w:sz w:val="24"/>
          <w:szCs w:val="24"/>
        </w:rPr>
        <w:t xml:space="preserve">yang ditulis oleh Dr. Atik Krustiyati, S.H., M.S. diterbitkan oleh Brilian Internasional, Surabaya, pada tahun 2010. Buku ini meyoroti persoalan pengungsi dari aspek hukum. Namun, tak hanya berfokus dalam aspek hukum saja, tapi juga atas berbagai pertimbangan hak asasi manusia, teknis hukum, politis, dan administratif. Selama berabad-abad masyarakat internasional dihadapkan pada persoalan pengungsi dan pencari suaka, </w:t>
      </w:r>
      <w:r w:rsidRPr="00591EF3">
        <w:rPr>
          <w:rFonts w:asciiTheme="majorBidi" w:hAnsiTheme="majorBidi" w:cstheme="majorBidi"/>
          <w:sz w:val="24"/>
          <w:szCs w:val="24"/>
        </w:rPr>
        <w:lastRenderedPageBreak/>
        <w:t xml:space="preserve">akibat adanya persekusi dan pelanggaran tempat tinggal seseorang. Setiap negara bertanggung jawab untuk melindungi para pencari suaka dan pengugsi yang berada di wilayah teritorial mereka, karena persoalan pencari suaka dan pengungsi merupakan </w:t>
      </w:r>
      <w:r w:rsidRPr="00591EF3">
        <w:rPr>
          <w:rFonts w:asciiTheme="majorBidi" w:hAnsiTheme="majorBidi" w:cstheme="majorBidi"/>
          <w:i/>
          <w:iCs/>
          <w:sz w:val="24"/>
          <w:szCs w:val="24"/>
        </w:rPr>
        <w:t xml:space="preserve">issue </w:t>
      </w:r>
      <w:r w:rsidRPr="00591EF3">
        <w:rPr>
          <w:rFonts w:asciiTheme="majorBidi" w:hAnsiTheme="majorBidi" w:cstheme="majorBidi"/>
          <w:sz w:val="24"/>
          <w:szCs w:val="24"/>
        </w:rPr>
        <w:t xml:space="preserve">klasik dalam hukum internasional. Dalam buku ini dijelaskan bahwa menurut Hukum Internasional, suatu negara mempunyai hak untuk menolak atau menerima orang asing yang masuk ke dalam wilayahnya setelah memenuhi syarat-syarat tertentu. Akan tetapi dalam situasi khusus ada kemungkinan seseorang masuk ke suatu wilayah negara tanpa memiliki dokumen yang lengkap, misalnya dalam kasus pengungsi. Sebagai negara transit Indonesia telah berpengalaman dalam menangani persoalan pengungsi, sejak tahun 1975 sebagai akibat perubahan </w:t>
      </w:r>
      <w:r w:rsidRPr="00591EF3">
        <w:rPr>
          <w:rFonts w:asciiTheme="majorBidi" w:hAnsiTheme="majorBidi" w:cstheme="majorBidi"/>
          <w:i/>
          <w:iCs/>
          <w:sz w:val="24"/>
          <w:szCs w:val="24"/>
        </w:rPr>
        <w:t xml:space="preserve">regime </w:t>
      </w:r>
      <w:r w:rsidRPr="00591EF3">
        <w:rPr>
          <w:rFonts w:asciiTheme="majorBidi" w:hAnsiTheme="majorBidi" w:cstheme="majorBidi"/>
          <w:sz w:val="24"/>
          <w:szCs w:val="24"/>
        </w:rPr>
        <w:t>di Peninsula Indocina, misalnya; Kamboja, Laos, dan Vietnam. Ratusan ribu orang meninggalkan Vietnam dan mengungsi ke negara lain termasuk Indonesia, menaiki perahu dan ditampung di Pulau Galang. Buku ini selain mengupas persoalan pengungsi, sebagaimana diatur dalam konvensi 1951 dan Protokol 1967, juga membahas masala</w:t>
      </w:r>
      <w:r>
        <w:rPr>
          <w:rFonts w:asciiTheme="majorBidi" w:hAnsiTheme="majorBidi" w:cstheme="majorBidi"/>
          <w:sz w:val="24"/>
          <w:szCs w:val="24"/>
          <w:lang w:val="en-US"/>
        </w:rPr>
        <w:t>h</w:t>
      </w:r>
      <w:r w:rsidRPr="00591EF3">
        <w:rPr>
          <w:rFonts w:asciiTheme="majorBidi" w:hAnsiTheme="majorBidi" w:cstheme="majorBidi"/>
          <w:sz w:val="24"/>
          <w:szCs w:val="24"/>
        </w:rPr>
        <w:t xml:space="preserve"> suatu pertanggung</w:t>
      </w:r>
      <w:r>
        <w:rPr>
          <w:rFonts w:asciiTheme="majorBidi" w:hAnsiTheme="majorBidi" w:cstheme="majorBidi"/>
          <w:sz w:val="24"/>
          <w:szCs w:val="24"/>
          <w:lang w:val="en-US"/>
        </w:rPr>
        <w:t xml:space="preserve"> </w:t>
      </w:r>
      <w:r w:rsidRPr="00591EF3">
        <w:rPr>
          <w:rFonts w:asciiTheme="majorBidi" w:hAnsiTheme="majorBidi" w:cstheme="majorBidi"/>
          <w:sz w:val="24"/>
          <w:szCs w:val="24"/>
        </w:rPr>
        <w:t>jawaban negara, dan prinsip hidup bertetang</w:t>
      </w:r>
      <w:r>
        <w:rPr>
          <w:rFonts w:asciiTheme="majorBidi" w:hAnsiTheme="majorBidi" w:cstheme="majorBidi"/>
          <w:sz w:val="24"/>
          <w:szCs w:val="24"/>
          <w:lang w:val="en-US"/>
        </w:rPr>
        <w:t>g</w:t>
      </w:r>
      <w:r w:rsidRPr="00591EF3">
        <w:rPr>
          <w:rFonts w:asciiTheme="majorBidi" w:hAnsiTheme="majorBidi" w:cstheme="majorBidi"/>
          <w:sz w:val="24"/>
          <w:szCs w:val="24"/>
        </w:rPr>
        <w:t xml:space="preserve">a yang baik. Persoalan urgensi serta kendala yang dihadapi dalam melakukan aksesi terhadap </w:t>
      </w:r>
      <w:r w:rsidRPr="00591EF3">
        <w:rPr>
          <w:rFonts w:asciiTheme="majorBidi" w:hAnsiTheme="majorBidi" w:cstheme="majorBidi"/>
          <w:i/>
          <w:iCs/>
          <w:sz w:val="24"/>
          <w:szCs w:val="24"/>
        </w:rPr>
        <w:t xml:space="preserve">instrument </w:t>
      </w:r>
      <w:r w:rsidRPr="00591EF3">
        <w:rPr>
          <w:rFonts w:asciiTheme="majorBidi" w:hAnsiTheme="majorBidi" w:cstheme="majorBidi"/>
          <w:sz w:val="24"/>
          <w:szCs w:val="24"/>
        </w:rPr>
        <w:t xml:space="preserve">internasional hukum pengungsi di Indonesia juga menjadi kajian dari buku ini. Pembahasan terhadap urgensi dan kendala di dalam proses aksesi terhadap instrumen internasional ini sangat penting mengingat bahwa langkah aksesi tersebut pada hakikatnya merupakan </w:t>
      </w:r>
      <w:r w:rsidRPr="00591EF3">
        <w:rPr>
          <w:rFonts w:asciiTheme="majorBidi" w:hAnsiTheme="majorBidi" w:cstheme="majorBidi"/>
          <w:i/>
          <w:iCs/>
          <w:sz w:val="24"/>
          <w:szCs w:val="24"/>
        </w:rPr>
        <w:t xml:space="preserve">entry point </w:t>
      </w:r>
      <w:r w:rsidRPr="00591EF3">
        <w:rPr>
          <w:rFonts w:asciiTheme="majorBidi" w:hAnsiTheme="majorBidi" w:cstheme="majorBidi"/>
          <w:sz w:val="24"/>
          <w:szCs w:val="24"/>
        </w:rPr>
        <w:t xml:space="preserve">bagi legislasi hukum pengungsi lebih lanjut di Indonesia, yang pada gilirannya akan berdampak pula pada terciptanya Hubungan Internasional yang harmonis. </w:t>
      </w:r>
    </w:p>
    <w:p w14:paraId="32D97775" w14:textId="77777777" w:rsidR="001D5722" w:rsidRPr="00591EF3" w:rsidRDefault="001D5722" w:rsidP="001D5722">
      <w:pPr>
        <w:rPr>
          <w:rFonts w:asciiTheme="majorBidi" w:hAnsiTheme="majorBidi" w:cstheme="majorBidi"/>
          <w:sz w:val="24"/>
          <w:szCs w:val="24"/>
        </w:rPr>
      </w:pPr>
      <w:r w:rsidRPr="00591EF3">
        <w:rPr>
          <w:rFonts w:asciiTheme="majorBidi" w:hAnsiTheme="majorBidi" w:cstheme="majorBidi"/>
          <w:sz w:val="24"/>
          <w:szCs w:val="24"/>
        </w:rPr>
        <w:br w:type="page"/>
      </w:r>
    </w:p>
    <w:p w14:paraId="5BC88E35" w14:textId="77777777" w:rsidR="001D5722" w:rsidRPr="00591EF3" w:rsidRDefault="001D5722" w:rsidP="001D5722">
      <w:pPr>
        <w:spacing w:after="0" w:line="480" w:lineRule="auto"/>
        <w:ind w:firstLine="547"/>
        <w:jc w:val="both"/>
        <w:rPr>
          <w:rFonts w:asciiTheme="majorBidi" w:hAnsiTheme="majorBidi" w:cstheme="majorBidi"/>
          <w:sz w:val="24"/>
          <w:szCs w:val="24"/>
        </w:rPr>
      </w:pPr>
    </w:p>
    <w:p w14:paraId="380464C4" w14:textId="77777777" w:rsidR="001D5722" w:rsidRDefault="001D5722" w:rsidP="001D5722">
      <w:pPr>
        <w:pStyle w:val="Heading2"/>
        <w:numPr>
          <w:ilvl w:val="0"/>
          <w:numId w:val="34"/>
        </w:numPr>
        <w:spacing w:line="480" w:lineRule="auto"/>
        <w:ind w:left="567" w:hanging="567"/>
      </w:pPr>
      <w:bookmarkStart w:id="4" w:name="_Toc117761902"/>
      <w:bookmarkStart w:id="5" w:name="_Toc128650532"/>
      <w:r w:rsidRPr="00591EF3">
        <w:t>Kerangka Teoritis</w:t>
      </w:r>
      <w:bookmarkEnd w:id="4"/>
      <w:bookmarkEnd w:id="5"/>
    </w:p>
    <w:p w14:paraId="1B9A810E" w14:textId="77777777" w:rsidR="001D5722" w:rsidRPr="00CF2CBB" w:rsidRDefault="001D5722" w:rsidP="001D5722">
      <w:pPr>
        <w:pStyle w:val="225"/>
        <w:ind w:left="540" w:hanging="540"/>
        <w:rPr>
          <w:i/>
          <w:iCs/>
        </w:rPr>
      </w:pPr>
      <w:bookmarkStart w:id="6" w:name="_Toc128650533"/>
      <w:r w:rsidRPr="00CF2CBB">
        <w:rPr>
          <w:i/>
          <w:iCs/>
        </w:rPr>
        <w:t>Global Governance</w:t>
      </w:r>
      <w:bookmarkEnd w:id="6"/>
    </w:p>
    <w:p w14:paraId="1155C55D" w14:textId="77777777" w:rsidR="001D5722" w:rsidRPr="00CF2CBB" w:rsidRDefault="001D5722" w:rsidP="001D5722">
      <w:pPr>
        <w:spacing w:after="0" w:line="480" w:lineRule="auto"/>
        <w:ind w:firstLine="540"/>
        <w:jc w:val="both"/>
        <w:rPr>
          <w:rFonts w:asciiTheme="majorBidi" w:hAnsiTheme="majorBidi" w:cstheme="majorBidi"/>
          <w:sz w:val="24"/>
          <w:szCs w:val="24"/>
          <w:lang w:val="en-US"/>
        </w:rPr>
      </w:pPr>
      <w:r w:rsidRPr="00CF2CBB">
        <w:rPr>
          <w:rFonts w:asciiTheme="majorBidi" w:hAnsiTheme="majorBidi" w:cstheme="majorBidi"/>
          <w:i/>
          <w:iCs/>
          <w:sz w:val="24"/>
          <w:szCs w:val="24"/>
        </w:rPr>
        <w:t>Global governance</w:t>
      </w:r>
      <w:r>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adalah</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kombinasi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dari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interaksi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manusia</w:t>
      </w:r>
      <w:proofErr w:type="spellEnd"/>
      <w:r w:rsidRPr="00CF2CBB">
        <w:rPr>
          <w:rFonts w:asciiTheme="majorBidi" w:hAnsiTheme="majorBidi" w:cstheme="majorBidi"/>
          <w:sz w:val="24"/>
          <w:szCs w:val="24"/>
          <w:lang w:val="en-US"/>
        </w:rPr>
        <w:t xml:space="preserve"> yang </w:t>
      </w:r>
      <w:proofErr w:type="spellStart"/>
      <w:r w:rsidRPr="00CF2CBB">
        <w:rPr>
          <w:rFonts w:asciiTheme="majorBidi" w:hAnsiTheme="majorBidi" w:cstheme="majorBidi"/>
          <w:sz w:val="24"/>
          <w:szCs w:val="24"/>
          <w:lang w:val="en-US"/>
        </w:rPr>
        <w:t>disengaja</w:t>
      </w:r>
      <w:proofErr w:type="spellEnd"/>
      <w:r w:rsidRPr="00CF2CBB">
        <w:rPr>
          <w:rFonts w:asciiTheme="majorBidi" w:hAnsiTheme="majorBidi" w:cstheme="majorBidi"/>
          <w:sz w:val="24"/>
          <w:szCs w:val="24"/>
          <w:lang w:val="en-US"/>
        </w:rPr>
        <w:t xml:space="preserve"> dan </w:t>
      </w:r>
      <w:proofErr w:type="spellStart"/>
      <w:r w:rsidRPr="00CF2CBB">
        <w:rPr>
          <w:rFonts w:asciiTheme="majorBidi" w:hAnsiTheme="majorBidi" w:cstheme="majorBidi"/>
          <w:sz w:val="24"/>
          <w:szCs w:val="24"/>
          <w:lang w:val="en-US"/>
        </w:rPr>
        <w:t>interaksi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manusia</w:t>
      </w:r>
      <w:proofErr w:type="spellEnd"/>
      <w:r w:rsidRPr="00CF2CBB">
        <w:rPr>
          <w:rFonts w:asciiTheme="majorBidi" w:hAnsiTheme="majorBidi" w:cstheme="majorBidi"/>
          <w:sz w:val="24"/>
          <w:szCs w:val="24"/>
          <w:lang w:val="en-US"/>
        </w:rPr>
        <w:t xml:space="preserve"> yang </w:t>
      </w:r>
      <w:proofErr w:type="spellStart"/>
      <w:r w:rsidRPr="00CF2CBB">
        <w:rPr>
          <w:rFonts w:asciiTheme="majorBidi" w:hAnsiTheme="majorBidi" w:cstheme="majorBidi"/>
          <w:sz w:val="24"/>
          <w:szCs w:val="24"/>
          <w:lang w:val="en-US"/>
        </w:rPr>
        <w:t>berpola</w:t>
      </w:r>
      <w:proofErr w:type="spellEnd"/>
      <w:r w:rsidRPr="00CF2CBB">
        <w:rPr>
          <w:rFonts w:asciiTheme="majorBidi" w:hAnsiTheme="majorBidi" w:cstheme="majorBidi"/>
          <w:sz w:val="24"/>
          <w:szCs w:val="24"/>
          <w:lang w:val="en-US"/>
        </w:rPr>
        <w:t xml:space="preserve"> yang </w:t>
      </w:r>
      <w:proofErr w:type="spellStart"/>
      <w:r w:rsidRPr="00CF2CBB">
        <w:rPr>
          <w:rFonts w:asciiTheme="majorBidi" w:hAnsiTheme="majorBidi" w:cstheme="majorBidi"/>
          <w:sz w:val="24"/>
          <w:szCs w:val="24"/>
          <w:lang w:val="en-US"/>
        </w:rPr>
        <w:t>mengatur</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tindakan</w:t>
      </w:r>
      <w:proofErr w:type="spellEnd"/>
      <w:r w:rsidRPr="00CF2CBB">
        <w:rPr>
          <w:rFonts w:asciiTheme="majorBidi" w:hAnsiTheme="majorBidi" w:cstheme="majorBidi"/>
          <w:sz w:val="24"/>
          <w:szCs w:val="24"/>
          <w:lang w:val="en-US"/>
        </w:rPr>
        <w:t xml:space="preserve"> di </w:t>
      </w:r>
      <w:proofErr w:type="spellStart"/>
      <w:r w:rsidRPr="00CF2CBB">
        <w:rPr>
          <w:rFonts w:asciiTheme="majorBidi" w:hAnsiTheme="majorBidi" w:cstheme="majorBidi"/>
          <w:sz w:val="24"/>
          <w:szCs w:val="24"/>
          <w:lang w:val="en-US"/>
        </w:rPr>
        <w:t>seluruh</w:t>
      </w:r>
      <w:proofErr w:type="spellEnd"/>
      <w:r w:rsidRPr="00CF2CBB">
        <w:rPr>
          <w:rFonts w:asciiTheme="majorBidi" w:hAnsiTheme="majorBidi" w:cstheme="majorBidi"/>
          <w:sz w:val="24"/>
          <w:szCs w:val="24"/>
          <w:lang w:val="en-US"/>
        </w:rPr>
        <w:t xml:space="preserve"> dunia </w:t>
      </w:r>
      <w:proofErr w:type="spellStart"/>
      <w:r w:rsidRPr="00CF2CBB">
        <w:rPr>
          <w:rFonts w:asciiTheme="majorBidi" w:hAnsiTheme="majorBidi" w:cstheme="majorBidi"/>
          <w:sz w:val="24"/>
          <w:szCs w:val="24"/>
          <w:lang w:val="en-US"/>
        </w:rPr>
        <w:t>untuk</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kebaikan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bersama</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Ini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adalah</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tatanan</w:t>
      </w:r>
      <w:proofErr w:type="spellEnd"/>
      <w:r w:rsidRPr="00CF2CBB">
        <w:rPr>
          <w:rFonts w:asciiTheme="majorBidi" w:hAnsiTheme="majorBidi" w:cstheme="majorBidi"/>
          <w:sz w:val="24"/>
          <w:szCs w:val="24"/>
          <w:lang w:val="en-US"/>
        </w:rPr>
        <w:t xml:space="preserve"> yang </w:t>
      </w:r>
      <w:proofErr w:type="spellStart"/>
      <w:r w:rsidRPr="00CF2CBB">
        <w:rPr>
          <w:rFonts w:asciiTheme="majorBidi" w:hAnsiTheme="majorBidi" w:cstheme="majorBidi"/>
          <w:sz w:val="24"/>
          <w:szCs w:val="24"/>
          <w:lang w:val="en-US"/>
        </w:rPr>
        <w:t>memiliki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tujuan</w:t>
      </w:r>
      <w:proofErr w:type="spellEnd"/>
      <w:r w:rsidRPr="00CF2CBB">
        <w:rPr>
          <w:rFonts w:asciiTheme="majorBidi" w:hAnsiTheme="majorBidi" w:cstheme="majorBidi"/>
          <w:sz w:val="24"/>
          <w:szCs w:val="24"/>
          <w:lang w:val="en-US"/>
        </w:rPr>
        <w:t xml:space="preserve"> yang </w:t>
      </w:r>
      <w:proofErr w:type="spellStart"/>
      <w:r w:rsidRPr="00CF2CBB">
        <w:rPr>
          <w:rFonts w:asciiTheme="majorBidi" w:hAnsiTheme="majorBidi" w:cstheme="majorBidi"/>
          <w:sz w:val="24"/>
          <w:szCs w:val="24"/>
          <w:lang w:val="en-US"/>
        </w:rPr>
        <w:t>muncul</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dari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institusi</w:t>
      </w:r>
      <w:proofErr w:type="spellEnd"/>
      <w:r w:rsidRPr="00CF2CBB">
        <w:rPr>
          <w:rFonts w:asciiTheme="majorBidi" w:hAnsiTheme="majorBidi" w:cstheme="majorBidi"/>
          <w:sz w:val="24"/>
          <w:szCs w:val="24"/>
          <w:lang w:val="en-US"/>
        </w:rPr>
        <w:t xml:space="preserve">, proses, </w:t>
      </w:r>
      <w:proofErr w:type="spellStart"/>
      <w:r w:rsidRPr="00CF2CBB">
        <w:rPr>
          <w:rFonts w:asciiTheme="majorBidi" w:hAnsiTheme="majorBidi" w:cstheme="majorBidi"/>
          <w:sz w:val="24"/>
          <w:szCs w:val="24"/>
          <w:lang w:val="en-US"/>
        </w:rPr>
        <w:t>norma</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kesepakatan</w:t>
      </w:r>
      <w:proofErr w:type="spellEnd"/>
      <w:r w:rsidRPr="00CF2CBB">
        <w:rPr>
          <w:rFonts w:asciiTheme="majorBidi" w:hAnsiTheme="majorBidi" w:cstheme="majorBidi"/>
          <w:sz w:val="24"/>
          <w:szCs w:val="24"/>
          <w:lang w:val="en-US"/>
        </w:rPr>
        <w:t xml:space="preserve"> formal, dan </w:t>
      </w:r>
      <w:proofErr w:type="spellStart"/>
      <w:r w:rsidRPr="00CF2CBB">
        <w:rPr>
          <w:rFonts w:asciiTheme="majorBidi" w:hAnsiTheme="majorBidi" w:cstheme="majorBidi"/>
          <w:sz w:val="24"/>
          <w:szCs w:val="24"/>
          <w:lang w:val="en-US"/>
        </w:rPr>
        <w:t>mekanisme</w:t>
      </w:r>
      <w:proofErr w:type="spellEnd"/>
      <w:r w:rsidRPr="00CF2CBB">
        <w:rPr>
          <w:rFonts w:asciiTheme="majorBidi" w:hAnsiTheme="majorBidi" w:cstheme="majorBidi"/>
          <w:sz w:val="24"/>
          <w:szCs w:val="24"/>
          <w:lang w:val="en-US"/>
        </w:rPr>
        <w:t xml:space="preserve"> informal yang </w:t>
      </w:r>
      <w:proofErr w:type="spellStart"/>
      <w:r w:rsidRPr="00CF2CBB">
        <w:rPr>
          <w:rFonts w:asciiTheme="majorBidi" w:hAnsiTheme="majorBidi" w:cstheme="majorBidi"/>
          <w:sz w:val="24"/>
          <w:szCs w:val="24"/>
          <w:lang w:val="en-US"/>
        </w:rPr>
        <w:t>menyediakan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bidang</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tindakan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bagi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manusia</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manusia</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untuk</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melakukan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kegiatan</w:t>
      </w:r>
      <w:proofErr w:type="spellEnd"/>
      <w:r w:rsidRPr="00CF2CBB">
        <w:rPr>
          <w:rFonts w:asciiTheme="majorBidi" w:hAnsiTheme="majorBidi" w:cstheme="majorBidi"/>
          <w:sz w:val="24"/>
          <w:szCs w:val="24"/>
          <w:lang w:val="en-US"/>
        </w:rPr>
        <w:t xml:space="preserve">. </w:t>
      </w:r>
      <w:r>
        <w:rPr>
          <w:rFonts w:asciiTheme="majorBidi" w:hAnsiTheme="majorBidi" w:cstheme="majorBidi"/>
          <w:i/>
          <w:iCs/>
          <w:sz w:val="24"/>
          <w:szCs w:val="24"/>
          <w:lang w:val="en-US"/>
        </w:rPr>
        <w:t>G</w:t>
      </w:r>
      <w:r w:rsidRPr="00CF2CBB">
        <w:rPr>
          <w:rFonts w:asciiTheme="majorBidi" w:hAnsiTheme="majorBidi" w:cstheme="majorBidi"/>
          <w:i/>
          <w:iCs/>
          <w:sz w:val="24"/>
          <w:szCs w:val="24"/>
        </w:rPr>
        <w:t>overnance</w:t>
      </w:r>
      <w:r>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didasarkan</w:t>
      </w:r>
      <w:proofErr w:type="spellEnd"/>
      <w:r w:rsidRPr="00CF2CBB">
        <w:rPr>
          <w:rFonts w:asciiTheme="majorBidi" w:hAnsiTheme="majorBidi" w:cstheme="majorBidi"/>
          <w:sz w:val="24"/>
          <w:szCs w:val="24"/>
          <w:lang w:val="en-US"/>
        </w:rPr>
        <w:t xml:space="preserve"> pada </w:t>
      </w:r>
      <w:proofErr w:type="spellStart"/>
      <w:r w:rsidRPr="00CF2CBB">
        <w:rPr>
          <w:rFonts w:asciiTheme="majorBidi" w:hAnsiTheme="majorBidi" w:cstheme="majorBidi"/>
          <w:sz w:val="24"/>
          <w:szCs w:val="24"/>
          <w:lang w:val="en-US"/>
        </w:rPr>
        <w:t>harapan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bersama</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serta</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serta</w:t>
      </w:r>
      <w:proofErr w:type="spellEnd"/>
      <w:r w:rsidRPr="00CF2CBB">
        <w:rPr>
          <w:rFonts w:asciiTheme="majorBidi" w:hAnsiTheme="majorBidi" w:cstheme="majorBidi"/>
          <w:sz w:val="24"/>
          <w:szCs w:val="24"/>
          <w:lang w:val="en-US"/>
        </w:rPr>
        <w:t xml:space="preserve"> pada </w:t>
      </w:r>
      <w:proofErr w:type="spellStart"/>
      <w:r w:rsidRPr="00CF2CBB">
        <w:rPr>
          <w:rFonts w:asciiTheme="majorBidi" w:hAnsiTheme="majorBidi" w:cstheme="majorBidi"/>
          <w:sz w:val="24"/>
          <w:szCs w:val="24"/>
          <w:lang w:val="en-US"/>
        </w:rPr>
        <w:t>institusi</w:t>
      </w:r>
      <w:proofErr w:type="spellEnd"/>
      <w:r w:rsidRPr="00CF2CBB">
        <w:rPr>
          <w:rFonts w:asciiTheme="majorBidi" w:hAnsiTheme="majorBidi" w:cstheme="majorBidi"/>
          <w:sz w:val="24"/>
          <w:szCs w:val="24"/>
          <w:lang w:val="en-US"/>
        </w:rPr>
        <w:t xml:space="preserve"> dan </w:t>
      </w:r>
      <w:proofErr w:type="spellStart"/>
      <w:r w:rsidRPr="00CF2CBB">
        <w:rPr>
          <w:rFonts w:asciiTheme="majorBidi" w:hAnsiTheme="majorBidi" w:cstheme="majorBidi"/>
          <w:sz w:val="24"/>
          <w:szCs w:val="24"/>
          <w:lang w:val="en-US"/>
        </w:rPr>
        <w:t>mekanisme</w:t>
      </w:r>
      <w:proofErr w:type="spellEnd"/>
      <w:r w:rsidRPr="00CF2CBB">
        <w:rPr>
          <w:rFonts w:asciiTheme="majorBidi" w:hAnsiTheme="majorBidi" w:cstheme="majorBidi"/>
          <w:sz w:val="24"/>
          <w:szCs w:val="24"/>
          <w:lang w:val="en-US"/>
        </w:rPr>
        <w:t xml:space="preserve"> yang </w:t>
      </w:r>
      <w:proofErr w:type="spellStart"/>
      <w:r w:rsidRPr="00CF2CBB">
        <w:rPr>
          <w:rFonts w:asciiTheme="majorBidi" w:hAnsiTheme="majorBidi" w:cstheme="majorBidi"/>
          <w:sz w:val="24"/>
          <w:szCs w:val="24"/>
          <w:lang w:val="en-US"/>
        </w:rPr>
        <w:t>dirancang</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secara</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sengaja</w:t>
      </w:r>
      <w:proofErr w:type="spellEnd"/>
      <w:r w:rsidRPr="00CF2CBB">
        <w:rPr>
          <w:rFonts w:asciiTheme="majorBidi" w:hAnsiTheme="majorBidi" w:cstheme="majorBidi"/>
          <w:sz w:val="24"/>
          <w:szCs w:val="24"/>
          <w:lang w:val="en-US"/>
        </w:rPr>
        <w:t xml:space="preserve"> (Rosenau dan </w:t>
      </w:r>
      <w:proofErr w:type="spellStart"/>
      <w:r w:rsidRPr="00CF2CBB">
        <w:rPr>
          <w:rFonts w:asciiTheme="majorBidi" w:hAnsiTheme="majorBidi" w:cstheme="majorBidi"/>
          <w:sz w:val="24"/>
          <w:szCs w:val="24"/>
          <w:lang w:val="en-US"/>
        </w:rPr>
        <w:t>Czempiel</w:t>
      </w:r>
      <w:proofErr w:type="spellEnd"/>
      <w:r w:rsidRPr="00CF2CBB">
        <w:rPr>
          <w:rFonts w:asciiTheme="majorBidi" w:hAnsiTheme="majorBidi" w:cstheme="majorBidi"/>
          <w:sz w:val="24"/>
          <w:szCs w:val="24"/>
          <w:lang w:val="en-US"/>
        </w:rPr>
        <w:t xml:space="preserve">, 1992; </w:t>
      </w:r>
      <w:proofErr w:type="spellStart"/>
      <w:r w:rsidRPr="00CF2CBB">
        <w:rPr>
          <w:rFonts w:asciiTheme="majorBidi" w:hAnsiTheme="majorBidi" w:cstheme="majorBidi"/>
          <w:sz w:val="24"/>
          <w:szCs w:val="24"/>
          <w:lang w:val="en-US"/>
        </w:rPr>
        <w:t>Biersteker</w:t>
      </w:r>
      <w:proofErr w:type="spellEnd"/>
      <w:r w:rsidRPr="00CF2CBB">
        <w:rPr>
          <w:rFonts w:asciiTheme="majorBidi" w:hAnsiTheme="majorBidi" w:cstheme="majorBidi"/>
          <w:sz w:val="24"/>
          <w:szCs w:val="24"/>
          <w:lang w:val="en-US"/>
        </w:rPr>
        <w:t>, 2009).</w:t>
      </w:r>
    </w:p>
    <w:p w14:paraId="22813B02" w14:textId="77777777" w:rsidR="001D5722" w:rsidRDefault="001D5722" w:rsidP="001D5722">
      <w:pPr>
        <w:spacing w:after="0" w:line="480" w:lineRule="auto"/>
        <w:ind w:firstLine="540"/>
        <w:jc w:val="both"/>
        <w:rPr>
          <w:rFonts w:asciiTheme="majorBidi" w:hAnsiTheme="majorBidi" w:cstheme="majorBidi"/>
          <w:sz w:val="24"/>
          <w:szCs w:val="24"/>
          <w:lang w:val="en-US"/>
        </w:rPr>
      </w:pPr>
      <w:proofErr w:type="spellStart"/>
      <w:r w:rsidRPr="00CF2CBB">
        <w:rPr>
          <w:rFonts w:asciiTheme="majorBidi" w:hAnsiTheme="majorBidi" w:cstheme="majorBidi"/>
          <w:sz w:val="24"/>
          <w:szCs w:val="24"/>
          <w:lang w:val="en-US"/>
        </w:rPr>
        <w:t>Dalam</w:t>
      </w:r>
      <w:proofErr w:type="spellEnd"/>
      <w:r w:rsidRPr="00CF2CBB">
        <w:rPr>
          <w:rFonts w:asciiTheme="majorBidi" w:hAnsiTheme="majorBidi" w:cstheme="majorBidi"/>
          <w:sz w:val="24"/>
          <w:szCs w:val="24"/>
          <w:lang w:val="en-US"/>
        </w:rPr>
        <w:t xml:space="preserve"> negara-</w:t>
      </w:r>
      <w:proofErr w:type="spellStart"/>
      <w:r w:rsidRPr="00CF2CBB">
        <w:rPr>
          <w:rFonts w:asciiTheme="majorBidi" w:hAnsiTheme="majorBidi" w:cstheme="majorBidi"/>
          <w:sz w:val="24"/>
          <w:szCs w:val="24"/>
          <w:lang w:val="en-US"/>
        </w:rPr>
        <w:t>bangsa</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otoritas</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lembaga-lembaga</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publik</w:t>
      </w:r>
      <w:proofErr w:type="spellEnd"/>
      <w:r w:rsidRPr="00CF2CBB">
        <w:rPr>
          <w:rFonts w:asciiTheme="majorBidi" w:hAnsiTheme="majorBidi" w:cstheme="majorBidi"/>
          <w:sz w:val="24"/>
          <w:szCs w:val="24"/>
          <w:lang w:val="en-US"/>
        </w:rPr>
        <w:t xml:space="preserve"> pada </w:t>
      </w:r>
      <w:proofErr w:type="spellStart"/>
      <w:r w:rsidRPr="00CF2CBB">
        <w:rPr>
          <w:rFonts w:asciiTheme="majorBidi" w:hAnsiTheme="majorBidi" w:cstheme="majorBidi"/>
          <w:sz w:val="24"/>
          <w:szCs w:val="24"/>
          <w:lang w:val="en-US"/>
        </w:rPr>
        <w:t>akhirnya</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terletak</w:t>
      </w:r>
      <w:proofErr w:type="spellEnd"/>
      <w:r w:rsidRPr="00CF2CBB">
        <w:rPr>
          <w:rFonts w:asciiTheme="majorBidi" w:hAnsiTheme="majorBidi" w:cstheme="majorBidi"/>
          <w:sz w:val="24"/>
          <w:szCs w:val="24"/>
          <w:lang w:val="en-US"/>
        </w:rPr>
        <w:t xml:space="preserve"> pada </w:t>
      </w:r>
      <w:proofErr w:type="spellStart"/>
      <w:r w:rsidRPr="00CF2CBB">
        <w:rPr>
          <w:rFonts w:asciiTheme="majorBidi" w:hAnsiTheme="majorBidi" w:cstheme="majorBidi"/>
          <w:sz w:val="24"/>
          <w:szCs w:val="24"/>
          <w:lang w:val="en-US"/>
        </w:rPr>
        <w:t>kapasitas</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pemerintah</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untuk</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menciptakan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ketertiban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masyarakat</w:t>
      </w:r>
      <w:proofErr w:type="spellEnd"/>
      <w:r w:rsidRPr="00CF2CBB">
        <w:rPr>
          <w:rFonts w:asciiTheme="majorBidi" w:hAnsiTheme="majorBidi" w:cstheme="majorBidi"/>
          <w:sz w:val="24"/>
          <w:szCs w:val="24"/>
          <w:lang w:val="en-US"/>
        </w:rPr>
        <w:t xml:space="preserve"> dan </w:t>
      </w:r>
      <w:proofErr w:type="spellStart"/>
      <w:r w:rsidRPr="00CF2CBB">
        <w:rPr>
          <w:rFonts w:asciiTheme="majorBidi" w:hAnsiTheme="majorBidi" w:cstheme="majorBidi"/>
          <w:sz w:val="24"/>
          <w:szCs w:val="24"/>
          <w:lang w:val="en-US"/>
        </w:rPr>
        <w:t>mensosialisasikan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individu-individu</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ke</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dalam</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suatu</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identitas</w:t>
      </w:r>
      <w:proofErr w:type="spellEnd"/>
      <w:r w:rsidRPr="00CF2CBB">
        <w:rPr>
          <w:rFonts w:asciiTheme="majorBidi" w:hAnsiTheme="majorBidi" w:cstheme="majorBidi"/>
          <w:sz w:val="24"/>
          <w:szCs w:val="24"/>
          <w:lang w:val="en-US"/>
        </w:rPr>
        <w:t xml:space="preserve"> yang </w:t>
      </w:r>
      <w:proofErr w:type="spellStart"/>
      <w:r w:rsidRPr="00CF2CBB">
        <w:rPr>
          <w:rFonts w:asciiTheme="majorBidi" w:hAnsiTheme="majorBidi" w:cstheme="majorBidi"/>
          <w:sz w:val="24"/>
          <w:szCs w:val="24"/>
          <w:lang w:val="en-US"/>
        </w:rPr>
        <w:t>sama</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serta</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monopoli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penggunaan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kekuatan</w:t>
      </w:r>
      <w:proofErr w:type="spellEnd"/>
      <w:r w:rsidRPr="00CF2CBB">
        <w:rPr>
          <w:rFonts w:asciiTheme="majorBidi" w:hAnsiTheme="majorBidi" w:cstheme="majorBidi"/>
          <w:sz w:val="24"/>
          <w:szCs w:val="24"/>
          <w:lang w:val="en-US"/>
        </w:rPr>
        <w:t xml:space="preserve"> yang </w:t>
      </w:r>
      <w:proofErr w:type="spellStart"/>
      <w:r w:rsidRPr="00CF2CBB">
        <w:rPr>
          <w:rFonts w:asciiTheme="majorBidi" w:hAnsiTheme="majorBidi" w:cstheme="majorBidi"/>
          <w:sz w:val="24"/>
          <w:szCs w:val="24"/>
          <w:lang w:val="en-US"/>
        </w:rPr>
        <w:t>sah</w:t>
      </w:r>
      <w:proofErr w:type="spellEnd"/>
      <w:r w:rsidRPr="00CF2CBB">
        <w:rPr>
          <w:rFonts w:asciiTheme="majorBidi" w:hAnsiTheme="majorBidi" w:cstheme="majorBidi"/>
          <w:sz w:val="24"/>
          <w:szCs w:val="24"/>
          <w:lang w:val="en-US"/>
        </w:rPr>
        <w:t xml:space="preserve"> (March dan Olsen, 1998). </w:t>
      </w:r>
      <w:proofErr w:type="spellStart"/>
      <w:r w:rsidRPr="00CF2CBB">
        <w:rPr>
          <w:rFonts w:asciiTheme="majorBidi" w:hAnsiTheme="majorBidi" w:cstheme="majorBidi"/>
          <w:sz w:val="24"/>
          <w:szCs w:val="24"/>
          <w:lang w:val="en-US"/>
        </w:rPr>
        <w:t>Dalam</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konteks</w:t>
      </w:r>
      <w:proofErr w:type="spellEnd"/>
      <w:r w:rsidRPr="00CF2CBB">
        <w:rPr>
          <w:rFonts w:asciiTheme="majorBidi" w:hAnsiTheme="majorBidi" w:cstheme="majorBidi"/>
          <w:sz w:val="24"/>
          <w:szCs w:val="24"/>
          <w:lang w:val="en-US"/>
        </w:rPr>
        <w:t xml:space="preserve"> global, </w:t>
      </w:r>
      <w:proofErr w:type="spellStart"/>
      <w:r w:rsidRPr="00CF2CBB">
        <w:rPr>
          <w:rFonts w:asciiTheme="majorBidi" w:hAnsiTheme="majorBidi" w:cstheme="majorBidi"/>
          <w:sz w:val="24"/>
          <w:szCs w:val="24"/>
          <w:lang w:val="en-US"/>
        </w:rPr>
        <w:t>tidak</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ada</w:t>
      </w:r>
      <w:proofErr w:type="spellEnd"/>
      <w:r w:rsidRPr="00CF2CBB">
        <w:rPr>
          <w:rFonts w:asciiTheme="majorBidi" w:hAnsiTheme="majorBidi" w:cstheme="majorBidi"/>
          <w:sz w:val="24"/>
          <w:szCs w:val="24"/>
          <w:lang w:val="en-US"/>
        </w:rPr>
        <w:t xml:space="preserve"> badan </w:t>
      </w:r>
      <w:proofErr w:type="spellStart"/>
      <w:r w:rsidRPr="00CF2CBB">
        <w:rPr>
          <w:rFonts w:asciiTheme="majorBidi" w:hAnsiTheme="majorBidi" w:cstheme="majorBidi"/>
          <w:sz w:val="24"/>
          <w:szCs w:val="24"/>
          <w:lang w:val="en-US"/>
        </w:rPr>
        <w:t>pemerintah</w:t>
      </w:r>
      <w:proofErr w:type="spellEnd"/>
      <w:r w:rsidRPr="00CF2CBB">
        <w:rPr>
          <w:rFonts w:asciiTheme="majorBidi" w:hAnsiTheme="majorBidi" w:cstheme="majorBidi"/>
          <w:sz w:val="24"/>
          <w:szCs w:val="24"/>
          <w:lang w:val="en-US"/>
        </w:rPr>
        <w:t xml:space="preserve"> dunia yang </w:t>
      </w:r>
      <w:proofErr w:type="spellStart"/>
      <w:r w:rsidRPr="00CF2CBB">
        <w:rPr>
          <w:rFonts w:asciiTheme="majorBidi" w:hAnsiTheme="majorBidi" w:cstheme="majorBidi"/>
          <w:sz w:val="24"/>
          <w:szCs w:val="24"/>
          <w:lang w:val="en-US"/>
        </w:rPr>
        <w:t>bertanggung</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jawab</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atas</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ketertiban</w:t>
      </w:r>
      <w:proofErr w:type="spellEnd"/>
      <w:r w:rsidRPr="00CF2CBB">
        <w:rPr>
          <w:rFonts w:asciiTheme="majorBidi" w:hAnsiTheme="majorBidi" w:cstheme="majorBidi"/>
          <w:sz w:val="24"/>
          <w:szCs w:val="24"/>
          <w:lang w:val="en-US"/>
        </w:rPr>
        <w:t xml:space="preserve"> dan </w:t>
      </w:r>
      <w:proofErr w:type="spellStart"/>
      <w:r w:rsidRPr="00CF2CBB">
        <w:rPr>
          <w:rFonts w:asciiTheme="majorBidi" w:hAnsiTheme="majorBidi" w:cstheme="majorBidi"/>
          <w:sz w:val="24"/>
          <w:szCs w:val="24"/>
          <w:lang w:val="en-US"/>
        </w:rPr>
        <w:t>stabilitas</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nasionalisme</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memicu</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persaingan</w:t>
      </w:r>
      <w:proofErr w:type="spellEnd"/>
      <w:r w:rsidRPr="00CF2CBB">
        <w:rPr>
          <w:rFonts w:asciiTheme="majorBidi" w:hAnsiTheme="majorBidi" w:cstheme="majorBidi"/>
          <w:sz w:val="24"/>
          <w:szCs w:val="24"/>
          <w:lang w:val="en-US"/>
        </w:rPr>
        <w:t xml:space="preserve">, dan </w:t>
      </w:r>
      <w:proofErr w:type="spellStart"/>
      <w:r w:rsidRPr="00CF2CBB">
        <w:rPr>
          <w:rFonts w:asciiTheme="majorBidi" w:hAnsiTheme="majorBidi" w:cstheme="majorBidi"/>
          <w:sz w:val="24"/>
          <w:szCs w:val="24"/>
          <w:lang w:val="en-US"/>
        </w:rPr>
        <w:t>tidak</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ada</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satu</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institusi</w:t>
      </w:r>
      <w:proofErr w:type="spellEnd"/>
      <w:r w:rsidRPr="00CF2CBB">
        <w:rPr>
          <w:rFonts w:asciiTheme="majorBidi" w:hAnsiTheme="majorBidi" w:cstheme="majorBidi"/>
          <w:sz w:val="24"/>
          <w:szCs w:val="24"/>
          <w:lang w:val="en-US"/>
        </w:rPr>
        <w:t xml:space="preserve"> pun yang </w:t>
      </w:r>
      <w:proofErr w:type="spellStart"/>
      <w:r w:rsidRPr="00CF2CBB">
        <w:rPr>
          <w:rFonts w:asciiTheme="majorBidi" w:hAnsiTheme="majorBidi" w:cstheme="majorBidi"/>
          <w:sz w:val="24"/>
          <w:szCs w:val="24"/>
          <w:lang w:val="en-US"/>
        </w:rPr>
        <w:t>memiliki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monopoli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atas</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penggunaan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kekuatan</w:t>
      </w:r>
      <w:proofErr w:type="spellEnd"/>
      <w:r w:rsidRPr="00CF2CBB">
        <w:rPr>
          <w:rFonts w:asciiTheme="majorBidi" w:hAnsiTheme="majorBidi" w:cstheme="majorBidi"/>
          <w:sz w:val="24"/>
          <w:szCs w:val="24"/>
          <w:lang w:val="en-US"/>
        </w:rPr>
        <w:t xml:space="preserve"> yang </w:t>
      </w:r>
      <w:proofErr w:type="spellStart"/>
      <w:r w:rsidRPr="00CF2CBB">
        <w:rPr>
          <w:rFonts w:asciiTheme="majorBidi" w:hAnsiTheme="majorBidi" w:cstheme="majorBidi"/>
          <w:sz w:val="24"/>
          <w:szCs w:val="24"/>
          <w:lang w:val="en-US"/>
        </w:rPr>
        <w:t>sah</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tidak</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ada</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satu</w:t>
      </w:r>
      <w:proofErr w:type="spellEnd"/>
      <w:r w:rsidRPr="00CF2CBB">
        <w:rPr>
          <w:rFonts w:asciiTheme="majorBidi" w:hAnsiTheme="majorBidi" w:cstheme="majorBidi"/>
          <w:sz w:val="24"/>
          <w:szCs w:val="24"/>
          <w:lang w:val="en-US"/>
        </w:rPr>
        <w:t xml:space="preserve"> pun </w:t>
      </w:r>
      <w:proofErr w:type="spellStart"/>
      <w:r w:rsidRPr="00CF2CBB">
        <w:rPr>
          <w:rFonts w:asciiTheme="majorBidi" w:hAnsiTheme="majorBidi" w:cstheme="majorBidi"/>
          <w:sz w:val="24"/>
          <w:szCs w:val="24"/>
          <w:lang w:val="en-US"/>
        </w:rPr>
        <w:t>otoritas</w:t>
      </w:r>
      <w:proofErr w:type="spellEnd"/>
      <w:r w:rsidRPr="00CF2CBB">
        <w:rPr>
          <w:rFonts w:asciiTheme="majorBidi" w:hAnsiTheme="majorBidi" w:cstheme="majorBidi"/>
          <w:sz w:val="24"/>
          <w:szCs w:val="24"/>
          <w:lang w:val="en-US"/>
        </w:rPr>
        <w:t xml:space="preserve"> global yang </w:t>
      </w:r>
      <w:proofErr w:type="spellStart"/>
      <w:r w:rsidRPr="00CF2CBB">
        <w:rPr>
          <w:rFonts w:asciiTheme="majorBidi" w:hAnsiTheme="majorBidi" w:cstheme="majorBidi"/>
          <w:sz w:val="24"/>
          <w:szCs w:val="24"/>
          <w:lang w:val="en-US"/>
        </w:rPr>
        <w:t>ada</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Namun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perdagangan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antar</w:t>
      </w:r>
      <w:proofErr w:type="spellEnd"/>
      <w:r w:rsidRPr="00CF2CBB">
        <w:rPr>
          <w:rFonts w:asciiTheme="majorBidi" w:hAnsiTheme="majorBidi" w:cstheme="majorBidi"/>
          <w:sz w:val="24"/>
          <w:szCs w:val="24"/>
          <w:lang w:val="en-US"/>
        </w:rPr>
        <w:t xml:space="preserve"> negara dan </w:t>
      </w:r>
      <w:proofErr w:type="spellStart"/>
      <w:r w:rsidRPr="00CF2CBB">
        <w:rPr>
          <w:rFonts w:asciiTheme="majorBidi" w:hAnsiTheme="majorBidi" w:cstheme="majorBidi"/>
          <w:sz w:val="24"/>
          <w:szCs w:val="24"/>
          <w:lang w:val="en-US"/>
        </w:rPr>
        <w:t>perusahaan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berkembang</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informasi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dikomunikasikan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melintasi</w:t>
      </w:r>
      <w:proofErr w:type="spellEnd"/>
      <w:r w:rsidRPr="00CF2CBB">
        <w:rPr>
          <w:rFonts w:asciiTheme="majorBidi" w:hAnsiTheme="majorBidi" w:cstheme="majorBidi"/>
          <w:sz w:val="24"/>
          <w:szCs w:val="24"/>
          <w:lang w:val="en-US"/>
        </w:rPr>
        <w:t xml:space="preserve"> batas-batas negara </w:t>
      </w:r>
      <w:proofErr w:type="spellStart"/>
      <w:r w:rsidRPr="00CF2CBB">
        <w:rPr>
          <w:rFonts w:asciiTheme="majorBidi" w:hAnsiTheme="majorBidi" w:cstheme="majorBidi"/>
          <w:sz w:val="24"/>
          <w:szCs w:val="24"/>
          <w:lang w:val="en-US"/>
        </w:rPr>
        <w:t>dengan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cara</w:t>
      </w:r>
      <w:proofErr w:type="spellEnd"/>
      <w:r w:rsidRPr="00CF2CBB">
        <w:rPr>
          <w:rFonts w:asciiTheme="majorBidi" w:hAnsiTheme="majorBidi" w:cstheme="majorBidi"/>
          <w:sz w:val="24"/>
          <w:szCs w:val="24"/>
          <w:lang w:val="en-US"/>
        </w:rPr>
        <w:t xml:space="preserve"> yang </w:t>
      </w:r>
      <w:proofErr w:type="spellStart"/>
      <w:r w:rsidRPr="00CF2CBB">
        <w:rPr>
          <w:rFonts w:asciiTheme="majorBidi" w:hAnsiTheme="majorBidi" w:cstheme="majorBidi"/>
          <w:sz w:val="24"/>
          <w:szCs w:val="24"/>
          <w:lang w:val="en-US"/>
        </w:rPr>
        <w:t>teratur</w:t>
      </w:r>
      <w:proofErr w:type="spellEnd"/>
      <w:r w:rsidRPr="00CF2CBB">
        <w:rPr>
          <w:rFonts w:asciiTheme="majorBidi" w:hAnsiTheme="majorBidi" w:cstheme="majorBidi"/>
          <w:sz w:val="24"/>
          <w:szCs w:val="24"/>
          <w:lang w:val="en-US"/>
        </w:rPr>
        <w:t xml:space="preserve">, dan </w:t>
      </w:r>
      <w:proofErr w:type="spellStart"/>
      <w:r w:rsidRPr="00CF2CBB">
        <w:rPr>
          <w:rFonts w:asciiTheme="majorBidi" w:hAnsiTheme="majorBidi" w:cstheme="majorBidi"/>
          <w:sz w:val="24"/>
          <w:szCs w:val="24"/>
          <w:lang w:val="en-US"/>
        </w:rPr>
        <w:t>harapan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tentang</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implementasi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aturan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dibagikan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melalui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jaringan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transnasional</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agen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swasta</w:t>
      </w:r>
      <w:proofErr w:type="spellEnd"/>
      <w:r w:rsidRPr="00CF2CBB">
        <w:rPr>
          <w:rFonts w:asciiTheme="majorBidi" w:hAnsiTheme="majorBidi" w:cstheme="majorBidi"/>
          <w:sz w:val="24"/>
          <w:szCs w:val="24"/>
          <w:lang w:val="en-US"/>
        </w:rPr>
        <w:t xml:space="preserve"> dan </w:t>
      </w:r>
      <w:proofErr w:type="spellStart"/>
      <w:r w:rsidRPr="00CF2CBB">
        <w:rPr>
          <w:rFonts w:asciiTheme="majorBidi" w:hAnsiTheme="majorBidi" w:cstheme="majorBidi"/>
          <w:sz w:val="24"/>
          <w:szCs w:val="24"/>
          <w:lang w:val="en-US"/>
        </w:rPr>
        <w:t>publik</w:t>
      </w:r>
      <w:proofErr w:type="spellEnd"/>
      <w:r w:rsidRPr="00CF2CBB">
        <w:rPr>
          <w:rFonts w:asciiTheme="majorBidi" w:hAnsiTheme="majorBidi" w:cstheme="majorBidi"/>
          <w:sz w:val="24"/>
          <w:szCs w:val="24"/>
          <w:lang w:val="en-US"/>
        </w:rPr>
        <w:t xml:space="preserve">. Tindakan </w:t>
      </w:r>
      <w:proofErr w:type="spellStart"/>
      <w:r w:rsidRPr="00CF2CBB">
        <w:rPr>
          <w:rFonts w:asciiTheme="majorBidi" w:hAnsiTheme="majorBidi" w:cstheme="majorBidi"/>
          <w:sz w:val="24"/>
          <w:szCs w:val="24"/>
          <w:lang w:val="en-US"/>
        </w:rPr>
        <w:t>kerja</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sama</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didasarkan</w:t>
      </w:r>
      <w:proofErr w:type="spellEnd"/>
      <w:r w:rsidRPr="00CF2CBB">
        <w:rPr>
          <w:rFonts w:asciiTheme="majorBidi" w:hAnsiTheme="majorBidi" w:cstheme="majorBidi"/>
          <w:sz w:val="24"/>
          <w:szCs w:val="24"/>
          <w:lang w:val="en-US"/>
        </w:rPr>
        <w:t xml:space="preserve"> pada </w:t>
      </w:r>
      <w:proofErr w:type="spellStart"/>
      <w:r w:rsidRPr="00CF2CBB">
        <w:rPr>
          <w:rFonts w:asciiTheme="majorBidi" w:hAnsiTheme="majorBidi" w:cstheme="majorBidi"/>
          <w:sz w:val="24"/>
          <w:szCs w:val="24"/>
          <w:lang w:val="en-US"/>
        </w:rPr>
        <w:t>hak</w:t>
      </w:r>
      <w:proofErr w:type="spellEnd"/>
      <w:r w:rsidRPr="00CF2CBB">
        <w:rPr>
          <w:rFonts w:asciiTheme="majorBidi" w:hAnsiTheme="majorBidi" w:cstheme="majorBidi"/>
          <w:sz w:val="24"/>
          <w:szCs w:val="24"/>
          <w:lang w:val="en-US"/>
        </w:rPr>
        <w:t xml:space="preserve"> dan </w:t>
      </w:r>
      <w:proofErr w:type="spellStart"/>
      <w:r w:rsidRPr="00CF2CBB">
        <w:rPr>
          <w:rFonts w:asciiTheme="majorBidi" w:hAnsiTheme="majorBidi" w:cstheme="majorBidi"/>
          <w:sz w:val="24"/>
          <w:szCs w:val="24"/>
          <w:lang w:val="en-US"/>
        </w:rPr>
        <w:t>aturan</w:t>
      </w:r>
      <w:proofErr w:type="spellEnd"/>
      <w:r w:rsidRPr="00CF2CBB">
        <w:rPr>
          <w:rFonts w:asciiTheme="majorBidi" w:hAnsiTheme="majorBidi" w:cstheme="majorBidi"/>
          <w:sz w:val="24"/>
          <w:szCs w:val="24"/>
          <w:lang w:val="en-US"/>
        </w:rPr>
        <w:t xml:space="preserve"> yang </w:t>
      </w:r>
      <w:proofErr w:type="spellStart"/>
      <w:r w:rsidRPr="00CF2CBB">
        <w:rPr>
          <w:rFonts w:asciiTheme="majorBidi" w:hAnsiTheme="majorBidi" w:cstheme="majorBidi"/>
          <w:sz w:val="24"/>
          <w:szCs w:val="24"/>
          <w:lang w:val="en-US"/>
        </w:rPr>
        <w:t>ditegakkan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melalui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kombinasi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insentif</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keuangan</w:t>
      </w:r>
      <w:proofErr w:type="spellEnd"/>
      <w:r w:rsidRPr="00CF2CBB">
        <w:rPr>
          <w:rFonts w:asciiTheme="majorBidi" w:hAnsiTheme="majorBidi" w:cstheme="majorBidi"/>
          <w:sz w:val="24"/>
          <w:szCs w:val="24"/>
          <w:lang w:val="en-US"/>
        </w:rPr>
        <w:t xml:space="preserve">, material, dan </w:t>
      </w:r>
      <w:r w:rsidRPr="00CF2CBB">
        <w:rPr>
          <w:rFonts w:asciiTheme="majorBidi" w:hAnsiTheme="majorBidi" w:cstheme="majorBidi"/>
          <w:sz w:val="24"/>
          <w:szCs w:val="24"/>
          <w:lang w:val="en-US"/>
        </w:rPr>
        <w:lastRenderedPageBreak/>
        <w:t xml:space="preserve">moral </w:t>
      </w:r>
      <w:proofErr w:type="spellStart"/>
      <w:r w:rsidRPr="00CF2CBB">
        <w:rPr>
          <w:rFonts w:asciiTheme="majorBidi" w:hAnsiTheme="majorBidi" w:cstheme="majorBidi"/>
          <w:sz w:val="24"/>
          <w:szCs w:val="24"/>
          <w:lang w:val="en-US"/>
        </w:rPr>
        <w:t>serta</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melalui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penggunaan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atau</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ancaman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kekerasan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Bagaimana</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hal</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ini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terjadi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merupakan</w:t>
      </w:r>
      <w:proofErr w:type="spellEnd"/>
      <w:r w:rsidRPr="00CF2CBB">
        <w:rPr>
          <w:rFonts w:asciiTheme="majorBidi" w:hAnsiTheme="majorBidi" w:cstheme="majorBidi"/>
          <w:sz w:val="24"/>
          <w:szCs w:val="24"/>
          <w:lang w:val="en-US"/>
        </w:rPr>
        <w:t xml:space="preserve"> domain </w:t>
      </w:r>
      <w:r>
        <w:rPr>
          <w:rFonts w:asciiTheme="majorBidi" w:hAnsiTheme="majorBidi" w:cstheme="majorBidi"/>
          <w:i/>
          <w:iCs/>
          <w:sz w:val="24"/>
          <w:szCs w:val="24"/>
          <w:lang w:val="en-US"/>
        </w:rPr>
        <w:t>g</w:t>
      </w:r>
      <w:r w:rsidRPr="00CF2CBB">
        <w:rPr>
          <w:rFonts w:asciiTheme="majorBidi" w:hAnsiTheme="majorBidi" w:cstheme="majorBidi"/>
          <w:i/>
          <w:iCs/>
          <w:sz w:val="24"/>
          <w:szCs w:val="24"/>
        </w:rPr>
        <w:t>lobal governance</w:t>
      </w:r>
      <w:r>
        <w:rPr>
          <w:rFonts w:asciiTheme="majorBidi" w:hAnsiTheme="majorBidi" w:cstheme="majorBidi"/>
          <w:sz w:val="24"/>
          <w:szCs w:val="24"/>
          <w:lang w:val="en-US"/>
        </w:rPr>
        <w:t>.</w:t>
      </w:r>
    </w:p>
    <w:p w14:paraId="52C1745F" w14:textId="77777777" w:rsidR="001D5722" w:rsidRDefault="001D5722" w:rsidP="001D5722">
      <w:pPr>
        <w:spacing w:after="0" w:line="480" w:lineRule="auto"/>
        <w:ind w:firstLine="540"/>
        <w:jc w:val="both"/>
        <w:rPr>
          <w:rFonts w:asciiTheme="majorBidi" w:hAnsiTheme="majorBidi" w:cstheme="majorBidi"/>
          <w:sz w:val="24"/>
          <w:szCs w:val="24"/>
          <w:lang w:val="en-US"/>
        </w:rPr>
      </w:pPr>
      <w:r w:rsidRPr="00CF2CBB">
        <w:rPr>
          <w:rFonts w:asciiTheme="majorBidi" w:hAnsiTheme="majorBidi" w:cstheme="majorBidi"/>
          <w:i/>
          <w:iCs/>
          <w:sz w:val="24"/>
          <w:szCs w:val="24"/>
        </w:rPr>
        <w:t>Global governance</w:t>
      </w:r>
      <w:r>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dibedakan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dari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hubungan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internasional</w:t>
      </w:r>
      <w:proofErr w:type="spellEnd"/>
      <w:r w:rsidRPr="00CF2CBB">
        <w:rPr>
          <w:rFonts w:asciiTheme="majorBidi" w:hAnsiTheme="majorBidi" w:cstheme="majorBidi"/>
          <w:sz w:val="24"/>
          <w:szCs w:val="24"/>
          <w:lang w:val="en-US"/>
        </w:rPr>
        <w:t xml:space="preserve">, yang </w:t>
      </w:r>
      <w:proofErr w:type="spellStart"/>
      <w:r w:rsidRPr="00CF2CBB">
        <w:rPr>
          <w:rFonts w:asciiTheme="majorBidi" w:hAnsiTheme="majorBidi" w:cstheme="majorBidi"/>
          <w:sz w:val="24"/>
          <w:szCs w:val="24"/>
          <w:lang w:val="en-US"/>
        </w:rPr>
        <w:t>mengacu</w:t>
      </w:r>
      <w:proofErr w:type="spellEnd"/>
      <w:r w:rsidRPr="00CF2CBB">
        <w:rPr>
          <w:rFonts w:asciiTheme="majorBidi" w:hAnsiTheme="majorBidi" w:cstheme="majorBidi"/>
          <w:sz w:val="24"/>
          <w:szCs w:val="24"/>
          <w:lang w:val="en-US"/>
        </w:rPr>
        <w:t xml:space="preserve"> pada </w:t>
      </w:r>
      <w:proofErr w:type="spellStart"/>
      <w:r w:rsidRPr="00CF2CBB">
        <w:rPr>
          <w:rFonts w:asciiTheme="majorBidi" w:hAnsiTheme="majorBidi" w:cstheme="majorBidi"/>
          <w:sz w:val="24"/>
          <w:szCs w:val="24"/>
          <w:lang w:val="en-US"/>
        </w:rPr>
        <w:t>hubungan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antar</w:t>
      </w:r>
      <w:proofErr w:type="spellEnd"/>
      <w:r w:rsidRPr="00CF2CBB">
        <w:rPr>
          <w:rFonts w:asciiTheme="majorBidi" w:hAnsiTheme="majorBidi" w:cstheme="majorBidi"/>
          <w:sz w:val="24"/>
          <w:szCs w:val="24"/>
          <w:lang w:val="en-US"/>
        </w:rPr>
        <w:t xml:space="preserve"> negara dan </w:t>
      </w:r>
      <w:proofErr w:type="spellStart"/>
      <w:r w:rsidRPr="00CF2CBB">
        <w:rPr>
          <w:rFonts w:asciiTheme="majorBidi" w:hAnsiTheme="majorBidi" w:cstheme="majorBidi"/>
          <w:sz w:val="24"/>
          <w:szCs w:val="24"/>
          <w:lang w:val="en-US"/>
        </w:rPr>
        <w:t>lembaga-lembaga</w:t>
      </w:r>
      <w:proofErr w:type="spellEnd"/>
      <w:r w:rsidRPr="00CF2CBB">
        <w:rPr>
          <w:rFonts w:asciiTheme="majorBidi" w:hAnsiTheme="majorBidi" w:cstheme="majorBidi"/>
          <w:sz w:val="24"/>
          <w:szCs w:val="24"/>
          <w:lang w:val="en-US"/>
        </w:rPr>
        <w:t xml:space="preserve"> formal di mana negara-negara </w:t>
      </w:r>
      <w:proofErr w:type="spellStart"/>
      <w:r w:rsidRPr="00CF2CBB">
        <w:rPr>
          <w:rFonts w:asciiTheme="majorBidi" w:hAnsiTheme="majorBidi" w:cstheme="majorBidi"/>
          <w:sz w:val="24"/>
          <w:szCs w:val="24"/>
          <w:lang w:val="en-US"/>
        </w:rPr>
        <w:t>berpartisipasi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seperti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Perserikatan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Bangsa-Bangsa</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Organisasi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Perjanjian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Atlantik</w:t>
      </w:r>
      <w:proofErr w:type="spellEnd"/>
      <w:r w:rsidRPr="00CF2CBB">
        <w:rPr>
          <w:rFonts w:asciiTheme="majorBidi" w:hAnsiTheme="majorBidi" w:cstheme="majorBidi"/>
          <w:sz w:val="24"/>
          <w:szCs w:val="24"/>
          <w:lang w:val="en-US"/>
        </w:rPr>
        <w:t xml:space="preserve"> Utara, </w:t>
      </w:r>
      <w:proofErr w:type="spellStart"/>
      <w:r w:rsidRPr="00CF2CBB">
        <w:rPr>
          <w:rFonts w:asciiTheme="majorBidi" w:hAnsiTheme="majorBidi" w:cstheme="majorBidi"/>
          <w:sz w:val="24"/>
          <w:szCs w:val="24"/>
          <w:lang w:val="en-US"/>
        </w:rPr>
        <w:t>atau</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Perhimpunan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Bangsa-Bangsa</w:t>
      </w:r>
      <w:proofErr w:type="spellEnd"/>
      <w:r w:rsidRPr="00CF2CBB">
        <w:rPr>
          <w:rFonts w:asciiTheme="majorBidi" w:hAnsiTheme="majorBidi" w:cstheme="majorBidi"/>
          <w:sz w:val="24"/>
          <w:szCs w:val="24"/>
          <w:lang w:val="en-US"/>
        </w:rPr>
        <w:t xml:space="preserve"> Asia Tenggara. </w:t>
      </w:r>
      <w:r w:rsidRPr="00CF2CBB">
        <w:rPr>
          <w:rFonts w:asciiTheme="majorBidi" w:hAnsiTheme="majorBidi" w:cstheme="majorBidi"/>
          <w:i/>
          <w:iCs/>
          <w:sz w:val="24"/>
          <w:szCs w:val="24"/>
        </w:rPr>
        <w:t>Global governance</w:t>
      </w:r>
      <w:r>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mencakup</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organisasi-organisasi</w:t>
      </w:r>
      <w:proofErr w:type="spellEnd"/>
      <w:r w:rsidRPr="00CF2CBB">
        <w:rPr>
          <w:rFonts w:asciiTheme="majorBidi" w:hAnsiTheme="majorBidi" w:cstheme="majorBidi"/>
          <w:sz w:val="24"/>
          <w:szCs w:val="24"/>
          <w:lang w:val="en-US"/>
        </w:rPr>
        <w:t xml:space="preserve"> formal </w:t>
      </w:r>
      <w:proofErr w:type="spellStart"/>
      <w:r w:rsidRPr="00CF2CBB">
        <w:rPr>
          <w:rFonts w:asciiTheme="majorBidi" w:hAnsiTheme="majorBidi" w:cstheme="majorBidi"/>
          <w:sz w:val="24"/>
          <w:szCs w:val="24"/>
          <w:lang w:val="en-US"/>
        </w:rPr>
        <w:t>ini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tetapi</w:t>
      </w:r>
      <w:proofErr w:type="spellEnd"/>
      <w:r w:rsidRPr="00CF2CBB">
        <w:rPr>
          <w:rFonts w:asciiTheme="majorBidi" w:hAnsiTheme="majorBidi" w:cstheme="majorBidi"/>
          <w:sz w:val="24"/>
          <w:szCs w:val="24"/>
          <w:lang w:val="en-US"/>
        </w:rPr>
        <w:t xml:space="preserve"> juga </w:t>
      </w:r>
      <w:proofErr w:type="spellStart"/>
      <w:r w:rsidRPr="00CF2CBB">
        <w:rPr>
          <w:rFonts w:asciiTheme="majorBidi" w:hAnsiTheme="majorBidi" w:cstheme="majorBidi"/>
          <w:sz w:val="24"/>
          <w:szCs w:val="24"/>
          <w:lang w:val="en-US"/>
        </w:rPr>
        <w:t>mencakup</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aktivitas</w:t>
      </w:r>
      <w:proofErr w:type="spellEnd"/>
      <w:r w:rsidRPr="00CF2CBB">
        <w:rPr>
          <w:rFonts w:asciiTheme="majorBidi" w:hAnsiTheme="majorBidi" w:cstheme="majorBidi"/>
          <w:sz w:val="24"/>
          <w:szCs w:val="24"/>
          <w:lang w:val="en-US"/>
        </w:rPr>
        <w:t xml:space="preserve"> di </w:t>
      </w:r>
      <w:proofErr w:type="spellStart"/>
      <w:r w:rsidRPr="00CF2CBB">
        <w:rPr>
          <w:rFonts w:asciiTheme="majorBidi" w:hAnsiTheme="majorBidi" w:cstheme="majorBidi"/>
          <w:sz w:val="24"/>
          <w:szCs w:val="24"/>
          <w:lang w:val="en-US"/>
        </w:rPr>
        <w:t>tingkat</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internasional</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transnasional</w:t>
      </w:r>
      <w:proofErr w:type="spellEnd"/>
      <w:r w:rsidRPr="00CF2CBB">
        <w:rPr>
          <w:rFonts w:asciiTheme="majorBidi" w:hAnsiTheme="majorBidi" w:cstheme="majorBidi"/>
          <w:sz w:val="24"/>
          <w:szCs w:val="24"/>
          <w:lang w:val="en-US"/>
        </w:rPr>
        <w:t xml:space="preserve">, dan regional yang </w:t>
      </w:r>
      <w:proofErr w:type="spellStart"/>
      <w:r w:rsidRPr="00CF2CBB">
        <w:rPr>
          <w:rFonts w:asciiTheme="majorBidi" w:hAnsiTheme="majorBidi" w:cstheme="majorBidi"/>
          <w:sz w:val="24"/>
          <w:szCs w:val="24"/>
          <w:lang w:val="en-US"/>
        </w:rPr>
        <w:t>berada</w:t>
      </w:r>
      <w:proofErr w:type="spellEnd"/>
      <w:r w:rsidRPr="00CF2CBB">
        <w:rPr>
          <w:rFonts w:asciiTheme="majorBidi" w:hAnsiTheme="majorBidi" w:cstheme="majorBidi"/>
          <w:sz w:val="24"/>
          <w:szCs w:val="24"/>
          <w:lang w:val="en-US"/>
        </w:rPr>
        <w:t xml:space="preserve"> di </w:t>
      </w:r>
      <w:proofErr w:type="spellStart"/>
      <w:r w:rsidRPr="00CF2CBB">
        <w:rPr>
          <w:rFonts w:asciiTheme="majorBidi" w:hAnsiTheme="majorBidi" w:cstheme="majorBidi"/>
          <w:sz w:val="24"/>
          <w:szCs w:val="24"/>
          <w:lang w:val="en-US"/>
        </w:rPr>
        <w:t>dalam</w:t>
      </w:r>
      <w:proofErr w:type="spellEnd"/>
      <w:r w:rsidRPr="00CF2CBB">
        <w:rPr>
          <w:rFonts w:asciiTheme="majorBidi" w:hAnsiTheme="majorBidi" w:cstheme="majorBidi"/>
          <w:sz w:val="24"/>
          <w:szCs w:val="24"/>
          <w:lang w:val="en-US"/>
        </w:rPr>
        <w:t xml:space="preserve"> dan di </w:t>
      </w:r>
      <w:proofErr w:type="spellStart"/>
      <w:r w:rsidRPr="00CF2CBB">
        <w:rPr>
          <w:rFonts w:asciiTheme="majorBidi" w:hAnsiTheme="majorBidi" w:cstheme="majorBidi"/>
          <w:sz w:val="24"/>
          <w:szCs w:val="24"/>
          <w:lang w:val="en-US"/>
        </w:rPr>
        <w:t>luar</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lingkup</w:t>
      </w:r>
      <w:proofErr w:type="spellEnd"/>
      <w:r w:rsidRPr="00CF2CBB">
        <w:rPr>
          <w:rFonts w:asciiTheme="majorBidi" w:hAnsiTheme="majorBidi" w:cstheme="majorBidi"/>
          <w:sz w:val="24"/>
          <w:szCs w:val="24"/>
          <w:lang w:val="en-US"/>
        </w:rPr>
        <w:t xml:space="preserve"> negara. </w:t>
      </w:r>
      <w:proofErr w:type="spellStart"/>
      <w:r w:rsidRPr="00CF2CBB">
        <w:rPr>
          <w:rFonts w:asciiTheme="majorBidi" w:hAnsiTheme="majorBidi" w:cstheme="majorBidi"/>
          <w:sz w:val="24"/>
          <w:szCs w:val="24"/>
          <w:lang w:val="en-US"/>
        </w:rPr>
        <w:t>Bagi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sebagian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beberapa</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analis</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istilah</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ini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mencakup</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pengakuan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atas</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dampak</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aktivitas</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lokal</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lokal</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terhadap</w:t>
      </w:r>
      <w:proofErr w:type="spellEnd"/>
      <w:r w:rsidRPr="00CF2CBB">
        <w:rPr>
          <w:rFonts w:asciiTheme="majorBidi" w:hAnsiTheme="majorBidi" w:cstheme="majorBidi"/>
          <w:sz w:val="24"/>
          <w:szCs w:val="24"/>
          <w:lang w:val="en-US"/>
        </w:rPr>
        <w:t xml:space="preserve"> global, </w:t>
      </w:r>
      <w:proofErr w:type="spellStart"/>
      <w:r w:rsidRPr="00CF2CBB">
        <w:rPr>
          <w:rFonts w:asciiTheme="majorBidi" w:hAnsiTheme="majorBidi" w:cstheme="majorBidi"/>
          <w:sz w:val="24"/>
          <w:szCs w:val="24"/>
          <w:lang w:val="en-US"/>
        </w:rPr>
        <w:t>seperti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emisi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karbon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dioksida</w:t>
      </w:r>
      <w:proofErr w:type="spellEnd"/>
      <w:r w:rsidRPr="00CF2CBB">
        <w:rPr>
          <w:rFonts w:asciiTheme="majorBidi" w:hAnsiTheme="majorBidi" w:cstheme="majorBidi"/>
          <w:sz w:val="24"/>
          <w:szCs w:val="24"/>
          <w:lang w:val="en-US"/>
        </w:rPr>
        <w:t xml:space="preserve"> di </w:t>
      </w:r>
      <w:proofErr w:type="spellStart"/>
      <w:r w:rsidRPr="00CF2CBB">
        <w:rPr>
          <w:rFonts w:asciiTheme="majorBidi" w:hAnsiTheme="majorBidi" w:cstheme="majorBidi"/>
          <w:sz w:val="24"/>
          <w:szCs w:val="24"/>
          <w:lang w:val="en-US"/>
        </w:rPr>
        <w:t>atmosfer</w:t>
      </w:r>
      <w:proofErr w:type="spellEnd"/>
      <w:r w:rsidRPr="00CF2CBB">
        <w:rPr>
          <w:rFonts w:asciiTheme="majorBidi" w:hAnsiTheme="majorBidi" w:cstheme="majorBidi"/>
          <w:sz w:val="24"/>
          <w:szCs w:val="24"/>
          <w:lang w:val="en-US"/>
        </w:rPr>
        <w:t xml:space="preserve">, dan </w:t>
      </w:r>
      <w:proofErr w:type="spellStart"/>
      <w:r w:rsidRPr="00CF2CBB">
        <w:rPr>
          <w:rFonts w:asciiTheme="majorBidi" w:hAnsiTheme="majorBidi" w:cstheme="majorBidi"/>
          <w:sz w:val="24"/>
          <w:szCs w:val="24"/>
          <w:lang w:val="en-US"/>
        </w:rPr>
        <w:t>efek</w:t>
      </w:r>
      <w:proofErr w:type="spellEnd"/>
      <w:r w:rsidRPr="00CF2CBB">
        <w:rPr>
          <w:rFonts w:asciiTheme="majorBidi" w:hAnsiTheme="majorBidi" w:cstheme="majorBidi"/>
          <w:sz w:val="24"/>
          <w:szCs w:val="24"/>
          <w:lang w:val="en-US"/>
        </w:rPr>
        <w:t xml:space="preserve"> global pada </w:t>
      </w:r>
      <w:proofErr w:type="spellStart"/>
      <w:r w:rsidRPr="00CF2CBB">
        <w:rPr>
          <w:rFonts w:asciiTheme="majorBidi" w:hAnsiTheme="majorBidi" w:cstheme="majorBidi"/>
          <w:sz w:val="24"/>
          <w:szCs w:val="24"/>
          <w:lang w:val="en-US"/>
        </w:rPr>
        <w:t>atmosfer</w:t>
      </w:r>
      <w:proofErr w:type="spellEnd"/>
      <w:r w:rsidRPr="00CF2CBB">
        <w:rPr>
          <w:rFonts w:asciiTheme="majorBidi" w:hAnsiTheme="majorBidi" w:cstheme="majorBidi"/>
          <w:sz w:val="24"/>
          <w:szCs w:val="24"/>
          <w:lang w:val="en-US"/>
        </w:rPr>
        <w:t xml:space="preserve">, dan </w:t>
      </w:r>
      <w:proofErr w:type="spellStart"/>
      <w:r w:rsidRPr="00CF2CBB">
        <w:rPr>
          <w:rFonts w:asciiTheme="majorBidi" w:hAnsiTheme="majorBidi" w:cstheme="majorBidi"/>
          <w:sz w:val="24"/>
          <w:szCs w:val="24"/>
          <w:lang w:val="en-US"/>
        </w:rPr>
        <w:t>efek</w:t>
      </w:r>
      <w:proofErr w:type="spellEnd"/>
      <w:r w:rsidRPr="00CF2CBB">
        <w:rPr>
          <w:rFonts w:asciiTheme="majorBidi" w:hAnsiTheme="majorBidi" w:cstheme="majorBidi"/>
          <w:sz w:val="24"/>
          <w:szCs w:val="24"/>
          <w:lang w:val="en-US"/>
        </w:rPr>
        <w:t xml:space="preserve"> global </w:t>
      </w:r>
      <w:proofErr w:type="spellStart"/>
      <w:r w:rsidRPr="00CF2CBB">
        <w:rPr>
          <w:rFonts w:asciiTheme="majorBidi" w:hAnsiTheme="majorBidi" w:cstheme="majorBidi"/>
          <w:sz w:val="24"/>
          <w:szCs w:val="24"/>
          <w:lang w:val="en-US"/>
        </w:rPr>
        <w:t>terhadap</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lokal</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seperti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aliran</w:t>
      </w:r>
      <w:proofErr w:type="spellEnd"/>
      <w:r w:rsidRPr="00CF2CBB">
        <w:rPr>
          <w:rFonts w:asciiTheme="majorBidi" w:hAnsiTheme="majorBidi" w:cstheme="majorBidi"/>
          <w:sz w:val="24"/>
          <w:szCs w:val="24"/>
          <w:lang w:val="en-US"/>
        </w:rPr>
        <w:t xml:space="preserve"> modal </w:t>
      </w:r>
      <w:proofErr w:type="spellStart"/>
      <w:r w:rsidRPr="00CF2CBB">
        <w:rPr>
          <w:rFonts w:asciiTheme="majorBidi" w:hAnsiTheme="majorBidi" w:cstheme="majorBidi"/>
          <w:sz w:val="24"/>
          <w:szCs w:val="24"/>
          <w:lang w:val="en-US"/>
        </w:rPr>
        <w:t>transnasional</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terhadap</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kesehatan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ekonomi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subnasional</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Bagi</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sebagian</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besar</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analis</w:t>
      </w:r>
      <w:proofErr w:type="spellEnd"/>
      <w:r w:rsidRPr="00CF2CBB">
        <w:rPr>
          <w:rFonts w:asciiTheme="majorBidi" w:hAnsiTheme="majorBidi" w:cstheme="majorBidi"/>
          <w:sz w:val="24"/>
          <w:szCs w:val="24"/>
          <w:lang w:val="en-US"/>
        </w:rPr>
        <w:t xml:space="preserve">, global </w:t>
      </w:r>
      <w:proofErr w:type="spellStart"/>
      <w:r w:rsidRPr="00CF2CBB">
        <w:rPr>
          <w:rFonts w:asciiTheme="majorBidi" w:hAnsiTheme="majorBidi" w:cstheme="majorBidi"/>
          <w:sz w:val="24"/>
          <w:szCs w:val="24"/>
          <w:lang w:val="en-US"/>
        </w:rPr>
        <w:t>mengacu</w:t>
      </w:r>
      <w:proofErr w:type="spellEnd"/>
      <w:r w:rsidRPr="00CF2CBB">
        <w:rPr>
          <w:rFonts w:asciiTheme="majorBidi" w:hAnsiTheme="majorBidi" w:cstheme="majorBidi"/>
          <w:sz w:val="24"/>
          <w:szCs w:val="24"/>
          <w:lang w:val="en-US"/>
        </w:rPr>
        <w:t xml:space="preserve"> pada </w:t>
      </w:r>
      <w:proofErr w:type="spellStart"/>
      <w:r w:rsidRPr="00CF2CBB">
        <w:rPr>
          <w:rFonts w:asciiTheme="majorBidi" w:hAnsiTheme="majorBidi" w:cstheme="majorBidi"/>
          <w:sz w:val="24"/>
          <w:szCs w:val="24"/>
          <w:lang w:val="en-US"/>
        </w:rPr>
        <w:t>kegiatan-kegiatan</w:t>
      </w:r>
      <w:proofErr w:type="spellEnd"/>
      <w:r w:rsidRPr="00CF2CBB">
        <w:rPr>
          <w:rFonts w:asciiTheme="majorBidi" w:hAnsiTheme="majorBidi" w:cstheme="majorBidi"/>
          <w:sz w:val="24"/>
          <w:szCs w:val="24"/>
          <w:lang w:val="en-US"/>
        </w:rPr>
        <w:t xml:space="preserve"> di </w:t>
      </w:r>
      <w:proofErr w:type="spellStart"/>
      <w:r w:rsidRPr="00CF2CBB">
        <w:rPr>
          <w:rFonts w:asciiTheme="majorBidi" w:hAnsiTheme="majorBidi" w:cstheme="majorBidi"/>
          <w:sz w:val="24"/>
          <w:szCs w:val="24"/>
          <w:lang w:val="en-US"/>
        </w:rPr>
        <w:t>sektor</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publik</w:t>
      </w:r>
      <w:proofErr w:type="spellEnd"/>
      <w:r w:rsidRPr="00CF2CBB">
        <w:rPr>
          <w:rFonts w:asciiTheme="majorBidi" w:hAnsiTheme="majorBidi" w:cstheme="majorBidi"/>
          <w:sz w:val="24"/>
          <w:szCs w:val="24"/>
          <w:lang w:val="en-US"/>
        </w:rPr>
        <w:t xml:space="preserve"> </w:t>
      </w:r>
      <w:proofErr w:type="spellStart"/>
      <w:r w:rsidRPr="00CF2CBB">
        <w:rPr>
          <w:rFonts w:asciiTheme="majorBidi" w:hAnsiTheme="majorBidi" w:cstheme="majorBidi"/>
          <w:sz w:val="24"/>
          <w:szCs w:val="24"/>
          <w:lang w:val="en-US"/>
        </w:rPr>
        <w:t>publik</w:t>
      </w:r>
      <w:proofErr w:type="spellEnd"/>
      <w:r w:rsidRPr="00CF2CBB">
        <w:rPr>
          <w:rFonts w:asciiTheme="majorBidi" w:hAnsiTheme="majorBidi" w:cstheme="majorBidi"/>
          <w:sz w:val="24"/>
          <w:szCs w:val="24"/>
          <w:lang w:val="en-US"/>
        </w:rPr>
        <w:t xml:space="preserve"> dan </w:t>
      </w:r>
      <w:proofErr w:type="spellStart"/>
      <w:r w:rsidRPr="00CF2CBB">
        <w:rPr>
          <w:rFonts w:asciiTheme="majorBidi" w:hAnsiTheme="majorBidi" w:cstheme="majorBidi"/>
          <w:sz w:val="24"/>
          <w:szCs w:val="24"/>
          <w:lang w:val="en-US"/>
        </w:rPr>
        <w:t>swasta</w:t>
      </w:r>
      <w:proofErr w:type="spellEnd"/>
      <w:r w:rsidRPr="00CF2CBB">
        <w:rPr>
          <w:rFonts w:asciiTheme="majorBidi" w:hAnsiTheme="majorBidi" w:cstheme="majorBidi"/>
          <w:sz w:val="24"/>
          <w:szCs w:val="24"/>
          <w:lang w:val="en-US"/>
        </w:rPr>
        <w:t xml:space="preserve"> yang </w:t>
      </w:r>
      <w:proofErr w:type="spellStart"/>
      <w:r w:rsidRPr="00CF2CBB">
        <w:rPr>
          <w:rFonts w:asciiTheme="majorBidi" w:hAnsiTheme="majorBidi" w:cstheme="majorBidi"/>
          <w:sz w:val="24"/>
          <w:szCs w:val="24"/>
          <w:lang w:val="en-US"/>
        </w:rPr>
        <w:t>melampaui</w:t>
      </w:r>
      <w:proofErr w:type="spellEnd"/>
      <w:r w:rsidRPr="00CF2CBB">
        <w:rPr>
          <w:rFonts w:asciiTheme="majorBidi" w:hAnsiTheme="majorBidi" w:cstheme="majorBidi"/>
          <w:sz w:val="24"/>
          <w:szCs w:val="24"/>
          <w:lang w:val="en-US"/>
        </w:rPr>
        <w:t xml:space="preserve"> batas-batas negara-</w:t>
      </w:r>
      <w:proofErr w:type="spellStart"/>
      <w:r w:rsidRPr="00CF2CBB">
        <w:rPr>
          <w:rFonts w:asciiTheme="majorBidi" w:hAnsiTheme="majorBidi" w:cstheme="majorBidi"/>
          <w:sz w:val="24"/>
          <w:szCs w:val="24"/>
          <w:lang w:val="en-US"/>
        </w:rPr>
        <w:t>bangsa</w:t>
      </w:r>
      <w:proofErr w:type="spellEnd"/>
      <w:r>
        <w:rPr>
          <w:rFonts w:asciiTheme="majorBidi" w:hAnsiTheme="majorBidi" w:cstheme="majorBidi"/>
          <w:sz w:val="24"/>
          <w:szCs w:val="24"/>
          <w:lang w:val="en-US"/>
        </w:rPr>
        <w:t xml:space="preserve"> (</w:t>
      </w:r>
      <w:r w:rsidRPr="0088225D">
        <w:rPr>
          <w:rFonts w:asciiTheme="majorBidi" w:hAnsiTheme="majorBidi" w:cstheme="majorBidi"/>
          <w:sz w:val="24"/>
          <w:szCs w:val="24"/>
          <w:lang w:val="en-US"/>
        </w:rPr>
        <w:t>Benedict, 2015</w:t>
      </w:r>
      <w:r>
        <w:rPr>
          <w:rFonts w:asciiTheme="majorBidi" w:hAnsiTheme="majorBidi" w:cstheme="majorBidi"/>
          <w:sz w:val="24"/>
          <w:szCs w:val="24"/>
          <w:lang w:val="en-US"/>
        </w:rPr>
        <w:t>)</w:t>
      </w:r>
      <w:r w:rsidRPr="00CF2CBB">
        <w:rPr>
          <w:rFonts w:asciiTheme="majorBidi" w:hAnsiTheme="majorBidi" w:cstheme="majorBidi"/>
          <w:sz w:val="24"/>
          <w:szCs w:val="24"/>
          <w:lang w:val="en-US"/>
        </w:rPr>
        <w:t>.</w:t>
      </w:r>
    </w:p>
    <w:p w14:paraId="629A46A3" w14:textId="77777777" w:rsidR="001D5722" w:rsidRDefault="001D5722" w:rsidP="001D5722">
      <w:pPr>
        <w:spacing w:after="0" w:line="480" w:lineRule="auto"/>
        <w:ind w:firstLine="540"/>
        <w:jc w:val="both"/>
        <w:rPr>
          <w:rFonts w:asciiTheme="majorBidi" w:hAnsiTheme="majorBidi" w:cstheme="majorBidi"/>
          <w:sz w:val="24"/>
          <w:szCs w:val="24"/>
          <w:lang w:val="en-US"/>
        </w:rPr>
      </w:pPr>
      <w:proofErr w:type="spellStart"/>
      <w:r w:rsidRPr="0088225D">
        <w:rPr>
          <w:rFonts w:asciiTheme="majorBidi" w:hAnsiTheme="majorBidi" w:cstheme="majorBidi"/>
          <w:sz w:val="24"/>
          <w:szCs w:val="24"/>
          <w:lang w:val="en-US"/>
        </w:rPr>
        <w:t>Meningkatnya</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perhatian</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terhadap</w:t>
      </w:r>
      <w:proofErr w:type="spellEnd"/>
      <w:r w:rsidRPr="0088225D">
        <w:rPr>
          <w:rFonts w:asciiTheme="majorBidi" w:hAnsiTheme="majorBidi" w:cstheme="majorBidi"/>
          <w:sz w:val="24"/>
          <w:szCs w:val="24"/>
          <w:lang w:val="en-US"/>
        </w:rPr>
        <w:t xml:space="preserve"> </w:t>
      </w:r>
      <w:r>
        <w:rPr>
          <w:rFonts w:asciiTheme="majorBidi" w:hAnsiTheme="majorBidi" w:cstheme="majorBidi"/>
          <w:i/>
          <w:iCs/>
          <w:sz w:val="24"/>
          <w:szCs w:val="24"/>
          <w:lang w:val="en-US"/>
        </w:rPr>
        <w:t>g</w:t>
      </w:r>
      <w:r w:rsidRPr="00CF2CBB">
        <w:rPr>
          <w:rFonts w:asciiTheme="majorBidi" w:hAnsiTheme="majorBidi" w:cstheme="majorBidi"/>
          <w:i/>
          <w:iCs/>
          <w:sz w:val="24"/>
          <w:szCs w:val="24"/>
        </w:rPr>
        <w:t>lobal governance</w:t>
      </w:r>
      <w:r w:rsidRPr="0088225D">
        <w:rPr>
          <w:rFonts w:asciiTheme="majorBidi" w:hAnsiTheme="majorBidi" w:cstheme="majorBidi"/>
          <w:sz w:val="24"/>
          <w:szCs w:val="24"/>
          <w:lang w:val="en-US"/>
        </w:rPr>
        <w:t xml:space="preserve"> pada </w:t>
      </w:r>
      <w:proofErr w:type="spellStart"/>
      <w:r w:rsidRPr="0088225D">
        <w:rPr>
          <w:rFonts w:asciiTheme="majorBidi" w:hAnsiTheme="majorBidi" w:cstheme="majorBidi"/>
          <w:sz w:val="24"/>
          <w:szCs w:val="24"/>
          <w:lang w:val="en-US"/>
        </w:rPr>
        <w:t>pergantian</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abad</w:t>
      </w:r>
      <w:proofErr w:type="spellEnd"/>
      <w:r w:rsidRPr="0088225D">
        <w:rPr>
          <w:rFonts w:asciiTheme="majorBidi" w:hAnsiTheme="majorBidi" w:cstheme="majorBidi"/>
          <w:sz w:val="24"/>
          <w:szCs w:val="24"/>
          <w:lang w:val="en-US"/>
        </w:rPr>
        <w:t xml:space="preserve"> ke-21 </w:t>
      </w:r>
      <w:proofErr w:type="spellStart"/>
      <w:r w:rsidRPr="0088225D">
        <w:rPr>
          <w:rFonts w:asciiTheme="majorBidi" w:hAnsiTheme="majorBidi" w:cstheme="majorBidi"/>
          <w:sz w:val="24"/>
          <w:szCs w:val="24"/>
          <w:lang w:val="en-US"/>
        </w:rPr>
        <w:t>merupakan</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hasil</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dari</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meningkatnya</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pemahaman</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akan</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keterkaitan</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aktivitas</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manusia</w:t>
      </w:r>
      <w:proofErr w:type="spellEnd"/>
      <w:r w:rsidRPr="0088225D">
        <w:rPr>
          <w:rFonts w:asciiTheme="majorBidi" w:hAnsiTheme="majorBidi" w:cstheme="majorBidi"/>
          <w:sz w:val="24"/>
          <w:szCs w:val="24"/>
          <w:lang w:val="en-US"/>
        </w:rPr>
        <w:t xml:space="preserve"> di planet </w:t>
      </w:r>
      <w:proofErr w:type="spellStart"/>
      <w:r w:rsidRPr="0088225D">
        <w:rPr>
          <w:rFonts w:asciiTheme="majorBidi" w:hAnsiTheme="majorBidi" w:cstheme="majorBidi"/>
          <w:sz w:val="24"/>
          <w:szCs w:val="24"/>
          <w:lang w:val="en-US"/>
        </w:rPr>
        <w:t>ini</w:t>
      </w:r>
      <w:proofErr w:type="spellEnd"/>
      <w:r w:rsidRPr="0088225D">
        <w:rPr>
          <w:rFonts w:asciiTheme="majorBidi" w:hAnsiTheme="majorBidi" w:cstheme="majorBidi"/>
          <w:sz w:val="24"/>
          <w:szCs w:val="24"/>
          <w:lang w:val="en-US"/>
        </w:rPr>
        <w:t xml:space="preserve"> dan </w:t>
      </w:r>
      <w:proofErr w:type="spellStart"/>
      <w:r w:rsidRPr="0088225D">
        <w:rPr>
          <w:rFonts w:asciiTheme="majorBidi" w:hAnsiTheme="majorBidi" w:cstheme="majorBidi"/>
          <w:sz w:val="24"/>
          <w:szCs w:val="24"/>
          <w:lang w:val="en-US"/>
        </w:rPr>
        <w:t>meningkatnya</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pengakuan</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bahwa</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masalah</w:t>
      </w:r>
      <w:proofErr w:type="spellEnd"/>
      <w:r w:rsidRPr="0088225D">
        <w:rPr>
          <w:rFonts w:asciiTheme="majorBidi" w:hAnsiTheme="majorBidi" w:cstheme="majorBidi"/>
          <w:sz w:val="24"/>
          <w:szCs w:val="24"/>
          <w:lang w:val="en-US"/>
        </w:rPr>
        <w:t xml:space="preserve"> yang </w:t>
      </w:r>
      <w:proofErr w:type="spellStart"/>
      <w:r w:rsidRPr="0088225D">
        <w:rPr>
          <w:rFonts w:asciiTheme="majorBidi" w:hAnsiTheme="majorBidi" w:cstheme="majorBidi"/>
          <w:sz w:val="24"/>
          <w:szCs w:val="24"/>
          <w:lang w:val="en-US"/>
        </w:rPr>
        <w:t>timbul</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dari</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perdagangan</w:t>
      </w:r>
      <w:proofErr w:type="spellEnd"/>
      <w:r w:rsidRPr="0088225D">
        <w:rPr>
          <w:rFonts w:asciiTheme="majorBidi" w:hAnsiTheme="majorBidi" w:cstheme="majorBidi"/>
          <w:sz w:val="24"/>
          <w:szCs w:val="24"/>
          <w:lang w:val="en-US"/>
        </w:rPr>
        <w:t xml:space="preserve"> dan </w:t>
      </w:r>
      <w:proofErr w:type="spellStart"/>
      <w:r w:rsidRPr="0088225D">
        <w:rPr>
          <w:rFonts w:asciiTheme="majorBidi" w:hAnsiTheme="majorBidi" w:cstheme="majorBidi"/>
          <w:sz w:val="24"/>
          <w:szCs w:val="24"/>
          <w:lang w:val="en-US"/>
        </w:rPr>
        <w:t>keuangan</w:t>
      </w:r>
      <w:proofErr w:type="spellEnd"/>
      <w:r w:rsidRPr="0088225D">
        <w:rPr>
          <w:rFonts w:asciiTheme="majorBidi" w:hAnsiTheme="majorBidi" w:cstheme="majorBidi"/>
          <w:sz w:val="24"/>
          <w:szCs w:val="24"/>
          <w:lang w:val="en-US"/>
        </w:rPr>
        <w:t xml:space="preserve"> global, dan </w:t>
      </w:r>
      <w:proofErr w:type="spellStart"/>
      <w:r w:rsidRPr="0088225D">
        <w:rPr>
          <w:rFonts w:asciiTheme="majorBidi" w:hAnsiTheme="majorBidi" w:cstheme="majorBidi"/>
          <w:sz w:val="24"/>
          <w:szCs w:val="24"/>
          <w:lang w:val="en-US"/>
        </w:rPr>
        <w:t>dari</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perubahan</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iklim</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akibat</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aktivitas</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manusia</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misalnya</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membutuhkan</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lebih</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banyak</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kerja</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sama</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daripada</w:t>
      </w:r>
      <w:proofErr w:type="spellEnd"/>
      <w:r w:rsidRPr="0088225D">
        <w:rPr>
          <w:rFonts w:asciiTheme="majorBidi" w:hAnsiTheme="majorBidi" w:cstheme="majorBidi"/>
          <w:sz w:val="24"/>
          <w:szCs w:val="24"/>
          <w:lang w:val="en-US"/>
        </w:rPr>
        <w:t xml:space="preserve"> yang </w:t>
      </w:r>
      <w:proofErr w:type="spellStart"/>
      <w:r w:rsidRPr="0088225D">
        <w:rPr>
          <w:rFonts w:asciiTheme="majorBidi" w:hAnsiTheme="majorBidi" w:cstheme="majorBidi"/>
          <w:sz w:val="24"/>
          <w:szCs w:val="24"/>
          <w:lang w:val="en-US"/>
        </w:rPr>
        <w:t>mungkin</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dilakukan</w:t>
      </w:r>
      <w:proofErr w:type="spellEnd"/>
      <w:r w:rsidRPr="0088225D">
        <w:rPr>
          <w:rFonts w:asciiTheme="majorBidi" w:hAnsiTheme="majorBidi" w:cstheme="majorBidi"/>
          <w:sz w:val="24"/>
          <w:szCs w:val="24"/>
          <w:lang w:val="en-US"/>
        </w:rPr>
        <w:t xml:space="preserve"> oleh negara-negara yang </w:t>
      </w:r>
      <w:proofErr w:type="spellStart"/>
      <w:r w:rsidRPr="0088225D">
        <w:rPr>
          <w:rFonts w:asciiTheme="majorBidi" w:hAnsiTheme="majorBidi" w:cstheme="majorBidi"/>
          <w:sz w:val="24"/>
          <w:szCs w:val="24"/>
          <w:lang w:val="en-US"/>
        </w:rPr>
        <w:t>bekerja</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sama</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dalam</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organisasi</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internasional</w:t>
      </w:r>
      <w:proofErr w:type="spellEnd"/>
      <w:r w:rsidRPr="0088225D">
        <w:rPr>
          <w:rFonts w:asciiTheme="majorBidi" w:hAnsiTheme="majorBidi" w:cstheme="majorBidi"/>
          <w:sz w:val="24"/>
          <w:szCs w:val="24"/>
          <w:lang w:val="en-US"/>
        </w:rPr>
        <w:t xml:space="preserve"> yang </w:t>
      </w:r>
      <w:proofErr w:type="spellStart"/>
      <w:r w:rsidRPr="0088225D">
        <w:rPr>
          <w:rFonts w:asciiTheme="majorBidi" w:hAnsiTheme="majorBidi" w:cstheme="majorBidi"/>
          <w:sz w:val="24"/>
          <w:szCs w:val="24"/>
          <w:lang w:val="en-US"/>
        </w:rPr>
        <w:t>sudah</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ada</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seperti</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Perserikatan</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Bangsa-Bangsa</w:t>
      </w:r>
      <w:proofErr w:type="spellEnd"/>
      <w:r w:rsidRPr="0088225D">
        <w:rPr>
          <w:rFonts w:asciiTheme="majorBidi" w:hAnsiTheme="majorBidi" w:cstheme="majorBidi"/>
          <w:sz w:val="24"/>
          <w:szCs w:val="24"/>
          <w:lang w:val="en-US"/>
        </w:rPr>
        <w:t xml:space="preserve"> (PBB</w:t>
      </w:r>
      <w:r w:rsidRPr="0057040A">
        <w:rPr>
          <w:rFonts w:ascii="Times New Roman" w:hAnsi="Times New Roman" w:cs="Times New Roman"/>
          <w:sz w:val="24"/>
          <w:szCs w:val="24"/>
          <w:lang w:val="en-US"/>
        </w:rPr>
        <w:t xml:space="preserve">) </w:t>
      </w:r>
      <w:proofErr w:type="spellStart"/>
      <w:r w:rsidRPr="0057040A">
        <w:rPr>
          <w:rFonts w:ascii="Times New Roman" w:hAnsi="Times New Roman" w:cs="Times New Roman"/>
          <w:sz w:val="24"/>
          <w:szCs w:val="24"/>
          <w:lang w:val="en-US"/>
        </w:rPr>
        <w:t>atau</w:t>
      </w:r>
      <w:proofErr w:type="spellEnd"/>
      <w:r w:rsidRPr="0057040A">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T</w:t>
      </w:r>
      <w:r w:rsidRPr="009657D9">
        <w:rPr>
          <w:rFonts w:ascii="Times New Roman" w:hAnsi="Times New Roman" w:cs="Times New Roman"/>
          <w:i/>
          <w:iCs/>
          <w:sz w:val="24"/>
          <w:szCs w:val="24"/>
        </w:rPr>
        <w:t>he International Monetary Fund</w:t>
      </w:r>
      <w:r w:rsidRPr="0088225D">
        <w:rPr>
          <w:rFonts w:asciiTheme="majorBidi" w:hAnsiTheme="majorBidi" w:cstheme="majorBidi"/>
          <w:sz w:val="24"/>
          <w:szCs w:val="24"/>
          <w:lang w:val="en-US"/>
        </w:rPr>
        <w:t xml:space="preserve"> (IMF). </w:t>
      </w:r>
      <w:proofErr w:type="spellStart"/>
      <w:r w:rsidRPr="0088225D">
        <w:rPr>
          <w:rFonts w:asciiTheme="majorBidi" w:hAnsiTheme="majorBidi" w:cstheme="majorBidi"/>
          <w:sz w:val="24"/>
          <w:szCs w:val="24"/>
          <w:lang w:val="en-US"/>
        </w:rPr>
        <w:t>Saling</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ketergantungan</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masyarakat</w:t>
      </w:r>
      <w:proofErr w:type="spellEnd"/>
      <w:r w:rsidRPr="0088225D">
        <w:rPr>
          <w:rFonts w:asciiTheme="majorBidi" w:hAnsiTheme="majorBidi" w:cstheme="majorBidi"/>
          <w:sz w:val="24"/>
          <w:szCs w:val="24"/>
          <w:lang w:val="en-US"/>
        </w:rPr>
        <w:t xml:space="preserve"> yang </w:t>
      </w:r>
      <w:proofErr w:type="spellStart"/>
      <w:r w:rsidRPr="0088225D">
        <w:rPr>
          <w:rFonts w:asciiTheme="majorBidi" w:hAnsiTheme="majorBidi" w:cstheme="majorBidi"/>
          <w:sz w:val="24"/>
          <w:szCs w:val="24"/>
          <w:lang w:val="en-US"/>
        </w:rPr>
        <w:t>semakin</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meningkat</w:t>
      </w:r>
      <w:proofErr w:type="spellEnd"/>
      <w:r w:rsidRPr="0088225D">
        <w:rPr>
          <w:rFonts w:asciiTheme="majorBidi" w:hAnsiTheme="majorBidi" w:cstheme="majorBidi"/>
          <w:sz w:val="24"/>
          <w:szCs w:val="24"/>
          <w:lang w:val="en-US"/>
        </w:rPr>
        <w:t xml:space="preserve"> yang </w:t>
      </w:r>
      <w:proofErr w:type="spellStart"/>
      <w:r w:rsidRPr="0088225D">
        <w:rPr>
          <w:rFonts w:asciiTheme="majorBidi" w:hAnsiTheme="majorBidi" w:cstheme="majorBidi"/>
          <w:sz w:val="24"/>
          <w:szCs w:val="24"/>
          <w:lang w:val="en-US"/>
        </w:rPr>
        <w:t>disebabkan</w:t>
      </w:r>
      <w:proofErr w:type="spellEnd"/>
      <w:r w:rsidRPr="0088225D">
        <w:rPr>
          <w:rFonts w:asciiTheme="majorBidi" w:hAnsiTheme="majorBidi" w:cstheme="majorBidi"/>
          <w:sz w:val="24"/>
          <w:szCs w:val="24"/>
          <w:lang w:val="en-US"/>
        </w:rPr>
        <w:t xml:space="preserve"> oleh </w:t>
      </w:r>
      <w:proofErr w:type="spellStart"/>
      <w:r w:rsidRPr="0088225D">
        <w:rPr>
          <w:rFonts w:asciiTheme="majorBidi" w:hAnsiTheme="majorBidi" w:cstheme="majorBidi"/>
          <w:sz w:val="24"/>
          <w:szCs w:val="24"/>
          <w:lang w:val="en-US"/>
        </w:rPr>
        <w:t>peningkatan</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perdagangan</w:t>
      </w:r>
      <w:proofErr w:type="spellEnd"/>
      <w:r w:rsidRPr="0088225D">
        <w:rPr>
          <w:rFonts w:asciiTheme="majorBidi" w:hAnsiTheme="majorBidi" w:cstheme="majorBidi"/>
          <w:sz w:val="24"/>
          <w:szCs w:val="24"/>
          <w:lang w:val="en-US"/>
        </w:rPr>
        <w:t xml:space="preserve"> dan modal yang </w:t>
      </w:r>
      <w:proofErr w:type="spellStart"/>
      <w:r w:rsidRPr="0088225D">
        <w:rPr>
          <w:rFonts w:asciiTheme="majorBidi" w:hAnsiTheme="majorBidi" w:cstheme="majorBidi"/>
          <w:sz w:val="24"/>
          <w:szCs w:val="24"/>
          <w:lang w:val="en-US"/>
        </w:rPr>
        <w:t>mengalir</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melintasi</w:t>
      </w:r>
      <w:proofErr w:type="spellEnd"/>
      <w:r w:rsidRPr="0088225D">
        <w:rPr>
          <w:rFonts w:asciiTheme="majorBidi" w:hAnsiTheme="majorBidi" w:cstheme="majorBidi"/>
          <w:sz w:val="24"/>
          <w:szCs w:val="24"/>
          <w:lang w:val="en-US"/>
        </w:rPr>
        <w:t xml:space="preserve"> batas-batas negara, </w:t>
      </w:r>
      <w:proofErr w:type="spellStart"/>
      <w:r w:rsidRPr="0088225D">
        <w:rPr>
          <w:rFonts w:asciiTheme="majorBidi" w:hAnsiTheme="majorBidi" w:cstheme="majorBidi"/>
          <w:sz w:val="24"/>
          <w:szCs w:val="24"/>
          <w:lang w:val="en-US"/>
        </w:rPr>
        <w:t>pengakuan</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akan</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dampak</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aktivitas</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manusia</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terhadap</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biosfer</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lastRenderedPageBreak/>
        <w:t>migrasi</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penduduk</w:t>
      </w:r>
      <w:proofErr w:type="spellEnd"/>
      <w:r w:rsidRPr="0088225D">
        <w:rPr>
          <w:rFonts w:asciiTheme="majorBidi" w:hAnsiTheme="majorBidi" w:cstheme="majorBidi"/>
          <w:sz w:val="24"/>
          <w:szCs w:val="24"/>
          <w:lang w:val="en-US"/>
        </w:rPr>
        <w:t xml:space="preserve"> yang </w:t>
      </w:r>
      <w:proofErr w:type="spellStart"/>
      <w:r w:rsidRPr="0088225D">
        <w:rPr>
          <w:rFonts w:asciiTheme="majorBidi" w:hAnsiTheme="majorBidi" w:cstheme="majorBidi"/>
          <w:sz w:val="24"/>
          <w:szCs w:val="24"/>
          <w:lang w:val="en-US"/>
        </w:rPr>
        <w:t>ekstensif</w:t>
      </w:r>
      <w:proofErr w:type="spellEnd"/>
      <w:r w:rsidRPr="0088225D">
        <w:rPr>
          <w:rFonts w:asciiTheme="majorBidi" w:hAnsiTheme="majorBidi" w:cstheme="majorBidi"/>
          <w:sz w:val="24"/>
          <w:szCs w:val="24"/>
          <w:lang w:val="en-US"/>
        </w:rPr>
        <w:t xml:space="preserve">, dan </w:t>
      </w:r>
      <w:proofErr w:type="spellStart"/>
      <w:r w:rsidRPr="0088225D">
        <w:rPr>
          <w:rFonts w:asciiTheme="majorBidi" w:hAnsiTheme="majorBidi" w:cstheme="majorBidi"/>
          <w:sz w:val="24"/>
          <w:szCs w:val="24"/>
          <w:lang w:val="en-US"/>
        </w:rPr>
        <w:t>peningkatan</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komunikasi</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antara</w:t>
      </w:r>
      <w:proofErr w:type="spellEnd"/>
      <w:r w:rsidRPr="0088225D">
        <w:rPr>
          <w:rFonts w:asciiTheme="majorBidi" w:hAnsiTheme="majorBidi" w:cstheme="majorBidi"/>
          <w:sz w:val="24"/>
          <w:szCs w:val="24"/>
          <w:lang w:val="en-US"/>
        </w:rPr>
        <w:t xml:space="preserve"> orang-orang di </w:t>
      </w:r>
      <w:proofErr w:type="spellStart"/>
      <w:r w:rsidRPr="0088225D">
        <w:rPr>
          <w:rFonts w:asciiTheme="majorBidi" w:hAnsiTheme="majorBidi" w:cstheme="majorBidi"/>
          <w:sz w:val="24"/>
          <w:szCs w:val="24"/>
          <w:lang w:val="en-US"/>
        </w:rPr>
        <w:t>lokasi</w:t>
      </w:r>
      <w:proofErr w:type="spellEnd"/>
      <w:r w:rsidRPr="0088225D">
        <w:rPr>
          <w:rFonts w:asciiTheme="majorBidi" w:hAnsiTheme="majorBidi" w:cstheme="majorBidi"/>
          <w:sz w:val="24"/>
          <w:szCs w:val="24"/>
          <w:lang w:val="en-US"/>
        </w:rPr>
        <w:t xml:space="preserve"> yang </w:t>
      </w:r>
      <w:proofErr w:type="spellStart"/>
      <w:r w:rsidRPr="0088225D">
        <w:rPr>
          <w:rFonts w:asciiTheme="majorBidi" w:hAnsiTheme="majorBidi" w:cstheme="majorBidi"/>
          <w:sz w:val="24"/>
          <w:szCs w:val="24"/>
          <w:lang w:val="en-US"/>
        </w:rPr>
        <w:t>berjauhan</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berkontribusi</w:t>
      </w:r>
      <w:proofErr w:type="spellEnd"/>
      <w:r w:rsidRPr="0088225D">
        <w:rPr>
          <w:rFonts w:asciiTheme="majorBidi" w:hAnsiTheme="majorBidi" w:cstheme="majorBidi"/>
          <w:sz w:val="24"/>
          <w:szCs w:val="24"/>
          <w:lang w:val="en-US"/>
        </w:rPr>
        <w:t xml:space="preserve"> pada </w:t>
      </w:r>
      <w:proofErr w:type="spellStart"/>
      <w:r w:rsidRPr="0088225D">
        <w:rPr>
          <w:rFonts w:asciiTheme="majorBidi" w:hAnsiTheme="majorBidi" w:cstheme="majorBidi"/>
          <w:sz w:val="24"/>
          <w:szCs w:val="24"/>
          <w:lang w:val="en-US"/>
        </w:rPr>
        <w:t>globalisasi</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masyarakat</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manusia</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Mengatur</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kegiatan</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lintas</w:t>
      </w:r>
      <w:proofErr w:type="spellEnd"/>
      <w:r w:rsidRPr="0088225D">
        <w:rPr>
          <w:rFonts w:asciiTheme="majorBidi" w:hAnsiTheme="majorBidi" w:cstheme="majorBidi"/>
          <w:sz w:val="24"/>
          <w:szCs w:val="24"/>
          <w:lang w:val="en-US"/>
        </w:rPr>
        <w:t xml:space="preserve"> batas </w:t>
      </w:r>
      <w:proofErr w:type="spellStart"/>
      <w:r w:rsidRPr="0088225D">
        <w:rPr>
          <w:rFonts w:asciiTheme="majorBidi" w:hAnsiTheme="majorBidi" w:cstheme="majorBidi"/>
          <w:sz w:val="24"/>
          <w:szCs w:val="24"/>
          <w:lang w:val="en-US"/>
        </w:rPr>
        <w:t>ini</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untuk</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mencegah</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kerusakan</w:t>
      </w:r>
      <w:proofErr w:type="spellEnd"/>
      <w:r w:rsidRPr="0088225D">
        <w:rPr>
          <w:rFonts w:asciiTheme="majorBidi" w:hAnsiTheme="majorBidi" w:cstheme="majorBidi"/>
          <w:sz w:val="24"/>
          <w:szCs w:val="24"/>
          <w:lang w:val="en-US"/>
        </w:rPr>
        <w:t xml:space="preserve"> pada </w:t>
      </w:r>
      <w:proofErr w:type="spellStart"/>
      <w:r w:rsidRPr="0088225D">
        <w:rPr>
          <w:rFonts w:asciiTheme="majorBidi" w:hAnsiTheme="majorBidi" w:cstheme="majorBidi"/>
          <w:sz w:val="24"/>
          <w:szCs w:val="24"/>
          <w:lang w:val="en-US"/>
        </w:rPr>
        <w:t>mata</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pencaharian</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ekonomi</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kesehatan</w:t>
      </w:r>
      <w:proofErr w:type="spellEnd"/>
      <w:r w:rsidRPr="0088225D">
        <w:rPr>
          <w:rFonts w:asciiTheme="majorBidi" w:hAnsiTheme="majorBidi" w:cstheme="majorBidi"/>
          <w:sz w:val="24"/>
          <w:szCs w:val="24"/>
          <w:lang w:val="en-US"/>
        </w:rPr>
        <w:t xml:space="preserve"> dan </w:t>
      </w:r>
      <w:proofErr w:type="spellStart"/>
      <w:r w:rsidRPr="0088225D">
        <w:rPr>
          <w:rFonts w:asciiTheme="majorBidi" w:hAnsiTheme="majorBidi" w:cstheme="majorBidi"/>
          <w:sz w:val="24"/>
          <w:szCs w:val="24"/>
          <w:lang w:val="en-US"/>
        </w:rPr>
        <w:t>martabat</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manusia</w:t>
      </w:r>
      <w:proofErr w:type="spellEnd"/>
      <w:r w:rsidRPr="0088225D">
        <w:rPr>
          <w:rFonts w:asciiTheme="majorBidi" w:hAnsiTheme="majorBidi" w:cstheme="majorBidi"/>
          <w:sz w:val="24"/>
          <w:szCs w:val="24"/>
          <w:lang w:val="en-US"/>
        </w:rPr>
        <w:t xml:space="preserve">, dan </w:t>
      </w:r>
      <w:proofErr w:type="spellStart"/>
      <w:r w:rsidRPr="0088225D">
        <w:rPr>
          <w:rFonts w:asciiTheme="majorBidi" w:hAnsiTheme="majorBidi" w:cstheme="majorBidi"/>
          <w:sz w:val="24"/>
          <w:szCs w:val="24"/>
          <w:lang w:val="en-US"/>
        </w:rPr>
        <w:t>atmosfer</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bumi</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mendorong</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peningkatan</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perhatian</w:t>
      </w:r>
      <w:proofErr w:type="spellEnd"/>
      <w:r w:rsidRPr="0088225D">
        <w:rPr>
          <w:rFonts w:asciiTheme="majorBidi" w:hAnsiTheme="majorBidi" w:cstheme="majorBidi"/>
          <w:sz w:val="24"/>
          <w:szCs w:val="24"/>
          <w:lang w:val="en-US"/>
        </w:rPr>
        <w:t xml:space="preserve"> pada </w:t>
      </w:r>
      <w:proofErr w:type="spellStart"/>
      <w:r w:rsidRPr="0088225D">
        <w:rPr>
          <w:rFonts w:asciiTheme="majorBidi" w:hAnsiTheme="majorBidi" w:cstheme="majorBidi"/>
          <w:sz w:val="24"/>
          <w:szCs w:val="24"/>
          <w:lang w:val="en-US"/>
        </w:rPr>
        <w:t>kebutuhan</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akan</w:t>
      </w:r>
      <w:proofErr w:type="spellEnd"/>
      <w:r w:rsidRPr="0088225D">
        <w:rPr>
          <w:rFonts w:asciiTheme="majorBidi" w:hAnsiTheme="majorBidi" w:cstheme="majorBidi"/>
          <w:sz w:val="24"/>
          <w:szCs w:val="24"/>
          <w:lang w:val="en-US"/>
        </w:rPr>
        <w:t xml:space="preserve"> </w:t>
      </w:r>
      <w:r>
        <w:rPr>
          <w:rFonts w:asciiTheme="majorBidi" w:hAnsiTheme="majorBidi" w:cstheme="majorBidi"/>
          <w:i/>
          <w:iCs/>
          <w:sz w:val="24"/>
          <w:szCs w:val="24"/>
          <w:lang w:val="en-US"/>
        </w:rPr>
        <w:t>g</w:t>
      </w:r>
      <w:r w:rsidRPr="00CF2CBB">
        <w:rPr>
          <w:rFonts w:asciiTheme="majorBidi" w:hAnsiTheme="majorBidi" w:cstheme="majorBidi"/>
          <w:i/>
          <w:iCs/>
          <w:sz w:val="24"/>
          <w:szCs w:val="24"/>
        </w:rPr>
        <w:t>lobal governance</w:t>
      </w:r>
      <w:r w:rsidRPr="0088225D">
        <w:rPr>
          <w:rFonts w:asciiTheme="majorBidi" w:hAnsiTheme="majorBidi" w:cstheme="majorBidi"/>
          <w:sz w:val="24"/>
          <w:szCs w:val="24"/>
          <w:lang w:val="en-US"/>
        </w:rPr>
        <w:t xml:space="preserve"> yang </w:t>
      </w:r>
      <w:proofErr w:type="spellStart"/>
      <w:r w:rsidRPr="0088225D">
        <w:rPr>
          <w:rFonts w:asciiTheme="majorBidi" w:hAnsiTheme="majorBidi" w:cstheme="majorBidi"/>
          <w:sz w:val="24"/>
          <w:szCs w:val="24"/>
          <w:lang w:val="en-US"/>
        </w:rPr>
        <w:t>lebih</w:t>
      </w:r>
      <w:proofErr w:type="spellEnd"/>
      <w:r w:rsidRPr="0088225D">
        <w:rPr>
          <w:rFonts w:asciiTheme="majorBidi" w:hAnsiTheme="majorBidi" w:cstheme="majorBidi"/>
          <w:sz w:val="24"/>
          <w:szCs w:val="24"/>
          <w:lang w:val="en-US"/>
        </w:rPr>
        <w:t xml:space="preserve"> </w:t>
      </w:r>
      <w:proofErr w:type="spellStart"/>
      <w:r w:rsidRPr="0088225D">
        <w:rPr>
          <w:rFonts w:asciiTheme="majorBidi" w:hAnsiTheme="majorBidi" w:cstheme="majorBidi"/>
          <w:sz w:val="24"/>
          <w:szCs w:val="24"/>
          <w:lang w:val="en-US"/>
        </w:rPr>
        <w:t>baik</w:t>
      </w:r>
      <w:proofErr w:type="spellEnd"/>
      <w:r w:rsidRPr="0088225D">
        <w:rPr>
          <w:rFonts w:asciiTheme="majorBidi" w:hAnsiTheme="majorBidi" w:cstheme="majorBidi"/>
          <w:sz w:val="24"/>
          <w:szCs w:val="24"/>
          <w:lang w:val="en-US"/>
        </w:rPr>
        <w:t>.</w:t>
      </w:r>
    </w:p>
    <w:p w14:paraId="5394CB28" w14:textId="77777777" w:rsidR="001D5722" w:rsidRDefault="001D5722" w:rsidP="001D5722">
      <w:pPr>
        <w:spacing w:after="0" w:line="480" w:lineRule="auto"/>
        <w:ind w:firstLine="540"/>
        <w:jc w:val="both"/>
        <w:rPr>
          <w:rFonts w:ascii="Times New Roman" w:hAnsi="Times New Roman" w:cs="Times New Roman"/>
          <w:sz w:val="24"/>
          <w:szCs w:val="24"/>
          <w:lang w:val="en-US"/>
        </w:rPr>
      </w:pP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w:t>
      </w:r>
      <w:r w:rsidRPr="0088225D">
        <w:rPr>
          <w:rFonts w:asciiTheme="majorBidi" w:hAnsiTheme="majorBidi" w:cstheme="majorBidi"/>
          <w:sz w:val="24"/>
          <w:szCs w:val="24"/>
          <w:lang w:val="en-US"/>
        </w:rPr>
        <w:t xml:space="preserve">Benedict </w:t>
      </w:r>
      <w:r>
        <w:rPr>
          <w:rFonts w:asciiTheme="majorBidi" w:hAnsiTheme="majorBidi" w:cstheme="majorBidi"/>
          <w:sz w:val="24"/>
          <w:szCs w:val="24"/>
          <w:lang w:val="en-US"/>
        </w:rPr>
        <w:t>(</w:t>
      </w:r>
      <w:r w:rsidRPr="0088225D">
        <w:rPr>
          <w:rFonts w:asciiTheme="majorBidi" w:hAnsiTheme="majorBidi" w:cstheme="majorBidi"/>
          <w:sz w:val="24"/>
          <w:szCs w:val="24"/>
          <w:lang w:val="en-US"/>
        </w:rPr>
        <w:t>2015</w:t>
      </w:r>
      <w:r>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Beberapa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elemen</w:t>
      </w:r>
      <w:proofErr w:type="spellEnd"/>
      <w:r w:rsidRPr="0057040A">
        <w:rPr>
          <w:rFonts w:asciiTheme="majorBidi" w:hAnsiTheme="majorBidi" w:cstheme="majorBidi"/>
          <w:sz w:val="24"/>
          <w:szCs w:val="24"/>
          <w:lang w:val="en-US"/>
        </w:rPr>
        <w:t xml:space="preserve"> fundamental </w:t>
      </w:r>
      <w:proofErr w:type="spellStart"/>
      <w:r w:rsidRPr="0057040A">
        <w:rPr>
          <w:rFonts w:asciiTheme="majorBidi" w:hAnsiTheme="majorBidi" w:cstheme="majorBidi"/>
          <w:sz w:val="24"/>
          <w:szCs w:val="24"/>
          <w:lang w:val="en-US"/>
        </w:rPr>
        <w:t>merupakan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blok</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bangunan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dari</w:t>
      </w:r>
      <w:proofErr w:type="spellEnd"/>
      <w:r w:rsidRPr="0057040A">
        <w:rPr>
          <w:rFonts w:asciiTheme="majorBidi" w:hAnsiTheme="majorBidi" w:cstheme="majorBidi"/>
          <w:sz w:val="24"/>
          <w:szCs w:val="24"/>
          <w:lang w:val="en-US"/>
        </w:rPr>
        <w:t xml:space="preserve"> </w:t>
      </w:r>
      <w:r>
        <w:rPr>
          <w:rFonts w:asciiTheme="majorBidi" w:hAnsiTheme="majorBidi" w:cstheme="majorBidi"/>
          <w:i/>
          <w:iCs/>
          <w:sz w:val="24"/>
          <w:szCs w:val="24"/>
          <w:lang w:val="en-US"/>
        </w:rPr>
        <w:t>g</w:t>
      </w:r>
      <w:r w:rsidRPr="00CF2CBB">
        <w:rPr>
          <w:rFonts w:asciiTheme="majorBidi" w:hAnsiTheme="majorBidi" w:cstheme="majorBidi"/>
          <w:i/>
          <w:iCs/>
          <w:sz w:val="24"/>
          <w:szCs w:val="24"/>
        </w:rPr>
        <w:t>lobal governance</w:t>
      </w:r>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kontemporer</w:t>
      </w:r>
      <w:proofErr w:type="spellEnd"/>
      <w:r w:rsidRPr="0057040A">
        <w:rPr>
          <w:rFonts w:asciiTheme="majorBidi" w:hAnsiTheme="majorBidi" w:cstheme="majorBidi"/>
          <w:sz w:val="24"/>
          <w:szCs w:val="24"/>
          <w:lang w:val="en-US"/>
        </w:rPr>
        <w:t xml:space="preserve">. Yang paling </w:t>
      </w:r>
      <w:proofErr w:type="spellStart"/>
      <w:r w:rsidRPr="0057040A">
        <w:rPr>
          <w:rFonts w:asciiTheme="majorBidi" w:hAnsiTheme="majorBidi" w:cstheme="majorBidi"/>
          <w:sz w:val="24"/>
          <w:szCs w:val="24"/>
          <w:lang w:val="en-US"/>
        </w:rPr>
        <w:t>menonjol</w:t>
      </w:r>
      <w:proofErr w:type="spellEnd"/>
      <w:r w:rsidRPr="0057040A">
        <w:rPr>
          <w:rFonts w:asciiTheme="majorBidi" w:hAnsiTheme="majorBidi" w:cstheme="majorBidi"/>
          <w:sz w:val="24"/>
          <w:szCs w:val="24"/>
          <w:lang w:val="en-US"/>
        </w:rPr>
        <w:t xml:space="preserve"> di </w:t>
      </w:r>
      <w:proofErr w:type="spellStart"/>
      <w:r w:rsidRPr="0057040A">
        <w:rPr>
          <w:rFonts w:asciiTheme="majorBidi" w:hAnsiTheme="majorBidi" w:cstheme="majorBidi"/>
          <w:sz w:val="24"/>
          <w:szCs w:val="24"/>
          <w:lang w:val="en-US"/>
        </w:rPr>
        <w:t>antaranya</w:t>
      </w:r>
      <w:proofErr w:type="spellEnd"/>
      <w:r w:rsidRPr="0057040A">
        <w:rPr>
          <w:rFonts w:asciiTheme="majorBidi" w:hAnsiTheme="majorBidi" w:cstheme="majorBidi"/>
          <w:sz w:val="24"/>
          <w:szCs w:val="24"/>
          <w:lang w:val="en-US"/>
        </w:rPr>
        <w:t xml:space="preserve"> yang paling </w:t>
      </w:r>
      <w:proofErr w:type="spellStart"/>
      <w:r w:rsidRPr="0057040A">
        <w:rPr>
          <w:rFonts w:asciiTheme="majorBidi" w:hAnsiTheme="majorBidi" w:cstheme="majorBidi"/>
          <w:sz w:val="24"/>
          <w:szCs w:val="24"/>
          <w:lang w:val="en-US"/>
        </w:rPr>
        <w:t>menonjol</w:t>
      </w:r>
      <w:proofErr w:type="spellEnd"/>
      <w:r w:rsidRPr="0057040A">
        <w:rPr>
          <w:rFonts w:asciiTheme="majorBidi" w:hAnsiTheme="majorBidi" w:cstheme="majorBidi"/>
          <w:sz w:val="24"/>
          <w:szCs w:val="24"/>
          <w:lang w:val="en-US"/>
        </w:rPr>
        <w:t xml:space="preserve"> </w:t>
      </w:r>
      <w:proofErr w:type="spellStart"/>
      <w:r w:rsidRPr="0057040A">
        <w:rPr>
          <w:rFonts w:ascii="Times New Roman" w:hAnsi="Times New Roman" w:cs="Times New Roman"/>
          <w:sz w:val="24"/>
          <w:szCs w:val="24"/>
          <w:lang w:val="en-US"/>
        </w:rPr>
        <w:t>adalah</w:t>
      </w:r>
      <w:proofErr w:type="spellEnd"/>
      <w:r w:rsidRPr="0057040A">
        <w:rPr>
          <w:rFonts w:ascii="Times New Roman" w:hAnsi="Times New Roman" w:cs="Times New Roman"/>
          <w:sz w:val="24"/>
          <w:szCs w:val="24"/>
          <w:lang w:val="en-US"/>
        </w:rPr>
        <w:t xml:space="preserve"> </w:t>
      </w:r>
      <w:r w:rsidRPr="0057040A">
        <w:rPr>
          <w:rFonts w:ascii="Times New Roman" w:hAnsi="Times New Roman" w:cs="Times New Roman"/>
          <w:i/>
          <w:iCs/>
          <w:sz w:val="24"/>
          <w:szCs w:val="24"/>
        </w:rPr>
        <w:t>Standards</w:t>
      </w:r>
      <w:r w:rsidRPr="0057040A">
        <w:rPr>
          <w:rFonts w:ascii="Times New Roman" w:hAnsi="Times New Roman" w:cs="Times New Roman"/>
          <w:i/>
          <w:iCs/>
          <w:sz w:val="24"/>
          <w:szCs w:val="24"/>
          <w:lang w:val="en-US"/>
        </w:rPr>
        <w:t xml:space="preserve">, </w:t>
      </w:r>
      <w:r w:rsidRPr="0057040A">
        <w:rPr>
          <w:rFonts w:ascii="Times New Roman" w:hAnsi="Times New Roman" w:cs="Times New Roman"/>
          <w:i/>
          <w:iCs/>
          <w:sz w:val="24"/>
          <w:szCs w:val="24"/>
        </w:rPr>
        <w:t>Norms</w:t>
      </w:r>
      <w:r w:rsidRPr="0057040A">
        <w:rPr>
          <w:rFonts w:ascii="Times New Roman" w:hAnsi="Times New Roman" w:cs="Times New Roman"/>
          <w:i/>
          <w:iCs/>
          <w:sz w:val="24"/>
          <w:szCs w:val="24"/>
          <w:lang w:val="en-US"/>
        </w:rPr>
        <w:t xml:space="preserve">, </w:t>
      </w:r>
      <w:r w:rsidRPr="0057040A">
        <w:rPr>
          <w:rFonts w:ascii="Times New Roman" w:hAnsi="Times New Roman" w:cs="Times New Roman"/>
          <w:i/>
          <w:iCs/>
          <w:sz w:val="24"/>
          <w:szCs w:val="24"/>
        </w:rPr>
        <w:t>States</w:t>
      </w:r>
      <w:r w:rsidRPr="0057040A">
        <w:rPr>
          <w:rFonts w:ascii="Times New Roman" w:hAnsi="Times New Roman" w:cs="Times New Roman"/>
          <w:sz w:val="24"/>
          <w:szCs w:val="24"/>
          <w:lang w:val="en-US"/>
        </w:rPr>
        <w:t xml:space="preserve">, dan </w:t>
      </w:r>
      <w:r w:rsidRPr="0057040A">
        <w:rPr>
          <w:rFonts w:ascii="Times New Roman" w:hAnsi="Times New Roman" w:cs="Times New Roman"/>
          <w:i/>
          <w:iCs/>
          <w:sz w:val="24"/>
          <w:szCs w:val="24"/>
        </w:rPr>
        <w:t>International Organizations</w:t>
      </w:r>
      <w:r w:rsidRPr="0057040A">
        <w:rPr>
          <w:rFonts w:ascii="Times New Roman" w:hAnsi="Times New Roman" w:cs="Times New Roman"/>
          <w:sz w:val="24"/>
          <w:szCs w:val="24"/>
          <w:lang w:val="en-US"/>
        </w:rPr>
        <w:t>.</w:t>
      </w:r>
    </w:p>
    <w:p w14:paraId="0E42A59C" w14:textId="77777777" w:rsidR="001D5722" w:rsidRPr="0057040A" w:rsidRDefault="001D5722" w:rsidP="001D5722">
      <w:pPr>
        <w:pStyle w:val="ListParagraph"/>
        <w:numPr>
          <w:ilvl w:val="0"/>
          <w:numId w:val="39"/>
        </w:numPr>
        <w:spacing w:after="0" w:line="480" w:lineRule="auto"/>
        <w:ind w:left="540"/>
        <w:jc w:val="both"/>
        <w:rPr>
          <w:rFonts w:asciiTheme="majorBidi" w:hAnsiTheme="majorBidi" w:cstheme="majorBidi"/>
          <w:sz w:val="24"/>
          <w:szCs w:val="24"/>
          <w:lang w:val="en-US"/>
        </w:rPr>
      </w:pPr>
      <w:r w:rsidRPr="0057040A">
        <w:rPr>
          <w:rFonts w:ascii="Times New Roman" w:hAnsi="Times New Roman" w:cs="Times New Roman"/>
          <w:i/>
          <w:iCs/>
          <w:sz w:val="24"/>
          <w:szCs w:val="24"/>
        </w:rPr>
        <w:t>Standards</w:t>
      </w:r>
    </w:p>
    <w:p w14:paraId="2DD8109D" w14:textId="77777777" w:rsidR="001D5722" w:rsidRDefault="001D5722" w:rsidP="001D5722">
      <w:pPr>
        <w:pStyle w:val="ListParagraph"/>
        <w:spacing w:after="0" w:line="480" w:lineRule="auto"/>
        <w:ind w:left="540"/>
        <w:jc w:val="both"/>
        <w:rPr>
          <w:rFonts w:asciiTheme="majorBidi" w:hAnsiTheme="majorBidi" w:cstheme="majorBidi"/>
          <w:sz w:val="24"/>
          <w:szCs w:val="24"/>
          <w:lang w:val="en-US"/>
        </w:rPr>
      </w:pPr>
      <w:proofErr w:type="spellStart"/>
      <w:r w:rsidRPr="0057040A">
        <w:rPr>
          <w:rFonts w:asciiTheme="majorBidi" w:hAnsiTheme="majorBidi" w:cstheme="majorBidi"/>
          <w:sz w:val="24"/>
          <w:szCs w:val="24"/>
          <w:lang w:val="en-US"/>
        </w:rPr>
        <w:t>Menyepakati</w:t>
      </w:r>
      <w:proofErr w:type="spellEnd"/>
      <w:r w:rsidRPr="0057040A">
        <w:rPr>
          <w:rFonts w:asciiTheme="majorBidi" w:hAnsiTheme="majorBidi" w:cstheme="majorBidi"/>
          <w:sz w:val="24"/>
          <w:szCs w:val="24"/>
          <w:lang w:val="en-US"/>
        </w:rPr>
        <w:t xml:space="preserve"> dan </w:t>
      </w:r>
      <w:proofErr w:type="spellStart"/>
      <w:r w:rsidRPr="0057040A">
        <w:rPr>
          <w:rFonts w:asciiTheme="majorBidi" w:hAnsiTheme="majorBidi" w:cstheme="majorBidi"/>
          <w:sz w:val="24"/>
          <w:szCs w:val="24"/>
          <w:lang w:val="en-US"/>
        </w:rPr>
        <w:t>menetapkan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standar</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adalah</w:t>
      </w:r>
      <w:proofErr w:type="spellEnd"/>
      <w:r w:rsidRPr="0057040A">
        <w:rPr>
          <w:rFonts w:asciiTheme="majorBidi" w:hAnsiTheme="majorBidi" w:cstheme="majorBidi"/>
          <w:sz w:val="24"/>
          <w:szCs w:val="24"/>
          <w:lang w:val="en-US"/>
        </w:rPr>
        <w:t xml:space="preserve"> salah </w:t>
      </w:r>
      <w:proofErr w:type="spellStart"/>
      <w:r w:rsidRPr="0057040A">
        <w:rPr>
          <w:rFonts w:asciiTheme="majorBidi" w:hAnsiTheme="majorBidi" w:cstheme="majorBidi"/>
          <w:sz w:val="24"/>
          <w:szCs w:val="24"/>
          <w:lang w:val="en-US"/>
        </w:rPr>
        <w:t>satu</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cara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untuk</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mengkoordinasikan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tindakan-tindakan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pribadi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Sebagai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contoh</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standarisasi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waktu</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melalui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penggunaan</w:t>
      </w:r>
      <w:proofErr w:type="spellEnd"/>
      <w:r w:rsidRPr="0057040A">
        <w:rPr>
          <w:rFonts w:asciiTheme="majorBidi" w:hAnsiTheme="majorBidi" w:cstheme="majorBidi"/>
          <w:sz w:val="24"/>
          <w:szCs w:val="24"/>
          <w:lang w:val="en-US"/>
        </w:rPr>
        <w:t xml:space="preserve"> </w:t>
      </w:r>
      <w:r w:rsidRPr="009657D9">
        <w:rPr>
          <w:rFonts w:asciiTheme="majorBidi" w:hAnsiTheme="majorBidi" w:cstheme="majorBidi"/>
          <w:i/>
          <w:iCs/>
          <w:sz w:val="24"/>
          <w:szCs w:val="24"/>
          <w:lang w:val="en-US"/>
        </w:rPr>
        <w:t>Greenwich Mean Time</w:t>
      </w:r>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memungkinkan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koordinasi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komunikasi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jadwal</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penerbangan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siaran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televisi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kesepakatan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bisnis</w:t>
      </w:r>
      <w:proofErr w:type="spellEnd"/>
      <w:r w:rsidRPr="0057040A">
        <w:rPr>
          <w:rFonts w:asciiTheme="majorBidi" w:hAnsiTheme="majorBidi" w:cstheme="majorBidi"/>
          <w:sz w:val="24"/>
          <w:szCs w:val="24"/>
          <w:lang w:val="en-US"/>
        </w:rPr>
        <w:t xml:space="preserve">, dan </w:t>
      </w:r>
      <w:proofErr w:type="spellStart"/>
      <w:r w:rsidRPr="0057040A">
        <w:rPr>
          <w:rFonts w:asciiTheme="majorBidi" w:hAnsiTheme="majorBidi" w:cstheme="majorBidi"/>
          <w:sz w:val="24"/>
          <w:szCs w:val="24"/>
          <w:lang w:val="en-US"/>
        </w:rPr>
        <w:t>segudang</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transaksi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harian</w:t>
      </w:r>
      <w:proofErr w:type="spellEnd"/>
      <w:r w:rsidRPr="0057040A">
        <w:rPr>
          <w:rFonts w:asciiTheme="majorBidi" w:hAnsiTheme="majorBidi" w:cstheme="majorBidi"/>
          <w:sz w:val="24"/>
          <w:szCs w:val="24"/>
          <w:lang w:val="en-US"/>
        </w:rPr>
        <w:t xml:space="preserve"> yang </w:t>
      </w:r>
      <w:proofErr w:type="spellStart"/>
      <w:r w:rsidRPr="0057040A">
        <w:rPr>
          <w:rFonts w:asciiTheme="majorBidi" w:hAnsiTheme="majorBidi" w:cstheme="majorBidi"/>
          <w:sz w:val="24"/>
          <w:szCs w:val="24"/>
          <w:lang w:val="en-US"/>
        </w:rPr>
        <w:t>sekarang</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kita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anggap</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biasa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Aturan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navigasi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internasional</w:t>
      </w:r>
      <w:proofErr w:type="spellEnd"/>
      <w:r w:rsidRPr="0057040A">
        <w:rPr>
          <w:rFonts w:asciiTheme="majorBidi" w:hAnsiTheme="majorBidi" w:cstheme="majorBidi"/>
          <w:sz w:val="24"/>
          <w:szCs w:val="24"/>
          <w:lang w:val="en-US"/>
        </w:rPr>
        <w:t xml:space="preserve"> dan </w:t>
      </w:r>
      <w:proofErr w:type="spellStart"/>
      <w:r w:rsidRPr="0057040A">
        <w:rPr>
          <w:rFonts w:asciiTheme="majorBidi" w:hAnsiTheme="majorBidi" w:cstheme="majorBidi"/>
          <w:sz w:val="24"/>
          <w:szCs w:val="24"/>
          <w:lang w:val="en-US"/>
        </w:rPr>
        <w:t>prosedur</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penerbangan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memastikan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keamanan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perjalanan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udara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melintasi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perbatasan</w:t>
      </w:r>
      <w:proofErr w:type="spellEnd"/>
      <w:r w:rsidRPr="0057040A">
        <w:rPr>
          <w:rFonts w:asciiTheme="majorBidi" w:hAnsiTheme="majorBidi" w:cstheme="majorBidi"/>
          <w:sz w:val="24"/>
          <w:szCs w:val="24"/>
          <w:lang w:val="en-US"/>
        </w:rPr>
        <w:t xml:space="preserve"> negara. Alat </w:t>
      </w:r>
      <w:proofErr w:type="spellStart"/>
      <w:r w:rsidRPr="0057040A">
        <w:rPr>
          <w:rFonts w:asciiTheme="majorBidi" w:hAnsiTheme="majorBidi" w:cstheme="majorBidi"/>
          <w:sz w:val="24"/>
          <w:szCs w:val="24"/>
          <w:lang w:val="en-US"/>
        </w:rPr>
        <w:t>pengukur</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rel</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kereta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api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standar</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memudahkan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penyeberangan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lintas</w:t>
      </w:r>
      <w:proofErr w:type="spellEnd"/>
      <w:r w:rsidRPr="0057040A">
        <w:rPr>
          <w:rFonts w:asciiTheme="majorBidi" w:hAnsiTheme="majorBidi" w:cstheme="majorBidi"/>
          <w:sz w:val="24"/>
          <w:szCs w:val="24"/>
          <w:lang w:val="en-US"/>
        </w:rPr>
        <w:t xml:space="preserve"> batas. </w:t>
      </w:r>
      <w:proofErr w:type="spellStart"/>
      <w:r w:rsidRPr="0057040A">
        <w:rPr>
          <w:rFonts w:asciiTheme="majorBidi" w:hAnsiTheme="majorBidi" w:cstheme="majorBidi"/>
          <w:sz w:val="24"/>
          <w:szCs w:val="24"/>
          <w:lang w:val="en-US"/>
        </w:rPr>
        <w:t>Standarisasi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produk</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merasionalisasi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manufaktur</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multinasional</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untuk</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mobil</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televisi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lemari</w:t>
      </w:r>
      <w:proofErr w:type="spellEnd"/>
      <w:r w:rsidRPr="0057040A">
        <w:rPr>
          <w:rFonts w:asciiTheme="majorBidi" w:hAnsiTheme="majorBidi" w:cstheme="majorBidi"/>
          <w:sz w:val="24"/>
          <w:szCs w:val="24"/>
          <w:lang w:val="en-US"/>
        </w:rPr>
        <w:t xml:space="preserve"> es, dan </w:t>
      </w:r>
      <w:proofErr w:type="spellStart"/>
      <w:r w:rsidRPr="0057040A">
        <w:rPr>
          <w:rFonts w:asciiTheme="majorBidi" w:hAnsiTheme="majorBidi" w:cstheme="majorBidi"/>
          <w:sz w:val="24"/>
          <w:szCs w:val="24"/>
          <w:lang w:val="en-US"/>
        </w:rPr>
        <w:t>peralatan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lainnya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melalui</w:t>
      </w:r>
      <w:proofErr w:type="spellEnd"/>
      <w:r w:rsidRPr="0057040A">
        <w:rPr>
          <w:rFonts w:asciiTheme="majorBidi" w:hAnsiTheme="majorBidi" w:cstheme="majorBidi"/>
          <w:sz w:val="24"/>
          <w:szCs w:val="24"/>
          <w:lang w:val="en-US"/>
        </w:rPr>
        <w:t xml:space="preserve"> ISO 9000. </w:t>
      </w:r>
      <w:r w:rsidRPr="0057040A">
        <w:rPr>
          <w:rFonts w:asciiTheme="majorBidi" w:hAnsiTheme="majorBidi" w:cstheme="majorBidi"/>
          <w:i/>
          <w:iCs/>
          <w:sz w:val="24"/>
          <w:szCs w:val="24"/>
          <w:lang w:val="en-US"/>
        </w:rPr>
        <w:t>Society for Worldwide Interbank Financial Telecommunications</w:t>
      </w:r>
      <w:r w:rsidRPr="0057040A">
        <w:rPr>
          <w:rFonts w:asciiTheme="majorBidi" w:hAnsiTheme="majorBidi" w:cstheme="majorBidi"/>
          <w:sz w:val="24"/>
          <w:szCs w:val="24"/>
          <w:lang w:val="en-US"/>
        </w:rPr>
        <w:t xml:space="preserve"> (SWIFT) </w:t>
      </w:r>
      <w:proofErr w:type="spellStart"/>
      <w:r w:rsidRPr="0057040A">
        <w:rPr>
          <w:rFonts w:asciiTheme="majorBidi" w:hAnsiTheme="majorBidi" w:cstheme="majorBidi"/>
          <w:sz w:val="24"/>
          <w:szCs w:val="24"/>
          <w:lang w:val="en-US"/>
        </w:rPr>
        <w:t>memastikan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bahwa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transaksi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keuangan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antar</w:t>
      </w:r>
      <w:proofErr w:type="spellEnd"/>
      <w:r w:rsidRPr="0057040A">
        <w:rPr>
          <w:rFonts w:asciiTheme="majorBidi" w:hAnsiTheme="majorBidi" w:cstheme="majorBidi"/>
          <w:sz w:val="24"/>
          <w:szCs w:val="24"/>
          <w:lang w:val="en-US"/>
        </w:rPr>
        <w:t xml:space="preserve"> bank di </w:t>
      </w:r>
      <w:proofErr w:type="spellStart"/>
      <w:r w:rsidRPr="0057040A">
        <w:rPr>
          <w:rFonts w:asciiTheme="majorBidi" w:hAnsiTheme="majorBidi" w:cstheme="majorBidi"/>
          <w:sz w:val="24"/>
          <w:szCs w:val="24"/>
          <w:lang w:val="en-US"/>
        </w:rPr>
        <w:t>berbagai</w:t>
      </w:r>
      <w:proofErr w:type="spellEnd"/>
      <w:r w:rsidRPr="0057040A">
        <w:rPr>
          <w:rFonts w:asciiTheme="majorBidi" w:hAnsiTheme="majorBidi" w:cstheme="majorBidi"/>
          <w:sz w:val="24"/>
          <w:szCs w:val="24"/>
          <w:lang w:val="en-US"/>
        </w:rPr>
        <w:t xml:space="preserve"> negara </w:t>
      </w:r>
      <w:proofErr w:type="spellStart"/>
      <w:r w:rsidRPr="0057040A">
        <w:rPr>
          <w:rFonts w:asciiTheme="majorBidi" w:hAnsiTheme="majorBidi" w:cstheme="majorBidi"/>
          <w:sz w:val="24"/>
          <w:szCs w:val="24"/>
          <w:lang w:val="en-US"/>
        </w:rPr>
        <w:t>terlindungi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dari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praktik</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korupsi</w:t>
      </w:r>
      <w:proofErr w:type="spellEnd"/>
      <w:r w:rsidRPr="0057040A">
        <w:rPr>
          <w:rFonts w:asciiTheme="majorBidi" w:hAnsiTheme="majorBidi" w:cstheme="majorBidi"/>
          <w:sz w:val="24"/>
          <w:szCs w:val="24"/>
          <w:lang w:val="en-US"/>
        </w:rPr>
        <w:t xml:space="preserve"> dan </w:t>
      </w:r>
      <w:proofErr w:type="spellStart"/>
      <w:r w:rsidRPr="0057040A">
        <w:rPr>
          <w:rFonts w:asciiTheme="majorBidi" w:hAnsiTheme="majorBidi" w:cstheme="majorBidi"/>
          <w:sz w:val="24"/>
          <w:szCs w:val="24"/>
          <w:lang w:val="en-US"/>
        </w:rPr>
        <w:t>kriminal</w:t>
      </w:r>
      <w:proofErr w:type="spellEnd"/>
      <w:r w:rsidRPr="0057040A">
        <w:rPr>
          <w:rFonts w:asciiTheme="majorBidi" w:hAnsiTheme="majorBidi" w:cstheme="majorBidi"/>
          <w:sz w:val="24"/>
          <w:szCs w:val="24"/>
          <w:lang w:val="en-US"/>
        </w:rPr>
        <w:t>.</w:t>
      </w:r>
    </w:p>
    <w:p w14:paraId="550220B0" w14:textId="77777777" w:rsidR="001D5722" w:rsidRPr="0057040A" w:rsidRDefault="001D5722" w:rsidP="001D5722">
      <w:pPr>
        <w:pStyle w:val="ListParagraph"/>
        <w:spacing w:after="0" w:line="480" w:lineRule="auto"/>
        <w:ind w:left="540"/>
        <w:jc w:val="both"/>
        <w:rPr>
          <w:rFonts w:asciiTheme="majorBidi" w:hAnsiTheme="majorBidi" w:cstheme="majorBidi"/>
          <w:sz w:val="24"/>
          <w:szCs w:val="24"/>
          <w:lang w:val="en-US"/>
        </w:rPr>
      </w:pPr>
      <w:proofErr w:type="spellStart"/>
      <w:r w:rsidRPr="0057040A">
        <w:rPr>
          <w:rFonts w:asciiTheme="majorBidi" w:hAnsiTheme="majorBidi" w:cstheme="majorBidi"/>
          <w:sz w:val="24"/>
          <w:szCs w:val="24"/>
          <w:lang w:val="en-US"/>
        </w:rPr>
        <w:lastRenderedPageBreak/>
        <w:t>Secara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umum</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standar</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diterima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karena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bersifat</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sukarela</w:t>
      </w:r>
      <w:proofErr w:type="spellEnd"/>
      <w:r w:rsidRPr="0057040A">
        <w:rPr>
          <w:rFonts w:asciiTheme="majorBidi" w:hAnsiTheme="majorBidi" w:cstheme="majorBidi"/>
          <w:sz w:val="24"/>
          <w:szCs w:val="24"/>
          <w:lang w:val="en-US"/>
        </w:rPr>
        <w:t xml:space="preserve"> dan </w:t>
      </w:r>
      <w:proofErr w:type="spellStart"/>
      <w:r w:rsidRPr="0057040A">
        <w:rPr>
          <w:rFonts w:asciiTheme="majorBidi" w:hAnsiTheme="majorBidi" w:cstheme="majorBidi"/>
          <w:sz w:val="24"/>
          <w:szCs w:val="24"/>
          <w:lang w:val="en-US"/>
        </w:rPr>
        <w:t>diperoleh</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melalui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pelaksanaan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keahlian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profesional</w:t>
      </w:r>
      <w:proofErr w:type="spellEnd"/>
      <w:r w:rsidRPr="0057040A">
        <w:rPr>
          <w:rFonts w:asciiTheme="majorBidi" w:hAnsiTheme="majorBidi" w:cstheme="majorBidi"/>
          <w:sz w:val="24"/>
          <w:szCs w:val="24"/>
          <w:lang w:val="en-US"/>
        </w:rPr>
        <w:t xml:space="preserve">, di mana </w:t>
      </w:r>
      <w:proofErr w:type="spellStart"/>
      <w:r w:rsidRPr="0057040A">
        <w:rPr>
          <w:rFonts w:asciiTheme="majorBidi" w:hAnsiTheme="majorBidi" w:cstheme="majorBidi"/>
          <w:sz w:val="24"/>
          <w:szCs w:val="24"/>
          <w:lang w:val="en-US"/>
        </w:rPr>
        <w:t>rekan-rekan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atau</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aktor</w:t>
      </w:r>
      <w:proofErr w:type="spellEnd"/>
      <w:r w:rsidRPr="0057040A">
        <w:rPr>
          <w:rFonts w:asciiTheme="majorBidi" w:hAnsiTheme="majorBidi" w:cstheme="majorBidi"/>
          <w:sz w:val="24"/>
          <w:szCs w:val="24"/>
          <w:lang w:val="en-US"/>
        </w:rPr>
        <w:t xml:space="preserve"> yang </w:t>
      </w:r>
      <w:proofErr w:type="spellStart"/>
      <w:r w:rsidRPr="0057040A">
        <w:rPr>
          <w:rFonts w:asciiTheme="majorBidi" w:hAnsiTheme="majorBidi" w:cstheme="majorBidi"/>
          <w:sz w:val="24"/>
          <w:szCs w:val="24"/>
          <w:lang w:val="en-US"/>
        </w:rPr>
        <w:t>setara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mengambil</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keputusan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melalui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pertimbangan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rasional</w:t>
      </w:r>
      <w:proofErr w:type="spellEnd"/>
      <w:r w:rsidRPr="0057040A">
        <w:rPr>
          <w:rFonts w:asciiTheme="majorBidi" w:hAnsiTheme="majorBidi" w:cstheme="majorBidi"/>
          <w:sz w:val="24"/>
          <w:szCs w:val="24"/>
          <w:lang w:val="en-US"/>
        </w:rPr>
        <w:t xml:space="preserve"> yang </w:t>
      </w:r>
      <w:proofErr w:type="spellStart"/>
      <w:r w:rsidRPr="0057040A">
        <w:rPr>
          <w:rFonts w:asciiTheme="majorBidi" w:hAnsiTheme="majorBidi" w:cstheme="majorBidi"/>
          <w:sz w:val="24"/>
          <w:szCs w:val="24"/>
          <w:lang w:val="en-US"/>
        </w:rPr>
        <w:t>terbuka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bagi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pihak-pihak</w:t>
      </w:r>
      <w:proofErr w:type="spellEnd"/>
      <w:r w:rsidRPr="0057040A">
        <w:rPr>
          <w:rFonts w:asciiTheme="majorBidi" w:hAnsiTheme="majorBidi" w:cstheme="majorBidi"/>
          <w:sz w:val="24"/>
          <w:szCs w:val="24"/>
          <w:lang w:val="en-US"/>
        </w:rPr>
        <w:t xml:space="preserve"> yang </w:t>
      </w:r>
      <w:proofErr w:type="spellStart"/>
      <w:r w:rsidRPr="0057040A">
        <w:rPr>
          <w:rFonts w:asciiTheme="majorBidi" w:hAnsiTheme="majorBidi" w:cstheme="majorBidi"/>
          <w:sz w:val="24"/>
          <w:szCs w:val="24"/>
          <w:lang w:val="en-US"/>
        </w:rPr>
        <w:t>berkepentingan</w:t>
      </w:r>
      <w:proofErr w:type="spellEnd"/>
      <w:r w:rsidRPr="0057040A">
        <w:rPr>
          <w:rFonts w:asciiTheme="majorBidi" w:hAnsiTheme="majorBidi" w:cstheme="majorBidi"/>
          <w:sz w:val="24"/>
          <w:szCs w:val="24"/>
          <w:lang w:val="en-US"/>
        </w:rPr>
        <w:t xml:space="preserve">. yang </w:t>
      </w:r>
      <w:proofErr w:type="spellStart"/>
      <w:r w:rsidRPr="0057040A">
        <w:rPr>
          <w:rFonts w:asciiTheme="majorBidi" w:hAnsiTheme="majorBidi" w:cstheme="majorBidi"/>
          <w:sz w:val="24"/>
          <w:szCs w:val="24"/>
          <w:lang w:val="en-US"/>
        </w:rPr>
        <w:t>terbuka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bagi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pihak-pihak</w:t>
      </w:r>
      <w:proofErr w:type="spellEnd"/>
      <w:r w:rsidRPr="0057040A">
        <w:rPr>
          <w:rFonts w:asciiTheme="majorBidi" w:hAnsiTheme="majorBidi" w:cstheme="majorBidi"/>
          <w:sz w:val="24"/>
          <w:szCs w:val="24"/>
          <w:lang w:val="en-US"/>
        </w:rPr>
        <w:t xml:space="preserve"> yang </w:t>
      </w:r>
      <w:proofErr w:type="spellStart"/>
      <w:r w:rsidRPr="0057040A">
        <w:rPr>
          <w:rFonts w:asciiTheme="majorBidi" w:hAnsiTheme="majorBidi" w:cstheme="majorBidi"/>
          <w:sz w:val="24"/>
          <w:szCs w:val="24"/>
          <w:lang w:val="en-US"/>
        </w:rPr>
        <w:t>berkepentingan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Dalam</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praktiknya</w:t>
      </w:r>
      <w:proofErr w:type="spellEnd"/>
      <w:r w:rsidRPr="0057040A">
        <w:rPr>
          <w:rFonts w:asciiTheme="majorBidi" w:hAnsiTheme="majorBidi" w:cstheme="majorBidi"/>
          <w:sz w:val="24"/>
          <w:szCs w:val="24"/>
          <w:lang w:val="en-US"/>
        </w:rPr>
        <w:t xml:space="preserve">, proses </w:t>
      </w:r>
      <w:proofErr w:type="spellStart"/>
      <w:r w:rsidRPr="0057040A">
        <w:rPr>
          <w:rFonts w:asciiTheme="majorBidi" w:hAnsiTheme="majorBidi" w:cstheme="majorBidi"/>
          <w:sz w:val="24"/>
          <w:szCs w:val="24"/>
          <w:lang w:val="en-US"/>
        </w:rPr>
        <w:t>penetapan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standar</w:t>
      </w:r>
      <w:proofErr w:type="spellEnd"/>
      <w:r w:rsidRPr="0057040A">
        <w:rPr>
          <w:rFonts w:asciiTheme="majorBidi" w:hAnsiTheme="majorBidi" w:cstheme="majorBidi"/>
          <w:sz w:val="24"/>
          <w:szCs w:val="24"/>
          <w:lang w:val="en-US"/>
        </w:rPr>
        <w:t xml:space="preserve"> oleh badan-badan </w:t>
      </w:r>
      <w:proofErr w:type="spellStart"/>
      <w:r w:rsidRPr="0057040A">
        <w:rPr>
          <w:rFonts w:asciiTheme="majorBidi" w:hAnsiTheme="majorBidi" w:cstheme="majorBidi"/>
          <w:sz w:val="24"/>
          <w:szCs w:val="24"/>
          <w:lang w:val="en-US"/>
        </w:rPr>
        <w:t>seperti</w:t>
      </w:r>
      <w:proofErr w:type="spellEnd"/>
      <w:r w:rsidRPr="0057040A">
        <w:rPr>
          <w:rFonts w:asciiTheme="majorBidi" w:hAnsiTheme="majorBidi" w:cstheme="majorBidi"/>
          <w:sz w:val="24"/>
          <w:szCs w:val="24"/>
          <w:lang w:val="en-US"/>
        </w:rPr>
        <w:t xml:space="preserve"> ISO 9000, </w:t>
      </w:r>
      <w:proofErr w:type="spellStart"/>
      <w:r w:rsidRPr="0057040A">
        <w:rPr>
          <w:rFonts w:asciiTheme="majorBidi" w:hAnsiTheme="majorBidi" w:cstheme="majorBidi"/>
          <w:sz w:val="24"/>
          <w:szCs w:val="24"/>
          <w:lang w:val="en-US"/>
        </w:rPr>
        <w:t>misalnya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diselesaikan</w:t>
      </w:r>
      <w:proofErr w:type="spellEnd"/>
      <w:r w:rsidRPr="0057040A">
        <w:rPr>
          <w:rFonts w:asciiTheme="majorBidi" w:hAnsiTheme="majorBidi" w:cstheme="majorBidi"/>
          <w:sz w:val="24"/>
          <w:szCs w:val="24"/>
          <w:lang w:val="en-US"/>
        </w:rPr>
        <w:t xml:space="preserve"> oleh </w:t>
      </w:r>
      <w:proofErr w:type="spellStart"/>
      <w:r w:rsidRPr="0057040A">
        <w:rPr>
          <w:rFonts w:asciiTheme="majorBidi" w:hAnsiTheme="majorBidi" w:cstheme="majorBidi"/>
          <w:sz w:val="24"/>
          <w:szCs w:val="24"/>
          <w:lang w:val="en-US"/>
        </w:rPr>
        <w:t>mereka</w:t>
      </w:r>
      <w:proofErr w:type="spellEnd"/>
      <w:r w:rsidRPr="0057040A">
        <w:rPr>
          <w:rFonts w:asciiTheme="majorBidi" w:hAnsiTheme="majorBidi" w:cstheme="majorBidi"/>
          <w:sz w:val="24"/>
          <w:szCs w:val="24"/>
          <w:lang w:val="en-US"/>
        </w:rPr>
        <w:t xml:space="preserve"> yang </w:t>
      </w:r>
      <w:proofErr w:type="spellStart"/>
      <w:r w:rsidRPr="0057040A">
        <w:rPr>
          <w:rFonts w:asciiTheme="majorBidi" w:hAnsiTheme="majorBidi" w:cstheme="majorBidi"/>
          <w:sz w:val="24"/>
          <w:szCs w:val="24"/>
          <w:lang w:val="en-US"/>
        </w:rPr>
        <w:t>memiliki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keahlian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dalam</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bidang-bidang</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seperti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akuntansi</w:t>
      </w:r>
      <w:proofErr w:type="spellEnd"/>
      <w:r w:rsidRPr="0057040A">
        <w:rPr>
          <w:rFonts w:asciiTheme="majorBidi" w:hAnsiTheme="majorBidi" w:cstheme="majorBidi"/>
          <w:sz w:val="24"/>
          <w:szCs w:val="24"/>
          <w:lang w:val="en-US"/>
        </w:rPr>
        <w:t xml:space="preserve"> dan </w:t>
      </w:r>
      <w:proofErr w:type="spellStart"/>
      <w:r w:rsidRPr="0057040A">
        <w:rPr>
          <w:rFonts w:asciiTheme="majorBidi" w:hAnsiTheme="majorBidi" w:cstheme="majorBidi"/>
          <w:sz w:val="24"/>
          <w:szCs w:val="24"/>
          <w:lang w:val="en-US"/>
        </w:rPr>
        <w:t>teknik</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atau</w:t>
      </w:r>
      <w:proofErr w:type="spellEnd"/>
      <w:r w:rsidRPr="0057040A">
        <w:rPr>
          <w:rFonts w:asciiTheme="majorBidi" w:hAnsiTheme="majorBidi" w:cstheme="majorBidi"/>
          <w:sz w:val="24"/>
          <w:szCs w:val="24"/>
          <w:lang w:val="en-US"/>
        </w:rPr>
        <w:t xml:space="preserve"> Internet, yang </w:t>
      </w:r>
      <w:proofErr w:type="spellStart"/>
      <w:r w:rsidRPr="0057040A">
        <w:rPr>
          <w:rFonts w:asciiTheme="majorBidi" w:hAnsiTheme="majorBidi" w:cstheme="majorBidi"/>
          <w:sz w:val="24"/>
          <w:szCs w:val="24"/>
          <w:lang w:val="en-US"/>
        </w:rPr>
        <w:t>mewakili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pengguna</w:t>
      </w:r>
      <w:proofErr w:type="spellEnd"/>
      <w:r w:rsidRPr="0057040A">
        <w:rPr>
          <w:rFonts w:asciiTheme="majorBidi" w:hAnsiTheme="majorBidi" w:cstheme="majorBidi"/>
          <w:sz w:val="24"/>
          <w:szCs w:val="24"/>
          <w:lang w:val="en-US"/>
        </w:rPr>
        <w:t xml:space="preserve"> dan </w:t>
      </w:r>
      <w:proofErr w:type="spellStart"/>
      <w:r w:rsidRPr="0057040A">
        <w:rPr>
          <w:rFonts w:asciiTheme="majorBidi" w:hAnsiTheme="majorBidi" w:cstheme="majorBidi"/>
          <w:sz w:val="24"/>
          <w:szCs w:val="24"/>
          <w:lang w:val="en-US"/>
        </w:rPr>
        <w:t>berjanji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untuk</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melayani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kepentingan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kepentingan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umum</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Legitimasi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standar</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terletak</w:t>
      </w:r>
      <w:proofErr w:type="spellEnd"/>
      <w:r w:rsidRPr="0057040A">
        <w:rPr>
          <w:rFonts w:asciiTheme="majorBidi" w:hAnsiTheme="majorBidi" w:cstheme="majorBidi"/>
          <w:sz w:val="24"/>
          <w:szCs w:val="24"/>
          <w:lang w:val="en-US"/>
        </w:rPr>
        <w:t xml:space="preserve"> pada </w:t>
      </w:r>
      <w:proofErr w:type="spellStart"/>
      <w:r w:rsidRPr="0057040A">
        <w:rPr>
          <w:rFonts w:asciiTheme="majorBidi" w:hAnsiTheme="majorBidi" w:cstheme="majorBidi"/>
          <w:sz w:val="24"/>
          <w:szCs w:val="24"/>
          <w:lang w:val="en-US"/>
        </w:rPr>
        <w:t>efisiensi</w:t>
      </w:r>
      <w:proofErr w:type="spellEnd"/>
      <w:r w:rsidRPr="0057040A">
        <w:rPr>
          <w:rFonts w:asciiTheme="majorBidi" w:hAnsiTheme="majorBidi" w:cstheme="majorBidi"/>
          <w:sz w:val="24"/>
          <w:szCs w:val="24"/>
          <w:lang w:val="en-US"/>
        </w:rPr>
        <w:t xml:space="preserve"> dan pada </w:t>
      </w:r>
      <w:proofErr w:type="spellStart"/>
      <w:r w:rsidRPr="0057040A">
        <w:rPr>
          <w:rFonts w:asciiTheme="majorBidi" w:hAnsiTheme="majorBidi" w:cstheme="majorBidi"/>
          <w:sz w:val="24"/>
          <w:szCs w:val="24"/>
          <w:lang w:val="en-US"/>
        </w:rPr>
        <w:t>konsekuensi</w:t>
      </w:r>
      <w:proofErr w:type="spellEnd"/>
      <w:r w:rsidRPr="0057040A">
        <w:rPr>
          <w:rFonts w:asciiTheme="majorBidi" w:hAnsiTheme="majorBidi" w:cstheme="majorBidi"/>
          <w:sz w:val="24"/>
          <w:szCs w:val="24"/>
          <w:lang w:val="en-US"/>
        </w:rPr>
        <w:t xml:space="preserve"> yang </w:t>
      </w:r>
      <w:proofErr w:type="spellStart"/>
      <w:r w:rsidRPr="0057040A">
        <w:rPr>
          <w:rFonts w:asciiTheme="majorBidi" w:hAnsiTheme="majorBidi" w:cstheme="majorBidi"/>
          <w:sz w:val="24"/>
          <w:szCs w:val="24"/>
          <w:lang w:val="en-US"/>
        </w:rPr>
        <w:t>diinginkan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dari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aturan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tersebut</w:t>
      </w:r>
      <w:proofErr w:type="spellEnd"/>
      <w:r w:rsidRPr="0057040A">
        <w:rPr>
          <w:rFonts w:asciiTheme="majorBidi" w:hAnsiTheme="majorBidi" w:cstheme="majorBidi"/>
          <w:sz w:val="24"/>
          <w:szCs w:val="24"/>
          <w:lang w:val="en-US"/>
        </w:rPr>
        <w:t xml:space="preserve">, yang </w:t>
      </w:r>
      <w:proofErr w:type="spellStart"/>
      <w:r w:rsidRPr="0057040A">
        <w:rPr>
          <w:rFonts w:asciiTheme="majorBidi" w:hAnsiTheme="majorBidi" w:cstheme="majorBidi"/>
          <w:sz w:val="24"/>
          <w:szCs w:val="24"/>
          <w:lang w:val="en-US"/>
        </w:rPr>
        <w:t>tidak</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mengizinkan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pengecualian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atau</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variasi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Sejauh</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efisiensi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merupakan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suatu</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nilai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itu</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sendiri</w:t>
      </w:r>
      <w:proofErr w:type="spellEnd"/>
      <w:r w:rsidRPr="0057040A">
        <w:rPr>
          <w:rFonts w:asciiTheme="majorBidi" w:hAnsiTheme="majorBidi" w:cstheme="majorBidi"/>
          <w:sz w:val="24"/>
          <w:szCs w:val="24"/>
          <w:lang w:val="en-US"/>
        </w:rPr>
        <w:t xml:space="preserve">, dan </w:t>
      </w:r>
      <w:proofErr w:type="spellStart"/>
      <w:r w:rsidRPr="0057040A">
        <w:rPr>
          <w:rFonts w:asciiTheme="majorBidi" w:hAnsiTheme="majorBidi" w:cstheme="majorBidi"/>
          <w:sz w:val="24"/>
          <w:szCs w:val="24"/>
          <w:lang w:val="en-US"/>
        </w:rPr>
        <w:t>sejauh</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profesi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mewujudkan</w:t>
      </w:r>
      <w:proofErr w:type="spellEnd"/>
      <w:r w:rsidRPr="0057040A">
        <w:rPr>
          <w:rFonts w:asciiTheme="majorBidi" w:hAnsiTheme="majorBidi" w:cstheme="majorBidi"/>
          <w:sz w:val="24"/>
          <w:szCs w:val="24"/>
          <w:lang w:val="en-US"/>
        </w:rPr>
        <w:t xml:space="preserve"> dan </w:t>
      </w:r>
      <w:proofErr w:type="spellStart"/>
      <w:r w:rsidRPr="0057040A">
        <w:rPr>
          <w:rFonts w:asciiTheme="majorBidi" w:hAnsiTheme="majorBidi" w:cstheme="majorBidi"/>
          <w:sz w:val="24"/>
          <w:szCs w:val="24"/>
          <w:lang w:val="en-US"/>
        </w:rPr>
        <w:t>mentransmisikan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seperangkat</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nilai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penetapan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standar</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tidak</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sepenuhnya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netral</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nilai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Dibandingkan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dengan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hirarki</w:t>
      </w:r>
      <w:proofErr w:type="spellEnd"/>
      <w:r w:rsidRPr="0057040A">
        <w:rPr>
          <w:rFonts w:asciiTheme="majorBidi" w:hAnsiTheme="majorBidi" w:cstheme="majorBidi"/>
          <w:sz w:val="24"/>
          <w:szCs w:val="24"/>
          <w:lang w:val="en-US"/>
        </w:rPr>
        <w:t xml:space="preserve">, pasar, </w:t>
      </w:r>
      <w:proofErr w:type="spellStart"/>
      <w:r w:rsidRPr="0057040A">
        <w:rPr>
          <w:rFonts w:asciiTheme="majorBidi" w:hAnsiTheme="majorBidi" w:cstheme="majorBidi"/>
          <w:sz w:val="24"/>
          <w:szCs w:val="24"/>
          <w:lang w:val="en-US"/>
        </w:rPr>
        <w:t>atau</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komunitas</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berbasis</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norma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standardisasi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adalah</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bentuk</w:t>
      </w:r>
      <w:proofErr w:type="spellEnd"/>
      <w:r w:rsidRPr="0057040A">
        <w:rPr>
          <w:rFonts w:asciiTheme="majorBidi" w:hAnsiTheme="majorBidi" w:cstheme="majorBidi"/>
          <w:sz w:val="24"/>
          <w:szCs w:val="24"/>
          <w:lang w:val="en-US"/>
        </w:rPr>
        <w:t xml:space="preserve"> minimal tata </w:t>
      </w:r>
      <w:proofErr w:type="spellStart"/>
      <w:r w:rsidRPr="0057040A">
        <w:rPr>
          <w:rFonts w:asciiTheme="majorBidi" w:hAnsiTheme="majorBidi" w:cstheme="majorBidi"/>
          <w:sz w:val="24"/>
          <w:szCs w:val="24"/>
          <w:lang w:val="en-US"/>
        </w:rPr>
        <w:t>kelola</w:t>
      </w:r>
      <w:proofErr w:type="spellEnd"/>
      <w:r w:rsidRPr="0057040A">
        <w:rPr>
          <w:rFonts w:asciiTheme="majorBidi" w:hAnsiTheme="majorBidi" w:cstheme="majorBidi"/>
          <w:sz w:val="24"/>
          <w:szCs w:val="24"/>
          <w:lang w:val="en-US"/>
        </w:rPr>
        <w:t>.</w:t>
      </w:r>
    </w:p>
    <w:p w14:paraId="4DACEEFB" w14:textId="77777777" w:rsidR="001D5722" w:rsidRPr="0057040A" w:rsidRDefault="001D5722" w:rsidP="001D5722">
      <w:pPr>
        <w:pStyle w:val="ListParagraph"/>
        <w:numPr>
          <w:ilvl w:val="0"/>
          <w:numId w:val="39"/>
        </w:numPr>
        <w:spacing w:after="0" w:line="480" w:lineRule="auto"/>
        <w:ind w:left="540"/>
        <w:jc w:val="both"/>
        <w:rPr>
          <w:rFonts w:asciiTheme="majorBidi" w:hAnsiTheme="majorBidi" w:cstheme="majorBidi"/>
          <w:sz w:val="24"/>
          <w:szCs w:val="24"/>
          <w:lang w:val="en-US"/>
        </w:rPr>
      </w:pPr>
      <w:r w:rsidRPr="0057040A">
        <w:rPr>
          <w:rFonts w:ascii="Times New Roman" w:hAnsi="Times New Roman" w:cs="Times New Roman"/>
          <w:i/>
          <w:iCs/>
          <w:sz w:val="24"/>
          <w:szCs w:val="24"/>
        </w:rPr>
        <w:t>Norms</w:t>
      </w:r>
    </w:p>
    <w:p w14:paraId="7E58F45D" w14:textId="77777777" w:rsidR="001D5722" w:rsidRPr="0057040A" w:rsidRDefault="001D5722" w:rsidP="001D5722">
      <w:pPr>
        <w:pStyle w:val="ListParagraph"/>
        <w:spacing w:after="0" w:line="480" w:lineRule="auto"/>
        <w:ind w:left="540"/>
        <w:jc w:val="both"/>
        <w:rPr>
          <w:rFonts w:asciiTheme="majorBidi" w:hAnsiTheme="majorBidi" w:cstheme="majorBidi"/>
          <w:sz w:val="24"/>
          <w:szCs w:val="24"/>
          <w:lang w:val="en-US"/>
        </w:rPr>
      </w:pPr>
      <w:r w:rsidRPr="0057040A">
        <w:rPr>
          <w:rFonts w:asciiTheme="majorBidi" w:hAnsiTheme="majorBidi" w:cstheme="majorBidi"/>
          <w:sz w:val="24"/>
          <w:szCs w:val="24"/>
          <w:lang w:val="en-US"/>
        </w:rPr>
        <w:t xml:space="preserve">Norma </w:t>
      </w:r>
      <w:proofErr w:type="spellStart"/>
      <w:r w:rsidRPr="0057040A">
        <w:rPr>
          <w:rFonts w:asciiTheme="majorBidi" w:hAnsiTheme="majorBidi" w:cstheme="majorBidi"/>
          <w:sz w:val="24"/>
          <w:szCs w:val="24"/>
          <w:lang w:val="en-US"/>
        </w:rPr>
        <w:t>adalah</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aturan</w:t>
      </w:r>
      <w:proofErr w:type="spellEnd"/>
      <w:r w:rsidRPr="0057040A">
        <w:rPr>
          <w:rFonts w:asciiTheme="majorBidi" w:hAnsiTheme="majorBidi" w:cstheme="majorBidi"/>
          <w:sz w:val="24"/>
          <w:szCs w:val="24"/>
          <w:lang w:val="en-US"/>
        </w:rPr>
        <w:t xml:space="preserve"> yang </w:t>
      </w:r>
      <w:proofErr w:type="spellStart"/>
      <w:r w:rsidRPr="0057040A">
        <w:rPr>
          <w:rFonts w:asciiTheme="majorBidi" w:hAnsiTheme="majorBidi" w:cstheme="majorBidi"/>
          <w:sz w:val="24"/>
          <w:szCs w:val="24"/>
          <w:lang w:val="en-US"/>
        </w:rPr>
        <w:t>terinternalisasi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berdasarkan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nilai-nilai</w:t>
      </w:r>
      <w:proofErr w:type="spellEnd"/>
      <w:r w:rsidRPr="0057040A">
        <w:rPr>
          <w:rFonts w:asciiTheme="majorBidi" w:hAnsiTheme="majorBidi" w:cstheme="majorBidi"/>
          <w:sz w:val="24"/>
          <w:szCs w:val="24"/>
          <w:lang w:val="en-US"/>
        </w:rPr>
        <w:t xml:space="preserve"> yang </w:t>
      </w:r>
      <w:proofErr w:type="spellStart"/>
      <w:r w:rsidRPr="0057040A">
        <w:rPr>
          <w:rFonts w:asciiTheme="majorBidi" w:hAnsiTheme="majorBidi" w:cstheme="majorBidi"/>
          <w:sz w:val="24"/>
          <w:szCs w:val="24"/>
          <w:lang w:val="en-US"/>
        </w:rPr>
        <w:t>dianut</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bersama</w:t>
      </w:r>
      <w:proofErr w:type="spellEnd"/>
      <w:r w:rsidRPr="0057040A">
        <w:rPr>
          <w:rFonts w:asciiTheme="majorBidi" w:hAnsiTheme="majorBidi" w:cstheme="majorBidi"/>
          <w:sz w:val="24"/>
          <w:szCs w:val="24"/>
          <w:lang w:val="en-US"/>
        </w:rPr>
        <w:t xml:space="preserve">. Di </w:t>
      </w:r>
      <w:proofErr w:type="spellStart"/>
      <w:r w:rsidRPr="0057040A">
        <w:rPr>
          <w:rFonts w:asciiTheme="majorBidi" w:hAnsiTheme="majorBidi" w:cstheme="majorBidi"/>
          <w:sz w:val="24"/>
          <w:szCs w:val="24"/>
          <w:lang w:val="en-US"/>
        </w:rPr>
        <w:t>bidang</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keamanan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internasional</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tidak</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menggunakan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senjata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nuklir</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disebut</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sebagai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norma</w:t>
      </w:r>
      <w:proofErr w:type="spellEnd"/>
      <w:r w:rsidRPr="0057040A">
        <w:rPr>
          <w:rFonts w:asciiTheme="majorBidi" w:hAnsiTheme="majorBidi" w:cstheme="majorBidi"/>
          <w:sz w:val="24"/>
          <w:szCs w:val="24"/>
          <w:lang w:val="en-US"/>
        </w:rPr>
        <w:t xml:space="preserve">. Norma </w:t>
      </w:r>
      <w:proofErr w:type="spellStart"/>
      <w:r w:rsidRPr="0057040A">
        <w:rPr>
          <w:rFonts w:asciiTheme="majorBidi" w:hAnsiTheme="majorBidi" w:cstheme="majorBidi"/>
          <w:sz w:val="24"/>
          <w:szCs w:val="24"/>
          <w:lang w:val="en-US"/>
        </w:rPr>
        <w:t>ini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sebagian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didasarkan</w:t>
      </w:r>
      <w:proofErr w:type="spellEnd"/>
      <w:r w:rsidRPr="0057040A">
        <w:rPr>
          <w:rFonts w:asciiTheme="majorBidi" w:hAnsiTheme="majorBidi" w:cstheme="majorBidi"/>
          <w:sz w:val="24"/>
          <w:szCs w:val="24"/>
          <w:lang w:val="en-US"/>
        </w:rPr>
        <w:t xml:space="preserve"> pada </w:t>
      </w:r>
      <w:proofErr w:type="spellStart"/>
      <w:r w:rsidRPr="0057040A">
        <w:rPr>
          <w:rFonts w:asciiTheme="majorBidi" w:hAnsiTheme="majorBidi" w:cstheme="majorBidi"/>
          <w:sz w:val="24"/>
          <w:szCs w:val="24"/>
          <w:lang w:val="en-US"/>
        </w:rPr>
        <w:t>kejijikan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bersama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atas</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kehancuran</w:t>
      </w:r>
      <w:proofErr w:type="spellEnd"/>
      <w:r w:rsidRPr="0057040A">
        <w:rPr>
          <w:rFonts w:asciiTheme="majorBidi" w:hAnsiTheme="majorBidi" w:cstheme="majorBidi"/>
          <w:sz w:val="24"/>
          <w:szCs w:val="24"/>
          <w:lang w:val="en-US"/>
        </w:rPr>
        <w:t xml:space="preserve"> yang </w:t>
      </w:r>
      <w:proofErr w:type="spellStart"/>
      <w:r w:rsidRPr="0057040A">
        <w:rPr>
          <w:rFonts w:asciiTheme="majorBidi" w:hAnsiTheme="majorBidi" w:cstheme="majorBidi"/>
          <w:sz w:val="24"/>
          <w:szCs w:val="24"/>
          <w:lang w:val="en-US"/>
        </w:rPr>
        <w:t>ditimbulkan</w:t>
      </w:r>
      <w:proofErr w:type="spellEnd"/>
      <w:r w:rsidRPr="0057040A">
        <w:rPr>
          <w:rFonts w:asciiTheme="majorBidi" w:hAnsiTheme="majorBidi" w:cstheme="majorBidi"/>
          <w:sz w:val="24"/>
          <w:szCs w:val="24"/>
          <w:lang w:val="en-US"/>
        </w:rPr>
        <w:t xml:space="preserve"> pada </w:t>
      </w:r>
      <w:proofErr w:type="spellStart"/>
      <w:r w:rsidRPr="0057040A">
        <w:rPr>
          <w:rFonts w:asciiTheme="majorBidi" w:hAnsiTheme="majorBidi" w:cstheme="majorBidi"/>
          <w:sz w:val="24"/>
          <w:szCs w:val="24"/>
          <w:lang w:val="en-US"/>
        </w:rPr>
        <w:t>kehidupan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manusia</w:t>
      </w:r>
      <w:proofErr w:type="spellEnd"/>
      <w:r w:rsidRPr="0057040A">
        <w:rPr>
          <w:rFonts w:asciiTheme="majorBidi" w:hAnsiTheme="majorBidi" w:cstheme="majorBidi"/>
          <w:sz w:val="24"/>
          <w:szCs w:val="24"/>
          <w:lang w:val="en-US"/>
        </w:rPr>
        <w:t xml:space="preserve"> dan </w:t>
      </w:r>
      <w:proofErr w:type="spellStart"/>
      <w:r w:rsidRPr="0057040A">
        <w:rPr>
          <w:rFonts w:asciiTheme="majorBidi" w:hAnsiTheme="majorBidi" w:cstheme="majorBidi"/>
          <w:sz w:val="24"/>
          <w:szCs w:val="24"/>
          <w:lang w:val="en-US"/>
        </w:rPr>
        <w:t>masyarakat</w:t>
      </w:r>
      <w:proofErr w:type="spellEnd"/>
      <w:r w:rsidRPr="0057040A">
        <w:rPr>
          <w:rFonts w:asciiTheme="majorBidi" w:hAnsiTheme="majorBidi" w:cstheme="majorBidi"/>
          <w:sz w:val="24"/>
          <w:szCs w:val="24"/>
          <w:lang w:val="en-US"/>
        </w:rPr>
        <w:t xml:space="preserve"> yang </w:t>
      </w:r>
      <w:proofErr w:type="spellStart"/>
      <w:r w:rsidRPr="0057040A">
        <w:rPr>
          <w:rFonts w:asciiTheme="majorBidi" w:hAnsiTheme="majorBidi" w:cstheme="majorBidi"/>
          <w:sz w:val="24"/>
          <w:szCs w:val="24"/>
          <w:lang w:val="en-US"/>
        </w:rPr>
        <w:t>ditimbulkan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tanpa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pandang</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bulu</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dalam</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ledakan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nuklir</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Dalam</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ranah</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hak</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asasi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manusia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pelanggaran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hak</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asasi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manusia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melanggar</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pemahaman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bersama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secara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luas</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tentang</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nilai</w:t>
      </w:r>
      <w:proofErr w:type="spellEnd"/>
      <w:r w:rsidRPr="0057040A">
        <w:rPr>
          <w:rFonts w:asciiTheme="majorBidi" w:hAnsiTheme="majorBidi" w:cstheme="majorBidi"/>
          <w:sz w:val="24"/>
          <w:szCs w:val="24"/>
          <w:lang w:val="en-US"/>
        </w:rPr>
        <w:t xml:space="preserve"> yang </w:t>
      </w:r>
      <w:proofErr w:type="spellStart"/>
      <w:r w:rsidRPr="0057040A">
        <w:rPr>
          <w:rFonts w:asciiTheme="majorBidi" w:hAnsiTheme="majorBidi" w:cstheme="majorBidi"/>
          <w:sz w:val="24"/>
          <w:szCs w:val="24"/>
          <w:lang w:val="en-US"/>
        </w:rPr>
        <w:t>melekat</w:t>
      </w:r>
      <w:proofErr w:type="spellEnd"/>
      <w:r w:rsidRPr="0057040A">
        <w:rPr>
          <w:rFonts w:asciiTheme="majorBidi" w:hAnsiTheme="majorBidi" w:cstheme="majorBidi"/>
          <w:sz w:val="24"/>
          <w:szCs w:val="24"/>
          <w:lang w:val="en-US"/>
        </w:rPr>
        <w:t xml:space="preserve"> pada </w:t>
      </w:r>
      <w:proofErr w:type="spellStart"/>
      <w:r w:rsidRPr="0057040A">
        <w:rPr>
          <w:rFonts w:asciiTheme="majorBidi" w:hAnsiTheme="majorBidi" w:cstheme="majorBidi"/>
          <w:sz w:val="24"/>
          <w:szCs w:val="24"/>
          <w:lang w:val="en-US"/>
        </w:rPr>
        <w:t>kehidupan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manusia</w:t>
      </w:r>
      <w:proofErr w:type="spellEnd"/>
      <w:r w:rsidRPr="0057040A">
        <w:rPr>
          <w:rFonts w:asciiTheme="majorBidi" w:hAnsiTheme="majorBidi" w:cstheme="majorBidi"/>
          <w:sz w:val="24"/>
          <w:szCs w:val="24"/>
          <w:lang w:val="en-US"/>
        </w:rPr>
        <w:t xml:space="preserve"> dan </w:t>
      </w:r>
      <w:proofErr w:type="spellStart"/>
      <w:r w:rsidRPr="0057040A">
        <w:rPr>
          <w:rFonts w:asciiTheme="majorBidi" w:hAnsiTheme="majorBidi" w:cstheme="majorBidi"/>
          <w:sz w:val="24"/>
          <w:szCs w:val="24"/>
          <w:lang w:val="en-US"/>
        </w:rPr>
        <w:t>perlakuan</w:t>
      </w:r>
      <w:proofErr w:type="spellEnd"/>
      <w:r w:rsidRPr="0057040A">
        <w:rPr>
          <w:rFonts w:asciiTheme="majorBidi" w:hAnsiTheme="majorBidi" w:cstheme="majorBidi"/>
          <w:sz w:val="24"/>
          <w:szCs w:val="24"/>
          <w:lang w:val="en-US"/>
        </w:rPr>
        <w:t xml:space="preserve"> yang </w:t>
      </w:r>
      <w:proofErr w:type="spellStart"/>
      <w:r w:rsidRPr="0057040A">
        <w:rPr>
          <w:rFonts w:asciiTheme="majorBidi" w:hAnsiTheme="majorBidi" w:cstheme="majorBidi"/>
          <w:sz w:val="24"/>
          <w:szCs w:val="24"/>
          <w:lang w:val="en-US"/>
        </w:rPr>
        <w:t>tepat</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terhadap</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individu</w:t>
      </w:r>
      <w:proofErr w:type="spellEnd"/>
      <w:r w:rsidRPr="0057040A">
        <w:rPr>
          <w:rFonts w:asciiTheme="majorBidi" w:hAnsiTheme="majorBidi" w:cstheme="majorBidi"/>
          <w:sz w:val="24"/>
          <w:szCs w:val="24"/>
          <w:lang w:val="en-US"/>
        </w:rPr>
        <w:t xml:space="preserve"> oleh </w:t>
      </w:r>
      <w:proofErr w:type="spellStart"/>
      <w:r w:rsidRPr="0057040A">
        <w:rPr>
          <w:rFonts w:asciiTheme="majorBidi" w:hAnsiTheme="majorBidi" w:cstheme="majorBidi"/>
          <w:sz w:val="24"/>
          <w:szCs w:val="24"/>
          <w:lang w:val="en-US"/>
        </w:rPr>
        <w:t>pemerintah</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mereka</w:t>
      </w:r>
      <w:proofErr w:type="spellEnd"/>
      <w:r w:rsidRPr="0057040A">
        <w:rPr>
          <w:rFonts w:asciiTheme="majorBidi" w:hAnsiTheme="majorBidi" w:cstheme="majorBidi"/>
          <w:sz w:val="24"/>
          <w:szCs w:val="24"/>
          <w:lang w:val="en-US"/>
        </w:rPr>
        <w:t>.</w:t>
      </w:r>
    </w:p>
    <w:p w14:paraId="35A3842E" w14:textId="77777777" w:rsidR="001D5722" w:rsidRPr="0057040A" w:rsidRDefault="001D5722" w:rsidP="001D5722">
      <w:pPr>
        <w:pStyle w:val="ListParagraph"/>
        <w:spacing w:after="0" w:line="480" w:lineRule="auto"/>
        <w:ind w:left="540"/>
        <w:jc w:val="both"/>
        <w:rPr>
          <w:rFonts w:asciiTheme="majorBidi" w:hAnsiTheme="majorBidi" w:cstheme="majorBidi"/>
          <w:sz w:val="24"/>
          <w:szCs w:val="24"/>
          <w:lang w:val="en-US"/>
        </w:rPr>
      </w:pPr>
      <w:r w:rsidRPr="0057040A">
        <w:rPr>
          <w:rFonts w:asciiTheme="majorBidi" w:hAnsiTheme="majorBidi" w:cstheme="majorBidi"/>
          <w:sz w:val="24"/>
          <w:szCs w:val="24"/>
          <w:lang w:val="en-US"/>
        </w:rPr>
        <w:lastRenderedPageBreak/>
        <w:t>Norma-</w:t>
      </w:r>
      <w:proofErr w:type="spellStart"/>
      <w:r w:rsidRPr="0057040A">
        <w:rPr>
          <w:rFonts w:asciiTheme="majorBidi" w:hAnsiTheme="majorBidi" w:cstheme="majorBidi"/>
          <w:sz w:val="24"/>
          <w:szCs w:val="24"/>
          <w:lang w:val="en-US"/>
        </w:rPr>
        <w:t>norma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bersama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dikembangkan</w:t>
      </w:r>
      <w:proofErr w:type="spellEnd"/>
      <w:r w:rsidRPr="0057040A">
        <w:rPr>
          <w:rFonts w:asciiTheme="majorBidi" w:hAnsiTheme="majorBidi" w:cstheme="majorBidi"/>
          <w:sz w:val="24"/>
          <w:szCs w:val="24"/>
          <w:lang w:val="en-US"/>
        </w:rPr>
        <w:t xml:space="preserve"> dan </w:t>
      </w:r>
      <w:proofErr w:type="spellStart"/>
      <w:r w:rsidRPr="0057040A">
        <w:rPr>
          <w:rFonts w:asciiTheme="majorBidi" w:hAnsiTheme="majorBidi" w:cstheme="majorBidi"/>
          <w:sz w:val="24"/>
          <w:szCs w:val="24"/>
          <w:lang w:val="en-US"/>
        </w:rPr>
        <w:t>disebarkan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melalui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jaringan</w:t>
      </w:r>
      <w:proofErr w:type="spellEnd"/>
      <w:r w:rsidRPr="0057040A">
        <w:rPr>
          <w:rFonts w:asciiTheme="majorBidi" w:hAnsiTheme="majorBidi" w:cstheme="majorBidi"/>
          <w:sz w:val="24"/>
          <w:szCs w:val="24"/>
          <w:lang w:val="en-US"/>
        </w:rPr>
        <w:t xml:space="preserve"> informal para </w:t>
      </w:r>
      <w:proofErr w:type="spellStart"/>
      <w:r w:rsidRPr="0057040A">
        <w:rPr>
          <w:rFonts w:asciiTheme="majorBidi" w:hAnsiTheme="majorBidi" w:cstheme="majorBidi"/>
          <w:sz w:val="24"/>
          <w:szCs w:val="24"/>
          <w:lang w:val="en-US"/>
        </w:rPr>
        <w:t>profesional</w:t>
      </w:r>
      <w:proofErr w:type="spellEnd"/>
      <w:r w:rsidRPr="0057040A">
        <w:rPr>
          <w:rFonts w:asciiTheme="majorBidi" w:hAnsiTheme="majorBidi" w:cstheme="majorBidi"/>
          <w:sz w:val="24"/>
          <w:szCs w:val="24"/>
          <w:lang w:val="en-US"/>
        </w:rPr>
        <w:t xml:space="preserve"> dan </w:t>
      </w:r>
      <w:proofErr w:type="spellStart"/>
      <w:r w:rsidRPr="0057040A">
        <w:rPr>
          <w:rFonts w:asciiTheme="majorBidi" w:hAnsiTheme="majorBidi" w:cstheme="majorBidi"/>
          <w:sz w:val="24"/>
          <w:szCs w:val="24"/>
          <w:lang w:val="en-US"/>
        </w:rPr>
        <w:t>perwakilan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dari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lembaga-lembaga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internasional</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pemerintah</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nasional</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asosiasi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sukarela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nonpemerintah</w:t>
      </w:r>
      <w:proofErr w:type="spellEnd"/>
      <w:r w:rsidRPr="0057040A">
        <w:rPr>
          <w:rFonts w:asciiTheme="majorBidi" w:hAnsiTheme="majorBidi" w:cstheme="majorBidi"/>
          <w:sz w:val="24"/>
          <w:szCs w:val="24"/>
          <w:lang w:val="en-US"/>
        </w:rPr>
        <w:t xml:space="preserve">, dan </w:t>
      </w:r>
      <w:proofErr w:type="spellStart"/>
      <w:r w:rsidRPr="0057040A">
        <w:rPr>
          <w:rFonts w:asciiTheme="majorBidi" w:hAnsiTheme="majorBidi" w:cstheme="majorBidi"/>
          <w:sz w:val="24"/>
          <w:szCs w:val="24"/>
          <w:lang w:val="en-US"/>
        </w:rPr>
        <w:t>bisnis</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swasta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Finnemore</w:t>
      </w:r>
      <w:proofErr w:type="spellEnd"/>
      <w:r w:rsidRPr="0057040A">
        <w:rPr>
          <w:rFonts w:asciiTheme="majorBidi" w:hAnsiTheme="majorBidi" w:cstheme="majorBidi"/>
          <w:sz w:val="24"/>
          <w:szCs w:val="24"/>
          <w:lang w:val="en-US"/>
        </w:rPr>
        <w:t xml:space="preserve"> dan </w:t>
      </w:r>
      <w:proofErr w:type="spellStart"/>
      <w:r w:rsidRPr="0057040A">
        <w:rPr>
          <w:rFonts w:asciiTheme="majorBidi" w:hAnsiTheme="majorBidi" w:cstheme="majorBidi"/>
          <w:sz w:val="24"/>
          <w:szCs w:val="24"/>
          <w:lang w:val="en-US"/>
        </w:rPr>
        <w:t>Sikkink</w:t>
      </w:r>
      <w:proofErr w:type="spellEnd"/>
      <w:r w:rsidRPr="0057040A">
        <w:rPr>
          <w:rFonts w:asciiTheme="majorBidi" w:hAnsiTheme="majorBidi" w:cstheme="majorBidi"/>
          <w:sz w:val="24"/>
          <w:szCs w:val="24"/>
          <w:lang w:val="en-US"/>
        </w:rPr>
        <w:t xml:space="preserve">, 1998). </w:t>
      </w:r>
      <w:proofErr w:type="spellStart"/>
      <w:r w:rsidRPr="0057040A">
        <w:rPr>
          <w:rFonts w:asciiTheme="majorBidi" w:hAnsiTheme="majorBidi" w:cstheme="majorBidi"/>
          <w:sz w:val="24"/>
          <w:szCs w:val="24"/>
          <w:lang w:val="en-US"/>
        </w:rPr>
        <w:t>Sebagai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contoh</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Palang</w:t>
      </w:r>
      <w:proofErr w:type="spellEnd"/>
      <w:r w:rsidRPr="0057040A">
        <w:rPr>
          <w:rFonts w:asciiTheme="majorBidi" w:hAnsiTheme="majorBidi" w:cstheme="majorBidi"/>
          <w:sz w:val="24"/>
          <w:szCs w:val="24"/>
          <w:lang w:val="en-US"/>
        </w:rPr>
        <w:t xml:space="preserve"> Merah </w:t>
      </w:r>
      <w:proofErr w:type="spellStart"/>
      <w:r w:rsidRPr="0057040A">
        <w:rPr>
          <w:rFonts w:asciiTheme="majorBidi" w:hAnsiTheme="majorBidi" w:cstheme="majorBidi"/>
          <w:sz w:val="24"/>
          <w:szCs w:val="24"/>
          <w:lang w:val="en-US"/>
        </w:rPr>
        <w:t>Internasional</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mengadvokasi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perlakuan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manusiawi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terhadap</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kombatan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perang</w:t>
      </w:r>
      <w:proofErr w:type="spellEnd"/>
      <w:r w:rsidRPr="0057040A">
        <w:rPr>
          <w:rFonts w:asciiTheme="majorBidi" w:hAnsiTheme="majorBidi" w:cstheme="majorBidi"/>
          <w:sz w:val="24"/>
          <w:szCs w:val="24"/>
          <w:lang w:val="en-US"/>
        </w:rPr>
        <w:t xml:space="preserve"> yang </w:t>
      </w:r>
      <w:proofErr w:type="spellStart"/>
      <w:r w:rsidRPr="0057040A">
        <w:rPr>
          <w:rFonts w:asciiTheme="majorBidi" w:hAnsiTheme="majorBidi" w:cstheme="majorBidi"/>
          <w:sz w:val="24"/>
          <w:szCs w:val="24"/>
          <w:lang w:val="en-US"/>
        </w:rPr>
        <w:t>menghasilkan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Konvensi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Jenewa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dengan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meyakinkan</w:t>
      </w:r>
      <w:proofErr w:type="spellEnd"/>
      <w:r w:rsidRPr="0057040A">
        <w:rPr>
          <w:rFonts w:asciiTheme="majorBidi" w:hAnsiTheme="majorBidi" w:cstheme="majorBidi"/>
          <w:sz w:val="24"/>
          <w:szCs w:val="24"/>
          <w:lang w:val="en-US"/>
        </w:rPr>
        <w:t xml:space="preserve"> para </w:t>
      </w:r>
      <w:proofErr w:type="spellStart"/>
      <w:r w:rsidRPr="0057040A">
        <w:rPr>
          <w:rFonts w:asciiTheme="majorBidi" w:hAnsiTheme="majorBidi" w:cstheme="majorBidi"/>
          <w:sz w:val="24"/>
          <w:szCs w:val="24"/>
          <w:lang w:val="en-US"/>
        </w:rPr>
        <w:t>pemimpin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militer</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bahwa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melindungi</w:t>
      </w:r>
      <w:proofErr w:type="spellEnd"/>
      <w:r w:rsidRPr="0057040A">
        <w:rPr>
          <w:rFonts w:asciiTheme="majorBidi" w:hAnsiTheme="majorBidi" w:cstheme="majorBidi"/>
          <w:sz w:val="24"/>
          <w:szCs w:val="24"/>
          <w:lang w:val="en-US"/>
        </w:rPr>
        <w:t xml:space="preserve"> yang </w:t>
      </w:r>
      <w:proofErr w:type="spellStart"/>
      <w:r w:rsidRPr="0057040A">
        <w:rPr>
          <w:rFonts w:asciiTheme="majorBidi" w:hAnsiTheme="majorBidi" w:cstheme="majorBidi"/>
          <w:sz w:val="24"/>
          <w:szCs w:val="24"/>
          <w:lang w:val="en-US"/>
        </w:rPr>
        <w:t>terluka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sesuai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dengan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tujuan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perang</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mereka</w:t>
      </w:r>
      <w:proofErr w:type="spellEnd"/>
      <w:r w:rsidRPr="0057040A">
        <w:rPr>
          <w:rFonts w:asciiTheme="majorBidi" w:hAnsiTheme="majorBidi" w:cstheme="majorBidi"/>
          <w:sz w:val="24"/>
          <w:szCs w:val="24"/>
          <w:lang w:val="en-US"/>
        </w:rPr>
        <w:t>. Nilai-</w:t>
      </w:r>
      <w:proofErr w:type="spellStart"/>
      <w:r w:rsidRPr="0057040A">
        <w:rPr>
          <w:rFonts w:asciiTheme="majorBidi" w:hAnsiTheme="majorBidi" w:cstheme="majorBidi"/>
          <w:sz w:val="24"/>
          <w:szCs w:val="24"/>
          <w:lang w:val="en-US"/>
        </w:rPr>
        <w:t>nilai</w:t>
      </w:r>
      <w:proofErr w:type="spellEnd"/>
      <w:r w:rsidRPr="0057040A">
        <w:rPr>
          <w:rFonts w:asciiTheme="majorBidi" w:hAnsiTheme="majorBidi" w:cstheme="majorBidi"/>
          <w:sz w:val="24"/>
          <w:szCs w:val="24"/>
          <w:lang w:val="en-US"/>
        </w:rPr>
        <w:t xml:space="preserve"> yang </w:t>
      </w:r>
      <w:proofErr w:type="spellStart"/>
      <w:r w:rsidRPr="0057040A">
        <w:rPr>
          <w:rFonts w:asciiTheme="majorBidi" w:hAnsiTheme="majorBidi" w:cstheme="majorBidi"/>
          <w:sz w:val="24"/>
          <w:szCs w:val="24"/>
          <w:lang w:val="en-US"/>
        </w:rPr>
        <w:t>dipegang</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bersama</w:t>
      </w:r>
      <w:proofErr w:type="spellEnd"/>
      <w:r w:rsidRPr="0057040A">
        <w:rPr>
          <w:rFonts w:asciiTheme="majorBidi" w:hAnsiTheme="majorBidi" w:cstheme="majorBidi"/>
          <w:sz w:val="24"/>
          <w:szCs w:val="24"/>
          <w:lang w:val="en-US"/>
        </w:rPr>
        <w:t xml:space="preserve"> di </w:t>
      </w:r>
      <w:proofErr w:type="spellStart"/>
      <w:r w:rsidRPr="0057040A">
        <w:rPr>
          <w:rFonts w:asciiTheme="majorBidi" w:hAnsiTheme="majorBidi" w:cstheme="majorBidi"/>
          <w:sz w:val="24"/>
          <w:szCs w:val="24"/>
          <w:lang w:val="en-US"/>
        </w:rPr>
        <w:t>berbagai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bidang</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ini</w:t>
      </w:r>
      <w:proofErr w:type="spellEnd"/>
      <w:r w:rsidRPr="0057040A">
        <w:rPr>
          <w:rFonts w:asciiTheme="majorBidi" w:hAnsiTheme="majorBidi" w:cstheme="majorBidi"/>
          <w:sz w:val="24"/>
          <w:szCs w:val="24"/>
          <w:lang w:val="en-US"/>
        </w:rPr>
        <w:t xml:space="preserve">, pada </w:t>
      </w:r>
      <w:proofErr w:type="spellStart"/>
      <w:r w:rsidRPr="0057040A">
        <w:rPr>
          <w:rFonts w:asciiTheme="majorBidi" w:hAnsiTheme="majorBidi" w:cstheme="majorBidi"/>
          <w:sz w:val="24"/>
          <w:szCs w:val="24"/>
          <w:lang w:val="en-US"/>
        </w:rPr>
        <w:t>gilirannya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berkontribusi</w:t>
      </w:r>
      <w:proofErr w:type="spellEnd"/>
      <w:r w:rsidRPr="0057040A">
        <w:rPr>
          <w:rFonts w:asciiTheme="majorBidi" w:hAnsiTheme="majorBidi" w:cstheme="majorBidi"/>
          <w:sz w:val="24"/>
          <w:szCs w:val="24"/>
          <w:lang w:val="en-US"/>
        </w:rPr>
        <w:t xml:space="preserve"> pada </w:t>
      </w:r>
      <w:proofErr w:type="spellStart"/>
      <w:r w:rsidRPr="0057040A">
        <w:rPr>
          <w:rFonts w:asciiTheme="majorBidi" w:hAnsiTheme="majorBidi" w:cstheme="majorBidi"/>
          <w:sz w:val="24"/>
          <w:szCs w:val="24"/>
          <w:lang w:val="en-US"/>
        </w:rPr>
        <w:t>regulasi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konflik</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internasional</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pengelolaan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senjata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nuklir</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polusi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lingkungan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pelanggaran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hak</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asasi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manusia</w:t>
      </w:r>
      <w:proofErr w:type="spellEnd"/>
      <w:r w:rsidRPr="0057040A">
        <w:rPr>
          <w:rFonts w:asciiTheme="majorBidi" w:hAnsiTheme="majorBidi" w:cstheme="majorBidi"/>
          <w:sz w:val="24"/>
          <w:szCs w:val="24"/>
          <w:lang w:val="en-US"/>
        </w:rPr>
        <w:t xml:space="preserve">, dan </w:t>
      </w:r>
      <w:proofErr w:type="spellStart"/>
      <w:r w:rsidRPr="0057040A">
        <w:rPr>
          <w:rFonts w:asciiTheme="majorBidi" w:hAnsiTheme="majorBidi" w:cstheme="majorBidi"/>
          <w:sz w:val="24"/>
          <w:szCs w:val="24"/>
          <w:lang w:val="en-US"/>
        </w:rPr>
        <w:t>bantuan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kemanusiaan</w:t>
      </w:r>
      <w:proofErr w:type="spellEnd"/>
      <w:r w:rsidRPr="0057040A">
        <w:rPr>
          <w:rFonts w:asciiTheme="majorBidi" w:hAnsiTheme="majorBidi" w:cstheme="majorBidi"/>
          <w:sz w:val="24"/>
          <w:szCs w:val="24"/>
          <w:lang w:val="en-US"/>
        </w:rPr>
        <w:t xml:space="preserve">, di </w:t>
      </w:r>
      <w:proofErr w:type="spellStart"/>
      <w:r w:rsidRPr="0057040A">
        <w:rPr>
          <w:rFonts w:asciiTheme="majorBidi" w:hAnsiTheme="majorBidi" w:cstheme="majorBidi"/>
          <w:sz w:val="24"/>
          <w:szCs w:val="24"/>
          <w:lang w:val="en-US"/>
        </w:rPr>
        <w:t>antaranya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Beberapa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analis</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melihat</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jaringan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ini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sebagai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komponen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penting</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dari</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pemerintahan</w:t>
      </w:r>
      <w:proofErr w:type="spellEnd"/>
      <w:r w:rsidRPr="0057040A">
        <w:rPr>
          <w:rFonts w:asciiTheme="majorBidi" w:hAnsiTheme="majorBidi" w:cstheme="majorBidi"/>
          <w:sz w:val="24"/>
          <w:szCs w:val="24"/>
          <w:lang w:val="en-US"/>
        </w:rPr>
        <w:t xml:space="preserve"> global, yang </w:t>
      </w:r>
      <w:proofErr w:type="spellStart"/>
      <w:r w:rsidRPr="0057040A">
        <w:rPr>
          <w:rFonts w:asciiTheme="majorBidi" w:hAnsiTheme="majorBidi" w:cstheme="majorBidi"/>
          <w:sz w:val="24"/>
          <w:szCs w:val="24"/>
          <w:lang w:val="en-US"/>
        </w:rPr>
        <w:t>menyediakan</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cara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untuk</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memerintah</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tanpa</w:t>
      </w:r>
      <w:proofErr w:type="spellEnd"/>
      <w:r w:rsidRPr="0057040A">
        <w:rPr>
          <w:rFonts w:asciiTheme="majorBidi" w:hAnsiTheme="majorBidi" w:cstheme="majorBidi"/>
          <w:sz w:val="24"/>
          <w:szCs w:val="24"/>
          <w:lang w:val="en-US"/>
        </w:rPr>
        <w:t xml:space="preserve"> </w:t>
      </w:r>
      <w:proofErr w:type="spellStart"/>
      <w:r w:rsidRPr="0057040A">
        <w:rPr>
          <w:rFonts w:asciiTheme="majorBidi" w:hAnsiTheme="majorBidi" w:cstheme="majorBidi"/>
          <w:sz w:val="24"/>
          <w:szCs w:val="24"/>
          <w:lang w:val="en-US"/>
        </w:rPr>
        <w:t>pemerintah</w:t>
      </w:r>
      <w:proofErr w:type="spellEnd"/>
      <w:r w:rsidRPr="0057040A">
        <w:rPr>
          <w:rFonts w:asciiTheme="majorBidi" w:hAnsiTheme="majorBidi" w:cstheme="majorBidi"/>
          <w:sz w:val="24"/>
          <w:szCs w:val="24"/>
          <w:lang w:val="en-US"/>
        </w:rPr>
        <w:t xml:space="preserve"> (</w:t>
      </w:r>
      <w:bookmarkStart w:id="7" w:name="_Hlk128648206"/>
      <w:proofErr w:type="spellStart"/>
      <w:r w:rsidRPr="0057040A">
        <w:rPr>
          <w:rFonts w:asciiTheme="majorBidi" w:hAnsiTheme="majorBidi" w:cstheme="majorBidi"/>
          <w:sz w:val="24"/>
          <w:szCs w:val="24"/>
          <w:lang w:val="en-US"/>
        </w:rPr>
        <w:t>Reinicke</w:t>
      </w:r>
      <w:bookmarkEnd w:id="7"/>
      <w:proofErr w:type="spellEnd"/>
      <w:r w:rsidRPr="0057040A">
        <w:rPr>
          <w:rFonts w:asciiTheme="majorBidi" w:hAnsiTheme="majorBidi" w:cstheme="majorBidi"/>
          <w:sz w:val="24"/>
          <w:szCs w:val="24"/>
          <w:lang w:val="en-US"/>
        </w:rPr>
        <w:t>, 1998).</w:t>
      </w:r>
    </w:p>
    <w:p w14:paraId="5D129DDE" w14:textId="77777777" w:rsidR="001D5722" w:rsidRPr="0057040A" w:rsidRDefault="001D5722" w:rsidP="001D5722">
      <w:pPr>
        <w:pStyle w:val="ListParagraph"/>
        <w:numPr>
          <w:ilvl w:val="0"/>
          <w:numId w:val="39"/>
        </w:numPr>
        <w:spacing w:after="0" w:line="480" w:lineRule="auto"/>
        <w:ind w:left="540"/>
        <w:jc w:val="both"/>
        <w:rPr>
          <w:rFonts w:asciiTheme="majorBidi" w:hAnsiTheme="majorBidi" w:cstheme="majorBidi"/>
          <w:sz w:val="24"/>
          <w:szCs w:val="24"/>
          <w:lang w:val="en-US"/>
        </w:rPr>
      </w:pPr>
      <w:r w:rsidRPr="0057040A">
        <w:rPr>
          <w:rFonts w:ascii="Times New Roman" w:hAnsi="Times New Roman" w:cs="Times New Roman"/>
          <w:i/>
          <w:iCs/>
          <w:sz w:val="24"/>
          <w:szCs w:val="24"/>
        </w:rPr>
        <w:t>States</w:t>
      </w:r>
    </w:p>
    <w:p w14:paraId="2E3F4097" w14:textId="77777777" w:rsidR="001D5722" w:rsidRPr="000969EF" w:rsidRDefault="001D5722" w:rsidP="001D5722">
      <w:pPr>
        <w:pStyle w:val="ListParagraph"/>
        <w:spacing w:after="0" w:line="480" w:lineRule="auto"/>
        <w:ind w:left="540"/>
        <w:jc w:val="both"/>
        <w:rPr>
          <w:rFonts w:asciiTheme="majorBidi" w:hAnsiTheme="majorBidi" w:cstheme="majorBidi"/>
          <w:sz w:val="24"/>
          <w:szCs w:val="24"/>
          <w:lang w:val="en-US"/>
        </w:rPr>
      </w:pPr>
      <w:proofErr w:type="spellStart"/>
      <w:r w:rsidRPr="000969EF">
        <w:rPr>
          <w:rFonts w:asciiTheme="majorBidi" w:hAnsiTheme="majorBidi" w:cstheme="majorBidi"/>
          <w:sz w:val="24"/>
          <w:szCs w:val="24"/>
          <w:lang w:val="en-US"/>
        </w:rPr>
        <w:t>Organisasi</w:t>
      </w:r>
      <w:proofErr w:type="spellEnd"/>
      <w:r w:rsidRPr="000969EF">
        <w:rPr>
          <w:rFonts w:asciiTheme="majorBidi" w:hAnsiTheme="majorBidi" w:cstheme="majorBidi"/>
          <w:sz w:val="24"/>
          <w:szCs w:val="24"/>
          <w:lang w:val="en-US"/>
        </w:rPr>
        <w:t xml:space="preserve"> negara-</w:t>
      </w:r>
      <w:proofErr w:type="spellStart"/>
      <w:r w:rsidRPr="000969EF">
        <w:rPr>
          <w:rFonts w:asciiTheme="majorBidi" w:hAnsiTheme="majorBidi" w:cstheme="majorBidi"/>
          <w:sz w:val="24"/>
          <w:szCs w:val="24"/>
          <w:lang w:val="en-US"/>
        </w:rPr>
        <w:t>bangsa</w:t>
      </w:r>
      <w:proofErr w:type="spellEnd"/>
      <w:r w:rsidRPr="000969EF">
        <w:rPr>
          <w:rFonts w:asciiTheme="majorBidi" w:hAnsiTheme="majorBidi" w:cstheme="majorBidi"/>
          <w:sz w:val="24"/>
          <w:szCs w:val="24"/>
          <w:lang w:val="en-US"/>
        </w:rPr>
        <w:t xml:space="preserve"> pada </w:t>
      </w:r>
      <w:proofErr w:type="spellStart"/>
      <w:r w:rsidRPr="000969EF">
        <w:rPr>
          <w:rFonts w:asciiTheme="majorBidi" w:hAnsiTheme="majorBidi" w:cstheme="majorBidi"/>
          <w:sz w:val="24"/>
          <w:szCs w:val="24"/>
          <w:lang w:val="en-US"/>
        </w:rPr>
        <w:t>abad</w:t>
      </w:r>
      <w:proofErr w:type="spellEnd"/>
      <w:r w:rsidRPr="000969EF">
        <w:rPr>
          <w:rFonts w:asciiTheme="majorBidi" w:hAnsiTheme="majorBidi" w:cstheme="majorBidi"/>
          <w:sz w:val="24"/>
          <w:szCs w:val="24"/>
          <w:lang w:val="en-US"/>
        </w:rPr>
        <w:t xml:space="preserve"> ke-20 </w:t>
      </w:r>
      <w:proofErr w:type="spellStart"/>
      <w:r w:rsidRPr="000969EF">
        <w:rPr>
          <w:rFonts w:asciiTheme="majorBidi" w:hAnsiTheme="majorBidi" w:cstheme="majorBidi"/>
          <w:sz w:val="24"/>
          <w:szCs w:val="24"/>
          <w:lang w:val="en-US"/>
        </w:rPr>
        <w:t>bergantung</w:t>
      </w:r>
      <w:proofErr w:type="spellEnd"/>
      <w:r w:rsidRPr="000969EF">
        <w:rPr>
          <w:rFonts w:asciiTheme="majorBidi" w:hAnsiTheme="majorBidi" w:cstheme="majorBidi"/>
          <w:sz w:val="24"/>
          <w:szCs w:val="24"/>
          <w:lang w:val="en-US"/>
        </w:rPr>
        <w:t xml:space="preserve"> pada </w:t>
      </w:r>
      <w:proofErr w:type="spellStart"/>
      <w:r w:rsidRPr="000969EF">
        <w:rPr>
          <w:rFonts w:asciiTheme="majorBidi" w:hAnsiTheme="majorBidi" w:cstheme="majorBidi"/>
          <w:sz w:val="24"/>
          <w:szCs w:val="24"/>
          <w:lang w:val="en-US"/>
        </w:rPr>
        <w:t>pengembangan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birokrasi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atau</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hierarki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sebagai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sarana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untuk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memerintah</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Pertumbuhan</w:t>
      </w:r>
      <w:proofErr w:type="spellEnd"/>
      <w:r w:rsidRPr="000969EF">
        <w:rPr>
          <w:rFonts w:asciiTheme="majorBidi" w:hAnsiTheme="majorBidi" w:cstheme="majorBidi"/>
          <w:sz w:val="24"/>
          <w:szCs w:val="24"/>
          <w:lang w:val="en-US"/>
        </w:rPr>
        <w:t xml:space="preserve"> negara modern </w:t>
      </w:r>
      <w:proofErr w:type="spellStart"/>
      <w:r w:rsidRPr="000969EF">
        <w:rPr>
          <w:rFonts w:asciiTheme="majorBidi" w:hAnsiTheme="majorBidi" w:cstheme="majorBidi"/>
          <w:sz w:val="24"/>
          <w:szCs w:val="24"/>
          <w:lang w:val="en-US"/>
        </w:rPr>
        <w:t>telah</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mencakup</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pengaturan</w:t>
      </w:r>
      <w:proofErr w:type="spellEnd"/>
      <w:r w:rsidRPr="000969EF">
        <w:rPr>
          <w:rFonts w:asciiTheme="majorBidi" w:hAnsiTheme="majorBidi" w:cstheme="majorBidi"/>
          <w:sz w:val="24"/>
          <w:szCs w:val="24"/>
          <w:lang w:val="en-US"/>
        </w:rPr>
        <w:t xml:space="preserve"> pasar, </w:t>
      </w:r>
      <w:proofErr w:type="spellStart"/>
      <w:r w:rsidRPr="000969EF">
        <w:rPr>
          <w:rFonts w:asciiTheme="majorBidi" w:hAnsiTheme="majorBidi" w:cstheme="majorBidi"/>
          <w:sz w:val="24"/>
          <w:szCs w:val="24"/>
          <w:lang w:val="en-US"/>
        </w:rPr>
        <w:t>lembaga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pendidikan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kondisi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lingkungan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aktivitas</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kriminal</w:t>
      </w:r>
      <w:proofErr w:type="spellEnd"/>
      <w:r w:rsidRPr="000969EF">
        <w:rPr>
          <w:rFonts w:asciiTheme="majorBidi" w:hAnsiTheme="majorBidi" w:cstheme="majorBidi"/>
          <w:sz w:val="24"/>
          <w:szCs w:val="24"/>
          <w:lang w:val="en-US"/>
        </w:rPr>
        <w:t xml:space="preserve"> - pada </w:t>
      </w:r>
      <w:proofErr w:type="spellStart"/>
      <w:r w:rsidRPr="000969EF">
        <w:rPr>
          <w:rFonts w:asciiTheme="majorBidi" w:hAnsiTheme="majorBidi" w:cstheme="majorBidi"/>
          <w:sz w:val="24"/>
          <w:szCs w:val="24"/>
          <w:lang w:val="en-US"/>
        </w:rPr>
        <w:t>kenyataannya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hampir</w:t>
      </w:r>
      <w:proofErr w:type="spellEnd"/>
      <w:r w:rsidRPr="000969EF">
        <w:rPr>
          <w:rFonts w:asciiTheme="majorBidi" w:hAnsiTheme="majorBidi" w:cstheme="majorBidi"/>
          <w:sz w:val="24"/>
          <w:szCs w:val="24"/>
          <w:lang w:val="en-US"/>
        </w:rPr>
        <w:t xml:space="preserve"> di </w:t>
      </w:r>
      <w:proofErr w:type="spellStart"/>
      <w:r w:rsidRPr="000969EF">
        <w:rPr>
          <w:rFonts w:asciiTheme="majorBidi" w:hAnsiTheme="majorBidi" w:cstheme="majorBidi"/>
          <w:sz w:val="24"/>
          <w:szCs w:val="24"/>
          <w:lang w:val="en-US"/>
        </w:rPr>
        <w:t>setiap</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aspek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kehidupan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sehari-hari</w:t>
      </w:r>
      <w:proofErr w:type="spellEnd"/>
      <w:r w:rsidRPr="000969EF">
        <w:rPr>
          <w:rFonts w:asciiTheme="majorBidi" w:hAnsiTheme="majorBidi" w:cstheme="majorBidi"/>
          <w:sz w:val="24"/>
          <w:szCs w:val="24"/>
          <w:lang w:val="en-US"/>
        </w:rPr>
        <w:t xml:space="preserve"> - </w:t>
      </w:r>
      <w:proofErr w:type="spellStart"/>
      <w:r w:rsidRPr="000969EF">
        <w:rPr>
          <w:rFonts w:asciiTheme="majorBidi" w:hAnsiTheme="majorBidi" w:cstheme="majorBidi"/>
          <w:sz w:val="24"/>
          <w:szCs w:val="24"/>
          <w:lang w:val="en-US"/>
        </w:rPr>
        <w:t>sebagai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sarana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untuk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mengkoordinasikan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tindakan</w:t>
      </w:r>
      <w:proofErr w:type="spellEnd"/>
      <w:r w:rsidRPr="000969EF">
        <w:rPr>
          <w:rFonts w:asciiTheme="majorBidi" w:hAnsiTheme="majorBidi" w:cstheme="majorBidi"/>
          <w:sz w:val="24"/>
          <w:szCs w:val="24"/>
          <w:lang w:val="en-US"/>
        </w:rPr>
        <w:t xml:space="preserve"> demi </w:t>
      </w:r>
      <w:proofErr w:type="spellStart"/>
      <w:r w:rsidRPr="000969EF">
        <w:rPr>
          <w:rFonts w:asciiTheme="majorBidi" w:hAnsiTheme="majorBidi" w:cstheme="majorBidi"/>
          <w:sz w:val="24"/>
          <w:szCs w:val="24"/>
          <w:lang w:val="en-US"/>
        </w:rPr>
        <w:t>kebaikan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bersama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Meskipun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beberapa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dari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regulasi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ini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telah</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dilakukan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melalui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penetapan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standar</w:t>
      </w:r>
      <w:proofErr w:type="spellEnd"/>
      <w:r w:rsidRPr="000969EF">
        <w:rPr>
          <w:rFonts w:asciiTheme="majorBidi" w:hAnsiTheme="majorBidi" w:cstheme="majorBidi"/>
          <w:sz w:val="24"/>
          <w:szCs w:val="24"/>
          <w:lang w:val="en-US"/>
        </w:rPr>
        <w:t xml:space="preserve"> dan </w:t>
      </w:r>
      <w:proofErr w:type="spellStart"/>
      <w:r w:rsidRPr="000969EF">
        <w:rPr>
          <w:rFonts w:asciiTheme="majorBidi" w:hAnsiTheme="majorBidi" w:cstheme="majorBidi"/>
          <w:sz w:val="24"/>
          <w:szCs w:val="24"/>
          <w:lang w:val="en-US"/>
        </w:rPr>
        <w:t>pengembangan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norma</w:t>
      </w:r>
      <w:proofErr w:type="spellEnd"/>
      <w:r w:rsidRPr="000969EF">
        <w:rPr>
          <w:rFonts w:asciiTheme="majorBidi" w:hAnsiTheme="majorBidi" w:cstheme="majorBidi"/>
          <w:sz w:val="24"/>
          <w:szCs w:val="24"/>
          <w:lang w:val="en-US"/>
        </w:rPr>
        <w:t xml:space="preserve">, modus </w:t>
      </w:r>
      <w:proofErr w:type="spellStart"/>
      <w:r w:rsidRPr="000969EF">
        <w:rPr>
          <w:rFonts w:asciiTheme="majorBidi" w:hAnsiTheme="majorBidi" w:cstheme="majorBidi"/>
          <w:sz w:val="24"/>
          <w:szCs w:val="24"/>
          <w:lang w:val="en-US"/>
        </w:rPr>
        <w:t>khas</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pemerintahan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hirarkis</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adalah</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melalui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arahan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Arahan-arahan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ini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ditegakkan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melalui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penggunaan</w:t>
      </w:r>
      <w:proofErr w:type="spellEnd"/>
      <w:r w:rsidRPr="000969EF">
        <w:rPr>
          <w:rFonts w:asciiTheme="majorBidi" w:hAnsiTheme="majorBidi" w:cstheme="majorBidi"/>
          <w:sz w:val="24"/>
          <w:szCs w:val="24"/>
          <w:lang w:val="en-US"/>
        </w:rPr>
        <w:t xml:space="preserve"> dan </w:t>
      </w:r>
      <w:proofErr w:type="spellStart"/>
      <w:r w:rsidRPr="000969EF">
        <w:rPr>
          <w:rFonts w:asciiTheme="majorBidi" w:hAnsiTheme="majorBidi" w:cstheme="majorBidi"/>
          <w:sz w:val="24"/>
          <w:szCs w:val="24"/>
          <w:lang w:val="en-US"/>
        </w:rPr>
        <w:t>ancaman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sanksi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hukuman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termasuk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hukuman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penjara</w:t>
      </w:r>
      <w:proofErr w:type="spellEnd"/>
      <w:r w:rsidRPr="000969EF">
        <w:rPr>
          <w:rFonts w:asciiTheme="majorBidi" w:hAnsiTheme="majorBidi" w:cstheme="majorBidi"/>
          <w:sz w:val="24"/>
          <w:szCs w:val="24"/>
          <w:lang w:val="en-US"/>
        </w:rPr>
        <w:t xml:space="preserve"> dan </w:t>
      </w:r>
      <w:proofErr w:type="spellStart"/>
      <w:r w:rsidRPr="000969EF">
        <w:rPr>
          <w:rFonts w:asciiTheme="majorBidi" w:hAnsiTheme="majorBidi" w:cstheme="majorBidi"/>
          <w:sz w:val="24"/>
          <w:szCs w:val="24"/>
          <w:lang w:val="en-US"/>
        </w:rPr>
        <w:t>denda</w:t>
      </w:r>
      <w:proofErr w:type="spellEnd"/>
      <w:r w:rsidRPr="000969EF">
        <w:rPr>
          <w:rFonts w:asciiTheme="majorBidi" w:hAnsiTheme="majorBidi" w:cstheme="majorBidi"/>
          <w:sz w:val="24"/>
          <w:szCs w:val="24"/>
          <w:lang w:val="en-US"/>
        </w:rPr>
        <w:t>.</w:t>
      </w:r>
    </w:p>
    <w:p w14:paraId="4B9DACC2" w14:textId="77777777" w:rsidR="001D5722" w:rsidRDefault="001D5722" w:rsidP="001D5722">
      <w:pPr>
        <w:pStyle w:val="ListParagraph"/>
        <w:spacing w:after="0" w:line="480" w:lineRule="auto"/>
        <w:ind w:left="540"/>
        <w:jc w:val="both"/>
        <w:rPr>
          <w:rFonts w:asciiTheme="majorBidi" w:hAnsiTheme="majorBidi" w:cstheme="majorBidi"/>
          <w:sz w:val="24"/>
          <w:szCs w:val="24"/>
          <w:lang w:val="en-US"/>
        </w:rPr>
      </w:pPr>
      <w:proofErr w:type="spellStart"/>
      <w:r w:rsidRPr="000969EF">
        <w:rPr>
          <w:rFonts w:asciiTheme="majorBidi" w:hAnsiTheme="majorBidi" w:cstheme="majorBidi"/>
          <w:sz w:val="24"/>
          <w:szCs w:val="24"/>
          <w:lang w:val="en-US"/>
        </w:rPr>
        <w:lastRenderedPageBreak/>
        <w:t>Kekuatan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penegakan</w:t>
      </w:r>
      <w:proofErr w:type="spellEnd"/>
      <w:r w:rsidRPr="000969EF">
        <w:rPr>
          <w:rFonts w:asciiTheme="majorBidi" w:hAnsiTheme="majorBidi" w:cstheme="majorBidi"/>
          <w:sz w:val="24"/>
          <w:szCs w:val="24"/>
          <w:lang w:val="en-US"/>
        </w:rPr>
        <w:t xml:space="preserve"> negara </w:t>
      </w:r>
      <w:proofErr w:type="spellStart"/>
      <w:r w:rsidRPr="000969EF">
        <w:rPr>
          <w:rFonts w:asciiTheme="majorBidi" w:hAnsiTheme="majorBidi" w:cstheme="majorBidi"/>
          <w:sz w:val="24"/>
          <w:szCs w:val="24"/>
          <w:lang w:val="en-US"/>
        </w:rPr>
        <w:t>didasarkan</w:t>
      </w:r>
      <w:proofErr w:type="spellEnd"/>
      <w:r w:rsidRPr="000969EF">
        <w:rPr>
          <w:rFonts w:asciiTheme="majorBidi" w:hAnsiTheme="majorBidi" w:cstheme="majorBidi"/>
          <w:sz w:val="24"/>
          <w:szCs w:val="24"/>
          <w:lang w:val="en-US"/>
        </w:rPr>
        <w:t xml:space="preserve"> pada </w:t>
      </w:r>
      <w:proofErr w:type="spellStart"/>
      <w:r w:rsidRPr="000969EF">
        <w:rPr>
          <w:rFonts w:asciiTheme="majorBidi" w:hAnsiTheme="majorBidi" w:cstheme="majorBidi"/>
          <w:sz w:val="24"/>
          <w:szCs w:val="24"/>
          <w:lang w:val="en-US"/>
        </w:rPr>
        <w:t>monopoli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atas</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penggunaan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kekerasan</w:t>
      </w:r>
      <w:proofErr w:type="spellEnd"/>
      <w:r w:rsidRPr="000969EF">
        <w:rPr>
          <w:rFonts w:asciiTheme="majorBidi" w:hAnsiTheme="majorBidi" w:cstheme="majorBidi"/>
          <w:sz w:val="24"/>
          <w:szCs w:val="24"/>
          <w:lang w:val="en-US"/>
        </w:rPr>
        <w:t xml:space="preserve"> yang </w:t>
      </w:r>
      <w:proofErr w:type="spellStart"/>
      <w:r w:rsidRPr="000969EF">
        <w:rPr>
          <w:rFonts w:asciiTheme="majorBidi" w:hAnsiTheme="majorBidi" w:cstheme="majorBidi"/>
          <w:sz w:val="24"/>
          <w:szCs w:val="24"/>
          <w:lang w:val="en-US"/>
        </w:rPr>
        <w:t>sah</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Monopoli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ini</w:t>
      </w:r>
      <w:proofErr w:type="spellEnd"/>
      <w:r w:rsidRPr="000969EF">
        <w:rPr>
          <w:rFonts w:asciiTheme="majorBidi" w:hAnsiTheme="majorBidi" w:cstheme="majorBidi"/>
          <w:sz w:val="24"/>
          <w:szCs w:val="24"/>
          <w:lang w:val="en-US"/>
        </w:rPr>
        <w:t xml:space="preserve">, pada </w:t>
      </w:r>
      <w:proofErr w:type="spellStart"/>
      <w:r w:rsidRPr="000969EF">
        <w:rPr>
          <w:rFonts w:asciiTheme="majorBidi" w:hAnsiTheme="majorBidi" w:cstheme="majorBidi"/>
          <w:sz w:val="24"/>
          <w:szCs w:val="24"/>
          <w:lang w:val="en-US"/>
        </w:rPr>
        <w:t>gilirannya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didasarkan</w:t>
      </w:r>
      <w:proofErr w:type="spellEnd"/>
      <w:r w:rsidRPr="000969EF">
        <w:rPr>
          <w:rFonts w:asciiTheme="majorBidi" w:hAnsiTheme="majorBidi" w:cstheme="majorBidi"/>
          <w:sz w:val="24"/>
          <w:szCs w:val="24"/>
          <w:lang w:val="en-US"/>
        </w:rPr>
        <w:t xml:space="preserve"> pada </w:t>
      </w:r>
      <w:proofErr w:type="spellStart"/>
      <w:r w:rsidRPr="000969EF">
        <w:rPr>
          <w:rFonts w:asciiTheme="majorBidi" w:hAnsiTheme="majorBidi" w:cstheme="majorBidi"/>
          <w:sz w:val="24"/>
          <w:szCs w:val="24"/>
          <w:lang w:val="en-US"/>
        </w:rPr>
        <w:t>kontrak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sosial</w:t>
      </w:r>
      <w:proofErr w:type="spellEnd"/>
      <w:r w:rsidRPr="000969EF">
        <w:rPr>
          <w:rFonts w:asciiTheme="majorBidi" w:hAnsiTheme="majorBidi" w:cstheme="majorBidi"/>
          <w:sz w:val="24"/>
          <w:szCs w:val="24"/>
          <w:lang w:val="en-US"/>
        </w:rPr>
        <w:t xml:space="preserve">, di mana </w:t>
      </w:r>
      <w:proofErr w:type="spellStart"/>
      <w:r w:rsidRPr="000969EF">
        <w:rPr>
          <w:rFonts w:asciiTheme="majorBidi" w:hAnsiTheme="majorBidi" w:cstheme="majorBidi"/>
          <w:sz w:val="24"/>
          <w:szCs w:val="24"/>
          <w:lang w:val="en-US"/>
        </w:rPr>
        <w:t>warga</w:t>
      </w:r>
      <w:proofErr w:type="spellEnd"/>
      <w:r w:rsidRPr="000969EF">
        <w:rPr>
          <w:rFonts w:asciiTheme="majorBidi" w:hAnsiTheme="majorBidi" w:cstheme="majorBidi"/>
          <w:sz w:val="24"/>
          <w:szCs w:val="24"/>
          <w:lang w:val="en-US"/>
        </w:rPr>
        <w:t xml:space="preserve"> negara </w:t>
      </w:r>
      <w:proofErr w:type="spellStart"/>
      <w:r w:rsidRPr="000969EF">
        <w:rPr>
          <w:rFonts w:asciiTheme="majorBidi" w:hAnsiTheme="majorBidi" w:cstheme="majorBidi"/>
          <w:sz w:val="24"/>
          <w:szCs w:val="24"/>
          <w:lang w:val="en-US"/>
        </w:rPr>
        <w:t>secara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sukarela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menyerahkan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beberapa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hak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kedaulatan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mereka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kepada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pemerintah</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sebagai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imbalan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atas</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perlindungan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dari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kekuatan-kekuatan</w:t>
      </w:r>
      <w:proofErr w:type="spellEnd"/>
      <w:r w:rsidRPr="000969EF">
        <w:rPr>
          <w:rFonts w:asciiTheme="majorBidi" w:hAnsiTheme="majorBidi" w:cstheme="majorBidi"/>
          <w:sz w:val="24"/>
          <w:szCs w:val="24"/>
          <w:lang w:val="en-US"/>
        </w:rPr>
        <w:t xml:space="preserve"> yang </w:t>
      </w:r>
      <w:proofErr w:type="spellStart"/>
      <w:r w:rsidRPr="000969EF">
        <w:rPr>
          <w:rFonts w:asciiTheme="majorBidi" w:hAnsiTheme="majorBidi" w:cstheme="majorBidi"/>
          <w:sz w:val="24"/>
          <w:szCs w:val="24"/>
          <w:lang w:val="en-US"/>
        </w:rPr>
        <w:t>tidak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bersahabat</w:t>
      </w:r>
      <w:proofErr w:type="spellEnd"/>
      <w:r w:rsidRPr="000969EF">
        <w:rPr>
          <w:rFonts w:asciiTheme="majorBidi" w:hAnsiTheme="majorBidi" w:cstheme="majorBidi"/>
          <w:sz w:val="24"/>
          <w:szCs w:val="24"/>
          <w:lang w:val="en-US"/>
        </w:rPr>
        <w:t xml:space="preserve"> dan </w:t>
      </w:r>
      <w:proofErr w:type="spellStart"/>
      <w:r w:rsidRPr="000969EF">
        <w:rPr>
          <w:rFonts w:asciiTheme="majorBidi" w:hAnsiTheme="majorBidi" w:cstheme="majorBidi"/>
          <w:sz w:val="24"/>
          <w:szCs w:val="24"/>
          <w:lang w:val="en-US"/>
        </w:rPr>
        <w:t>atas</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tatanan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sosial</w:t>
      </w:r>
      <w:proofErr w:type="spellEnd"/>
      <w:r w:rsidRPr="000969EF">
        <w:rPr>
          <w:rFonts w:asciiTheme="majorBidi" w:hAnsiTheme="majorBidi" w:cstheme="majorBidi"/>
          <w:sz w:val="24"/>
          <w:szCs w:val="24"/>
          <w:lang w:val="en-US"/>
        </w:rPr>
        <w:t xml:space="preserve"> yang </w:t>
      </w:r>
      <w:proofErr w:type="spellStart"/>
      <w:r w:rsidRPr="000969EF">
        <w:rPr>
          <w:rFonts w:asciiTheme="majorBidi" w:hAnsiTheme="majorBidi" w:cstheme="majorBidi"/>
          <w:sz w:val="24"/>
          <w:szCs w:val="24"/>
          <w:lang w:val="en-US"/>
        </w:rPr>
        <w:t>dipelihara</w:t>
      </w:r>
      <w:proofErr w:type="spellEnd"/>
      <w:r w:rsidRPr="000969EF">
        <w:rPr>
          <w:rFonts w:asciiTheme="majorBidi" w:hAnsiTheme="majorBidi" w:cstheme="majorBidi"/>
          <w:sz w:val="24"/>
          <w:szCs w:val="24"/>
          <w:lang w:val="en-US"/>
        </w:rPr>
        <w:t xml:space="preserve"> oleh negara. </w:t>
      </w:r>
      <w:proofErr w:type="spellStart"/>
      <w:r w:rsidRPr="000969EF">
        <w:rPr>
          <w:rFonts w:asciiTheme="majorBidi" w:hAnsiTheme="majorBidi" w:cstheme="majorBidi"/>
          <w:sz w:val="24"/>
          <w:szCs w:val="24"/>
          <w:lang w:val="en-US"/>
        </w:rPr>
        <w:t>Masalah</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utama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bagi</w:t>
      </w:r>
      <w:proofErr w:type="spellEnd"/>
      <w:r w:rsidRPr="000969EF">
        <w:rPr>
          <w:rFonts w:asciiTheme="majorBidi" w:hAnsiTheme="majorBidi" w:cstheme="majorBidi"/>
          <w:sz w:val="24"/>
          <w:szCs w:val="24"/>
          <w:lang w:val="en-US"/>
        </w:rPr>
        <w:t xml:space="preserve"> para </w:t>
      </w:r>
      <w:proofErr w:type="spellStart"/>
      <w:r w:rsidRPr="000969EF">
        <w:rPr>
          <w:rFonts w:asciiTheme="majorBidi" w:hAnsiTheme="majorBidi" w:cstheme="majorBidi"/>
          <w:sz w:val="24"/>
          <w:szCs w:val="24"/>
          <w:lang w:val="en-US"/>
        </w:rPr>
        <w:t>ahli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teori</w:t>
      </w:r>
      <w:proofErr w:type="spellEnd"/>
      <w:r w:rsidRPr="000969EF">
        <w:rPr>
          <w:rFonts w:asciiTheme="majorBidi" w:hAnsiTheme="majorBidi" w:cstheme="majorBidi"/>
          <w:sz w:val="24"/>
          <w:szCs w:val="24"/>
          <w:lang w:val="en-US"/>
        </w:rPr>
        <w:t xml:space="preserve"> dan </w:t>
      </w:r>
      <w:proofErr w:type="spellStart"/>
      <w:r w:rsidRPr="000969EF">
        <w:rPr>
          <w:rFonts w:asciiTheme="majorBidi" w:hAnsiTheme="majorBidi" w:cstheme="majorBidi"/>
          <w:sz w:val="24"/>
          <w:szCs w:val="24"/>
          <w:lang w:val="en-US"/>
        </w:rPr>
        <w:t>praktisi</w:t>
      </w:r>
      <w:proofErr w:type="spellEnd"/>
      <w:r w:rsidRPr="000969EF">
        <w:rPr>
          <w:rFonts w:asciiTheme="majorBidi" w:hAnsiTheme="majorBidi" w:cstheme="majorBidi"/>
          <w:sz w:val="24"/>
          <w:szCs w:val="24"/>
          <w:lang w:val="en-US"/>
        </w:rPr>
        <w:t xml:space="preserve"> tata </w:t>
      </w:r>
      <w:proofErr w:type="spellStart"/>
      <w:r w:rsidRPr="000969EF">
        <w:rPr>
          <w:rFonts w:asciiTheme="majorBidi" w:hAnsiTheme="majorBidi" w:cstheme="majorBidi"/>
          <w:sz w:val="24"/>
          <w:szCs w:val="24"/>
          <w:lang w:val="en-US"/>
        </w:rPr>
        <w:t>kelola</w:t>
      </w:r>
      <w:proofErr w:type="spellEnd"/>
      <w:r w:rsidRPr="000969EF">
        <w:rPr>
          <w:rFonts w:asciiTheme="majorBidi" w:hAnsiTheme="majorBidi" w:cstheme="majorBidi"/>
          <w:sz w:val="24"/>
          <w:szCs w:val="24"/>
          <w:lang w:val="en-US"/>
        </w:rPr>
        <w:t xml:space="preserve"> global </w:t>
      </w:r>
      <w:proofErr w:type="spellStart"/>
      <w:r w:rsidRPr="000969EF">
        <w:rPr>
          <w:rFonts w:asciiTheme="majorBidi" w:hAnsiTheme="majorBidi" w:cstheme="majorBidi"/>
          <w:sz w:val="24"/>
          <w:szCs w:val="24"/>
          <w:lang w:val="en-US"/>
        </w:rPr>
        <w:t>adalah</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tidak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adanya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kontrak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sosial</w:t>
      </w:r>
      <w:proofErr w:type="spellEnd"/>
      <w:r w:rsidRPr="000969EF">
        <w:rPr>
          <w:rFonts w:asciiTheme="majorBidi" w:hAnsiTheme="majorBidi" w:cstheme="majorBidi"/>
          <w:sz w:val="24"/>
          <w:szCs w:val="24"/>
          <w:lang w:val="en-US"/>
        </w:rPr>
        <w:t xml:space="preserve"> global dan </w:t>
      </w:r>
      <w:proofErr w:type="spellStart"/>
      <w:r w:rsidRPr="000969EF">
        <w:rPr>
          <w:rFonts w:asciiTheme="majorBidi" w:hAnsiTheme="majorBidi" w:cstheme="majorBidi"/>
          <w:sz w:val="24"/>
          <w:szCs w:val="24"/>
          <w:lang w:val="en-US"/>
        </w:rPr>
        <w:t>tidak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adanya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pemerintahan</w:t>
      </w:r>
      <w:proofErr w:type="spellEnd"/>
      <w:r w:rsidRPr="000969EF">
        <w:rPr>
          <w:rFonts w:asciiTheme="majorBidi" w:hAnsiTheme="majorBidi" w:cstheme="majorBidi"/>
          <w:sz w:val="24"/>
          <w:szCs w:val="24"/>
          <w:lang w:val="en-US"/>
        </w:rPr>
        <w:t xml:space="preserve"> dunia, </w:t>
      </w:r>
      <w:proofErr w:type="spellStart"/>
      <w:r w:rsidRPr="000969EF">
        <w:rPr>
          <w:rFonts w:asciiTheme="majorBidi" w:hAnsiTheme="majorBidi" w:cstheme="majorBidi"/>
          <w:sz w:val="24"/>
          <w:szCs w:val="24"/>
          <w:lang w:val="en-US"/>
        </w:rPr>
        <w:t>namun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aktivitas</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lintas</w:t>
      </w:r>
      <w:proofErr w:type="spellEnd"/>
      <w:r w:rsidRPr="000969EF">
        <w:rPr>
          <w:rFonts w:asciiTheme="majorBidi" w:hAnsiTheme="majorBidi" w:cstheme="majorBidi"/>
          <w:sz w:val="24"/>
          <w:szCs w:val="24"/>
          <w:lang w:val="en-US"/>
        </w:rPr>
        <w:t xml:space="preserve"> batas </w:t>
      </w:r>
      <w:proofErr w:type="spellStart"/>
      <w:r w:rsidRPr="000969EF">
        <w:rPr>
          <w:rFonts w:asciiTheme="majorBidi" w:hAnsiTheme="majorBidi" w:cstheme="majorBidi"/>
          <w:sz w:val="24"/>
          <w:szCs w:val="24"/>
          <w:lang w:val="en-US"/>
        </w:rPr>
        <w:t>menimbulkan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kebutuhan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akan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koordinasi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serta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masalah</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tindakan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kolektif</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untuk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menangani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eksternalitas</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seperti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emisi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karbon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dioksida</w:t>
      </w:r>
      <w:proofErr w:type="spellEnd"/>
      <w:r w:rsidRPr="000969EF">
        <w:rPr>
          <w:rFonts w:asciiTheme="majorBidi" w:hAnsiTheme="majorBidi" w:cstheme="majorBidi"/>
          <w:sz w:val="24"/>
          <w:szCs w:val="24"/>
          <w:lang w:val="en-US"/>
        </w:rPr>
        <w:t xml:space="preserve"> yang </w:t>
      </w:r>
      <w:proofErr w:type="spellStart"/>
      <w:r w:rsidRPr="000969EF">
        <w:rPr>
          <w:rFonts w:asciiTheme="majorBidi" w:hAnsiTheme="majorBidi" w:cstheme="majorBidi"/>
          <w:sz w:val="24"/>
          <w:szCs w:val="24"/>
          <w:lang w:val="en-US"/>
        </w:rPr>
        <w:t>dapat</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mengubah</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iklim</w:t>
      </w:r>
      <w:proofErr w:type="spellEnd"/>
      <w:r w:rsidRPr="000969EF">
        <w:rPr>
          <w:rFonts w:asciiTheme="majorBidi" w:hAnsiTheme="majorBidi" w:cstheme="majorBidi"/>
          <w:sz w:val="24"/>
          <w:szCs w:val="24"/>
          <w:lang w:val="en-US"/>
        </w:rPr>
        <w:t>.</w:t>
      </w:r>
    </w:p>
    <w:p w14:paraId="7AF96863" w14:textId="77777777" w:rsidR="001D5722" w:rsidRPr="0057040A" w:rsidRDefault="001D5722" w:rsidP="001D5722">
      <w:pPr>
        <w:pStyle w:val="ListParagraph"/>
        <w:spacing w:after="0" w:line="480" w:lineRule="auto"/>
        <w:ind w:left="540"/>
        <w:jc w:val="both"/>
        <w:rPr>
          <w:rFonts w:asciiTheme="majorBidi" w:hAnsiTheme="majorBidi" w:cstheme="majorBidi"/>
          <w:sz w:val="24"/>
          <w:szCs w:val="24"/>
          <w:lang w:val="en-US"/>
        </w:rPr>
      </w:pPr>
      <w:proofErr w:type="spellStart"/>
      <w:r w:rsidRPr="000969EF">
        <w:rPr>
          <w:rFonts w:asciiTheme="majorBidi" w:hAnsiTheme="majorBidi" w:cstheme="majorBidi"/>
          <w:sz w:val="24"/>
          <w:szCs w:val="24"/>
          <w:lang w:val="en-US"/>
        </w:rPr>
        <w:t>Beberapa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pengamat</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menempatkan</w:t>
      </w:r>
      <w:proofErr w:type="spellEnd"/>
      <w:r w:rsidRPr="000969EF">
        <w:rPr>
          <w:rFonts w:asciiTheme="majorBidi" w:hAnsiTheme="majorBidi" w:cstheme="majorBidi"/>
          <w:sz w:val="24"/>
          <w:szCs w:val="24"/>
          <w:lang w:val="en-US"/>
        </w:rPr>
        <w:t xml:space="preserve"> tata </w:t>
      </w:r>
      <w:proofErr w:type="spellStart"/>
      <w:r w:rsidRPr="000969EF">
        <w:rPr>
          <w:rFonts w:asciiTheme="majorBidi" w:hAnsiTheme="majorBidi" w:cstheme="majorBidi"/>
          <w:sz w:val="24"/>
          <w:szCs w:val="24"/>
          <w:lang w:val="en-US"/>
        </w:rPr>
        <w:t>kelola</w:t>
      </w:r>
      <w:proofErr w:type="spellEnd"/>
      <w:r w:rsidRPr="000969EF">
        <w:rPr>
          <w:rFonts w:asciiTheme="majorBidi" w:hAnsiTheme="majorBidi" w:cstheme="majorBidi"/>
          <w:sz w:val="24"/>
          <w:szCs w:val="24"/>
          <w:lang w:val="en-US"/>
        </w:rPr>
        <w:t xml:space="preserve"> global </w:t>
      </w:r>
      <w:proofErr w:type="spellStart"/>
      <w:r w:rsidRPr="000969EF">
        <w:rPr>
          <w:rFonts w:asciiTheme="majorBidi" w:hAnsiTheme="majorBidi" w:cstheme="majorBidi"/>
          <w:sz w:val="24"/>
          <w:szCs w:val="24"/>
          <w:lang w:val="en-US"/>
        </w:rPr>
        <w:t>dalam</w:t>
      </w:r>
      <w:proofErr w:type="spellEnd"/>
      <w:r w:rsidRPr="000969EF">
        <w:rPr>
          <w:rFonts w:asciiTheme="majorBidi" w:hAnsiTheme="majorBidi" w:cstheme="majorBidi"/>
          <w:sz w:val="24"/>
          <w:szCs w:val="24"/>
          <w:lang w:val="en-US"/>
        </w:rPr>
        <w:t xml:space="preserve"> domain </w:t>
      </w:r>
      <w:proofErr w:type="spellStart"/>
      <w:r w:rsidRPr="000969EF">
        <w:rPr>
          <w:rFonts w:asciiTheme="majorBidi" w:hAnsiTheme="majorBidi" w:cstheme="majorBidi"/>
          <w:sz w:val="24"/>
          <w:szCs w:val="24"/>
          <w:lang w:val="en-US"/>
        </w:rPr>
        <w:t>publik</w:t>
      </w:r>
      <w:proofErr w:type="spellEnd"/>
      <w:r w:rsidRPr="000969EF">
        <w:rPr>
          <w:rFonts w:asciiTheme="majorBidi" w:hAnsiTheme="majorBidi" w:cstheme="majorBidi"/>
          <w:sz w:val="24"/>
          <w:szCs w:val="24"/>
          <w:lang w:val="en-US"/>
        </w:rPr>
        <w:t xml:space="preserve"> global di </w:t>
      </w:r>
      <w:proofErr w:type="spellStart"/>
      <w:r w:rsidRPr="000969EF">
        <w:rPr>
          <w:rFonts w:asciiTheme="majorBidi" w:hAnsiTheme="majorBidi" w:cstheme="majorBidi"/>
          <w:sz w:val="24"/>
          <w:szCs w:val="24"/>
          <w:lang w:val="en-US"/>
        </w:rPr>
        <w:t>luar</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lingkup</w:t>
      </w:r>
      <w:proofErr w:type="spellEnd"/>
      <w:r w:rsidRPr="000969EF">
        <w:rPr>
          <w:rFonts w:asciiTheme="majorBidi" w:hAnsiTheme="majorBidi" w:cstheme="majorBidi"/>
          <w:sz w:val="24"/>
          <w:szCs w:val="24"/>
          <w:lang w:val="en-US"/>
        </w:rPr>
        <w:t xml:space="preserve"> negara (</w:t>
      </w:r>
      <w:proofErr w:type="spellStart"/>
      <w:r w:rsidRPr="000969EF">
        <w:rPr>
          <w:rFonts w:asciiTheme="majorBidi" w:hAnsiTheme="majorBidi" w:cstheme="majorBidi"/>
          <w:sz w:val="24"/>
          <w:szCs w:val="24"/>
          <w:lang w:val="en-US"/>
        </w:rPr>
        <w:t>Ruggie</w:t>
      </w:r>
      <w:proofErr w:type="spellEnd"/>
      <w:r w:rsidRPr="000969EF">
        <w:rPr>
          <w:rFonts w:asciiTheme="majorBidi" w:hAnsiTheme="majorBidi" w:cstheme="majorBidi"/>
          <w:sz w:val="24"/>
          <w:szCs w:val="24"/>
          <w:lang w:val="en-US"/>
        </w:rPr>
        <w:t xml:space="preserve">, 2004), di mana para </w:t>
      </w:r>
      <w:proofErr w:type="spellStart"/>
      <w:r w:rsidRPr="000969EF">
        <w:rPr>
          <w:rFonts w:asciiTheme="majorBidi" w:hAnsiTheme="majorBidi" w:cstheme="majorBidi"/>
          <w:sz w:val="24"/>
          <w:szCs w:val="24"/>
          <w:lang w:val="en-US"/>
        </w:rPr>
        <w:t>pelaku</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supranasional</w:t>
      </w:r>
      <w:proofErr w:type="spellEnd"/>
      <w:r w:rsidRPr="000969EF">
        <w:rPr>
          <w:rFonts w:asciiTheme="majorBidi" w:hAnsiTheme="majorBidi" w:cstheme="majorBidi"/>
          <w:sz w:val="24"/>
          <w:szCs w:val="24"/>
          <w:lang w:val="en-US"/>
        </w:rPr>
        <w:t xml:space="preserve"> dan </w:t>
      </w:r>
      <w:proofErr w:type="spellStart"/>
      <w:r w:rsidRPr="000969EF">
        <w:rPr>
          <w:rFonts w:asciiTheme="majorBidi" w:hAnsiTheme="majorBidi" w:cstheme="majorBidi"/>
          <w:sz w:val="24"/>
          <w:szCs w:val="24"/>
          <w:lang w:val="en-US"/>
        </w:rPr>
        <w:t>swasta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mendominasi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dalam</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struktur</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baru</w:t>
      </w:r>
      <w:proofErr w:type="spellEnd"/>
      <w:r w:rsidRPr="000969EF">
        <w:rPr>
          <w:rFonts w:asciiTheme="majorBidi" w:hAnsiTheme="majorBidi" w:cstheme="majorBidi"/>
          <w:sz w:val="24"/>
          <w:szCs w:val="24"/>
          <w:lang w:val="en-US"/>
        </w:rPr>
        <w:t xml:space="preserve"> yang </w:t>
      </w:r>
      <w:proofErr w:type="spellStart"/>
      <w:r w:rsidRPr="000969EF">
        <w:rPr>
          <w:rFonts w:asciiTheme="majorBidi" w:hAnsiTheme="majorBidi" w:cstheme="majorBidi"/>
          <w:sz w:val="24"/>
          <w:szCs w:val="24"/>
          <w:lang w:val="en-US"/>
        </w:rPr>
        <w:t>tidak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demokratis</w:t>
      </w:r>
      <w:proofErr w:type="spellEnd"/>
      <w:r w:rsidRPr="000969EF">
        <w:rPr>
          <w:rFonts w:asciiTheme="majorBidi" w:hAnsiTheme="majorBidi" w:cstheme="majorBidi"/>
          <w:sz w:val="24"/>
          <w:szCs w:val="24"/>
          <w:lang w:val="en-US"/>
        </w:rPr>
        <w:t xml:space="preserve"> dan </w:t>
      </w:r>
      <w:proofErr w:type="spellStart"/>
      <w:r w:rsidRPr="000969EF">
        <w:rPr>
          <w:rFonts w:asciiTheme="majorBidi" w:hAnsiTheme="majorBidi" w:cstheme="majorBidi"/>
          <w:sz w:val="24"/>
          <w:szCs w:val="24"/>
          <w:lang w:val="en-US"/>
        </w:rPr>
        <w:t>tidak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setara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Deudney</w:t>
      </w:r>
      <w:proofErr w:type="spellEnd"/>
      <w:r w:rsidRPr="000969EF">
        <w:rPr>
          <w:rFonts w:asciiTheme="majorBidi" w:hAnsiTheme="majorBidi" w:cstheme="majorBidi"/>
          <w:sz w:val="24"/>
          <w:szCs w:val="24"/>
          <w:lang w:val="en-US"/>
        </w:rPr>
        <w:t xml:space="preserve">, 2007). </w:t>
      </w:r>
      <w:proofErr w:type="spellStart"/>
      <w:r w:rsidRPr="000969EF">
        <w:rPr>
          <w:rFonts w:asciiTheme="majorBidi" w:hAnsiTheme="majorBidi" w:cstheme="majorBidi"/>
          <w:sz w:val="24"/>
          <w:szCs w:val="24"/>
          <w:lang w:val="en-US"/>
        </w:rPr>
        <w:t>Penelitian</w:t>
      </w:r>
      <w:proofErr w:type="spellEnd"/>
      <w:r w:rsidRPr="000969EF">
        <w:rPr>
          <w:rFonts w:asciiTheme="majorBidi" w:hAnsiTheme="majorBidi" w:cstheme="majorBidi"/>
          <w:sz w:val="24"/>
          <w:szCs w:val="24"/>
          <w:lang w:val="en-US"/>
        </w:rPr>
        <w:t xml:space="preserve"> lain </w:t>
      </w:r>
      <w:proofErr w:type="spellStart"/>
      <w:r w:rsidRPr="000969EF">
        <w:rPr>
          <w:rFonts w:asciiTheme="majorBidi" w:hAnsiTheme="majorBidi" w:cstheme="majorBidi"/>
          <w:sz w:val="24"/>
          <w:szCs w:val="24"/>
          <w:lang w:val="en-US"/>
        </w:rPr>
        <w:t>menekankan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peran</w:t>
      </w:r>
      <w:proofErr w:type="spellEnd"/>
      <w:r w:rsidRPr="000969EF">
        <w:rPr>
          <w:rFonts w:asciiTheme="majorBidi" w:hAnsiTheme="majorBidi" w:cstheme="majorBidi"/>
          <w:sz w:val="24"/>
          <w:szCs w:val="24"/>
          <w:lang w:val="en-US"/>
        </w:rPr>
        <w:t xml:space="preserve"> negara yang </w:t>
      </w:r>
      <w:proofErr w:type="spellStart"/>
      <w:r w:rsidRPr="000969EF">
        <w:rPr>
          <w:rFonts w:asciiTheme="majorBidi" w:hAnsiTheme="majorBidi" w:cstheme="majorBidi"/>
          <w:sz w:val="24"/>
          <w:szCs w:val="24"/>
          <w:lang w:val="en-US"/>
        </w:rPr>
        <w:t>terus</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berlanjut</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dalam</w:t>
      </w:r>
      <w:proofErr w:type="spellEnd"/>
      <w:r w:rsidRPr="000969EF">
        <w:rPr>
          <w:rFonts w:asciiTheme="majorBidi" w:hAnsiTheme="majorBidi" w:cstheme="majorBidi"/>
          <w:sz w:val="24"/>
          <w:szCs w:val="24"/>
          <w:lang w:val="en-US"/>
        </w:rPr>
        <w:t xml:space="preserve"> tata </w:t>
      </w:r>
      <w:proofErr w:type="spellStart"/>
      <w:r w:rsidRPr="000969EF">
        <w:rPr>
          <w:rFonts w:asciiTheme="majorBidi" w:hAnsiTheme="majorBidi" w:cstheme="majorBidi"/>
          <w:sz w:val="24"/>
          <w:szCs w:val="24"/>
          <w:lang w:val="en-US"/>
        </w:rPr>
        <w:t>kelola</w:t>
      </w:r>
      <w:proofErr w:type="spellEnd"/>
      <w:r w:rsidRPr="000969EF">
        <w:rPr>
          <w:rFonts w:asciiTheme="majorBidi" w:hAnsiTheme="majorBidi" w:cstheme="majorBidi"/>
          <w:sz w:val="24"/>
          <w:szCs w:val="24"/>
          <w:lang w:val="en-US"/>
        </w:rPr>
        <w:t xml:space="preserve"> global dan </w:t>
      </w:r>
      <w:proofErr w:type="spellStart"/>
      <w:r w:rsidRPr="000969EF">
        <w:rPr>
          <w:rFonts w:asciiTheme="majorBidi" w:hAnsiTheme="majorBidi" w:cstheme="majorBidi"/>
          <w:sz w:val="24"/>
          <w:szCs w:val="24"/>
          <w:lang w:val="en-US"/>
        </w:rPr>
        <w:t>mendokumentasikan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bagaimana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hukum</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nasional</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menjangkar</w:t>
      </w:r>
      <w:proofErr w:type="spellEnd"/>
      <w:r w:rsidRPr="000969EF">
        <w:rPr>
          <w:rFonts w:asciiTheme="majorBidi" w:hAnsiTheme="majorBidi" w:cstheme="majorBidi"/>
          <w:sz w:val="24"/>
          <w:szCs w:val="24"/>
          <w:lang w:val="en-US"/>
        </w:rPr>
        <w:t xml:space="preserve"> dan </w:t>
      </w:r>
      <w:proofErr w:type="spellStart"/>
      <w:r w:rsidRPr="000969EF">
        <w:rPr>
          <w:rFonts w:asciiTheme="majorBidi" w:hAnsiTheme="majorBidi" w:cstheme="majorBidi"/>
          <w:sz w:val="24"/>
          <w:szCs w:val="24"/>
          <w:lang w:val="en-US"/>
        </w:rPr>
        <w:t>mendorong</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transaksi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keuangan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swasta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transnasional</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untuk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mendapatkan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keuntungan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ekonomi</w:t>
      </w:r>
      <w:proofErr w:type="spellEnd"/>
      <w:r w:rsidRPr="000969EF">
        <w:rPr>
          <w:rFonts w:asciiTheme="majorBidi" w:hAnsiTheme="majorBidi" w:cstheme="majorBidi"/>
          <w:sz w:val="24"/>
          <w:szCs w:val="24"/>
          <w:lang w:val="en-US"/>
        </w:rPr>
        <w:t xml:space="preserve"> di </w:t>
      </w:r>
      <w:proofErr w:type="spellStart"/>
      <w:r w:rsidRPr="000969EF">
        <w:rPr>
          <w:rFonts w:asciiTheme="majorBidi" w:hAnsiTheme="majorBidi" w:cstheme="majorBidi"/>
          <w:sz w:val="24"/>
          <w:szCs w:val="24"/>
          <w:lang w:val="en-US"/>
        </w:rPr>
        <w:t>saat</w:t>
      </w:r>
      <w:proofErr w:type="spellEnd"/>
      <w:r w:rsidRPr="000969EF">
        <w:rPr>
          <w:rFonts w:asciiTheme="majorBidi" w:hAnsiTheme="majorBidi" w:cstheme="majorBidi"/>
          <w:sz w:val="24"/>
          <w:szCs w:val="24"/>
          <w:lang w:val="en-US"/>
        </w:rPr>
        <w:t xml:space="preserve"> yang </w:t>
      </w:r>
      <w:proofErr w:type="spellStart"/>
      <w:r w:rsidRPr="000969EF">
        <w:rPr>
          <w:rFonts w:asciiTheme="majorBidi" w:hAnsiTheme="majorBidi" w:cstheme="majorBidi"/>
          <w:sz w:val="24"/>
          <w:szCs w:val="24"/>
          <w:lang w:val="en-US"/>
        </w:rPr>
        <w:t>sama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ketika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hukum</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nasional</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dibentuk</w:t>
      </w:r>
      <w:proofErr w:type="spellEnd"/>
      <w:r w:rsidRPr="000969EF">
        <w:rPr>
          <w:rFonts w:asciiTheme="majorBidi" w:hAnsiTheme="majorBidi" w:cstheme="majorBidi"/>
          <w:sz w:val="24"/>
          <w:szCs w:val="24"/>
          <w:lang w:val="en-US"/>
        </w:rPr>
        <w:t xml:space="preserve"> oleh </w:t>
      </w:r>
      <w:proofErr w:type="spellStart"/>
      <w:r w:rsidRPr="000969EF">
        <w:rPr>
          <w:rFonts w:asciiTheme="majorBidi" w:hAnsiTheme="majorBidi" w:cstheme="majorBidi"/>
          <w:sz w:val="24"/>
          <w:szCs w:val="24"/>
          <w:lang w:val="en-US"/>
        </w:rPr>
        <w:t>tindakan</w:t>
      </w:r>
      <w:proofErr w:type="spellEnd"/>
      <w:r w:rsidRPr="000969EF">
        <w:rPr>
          <w:rFonts w:asciiTheme="majorBidi" w:hAnsiTheme="majorBidi" w:cstheme="majorBidi"/>
          <w:sz w:val="24"/>
          <w:szCs w:val="24"/>
          <w:lang w:val="en-US"/>
        </w:rPr>
        <w:t xml:space="preserve"> dan </w:t>
      </w:r>
      <w:proofErr w:type="spellStart"/>
      <w:r w:rsidRPr="000969EF">
        <w:rPr>
          <w:rFonts w:asciiTheme="majorBidi" w:hAnsiTheme="majorBidi" w:cstheme="majorBidi"/>
          <w:sz w:val="24"/>
          <w:szCs w:val="24"/>
          <w:lang w:val="en-US"/>
        </w:rPr>
        <w:t>kebutuhan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perusahaan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transnasional</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swasta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Sassen</w:t>
      </w:r>
      <w:proofErr w:type="spellEnd"/>
      <w:r w:rsidRPr="000969EF">
        <w:rPr>
          <w:rFonts w:asciiTheme="majorBidi" w:hAnsiTheme="majorBidi" w:cstheme="majorBidi"/>
          <w:sz w:val="24"/>
          <w:szCs w:val="24"/>
          <w:lang w:val="en-US"/>
        </w:rPr>
        <w:t xml:space="preserve">, 2002). </w:t>
      </w:r>
      <w:proofErr w:type="spellStart"/>
      <w:r w:rsidRPr="000969EF">
        <w:rPr>
          <w:rFonts w:asciiTheme="majorBidi" w:hAnsiTheme="majorBidi" w:cstheme="majorBidi"/>
          <w:sz w:val="24"/>
          <w:szCs w:val="24"/>
          <w:lang w:val="en-US"/>
        </w:rPr>
        <w:t>Apakah</w:t>
      </w:r>
      <w:proofErr w:type="spellEnd"/>
      <w:r w:rsidRPr="000969EF">
        <w:rPr>
          <w:rFonts w:asciiTheme="majorBidi" w:hAnsiTheme="majorBidi" w:cstheme="majorBidi"/>
          <w:sz w:val="24"/>
          <w:szCs w:val="24"/>
          <w:lang w:val="en-US"/>
        </w:rPr>
        <w:t xml:space="preserve"> negara </w:t>
      </w:r>
      <w:proofErr w:type="spellStart"/>
      <w:r w:rsidRPr="000969EF">
        <w:rPr>
          <w:rFonts w:asciiTheme="majorBidi" w:hAnsiTheme="majorBidi" w:cstheme="majorBidi"/>
          <w:sz w:val="24"/>
          <w:szCs w:val="24"/>
          <w:lang w:val="en-US"/>
        </w:rPr>
        <w:t>merupakan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bagian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dari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atau</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marjinal</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dari</w:t>
      </w:r>
      <w:proofErr w:type="spellEnd"/>
      <w:r w:rsidRPr="000969EF">
        <w:rPr>
          <w:rFonts w:asciiTheme="majorBidi" w:hAnsiTheme="majorBidi" w:cstheme="majorBidi"/>
          <w:sz w:val="24"/>
          <w:szCs w:val="24"/>
          <w:lang w:val="en-US"/>
        </w:rPr>
        <w:t xml:space="preserve"> tata </w:t>
      </w:r>
      <w:proofErr w:type="spellStart"/>
      <w:r w:rsidRPr="000969EF">
        <w:rPr>
          <w:rFonts w:asciiTheme="majorBidi" w:hAnsiTheme="majorBidi" w:cstheme="majorBidi"/>
          <w:sz w:val="24"/>
          <w:szCs w:val="24"/>
          <w:lang w:val="en-US"/>
        </w:rPr>
        <w:t>kelola</w:t>
      </w:r>
      <w:proofErr w:type="spellEnd"/>
      <w:r w:rsidRPr="000969EF">
        <w:rPr>
          <w:rFonts w:asciiTheme="majorBidi" w:hAnsiTheme="majorBidi" w:cstheme="majorBidi"/>
          <w:sz w:val="24"/>
          <w:szCs w:val="24"/>
          <w:lang w:val="en-US"/>
        </w:rPr>
        <w:t xml:space="preserve"> global </w:t>
      </w:r>
      <w:proofErr w:type="spellStart"/>
      <w:r w:rsidRPr="000969EF">
        <w:rPr>
          <w:rFonts w:asciiTheme="majorBidi" w:hAnsiTheme="majorBidi" w:cstheme="majorBidi"/>
          <w:sz w:val="24"/>
          <w:szCs w:val="24"/>
          <w:lang w:val="en-US"/>
        </w:rPr>
        <w:t>masih</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terus</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diperdebatkan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Apapun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hasil</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perdebatannya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jelas</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bahwa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peristiwa-peristiwa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seperti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krisis</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keuangan</w:t>
      </w:r>
      <w:proofErr w:type="spellEnd"/>
      <w:r w:rsidRPr="000969EF">
        <w:rPr>
          <w:rFonts w:asciiTheme="majorBidi" w:hAnsiTheme="majorBidi" w:cstheme="majorBidi"/>
          <w:sz w:val="24"/>
          <w:szCs w:val="24"/>
          <w:lang w:val="en-US"/>
        </w:rPr>
        <w:t xml:space="preserve"> global pada </w:t>
      </w:r>
      <w:proofErr w:type="spellStart"/>
      <w:r w:rsidRPr="000969EF">
        <w:rPr>
          <w:rFonts w:asciiTheme="majorBidi" w:hAnsiTheme="majorBidi" w:cstheme="majorBidi"/>
          <w:sz w:val="24"/>
          <w:szCs w:val="24"/>
          <w:lang w:val="en-US"/>
        </w:rPr>
        <w:t>tahun</w:t>
      </w:r>
      <w:proofErr w:type="spellEnd"/>
      <w:r w:rsidRPr="000969EF">
        <w:rPr>
          <w:rFonts w:asciiTheme="majorBidi" w:hAnsiTheme="majorBidi" w:cstheme="majorBidi"/>
          <w:sz w:val="24"/>
          <w:szCs w:val="24"/>
          <w:lang w:val="en-US"/>
        </w:rPr>
        <w:t xml:space="preserve"> 2007, </w:t>
      </w:r>
      <w:proofErr w:type="spellStart"/>
      <w:r w:rsidRPr="000969EF">
        <w:rPr>
          <w:rFonts w:asciiTheme="majorBidi" w:hAnsiTheme="majorBidi" w:cstheme="majorBidi"/>
          <w:sz w:val="24"/>
          <w:szCs w:val="24"/>
          <w:lang w:val="en-US"/>
        </w:rPr>
        <w:t>serangan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kekerasan</w:t>
      </w:r>
      <w:proofErr w:type="spellEnd"/>
      <w:r w:rsidRPr="000969EF">
        <w:rPr>
          <w:rFonts w:asciiTheme="majorBidi" w:hAnsiTheme="majorBidi" w:cstheme="majorBidi"/>
          <w:sz w:val="24"/>
          <w:szCs w:val="24"/>
          <w:lang w:val="en-US"/>
        </w:rPr>
        <w:t xml:space="preserve"> oleh </w:t>
      </w:r>
      <w:proofErr w:type="spellStart"/>
      <w:r w:rsidRPr="000969EF">
        <w:rPr>
          <w:rFonts w:asciiTheme="majorBidi" w:hAnsiTheme="majorBidi" w:cstheme="majorBidi"/>
          <w:sz w:val="24"/>
          <w:szCs w:val="24"/>
          <w:lang w:val="en-US"/>
        </w:rPr>
        <w:t>gerakan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teroris</w:t>
      </w:r>
      <w:proofErr w:type="spellEnd"/>
      <w:r w:rsidRPr="000969EF">
        <w:rPr>
          <w:rFonts w:asciiTheme="majorBidi" w:hAnsiTheme="majorBidi" w:cstheme="majorBidi"/>
          <w:sz w:val="24"/>
          <w:szCs w:val="24"/>
          <w:lang w:val="en-US"/>
        </w:rPr>
        <w:t xml:space="preserve"> global, dan </w:t>
      </w:r>
      <w:proofErr w:type="spellStart"/>
      <w:r w:rsidRPr="000969EF">
        <w:rPr>
          <w:rFonts w:asciiTheme="majorBidi" w:hAnsiTheme="majorBidi" w:cstheme="majorBidi"/>
          <w:sz w:val="24"/>
          <w:szCs w:val="24"/>
          <w:lang w:val="en-US"/>
        </w:rPr>
        <w:t>kurangnya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tindakan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bersama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untuk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mengurangi</w:t>
      </w:r>
      <w:proofErr w:type="spellEnd"/>
      <w:r w:rsidRPr="000969EF">
        <w:rPr>
          <w:rFonts w:asciiTheme="majorBidi" w:hAnsiTheme="majorBidi" w:cstheme="majorBidi"/>
          <w:sz w:val="24"/>
          <w:szCs w:val="24"/>
          <w:lang w:val="en-US"/>
        </w:rPr>
        <w:t xml:space="preserve"> gas-gas yang </w:t>
      </w:r>
      <w:proofErr w:type="spellStart"/>
      <w:r w:rsidRPr="000969EF">
        <w:rPr>
          <w:rFonts w:asciiTheme="majorBidi" w:hAnsiTheme="majorBidi" w:cstheme="majorBidi"/>
          <w:sz w:val="24"/>
          <w:szCs w:val="24"/>
          <w:lang w:val="en-US"/>
        </w:rPr>
        <w:t>mengubah</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iklim</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menantang</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kedaulatan</w:t>
      </w:r>
      <w:proofErr w:type="spellEnd"/>
      <w:r w:rsidRPr="000969EF">
        <w:rPr>
          <w:rFonts w:asciiTheme="majorBidi" w:hAnsiTheme="majorBidi" w:cstheme="majorBidi"/>
          <w:sz w:val="24"/>
          <w:szCs w:val="24"/>
          <w:lang w:val="en-US"/>
        </w:rPr>
        <w:t xml:space="preserve"> negara dan </w:t>
      </w:r>
      <w:proofErr w:type="spellStart"/>
      <w:r w:rsidRPr="000969EF">
        <w:rPr>
          <w:rFonts w:asciiTheme="majorBidi" w:hAnsiTheme="majorBidi" w:cstheme="majorBidi"/>
          <w:sz w:val="24"/>
          <w:szCs w:val="24"/>
          <w:lang w:val="en-US"/>
        </w:rPr>
        <w:t>kapasitasnya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lastRenderedPageBreak/>
        <w:t>untuk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melindungi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warga</w:t>
      </w:r>
      <w:proofErr w:type="spellEnd"/>
      <w:r w:rsidRPr="000969EF">
        <w:rPr>
          <w:rFonts w:asciiTheme="majorBidi" w:hAnsiTheme="majorBidi" w:cstheme="majorBidi"/>
          <w:sz w:val="24"/>
          <w:szCs w:val="24"/>
          <w:lang w:val="en-US"/>
        </w:rPr>
        <w:t xml:space="preserve"> negara </w:t>
      </w:r>
      <w:proofErr w:type="spellStart"/>
      <w:r w:rsidRPr="000969EF">
        <w:rPr>
          <w:rFonts w:asciiTheme="majorBidi" w:hAnsiTheme="majorBidi" w:cstheme="majorBidi"/>
          <w:sz w:val="24"/>
          <w:szCs w:val="24"/>
          <w:lang w:val="en-US"/>
        </w:rPr>
        <w:t>dari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arus</w:t>
      </w:r>
      <w:proofErr w:type="spellEnd"/>
      <w:r w:rsidRPr="000969EF">
        <w:rPr>
          <w:rFonts w:asciiTheme="majorBidi" w:hAnsiTheme="majorBidi" w:cstheme="majorBidi"/>
          <w:sz w:val="24"/>
          <w:szCs w:val="24"/>
          <w:lang w:val="en-US"/>
        </w:rPr>
        <w:t xml:space="preserve"> dan </w:t>
      </w:r>
      <w:proofErr w:type="spellStart"/>
      <w:r w:rsidRPr="000969EF">
        <w:rPr>
          <w:rFonts w:asciiTheme="majorBidi" w:hAnsiTheme="majorBidi" w:cstheme="majorBidi"/>
          <w:sz w:val="24"/>
          <w:szCs w:val="24"/>
          <w:lang w:val="en-US"/>
        </w:rPr>
        <w:t>aktivitas</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lintas</w:t>
      </w:r>
      <w:proofErr w:type="spellEnd"/>
      <w:r w:rsidRPr="000969EF">
        <w:rPr>
          <w:rFonts w:asciiTheme="majorBidi" w:hAnsiTheme="majorBidi" w:cstheme="majorBidi"/>
          <w:sz w:val="24"/>
          <w:szCs w:val="24"/>
          <w:lang w:val="en-US"/>
        </w:rPr>
        <w:t xml:space="preserve"> batas yang </w:t>
      </w:r>
      <w:proofErr w:type="spellStart"/>
      <w:r w:rsidRPr="000969EF">
        <w:rPr>
          <w:rFonts w:asciiTheme="majorBidi" w:hAnsiTheme="majorBidi" w:cstheme="majorBidi"/>
          <w:sz w:val="24"/>
          <w:szCs w:val="24"/>
          <w:lang w:val="en-US"/>
        </w:rPr>
        <w:t>berbahaya</w:t>
      </w:r>
      <w:proofErr w:type="spellEnd"/>
      <w:r w:rsidRPr="000969EF">
        <w:rPr>
          <w:rFonts w:asciiTheme="majorBidi" w:hAnsiTheme="majorBidi" w:cstheme="majorBidi"/>
          <w:sz w:val="24"/>
          <w:szCs w:val="24"/>
          <w:lang w:val="en-US"/>
        </w:rPr>
        <w:t>.</w:t>
      </w:r>
    </w:p>
    <w:p w14:paraId="4D269CF8" w14:textId="77777777" w:rsidR="001D5722" w:rsidRPr="000969EF" w:rsidRDefault="001D5722" w:rsidP="001D5722">
      <w:pPr>
        <w:pStyle w:val="ListParagraph"/>
        <w:numPr>
          <w:ilvl w:val="0"/>
          <w:numId w:val="39"/>
        </w:numPr>
        <w:spacing w:after="0" w:line="480" w:lineRule="auto"/>
        <w:ind w:left="540"/>
        <w:jc w:val="both"/>
        <w:rPr>
          <w:rFonts w:asciiTheme="majorBidi" w:hAnsiTheme="majorBidi" w:cstheme="majorBidi"/>
          <w:sz w:val="24"/>
          <w:szCs w:val="24"/>
          <w:lang w:val="en-US"/>
        </w:rPr>
      </w:pPr>
      <w:r w:rsidRPr="0057040A">
        <w:rPr>
          <w:rFonts w:ascii="Times New Roman" w:hAnsi="Times New Roman" w:cs="Times New Roman"/>
          <w:i/>
          <w:iCs/>
          <w:sz w:val="24"/>
          <w:szCs w:val="24"/>
        </w:rPr>
        <w:t>International Organizations</w:t>
      </w:r>
    </w:p>
    <w:p w14:paraId="5D60AB70" w14:textId="77777777" w:rsidR="001D5722" w:rsidRPr="000969EF" w:rsidRDefault="001D5722" w:rsidP="001D5722">
      <w:pPr>
        <w:pStyle w:val="ListParagraph"/>
        <w:spacing w:after="0" w:line="480" w:lineRule="auto"/>
        <w:ind w:left="540"/>
        <w:jc w:val="both"/>
        <w:rPr>
          <w:rFonts w:asciiTheme="majorBidi" w:hAnsiTheme="majorBidi" w:cstheme="majorBidi"/>
          <w:sz w:val="24"/>
          <w:szCs w:val="24"/>
          <w:lang w:val="en-US"/>
        </w:rPr>
      </w:pPr>
      <w:proofErr w:type="spellStart"/>
      <w:r w:rsidRPr="000969EF">
        <w:rPr>
          <w:rFonts w:asciiTheme="majorBidi" w:hAnsiTheme="majorBidi" w:cstheme="majorBidi"/>
          <w:sz w:val="24"/>
          <w:szCs w:val="24"/>
          <w:lang w:val="en-US"/>
        </w:rPr>
        <w:t>Organisasi-organisasi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internasional</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mulai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dari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Perserikatan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Bangsa-Bangsa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Organisasi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Perdagangan</w:t>
      </w:r>
      <w:proofErr w:type="spellEnd"/>
      <w:r w:rsidRPr="000969EF">
        <w:rPr>
          <w:rFonts w:asciiTheme="majorBidi" w:hAnsiTheme="majorBidi" w:cstheme="majorBidi"/>
          <w:sz w:val="24"/>
          <w:szCs w:val="24"/>
          <w:lang w:val="en-US"/>
        </w:rPr>
        <w:t xml:space="preserve"> Dunia, Uni </w:t>
      </w:r>
      <w:proofErr w:type="spellStart"/>
      <w:r w:rsidRPr="000969EF">
        <w:rPr>
          <w:rFonts w:asciiTheme="majorBidi" w:hAnsiTheme="majorBidi" w:cstheme="majorBidi"/>
          <w:sz w:val="24"/>
          <w:szCs w:val="24"/>
          <w:lang w:val="en-US"/>
        </w:rPr>
        <w:t>Eropa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Organisasi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Pakta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Pertahanan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Atlantik</w:t>
      </w:r>
      <w:proofErr w:type="spellEnd"/>
      <w:r w:rsidRPr="000969EF">
        <w:rPr>
          <w:rFonts w:asciiTheme="majorBidi" w:hAnsiTheme="majorBidi" w:cstheme="majorBidi"/>
          <w:sz w:val="24"/>
          <w:szCs w:val="24"/>
          <w:lang w:val="en-US"/>
        </w:rPr>
        <w:t xml:space="preserve"> Utara, </w:t>
      </w:r>
      <w:proofErr w:type="spellStart"/>
      <w:r w:rsidRPr="000969EF">
        <w:rPr>
          <w:rFonts w:asciiTheme="majorBidi" w:hAnsiTheme="majorBidi" w:cstheme="majorBidi"/>
          <w:sz w:val="24"/>
          <w:szCs w:val="24"/>
          <w:lang w:val="en-US"/>
        </w:rPr>
        <w:t>hingga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Mahkamah</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Internasional</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telah</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memainkan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peran</w:t>
      </w:r>
      <w:proofErr w:type="spellEnd"/>
      <w:r w:rsidRPr="000969EF">
        <w:rPr>
          <w:rFonts w:asciiTheme="majorBidi" w:hAnsiTheme="majorBidi" w:cstheme="majorBidi"/>
          <w:sz w:val="24"/>
          <w:szCs w:val="24"/>
          <w:lang w:val="en-US"/>
        </w:rPr>
        <w:t xml:space="preserve"> yang </w:t>
      </w:r>
      <w:proofErr w:type="spellStart"/>
      <w:r w:rsidRPr="000969EF">
        <w:rPr>
          <w:rFonts w:asciiTheme="majorBidi" w:hAnsiTheme="majorBidi" w:cstheme="majorBidi"/>
          <w:sz w:val="24"/>
          <w:szCs w:val="24"/>
          <w:lang w:val="en-US"/>
        </w:rPr>
        <w:t>lebih</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aktif</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sejak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berakhirnya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Perang</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Dingin</w:t>
      </w:r>
      <w:proofErr w:type="spellEnd"/>
      <w:r w:rsidRPr="000969EF">
        <w:rPr>
          <w:rFonts w:asciiTheme="majorBidi" w:hAnsiTheme="majorBidi" w:cstheme="majorBidi"/>
          <w:sz w:val="24"/>
          <w:szCs w:val="24"/>
          <w:lang w:val="en-US"/>
        </w:rPr>
        <w:t xml:space="preserve"> pada </w:t>
      </w:r>
      <w:proofErr w:type="spellStart"/>
      <w:r w:rsidRPr="000969EF">
        <w:rPr>
          <w:rFonts w:asciiTheme="majorBidi" w:hAnsiTheme="majorBidi" w:cstheme="majorBidi"/>
          <w:sz w:val="24"/>
          <w:szCs w:val="24"/>
          <w:lang w:val="en-US"/>
        </w:rPr>
        <w:t>awal</w:t>
      </w:r>
      <w:proofErr w:type="spellEnd"/>
      <w:r w:rsidRPr="000969EF">
        <w:rPr>
          <w:rFonts w:asciiTheme="majorBidi" w:hAnsiTheme="majorBidi" w:cstheme="majorBidi"/>
          <w:sz w:val="24"/>
          <w:szCs w:val="24"/>
          <w:lang w:val="en-US"/>
        </w:rPr>
        <w:t xml:space="preserve"> 1990-an. </w:t>
      </w:r>
      <w:proofErr w:type="spellStart"/>
      <w:r w:rsidRPr="000969EF">
        <w:rPr>
          <w:rFonts w:asciiTheme="majorBidi" w:hAnsiTheme="majorBidi" w:cstheme="majorBidi"/>
          <w:sz w:val="24"/>
          <w:szCs w:val="24"/>
          <w:lang w:val="en-US"/>
        </w:rPr>
        <w:t>Pengaruh</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mereka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terkadang</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sulit</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untuk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dievaluasi</w:t>
      </w:r>
      <w:proofErr w:type="spellEnd"/>
      <w:r w:rsidRPr="000969EF">
        <w:rPr>
          <w:rFonts w:asciiTheme="majorBidi" w:hAnsiTheme="majorBidi" w:cstheme="majorBidi"/>
          <w:sz w:val="24"/>
          <w:szCs w:val="24"/>
          <w:lang w:val="en-US"/>
        </w:rPr>
        <w:t xml:space="preserve">, dan </w:t>
      </w:r>
      <w:proofErr w:type="spellStart"/>
      <w:r w:rsidRPr="000969EF">
        <w:rPr>
          <w:rFonts w:asciiTheme="majorBidi" w:hAnsiTheme="majorBidi" w:cstheme="majorBidi"/>
          <w:sz w:val="24"/>
          <w:szCs w:val="24"/>
          <w:lang w:val="en-US"/>
        </w:rPr>
        <w:t>kegagalan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mereka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sering</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menjadi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bahan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komentar</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negatif</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seperti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ketika</w:t>
      </w:r>
      <w:proofErr w:type="spellEnd"/>
      <w:r w:rsidRPr="000969EF">
        <w:rPr>
          <w:rFonts w:asciiTheme="majorBidi" w:hAnsiTheme="majorBidi" w:cstheme="majorBidi"/>
          <w:sz w:val="24"/>
          <w:szCs w:val="24"/>
          <w:lang w:val="en-US"/>
        </w:rPr>
        <w:t xml:space="preserve"> Dewan </w:t>
      </w:r>
      <w:proofErr w:type="spellStart"/>
      <w:r w:rsidRPr="000969EF">
        <w:rPr>
          <w:rFonts w:asciiTheme="majorBidi" w:hAnsiTheme="majorBidi" w:cstheme="majorBidi"/>
          <w:sz w:val="24"/>
          <w:szCs w:val="24"/>
          <w:lang w:val="en-US"/>
        </w:rPr>
        <w:t>Keamanan</w:t>
      </w:r>
      <w:proofErr w:type="spellEnd"/>
      <w:r w:rsidRPr="000969EF">
        <w:rPr>
          <w:rFonts w:asciiTheme="majorBidi" w:hAnsiTheme="majorBidi" w:cstheme="majorBidi"/>
          <w:sz w:val="24"/>
          <w:szCs w:val="24"/>
          <w:lang w:val="en-US"/>
        </w:rPr>
        <w:t xml:space="preserve"> PBB </w:t>
      </w:r>
      <w:proofErr w:type="spellStart"/>
      <w:r w:rsidRPr="000969EF">
        <w:rPr>
          <w:rFonts w:asciiTheme="majorBidi" w:hAnsiTheme="majorBidi" w:cstheme="majorBidi"/>
          <w:sz w:val="24"/>
          <w:szCs w:val="24"/>
          <w:lang w:val="en-US"/>
        </w:rPr>
        <w:t>gagal</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mengintervensi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genosida</w:t>
      </w:r>
      <w:proofErr w:type="spellEnd"/>
      <w:r w:rsidRPr="000969EF">
        <w:rPr>
          <w:rFonts w:asciiTheme="majorBidi" w:hAnsiTheme="majorBidi" w:cstheme="majorBidi"/>
          <w:sz w:val="24"/>
          <w:szCs w:val="24"/>
          <w:lang w:val="en-US"/>
        </w:rPr>
        <w:t xml:space="preserve"> di Rwanda dan Darfur. </w:t>
      </w:r>
      <w:proofErr w:type="spellStart"/>
      <w:r w:rsidRPr="000969EF">
        <w:rPr>
          <w:rFonts w:asciiTheme="majorBidi" w:hAnsiTheme="majorBidi" w:cstheme="majorBidi"/>
          <w:sz w:val="24"/>
          <w:szCs w:val="24"/>
          <w:lang w:val="en-US"/>
        </w:rPr>
        <w:t>Namun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kontribusi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positif</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terhadap</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tindakan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kolektif</w:t>
      </w:r>
      <w:proofErr w:type="spellEnd"/>
      <w:r w:rsidRPr="000969EF">
        <w:rPr>
          <w:rFonts w:asciiTheme="majorBidi" w:hAnsiTheme="majorBidi" w:cstheme="majorBidi"/>
          <w:sz w:val="24"/>
          <w:szCs w:val="24"/>
          <w:lang w:val="en-US"/>
        </w:rPr>
        <w:t xml:space="preserve"> negara yang </w:t>
      </w:r>
      <w:proofErr w:type="spellStart"/>
      <w:r w:rsidRPr="000969EF">
        <w:rPr>
          <w:rFonts w:asciiTheme="majorBidi" w:hAnsiTheme="majorBidi" w:cstheme="majorBidi"/>
          <w:sz w:val="24"/>
          <w:szCs w:val="24"/>
          <w:lang w:val="en-US"/>
        </w:rPr>
        <w:t>lebih</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efisien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seperti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dalam</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pengumpulan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sumber</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daya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keuangan</w:t>
      </w:r>
      <w:proofErr w:type="spellEnd"/>
      <w:r w:rsidRPr="000969EF">
        <w:rPr>
          <w:rFonts w:asciiTheme="majorBidi" w:hAnsiTheme="majorBidi" w:cstheme="majorBidi"/>
          <w:sz w:val="24"/>
          <w:szCs w:val="24"/>
          <w:lang w:val="en-US"/>
        </w:rPr>
        <w:t xml:space="preserve"> negara </w:t>
      </w:r>
      <w:proofErr w:type="spellStart"/>
      <w:r w:rsidRPr="000969EF">
        <w:rPr>
          <w:rFonts w:asciiTheme="majorBidi" w:hAnsiTheme="majorBidi" w:cstheme="majorBidi"/>
          <w:sz w:val="24"/>
          <w:szCs w:val="24"/>
          <w:lang w:val="en-US"/>
        </w:rPr>
        <w:t>untuk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pembangunan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ekonomi</w:t>
      </w:r>
      <w:proofErr w:type="spellEnd"/>
      <w:r w:rsidRPr="000969EF">
        <w:rPr>
          <w:rFonts w:asciiTheme="majorBidi" w:hAnsiTheme="majorBidi" w:cstheme="majorBidi"/>
          <w:sz w:val="24"/>
          <w:szCs w:val="24"/>
          <w:lang w:val="en-US"/>
        </w:rPr>
        <w:t xml:space="preserve"> di negara-negara miskin </w:t>
      </w:r>
      <w:proofErr w:type="spellStart"/>
      <w:r w:rsidRPr="000969EF">
        <w:rPr>
          <w:rFonts w:asciiTheme="majorBidi" w:hAnsiTheme="majorBidi" w:cstheme="majorBidi"/>
          <w:sz w:val="24"/>
          <w:szCs w:val="24"/>
          <w:lang w:val="en-US"/>
        </w:rPr>
        <w:t>melalui</w:t>
      </w:r>
      <w:proofErr w:type="spellEnd"/>
      <w:r w:rsidRPr="000969EF">
        <w:rPr>
          <w:rFonts w:asciiTheme="majorBidi" w:hAnsiTheme="majorBidi" w:cstheme="majorBidi"/>
          <w:sz w:val="24"/>
          <w:szCs w:val="24"/>
          <w:lang w:val="en-US"/>
        </w:rPr>
        <w:t xml:space="preserve"> Bank Dunia dan Dana </w:t>
      </w:r>
      <w:proofErr w:type="spellStart"/>
      <w:r w:rsidRPr="000969EF">
        <w:rPr>
          <w:rFonts w:asciiTheme="majorBidi" w:hAnsiTheme="majorBidi" w:cstheme="majorBidi"/>
          <w:sz w:val="24"/>
          <w:szCs w:val="24"/>
          <w:lang w:val="en-US"/>
        </w:rPr>
        <w:t>Moneter</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Internasional</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sering</w:t>
      </w:r>
      <w:proofErr w:type="spellEnd"/>
      <w:r w:rsidRPr="000969EF">
        <w:rPr>
          <w:rFonts w:asciiTheme="majorBidi" w:hAnsiTheme="majorBidi" w:cstheme="majorBidi"/>
          <w:sz w:val="24"/>
          <w:szCs w:val="24"/>
          <w:lang w:val="en-US"/>
        </w:rPr>
        <w:t xml:space="preserve"> kali </w:t>
      </w:r>
      <w:proofErr w:type="spellStart"/>
      <w:r w:rsidRPr="000969EF">
        <w:rPr>
          <w:rFonts w:asciiTheme="majorBidi" w:hAnsiTheme="majorBidi" w:cstheme="majorBidi"/>
          <w:sz w:val="24"/>
          <w:szCs w:val="24"/>
          <w:lang w:val="en-US"/>
        </w:rPr>
        <w:t>dianggap</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remeh</w:t>
      </w:r>
      <w:proofErr w:type="spellEnd"/>
      <w:r w:rsidRPr="000969EF">
        <w:rPr>
          <w:rFonts w:asciiTheme="majorBidi" w:hAnsiTheme="majorBidi" w:cstheme="majorBidi"/>
          <w:sz w:val="24"/>
          <w:szCs w:val="24"/>
          <w:lang w:val="en-US"/>
        </w:rPr>
        <w:t xml:space="preserve"> (Abbott dan Snidal, 1998).</w:t>
      </w:r>
    </w:p>
    <w:p w14:paraId="609DBD41" w14:textId="77777777" w:rsidR="001D5722" w:rsidRPr="000969EF" w:rsidRDefault="001D5722" w:rsidP="001D5722">
      <w:pPr>
        <w:pStyle w:val="ListParagraph"/>
        <w:spacing w:after="0" w:line="480" w:lineRule="auto"/>
        <w:ind w:left="540"/>
        <w:jc w:val="both"/>
        <w:rPr>
          <w:rFonts w:asciiTheme="majorBidi" w:hAnsiTheme="majorBidi" w:cstheme="majorBidi"/>
          <w:sz w:val="24"/>
          <w:szCs w:val="24"/>
          <w:lang w:val="en-US"/>
        </w:rPr>
      </w:pPr>
      <w:proofErr w:type="spellStart"/>
      <w:r w:rsidRPr="000969EF">
        <w:rPr>
          <w:rFonts w:asciiTheme="majorBidi" w:hAnsiTheme="majorBidi" w:cstheme="majorBidi"/>
          <w:sz w:val="24"/>
          <w:szCs w:val="24"/>
          <w:lang w:val="en-US"/>
        </w:rPr>
        <w:t>Sebagai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contoh</w:t>
      </w:r>
      <w:proofErr w:type="spellEnd"/>
      <w:r w:rsidRPr="000969EF">
        <w:rPr>
          <w:rFonts w:asciiTheme="majorBidi" w:hAnsiTheme="majorBidi" w:cstheme="majorBidi"/>
          <w:sz w:val="24"/>
          <w:szCs w:val="24"/>
          <w:lang w:val="en-US"/>
        </w:rPr>
        <w:t xml:space="preserve"> yang sangat </w:t>
      </w:r>
      <w:proofErr w:type="spellStart"/>
      <w:r w:rsidRPr="000969EF">
        <w:rPr>
          <w:rFonts w:asciiTheme="majorBidi" w:hAnsiTheme="majorBidi" w:cstheme="majorBidi"/>
          <w:sz w:val="24"/>
          <w:szCs w:val="24"/>
          <w:lang w:val="en-US"/>
        </w:rPr>
        <w:t>kontras</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konferensi</w:t>
      </w:r>
      <w:proofErr w:type="spellEnd"/>
      <w:r w:rsidRPr="000969EF">
        <w:rPr>
          <w:rFonts w:asciiTheme="majorBidi" w:hAnsiTheme="majorBidi" w:cstheme="majorBidi"/>
          <w:sz w:val="24"/>
          <w:szCs w:val="24"/>
          <w:lang w:val="en-US"/>
        </w:rPr>
        <w:t xml:space="preserve"> PBB yang </w:t>
      </w:r>
      <w:proofErr w:type="spellStart"/>
      <w:r w:rsidRPr="000969EF">
        <w:rPr>
          <w:rFonts w:asciiTheme="majorBidi" w:hAnsiTheme="majorBidi" w:cstheme="majorBidi"/>
          <w:sz w:val="24"/>
          <w:szCs w:val="24"/>
          <w:lang w:val="en-US"/>
        </w:rPr>
        <w:t>telah</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berusaha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untuk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berkomitmen</w:t>
      </w:r>
      <w:proofErr w:type="spellEnd"/>
      <w:r w:rsidRPr="000969EF">
        <w:rPr>
          <w:rFonts w:asciiTheme="majorBidi" w:hAnsiTheme="majorBidi" w:cstheme="majorBidi"/>
          <w:sz w:val="24"/>
          <w:szCs w:val="24"/>
          <w:lang w:val="en-US"/>
        </w:rPr>
        <w:t xml:space="preserve"> pada negara-negara </w:t>
      </w:r>
      <w:proofErr w:type="spellStart"/>
      <w:r w:rsidRPr="000969EF">
        <w:rPr>
          <w:rFonts w:asciiTheme="majorBidi" w:hAnsiTheme="majorBidi" w:cstheme="majorBidi"/>
          <w:sz w:val="24"/>
          <w:szCs w:val="24"/>
          <w:lang w:val="en-US"/>
        </w:rPr>
        <w:t>anggota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untuk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mengurangi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emisi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karbon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dioksida</w:t>
      </w:r>
      <w:proofErr w:type="spellEnd"/>
      <w:r w:rsidRPr="000969EF">
        <w:rPr>
          <w:rFonts w:asciiTheme="majorBidi" w:hAnsiTheme="majorBidi" w:cstheme="majorBidi"/>
          <w:sz w:val="24"/>
          <w:szCs w:val="24"/>
          <w:lang w:val="en-US"/>
        </w:rPr>
        <w:t xml:space="preserve"> yang </w:t>
      </w:r>
      <w:proofErr w:type="spellStart"/>
      <w:r w:rsidRPr="000969EF">
        <w:rPr>
          <w:rFonts w:asciiTheme="majorBidi" w:hAnsiTheme="majorBidi" w:cstheme="majorBidi"/>
          <w:sz w:val="24"/>
          <w:szCs w:val="24"/>
          <w:lang w:val="en-US"/>
        </w:rPr>
        <w:t>mengganggu</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iklim</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bumi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telah</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gagal</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selama</w:t>
      </w:r>
      <w:proofErr w:type="spellEnd"/>
      <w:r w:rsidRPr="000969EF">
        <w:rPr>
          <w:rFonts w:asciiTheme="majorBidi" w:hAnsiTheme="majorBidi" w:cstheme="majorBidi"/>
          <w:sz w:val="24"/>
          <w:szCs w:val="24"/>
          <w:lang w:val="en-US"/>
        </w:rPr>
        <w:t xml:space="preserve"> 40 </w:t>
      </w:r>
      <w:proofErr w:type="spellStart"/>
      <w:r w:rsidRPr="000969EF">
        <w:rPr>
          <w:rFonts w:asciiTheme="majorBidi" w:hAnsiTheme="majorBidi" w:cstheme="majorBidi"/>
          <w:sz w:val="24"/>
          <w:szCs w:val="24"/>
          <w:lang w:val="en-US"/>
        </w:rPr>
        <w:t>tahun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terakhir</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Namun</w:t>
      </w:r>
      <w:proofErr w:type="spellEnd"/>
      <w:r w:rsidRPr="000969EF">
        <w:rPr>
          <w:rFonts w:asciiTheme="majorBidi" w:hAnsiTheme="majorBidi" w:cstheme="majorBidi"/>
          <w:sz w:val="24"/>
          <w:szCs w:val="24"/>
          <w:lang w:val="en-US"/>
        </w:rPr>
        <w:t xml:space="preserve">, Panel </w:t>
      </w:r>
      <w:proofErr w:type="spellStart"/>
      <w:r w:rsidRPr="000969EF">
        <w:rPr>
          <w:rFonts w:asciiTheme="majorBidi" w:hAnsiTheme="majorBidi" w:cstheme="majorBidi"/>
          <w:sz w:val="24"/>
          <w:szCs w:val="24"/>
          <w:lang w:val="en-US"/>
        </w:rPr>
        <w:t>Antarpemerintah</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tentang</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Perubahan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Iklim</w:t>
      </w:r>
      <w:proofErr w:type="spellEnd"/>
      <w:r w:rsidRPr="000969EF">
        <w:rPr>
          <w:rFonts w:asciiTheme="majorBidi" w:hAnsiTheme="majorBidi" w:cstheme="majorBidi"/>
          <w:sz w:val="24"/>
          <w:szCs w:val="24"/>
          <w:lang w:val="en-US"/>
        </w:rPr>
        <w:t xml:space="preserve"> yang </w:t>
      </w:r>
      <w:proofErr w:type="spellStart"/>
      <w:r w:rsidRPr="000969EF">
        <w:rPr>
          <w:rFonts w:asciiTheme="majorBidi" w:hAnsiTheme="majorBidi" w:cstheme="majorBidi"/>
          <w:sz w:val="24"/>
          <w:szCs w:val="24"/>
          <w:lang w:val="en-US"/>
        </w:rPr>
        <w:t>didukung</w:t>
      </w:r>
      <w:proofErr w:type="spellEnd"/>
      <w:r w:rsidRPr="000969EF">
        <w:rPr>
          <w:rFonts w:asciiTheme="majorBidi" w:hAnsiTheme="majorBidi" w:cstheme="majorBidi"/>
          <w:sz w:val="24"/>
          <w:szCs w:val="24"/>
          <w:lang w:val="en-US"/>
        </w:rPr>
        <w:t xml:space="preserve"> oleh PBB, yang </w:t>
      </w:r>
      <w:proofErr w:type="spellStart"/>
      <w:r w:rsidRPr="000969EF">
        <w:rPr>
          <w:rFonts w:asciiTheme="majorBidi" w:hAnsiTheme="majorBidi" w:cstheme="majorBidi"/>
          <w:sz w:val="24"/>
          <w:szCs w:val="24"/>
          <w:lang w:val="en-US"/>
        </w:rPr>
        <w:t>mengumpulkan</w:t>
      </w:r>
      <w:proofErr w:type="spellEnd"/>
      <w:r w:rsidRPr="000969EF">
        <w:rPr>
          <w:rFonts w:asciiTheme="majorBidi" w:hAnsiTheme="majorBidi" w:cstheme="majorBidi"/>
          <w:sz w:val="24"/>
          <w:szCs w:val="24"/>
          <w:lang w:val="en-US"/>
        </w:rPr>
        <w:t xml:space="preserve"> data </w:t>
      </w:r>
      <w:proofErr w:type="spellStart"/>
      <w:r w:rsidRPr="000969EF">
        <w:rPr>
          <w:rFonts w:asciiTheme="majorBidi" w:hAnsiTheme="majorBidi" w:cstheme="majorBidi"/>
          <w:sz w:val="24"/>
          <w:szCs w:val="24"/>
          <w:lang w:val="en-US"/>
        </w:rPr>
        <w:t>dari</w:t>
      </w:r>
      <w:proofErr w:type="spellEnd"/>
      <w:r w:rsidRPr="000969EF">
        <w:rPr>
          <w:rFonts w:asciiTheme="majorBidi" w:hAnsiTheme="majorBidi" w:cstheme="majorBidi"/>
          <w:sz w:val="24"/>
          <w:szCs w:val="24"/>
          <w:lang w:val="en-US"/>
        </w:rPr>
        <w:t xml:space="preserve"> para </w:t>
      </w:r>
      <w:proofErr w:type="spellStart"/>
      <w:r w:rsidRPr="000969EF">
        <w:rPr>
          <w:rFonts w:asciiTheme="majorBidi" w:hAnsiTheme="majorBidi" w:cstheme="majorBidi"/>
          <w:sz w:val="24"/>
          <w:szCs w:val="24"/>
          <w:lang w:val="en-US"/>
        </w:rPr>
        <w:t>ilmuwan</w:t>
      </w:r>
      <w:proofErr w:type="spellEnd"/>
      <w:r w:rsidRPr="000969EF">
        <w:rPr>
          <w:rFonts w:asciiTheme="majorBidi" w:hAnsiTheme="majorBidi" w:cstheme="majorBidi"/>
          <w:sz w:val="24"/>
          <w:szCs w:val="24"/>
          <w:lang w:val="en-US"/>
        </w:rPr>
        <w:t xml:space="preserve"> di </w:t>
      </w:r>
      <w:proofErr w:type="spellStart"/>
      <w:r w:rsidRPr="000969EF">
        <w:rPr>
          <w:rFonts w:asciiTheme="majorBidi" w:hAnsiTheme="majorBidi" w:cstheme="majorBidi"/>
          <w:sz w:val="24"/>
          <w:szCs w:val="24"/>
          <w:lang w:val="en-US"/>
        </w:rPr>
        <w:t>seluruh</w:t>
      </w:r>
      <w:proofErr w:type="spellEnd"/>
      <w:r w:rsidRPr="000969EF">
        <w:rPr>
          <w:rFonts w:asciiTheme="majorBidi" w:hAnsiTheme="majorBidi" w:cstheme="majorBidi"/>
          <w:sz w:val="24"/>
          <w:szCs w:val="24"/>
          <w:lang w:val="en-US"/>
        </w:rPr>
        <w:t xml:space="preserve"> dunia dan </w:t>
      </w:r>
      <w:proofErr w:type="spellStart"/>
      <w:r w:rsidRPr="000969EF">
        <w:rPr>
          <w:rFonts w:asciiTheme="majorBidi" w:hAnsiTheme="majorBidi" w:cstheme="majorBidi"/>
          <w:sz w:val="24"/>
          <w:szCs w:val="24"/>
          <w:lang w:val="en-US"/>
        </w:rPr>
        <w:t>melaporkan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temuan-temuannya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dalam</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dokumen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konsensus</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telah</w:t>
      </w:r>
      <w:proofErr w:type="spellEnd"/>
      <w:r w:rsidRPr="000969EF">
        <w:rPr>
          <w:rFonts w:asciiTheme="majorBidi" w:hAnsiTheme="majorBidi" w:cstheme="majorBidi"/>
          <w:sz w:val="24"/>
          <w:szCs w:val="24"/>
          <w:lang w:val="en-US"/>
        </w:rPr>
        <w:t xml:space="preserve"> sangat </w:t>
      </w:r>
      <w:proofErr w:type="spellStart"/>
      <w:r w:rsidRPr="000969EF">
        <w:rPr>
          <w:rFonts w:asciiTheme="majorBidi" w:hAnsiTheme="majorBidi" w:cstheme="majorBidi"/>
          <w:sz w:val="24"/>
          <w:szCs w:val="24"/>
          <w:lang w:val="en-US"/>
        </w:rPr>
        <w:t>berhasil</w:t>
      </w:r>
      <w:proofErr w:type="spellEnd"/>
      <w:r w:rsidRPr="000969EF">
        <w:rPr>
          <w:rFonts w:asciiTheme="majorBidi" w:hAnsiTheme="majorBidi" w:cstheme="majorBidi"/>
          <w:sz w:val="24"/>
          <w:szCs w:val="24"/>
          <w:lang w:val="en-US"/>
        </w:rPr>
        <w:t xml:space="preserve">. Panel </w:t>
      </w:r>
      <w:proofErr w:type="spellStart"/>
      <w:r w:rsidRPr="000969EF">
        <w:rPr>
          <w:rFonts w:asciiTheme="majorBidi" w:hAnsiTheme="majorBidi" w:cstheme="majorBidi"/>
          <w:sz w:val="24"/>
          <w:szCs w:val="24"/>
          <w:lang w:val="en-US"/>
        </w:rPr>
        <w:t>ini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telah</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memberikan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analisis</w:t>
      </w:r>
      <w:proofErr w:type="spellEnd"/>
      <w:r w:rsidRPr="000969EF">
        <w:rPr>
          <w:rFonts w:asciiTheme="majorBidi" w:hAnsiTheme="majorBidi" w:cstheme="majorBidi"/>
          <w:sz w:val="24"/>
          <w:szCs w:val="24"/>
          <w:lang w:val="en-US"/>
        </w:rPr>
        <w:t xml:space="preserve"> yang sangat </w:t>
      </w:r>
      <w:proofErr w:type="spellStart"/>
      <w:r w:rsidRPr="000969EF">
        <w:rPr>
          <w:rFonts w:asciiTheme="majorBidi" w:hAnsiTheme="majorBidi" w:cstheme="majorBidi"/>
          <w:sz w:val="24"/>
          <w:szCs w:val="24"/>
          <w:lang w:val="en-US"/>
        </w:rPr>
        <w:t>jelas</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kepada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publik</w:t>
      </w:r>
      <w:proofErr w:type="spellEnd"/>
      <w:r w:rsidRPr="000969EF">
        <w:rPr>
          <w:rFonts w:asciiTheme="majorBidi" w:hAnsiTheme="majorBidi" w:cstheme="majorBidi"/>
          <w:sz w:val="24"/>
          <w:szCs w:val="24"/>
          <w:lang w:val="en-US"/>
        </w:rPr>
        <w:t xml:space="preserve"> dan para </w:t>
      </w:r>
      <w:proofErr w:type="spellStart"/>
      <w:r w:rsidRPr="000969EF">
        <w:rPr>
          <w:rFonts w:asciiTheme="majorBidi" w:hAnsiTheme="majorBidi" w:cstheme="majorBidi"/>
          <w:sz w:val="24"/>
          <w:szCs w:val="24"/>
          <w:lang w:val="en-US"/>
        </w:rPr>
        <w:t>pemimpin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kebijakan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tentang</w:t>
      </w:r>
      <w:proofErr w:type="spellEnd"/>
      <w:r w:rsidRPr="000969EF">
        <w:rPr>
          <w:rFonts w:asciiTheme="majorBidi" w:hAnsiTheme="majorBidi" w:cstheme="majorBidi"/>
          <w:sz w:val="24"/>
          <w:szCs w:val="24"/>
          <w:lang w:val="en-US"/>
        </w:rPr>
        <w:t xml:space="preserve"> data yang sangat </w:t>
      </w:r>
      <w:proofErr w:type="spellStart"/>
      <w:r w:rsidRPr="000969EF">
        <w:rPr>
          <w:rFonts w:asciiTheme="majorBidi" w:hAnsiTheme="majorBidi" w:cstheme="majorBidi"/>
          <w:sz w:val="24"/>
          <w:szCs w:val="24"/>
          <w:lang w:val="en-US"/>
        </w:rPr>
        <w:t>besar</w:t>
      </w:r>
      <w:proofErr w:type="spellEnd"/>
      <w:r w:rsidRPr="000969EF">
        <w:rPr>
          <w:rFonts w:asciiTheme="majorBidi" w:hAnsiTheme="majorBidi" w:cstheme="majorBidi"/>
          <w:sz w:val="24"/>
          <w:szCs w:val="24"/>
          <w:lang w:val="en-US"/>
        </w:rPr>
        <w:t xml:space="preserve"> dan </w:t>
      </w:r>
      <w:proofErr w:type="spellStart"/>
      <w:r w:rsidRPr="000969EF">
        <w:rPr>
          <w:rFonts w:asciiTheme="majorBidi" w:hAnsiTheme="majorBidi" w:cstheme="majorBidi"/>
          <w:sz w:val="24"/>
          <w:szCs w:val="24"/>
          <w:lang w:val="en-US"/>
        </w:rPr>
        <w:t>memberikan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dasar</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ilmiah</w:t>
      </w:r>
      <w:proofErr w:type="spellEnd"/>
      <w:r w:rsidRPr="000969EF">
        <w:rPr>
          <w:rFonts w:asciiTheme="majorBidi" w:hAnsiTheme="majorBidi" w:cstheme="majorBidi"/>
          <w:sz w:val="24"/>
          <w:szCs w:val="24"/>
          <w:lang w:val="en-US"/>
        </w:rPr>
        <w:t xml:space="preserve"> yang </w:t>
      </w:r>
      <w:proofErr w:type="spellStart"/>
      <w:r w:rsidRPr="000969EF">
        <w:rPr>
          <w:rFonts w:asciiTheme="majorBidi" w:hAnsiTheme="majorBidi" w:cstheme="majorBidi"/>
          <w:sz w:val="24"/>
          <w:szCs w:val="24"/>
          <w:lang w:val="en-US"/>
        </w:rPr>
        <w:t>jelas</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untuk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tindakan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pemerintah</w:t>
      </w:r>
      <w:proofErr w:type="spellEnd"/>
      <w:r w:rsidRPr="000969EF">
        <w:rPr>
          <w:rFonts w:asciiTheme="majorBidi" w:hAnsiTheme="majorBidi" w:cstheme="majorBidi"/>
          <w:sz w:val="24"/>
          <w:szCs w:val="24"/>
          <w:lang w:val="en-US"/>
        </w:rPr>
        <w:t>.</w:t>
      </w:r>
    </w:p>
    <w:p w14:paraId="1E725117" w14:textId="77777777" w:rsidR="001D5722" w:rsidRDefault="001D5722" w:rsidP="001D5722">
      <w:pPr>
        <w:pStyle w:val="ListParagraph"/>
        <w:spacing w:after="0" w:line="480" w:lineRule="auto"/>
        <w:ind w:left="540"/>
        <w:jc w:val="both"/>
        <w:rPr>
          <w:rFonts w:asciiTheme="majorBidi" w:hAnsiTheme="majorBidi" w:cstheme="majorBidi"/>
          <w:sz w:val="24"/>
          <w:szCs w:val="24"/>
          <w:lang w:val="en-US"/>
        </w:rPr>
      </w:pPr>
      <w:proofErr w:type="spellStart"/>
      <w:r w:rsidRPr="000969EF">
        <w:rPr>
          <w:rFonts w:asciiTheme="majorBidi" w:hAnsiTheme="majorBidi" w:cstheme="majorBidi"/>
          <w:sz w:val="24"/>
          <w:szCs w:val="24"/>
          <w:lang w:val="en-US"/>
        </w:rPr>
        <w:lastRenderedPageBreak/>
        <w:t>Namun</w:t>
      </w:r>
      <w:proofErr w:type="spellEnd"/>
      <w:r w:rsidRPr="000969EF">
        <w:rPr>
          <w:rFonts w:asciiTheme="majorBidi" w:hAnsiTheme="majorBidi" w:cstheme="majorBidi"/>
          <w:sz w:val="24"/>
          <w:szCs w:val="24"/>
          <w:lang w:val="en-US"/>
        </w:rPr>
        <w:t xml:space="preserve">, negara-negara </w:t>
      </w:r>
      <w:proofErr w:type="spellStart"/>
      <w:r w:rsidRPr="000969EF">
        <w:rPr>
          <w:rFonts w:asciiTheme="majorBidi" w:hAnsiTheme="majorBidi" w:cstheme="majorBidi"/>
          <w:sz w:val="24"/>
          <w:szCs w:val="24"/>
          <w:lang w:val="en-US"/>
        </w:rPr>
        <w:t>industri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tergabung</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dalam</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sejumlah</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besar</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organisasi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internasional</w:t>
      </w:r>
      <w:proofErr w:type="spellEnd"/>
      <w:r w:rsidRPr="000969EF">
        <w:rPr>
          <w:rFonts w:asciiTheme="majorBidi" w:hAnsiTheme="majorBidi" w:cstheme="majorBidi"/>
          <w:sz w:val="24"/>
          <w:szCs w:val="24"/>
          <w:lang w:val="en-US"/>
        </w:rPr>
        <w:t xml:space="preserve">, regional, dan </w:t>
      </w:r>
      <w:proofErr w:type="spellStart"/>
      <w:r w:rsidRPr="000969EF">
        <w:rPr>
          <w:rFonts w:asciiTheme="majorBidi" w:hAnsiTheme="majorBidi" w:cstheme="majorBidi"/>
          <w:sz w:val="24"/>
          <w:szCs w:val="24"/>
          <w:lang w:val="en-US"/>
        </w:rPr>
        <w:t>organisasi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khusus</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isu</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tertentu</w:t>
      </w:r>
      <w:proofErr w:type="spellEnd"/>
      <w:r w:rsidRPr="000969EF">
        <w:rPr>
          <w:rFonts w:asciiTheme="majorBidi" w:hAnsiTheme="majorBidi" w:cstheme="majorBidi"/>
          <w:sz w:val="24"/>
          <w:szCs w:val="24"/>
          <w:lang w:val="en-US"/>
        </w:rPr>
        <w:t xml:space="preserve"> yang </w:t>
      </w:r>
      <w:proofErr w:type="spellStart"/>
      <w:r w:rsidRPr="000969EF">
        <w:rPr>
          <w:rFonts w:asciiTheme="majorBidi" w:hAnsiTheme="majorBidi" w:cstheme="majorBidi"/>
          <w:sz w:val="24"/>
          <w:szCs w:val="24"/>
          <w:lang w:val="en-US"/>
        </w:rPr>
        <w:t>saling</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tumpang</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tindih</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sehingga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menimbulkan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konflik</w:t>
      </w:r>
      <w:proofErr w:type="spellEnd"/>
      <w:r w:rsidRPr="000969EF">
        <w:rPr>
          <w:rFonts w:asciiTheme="majorBidi" w:hAnsiTheme="majorBidi" w:cstheme="majorBidi"/>
          <w:sz w:val="24"/>
          <w:szCs w:val="24"/>
          <w:lang w:val="en-US"/>
        </w:rPr>
        <w:t xml:space="preserve"> dan </w:t>
      </w:r>
      <w:proofErr w:type="spellStart"/>
      <w:r w:rsidRPr="000969EF">
        <w:rPr>
          <w:rFonts w:asciiTheme="majorBidi" w:hAnsiTheme="majorBidi" w:cstheme="majorBidi"/>
          <w:sz w:val="24"/>
          <w:szCs w:val="24"/>
          <w:lang w:val="en-US"/>
        </w:rPr>
        <w:t>mempersulit</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pengambilan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keputusan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nasional</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Sengketa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internasional</w:t>
      </w:r>
      <w:proofErr w:type="spellEnd"/>
      <w:r w:rsidRPr="000969EF">
        <w:rPr>
          <w:rFonts w:asciiTheme="majorBidi" w:hAnsiTheme="majorBidi" w:cstheme="majorBidi"/>
          <w:sz w:val="24"/>
          <w:szCs w:val="24"/>
          <w:lang w:val="en-US"/>
        </w:rPr>
        <w:t xml:space="preserve"> yang </w:t>
      </w:r>
      <w:proofErr w:type="spellStart"/>
      <w:r w:rsidRPr="000969EF">
        <w:rPr>
          <w:rFonts w:asciiTheme="majorBidi" w:hAnsiTheme="majorBidi" w:cstheme="majorBidi"/>
          <w:sz w:val="24"/>
          <w:szCs w:val="24"/>
          <w:lang w:val="en-US"/>
        </w:rPr>
        <w:t>telah</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berlangsung</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selama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satu</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dekade</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mengenai</w:t>
      </w:r>
      <w:proofErr w:type="spellEnd"/>
      <w:r w:rsidRPr="000969EF">
        <w:rPr>
          <w:rFonts w:asciiTheme="majorBidi" w:hAnsiTheme="majorBidi" w:cstheme="majorBidi"/>
          <w:sz w:val="24"/>
          <w:szCs w:val="24"/>
          <w:lang w:val="en-US"/>
        </w:rPr>
        <w:t xml:space="preserve"> pisang </w:t>
      </w:r>
      <w:proofErr w:type="spellStart"/>
      <w:r w:rsidRPr="000969EF">
        <w:rPr>
          <w:rFonts w:asciiTheme="majorBidi" w:hAnsiTheme="majorBidi" w:cstheme="majorBidi"/>
          <w:sz w:val="24"/>
          <w:szCs w:val="24"/>
          <w:lang w:val="en-US"/>
        </w:rPr>
        <w:t>antara</w:t>
      </w:r>
      <w:proofErr w:type="spellEnd"/>
      <w:r w:rsidRPr="000969EF">
        <w:rPr>
          <w:rFonts w:asciiTheme="majorBidi" w:hAnsiTheme="majorBidi" w:cstheme="majorBidi"/>
          <w:sz w:val="24"/>
          <w:szCs w:val="24"/>
          <w:lang w:val="en-US"/>
        </w:rPr>
        <w:t xml:space="preserve"> Uni </w:t>
      </w:r>
      <w:proofErr w:type="spellStart"/>
      <w:r w:rsidRPr="000969EF">
        <w:rPr>
          <w:rFonts w:asciiTheme="majorBidi" w:hAnsiTheme="majorBidi" w:cstheme="majorBidi"/>
          <w:sz w:val="24"/>
          <w:szCs w:val="24"/>
          <w:lang w:val="en-US"/>
        </w:rPr>
        <w:t>Eropa</w:t>
      </w:r>
      <w:proofErr w:type="spellEnd"/>
      <w:r w:rsidRPr="000969EF">
        <w:rPr>
          <w:rFonts w:asciiTheme="majorBidi" w:hAnsiTheme="majorBidi" w:cstheme="majorBidi"/>
          <w:sz w:val="24"/>
          <w:szCs w:val="24"/>
          <w:lang w:val="en-US"/>
        </w:rPr>
        <w:t xml:space="preserve"> dan Amerika </w:t>
      </w:r>
      <w:proofErr w:type="spellStart"/>
      <w:r w:rsidRPr="000969EF">
        <w:rPr>
          <w:rFonts w:asciiTheme="majorBidi" w:hAnsiTheme="majorBidi" w:cstheme="majorBidi"/>
          <w:sz w:val="24"/>
          <w:szCs w:val="24"/>
          <w:lang w:val="en-US"/>
        </w:rPr>
        <w:t>Serikat</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menggambarkan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kerumitan</w:t>
      </w:r>
      <w:proofErr w:type="spellEnd"/>
      <w:r w:rsidRPr="000969EF">
        <w:rPr>
          <w:rFonts w:asciiTheme="majorBidi" w:hAnsiTheme="majorBidi" w:cstheme="majorBidi"/>
          <w:sz w:val="24"/>
          <w:szCs w:val="24"/>
          <w:lang w:val="en-US"/>
        </w:rPr>
        <w:t xml:space="preserve"> dan </w:t>
      </w:r>
      <w:proofErr w:type="spellStart"/>
      <w:r w:rsidRPr="000969EF">
        <w:rPr>
          <w:rFonts w:asciiTheme="majorBidi" w:hAnsiTheme="majorBidi" w:cstheme="majorBidi"/>
          <w:sz w:val="24"/>
          <w:szCs w:val="24"/>
          <w:lang w:val="en-US"/>
        </w:rPr>
        <w:t>biaya</w:t>
      </w:r>
      <w:proofErr w:type="spellEnd"/>
      <w:r w:rsidRPr="000969EF">
        <w:rPr>
          <w:rFonts w:asciiTheme="majorBidi" w:hAnsiTheme="majorBidi" w:cstheme="majorBidi"/>
          <w:sz w:val="24"/>
          <w:szCs w:val="24"/>
          <w:lang w:val="en-US"/>
        </w:rPr>
        <w:t xml:space="preserve"> yang </w:t>
      </w:r>
      <w:proofErr w:type="spellStart"/>
      <w:r w:rsidRPr="000969EF">
        <w:rPr>
          <w:rFonts w:asciiTheme="majorBidi" w:hAnsiTheme="majorBidi" w:cstheme="majorBidi"/>
          <w:sz w:val="24"/>
          <w:szCs w:val="24"/>
          <w:lang w:val="en-US"/>
        </w:rPr>
        <w:t>ditimbulkan</w:t>
      </w:r>
      <w:proofErr w:type="spellEnd"/>
      <w:r w:rsidRPr="000969EF">
        <w:rPr>
          <w:rFonts w:asciiTheme="majorBidi" w:hAnsiTheme="majorBidi" w:cstheme="majorBidi"/>
          <w:sz w:val="24"/>
          <w:szCs w:val="24"/>
          <w:lang w:val="en-US"/>
        </w:rPr>
        <w:t xml:space="preserve"> oleh </w:t>
      </w:r>
      <w:proofErr w:type="spellStart"/>
      <w:r w:rsidRPr="000969EF">
        <w:rPr>
          <w:rFonts w:asciiTheme="majorBidi" w:hAnsiTheme="majorBidi" w:cstheme="majorBidi"/>
          <w:sz w:val="24"/>
          <w:szCs w:val="24"/>
          <w:lang w:val="en-US"/>
        </w:rPr>
        <w:t>tumpang</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tindihnya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yurisdiksi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dalam</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hal</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ini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bersarangnya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rezim</w:t>
      </w:r>
      <w:proofErr w:type="spellEnd"/>
      <w:r w:rsidRPr="000969EF">
        <w:rPr>
          <w:rFonts w:asciiTheme="majorBidi" w:hAnsiTheme="majorBidi" w:cstheme="majorBidi"/>
          <w:sz w:val="24"/>
          <w:szCs w:val="24"/>
          <w:lang w:val="en-US"/>
        </w:rPr>
        <w:t xml:space="preserve"> pisang di </w:t>
      </w:r>
      <w:proofErr w:type="spellStart"/>
      <w:r w:rsidRPr="000969EF">
        <w:rPr>
          <w:rFonts w:asciiTheme="majorBidi" w:hAnsiTheme="majorBidi" w:cstheme="majorBidi"/>
          <w:sz w:val="24"/>
          <w:szCs w:val="24"/>
          <w:lang w:val="en-US"/>
        </w:rPr>
        <w:t>dalam</w:t>
      </w:r>
      <w:proofErr w:type="spellEnd"/>
      <w:r w:rsidRPr="000969EF">
        <w:rPr>
          <w:rFonts w:asciiTheme="majorBidi" w:hAnsiTheme="majorBidi" w:cstheme="majorBidi"/>
          <w:sz w:val="24"/>
          <w:szCs w:val="24"/>
          <w:lang w:val="en-US"/>
        </w:rPr>
        <w:t xml:space="preserve"> Uni </w:t>
      </w:r>
      <w:proofErr w:type="spellStart"/>
      <w:r w:rsidRPr="000969EF">
        <w:rPr>
          <w:rFonts w:asciiTheme="majorBidi" w:hAnsiTheme="majorBidi" w:cstheme="majorBidi"/>
          <w:sz w:val="24"/>
          <w:szCs w:val="24"/>
          <w:lang w:val="en-US"/>
        </w:rPr>
        <w:t>Eropa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Konvensi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Lome</w:t>
      </w:r>
      <w:proofErr w:type="spellEnd"/>
      <w:r w:rsidRPr="000969EF">
        <w:rPr>
          <w:rFonts w:asciiTheme="majorBidi" w:hAnsiTheme="majorBidi" w:cstheme="majorBidi"/>
          <w:sz w:val="24"/>
          <w:szCs w:val="24"/>
          <w:lang w:val="en-US"/>
        </w:rPr>
        <w:t xml:space="preserve">, dan </w:t>
      </w:r>
      <w:proofErr w:type="spellStart"/>
      <w:r w:rsidRPr="000969EF">
        <w:rPr>
          <w:rFonts w:asciiTheme="majorBidi" w:hAnsiTheme="majorBidi" w:cstheme="majorBidi"/>
          <w:sz w:val="24"/>
          <w:szCs w:val="24"/>
          <w:lang w:val="en-US"/>
        </w:rPr>
        <w:t>Organisasi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Perdagangan</w:t>
      </w:r>
      <w:proofErr w:type="spellEnd"/>
      <w:r w:rsidRPr="000969EF">
        <w:rPr>
          <w:rFonts w:asciiTheme="majorBidi" w:hAnsiTheme="majorBidi" w:cstheme="majorBidi"/>
          <w:sz w:val="24"/>
          <w:szCs w:val="24"/>
          <w:lang w:val="en-US"/>
        </w:rPr>
        <w:t xml:space="preserve"> Dunia (Alter dan Meunier, 2006).</w:t>
      </w:r>
    </w:p>
    <w:p w14:paraId="229D971B" w14:textId="77777777" w:rsidR="001D5722" w:rsidRPr="00DA0289" w:rsidRDefault="001D5722" w:rsidP="001D5722">
      <w:pPr>
        <w:pStyle w:val="ListParagraph"/>
        <w:spacing w:line="480" w:lineRule="auto"/>
        <w:ind w:left="540"/>
        <w:jc w:val="both"/>
        <w:rPr>
          <w:rFonts w:asciiTheme="majorBidi" w:hAnsiTheme="majorBidi" w:cstheme="majorBidi"/>
          <w:sz w:val="24"/>
          <w:szCs w:val="24"/>
          <w:lang w:val="en-US"/>
        </w:rPr>
      </w:pPr>
      <w:proofErr w:type="spellStart"/>
      <w:r w:rsidRPr="000969EF">
        <w:rPr>
          <w:rFonts w:asciiTheme="majorBidi" w:hAnsiTheme="majorBidi" w:cstheme="majorBidi"/>
          <w:sz w:val="24"/>
          <w:szCs w:val="24"/>
          <w:lang w:val="en-US"/>
        </w:rPr>
        <w:t>Pengadilan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internasional</w:t>
      </w:r>
      <w:proofErr w:type="spellEnd"/>
      <w:r w:rsidRPr="000969EF">
        <w:rPr>
          <w:rFonts w:asciiTheme="majorBidi" w:hAnsiTheme="majorBidi" w:cstheme="majorBidi"/>
          <w:sz w:val="24"/>
          <w:szCs w:val="24"/>
          <w:lang w:val="en-US"/>
        </w:rPr>
        <w:t xml:space="preserve"> yang </w:t>
      </w:r>
      <w:proofErr w:type="spellStart"/>
      <w:r w:rsidRPr="000969EF">
        <w:rPr>
          <w:rFonts w:asciiTheme="majorBidi" w:hAnsiTheme="majorBidi" w:cstheme="majorBidi"/>
          <w:sz w:val="24"/>
          <w:szCs w:val="24"/>
          <w:lang w:val="en-US"/>
        </w:rPr>
        <w:t>baru</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dibentuk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muncul</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sebagai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penafsir</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otonom</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atas</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aturan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hukum</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serta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penengah</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perselisihan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antar</w:t>
      </w:r>
      <w:proofErr w:type="spellEnd"/>
      <w:r w:rsidRPr="000969EF">
        <w:rPr>
          <w:rFonts w:asciiTheme="majorBidi" w:hAnsiTheme="majorBidi" w:cstheme="majorBidi"/>
          <w:sz w:val="24"/>
          <w:szCs w:val="24"/>
          <w:lang w:val="en-US"/>
        </w:rPr>
        <w:t xml:space="preserve"> negara. </w:t>
      </w:r>
      <w:proofErr w:type="spellStart"/>
      <w:r w:rsidRPr="000969EF">
        <w:rPr>
          <w:rFonts w:asciiTheme="majorBidi" w:hAnsiTheme="majorBidi" w:cstheme="majorBidi"/>
          <w:sz w:val="24"/>
          <w:szCs w:val="24"/>
          <w:lang w:val="en-US"/>
        </w:rPr>
        <w:t>Munculnya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yurisdiksi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wajib</w:t>
      </w:r>
      <w:proofErr w:type="spellEnd"/>
      <w:r w:rsidRPr="000969EF">
        <w:rPr>
          <w:rFonts w:asciiTheme="majorBidi" w:hAnsiTheme="majorBidi" w:cstheme="majorBidi"/>
          <w:sz w:val="24"/>
          <w:szCs w:val="24"/>
          <w:lang w:val="en-US"/>
        </w:rPr>
        <w:t xml:space="preserve"> yang </w:t>
      </w:r>
      <w:proofErr w:type="spellStart"/>
      <w:r w:rsidRPr="000969EF">
        <w:rPr>
          <w:rFonts w:asciiTheme="majorBidi" w:hAnsiTheme="majorBidi" w:cstheme="majorBidi"/>
          <w:sz w:val="24"/>
          <w:szCs w:val="24"/>
          <w:lang w:val="en-US"/>
        </w:rPr>
        <w:t>memungkinkan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komisi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internasional</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jaksa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penuntut</w:t>
      </w:r>
      <w:proofErr w:type="spellEnd"/>
      <w:r w:rsidRPr="000969EF">
        <w:rPr>
          <w:rFonts w:asciiTheme="majorBidi" w:hAnsiTheme="majorBidi" w:cstheme="majorBidi"/>
          <w:sz w:val="24"/>
          <w:szCs w:val="24"/>
          <w:lang w:val="en-US"/>
        </w:rPr>
        <w:t xml:space="preserve">, dan </w:t>
      </w:r>
      <w:proofErr w:type="spellStart"/>
      <w:r w:rsidRPr="000969EF">
        <w:rPr>
          <w:rFonts w:asciiTheme="majorBidi" w:hAnsiTheme="majorBidi" w:cstheme="majorBidi"/>
          <w:sz w:val="24"/>
          <w:szCs w:val="24"/>
          <w:lang w:val="en-US"/>
        </w:rPr>
        <w:t>pihak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swasta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untuk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memulai</w:t>
      </w:r>
      <w:proofErr w:type="spellEnd"/>
      <w:r w:rsidRPr="000969EF">
        <w:rPr>
          <w:rFonts w:asciiTheme="majorBidi" w:hAnsiTheme="majorBidi" w:cstheme="majorBidi"/>
          <w:sz w:val="24"/>
          <w:szCs w:val="24"/>
          <w:lang w:val="en-US"/>
        </w:rPr>
        <w:t xml:space="preserve"> proses </w:t>
      </w:r>
      <w:proofErr w:type="spellStart"/>
      <w:r w:rsidRPr="000969EF">
        <w:rPr>
          <w:rFonts w:asciiTheme="majorBidi" w:hAnsiTheme="majorBidi" w:cstheme="majorBidi"/>
          <w:sz w:val="24"/>
          <w:szCs w:val="24"/>
          <w:lang w:val="en-US"/>
        </w:rPr>
        <w:t>pengadilan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memungkinkan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pengadilan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internasional</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untuk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menafsirkan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makna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hukum</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internasional</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secara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independen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dari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kepentingan</w:t>
      </w:r>
      <w:proofErr w:type="spellEnd"/>
      <w:r w:rsidRPr="000969EF">
        <w:rPr>
          <w:rFonts w:asciiTheme="majorBidi" w:hAnsiTheme="majorBidi" w:cstheme="majorBidi"/>
          <w:sz w:val="24"/>
          <w:szCs w:val="24"/>
          <w:lang w:val="en-US"/>
        </w:rPr>
        <w:t xml:space="preserve"> negara. </w:t>
      </w:r>
      <w:proofErr w:type="spellStart"/>
      <w:r w:rsidRPr="000969EF">
        <w:rPr>
          <w:rFonts w:asciiTheme="majorBidi" w:hAnsiTheme="majorBidi" w:cstheme="majorBidi"/>
          <w:sz w:val="24"/>
          <w:szCs w:val="24"/>
          <w:lang w:val="en-US"/>
        </w:rPr>
        <w:t>Akibatnya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perubahan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selama</w:t>
      </w:r>
      <w:proofErr w:type="spellEnd"/>
      <w:r w:rsidRPr="000969EF">
        <w:rPr>
          <w:rFonts w:asciiTheme="majorBidi" w:hAnsiTheme="majorBidi" w:cstheme="majorBidi"/>
          <w:sz w:val="24"/>
          <w:szCs w:val="24"/>
          <w:lang w:val="en-US"/>
        </w:rPr>
        <w:t xml:space="preserve"> 20 </w:t>
      </w:r>
      <w:proofErr w:type="spellStart"/>
      <w:r w:rsidRPr="000969EF">
        <w:rPr>
          <w:rFonts w:asciiTheme="majorBidi" w:hAnsiTheme="majorBidi" w:cstheme="majorBidi"/>
          <w:sz w:val="24"/>
          <w:szCs w:val="24"/>
          <w:lang w:val="en-US"/>
        </w:rPr>
        <w:t>tahun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terakhir</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telah</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menghilangkan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kekuatan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monopoli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pemerintah</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nasional</w:t>
      </w:r>
      <w:proofErr w:type="spellEnd"/>
      <w:r w:rsidRPr="000969EF">
        <w:rPr>
          <w:rFonts w:asciiTheme="majorBidi" w:hAnsiTheme="majorBidi" w:cstheme="majorBidi"/>
          <w:sz w:val="24"/>
          <w:szCs w:val="24"/>
          <w:lang w:val="en-US"/>
        </w:rPr>
        <w:t xml:space="preserve"> dan hakim </w:t>
      </w:r>
      <w:proofErr w:type="spellStart"/>
      <w:r w:rsidRPr="000969EF">
        <w:rPr>
          <w:rFonts w:asciiTheme="majorBidi" w:hAnsiTheme="majorBidi" w:cstheme="majorBidi"/>
          <w:sz w:val="24"/>
          <w:szCs w:val="24"/>
          <w:lang w:val="en-US"/>
        </w:rPr>
        <w:t>domestik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untuk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mendefinisikan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apa</w:t>
      </w:r>
      <w:proofErr w:type="spellEnd"/>
      <w:r w:rsidRPr="000969EF">
        <w:rPr>
          <w:rFonts w:asciiTheme="majorBidi" w:hAnsiTheme="majorBidi" w:cstheme="majorBidi"/>
          <w:sz w:val="24"/>
          <w:szCs w:val="24"/>
          <w:lang w:val="en-US"/>
        </w:rPr>
        <w:t xml:space="preserve"> yang </w:t>
      </w:r>
      <w:proofErr w:type="spellStart"/>
      <w:r w:rsidRPr="000969EF">
        <w:rPr>
          <w:rFonts w:asciiTheme="majorBidi" w:hAnsiTheme="majorBidi" w:cstheme="majorBidi"/>
          <w:sz w:val="24"/>
          <w:szCs w:val="24"/>
          <w:lang w:val="en-US"/>
        </w:rPr>
        <w:t>diwajibkan</w:t>
      </w:r>
      <w:proofErr w:type="spellEnd"/>
      <w:r w:rsidRPr="000969EF">
        <w:rPr>
          <w:rFonts w:asciiTheme="majorBidi" w:hAnsiTheme="majorBidi" w:cstheme="majorBidi"/>
          <w:sz w:val="24"/>
          <w:szCs w:val="24"/>
          <w:lang w:val="en-US"/>
        </w:rPr>
        <w:t xml:space="preserve"> oleh </w:t>
      </w:r>
      <w:proofErr w:type="spellStart"/>
      <w:r w:rsidRPr="000969EF">
        <w:rPr>
          <w:rFonts w:asciiTheme="majorBidi" w:hAnsiTheme="majorBidi" w:cstheme="majorBidi"/>
          <w:sz w:val="24"/>
          <w:szCs w:val="24"/>
          <w:lang w:val="en-US"/>
        </w:rPr>
        <w:t>hukum</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internasional</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bahkan</w:t>
      </w:r>
      <w:proofErr w:type="spellEnd"/>
      <w:r w:rsidRPr="000969EF">
        <w:rPr>
          <w:rFonts w:asciiTheme="majorBidi" w:hAnsiTheme="majorBidi" w:cstheme="majorBidi"/>
          <w:sz w:val="24"/>
          <w:szCs w:val="24"/>
          <w:lang w:val="en-US"/>
        </w:rPr>
        <w:t xml:space="preserve"> di </w:t>
      </w:r>
      <w:proofErr w:type="spellStart"/>
      <w:r w:rsidRPr="000969EF">
        <w:rPr>
          <w:rFonts w:asciiTheme="majorBidi" w:hAnsiTheme="majorBidi" w:cstheme="majorBidi"/>
          <w:sz w:val="24"/>
          <w:szCs w:val="24"/>
          <w:lang w:val="en-US"/>
        </w:rPr>
        <w:t>dalam</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yurisdiksi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mereka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sendiri</w:t>
      </w:r>
      <w:proofErr w:type="spellEnd"/>
      <w:r w:rsidRPr="000969EF">
        <w:rPr>
          <w:rFonts w:asciiTheme="majorBidi" w:hAnsiTheme="majorBidi" w:cstheme="majorBidi"/>
          <w:sz w:val="24"/>
          <w:szCs w:val="24"/>
          <w:lang w:val="en-US"/>
        </w:rPr>
        <w:t xml:space="preserve">. Sama </w:t>
      </w:r>
      <w:proofErr w:type="spellStart"/>
      <w:r w:rsidRPr="000969EF">
        <w:rPr>
          <w:rFonts w:asciiTheme="majorBidi" w:hAnsiTheme="majorBidi" w:cstheme="majorBidi"/>
          <w:sz w:val="24"/>
          <w:szCs w:val="24"/>
          <w:lang w:val="en-US"/>
        </w:rPr>
        <w:t>seperti</w:t>
      </w:r>
      <w:proofErr w:type="spellEnd"/>
      <w:r w:rsidRPr="000969EF">
        <w:rPr>
          <w:rFonts w:asciiTheme="majorBidi" w:hAnsiTheme="majorBidi" w:cstheme="majorBidi"/>
          <w:sz w:val="24"/>
          <w:szCs w:val="24"/>
          <w:lang w:val="en-US"/>
        </w:rPr>
        <w:t xml:space="preserve"> negara </w:t>
      </w:r>
      <w:proofErr w:type="spellStart"/>
      <w:r w:rsidRPr="000969EF">
        <w:rPr>
          <w:rFonts w:asciiTheme="majorBidi" w:hAnsiTheme="majorBidi" w:cstheme="majorBidi"/>
          <w:sz w:val="24"/>
          <w:szCs w:val="24"/>
          <w:lang w:val="en-US"/>
        </w:rPr>
        <w:t>menugaskan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lembaga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keuangan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internasional</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untuk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membantu</w:t>
      </w:r>
      <w:proofErr w:type="spellEnd"/>
      <w:r w:rsidRPr="000969EF">
        <w:rPr>
          <w:rFonts w:asciiTheme="majorBidi" w:hAnsiTheme="majorBidi" w:cstheme="majorBidi"/>
          <w:sz w:val="24"/>
          <w:szCs w:val="24"/>
          <w:lang w:val="en-US"/>
        </w:rPr>
        <w:t xml:space="preserve"> negara-negara miskin dan </w:t>
      </w:r>
      <w:proofErr w:type="spellStart"/>
      <w:r w:rsidRPr="000969EF">
        <w:rPr>
          <w:rFonts w:asciiTheme="majorBidi" w:hAnsiTheme="majorBidi" w:cstheme="majorBidi"/>
          <w:sz w:val="24"/>
          <w:szCs w:val="24"/>
          <w:lang w:val="en-US"/>
        </w:rPr>
        <w:t>mengatur</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sengketa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perdagangan</w:t>
      </w:r>
      <w:proofErr w:type="spellEnd"/>
      <w:r w:rsidRPr="000969EF">
        <w:rPr>
          <w:rFonts w:asciiTheme="majorBidi" w:hAnsiTheme="majorBidi" w:cstheme="majorBidi"/>
          <w:sz w:val="24"/>
          <w:szCs w:val="24"/>
          <w:lang w:val="en-US"/>
        </w:rPr>
        <w:t xml:space="preserve">, negara juga </w:t>
      </w:r>
      <w:proofErr w:type="spellStart"/>
      <w:r w:rsidRPr="000969EF">
        <w:rPr>
          <w:rFonts w:asciiTheme="majorBidi" w:hAnsiTheme="majorBidi" w:cstheme="majorBidi"/>
          <w:sz w:val="24"/>
          <w:szCs w:val="24"/>
          <w:lang w:val="en-US"/>
        </w:rPr>
        <w:t>menugaskan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pengadilan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internasional</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untuk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membantu</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menegakkan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hukum</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internasional</w:t>
      </w:r>
      <w:proofErr w:type="spellEnd"/>
      <w:r w:rsidRPr="000969EF">
        <w:rPr>
          <w:rFonts w:asciiTheme="majorBidi" w:hAnsiTheme="majorBidi" w:cstheme="majorBidi"/>
          <w:sz w:val="24"/>
          <w:szCs w:val="24"/>
          <w:lang w:val="en-US"/>
        </w:rPr>
        <w:t xml:space="preserve"> (Alter, 2014). </w:t>
      </w:r>
      <w:proofErr w:type="spellStart"/>
      <w:r w:rsidRPr="000969EF">
        <w:rPr>
          <w:rFonts w:asciiTheme="majorBidi" w:hAnsiTheme="majorBidi" w:cstheme="majorBidi"/>
          <w:sz w:val="24"/>
          <w:szCs w:val="24"/>
          <w:lang w:val="en-US"/>
        </w:rPr>
        <w:t>Dalam</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berbagai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kasus</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mulai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dari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mengadili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penjahat</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perang</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menegakkan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konvensi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internasional</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melawan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perdagangan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manusia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hingga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menetapkan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hak-hak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buruh</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pengadilan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telah</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menafsirkan</w:t>
      </w:r>
      <w:proofErr w:type="spellEnd"/>
      <w:r w:rsidRPr="000969EF">
        <w:rPr>
          <w:rFonts w:asciiTheme="majorBidi" w:hAnsiTheme="majorBidi" w:cstheme="majorBidi"/>
          <w:sz w:val="24"/>
          <w:szCs w:val="24"/>
          <w:lang w:val="en-US"/>
        </w:rPr>
        <w:t xml:space="preserve"> dan </w:t>
      </w:r>
      <w:proofErr w:type="spellStart"/>
      <w:r w:rsidRPr="000969EF">
        <w:rPr>
          <w:rFonts w:asciiTheme="majorBidi" w:hAnsiTheme="majorBidi" w:cstheme="majorBidi"/>
          <w:sz w:val="24"/>
          <w:szCs w:val="24"/>
          <w:lang w:val="en-US"/>
        </w:rPr>
        <w:t>menegakkan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lastRenderedPageBreak/>
        <w:t>hukum</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internasional</w:t>
      </w:r>
      <w:proofErr w:type="spellEnd"/>
      <w:r w:rsidRPr="000969EF">
        <w:rPr>
          <w:rFonts w:asciiTheme="majorBidi" w:hAnsiTheme="majorBidi" w:cstheme="majorBidi"/>
          <w:sz w:val="24"/>
          <w:szCs w:val="24"/>
          <w:lang w:val="en-US"/>
        </w:rPr>
        <w:t xml:space="preserve"> yang </w:t>
      </w:r>
      <w:proofErr w:type="spellStart"/>
      <w:r w:rsidRPr="000969EF">
        <w:rPr>
          <w:rFonts w:asciiTheme="majorBidi" w:hAnsiTheme="majorBidi" w:cstheme="majorBidi"/>
          <w:sz w:val="24"/>
          <w:szCs w:val="24"/>
          <w:lang w:val="en-US"/>
        </w:rPr>
        <w:t>baru</w:t>
      </w:r>
      <w:proofErr w:type="spellEnd"/>
      <w:r w:rsidRPr="000969EF">
        <w:rPr>
          <w:rFonts w:asciiTheme="majorBidi" w:hAnsiTheme="majorBidi" w:cstheme="majorBidi"/>
          <w:sz w:val="24"/>
          <w:szCs w:val="24"/>
          <w:lang w:val="en-US"/>
        </w:rPr>
        <w:t xml:space="preserve">. Dan, </w:t>
      </w:r>
      <w:proofErr w:type="spellStart"/>
      <w:r w:rsidRPr="000969EF">
        <w:rPr>
          <w:rFonts w:asciiTheme="majorBidi" w:hAnsiTheme="majorBidi" w:cstheme="majorBidi"/>
          <w:sz w:val="24"/>
          <w:szCs w:val="24"/>
          <w:lang w:val="en-US"/>
        </w:rPr>
        <w:t>ketika</w:t>
      </w:r>
      <w:proofErr w:type="spellEnd"/>
      <w:r w:rsidRPr="000969EF">
        <w:rPr>
          <w:rFonts w:asciiTheme="majorBidi" w:hAnsiTheme="majorBidi" w:cstheme="majorBidi"/>
          <w:sz w:val="24"/>
          <w:szCs w:val="24"/>
          <w:lang w:val="en-US"/>
        </w:rPr>
        <w:t xml:space="preserve"> negara </w:t>
      </w:r>
      <w:proofErr w:type="spellStart"/>
      <w:r w:rsidRPr="000969EF">
        <w:rPr>
          <w:rFonts w:asciiTheme="majorBidi" w:hAnsiTheme="majorBidi" w:cstheme="majorBidi"/>
          <w:sz w:val="24"/>
          <w:szCs w:val="24"/>
          <w:lang w:val="en-US"/>
        </w:rPr>
        <w:t>secara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tradisional</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menegakkan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hukum</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melalui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paksaan</w:t>
      </w:r>
      <w:proofErr w:type="spellEnd"/>
      <w:r w:rsidRPr="000969EF">
        <w:rPr>
          <w:rFonts w:asciiTheme="majorBidi" w:hAnsiTheme="majorBidi" w:cstheme="majorBidi"/>
          <w:sz w:val="24"/>
          <w:szCs w:val="24"/>
          <w:lang w:val="en-US"/>
        </w:rPr>
        <w:t xml:space="preserve"> dan </w:t>
      </w:r>
      <w:proofErr w:type="spellStart"/>
      <w:r w:rsidRPr="000969EF">
        <w:rPr>
          <w:rFonts w:asciiTheme="majorBidi" w:hAnsiTheme="majorBidi" w:cstheme="majorBidi"/>
          <w:sz w:val="24"/>
          <w:szCs w:val="24"/>
          <w:lang w:val="en-US"/>
        </w:rPr>
        <w:t>hukuman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pengadilan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internasional</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menegakkan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hukum</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dengan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bantuan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organisasi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transnasional</w:t>
      </w:r>
      <w:proofErr w:type="spellEnd"/>
      <w:r w:rsidRPr="000969EF">
        <w:rPr>
          <w:rFonts w:asciiTheme="majorBidi" w:hAnsiTheme="majorBidi" w:cstheme="majorBidi"/>
          <w:sz w:val="24"/>
          <w:szCs w:val="24"/>
          <w:lang w:val="en-US"/>
        </w:rPr>
        <w:t xml:space="preserve">, media </w:t>
      </w:r>
      <w:proofErr w:type="spellStart"/>
      <w:r w:rsidRPr="000969EF">
        <w:rPr>
          <w:rFonts w:asciiTheme="majorBidi" w:hAnsiTheme="majorBidi" w:cstheme="majorBidi"/>
          <w:sz w:val="24"/>
          <w:szCs w:val="24"/>
          <w:lang w:val="en-US"/>
        </w:rPr>
        <w:t>publik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internasional</w:t>
      </w:r>
      <w:proofErr w:type="spellEnd"/>
      <w:r w:rsidRPr="000969EF">
        <w:rPr>
          <w:rFonts w:asciiTheme="majorBidi" w:hAnsiTheme="majorBidi" w:cstheme="majorBidi"/>
          <w:sz w:val="24"/>
          <w:szCs w:val="24"/>
          <w:lang w:val="en-US"/>
        </w:rPr>
        <w:t xml:space="preserve">, dan </w:t>
      </w:r>
      <w:proofErr w:type="spellStart"/>
      <w:r w:rsidRPr="000969EF">
        <w:rPr>
          <w:rFonts w:asciiTheme="majorBidi" w:hAnsiTheme="majorBidi" w:cstheme="majorBidi"/>
          <w:sz w:val="24"/>
          <w:szCs w:val="24"/>
          <w:lang w:val="en-US"/>
        </w:rPr>
        <w:t>aktor</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hukum</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untuk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menekan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pemerintah</w:t>
      </w:r>
      <w:proofErr w:type="spellEnd"/>
      <w:r w:rsidRPr="000969EF">
        <w:rPr>
          <w:rFonts w:asciiTheme="majorBidi" w:hAnsiTheme="majorBidi" w:cstheme="majorBidi"/>
          <w:sz w:val="24"/>
          <w:szCs w:val="24"/>
          <w:lang w:val="en-US"/>
        </w:rPr>
        <w:t xml:space="preserve"> agar </w:t>
      </w:r>
      <w:proofErr w:type="spellStart"/>
      <w:r w:rsidRPr="000969EF">
        <w:rPr>
          <w:rFonts w:asciiTheme="majorBidi" w:hAnsiTheme="majorBidi" w:cstheme="majorBidi"/>
          <w:sz w:val="24"/>
          <w:szCs w:val="24"/>
          <w:lang w:val="en-US"/>
        </w:rPr>
        <w:t>mematuhinya</w:t>
      </w:r>
      <w:proofErr w:type="spellEnd"/>
      <w:r w:rsidRPr="000969EF">
        <w:rPr>
          <w:rFonts w:asciiTheme="majorBidi" w:hAnsiTheme="majorBidi" w:cstheme="majorBidi"/>
          <w:sz w:val="24"/>
          <w:szCs w:val="24"/>
          <w:lang w:val="en-US"/>
        </w:rPr>
        <w:t xml:space="preserve">. Karena </w:t>
      </w:r>
      <w:proofErr w:type="spellStart"/>
      <w:r w:rsidRPr="000969EF">
        <w:rPr>
          <w:rFonts w:asciiTheme="majorBidi" w:hAnsiTheme="majorBidi" w:cstheme="majorBidi"/>
          <w:sz w:val="24"/>
          <w:szCs w:val="24"/>
          <w:lang w:val="en-US"/>
        </w:rPr>
        <w:t>pengadilan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domestik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sering</w:t>
      </w:r>
      <w:proofErr w:type="spellEnd"/>
      <w:r w:rsidRPr="000969EF">
        <w:rPr>
          <w:rFonts w:asciiTheme="majorBidi" w:hAnsiTheme="majorBidi" w:cstheme="majorBidi"/>
          <w:sz w:val="24"/>
          <w:szCs w:val="24"/>
          <w:lang w:val="en-US"/>
        </w:rPr>
        <w:t xml:space="preserve"> kali </w:t>
      </w:r>
      <w:proofErr w:type="spellStart"/>
      <w:r w:rsidRPr="000969EF">
        <w:rPr>
          <w:rFonts w:asciiTheme="majorBidi" w:hAnsiTheme="majorBidi" w:cstheme="majorBidi"/>
          <w:sz w:val="24"/>
          <w:szCs w:val="24"/>
          <w:lang w:val="en-US"/>
        </w:rPr>
        <w:t>mempengaruhi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perubahan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interpretasi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hukum</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dengan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mengekspresikan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konsensus</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publik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tentang</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perluasan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hak-hak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bahkan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dengan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mengorbankan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kepentingan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dominan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pengadilan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internasional</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bertindak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secara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independen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dari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kepentingan</w:t>
      </w:r>
      <w:proofErr w:type="spellEnd"/>
      <w:r w:rsidRPr="000969EF">
        <w:rPr>
          <w:rFonts w:asciiTheme="majorBidi" w:hAnsiTheme="majorBidi" w:cstheme="majorBidi"/>
          <w:sz w:val="24"/>
          <w:szCs w:val="24"/>
          <w:lang w:val="en-US"/>
        </w:rPr>
        <w:t xml:space="preserve"> negara yang </w:t>
      </w:r>
      <w:proofErr w:type="spellStart"/>
      <w:r w:rsidRPr="000969EF">
        <w:rPr>
          <w:rFonts w:asciiTheme="majorBidi" w:hAnsiTheme="majorBidi" w:cstheme="majorBidi"/>
          <w:sz w:val="24"/>
          <w:szCs w:val="24"/>
          <w:lang w:val="en-US"/>
        </w:rPr>
        <w:t>berkuasa</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untuk</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membuat</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temuan-temuan</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dari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perspektif</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supremasi</w:t>
      </w:r>
      <w:proofErr w:type="spellEnd"/>
      <w:r w:rsidRPr="000969EF">
        <w:rPr>
          <w:rFonts w:asciiTheme="majorBidi" w:hAnsiTheme="majorBidi" w:cstheme="majorBidi"/>
          <w:sz w:val="24"/>
          <w:szCs w:val="24"/>
          <w:lang w:val="en-US"/>
        </w:rPr>
        <w:t xml:space="preserve"> </w:t>
      </w:r>
      <w:proofErr w:type="spellStart"/>
      <w:r w:rsidRPr="000969EF">
        <w:rPr>
          <w:rFonts w:asciiTheme="majorBidi" w:hAnsiTheme="majorBidi" w:cstheme="majorBidi"/>
          <w:sz w:val="24"/>
          <w:szCs w:val="24"/>
          <w:lang w:val="en-US"/>
        </w:rPr>
        <w:t>hukum</w:t>
      </w:r>
      <w:proofErr w:type="spellEnd"/>
      <w:r w:rsidRPr="000969EF">
        <w:rPr>
          <w:rFonts w:asciiTheme="majorBidi" w:hAnsiTheme="majorBidi" w:cstheme="majorBidi"/>
          <w:sz w:val="24"/>
          <w:szCs w:val="24"/>
          <w:lang w:val="en-US"/>
        </w:rPr>
        <w:t>.</w:t>
      </w:r>
    </w:p>
    <w:p w14:paraId="12BA9FAF" w14:textId="77777777" w:rsidR="001D5722" w:rsidRPr="00591EF3" w:rsidRDefault="001D5722" w:rsidP="001D5722">
      <w:pPr>
        <w:pStyle w:val="225"/>
      </w:pPr>
      <w:bookmarkStart w:id="8" w:name="_Toc117761903"/>
      <w:bookmarkStart w:id="9" w:name="_Toc128650534"/>
      <w:r w:rsidRPr="00591EF3">
        <w:t>Organisasi Internasional</w:t>
      </w:r>
      <w:bookmarkEnd w:id="8"/>
      <w:bookmarkEnd w:id="9"/>
    </w:p>
    <w:p w14:paraId="1C8CAAE2" w14:textId="77777777" w:rsidR="001D5722" w:rsidRDefault="001D5722" w:rsidP="001D5722">
      <w:pPr>
        <w:spacing w:after="0" w:line="480" w:lineRule="auto"/>
        <w:ind w:firstLine="540"/>
        <w:jc w:val="both"/>
        <w:rPr>
          <w:rFonts w:asciiTheme="majorBidi" w:hAnsiTheme="majorBidi" w:cstheme="majorBidi"/>
          <w:sz w:val="24"/>
          <w:szCs w:val="24"/>
        </w:rPr>
      </w:pPr>
      <w:r w:rsidRPr="00591EF3">
        <w:rPr>
          <w:rFonts w:asciiTheme="majorBidi" w:hAnsiTheme="majorBidi" w:cstheme="majorBidi"/>
          <w:sz w:val="24"/>
          <w:szCs w:val="24"/>
        </w:rPr>
        <w:t>Organisasi internasional adalah salah</w:t>
      </w:r>
      <w:r w:rsidRPr="00591EF3">
        <w:rPr>
          <w:rFonts w:asciiTheme="majorBidi" w:hAnsiTheme="majorBidi" w:cstheme="majorBidi"/>
          <w:spacing w:val="1"/>
          <w:sz w:val="24"/>
          <w:szCs w:val="24"/>
        </w:rPr>
        <w:t xml:space="preserve"> </w:t>
      </w:r>
      <w:r w:rsidRPr="00591EF3">
        <w:rPr>
          <w:rFonts w:asciiTheme="majorBidi" w:hAnsiTheme="majorBidi" w:cstheme="majorBidi"/>
          <w:sz w:val="24"/>
          <w:szCs w:val="24"/>
        </w:rPr>
        <w:t>satu sarana atau wadah yang digunakan oleh banyak negara di dunia yang memiliki perbedaan</w:t>
      </w:r>
      <w:r w:rsidRPr="00591EF3">
        <w:rPr>
          <w:rFonts w:asciiTheme="majorBidi" w:hAnsiTheme="majorBidi" w:cstheme="majorBidi"/>
          <w:spacing w:val="1"/>
          <w:sz w:val="24"/>
          <w:szCs w:val="24"/>
        </w:rPr>
        <w:t xml:space="preserve"> </w:t>
      </w:r>
      <w:r w:rsidRPr="00591EF3">
        <w:rPr>
          <w:rFonts w:asciiTheme="majorBidi" w:hAnsiTheme="majorBidi" w:cstheme="majorBidi"/>
          <w:sz w:val="24"/>
          <w:szCs w:val="24"/>
        </w:rPr>
        <w:t>kondisi ekonomi, sosial, kultur budaya, pertahanan, keamanan, SDA, SDM, lingkungan,</w:t>
      </w:r>
      <w:r w:rsidRPr="00591EF3">
        <w:rPr>
          <w:rFonts w:asciiTheme="majorBidi" w:hAnsiTheme="majorBidi" w:cstheme="majorBidi"/>
          <w:spacing w:val="-47"/>
          <w:sz w:val="24"/>
          <w:szCs w:val="24"/>
        </w:rPr>
        <w:t xml:space="preserve"> </w:t>
      </w:r>
      <w:r w:rsidRPr="00591EF3">
        <w:rPr>
          <w:rFonts w:asciiTheme="majorBidi" w:hAnsiTheme="majorBidi" w:cstheme="majorBidi"/>
          <w:sz w:val="24"/>
          <w:szCs w:val="24"/>
        </w:rPr>
        <w:t>geografi, regional, ilmu pengetahuan, teknologi, pendidikan, politik, ideologi dan lainnya untuk</w:t>
      </w:r>
      <w:r w:rsidRPr="00591EF3">
        <w:rPr>
          <w:rFonts w:asciiTheme="majorBidi" w:hAnsiTheme="majorBidi" w:cstheme="majorBidi"/>
          <w:spacing w:val="1"/>
          <w:sz w:val="24"/>
          <w:szCs w:val="24"/>
        </w:rPr>
        <w:t xml:space="preserve"> </w:t>
      </w:r>
      <w:r w:rsidRPr="00591EF3">
        <w:rPr>
          <w:rFonts w:asciiTheme="majorBidi" w:hAnsiTheme="majorBidi" w:cstheme="majorBidi"/>
          <w:sz w:val="24"/>
          <w:szCs w:val="24"/>
        </w:rPr>
        <w:t>saling bekerja sama. Masing-masing negara mengirim perwakilan untuk saling bertemu,</w:t>
      </w:r>
      <w:r w:rsidRPr="00591EF3">
        <w:rPr>
          <w:rFonts w:asciiTheme="majorBidi" w:hAnsiTheme="majorBidi" w:cstheme="majorBidi"/>
          <w:spacing w:val="1"/>
          <w:sz w:val="24"/>
          <w:szCs w:val="24"/>
        </w:rPr>
        <w:t xml:space="preserve"> </w:t>
      </w:r>
      <w:r w:rsidRPr="00591EF3">
        <w:rPr>
          <w:rFonts w:asciiTheme="majorBidi" w:hAnsiTheme="majorBidi" w:cstheme="majorBidi"/>
          <w:sz w:val="24"/>
          <w:szCs w:val="24"/>
        </w:rPr>
        <w:t>negosiasi dan mengutarakan pendapat. Untuk bekerjasama atau membuat perjanjian yang</w:t>
      </w:r>
      <w:r w:rsidRPr="00591EF3">
        <w:rPr>
          <w:rFonts w:asciiTheme="majorBidi" w:hAnsiTheme="majorBidi" w:cstheme="majorBidi"/>
          <w:spacing w:val="1"/>
          <w:sz w:val="24"/>
          <w:szCs w:val="24"/>
        </w:rPr>
        <w:t xml:space="preserve"> </w:t>
      </w:r>
      <w:r w:rsidRPr="00591EF3">
        <w:rPr>
          <w:rFonts w:asciiTheme="majorBidi" w:hAnsiTheme="majorBidi" w:cstheme="majorBidi"/>
          <w:sz w:val="24"/>
          <w:szCs w:val="24"/>
        </w:rPr>
        <w:t>menguntungkan semua pihak, dan juga untuk membuat kebijakan serta aturan hukum internal</w:t>
      </w:r>
      <w:r w:rsidRPr="00591EF3">
        <w:rPr>
          <w:rFonts w:asciiTheme="majorBidi" w:hAnsiTheme="majorBidi" w:cstheme="majorBidi"/>
          <w:spacing w:val="1"/>
          <w:sz w:val="24"/>
          <w:szCs w:val="24"/>
        </w:rPr>
        <w:t xml:space="preserve"> </w:t>
      </w:r>
      <w:r w:rsidRPr="00591EF3">
        <w:rPr>
          <w:rFonts w:asciiTheme="majorBidi" w:hAnsiTheme="majorBidi" w:cstheme="majorBidi"/>
          <w:sz w:val="24"/>
          <w:szCs w:val="24"/>
        </w:rPr>
        <w:t xml:space="preserve">yang harus ditaati oleh setiap anggotanya. </w:t>
      </w:r>
    </w:p>
    <w:p w14:paraId="5B845D51" w14:textId="77777777" w:rsidR="001D5722" w:rsidRPr="00591EF3" w:rsidRDefault="001D5722" w:rsidP="001D5722">
      <w:pPr>
        <w:spacing w:after="0" w:line="480" w:lineRule="auto"/>
        <w:ind w:firstLine="540"/>
        <w:jc w:val="both"/>
        <w:rPr>
          <w:rFonts w:asciiTheme="majorBidi" w:hAnsiTheme="majorBidi" w:cstheme="majorBidi"/>
          <w:sz w:val="24"/>
          <w:szCs w:val="24"/>
        </w:rPr>
      </w:pPr>
      <w:r w:rsidRPr="00591EF3">
        <w:rPr>
          <w:rFonts w:asciiTheme="majorBidi" w:hAnsiTheme="majorBidi" w:cstheme="majorBidi"/>
          <w:sz w:val="24"/>
          <w:szCs w:val="24"/>
        </w:rPr>
        <w:t>Sejarah Organisasi Internasional sendiri berangkat</w:t>
      </w:r>
      <w:r w:rsidRPr="00591EF3">
        <w:rPr>
          <w:rFonts w:asciiTheme="majorBidi" w:hAnsiTheme="majorBidi" w:cstheme="majorBidi"/>
          <w:spacing w:val="1"/>
          <w:sz w:val="24"/>
          <w:szCs w:val="24"/>
        </w:rPr>
        <w:t xml:space="preserve"> </w:t>
      </w:r>
      <w:r w:rsidRPr="00591EF3">
        <w:rPr>
          <w:rFonts w:asciiTheme="majorBidi" w:hAnsiTheme="majorBidi" w:cstheme="majorBidi"/>
          <w:sz w:val="24"/>
          <w:szCs w:val="24"/>
        </w:rPr>
        <w:t>dari sebuah urgensi atau kepentingan yang bisa dan akan lebih mudah dicapai atau diselesaikan</w:t>
      </w:r>
      <w:r w:rsidRPr="00591EF3">
        <w:rPr>
          <w:rFonts w:asciiTheme="majorBidi" w:hAnsiTheme="majorBidi" w:cstheme="majorBidi"/>
          <w:spacing w:val="1"/>
          <w:sz w:val="24"/>
          <w:szCs w:val="24"/>
        </w:rPr>
        <w:t xml:space="preserve"> </w:t>
      </w:r>
      <w:r w:rsidRPr="00591EF3">
        <w:rPr>
          <w:rFonts w:asciiTheme="majorBidi" w:hAnsiTheme="majorBidi" w:cstheme="majorBidi"/>
          <w:sz w:val="24"/>
          <w:szCs w:val="24"/>
        </w:rPr>
        <w:t>jika ada banyak pihak yang terlibat dan saling mengisi kekurangan satu sama lain atau dapat</w:t>
      </w:r>
      <w:r w:rsidRPr="00591EF3">
        <w:rPr>
          <w:rFonts w:asciiTheme="majorBidi" w:hAnsiTheme="majorBidi" w:cstheme="majorBidi"/>
          <w:spacing w:val="1"/>
          <w:sz w:val="24"/>
          <w:szCs w:val="24"/>
        </w:rPr>
        <w:t xml:space="preserve"> </w:t>
      </w:r>
      <w:r w:rsidRPr="00591EF3">
        <w:rPr>
          <w:rFonts w:asciiTheme="majorBidi" w:hAnsiTheme="majorBidi" w:cstheme="majorBidi"/>
          <w:sz w:val="24"/>
          <w:szCs w:val="24"/>
        </w:rPr>
        <w:t xml:space="preserve">dikatakan </w:t>
      </w:r>
      <w:r w:rsidRPr="00591EF3">
        <w:rPr>
          <w:rFonts w:asciiTheme="majorBidi" w:hAnsiTheme="majorBidi" w:cstheme="majorBidi"/>
          <w:i/>
          <w:sz w:val="24"/>
          <w:szCs w:val="24"/>
        </w:rPr>
        <w:t>Supply and Demand-</w:t>
      </w:r>
      <w:r w:rsidRPr="00591EF3">
        <w:rPr>
          <w:rFonts w:asciiTheme="majorBidi" w:hAnsiTheme="majorBidi" w:cstheme="majorBidi"/>
          <w:sz w:val="24"/>
          <w:szCs w:val="24"/>
        </w:rPr>
        <w:t>nya. Biasanya organisasi internasional mendefinisikan masalah</w:t>
      </w:r>
      <w:r w:rsidRPr="00591EF3">
        <w:rPr>
          <w:rFonts w:asciiTheme="majorBidi" w:hAnsiTheme="majorBidi" w:cstheme="majorBidi"/>
          <w:spacing w:val="1"/>
          <w:sz w:val="24"/>
          <w:szCs w:val="24"/>
        </w:rPr>
        <w:t xml:space="preserve"> </w:t>
      </w:r>
      <w:r w:rsidRPr="00591EF3">
        <w:rPr>
          <w:rFonts w:asciiTheme="majorBidi" w:hAnsiTheme="majorBidi" w:cstheme="majorBidi"/>
          <w:sz w:val="24"/>
          <w:szCs w:val="24"/>
        </w:rPr>
        <w:t xml:space="preserve">yang menonjol dan memutuskan masalah mana yang dapat </w:t>
      </w:r>
      <w:r w:rsidRPr="00591EF3">
        <w:rPr>
          <w:rFonts w:asciiTheme="majorBidi" w:hAnsiTheme="majorBidi" w:cstheme="majorBidi"/>
          <w:sz w:val="24"/>
          <w:szCs w:val="24"/>
        </w:rPr>
        <w:lastRenderedPageBreak/>
        <w:t>dikelompokkan bersama, sehingga</w:t>
      </w:r>
      <w:r w:rsidRPr="00591EF3">
        <w:rPr>
          <w:rFonts w:asciiTheme="majorBidi" w:hAnsiTheme="majorBidi" w:cstheme="majorBidi"/>
          <w:spacing w:val="1"/>
          <w:sz w:val="24"/>
          <w:szCs w:val="24"/>
        </w:rPr>
        <w:t xml:space="preserve"> </w:t>
      </w:r>
      <w:r w:rsidRPr="00591EF3">
        <w:rPr>
          <w:rFonts w:asciiTheme="majorBidi" w:hAnsiTheme="majorBidi" w:cstheme="majorBidi"/>
          <w:sz w:val="24"/>
          <w:szCs w:val="24"/>
        </w:rPr>
        <w:t>membantu penentuan prioritas pemerintah atau pengaturan pemerintah lainnya. Organisasi</w:t>
      </w:r>
      <w:r w:rsidRPr="00591EF3">
        <w:rPr>
          <w:rFonts w:asciiTheme="majorBidi" w:hAnsiTheme="majorBidi" w:cstheme="majorBidi"/>
          <w:spacing w:val="1"/>
          <w:sz w:val="24"/>
          <w:szCs w:val="24"/>
        </w:rPr>
        <w:t xml:space="preserve"> </w:t>
      </w:r>
      <w:r w:rsidRPr="00591EF3">
        <w:rPr>
          <w:rFonts w:asciiTheme="majorBidi" w:hAnsiTheme="majorBidi" w:cstheme="majorBidi"/>
          <w:sz w:val="24"/>
          <w:szCs w:val="24"/>
        </w:rPr>
        <w:t>Internasional yang</w:t>
      </w:r>
      <w:r w:rsidRPr="00591EF3">
        <w:rPr>
          <w:rFonts w:asciiTheme="majorBidi" w:hAnsiTheme="majorBidi" w:cstheme="majorBidi"/>
          <w:spacing w:val="3"/>
          <w:sz w:val="24"/>
          <w:szCs w:val="24"/>
        </w:rPr>
        <w:t xml:space="preserve"> </w:t>
      </w:r>
      <w:r w:rsidRPr="00591EF3">
        <w:rPr>
          <w:rFonts w:asciiTheme="majorBidi" w:hAnsiTheme="majorBidi" w:cstheme="majorBidi"/>
          <w:sz w:val="24"/>
          <w:szCs w:val="24"/>
        </w:rPr>
        <w:t>ada</w:t>
      </w:r>
      <w:r w:rsidRPr="00591EF3">
        <w:rPr>
          <w:rFonts w:asciiTheme="majorBidi" w:hAnsiTheme="majorBidi" w:cstheme="majorBidi"/>
          <w:spacing w:val="4"/>
          <w:sz w:val="24"/>
          <w:szCs w:val="24"/>
        </w:rPr>
        <w:t xml:space="preserve"> </w:t>
      </w:r>
      <w:r w:rsidRPr="00591EF3">
        <w:rPr>
          <w:rFonts w:asciiTheme="majorBidi" w:hAnsiTheme="majorBidi" w:cstheme="majorBidi"/>
          <w:sz w:val="24"/>
          <w:szCs w:val="24"/>
        </w:rPr>
        <w:t>dewasa</w:t>
      </w:r>
      <w:r w:rsidRPr="00591EF3">
        <w:rPr>
          <w:rFonts w:asciiTheme="majorBidi" w:hAnsiTheme="majorBidi" w:cstheme="majorBidi"/>
          <w:spacing w:val="4"/>
          <w:sz w:val="24"/>
          <w:szCs w:val="24"/>
        </w:rPr>
        <w:t xml:space="preserve"> </w:t>
      </w:r>
      <w:r w:rsidRPr="00591EF3">
        <w:rPr>
          <w:rFonts w:asciiTheme="majorBidi" w:hAnsiTheme="majorBidi" w:cstheme="majorBidi"/>
          <w:sz w:val="24"/>
          <w:szCs w:val="24"/>
        </w:rPr>
        <w:t>ini</w:t>
      </w:r>
      <w:r w:rsidRPr="00591EF3">
        <w:rPr>
          <w:rFonts w:asciiTheme="majorBidi" w:hAnsiTheme="majorBidi" w:cstheme="majorBidi"/>
          <w:spacing w:val="1"/>
          <w:sz w:val="24"/>
          <w:szCs w:val="24"/>
        </w:rPr>
        <w:t xml:space="preserve"> </w:t>
      </w:r>
      <w:r w:rsidRPr="00591EF3">
        <w:rPr>
          <w:rFonts w:asciiTheme="majorBidi" w:hAnsiTheme="majorBidi" w:cstheme="majorBidi"/>
          <w:sz w:val="24"/>
          <w:szCs w:val="24"/>
        </w:rPr>
        <w:t>membuat</w:t>
      </w:r>
      <w:r w:rsidRPr="00591EF3">
        <w:rPr>
          <w:rFonts w:asciiTheme="majorBidi" w:hAnsiTheme="majorBidi" w:cstheme="majorBidi"/>
          <w:spacing w:val="4"/>
          <w:sz w:val="24"/>
          <w:szCs w:val="24"/>
        </w:rPr>
        <w:t xml:space="preserve"> </w:t>
      </w:r>
      <w:r w:rsidRPr="00591EF3">
        <w:rPr>
          <w:rFonts w:asciiTheme="majorBidi" w:hAnsiTheme="majorBidi" w:cstheme="majorBidi"/>
          <w:sz w:val="24"/>
          <w:szCs w:val="24"/>
        </w:rPr>
        <w:t>pola</w:t>
      </w:r>
      <w:r w:rsidRPr="00591EF3">
        <w:rPr>
          <w:rFonts w:asciiTheme="majorBidi" w:hAnsiTheme="majorBidi" w:cstheme="majorBidi"/>
          <w:spacing w:val="4"/>
          <w:sz w:val="24"/>
          <w:szCs w:val="24"/>
        </w:rPr>
        <w:t xml:space="preserve"> </w:t>
      </w:r>
      <w:r w:rsidRPr="00591EF3">
        <w:rPr>
          <w:rFonts w:asciiTheme="majorBidi" w:hAnsiTheme="majorBidi" w:cstheme="majorBidi"/>
          <w:sz w:val="24"/>
          <w:szCs w:val="24"/>
        </w:rPr>
        <w:t>hubungan</w:t>
      </w:r>
      <w:r w:rsidRPr="00591EF3">
        <w:rPr>
          <w:rFonts w:asciiTheme="majorBidi" w:hAnsiTheme="majorBidi" w:cstheme="majorBidi"/>
          <w:spacing w:val="3"/>
          <w:sz w:val="24"/>
          <w:szCs w:val="24"/>
        </w:rPr>
        <w:t xml:space="preserve"> </w:t>
      </w:r>
      <w:r w:rsidRPr="00591EF3">
        <w:rPr>
          <w:rFonts w:asciiTheme="majorBidi" w:hAnsiTheme="majorBidi" w:cstheme="majorBidi"/>
          <w:sz w:val="24"/>
          <w:szCs w:val="24"/>
        </w:rPr>
        <w:t>antar</w:t>
      </w:r>
      <w:r w:rsidRPr="00591EF3">
        <w:rPr>
          <w:rFonts w:asciiTheme="majorBidi" w:hAnsiTheme="majorBidi" w:cstheme="majorBidi"/>
          <w:spacing w:val="4"/>
          <w:sz w:val="24"/>
          <w:szCs w:val="24"/>
        </w:rPr>
        <w:t xml:space="preserve"> </w:t>
      </w:r>
      <w:r w:rsidRPr="00591EF3">
        <w:rPr>
          <w:rFonts w:asciiTheme="majorBidi" w:hAnsiTheme="majorBidi" w:cstheme="majorBidi"/>
          <w:sz w:val="24"/>
          <w:szCs w:val="24"/>
        </w:rPr>
        <w:t>negara</w:t>
      </w:r>
      <w:r w:rsidRPr="00591EF3">
        <w:rPr>
          <w:rFonts w:asciiTheme="majorBidi" w:hAnsiTheme="majorBidi" w:cstheme="majorBidi"/>
          <w:spacing w:val="3"/>
          <w:sz w:val="24"/>
          <w:szCs w:val="24"/>
        </w:rPr>
        <w:t xml:space="preserve"> </w:t>
      </w:r>
      <w:r w:rsidRPr="00591EF3">
        <w:rPr>
          <w:rFonts w:asciiTheme="majorBidi" w:hAnsiTheme="majorBidi" w:cstheme="majorBidi"/>
          <w:sz w:val="24"/>
          <w:szCs w:val="24"/>
        </w:rPr>
        <w:t>menjadi</w:t>
      </w:r>
      <w:r w:rsidRPr="00591EF3">
        <w:rPr>
          <w:rFonts w:asciiTheme="majorBidi" w:hAnsiTheme="majorBidi" w:cstheme="majorBidi"/>
          <w:spacing w:val="4"/>
          <w:sz w:val="24"/>
          <w:szCs w:val="24"/>
        </w:rPr>
        <w:t xml:space="preserve"> </w:t>
      </w:r>
      <w:r w:rsidRPr="00591EF3">
        <w:rPr>
          <w:rFonts w:asciiTheme="majorBidi" w:hAnsiTheme="majorBidi" w:cstheme="majorBidi"/>
          <w:sz w:val="24"/>
          <w:szCs w:val="24"/>
        </w:rPr>
        <w:t>sesuai</w:t>
      </w:r>
      <w:r w:rsidRPr="00591EF3">
        <w:rPr>
          <w:rFonts w:asciiTheme="majorBidi" w:hAnsiTheme="majorBidi" w:cstheme="majorBidi"/>
          <w:spacing w:val="1"/>
          <w:sz w:val="24"/>
          <w:szCs w:val="24"/>
        </w:rPr>
        <w:t xml:space="preserve"> </w:t>
      </w:r>
      <w:r w:rsidRPr="00591EF3">
        <w:rPr>
          <w:rFonts w:asciiTheme="majorBidi" w:hAnsiTheme="majorBidi" w:cstheme="majorBidi"/>
          <w:sz w:val="24"/>
          <w:szCs w:val="24"/>
        </w:rPr>
        <w:t>dengan prioritasnya dan hubungan antar negara saat ini jauh lebih harmonis karna negara-</w:t>
      </w:r>
      <w:r w:rsidRPr="00591EF3">
        <w:rPr>
          <w:rFonts w:asciiTheme="majorBidi" w:hAnsiTheme="majorBidi" w:cstheme="majorBidi"/>
          <w:spacing w:val="1"/>
          <w:sz w:val="24"/>
          <w:szCs w:val="24"/>
        </w:rPr>
        <w:t xml:space="preserve"> </w:t>
      </w:r>
      <w:r w:rsidRPr="00591EF3">
        <w:rPr>
          <w:rFonts w:asciiTheme="majorBidi" w:hAnsiTheme="majorBidi" w:cstheme="majorBidi"/>
          <w:sz w:val="24"/>
          <w:szCs w:val="24"/>
        </w:rPr>
        <w:t>negara</w:t>
      </w:r>
      <w:r w:rsidRPr="00591EF3">
        <w:rPr>
          <w:rFonts w:asciiTheme="majorBidi" w:hAnsiTheme="majorBidi" w:cstheme="majorBidi"/>
          <w:spacing w:val="-1"/>
          <w:sz w:val="24"/>
          <w:szCs w:val="24"/>
        </w:rPr>
        <w:t xml:space="preserve"> </w:t>
      </w:r>
      <w:r w:rsidRPr="00591EF3">
        <w:rPr>
          <w:rFonts w:asciiTheme="majorBidi" w:hAnsiTheme="majorBidi" w:cstheme="majorBidi"/>
          <w:sz w:val="24"/>
          <w:szCs w:val="24"/>
        </w:rPr>
        <w:t>di</w:t>
      </w:r>
      <w:r w:rsidRPr="00591EF3">
        <w:rPr>
          <w:rFonts w:asciiTheme="majorBidi" w:hAnsiTheme="majorBidi" w:cstheme="majorBidi"/>
          <w:spacing w:val="-1"/>
          <w:sz w:val="24"/>
          <w:szCs w:val="24"/>
        </w:rPr>
        <w:t xml:space="preserve"> </w:t>
      </w:r>
      <w:r w:rsidRPr="00591EF3">
        <w:rPr>
          <w:rFonts w:asciiTheme="majorBidi" w:hAnsiTheme="majorBidi" w:cstheme="majorBidi"/>
          <w:sz w:val="24"/>
          <w:szCs w:val="24"/>
        </w:rPr>
        <w:t>dunia</w:t>
      </w:r>
      <w:r w:rsidRPr="00591EF3">
        <w:rPr>
          <w:rFonts w:asciiTheme="majorBidi" w:hAnsiTheme="majorBidi" w:cstheme="majorBidi"/>
          <w:spacing w:val="-3"/>
          <w:sz w:val="24"/>
          <w:szCs w:val="24"/>
        </w:rPr>
        <w:t xml:space="preserve"> </w:t>
      </w:r>
      <w:r w:rsidRPr="00591EF3">
        <w:rPr>
          <w:rFonts w:asciiTheme="majorBidi" w:hAnsiTheme="majorBidi" w:cstheme="majorBidi"/>
          <w:sz w:val="24"/>
          <w:szCs w:val="24"/>
        </w:rPr>
        <w:t>menyadari</w:t>
      </w:r>
      <w:r w:rsidRPr="00591EF3">
        <w:rPr>
          <w:rFonts w:asciiTheme="majorBidi" w:hAnsiTheme="majorBidi" w:cstheme="majorBidi"/>
          <w:spacing w:val="-2"/>
          <w:sz w:val="24"/>
          <w:szCs w:val="24"/>
        </w:rPr>
        <w:t xml:space="preserve"> </w:t>
      </w:r>
      <w:r w:rsidRPr="00591EF3">
        <w:rPr>
          <w:rFonts w:asciiTheme="majorBidi" w:hAnsiTheme="majorBidi" w:cstheme="majorBidi"/>
          <w:sz w:val="24"/>
          <w:szCs w:val="24"/>
        </w:rPr>
        <w:t>pentingnya kerja sama satu</w:t>
      </w:r>
      <w:r w:rsidRPr="00591EF3">
        <w:rPr>
          <w:rFonts w:asciiTheme="majorBidi" w:hAnsiTheme="majorBidi" w:cstheme="majorBidi"/>
          <w:spacing w:val="-3"/>
          <w:sz w:val="24"/>
          <w:szCs w:val="24"/>
        </w:rPr>
        <w:t xml:space="preserve"> </w:t>
      </w:r>
      <w:r w:rsidRPr="00591EF3">
        <w:rPr>
          <w:rFonts w:asciiTheme="majorBidi" w:hAnsiTheme="majorBidi" w:cstheme="majorBidi"/>
          <w:sz w:val="24"/>
          <w:szCs w:val="24"/>
        </w:rPr>
        <w:t>sama</w:t>
      </w:r>
      <w:r w:rsidRPr="00591EF3">
        <w:rPr>
          <w:rFonts w:asciiTheme="majorBidi" w:hAnsiTheme="majorBidi" w:cstheme="majorBidi"/>
          <w:spacing w:val="-3"/>
          <w:sz w:val="24"/>
          <w:szCs w:val="24"/>
        </w:rPr>
        <w:t xml:space="preserve"> </w:t>
      </w:r>
      <w:r w:rsidRPr="00591EF3">
        <w:rPr>
          <w:rFonts w:asciiTheme="majorBidi" w:hAnsiTheme="majorBidi" w:cstheme="majorBidi"/>
          <w:sz w:val="24"/>
          <w:szCs w:val="24"/>
        </w:rPr>
        <w:t>lain. Setiap Organisasi terutama dalam skala Internasional pasti memiliki tujuan tertentu yang ingin dicapai dan salah satu tugas utama yang dimiliki setiap Organisasi yaitu mewadahi berbagai kepentingan (</w:t>
      </w:r>
      <w:r w:rsidRPr="00591EF3">
        <w:rPr>
          <w:rFonts w:asciiTheme="majorBidi" w:hAnsiTheme="majorBidi" w:cstheme="majorBidi"/>
          <w:i/>
          <w:iCs/>
          <w:sz w:val="24"/>
          <w:szCs w:val="24"/>
        </w:rPr>
        <w:t>interest</w:t>
      </w:r>
      <w:r w:rsidRPr="00591EF3">
        <w:rPr>
          <w:rFonts w:asciiTheme="majorBidi" w:hAnsiTheme="majorBidi" w:cstheme="majorBidi"/>
          <w:sz w:val="24"/>
          <w:szCs w:val="24"/>
        </w:rPr>
        <w:t>) dan opini anggota Organisasi.</w:t>
      </w:r>
    </w:p>
    <w:p w14:paraId="7FFCD59F" w14:textId="77777777" w:rsidR="001D5722" w:rsidRPr="00591EF3" w:rsidRDefault="001D5722" w:rsidP="001D5722">
      <w:pPr>
        <w:spacing w:after="0" w:line="480" w:lineRule="auto"/>
        <w:jc w:val="both"/>
        <w:rPr>
          <w:rFonts w:asciiTheme="majorBidi" w:hAnsiTheme="majorBidi" w:cstheme="majorBidi"/>
          <w:sz w:val="24"/>
          <w:szCs w:val="24"/>
        </w:rPr>
      </w:pPr>
      <w:r w:rsidRPr="00591EF3">
        <w:rPr>
          <w:rFonts w:asciiTheme="majorBidi" w:hAnsiTheme="majorBidi" w:cstheme="majorBidi"/>
          <w:sz w:val="24"/>
          <w:szCs w:val="24"/>
        </w:rPr>
        <w:t xml:space="preserve">Organisasi internasional banyak didefinisikan oleh para pakar, antara lain : </w:t>
      </w:r>
    </w:p>
    <w:p w14:paraId="219C35DE" w14:textId="77777777" w:rsidR="001D5722" w:rsidRPr="00591EF3" w:rsidRDefault="001D5722" w:rsidP="001D5722">
      <w:pPr>
        <w:pStyle w:val="ListParagraph"/>
        <w:numPr>
          <w:ilvl w:val="0"/>
          <w:numId w:val="13"/>
        </w:numPr>
        <w:spacing w:after="0" w:line="480" w:lineRule="auto"/>
        <w:ind w:left="720"/>
        <w:jc w:val="both"/>
        <w:rPr>
          <w:rFonts w:asciiTheme="majorBidi" w:hAnsiTheme="majorBidi" w:cstheme="majorBidi"/>
          <w:sz w:val="24"/>
          <w:szCs w:val="24"/>
        </w:rPr>
      </w:pPr>
      <w:r w:rsidRPr="00591EF3">
        <w:rPr>
          <w:rFonts w:asciiTheme="majorBidi" w:hAnsiTheme="majorBidi" w:cstheme="majorBidi"/>
          <w:sz w:val="24"/>
          <w:szCs w:val="24"/>
        </w:rPr>
        <w:t xml:space="preserve">Menurut J. Pariere Mandalangi </w:t>
      </w:r>
    </w:p>
    <w:p w14:paraId="00CB37EE" w14:textId="77777777" w:rsidR="001D5722" w:rsidRPr="00591EF3" w:rsidRDefault="001D5722" w:rsidP="001D5722">
      <w:pPr>
        <w:pStyle w:val="ListParagraph"/>
        <w:spacing w:after="0" w:line="480" w:lineRule="auto"/>
        <w:ind w:firstLine="360"/>
        <w:jc w:val="both"/>
        <w:rPr>
          <w:rFonts w:asciiTheme="majorBidi" w:hAnsiTheme="majorBidi" w:cstheme="majorBidi"/>
          <w:sz w:val="24"/>
          <w:szCs w:val="24"/>
        </w:rPr>
      </w:pPr>
      <w:r w:rsidRPr="00591EF3">
        <w:rPr>
          <w:rFonts w:asciiTheme="majorBidi" w:hAnsiTheme="majorBidi" w:cstheme="majorBidi"/>
          <w:sz w:val="24"/>
          <w:szCs w:val="24"/>
        </w:rPr>
        <w:t xml:space="preserve">Organisasi internasional ialah suatu organisasi yang diciptakan berdasarkan suatu perjanjian tertulis yang dilakukan oleh sekurang-kurangnya tiga negara atau pemerintah maupun organisasi-organisasi internasional yang sudah ada (Sari, </w:t>
      </w:r>
      <w:r w:rsidRPr="00591EF3">
        <w:rPr>
          <w:rFonts w:asciiTheme="majorBidi" w:hAnsiTheme="majorBidi" w:cstheme="majorBidi"/>
          <w:sz w:val="24"/>
          <w:szCs w:val="24"/>
          <w:lang w:val="en-US"/>
        </w:rPr>
        <w:t>2018</w:t>
      </w:r>
      <w:r w:rsidRPr="00591EF3">
        <w:rPr>
          <w:rFonts w:asciiTheme="majorBidi" w:hAnsiTheme="majorBidi" w:cstheme="majorBidi"/>
          <w:sz w:val="24"/>
          <w:szCs w:val="24"/>
        </w:rPr>
        <w:t xml:space="preserve">).  </w:t>
      </w:r>
    </w:p>
    <w:p w14:paraId="0F2D545F" w14:textId="77777777" w:rsidR="001D5722" w:rsidRPr="00591EF3" w:rsidRDefault="001D5722" w:rsidP="001D5722">
      <w:pPr>
        <w:pStyle w:val="ListParagraph"/>
        <w:numPr>
          <w:ilvl w:val="0"/>
          <w:numId w:val="13"/>
        </w:numPr>
        <w:spacing w:after="0" w:line="480" w:lineRule="auto"/>
        <w:ind w:left="720"/>
        <w:jc w:val="both"/>
        <w:rPr>
          <w:rFonts w:asciiTheme="majorBidi" w:hAnsiTheme="majorBidi" w:cstheme="majorBidi"/>
          <w:sz w:val="24"/>
          <w:szCs w:val="24"/>
        </w:rPr>
      </w:pPr>
      <w:r w:rsidRPr="00591EF3">
        <w:rPr>
          <w:rFonts w:asciiTheme="majorBidi" w:hAnsiTheme="majorBidi" w:cstheme="majorBidi"/>
          <w:sz w:val="24"/>
          <w:szCs w:val="24"/>
        </w:rPr>
        <w:t xml:space="preserve">Menurut D.W. Bowett </w:t>
      </w:r>
    </w:p>
    <w:p w14:paraId="590A68C0" w14:textId="77777777" w:rsidR="001D5722" w:rsidRPr="00591EF3" w:rsidRDefault="001D5722" w:rsidP="001D5722">
      <w:pPr>
        <w:pStyle w:val="ListParagraph"/>
        <w:spacing w:after="0" w:line="480" w:lineRule="auto"/>
        <w:ind w:firstLine="360"/>
        <w:jc w:val="both"/>
        <w:rPr>
          <w:rFonts w:asciiTheme="majorBidi" w:hAnsiTheme="majorBidi" w:cstheme="majorBidi"/>
          <w:sz w:val="24"/>
          <w:szCs w:val="24"/>
        </w:rPr>
      </w:pPr>
      <w:r w:rsidRPr="00591EF3">
        <w:rPr>
          <w:rFonts w:asciiTheme="majorBidi" w:hAnsiTheme="majorBidi" w:cstheme="majorBidi"/>
          <w:sz w:val="24"/>
          <w:szCs w:val="24"/>
        </w:rPr>
        <w:t xml:space="preserve">Organisasi internasional adalah suatu organisasi permanen yang didirikan atas dasar suatu traktat yang bersifat multilateral daripada bersifat bilateral serta dengan tujuan tertentu (Sari, </w:t>
      </w:r>
      <w:r w:rsidRPr="00591EF3">
        <w:rPr>
          <w:rFonts w:asciiTheme="majorBidi" w:hAnsiTheme="majorBidi" w:cstheme="majorBidi"/>
          <w:sz w:val="24"/>
          <w:szCs w:val="24"/>
          <w:lang w:val="en-US"/>
        </w:rPr>
        <w:t>2018</w:t>
      </w:r>
      <w:r w:rsidRPr="00591EF3">
        <w:rPr>
          <w:rFonts w:asciiTheme="majorBidi" w:hAnsiTheme="majorBidi" w:cstheme="majorBidi"/>
          <w:sz w:val="24"/>
          <w:szCs w:val="24"/>
        </w:rPr>
        <w:t xml:space="preserve">). </w:t>
      </w:r>
    </w:p>
    <w:p w14:paraId="7F61617B" w14:textId="77777777" w:rsidR="001D5722" w:rsidRPr="00591EF3" w:rsidRDefault="001D5722" w:rsidP="001D5722">
      <w:pPr>
        <w:pStyle w:val="ListParagraph"/>
        <w:numPr>
          <w:ilvl w:val="0"/>
          <w:numId w:val="13"/>
        </w:numPr>
        <w:spacing w:after="0" w:line="480" w:lineRule="auto"/>
        <w:ind w:left="720"/>
        <w:jc w:val="both"/>
        <w:rPr>
          <w:rFonts w:asciiTheme="majorBidi" w:hAnsiTheme="majorBidi" w:cstheme="majorBidi"/>
          <w:sz w:val="24"/>
          <w:szCs w:val="24"/>
        </w:rPr>
      </w:pPr>
      <w:r w:rsidRPr="00591EF3">
        <w:rPr>
          <w:rFonts w:asciiTheme="majorBidi" w:hAnsiTheme="majorBidi" w:cstheme="majorBidi"/>
          <w:sz w:val="24"/>
          <w:szCs w:val="24"/>
        </w:rPr>
        <w:t>Menurut Michael Hass</w:t>
      </w:r>
    </w:p>
    <w:p w14:paraId="55E59807" w14:textId="77777777" w:rsidR="001D5722" w:rsidRPr="00591EF3" w:rsidRDefault="001D5722" w:rsidP="001D5722">
      <w:pPr>
        <w:pStyle w:val="ListParagraph"/>
        <w:spacing w:after="0" w:line="480" w:lineRule="auto"/>
        <w:ind w:firstLine="360"/>
        <w:contextualSpacing w:val="0"/>
        <w:jc w:val="both"/>
        <w:rPr>
          <w:rFonts w:asciiTheme="majorBidi" w:hAnsiTheme="majorBidi" w:cstheme="majorBidi"/>
          <w:sz w:val="24"/>
          <w:szCs w:val="24"/>
        </w:rPr>
      </w:pPr>
      <w:r w:rsidRPr="00591EF3">
        <w:rPr>
          <w:rFonts w:asciiTheme="majorBidi" w:hAnsiTheme="majorBidi" w:cstheme="majorBidi"/>
          <w:sz w:val="24"/>
          <w:szCs w:val="24"/>
        </w:rPr>
        <w:t>Organisasi internasional mempunyai dua arti yaitu: pertama, Sebagai lembaga atau struktur dengan seperangkat aturan, anggota, jadwal, lokasi, dan waktu pertemuan. Kedua, organisasi internasional merupakan suatu kesatuan susunan yang utuh tanpa ada aspek non-kelembagaan dalam pengertian organisasi internasional ini (Rosenau, 1969).</w:t>
      </w:r>
    </w:p>
    <w:p w14:paraId="6406378E" w14:textId="77777777" w:rsidR="001D5722" w:rsidRPr="00591EF3" w:rsidRDefault="001D5722" w:rsidP="001D5722">
      <w:pPr>
        <w:pStyle w:val="ListParagraph"/>
        <w:spacing w:after="0" w:line="480" w:lineRule="auto"/>
        <w:ind w:left="0" w:firstLine="540"/>
        <w:jc w:val="both"/>
        <w:rPr>
          <w:rFonts w:asciiTheme="majorBidi" w:hAnsiTheme="majorBidi" w:cstheme="majorBidi"/>
          <w:sz w:val="24"/>
          <w:szCs w:val="24"/>
        </w:rPr>
      </w:pPr>
      <w:r w:rsidRPr="00591EF3">
        <w:rPr>
          <w:rFonts w:asciiTheme="majorBidi" w:hAnsiTheme="majorBidi" w:cstheme="majorBidi"/>
          <w:sz w:val="24"/>
          <w:szCs w:val="24"/>
        </w:rPr>
        <w:lastRenderedPageBreak/>
        <w:t xml:space="preserve"> Menarik kesimpulan dari pemaparan diatas dan juga merujuk pada pendapat para ahli maka organisasi internasional ialah suatu wadah internasional atau global yang menampung serta menghimpun segala permasalahan yang terjadi di negara-negara anggota dari organisasi internasional tersebut. Setiap organisasi internasional memiliki struktur organisasinya masing-masing, yang mana didalamnya terdapat struktur, yang mencakup banyak aspek seperti keamanan, perekonomian, politik, dan juga tentang sosial-budaya, dan segala struktur tersebut akan dilaksanakan oleh para negara anggotanya.</w:t>
      </w:r>
    </w:p>
    <w:p w14:paraId="5D8E3BD2" w14:textId="77777777" w:rsidR="001D5722" w:rsidRPr="00591EF3" w:rsidRDefault="001D5722" w:rsidP="001D5722">
      <w:pPr>
        <w:spacing w:after="0" w:line="480" w:lineRule="auto"/>
        <w:jc w:val="both"/>
        <w:rPr>
          <w:rFonts w:asciiTheme="majorBidi" w:hAnsiTheme="majorBidi" w:cstheme="majorBidi"/>
          <w:sz w:val="24"/>
          <w:szCs w:val="24"/>
        </w:rPr>
      </w:pPr>
      <w:r w:rsidRPr="00591EF3">
        <w:rPr>
          <w:rFonts w:asciiTheme="majorBidi" w:hAnsiTheme="majorBidi" w:cstheme="majorBidi"/>
          <w:sz w:val="24"/>
          <w:szCs w:val="24"/>
        </w:rPr>
        <w:t>Klasifikasi Organisasi Internasional dibagi menjadi tiga :</w:t>
      </w:r>
    </w:p>
    <w:p w14:paraId="3499BD15" w14:textId="77777777" w:rsidR="001D5722" w:rsidRPr="00591EF3" w:rsidRDefault="001D5722" w:rsidP="001D5722">
      <w:pPr>
        <w:pStyle w:val="ListParagraph"/>
        <w:numPr>
          <w:ilvl w:val="0"/>
          <w:numId w:val="10"/>
        </w:numPr>
        <w:spacing w:after="0" w:line="480" w:lineRule="auto"/>
        <w:ind w:left="360"/>
        <w:jc w:val="both"/>
        <w:rPr>
          <w:rFonts w:asciiTheme="majorBidi" w:hAnsiTheme="majorBidi" w:cstheme="majorBidi"/>
          <w:sz w:val="24"/>
          <w:szCs w:val="24"/>
        </w:rPr>
      </w:pPr>
      <w:r w:rsidRPr="00591EF3">
        <w:rPr>
          <w:rFonts w:asciiTheme="majorBidi" w:hAnsiTheme="majorBidi" w:cstheme="majorBidi"/>
          <w:i/>
          <w:iCs/>
          <w:sz w:val="24"/>
          <w:szCs w:val="24"/>
        </w:rPr>
        <w:t>Inter-Governmental Organization</w:t>
      </w:r>
    </w:p>
    <w:p w14:paraId="08F7A7A6" w14:textId="77777777" w:rsidR="001D5722" w:rsidRPr="00591EF3" w:rsidRDefault="001D5722" w:rsidP="001D5722">
      <w:pPr>
        <w:pStyle w:val="ListParagraph"/>
        <w:spacing w:after="0" w:line="480" w:lineRule="auto"/>
        <w:ind w:left="360" w:firstLine="540"/>
        <w:jc w:val="both"/>
        <w:rPr>
          <w:rFonts w:asciiTheme="majorBidi" w:hAnsiTheme="majorBidi" w:cstheme="majorBidi"/>
          <w:sz w:val="24"/>
          <w:szCs w:val="24"/>
        </w:rPr>
      </w:pPr>
      <w:r w:rsidRPr="00591EF3">
        <w:rPr>
          <w:rFonts w:asciiTheme="majorBidi" w:hAnsiTheme="majorBidi" w:cstheme="majorBidi"/>
          <w:i/>
          <w:iCs/>
          <w:sz w:val="24"/>
          <w:szCs w:val="24"/>
        </w:rPr>
        <w:t>Intergovernmental Organizations</w:t>
      </w:r>
      <w:r w:rsidRPr="00591EF3">
        <w:rPr>
          <w:rFonts w:asciiTheme="majorBidi" w:hAnsiTheme="majorBidi" w:cstheme="majorBidi"/>
          <w:sz w:val="24"/>
          <w:szCs w:val="24"/>
        </w:rPr>
        <w:t xml:space="preserve"> (IGOs) adalah suatu organisasi dari perkumpulan dua atau lebih negara. Keanggotaannya dapat bersifat terbuka ataupun tertutup. IGO dapat dikatakan memiliki peranan yang tidak kalah pentingnya dengan </w:t>
      </w:r>
      <w:r w:rsidRPr="00591EF3">
        <w:rPr>
          <w:rFonts w:asciiTheme="majorBidi" w:hAnsiTheme="majorBidi" w:cstheme="majorBidi"/>
          <w:i/>
          <w:iCs/>
          <w:sz w:val="24"/>
          <w:szCs w:val="24"/>
        </w:rPr>
        <w:t>state</w:t>
      </w:r>
      <w:r w:rsidRPr="00591EF3">
        <w:rPr>
          <w:rFonts w:asciiTheme="majorBidi" w:hAnsiTheme="majorBidi" w:cstheme="majorBidi"/>
          <w:sz w:val="24"/>
          <w:szCs w:val="24"/>
        </w:rPr>
        <w:t xml:space="preserve"> karena IGO merupakan sekumpulan dari beberapa negara yang bekerjasama demi kepentingan bersama. Dalam arti sempit IGO merupakan suatu organisasi yang diciptakan oleh pemerintah-pemerintah dalam konstelasi politik global. Isu yang dibahas dalam IGO tidak hanya sebatas tentang politik dan keamanan saja, melainkan juga tentang kesehatan, kemanusiaan, perdagangan, lingkungan dan sebagainya.</w:t>
      </w:r>
    </w:p>
    <w:p w14:paraId="1FE736B1" w14:textId="77777777" w:rsidR="001D5722" w:rsidRPr="00591EF3" w:rsidRDefault="001D5722" w:rsidP="001D5722">
      <w:pPr>
        <w:spacing w:after="0" w:line="480" w:lineRule="auto"/>
        <w:ind w:left="360"/>
        <w:jc w:val="both"/>
        <w:rPr>
          <w:rFonts w:asciiTheme="majorBidi" w:hAnsiTheme="majorBidi" w:cstheme="majorBidi"/>
          <w:i/>
          <w:iCs/>
          <w:sz w:val="24"/>
          <w:szCs w:val="24"/>
        </w:rPr>
      </w:pPr>
      <w:r w:rsidRPr="00591EF3">
        <w:rPr>
          <w:rFonts w:asciiTheme="majorBidi" w:hAnsiTheme="majorBidi" w:cstheme="majorBidi"/>
          <w:sz w:val="24"/>
          <w:szCs w:val="24"/>
        </w:rPr>
        <w:t>Contoh IGO :</w:t>
      </w:r>
      <w:r w:rsidRPr="00591EF3">
        <w:rPr>
          <w:rFonts w:asciiTheme="majorBidi" w:hAnsiTheme="majorBidi" w:cstheme="majorBidi"/>
          <w:sz w:val="24"/>
          <w:szCs w:val="24"/>
        </w:rPr>
        <w:tab/>
      </w:r>
    </w:p>
    <w:p w14:paraId="0429DE4D" w14:textId="77777777" w:rsidR="001D5722" w:rsidRPr="00591EF3" w:rsidRDefault="001D5722" w:rsidP="001D5722">
      <w:pPr>
        <w:pStyle w:val="ListParagraph"/>
        <w:numPr>
          <w:ilvl w:val="0"/>
          <w:numId w:val="11"/>
        </w:numPr>
        <w:spacing w:after="0" w:line="480" w:lineRule="auto"/>
        <w:ind w:left="720"/>
        <w:jc w:val="both"/>
        <w:rPr>
          <w:rFonts w:asciiTheme="majorBidi" w:hAnsiTheme="majorBidi" w:cstheme="majorBidi"/>
          <w:i/>
          <w:iCs/>
          <w:sz w:val="24"/>
          <w:szCs w:val="24"/>
        </w:rPr>
      </w:pPr>
      <w:r w:rsidRPr="00591EF3">
        <w:rPr>
          <w:rFonts w:asciiTheme="majorBidi" w:hAnsiTheme="majorBidi" w:cstheme="majorBidi"/>
          <w:i/>
          <w:iCs/>
          <w:sz w:val="24"/>
          <w:szCs w:val="24"/>
        </w:rPr>
        <w:t>United Nations Security Council</w:t>
      </w:r>
    </w:p>
    <w:p w14:paraId="5541D3B6" w14:textId="77777777" w:rsidR="001D5722" w:rsidRPr="00591EF3" w:rsidRDefault="001D5722" w:rsidP="001D5722">
      <w:pPr>
        <w:pStyle w:val="ListParagraph"/>
        <w:numPr>
          <w:ilvl w:val="0"/>
          <w:numId w:val="11"/>
        </w:numPr>
        <w:spacing w:after="0" w:line="480" w:lineRule="auto"/>
        <w:ind w:left="720"/>
        <w:jc w:val="both"/>
        <w:rPr>
          <w:rFonts w:asciiTheme="majorBidi" w:hAnsiTheme="majorBidi" w:cstheme="majorBidi"/>
          <w:i/>
          <w:iCs/>
          <w:sz w:val="24"/>
          <w:szCs w:val="24"/>
        </w:rPr>
      </w:pPr>
      <w:r w:rsidRPr="00591EF3">
        <w:rPr>
          <w:rFonts w:asciiTheme="majorBidi" w:hAnsiTheme="majorBidi" w:cstheme="majorBidi"/>
          <w:i/>
          <w:iCs/>
          <w:sz w:val="24"/>
          <w:szCs w:val="24"/>
        </w:rPr>
        <w:t>United Nations High Commisioner for Refugees</w:t>
      </w:r>
    </w:p>
    <w:p w14:paraId="5963DF9B" w14:textId="77777777" w:rsidR="001D5722" w:rsidRPr="00591EF3" w:rsidRDefault="001D5722" w:rsidP="001D5722">
      <w:pPr>
        <w:pStyle w:val="ListParagraph"/>
        <w:numPr>
          <w:ilvl w:val="0"/>
          <w:numId w:val="11"/>
        </w:numPr>
        <w:spacing w:after="0" w:line="480" w:lineRule="auto"/>
        <w:ind w:left="720"/>
        <w:jc w:val="both"/>
        <w:rPr>
          <w:rFonts w:asciiTheme="majorBidi" w:hAnsiTheme="majorBidi" w:cstheme="majorBidi"/>
          <w:i/>
          <w:iCs/>
          <w:sz w:val="24"/>
          <w:szCs w:val="24"/>
        </w:rPr>
      </w:pPr>
      <w:r w:rsidRPr="00591EF3">
        <w:rPr>
          <w:rFonts w:asciiTheme="majorBidi" w:hAnsiTheme="majorBidi" w:cstheme="majorBidi"/>
          <w:i/>
          <w:iCs/>
          <w:sz w:val="24"/>
          <w:szCs w:val="24"/>
        </w:rPr>
        <w:t xml:space="preserve">Association of Southeast Asian Nations </w:t>
      </w:r>
    </w:p>
    <w:p w14:paraId="67862C20" w14:textId="77777777" w:rsidR="001D5722" w:rsidRPr="00591EF3" w:rsidRDefault="001D5722" w:rsidP="001D5722">
      <w:pPr>
        <w:pStyle w:val="ListParagraph"/>
        <w:numPr>
          <w:ilvl w:val="0"/>
          <w:numId w:val="11"/>
        </w:numPr>
        <w:spacing w:after="0" w:line="480" w:lineRule="auto"/>
        <w:ind w:left="720"/>
        <w:jc w:val="both"/>
        <w:rPr>
          <w:rFonts w:asciiTheme="majorBidi" w:hAnsiTheme="majorBidi" w:cstheme="majorBidi"/>
          <w:i/>
          <w:iCs/>
          <w:sz w:val="24"/>
          <w:szCs w:val="24"/>
        </w:rPr>
      </w:pPr>
      <w:r w:rsidRPr="00591EF3">
        <w:rPr>
          <w:rFonts w:asciiTheme="majorBidi" w:hAnsiTheme="majorBidi" w:cstheme="majorBidi"/>
          <w:i/>
          <w:iCs/>
          <w:sz w:val="24"/>
          <w:szCs w:val="24"/>
        </w:rPr>
        <w:t>Indian Ocean Rim Association</w:t>
      </w:r>
    </w:p>
    <w:p w14:paraId="2157BA44" w14:textId="77777777" w:rsidR="001D5722" w:rsidRPr="00591EF3" w:rsidRDefault="001D5722" w:rsidP="001D5722">
      <w:pPr>
        <w:pStyle w:val="ListParagraph"/>
        <w:numPr>
          <w:ilvl w:val="0"/>
          <w:numId w:val="11"/>
        </w:numPr>
        <w:spacing w:after="0" w:line="480" w:lineRule="auto"/>
        <w:ind w:left="720"/>
        <w:jc w:val="both"/>
        <w:rPr>
          <w:rFonts w:asciiTheme="majorBidi" w:hAnsiTheme="majorBidi" w:cstheme="majorBidi"/>
          <w:i/>
          <w:iCs/>
          <w:sz w:val="24"/>
          <w:szCs w:val="24"/>
        </w:rPr>
      </w:pPr>
      <w:r w:rsidRPr="00591EF3">
        <w:rPr>
          <w:rFonts w:asciiTheme="majorBidi" w:hAnsiTheme="majorBidi" w:cstheme="majorBidi"/>
          <w:i/>
          <w:iCs/>
          <w:sz w:val="24"/>
          <w:szCs w:val="24"/>
        </w:rPr>
        <w:lastRenderedPageBreak/>
        <w:t>World Health Organization</w:t>
      </w:r>
    </w:p>
    <w:p w14:paraId="3D919919" w14:textId="77777777" w:rsidR="001D5722" w:rsidRPr="00591EF3" w:rsidRDefault="001D5722" w:rsidP="001D5722">
      <w:pPr>
        <w:pStyle w:val="ListParagraph"/>
        <w:numPr>
          <w:ilvl w:val="0"/>
          <w:numId w:val="11"/>
        </w:numPr>
        <w:spacing w:after="0" w:line="480" w:lineRule="auto"/>
        <w:ind w:left="720"/>
        <w:contextualSpacing w:val="0"/>
        <w:jc w:val="both"/>
        <w:rPr>
          <w:rFonts w:asciiTheme="majorBidi" w:hAnsiTheme="majorBidi" w:cstheme="majorBidi"/>
          <w:i/>
          <w:iCs/>
          <w:sz w:val="24"/>
          <w:szCs w:val="24"/>
        </w:rPr>
      </w:pPr>
      <w:r w:rsidRPr="00591EF3">
        <w:rPr>
          <w:rFonts w:asciiTheme="majorBidi" w:hAnsiTheme="majorBidi" w:cstheme="majorBidi"/>
          <w:i/>
          <w:iCs/>
          <w:sz w:val="24"/>
          <w:szCs w:val="24"/>
        </w:rPr>
        <w:t>World Trade Organization</w:t>
      </w:r>
    </w:p>
    <w:p w14:paraId="15AB181F" w14:textId="77777777" w:rsidR="001D5722" w:rsidRPr="00591EF3" w:rsidRDefault="001D5722" w:rsidP="001D5722">
      <w:pPr>
        <w:pStyle w:val="ListParagraph"/>
        <w:numPr>
          <w:ilvl w:val="0"/>
          <w:numId w:val="10"/>
        </w:numPr>
        <w:spacing w:after="0" w:line="480" w:lineRule="auto"/>
        <w:ind w:left="360"/>
        <w:jc w:val="both"/>
        <w:rPr>
          <w:rFonts w:asciiTheme="majorBidi" w:hAnsiTheme="majorBidi" w:cstheme="majorBidi"/>
          <w:sz w:val="24"/>
          <w:szCs w:val="24"/>
        </w:rPr>
      </w:pPr>
      <w:r w:rsidRPr="00591EF3">
        <w:rPr>
          <w:rFonts w:asciiTheme="majorBidi" w:hAnsiTheme="majorBidi" w:cstheme="majorBidi"/>
          <w:i/>
          <w:iCs/>
          <w:sz w:val="24"/>
          <w:szCs w:val="24"/>
        </w:rPr>
        <w:t>International non-governmental Organization</w:t>
      </w:r>
    </w:p>
    <w:p w14:paraId="5FC90E0A" w14:textId="77777777" w:rsidR="001D5722" w:rsidRPr="00591EF3" w:rsidRDefault="001D5722" w:rsidP="001D5722">
      <w:pPr>
        <w:spacing w:after="0" w:line="480" w:lineRule="auto"/>
        <w:ind w:left="360" w:firstLine="540"/>
        <w:jc w:val="both"/>
        <w:rPr>
          <w:rFonts w:asciiTheme="majorBidi" w:hAnsiTheme="majorBidi" w:cstheme="majorBidi"/>
          <w:sz w:val="24"/>
          <w:szCs w:val="24"/>
        </w:rPr>
      </w:pPr>
      <w:r w:rsidRPr="00591EF3">
        <w:rPr>
          <w:rFonts w:asciiTheme="majorBidi" w:hAnsiTheme="majorBidi" w:cstheme="majorBidi"/>
          <w:i/>
          <w:iCs/>
          <w:sz w:val="24"/>
          <w:szCs w:val="24"/>
        </w:rPr>
        <w:t>Non-governmental organizations</w:t>
      </w:r>
      <w:r w:rsidRPr="00591EF3">
        <w:rPr>
          <w:rFonts w:asciiTheme="majorBidi" w:hAnsiTheme="majorBidi" w:cstheme="majorBidi"/>
          <w:sz w:val="24"/>
          <w:szCs w:val="24"/>
        </w:rPr>
        <w:t xml:space="preserve"> (NGOs) merupakan suatu organisasi yang sifat keanggotaannya terhadap suatu kelompok atau individu bertindak secara </w:t>
      </w:r>
      <w:r w:rsidRPr="00591EF3">
        <w:rPr>
          <w:rFonts w:asciiTheme="majorBidi" w:hAnsiTheme="majorBidi" w:cstheme="majorBidi"/>
          <w:i/>
          <w:iCs/>
          <w:sz w:val="24"/>
          <w:szCs w:val="24"/>
        </w:rPr>
        <w:t>private</w:t>
      </w:r>
      <w:r w:rsidRPr="00591EF3">
        <w:rPr>
          <w:rFonts w:asciiTheme="majorBidi" w:hAnsiTheme="majorBidi" w:cstheme="majorBidi"/>
          <w:sz w:val="24"/>
          <w:szCs w:val="24"/>
        </w:rPr>
        <w:t xml:space="preserve">. NGO dapat memiliki agenda politik tertentu atau tidak sama sekali. </w:t>
      </w:r>
      <w:r w:rsidRPr="00591EF3">
        <w:rPr>
          <w:rFonts w:asciiTheme="majorBidi" w:hAnsiTheme="majorBidi" w:cstheme="majorBidi"/>
          <w:i/>
          <w:iCs/>
          <w:sz w:val="24"/>
          <w:szCs w:val="24"/>
        </w:rPr>
        <w:t xml:space="preserve">International non-governmental organizations </w:t>
      </w:r>
      <w:r w:rsidRPr="00591EF3">
        <w:rPr>
          <w:rFonts w:asciiTheme="majorBidi" w:hAnsiTheme="majorBidi" w:cstheme="majorBidi"/>
          <w:sz w:val="24"/>
          <w:szCs w:val="24"/>
        </w:rPr>
        <w:t>(INGOs) merupakan NGO dengan skala internasional. INGO bersifat transnasional dan anggotanya didapat dari individu maupun asosiasi-asosiasi privat yang tersebar di berbagai negara. Suatu NGO atau INGO meningkatkan struktur dari melemahnya suatu negara. Kebanyakan INGO terbentuk berdasarkan sekumpulan orang-orang dari berbagai negara yang memiliki ketertarikan pada hal yang sama.</w:t>
      </w:r>
    </w:p>
    <w:p w14:paraId="3F2C78FD" w14:textId="77777777" w:rsidR="001D5722" w:rsidRPr="00591EF3" w:rsidRDefault="001D5722" w:rsidP="001D5722">
      <w:pPr>
        <w:spacing w:after="0" w:line="480" w:lineRule="auto"/>
        <w:ind w:left="360"/>
        <w:jc w:val="both"/>
        <w:rPr>
          <w:rFonts w:asciiTheme="majorBidi" w:hAnsiTheme="majorBidi" w:cstheme="majorBidi"/>
          <w:sz w:val="24"/>
          <w:szCs w:val="24"/>
        </w:rPr>
      </w:pPr>
      <w:r w:rsidRPr="00591EF3">
        <w:rPr>
          <w:rFonts w:asciiTheme="majorBidi" w:hAnsiTheme="majorBidi" w:cstheme="majorBidi"/>
          <w:sz w:val="24"/>
          <w:szCs w:val="24"/>
        </w:rPr>
        <w:t>Contoh INGO :</w:t>
      </w:r>
    </w:p>
    <w:p w14:paraId="282A5635" w14:textId="77777777" w:rsidR="001D5722" w:rsidRPr="00591EF3" w:rsidRDefault="001D5722" w:rsidP="001D5722">
      <w:pPr>
        <w:pStyle w:val="ListParagraph"/>
        <w:numPr>
          <w:ilvl w:val="0"/>
          <w:numId w:val="12"/>
        </w:numPr>
        <w:spacing w:after="0" w:line="480" w:lineRule="auto"/>
        <w:ind w:left="720"/>
        <w:jc w:val="both"/>
        <w:rPr>
          <w:rFonts w:asciiTheme="majorBidi" w:hAnsiTheme="majorBidi" w:cstheme="majorBidi"/>
          <w:i/>
          <w:iCs/>
          <w:sz w:val="24"/>
          <w:szCs w:val="24"/>
        </w:rPr>
      </w:pPr>
      <w:r w:rsidRPr="00591EF3">
        <w:rPr>
          <w:rFonts w:asciiTheme="majorBidi" w:hAnsiTheme="majorBidi" w:cstheme="majorBidi"/>
          <w:i/>
          <w:iCs/>
          <w:sz w:val="24"/>
          <w:szCs w:val="24"/>
        </w:rPr>
        <w:t>World Wide Fund for Nature</w:t>
      </w:r>
    </w:p>
    <w:p w14:paraId="7B39EFFD" w14:textId="77777777" w:rsidR="001D5722" w:rsidRPr="00591EF3" w:rsidRDefault="001D5722" w:rsidP="001D5722">
      <w:pPr>
        <w:pStyle w:val="ListParagraph"/>
        <w:numPr>
          <w:ilvl w:val="0"/>
          <w:numId w:val="12"/>
        </w:numPr>
        <w:spacing w:after="0" w:line="480" w:lineRule="auto"/>
        <w:ind w:left="720"/>
        <w:contextualSpacing w:val="0"/>
        <w:jc w:val="both"/>
        <w:rPr>
          <w:rFonts w:asciiTheme="majorBidi" w:hAnsiTheme="majorBidi" w:cstheme="majorBidi"/>
          <w:sz w:val="24"/>
          <w:szCs w:val="24"/>
        </w:rPr>
      </w:pPr>
      <w:r w:rsidRPr="00591EF3">
        <w:rPr>
          <w:rFonts w:asciiTheme="majorBidi" w:hAnsiTheme="majorBidi" w:cstheme="majorBidi"/>
          <w:i/>
          <w:iCs/>
          <w:sz w:val="24"/>
          <w:szCs w:val="24"/>
        </w:rPr>
        <w:t>International Committee Of The Red Cross</w:t>
      </w:r>
    </w:p>
    <w:p w14:paraId="78B8BAB6" w14:textId="77777777" w:rsidR="001D5722" w:rsidRPr="00591EF3" w:rsidRDefault="001D5722" w:rsidP="001D5722">
      <w:pPr>
        <w:pStyle w:val="ListParagraph"/>
        <w:numPr>
          <w:ilvl w:val="0"/>
          <w:numId w:val="10"/>
        </w:numPr>
        <w:spacing w:after="0" w:line="480" w:lineRule="auto"/>
        <w:ind w:left="360"/>
        <w:jc w:val="both"/>
        <w:rPr>
          <w:rFonts w:asciiTheme="majorBidi" w:hAnsiTheme="majorBidi" w:cstheme="majorBidi"/>
          <w:i/>
          <w:iCs/>
          <w:sz w:val="24"/>
          <w:szCs w:val="24"/>
        </w:rPr>
      </w:pPr>
      <w:r w:rsidRPr="00591EF3">
        <w:rPr>
          <w:rFonts w:asciiTheme="majorBidi" w:hAnsiTheme="majorBidi" w:cstheme="majorBidi"/>
          <w:i/>
          <w:iCs/>
          <w:sz w:val="24"/>
          <w:szCs w:val="24"/>
        </w:rPr>
        <w:t>Multinational Corporations</w:t>
      </w:r>
    </w:p>
    <w:p w14:paraId="61DFD76B" w14:textId="77777777" w:rsidR="001D5722" w:rsidRPr="00591EF3" w:rsidRDefault="001D5722" w:rsidP="001D5722">
      <w:pPr>
        <w:pStyle w:val="ListParagraph"/>
        <w:spacing w:after="0" w:line="480" w:lineRule="auto"/>
        <w:ind w:left="360"/>
        <w:contextualSpacing w:val="0"/>
        <w:jc w:val="both"/>
        <w:rPr>
          <w:rFonts w:asciiTheme="majorBidi" w:hAnsiTheme="majorBidi" w:cstheme="majorBidi"/>
          <w:sz w:val="24"/>
          <w:szCs w:val="24"/>
        </w:rPr>
      </w:pPr>
      <w:r w:rsidRPr="00591EF3">
        <w:rPr>
          <w:rFonts w:asciiTheme="majorBidi" w:hAnsiTheme="majorBidi" w:cstheme="majorBidi"/>
          <w:sz w:val="24"/>
          <w:szCs w:val="24"/>
        </w:rPr>
        <w:t xml:space="preserve">MNC merupakan suatu organisasi bisnis yang mengembangkan kepemilikan, manajemen, poduksi, dan aktifitas pemasaran ke beberapa negara. Kantor utama MNC terletak di </w:t>
      </w:r>
      <w:r w:rsidRPr="00081518">
        <w:rPr>
          <w:rFonts w:asciiTheme="majorBidi" w:hAnsiTheme="majorBidi" w:cstheme="majorBidi"/>
          <w:i/>
          <w:iCs/>
          <w:sz w:val="24"/>
          <w:szCs w:val="24"/>
        </w:rPr>
        <w:t>home state</w:t>
      </w:r>
      <w:r w:rsidRPr="00591EF3">
        <w:rPr>
          <w:rFonts w:asciiTheme="majorBidi" w:hAnsiTheme="majorBidi" w:cstheme="majorBidi"/>
          <w:sz w:val="24"/>
          <w:szCs w:val="24"/>
        </w:rPr>
        <w:t xml:space="preserve">, sedangkan cabang perusahaan menjalankan bisnisnya di </w:t>
      </w:r>
      <w:r w:rsidRPr="00081518">
        <w:rPr>
          <w:rFonts w:asciiTheme="majorBidi" w:hAnsiTheme="majorBidi" w:cstheme="majorBidi"/>
          <w:i/>
          <w:iCs/>
          <w:sz w:val="24"/>
          <w:szCs w:val="24"/>
        </w:rPr>
        <w:t>host state</w:t>
      </w:r>
      <w:r w:rsidRPr="00591EF3">
        <w:rPr>
          <w:rFonts w:asciiTheme="majorBidi" w:hAnsiTheme="majorBidi" w:cstheme="majorBidi"/>
          <w:sz w:val="24"/>
          <w:szCs w:val="24"/>
        </w:rPr>
        <w:t>. Perkembangan teknologi transportasi dan komunikasi membantu berbagai elemen pada sebuah MNC untuk tetap saling berkoordinasi. Meski banyak kantor utama yang terletak di Amerika Utara, Eropa, dan Jepang. Namun MNC beroprasi dari berbagai negara diseluruh dunia.</w:t>
      </w:r>
    </w:p>
    <w:p w14:paraId="63581516" w14:textId="77777777" w:rsidR="001D5722" w:rsidRPr="00591EF3" w:rsidRDefault="001D5722" w:rsidP="001D5722">
      <w:pPr>
        <w:pStyle w:val="ListParagraph"/>
        <w:spacing w:after="0" w:line="480" w:lineRule="auto"/>
        <w:ind w:left="0" w:firstLine="720"/>
        <w:jc w:val="both"/>
        <w:rPr>
          <w:rFonts w:asciiTheme="majorBidi" w:hAnsiTheme="majorBidi" w:cstheme="majorBidi"/>
          <w:sz w:val="24"/>
          <w:szCs w:val="24"/>
        </w:rPr>
      </w:pPr>
      <w:r w:rsidRPr="00591EF3">
        <w:rPr>
          <w:rFonts w:asciiTheme="majorBidi" w:hAnsiTheme="majorBidi" w:cstheme="majorBidi"/>
          <w:sz w:val="24"/>
          <w:szCs w:val="24"/>
        </w:rPr>
        <w:lastRenderedPageBreak/>
        <w:t>Suatu organisasi internasional wajib membuat struktur-struktur yang akan menjalankan peran, fungsi, dan tugasnya masing-masing. Untuk mencapai kepentingan serta tujuannya. Organisasi internasional memiliki sejumlah peranan penting, antara lain:</w:t>
      </w:r>
    </w:p>
    <w:p w14:paraId="452DD870" w14:textId="77777777" w:rsidR="001D5722" w:rsidRPr="00591EF3" w:rsidRDefault="001D5722" w:rsidP="001D5722">
      <w:pPr>
        <w:pStyle w:val="ListParagraph"/>
        <w:numPr>
          <w:ilvl w:val="0"/>
          <w:numId w:val="14"/>
        </w:numPr>
        <w:spacing w:after="0" w:line="480" w:lineRule="auto"/>
        <w:ind w:left="720"/>
        <w:jc w:val="both"/>
        <w:rPr>
          <w:rFonts w:asciiTheme="majorBidi" w:hAnsiTheme="majorBidi" w:cstheme="majorBidi"/>
          <w:sz w:val="24"/>
          <w:szCs w:val="24"/>
        </w:rPr>
      </w:pPr>
      <w:r w:rsidRPr="00591EF3">
        <w:rPr>
          <w:rFonts w:asciiTheme="majorBidi" w:hAnsiTheme="majorBidi" w:cstheme="majorBidi"/>
          <w:sz w:val="24"/>
          <w:szCs w:val="24"/>
        </w:rPr>
        <w:t>Menyediakan sarana kerja sama antar negara di berbagai bidang, dan kerja sama menguntungkan hampir atau semua anggota. Tidak hanya tempat di mana keputusan kolaborasi dibuat, tetapi juga menyediakan alat manajemen untuk mewujudkan keputusan tersebut (Bennet, 1997).</w:t>
      </w:r>
    </w:p>
    <w:p w14:paraId="0AD52CAA" w14:textId="77777777" w:rsidR="001D5722" w:rsidRPr="00591EF3" w:rsidRDefault="001D5722" w:rsidP="001D5722">
      <w:pPr>
        <w:pStyle w:val="ListParagraph"/>
        <w:numPr>
          <w:ilvl w:val="0"/>
          <w:numId w:val="14"/>
        </w:numPr>
        <w:spacing w:after="0" w:line="480" w:lineRule="auto"/>
        <w:ind w:left="720"/>
        <w:contextualSpacing w:val="0"/>
        <w:jc w:val="both"/>
        <w:rPr>
          <w:rFonts w:asciiTheme="majorBidi" w:hAnsiTheme="majorBidi" w:cstheme="majorBidi"/>
          <w:sz w:val="24"/>
          <w:szCs w:val="24"/>
        </w:rPr>
      </w:pPr>
      <w:r w:rsidRPr="00591EF3">
        <w:rPr>
          <w:rFonts w:asciiTheme="majorBidi" w:hAnsiTheme="majorBidi" w:cstheme="majorBidi"/>
          <w:sz w:val="24"/>
          <w:szCs w:val="24"/>
        </w:rPr>
        <w:t>Menyediakan berbagai jalur komunikasi antar pemerintah negara-negara, sehingga dapat di dalami dan dapat mempermudah akses apabila terjadi permasalahan (Bennet, 1997).</w:t>
      </w:r>
    </w:p>
    <w:p w14:paraId="2F1F1F6B" w14:textId="77777777" w:rsidR="001D5722" w:rsidRPr="00591EF3" w:rsidRDefault="001D5722" w:rsidP="001D5722">
      <w:pPr>
        <w:pStyle w:val="ListParagraph"/>
        <w:numPr>
          <w:ilvl w:val="0"/>
          <w:numId w:val="15"/>
        </w:numPr>
        <w:spacing w:after="0" w:line="480" w:lineRule="auto"/>
        <w:ind w:left="360"/>
        <w:jc w:val="both"/>
        <w:rPr>
          <w:rFonts w:asciiTheme="majorBidi" w:hAnsiTheme="majorBidi" w:cstheme="majorBidi"/>
          <w:sz w:val="24"/>
          <w:szCs w:val="24"/>
        </w:rPr>
      </w:pPr>
      <w:r w:rsidRPr="00591EF3">
        <w:rPr>
          <w:rFonts w:asciiTheme="majorBidi" w:hAnsiTheme="majorBidi" w:cstheme="majorBidi"/>
          <w:b/>
          <w:bCs/>
          <w:i/>
          <w:iCs/>
          <w:sz w:val="24"/>
          <w:szCs w:val="24"/>
        </w:rPr>
        <w:t xml:space="preserve">United Nations High Commisioner for Refugees </w:t>
      </w:r>
      <w:r w:rsidRPr="00591EF3">
        <w:rPr>
          <w:rFonts w:asciiTheme="majorBidi" w:hAnsiTheme="majorBidi" w:cstheme="majorBidi"/>
          <w:b/>
          <w:bCs/>
          <w:sz w:val="24"/>
          <w:szCs w:val="24"/>
        </w:rPr>
        <w:t>(UNHCR)</w:t>
      </w:r>
    </w:p>
    <w:p w14:paraId="58052569" w14:textId="77777777" w:rsidR="001D5722" w:rsidRPr="00591EF3" w:rsidRDefault="001D5722" w:rsidP="001D5722">
      <w:pPr>
        <w:spacing w:after="0" w:line="480" w:lineRule="auto"/>
        <w:ind w:left="360" w:firstLine="540"/>
        <w:jc w:val="both"/>
        <w:rPr>
          <w:rFonts w:asciiTheme="majorBidi" w:hAnsiTheme="majorBidi" w:cstheme="majorBidi"/>
          <w:sz w:val="24"/>
          <w:szCs w:val="24"/>
        </w:rPr>
      </w:pPr>
      <w:r w:rsidRPr="00591EF3">
        <w:rPr>
          <w:rFonts w:asciiTheme="majorBidi" w:hAnsiTheme="majorBidi" w:cstheme="majorBidi"/>
          <w:sz w:val="24"/>
          <w:szCs w:val="24"/>
        </w:rPr>
        <w:t xml:space="preserve">Diantara banyaknya lembaga advokasi dalam konstelasi politik internasional yang memiliki spesifikasi fokus terhadap beberapa isu dalam menangani suatu permasalahan global, UNHCR dipilih menjadi lembaga yang akan dikaji dalam skripsi ini. UNHCR adalah salah satu organisasi internasional yang merupakan bagian komisi dari Perserikatan Bangsa-Bangsa yang secara khusus menaruh fokus dan bertindak pada isu pencari suaka dan pengungsi. Dengan kompetensi yang dimiliki UNHCR terus bergerak dalam menangani kasus-kasus pengungsi di seluruh dunia. Organisasi ini didirikan pada tanggal 14 Desember 1950, UNHCR mulai aktif bekerja setahun setelah didirikannya yakni pada tanggal 1 Januari 1951. Dengan tujuan untuk memberikan perlindungan serta membantu dalam memenuhi kebutuhan dasar serta hak-hak kemanusiaan yang sulit bagi para pencari suaka dan pengungsi untuk </w:t>
      </w:r>
      <w:r w:rsidRPr="00591EF3">
        <w:rPr>
          <w:rFonts w:asciiTheme="majorBidi" w:hAnsiTheme="majorBidi" w:cstheme="majorBidi"/>
          <w:sz w:val="24"/>
          <w:szCs w:val="24"/>
        </w:rPr>
        <w:lastRenderedPageBreak/>
        <w:t xml:space="preserve">mendapatkan hal-hal tersebut. UNHCR merancang visi dan misi untuk dapat memberikan perlindungan bagi para pengungsi dan pencari suaka. </w:t>
      </w:r>
    </w:p>
    <w:p w14:paraId="5879094E" w14:textId="77777777" w:rsidR="001D5722" w:rsidRPr="00591EF3" w:rsidRDefault="001D5722" w:rsidP="001D5722">
      <w:pPr>
        <w:autoSpaceDE w:val="0"/>
        <w:autoSpaceDN w:val="0"/>
        <w:adjustRightInd w:val="0"/>
        <w:spacing w:after="0" w:line="480" w:lineRule="auto"/>
        <w:ind w:left="360" w:firstLine="540"/>
        <w:jc w:val="both"/>
        <w:rPr>
          <w:rFonts w:asciiTheme="majorBidi" w:hAnsiTheme="majorBidi" w:cstheme="majorBidi"/>
          <w:sz w:val="24"/>
          <w:szCs w:val="24"/>
        </w:rPr>
      </w:pPr>
      <w:r w:rsidRPr="00591EF3">
        <w:rPr>
          <w:rFonts w:asciiTheme="majorBidi" w:hAnsiTheme="majorBidi" w:cstheme="majorBidi"/>
          <w:sz w:val="24"/>
          <w:szCs w:val="24"/>
        </w:rPr>
        <w:t xml:space="preserve">Selama konflik yang terjadi akibat kegagalan Liga Bangsa-Bangsa (LBB) dalam mencegah Perang Dunia II menjadi latar belakang banyaknya orang yang terpaksa mengungsi di seluruh Eropa. Isu pengungsi ini lahir pasca Perang Dunia II yang menjadi awal segala permasalahan isu pengungsi. Pada tahun 1944 negara sekutu membentuk sebuah organisasi yang bernama </w:t>
      </w:r>
      <w:r w:rsidRPr="00591EF3">
        <w:rPr>
          <w:rFonts w:asciiTheme="majorBidi" w:hAnsiTheme="majorBidi" w:cstheme="majorBidi"/>
          <w:i/>
          <w:iCs/>
          <w:sz w:val="24"/>
          <w:szCs w:val="24"/>
        </w:rPr>
        <w:t>United Nations Relief and Rehabilitation Administration</w:t>
      </w:r>
      <w:r w:rsidRPr="00591EF3">
        <w:rPr>
          <w:rFonts w:asciiTheme="majorBidi" w:hAnsiTheme="majorBidi" w:cstheme="majorBidi"/>
          <w:sz w:val="24"/>
          <w:szCs w:val="24"/>
        </w:rPr>
        <w:t xml:space="preserve"> </w:t>
      </w:r>
      <w:r w:rsidRPr="00591EF3">
        <w:rPr>
          <w:rFonts w:asciiTheme="majorBidi" w:hAnsiTheme="majorBidi" w:cstheme="majorBidi"/>
          <w:i/>
          <w:iCs/>
          <w:sz w:val="24"/>
          <w:szCs w:val="24"/>
        </w:rPr>
        <w:t xml:space="preserve">(UNRRA) </w:t>
      </w:r>
      <w:r w:rsidRPr="00591EF3">
        <w:rPr>
          <w:rFonts w:asciiTheme="majorBidi" w:hAnsiTheme="majorBidi" w:cstheme="majorBidi"/>
          <w:sz w:val="24"/>
          <w:szCs w:val="24"/>
        </w:rPr>
        <w:t xml:space="preserve">atau Badan Administrasi Bantuan dan Rehabilitasi PBB untuk memberikan bantuan kepada para pengungsi. UNRRA bertugas untuk, mengatur pemulangan berjuta-juta perngungsi ke negara asalnya setelah perang terjadi, namun banyaknya perubahan seperti perubahan ideologi negaranya menyebabkan banyak dari pengungsi yang enggan untuk kembali ke negara asalnya </w:t>
      </w:r>
      <w:sdt>
        <w:sdtPr>
          <w:rPr>
            <w:rFonts w:asciiTheme="majorBidi" w:hAnsiTheme="majorBidi" w:cstheme="majorBidi"/>
            <w:sz w:val="24"/>
            <w:szCs w:val="24"/>
          </w:rPr>
          <w:id w:val="302520392"/>
          <w:citation/>
        </w:sdtPr>
        <w:sdtContent>
          <w:r w:rsidRPr="00591EF3">
            <w:rPr>
              <w:rFonts w:asciiTheme="majorBidi" w:hAnsiTheme="majorBidi" w:cstheme="majorBidi"/>
              <w:sz w:val="24"/>
              <w:szCs w:val="24"/>
            </w:rPr>
            <w:fldChar w:fldCharType="begin"/>
          </w:r>
          <w:r w:rsidRPr="00591EF3">
            <w:rPr>
              <w:rFonts w:asciiTheme="majorBidi" w:hAnsiTheme="majorBidi" w:cstheme="majorBidi"/>
              <w:sz w:val="24"/>
              <w:szCs w:val="24"/>
            </w:rPr>
            <w:instrText xml:space="preserve"> CITATION Pen05 \l 1057 </w:instrText>
          </w:r>
          <w:r w:rsidRPr="00591EF3">
            <w:rPr>
              <w:rFonts w:asciiTheme="majorBidi" w:hAnsiTheme="majorBidi" w:cstheme="majorBidi"/>
              <w:sz w:val="24"/>
              <w:szCs w:val="24"/>
            </w:rPr>
            <w:fldChar w:fldCharType="separate"/>
          </w:r>
          <w:r w:rsidRPr="00591EF3">
            <w:rPr>
              <w:rFonts w:asciiTheme="majorBidi" w:hAnsiTheme="majorBidi" w:cstheme="majorBidi"/>
              <w:noProof/>
              <w:sz w:val="24"/>
              <w:szCs w:val="24"/>
            </w:rPr>
            <w:t>(Pengenalan Tentang Perlindungan Internasional, 2005)</w:t>
          </w:r>
          <w:r w:rsidRPr="00591EF3">
            <w:rPr>
              <w:rFonts w:asciiTheme="majorBidi" w:hAnsiTheme="majorBidi" w:cstheme="majorBidi"/>
              <w:sz w:val="24"/>
              <w:szCs w:val="24"/>
            </w:rPr>
            <w:fldChar w:fldCharType="end"/>
          </w:r>
        </w:sdtContent>
      </w:sdt>
      <w:r w:rsidRPr="00591EF3">
        <w:rPr>
          <w:rFonts w:asciiTheme="majorBidi" w:hAnsiTheme="majorBidi" w:cstheme="majorBidi"/>
          <w:sz w:val="24"/>
          <w:szCs w:val="24"/>
        </w:rPr>
        <w:t xml:space="preserve">. Pada tahun 1947, PBB mendirikan </w:t>
      </w:r>
      <w:r w:rsidRPr="00591EF3">
        <w:rPr>
          <w:rFonts w:asciiTheme="majorBidi" w:hAnsiTheme="majorBidi" w:cstheme="majorBidi"/>
          <w:i/>
          <w:iCs/>
          <w:sz w:val="24"/>
          <w:szCs w:val="24"/>
        </w:rPr>
        <w:t xml:space="preserve">International Refugee Organization (IRO) </w:t>
      </w:r>
      <w:r w:rsidRPr="00591EF3">
        <w:rPr>
          <w:rFonts w:asciiTheme="majorBidi" w:hAnsiTheme="majorBidi" w:cstheme="majorBidi"/>
          <w:sz w:val="24"/>
          <w:szCs w:val="24"/>
        </w:rPr>
        <w:t xml:space="preserve">yaitu sebuah organisasi internasional pertama yang menangani seluruh aspek kehidupan pengungsi secara komprehensif, mulai dari registrasim penentuan status, repatriasi, hingga pemukiman kembali </w:t>
      </w:r>
      <w:r w:rsidRPr="00591EF3">
        <w:rPr>
          <w:rFonts w:asciiTheme="majorBidi" w:hAnsiTheme="majorBidi" w:cstheme="majorBidi"/>
          <w:i/>
          <w:iCs/>
          <w:sz w:val="24"/>
          <w:szCs w:val="24"/>
        </w:rPr>
        <w:t>(resettlement)</w:t>
      </w:r>
      <w:r w:rsidRPr="00591EF3">
        <w:rPr>
          <w:rFonts w:asciiTheme="majorBidi" w:hAnsiTheme="majorBidi" w:cstheme="majorBidi"/>
          <w:sz w:val="24"/>
          <w:szCs w:val="24"/>
        </w:rPr>
        <w:t xml:space="preserve">. Namun pada tahun 1951, IRO akhirnya dibubarkan karena beberapa faktor. Salah satunya adalah seperti yang sudah dijelaskan sebelumnya bahwa banyak pengungsi yang enggan kembali ke negara asalnya karena adanya perubahan ideologi mendesak posisi IRO dalam menajalankan tugasnya. Kala itu IRO terdesak dengan adanya kepentingan Eropa Barat dan Timur yang sedang bersitegang. Banyak pengungsi yang menuduh bahwa kebijakan </w:t>
      </w:r>
      <w:r w:rsidRPr="00591EF3">
        <w:rPr>
          <w:rFonts w:asciiTheme="majorBidi" w:hAnsiTheme="majorBidi" w:cstheme="majorBidi"/>
          <w:i/>
          <w:iCs/>
          <w:sz w:val="24"/>
          <w:szCs w:val="24"/>
        </w:rPr>
        <w:t xml:space="preserve">ressetlement </w:t>
      </w:r>
      <w:r w:rsidRPr="00591EF3">
        <w:rPr>
          <w:rFonts w:asciiTheme="majorBidi" w:hAnsiTheme="majorBidi" w:cstheme="majorBidi"/>
          <w:sz w:val="24"/>
          <w:szCs w:val="24"/>
        </w:rPr>
        <w:t xml:space="preserve">yang didapatnya hanya untuk </w:t>
      </w:r>
      <w:r w:rsidRPr="00591EF3">
        <w:rPr>
          <w:rFonts w:asciiTheme="majorBidi" w:hAnsiTheme="majorBidi" w:cstheme="majorBidi"/>
          <w:sz w:val="24"/>
          <w:szCs w:val="24"/>
        </w:rPr>
        <w:lastRenderedPageBreak/>
        <w:t>menambah tenaga kerja bagi negara blok barat atau sebagai upaya dalam membantu kelompok-kelompok pembangkang. Hal ini menyebabkan IRO dianggap tidak mampu menjalankan tugasnya dalam menangani isu pengungsi. Faktor lainnya adalah jumlah negara yang menjadi anggota IRO cukup sedikit sehingga dana yang didapat sangatlah sedikit</w:t>
      </w:r>
      <w:sdt>
        <w:sdtPr>
          <w:rPr>
            <w:rFonts w:asciiTheme="majorBidi" w:hAnsiTheme="majorBidi" w:cstheme="majorBidi"/>
            <w:sz w:val="24"/>
            <w:szCs w:val="24"/>
          </w:rPr>
          <w:id w:val="1098363894"/>
          <w:citation/>
        </w:sdtPr>
        <w:sdtContent>
          <w:r w:rsidRPr="00591EF3">
            <w:rPr>
              <w:rFonts w:asciiTheme="majorBidi" w:hAnsiTheme="majorBidi" w:cstheme="majorBidi"/>
              <w:sz w:val="24"/>
              <w:szCs w:val="24"/>
            </w:rPr>
            <w:fldChar w:fldCharType="begin"/>
          </w:r>
          <w:r w:rsidRPr="00591EF3">
            <w:rPr>
              <w:rFonts w:asciiTheme="majorBidi" w:hAnsiTheme="majorBidi" w:cstheme="majorBidi"/>
              <w:sz w:val="24"/>
              <w:szCs w:val="24"/>
            </w:rPr>
            <w:instrText xml:space="preserve"> CITATION Pen05 \l 1057 </w:instrText>
          </w:r>
          <w:r w:rsidRPr="00591EF3">
            <w:rPr>
              <w:rFonts w:asciiTheme="majorBidi" w:hAnsiTheme="majorBidi" w:cstheme="majorBidi"/>
              <w:sz w:val="24"/>
              <w:szCs w:val="24"/>
            </w:rPr>
            <w:fldChar w:fldCharType="separate"/>
          </w:r>
          <w:r w:rsidRPr="00591EF3">
            <w:rPr>
              <w:rFonts w:asciiTheme="majorBidi" w:hAnsiTheme="majorBidi" w:cstheme="majorBidi"/>
              <w:noProof/>
              <w:sz w:val="24"/>
              <w:szCs w:val="24"/>
            </w:rPr>
            <w:t xml:space="preserve"> (Pengenalan Tentang Perlindungan Internasional, 2005)</w:t>
          </w:r>
          <w:r w:rsidRPr="00591EF3">
            <w:rPr>
              <w:rFonts w:asciiTheme="majorBidi" w:hAnsiTheme="majorBidi" w:cstheme="majorBidi"/>
              <w:sz w:val="24"/>
              <w:szCs w:val="24"/>
            </w:rPr>
            <w:fldChar w:fldCharType="end"/>
          </w:r>
        </w:sdtContent>
      </w:sdt>
      <w:r w:rsidRPr="00591EF3">
        <w:rPr>
          <w:rFonts w:asciiTheme="majorBidi" w:hAnsiTheme="majorBidi" w:cstheme="majorBidi"/>
          <w:sz w:val="24"/>
          <w:szCs w:val="24"/>
        </w:rPr>
        <w:t xml:space="preserve">. </w:t>
      </w:r>
    </w:p>
    <w:p w14:paraId="3666DF36" w14:textId="77777777" w:rsidR="001D5722" w:rsidRPr="00591EF3" w:rsidRDefault="001D5722" w:rsidP="001D5722">
      <w:pPr>
        <w:autoSpaceDE w:val="0"/>
        <w:autoSpaceDN w:val="0"/>
        <w:adjustRightInd w:val="0"/>
        <w:spacing w:after="0" w:line="480" w:lineRule="auto"/>
        <w:ind w:left="360" w:firstLine="540"/>
        <w:jc w:val="both"/>
        <w:rPr>
          <w:rFonts w:asciiTheme="majorBidi" w:hAnsiTheme="majorBidi" w:cstheme="majorBidi"/>
          <w:sz w:val="24"/>
          <w:szCs w:val="24"/>
        </w:rPr>
      </w:pPr>
      <w:r w:rsidRPr="00591EF3">
        <w:rPr>
          <w:rFonts w:asciiTheme="majorBidi" w:hAnsiTheme="majorBidi" w:cstheme="majorBidi"/>
          <w:sz w:val="24"/>
          <w:szCs w:val="24"/>
        </w:rPr>
        <w:t>Namun berangkat dari permasalahan itu dan kesadaran akan masih dibutuhkannya sebuah badan yang menangani isu pengungsi, PBB tidak tinggal diam. PBB segera mencari solusi lain untuk mengatasi permasalahan pengungsi, hinga akhirnya dibentuklah Kantor Komisariat Tinggi PBB untuk Pengungsi atau sekarang dikenal dengan UNHCR. UNHCR didirikan sebagai badan pembantu Sidang Umum melalui resolusi 319 (IV) Sidang Umum PBB pada bulan Desember 1949. Resolusi ini menyatakan bahwa UNHCR akan bekerja selama jangka waktu tiga tahun terhitung sejak Januari 1951 dan ini mencerminkan ketidak setujuan negara-negara anggota atas dampak politik dari pembentukan suatu lembaga permanen. Melihat fenomena yang terjadi, membuat UNHCR berada dalam posisi yang sempit dalam menjalankan tugasnya.</w:t>
      </w:r>
    </w:p>
    <w:p w14:paraId="238DE759" w14:textId="77777777" w:rsidR="001D5722" w:rsidRPr="00591EF3" w:rsidRDefault="001D5722" w:rsidP="001D5722">
      <w:pPr>
        <w:autoSpaceDE w:val="0"/>
        <w:autoSpaceDN w:val="0"/>
        <w:adjustRightInd w:val="0"/>
        <w:spacing w:after="0" w:line="480" w:lineRule="auto"/>
        <w:ind w:left="360" w:firstLine="540"/>
        <w:jc w:val="both"/>
        <w:rPr>
          <w:rFonts w:asciiTheme="majorBidi" w:hAnsiTheme="majorBidi" w:cstheme="majorBidi"/>
          <w:sz w:val="24"/>
          <w:szCs w:val="24"/>
        </w:rPr>
      </w:pPr>
      <w:r w:rsidRPr="00591EF3">
        <w:rPr>
          <w:rFonts w:asciiTheme="majorBidi" w:hAnsiTheme="majorBidi" w:cstheme="majorBidi"/>
          <w:sz w:val="24"/>
          <w:szCs w:val="24"/>
        </w:rPr>
        <w:t xml:space="preserve">Mandat utama UNHCR telah dikukuhkan dalam undang-undang yang terlampir pada Resolusi 428 (V) Sidang Umum PBB tahun 1950. Mandat UNHCR diperluas oleh resolusi-resolusi susulan dari Majelis Umum serta </w:t>
      </w:r>
      <w:r w:rsidRPr="00591EF3">
        <w:rPr>
          <w:rFonts w:asciiTheme="majorBidi" w:hAnsiTheme="majorBidi" w:cstheme="majorBidi"/>
          <w:i/>
          <w:iCs/>
          <w:sz w:val="24"/>
          <w:szCs w:val="24"/>
        </w:rPr>
        <w:t>Economic and Social Council</w:t>
      </w:r>
      <w:r w:rsidRPr="00591EF3">
        <w:rPr>
          <w:rFonts w:asciiTheme="majorBidi" w:hAnsiTheme="majorBidi" w:cstheme="majorBidi"/>
          <w:sz w:val="24"/>
          <w:szCs w:val="24"/>
        </w:rPr>
        <w:t xml:space="preserve"> (ECOSOC). Mandat yang diperluas yaitu untuk menyediakan, dengan dasar kemanusiaan dan non-politik, perlindungan internasional bagi para pengungsi serta mencarikan solusi permanen bagi para </w:t>
      </w:r>
      <w:r w:rsidRPr="00591EF3">
        <w:rPr>
          <w:rFonts w:asciiTheme="majorBidi" w:hAnsiTheme="majorBidi" w:cstheme="majorBidi"/>
          <w:sz w:val="24"/>
          <w:szCs w:val="24"/>
        </w:rPr>
        <w:lastRenderedPageBreak/>
        <w:t>pengungsi. Perluasan mandat ini juga mencakup pengiriman bantuan dan perlindungan kemanusiaan, bukan hanya bagi masyarakat yang berstatus pengungsi, namun juga bagi orang-orang yang tidak memiliki kewarganegaraan serta pengungsi secara internal. Perluasan mandat UNHCR, menjadikan UNHCR resmi sebagai badan permanen yang independen</w:t>
      </w:r>
      <w:sdt>
        <w:sdtPr>
          <w:rPr>
            <w:rFonts w:asciiTheme="majorBidi" w:hAnsiTheme="majorBidi" w:cstheme="majorBidi"/>
            <w:sz w:val="24"/>
            <w:szCs w:val="24"/>
          </w:rPr>
          <w:id w:val="1062910213"/>
          <w:citation/>
        </w:sdtPr>
        <w:sdtContent>
          <w:r w:rsidRPr="00591EF3">
            <w:rPr>
              <w:rFonts w:asciiTheme="majorBidi" w:hAnsiTheme="majorBidi" w:cstheme="majorBidi"/>
              <w:sz w:val="24"/>
              <w:szCs w:val="24"/>
            </w:rPr>
            <w:fldChar w:fldCharType="begin"/>
          </w:r>
          <w:r w:rsidRPr="00591EF3">
            <w:rPr>
              <w:rFonts w:asciiTheme="majorBidi" w:hAnsiTheme="majorBidi" w:cstheme="majorBidi"/>
              <w:sz w:val="24"/>
              <w:szCs w:val="24"/>
            </w:rPr>
            <w:instrText xml:space="preserve"> CITATION UNH07 \l 1057 </w:instrText>
          </w:r>
          <w:r w:rsidRPr="00591EF3">
            <w:rPr>
              <w:rFonts w:asciiTheme="majorBidi" w:hAnsiTheme="majorBidi" w:cstheme="majorBidi"/>
              <w:sz w:val="24"/>
              <w:szCs w:val="24"/>
            </w:rPr>
            <w:fldChar w:fldCharType="separate"/>
          </w:r>
          <w:r w:rsidRPr="00591EF3">
            <w:rPr>
              <w:rFonts w:asciiTheme="majorBidi" w:hAnsiTheme="majorBidi" w:cstheme="majorBidi"/>
              <w:noProof/>
              <w:sz w:val="24"/>
              <w:szCs w:val="24"/>
            </w:rPr>
            <w:t xml:space="preserve"> (UNHCR, Statuta Komisariat Tinggi Perserikatan Bangsa-Bangsa Urusan Pengungsi, 2007)</w:t>
          </w:r>
          <w:r w:rsidRPr="00591EF3">
            <w:rPr>
              <w:rFonts w:asciiTheme="majorBidi" w:hAnsiTheme="majorBidi" w:cstheme="majorBidi"/>
              <w:sz w:val="24"/>
              <w:szCs w:val="24"/>
            </w:rPr>
            <w:fldChar w:fldCharType="end"/>
          </w:r>
        </w:sdtContent>
      </w:sdt>
      <w:r w:rsidRPr="00591EF3">
        <w:rPr>
          <w:rFonts w:asciiTheme="majorBidi" w:hAnsiTheme="majorBidi" w:cstheme="majorBidi"/>
          <w:sz w:val="24"/>
          <w:szCs w:val="24"/>
        </w:rPr>
        <w:t xml:space="preserve">. </w:t>
      </w:r>
    </w:p>
    <w:p w14:paraId="15F0F4D0" w14:textId="77777777" w:rsidR="001D5722" w:rsidRPr="00591EF3" w:rsidRDefault="001D5722" w:rsidP="001D5722">
      <w:pPr>
        <w:autoSpaceDE w:val="0"/>
        <w:autoSpaceDN w:val="0"/>
        <w:adjustRightInd w:val="0"/>
        <w:spacing w:after="0" w:line="480" w:lineRule="auto"/>
        <w:ind w:left="360" w:firstLine="540"/>
        <w:jc w:val="both"/>
        <w:rPr>
          <w:rFonts w:asciiTheme="majorBidi" w:hAnsiTheme="majorBidi" w:cstheme="majorBidi"/>
          <w:sz w:val="24"/>
          <w:szCs w:val="24"/>
        </w:rPr>
      </w:pPr>
      <w:r w:rsidRPr="00591EF3">
        <w:rPr>
          <w:rFonts w:asciiTheme="majorBidi" w:hAnsiTheme="majorBidi" w:cstheme="majorBidi"/>
          <w:sz w:val="24"/>
          <w:szCs w:val="24"/>
        </w:rPr>
        <w:t>Dalam menjalankan fungsi perlindungan internasonalnya, UNHCR memiliki tugas antara lain:</w:t>
      </w:r>
    </w:p>
    <w:p w14:paraId="57EC7ADF" w14:textId="77777777" w:rsidR="001D5722" w:rsidRPr="00591EF3" w:rsidRDefault="001D5722" w:rsidP="001D5722">
      <w:pPr>
        <w:pStyle w:val="ListParagraph"/>
        <w:numPr>
          <w:ilvl w:val="0"/>
          <w:numId w:val="16"/>
        </w:numPr>
        <w:autoSpaceDE w:val="0"/>
        <w:autoSpaceDN w:val="0"/>
        <w:adjustRightInd w:val="0"/>
        <w:spacing w:after="0" w:line="480" w:lineRule="auto"/>
        <w:ind w:left="720"/>
        <w:jc w:val="both"/>
        <w:rPr>
          <w:rFonts w:asciiTheme="majorBidi" w:hAnsiTheme="majorBidi" w:cstheme="majorBidi"/>
          <w:sz w:val="24"/>
          <w:szCs w:val="24"/>
        </w:rPr>
      </w:pPr>
      <w:r w:rsidRPr="00591EF3">
        <w:rPr>
          <w:rFonts w:asciiTheme="majorBidi" w:hAnsiTheme="majorBidi" w:cstheme="majorBidi"/>
          <w:sz w:val="24"/>
          <w:szCs w:val="24"/>
        </w:rPr>
        <w:t>Membantu penyelesaian serta ratifikasi konvensi internasional terkait perlindungan pengungsi; menjalankan pengawasan atas pelaksanaanya; serta mengusulkan adanya amandemen;</w:t>
      </w:r>
    </w:p>
    <w:p w14:paraId="26329667" w14:textId="77777777" w:rsidR="001D5722" w:rsidRPr="00591EF3" w:rsidRDefault="001D5722" w:rsidP="001D5722">
      <w:pPr>
        <w:pStyle w:val="ListParagraph"/>
        <w:numPr>
          <w:ilvl w:val="0"/>
          <w:numId w:val="16"/>
        </w:numPr>
        <w:autoSpaceDE w:val="0"/>
        <w:autoSpaceDN w:val="0"/>
        <w:adjustRightInd w:val="0"/>
        <w:spacing w:after="0" w:line="480" w:lineRule="auto"/>
        <w:ind w:left="720"/>
        <w:jc w:val="both"/>
        <w:rPr>
          <w:rFonts w:asciiTheme="majorBidi" w:hAnsiTheme="majorBidi" w:cstheme="majorBidi"/>
          <w:sz w:val="24"/>
          <w:szCs w:val="24"/>
        </w:rPr>
      </w:pPr>
      <w:r w:rsidRPr="00591EF3">
        <w:rPr>
          <w:rFonts w:asciiTheme="majorBidi" w:hAnsiTheme="majorBidi" w:cstheme="majorBidi"/>
          <w:sz w:val="24"/>
          <w:szCs w:val="24"/>
        </w:rPr>
        <w:t>Memajukan usaha-usaha yang bertujuan untuk memperbaiki situasi para pengungsi serta mengurangi jumlah individu yang membutuhkan perlindungan;</w:t>
      </w:r>
    </w:p>
    <w:p w14:paraId="7DC0BBA4" w14:textId="77777777" w:rsidR="001D5722" w:rsidRPr="00591EF3" w:rsidRDefault="001D5722" w:rsidP="001D5722">
      <w:pPr>
        <w:pStyle w:val="ListParagraph"/>
        <w:numPr>
          <w:ilvl w:val="0"/>
          <w:numId w:val="16"/>
        </w:numPr>
        <w:autoSpaceDE w:val="0"/>
        <w:autoSpaceDN w:val="0"/>
        <w:adjustRightInd w:val="0"/>
        <w:spacing w:after="0" w:line="480" w:lineRule="auto"/>
        <w:ind w:left="720"/>
        <w:jc w:val="both"/>
        <w:rPr>
          <w:rFonts w:asciiTheme="majorBidi" w:hAnsiTheme="majorBidi" w:cstheme="majorBidi"/>
          <w:sz w:val="24"/>
          <w:szCs w:val="24"/>
        </w:rPr>
      </w:pPr>
      <w:r w:rsidRPr="00591EF3">
        <w:rPr>
          <w:rFonts w:asciiTheme="majorBidi" w:hAnsiTheme="majorBidi" w:cstheme="majorBidi"/>
          <w:sz w:val="24"/>
          <w:szCs w:val="24"/>
        </w:rPr>
        <w:t>Menunjang upaya-upaya kenaikan pemulangan sukarela, atau berasimilasi dengan masyarakat suatu wilayah negara baru;</w:t>
      </w:r>
    </w:p>
    <w:p w14:paraId="65EB74B1" w14:textId="77777777" w:rsidR="001D5722" w:rsidRPr="00591EF3" w:rsidRDefault="001D5722" w:rsidP="001D5722">
      <w:pPr>
        <w:pStyle w:val="ListParagraph"/>
        <w:numPr>
          <w:ilvl w:val="0"/>
          <w:numId w:val="16"/>
        </w:numPr>
        <w:autoSpaceDE w:val="0"/>
        <w:autoSpaceDN w:val="0"/>
        <w:adjustRightInd w:val="0"/>
        <w:spacing w:after="0" w:line="480" w:lineRule="auto"/>
        <w:ind w:left="720"/>
        <w:jc w:val="both"/>
        <w:rPr>
          <w:rFonts w:asciiTheme="majorBidi" w:hAnsiTheme="majorBidi" w:cstheme="majorBidi"/>
          <w:sz w:val="24"/>
          <w:szCs w:val="24"/>
        </w:rPr>
      </w:pPr>
      <w:r w:rsidRPr="00591EF3">
        <w:rPr>
          <w:rFonts w:asciiTheme="majorBidi" w:hAnsiTheme="majorBidi" w:cstheme="majorBidi"/>
          <w:sz w:val="24"/>
          <w:szCs w:val="24"/>
        </w:rPr>
        <w:t>Meningkatkan penerimaan pengungsi ke dalam wilayah negara-negara;</w:t>
      </w:r>
    </w:p>
    <w:p w14:paraId="14E89CB8" w14:textId="77777777" w:rsidR="001D5722" w:rsidRPr="00591EF3" w:rsidRDefault="001D5722" w:rsidP="001D5722">
      <w:pPr>
        <w:pStyle w:val="ListParagraph"/>
        <w:numPr>
          <w:ilvl w:val="0"/>
          <w:numId w:val="16"/>
        </w:numPr>
        <w:autoSpaceDE w:val="0"/>
        <w:autoSpaceDN w:val="0"/>
        <w:adjustRightInd w:val="0"/>
        <w:spacing w:after="0" w:line="480" w:lineRule="auto"/>
        <w:ind w:left="720"/>
        <w:jc w:val="both"/>
        <w:rPr>
          <w:rFonts w:asciiTheme="majorBidi" w:hAnsiTheme="majorBidi" w:cstheme="majorBidi"/>
          <w:sz w:val="24"/>
          <w:szCs w:val="24"/>
        </w:rPr>
      </w:pPr>
      <w:r w:rsidRPr="00591EF3">
        <w:rPr>
          <w:rFonts w:asciiTheme="majorBidi" w:hAnsiTheme="majorBidi" w:cstheme="majorBidi"/>
          <w:sz w:val="24"/>
          <w:szCs w:val="24"/>
        </w:rPr>
        <w:t>Menjadi fasilitator transfer aset para pengungsi; mendapatkan informasi dari pemerintah terkait yang berkaitan dengan jumlah serta kondisi pengungsi di dalam wilayahnya; lebih lanjut lagi mendapatkan informasi mengenai hukum dan peraturan yang berlaku;</w:t>
      </w:r>
    </w:p>
    <w:p w14:paraId="3AD10055" w14:textId="77777777" w:rsidR="001D5722" w:rsidRPr="00591EF3" w:rsidRDefault="001D5722" w:rsidP="001D5722">
      <w:pPr>
        <w:pStyle w:val="ListParagraph"/>
        <w:numPr>
          <w:ilvl w:val="0"/>
          <w:numId w:val="16"/>
        </w:numPr>
        <w:autoSpaceDE w:val="0"/>
        <w:autoSpaceDN w:val="0"/>
        <w:adjustRightInd w:val="0"/>
        <w:spacing w:after="0" w:line="480" w:lineRule="auto"/>
        <w:ind w:left="720"/>
        <w:jc w:val="both"/>
        <w:rPr>
          <w:rFonts w:asciiTheme="majorBidi" w:hAnsiTheme="majorBidi" w:cstheme="majorBidi"/>
          <w:sz w:val="24"/>
          <w:szCs w:val="24"/>
        </w:rPr>
      </w:pPr>
      <w:r w:rsidRPr="00591EF3">
        <w:rPr>
          <w:rFonts w:asciiTheme="majorBidi" w:hAnsiTheme="majorBidi" w:cstheme="majorBidi"/>
          <w:sz w:val="24"/>
          <w:szCs w:val="24"/>
        </w:rPr>
        <w:t>Menjaga hubungan erat antara organisasi pemerintah dengan organisasi non pemerintah;</w:t>
      </w:r>
    </w:p>
    <w:p w14:paraId="7F068D46" w14:textId="77777777" w:rsidR="001D5722" w:rsidRPr="00591EF3" w:rsidRDefault="001D5722" w:rsidP="001D5722">
      <w:pPr>
        <w:pStyle w:val="ListParagraph"/>
        <w:numPr>
          <w:ilvl w:val="0"/>
          <w:numId w:val="16"/>
        </w:numPr>
        <w:autoSpaceDE w:val="0"/>
        <w:autoSpaceDN w:val="0"/>
        <w:adjustRightInd w:val="0"/>
        <w:spacing w:after="0" w:line="480" w:lineRule="auto"/>
        <w:ind w:left="720"/>
        <w:jc w:val="both"/>
        <w:rPr>
          <w:rFonts w:asciiTheme="majorBidi" w:hAnsiTheme="majorBidi" w:cstheme="majorBidi"/>
          <w:sz w:val="24"/>
          <w:szCs w:val="24"/>
        </w:rPr>
      </w:pPr>
      <w:r w:rsidRPr="00591EF3">
        <w:rPr>
          <w:rFonts w:asciiTheme="majorBidi" w:hAnsiTheme="majorBidi" w:cstheme="majorBidi"/>
          <w:sz w:val="24"/>
          <w:szCs w:val="24"/>
        </w:rPr>
        <w:lastRenderedPageBreak/>
        <w:t>Menggalang hubungan dengan organisasi swasta yang menangani permasalahan pengungsi;</w:t>
      </w:r>
    </w:p>
    <w:p w14:paraId="3966B2D0" w14:textId="77777777" w:rsidR="001D5722" w:rsidRPr="00591EF3" w:rsidRDefault="001D5722" w:rsidP="001D5722">
      <w:pPr>
        <w:pStyle w:val="ListParagraph"/>
        <w:numPr>
          <w:ilvl w:val="0"/>
          <w:numId w:val="16"/>
        </w:numPr>
        <w:autoSpaceDE w:val="0"/>
        <w:autoSpaceDN w:val="0"/>
        <w:adjustRightInd w:val="0"/>
        <w:spacing w:after="0" w:line="480" w:lineRule="auto"/>
        <w:ind w:left="720"/>
        <w:contextualSpacing w:val="0"/>
        <w:jc w:val="both"/>
        <w:rPr>
          <w:rFonts w:asciiTheme="majorBidi" w:hAnsiTheme="majorBidi" w:cstheme="majorBidi"/>
          <w:sz w:val="24"/>
          <w:szCs w:val="24"/>
        </w:rPr>
      </w:pPr>
      <w:r w:rsidRPr="00591EF3">
        <w:rPr>
          <w:rFonts w:asciiTheme="majorBidi" w:hAnsiTheme="majorBidi" w:cstheme="majorBidi"/>
          <w:sz w:val="24"/>
          <w:szCs w:val="24"/>
        </w:rPr>
        <w:t>Menjadi fasilitator terhadap koordinasi usaha-usaha pihak swasta;</w:t>
      </w:r>
    </w:p>
    <w:p w14:paraId="33E69D1F" w14:textId="77777777" w:rsidR="001D5722" w:rsidRPr="00591EF3" w:rsidRDefault="001D5722" w:rsidP="001D5722">
      <w:pPr>
        <w:autoSpaceDE w:val="0"/>
        <w:autoSpaceDN w:val="0"/>
        <w:adjustRightInd w:val="0"/>
        <w:spacing w:line="480" w:lineRule="auto"/>
        <w:ind w:left="360" w:firstLine="547"/>
        <w:jc w:val="both"/>
        <w:rPr>
          <w:rFonts w:asciiTheme="majorBidi" w:hAnsiTheme="majorBidi" w:cstheme="majorBidi"/>
          <w:sz w:val="24"/>
          <w:szCs w:val="24"/>
        </w:rPr>
      </w:pPr>
      <w:r w:rsidRPr="00591EF3">
        <w:rPr>
          <w:rFonts w:asciiTheme="majorBidi" w:hAnsiTheme="majorBidi" w:cstheme="majorBidi"/>
          <w:sz w:val="24"/>
          <w:szCs w:val="24"/>
        </w:rPr>
        <w:t>Yang perlu digarisbawahi yakni negara tidak memiliki kewajiban untuk menerima para pengungsi yang sedang tinggal sementara di negara penampung. Sehingga, dengan kata lain penempatan di negara ketiga merupakan solusi jangka panjang yang memiliki ketergantungan terhadap negara penerima. UNHCR berupaya untuk melaksanakan tugas dan fungsinya sebagai organisasi internasional baik dilakukan secara independen maupun bekerjasama dengan beberapa aktor lain diantaranya pemerintah suatu negara maupun NGO lokal. Indonesia menjadi salah satu fokus UNHCR. Oleh karena itu UNHCR sebagai organisasi internasioal menyusun beberapa upaya dengan maksud melindungi pencari suaka dan pengungsi yang ada di Indonesia.</w:t>
      </w:r>
    </w:p>
    <w:p w14:paraId="312673A6" w14:textId="77777777" w:rsidR="001D5722" w:rsidRPr="00591EF3" w:rsidRDefault="001D5722" w:rsidP="001D5722">
      <w:pPr>
        <w:pStyle w:val="225"/>
      </w:pPr>
      <w:bookmarkStart w:id="10" w:name="_Toc117761904"/>
      <w:bookmarkStart w:id="11" w:name="_Toc128650535"/>
      <w:r w:rsidRPr="00591EF3">
        <w:t>Keamanan Manusia</w:t>
      </w:r>
      <w:bookmarkEnd w:id="10"/>
      <w:bookmarkEnd w:id="11"/>
    </w:p>
    <w:p w14:paraId="2B2F626D" w14:textId="77777777" w:rsidR="001D5722" w:rsidRPr="00591EF3" w:rsidRDefault="001D5722" w:rsidP="001D5722">
      <w:pPr>
        <w:spacing w:after="0" w:line="480" w:lineRule="auto"/>
        <w:ind w:firstLine="540"/>
        <w:jc w:val="both"/>
        <w:rPr>
          <w:rFonts w:asciiTheme="majorBidi" w:hAnsiTheme="majorBidi" w:cstheme="majorBidi"/>
          <w:sz w:val="24"/>
          <w:szCs w:val="24"/>
        </w:rPr>
      </w:pPr>
      <w:r w:rsidRPr="00591EF3">
        <w:rPr>
          <w:rFonts w:asciiTheme="majorBidi" w:hAnsiTheme="majorBidi" w:cstheme="majorBidi"/>
          <w:sz w:val="24"/>
          <w:szCs w:val="24"/>
        </w:rPr>
        <w:t>Dalam studi ilmu Hubungan Internasional terdapat beberapa kerangka konsep atau teori yang digunakan dengan tujuan untuk memudahkan kajian ilmu Hubungan Internasional itu sendiri serta membatasi kajian yang sedang dikaji. Di era kontemporer, terdapat perubahan fokus kajian yang melahirkan kerangka konsep dan teori baru yang semakin sering digunakan dalam kajian-kajian Hubungan Internasional. Salah satunya adalah konsep</w:t>
      </w:r>
      <w:r w:rsidRPr="00591EF3">
        <w:rPr>
          <w:rFonts w:asciiTheme="majorBidi" w:hAnsiTheme="majorBidi" w:cstheme="majorBidi"/>
          <w:i/>
          <w:iCs/>
          <w:sz w:val="24"/>
          <w:szCs w:val="24"/>
        </w:rPr>
        <w:t xml:space="preserve"> Human Security </w:t>
      </w:r>
      <w:r w:rsidRPr="00591EF3">
        <w:rPr>
          <w:rFonts w:asciiTheme="majorBidi" w:hAnsiTheme="majorBidi" w:cstheme="majorBidi"/>
          <w:sz w:val="24"/>
          <w:szCs w:val="24"/>
        </w:rPr>
        <w:t xml:space="preserve">(keamanan manusia). </w:t>
      </w:r>
    </w:p>
    <w:p w14:paraId="53DFAF23" w14:textId="77777777" w:rsidR="001D5722" w:rsidRPr="00591EF3" w:rsidRDefault="001D5722" w:rsidP="001D5722">
      <w:pPr>
        <w:autoSpaceDE w:val="0"/>
        <w:autoSpaceDN w:val="0"/>
        <w:adjustRightInd w:val="0"/>
        <w:spacing w:after="0" w:line="480" w:lineRule="auto"/>
        <w:ind w:firstLine="540"/>
        <w:jc w:val="both"/>
        <w:rPr>
          <w:rFonts w:asciiTheme="majorBidi" w:hAnsiTheme="majorBidi" w:cstheme="majorBidi"/>
          <w:sz w:val="24"/>
          <w:szCs w:val="24"/>
        </w:rPr>
      </w:pPr>
      <w:r w:rsidRPr="00591EF3">
        <w:rPr>
          <w:rFonts w:asciiTheme="majorBidi" w:hAnsiTheme="majorBidi" w:cstheme="majorBidi"/>
          <w:i/>
          <w:iCs/>
          <w:sz w:val="24"/>
          <w:szCs w:val="24"/>
        </w:rPr>
        <w:t xml:space="preserve">United Nations Development Programme </w:t>
      </w:r>
      <w:r w:rsidRPr="00591EF3">
        <w:rPr>
          <w:rFonts w:asciiTheme="majorBidi" w:hAnsiTheme="majorBidi" w:cstheme="majorBidi"/>
          <w:sz w:val="24"/>
          <w:szCs w:val="24"/>
        </w:rPr>
        <w:t xml:space="preserve">(UNDP) dalam </w:t>
      </w:r>
      <w:r w:rsidRPr="00591EF3">
        <w:rPr>
          <w:rFonts w:asciiTheme="majorBidi" w:hAnsiTheme="majorBidi" w:cstheme="majorBidi"/>
          <w:i/>
          <w:iCs/>
          <w:sz w:val="24"/>
          <w:szCs w:val="24"/>
        </w:rPr>
        <w:t>Human Development Report-</w:t>
      </w:r>
      <w:r w:rsidRPr="00591EF3">
        <w:rPr>
          <w:rFonts w:asciiTheme="majorBidi" w:hAnsiTheme="majorBidi" w:cstheme="majorBidi"/>
          <w:sz w:val="24"/>
          <w:szCs w:val="24"/>
        </w:rPr>
        <w:t>nya</w:t>
      </w:r>
      <w:r w:rsidRPr="00591EF3">
        <w:rPr>
          <w:rFonts w:asciiTheme="majorBidi" w:hAnsiTheme="majorBidi" w:cstheme="majorBidi"/>
          <w:i/>
          <w:iCs/>
          <w:sz w:val="24"/>
          <w:szCs w:val="24"/>
        </w:rPr>
        <w:t xml:space="preserve"> </w:t>
      </w:r>
      <w:r w:rsidRPr="00591EF3">
        <w:rPr>
          <w:rFonts w:asciiTheme="majorBidi" w:hAnsiTheme="majorBidi" w:cstheme="majorBidi"/>
          <w:sz w:val="24"/>
          <w:szCs w:val="24"/>
        </w:rPr>
        <w:t>pada tahun 1994</w:t>
      </w:r>
      <w:r w:rsidRPr="00591EF3">
        <w:rPr>
          <w:rFonts w:asciiTheme="majorBidi" w:hAnsiTheme="majorBidi" w:cstheme="majorBidi"/>
          <w:i/>
          <w:iCs/>
          <w:sz w:val="24"/>
          <w:szCs w:val="24"/>
        </w:rPr>
        <w:t xml:space="preserve"> </w:t>
      </w:r>
      <w:r w:rsidRPr="00591EF3">
        <w:rPr>
          <w:rFonts w:asciiTheme="majorBidi" w:hAnsiTheme="majorBidi" w:cstheme="majorBidi"/>
          <w:sz w:val="24"/>
          <w:szCs w:val="24"/>
        </w:rPr>
        <w:t xml:space="preserve">adalah yang pertama kali mengenalkan konsep Keamanan Manusia. Secara teoritis Keamanan Manusia adalah suatu gagasan yang mendobrak makna pemahaman “Keamanan” tradisionalis yang </w:t>
      </w:r>
      <w:r w:rsidRPr="00591EF3">
        <w:rPr>
          <w:rFonts w:asciiTheme="majorBidi" w:hAnsiTheme="majorBidi" w:cstheme="majorBidi"/>
          <w:sz w:val="24"/>
          <w:szCs w:val="24"/>
        </w:rPr>
        <w:lastRenderedPageBreak/>
        <w:t xml:space="preserve">dahulu hanya terbatas pengamanan negara dari ancaman militer, negara-sentris, dan berputar pada isu-isu militer serta penggunaan kekuatan, menjadi sebuah konsep yang berfokus pada keamanan perseorangan dan komunitas. Konsep ini fokus terhadap Keamanan Manusia dalam suatu negara, konsep ini hadir untuk melindungi eksistensi manusia baik dalam wilayah perang, melindungi eksistensii kelompok minoritas, serta melindungi eksistensi manusia dari berbagai jenis kekerasan dan kejahatan kemanusiaan lainnya. Manusia dijadikan sebagai fokus utama karna segala sesuatu di dunia ini dapat menjadi ancaman bagi individu. Secara singkat Kemanan Manusia didefinisikan oleh UNDP sebagai: </w:t>
      </w:r>
      <w:r w:rsidRPr="00591EF3">
        <w:rPr>
          <w:rFonts w:asciiTheme="majorBidi" w:hAnsiTheme="majorBidi" w:cstheme="majorBidi"/>
          <w:i/>
          <w:iCs/>
          <w:sz w:val="24"/>
          <w:szCs w:val="24"/>
        </w:rPr>
        <w:t>“first, safety from such chronic threats such as hunger, disease, and repression. And second, it means protection from sudden and hurtful disruptions in the patterns of daily life - whether in homes, in jobs or in communities. Such threats can exist at all levels of national income and development.”</w:t>
      </w:r>
    </w:p>
    <w:p w14:paraId="474EACC1" w14:textId="77777777" w:rsidR="001D5722" w:rsidRPr="00591EF3" w:rsidRDefault="001D5722" w:rsidP="001D5722">
      <w:pPr>
        <w:autoSpaceDE w:val="0"/>
        <w:autoSpaceDN w:val="0"/>
        <w:adjustRightInd w:val="0"/>
        <w:spacing w:after="0" w:line="480" w:lineRule="auto"/>
        <w:ind w:firstLine="540"/>
        <w:jc w:val="both"/>
        <w:rPr>
          <w:rFonts w:asciiTheme="majorBidi" w:hAnsiTheme="majorBidi" w:cstheme="majorBidi"/>
          <w:i/>
          <w:iCs/>
          <w:sz w:val="24"/>
          <w:szCs w:val="24"/>
        </w:rPr>
      </w:pPr>
      <w:r w:rsidRPr="00591EF3">
        <w:rPr>
          <w:rFonts w:asciiTheme="majorBidi" w:hAnsiTheme="majorBidi" w:cstheme="majorBidi"/>
          <w:sz w:val="24"/>
          <w:szCs w:val="24"/>
        </w:rPr>
        <w:t xml:space="preserve">Konsep Keamanan Manusia yang tercatat padalaporan UNDP dibagi menjadi 3 asas penting yaitu: </w:t>
      </w:r>
      <w:r w:rsidRPr="00591EF3">
        <w:rPr>
          <w:rFonts w:asciiTheme="majorBidi" w:hAnsiTheme="majorBidi" w:cstheme="majorBidi"/>
          <w:i/>
          <w:iCs/>
          <w:sz w:val="24"/>
          <w:szCs w:val="24"/>
        </w:rPr>
        <w:t>Freedom from fear, Freedom from want, dan Freedom to live in dignity.</w:t>
      </w:r>
    </w:p>
    <w:p w14:paraId="30463631" w14:textId="77777777" w:rsidR="001D5722" w:rsidRPr="00591EF3" w:rsidRDefault="001D5722" w:rsidP="001D5722">
      <w:pPr>
        <w:pStyle w:val="Caption"/>
        <w:rPr>
          <w:rFonts w:asciiTheme="majorBidi" w:hAnsiTheme="majorBidi" w:cstheme="majorBidi"/>
          <w:b w:val="0"/>
          <w:bCs/>
          <w:szCs w:val="24"/>
        </w:rPr>
      </w:pPr>
      <w:bookmarkStart w:id="12" w:name="_Toc125542546"/>
      <w:r>
        <w:t>Tabel 2.</w:t>
      </w:r>
      <w:r>
        <w:fldChar w:fldCharType="begin"/>
      </w:r>
      <w:r>
        <w:instrText xml:space="preserve"> SEQ Tabel_2. \* ARABIC </w:instrText>
      </w:r>
      <w:r>
        <w:fldChar w:fldCharType="separate"/>
      </w:r>
      <w:r>
        <w:rPr>
          <w:noProof/>
        </w:rPr>
        <w:t>1</w:t>
      </w:r>
      <w:r>
        <w:rPr>
          <w:noProof/>
        </w:rPr>
        <w:fldChar w:fldCharType="end"/>
      </w:r>
      <w:r>
        <w:rPr>
          <w:lang w:val="en-US"/>
        </w:rPr>
        <w:t xml:space="preserve"> </w:t>
      </w:r>
      <w:r w:rsidRPr="00591EF3">
        <w:rPr>
          <w:rFonts w:asciiTheme="majorBidi" w:hAnsiTheme="majorBidi" w:cstheme="majorBidi"/>
          <w:bCs/>
          <w:szCs w:val="24"/>
        </w:rPr>
        <w:t>Prinsip Keamanan Manusia</w:t>
      </w:r>
      <w:bookmarkEnd w:id="12"/>
    </w:p>
    <w:tbl>
      <w:tblPr>
        <w:tblW w:w="7920" w:type="dxa"/>
        <w:tblLayout w:type="fixed"/>
        <w:tblCellMar>
          <w:left w:w="0" w:type="dxa"/>
          <w:right w:w="0" w:type="dxa"/>
        </w:tblCellMar>
        <w:tblLook w:val="01E0" w:firstRow="1" w:lastRow="1" w:firstColumn="1" w:lastColumn="1" w:noHBand="0" w:noVBand="0"/>
      </w:tblPr>
      <w:tblGrid>
        <w:gridCol w:w="2471"/>
        <w:gridCol w:w="5449"/>
      </w:tblGrid>
      <w:tr w:rsidR="001D5722" w:rsidRPr="00591EF3" w14:paraId="7161F587" w14:textId="77777777" w:rsidTr="006F7297">
        <w:trPr>
          <w:trHeight w:val="569"/>
        </w:trPr>
        <w:tc>
          <w:tcPr>
            <w:tcW w:w="2471" w:type="dxa"/>
            <w:tcBorders>
              <w:bottom w:val="single" w:sz="24" w:space="0" w:color="FFFFFF"/>
            </w:tcBorders>
            <w:shd w:val="clear" w:color="auto" w:fill="4F82BD"/>
          </w:tcPr>
          <w:p w14:paraId="1099B39F" w14:textId="77777777" w:rsidR="001D5722" w:rsidRPr="00591EF3" w:rsidRDefault="001D5722" w:rsidP="006F7297">
            <w:pPr>
              <w:widowControl w:val="0"/>
              <w:autoSpaceDE w:val="0"/>
              <w:autoSpaceDN w:val="0"/>
              <w:spacing w:after="0" w:line="240" w:lineRule="auto"/>
              <w:ind w:left="549"/>
              <w:rPr>
                <w:rFonts w:asciiTheme="majorBidi" w:eastAsia="Cambria" w:hAnsiTheme="majorBidi" w:cstheme="majorBidi"/>
                <w:b/>
                <w:i/>
                <w:iCs/>
                <w:sz w:val="24"/>
                <w:szCs w:val="24"/>
                <w:lang w:val="id"/>
              </w:rPr>
            </w:pPr>
            <w:r w:rsidRPr="00591EF3">
              <w:rPr>
                <w:rFonts w:asciiTheme="majorBidi" w:eastAsia="Cambria" w:hAnsiTheme="majorBidi" w:cstheme="majorBidi"/>
                <w:b/>
                <w:i/>
                <w:iCs/>
                <w:color w:val="FFFFFF"/>
                <w:sz w:val="24"/>
                <w:szCs w:val="24"/>
                <w:lang w:val="id"/>
              </w:rPr>
              <w:t>HS</w:t>
            </w:r>
            <w:r w:rsidRPr="00591EF3">
              <w:rPr>
                <w:rFonts w:asciiTheme="majorBidi" w:eastAsia="Cambria" w:hAnsiTheme="majorBidi" w:cstheme="majorBidi"/>
                <w:b/>
                <w:i/>
                <w:iCs/>
                <w:color w:val="FFFFFF"/>
                <w:spacing w:val="-1"/>
                <w:sz w:val="24"/>
                <w:szCs w:val="24"/>
                <w:lang w:val="id"/>
              </w:rPr>
              <w:t xml:space="preserve"> </w:t>
            </w:r>
            <w:r w:rsidRPr="00591EF3">
              <w:rPr>
                <w:rFonts w:asciiTheme="majorBidi" w:eastAsia="Cambria" w:hAnsiTheme="majorBidi" w:cstheme="majorBidi"/>
                <w:b/>
                <w:i/>
                <w:iCs/>
                <w:color w:val="FFFFFF"/>
                <w:sz w:val="24"/>
                <w:szCs w:val="24"/>
                <w:lang w:val="id"/>
              </w:rPr>
              <w:t>Principle</w:t>
            </w:r>
          </w:p>
        </w:tc>
        <w:tc>
          <w:tcPr>
            <w:tcW w:w="5449" w:type="dxa"/>
            <w:tcBorders>
              <w:bottom w:val="single" w:sz="24" w:space="0" w:color="FFFFFF"/>
            </w:tcBorders>
            <w:shd w:val="clear" w:color="auto" w:fill="4F82BD"/>
          </w:tcPr>
          <w:p w14:paraId="738C889D" w14:textId="77777777" w:rsidR="001D5722" w:rsidRPr="00591EF3" w:rsidRDefault="001D5722" w:rsidP="006F7297">
            <w:pPr>
              <w:widowControl w:val="0"/>
              <w:autoSpaceDE w:val="0"/>
              <w:autoSpaceDN w:val="0"/>
              <w:spacing w:after="0" w:line="240" w:lineRule="auto"/>
              <w:ind w:left="43" w:right="10"/>
              <w:jc w:val="center"/>
              <w:rPr>
                <w:rFonts w:asciiTheme="majorBidi" w:eastAsia="Cambria" w:hAnsiTheme="majorBidi" w:cstheme="majorBidi"/>
                <w:b/>
                <w:i/>
                <w:iCs/>
                <w:sz w:val="24"/>
                <w:szCs w:val="24"/>
                <w:lang w:val="id"/>
              </w:rPr>
            </w:pPr>
            <w:r w:rsidRPr="00591EF3">
              <w:rPr>
                <w:rFonts w:asciiTheme="majorBidi" w:eastAsia="Cambria" w:hAnsiTheme="majorBidi" w:cstheme="majorBidi"/>
                <w:b/>
                <w:i/>
                <w:iCs/>
                <w:color w:val="FFFFFF"/>
                <w:sz w:val="24"/>
                <w:szCs w:val="24"/>
                <w:lang w:val="id"/>
              </w:rPr>
              <w:t>HS</w:t>
            </w:r>
            <w:r w:rsidRPr="00591EF3">
              <w:rPr>
                <w:rFonts w:asciiTheme="majorBidi" w:eastAsia="Cambria" w:hAnsiTheme="majorBidi" w:cstheme="majorBidi"/>
                <w:b/>
                <w:i/>
                <w:iCs/>
                <w:color w:val="FFFFFF"/>
                <w:spacing w:val="-1"/>
                <w:sz w:val="24"/>
                <w:szCs w:val="24"/>
                <w:lang w:val="en-US"/>
              </w:rPr>
              <w:t xml:space="preserve"> </w:t>
            </w:r>
            <w:r w:rsidRPr="00591EF3">
              <w:rPr>
                <w:rFonts w:asciiTheme="majorBidi" w:eastAsia="Cambria" w:hAnsiTheme="majorBidi" w:cstheme="majorBidi"/>
                <w:b/>
                <w:i/>
                <w:iCs/>
                <w:color w:val="FFFFFF"/>
                <w:sz w:val="24"/>
                <w:szCs w:val="24"/>
                <w:lang w:val="id"/>
              </w:rPr>
              <w:t>Approach</w:t>
            </w:r>
          </w:p>
        </w:tc>
      </w:tr>
      <w:tr w:rsidR="001D5722" w:rsidRPr="00591EF3" w14:paraId="75038F96" w14:textId="77777777" w:rsidTr="006F7297">
        <w:trPr>
          <w:trHeight w:val="400"/>
        </w:trPr>
        <w:tc>
          <w:tcPr>
            <w:tcW w:w="2471" w:type="dxa"/>
            <w:vMerge w:val="restart"/>
            <w:tcBorders>
              <w:top w:val="single" w:sz="24" w:space="0" w:color="FFFFFF"/>
            </w:tcBorders>
            <w:shd w:val="clear" w:color="auto" w:fill="4F82BD"/>
          </w:tcPr>
          <w:p w14:paraId="56153E0B" w14:textId="77777777" w:rsidR="001D5722" w:rsidRPr="00591EF3" w:rsidRDefault="001D5722" w:rsidP="006F7297">
            <w:pPr>
              <w:widowControl w:val="0"/>
              <w:autoSpaceDE w:val="0"/>
              <w:autoSpaceDN w:val="0"/>
              <w:spacing w:after="0" w:line="240" w:lineRule="auto"/>
              <w:rPr>
                <w:rFonts w:asciiTheme="majorBidi" w:eastAsia="Cambria" w:hAnsiTheme="majorBidi" w:cstheme="majorBidi"/>
                <w:b/>
                <w:i/>
                <w:iCs/>
                <w:sz w:val="24"/>
                <w:szCs w:val="24"/>
                <w:lang w:val="id"/>
              </w:rPr>
            </w:pPr>
          </w:p>
          <w:p w14:paraId="07FA0B89" w14:textId="77777777" w:rsidR="001D5722" w:rsidRPr="00591EF3" w:rsidRDefault="001D5722" w:rsidP="006F7297">
            <w:pPr>
              <w:widowControl w:val="0"/>
              <w:autoSpaceDE w:val="0"/>
              <w:autoSpaceDN w:val="0"/>
              <w:spacing w:after="0" w:line="240" w:lineRule="auto"/>
              <w:ind w:left="321"/>
              <w:rPr>
                <w:rFonts w:asciiTheme="majorBidi" w:eastAsia="Cambria" w:hAnsiTheme="majorBidi" w:cstheme="majorBidi"/>
                <w:b/>
                <w:i/>
                <w:iCs/>
                <w:sz w:val="24"/>
                <w:szCs w:val="24"/>
                <w:lang w:val="id"/>
              </w:rPr>
            </w:pPr>
            <w:r w:rsidRPr="00591EF3">
              <w:rPr>
                <w:rFonts w:asciiTheme="majorBidi" w:eastAsia="Cambria" w:hAnsiTheme="majorBidi" w:cstheme="majorBidi"/>
                <w:b/>
                <w:i/>
                <w:iCs/>
                <w:color w:val="FFFFFF"/>
                <w:sz w:val="24"/>
                <w:szCs w:val="24"/>
                <w:lang w:val="id"/>
              </w:rPr>
              <w:t>People</w:t>
            </w:r>
            <w:r w:rsidRPr="00591EF3">
              <w:rPr>
                <w:rFonts w:ascii="Cambria Math" w:eastAsia="Cambria" w:hAnsi="Cambria Math" w:cs="Cambria Math"/>
                <w:b/>
                <w:i/>
                <w:iCs/>
                <w:color w:val="FFFFFF"/>
                <w:sz w:val="24"/>
                <w:szCs w:val="24"/>
                <w:lang w:val="id"/>
              </w:rPr>
              <w:t>‐</w:t>
            </w:r>
            <w:r w:rsidRPr="00591EF3">
              <w:rPr>
                <w:rFonts w:asciiTheme="majorBidi" w:eastAsia="Cambria" w:hAnsiTheme="majorBidi" w:cstheme="majorBidi"/>
                <w:b/>
                <w:i/>
                <w:iCs/>
                <w:color w:val="FFFFFF"/>
                <w:sz w:val="24"/>
                <w:szCs w:val="24"/>
                <w:lang w:val="id"/>
              </w:rPr>
              <w:t>centered</w:t>
            </w:r>
          </w:p>
        </w:tc>
        <w:tc>
          <w:tcPr>
            <w:tcW w:w="5449" w:type="dxa"/>
            <w:tcBorders>
              <w:top w:val="single" w:sz="24" w:space="0" w:color="FFFFFF"/>
              <w:bottom w:val="single" w:sz="8" w:space="0" w:color="FFFFFF"/>
            </w:tcBorders>
            <w:shd w:val="clear" w:color="auto" w:fill="A7BFDE"/>
          </w:tcPr>
          <w:p w14:paraId="1E992A96" w14:textId="77777777" w:rsidR="001D5722" w:rsidRPr="00591EF3" w:rsidRDefault="001D5722" w:rsidP="001D5722">
            <w:pPr>
              <w:widowControl w:val="0"/>
              <w:numPr>
                <w:ilvl w:val="0"/>
                <w:numId w:val="18"/>
              </w:numPr>
              <w:tabs>
                <w:tab w:val="left" w:pos="380"/>
              </w:tabs>
              <w:autoSpaceDE w:val="0"/>
              <w:autoSpaceDN w:val="0"/>
              <w:spacing w:after="0" w:line="280" w:lineRule="exact"/>
              <w:ind w:hanging="201"/>
              <w:rPr>
                <w:rFonts w:asciiTheme="majorBidi" w:eastAsia="Cambria" w:hAnsiTheme="majorBidi" w:cstheme="majorBidi"/>
                <w:i/>
                <w:iCs/>
                <w:sz w:val="24"/>
                <w:szCs w:val="24"/>
                <w:lang w:val="id"/>
              </w:rPr>
            </w:pPr>
            <w:r w:rsidRPr="00591EF3">
              <w:rPr>
                <w:rFonts w:asciiTheme="majorBidi" w:eastAsia="Cambria" w:hAnsiTheme="majorBidi" w:cstheme="majorBidi"/>
                <w:i/>
                <w:iCs/>
                <w:sz w:val="24"/>
                <w:szCs w:val="24"/>
                <w:lang w:val="id"/>
              </w:rPr>
              <w:t>Inclusive</w:t>
            </w:r>
            <w:r w:rsidRPr="00591EF3">
              <w:rPr>
                <w:rFonts w:asciiTheme="majorBidi" w:eastAsia="Cambria" w:hAnsiTheme="majorBidi" w:cstheme="majorBidi"/>
                <w:i/>
                <w:iCs/>
                <w:spacing w:val="-3"/>
                <w:sz w:val="24"/>
                <w:szCs w:val="24"/>
                <w:lang w:val="id"/>
              </w:rPr>
              <w:t xml:space="preserve"> </w:t>
            </w:r>
            <w:r w:rsidRPr="00591EF3">
              <w:rPr>
                <w:rFonts w:asciiTheme="majorBidi" w:eastAsia="Cambria" w:hAnsiTheme="majorBidi" w:cstheme="majorBidi"/>
                <w:i/>
                <w:iCs/>
                <w:sz w:val="24"/>
                <w:szCs w:val="24"/>
                <w:lang w:val="id"/>
              </w:rPr>
              <w:t>and</w:t>
            </w:r>
            <w:r w:rsidRPr="00591EF3">
              <w:rPr>
                <w:rFonts w:asciiTheme="majorBidi" w:eastAsia="Cambria" w:hAnsiTheme="majorBidi" w:cstheme="majorBidi"/>
                <w:i/>
                <w:iCs/>
                <w:spacing w:val="-1"/>
                <w:sz w:val="24"/>
                <w:szCs w:val="24"/>
                <w:lang w:val="id"/>
              </w:rPr>
              <w:t xml:space="preserve"> </w:t>
            </w:r>
            <w:r w:rsidRPr="00591EF3">
              <w:rPr>
                <w:rFonts w:asciiTheme="majorBidi" w:eastAsia="Cambria" w:hAnsiTheme="majorBidi" w:cstheme="majorBidi"/>
                <w:i/>
                <w:iCs/>
                <w:sz w:val="24"/>
                <w:szCs w:val="24"/>
                <w:lang w:val="id"/>
              </w:rPr>
              <w:t>Participatory</w:t>
            </w:r>
          </w:p>
        </w:tc>
      </w:tr>
      <w:tr w:rsidR="001D5722" w:rsidRPr="00591EF3" w14:paraId="27EC6103" w14:textId="77777777" w:rsidTr="006F7297">
        <w:trPr>
          <w:trHeight w:val="581"/>
        </w:trPr>
        <w:tc>
          <w:tcPr>
            <w:tcW w:w="2471" w:type="dxa"/>
            <w:vMerge/>
            <w:tcBorders>
              <w:top w:val="nil"/>
            </w:tcBorders>
            <w:shd w:val="clear" w:color="auto" w:fill="4F82BD"/>
          </w:tcPr>
          <w:p w14:paraId="24A85831" w14:textId="77777777" w:rsidR="001D5722" w:rsidRPr="00591EF3" w:rsidRDefault="001D5722" w:rsidP="006F7297">
            <w:pPr>
              <w:widowControl w:val="0"/>
              <w:autoSpaceDE w:val="0"/>
              <w:autoSpaceDN w:val="0"/>
              <w:spacing w:after="0" w:line="240" w:lineRule="auto"/>
              <w:rPr>
                <w:rFonts w:asciiTheme="majorBidi" w:eastAsia="Cambria" w:hAnsiTheme="majorBidi" w:cstheme="majorBidi"/>
                <w:i/>
                <w:iCs/>
                <w:sz w:val="24"/>
                <w:szCs w:val="24"/>
                <w:lang w:val="id"/>
              </w:rPr>
            </w:pPr>
          </w:p>
        </w:tc>
        <w:tc>
          <w:tcPr>
            <w:tcW w:w="5449" w:type="dxa"/>
            <w:tcBorders>
              <w:top w:val="single" w:sz="8" w:space="0" w:color="FFFFFF"/>
              <w:left w:val="single" w:sz="24" w:space="0" w:color="FFFFFF"/>
            </w:tcBorders>
            <w:shd w:val="clear" w:color="auto" w:fill="D3DFEE"/>
          </w:tcPr>
          <w:p w14:paraId="694C1C73" w14:textId="77777777" w:rsidR="001D5722" w:rsidRPr="00591EF3" w:rsidRDefault="001D5722" w:rsidP="001D5722">
            <w:pPr>
              <w:widowControl w:val="0"/>
              <w:numPr>
                <w:ilvl w:val="0"/>
                <w:numId w:val="17"/>
              </w:numPr>
              <w:tabs>
                <w:tab w:val="left" w:pos="348"/>
              </w:tabs>
              <w:autoSpaceDE w:val="0"/>
              <w:autoSpaceDN w:val="0"/>
              <w:spacing w:after="0" w:line="282" w:lineRule="exact"/>
              <w:ind w:right="461" w:hanging="284"/>
              <w:rPr>
                <w:rFonts w:asciiTheme="majorBidi" w:eastAsia="Cambria" w:hAnsiTheme="majorBidi" w:cstheme="majorBidi"/>
                <w:i/>
                <w:iCs/>
                <w:sz w:val="24"/>
                <w:szCs w:val="24"/>
                <w:lang w:val="id"/>
              </w:rPr>
            </w:pPr>
            <w:r w:rsidRPr="00591EF3">
              <w:rPr>
                <w:rFonts w:asciiTheme="majorBidi" w:eastAsia="Cambria" w:hAnsiTheme="majorBidi" w:cstheme="majorBidi"/>
                <w:i/>
                <w:iCs/>
                <w:sz w:val="24"/>
                <w:szCs w:val="24"/>
                <w:lang w:val="id"/>
              </w:rPr>
              <w:t>Considers individuals and communities in defining</w:t>
            </w:r>
            <w:r w:rsidRPr="00591EF3">
              <w:rPr>
                <w:rFonts w:asciiTheme="majorBidi" w:eastAsia="Cambria" w:hAnsiTheme="majorBidi" w:cstheme="majorBidi"/>
                <w:i/>
                <w:iCs/>
                <w:spacing w:val="-50"/>
                <w:sz w:val="24"/>
                <w:szCs w:val="24"/>
                <w:lang w:val="id"/>
              </w:rPr>
              <w:t xml:space="preserve"> </w:t>
            </w:r>
            <w:r w:rsidRPr="00591EF3">
              <w:rPr>
                <w:rFonts w:asciiTheme="majorBidi" w:eastAsia="Cambria" w:hAnsiTheme="majorBidi" w:cstheme="majorBidi"/>
                <w:i/>
                <w:iCs/>
                <w:sz w:val="24"/>
                <w:szCs w:val="24"/>
                <w:lang w:val="id"/>
              </w:rPr>
              <w:t>their</w:t>
            </w:r>
            <w:r w:rsidRPr="00591EF3">
              <w:rPr>
                <w:rFonts w:asciiTheme="majorBidi" w:eastAsia="Cambria" w:hAnsiTheme="majorBidi" w:cstheme="majorBidi"/>
                <w:i/>
                <w:iCs/>
                <w:spacing w:val="-1"/>
                <w:sz w:val="24"/>
                <w:szCs w:val="24"/>
                <w:lang w:val="id"/>
              </w:rPr>
              <w:t xml:space="preserve"> </w:t>
            </w:r>
            <w:r w:rsidRPr="00591EF3">
              <w:rPr>
                <w:rFonts w:asciiTheme="majorBidi" w:eastAsia="Cambria" w:hAnsiTheme="majorBidi" w:cstheme="majorBidi"/>
                <w:i/>
                <w:iCs/>
                <w:sz w:val="24"/>
                <w:szCs w:val="24"/>
                <w:lang w:val="id"/>
              </w:rPr>
              <w:t>needs</w:t>
            </w:r>
            <w:r w:rsidRPr="00591EF3">
              <w:rPr>
                <w:rFonts w:asciiTheme="majorBidi" w:eastAsia="Cambria" w:hAnsiTheme="majorBidi" w:cstheme="majorBidi"/>
                <w:i/>
                <w:iCs/>
                <w:spacing w:val="-1"/>
                <w:sz w:val="24"/>
                <w:szCs w:val="24"/>
                <w:lang w:val="id"/>
              </w:rPr>
              <w:t xml:space="preserve"> </w:t>
            </w:r>
            <w:r w:rsidRPr="00591EF3">
              <w:rPr>
                <w:rFonts w:asciiTheme="majorBidi" w:eastAsia="Cambria" w:hAnsiTheme="majorBidi" w:cstheme="majorBidi"/>
                <w:i/>
                <w:iCs/>
                <w:sz w:val="24"/>
                <w:szCs w:val="24"/>
                <w:lang w:val="id"/>
              </w:rPr>
              <w:t>vulnerabilities</w:t>
            </w:r>
            <w:r w:rsidRPr="00591EF3">
              <w:rPr>
                <w:rFonts w:asciiTheme="majorBidi" w:eastAsia="Cambria" w:hAnsiTheme="majorBidi" w:cstheme="majorBidi"/>
                <w:i/>
                <w:iCs/>
                <w:spacing w:val="-1"/>
                <w:sz w:val="24"/>
                <w:szCs w:val="24"/>
                <w:lang w:val="id"/>
              </w:rPr>
              <w:t xml:space="preserve"> </w:t>
            </w:r>
            <w:r w:rsidRPr="00591EF3">
              <w:rPr>
                <w:rFonts w:asciiTheme="majorBidi" w:eastAsia="Cambria" w:hAnsiTheme="majorBidi" w:cstheme="majorBidi"/>
                <w:i/>
                <w:iCs/>
                <w:sz w:val="24"/>
                <w:szCs w:val="24"/>
                <w:lang w:val="id"/>
              </w:rPr>
              <w:t>and</w:t>
            </w:r>
            <w:r w:rsidRPr="00591EF3">
              <w:rPr>
                <w:rFonts w:asciiTheme="majorBidi" w:eastAsia="Cambria" w:hAnsiTheme="majorBidi" w:cstheme="majorBidi"/>
                <w:i/>
                <w:iCs/>
                <w:spacing w:val="-1"/>
                <w:sz w:val="24"/>
                <w:szCs w:val="24"/>
                <w:lang w:val="id"/>
              </w:rPr>
              <w:t xml:space="preserve"> </w:t>
            </w:r>
            <w:r w:rsidRPr="00591EF3">
              <w:rPr>
                <w:rFonts w:asciiTheme="majorBidi" w:eastAsia="Cambria" w:hAnsiTheme="majorBidi" w:cstheme="majorBidi"/>
                <w:i/>
                <w:iCs/>
                <w:sz w:val="24"/>
                <w:szCs w:val="24"/>
                <w:lang w:val="id"/>
              </w:rPr>
              <w:t>in</w:t>
            </w:r>
            <w:r w:rsidRPr="00591EF3">
              <w:rPr>
                <w:rFonts w:asciiTheme="majorBidi" w:eastAsia="Cambria" w:hAnsiTheme="majorBidi" w:cstheme="majorBidi"/>
                <w:i/>
                <w:iCs/>
                <w:spacing w:val="-3"/>
                <w:sz w:val="24"/>
                <w:szCs w:val="24"/>
                <w:lang w:val="id"/>
              </w:rPr>
              <w:t xml:space="preserve"> </w:t>
            </w:r>
            <w:r w:rsidRPr="00591EF3">
              <w:rPr>
                <w:rFonts w:asciiTheme="majorBidi" w:eastAsia="Cambria" w:hAnsiTheme="majorBidi" w:cstheme="majorBidi"/>
                <w:i/>
                <w:iCs/>
                <w:sz w:val="24"/>
                <w:szCs w:val="24"/>
                <w:lang w:val="id"/>
              </w:rPr>
              <w:t>acting</w:t>
            </w:r>
            <w:r w:rsidRPr="00591EF3">
              <w:rPr>
                <w:rFonts w:asciiTheme="majorBidi" w:eastAsia="Cambria" w:hAnsiTheme="majorBidi" w:cstheme="majorBidi"/>
                <w:i/>
                <w:iCs/>
                <w:spacing w:val="-1"/>
                <w:sz w:val="24"/>
                <w:szCs w:val="24"/>
                <w:lang w:val="id"/>
              </w:rPr>
              <w:t xml:space="preserve"> </w:t>
            </w:r>
            <w:r w:rsidRPr="00591EF3">
              <w:rPr>
                <w:rFonts w:asciiTheme="majorBidi" w:eastAsia="Cambria" w:hAnsiTheme="majorBidi" w:cstheme="majorBidi"/>
                <w:i/>
                <w:iCs/>
                <w:sz w:val="24"/>
                <w:szCs w:val="24"/>
                <w:lang w:val="id"/>
              </w:rPr>
              <w:t>as</w:t>
            </w:r>
            <w:r w:rsidRPr="00591EF3">
              <w:rPr>
                <w:rFonts w:asciiTheme="majorBidi" w:eastAsia="Cambria" w:hAnsiTheme="majorBidi" w:cstheme="majorBidi"/>
                <w:i/>
                <w:iCs/>
                <w:spacing w:val="-1"/>
                <w:sz w:val="24"/>
                <w:szCs w:val="24"/>
                <w:lang w:val="id"/>
              </w:rPr>
              <w:t xml:space="preserve"> </w:t>
            </w:r>
            <w:r w:rsidRPr="00591EF3">
              <w:rPr>
                <w:rFonts w:asciiTheme="majorBidi" w:eastAsia="Cambria" w:hAnsiTheme="majorBidi" w:cstheme="majorBidi"/>
                <w:i/>
                <w:iCs/>
                <w:sz w:val="24"/>
                <w:szCs w:val="24"/>
                <w:lang w:val="id"/>
              </w:rPr>
              <w:t>active</w:t>
            </w:r>
          </w:p>
        </w:tc>
      </w:tr>
      <w:tr w:rsidR="001D5722" w:rsidRPr="00591EF3" w14:paraId="142F38A6" w14:textId="77777777" w:rsidTr="006F7297">
        <w:trPr>
          <w:trHeight w:val="599"/>
        </w:trPr>
        <w:tc>
          <w:tcPr>
            <w:tcW w:w="2471" w:type="dxa"/>
            <w:vMerge w:val="restart"/>
            <w:tcBorders>
              <w:bottom w:val="single" w:sz="8" w:space="0" w:color="FFFFFF"/>
            </w:tcBorders>
            <w:shd w:val="clear" w:color="auto" w:fill="4F82BD"/>
          </w:tcPr>
          <w:p w14:paraId="325285E2" w14:textId="77777777" w:rsidR="001D5722" w:rsidRPr="00591EF3" w:rsidRDefault="001D5722" w:rsidP="006F7297">
            <w:pPr>
              <w:pStyle w:val="TableParagraph"/>
              <w:rPr>
                <w:rFonts w:asciiTheme="majorBidi" w:hAnsiTheme="majorBidi" w:cstheme="majorBidi"/>
                <w:i/>
                <w:iCs/>
                <w:sz w:val="24"/>
                <w:szCs w:val="24"/>
              </w:rPr>
            </w:pPr>
          </w:p>
        </w:tc>
        <w:tc>
          <w:tcPr>
            <w:tcW w:w="5449" w:type="dxa"/>
            <w:tcBorders>
              <w:left w:val="single" w:sz="24" w:space="0" w:color="FFFFFF"/>
              <w:bottom w:val="single" w:sz="8" w:space="0" w:color="FFFFFF"/>
            </w:tcBorders>
            <w:shd w:val="clear" w:color="auto" w:fill="D3DFEE"/>
          </w:tcPr>
          <w:p w14:paraId="22E7081E" w14:textId="77777777" w:rsidR="001D5722" w:rsidRPr="00591EF3" w:rsidRDefault="001D5722" w:rsidP="006F7297">
            <w:pPr>
              <w:pStyle w:val="TableParagraph"/>
              <w:ind w:left="433"/>
              <w:rPr>
                <w:rFonts w:asciiTheme="majorBidi" w:hAnsiTheme="majorBidi" w:cstheme="majorBidi"/>
                <w:i/>
                <w:iCs/>
                <w:sz w:val="24"/>
                <w:szCs w:val="24"/>
              </w:rPr>
            </w:pPr>
            <w:r w:rsidRPr="00591EF3">
              <w:rPr>
                <w:rFonts w:asciiTheme="majorBidi" w:hAnsiTheme="majorBidi" w:cstheme="majorBidi"/>
                <w:i/>
                <w:iCs/>
                <w:sz w:val="24"/>
                <w:szCs w:val="24"/>
              </w:rPr>
              <w:t>agents</w:t>
            </w:r>
            <w:r w:rsidRPr="00591EF3">
              <w:rPr>
                <w:rFonts w:asciiTheme="majorBidi" w:hAnsiTheme="majorBidi" w:cstheme="majorBidi"/>
                <w:i/>
                <w:iCs/>
                <w:spacing w:val="-3"/>
                <w:sz w:val="24"/>
                <w:szCs w:val="24"/>
              </w:rPr>
              <w:t xml:space="preserve"> </w:t>
            </w:r>
            <w:r w:rsidRPr="00591EF3">
              <w:rPr>
                <w:rFonts w:asciiTheme="majorBidi" w:hAnsiTheme="majorBidi" w:cstheme="majorBidi"/>
                <w:i/>
                <w:iCs/>
                <w:sz w:val="24"/>
                <w:szCs w:val="24"/>
              </w:rPr>
              <w:t>of</w:t>
            </w:r>
            <w:r w:rsidRPr="00591EF3">
              <w:rPr>
                <w:rFonts w:asciiTheme="majorBidi" w:hAnsiTheme="majorBidi" w:cstheme="majorBidi"/>
                <w:i/>
                <w:iCs/>
                <w:spacing w:val="-1"/>
                <w:sz w:val="24"/>
                <w:szCs w:val="24"/>
              </w:rPr>
              <w:t xml:space="preserve"> </w:t>
            </w:r>
            <w:r w:rsidRPr="00591EF3">
              <w:rPr>
                <w:rFonts w:asciiTheme="majorBidi" w:hAnsiTheme="majorBidi" w:cstheme="majorBidi"/>
                <w:i/>
                <w:iCs/>
                <w:sz w:val="24"/>
                <w:szCs w:val="24"/>
              </w:rPr>
              <w:t>change</w:t>
            </w:r>
          </w:p>
        </w:tc>
      </w:tr>
      <w:tr w:rsidR="001D5722" w:rsidRPr="00591EF3" w14:paraId="79425177" w14:textId="77777777" w:rsidTr="006F7297">
        <w:trPr>
          <w:trHeight w:val="964"/>
        </w:trPr>
        <w:tc>
          <w:tcPr>
            <w:tcW w:w="2471" w:type="dxa"/>
            <w:vMerge/>
            <w:tcBorders>
              <w:top w:val="nil"/>
              <w:bottom w:val="single" w:sz="8" w:space="0" w:color="FFFFFF"/>
            </w:tcBorders>
            <w:shd w:val="clear" w:color="auto" w:fill="4F82BD"/>
          </w:tcPr>
          <w:p w14:paraId="729CF24C" w14:textId="77777777" w:rsidR="001D5722" w:rsidRPr="00591EF3" w:rsidRDefault="001D5722" w:rsidP="006F7297">
            <w:pPr>
              <w:spacing w:after="0"/>
              <w:rPr>
                <w:rFonts w:asciiTheme="majorBidi" w:hAnsiTheme="majorBidi" w:cstheme="majorBidi"/>
                <w:i/>
                <w:iCs/>
                <w:sz w:val="24"/>
                <w:szCs w:val="24"/>
              </w:rPr>
            </w:pPr>
          </w:p>
        </w:tc>
        <w:tc>
          <w:tcPr>
            <w:tcW w:w="5449" w:type="dxa"/>
            <w:tcBorders>
              <w:top w:val="single" w:sz="8" w:space="0" w:color="FFFFFF"/>
              <w:bottom w:val="single" w:sz="8" w:space="0" w:color="FFFFFF"/>
            </w:tcBorders>
            <w:shd w:val="clear" w:color="auto" w:fill="A7BFDE"/>
          </w:tcPr>
          <w:p w14:paraId="0A083E15" w14:textId="77777777" w:rsidR="001D5722" w:rsidRPr="00591EF3" w:rsidRDefault="001D5722" w:rsidP="001D5722">
            <w:pPr>
              <w:pStyle w:val="TableParagraph"/>
              <w:numPr>
                <w:ilvl w:val="0"/>
                <w:numId w:val="32"/>
              </w:numPr>
              <w:tabs>
                <w:tab w:val="left" w:pos="379"/>
              </w:tabs>
              <w:ind w:right="195" w:hanging="284"/>
              <w:jc w:val="both"/>
              <w:rPr>
                <w:rFonts w:asciiTheme="majorBidi" w:hAnsiTheme="majorBidi" w:cstheme="majorBidi"/>
                <w:i/>
                <w:iCs/>
                <w:sz w:val="24"/>
                <w:szCs w:val="24"/>
              </w:rPr>
            </w:pPr>
            <w:r w:rsidRPr="00591EF3">
              <w:rPr>
                <w:rFonts w:asciiTheme="majorBidi" w:hAnsiTheme="majorBidi" w:cstheme="majorBidi"/>
                <w:i/>
                <w:iCs/>
                <w:sz w:val="24"/>
                <w:szCs w:val="24"/>
              </w:rPr>
              <w:t>Collectively determines which insecurities to address</w:t>
            </w:r>
            <w:r w:rsidRPr="00591EF3">
              <w:rPr>
                <w:rFonts w:asciiTheme="majorBidi" w:hAnsiTheme="majorBidi" w:cstheme="majorBidi"/>
                <w:i/>
                <w:iCs/>
                <w:spacing w:val="-51"/>
                <w:sz w:val="24"/>
                <w:szCs w:val="24"/>
              </w:rPr>
              <w:t xml:space="preserve"> </w:t>
            </w:r>
            <w:r w:rsidRPr="00591EF3">
              <w:rPr>
                <w:rFonts w:asciiTheme="majorBidi" w:hAnsiTheme="majorBidi" w:cstheme="majorBidi"/>
                <w:i/>
                <w:iCs/>
                <w:sz w:val="24"/>
                <w:szCs w:val="24"/>
              </w:rPr>
              <w:t>and identifies the available resources including local</w:t>
            </w:r>
            <w:r w:rsidRPr="00591EF3">
              <w:rPr>
                <w:rFonts w:asciiTheme="majorBidi" w:hAnsiTheme="majorBidi" w:cstheme="majorBidi"/>
                <w:i/>
                <w:iCs/>
                <w:spacing w:val="-50"/>
                <w:sz w:val="24"/>
                <w:szCs w:val="24"/>
              </w:rPr>
              <w:t xml:space="preserve"> </w:t>
            </w:r>
            <w:r w:rsidRPr="00591EF3">
              <w:rPr>
                <w:rFonts w:asciiTheme="majorBidi" w:hAnsiTheme="majorBidi" w:cstheme="majorBidi"/>
                <w:i/>
                <w:iCs/>
                <w:sz w:val="24"/>
                <w:szCs w:val="24"/>
              </w:rPr>
              <w:t>assets</w:t>
            </w:r>
            <w:r w:rsidRPr="00591EF3">
              <w:rPr>
                <w:rFonts w:asciiTheme="majorBidi" w:hAnsiTheme="majorBidi" w:cstheme="majorBidi"/>
                <w:i/>
                <w:iCs/>
                <w:spacing w:val="-3"/>
                <w:sz w:val="24"/>
                <w:szCs w:val="24"/>
              </w:rPr>
              <w:t xml:space="preserve"> </w:t>
            </w:r>
            <w:r w:rsidRPr="00591EF3">
              <w:rPr>
                <w:rFonts w:asciiTheme="majorBidi" w:hAnsiTheme="majorBidi" w:cstheme="majorBidi"/>
                <w:i/>
                <w:iCs/>
                <w:sz w:val="24"/>
                <w:szCs w:val="24"/>
              </w:rPr>
              <w:t>and indigenous coping mechanisms</w:t>
            </w:r>
          </w:p>
        </w:tc>
      </w:tr>
      <w:tr w:rsidR="001D5722" w:rsidRPr="00591EF3" w14:paraId="11AA10C8" w14:textId="77777777" w:rsidTr="006F7297">
        <w:trPr>
          <w:trHeight w:val="682"/>
        </w:trPr>
        <w:tc>
          <w:tcPr>
            <w:tcW w:w="2471" w:type="dxa"/>
            <w:vMerge w:val="restart"/>
            <w:tcBorders>
              <w:top w:val="single" w:sz="8" w:space="0" w:color="FFFFFF"/>
              <w:bottom w:val="single" w:sz="8" w:space="0" w:color="FFFFFF"/>
            </w:tcBorders>
            <w:shd w:val="clear" w:color="auto" w:fill="4F82BD"/>
          </w:tcPr>
          <w:p w14:paraId="003C3806" w14:textId="77777777" w:rsidR="001D5722" w:rsidRPr="00591EF3" w:rsidRDefault="001D5722" w:rsidP="006F7297">
            <w:pPr>
              <w:pStyle w:val="TableParagraph"/>
              <w:rPr>
                <w:rFonts w:asciiTheme="majorBidi" w:hAnsiTheme="majorBidi" w:cstheme="majorBidi"/>
                <w:i/>
                <w:iCs/>
                <w:sz w:val="24"/>
                <w:szCs w:val="24"/>
              </w:rPr>
            </w:pPr>
          </w:p>
          <w:p w14:paraId="213DDFF9" w14:textId="77777777" w:rsidR="001D5722" w:rsidRPr="00591EF3" w:rsidRDefault="001D5722" w:rsidP="006F7297">
            <w:pPr>
              <w:pStyle w:val="TableParagraph"/>
              <w:rPr>
                <w:rFonts w:asciiTheme="majorBidi" w:hAnsiTheme="majorBidi" w:cstheme="majorBidi"/>
                <w:i/>
                <w:iCs/>
                <w:sz w:val="24"/>
                <w:szCs w:val="24"/>
              </w:rPr>
            </w:pPr>
          </w:p>
          <w:p w14:paraId="5DC62A39" w14:textId="77777777" w:rsidR="001D5722" w:rsidRPr="00591EF3" w:rsidRDefault="001D5722" w:rsidP="006F7297">
            <w:pPr>
              <w:pStyle w:val="TableParagraph"/>
              <w:rPr>
                <w:rFonts w:asciiTheme="majorBidi" w:hAnsiTheme="majorBidi" w:cstheme="majorBidi"/>
                <w:i/>
                <w:iCs/>
                <w:sz w:val="24"/>
                <w:szCs w:val="24"/>
              </w:rPr>
            </w:pPr>
          </w:p>
          <w:p w14:paraId="164EC1F9" w14:textId="77777777" w:rsidR="001D5722" w:rsidRPr="00591EF3" w:rsidRDefault="001D5722" w:rsidP="006F7297">
            <w:pPr>
              <w:pStyle w:val="TableParagraph"/>
              <w:ind w:left="454"/>
              <w:rPr>
                <w:rFonts w:asciiTheme="majorBidi" w:hAnsiTheme="majorBidi" w:cstheme="majorBidi"/>
                <w:b/>
                <w:i/>
                <w:iCs/>
                <w:sz w:val="24"/>
                <w:szCs w:val="24"/>
              </w:rPr>
            </w:pPr>
            <w:r w:rsidRPr="00591EF3">
              <w:rPr>
                <w:rFonts w:asciiTheme="majorBidi" w:hAnsiTheme="majorBidi" w:cstheme="majorBidi"/>
                <w:b/>
                <w:i/>
                <w:iCs/>
                <w:color w:val="FFFFFF"/>
                <w:sz w:val="24"/>
                <w:szCs w:val="24"/>
              </w:rPr>
              <w:t>Multi</w:t>
            </w:r>
            <w:r w:rsidRPr="00591EF3">
              <w:rPr>
                <w:rFonts w:ascii="Cambria Math" w:hAnsi="Cambria Math" w:cs="Cambria Math"/>
                <w:b/>
                <w:i/>
                <w:iCs/>
                <w:color w:val="FFFFFF"/>
                <w:sz w:val="24"/>
                <w:szCs w:val="24"/>
              </w:rPr>
              <w:t>‐</w:t>
            </w:r>
            <w:r w:rsidRPr="00591EF3">
              <w:rPr>
                <w:rFonts w:asciiTheme="majorBidi" w:hAnsiTheme="majorBidi" w:cstheme="majorBidi"/>
                <w:b/>
                <w:i/>
                <w:iCs/>
                <w:color w:val="FFFFFF"/>
                <w:sz w:val="24"/>
                <w:szCs w:val="24"/>
              </w:rPr>
              <w:t>sectoral</w:t>
            </w:r>
          </w:p>
        </w:tc>
        <w:tc>
          <w:tcPr>
            <w:tcW w:w="5449" w:type="dxa"/>
            <w:tcBorders>
              <w:top w:val="single" w:sz="8" w:space="0" w:color="FFFFFF"/>
              <w:bottom w:val="single" w:sz="8" w:space="0" w:color="FFFFFF"/>
            </w:tcBorders>
            <w:shd w:val="clear" w:color="auto" w:fill="D3DFEE"/>
          </w:tcPr>
          <w:p w14:paraId="66742B32" w14:textId="77777777" w:rsidR="001D5722" w:rsidRPr="00591EF3" w:rsidRDefault="001D5722" w:rsidP="001D5722">
            <w:pPr>
              <w:pStyle w:val="TableParagraph"/>
              <w:numPr>
                <w:ilvl w:val="0"/>
                <w:numId w:val="31"/>
              </w:numPr>
              <w:tabs>
                <w:tab w:val="left" w:pos="378"/>
              </w:tabs>
              <w:ind w:right="446" w:hanging="284"/>
              <w:rPr>
                <w:rFonts w:asciiTheme="majorBidi" w:hAnsiTheme="majorBidi" w:cstheme="majorBidi"/>
                <w:i/>
                <w:iCs/>
                <w:sz w:val="24"/>
                <w:szCs w:val="24"/>
              </w:rPr>
            </w:pPr>
            <w:r w:rsidRPr="00591EF3">
              <w:rPr>
                <w:rFonts w:asciiTheme="majorBidi" w:hAnsiTheme="majorBidi" w:cstheme="majorBidi"/>
                <w:i/>
                <w:iCs/>
                <w:sz w:val="24"/>
                <w:szCs w:val="24"/>
              </w:rPr>
              <w:t>Addresses multi</w:t>
            </w:r>
            <w:r w:rsidRPr="00591EF3">
              <w:rPr>
                <w:rFonts w:ascii="Cambria Math" w:hAnsi="Cambria Math" w:cs="Cambria Math"/>
                <w:i/>
                <w:iCs/>
                <w:sz w:val="24"/>
                <w:szCs w:val="24"/>
              </w:rPr>
              <w:t>‐</w:t>
            </w:r>
            <w:r w:rsidRPr="00591EF3">
              <w:rPr>
                <w:rFonts w:asciiTheme="majorBidi" w:hAnsiTheme="majorBidi" w:cstheme="majorBidi"/>
                <w:i/>
                <w:iCs/>
                <w:sz w:val="24"/>
                <w:szCs w:val="24"/>
              </w:rPr>
              <w:t>sectorality by promoting dialogue</w:t>
            </w:r>
            <w:r w:rsidRPr="00591EF3">
              <w:rPr>
                <w:rFonts w:asciiTheme="majorBidi" w:hAnsiTheme="majorBidi" w:cstheme="majorBidi"/>
                <w:i/>
                <w:iCs/>
                <w:spacing w:val="-50"/>
                <w:sz w:val="24"/>
                <w:szCs w:val="24"/>
              </w:rPr>
              <w:t xml:space="preserve"> </w:t>
            </w:r>
            <w:r w:rsidRPr="00591EF3">
              <w:rPr>
                <w:rFonts w:asciiTheme="majorBidi" w:hAnsiTheme="majorBidi" w:cstheme="majorBidi"/>
                <w:i/>
                <w:iCs/>
                <w:sz w:val="24"/>
                <w:szCs w:val="24"/>
              </w:rPr>
              <w:t>among</w:t>
            </w:r>
            <w:r w:rsidRPr="00591EF3">
              <w:rPr>
                <w:rFonts w:asciiTheme="majorBidi" w:hAnsiTheme="majorBidi" w:cstheme="majorBidi"/>
                <w:i/>
                <w:iCs/>
                <w:spacing w:val="-1"/>
                <w:sz w:val="24"/>
                <w:szCs w:val="24"/>
              </w:rPr>
              <w:t xml:space="preserve"> </w:t>
            </w:r>
            <w:r w:rsidRPr="00591EF3">
              <w:rPr>
                <w:rFonts w:asciiTheme="majorBidi" w:hAnsiTheme="majorBidi" w:cstheme="majorBidi"/>
                <w:i/>
                <w:iCs/>
                <w:sz w:val="24"/>
                <w:szCs w:val="24"/>
              </w:rPr>
              <w:t>key</w:t>
            </w:r>
            <w:r w:rsidRPr="00591EF3">
              <w:rPr>
                <w:rFonts w:asciiTheme="majorBidi" w:hAnsiTheme="majorBidi" w:cstheme="majorBidi"/>
                <w:i/>
                <w:iCs/>
                <w:spacing w:val="-2"/>
                <w:sz w:val="24"/>
                <w:szCs w:val="24"/>
              </w:rPr>
              <w:t xml:space="preserve"> </w:t>
            </w:r>
            <w:r w:rsidRPr="00591EF3">
              <w:rPr>
                <w:rFonts w:asciiTheme="majorBidi" w:hAnsiTheme="majorBidi" w:cstheme="majorBidi"/>
                <w:i/>
                <w:iCs/>
                <w:sz w:val="24"/>
                <w:szCs w:val="24"/>
              </w:rPr>
              <w:t>actors from</w:t>
            </w:r>
            <w:r w:rsidRPr="00591EF3">
              <w:rPr>
                <w:rFonts w:asciiTheme="majorBidi" w:hAnsiTheme="majorBidi" w:cstheme="majorBidi"/>
                <w:i/>
                <w:iCs/>
                <w:spacing w:val="-3"/>
                <w:sz w:val="24"/>
                <w:szCs w:val="24"/>
              </w:rPr>
              <w:t xml:space="preserve"> </w:t>
            </w:r>
            <w:r w:rsidRPr="00591EF3">
              <w:rPr>
                <w:rFonts w:asciiTheme="majorBidi" w:hAnsiTheme="majorBidi" w:cstheme="majorBidi"/>
                <w:i/>
                <w:iCs/>
                <w:sz w:val="24"/>
                <w:szCs w:val="24"/>
              </w:rPr>
              <w:t>different sectors fields</w:t>
            </w:r>
          </w:p>
        </w:tc>
      </w:tr>
      <w:tr w:rsidR="001D5722" w:rsidRPr="00591EF3" w14:paraId="07D69C60" w14:textId="77777777" w:rsidTr="006F7297">
        <w:trPr>
          <w:trHeight w:val="683"/>
        </w:trPr>
        <w:tc>
          <w:tcPr>
            <w:tcW w:w="2471" w:type="dxa"/>
            <w:vMerge/>
            <w:tcBorders>
              <w:top w:val="nil"/>
              <w:bottom w:val="single" w:sz="8" w:space="0" w:color="FFFFFF"/>
            </w:tcBorders>
            <w:shd w:val="clear" w:color="auto" w:fill="4F82BD"/>
          </w:tcPr>
          <w:p w14:paraId="4452868C" w14:textId="77777777" w:rsidR="001D5722" w:rsidRPr="00591EF3" w:rsidRDefault="001D5722" w:rsidP="006F7297">
            <w:pPr>
              <w:spacing w:after="0"/>
              <w:rPr>
                <w:rFonts w:asciiTheme="majorBidi" w:hAnsiTheme="majorBidi" w:cstheme="majorBidi"/>
                <w:i/>
                <w:iCs/>
                <w:sz w:val="24"/>
                <w:szCs w:val="24"/>
              </w:rPr>
            </w:pPr>
          </w:p>
        </w:tc>
        <w:tc>
          <w:tcPr>
            <w:tcW w:w="5449" w:type="dxa"/>
            <w:tcBorders>
              <w:top w:val="single" w:sz="8" w:space="0" w:color="FFFFFF"/>
              <w:bottom w:val="single" w:sz="8" w:space="0" w:color="FFFFFF"/>
            </w:tcBorders>
            <w:shd w:val="clear" w:color="auto" w:fill="A7BFDE"/>
          </w:tcPr>
          <w:p w14:paraId="2D00840C" w14:textId="77777777" w:rsidR="001D5722" w:rsidRPr="00591EF3" w:rsidRDefault="001D5722" w:rsidP="001D5722">
            <w:pPr>
              <w:pStyle w:val="TableParagraph"/>
              <w:numPr>
                <w:ilvl w:val="0"/>
                <w:numId w:val="30"/>
              </w:numPr>
              <w:tabs>
                <w:tab w:val="left" w:pos="380"/>
              </w:tabs>
              <w:ind w:right="319" w:hanging="284"/>
              <w:rPr>
                <w:rFonts w:asciiTheme="majorBidi" w:hAnsiTheme="majorBidi" w:cstheme="majorBidi"/>
                <w:i/>
                <w:iCs/>
                <w:sz w:val="24"/>
                <w:szCs w:val="24"/>
              </w:rPr>
            </w:pPr>
            <w:r w:rsidRPr="00591EF3">
              <w:rPr>
                <w:rFonts w:asciiTheme="majorBidi" w:hAnsiTheme="majorBidi" w:cstheme="majorBidi"/>
                <w:i/>
                <w:iCs/>
                <w:sz w:val="24"/>
                <w:szCs w:val="24"/>
              </w:rPr>
              <w:t>Helps</w:t>
            </w:r>
            <w:r w:rsidRPr="00591EF3">
              <w:rPr>
                <w:rFonts w:asciiTheme="majorBidi" w:hAnsiTheme="majorBidi" w:cstheme="majorBidi"/>
                <w:i/>
                <w:iCs/>
                <w:spacing w:val="-3"/>
                <w:sz w:val="24"/>
                <w:szCs w:val="24"/>
              </w:rPr>
              <w:t xml:space="preserve"> </w:t>
            </w:r>
            <w:r w:rsidRPr="00591EF3">
              <w:rPr>
                <w:rFonts w:asciiTheme="majorBidi" w:hAnsiTheme="majorBidi" w:cstheme="majorBidi"/>
                <w:i/>
                <w:iCs/>
                <w:sz w:val="24"/>
                <w:szCs w:val="24"/>
              </w:rPr>
              <w:t>to</w:t>
            </w:r>
            <w:r w:rsidRPr="00591EF3">
              <w:rPr>
                <w:rFonts w:asciiTheme="majorBidi" w:hAnsiTheme="majorBidi" w:cstheme="majorBidi"/>
                <w:i/>
                <w:iCs/>
                <w:spacing w:val="-3"/>
                <w:sz w:val="24"/>
                <w:szCs w:val="24"/>
              </w:rPr>
              <w:t xml:space="preserve"> </w:t>
            </w:r>
            <w:r w:rsidRPr="00591EF3">
              <w:rPr>
                <w:rFonts w:asciiTheme="majorBidi" w:hAnsiTheme="majorBidi" w:cstheme="majorBidi"/>
                <w:i/>
                <w:iCs/>
                <w:sz w:val="24"/>
                <w:szCs w:val="24"/>
              </w:rPr>
              <w:t>ensure</w:t>
            </w:r>
            <w:r w:rsidRPr="00591EF3">
              <w:rPr>
                <w:rFonts w:asciiTheme="majorBidi" w:hAnsiTheme="majorBidi" w:cstheme="majorBidi"/>
                <w:i/>
                <w:iCs/>
                <w:spacing w:val="-2"/>
                <w:sz w:val="24"/>
                <w:szCs w:val="24"/>
              </w:rPr>
              <w:t xml:space="preserve"> </w:t>
            </w:r>
            <w:r w:rsidRPr="00591EF3">
              <w:rPr>
                <w:rFonts w:asciiTheme="majorBidi" w:hAnsiTheme="majorBidi" w:cstheme="majorBidi"/>
                <w:i/>
                <w:iCs/>
                <w:sz w:val="24"/>
                <w:szCs w:val="24"/>
              </w:rPr>
              <w:t>coherrence</w:t>
            </w:r>
            <w:r w:rsidRPr="00591EF3">
              <w:rPr>
                <w:rFonts w:asciiTheme="majorBidi" w:hAnsiTheme="majorBidi" w:cstheme="majorBidi"/>
                <w:i/>
                <w:iCs/>
                <w:spacing w:val="-4"/>
                <w:sz w:val="24"/>
                <w:szCs w:val="24"/>
              </w:rPr>
              <w:t xml:space="preserve"> </w:t>
            </w:r>
            <w:r w:rsidRPr="00591EF3">
              <w:rPr>
                <w:rFonts w:asciiTheme="majorBidi" w:hAnsiTheme="majorBidi" w:cstheme="majorBidi"/>
                <w:i/>
                <w:iCs/>
                <w:sz w:val="24"/>
                <w:szCs w:val="24"/>
              </w:rPr>
              <w:t>and</w:t>
            </w:r>
            <w:r w:rsidRPr="00591EF3">
              <w:rPr>
                <w:rFonts w:asciiTheme="majorBidi" w:hAnsiTheme="majorBidi" w:cstheme="majorBidi"/>
                <w:i/>
                <w:iCs/>
                <w:spacing w:val="-2"/>
                <w:sz w:val="24"/>
                <w:szCs w:val="24"/>
              </w:rPr>
              <w:t xml:space="preserve"> </w:t>
            </w:r>
            <w:r w:rsidRPr="00591EF3">
              <w:rPr>
                <w:rFonts w:asciiTheme="majorBidi" w:hAnsiTheme="majorBidi" w:cstheme="majorBidi"/>
                <w:i/>
                <w:iCs/>
                <w:sz w:val="24"/>
                <w:szCs w:val="24"/>
              </w:rPr>
              <w:t>coordination</w:t>
            </w:r>
            <w:r w:rsidRPr="00591EF3">
              <w:rPr>
                <w:rFonts w:asciiTheme="majorBidi" w:hAnsiTheme="majorBidi" w:cstheme="majorBidi"/>
                <w:i/>
                <w:iCs/>
                <w:spacing w:val="-3"/>
                <w:sz w:val="24"/>
                <w:szCs w:val="24"/>
              </w:rPr>
              <w:t xml:space="preserve"> </w:t>
            </w:r>
            <w:r w:rsidRPr="00591EF3">
              <w:rPr>
                <w:rFonts w:asciiTheme="majorBidi" w:hAnsiTheme="majorBidi" w:cstheme="majorBidi"/>
                <w:i/>
                <w:iCs/>
                <w:sz w:val="24"/>
                <w:szCs w:val="24"/>
              </w:rPr>
              <w:t>across</w:t>
            </w:r>
            <w:r w:rsidRPr="00591EF3">
              <w:rPr>
                <w:rFonts w:asciiTheme="majorBidi" w:hAnsiTheme="majorBidi" w:cstheme="majorBidi"/>
                <w:i/>
                <w:iCs/>
                <w:spacing w:val="-50"/>
                <w:sz w:val="24"/>
                <w:szCs w:val="24"/>
              </w:rPr>
              <w:t xml:space="preserve"> </w:t>
            </w:r>
            <w:r w:rsidRPr="00591EF3">
              <w:rPr>
                <w:rFonts w:asciiTheme="majorBidi" w:hAnsiTheme="majorBidi" w:cstheme="majorBidi"/>
                <w:i/>
                <w:iCs/>
                <w:sz w:val="24"/>
                <w:szCs w:val="24"/>
              </w:rPr>
              <w:t>traditionally</w:t>
            </w:r>
            <w:r w:rsidRPr="00591EF3">
              <w:rPr>
                <w:rFonts w:asciiTheme="majorBidi" w:hAnsiTheme="majorBidi" w:cstheme="majorBidi"/>
                <w:i/>
                <w:iCs/>
                <w:spacing w:val="-2"/>
                <w:sz w:val="24"/>
                <w:szCs w:val="24"/>
              </w:rPr>
              <w:t xml:space="preserve"> </w:t>
            </w:r>
            <w:r w:rsidRPr="00591EF3">
              <w:rPr>
                <w:rFonts w:asciiTheme="majorBidi" w:hAnsiTheme="majorBidi" w:cstheme="majorBidi"/>
                <w:i/>
                <w:iCs/>
                <w:sz w:val="24"/>
                <w:szCs w:val="24"/>
              </w:rPr>
              <w:t>separate sectors fields</w:t>
            </w:r>
          </w:p>
        </w:tc>
      </w:tr>
      <w:tr w:rsidR="001D5722" w:rsidRPr="00591EF3" w14:paraId="01842C7B" w14:textId="77777777" w:rsidTr="006F7297">
        <w:trPr>
          <w:trHeight w:val="963"/>
        </w:trPr>
        <w:tc>
          <w:tcPr>
            <w:tcW w:w="2471" w:type="dxa"/>
            <w:vMerge/>
            <w:tcBorders>
              <w:top w:val="nil"/>
              <w:bottom w:val="single" w:sz="8" w:space="0" w:color="FFFFFF"/>
            </w:tcBorders>
            <w:shd w:val="clear" w:color="auto" w:fill="4F82BD"/>
          </w:tcPr>
          <w:p w14:paraId="4F39C473" w14:textId="77777777" w:rsidR="001D5722" w:rsidRPr="00591EF3" w:rsidRDefault="001D5722" w:rsidP="006F7297">
            <w:pPr>
              <w:spacing w:after="0"/>
              <w:rPr>
                <w:rFonts w:asciiTheme="majorBidi" w:hAnsiTheme="majorBidi" w:cstheme="majorBidi"/>
                <w:i/>
                <w:iCs/>
                <w:sz w:val="24"/>
                <w:szCs w:val="24"/>
              </w:rPr>
            </w:pPr>
          </w:p>
        </w:tc>
        <w:tc>
          <w:tcPr>
            <w:tcW w:w="5449" w:type="dxa"/>
            <w:tcBorders>
              <w:top w:val="single" w:sz="8" w:space="0" w:color="FFFFFF"/>
              <w:bottom w:val="single" w:sz="8" w:space="0" w:color="FFFFFF"/>
            </w:tcBorders>
            <w:shd w:val="clear" w:color="auto" w:fill="D3DFEE"/>
          </w:tcPr>
          <w:p w14:paraId="763244BE" w14:textId="77777777" w:rsidR="001D5722" w:rsidRPr="00591EF3" w:rsidRDefault="001D5722" w:rsidP="001D5722">
            <w:pPr>
              <w:pStyle w:val="TableParagraph"/>
              <w:numPr>
                <w:ilvl w:val="0"/>
                <w:numId w:val="29"/>
              </w:numPr>
              <w:tabs>
                <w:tab w:val="left" w:pos="378"/>
              </w:tabs>
              <w:ind w:right="295" w:hanging="284"/>
              <w:rPr>
                <w:rFonts w:asciiTheme="majorBidi" w:hAnsiTheme="majorBidi" w:cstheme="majorBidi"/>
                <w:i/>
                <w:iCs/>
                <w:sz w:val="24"/>
                <w:szCs w:val="24"/>
              </w:rPr>
            </w:pPr>
            <w:r w:rsidRPr="00591EF3">
              <w:rPr>
                <w:rFonts w:asciiTheme="majorBidi" w:hAnsiTheme="majorBidi" w:cstheme="majorBidi"/>
                <w:i/>
                <w:iCs/>
                <w:sz w:val="24"/>
                <w:szCs w:val="24"/>
              </w:rPr>
              <w:t>Assesses positive and negative externalities of each</w:t>
            </w:r>
            <w:r w:rsidRPr="00591EF3">
              <w:rPr>
                <w:rFonts w:asciiTheme="majorBidi" w:hAnsiTheme="majorBidi" w:cstheme="majorBidi"/>
                <w:i/>
                <w:iCs/>
                <w:spacing w:val="1"/>
                <w:sz w:val="24"/>
                <w:szCs w:val="24"/>
              </w:rPr>
              <w:t xml:space="preserve"> </w:t>
            </w:r>
            <w:r w:rsidRPr="00591EF3">
              <w:rPr>
                <w:rFonts w:asciiTheme="majorBidi" w:hAnsiTheme="majorBidi" w:cstheme="majorBidi"/>
                <w:i/>
                <w:iCs/>
                <w:sz w:val="24"/>
                <w:szCs w:val="24"/>
              </w:rPr>
              <w:t>response on the overall human security situation of</w:t>
            </w:r>
            <w:r w:rsidRPr="00591EF3">
              <w:rPr>
                <w:rFonts w:asciiTheme="majorBidi" w:hAnsiTheme="majorBidi" w:cstheme="majorBidi"/>
                <w:i/>
                <w:iCs/>
                <w:spacing w:val="-50"/>
                <w:sz w:val="24"/>
                <w:szCs w:val="24"/>
              </w:rPr>
              <w:t xml:space="preserve"> </w:t>
            </w:r>
            <w:r w:rsidRPr="00591EF3">
              <w:rPr>
                <w:rFonts w:asciiTheme="majorBidi" w:hAnsiTheme="majorBidi" w:cstheme="majorBidi"/>
                <w:i/>
                <w:iCs/>
                <w:sz w:val="24"/>
                <w:szCs w:val="24"/>
              </w:rPr>
              <w:t>the</w:t>
            </w:r>
            <w:r w:rsidRPr="00591EF3">
              <w:rPr>
                <w:rFonts w:asciiTheme="majorBidi" w:hAnsiTheme="majorBidi" w:cstheme="majorBidi"/>
                <w:i/>
                <w:iCs/>
                <w:spacing w:val="-2"/>
                <w:sz w:val="24"/>
                <w:szCs w:val="24"/>
              </w:rPr>
              <w:t xml:space="preserve"> </w:t>
            </w:r>
            <w:r w:rsidRPr="00591EF3">
              <w:rPr>
                <w:rFonts w:asciiTheme="majorBidi" w:hAnsiTheme="majorBidi" w:cstheme="majorBidi"/>
                <w:i/>
                <w:iCs/>
                <w:sz w:val="24"/>
                <w:szCs w:val="24"/>
              </w:rPr>
              <w:t>affected</w:t>
            </w:r>
            <w:r w:rsidRPr="00591EF3">
              <w:rPr>
                <w:rFonts w:asciiTheme="majorBidi" w:hAnsiTheme="majorBidi" w:cstheme="majorBidi"/>
                <w:i/>
                <w:iCs/>
                <w:spacing w:val="-2"/>
                <w:sz w:val="24"/>
                <w:szCs w:val="24"/>
              </w:rPr>
              <w:t xml:space="preserve"> </w:t>
            </w:r>
            <w:r w:rsidRPr="00591EF3">
              <w:rPr>
                <w:rFonts w:asciiTheme="majorBidi" w:hAnsiTheme="majorBidi" w:cstheme="majorBidi"/>
                <w:i/>
                <w:iCs/>
                <w:sz w:val="24"/>
                <w:szCs w:val="24"/>
              </w:rPr>
              <w:t>community</w:t>
            </w:r>
            <w:r w:rsidRPr="00591EF3">
              <w:rPr>
                <w:rFonts w:asciiTheme="majorBidi" w:hAnsiTheme="majorBidi" w:cstheme="majorBidi"/>
                <w:i/>
                <w:iCs/>
                <w:spacing w:val="-1"/>
                <w:sz w:val="24"/>
                <w:szCs w:val="24"/>
              </w:rPr>
              <w:t xml:space="preserve"> </w:t>
            </w:r>
            <w:r w:rsidRPr="00591EF3">
              <w:rPr>
                <w:rFonts w:asciiTheme="majorBidi" w:hAnsiTheme="majorBidi" w:cstheme="majorBidi"/>
                <w:i/>
                <w:iCs/>
                <w:sz w:val="24"/>
                <w:szCs w:val="24"/>
              </w:rPr>
              <w:t>(ies)</w:t>
            </w:r>
          </w:p>
        </w:tc>
      </w:tr>
      <w:tr w:rsidR="001D5722" w:rsidRPr="00591EF3" w14:paraId="5FD2232B" w14:textId="77777777" w:rsidTr="006F7297">
        <w:trPr>
          <w:trHeight w:val="683"/>
        </w:trPr>
        <w:tc>
          <w:tcPr>
            <w:tcW w:w="2471" w:type="dxa"/>
            <w:vMerge w:val="restart"/>
            <w:tcBorders>
              <w:top w:val="single" w:sz="8" w:space="0" w:color="FFFFFF"/>
              <w:bottom w:val="single" w:sz="8" w:space="0" w:color="FFFFFF"/>
            </w:tcBorders>
            <w:shd w:val="clear" w:color="auto" w:fill="4F82BD"/>
          </w:tcPr>
          <w:p w14:paraId="46AB1D1C" w14:textId="77777777" w:rsidR="001D5722" w:rsidRPr="00591EF3" w:rsidRDefault="001D5722" w:rsidP="006F7297">
            <w:pPr>
              <w:pStyle w:val="TableParagraph"/>
              <w:rPr>
                <w:rFonts w:asciiTheme="majorBidi" w:hAnsiTheme="majorBidi" w:cstheme="majorBidi"/>
                <w:i/>
                <w:iCs/>
                <w:sz w:val="24"/>
                <w:szCs w:val="24"/>
              </w:rPr>
            </w:pPr>
          </w:p>
          <w:p w14:paraId="2D889E61" w14:textId="77777777" w:rsidR="001D5722" w:rsidRPr="00591EF3" w:rsidRDefault="001D5722" w:rsidP="006F7297">
            <w:pPr>
              <w:pStyle w:val="TableParagraph"/>
              <w:rPr>
                <w:rFonts w:asciiTheme="majorBidi" w:hAnsiTheme="majorBidi" w:cstheme="majorBidi"/>
                <w:i/>
                <w:iCs/>
                <w:sz w:val="24"/>
                <w:szCs w:val="24"/>
              </w:rPr>
            </w:pPr>
          </w:p>
          <w:p w14:paraId="6D30C10F" w14:textId="77777777" w:rsidR="001D5722" w:rsidRPr="00591EF3" w:rsidRDefault="001D5722" w:rsidP="006F7297">
            <w:pPr>
              <w:pStyle w:val="TableParagraph"/>
              <w:rPr>
                <w:rFonts w:asciiTheme="majorBidi" w:hAnsiTheme="majorBidi" w:cstheme="majorBidi"/>
                <w:i/>
                <w:iCs/>
                <w:sz w:val="24"/>
                <w:szCs w:val="24"/>
              </w:rPr>
            </w:pPr>
          </w:p>
          <w:p w14:paraId="026B43C8" w14:textId="77777777" w:rsidR="001D5722" w:rsidRPr="00591EF3" w:rsidRDefault="001D5722" w:rsidP="006F7297">
            <w:pPr>
              <w:pStyle w:val="TableParagraph"/>
              <w:ind w:left="367"/>
              <w:rPr>
                <w:rFonts w:asciiTheme="majorBidi" w:hAnsiTheme="majorBidi" w:cstheme="majorBidi"/>
                <w:b/>
                <w:i/>
                <w:iCs/>
                <w:sz w:val="24"/>
                <w:szCs w:val="24"/>
              </w:rPr>
            </w:pPr>
            <w:r w:rsidRPr="00591EF3">
              <w:rPr>
                <w:rFonts w:asciiTheme="majorBidi" w:hAnsiTheme="majorBidi" w:cstheme="majorBidi"/>
                <w:b/>
                <w:i/>
                <w:iCs/>
                <w:color w:val="FFFFFF"/>
                <w:sz w:val="24"/>
                <w:szCs w:val="24"/>
              </w:rPr>
              <w:t>Comprehensive</w:t>
            </w:r>
          </w:p>
        </w:tc>
        <w:tc>
          <w:tcPr>
            <w:tcW w:w="5449" w:type="dxa"/>
            <w:tcBorders>
              <w:top w:val="single" w:sz="8" w:space="0" w:color="FFFFFF"/>
              <w:bottom w:val="single" w:sz="8" w:space="0" w:color="FFFFFF"/>
            </w:tcBorders>
            <w:shd w:val="clear" w:color="auto" w:fill="A7BFDE"/>
          </w:tcPr>
          <w:p w14:paraId="6813EF59" w14:textId="77777777" w:rsidR="001D5722" w:rsidRPr="00591EF3" w:rsidRDefault="001D5722" w:rsidP="001D5722">
            <w:pPr>
              <w:pStyle w:val="TableParagraph"/>
              <w:numPr>
                <w:ilvl w:val="0"/>
                <w:numId w:val="28"/>
              </w:numPr>
              <w:tabs>
                <w:tab w:val="left" w:pos="380"/>
              </w:tabs>
              <w:ind w:right="444" w:hanging="284"/>
              <w:rPr>
                <w:rFonts w:asciiTheme="majorBidi" w:hAnsiTheme="majorBidi" w:cstheme="majorBidi"/>
                <w:i/>
                <w:iCs/>
                <w:sz w:val="24"/>
                <w:szCs w:val="24"/>
              </w:rPr>
            </w:pPr>
            <w:r w:rsidRPr="00591EF3">
              <w:rPr>
                <w:rFonts w:asciiTheme="majorBidi" w:hAnsiTheme="majorBidi" w:cstheme="majorBidi"/>
                <w:i/>
                <w:iCs/>
                <w:sz w:val="24"/>
                <w:szCs w:val="24"/>
              </w:rPr>
              <w:t>Holistic analysis: the seven security components of</w:t>
            </w:r>
            <w:r w:rsidRPr="00591EF3">
              <w:rPr>
                <w:rFonts w:asciiTheme="majorBidi" w:hAnsiTheme="majorBidi" w:cstheme="majorBidi"/>
                <w:i/>
                <w:iCs/>
                <w:spacing w:val="-51"/>
                <w:sz w:val="24"/>
                <w:szCs w:val="24"/>
              </w:rPr>
              <w:t xml:space="preserve"> </w:t>
            </w:r>
            <w:r w:rsidRPr="00591EF3">
              <w:rPr>
                <w:rFonts w:asciiTheme="majorBidi" w:hAnsiTheme="majorBidi" w:cstheme="majorBidi"/>
                <w:i/>
                <w:iCs/>
                <w:sz w:val="24"/>
                <w:szCs w:val="24"/>
              </w:rPr>
              <w:t>human security</w:t>
            </w:r>
          </w:p>
        </w:tc>
      </w:tr>
      <w:tr w:rsidR="001D5722" w:rsidRPr="00591EF3" w14:paraId="33C06E7A" w14:textId="77777777" w:rsidTr="006F7297">
        <w:trPr>
          <w:trHeight w:val="682"/>
        </w:trPr>
        <w:tc>
          <w:tcPr>
            <w:tcW w:w="2471" w:type="dxa"/>
            <w:vMerge/>
            <w:tcBorders>
              <w:top w:val="nil"/>
              <w:bottom w:val="single" w:sz="8" w:space="0" w:color="FFFFFF"/>
            </w:tcBorders>
            <w:shd w:val="clear" w:color="auto" w:fill="4F82BD"/>
          </w:tcPr>
          <w:p w14:paraId="1B9C0071" w14:textId="77777777" w:rsidR="001D5722" w:rsidRPr="00591EF3" w:rsidRDefault="001D5722" w:rsidP="006F7297">
            <w:pPr>
              <w:spacing w:after="0"/>
              <w:rPr>
                <w:rFonts w:asciiTheme="majorBidi" w:hAnsiTheme="majorBidi" w:cstheme="majorBidi"/>
                <w:i/>
                <w:iCs/>
                <w:sz w:val="24"/>
                <w:szCs w:val="24"/>
              </w:rPr>
            </w:pPr>
          </w:p>
        </w:tc>
        <w:tc>
          <w:tcPr>
            <w:tcW w:w="5449" w:type="dxa"/>
            <w:tcBorders>
              <w:top w:val="single" w:sz="8" w:space="0" w:color="FFFFFF"/>
              <w:bottom w:val="single" w:sz="8" w:space="0" w:color="FFFFFF"/>
            </w:tcBorders>
            <w:shd w:val="clear" w:color="auto" w:fill="D3DFEE"/>
          </w:tcPr>
          <w:p w14:paraId="4AC99E08" w14:textId="77777777" w:rsidR="001D5722" w:rsidRPr="00591EF3" w:rsidRDefault="001D5722" w:rsidP="001D5722">
            <w:pPr>
              <w:pStyle w:val="TableParagraph"/>
              <w:numPr>
                <w:ilvl w:val="0"/>
                <w:numId w:val="27"/>
              </w:numPr>
              <w:tabs>
                <w:tab w:val="left" w:pos="378"/>
              </w:tabs>
              <w:ind w:right="1539" w:hanging="284"/>
              <w:rPr>
                <w:rFonts w:asciiTheme="majorBidi" w:hAnsiTheme="majorBidi" w:cstheme="majorBidi"/>
                <w:i/>
                <w:iCs/>
                <w:sz w:val="24"/>
                <w:szCs w:val="24"/>
              </w:rPr>
            </w:pPr>
            <w:r w:rsidRPr="00591EF3">
              <w:rPr>
                <w:rFonts w:asciiTheme="majorBidi" w:hAnsiTheme="majorBidi" w:cstheme="majorBidi"/>
                <w:i/>
                <w:iCs/>
                <w:sz w:val="24"/>
                <w:szCs w:val="24"/>
              </w:rPr>
              <w:t>Addresses</w:t>
            </w:r>
            <w:r w:rsidRPr="00591EF3">
              <w:rPr>
                <w:rFonts w:asciiTheme="majorBidi" w:hAnsiTheme="majorBidi" w:cstheme="majorBidi"/>
                <w:i/>
                <w:iCs/>
                <w:spacing w:val="-3"/>
                <w:sz w:val="24"/>
                <w:szCs w:val="24"/>
              </w:rPr>
              <w:t xml:space="preserve"> </w:t>
            </w:r>
            <w:r w:rsidRPr="00591EF3">
              <w:rPr>
                <w:rFonts w:asciiTheme="majorBidi" w:hAnsiTheme="majorBidi" w:cstheme="majorBidi"/>
                <w:i/>
                <w:iCs/>
                <w:sz w:val="24"/>
                <w:szCs w:val="24"/>
              </w:rPr>
              <w:t>the</w:t>
            </w:r>
            <w:r w:rsidRPr="00591EF3">
              <w:rPr>
                <w:rFonts w:asciiTheme="majorBidi" w:hAnsiTheme="majorBidi" w:cstheme="majorBidi"/>
                <w:i/>
                <w:iCs/>
                <w:spacing w:val="-4"/>
                <w:sz w:val="24"/>
                <w:szCs w:val="24"/>
              </w:rPr>
              <w:t xml:space="preserve"> </w:t>
            </w:r>
            <w:r w:rsidRPr="00591EF3">
              <w:rPr>
                <w:rFonts w:asciiTheme="majorBidi" w:hAnsiTheme="majorBidi" w:cstheme="majorBidi"/>
                <w:i/>
                <w:iCs/>
                <w:sz w:val="24"/>
                <w:szCs w:val="24"/>
              </w:rPr>
              <w:t>wide</w:t>
            </w:r>
            <w:r w:rsidRPr="00591EF3">
              <w:rPr>
                <w:rFonts w:asciiTheme="majorBidi" w:hAnsiTheme="majorBidi" w:cstheme="majorBidi"/>
                <w:i/>
                <w:iCs/>
                <w:spacing w:val="-5"/>
                <w:sz w:val="24"/>
                <w:szCs w:val="24"/>
              </w:rPr>
              <w:t xml:space="preserve"> </w:t>
            </w:r>
            <w:r w:rsidRPr="00591EF3">
              <w:rPr>
                <w:rFonts w:asciiTheme="majorBidi" w:hAnsiTheme="majorBidi" w:cstheme="majorBidi"/>
                <w:i/>
                <w:iCs/>
                <w:sz w:val="24"/>
                <w:szCs w:val="24"/>
              </w:rPr>
              <w:t>spectrum</w:t>
            </w:r>
            <w:r w:rsidRPr="00591EF3">
              <w:rPr>
                <w:rFonts w:asciiTheme="majorBidi" w:hAnsiTheme="majorBidi" w:cstheme="majorBidi"/>
                <w:i/>
                <w:iCs/>
                <w:spacing w:val="-3"/>
                <w:sz w:val="24"/>
                <w:szCs w:val="24"/>
              </w:rPr>
              <w:t xml:space="preserve"> </w:t>
            </w:r>
            <w:r w:rsidRPr="00591EF3">
              <w:rPr>
                <w:rFonts w:asciiTheme="majorBidi" w:hAnsiTheme="majorBidi" w:cstheme="majorBidi"/>
                <w:i/>
                <w:iCs/>
                <w:sz w:val="24"/>
                <w:szCs w:val="24"/>
              </w:rPr>
              <w:t>of</w:t>
            </w:r>
            <w:r w:rsidRPr="00591EF3">
              <w:rPr>
                <w:rFonts w:asciiTheme="majorBidi" w:hAnsiTheme="majorBidi" w:cstheme="majorBidi"/>
                <w:i/>
                <w:iCs/>
                <w:spacing w:val="-2"/>
                <w:sz w:val="24"/>
                <w:szCs w:val="24"/>
              </w:rPr>
              <w:t xml:space="preserve"> </w:t>
            </w:r>
            <w:r w:rsidRPr="00591EF3">
              <w:rPr>
                <w:rFonts w:asciiTheme="majorBidi" w:hAnsiTheme="majorBidi" w:cstheme="majorBidi"/>
                <w:i/>
                <w:iCs/>
                <w:sz w:val="24"/>
                <w:szCs w:val="24"/>
              </w:rPr>
              <w:t>threats,</w:t>
            </w:r>
            <w:r w:rsidRPr="00591EF3">
              <w:rPr>
                <w:rFonts w:asciiTheme="majorBidi" w:hAnsiTheme="majorBidi" w:cstheme="majorBidi"/>
                <w:i/>
                <w:iCs/>
                <w:spacing w:val="-50"/>
                <w:sz w:val="24"/>
                <w:szCs w:val="24"/>
              </w:rPr>
              <w:t xml:space="preserve"> </w:t>
            </w:r>
            <w:r w:rsidRPr="00591EF3">
              <w:rPr>
                <w:rFonts w:asciiTheme="majorBidi" w:hAnsiTheme="majorBidi" w:cstheme="majorBidi"/>
                <w:i/>
                <w:iCs/>
                <w:sz w:val="24"/>
                <w:szCs w:val="24"/>
              </w:rPr>
              <w:t>vulnerabilities,</w:t>
            </w:r>
            <w:r w:rsidRPr="00591EF3">
              <w:rPr>
                <w:rFonts w:asciiTheme="majorBidi" w:hAnsiTheme="majorBidi" w:cstheme="majorBidi"/>
                <w:i/>
                <w:iCs/>
                <w:spacing w:val="-1"/>
                <w:sz w:val="24"/>
                <w:szCs w:val="24"/>
              </w:rPr>
              <w:t xml:space="preserve"> </w:t>
            </w:r>
            <w:r w:rsidRPr="00591EF3">
              <w:rPr>
                <w:rFonts w:asciiTheme="majorBidi" w:hAnsiTheme="majorBidi" w:cstheme="majorBidi"/>
                <w:i/>
                <w:iCs/>
                <w:sz w:val="24"/>
                <w:szCs w:val="24"/>
              </w:rPr>
              <w:t>and capacities</w:t>
            </w:r>
          </w:p>
        </w:tc>
      </w:tr>
      <w:tr w:rsidR="001D5722" w:rsidRPr="00591EF3" w14:paraId="7E03D5C5" w14:textId="77777777" w:rsidTr="006F7297">
        <w:trPr>
          <w:trHeight w:val="964"/>
        </w:trPr>
        <w:tc>
          <w:tcPr>
            <w:tcW w:w="2471" w:type="dxa"/>
            <w:vMerge/>
            <w:tcBorders>
              <w:top w:val="nil"/>
              <w:bottom w:val="single" w:sz="8" w:space="0" w:color="FFFFFF"/>
            </w:tcBorders>
            <w:shd w:val="clear" w:color="auto" w:fill="4F82BD"/>
          </w:tcPr>
          <w:p w14:paraId="785B026D" w14:textId="77777777" w:rsidR="001D5722" w:rsidRPr="00591EF3" w:rsidRDefault="001D5722" w:rsidP="006F7297">
            <w:pPr>
              <w:spacing w:after="0"/>
              <w:rPr>
                <w:rFonts w:asciiTheme="majorBidi" w:hAnsiTheme="majorBidi" w:cstheme="majorBidi"/>
                <w:i/>
                <w:iCs/>
                <w:sz w:val="24"/>
                <w:szCs w:val="24"/>
              </w:rPr>
            </w:pPr>
          </w:p>
        </w:tc>
        <w:tc>
          <w:tcPr>
            <w:tcW w:w="5449" w:type="dxa"/>
            <w:tcBorders>
              <w:top w:val="single" w:sz="8" w:space="0" w:color="FFFFFF"/>
              <w:bottom w:val="single" w:sz="8" w:space="0" w:color="FFFFFF"/>
            </w:tcBorders>
            <w:shd w:val="clear" w:color="auto" w:fill="A7BFDE"/>
          </w:tcPr>
          <w:p w14:paraId="56791412" w14:textId="77777777" w:rsidR="001D5722" w:rsidRPr="00591EF3" w:rsidRDefault="001D5722" w:rsidP="001D5722">
            <w:pPr>
              <w:pStyle w:val="TableParagraph"/>
              <w:numPr>
                <w:ilvl w:val="0"/>
                <w:numId w:val="26"/>
              </w:numPr>
              <w:tabs>
                <w:tab w:val="left" w:pos="378"/>
              </w:tabs>
              <w:ind w:right="955" w:hanging="284"/>
              <w:rPr>
                <w:rFonts w:asciiTheme="majorBidi" w:hAnsiTheme="majorBidi" w:cstheme="majorBidi"/>
                <w:i/>
                <w:iCs/>
                <w:sz w:val="24"/>
                <w:szCs w:val="24"/>
              </w:rPr>
            </w:pPr>
            <w:r w:rsidRPr="00591EF3">
              <w:rPr>
                <w:rFonts w:asciiTheme="majorBidi" w:hAnsiTheme="majorBidi" w:cstheme="majorBidi"/>
                <w:i/>
                <w:iCs/>
                <w:sz w:val="24"/>
                <w:szCs w:val="24"/>
              </w:rPr>
              <w:t>Analysis of actors and sectors not previously</w:t>
            </w:r>
            <w:r w:rsidRPr="00591EF3">
              <w:rPr>
                <w:rFonts w:asciiTheme="majorBidi" w:hAnsiTheme="majorBidi" w:cstheme="majorBidi"/>
                <w:i/>
                <w:iCs/>
                <w:spacing w:val="1"/>
                <w:sz w:val="24"/>
                <w:szCs w:val="24"/>
              </w:rPr>
              <w:t xml:space="preserve"> </w:t>
            </w:r>
            <w:r w:rsidRPr="00591EF3">
              <w:rPr>
                <w:rFonts w:asciiTheme="majorBidi" w:hAnsiTheme="majorBidi" w:cstheme="majorBidi"/>
                <w:i/>
                <w:iCs/>
                <w:sz w:val="24"/>
                <w:szCs w:val="24"/>
              </w:rPr>
              <w:t>considered relevant to the success of a policy</w:t>
            </w:r>
            <w:r w:rsidRPr="00591EF3">
              <w:rPr>
                <w:rFonts w:asciiTheme="majorBidi" w:hAnsiTheme="majorBidi" w:cstheme="majorBidi"/>
                <w:i/>
                <w:iCs/>
                <w:spacing w:val="-50"/>
                <w:sz w:val="24"/>
                <w:szCs w:val="24"/>
              </w:rPr>
              <w:t xml:space="preserve"> </w:t>
            </w:r>
            <w:r w:rsidRPr="00591EF3">
              <w:rPr>
                <w:rFonts w:asciiTheme="majorBidi" w:hAnsiTheme="majorBidi" w:cstheme="majorBidi"/>
                <w:i/>
                <w:iCs/>
                <w:sz w:val="24"/>
                <w:szCs w:val="24"/>
              </w:rPr>
              <w:t>programme</w:t>
            </w:r>
            <w:r w:rsidRPr="00591EF3">
              <w:rPr>
                <w:rFonts w:asciiTheme="majorBidi" w:hAnsiTheme="majorBidi" w:cstheme="majorBidi"/>
                <w:i/>
                <w:iCs/>
                <w:spacing w:val="-2"/>
                <w:sz w:val="24"/>
                <w:szCs w:val="24"/>
              </w:rPr>
              <w:t xml:space="preserve"> </w:t>
            </w:r>
            <w:r w:rsidRPr="00591EF3">
              <w:rPr>
                <w:rFonts w:asciiTheme="majorBidi" w:hAnsiTheme="majorBidi" w:cstheme="majorBidi"/>
                <w:i/>
                <w:iCs/>
                <w:sz w:val="24"/>
                <w:szCs w:val="24"/>
              </w:rPr>
              <w:t>project</w:t>
            </w:r>
          </w:p>
        </w:tc>
      </w:tr>
      <w:tr w:rsidR="001D5722" w:rsidRPr="00591EF3" w14:paraId="007B63EA" w14:textId="77777777" w:rsidTr="006F7297">
        <w:trPr>
          <w:trHeight w:val="402"/>
        </w:trPr>
        <w:tc>
          <w:tcPr>
            <w:tcW w:w="2471" w:type="dxa"/>
            <w:vMerge/>
            <w:tcBorders>
              <w:top w:val="nil"/>
              <w:bottom w:val="single" w:sz="8" w:space="0" w:color="FFFFFF"/>
            </w:tcBorders>
            <w:shd w:val="clear" w:color="auto" w:fill="4F82BD"/>
          </w:tcPr>
          <w:p w14:paraId="742CE199" w14:textId="77777777" w:rsidR="001D5722" w:rsidRPr="00591EF3" w:rsidRDefault="001D5722" w:rsidP="006F7297">
            <w:pPr>
              <w:spacing w:after="0"/>
              <w:rPr>
                <w:rFonts w:asciiTheme="majorBidi" w:hAnsiTheme="majorBidi" w:cstheme="majorBidi"/>
                <w:i/>
                <w:iCs/>
                <w:sz w:val="24"/>
                <w:szCs w:val="24"/>
              </w:rPr>
            </w:pPr>
          </w:p>
        </w:tc>
        <w:tc>
          <w:tcPr>
            <w:tcW w:w="5449" w:type="dxa"/>
            <w:tcBorders>
              <w:top w:val="single" w:sz="8" w:space="0" w:color="FFFFFF"/>
              <w:bottom w:val="single" w:sz="8" w:space="0" w:color="FFFFFF"/>
            </w:tcBorders>
            <w:shd w:val="clear" w:color="auto" w:fill="D3DFEE"/>
          </w:tcPr>
          <w:p w14:paraId="78D78E4F" w14:textId="77777777" w:rsidR="001D5722" w:rsidRPr="00591EF3" w:rsidRDefault="001D5722" w:rsidP="001D5722">
            <w:pPr>
              <w:pStyle w:val="TableParagraph"/>
              <w:numPr>
                <w:ilvl w:val="0"/>
                <w:numId w:val="25"/>
              </w:numPr>
              <w:tabs>
                <w:tab w:val="left" w:pos="380"/>
              </w:tabs>
              <w:spacing w:line="281" w:lineRule="exact"/>
              <w:ind w:hanging="201"/>
              <w:rPr>
                <w:rFonts w:asciiTheme="majorBidi" w:hAnsiTheme="majorBidi" w:cstheme="majorBidi"/>
                <w:i/>
                <w:iCs/>
                <w:sz w:val="24"/>
                <w:szCs w:val="24"/>
              </w:rPr>
            </w:pPr>
            <w:r w:rsidRPr="00591EF3">
              <w:rPr>
                <w:rFonts w:asciiTheme="majorBidi" w:hAnsiTheme="majorBidi" w:cstheme="majorBidi"/>
                <w:i/>
                <w:iCs/>
                <w:sz w:val="24"/>
                <w:szCs w:val="24"/>
              </w:rPr>
              <w:t>Develops</w:t>
            </w:r>
            <w:r w:rsidRPr="00591EF3">
              <w:rPr>
                <w:rFonts w:asciiTheme="majorBidi" w:hAnsiTheme="majorBidi" w:cstheme="majorBidi"/>
                <w:i/>
                <w:iCs/>
                <w:spacing w:val="-1"/>
                <w:sz w:val="24"/>
                <w:szCs w:val="24"/>
              </w:rPr>
              <w:t xml:space="preserve"> </w:t>
            </w:r>
            <w:r w:rsidRPr="00591EF3">
              <w:rPr>
                <w:rFonts w:asciiTheme="majorBidi" w:hAnsiTheme="majorBidi" w:cstheme="majorBidi"/>
                <w:i/>
                <w:iCs/>
                <w:sz w:val="24"/>
                <w:szCs w:val="24"/>
              </w:rPr>
              <w:t>multi</w:t>
            </w:r>
            <w:r w:rsidRPr="00591EF3">
              <w:rPr>
                <w:rFonts w:ascii="Cambria Math" w:hAnsi="Cambria Math" w:cs="Cambria Math"/>
                <w:i/>
                <w:iCs/>
                <w:sz w:val="24"/>
                <w:szCs w:val="24"/>
              </w:rPr>
              <w:t>‐</w:t>
            </w:r>
            <w:r w:rsidRPr="00591EF3">
              <w:rPr>
                <w:rFonts w:asciiTheme="majorBidi" w:hAnsiTheme="majorBidi" w:cstheme="majorBidi"/>
                <w:i/>
                <w:iCs/>
                <w:sz w:val="24"/>
                <w:szCs w:val="24"/>
              </w:rPr>
              <w:t>sectoral</w:t>
            </w:r>
            <w:r w:rsidRPr="00591EF3">
              <w:rPr>
                <w:rFonts w:asciiTheme="majorBidi" w:hAnsiTheme="majorBidi" w:cstheme="majorBidi"/>
                <w:i/>
                <w:iCs/>
                <w:spacing w:val="-1"/>
                <w:sz w:val="24"/>
                <w:szCs w:val="24"/>
              </w:rPr>
              <w:t xml:space="preserve"> </w:t>
            </w:r>
            <w:r w:rsidRPr="00591EF3">
              <w:rPr>
                <w:rFonts w:asciiTheme="majorBidi" w:hAnsiTheme="majorBidi" w:cstheme="majorBidi"/>
                <w:i/>
                <w:iCs/>
                <w:sz w:val="24"/>
                <w:szCs w:val="24"/>
              </w:rPr>
              <w:t>multi</w:t>
            </w:r>
            <w:r w:rsidRPr="00591EF3">
              <w:rPr>
                <w:rFonts w:ascii="Cambria Math" w:hAnsi="Cambria Math" w:cs="Cambria Math"/>
                <w:i/>
                <w:iCs/>
                <w:sz w:val="24"/>
                <w:szCs w:val="24"/>
              </w:rPr>
              <w:t>‐</w:t>
            </w:r>
            <w:r w:rsidRPr="00591EF3">
              <w:rPr>
                <w:rFonts w:asciiTheme="majorBidi" w:hAnsiTheme="majorBidi" w:cstheme="majorBidi"/>
                <w:i/>
                <w:iCs/>
                <w:sz w:val="24"/>
                <w:szCs w:val="24"/>
              </w:rPr>
              <w:t>actor</w:t>
            </w:r>
            <w:r w:rsidRPr="00591EF3">
              <w:rPr>
                <w:rFonts w:asciiTheme="majorBidi" w:hAnsiTheme="majorBidi" w:cstheme="majorBidi"/>
                <w:i/>
                <w:iCs/>
                <w:spacing w:val="-2"/>
                <w:sz w:val="24"/>
                <w:szCs w:val="24"/>
              </w:rPr>
              <w:t xml:space="preserve"> </w:t>
            </w:r>
            <w:r w:rsidRPr="00591EF3">
              <w:rPr>
                <w:rFonts w:asciiTheme="majorBidi" w:hAnsiTheme="majorBidi" w:cstheme="majorBidi"/>
                <w:i/>
                <w:iCs/>
                <w:sz w:val="24"/>
                <w:szCs w:val="24"/>
              </w:rPr>
              <w:t>responses</w:t>
            </w:r>
          </w:p>
        </w:tc>
      </w:tr>
      <w:tr w:rsidR="001D5722" w:rsidRPr="00591EF3" w14:paraId="73FE61FA" w14:textId="77777777" w:rsidTr="006F7297">
        <w:trPr>
          <w:trHeight w:val="401"/>
        </w:trPr>
        <w:tc>
          <w:tcPr>
            <w:tcW w:w="2471" w:type="dxa"/>
            <w:vMerge w:val="restart"/>
            <w:tcBorders>
              <w:top w:val="single" w:sz="8" w:space="0" w:color="FFFFFF"/>
              <w:bottom w:val="single" w:sz="8" w:space="0" w:color="FFFFFF"/>
            </w:tcBorders>
            <w:shd w:val="clear" w:color="auto" w:fill="4F82BD"/>
          </w:tcPr>
          <w:p w14:paraId="18B4BB30" w14:textId="77777777" w:rsidR="001D5722" w:rsidRPr="00591EF3" w:rsidRDefault="001D5722" w:rsidP="006F7297">
            <w:pPr>
              <w:pStyle w:val="TableParagraph"/>
              <w:rPr>
                <w:rFonts w:asciiTheme="majorBidi" w:hAnsiTheme="majorBidi" w:cstheme="majorBidi"/>
                <w:i/>
                <w:iCs/>
                <w:sz w:val="24"/>
                <w:szCs w:val="24"/>
              </w:rPr>
            </w:pPr>
          </w:p>
          <w:p w14:paraId="687DD63C" w14:textId="77777777" w:rsidR="001D5722" w:rsidRPr="00591EF3" w:rsidRDefault="001D5722" w:rsidP="006F7297">
            <w:pPr>
              <w:pStyle w:val="TableParagraph"/>
              <w:rPr>
                <w:rFonts w:asciiTheme="majorBidi" w:hAnsiTheme="majorBidi" w:cstheme="majorBidi"/>
                <w:i/>
                <w:iCs/>
                <w:sz w:val="24"/>
                <w:szCs w:val="24"/>
              </w:rPr>
            </w:pPr>
          </w:p>
          <w:p w14:paraId="3E90B12C" w14:textId="77777777" w:rsidR="001D5722" w:rsidRPr="00591EF3" w:rsidRDefault="001D5722" w:rsidP="006F7297">
            <w:pPr>
              <w:pStyle w:val="TableParagraph"/>
              <w:rPr>
                <w:rFonts w:asciiTheme="majorBidi" w:hAnsiTheme="majorBidi" w:cstheme="majorBidi"/>
                <w:i/>
                <w:iCs/>
                <w:sz w:val="24"/>
                <w:szCs w:val="24"/>
              </w:rPr>
            </w:pPr>
          </w:p>
          <w:p w14:paraId="4FE9C065" w14:textId="77777777" w:rsidR="001D5722" w:rsidRPr="00591EF3" w:rsidRDefault="001D5722" w:rsidP="006F7297">
            <w:pPr>
              <w:pStyle w:val="TableParagraph"/>
              <w:rPr>
                <w:rFonts w:asciiTheme="majorBidi" w:hAnsiTheme="majorBidi" w:cstheme="majorBidi"/>
                <w:i/>
                <w:iCs/>
                <w:sz w:val="24"/>
                <w:szCs w:val="24"/>
              </w:rPr>
            </w:pPr>
          </w:p>
          <w:p w14:paraId="5586D39B" w14:textId="77777777" w:rsidR="001D5722" w:rsidRPr="00591EF3" w:rsidRDefault="001D5722" w:rsidP="006F7297">
            <w:pPr>
              <w:pStyle w:val="TableParagraph"/>
              <w:ind w:left="348"/>
              <w:rPr>
                <w:rFonts w:asciiTheme="majorBidi" w:hAnsiTheme="majorBidi" w:cstheme="majorBidi"/>
                <w:b/>
                <w:i/>
                <w:iCs/>
                <w:sz w:val="24"/>
                <w:szCs w:val="24"/>
              </w:rPr>
            </w:pPr>
            <w:r w:rsidRPr="00591EF3">
              <w:rPr>
                <w:rFonts w:asciiTheme="majorBidi" w:hAnsiTheme="majorBidi" w:cstheme="majorBidi"/>
                <w:b/>
                <w:i/>
                <w:iCs/>
                <w:color w:val="FFFFFF"/>
                <w:sz w:val="24"/>
                <w:szCs w:val="24"/>
              </w:rPr>
              <w:t>Context</w:t>
            </w:r>
            <w:r w:rsidRPr="00591EF3">
              <w:rPr>
                <w:rFonts w:ascii="Cambria Math" w:hAnsi="Cambria Math" w:cs="Cambria Math"/>
                <w:b/>
                <w:i/>
                <w:iCs/>
                <w:color w:val="FFFFFF"/>
                <w:sz w:val="24"/>
                <w:szCs w:val="24"/>
              </w:rPr>
              <w:t>‐</w:t>
            </w:r>
            <w:r w:rsidRPr="00591EF3">
              <w:rPr>
                <w:rFonts w:asciiTheme="majorBidi" w:hAnsiTheme="majorBidi" w:cstheme="majorBidi"/>
                <w:b/>
                <w:i/>
                <w:iCs/>
                <w:color w:val="FFFFFF"/>
                <w:sz w:val="24"/>
                <w:szCs w:val="24"/>
              </w:rPr>
              <w:t>specific</w:t>
            </w:r>
          </w:p>
        </w:tc>
        <w:tc>
          <w:tcPr>
            <w:tcW w:w="5449" w:type="dxa"/>
            <w:tcBorders>
              <w:top w:val="single" w:sz="8" w:space="0" w:color="FFFFFF"/>
              <w:bottom w:val="single" w:sz="8" w:space="0" w:color="FFFFFF"/>
            </w:tcBorders>
            <w:shd w:val="clear" w:color="auto" w:fill="A7BFDE"/>
          </w:tcPr>
          <w:p w14:paraId="3070D73F" w14:textId="77777777" w:rsidR="001D5722" w:rsidRPr="00591EF3" w:rsidRDefault="001D5722" w:rsidP="001D5722">
            <w:pPr>
              <w:pStyle w:val="TableParagraph"/>
              <w:numPr>
                <w:ilvl w:val="0"/>
                <w:numId w:val="24"/>
              </w:numPr>
              <w:tabs>
                <w:tab w:val="left" w:pos="380"/>
              </w:tabs>
              <w:spacing w:line="280" w:lineRule="exact"/>
              <w:ind w:hanging="201"/>
              <w:rPr>
                <w:rFonts w:asciiTheme="majorBidi" w:hAnsiTheme="majorBidi" w:cstheme="majorBidi"/>
                <w:i/>
                <w:iCs/>
                <w:sz w:val="24"/>
                <w:szCs w:val="24"/>
              </w:rPr>
            </w:pPr>
            <w:r w:rsidRPr="00591EF3">
              <w:rPr>
                <w:rFonts w:asciiTheme="majorBidi" w:hAnsiTheme="majorBidi" w:cstheme="majorBidi"/>
                <w:i/>
                <w:iCs/>
                <w:sz w:val="24"/>
                <w:szCs w:val="24"/>
              </w:rPr>
              <w:t>Requires</w:t>
            </w:r>
            <w:r w:rsidRPr="00591EF3">
              <w:rPr>
                <w:rFonts w:asciiTheme="majorBidi" w:hAnsiTheme="majorBidi" w:cstheme="majorBidi"/>
                <w:i/>
                <w:iCs/>
                <w:spacing w:val="-4"/>
                <w:sz w:val="24"/>
                <w:szCs w:val="24"/>
              </w:rPr>
              <w:t xml:space="preserve"> </w:t>
            </w:r>
            <w:r w:rsidRPr="00591EF3">
              <w:rPr>
                <w:rFonts w:asciiTheme="majorBidi" w:hAnsiTheme="majorBidi" w:cstheme="majorBidi"/>
                <w:i/>
                <w:iCs/>
                <w:sz w:val="24"/>
                <w:szCs w:val="24"/>
              </w:rPr>
              <w:t>in</w:t>
            </w:r>
            <w:r w:rsidRPr="00591EF3">
              <w:rPr>
                <w:rFonts w:ascii="Cambria Math" w:hAnsi="Cambria Math" w:cs="Cambria Math"/>
                <w:i/>
                <w:iCs/>
                <w:sz w:val="24"/>
                <w:szCs w:val="24"/>
              </w:rPr>
              <w:t>‐</w:t>
            </w:r>
            <w:r w:rsidRPr="00591EF3">
              <w:rPr>
                <w:rFonts w:asciiTheme="majorBidi" w:hAnsiTheme="majorBidi" w:cstheme="majorBidi"/>
                <w:i/>
                <w:iCs/>
                <w:sz w:val="24"/>
                <w:szCs w:val="24"/>
              </w:rPr>
              <w:t>depth</w:t>
            </w:r>
            <w:r w:rsidRPr="00591EF3">
              <w:rPr>
                <w:rFonts w:asciiTheme="majorBidi" w:hAnsiTheme="majorBidi" w:cstheme="majorBidi"/>
                <w:i/>
                <w:iCs/>
                <w:spacing w:val="-2"/>
                <w:sz w:val="24"/>
                <w:szCs w:val="24"/>
              </w:rPr>
              <w:t xml:space="preserve"> </w:t>
            </w:r>
            <w:r w:rsidRPr="00591EF3">
              <w:rPr>
                <w:rFonts w:asciiTheme="majorBidi" w:hAnsiTheme="majorBidi" w:cstheme="majorBidi"/>
                <w:i/>
                <w:iCs/>
                <w:sz w:val="24"/>
                <w:szCs w:val="24"/>
              </w:rPr>
              <w:t>analysis</w:t>
            </w:r>
            <w:r w:rsidRPr="00591EF3">
              <w:rPr>
                <w:rFonts w:asciiTheme="majorBidi" w:hAnsiTheme="majorBidi" w:cstheme="majorBidi"/>
                <w:i/>
                <w:iCs/>
                <w:spacing w:val="-2"/>
                <w:sz w:val="24"/>
                <w:szCs w:val="24"/>
              </w:rPr>
              <w:t xml:space="preserve"> </w:t>
            </w:r>
            <w:r w:rsidRPr="00591EF3">
              <w:rPr>
                <w:rFonts w:asciiTheme="majorBidi" w:hAnsiTheme="majorBidi" w:cstheme="majorBidi"/>
                <w:i/>
                <w:iCs/>
                <w:sz w:val="24"/>
                <w:szCs w:val="24"/>
              </w:rPr>
              <w:t>of</w:t>
            </w:r>
            <w:r w:rsidRPr="00591EF3">
              <w:rPr>
                <w:rFonts w:asciiTheme="majorBidi" w:hAnsiTheme="majorBidi" w:cstheme="majorBidi"/>
                <w:i/>
                <w:iCs/>
                <w:spacing w:val="-3"/>
                <w:sz w:val="24"/>
                <w:szCs w:val="24"/>
              </w:rPr>
              <w:t xml:space="preserve"> </w:t>
            </w:r>
            <w:r w:rsidRPr="00591EF3">
              <w:rPr>
                <w:rFonts w:asciiTheme="majorBidi" w:hAnsiTheme="majorBidi" w:cstheme="majorBidi"/>
                <w:i/>
                <w:iCs/>
                <w:sz w:val="24"/>
                <w:szCs w:val="24"/>
              </w:rPr>
              <w:t>the</w:t>
            </w:r>
            <w:r w:rsidRPr="00591EF3">
              <w:rPr>
                <w:rFonts w:asciiTheme="majorBidi" w:hAnsiTheme="majorBidi" w:cstheme="majorBidi"/>
                <w:i/>
                <w:iCs/>
                <w:spacing w:val="-3"/>
                <w:sz w:val="24"/>
                <w:szCs w:val="24"/>
              </w:rPr>
              <w:t xml:space="preserve"> </w:t>
            </w:r>
            <w:r w:rsidRPr="00591EF3">
              <w:rPr>
                <w:rFonts w:asciiTheme="majorBidi" w:hAnsiTheme="majorBidi" w:cstheme="majorBidi"/>
                <w:i/>
                <w:iCs/>
                <w:sz w:val="24"/>
                <w:szCs w:val="24"/>
              </w:rPr>
              <w:t>targeted</w:t>
            </w:r>
            <w:r w:rsidRPr="00591EF3">
              <w:rPr>
                <w:rFonts w:asciiTheme="majorBidi" w:hAnsiTheme="majorBidi" w:cstheme="majorBidi"/>
                <w:i/>
                <w:iCs/>
                <w:spacing w:val="-3"/>
                <w:sz w:val="24"/>
                <w:szCs w:val="24"/>
              </w:rPr>
              <w:t xml:space="preserve"> </w:t>
            </w:r>
            <w:r w:rsidRPr="00591EF3">
              <w:rPr>
                <w:rFonts w:asciiTheme="majorBidi" w:hAnsiTheme="majorBidi" w:cstheme="majorBidi"/>
                <w:i/>
                <w:iCs/>
                <w:sz w:val="24"/>
                <w:szCs w:val="24"/>
              </w:rPr>
              <w:t>situation</w:t>
            </w:r>
          </w:p>
        </w:tc>
      </w:tr>
      <w:tr w:rsidR="001D5722" w:rsidRPr="00591EF3" w14:paraId="4504DE19" w14:textId="77777777" w:rsidTr="006F7297">
        <w:trPr>
          <w:trHeight w:val="682"/>
        </w:trPr>
        <w:tc>
          <w:tcPr>
            <w:tcW w:w="2471" w:type="dxa"/>
            <w:vMerge/>
            <w:tcBorders>
              <w:top w:val="nil"/>
              <w:bottom w:val="single" w:sz="8" w:space="0" w:color="FFFFFF"/>
            </w:tcBorders>
            <w:shd w:val="clear" w:color="auto" w:fill="4F82BD"/>
          </w:tcPr>
          <w:p w14:paraId="0101A8B6" w14:textId="77777777" w:rsidR="001D5722" w:rsidRPr="00591EF3" w:rsidRDefault="001D5722" w:rsidP="006F7297">
            <w:pPr>
              <w:spacing w:after="0"/>
              <w:rPr>
                <w:rFonts w:asciiTheme="majorBidi" w:hAnsiTheme="majorBidi" w:cstheme="majorBidi"/>
                <w:i/>
                <w:iCs/>
                <w:sz w:val="24"/>
                <w:szCs w:val="24"/>
              </w:rPr>
            </w:pPr>
          </w:p>
        </w:tc>
        <w:tc>
          <w:tcPr>
            <w:tcW w:w="5449" w:type="dxa"/>
            <w:tcBorders>
              <w:top w:val="single" w:sz="8" w:space="0" w:color="FFFFFF"/>
              <w:bottom w:val="single" w:sz="8" w:space="0" w:color="FFFFFF"/>
            </w:tcBorders>
            <w:shd w:val="clear" w:color="auto" w:fill="D3DFEE"/>
          </w:tcPr>
          <w:p w14:paraId="37B20F61" w14:textId="77777777" w:rsidR="001D5722" w:rsidRPr="00591EF3" w:rsidRDefault="001D5722" w:rsidP="001D5722">
            <w:pPr>
              <w:pStyle w:val="TableParagraph"/>
              <w:numPr>
                <w:ilvl w:val="0"/>
                <w:numId w:val="23"/>
              </w:numPr>
              <w:tabs>
                <w:tab w:val="left" w:pos="379"/>
              </w:tabs>
              <w:ind w:right="449" w:hanging="284"/>
              <w:rPr>
                <w:rFonts w:asciiTheme="majorBidi" w:hAnsiTheme="majorBidi" w:cstheme="majorBidi"/>
                <w:i/>
                <w:iCs/>
                <w:sz w:val="24"/>
                <w:szCs w:val="24"/>
              </w:rPr>
            </w:pPr>
            <w:r w:rsidRPr="00591EF3">
              <w:rPr>
                <w:rFonts w:asciiTheme="majorBidi" w:hAnsiTheme="majorBidi" w:cstheme="majorBidi"/>
                <w:i/>
                <w:iCs/>
                <w:sz w:val="24"/>
                <w:szCs w:val="24"/>
              </w:rPr>
              <w:t>Focuses on a core set of freedoms and rights under</w:t>
            </w:r>
            <w:r w:rsidRPr="00591EF3">
              <w:rPr>
                <w:rFonts w:asciiTheme="majorBidi" w:hAnsiTheme="majorBidi" w:cstheme="majorBidi"/>
                <w:i/>
                <w:iCs/>
                <w:spacing w:val="-50"/>
                <w:sz w:val="24"/>
                <w:szCs w:val="24"/>
              </w:rPr>
              <w:t xml:space="preserve"> </w:t>
            </w:r>
            <w:r w:rsidRPr="00591EF3">
              <w:rPr>
                <w:rFonts w:asciiTheme="majorBidi" w:hAnsiTheme="majorBidi" w:cstheme="majorBidi"/>
                <w:i/>
                <w:iCs/>
                <w:sz w:val="24"/>
                <w:szCs w:val="24"/>
              </w:rPr>
              <w:t>threat</w:t>
            </w:r>
            <w:r w:rsidRPr="00591EF3">
              <w:rPr>
                <w:rFonts w:asciiTheme="majorBidi" w:hAnsiTheme="majorBidi" w:cstheme="majorBidi"/>
                <w:i/>
                <w:iCs/>
                <w:spacing w:val="-3"/>
                <w:sz w:val="24"/>
                <w:szCs w:val="24"/>
              </w:rPr>
              <w:t xml:space="preserve"> </w:t>
            </w:r>
            <w:r w:rsidRPr="00591EF3">
              <w:rPr>
                <w:rFonts w:asciiTheme="majorBidi" w:hAnsiTheme="majorBidi" w:cstheme="majorBidi"/>
                <w:i/>
                <w:iCs/>
                <w:sz w:val="24"/>
                <w:szCs w:val="24"/>
              </w:rPr>
              <w:t>in a</w:t>
            </w:r>
            <w:r w:rsidRPr="00591EF3">
              <w:rPr>
                <w:rFonts w:asciiTheme="majorBidi" w:hAnsiTheme="majorBidi" w:cstheme="majorBidi"/>
                <w:i/>
                <w:iCs/>
                <w:spacing w:val="-2"/>
                <w:sz w:val="24"/>
                <w:szCs w:val="24"/>
              </w:rPr>
              <w:t xml:space="preserve"> </w:t>
            </w:r>
            <w:r w:rsidRPr="00591EF3">
              <w:rPr>
                <w:rFonts w:asciiTheme="majorBidi" w:hAnsiTheme="majorBidi" w:cstheme="majorBidi"/>
                <w:i/>
                <w:iCs/>
                <w:sz w:val="24"/>
                <w:szCs w:val="24"/>
              </w:rPr>
              <w:t>given</w:t>
            </w:r>
            <w:r w:rsidRPr="00591EF3">
              <w:rPr>
                <w:rFonts w:asciiTheme="majorBidi" w:hAnsiTheme="majorBidi" w:cstheme="majorBidi"/>
                <w:i/>
                <w:iCs/>
                <w:spacing w:val="-2"/>
                <w:sz w:val="24"/>
                <w:szCs w:val="24"/>
              </w:rPr>
              <w:t xml:space="preserve"> </w:t>
            </w:r>
            <w:r w:rsidRPr="00591EF3">
              <w:rPr>
                <w:rFonts w:asciiTheme="majorBidi" w:hAnsiTheme="majorBidi" w:cstheme="majorBidi"/>
                <w:i/>
                <w:iCs/>
                <w:sz w:val="24"/>
                <w:szCs w:val="24"/>
              </w:rPr>
              <w:t>situation</w:t>
            </w:r>
          </w:p>
        </w:tc>
      </w:tr>
      <w:tr w:rsidR="001D5722" w:rsidRPr="00591EF3" w14:paraId="21FBD8F6" w14:textId="77777777" w:rsidTr="006F7297">
        <w:trPr>
          <w:trHeight w:val="1245"/>
        </w:trPr>
        <w:tc>
          <w:tcPr>
            <w:tcW w:w="2471" w:type="dxa"/>
            <w:vMerge/>
            <w:tcBorders>
              <w:top w:val="nil"/>
              <w:bottom w:val="single" w:sz="8" w:space="0" w:color="FFFFFF"/>
            </w:tcBorders>
            <w:shd w:val="clear" w:color="auto" w:fill="4F82BD"/>
          </w:tcPr>
          <w:p w14:paraId="66C92C90" w14:textId="77777777" w:rsidR="001D5722" w:rsidRPr="00591EF3" w:rsidRDefault="001D5722" w:rsidP="006F7297">
            <w:pPr>
              <w:spacing w:after="0"/>
              <w:rPr>
                <w:rFonts w:asciiTheme="majorBidi" w:hAnsiTheme="majorBidi" w:cstheme="majorBidi"/>
                <w:i/>
                <w:iCs/>
                <w:sz w:val="24"/>
                <w:szCs w:val="24"/>
              </w:rPr>
            </w:pPr>
          </w:p>
        </w:tc>
        <w:tc>
          <w:tcPr>
            <w:tcW w:w="5449" w:type="dxa"/>
            <w:tcBorders>
              <w:top w:val="single" w:sz="8" w:space="0" w:color="FFFFFF"/>
              <w:bottom w:val="single" w:sz="8" w:space="0" w:color="FFFFFF"/>
            </w:tcBorders>
            <w:shd w:val="clear" w:color="auto" w:fill="A7BFDE"/>
          </w:tcPr>
          <w:p w14:paraId="4EBF7517" w14:textId="77777777" w:rsidR="001D5722" w:rsidRPr="00591EF3" w:rsidRDefault="001D5722" w:rsidP="001D5722">
            <w:pPr>
              <w:pStyle w:val="TableParagraph"/>
              <w:numPr>
                <w:ilvl w:val="0"/>
                <w:numId w:val="22"/>
              </w:numPr>
              <w:tabs>
                <w:tab w:val="left" w:pos="380"/>
              </w:tabs>
              <w:ind w:right="506" w:hanging="284"/>
              <w:rPr>
                <w:rFonts w:asciiTheme="majorBidi" w:hAnsiTheme="majorBidi" w:cstheme="majorBidi"/>
                <w:i/>
                <w:iCs/>
                <w:sz w:val="24"/>
                <w:szCs w:val="24"/>
              </w:rPr>
            </w:pPr>
            <w:r w:rsidRPr="00591EF3">
              <w:rPr>
                <w:rFonts w:asciiTheme="majorBidi" w:hAnsiTheme="majorBidi" w:cstheme="majorBidi"/>
                <w:i/>
                <w:iCs/>
                <w:sz w:val="24"/>
                <w:szCs w:val="24"/>
              </w:rPr>
              <w:t>Identifies the concrete needs of the affected</w:t>
            </w:r>
            <w:r w:rsidRPr="00591EF3">
              <w:rPr>
                <w:rFonts w:asciiTheme="majorBidi" w:hAnsiTheme="majorBidi" w:cstheme="majorBidi"/>
                <w:i/>
                <w:iCs/>
                <w:spacing w:val="1"/>
                <w:sz w:val="24"/>
                <w:szCs w:val="24"/>
              </w:rPr>
              <w:t xml:space="preserve"> </w:t>
            </w:r>
            <w:r w:rsidRPr="00591EF3">
              <w:rPr>
                <w:rFonts w:asciiTheme="majorBidi" w:hAnsiTheme="majorBidi" w:cstheme="majorBidi"/>
                <w:i/>
                <w:iCs/>
                <w:sz w:val="24"/>
                <w:szCs w:val="24"/>
              </w:rPr>
              <w:t>community (ies) and enables the development of</w:t>
            </w:r>
            <w:r w:rsidRPr="00591EF3">
              <w:rPr>
                <w:rFonts w:asciiTheme="majorBidi" w:hAnsiTheme="majorBidi" w:cstheme="majorBidi"/>
                <w:i/>
                <w:iCs/>
                <w:spacing w:val="1"/>
                <w:sz w:val="24"/>
                <w:szCs w:val="24"/>
              </w:rPr>
              <w:t xml:space="preserve"> </w:t>
            </w:r>
            <w:r w:rsidRPr="00591EF3">
              <w:rPr>
                <w:rFonts w:asciiTheme="majorBidi" w:hAnsiTheme="majorBidi" w:cstheme="majorBidi"/>
                <w:i/>
                <w:iCs/>
                <w:sz w:val="24"/>
                <w:szCs w:val="24"/>
              </w:rPr>
              <w:t>more appropriate solutions that are embedded in</w:t>
            </w:r>
            <w:r w:rsidRPr="00591EF3">
              <w:rPr>
                <w:rFonts w:asciiTheme="majorBidi" w:hAnsiTheme="majorBidi" w:cstheme="majorBidi"/>
                <w:i/>
                <w:iCs/>
                <w:spacing w:val="-50"/>
                <w:sz w:val="24"/>
                <w:szCs w:val="24"/>
              </w:rPr>
              <w:t xml:space="preserve"> </w:t>
            </w:r>
            <w:r w:rsidRPr="00591EF3">
              <w:rPr>
                <w:rFonts w:asciiTheme="majorBidi" w:hAnsiTheme="majorBidi" w:cstheme="majorBidi"/>
                <w:i/>
                <w:iCs/>
                <w:sz w:val="24"/>
                <w:szCs w:val="24"/>
              </w:rPr>
              <w:t>local</w:t>
            </w:r>
            <w:r w:rsidRPr="00591EF3">
              <w:rPr>
                <w:rFonts w:asciiTheme="majorBidi" w:hAnsiTheme="majorBidi" w:cstheme="majorBidi"/>
                <w:i/>
                <w:iCs/>
                <w:spacing w:val="-3"/>
                <w:sz w:val="24"/>
                <w:szCs w:val="24"/>
              </w:rPr>
              <w:t xml:space="preserve"> </w:t>
            </w:r>
            <w:r w:rsidRPr="00591EF3">
              <w:rPr>
                <w:rFonts w:asciiTheme="majorBidi" w:hAnsiTheme="majorBidi" w:cstheme="majorBidi"/>
                <w:i/>
                <w:iCs/>
                <w:sz w:val="24"/>
                <w:szCs w:val="24"/>
              </w:rPr>
              <w:t>realities,</w:t>
            </w:r>
            <w:r w:rsidRPr="00591EF3">
              <w:rPr>
                <w:rFonts w:asciiTheme="majorBidi" w:hAnsiTheme="majorBidi" w:cstheme="majorBidi"/>
                <w:i/>
                <w:iCs/>
                <w:spacing w:val="-1"/>
                <w:sz w:val="24"/>
                <w:szCs w:val="24"/>
              </w:rPr>
              <w:t xml:space="preserve"> </w:t>
            </w:r>
            <w:r w:rsidRPr="00591EF3">
              <w:rPr>
                <w:rFonts w:asciiTheme="majorBidi" w:hAnsiTheme="majorBidi" w:cstheme="majorBidi"/>
                <w:i/>
                <w:iCs/>
                <w:sz w:val="24"/>
                <w:szCs w:val="24"/>
              </w:rPr>
              <w:t>capacities,</w:t>
            </w:r>
            <w:r w:rsidRPr="00591EF3">
              <w:rPr>
                <w:rFonts w:asciiTheme="majorBidi" w:hAnsiTheme="majorBidi" w:cstheme="majorBidi"/>
                <w:i/>
                <w:iCs/>
                <w:spacing w:val="-1"/>
                <w:sz w:val="24"/>
                <w:szCs w:val="24"/>
              </w:rPr>
              <w:t xml:space="preserve"> </w:t>
            </w:r>
            <w:r w:rsidRPr="00591EF3">
              <w:rPr>
                <w:rFonts w:asciiTheme="majorBidi" w:hAnsiTheme="majorBidi" w:cstheme="majorBidi"/>
                <w:i/>
                <w:iCs/>
                <w:sz w:val="24"/>
                <w:szCs w:val="24"/>
              </w:rPr>
              <w:t>and</w:t>
            </w:r>
            <w:r w:rsidRPr="00591EF3">
              <w:rPr>
                <w:rFonts w:asciiTheme="majorBidi" w:hAnsiTheme="majorBidi" w:cstheme="majorBidi"/>
                <w:i/>
                <w:iCs/>
                <w:spacing w:val="-3"/>
                <w:sz w:val="24"/>
                <w:szCs w:val="24"/>
              </w:rPr>
              <w:t xml:space="preserve"> </w:t>
            </w:r>
            <w:r w:rsidRPr="00591EF3">
              <w:rPr>
                <w:rFonts w:asciiTheme="majorBidi" w:hAnsiTheme="majorBidi" w:cstheme="majorBidi"/>
                <w:i/>
                <w:iCs/>
                <w:sz w:val="24"/>
                <w:szCs w:val="24"/>
              </w:rPr>
              <w:t>coping</w:t>
            </w:r>
            <w:r w:rsidRPr="00591EF3">
              <w:rPr>
                <w:rFonts w:asciiTheme="majorBidi" w:hAnsiTheme="majorBidi" w:cstheme="majorBidi"/>
                <w:i/>
                <w:iCs/>
                <w:spacing w:val="-1"/>
                <w:sz w:val="24"/>
                <w:szCs w:val="24"/>
              </w:rPr>
              <w:t xml:space="preserve"> </w:t>
            </w:r>
            <w:r w:rsidRPr="00591EF3">
              <w:rPr>
                <w:rFonts w:asciiTheme="majorBidi" w:hAnsiTheme="majorBidi" w:cstheme="majorBidi"/>
                <w:i/>
                <w:iCs/>
                <w:sz w:val="24"/>
                <w:szCs w:val="24"/>
              </w:rPr>
              <w:t>mechanisms</w:t>
            </w:r>
          </w:p>
        </w:tc>
      </w:tr>
      <w:tr w:rsidR="001D5722" w:rsidRPr="00591EF3" w14:paraId="366A7D69" w14:textId="77777777" w:rsidTr="006F7297">
        <w:trPr>
          <w:trHeight w:val="964"/>
        </w:trPr>
        <w:tc>
          <w:tcPr>
            <w:tcW w:w="2471" w:type="dxa"/>
            <w:vMerge/>
            <w:tcBorders>
              <w:top w:val="nil"/>
              <w:bottom w:val="single" w:sz="8" w:space="0" w:color="FFFFFF"/>
            </w:tcBorders>
            <w:shd w:val="clear" w:color="auto" w:fill="4F82BD"/>
          </w:tcPr>
          <w:p w14:paraId="55BF1488" w14:textId="77777777" w:rsidR="001D5722" w:rsidRPr="00591EF3" w:rsidRDefault="001D5722" w:rsidP="006F7297">
            <w:pPr>
              <w:spacing w:after="0"/>
              <w:rPr>
                <w:rFonts w:asciiTheme="majorBidi" w:hAnsiTheme="majorBidi" w:cstheme="majorBidi"/>
                <w:i/>
                <w:iCs/>
                <w:sz w:val="24"/>
                <w:szCs w:val="24"/>
              </w:rPr>
            </w:pPr>
          </w:p>
        </w:tc>
        <w:tc>
          <w:tcPr>
            <w:tcW w:w="5449" w:type="dxa"/>
            <w:tcBorders>
              <w:top w:val="single" w:sz="8" w:space="0" w:color="FFFFFF"/>
              <w:bottom w:val="single" w:sz="8" w:space="0" w:color="FFFFFF"/>
            </w:tcBorders>
            <w:shd w:val="clear" w:color="auto" w:fill="D3DFEE"/>
          </w:tcPr>
          <w:p w14:paraId="1E8383F8" w14:textId="77777777" w:rsidR="001D5722" w:rsidRPr="00591EF3" w:rsidRDefault="001D5722" w:rsidP="001D5722">
            <w:pPr>
              <w:pStyle w:val="TableParagraph"/>
              <w:numPr>
                <w:ilvl w:val="0"/>
                <w:numId w:val="21"/>
              </w:numPr>
              <w:tabs>
                <w:tab w:val="left" w:pos="378"/>
              </w:tabs>
              <w:ind w:right="235" w:hanging="284"/>
              <w:rPr>
                <w:rFonts w:asciiTheme="majorBidi" w:hAnsiTheme="majorBidi" w:cstheme="majorBidi"/>
                <w:i/>
                <w:iCs/>
                <w:sz w:val="24"/>
                <w:szCs w:val="24"/>
              </w:rPr>
            </w:pPr>
            <w:r w:rsidRPr="00591EF3">
              <w:rPr>
                <w:rFonts w:asciiTheme="majorBidi" w:hAnsiTheme="majorBidi" w:cstheme="majorBidi"/>
                <w:i/>
                <w:iCs/>
                <w:sz w:val="24"/>
                <w:szCs w:val="24"/>
              </w:rPr>
              <w:t>Take into account local, national, regional, and global</w:t>
            </w:r>
            <w:r w:rsidRPr="00591EF3">
              <w:rPr>
                <w:rFonts w:asciiTheme="majorBidi" w:hAnsiTheme="majorBidi" w:cstheme="majorBidi"/>
                <w:i/>
                <w:iCs/>
                <w:spacing w:val="-50"/>
                <w:sz w:val="24"/>
                <w:szCs w:val="24"/>
              </w:rPr>
              <w:t xml:space="preserve"> </w:t>
            </w:r>
            <w:r w:rsidRPr="00591EF3">
              <w:rPr>
                <w:rFonts w:asciiTheme="majorBidi" w:hAnsiTheme="majorBidi" w:cstheme="majorBidi"/>
                <w:i/>
                <w:iCs/>
                <w:sz w:val="24"/>
                <w:szCs w:val="24"/>
              </w:rPr>
              <w:t>dimensions and their impact on the targeted</w:t>
            </w:r>
            <w:r w:rsidRPr="00591EF3">
              <w:rPr>
                <w:rFonts w:asciiTheme="majorBidi" w:hAnsiTheme="majorBidi" w:cstheme="majorBidi"/>
                <w:i/>
                <w:iCs/>
                <w:spacing w:val="1"/>
                <w:sz w:val="24"/>
                <w:szCs w:val="24"/>
              </w:rPr>
              <w:t xml:space="preserve"> </w:t>
            </w:r>
            <w:r w:rsidRPr="00591EF3">
              <w:rPr>
                <w:rFonts w:asciiTheme="majorBidi" w:hAnsiTheme="majorBidi" w:cstheme="majorBidi"/>
                <w:i/>
                <w:iCs/>
                <w:sz w:val="24"/>
                <w:szCs w:val="24"/>
              </w:rPr>
              <w:t>situation</w:t>
            </w:r>
          </w:p>
        </w:tc>
      </w:tr>
      <w:tr w:rsidR="001D5722" w:rsidRPr="00591EF3" w14:paraId="7B877D6E" w14:textId="77777777" w:rsidTr="006F7297">
        <w:trPr>
          <w:trHeight w:val="683"/>
        </w:trPr>
        <w:tc>
          <w:tcPr>
            <w:tcW w:w="2471" w:type="dxa"/>
            <w:vMerge w:val="restart"/>
            <w:tcBorders>
              <w:top w:val="single" w:sz="8" w:space="0" w:color="FFFFFF"/>
            </w:tcBorders>
            <w:shd w:val="clear" w:color="auto" w:fill="4F82BD"/>
          </w:tcPr>
          <w:p w14:paraId="2E5A0774" w14:textId="77777777" w:rsidR="001D5722" w:rsidRPr="00591EF3" w:rsidRDefault="001D5722" w:rsidP="006F7297">
            <w:pPr>
              <w:pStyle w:val="TableParagraph"/>
              <w:rPr>
                <w:rFonts w:asciiTheme="majorBidi" w:hAnsiTheme="majorBidi" w:cstheme="majorBidi"/>
                <w:i/>
                <w:iCs/>
                <w:sz w:val="24"/>
                <w:szCs w:val="24"/>
              </w:rPr>
            </w:pPr>
          </w:p>
          <w:p w14:paraId="4EDCAC9B" w14:textId="77777777" w:rsidR="001D5722" w:rsidRPr="00591EF3" w:rsidRDefault="001D5722" w:rsidP="006F7297">
            <w:pPr>
              <w:pStyle w:val="TableParagraph"/>
              <w:ind w:left="98"/>
              <w:jc w:val="center"/>
              <w:rPr>
                <w:rFonts w:asciiTheme="majorBidi" w:hAnsiTheme="majorBidi" w:cstheme="majorBidi"/>
                <w:b/>
                <w:i/>
                <w:iCs/>
                <w:sz w:val="24"/>
                <w:szCs w:val="24"/>
              </w:rPr>
            </w:pPr>
            <w:r w:rsidRPr="00591EF3">
              <w:rPr>
                <w:rFonts w:asciiTheme="majorBidi" w:hAnsiTheme="majorBidi" w:cstheme="majorBidi"/>
                <w:b/>
                <w:i/>
                <w:iCs/>
                <w:color w:val="FFFFFF"/>
                <w:sz w:val="24"/>
                <w:szCs w:val="24"/>
              </w:rPr>
              <w:t>Prevention</w:t>
            </w:r>
            <w:r w:rsidRPr="00591EF3">
              <w:rPr>
                <w:rFonts w:ascii="Cambria Math" w:hAnsi="Cambria Math" w:cs="Cambria Math"/>
                <w:b/>
                <w:i/>
                <w:iCs/>
                <w:color w:val="FFFFFF"/>
                <w:sz w:val="24"/>
                <w:szCs w:val="24"/>
              </w:rPr>
              <w:t>‐</w:t>
            </w:r>
            <w:r w:rsidRPr="00591EF3">
              <w:rPr>
                <w:rFonts w:asciiTheme="majorBidi" w:hAnsiTheme="majorBidi" w:cstheme="majorBidi"/>
                <w:b/>
                <w:i/>
                <w:iCs/>
                <w:color w:val="FFFFFF"/>
                <w:sz w:val="24"/>
                <w:szCs w:val="24"/>
              </w:rPr>
              <w:t>oriented</w:t>
            </w:r>
          </w:p>
        </w:tc>
        <w:tc>
          <w:tcPr>
            <w:tcW w:w="5449" w:type="dxa"/>
            <w:tcBorders>
              <w:top w:val="single" w:sz="8" w:space="0" w:color="FFFFFF"/>
              <w:bottom w:val="single" w:sz="8" w:space="0" w:color="FFFFFF"/>
            </w:tcBorders>
            <w:shd w:val="clear" w:color="auto" w:fill="A7BFDE"/>
          </w:tcPr>
          <w:p w14:paraId="02D68A62" w14:textId="77777777" w:rsidR="001D5722" w:rsidRPr="00591EF3" w:rsidRDefault="001D5722" w:rsidP="001D5722">
            <w:pPr>
              <w:pStyle w:val="TableParagraph"/>
              <w:numPr>
                <w:ilvl w:val="0"/>
                <w:numId w:val="20"/>
              </w:numPr>
              <w:tabs>
                <w:tab w:val="left" w:pos="380"/>
              </w:tabs>
              <w:ind w:right="427" w:hanging="284"/>
              <w:rPr>
                <w:rFonts w:asciiTheme="majorBidi" w:hAnsiTheme="majorBidi" w:cstheme="majorBidi"/>
                <w:i/>
                <w:iCs/>
                <w:sz w:val="24"/>
                <w:szCs w:val="24"/>
              </w:rPr>
            </w:pPr>
            <w:r w:rsidRPr="00591EF3">
              <w:rPr>
                <w:rFonts w:asciiTheme="majorBidi" w:hAnsiTheme="majorBidi" w:cstheme="majorBidi"/>
                <w:i/>
                <w:iCs/>
                <w:sz w:val="24"/>
                <w:szCs w:val="24"/>
              </w:rPr>
              <w:t>Identifies</w:t>
            </w:r>
            <w:r w:rsidRPr="00591EF3">
              <w:rPr>
                <w:rFonts w:asciiTheme="majorBidi" w:hAnsiTheme="majorBidi" w:cstheme="majorBidi"/>
                <w:i/>
                <w:iCs/>
                <w:spacing w:val="-5"/>
                <w:sz w:val="24"/>
                <w:szCs w:val="24"/>
              </w:rPr>
              <w:t xml:space="preserve"> </w:t>
            </w:r>
            <w:r w:rsidRPr="00591EF3">
              <w:rPr>
                <w:rFonts w:asciiTheme="majorBidi" w:hAnsiTheme="majorBidi" w:cstheme="majorBidi"/>
                <w:i/>
                <w:iCs/>
                <w:sz w:val="24"/>
                <w:szCs w:val="24"/>
              </w:rPr>
              <w:t>risks,</w:t>
            </w:r>
            <w:r w:rsidRPr="00591EF3">
              <w:rPr>
                <w:rFonts w:asciiTheme="majorBidi" w:hAnsiTheme="majorBidi" w:cstheme="majorBidi"/>
                <w:i/>
                <w:iCs/>
                <w:spacing w:val="-3"/>
                <w:sz w:val="24"/>
                <w:szCs w:val="24"/>
              </w:rPr>
              <w:t xml:space="preserve"> </w:t>
            </w:r>
            <w:r w:rsidRPr="00591EF3">
              <w:rPr>
                <w:rFonts w:asciiTheme="majorBidi" w:hAnsiTheme="majorBidi" w:cstheme="majorBidi"/>
                <w:i/>
                <w:iCs/>
                <w:sz w:val="24"/>
                <w:szCs w:val="24"/>
              </w:rPr>
              <w:t>threats</w:t>
            </w:r>
            <w:r w:rsidRPr="00591EF3">
              <w:rPr>
                <w:rFonts w:asciiTheme="majorBidi" w:hAnsiTheme="majorBidi" w:cstheme="majorBidi"/>
                <w:i/>
                <w:iCs/>
                <w:spacing w:val="-4"/>
                <w:sz w:val="24"/>
                <w:szCs w:val="24"/>
              </w:rPr>
              <w:t xml:space="preserve"> </w:t>
            </w:r>
            <w:r w:rsidRPr="00591EF3">
              <w:rPr>
                <w:rFonts w:asciiTheme="majorBidi" w:hAnsiTheme="majorBidi" w:cstheme="majorBidi"/>
                <w:i/>
                <w:iCs/>
                <w:sz w:val="24"/>
                <w:szCs w:val="24"/>
              </w:rPr>
              <w:t>and</w:t>
            </w:r>
            <w:r w:rsidRPr="00591EF3">
              <w:rPr>
                <w:rFonts w:asciiTheme="majorBidi" w:hAnsiTheme="majorBidi" w:cstheme="majorBidi"/>
                <w:i/>
                <w:iCs/>
                <w:spacing w:val="-4"/>
                <w:sz w:val="24"/>
                <w:szCs w:val="24"/>
              </w:rPr>
              <w:t xml:space="preserve"> </w:t>
            </w:r>
            <w:r w:rsidRPr="00591EF3">
              <w:rPr>
                <w:rFonts w:asciiTheme="majorBidi" w:hAnsiTheme="majorBidi" w:cstheme="majorBidi"/>
                <w:i/>
                <w:iCs/>
                <w:sz w:val="24"/>
                <w:szCs w:val="24"/>
              </w:rPr>
              <w:t>hazards,</w:t>
            </w:r>
            <w:r w:rsidRPr="00591EF3">
              <w:rPr>
                <w:rFonts w:asciiTheme="majorBidi" w:hAnsiTheme="majorBidi" w:cstheme="majorBidi"/>
                <w:i/>
                <w:iCs/>
                <w:spacing w:val="-2"/>
                <w:sz w:val="24"/>
                <w:szCs w:val="24"/>
              </w:rPr>
              <w:t xml:space="preserve"> </w:t>
            </w:r>
            <w:r w:rsidRPr="00591EF3">
              <w:rPr>
                <w:rFonts w:asciiTheme="majorBidi" w:hAnsiTheme="majorBidi" w:cstheme="majorBidi"/>
                <w:i/>
                <w:iCs/>
                <w:sz w:val="24"/>
                <w:szCs w:val="24"/>
              </w:rPr>
              <w:t>and</w:t>
            </w:r>
            <w:r w:rsidRPr="00591EF3">
              <w:rPr>
                <w:rFonts w:asciiTheme="majorBidi" w:hAnsiTheme="majorBidi" w:cstheme="majorBidi"/>
                <w:i/>
                <w:iCs/>
                <w:spacing w:val="-4"/>
                <w:sz w:val="24"/>
                <w:szCs w:val="24"/>
              </w:rPr>
              <w:t xml:space="preserve"> </w:t>
            </w:r>
            <w:r w:rsidRPr="00591EF3">
              <w:rPr>
                <w:rFonts w:asciiTheme="majorBidi" w:hAnsiTheme="majorBidi" w:cstheme="majorBidi"/>
                <w:i/>
                <w:iCs/>
                <w:sz w:val="24"/>
                <w:szCs w:val="24"/>
              </w:rPr>
              <w:t>addresses</w:t>
            </w:r>
            <w:r w:rsidRPr="00591EF3">
              <w:rPr>
                <w:rFonts w:asciiTheme="majorBidi" w:hAnsiTheme="majorBidi" w:cstheme="majorBidi"/>
                <w:i/>
                <w:iCs/>
                <w:spacing w:val="-50"/>
                <w:sz w:val="24"/>
                <w:szCs w:val="24"/>
              </w:rPr>
              <w:t xml:space="preserve"> </w:t>
            </w:r>
            <w:r w:rsidRPr="00591EF3">
              <w:rPr>
                <w:rFonts w:asciiTheme="majorBidi" w:hAnsiTheme="majorBidi" w:cstheme="majorBidi"/>
                <w:i/>
                <w:iCs/>
                <w:sz w:val="24"/>
                <w:szCs w:val="24"/>
              </w:rPr>
              <w:t>their</w:t>
            </w:r>
            <w:r w:rsidRPr="00591EF3">
              <w:rPr>
                <w:rFonts w:asciiTheme="majorBidi" w:hAnsiTheme="majorBidi" w:cstheme="majorBidi"/>
                <w:i/>
                <w:iCs/>
                <w:spacing w:val="-1"/>
                <w:sz w:val="24"/>
                <w:szCs w:val="24"/>
              </w:rPr>
              <w:t xml:space="preserve"> </w:t>
            </w:r>
            <w:r w:rsidRPr="00591EF3">
              <w:rPr>
                <w:rFonts w:asciiTheme="majorBidi" w:hAnsiTheme="majorBidi" w:cstheme="majorBidi"/>
                <w:i/>
                <w:iCs/>
                <w:sz w:val="24"/>
                <w:szCs w:val="24"/>
              </w:rPr>
              <w:t>root causes</w:t>
            </w:r>
          </w:p>
        </w:tc>
      </w:tr>
      <w:tr w:rsidR="001D5722" w:rsidRPr="00591EF3" w14:paraId="7253D879" w14:textId="77777777" w:rsidTr="006F7297">
        <w:trPr>
          <w:trHeight w:val="682"/>
        </w:trPr>
        <w:tc>
          <w:tcPr>
            <w:tcW w:w="2471" w:type="dxa"/>
            <w:vMerge/>
            <w:tcBorders>
              <w:top w:val="nil"/>
            </w:tcBorders>
            <w:shd w:val="clear" w:color="auto" w:fill="4F82BD"/>
          </w:tcPr>
          <w:p w14:paraId="17E3EF22" w14:textId="77777777" w:rsidR="001D5722" w:rsidRPr="00591EF3" w:rsidRDefault="001D5722" w:rsidP="006F7297">
            <w:pPr>
              <w:spacing w:after="0"/>
              <w:rPr>
                <w:rFonts w:asciiTheme="majorBidi" w:hAnsiTheme="majorBidi" w:cstheme="majorBidi"/>
                <w:i/>
                <w:iCs/>
                <w:sz w:val="24"/>
                <w:szCs w:val="24"/>
              </w:rPr>
            </w:pPr>
          </w:p>
        </w:tc>
        <w:tc>
          <w:tcPr>
            <w:tcW w:w="5449" w:type="dxa"/>
            <w:tcBorders>
              <w:top w:val="single" w:sz="8" w:space="0" w:color="FFFFFF"/>
            </w:tcBorders>
            <w:shd w:val="clear" w:color="auto" w:fill="D3DFEE"/>
          </w:tcPr>
          <w:p w14:paraId="1E59B3CF" w14:textId="77777777" w:rsidR="001D5722" w:rsidRPr="00591EF3" w:rsidRDefault="001D5722" w:rsidP="001D5722">
            <w:pPr>
              <w:pStyle w:val="TableParagraph"/>
              <w:numPr>
                <w:ilvl w:val="0"/>
                <w:numId w:val="19"/>
              </w:numPr>
              <w:tabs>
                <w:tab w:val="left" w:pos="380"/>
              </w:tabs>
              <w:ind w:right="1017" w:hanging="284"/>
              <w:rPr>
                <w:rFonts w:asciiTheme="majorBidi" w:hAnsiTheme="majorBidi" w:cstheme="majorBidi"/>
                <w:i/>
                <w:iCs/>
                <w:sz w:val="24"/>
                <w:szCs w:val="24"/>
              </w:rPr>
            </w:pPr>
            <w:r w:rsidRPr="00591EF3">
              <w:rPr>
                <w:rFonts w:asciiTheme="majorBidi" w:hAnsiTheme="majorBidi" w:cstheme="majorBidi"/>
                <w:i/>
                <w:iCs/>
                <w:sz w:val="24"/>
                <w:szCs w:val="24"/>
              </w:rPr>
              <w:t>Focuses on preventative responses through a</w:t>
            </w:r>
            <w:r w:rsidRPr="00591EF3">
              <w:rPr>
                <w:rFonts w:asciiTheme="majorBidi" w:hAnsiTheme="majorBidi" w:cstheme="majorBidi"/>
                <w:i/>
                <w:iCs/>
                <w:spacing w:val="-51"/>
                <w:sz w:val="24"/>
                <w:szCs w:val="24"/>
              </w:rPr>
              <w:t xml:space="preserve"> </w:t>
            </w:r>
            <w:r w:rsidRPr="00591EF3">
              <w:rPr>
                <w:rFonts w:asciiTheme="majorBidi" w:hAnsiTheme="majorBidi" w:cstheme="majorBidi"/>
                <w:i/>
                <w:iCs/>
                <w:sz w:val="24"/>
                <w:szCs w:val="24"/>
              </w:rPr>
              <w:t>protection</w:t>
            </w:r>
            <w:r w:rsidRPr="00591EF3">
              <w:rPr>
                <w:rFonts w:asciiTheme="majorBidi" w:hAnsiTheme="majorBidi" w:cstheme="majorBidi"/>
                <w:i/>
                <w:iCs/>
                <w:spacing w:val="-1"/>
                <w:sz w:val="24"/>
                <w:szCs w:val="24"/>
              </w:rPr>
              <w:t xml:space="preserve"> </w:t>
            </w:r>
            <w:r w:rsidRPr="00591EF3">
              <w:rPr>
                <w:rFonts w:asciiTheme="majorBidi" w:hAnsiTheme="majorBidi" w:cstheme="majorBidi"/>
                <w:i/>
                <w:iCs/>
                <w:sz w:val="24"/>
                <w:szCs w:val="24"/>
              </w:rPr>
              <w:t>and</w:t>
            </w:r>
            <w:r w:rsidRPr="00591EF3">
              <w:rPr>
                <w:rFonts w:asciiTheme="majorBidi" w:hAnsiTheme="majorBidi" w:cstheme="majorBidi"/>
                <w:i/>
                <w:iCs/>
                <w:spacing w:val="-1"/>
                <w:sz w:val="24"/>
                <w:szCs w:val="24"/>
              </w:rPr>
              <w:t xml:space="preserve"> </w:t>
            </w:r>
            <w:r w:rsidRPr="00591EF3">
              <w:rPr>
                <w:rFonts w:asciiTheme="majorBidi" w:hAnsiTheme="majorBidi" w:cstheme="majorBidi"/>
                <w:i/>
                <w:iCs/>
                <w:sz w:val="24"/>
                <w:szCs w:val="24"/>
              </w:rPr>
              <w:t>empowerment framework</w:t>
            </w:r>
          </w:p>
        </w:tc>
      </w:tr>
    </w:tbl>
    <w:p w14:paraId="15A496B7" w14:textId="77777777" w:rsidR="001D5722" w:rsidRPr="00591EF3" w:rsidRDefault="001D5722" w:rsidP="001D5722">
      <w:pPr>
        <w:autoSpaceDE w:val="0"/>
        <w:autoSpaceDN w:val="0"/>
        <w:adjustRightInd w:val="0"/>
        <w:spacing w:after="0" w:line="360" w:lineRule="auto"/>
        <w:jc w:val="both"/>
        <w:rPr>
          <w:rFonts w:asciiTheme="majorBidi" w:hAnsiTheme="majorBidi" w:cstheme="majorBidi"/>
          <w:sz w:val="24"/>
          <w:szCs w:val="24"/>
        </w:rPr>
      </w:pPr>
    </w:p>
    <w:p w14:paraId="6636AE97" w14:textId="77777777" w:rsidR="001D5722" w:rsidRDefault="001D5722" w:rsidP="001D5722">
      <w:pPr>
        <w:rPr>
          <w:rFonts w:asciiTheme="majorBidi" w:hAnsiTheme="majorBidi" w:cstheme="majorBidi"/>
          <w:sz w:val="24"/>
          <w:szCs w:val="24"/>
        </w:rPr>
      </w:pPr>
      <w:r>
        <w:rPr>
          <w:rFonts w:asciiTheme="majorBidi" w:hAnsiTheme="majorBidi" w:cstheme="majorBidi"/>
          <w:sz w:val="24"/>
          <w:szCs w:val="24"/>
        </w:rPr>
        <w:br w:type="page"/>
      </w:r>
    </w:p>
    <w:p w14:paraId="5AD4B4F7" w14:textId="77777777" w:rsidR="001D5722" w:rsidRPr="00591EF3" w:rsidRDefault="001D5722" w:rsidP="001D5722">
      <w:pPr>
        <w:autoSpaceDE w:val="0"/>
        <w:autoSpaceDN w:val="0"/>
        <w:adjustRightInd w:val="0"/>
        <w:spacing w:after="0" w:line="480" w:lineRule="auto"/>
        <w:ind w:firstLine="720"/>
        <w:jc w:val="both"/>
        <w:rPr>
          <w:rFonts w:asciiTheme="majorBidi" w:hAnsiTheme="majorBidi" w:cstheme="majorBidi"/>
          <w:sz w:val="24"/>
          <w:szCs w:val="24"/>
          <w:lang w:val="en-US"/>
        </w:rPr>
      </w:pPr>
      <w:r w:rsidRPr="00591EF3">
        <w:rPr>
          <w:rFonts w:asciiTheme="majorBidi" w:hAnsiTheme="majorBidi" w:cstheme="majorBidi"/>
          <w:sz w:val="24"/>
          <w:szCs w:val="24"/>
        </w:rPr>
        <w:lastRenderedPageBreak/>
        <w:t>Dalam laporannya UNDP membagi konsep keamanan manusia menjadi tujuh elemen  spesifik</w:t>
      </w:r>
      <w:r w:rsidRPr="00591EF3">
        <w:rPr>
          <w:rFonts w:asciiTheme="majorBidi" w:hAnsiTheme="majorBidi" w:cstheme="majorBidi"/>
          <w:sz w:val="24"/>
          <w:szCs w:val="24"/>
          <w:lang w:val="en-US"/>
        </w:rPr>
        <w:t>.</w:t>
      </w:r>
    </w:p>
    <w:p w14:paraId="2D2F46F7" w14:textId="77777777" w:rsidR="001D5722" w:rsidRPr="00591EF3" w:rsidRDefault="001D5722" w:rsidP="001D5722">
      <w:pPr>
        <w:pStyle w:val="Caption"/>
        <w:rPr>
          <w:rFonts w:asciiTheme="majorBidi" w:hAnsiTheme="majorBidi" w:cstheme="majorBidi"/>
          <w:b w:val="0"/>
          <w:bCs/>
          <w:szCs w:val="24"/>
        </w:rPr>
      </w:pPr>
      <w:bookmarkStart w:id="13" w:name="_Toc125542547"/>
      <w:r>
        <w:t>Tabel 2.</w:t>
      </w:r>
      <w:r>
        <w:fldChar w:fldCharType="begin"/>
      </w:r>
      <w:r>
        <w:instrText xml:space="preserve"> SEQ Tabel_2. \* ARABIC </w:instrText>
      </w:r>
      <w:r>
        <w:fldChar w:fldCharType="separate"/>
      </w:r>
      <w:r>
        <w:rPr>
          <w:noProof/>
        </w:rPr>
        <w:t>2</w:t>
      </w:r>
      <w:r>
        <w:rPr>
          <w:noProof/>
        </w:rPr>
        <w:fldChar w:fldCharType="end"/>
      </w:r>
      <w:r>
        <w:rPr>
          <w:lang w:val="en-US"/>
        </w:rPr>
        <w:t xml:space="preserve"> </w:t>
      </w:r>
      <w:proofErr w:type="spellStart"/>
      <w:r>
        <w:rPr>
          <w:rFonts w:asciiTheme="majorBidi" w:hAnsiTheme="majorBidi" w:cstheme="majorBidi"/>
          <w:bCs/>
          <w:szCs w:val="24"/>
          <w:lang w:val="en-US"/>
        </w:rPr>
        <w:t>Tipe</w:t>
      </w:r>
      <w:proofErr w:type="spellEnd"/>
      <w:r w:rsidRPr="00591EF3">
        <w:rPr>
          <w:rFonts w:asciiTheme="majorBidi" w:hAnsiTheme="majorBidi" w:cstheme="majorBidi"/>
          <w:bCs/>
          <w:szCs w:val="24"/>
        </w:rPr>
        <w:t xml:space="preserve"> Keamana</w:t>
      </w:r>
      <w:r>
        <w:rPr>
          <w:rFonts w:asciiTheme="majorBidi" w:hAnsiTheme="majorBidi" w:cstheme="majorBidi"/>
          <w:bCs/>
          <w:szCs w:val="24"/>
          <w:lang w:val="en-US"/>
        </w:rPr>
        <w:t>n</w:t>
      </w:r>
      <w:r w:rsidRPr="00591EF3">
        <w:rPr>
          <w:rFonts w:asciiTheme="majorBidi" w:hAnsiTheme="majorBidi" w:cstheme="majorBidi"/>
          <w:bCs/>
          <w:szCs w:val="24"/>
        </w:rPr>
        <w:t xml:space="preserve"> Manusia menurut UNDP</w:t>
      </w:r>
      <w:bookmarkEnd w:id="13"/>
    </w:p>
    <w:tbl>
      <w:tblPr>
        <w:tblW w:w="80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8"/>
        <w:gridCol w:w="2551"/>
        <w:gridCol w:w="3191"/>
      </w:tblGrid>
      <w:tr w:rsidR="001D5722" w:rsidRPr="00591EF3" w14:paraId="0FC72777" w14:textId="77777777" w:rsidTr="006F7297">
        <w:trPr>
          <w:trHeight w:val="298"/>
        </w:trPr>
        <w:tc>
          <w:tcPr>
            <w:tcW w:w="2268" w:type="dxa"/>
            <w:shd w:val="clear" w:color="auto" w:fill="4F81BD"/>
            <w:vAlign w:val="center"/>
          </w:tcPr>
          <w:p w14:paraId="09C24667" w14:textId="77777777" w:rsidR="001D5722" w:rsidRPr="00591EF3" w:rsidRDefault="001D5722" w:rsidP="006F7297">
            <w:pPr>
              <w:pStyle w:val="TableParagraph"/>
              <w:ind w:left="387" w:right="380"/>
              <w:jc w:val="center"/>
              <w:rPr>
                <w:rFonts w:asciiTheme="majorBidi" w:hAnsiTheme="majorBidi" w:cstheme="majorBidi"/>
                <w:b/>
                <w:i/>
                <w:iCs/>
                <w:sz w:val="20"/>
                <w:szCs w:val="28"/>
              </w:rPr>
            </w:pPr>
            <w:r w:rsidRPr="00591EF3">
              <w:rPr>
                <w:rFonts w:asciiTheme="majorBidi" w:hAnsiTheme="majorBidi" w:cstheme="majorBidi"/>
                <w:b/>
                <w:i/>
                <w:iCs/>
                <w:color w:val="FFFFFF"/>
                <w:sz w:val="20"/>
                <w:szCs w:val="28"/>
              </w:rPr>
              <w:t>Type</w:t>
            </w:r>
            <w:r w:rsidRPr="00591EF3">
              <w:rPr>
                <w:rFonts w:asciiTheme="majorBidi" w:hAnsiTheme="majorBidi" w:cstheme="majorBidi"/>
                <w:b/>
                <w:i/>
                <w:iCs/>
                <w:color w:val="FFFFFF"/>
                <w:spacing w:val="-15"/>
                <w:sz w:val="20"/>
                <w:szCs w:val="28"/>
              </w:rPr>
              <w:t xml:space="preserve"> </w:t>
            </w:r>
            <w:r w:rsidRPr="00591EF3">
              <w:rPr>
                <w:rFonts w:asciiTheme="majorBidi" w:hAnsiTheme="majorBidi" w:cstheme="majorBidi"/>
                <w:b/>
                <w:i/>
                <w:iCs/>
                <w:color w:val="FFFFFF"/>
                <w:sz w:val="20"/>
                <w:szCs w:val="28"/>
              </w:rPr>
              <w:t>of</w:t>
            </w:r>
            <w:r w:rsidRPr="00591EF3">
              <w:rPr>
                <w:rFonts w:asciiTheme="majorBidi" w:hAnsiTheme="majorBidi" w:cstheme="majorBidi"/>
                <w:b/>
                <w:i/>
                <w:iCs/>
                <w:color w:val="FFFFFF"/>
                <w:spacing w:val="-11"/>
                <w:sz w:val="20"/>
                <w:szCs w:val="28"/>
              </w:rPr>
              <w:t xml:space="preserve"> </w:t>
            </w:r>
            <w:r w:rsidRPr="00591EF3">
              <w:rPr>
                <w:rFonts w:asciiTheme="majorBidi" w:hAnsiTheme="majorBidi" w:cstheme="majorBidi"/>
                <w:b/>
                <w:i/>
                <w:iCs/>
                <w:color w:val="FFFFFF"/>
                <w:sz w:val="20"/>
                <w:szCs w:val="28"/>
              </w:rPr>
              <w:t>Security</w:t>
            </w:r>
          </w:p>
        </w:tc>
        <w:tc>
          <w:tcPr>
            <w:tcW w:w="2551" w:type="dxa"/>
            <w:shd w:val="clear" w:color="auto" w:fill="4F81BD"/>
            <w:vAlign w:val="center"/>
          </w:tcPr>
          <w:p w14:paraId="7D139AA2" w14:textId="77777777" w:rsidR="001D5722" w:rsidRPr="00591EF3" w:rsidRDefault="001D5722" w:rsidP="006F7297">
            <w:pPr>
              <w:pStyle w:val="TableParagraph"/>
              <w:ind w:left="384" w:right="381"/>
              <w:jc w:val="center"/>
              <w:rPr>
                <w:rFonts w:asciiTheme="majorBidi" w:hAnsiTheme="majorBidi" w:cstheme="majorBidi"/>
                <w:b/>
                <w:i/>
                <w:iCs/>
                <w:sz w:val="20"/>
                <w:szCs w:val="28"/>
              </w:rPr>
            </w:pPr>
            <w:r w:rsidRPr="00591EF3">
              <w:rPr>
                <w:rFonts w:asciiTheme="majorBidi" w:hAnsiTheme="majorBidi" w:cstheme="majorBidi"/>
                <w:b/>
                <w:i/>
                <w:iCs/>
                <w:color w:val="FFFFFF"/>
                <w:sz w:val="20"/>
                <w:szCs w:val="28"/>
              </w:rPr>
              <w:t>Definition</w:t>
            </w:r>
          </w:p>
        </w:tc>
        <w:tc>
          <w:tcPr>
            <w:tcW w:w="3191" w:type="dxa"/>
            <w:shd w:val="clear" w:color="auto" w:fill="4F81BD"/>
            <w:vAlign w:val="center"/>
          </w:tcPr>
          <w:p w14:paraId="7420220C" w14:textId="77777777" w:rsidR="001D5722" w:rsidRPr="00591EF3" w:rsidRDefault="001D5722" w:rsidP="006F7297">
            <w:pPr>
              <w:pStyle w:val="TableParagraph"/>
              <w:ind w:left="910" w:right="910"/>
              <w:jc w:val="center"/>
              <w:rPr>
                <w:rFonts w:asciiTheme="majorBidi" w:hAnsiTheme="majorBidi" w:cstheme="majorBidi"/>
                <w:b/>
                <w:i/>
                <w:iCs/>
                <w:sz w:val="20"/>
                <w:szCs w:val="28"/>
              </w:rPr>
            </w:pPr>
            <w:r w:rsidRPr="00591EF3">
              <w:rPr>
                <w:rFonts w:asciiTheme="majorBidi" w:hAnsiTheme="majorBidi" w:cstheme="majorBidi"/>
                <w:b/>
                <w:i/>
                <w:iCs/>
                <w:color w:val="FFFFFF"/>
                <w:sz w:val="20"/>
                <w:szCs w:val="28"/>
              </w:rPr>
              <w:t>Threats</w:t>
            </w:r>
          </w:p>
        </w:tc>
      </w:tr>
      <w:tr w:rsidR="001D5722" w:rsidRPr="00591EF3" w14:paraId="0F4522E5" w14:textId="77777777" w:rsidTr="006F7297">
        <w:trPr>
          <w:trHeight w:val="435"/>
        </w:trPr>
        <w:tc>
          <w:tcPr>
            <w:tcW w:w="2268" w:type="dxa"/>
            <w:shd w:val="clear" w:color="auto" w:fill="D0D8E8"/>
            <w:vAlign w:val="center"/>
          </w:tcPr>
          <w:p w14:paraId="6641B281" w14:textId="77777777" w:rsidR="001D5722" w:rsidRPr="00591EF3" w:rsidRDefault="001D5722" w:rsidP="006F7297">
            <w:pPr>
              <w:pStyle w:val="TableParagraph"/>
              <w:ind w:left="387" w:right="381"/>
              <w:jc w:val="center"/>
              <w:rPr>
                <w:rFonts w:asciiTheme="majorBidi" w:hAnsiTheme="majorBidi" w:cstheme="majorBidi"/>
                <w:i/>
                <w:iCs/>
                <w:sz w:val="20"/>
                <w:szCs w:val="28"/>
              </w:rPr>
            </w:pPr>
            <w:r w:rsidRPr="00591EF3">
              <w:rPr>
                <w:rFonts w:asciiTheme="majorBidi" w:hAnsiTheme="majorBidi" w:cstheme="majorBidi"/>
                <w:i/>
                <w:iCs/>
                <w:sz w:val="20"/>
                <w:szCs w:val="28"/>
              </w:rPr>
              <w:t>Economic</w:t>
            </w:r>
            <w:r w:rsidRPr="00591EF3">
              <w:rPr>
                <w:rFonts w:asciiTheme="majorBidi" w:hAnsiTheme="majorBidi" w:cstheme="majorBidi"/>
                <w:i/>
                <w:iCs/>
                <w:spacing w:val="-11"/>
                <w:sz w:val="20"/>
                <w:szCs w:val="28"/>
              </w:rPr>
              <w:t xml:space="preserve"> </w:t>
            </w:r>
            <w:r w:rsidRPr="00591EF3">
              <w:rPr>
                <w:rFonts w:asciiTheme="majorBidi" w:hAnsiTheme="majorBidi" w:cstheme="majorBidi"/>
                <w:i/>
                <w:iCs/>
                <w:sz w:val="20"/>
                <w:szCs w:val="28"/>
              </w:rPr>
              <w:t>Security</w:t>
            </w:r>
          </w:p>
        </w:tc>
        <w:tc>
          <w:tcPr>
            <w:tcW w:w="2551" w:type="dxa"/>
            <w:shd w:val="clear" w:color="auto" w:fill="D0D8E8"/>
            <w:vAlign w:val="center"/>
          </w:tcPr>
          <w:p w14:paraId="0169FA80" w14:textId="77777777" w:rsidR="001D5722" w:rsidRPr="00591EF3" w:rsidRDefault="001D5722" w:rsidP="006F7297">
            <w:pPr>
              <w:pStyle w:val="TableParagraph"/>
              <w:ind w:left="81"/>
              <w:jc w:val="center"/>
              <w:rPr>
                <w:rFonts w:asciiTheme="majorBidi" w:hAnsiTheme="majorBidi" w:cstheme="majorBidi"/>
                <w:i/>
                <w:iCs/>
                <w:sz w:val="20"/>
                <w:szCs w:val="28"/>
              </w:rPr>
            </w:pPr>
            <w:r w:rsidRPr="00591EF3">
              <w:rPr>
                <w:rFonts w:asciiTheme="majorBidi" w:hAnsiTheme="majorBidi" w:cstheme="majorBidi"/>
                <w:i/>
                <w:iCs/>
                <w:sz w:val="20"/>
                <w:szCs w:val="28"/>
              </w:rPr>
              <w:t>An</w:t>
            </w:r>
            <w:r w:rsidRPr="00591EF3">
              <w:rPr>
                <w:rFonts w:asciiTheme="majorBidi" w:hAnsiTheme="majorBidi" w:cstheme="majorBidi"/>
                <w:i/>
                <w:iCs/>
                <w:spacing w:val="-8"/>
                <w:sz w:val="20"/>
                <w:szCs w:val="28"/>
              </w:rPr>
              <w:t xml:space="preserve"> </w:t>
            </w:r>
            <w:r w:rsidRPr="00591EF3">
              <w:rPr>
                <w:rFonts w:asciiTheme="majorBidi" w:hAnsiTheme="majorBidi" w:cstheme="majorBidi"/>
                <w:i/>
                <w:iCs/>
                <w:sz w:val="20"/>
                <w:szCs w:val="28"/>
              </w:rPr>
              <w:t>assured</w:t>
            </w:r>
            <w:r w:rsidRPr="00591EF3">
              <w:rPr>
                <w:rFonts w:asciiTheme="majorBidi" w:hAnsiTheme="majorBidi" w:cstheme="majorBidi"/>
                <w:i/>
                <w:iCs/>
                <w:spacing w:val="-7"/>
                <w:sz w:val="20"/>
                <w:szCs w:val="28"/>
              </w:rPr>
              <w:t xml:space="preserve"> </w:t>
            </w:r>
            <w:r w:rsidRPr="00591EF3">
              <w:rPr>
                <w:rFonts w:asciiTheme="majorBidi" w:hAnsiTheme="majorBidi" w:cstheme="majorBidi"/>
                <w:i/>
                <w:iCs/>
                <w:sz w:val="20"/>
                <w:szCs w:val="28"/>
              </w:rPr>
              <w:t>basic</w:t>
            </w:r>
            <w:r w:rsidRPr="00591EF3">
              <w:rPr>
                <w:rFonts w:asciiTheme="majorBidi" w:hAnsiTheme="majorBidi" w:cstheme="majorBidi"/>
                <w:i/>
                <w:iCs/>
                <w:spacing w:val="-7"/>
                <w:sz w:val="20"/>
                <w:szCs w:val="28"/>
              </w:rPr>
              <w:t xml:space="preserve"> </w:t>
            </w:r>
            <w:r w:rsidRPr="00591EF3">
              <w:rPr>
                <w:rFonts w:asciiTheme="majorBidi" w:hAnsiTheme="majorBidi" w:cstheme="majorBidi"/>
                <w:i/>
                <w:iCs/>
                <w:sz w:val="20"/>
                <w:szCs w:val="28"/>
              </w:rPr>
              <w:t>income</w:t>
            </w:r>
          </w:p>
        </w:tc>
        <w:tc>
          <w:tcPr>
            <w:tcW w:w="3191" w:type="dxa"/>
            <w:shd w:val="clear" w:color="auto" w:fill="D0D8E8"/>
            <w:vAlign w:val="center"/>
          </w:tcPr>
          <w:p w14:paraId="59BBA8BC" w14:textId="77777777" w:rsidR="001D5722" w:rsidRPr="00591EF3" w:rsidRDefault="001D5722" w:rsidP="006F7297">
            <w:pPr>
              <w:pStyle w:val="TableParagraph"/>
              <w:spacing w:line="254" w:lineRule="auto"/>
              <w:ind w:left="81" w:right="299" w:hanging="1"/>
              <w:jc w:val="center"/>
              <w:rPr>
                <w:rFonts w:asciiTheme="majorBidi" w:hAnsiTheme="majorBidi" w:cstheme="majorBidi"/>
                <w:i/>
                <w:iCs/>
                <w:sz w:val="20"/>
                <w:szCs w:val="28"/>
              </w:rPr>
            </w:pPr>
            <w:r w:rsidRPr="00591EF3">
              <w:rPr>
                <w:rFonts w:asciiTheme="majorBidi" w:hAnsiTheme="majorBidi" w:cstheme="majorBidi"/>
                <w:i/>
                <w:iCs/>
                <w:sz w:val="20"/>
                <w:szCs w:val="28"/>
              </w:rPr>
              <w:t>Poverty, unemployment,</w:t>
            </w:r>
            <w:r w:rsidRPr="00591EF3">
              <w:rPr>
                <w:rFonts w:asciiTheme="majorBidi" w:hAnsiTheme="majorBidi" w:cstheme="majorBidi"/>
                <w:i/>
                <w:iCs/>
                <w:spacing w:val="1"/>
                <w:sz w:val="20"/>
                <w:szCs w:val="28"/>
              </w:rPr>
              <w:t xml:space="preserve"> </w:t>
            </w:r>
            <w:r w:rsidRPr="00591EF3">
              <w:rPr>
                <w:rFonts w:asciiTheme="majorBidi" w:hAnsiTheme="majorBidi" w:cstheme="majorBidi"/>
                <w:i/>
                <w:iCs/>
                <w:sz w:val="20"/>
                <w:szCs w:val="28"/>
              </w:rPr>
              <w:t>indebtedness,</w:t>
            </w:r>
            <w:r w:rsidRPr="00591EF3">
              <w:rPr>
                <w:rFonts w:asciiTheme="majorBidi" w:hAnsiTheme="majorBidi" w:cstheme="majorBidi"/>
                <w:i/>
                <w:iCs/>
                <w:spacing w:val="-11"/>
                <w:sz w:val="20"/>
                <w:szCs w:val="28"/>
              </w:rPr>
              <w:t xml:space="preserve"> </w:t>
            </w:r>
            <w:r w:rsidRPr="00591EF3">
              <w:rPr>
                <w:rFonts w:asciiTheme="majorBidi" w:hAnsiTheme="majorBidi" w:cstheme="majorBidi"/>
                <w:i/>
                <w:iCs/>
                <w:sz w:val="20"/>
                <w:szCs w:val="28"/>
              </w:rPr>
              <w:t>lack</w:t>
            </w:r>
            <w:r w:rsidRPr="00591EF3">
              <w:rPr>
                <w:rFonts w:asciiTheme="majorBidi" w:hAnsiTheme="majorBidi" w:cstheme="majorBidi"/>
                <w:i/>
                <w:iCs/>
                <w:spacing w:val="-15"/>
                <w:sz w:val="20"/>
                <w:szCs w:val="28"/>
              </w:rPr>
              <w:t xml:space="preserve"> </w:t>
            </w:r>
            <w:r w:rsidRPr="00591EF3">
              <w:rPr>
                <w:rFonts w:asciiTheme="majorBidi" w:hAnsiTheme="majorBidi" w:cstheme="majorBidi"/>
                <w:i/>
                <w:iCs/>
                <w:sz w:val="20"/>
                <w:szCs w:val="28"/>
              </w:rPr>
              <w:t>of income</w:t>
            </w:r>
          </w:p>
        </w:tc>
      </w:tr>
      <w:tr w:rsidR="001D5722" w:rsidRPr="00591EF3" w14:paraId="023CDBF4" w14:textId="77777777" w:rsidTr="006F7297">
        <w:trPr>
          <w:trHeight w:val="644"/>
        </w:trPr>
        <w:tc>
          <w:tcPr>
            <w:tcW w:w="2268" w:type="dxa"/>
            <w:shd w:val="clear" w:color="auto" w:fill="E9EDF4"/>
            <w:vAlign w:val="center"/>
          </w:tcPr>
          <w:p w14:paraId="6A586E06" w14:textId="77777777" w:rsidR="001D5722" w:rsidRPr="00591EF3" w:rsidRDefault="001D5722" w:rsidP="006F7297">
            <w:pPr>
              <w:pStyle w:val="TableParagraph"/>
              <w:rPr>
                <w:rFonts w:asciiTheme="majorBidi" w:hAnsiTheme="majorBidi" w:cstheme="majorBidi"/>
                <w:b/>
                <w:i/>
                <w:iCs/>
                <w:sz w:val="20"/>
                <w:szCs w:val="28"/>
              </w:rPr>
            </w:pPr>
          </w:p>
          <w:p w14:paraId="5D81DD48" w14:textId="77777777" w:rsidR="001D5722" w:rsidRPr="00591EF3" w:rsidRDefault="001D5722" w:rsidP="006F7297">
            <w:pPr>
              <w:pStyle w:val="TableParagraph"/>
              <w:ind w:left="381" w:right="381"/>
              <w:jc w:val="center"/>
              <w:rPr>
                <w:rFonts w:asciiTheme="majorBidi" w:hAnsiTheme="majorBidi" w:cstheme="majorBidi"/>
                <w:i/>
                <w:iCs/>
                <w:sz w:val="20"/>
                <w:szCs w:val="28"/>
              </w:rPr>
            </w:pPr>
            <w:r w:rsidRPr="00591EF3">
              <w:rPr>
                <w:rFonts w:asciiTheme="majorBidi" w:hAnsiTheme="majorBidi" w:cstheme="majorBidi"/>
                <w:i/>
                <w:iCs/>
                <w:sz w:val="20"/>
                <w:szCs w:val="28"/>
              </w:rPr>
              <w:t>Food</w:t>
            </w:r>
            <w:r w:rsidRPr="00591EF3">
              <w:rPr>
                <w:rFonts w:asciiTheme="majorBidi" w:hAnsiTheme="majorBidi" w:cstheme="majorBidi"/>
                <w:i/>
                <w:iCs/>
                <w:spacing w:val="-9"/>
                <w:sz w:val="20"/>
                <w:szCs w:val="28"/>
              </w:rPr>
              <w:t xml:space="preserve"> </w:t>
            </w:r>
            <w:r w:rsidRPr="00591EF3">
              <w:rPr>
                <w:rFonts w:asciiTheme="majorBidi" w:hAnsiTheme="majorBidi" w:cstheme="majorBidi"/>
                <w:i/>
                <w:iCs/>
                <w:sz w:val="20"/>
                <w:szCs w:val="28"/>
              </w:rPr>
              <w:t>Security</w:t>
            </w:r>
          </w:p>
        </w:tc>
        <w:tc>
          <w:tcPr>
            <w:tcW w:w="2551" w:type="dxa"/>
            <w:shd w:val="clear" w:color="auto" w:fill="E9EDF4"/>
            <w:vAlign w:val="center"/>
          </w:tcPr>
          <w:p w14:paraId="5A12EBB8" w14:textId="77777777" w:rsidR="001D5722" w:rsidRPr="00591EF3" w:rsidRDefault="001D5722" w:rsidP="006F7297">
            <w:pPr>
              <w:pStyle w:val="TableParagraph"/>
              <w:spacing w:line="254" w:lineRule="auto"/>
              <w:ind w:left="81" w:right="157"/>
              <w:jc w:val="center"/>
              <w:rPr>
                <w:rFonts w:asciiTheme="majorBidi" w:hAnsiTheme="majorBidi" w:cstheme="majorBidi"/>
                <w:i/>
                <w:iCs/>
                <w:sz w:val="20"/>
                <w:szCs w:val="28"/>
              </w:rPr>
            </w:pPr>
            <w:r w:rsidRPr="00591EF3">
              <w:rPr>
                <w:rFonts w:asciiTheme="majorBidi" w:hAnsiTheme="majorBidi" w:cstheme="majorBidi"/>
                <w:i/>
                <w:iCs/>
                <w:sz w:val="20"/>
                <w:szCs w:val="28"/>
              </w:rPr>
              <w:t>Physical and economic access</w:t>
            </w:r>
            <w:r w:rsidRPr="00591EF3">
              <w:rPr>
                <w:rFonts w:asciiTheme="majorBidi" w:hAnsiTheme="majorBidi" w:cstheme="majorBidi"/>
                <w:i/>
                <w:iCs/>
                <w:spacing w:val="-42"/>
                <w:sz w:val="20"/>
                <w:szCs w:val="28"/>
              </w:rPr>
              <w:t xml:space="preserve"> </w:t>
            </w:r>
            <w:r w:rsidRPr="00591EF3">
              <w:rPr>
                <w:rFonts w:asciiTheme="majorBidi" w:hAnsiTheme="majorBidi" w:cstheme="majorBidi"/>
                <w:i/>
                <w:iCs/>
                <w:sz w:val="20"/>
                <w:szCs w:val="28"/>
              </w:rPr>
              <w:t>to</w:t>
            </w:r>
            <w:r w:rsidRPr="00591EF3">
              <w:rPr>
                <w:rFonts w:asciiTheme="majorBidi" w:hAnsiTheme="majorBidi" w:cstheme="majorBidi"/>
                <w:i/>
                <w:iCs/>
                <w:spacing w:val="-8"/>
                <w:sz w:val="20"/>
                <w:szCs w:val="28"/>
              </w:rPr>
              <w:t xml:space="preserve"> </w:t>
            </w:r>
            <w:r w:rsidRPr="00591EF3">
              <w:rPr>
                <w:rFonts w:asciiTheme="majorBidi" w:hAnsiTheme="majorBidi" w:cstheme="majorBidi"/>
                <w:i/>
                <w:iCs/>
                <w:sz w:val="20"/>
                <w:szCs w:val="28"/>
              </w:rPr>
              <w:t>basic</w:t>
            </w:r>
            <w:r w:rsidRPr="00591EF3">
              <w:rPr>
                <w:rFonts w:asciiTheme="majorBidi" w:hAnsiTheme="majorBidi" w:cstheme="majorBidi"/>
                <w:i/>
                <w:iCs/>
                <w:spacing w:val="-14"/>
                <w:sz w:val="20"/>
                <w:szCs w:val="28"/>
              </w:rPr>
              <w:t xml:space="preserve"> </w:t>
            </w:r>
            <w:r w:rsidRPr="00591EF3">
              <w:rPr>
                <w:rFonts w:asciiTheme="majorBidi" w:hAnsiTheme="majorBidi" w:cstheme="majorBidi"/>
                <w:i/>
                <w:iCs/>
                <w:sz w:val="20"/>
                <w:szCs w:val="28"/>
              </w:rPr>
              <w:t>food</w:t>
            </w:r>
          </w:p>
        </w:tc>
        <w:tc>
          <w:tcPr>
            <w:tcW w:w="3191" w:type="dxa"/>
            <w:shd w:val="clear" w:color="auto" w:fill="E9EDF4"/>
            <w:vAlign w:val="center"/>
          </w:tcPr>
          <w:p w14:paraId="22E9E682" w14:textId="77777777" w:rsidR="001D5722" w:rsidRPr="00591EF3" w:rsidRDefault="001D5722" w:rsidP="006F7297">
            <w:pPr>
              <w:pStyle w:val="TableParagraph"/>
              <w:spacing w:line="249" w:lineRule="auto"/>
              <w:ind w:left="81" w:right="82"/>
              <w:jc w:val="center"/>
              <w:rPr>
                <w:rFonts w:asciiTheme="majorBidi" w:hAnsiTheme="majorBidi" w:cstheme="majorBidi"/>
                <w:i/>
                <w:iCs/>
                <w:sz w:val="20"/>
                <w:szCs w:val="28"/>
              </w:rPr>
            </w:pPr>
            <w:r w:rsidRPr="00591EF3">
              <w:rPr>
                <w:rFonts w:asciiTheme="majorBidi" w:hAnsiTheme="majorBidi" w:cstheme="majorBidi"/>
                <w:i/>
                <w:iCs/>
                <w:sz w:val="20"/>
                <w:szCs w:val="28"/>
              </w:rPr>
              <w:t>Hungers,</w:t>
            </w:r>
            <w:r w:rsidRPr="00591EF3">
              <w:rPr>
                <w:rFonts w:asciiTheme="majorBidi" w:hAnsiTheme="majorBidi" w:cstheme="majorBidi"/>
                <w:i/>
                <w:iCs/>
                <w:spacing w:val="-14"/>
                <w:sz w:val="20"/>
                <w:szCs w:val="28"/>
              </w:rPr>
              <w:t xml:space="preserve"> </w:t>
            </w:r>
            <w:r w:rsidRPr="00591EF3">
              <w:rPr>
                <w:rFonts w:asciiTheme="majorBidi" w:hAnsiTheme="majorBidi" w:cstheme="majorBidi"/>
                <w:i/>
                <w:iCs/>
                <w:sz w:val="20"/>
                <w:szCs w:val="28"/>
              </w:rPr>
              <w:t>Famines,</w:t>
            </w:r>
            <w:r w:rsidRPr="00591EF3">
              <w:rPr>
                <w:rFonts w:asciiTheme="majorBidi" w:hAnsiTheme="majorBidi" w:cstheme="majorBidi"/>
                <w:i/>
                <w:iCs/>
                <w:spacing w:val="-13"/>
                <w:sz w:val="20"/>
                <w:szCs w:val="28"/>
              </w:rPr>
              <w:t xml:space="preserve"> </w:t>
            </w:r>
            <w:r w:rsidRPr="00591EF3">
              <w:rPr>
                <w:rFonts w:asciiTheme="majorBidi" w:hAnsiTheme="majorBidi" w:cstheme="majorBidi"/>
                <w:i/>
                <w:iCs/>
                <w:sz w:val="20"/>
                <w:szCs w:val="28"/>
              </w:rPr>
              <w:t>and</w:t>
            </w:r>
            <w:r w:rsidRPr="00591EF3">
              <w:rPr>
                <w:rFonts w:asciiTheme="majorBidi" w:hAnsiTheme="majorBidi" w:cstheme="majorBidi"/>
                <w:i/>
                <w:iCs/>
                <w:spacing w:val="-6"/>
                <w:sz w:val="20"/>
                <w:szCs w:val="28"/>
              </w:rPr>
              <w:t xml:space="preserve"> </w:t>
            </w:r>
            <w:r w:rsidRPr="00591EF3">
              <w:rPr>
                <w:rFonts w:asciiTheme="majorBidi" w:hAnsiTheme="majorBidi" w:cstheme="majorBidi"/>
                <w:i/>
                <w:iCs/>
                <w:sz w:val="20"/>
                <w:szCs w:val="28"/>
              </w:rPr>
              <w:t>the</w:t>
            </w:r>
            <w:r w:rsidRPr="00591EF3">
              <w:rPr>
                <w:rFonts w:asciiTheme="majorBidi" w:hAnsiTheme="majorBidi" w:cstheme="majorBidi"/>
                <w:i/>
                <w:iCs/>
                <w:spacing w:val="-6"/>
                <w:sz w:val="20"/>
                <w:szCs w:val="28"/>
              </w:rPr>
              <w:t xml:space="preserve"> </w:t>
            </w:r>
            <w:r w:rsidRPr="00591EF3">
              <w:rPr>
                <w:rFonts w:asciiTheme="majorBidi" w:hAnsiTheme="majorBidi" w:cstheme="majorBidi"/>
                <w:i/>
                <w:iCs/>
                <w:sz w:val="20"/>
                <w:szCs w:val="28"/>
              </w:rPr>
              <w:t>lack</w:t>
            </w:r>
            <w:r w:rsidRPr="00591EF3">
              <w:rPr>
                <w:rFonts w:asciiTheme="majorBidi" w:hAnsiTheme="majorBidi" w:cstheme="majorBidi"/>
                <w:i/>
                <w:iCs/>
                <w:spacing w:val="-42"/>
                <w:sz w:val="20"/>
                <w:szCs w:val="28"/>
              </w:rPr>
              <w:t xml:space="preserve"> </w:t>
            </w:r>
            <w:r w:rsidRPr="00591EF3">
              <w:rPr>
                <w:rFonts w:asciiTheme="majorBidi" w:hAnsiTheme="majorBidi" w:cstheme="majorBidi"/>
                <w:i/>
                <w:iCs/>
                <w:sz w:val="20"/>
                <w:szCs w:val="28"/>
              </w:rPr>
              <w:t>of physical and economic</w:t>
            </w:r>
            <w:r w:rsidRPr="00591EF3">
              <w:rPr>
                <w:rFonts w:asciiTheme="majorBidi" w:hAnsiTheme="majorBidi" w:cstheme="majorBidi"/>
                <w:i/>
                <w:iCs/>
                <w:spacing w:val="1"/>
                <w:sz w:val="20"/>
                <w:szCs w:val="28"/>
              </w:rPr>
              <w:t xml:space="preserve"> </w:t>
            </w:r>
            <w:r w:rsidRPr="00591EF3">
              <w:rPr>
                <w:rFonts w:asciiTheme="majorBidi" w:hAnsiTheme="majorBidi" w:cstheme="majorBidi"/>
                <w:i/>
                <w:iCs/>
                <w:sz w:val="20"/>
                <w:szCs w:val="28"/>
              </w:rPr>
              <w:t>access</w:t>
            </w:r>
            <w:r w:rsidRPr="00591EF3">
              <w:rPr>
                <w:rFonts w:asciiTheme="majorBidi" w:hAnsiTheme="majorBidi" w:cstheme="majorBidi"/>
                <w:i/>
                <w:iCs/>
                <w:spacing w:val="-23"/>
                <w:sz w:val="20"/>
                <w:szCs w:val="28"/>
              </w:rPr>
              <w:t xml:space="preserve"> </w:t>
            </w:r>
            <w:r w:rsidRPr="00591EF3">
              <w:rPr>
                <w:rFonts w:asciiTheme="majorBidi" w:hAnsiTheme="majorBidi" w:cstheme="majorBidi"/>
                <w:i/>
                <w:iCs/>
                <w:sz w:val="20"/>
                <w:szCs w:val="28"/>
              </w:rPr>
              <w:t>to</w:t>
            </w:r>
            <w:r w:rsidRPr="00591EF3">
              <w:rPr>
                <w:rFonts w:asciiTheme="majorBidi" w:hAnsiTheme="majorBidi" w:cstheme="majorBidi"/>
                <w:i/>
                <w:iCs/>
                <w:spacing w:val="-14"/>
                <w:sz w:val="20"/>
                <w:szCs w:val="28"/>
              </w:rPr>
              <w:t xml:space="preserve"> </w:t>
            </w:r>
            <w:r w:rsidRPr="00591EF3">
              <w:rPr>
                <w:rFonts w:asciiTheme="majorBidi" w:hAnsiTheme="majorBidi" w:cstheme="majorBidi"/>
                <w:i/>
                <w:iCs/>
                <w:sz w:val="20"/>
                <w:szCs w:val="28"/>
              </w:rPr>
              <w:t>basic</w:t>
            </w:r>
            <w:r w:rsidRPr="00591EF3">
              <w:rPr>
                <w:rFonts w:asciiTheme="majorBidi" w:hAnsiTheme="majorBidi" w:cstheme="majorBidi"/>
                <w:i/>
                <w:iCs/>
                <w:spacing w:val="-13"/>
                <w:sz w:val="20"/>
                <w:szCs w:val="28"/>
              </w:rPr>
              <w:t xml:space="preserve"> </w:t>
            </w:r>
            <w:r w:rsidRPr="00591EF3">
              <w:rPr>
                <w:rFonts w:asciiTheme="majorBidi" w:hAnsiTheme="majorBidi" w:cstheme="majorBidi"/>
                <w:i/>
                <w:iCs/>
                <w:sz w:val="20"/>
                <w:szCs w:val="28"/>
              </w:rPr>
              <w:t>food</w:t>
            </w:r>
          </w:p>
        </w:tc>
      </w:tr>
      <w:tr w:rsidR="001D5722" w:rsidRPr="00591EF3" w14:paraId="1BCD39F5" w14:textId="77777777" w:rsidTr="006F7297">
        <w:trPr>
          <w:trHeight w:val="831"/>
        </w:trPr>
        <w:tc>
          <w:tcPr>
            <w:tcW w:w="2268" w:type="dxa"/>
            <w:shd w:val="clear" w:color="auto" w:fill="D0D8E8"/>
            <w:vAlign w:val="center"/>
          </w:tcPr>
          <w:p w14:paraId="73CEC121" w14:textId="77777777" w:rsidR="001D5722" w:rsidRPr="00591EF3" w:rsidRDefault="001D5722" w:rsidP="006F7297">
            <w:pPr>
              <w:pStyle w:val="TableParagraph"/>
              <w:rPr>
                <w:rFonts w:asciiTheme="majorBidi" w:hAnsiTheme="majorBidi" w:cstheme="majorBidi"/>
                <w:b/>
                <w:i/>
                <w:iCs/>
                <w:sz w:val="20"/>
                <w:szCs w:val="28"/>
              </w:rPr>
            </w:pPr>
          </w:p>
          <w:p w14:paraId="5DD4169C" w14:textId="77777777" w:rsidR="001D5722" w:rsidRPr="00591EF3" w:rsidRDefault="001D5722" w:rsidP="006F7297">
            <w:pPr>
              <w:pStyle w:val="TableParagraph"/>
              <w:ind w:left="383" w:right="381"/>
              <w:jc w:val="center"/>
              <w:rPr>
                <w:rFonts w:asciiTheme="majorBidi" w:hAnsiTheme="majorBidi" w:cstheme="majorBidi"/>
                <w:i/>
                <w:iCs/>
                <w:sz w:val="20"/>
                <w:szCs w:val="28"/>
              </w:rPr>
            </w:pPr>
            <w:r w:rsidRPr="00591EF3">
              <w:rPr>
                <w:rFonts w:asciiTheme="majorBidi" w:hAnsiTheme="majorBidi" w:cstheme="majorBidi"/>
                <w:i/>
                <w:iCs/>
                <w:sz w:val="20"/>
                <w:szCs w:val="28"/>
              </w:rPr>
              <w:t>Health</w:t>
            </w:r>
            <w:r w:rsidRPr="00591EF3">
              <w:rPr>
                <w:rFonts w:asciiTheme="majorBidi" w:hAnsiTheme="majorBidi" w:cstheme="majorBidi"/>
                <w:i/>
                <w:iCs/>
                <w:spacing w:val="-13"/>
                <w:sz w:val="20"/>
                <w:szCs w:val="28"/>
              </w:rPr>
              <w:t xml:space="preserve"> </w:t>
            </w:r>
            <w:r w:rsidRPr="00591EF3">
              <w:rPr>
                <w:rFonts w:asciiTheme="majorBidi" w:hAnsiTheme="majorBidi" w:cstheme="majorBidi"/>
                <w:i/>
                <w:iCs/>
                <w:sz w:val="20"/>
                <w:szCs w:val="28"/>
              </w:rPr>
              <w:t>Security</w:t>
            </w:r>
          </w:p>
        </w:tc>
        <w:tc>
          <w:tcPr>
            <w:tcW w:w="2551" w:type="dxa"/>
            <w:shd w:val="clear" w:color="auto" w:fill="D0D8E8"/>
            <w:vAlign w:val="center"/>
          </w:tcPr>
          <w:p w14:paraId="2C7446C0" w14:textId="77777777" w:rsidR="001D5722" w:rsidRPr="00591EF3" w:rsidRDefault="001D5722" w:rsidP="006F7297">
            <w:pPr>
              <w:pStyle w:val="TableParagraph"/>
              <w:spacing w:line="254" w:lineRule="auto"/>
              <w:ind w:left="81" w:right="263"/>
              <w:jc w:val="center"/>
              <w:rPr>
                <w:rFonts w:asciiTheme="majorBidi" w:hAnsiTheme="majorBidi" w:cstheme="majorBidi"/>
                <w:i/>
                <w:iCs/>
                <w:sz w:val="20"/>
                <w:szCs w:val="28"/>
              </w:rPr>
            </w:pPr>
            <w:r w:rsidRPr="00591EF3">
              <w:rPr>
                <w:rFonts w:asciiTheme="majorBidi" w:hAnsiTheme="majorBidi" w:cstheme="majorBidi"/>
                <w:i/>
                <w:iCs/>
                <w:sz w:val="20"/>
                <w:szCs w:val="28"/>
              </w:rPr>
              <w:t>Protection from diseases and</w:t>
            </w:r>
            <w:r w:rsidRPr="00591EF3">
              <w:rPr>
                <w:rFonts w:asciiTheme="majorBidi" w:hAnsiTheme="majorBidi" w:cstheme="majorBidi"/>
                <w:i/>
                <w:iCs/>
                <w:spacing w:val="-42"/>
                <w:sz w:val="20"/>
                <w:szCs w:val="28"/>
              </w:rPr>
              <w:t xml:space="preserve"> </w:t>
            </w:r>
            <w:r w:rsidRPr="00591EF3">
              <w:rPr>
                <w:rFonts w:asciiTheme="majorBidi" w:hAnsiTheme="majorBidi" w:cstheme="majorBidi"/>
                <w:i/>
                <w:iCs/>
                <w:sz w:val="20"/>
                <w:szCs w:val="28"/>
              </w:rPr>
              <w:t>unhealthy</w:t>
            </w:r>
            <w:r w:rsidRPr="00591EF3">
              <w:rPr>
                <w:rFonts w:asciiTheme="majorBidi" w:hAnsiTheme="majorBidi" w:cstheme="majorBidi"/>
                <w:i/>
                <w:iCs/>
                <w:spacing w:val="-16"/>
                <w:sz w:val="20"/>
                <w:szCs w:val="28"/>
              </w:rPr>
              <w:t xml:space="preserve"> </w:t>
            </w:r>
            <w:r w:rsidRPr="00591EF3">
              <w:rPr>
                <w:rFonts w:asciiTheme="majorBidi" w:hAnsiTheme="majorBidi" w:cstheme="majorBidi"/>
                <w:i/>
                <w:iCs/>
                <w:sz w:val="20"/>
                <w:szCs w:val="28"/>
              </w:rPr>
              <w:t>lifestyles</w:t>
            </w:r>
          </w:p>
        </w:tc>
        <w:tc>
          <w:tcPr>
            <w:tcW w:w="3191" w:type="dxa"/>
            <w:shd w:val="clear" w:color="auto" w:fill="D0D8E8"/>
            <w:vAlign w:val="center"/>
          </w:tcPr>
          <w:p w14:paraId="03CAF2B2" w14:textId="77777777" w:rsidR="001D5722" w:rsidRPr="00591EF3" w:rsidRDefault="001D5722" w:rsidP="006F7297">
            <w:pPr>
              <w:pStyle w:val="TableParagraph"/>
              <w:spacing w:line="247" w:lineRule="auto"/>
              <w:ind w:left="81" w:right="50"/>
              <w:jc w:val="center"/>
              <w:rPr>
                <w:rFonts w:asciiTheme="majorBidi" w:hAnsiTheme="majorBidi" w:cstheme="majorBidi"/>
                <w:i/>
                <w:iCs/>
                <w:sz w:val="20"/>
                <w:szCs w:val="28"/>
              </w:rPr>
            </w:pPr>
            <w:r w:rsidRPr="00591EF3">
              <w:rPr>
                <w:rFonts w:asciiTheme="majorBidi" w:hAnsiTheme="majorBidi" w:cstheme="majorBidi"/>
                <w:i/>
                <w:iCs/>
                <w:sz w:val="20"/>
                <w:szCs w:val="28"/>
              </w:rPr>
              <w:t>Inadequate healthcare, new and</w:t>
            </w:r>
            <w:r w:rsidRPr="00591EF3">
              <w:rPr>
                <w:rFonts w:asciiTheme="majorBidi" w:hAnsiTheme="majorBidi" w:cstheme="majorBidi"/>
                <w:i/>
                <w:iCs/>
                <w:spacing w:val="-42"/>
                <w:sz w:val="20"/>
                <w:szCs w:val="28"/>
              </w:rPr>
              <w:t xml:space="preserve"> </w:t>
            </w:r>
            <w:r w:rsidRPr="00591EF3">
              <w:rPr>
                <w:rFonts w:asciiTheme="majorBidi" w:hAnsiTheme="majorBidi" w:cstheme="majorBidi"/>
                <w:i/>
                <w:iCs/>
                <w:sz w:val="20"/>
                <w:szCs w:val="28"/>
              </w:rPr>
              <w:t>recurrent diseases including</w:t>
            </w:r>
            <w:r w:rsidRPr="00591EF3">
              <w:rPr>
                <w:rFonts w:asciiTheme="majorBidi" w:hAnsiTheme="majorBidi" w:cstheme="majorBidi"/>
                <w:i/>
                <w:iCs/>
                <w:spacing w:val="1"/>
                <w:sz w:val="20"/>
                <w:szCs w:val="28"/>
              </w:rPr>
              <w:t xml:space="preserve"> </w:t>
            </w:r>
            <w:r w:rsidRPr="00591EF3">
              <w:rPr>
                <w:rFonts w:asciiTheme="majorBidi" w:hAnsiTheme="majorBidi" w:cstheme="majorBidi"/>
                <w:i/>
                <w:iCs/>
                <w:sz w:val="20"/>
                <w:szCs w:val="28"/>
              </w:rPr>
              <w:t>epidemics,</w:t>
            </w:r>
            <w:r w:rsidRPr="00591EF3">
              <w:rPr>
                <w:rFonts w:asciiTheme="majorBidi" w:hAnsiTheme="majorBidi" w:cstheme="majorBidi"/>
                <w:i/>
                <w:iCs/>
                <w:spacing w:val="-17"/>
                <w:sz w:val="20"/>
                <w:szCs w:val="28"/>
              </w:rPr>
              <w:t xml:space="preserve"> </w:t>
            </w:r>
            <w:r w:rsidRPr="00591EF3">
              <w:rPr>
                <w:rFonts w:asciiTheme="majorBidi" w:hAnsiTheme="majorBidi" w:cstheme="majorBidi"/>
                <w:i/>
                <w:iCs/>
                <w:sz w:val="20"/>
                <w:szCs w:val="28"/>
              </w:rPr>
              <w:t>and</w:t>
            </w:r>
            <w:r w:rsidRPr="00591EF3">
              <w:rPr>
                <w:rFonts w:asciiTheme="majorBidi" w:hAnsiTheme="majorBidi" w:cstheme="majorBidi"/>
                <w:i/>
                <w:iCs/>
                <w:spacing w:val="-6"/>
                <w:sz w:val="20"/>
                <w:szCs w:val="28"/>
              </w:rPr>
              <w:t xml:space="preserve"> </w:t>
            </w:r>
            <w:r w:rsidRPr="00591EF3">
              <w:rPr>
                <w:rFonts w:asciiTheme="majorBidi" w:hAnsiTheme="majorBidi" w:cstheme="majorBidi"/>
                <w:i/>
                <w:iCs/>
                <w:sz w:val="20"/>
                <w:szCs w:val="28"/>
              </w:rPr>
              <w:t>pandemics,</w:t>
            </w:r>
            <w:r w:rsidRPr="00591EF3">
              <w:rPr>
                <w:rFonts w:asciiTheme="majorBidi" w:hAnsiTheme="majorBidi" w:cstheme="majorBidi"/>
                <w:i/>
                <w:iCs/>
                <w:spacing w:val="-17"/>
                <w:sz w:val="20"/>
                <w:szCs w:val="28"/>
              </w:rPr>
              <w:t xml:space="preserve"> </w:t>
            </w:r>
            <w:r w:rsidRPr="00591EF3">
              <w:rPr>
                <w:rFonts w:asciiTheme="majorBidi" w:hAnsiTheme="majorBidi" w:cstheme="majorBidi"/>
                <w:i/>
                <w:iCs/>
                <w:sz w:val="20"/>
                <w:szCs w:val="28"/>
              </w:rPr>
              <w:t>poor</w:t>
            </w:r>
            <w:r w:rsidRPr="00591EF3">
              <w:rPr>
                <w:rFonts w:asciiTheme="majorBidi" w:hAnsiTheme="majorBidi" w:cstheme="majorBidi"/>
                <w:i/>
                <w:iCs/>
                <w:spacing w:val="-41"/>
                <w:sz w:val="20"/>
                <w:szCs w:val="28"/>
              </w:rPr>
              <w:t xml:space="preserve"> </w:t>
            </w:r>
            <w:r w:rsidRPr="00591EF3">
              <w:rPr>
                <w:rFonts w:asciiTheme="majorBidi" w:hAnsiTheme="majorBidi" w:cstheme="majorBidi"/>
                <w:i/>
                <w:iCs/>
                <w:sz w:val="20"/>
                <w:szCs w:val="28"/>
              </w:rPr>
              <w:t>nutrition,</w:t>
            </w:r>
            <w:r w:rsidRPr="00591EF3">
              <w:rPr>
                <w:rFonts w:asciiTheme="majorBidi" w:hAnsiTheme="majorBidi" w:cstheme="majorBidi"/>
                <w:i/>
                <w:iCs/>
                <w:spacing w:val="-19"/>
                <w:sz w:val="20"/>
                <w:szCs w:val="28"/>
              </w:rPr>
              <w:t xml:space="preserve"> </w:t>
            </w:r>
            <w:r w:rsidRPr="00591EF3">
              <w:rPr>
                <w:rFonts w:asciiTheme="majorBidi" w:hAnsiTheme="majorBidi" w:cstheme="majorBidi"/>
                <w:i/>
                <w:iCs/>
                <w:sz w:val="20"/>
                <w:szCs w:val="28"/>
              </w:rPr>
              <w:t>and</w:t>
            </w:r>
            <w:r w:rsidRPr="00591EF3">
              <w:rPr>
                <w:rFonts w:asciiTheme="majorBidi" w:hAnsiTheme="majorBidi" w:cstheme="majorBidi"/>
                <w:i/>
                <w:iCs/>
                <w:spacing w:val="-12"/>
                <w:sz w:val="20"/>
                <w:szCs w:val="28"/>
              </w:rPr>
              <w:t xml:space="preserve"> </w:t>
            </w:r>
            <w:r w:rsidRPr="00591EF3">
              <w:rPr>
                <w:rFonts w:asciiTheme="majorBidi" w:hAnsiTheme="majorBidi" w:cstheme="majorBidi"/>
                <w:i/>
                <w:iCs/>
                <w:sz w:val="20"/>
                <w:szCs w:val="28"/>
              </w:rPr>
              <w:t>unsafe</w:t>
            </w:r>
            <w:r w:rsidRPr="00591EF3">
              <w:rPr>
                <w:rFonts w:asciiTheme="majorBidi" w:hAnsiTheme="majorBidi" w:cstheme="majorBidi"/>
                <w:i/>
                <w:iCs/>
                <w:spacing w:val="-3"/>
                <w:sz w:val="20"/>
                <w:szCs w:val="28"/>
              </w:rPr>
              <w:t xml:space="preserve"> </w:t>
            </w:r>
            <w:r w:rsidRPr="00591EF3">
              <w:rPr>
                <w:rFonts w:asciiTheme="majorBidi" w:hAnsiTheme="majorBidi" w:cstheme="majorBidi"/>
                <w:i/>
                <w:iCs/>
                <w:sz w:val="20"/>
                <w:szCs w:val="28"/>
              </w:rPr>
              <w:t>lifestyles</w:t>
            </w:r>
          </w:p>
        </w:tc>
      </w:tr>
      <w:tr w:rsidR="001D5722" w:rsidRPr="00591EF3" w14:paraId="4F0B948A" w14:textId="77777777" w:rsidTr="006F7297">
        <w:trPr>
          <w:trHeight w:val="644"/>
        </w:trPr>
        <w:tc>
          <w:tcPr>
            <w:tcW w:w="2268" w:type="dxa"/>
            <w:shd w:val="clear" w:color="auto" w:fill="E9EDF4"/>
            <w:vAlign w:val="center"/>
          </w:tcPr>
          <w:p w14:paraId="2B3534B0" w14:textId="77777777" w:rsidR="001D5722" w:rsidRPr="00591EF3" w:rsidRDefault="001D5722" w:rsidP="006F7297">
            <w:pPr>
              <w:pStyle w:val="TableParagraph"/>
              <w:jc w:val="center"/>
              <w:rPr>
                <w:rFonts w:asciiTheme="majorBidi" w:hAnsiTheme="majorBidi" w:cstheme="majorBidi"/>
                <w:b/>
                <w:i/>
                <w:iCs/>
                <w:sz w:val="20"/>
                <w:szCs w:val="28"/>
              </w:rPr>
            </w:pPr>
          </w:p>
          <w:p w14:paraId="3332FEC2" w14:textId="77777777" w:rsidR="001D5722" w:rsidRPr="00591EF3" w:rsidRDefault="001D5722" w:rsidP="006F7297">
            <w:pPr>
              <w:pStyle w:val="TableParagraph"/>
              <w:ind w:left="387" w:right="381"/>
              <w:jc w:val="center"/>
              <w:rPr>
                <w:rFonts w:asciiTheme="majorBidi" w:hAnsiTheme="majorBidi" w:cstheme="majorBidi"/>
                <w:i/>
                <w:iCs/>
                <w:sz w:val="20"/>
                <w:szCs w:val="28"/>
              </w:rPr>
            </w:pPr>
            <w:r w:rsidRPr="00591EF3">
              <w:rPr>
                <w:rFonts w:asciiTheme="majorBidi" w:hAnsiTheme="majorBidi" w:cstheme="majorBidi"/>
                <w:i/>
                <w:iCs/>
                <w:sz w:val="20"/>
                <w:szCs w:val="28"/>
              </w:rPr>
              <w:t>Environmental</w:t>
            </w:r>
            <w:r w:rsidRPr="00591EF3">
              <w:rPr>
                <w:rFonts w:asciiTheme="majorBidi" w:hAnsiTheme="majorBidi" w:cstheme="majorBidi"/>
                <w:i/>
                <w:iCs/>
                <w:spacing w:val="-17"/>
                <w:sz w:val="20"/>
                <w:szCs w:val="28"/>
              </w:rPr>
              <w:t xml:space="preserve"> </w:t>
            </w:r>
            <w:r w:rsidRPr="00591EF3">
              <w:rPr>
                <w:rFonts w:asciiTheme="majorBidi" w:hAnsiTheme="majorBidi" w:cstheme="majorBidi"/>
                <w:i/>
                <w:iCs/>
                <w:sz w:val="20"/>
                <w:szCs w:val="28"/>
              </w:rPr>
              <w:t>Security</w:t>
            </w:r>
          </w:p>
        </w:tc>
        <w:tc>
          <w:tcPr>
            <w:tcW w:w="2551" w:type="dxa"/>
            <w:shd w:val="clear" w:color="auto" w:fill="E9EDF4"/>
            <w:vAlign w:val="center"/>
          </w:tcPr>
          <w:p w14:paraId="46642281" w14:textId="77777777" w:rsidR="001D5722" w:rsidRPr="00591EF3" w:rsidRDefault="001D5722" w:rsidP="006F7297">
            <w:pPr>
              <w:pStyle w:val="TableParagraph"/>
              <w:ind w:left="81"/>
              <w:jc w:val="center"/>
              <w:rPr>
                <w:rFonts w:asciiTheme="majorBidi" w:hAnsiTheme="majorBidi" w:cstheme="majorBidi"/>
                <w:i/>
                <w:iCs/>
                <w:sz w:val="20"/>
                <w:szCs w:val="28"/>
              </w:rPr>
            </w:pPr>
            <w:r w:rsidRPr="00591EF3">
              <w:rPr>
                <w:rFonts w:asciiTheme="majorBidi" w:hAnsiTheme="majorBidi" w:cstheme="majorBidi"/>
                <w:i/>
                <w:iCs/>
                <w:sz w:val="20"/>
                <w:szCs w:val="28"/>
              </w:rPr>
              <w:t>Healthy</w:t>
            </w:r>
            <w:r w:rsidRPr="00591EF3">
              <w:rPr>
                <w:rFonts w:asciiTheme="majorBidi" w:hAnsiTheme="majorBidi" w:cstheme="majorBidi"/>
                <w:i/>
                <w:iCs/>
                <w:spacing w:val="-9"/>
                <w:sz w:val="20"/>
                <w:szCs w:val="28"/>
              </w:rPr>
              <w:t xml:space="preserve"> </w:t>
            </w:r>
            <w:r w:rsidRPr="00591EF3">
              <w:rPr>
                <w:rFonts w:asciiTheme="majorBidi" w:hAnsiTheme="majorBidi" w:cstheme="majorBidi"/>
                <w:i/>
                <w:iCs/>
                <w:sz w:val="20"/>
                <w:szCs w:val="28"/>
              </w:rPr>
              <w:t>physical</w:t>
            </w:r>
            <w:r w:rsidRPr="00591EF3">
              <w:rPr>
                <w:rFonts w:asciiTheme="majorBidi" w:hAnsiTheme="majorBidi" w:cstheme="majorBidi"/>
                <w:i/>
                <w:iCs/>
                <w:spacing w:val="-18"/>
                <w:sz w:val="20"/>
                <w:szCs w:val="28"/>
              </w:rPr>
              <w:t xml:space="preserve"> </w:t>
            </w:r>
            <w:r w:rsidRPr="00591EF3">
              <w:rPr>
                <w:rFonts w:asciiTheme="majorBidi" w:hAnsiTheme="majorBidi" w:cstheme="majorBidi"/>
                <w:i/>
                <w:iCs/>
                <w:sz w:val="20"/>
                <w:szCs w:val="28"/>
              </w:rPr>
              <w:t>environment</w:t>
            </w:r>
          </w:p>
        </w:tc>
        <w:tc>
          <w:tcPr>
            <w:tcW w:w="3191" w:type="dxa"/>
            <w:shd w:val="clear" w:color="auto" w:fill="E9EDF4"/>
            <w:vAlign w:val="center"/>
          </w:tcPr>
          <w:p w14:paraId="0A8C9A64" w14:textId="77777777" w:rsidR="001D5722" w:rsidRPr="00591EF3" w:rsidRDefault="001D5722" w:rsidP="006F7297">
            <w:pPr>
              <w:pStyle w:val="TableParagraph"/>
              <w:spacing w:line="249" w:lineRule="auto"/>
              <w:ind w:left="81" w:right="50" w:hanging="2"/>
              <w:jc w:val="center"/>
              <w:rPr>
                <w:rFonts w:asciiTheme="majorBidi" w:hAnsiTheme="majorBidi" w:cstheme="majorBidi"/>
                <w:i/>
                <w:iCs/>
                <w:sz w:val="20"/>
                <w:szCs w:val="28"/>
              </w:rPr>
            </w:pPr>
            <w:r w:rsidRPr="00591EF3">
              <w:rPr>
                <w:rFonts w:asciiTheme="majorBidi" w:hAnsiTheme="majorBidi" w:cstheme="majorBidi"/>
                <w:i/>
                <w:iCs/>
                <w:sz w:val="20"/>
                <w:szCs w:val="28"/>
              </w:rPr>
              <w:t>Environmental degradations,</w:t>
            </w:r>
            <w:r w:rsidRPr="00591EF3">
              <w:rPr>
                <w:rFonts w:asciiTheme="majorBidi" w:hAnsiTheme="majorBidi" w:cstheme="majorBidi"/>
                <w:i/>
                <w:iCs/>
                <w:spacing w:val="1"/>
                <w:sz w:val="20"/>
                <w:szCs w:val="28"/>
              </w:rPr>
              <w:t xml:space="preserve"> </w:t>
            </w:r>
            <w:r w:rsidRPr="00591EF3">
              <w:rPr>
                <w:rFonts w:asciiTheme="majorBidi" w:hAnsiTheme="majorBidi" w:cstheme="majorBidi"/>
                <w:i/>
                <w:iCs/>
                <w:sz w:val="20"/>
                <w:szCs w:val="28"/>
              </w:rPr>
              <w:t>natural</w:t>
            </w:r>
            <w:r w:rsidRPr="00591EF3">
              <w:rPr>
                <w:rFonts w:asciiTheme="majorBidi" w:hAnsiTheme="majorBidi" w:cstheme="majorBidi"/>
                <w:i/>
                <w:iCs/>
                <w:spacing w:val="-13"/>
                <w:sz w:val="20"/>
                <w:szCs w:val="28"/>
              </w:rPr>
              <w:t xml:space="preserve"> </w:t>
            </w:r>
            <w:r w:rsidRPr="00591EF3">
              <w:rPr>
                <w:rFonts w:asciiTheme="majorBidi" w:hAnsiTheme="majorBidi" w:cstheme="majorBidi"/>
                <w:i/>
                <w:iCs/>
                <w:sz w:val="20"/>
                <w:szCs w:val="28"/>
              </w:rPr>
              <w:t>disasters,</w:t>
            </w:r>
            <w:r w:rsidRPr="00591EF3">
              <w:rPr>
                <w:rFonts w:asciiTheme="majorBidi" w:hAnsiTheme="majorBidi" w:cstheme="majorBidi"/>
                <w:i/>
                <w:iCs/>
                <w:spacing w:val="-12"/>
                <w:sz w:val="20"/>
                <w:szCs w:val="28"/>
              </w:rPr>
              <w:t xml:space="preserve"> </w:t>
            </w:r>
            <w:r w:rsidRPr="00591EF3">
              <w:rPr>
                <w:rFonts w:asciiTheme="majorBidi" w:hAnsiTheme="majorBidi" w:cstheme="majorBidi"/>
                <w:i/>
                <w:iCs/>
                <w:sz w:val="20"/>
                <w:szCs w:val="28"/>
              </w:rPr>
              <w:t>pollutions,</w:t>
            </w:r>
            <w:r w:rsidRPr="00591EF3">
              <w:rPr>
                <w:rFonts w:asciiTheme="majorBidi" w:hAnsiTheme="majorBidi" w:cstheme="majorBidi"/>
                <w:i/>
                <w:iCs/>
                <w:spacing w:val="-12"/>
                <w:sz w:val="20"/>
                <w:szCs w:val="28"/>
              </w:rPr>
              <w:t xml:space="preserve"> </w:t>
            </w:r>
            <w:r w:rsidRPr="00591EF3">
              <w:rPr>
                <w:rFonts w:asciiTheme="majorBidi" w:hAnsiTheme="majorBidi" w:cstheme="majorBidi"/>
                <w:i/>
                <w:iCs/>
                <w:sz w:val="20"/>
                <w:szCs w:val="28"/>
              </w:rPr>
              <w:t>and</w:t>
            </w:r>
            <w:r w:rsidRPr="00591EF3">
              <w:rPr>
                <w:rFonts w:asciiTheme="majorBidi" w:hAnsiTheme="majorBidi" w:cstheme="majorBidi"/>
                <w:i/>
                <w:iCs/>
                <w:spacing w:val="-42"/>
                <w:sz w:val="20"/>
                <w:szCs w:val="28"/>
              </w:rPr>
              <w:t xml:space="preserve"> </w:t>
            </w:r>
            <w:r w:rsidRPr="00591EF3">
              <w:rPr>
                <w:rFonts w:asciiTheme="majorBidi" w:hAnsiTheme="majorBidi" w:cstheme="majorBidi"/>
                <w:i/>
                <w:iCs/>
                <w:sz w:val="20"/>
                <w:szCs w:val="28"/>
              </w:rPr>
              <w:t>resource</w:t>
            </w:r>
            <w:r w:rsidRPr="00591EF3">
              <w:rPr>
                <w:rFonts w:asciiTheme="majorBidi" w:hAnsiTheme="majorBidi" w:cstheme="majorBidi"/>
                <w:i/>
                <w:iCs/>
                <w:spacing w:val="-24"/>
                <w:sz w:val="20"/>
                <w:szCs w:val="28"/>
              </w:rPr>
              <w:t xml:space="preserve"> </w:t>
            </w:r>
            <w:r w:rsidRPr="00591EF3">
              <w:rPr>
                <w:rFonts w:asciiTheme="majorBidi" w:hAnsiTheme="majorBidi" w:cstheme="majorBidi"/>
                <w:i/>
                <w:iCs/>
                <w:sz w:val="20"/>
                <w:szCs w:val="28"/>
              </w:rPr>
              <w:t>depletions</w:t>
            </w:r>
          </w:p>
        </w:tc>
      </w:tr>
      <w:tr w:rsidR="001D5722" w:rsidRPr="00591EF3" w14:paraId="4F46A625" w14:textId="77777777" w:rsidTr="006F7297">
        <w:trPr>
          <w:trHeight w:val="1025"/>
        </w:trPr>
        <w:tc>
          <w:tcPr>
            <w:tcW w:w="2268" w:type="dxa"/>
            <w:shd w:val="clear" w:color="auto" w:fill="D0D8E8"/>
            <w:vAlign w:val="center"/>
          </w:tcPr>
          <w:p w14:paraId="0A4E6467" w14:textId="77777777" w:rsidR="001D5722" w:rsidRPr="00591EF3" w:rsidRDefault="001D5722" w:rsidP="006F7297">
            <w:pPr>
              <w:pStyle w:val="TableParagraph"/>
              <w:rPr>
                <w:rFonts w:asciiTheme="majorBidi" w:hAnsiTheme="majorBidi" w:cstheme="majorBidi"/>
                <w:b/>
                <w:i/>
                <w:iCs/>
                <w:sz w:val="20"/>
                <w:szCs w:val="28"/>
              </w:rPr>
            </w:pPr>
          </w:p>
          <w:p w14:paraId="7C6E76F7" w14:textId="77777777" w:rsidR="001D5722" w:rsidRPr="00591EF3" w:rsidRDefault="001D5722" w:rsidP="006F7297">
            <w:pPr>
              <w:pStyle w:val="TableParagraph"/>
              <w:ind w:left="386" w:right="381"/>
              <w:jc w:val="center"/>
              <w:rPr>
                <w:rFonts w:asciiTheme="majorBidi" w:hAnsiTheme="majorBidi" w:cstheme="majorBidi"/>
                <w:i/>
                <w:iCs/>
                <w:sz w:val="20"/>
                <w:szCs w:val="28"/>
              </w:rPr>
            </w:pPr>
            <w:r w:rsidRPr="00591EF3">
              <w:rPr>
                <w:rFonts w:asciiTheme="majorBidi" w:hAnsiTheme="majorBidi" w:cstheme="majorBidi"/>
                <w:i/>
                <w:iCs/>
                <w:sz w:val="20"/>
                <w:szCs w:val="28"/>
              </w:rPr>
              <w:t>Personal</w:t>
            </w:r>
            <w:r w:rsidRPr="00591EF3">
              <w:rPr>
                <w:rFonts w:asciiTheme="majorBidi" w:hAnsiTheme="majorBidi" w:cstheme="majorBidi"/>
                <w:i/>
                <w:iCs/>
                <w:spacing w:val="-15"/>
                <w:sz w:val="20"/>
                <w:szCs w:val="28"/>
              </w:rPr>
              <w:t xml:space="preserve"> </w:t>
            </w:r>
            <w:r w:rsidRPr="00591EF3">
              <w:rPr>
                <w:rFonts w:asciiTheme="majorBidi" w:hAnsiTheme="majorBidi" w:cstheme="majorBidi"/>
                <w:i/>
                <w:iCs/>
                <w:sz w:val="20"/>
                <w:szCs w:val="28"/>
              </w:rPr>
              <w:t>Security</w:t>
            </w:r>
          </w:p>
        </w:tc>
        <w:tc>
          <w:tcPr>
            <w:tcW w:w="2551" w:type="dxa"/>
            <w:shd w:val="clear" w:color="auto" w:fill="D0D8E8"/>
            <w:vAlign w:val="center"/>
          </w:tcPr>
          <w:p w14:paraId="34D6E0BC" w14:textId="77777777" w:rsidR="001D5722" w:rsidRPr="00591EF3" w:rsidRDefault="001D5722" w:rsidP="006F7297">
            <w:pPr>
              <w:pStyle w:val="TableParagraph"/>
              <w:ind w:left="81"/>
              <w:jc w:val="center"/>
              <w:rPr>
                <w:rFonts w:asciiTheme="majorBidi" w:hAnsiTheme="majorBidi" w:cstheme="majorBidi"/>
                <w:i/>
                <w:iCs/>
                <w:sz w:val="20"/>
                <w:szCs w:val="28"/>
              </w:rPr>
            </w:pPr>
            <w:r w:rsidRPr="00591EF3">
              <w:rPr>
                <w:rFonts w:asciiTheme="majorBidi" w:hAnsiTheme="majorBidi" w:cstheme="majorBidi"/>
                <w:i/>
                <w:iCs/>
                <w:sz w:val="20"/>
                <w:szCs w:val="28"/>
              </w:rPr>
              <w:t>Security</w:t>
            </w:r>
            <w:r w:rsidRPr="00591EF3">
              <w:rPr>
                <w:rFonts w:asciiTheme="majorBidi" w:hAnsiTheme="majorBidi" w:cstheme="majorBidi"/>
                <w:i/>
                <w:iCs/>
                <w:spacing w:val="-7"/>
                <w:sz w:val="20"/>
                <w:szCs w:val="28"/>
              </w:rPr>
              <w:t xml:space="preserve"> </w:t>
            </w:r>
            <w:r w:rsidRPr="00591EF3">
              <w:rPr>
                <w:rFonts w:asciiTheme="majorBidi" w:hAnsiTheme="majorBidi" w:cstheme="majorBidi"/>
                <w:i/>
                <w:iCs/>
                <w:sz w:val="20"/>
                <w:szCs w:val="28"/>
              </w:rPr>
              <w:t>from</w:t>
            </w:r>
            <w:r w:rsidRPr="00591EF3">
              <w:rPr>
                <w:rFonts w:asciiTheme="majorBidi" w:hAnsiTheme="majorBidi" w:cstheme="majorBidi"/>
                <w:i/>
                <w:iCs/>
                <w:spacing w:val="-12"/>
                <w:sz w:val="20"/>
                <w:szCs w:val="28"/>
              </w:rPr>
              <w:t xml:space="preserve"> </w:t>
            </w:r>
            <w:r w:rsidRPr="00591EF3">
              <w:rPr>
                <w:rFonts w:asciiTheme="majorBidi" w:hAnsiTheme="majorBidi" w:cstheme="majorBidi"/>
                <w:i/>
                <w:iCs/>
                <w:sz w:val="20"/>
                <w:szCs w:val="28"/>
              </w:rPr>
              <w:t>physical</w:t>
            </w:r>
            <w:r w:rsidRPr="00591EF3">
              <w:rPr>
                <w:rFonts w:asciiTheme="majorBidi" w:hAnsiTheme="majorBidi" w:cstheme="majorBidi"/>
                <w:i/>
                <w:iCs/>
                <w:spacing w:val="-16"/>
                <w:sz w:val="20"/>
                <w:szCs w:val="28"/>
              </w:rPr>
              <w:t xml:space="preserve"> </w:t>
            </w:r>
            <w:r w:rsidRPr="00591EF3">
              <w:rPr>
                <w:rFonts w:asciiTheme="majorBidi" w:hAnsiTheme="majorBidi" w:cstheme="majorBidi"/>
                <w:i/>
                <w:iCs/>
                <w:sz w:val="20"/>
                <w:szCs w:val="28"/>
              </w:rPr>
              <w:t>violence</w:t>
            </w:r>
          </w:p>
        </w:tc>
        <w:tc>
          <w:tcPr>
            <w:tcW w:w="3191" w:type="dxa"/>
            <w:shd w:val="clear" w:color="auto" w:fill="D0D8E8"/>
            <w:vAlign w:val="center"/>
          </w:tcPr>
          <w:p w14:paraId="327861A4" w14:textId="77777777" w:rsidR="001D5722" w:rsidRPr="00591EF3" w:rsidRDefault="001D5722" w:rsidP="006F7297">
            <w:pPr>
              <w:pStyle w:val="TableParagraph"/>
              <w:spacing w:line="249" w:lineRule="auto"/>
              <w:ind w:left="81" w:right="220" w:hanging="2"/>
              <w:jc w:val="center"/>
              <w:rPr>
                <w:rFonts w:asciiTheme="majorBidi" w:hAnsiTheme="majorBidi" w:cstheme="majorBidi"/>
                <w:i/>
                <w:iCs/>
                <w:sz w:val="20"/>
                <w:szCs w:val="28"/>
              </w:rPr>
            </w:pPr>
            <w:r w:rsidRPr="00591EF3">
              <w:rPr>
                <w:rFonts w:asciiTheme="majorBidi" w:hAnsiTheme="majorBidi" w:cstheme="majorBidi"/>
                <w:i/>
                <w:iCs/>
                <w:sz w:val="20"/>
                <w:szCs w:val="28"/>
              </w:rPr>
              <w:t>From the state (torture), other</w:t>
            </w:r>
            <w:r w:rsidRPr="00591EF3">
              <w:rPr>
                <w:rFonts w:asciiTheme="majorBidi" w:hAnsiTheme="majorBidi" w:cstheme="majorBidi"/>
                <w:i/>
                <w:iCs/>
                <w:spacing w:val="-42"/>
                <w:sz w:val="20"/>
                <w:szCs w:val="28"/>
              </w:rPr>
              <w:t xml:space="preserve"> </w:t>
            </w:r>
            <w:r w:rsidRPr="00591EF3">
              <w:rPr>
                <w:rFonts w:asciiTheme="majorBidi" w:hAnsiTheme="majorBidi" w:cstheme="majorBidi"/>
                <w:i/>
                <w:iCs/>
                <w:sz w:val="20"/>
                <w:szCs w:val="28"/>
              </w:rPr>
              <w:t>states (wars), group of people</w:t>
            </w:r>
            <w:r w:rsidRPr="00591EF3">
              <w:rPr>
                <w:rFonts w:asciiTheme="majorBidi" w:hAnsiTheme="majorBidi" w:cstheme="majorBidi"/>
                <w:i/>
                <w:iCs/>
                <w:spacing w:val="-42"/>
                <w:sz w:val="20"/>
                <w:szCs w:val="28"/>
              </w:rPr>
              <w:t xml:space="preserve"> </w:t>
            </w:r>
            <w:r w:rsidRPr="00591EF3">
              <w:rPr>
                <w:rFonts w:asciiTheme="majorBidi" w:hAnsiTheme="majorBidi" w:cstheme="majorBidi"/>
                <w:i/>
                <w:iCs/>
                <w:sz w:val="20"/>
                <w:szCs w:val="28"/>
              </w:rPr>
              <w:t>(ethnic tension), individuals or</w:t>
            </w:r>
            <w:r w:rsidRPr="00591EF3">
              <w:rPr>
                <w:rFonts w:asciiTheme="majorBidi" w:hAnsiTheme="majorBidi" w:cstheme="majorBidi"/>
                <w:i/>
                <w:iCs/>
                <w:spacing w:val="-42"/>
                <w:sz w:val="20"/>
                <w:szCs w:val="28"/>
              </w:rPr>
              <w:t xml:space="preserve"> </w:t>
            </w:r>
            <w:r w:rsidRPr="00591EF3">
              <w:rPr>
                <w:rFonts w:asciiTheme="majorBidi" w:hAnsiTheme="majorBidi" w:cstheme="majorBidi"/>
                <w:i/>
                <w:iCs/>
                <w:sz w:val="20"/>
                <w:szCs w:val="28"/>
              </w:rPr>
              <w:t>gangs (crime), industrial,</w:t>
            </w:r>
            <w:r w:rsidRPr="00591EF3">
              <w:rPr>
                <w:rFonts w:asciiTheme="majorBidi" w:hAnsiTheme="majorBidi" w:cstheme="majorBidi"/>
                <w:i/>
                <w:iCs/>
                <w:spacing w:val="1"/>
                <w:sz w:val="20"/>
                <w:szCs w:val="28"/>
              </w:rPr>
              <w:t xml:space="preserve"> </w:t>
            </w:r>
            <w:r w:rsidRPr="00591EF3">
              <w:rPr>
                <w:rFonts w:asciiTheme="majorBidi" w:hAnsiTheme="majorBidi" w:cstheme="majorBidi"/>
                <w:i/>
                <w:iCs/>
                <w:sz w:val="20"/>
                <w:szCs w:val="28"/>
              </w:rPr>
              <w:t>workplace,</w:t>
            </w:r>
            <w:r w:rsidRPr="00591EF3">
              <w:rPr>
                <w:rFonts w:asciiTheme="majorBidi" w:hAnsiTheme="majorBidi" w:cstheme="majorBidi"/>
                <w:i/>
                <w:iCs/>
                <w:spacing w:val="-16"/>
                <w:sz w:val="20"/>
                <w:szCs w:val="28"/>
              </w:rPr>
              <w:t xml:space="preserve"> </w:t>
            </w:r>
            <w:r w:rsidRPr="00591EF3">
              <w:rPr>
                <w:rFonts w:asciiTheme="majorBidi" w:hAnsiTheme="majorBidi" w:cstheme="majorBidi"/>
                <w:i/>
                <w:iCs/>
                <w:sz w:val="20"/>
                <w:szCs w:val="28"/>
              </w:rPr>
              <w:t>or</w:t>
            </w:r>
            <w:r w:rsidRPr="00591EF3">
              <w:rPr>
                <w:rFonts w:asciiTheme="majorBidi" w:hAnsiTheme="majorBidi" w:cstheme="majorBidi"/>
                <w:i/>
                <w:iCs/>
                <w:spacing w:val="-15"/>
                <w:sz w:val="20"/>
                <w:szCs w:val="28"/>
              </w:rPr>
              <w:t xml:space="preserve"> </w:t>
            </w:r>
            <w:r w:rsidRPr="00591EF3">
              <w:rPr>
                <w:rFonts w:asciiTheme="majorBidi" w:hAnsiTheme="majorBidi" w:cstheme="majorBidi"/>
                <w:i/>
                <w:iCs/>
                <w:sz w:val="20"/>
                <w:szCs w:val="28"/>
              </w:rPr>
              <w:t>traffic</w:t>
            </w:r>
            <w:r w:rsidRPr="00591EF3">
              <w:rPr>
                <w:rFonts w:asciiTheme="majorBidi" w:hAnsiTheme="majorBidi" w:cstheme="majorBidi"/>
                <w:i/>
                <w:iCs/>
                <w:spacing w:val="-6"/>
                <w:sz w:val="20"/>
                <w:szCs w:val="28"/>
              </w:rPr>
              <w:t xml:space="preserve"> </w:t>
            </w:r>
            <w:r w:rsidRPr="00591EF3">
              <w:rPr>
                <w:rFonts w:asciiTheme="majorBidi" w:hAnsiTheme="majorBidi" w:cstheme="majorBidi"/>
                <w:i/>
                <w:iCs/>
                <w:sz w:val="20"/>
                <w:szCs w:val="28"/>
              </w:rPr>
              <w:t>accidents</w:t>
            </w:r>
          </w:p>
        </w:tc>
      </w:tr>
      <w:tr w:rsidR="001D5722" w:rsidRPr="00591EF3" w14:paraId="07E64845" w14:textId="77777777" w:rsidTr="006F7297">
        <w:trPr>
          <w:trHeight w:val="1018"/>
        </w:trPr>
        <w:tc>
          <w:tcPr>
            <w:tcW w:w="2268" w:type="dxa"/>
            <w:shd w:val="clear" w:color="auto" w:fill="E9EDF4"/>
            <w:vAlign w:val="center"/>
          </w:tcPr>
          <w:p w14:paraId="6460C3EA" w14:textId="77777777" w:rsidR="001D5722" w:rsidRPr="00591EF3" w:rsidRDefault="001D5722" w:rsidP="006F7297">
            <w:pPr>
              <w:pStyle w:val="TableParagraph"/>
              <w:rPr>
                <w:rFonts w:asciiTheme="majorBidi" w:hAnsiTheme="majorBidi" w:cstheme="majorBidi"/>
                <w:b/>
                <w:i/>
                <w:iCs/>
                <w:sz w:val="20"/>
                <w:szCs w:val="28"/>
              </w:rPr>
            </w:pPr>
          </w:p>
          <w:p w14:paraId="6F48C61D" w14:textId="77777777" w:rsidR="001D5722" w:rsidRPr="00591EF3" w:rsidRDefault="001D5722" w:rsidP="006F7297">
            <w:pPr>
              <w:pStyle w:val="TableParagraph"/>
              <w:ind w:left="381" w:right="381"/>
              <w:jc w:val="center"/>
              <w:rPr>
                <w:rFonts w:asciiTheme="majorBidi" w:hAnsiTheme="majorBidi" w:cstheme="majorBidi"/>
                <w:i/>
                <w:iCs/>
                <w:sz w:val="20"/>
                <w:szCs w:val="28"/>
              </w:rPr>
            </w:pPr>
            <w:r w:rsidRPr="00591EF3">
              <w:rPr>
                <w:rFonts w:asciiTheme="majorBidi" w:hAnsiTheme="majorBidi" w:cstheme="majorBidi"/>
                <w:i/>
                <w:iCs/>
                <w:sz w:val="20"/>
                <w:szCs w:val="28"/>
              </w:rPr>
              <w:t>Community</w:t>
            </w:r>
            <w:r w:rsidRPr="00591EF3">
              <w:rPr>
                <w:rFonts w:asciiTheme="majorBidi" w:hAnsiTheme="majorBidi" w:cstheme="majorBidi"/>
                <w:i/>
                <w:iCs/>
                <w:spacing w:val="-10"/>
                <w:sz w:val="20"/>
                <w:szCs w:val="28"/>
              </w:rPr>
              <w:t xml:space="preserve"> </w:t>
            </w:r>
            <w:r w:rsidRPr="00591EF3">
              <w:rPr>
                <w:rFonts w:asciiTheme="majorBidi" w:hAnsiTheme="majorBidi" w:cstheme="majorBidi"/>
                <w:i/>
                <w:iCs/>
                <w:sz w:val="20"/>
                <w:szCs w:val="28"/>
              </w:rPr>
              <w:t>Security</w:t>
            </w:r>
          </w:p>
        </w:tc>
        <w:tc>
          <w:tcPr>
            <w:tcW w:w="2551" w:type="dxa"/>
            <w:shd w:val="clear" w:color="auto" w:fill="E9EDF4"/>
            <w:vAlign w:val="center"/>
          </w:tcPr>
          <w:p w14:paraId="55E54C22" w14:textId="77777777" w:rsidR="001D5722" w:rsidRPr="00591EF3" w:rsidRDefault="001D5722" w:rsidP="006F7297">
            <w:pPr>
              <w:pStyle w:val="TableParagraph"/>
              <w:ind w:left="81"/>
              <w:jc w:val="center"/>
              <w:rPr>
                <w:rFonts w:asciiTheme="majorBidi" w:hAnsiTheme="majorBidi" w:cstheme="majorBidi"/>
                <w:i/>
                <w:iCs/>
                <w:sz w:val="20"/>
                <w:szCs w:val="28"/>
              </w:rPr>
            </w:pPr>
            <w:r w:rsidRPr="00591EF3">
              <w:rPr>
                <w:rFonts w:asciiTheme="majorBidi" w:hAnsiTheme="majorBidi" w:cstheme="majorBidi"/>
                <w:i/>
                <w:iCs/>
                <w:sz w:val="20"/>
                <w:szCs w:val="28"/>
              </w:rPr>
              <w:t>Safe</w:t>
            </w:r>
            <w:r w:rsidRPr="00591EF3">
              <w:rPr>
                <w:rFonts w:asciiTheme="majorBidi" w:hAnsiTheme="majorBidi" w:cstheme="majorBidi"/>
                <w:i/>
                <w:iCs/>
                <w:spacing w:val="-11"/>
                <w:sz w:val="20"/>
                <w:szCs w:val="28"/>
              </w:rPr>
              <w:t xml:space="preserve"> </w:t>
            </w:r>
            <w:r w:rsidRPr="00591EF3">
              <w:rPr>
                <w:rFonts w:asciiTheme="majorBidi" w:hAnsiTheme="majorBidi" w:cstheme="majorBidi"/>
                <w:i/>
                <w:iCs/>
                <w:sz w:val="20"/>
                <w:szCs w:val="28"/>
              </w:rPr>
              <w:t>membership</w:t>
            </w:r>
            <w:r w:rsidRPr="00591EF3">
              <w:rPr>
                <w:rFonts w:asciiTheme="majorBidi" w:hAnsiTheme="majorBidi" w:cstheme="majorBidi"/>
                <w:i/>
                <w:iCs/>
                <w:spacing w:val="-11"/>
                <w:sz w:val="20"/>
                <w:szCs w:val="28"/>
              </w:rPr>
              <w:t xml:space="preserve"> </w:t>
            </w:r>
            <w:r w:rsidRPr="00591EF3">
              <w:rPr>
                <w:rFonts w:asciiTheme="majorBidi" w:hAnsiTheme="majorBidi" w:cstheme="majorBidi"/>
                <w:i/>
                <w:iCs/>
                <w:sz w:val="20"/>
                <w:szCs w:val="28"/>
              </w:rPr>
              <w:t>in</w:t>
            </w:r>
            <w:r w:rsidRPr="00591EF3">
              <w:rPr>
                <w:rFonts w:asciiTheme="majorBidi" w:hAnsiTheme="majorBidi" w:cstheme="majorBidi"/>
                <w:i/>
                <w:iCs/>
                <w:spacing w:val="-11"/>
                <w:sz w:val="20"/>
                <w:szCs w:val="28"/>
              </w:rPr>
              <w:t xml:space="preserve"> </w:t>
            </w:r>
            <w:r w:rsidRPr="00591EF3">
              <w:rPr>
                <w:rFonts w:asciiTheme="majorBidi" w:hAnsiTheme="majorBidi" w:cstheme="majorBidi"/>
                <w:i/>
                <w:iCs/>
                <w:sz w:val="20"/>
                <w:szCs w:val="28"/>
              </w:rPr>
              <w:t>the groups</w:t>
            </w:r>
          </w:p>
        </w:tc>
        <w:tc>
          <w:tcPr>
            <w:tcW w:w="3191" w:type="dxa"/>
            <w:shd w:val="clear" w:color="auto" w:fill="E9EDF4"/>
            <w:vAlign w:val="center"/>
          </w:tcPr>
          <w:p w14:paraId="58A68918" w14:textId="77777777" w:rsidR="001D5722" w:rsidRPr="00591EF3" w:rsidRDefault="001D5722" w:rsidP="006F7297">
            <w:pPr>
              <w:pStyle w:val="TableParagraph"/>
              <w:spacing w:line="249" w:lineRule="auto"/>
              <w:ind w:left="81" w:right="82" w:hanging="1"/>
              <w:jc w:val="center"/>
              <w:rPr>
                <w:rFonts w:asciiTheme="majorBidi" w:hAnsiTheme="majorBidi" w:cstheme="majorBidi"/>
                <w:i/>
                <w:iCs/>
                <w:sz w:val="20"/>
                <w:szCs w:val="28"/>
              </w:rPr>
            </w:pPr>
            <w:r w:rsidRPr="00591EF3">
              <w:rPr>
                <w:rFonts w:asciiTheme="majorBidi" w:hAnsiTheme="majorBidi" w:cstheme="majorBidi"/>
                <w:i/>
                <w:iCs/>
                <w:sz w:val="20"/>
                <w:szCs w:val="28"/>
              </w:rPr>
              <w:t>From the group (oppressive</w:t>
            </w:r>
            <w:r w:rsidRPr="00591EF3">
              <w:rPr>
                <w:rFonts w:asciiTheme="majorBidi" w:hAnsiTheme="majorBidi" w:cstheme="majorBidi"/>
                <w:i/>
                <w:iCs/>
                <w:spacing w:val="1"/>
                <w:sz w:val="20"/>
                <w:szCs w:val="28"/>
              </w:rPr>
              <w:t xml:space="preserve"> </w:t>
            </w:r>
            <w:r w:rsidRPr="00591EF3">
              <w:rPr>
                <w:rFonts w:asciiTheme="majorBidi" w:hAnsiTheme="majorBidi" w:cstheme="majorBidi"/>
                <w:i/>
                <w:iCs/>
                <w:sz w:val="20"/>
                <w:szCs w:val="28"/>
              </w:rPr>
              <w:t>practices), between groups</w:t>
            </w:r>
            <w:r w:rsidRPr="00591EF3">
              <w:rPr>
                <w:rFonts w:asciiTheme="majorBidi" w:hAnsiTheme="majorBidi" w:cstheme="majorBidi"/>
                <w:i/>
                <w:iCs/>
                <w:spacing w:val="1"/>
                <w:sz w:val="20"/>
                <w:szCs w:val="28"/>
              </w:rPr>
              <w:t xml:space="preserve"> </w:t>
            </w:r>
            <w:r w:rsidRPr="00591EF3">
              <w:rPr>
                <w:rFonts w:asciiTheme="majorBidi" w:hAnsiTheme="majorBidi" w:cstheme="majorBidi"/>
                <w:i/>
                <w:iCs/>
                <w:sz w:val="20"/>
                <w:szCs w:val="28"/>
              </w:rPr>
              <w:t>(ethnic</w:t>
            </w:r>
            <w:r w:rsidRPr="00591EF3">
              <w:rPr>
                <w:rFonts w:asciiTheme="majorBidi" w:hAnsiTheme="majorBidi" w:cstheme="majorBidi"/>
                <w:i/>
                <w:iCs/>
                <w:spacing w:val="-8"/>
                <w:sz w:val="20"/>
                <w:szCs w:val="28"/>
              </w:rPr>
              <w:t xml:space="preserve"> </w:t>
            </w:r>
            <w:r w:rsidRPr="00591EF3">
              <w:rPr>
                <w:rFonts w:asciiTheme="majorBidi" w:hAnsiTheme="majorBidi" w:cstheme="majorBidi"/>
                <w:i/>
                <w:iCs/>
                <w:sz w:val="20"/>
                <w:szCs w:val="28"/>
              </w:rPr>
              <w:t>violence),</w:t>
            </w:r>
            <w:r w:rsidRPr="00591EF3">
              <w:rPr>
                <w:rFonts w:asciiTheme="majorBidi" w:hAnsiTheme="majorBidi" w:cstheme="majorBidi"/>
                <w:i/>
                <w:iCs/>
                <w:spacing w:val="-16"/>
                <w:sz w:val="20"/>
                <w:szCs w:val="28"/>
              </w:rPr>
              <w:t xml:space="preserve"> </w:t>
            </w:r>
            <w:r w:rsidRPr="00591EF3">
              <w:rPr>
                <w:rFonts w:asciiTheme="majorBidi" w:hAnsiTheme="majorBidi" w:cstheme="majorBidi"/>
                <w:i/>
                <w:iCs/>
                <w:sz w:val="20"/>
                <w:szCs w:val="28"/>
              </w:rPr>
              <w:t>from</w:t>
            </w:r>
            <w:r w:rsidRPr="00591EF3">
              <w:rPr>
                <w:rFonts w:asciiTheme="majorBidi" w:hAnsiTheme="majorBidi" w:cstheme="majorBidi"/>
                <w:i/>
                <w:iCs/>
                <w:spacing w:val="-9"/>
                <w:sz w:val="20"/>
                <w:szCs w:val="28"/>
              </w:rPr>
              <w:t xml:space="preserve"> </w:t>
            </w:r>
            <w:r w:rsidRPr="00591EF3">
              <w:rPr>
                <w:rFonts w:asciiTheme="majorBidi" w:hAnsiTheme="majorBidi" w:cstheme="majorBidi"/>
                <w:i/>
                <w:iCs/>
                <w:sz w:val="20"/>
                <w:szCs w:val="28"/>
              </w:rPr>
              <w:t>dominant</w:t>
            </w:r>
            <w:r w:rsidRPr="00591EF3">
              <w:rPr>
                <w:rFonts w:asciiTheme="majorBidi" w:hAnsiTheme="majorBidi" w:cstheme="majorBidi"/>
                <w:i/>
                <w:iCs/>
                <w:spacing w:val="-41"/>
                <w:sz w:val="20"/>
                <w:szCs w:val="28"/>
              </w:rPr>
              <w:t xml:space="preserve"> </w:t>
            </w:r>
            <w:r w:rsidRPr="00591EF3">
              <w:rPr>
                <w:rFonts w:asciiTheme="majorBidi" w:hAnsiTheme="majorBidi" w:cstheme="majorBidi"/>
                <w:i/>
                <w:iCs/>
                <w:sz w:val="20"/>
                <w:szCs w:val="28"/>
              </w:rPr>
              <w:t>groups (e.g indigenous people</w:t>
            </w:r>
            <w:r w:rsidRPr="00591EF3">
              <w:rPr>
                <w:rFonts w:asciiTheme="majorBidi" w:hAnsiTheme="majorBidi" w:cstheme="majorBidi"/>
                <w:i/>
                <w:iCs/>
                <w:spacing w:val="1"/>
                <w:sz w:val="20"/>
                <w:szCs w:val="28"/>
              </w:rPr>
              <w:t xml:space="preserve"> </w:t>
            </w:r>
            <w:r w:rsidRPr="00591EF3">
              <w:rPr>
                <w:rFonts w:asciiTheme="majorBidi" w:hAnsiTheme="majorBidi" w:cstheme="majorBidi"/>
                <w:i/>
                <w:iCs/>
                <w:sz w:val="20"/>
                <w:szCs w:val="28"/>
              </w:rPr>
              <w:t>vulnerability)</w:t>
            </w:r>
          </w:p>
        </w:tc>
      </w:tr>
      <w:tr w:rsidR="001D5722" w:rsidRPr="00591EF3" w14:paraId="1B1DCEBC" w14:textId="77777777" w:rsidTr="006F7297">
        <w:trPr>
          <w:trHeight w:val="1026"/>
        </w:trPr>
        <w:tc>
          <w:tcPr>
            <w:tcW w:w="2268" w:type="dxa"/>
            <w:shd w:val="clear" w:color="auto" w:fill="D0D8E8"/>
            <w:vAlign w:val="center"/>
          </w:tcPr>
          <w:p w14:paraId="286F3DC8" w14:textId="77777777" w:rsidR="001D5722" w:rsidRPr="00591EF3" w:rsidRDefault="001D5722" w:rsidP="006F7297">
            <w:pPr>
              <w:pStyle w:val="TableParagraph"/>
              <w:ind w:right="381"/>
              <w:jc w:val="center"/>
              <w:rPr>
                <w:rFonts w:asciiTheme="majorBidi" w:hAnsiTheme="majorBidi" w:cstheme="majorBidi"/>
                <w:i/>
                <w:iCs/>
                <w:sz w:val="20"/>
                <w:szCs w:val="28"/>
              </w:rPr>
            </w:pPr>
            <w:r w:rsidRPr="00591EF3">
              <w:rPr>
                <w:rFonts w:asciiTheme="majorBidi" w:hAnsiTheme="majorBidi" w:cstheme="majorBidi"/>
                <w:b/>
                <w:i/>
                <w:iCs/>
                <w:sz w:val="20"/>
                <w:szCs w:val="28"/>
                <w:lang w:val="id-ID"/>
              </w:rPr>
              <w:t xml:space="preserve">      </w:t>
            </w:r>
            <w:r w:rsidRPr="00591EF3">
              <w:rPr>
                <w:rFonts w:asciiTheme="majorBidi" w:hAnsiTheme="majorBidi" w:cstheme="majorBidi"/>
                <w:i/>
                <w:iCs/>
                <w:sz w:val="20"/>
                <w:szCs w:val="28"/>
              </w:rPr>
              <w:t>Political</w:t>
            </w:r>
            <w:r w:rsidRPr="00591EF3">
              <w:rPr>
                <w:rFonts w:asciiTheme="majorBidi" w:hAnsiTheme="majorBidi" w:cstheme="majorBidi"/>
                <w:i/>
                <w:iCs/>
                <w:spacing w:val="-18"/>
                <w:sz w:val="20"/>
                <w:szCs w:val="28"/>
              </w:rPr>
              <w:t xml:space="preserve"> </w:t>
            </w:r>
            <w:r w:rsidRPr="00591EF3">
              <w:rPr>
                <w:rFonts w:asciiTheme="majorBidi" w:hAnsiTheme="majorBidi" w:cstheme="majorBidi"/>
                <w:i/>
                <w:iCs/>
                <w:sz w:val="20"/>
                <w:szCs w:val="28"/>
              </w:rPr>
              <w:t>Security</w:t>
            </w:r>
          </w:p>
        </w:tc>
        <w:tc>
          <w:tcPr>
            <w:tcW w:w="2551" w:type="dxa"/>
            <w:shd w:val="clear" w:color="auto" w:fill="D0D8E8"/>
            <w:vAlign w:val="center"/>
          </w:tcPr>
          <w:p w14:paraId="4EA1FCC5" w14:textId="77777777" w:rsidR="001D5722" w:rsidRPr="00591EF3" w:rsidRDefault="001D5722" w:rsidP="006F7297">
            <w:pPr>
              <w:pStyle w:val="TableParagraph"/>
              <w:spacing w:line="254" w:lineRule="auto"/>
              <w:ind w:left="81" w:right="379"/>
              <w:jc w:val="center"/>
              <w:rPr>
                <w:rFonts w:asciiTheme="majorBidi" w:hAnsiTheme="majorBidi" w:cstheme="majorBidi"/>
                <w:i/>
                <w:iCs/>
                <w:sz w:val="20"/>
                <w:szCs w:val="28"/>
              </w:rPr>
            </w:pPr>
            <w:r w:rsidRPr="00591EF3">
              <w:rPr>
                <w:rFonts w:asciiTheme="majorBidi" w:hAnsiTheme="majorBidi" w:cstheme="majorBidi"/>
                <w:i/>
                <w:iCs/>
                <w:sz w:val="20"/>
                <w:szCs w:val="28"/>
              </w:rPr>
              <w:t>Living</w:t>
            </w:r>
            <w:r w:rsidRPr="00591EF3">
              <w:rPr>
                <w:rFonts w:asciiTheme="majorBidi" w:hAnsiTheme="majorBidi" w:cstheme="majorBidi"/>
                <w:i/>
                <w:iCs/>
                <w:spacing w:val="-6"/>
                <w:sz w:val="20"/>
                <w:szCs w:val="28"/>
              </w:rPr>
              <w:t xml:space="preserve"> </w:t>
            </w:r>
            <w:r w:rsidRPr="00591EF3">
              <w:rPr>
                <w:rFonts w:asciiTheme="majorBidi" w:hAnsiTheme="majorBidi" w:cstheme="majorBidi"/>
                <w:i/>
                <w:iCs/>
                <w:sz w:val="20"/>
                <w:szCs w:val="28"/>
              </w:rPr>
              <w:t>in</w:t>
            </w:r>
            <w:r w:rsidRPr="00591EF3">
              <w:rPr>
                <w:rFonts w:asciiTheme="majorBidi" w:hAnsiTheme="majorBidi" w:cstheme="majorBidi"/>
                <w:i/>
                <w:iCs/>
                <w:spacing w:val="-5"/>
                <w:sz w:val="20"/>
                <w:szCs w:val="28"/>
              </w:rPr>
              <w:t xml:space="preserve"> </w:t>
            </w:r>
            <w:r w:rsidRPr="00591EF3">
              <w:rPr>
                <w:rFonts w:asciiTheme="majorBidi" w:hAnsiTheme="majorBidi" w:cstheme="majorBidi"/>
                <w:i/>
                <w:iCs/>
                <w:sz w:val="20"/>
                <w:szCs w:val="28"/>
              </w:rPr>
              <w:t>society</w:t>
            </w:r>
            <w:r w:rsidRPr="00591EF3">
              <w:rPr>
                <w:rFonts w:asciiTheme="majorBidi" w:hAnsiTheme="majorBidi" w:cstheme="majorBidi"/>
                <w:i/>
                <w:iCs/>
                <w:spacing w:val="-5"/>
                <w:sz w:val="20"/>
                <w:szCs w:val="28"/>
              </w:rPr>
              <w:t xml:space="preserve"> </w:t>
            </w:r>
            <w:r w:rsidRPr="00591EF3">
              <w:rPr>
                <w:rFonts w:asciiTheme="majorBidi" w:hAnsiTheme="majorBidi" w:cstheme="majorBidi"/>
                <w:i/>
                <w:iCs/>
                <w:sz w:val="20"/>
                <w:szCs w:val="28"/>
              </w:rPr>
              <w:t>that</w:t>
            </w:r>
            <w:r w:rsidRPr="00591EF3">
              <w:rPr>
                <w:rFonts w:asciiTheme="majorBidi" w:hAnsiTheme="majorBidi" w:cstheme="majorBidi"/>
                <w:i/>
                <w:iCs/>
                <w:spacing w:val="-2"/>
                <w:sz w:val="20"/>
                <w:szCs w:val="28"/>
              </w:rPr>
              <w:t xml:space="preserve"> </w:t>
            </w:r>
            <w:r w:rsidRPr="00591EF3">
              <w:rPr>
                <w:rFonts w:asciiTheme="majorBidi" w:hAnsiTheme="majorBidi" w:cstheme="majorBidi"/>
                <w:i/>
                <w:iCs/>
                <w:sz w:val="20"/>
                <w:szCs w:val="28"/>
              </w:rPr>
              <w:t>honors</w:t>
            </w:r>
            <w:r w:rsidRPr="00591EF3">
              <w:rPr>
                <w:rFonts w:asciiTheme="majorBidi" w:hAnsiTheme="majorBidi" w:cstheme="majorBidi"/>
                <w:i/>
                <w:iCs/>
                <w:spacing w:val="-41"/>
                <w:sz w:val="20"/>
                <w:szCs w:val="28"/>
              </w:rPr>
              <w:t xml:space="preserve"> </w:t>
            </w:r>
            <w:r w:rsidRPr="00591EF3">
              <w:rPr>
                <w:rFonts w:asciiTheme="majorBidi" w:hAnsiTheme="majorBidi" w:cstheme="majorBidi"/>
                <w:i/>
                <w:iCs/>
                <w:sz w:val="20"/>
                <w:szCs w:val="28"/>
              </w:rPr>
              <w:t>basic</w:t>
            </w:r>
            <w:r w:rsidRPr="00591EF3">
              <w:rPr>
                <w:rFonts w:asciiTheme="majorBidi" w:hAnsiTheme="majorBidi" w:cstheme="majorBidi"/>
                <w:i/>
                <w:iCs/>
                <w:spacing w:val="-14"/>
                <w:sz w:val="20"/>
                <w:szCs w:val="28"/>
              </w:rPr>
              <w:t xml:space="preserve"> </w:t>
            </w:r>
            <w:r w:rsidRPr="00591EF3">
              <w:rPr>
                <w:rFonts w:asciiTheme="majorBidi" w:hAnsiTheme="majorBidi" w:cstheme="majorBidi"/>
                <w:i/>
                <w:iCs/>
                <w:sz w:val="20"/>
                <w:szCs w:val="28"/>
              </w:rPr>
              <w:t>human</w:t>
            </w:r>
            <w:r w:rsidRPr="00591EF3">
              <w:rPr>
                <w:rFonts w:asciiTheme="majorBidi" w:hAnsiTheme="majorBidi" w:cstheme="majorBidi"/>
                <w:i/>
                <w:iCs/>
                <w:spacing w:val="-7"/>
                <w:sz w:val="20"/>
                <w:szCs w:val="28"/>
              </w:rPr>
              <w:t xml:space="preserve"> </w:t>
            </w:r>
            <w:r w:rsidRPr="00591EF3">
              <w:rPr>
                <w:rFonts w:asciiTheme="majorBidi" w:hAnsiTheme="majorBidi" w:cstheme="majorBidi"/>
                <w:i/>
                <w:iCs/>
                <w:sz w:val="20"/>
                <w:szCs w:val="28"/>
              </w:rPr>
              <w:t>rights</w:t>
            </w:r>
          </w:p>
        </w:tc>
        <w:tc>
          <w:tcPr>
            <w:tcW w:w="3191" w:type="dxa"/>
            <w:shd w:val="clear" w:color="auto" w:fill="D0D8E8"/>
            <w:vAlign w:val="center"/>
          </w:tcPr>
          <w:p w14:paraId="376AE69C" w14:textId="77777777" w:rsidR="001D5722" w:rsidRPr="00591EF3" w:rsidRDefault="001D5722" w:rsidP="006F7297">
            <w:pPr>
              <w:pStyle w:val="TableParagraph"/>
              <w:spacing w:line="249" w:lineRule="auto"/>
              <w:ind w:left="81" w:right="299"/>
              <w:jc w:val="center"/>
              <w:rPr>
                <w:rFonts w:asciiTheme="majorBidi" w:hAnsiTheme="majorBidi" w:cstheme="majorBidi"/>
                <w:i/>
                <w:iCs/>
                <w:sz w:val="20"/>
                <w:szCs w:val="28"/>
              </w:rPr>
            </w:pPr>
            <w:r w:rsidRPr="00591EF3">
              <w:rPr>
                <w:rFonts w:asciiTheme="majorBidi" w:hAnsiTheme="majorBidi" w:cstheme="majorBidi"/>
                <w:i/>
                <w:iCs/>
                <w:sz w:val="20"/>
                <w:szCs w:val="28"/>
              </w:rPr>
              <w:t>Political or state repression,</w:t>
            </w:r>
            <w:r w:rsidRPr="00591EF3">
              <w:rPr>
                <w:rFonts w:asciiTheme="majorBidi" w:hAnsiTheme="majorBidi" w:cstheme="majorBidi"/>
                <w:i/>
                <w:iCs/>
                <w:spacing w:val="1"/>
                <w:sz w:val="20"/>
                <w:szCs w:val="28"/>
              </w:rPr>
              <w:t xml:space="preserve"> </w:t>
            </w:r>
            <w:r w:rsidRPr="00591EF3">
              <w:rPr>
                <w:rFonts w:asciiTheme="majorBidi" w:hAnsiTheme="majorBidi" w:cstheme="majorBidi"/>
                <w:i/>
                <w:iCs/>
                <w:sz w:val="20"/>
                <w:szCs w:val="28"/>
              </w:rPr>
              <w:t>including torture,</w:t>
            </w:r>
            <w:r w:rsidRPr="00591EF3">
              <w:rPr>
                <w:rFonts w:asciiTheme="majorBidi" w:hAnsiTheme="majorBidi" w:cstheme="majorBidi"/>
                <w:i/>
                <w:iCs/>
                <w:spacing w:val="1"/>
                <w:sz w:val="20"/>
                <w:szCs w:val="28"/>
              </w:rPr>
              <w:t xml:space="preserve"> </w:t>
            </w:r>
            <w:r w:rsidRPr="00591EF3">
              <w:rPr>
                <w:rFonts w:asciiTheme="majorBidi" w:hAnsiTheme="majorBidi" w:cstheme="majorBidi"/>
                <w:i/>
                <w:iCs/>
                <w:sz w:val="20"/>
                <w:szCs w:val="28"/>
              </w:rPr>
              <w:t>disappearance,</w:t>
            </w:r>
            <w:r w:rsidRPr="00591EF3">
              <w:rPr>
                <w:rFonts w:asciiTheme="majorBidi" w:hAnsiTheme="majorBidi" w:cstheme="majorBidi"/>
                <w:i/>
                <w:iCs/>
                <w:spacing w:val="-17"/>
                <w:sz w:val="20"/>
                <w:szCs w:val="28"/>
              </w:rPr>
              <w:t xml:space="preserve"> </w:t>
            </w:r>
            <w:r w:rsidRPr="00591EF3">
              <w:rPr>
                <w:rFonts w:asciiTheme="majorBidi" w:hAnsiTheme="majorBidi" w:cstheme="majorBidi"/>
                <w:i/>
                <w:iCs/>
                <w:sz w:val="20"/>
                <w:szCs w:val="28"/>
              </w:rPr>
              <w:t>human</w:t>
            </w:r>
            <w:r w:rsidRPr="00591EF3">
              <w:rPr>
                <w:rFonts w:asciiTheme="majorBidi" w:hAnsiTheme="majorBidi" w:cstheme="majorBidi"/>
                <w:i/>
                <w:iCs/>
                <w:spacing w:val="-16"/>
                <w:sz w:val="20"/>
                <w:szCs w:val="28"/>
              </w:rPr>
              <w:t xml:space="preserve"> </w:t>
            </w:r>
            <w:r w:rsidRPr="00591EF3">
              <w:rPr>
                <w:rFonts w:asciiTheme="majorBidi" w:hAnsiTheme="majorBidi" w:cstheme="majorBidi"/>
                <w:i/>
                <w:iCs/>
                <w:sz w:val="20"/>
                <w:szCs w:val="28"/>
              </w:rPr>
              <w:t>rights</w:t>
            </w:r>
            <w:r w:rsidRPr="00591EF3">
              <w:rPr>
                <w:rFonts w:asciiTheme="majorBidi" w:hAnsiTheme="majorBidi" w:cstheme="majorBidi"/>
                <w:i/>
                <w:iCs/>
                <w:spacing w:val="-42"/>
                <w:sz w:val="20"/>
                <w:szCs w:val="28"/>
              </w:rPr>
              <w:t xml:space="preserve"> </w:t>
            </w:r>
            <w:r w:rsidRPr="00591EF3">
              <w:rPr>
                <w:rFonts w:asciiTheme="majorBidi" w:hAnsiTheme="majorBidi" w:cstheme="majorBidi"/>
                <w:i/>
                <w:iCs/>
                <w:sz w:val="20"/>
                <w:szCs w:val="28"/>
              </w:rPr>
              <w:t>violations, detentions and</w:t>
            </w:r>
            <w:r w:rsidRPr="00591EF3">
              <w:rPr>
                <w:rFonts w:asciiTheme="majorBidi" w:hAnsiTheme="majorBidi" w:cstheme="majorBidi"/>
                <w:i/>
                <w:iCs/>
                <w:spacing w:val="1"/>
                <w:sz w:val="20"/>
                <w:szCs w:val="28"/>
              </w:rPr>
              <w:t xml:space="preserve"> </w:t>
            </w:r>
            <w:r w:rsidRPr="00591EF3">
              <w:rPr>
                <w:rFonts w:asciiTheme="majorBidi" w:hAnsiTheme="majorBidi" w:cstheme="majorBidi"/>
                <w:i/>
                <w:iCs/>
                <w:sz w:val="20"/>
                <w:szCs w:val="28"/>
              </w:rPr>
              <w:t>imprisonments</w:t>
            </w:r>
          </w:p>
        </w:tc>
      </w:tr>
    </w:tbl>
    <w:p w14:paraId="6190B087" w14:textId="77777777" w:rsidR="001D5722" w:rsidRPr="00591EF3" w:rsidRDefault="001D5722" w:rsidP="001D5722">
      <w:pPr>
        <w:autoSpaceDE w:val="0"/>
        <w:autoSpaceDN w:val="0"/>
        <w:adjustRightInd w:val="0"/>
        <w:spacing w:before="240" w:line="480" w:lineRule="auto"/>
        <w:ind w:firstLine="540"/>
        <w:jc w:val="both"/>
        <w:rPr>
          <w:rFonts w:asciiTheme="majorBidi" w:hAnsiTheme="majorBidi" w:cstheme="majorBidi"/>
          <w:sz w:val="24"/>
          <w:szCs w:val="24"/>
        </w:rPr>
      </w:pPr>
      <w:r w:rsidRPr="00591EF3">
        <w:rPr>
          <w:rFonts w:asciiTheme="majorBidi" w:hAnsiTheme="majorBidi" w:cstheme="majorBidi"/>
          <w:sz w:val="24"/>
          <w:szCs w:val="24"/>
        </w:rPr>
        <w:t xml:space="preserve">Sementara itu, kelompok studi keamanan </w:t>
      </w:r>
      <w:r w:rsidRPr="00081518">
        <w:rPr>
          <w:rFonts w:asciiTheme="majorBidi" w:hAnsiTheme="majorBidi" w:cstheme="majorBidi"/>
          <w:i/>
          <w:iCs/>
          <w:sz w:val="24"/>
          <w:szCs w:val="24"/>
        </w:rPr>
        <w:t>Copenhagen School</w:t>
      </w:r>
      <w:r w:rsidRPr="00591EF3">
        <w:rPr>
          <w:rFonts w:asciiTheme="majorBidi" w:hAnsiTheme="majorBidi" w:cstheme="majorBidi"/>
          <w:sz w:val="24"/>
          <w:szCs w:val="24"/>
        </w:rPr>
        <w:t xml:space="preserve"> yang dipelopori oleh Berry Buzan, menjelaskan bahwa konsep ini sebagai babak baru bagi pemerintahan dan juga akademisi karna seiring dengan berjlanannya globalisasi, entitas negara dan non-negara akan mengalami perubahan peran dalam sistem Hubungan Intenasional. Inti dari pembagian fokus yang dikembangkanoleh Buzan yakni analisis sektor keamanan (1998). Seperti yang sebelumnya sudah disampaikan keamanan memiliki makna yang sangat luas oleh karenanya difokuskanlah isu-isu ke sektor-sektor spesifik yang lebih dekat dengan perkara.</w:t>
      </w:r>
      <w:r>
        <w:rPr>
          <w:rFonts w:asciiTheme="majorBidi" w:hAnsiTheme="majorBidi" w:cstheme="majorBidi"/>
          <w:sz w:val="24"/>
          <w:szCs w:val="24"/>
          <w:lang w:val="en-US"/>
        </w:rPr>
        <w:t xml:space="preserve"> </w:t>
      </w:r>
      <w:r w:rsidRPr="00591EF3">
        <w:rPr>
          <w:rFonts w:asciiTheme="majorBidi" w:hAnsiTheme="majorBidi" w:cstheme="majorBidi"/>
          <w:sz w:val="24"/>
          <w:szCs w:val="24"/>
        </w:rPr>
        <w:t xml:space="preserve">Telah terjadi pembaharuan paradigma tentang konsep keamanan yang sebelumnya </w:t>
      </w:r>
      <w:r w:rsidRPr="00591EF3">
        <w:rPr>
          <w:rFonts w:asciiTheme="majorBidi" w:hAnsiTheme="majorBidi" w:cstheme="majorBidi"/>
          <w:sz w:val="24"/>
          <w:szCs w:val="24"/>
        </w:rPr>
        <w:lastRenderedPageBreak/>
        <w:t>sangat general dan juga sangat luas ruang lingkupnya menjadi konsep yang lebih spesifik. Yang sebelumnya tidak menjadi perhatian kini menjadi fokus perhatian. Konsep Keamanan Manusia bukan hal-hal yang hanya berurusan dengan senjata, tapi tentang bagaimana persoalan dalam kehidupan manusia dapat terjamin</w:t>
      </w:r>
      <w:sdt>
        <w:sdtPr>
          <w:rPr>
            <w:rFonts w:asciiTheme="majorBidi" w:hAnsiTheme="majorBidi" w:cstheme="majorBidi"/>
            <w:sz w:val="24"/>
            <w:szCs w:val="24"/>
          </w:rPr>
          <w:id w:val="-313561953"/>
          <w:citation/>
        </w:sdtPr>
        <w:sdtContent>
          <w:r w:rsidRPr="00591EF3">
            <w:rPr>
              <w:rFonts w:asciiTheme="majorBidi" w:hAnsiTheme="majorBidi" w:cstheme="majorBidi"/>
              <w:sz w:val="24"/>
              <w:szCs w:val="24"/>
            </w:rPr>
            <w:fldChar w:fldCharType="begin"/>
          </w:r>
          <w:r w:rsidRPr="00591EF3">
            <w:rPr>
              <w:rFonts w:asciiTheme="majorBidi" w:hAnsiTheme="majorBidi" w:cstheme="majorBidi"/>
              <w:sz w:val="24"/>
              <w:szCs w:val="24"/>
            </w:rPr>
            <w:instrText xml:space="preserve"> CITATION Buz98 \l 1057 </w:instrText>
          </w:r>
          <w:r w:rsidRPr="00591EF3">
            <w:rPr>
              <w:rFonts w:asciiTheme="majorBidi" w:hAnsiTheme="majorBidi" w:cstheme="majorBidi"/>
              <w:sz w:val="24"/>
              <w:szCs w:val="24"/>
            </w:rPr>
            <w:fldChar w:fldCharType="separate"/>
          </w:r>
          <w:r w:rsidRPr="00591EF3">
            <w:rPr>
              <w:rFonts w:asciiTheme="majorBidi" w:hAnsiTheme="majorBidi" w:cstheme="majorBidi"/>
              <w:noProof/>
              <w:sz w:val="24"/>
              <w:szCs w:val="24"/>
            </w:rPr>
            <w:t xml:space="preserve"> (Buzan, 1998)</w:t>
          </w:r>
          <w:r w:rsidRPr="00591EF3">
            <w:rPr>
              <w:rFonts w:asciiTheme="majorBidi" w:hAnsiTheme="majorBidi" w:cstheme="majorBidi"/>
              <w:sz w:val="24"/>
              <w:szCs w:val="24"/>
            </w:rPr>
            <w:fldChar w:fldCharType="end"/>
          </w:r>
        </w:sdtContent>
      </w:sdt>
      <w:r w:rsidRPr="00591EF3">
        <w:rPr>
          <w:rFonts w:asciiTheme="majorBidi" w:hAnsiTheme="majorBidi" w:cstheme="majorBidi"/>
          <w:sz w:val="24"/>
          <w:szCs w:val="24"/>
        </w:rPr>
        <w:t>. Keamanan Man</w:t>
      </w:r>
      <w:r>
        <w:rPr>
          <w:rFonts w:asciiTheme="majorBidi" w:hAnsiTheme="majorBidi" w:cstheme="majorBidi"/>
          <w:sz w:val="24"/>
          <w:szCs w:val="24"/>
          <w:lang w:val="en-US"/>
        </w:rPr>
        <w:t>us</w:t>
      </w:r>
      <w:r w:rsidRPr="00591EF3">
        <w:rPr>
          <w:rFonts w:asciiTheme="majorBidi" w:hAnsiTheme="majorBidi" w:cstheme="majorBidi"/>
          <w:sz w:val="24"/>
          <w:szCs w:val="24"/>
        </w:rPr>
        <w:t>ia adalah tentang bagaimana perbedaan agama dan etnis tidak akan menyebabkan kekerasan, setiap individu tidak kehilangan pekerjaannya, kebutuhan dasar makan dan minum terpenuhi, gender tak lagi menyebabkan adanya korban terpinggirkan dan sebagainya. Hal-hal tersebut sebelumnya tidak ada dalam referensi keamanan internasional. Konsep Keamanan Manusia merupakan buah perkembangan zaman. Konsep yang menyesuaikan masa dimana manusia semakin diberikan hak-hak dan kebebasannya. Salah satu penyesuaian konsep ini adalah dengan sistem politik demokrasi. Yang mana kehendak berada di tangan rakyat (setiap individu) dan kebebasan adalah harga mati bagi setiap warga negara. Aktor negara tidak lagi sejumawa dulu yang bisa bertindak semaunya tanpa memperhatikan warga sipil (kehidupan manusia). Konsep Keamanan Manusia merupakan produk dari perkembangan isu-isu baru seperti globalisasi, demokrasi dan Hak Asasai Manusia (HAM). Maka secara otomatis kacamata dari keamanan manusia (non-tradisional) akan sangat berbeda dengan konsep keamanan tradisional. Tidak lagi prihal ancaman militer, politik, ekonomi, sosial juga menjadi perhatian utama dalam keamanan manusia. Dalam konsepnya keamanan manusia keamanan lebih dilihat dari dari kepentingan-kepentingan pelaku-pelaku bukan negara. Karena jika masih menggunakan kerangka negara maka hal-hal yang dibagi</w:t>
      </w:r>
      <w:r>
        <w:rPr>
          <w:rFonts w:asciiTheme="majorBidi" w:hAnsiTheme="majorBidi" w:cstheme="majorBidi"/>
          <w:sz w:val="24"/>
          <w:szCs w:val="24"/>
          <w:lang w:val="en-US"/>
        </w:rPr>
        <w:t xml:space="preserve"> </w:t>
      </w:r>
      <w:r w:rsidRPr="00591EF3">
        <w:rPr>
          <w:rFonts w:asciiTheme="majorBidi" w:hAnsiTheme="majorBidi" w:cstheme="majorBidi"/>
          <w:sz w:val="24"/>
          <w:szCs w:val="24"/>
        </w:rPr>
        <w:t xml:space="preserve">menjadi beberapa sektor tadi menjadi tidak akan tersentuh. Dan tentu yang dipertaruhkan adalah keberlangsungan hidup manusia. Akan tetapi meski </w:t>
      </w:r>
      <w:r w:rsidRPr="00591EF3">
        <w:rPr>
          <w:rFonts w:asciiTheme="majorBidi" w:hAnsiTheme="majorBidi" w:cstheme="majorBidi"/>
          <w:sz w:val="24"/>
          <w:szCs w:val="24"/>
        </w:rPr>
        <w:lastRenderedPageBreak/>
        <w:t>keamanan manusia atau non-tradisional tidak lagi berkutat pada kekuatan militer dan batas wilayah, aktor utama bukan negara lagi, penulis sepakat dengan pendapat kelompok Copenhagen School melalui analisis sektoral keamanan dan konsep sekuritisasi, masih menitikberatkan negara selaku penanggung</w:t>
      </w:r>
      <w:r>
        <w:rPr>
          <w:rFonts w:asciiTheme="majorBidi" w:hAnsiTheme="majorBidi" w:cstheme="majorBidi"/>
          <w:sz w:val="24"/>
          <w:szCs w:val="24"/>
          <w:lang w:val="en-US"/>
        </w:rPr>
        <w:t xml:space="preserve"> </w:t>
      </w:r>
      <w:r w:rsidRPr="00591EF3">
        <w:rPr>
          <w:rFonts w:asciiTheme="majorBidi" w:hAnsiTheme="majorBidi" w:cstheme="majorBidi"/>
          <w:sz w:val="24"/>
          <w:szCs w:val="24"/>
        </w:rPr>
        <w:t>jawab atas ancaman militer maupun non-militer.</w:t>
      </w:r>
    </w:p>
    <w:p w14:paraId="06D107A8" w14:textId="77777777" w:rsidR="001D5722" w:rsidRPr="00591EF3" w:rsidRDefault="001D5722" w:rsidP="001D5722">
      <w:pPr>
        <w:pStyle w:val="225"/>
      </w:pPr>
      <w:bookmarkStart w:id="14" w:name="_Toc117761905"/>
      <w:bookmarkStart w:id="15" w:name="_Toc128650536"/>
      <w:r w:rsidRPr="00591EF3">
        <w:t>Pengungsi</w:t>
      </w:r>
      <w:bookmarkEnd w:id="14"/>
      <w:bookmarkEnd w:id="15"/>
    </w:p>
    <w:p w14:paraId="1C1F7EFE" w14:textId="77777777" w:rsidR="001D5722" w:rsidRDefault="001D5722" w:rsidP="001D5722">
      <w:pPr>
        <w:spacing w:after="0" w:line="480" w:lineRule="auto"/>
        <w:ind w:firstLine="540"/>
        <w:jc w:val="both"/>
        <w:rPr>
          <w:rFonts w:asciiTheme="majorBidi" w:hAnsiTheme="majorBidi" w:cstheme="majorBidi"/>
          <w:sz w:val="24"/>
          <w:szCs w:val="24"/>
        </w:rPr>
      </w:pPr>
      <w:r w:rsidRPr="00591EF3">
        <w:rPr>
          <w:rFonts w:asciiTheme="majorBidi" w:hAnsiTheme="majorBidi" w:cstheme="majorBidi"/>
          <w:sz w:val="24"/>
          <w:szCs w:val="24"/>
        </w:rPr>
        <w:t xml:space="preserve">Hampir disetiap negara dapat ditemukan orang-orang yang terpaksameninggalkan tempat tinggal dan negara asalnya (UNHCR, 2016). Hal ini disebabkan oleh banyak sekali faktor, mulai dari bencana alam hingga konflik keamanan yang mengancam keselamatan manusia. Sesuai dengan mandatnya, </w:t>
      </w:r>
      <w:r w:rsidRPr="00591EF3">
        <w:rPr>
          <w:rFonts w:asciiTheme="majorBidi" w:hAnsiTheme="majorBidi" w:cstheme="majorBidi"/>
          <w:i/>
          <w:iCs/>
          <w:sz w:val="24"/>
          <w:szCs w:val="24"/>
        </w:rPr>
        <w:t>United Nations High Comissioner for Refugees</w:t>
      </w:r>
      <w:r w:rsidRPr="00591EF3">
        <w:rPr>
          <w:rFonts w:asciiTheme="majorBidi" w:hAnsiTheme="majorBidi" w:cstheme="majorBidi"/>
          <w:sz w:val="24"/>
          <w:szCs w:val="24"/>
        </w:rPr>
        <w:t xml:space="preserve"> mempunyai otoritas terhadap orang-orang yang tergolong kedalam beberapa kategori antara lain pengungsi (</w:t>
      </w:r>
      <w:r w:rsidRPr="00591EF3">
        <w:rPr>
          <w:rFonts w:asciiTheme="majorBidi" w:hAnsiTheme="majorBidi" w:cstheme="majorBidi"/>
          <w:i/>
          <w:iCs/>
          <w:sz w:val="24"/>
          <w:szCs w:val="24"/>
        </w:rPr>
        <w:t>refugees</w:t>
      </w:r>
      <w:r w:rsidRPr="00591EF3">
        <w:rPr>
          <w:rFonts w:asciiTheme="majorBidi" w:hAnsiTheme="majorBidi" w:cstheme="majorBidi"/>
          <w:sz w:val="24"/>
          <w:szCs w:val="24"/>
        </w:rPr>
        <w:t>), orang-orang pencari suaka (</w:t>
      </w:r>
      <w:r w:rsidRPr="00591EF3">
        <w:rPr>
          <w:rFonts w:asciiTheme="majorBidi" w:hAnsiTheme="majorBidi" w:cstheme="majorBidi"/>
          <w:i/>
          <w:iCs/>
          <w:sz w:val="24"/>
          <w:szCs w:val="24"/>
        </w:rPr>
        <w:t>asylum seeker</w:t>
      </w:r>
      <w:r w:rsidRPr="00591EF3">
        <w:rPr>
          <w:rFonts w:asciiTheme="majorBidi" w:hAnsiTheme="majorBidi" w:cstheme="majorBidi"/>
          <w:sz w:val="24"/>
          <w:szCs w:val="24"/>
        </w:rPr>
        <w:t>), orang-orang yang pulang/kembali (</w:t>
      </w:r>
      <w:r w:rsidRPr="00591EF3">
        <w:rPr>
          <w:rFonts w:asciiTheme="majorBidi" w:hAnsiTheme="majorBidi" w:cstheme="majorBidi"/>
          <w:i/>
          <w:iCs/>
          <w:sz w:val="24"/>
          <w:szCs w:val="24"/>
        </w:rPr>
        <w:t>returnees</w:t>
      </w:r>
      <w:r w:rsidRPr="00591EF3">
        <w:rPr>
          <w:rFonts w:asciiTheme="majorBidi" w:hAnsiTheme="majorBidi" w:cstheme="majorBidi"/>
          <w:sz w:val="24"/>
          <w:szCs w:val="24"/>
        </w:rPr>
        <w:t>), orang-orang tanpa</w:t>
      </w:r>
      <w:r w:rsidRPr="00591EF3">
        <w:rPr>
          <w:rFonts w:asciiTheme="majorBidi" w:hAnsiTheme="majorBidi" w:cstheme="majorBidi"/>
          <w:i/>
          <w:iCs/>
          <w:sz w:val="24"/>
          <w:szCs w:val="24"/>
        </w:rPr>
        <w:t xml:space="preserve"> </w:t>
      </w:r>
      <w:r w:rsidRPr="00591EF3">
        <w:rPr>
          <w:rFonts w:asciiTheme="majorBidi" w:hAnsiTheme="majorBidi" w:cstheme="majorBidi"/>
          <w:sz w:val="24"/>
          <w:szCs w:val="24"/>
        </w:rPr>
        <w:t>kewarganegaraan (</w:t>
      </w:r>
      <w:r w:rsidRPr="00591EF3">
        <w:rPr>
          <w:rFonts w:asciiTheme="majorBidi" w:hAnsiTheme="majorBidi" w:cstheme="majorBidi"/>
          <w:i/>
          <w:iCs/>
          <w:sz w:val="24"/>
          <w:szCs w:val="24"/>
        </w:rPr>
        <w:t>stateless</w:t>
      </w:r>
      <w:r w:rsidRPr="00591EF3">
        <w:rPr>
          <w:rFonts w:asciiTheme="majorBidi" w:hAnsiTheme="majorBidi" w:cstheme="majorBidi"/>
          <w:sz w:val="24"/>
          <w:szCs w:val="24"/>
        </w:rPr>
        <w:t>), dan pengungsi di dalam negerinya sendiri</w:t>
      </w:r>
      <w:r w:rsidRPr="00591EF3">
        <w:rPr>
          <w:rFonts w:asciiTheme="majorBidi" w:hAnsiTheme="majorBidi" w:cstheme="majorBidi"/>
          <w:i/>
          <w:iCs/>
          <w:sz w:val="24"/>
          <w:szCs w:val="24"/>
        </w:rPr>
        <w:t xml:space="preserve"> </w:t>
      </w:r>
      <w:r w:rsidRPr="00591EF3">
        <w:rPr>
          <w:rFonts w:asciiTheme="majorBidi" w:hAnsiTheme="majorBidi" w:cstheme="majorBidi"/>
          <w:sz w:val="24"/>
          <w:szCs w:val="24"/>
        </w:rPr>
        <w:t>(</w:t>
      </w:r>
      <w:r w:rsidRPr="00591EF3">
        <w:rPr>
          <w:rFonts w:asciiTheme="majorBidi" w:hAnsiTheme="majorBidi" w:cstheme="majorBidi"/>
          <w:i/>
          <w:iCs/>
          <w:sz w:val="24"/>
          <w:szCs w:val="24"/>
        </w:rPr>
        <w:t>internally displace person/IDPs</w:t>
      </w:r>
      <w:r w:rsidRPr="00591EF3">
        <w:rPr>
          <w:rFonts w:asciiTheme="majorBidi" w:hAnsiTheme="majorBidi" w:cstheme="majorBidi"/>
          <w:sz w:val="24"/>
          <w:szCs w:val="24"/>
        </w:rPr>
        <w:t xml:space="preserve">). </w:t>
      </w:r>
    </w:p>
    <w:p w14:paraId="7F578A45" w14:textId="77777777" w:rsidR="001D5722" w:rsidRDefault="001D5722" w:rsidP="001D5722">
      <w:pPr>
        <w:spacing w:after="0" w:line="480" w:lineRule="auto"/>
        <w:ind w:firstLine="540"/>
        <w:jc w:val="both"/>
        <w:rPr>
          <w:rFonts w:asciiTheme="majorBidi" w:hAnsiTheme="majorBidi" w:cstheme="majorBidi"/>
          <w:sz w:val="24"/>
          <w:szCs w:val="24"/>
        </w:rPr>
      </w:pPr>
      <w:r w:rsidRPr="00591EF3">
        <w:rPr>
          <w:rFonts w:asciiTheme="majorBidi" w:hAnsiTheme="majorBidi" w:cstheme="majorBidi"/>
          <w:sz w:val="24"/>
          <w:szCs w:val="24"/>
        </w:rPr>
        <w:t xml:space="preserve">Di bawah mandat UNHCR, pengungsi adalah seseorang yang berada di luar negara asalnya atau tempatnya menetap dan tidak bisa atau tidak memiliki keinginan untuk kembali ke negara asalnya dikarenakan beberapa hal antara lain ketakutan yang beralasan akan adanya penganiayaan terhadap ras, agama, kewarganegaraan, kelompok politik, dan pendapat politik. Pada hakikatnya, pengungsi dapat diartikan sebagai individu atau sekelompok individu yang meninggalkan suatu wilayah dan pergi menuju wilayah yang baru dengan tujuan untuk menghindari suatu bencana atau musibah. Bencana yang dimaksud ini dapat </w:t>
      </w:r>
      <w:r w:rsidRPr="00591EF3">
        <w:rPr>
          <w:rFonts w:asciiTheme="majorBidi" w:hAnsiTheme="majorBidi" w:cstheme="majorBidi"/>
          <w:sz w:val="24"/>
          <w:szCs w:val="24"/>
        </w:rPr>
        <w:lastRenderedPageBreak/>
        <w:t xml:space="preserve">berupa bencana yang diakibatkan oleh alam, seperti tsunami, tanah longsor, gempa bumi, dan lain sebagainya. </w:t>
      </w:r>
    </w:p>
    <w:p w14:paraId="5C607B84" w14:textId="77777777" w:rsidR="001D5722" w:rsidRPr="00591EF3" w:rsidRDefault="001D5722" w:rsidP="001D5722">
      <w:pPr>
        <w:spacing w:after="0" w:line="480" w:lineRule="auto"/>
        <w:ind w:firstLine="540"/>
        <w:jc w:val="both"/>
        <w:rPr>
          <w:rFonts w:asciiTheme="majorBidi" w:hAnsiTheme="majorBidi" w:cstheme="majorBidi"/>
          <w:sz w:val="24"/>
          <w:szCs w:val="24"/>
        </w:rPr>
      </w:pPr>
      <w:r w:rsidRPr="00591EF3">
        <w:rPr>
          <w:rFonts w:asciiTheme="majorBidi" w:hAnsiTheme="majorBidi" w:cstheme="majorBidi"/>
          <w:sz w:val="24"/>
          <w:szCs w:val="24"/>
        </w:rPr>
        <w:t>Namun, dapat pula ber</w:t>
      </w:r>
      <w:r>
        <w:rPr>
          <w:rFonts w:asciiTheme="majorBidi" w:hAnsiTheme="majorBidi" w:cstheme="majorBidi"/>
          <w:sz w:val="24"/>
          <w:szCs w:val="24"/>
          <w:lang w:val="en-US"/>
        </w:rPr>
        <w:t>up</w:t>
      </w:r>
      <w:r w:rsidRPr="00591EF3">
        <w:rPr>
          <w:rFonts w:asciiTheme="majorBidi" w:hAnsiTheme="majorBidi" w:cstheme="majorBidi"/>
          <w:sz w:val="24"/>
          <w:szCs w:val="24"/>
        </w:rPr>
        <w:t>a bencana yang diakibatkan oleh ulah manusia itu sendiri seperti peperangan, ledakan bom, kebocoran nuklir, dan lain sebagainya. Setiap pengungsi dikumpulkan disebuah titik yang disebut kamp pengungsi (</w:t>
      </w:r>
      <w:r w:rsidRPr="00591EF3">
        <w:rPr>
          <w:rFonts w:asciiTheme="majorBidi" w:hAnsiTheme="majorBidi" w:cstheme="majorBidi"/>
          <w:i/>
          <w:iCs/>
          <w:sz w:val="24"/>
          <w:szCs w:val="24"/>
        </w:rPr>
        <w:t>refugee camp</w:t>
      </w:r>
      <w:r w:rsidRPr="00591EF3">
        <w:rPr>
          <w:rFonts w:asciiTheme="majorBidi" w:hAnsiTheme="majorBidi" w:cstheme="majorBidi"/>
          <w:sz w:val="24"/>
          <w:szCs w:val="24"/>
        </w:rPr>
        <w:t>) dengan tujuan untuk memudahkan para relawan dan donatur untuk membantu dan memberikan bantuan</w:t>
      </w:r>
      <w:sdt>
        <w:sdtPr>
          <w:rPr>
            <w:rFonts w:asciiTheme="majorBidi" w:hAnsiTheme="majorBidi" w:cstheme="majorBidi"/>
            <w:sz w:val="24"/>
            <w:szCs w:val="24"/>
          </w:rPr>
          <w:id w:val="-1315641869"/>
          <w:citation/>
        </w:sdtPr>
        <w:sdtContent>
          <w:r w:rsidRPr="00591EF3">
            <w:rPr>
              <w:rFonts w:asciiTheme="majorBidi" w:hAnsiTheme="majorBidi" w:cstheme="majorBidi"/>
              <w:sz w:val="24"/>
              <w:szCs w:val="24"/>
            </w:rPr>
            <w:fldChar w:fldCharType="begin"/>
          </w:r>
          <w:r w:rsidRPr="00591EF3">
            <w:rPr>
              <w:rFonts w:asciiTheme="majorBidi" w:hAnsiTheme="majorBidi" w:cstheme="majorBidi"/>
              <w:sz w:val="24"/>
              <w:szCs w:val="24"/>
            </w:rPr>
            <w:instrText xml:space="preserve"> CITATION UNH061 \l 1057 </w:instrText>
          </w:r>
          <w:r w:rsidRPr="00591EF3">
            <w:rPr>
              <w:rFonts w:asciiTheme="majorBidi" w:hAnsiTheme="majorBidi" w:cstheme="majorBidi"/>
              <w:sz w:val="24"/>
              <w:szCs w:val="24"/>
            </w:rPr>
            <w:fldChar w:fldCharType="separate"/>
          </w:r>
          <w:r w:rsidRPr="00591EF3">
            <w:rPr>
              <w:rFonts w:asciiTheme="majorBidi" w:hAnsiTheme="majorBidi" w:cstheme="majorBidi"/>
              <w:noProof/>
              <w:sz w:val="24"/>
              <w:szCs w:val="24"/>
            </w:rPr>
            <w:t xml:space="preserve"> (</w:t>
          </w:r>
          <w:bookmarkStart w:id="16" w:name="_Hlk124634243"/>
          <w:r w:rsidRPr="00591EF3">
            <w:rPr>
              <w:rFonts w:asciiTheme="majorBidi" w:hAnsiTheme="majorBidi" w:cstheme="majorBidi"/>
              <w:noProof/>
              <w:sz w:val="24"/>
              <w:szCs w:val="24"/>
            </w:rPr>
            <w:t xml:space="preserve">UNHCR, </w:t>
          </w:r>
          <w:r w:rsidRPr="00591EF3">
            <w:rPr>
              <w:rFonts w:asciiTheme="majorBidi" w:hAnsiTheme="majorBidi" w:cstheme="majorBidi"/>
              <w:i/>
              <w:iCs/>
              <w:noProof/>
              <w:sz w:val="24"/>
              <w:szCs w:val="24"/>
            </w:rPr>
            <w:t>Persons of Concern to UNHCR</w:t>
          </w:r>
          <w:r w:rsidRPr="00591EF3">
            <w:rPr>
              <w:rFonts w:asciiTheme="majorBidi" w:hAnsiTheme="majorBidi" w:cstheme="majorBidi"/>
              <w:noProof/>
              <w:sz w:val="24"/>
              <w:szCs w:val="24"/>
            </w:rPr>
            <w:t>, 2006</w:t>
          </w:r>
          <w:bookmarkEnd w:id="16"/>
          <w:r w:rsidRPr="00591EF3">
            <w:rPr>
              <w:rFonts w:asciiTheme="majorBidi" w:hAnsiTheme="majorBidi" w:cstheme="majorBidi"/>
              <w:noProof/>
              <w:sz w:val="24"/>
              <w:szCs w:val="24"/>
            </w:rPr>
            <w:t>)</w:t>
          </w:r>
          <w:r w:rsidRPr="00591EF3">
            <w:rPr>
              <w:rFonts w:asciiTheme="majorBidi" w:hAnsiTheme="majorBidi" w:cstheme="majorBidi"/>
              <w:sz w:val="24"/>
              <w:szCs w:val="24"/>
            </w:rPr>
            <w:fldChar w:fldCharType="end"/>
          </w:r>
        </w:sdtContent>
      </w:sdt>
      <w:r w:rsidRPr="00591EF3">
        <w:rPr>
          <w:rFonts w:asciiTheme="majorBidi" w:hAnsiTheme="majorBidi" w:cstheme="majorBidi"/>
          <w:sz w:val="24"/>
          <w:szCs w:val="24"/>
        </w:rPr>
        <w:t xml:space="preserve">. Di dalam Statuta UNHCR terdapat dua kategori bagi orang yang dapat disebut sebagai pengungsi; a) sesuai dengan yang tercantum dalam definisi pengungsi di dalam Konvensi Pengungsi tahun 1951, b) serta mereka yang berada di luar negara asalnya dan tidak bersedia kembali dikarenakan adanya ketakutan akan ancaman penyiksaan atas hidup mereka, baik secara fisik maupun terhadap kebebasan mereka sebagai akibat adanya konflik kekerasan. Oleh karena itu, bantuan dan juga perlindungan untuk mereka menjadi tanggung jawab para komunitas dan lembaga internasional. Apalagi jika pengungsi melintas batas negaranya </w:t>
      </w:r>
      <w:sdt>
        <w:sdtPr>
          <w:rPr>
            <w:rFonts w:asciiTheme="majorBidi" w:hAnsiTheme="majorBidi" w:cstheme="majorBidi"/>
            <w:sz w:val="24"/>
            <w:szCs w:val="24"/>
          </w:rPr>
          <w:id w:val="-1321262566"/>
          <w:citation/>
        </w:sdtPr>
        <w:sdtContent>
          <w:r w:rsidRPr="00591EF3">
            <w:rPr>
              <w:rFonts w:asciiTheme="majorBidi" w:hAnsiTheme="majorBidi" w:cstheme="majorBidi"/>
              <w:sz w:val="24"/>
              <w:szCs w:val="24"/>
            </w:rPr>
            <w:fldChar w:fldCharType="begin"/>
          </w:r>
          <w:r w:rsidRPr="00591EF3">
            <w:rPr>
              <w:rFonts w:asciiTheme="majorBidi" w:hAnsiTheme="majorBidi" w:cstheme="majorBidi"/>
              <w:sz w:val="24"/>
              <w:szCs w:val="24"/>
            </w:rPr>
            <w:instrText xml:space="preserve"> CITATION UNH061 \l 1057 </w:instrText>
          </w:r>
          <w:r w:rsidRPr="00591EF3">
            <w:rPr>
              <w:rFonts w:asciiTheme="majorBidi" w:hAnsiTheme="majorBidi" w:cstheme="majorBidi"/>
              <w:sz w:val="24"/>
              <w:szCs w:val="24"/>
            </w:rPr>
            <w:fldChar w:fldCharType="separate"/>
          </w:r>
          <w:r w:rsidRPr="00591EF3">
            <w:rPr>
              <w:rFonts w:asciiTheme="majorBidi" w:hAnsiTheme="majorBidi" w:cstheme="majorBidi"/>
              <w:noProof/>
              <w:sz w:val="24"/>
              <w:szCs w:val="24"/>
            </w:rPr>
            <w:t xml:space="preserve">(UNHCR, </w:t>
          </w:r>
          <w:r w:rsidRPr="00081518">
            <w:rPr>
              <w:rFonts w:asciiTheme="majorBidi" w:hAnsiTheme="majorBidi" w:cstheme="majorBidi"/>
              <w:i/>
              <w:iCs/>
              <w:noProof/>
              <w:sz w:val="24"/>
              <w:szCs w:val="24"/>
            </w:rPr>
            <w:t>Persons of Concern to UNHCR,</w:t>
          </w:r>
          <w:r w:rsidRPr="00591EF3">
            <w:rPr>
              <w:rFonts w:asciiTheme="majorBidi" w:hAnsiTheme="majorBidi" w:cstheme="majorBidi"/>
              <w:noProof/>
              <w:sz w:val="24"/>
              <w:szCs w:val="24"/>
            </w:rPr>
            <w:t xml:space="preserve"> 2006)</w:t>
          </w:r>
          <w:r w:rsidRPr="00591EF3">
            <w:rPr>
              <w:rFonts w:asciiTheme="majorBidi" w:hAnsiTheme="majorBidi" w:cstheme="majorBidi"/>
              <w:sz w:val="24"/>
              <w:szCs w:val="24"/>
            </w:rPr>
            <w:fldChar w:fldCharType="end"/>
          </w:r>
        </w:sdtContent>
      </w:sdt>
      <w:r w:rsidRPr="00591EF3">
        <w:rPr>
          <w:rFonts w:asciiTheme="majorBidi" w:hAnsiTheme="majorBidi" w:cstheme="majorBidi"/>
          <w:sz w:val="24"/>
          <w:szCs w:val="24"/>
        </w:rPr>
        <w:t>.</w:t>
      </w:r>
    </w:p>
    <w:p w14:paraId="7C6F59EE" w14:textId="77777777" w:rsidR="001D5722" w:rsidRPr="00591EF3" w:rsidRDefault="001D5722" w:rsidP="001D5722">
      <w:pPr>
        <w:autoSpaceDE w:val="0"/>
        <w:autoSpaceDN w:val="0"/>
        <w:adjustRightInd w:val="0"/>
        <w:spacing w:after="0" w:line="480" w:lineRule="auto"/>
        <w:ind w:firstLine="540"/>
        <w:jc w:val="both"/>
        <w:rPr>
          <w:rFonts w:asciiTheme="majorBidi" w:hAnsiTheme="majorBidi" w:cstheme="majorBidi"/>
          <w:sz w:val="24"/>
          <w:szCs w:val="24"/>
        </w:rPr>
      </w:pPr>
      <w:r w:rsidRPr="00591EF3">
        <w:rPr>
          <w:rFonts w:asciiTheme="majorBidi" w:hAnsiTheme="majorBidi" w:cstheme="majorBidi"/>
          <w:sz w:val="24"/>
          <w:szCs w:val="24"/>
        </w:rPr>
        <w:t xml:space="preserve">Dr. Atik Krustiyati, S.H., M.S. dalam bukunya yang berjudul Penanganan Pengungsi di Indonesia, menjelaskan bahwa; Pengungsi merupakan status yang diakui oleh instrumen internasional dan atau regional yang berkaitan dengan persoalan pengungsi, seseorang yang telah diakui statusnya sebagai pengungsi akan menerima kewajiban-kewajiban yang telah ditetapkan serta hak dan perlindungan yang diberikan oleh hukum kepada mereka seorang pengungsi sekaligus adalah pencari suaka sebelum seseorang diakui statusnya sebagai pengungsi, pada awalnya dia adalah pencari suaka atau pesuaka dengan demikian status sebagai pengungsi </w:t>
      </w:r>
      <w:r w:rsidRPr="00591EF3">
        <w:rPr>
          <w:rFonts w:asciiTheme="majorBidi" w:hAnsiTheme="majorBidi" w:cstheme="majorBidi"/>
          <w:sz w:val="24"/>
          <w:szCs w:val="24"/>
        </w:rPr>
        <w:lastRenderedPageBreak/>
        <w:t>merupakan tahap berikut dari proses beradanya seseorang di luar negeri, atau di luar kewarganegaraan pengungsi tersebut. Sebaliknya pesuaka belum tentu pengungsi karena status pesuaka akan berubah menjadi pengungsi apabila persyaratan yang diatur dalam pasal 1 (A) dari konvensi 1951 terpenuhi. Ketentuan tersebut antara lain mengatur bahwa seseorang itu disebut pengungsi apabila berada di luar negara asal, mengalami persekusi karena alasan ras, agama, kebangsaan, bagian dari suatu kelompok tertentu, dan memiliki pandangan tertentu serta tidak dapat atau tidak mau mendapatkan perlindungan dari negara asalnya. Di beberapa negara yang sudah menjadi pihak pada konvensi pengungsi dalam (Konvensi Jenewa 1951 berikut protokol 1967), maka sejumlah hak asasi sebagaimana disebutkan dalam konvensi tersebut dijamin pemberian dan pelaksanaan oleh negara pihak yang bersangkutan.</w:t>
      </w:r>
    </w:p>
    <w:p w14:paraId="56D9FDA4" w14:textId="77777777" w:rsidR="001D5722" w:rsidRPr="00591EF3" w:rsidRDefault="001D5722" w:rsidP="001D5722">
      <w:pPr>
        <w:autoSpaceDE w:val="0"/>
        <w:autoSpaceDN w:val="0"/>
        <w:adjustRightInd w:val="0"/>
        <w:spacing w:after="0" w:line="480" w:lineRule="auto"/>
        <w:jc w:val="both"/>
        <w:rPr>
          <w:rFonts w:asciiTheme="majorBidi" w:hAnsiTheme="majorBidi" w:cstheme="majorBidi"/>
          <w:sz w:val="24"/>
          <w:szCs w:val="24"/>
        </w:rPr>
      </w:pPr>
      <w:r w:rsidRPr="00591EF3">
        <w:rPr>
          <w:rFonts w:asciiTheme="majorBidi" w:hAnsiTheme="majorBidi" w:cstheme="majorBidi"/>
          <w:sz w:val="24"/>
          <w:szCs w:val="24"/>
        </w:rPr>
        <w:t>Sementara itu para ahli mendefinisikan pengungsi sebagai;</w:t>
      </w:r>
    </w:p>
    <w:p w14:paraId="03E451ED" w14:textId="77777777" w:rsidR="001D5722" w:rsidRPr="00591EF3" w:rsidRDefault="001D5722" w:rsidP="001D5722">
      <w:pPr>
        <w:pStyle w:val="ListParagraph"/>
        <w:numPr>
          <w:ilvl w:val="0"/>
          <w:numId w:val="33"/>
        </w:numPr>
        <w:autoSpaceDE w:val="0"/>
        <w:autoSpaceDN w:val="0"/>
        <w:adjustRightInd w:val="0"/>
        <w:spacing w:after="0" w:line="480" w:lineRule="auto"/>
        <w:ind w:left="540"/>
        <w:jc w:val="both"/>
        <w:rPr>
          <w:rFonts w:asciiTheme="majorBidi" w:hAnsiTheme="majorBidi" w:cstheme="majorBidi"/>
          <w:sz w:val="24"/>
          <w:szCs w:val="24"/>
        </w:rPr>
      </w:pPr>
      <w:r w:rsidRPr="00591EF3">
        <w:rPr>
          <w:rFonts w:asciiTheme="majorBidi" w:hAnsiTheme="majorBidi" w:cstheme="majorBidi"/>
          <w:sz w:val="24"/>
          <w:szCs w:val="24"/>
        </w:rPr>
        <w:t>Menurut Malcom Proudfoot pengungsi ialah orang-orang yang terpaksa harus pindah dari kawasan mereka ke kawasan lain, akibat adanya penganiayaan, deportasi secara paksa.</w:t>
      </w:r>
    </w:p>
    <w:p w14:paraId="6927A04D" w14:textId="77777777" w:rsidR="001D5722" w:rsidRPr="00591EF3" w:rsidRDefault="001D5722" w:rsidP="001D5722">
      <w:pPr>
        <w:pStyle w:val="ListParagraph"/>
        <w:numPr>
          <w:ilvl w:val="0"/>
          <w:numId w:val="33"/>
        </w:numPr>
        <w:autoSpaceDE w:val="0"/>
        <w:autoSpaceDN w:val="0"/>
        <w:adjustRightInd w:val="0"/>
        <w:spacing w:after="0" w:line="480" w:lineRule="auto"/>
        <w:ind w:left="540"/>
        <w:jc w:val="both"/>
        <w:rPr>
          <w:rFonts w:asciiTheme="majorBidi" w:hAnsiTheme="majorBidi" w:cstheme="majorBidi"/>
          <w:sz w:val="24"/>
          <w:szCs w:val="24"/>
        </w:rPr>
      </w:pPr>
      <w:r w:rsidRPr="00591EF3">
        <w:rPr>
          <w:rFonts w:asciiTheme="majorBidi" w:hAnsiTheme="majorBidi" w:cstheme="majorBidi"/>
          <w:sz w:val="24"/>
          <w:szCs w:val="24"/>
        </w:rPr>
        <w:t>Menurut Pietro Verri pengungsi adalah orang-orang yang meninggalkan negaranya karena paksaan dan adanya rasa ketakutan akan penyiksaan atau ancaman penyiksaan dari negara asalnya.</w:t>
      </w:r>
    </w:p>
    <w:p w14:paraId="303D9472" w14:textId="77777777" w:rsidR="001D5722" w:rsidRPr="00591EF3" w:rsidRDefault="001D5722" w:rsidP="001D5722">
      <w:pPr>
        <w:autoSpaceDE w:val="0"/>
        <w:autoSpaceDN w:val="0"/>
        <w:adjustRightInd w:val="0"/>
        <w:spacing w:line="480" w:lineRule="auto"/>
        <w:ind w:firstLine="540"/>
        <w:jc w:val="both"/>
        <w:rPr>
          <w:rFonts w:asciiTheme="majorBidi" w:hAnsiTheme="majorBidi" w:cstheme="majorBidi"/>
          <w:sz w:val="24"/>
          <w:szCs w:val="24"/>
        </w:rPr>
      </w:pPr>
      <w:r w:rsidRPr="00591EF3">
        <w:rPr>
          <w:rFonts w:asciiTheme="majorBidi" w:hAnsiTheme="majorBidi" w:cstheme="majorBidi"/>
          <w:sz w:val="24"/>
          <w:szCs w:val="24"/>
        </w:rPr>
        <w:t>Oleh karenanya dapat disimpulkan melalui penjabaran diatas tentang pengun</w:t>
      </w:r>
      <w:r>
        <w:rPr>
          <w:rFonts w:asciiTheme="majorBidi" w:hAnsiTheme="majorBidi" w:cstheme="majorBidi"/>
          <w:sz w:val="24"/>
          <w:szCs w:val="24"/>
          <w:lang w:val="en-US"/>
        </w:rPr>
        <w:t>g</w:t>
      </w:r>
      <w:r w:rsidRPr="00591EF3">
        <w:rPr>
          <w:rFonts w:asciiTheme="majorBidi" w:hAnsiTheme="majorBidi" w:cstheme="majorBidi"/>
          <w:sz w:val="24"/>
          <w:szCs w:val="24"/>
        </w:rPr>
        <w:t xml:space="preserve">si, bahwa pengungsi adalah sekelompok individu yang terpaksa meninggalkan wilayah negaranya, melintasi batas negaranya dikarenakan paksaan oleh suatu keadaan yang disebabkan oleh rasa takut terhadap penganiayaan, penyiksaan atau ancaman penyiksaan, pengusiran, adanya perlawanan politik atau </w:t>
      </w:r>
      <w:r w:rsidRPr="00591EF3">
        <w:rPr>
          <w:rFonts w:asciiTheme="majorBidi" w:hAnsiTheme="majorBidi" w:cstheme="majorBidi"/>
          <w:sz w:val="24"/>
          <w:szCs w:val="24"/>
        </w:rPr>
        <w:lastRenderedPageBreak/>
        <w:t>pemberontak dengan alasan ras, agama, kebangsaan, dan keanggotaannya dalam kelompok sosial tertentu.</w:t>
      </w:r>
    </w:p>
    <w:p w14:paraId="4574B786" w14:textId="77777777" w:rsidR="001D5722" w:rsidRPr="00591EF3" w:rsidRDefault="001D5722" w:rsidP="001D5722">
      <w:pPr>
        <w:pStyle w:val="225"/>
      </w:pPr>
      <w:bookmarkStart w:id="17" w:name="_Toc117761906"/>
      <w:bookmarkStart w:id="18" w:name="_Toc128650537"/>
      <w:r w:rsidRPr="00591EF3">
        <w:t>Kondisi Pengungsi di Indonesia</w:t>
      </w:r>
      <w:bookmarkEnd w:id="17"/>
      <w:bookmarkEnd w:id="18"/>
    </w:p>
    <w:p w14:paraId="29B16EEA" w14:textId="77777777" w:rsidR="001D5722" w:rsidRPr="00591EF3" w:rsidRDefault="001D5722" w:rsidP="001D5722">
      <w:pPr>
        <w:spacing w:after="0" w:line="480" w:lineRule="auto"/>
        <w:ind w:firstLine="567"/>
        <w:jc w:val="both"/>
        <w:rPr>
          <w:rFonts w:asciiTheme="majorBidi" w:hAnsiTheme="majorBidi" w:cstheme="majorBidi"/>
          <w:sz w:val="24"/>
          <w:szCs w:val="24"/>
        </w:rPr>
      </w:pPr>
      <w:r w:rsidRPr="00591EF3">
        <w:rPr>
          <w:rFonts w:asciiTheme="majorBidi" w:hAnsiTheme="majorBidi" w:cstheme="majorBidi"/>
          <w:sz w:val="24"/>
          <w:szCs w:val="24"/>
        </w:rPr>
        <w:t xml:space="preserve">Kondisi geografis Indonesia yang strategis menjadikan Indonesia negara yang cocok untuk dilalui arus pengungsi dan menjadikan Indonesia sebagai negara transit sebelum melanjutkan perjalan ke negara penerima. Kasus yang terjadi di Indonesia ialah tentang lonjakan pengungsi yang transit dengan tujuan akhir Australia, posisi Indonesia dinilai strategis karena berbatasan langsung dengan Australia. Sebagai negara kepulauan tentunya hal ini memudahkan Indonesia untuk dimasuki oleh para imigran dari berbagai pulau yang tersebar di luasnya jalur peraiarn Indonesia. Dari kasus yang ada, kebanyakan para imigran masuk ke Indonesia melalui Malaysia, lalu masuk ke pulau Sumatera Utara (Medan), kepulauan Riau (Batam dan Pekanbaru), ke Jawa dengan Jawa Barat (Serang) dan Jawa Timur bagian selatan sebagai pintu keluarnya menuju Pulau Christmast (Viva, 2010). </w:t>
      </w:r>
    </w:p>
    <w:p w14:paraId="16F8DBAE" w14:textId="77777777" w:rsidR="001D5722" w:rsidRPr="00591EF3" w:rsidRDefault="001D5722" w:rsidP="001D5722">
      <w:pPr>
        <w:spacing w:after="0" w:line="480" w:lineRule="auto"/>
        <w:ind w:firstLine="540"/>
        <w:jc w:val="both"/>
        <w:rPr>
          <w:rFonts w:asciiTheme="majorBidi" w:hAnsiTheme="majorBidi" w:cstheme="majorBidi"/>
          <w:sz w:val="24"/>
          <w:szCs w:val="24"/>
        </w:rPr>
      </w:pPr>
      <w:r w:rsidRPr="00591EF3">
        <w:rPr>
          <w:rFonts w:asciiTheme="majorBidi" w:hAnsiTheme="majorBidi" w:cstheme="majorBidi"/>
          <w:sz w:val="24"/>
          <w:szCs w:val="24"/>
        </w:rPr>
        <w:t xml:space="preserve">Tak hanya dinilai karena lokasi yang strategis, Indonesia juga dinilai sebagai salah satu negara tercepat dalam proses </w:t>
      </w:r>
      <w:r w:rsidRPr="00591EF3">
        <w:rPr>
          <w:rFonts w:asciiTheme="majorBidi" w:hAnsiTheme="majorBidi" w:cstheme="majorBidi"/>
          <w:i/>
          <w:iCs/>
          <w:sz w:val="24"/>
          <w:szCs w:val="24"/>
        </w:rPr>
        <w:t xml:space="preserve">Ressetlement </w:t>
      </w:r>
      <w:r w:rsidRPr="00591EF3">
        <w:rPr>
          <w:rFonts w:asciiTheme="majorBidi" w:hAnsiTheme="majorBidi" w:cstheme="majorBidi"/>
          <w:sz w:val="24"/>
          <w:szCs w:val="24"/>
        </w:rPr>
        <w:t>atau pemindahan ke negara ketiga, seperti Australia. Australia merupakan salah satu negara anggota dari Konvensi Pengungsi 1951 yang mana mengharuskan negara anggota dari Konvensi Pengungsi 1951 untuk menerima pengungsi yang datang ke negara mereka serta memberikan bantuan serta perlakuan yang pantas agar mereka dapat menjalankan kehidupannya.</w:t>
      </w:r>
    </w:p>
    <w:p w14:paraId="64105F6D" w14:textId="77777777" w:rsidR="001D5722" w:rsidRPr="00591EF3" w:rsidRDefault="001D5722" w:rsidP="001D5722">
      <w:pPr>
        <w:spacing w:after="0" w:line="480" w:lineRule="auto"/>
        <w:ind w:firstLine="540"/>
        <w:jc w:val="both"/>
        <w:rPr>
          <w:rFonts w:asciiTheme="majorBidi" w:hAnsiTheme="majorBidi" w:cstheme="majorBidi"/>
          <w:sz w:val="24"/>
          <w:szCs w:val="24"/>
        </w:rPr>
      </w:pPr>
      <w:r w:rsidRPr="00591EF3">
        <w:rPr>
          <w:rFonts w:asciiTheme="majorBidi" w:hAnsiTheme="majorBidi" w:cstheme="majorBidi"/>
          <w:sz w:val="24"/>
          <w:szCs w:val="24"/>
        </w:rPr>
        <w:t xml:space="preserve">Pemberlakuan penutupan perbatasan negara yang dilakukan oleh Australia menyebabkan terjadinya lonjakan pengungsi yang transit di Indonesia, penutupan </w:t>
      </w:r>
      <w:r w:rsidRPr="00591EF3">
        <w:rPr>
          <w:rFonts w:asciiTheme="majorBidi" w:hAnsiTheme="majorBidi" w:cstheme="majorBidi"/>
          <w:sz w:val="24"/>
          <w:szCs w:val="24"/>
        </w:rPr>
        <w:lastRenderedPageBreak/>
        <w:t xml:space="preserve">batas Australia per tanggal 1 Juli 2014 merupakan kebijakan Pemerintah Australia untuk mencegah adanya penyelundupan manusia, baik laki-laki, perempuan, maupun anak-anak (Andika, 2016). </w:t>
      </w:r>
    </w:p>
    <w:p w14:paraId="6329C1CC" w14:textId="77777777" w:rsidR="001D5722" w:rsidRPr="00591EF3" w:rsidRDefault="001D5722" w:rsidP="001D5722">
      <w:pPr>
        <w:pStyle w:val="ListParagraph"/>
        <w:numPr>
          <w:ilvl w:val="0"/>
          <w:numId w:val="36"/>
        </w:numPr>
        <w:spacing w:after="0" w:line="480" w:lineRule="auto"/>
        <w:ind w:left="567" w:hanging="567"/>
        <w:jc w:val="both"/>
        <w:rPr>
          <w:rFonts w:asciiTheme="majorBidi" w:hAnsiTheme="majorBidi" w:cstheme="majorBidi"/>
          <w:b/>
          <w:bCs/>
          <w:sz w:val="24"/>
          <w:szCs w:val="24"/>
        </w:rPr>
      </w:pPr>
      <w:r w:rsidRPr="00591EF3">
        <w:rPr>
          <w:rFonts w:asciiTheme="majorBidi" w:hAnsiTheme="majorBidi" w:cstheme="majorBidi"/>
          <w:b/>
          <w:bCs/>
          <w:sz w:val="24"/>
          <w:szCs w:val="24"/>
        </w:rPr>
        <w:t>Kondisi Pengungsi Afghanistan di Indonesia</w:t>
      </w:r>
    </w:p>
    <w:p w14:paraId="53FC89D9" w14:textId="77777777" w:rsidR="001D5722" w:rsidRPr="00591EF3" w:rsidRDefault="001D5722" w:rsidP="001D5722">
      <w:pPr>
        <w:spacing w:after="0" w:line="480" w:lineRule="auto"/>
        <w:ind w:left="540" w:firstLine="360"/>
        <w:jc w:val="both"/>
        <w:rPr>
          <w:rFonts w:asciiTheme="majorBidi" w:hAnsiTheme="majorBidi" w:cstheme="majorBidi"/>
          <w:sz w:val="24"/>
          <w:szCs w:val="24"/>
        </w:rPr>
      </w:pPr>
      <w:r w:rsidRPr="00591EF3">
        <w:rPr>
          <w:rFonts w:asciiTheme="majorBidi" w:hAnsiTheme="majorBidi" w:cstheme="majorBidi"/>
          <w:sz w:val="24"/>
          <w:szCs w:val="24"/>
        </w:rPr>
        <w:t>Peperangan di Afghanistan menyebabkan 2,6 juta penduduk melarikan diri lantaran saban hari dihinggapi rasa tak aman. Hingga kini total pengungsi di Indonesia mencapai 13.723 Dari jumlah tersebut, 7.460 diantaranya berasal dari Afghanistan. Per April 2021, pengungsi di Indonesia, sebanyak 57 persen berasal dari Afghanistan, 10 persen dari Somalia, dan 5 persen dari Irak</w:t>
      </w:r>
      <w:sdt>
        <w:sdtPr>
          <w:rPr>
            <w:rFonts w:asciiTheme="majorBidi" w:hAnsiTheme="majorBidi" w:cstheme="majorBidi"/>
            <w:sz w:val="24"/>
            <w:szCs w:val="24"/>
          </w:rPr>
          <w:id w:val="-1540349849"/>
          <w:citation/>
        </w:sdtPr>
        <w:sdtContent>
          <w:r w:rsidRPr="00591EF3">
            <w:rPr>
              <w:rFonts w:asciiTheme="majorBidi" w:hAnsiTheme="majorBidi" w:cstheme="majorBidi"/>
              <w:sz w:val="24"/>
              <w:szCs w:val="24"/>
            </w:rPr>
            <w:fldChar w:fldCharType="begin"/>
          </w:r>
          <w:r w:rsidRPr="00591EF3">
            <w:rPr>
              <w:rFonts w:asciiTheme="majorBidi" w:hAnsiTheme="majorBidi" w:cstheme="majorBidi"/>
              <w:sz w:val="24"/>
              <w:szCs w:val="24"/>
            </w:rPr>
            <w:instrText xml:space="preserve"> CITATION CNN22 \l 1057 </w:instrText>
          </w:r>
          <w:r w:rsidRPr="00591EF3">
            <w:rPr>
              <w:rFonts w:asciiTheme="majorBidi" w:hAnsiTheme="majorBidi" w:cstheme="majorBidi"/>
              <w:sz w:val="24"/>
              <w:szCs w:val="24"/>
            </w:rPr>
            <w:fldChar w:fldCharType="separate"/>
          </w:r>
          <w:r w:rsidRPr="00591EF3">
            <w:rPr>
              <w:rFonts w:asciiTheme="majorBidi" w:hAnsiTheme="majorBidi" w:cstheme="majorBidi"/>
              <w:noProof/>
              <w:sz w:val="24"/>
              <w:szCs w:val="24"/>
            </w:rPr>
            <w:t xml:space="preserve"> (CNN, 2022)</w:t>
          </w:r>
          <w:r w:rsidRPr="00591EF3">
            <w:rPr>
              <w:rFonts w:asciiTheme="majorBidi" w:hAnsiTheme="majorBidi" w:cstheme="majorBidi"/>
              <w:sz w:val="24"/>
              <w:szCs w:val="24"/>
            </w:rPr>
            <w:fldChar w:fldCharType="end"/>
          </w:r>
        </w:sdtContent>
      </w:sdt>
      <w:r w:rsidRPr="00591EF3">
        <w:rPr>
          <w:rFonts w:asciiTheme="majorBidi" w:hAnsiTheme="majorBidi" w:cstheme="majorBidi"/>
          <w:sz w:val="24"/>
          <w:szCs w:val="24"/>
        </w:rPr>
        <w:t>.</w:t>
      </w:r>
    </w:p>
    <w:p w14:paraId="1A412266" w14:textId="77777777" w:rsidR="001D5722" w:rsidRDefault="001D5722" w:rsidP="001D5722">
      <w:pPr>
        <w:spacing w:after="0" w:line="480" w:lineRule="auto"/>
        <w:ind w:left="540" w:firstLine="360"/>
        <w:jc w:val="both"/>
        <w:rPr>
          <w:rFonts w:asciiTheme="majorBidi" w:hAnsiTheme="majorBidi" w:cstheme="majorBidi"/>
          <w:sz w:val="24"/>
          <w:szCs w:val="24"/>
        </w:rPr>
      </w:pPr>
      <w:r w:rsidRPr="00591EF3">
        <w:rPr>
          <w:rFonts w:asciiTheme="majorBidi" w:hAnsiTheme="majorBidi" w:cstheme="majorBidi"/>
          <w:sz w:val="24"/>
          <w:szCs w:val="24"/>
        </w:rPr>
        <w:t xml:space="preserve">Krisis politik dan kemanusiaan yang terjadi di Kabul membuat para pengungsi dari Afghanistan tak ingin kembali ke negara asal. Pada bulan Agustus tahun 2020, Taliban berhasil merangsek masuk ke istana presiden di Kabul. Tak lama dari memontum itu banyak warga negara asing maupun penduduk lokal yang ingin melarikan diri keluar dari Afghanistan. Beberapa dari mereka tak mau hidup di bawah kendali kelompok, Taliban karena takut, cemas, bahkan ada yang nyawanya terancam. Banyak sekali warga negara Afghanistan yang tidak ingin kembali ke negaranya kecuali jika sudah tidak ada perperangan disanan, namun pada kenyataannya peperangan terjadi setiap hari disegala penjuru negeri. </w:t>
      </w:r>
    </w:p>
    <w:p w14:paraId="4FD1715B" w14:textId="77777777" w:rsidR="001D5722" w:rsidRPr="00591EF3" w:rsidRDefault="001D5722" w:rsidP="001D5722">
      <w:pPr>
        <w:spacing w:line="480" w:lineRule="auto"/>
        <w:ind w:left="540" w:firstLine="360"/>
        <w:jc w:val="both"/>
        <w:rPr>
          <w:rFonts w:asciiTheme="majorBidi" w:hAnsiTheme="majorBidi" w:cstheme="majorBidi"/>
          <w:sz w:val="24"/>
          <w:szCs w:val="24"/>
        </w:rPr>
      </w:pPr>
      <w:r w:rsidRPr="00591EF3">
        <w:rPr>
          <w:rFonts w:asciiTheme="majorBidi" w:hAnsiTheme="majorBidi" w:cstheme="majorBidi"/>
          <w:sz w:val="24"/>
          <w:szCs w:val="24"/>
        </w:rPr>
        <w:t>Warga negara Afghanistan yang transit di Indonesia hanya ingin segera lekas dipindahkan ke negara ketiga. Keadaan para pengungsi Afghanistan yang transit di Indonesia cukup memprihatinkan mereka terluntang-lantung mengharap bantuan dari warga sekitar,</w:t>
      </w:r>
      <w:r>
        <w:rPr>
          <w:rFonts w:asciiTheme="majorBidi" w:hAnsiTheme="majorBidi" w:cstheme="majorBidi"/>
          <w:sz w:val="24"/>
          <w:szCs w:val="24"/>
          <w:lang w:val="en-US"/>
        </w:rPr>
        <w:t xml:space="preserve"> </w:t>
      </w:r>
      <w:r w:rsidRPr="00591EF3">
        <w:rPr>
          <w:rFonts w:asciiTheme="majorBidi" w:hAnsiTheme="majorBidi" w:cstheme="majorBidi"/>
          <w:sz w:val="24"/>
          <w:szCs w:val="24"/>
        </w:rPr>
        <w:t xml:space="preserve">para pengungsi sempat tinggal di tenda </w:t>
      </w:r>
      <w:r w:rsidRPr="00591EF3">
        <w:rPr>
          <w:rFonts w:asciiTheme="majorBidi" w:hAnsiTheme="majorBidi" w:cstheme="majorBidi"/>
          <w:sz w:val="24"/>
          <w:szCs w:val="24"/>
        </w:rPr>
        <w:lastRenderedPageBreak/>
        <w:t>yang didirikan oleh UNHCR selama empat bulan, sebelum akhirnya dipindahkan ke Kalideres pada 16 Desember 2021 para pengungsi ini juga sempat bertahan di tenda-tenda yang didirikan alakadarnya di daerah Tebet. Di Kalideres para pengungsi Afghanistan menempati eks Gedung Kodim yang difungsikan sebagai tempat tinggal sementara para pengungsi.</w:t>
      </w:r>
      <w:sdt>
        <w:sdtPr>
          <w:rPr>
            <w:rFonts w:asciiTheme="majorBidi" w:hAnsiTheme="majorBidi" w:cstheme="majorBidi"/>
            <w:sz w:val="24"/>
            <w:szCs w:val="24"/>
          </w:rPr>
          <w:id w:val="1188410563"/>
          <w:citation/>
        </w:sdtPr>
        <w:sdtContent>
          <w:r w:rsidRPr="00591EF3">
            <w:rPr>
              <w:rFonts w:asciiTheme="majorBidi" w:hAnsiTheme="majorBidi" w:cstheme="majorBidi"/>
              <w:sz w:val="24"/>
              <w:szCs w:val="24"/>
            </w:rPr>
            <w:fldChar w:fldCharType="begin"/>
          </w:r>
          <w:r w:rsidRPr="00591EF3">
            <w:rPr>
              <w:rFonts w:asciiTheme="majorBidi" w:hAnsiTheme="majorBidi" w:cstheme="majorBidi"/>
              <w:sz w:val="24"/>
              <w:szCs w:val="24"/>
            </w:rPr>
            <w:instrText xml:space="preserve"> CITATION CNN22 \l 1057 </w:instrText>
          </w:r>
          <w:r w:rsidRPr="00591EF3">
            <w:rPr>
              <w:rFonts w:asciiTheme="majorBidi" w:hAnsiTheme="majorBidi" w:cstheme="majorBidi"/>
              <w:sz w:val="24"/>
              <w:szCs w:val="24"/>
            </w:rPr>
            <w:fldChar w:fldCharType="separate"/>
          </w:r>
          <w:r w:rsidRPr="00591EF3">
            <w:rPr>
              <w:rFonts w:asciiTheme="majorBidi" w:hAnsiTheme="majorBidi" w:cstheme="majorBidi"/>
              <w:noProof/>
              <w:sz w:val="24"/>
              <w:szCs w:val="24"/>
            </w:rPr>
            <w:t xml:space="preserve"> (CNN, 2022)</w:t>
          </w:r>
          <w:r w:rsidRPr="00591EF3">
            <w:rPr>
              <w:rFonts w:asciiTheme="majorBidi" w:hAnsiTheme="majorBidi" w:cstheme="majorBidi"/>
              <w:sz w:val="24"/>
              <w:szCs w:val="24"/>
            </w:rPr>
            <w:fldChar w:fldCharType="end"/>
          </w:r>
        </w:sdtContent>
      </w:sdt>
      <w:r w:rsidRPr="00591EF3">
        <w:rPr>
          <w:rFonts w:asciiTheme="majorBidi" w:hAnsiTheme="majorBidi" w:cstheme="majorBidi"/>
          <w:sz w:val="24"/>
          <w:szCs w:val="24"/>
        </w:rPr>
        <w:t>.</w:t>
      </w:r>
    </w:p>
    <w:p w14:paraId="30F682C8" w14:textId="77777777" w:rsidR="001D5722" w:rsidRPr="00591EF3" w:rsidRDefault="001D5722" w:rsidP="001D5722">
      <w:pPr>
        <w:pStyle w:val="225"/>
      </w:pPr>
      <w:bookmarkStart w:id="19" w:name="_Toc128650538"/>
      <w:r w:rsidRPr="00591EF3">
        <w:t>Prinsip Non Refoulment</w:t>
      </w:r>
      <w:bookmarkEnd w:id="19"/>
    </w:p>
    <w:p w14:paraId="7C03FA82" w14:textId="77777777" w:rsidR="001D5722" w:rsidRPr="00591EF3" w:rsidRDefault="001D5722" w:rsidP="001D5722">
      <w:pPr>
        <w:spacing w:after="0" w:line="480" w:lineRule="auto"/>
        <w:ind w:firstLine="567"/>
        <w:jc w:val="both"/>
        <w:rPr>
          <w:rFonts w:asciiTheme="majorBidi" w:hAnsiTheme="majorBidi" w:cstheme="majorBidi"/>
          <w:sz w:val="24"/>
          <w:szCs w:val="24"/>
        </w:rPr>
      </w:pPr>
      <w:r w:rsidRPr="00591EF3">
        <w:rPr>
          <w:rFonts w:asciiTheme="majorBidi" w:hAnsiTheme="majorBidi" w:cstheme="majorBidi"/>
          <w:sz w:val="24"/>
          <w:szCs w:val="24"/>
        </w:rPr>
        <w:t xml:space="preserve">Justinar (2011:19) menjelaskan bahwa prinsip </w:t>
      </w:r>
      <w:r w:rsidRPr="00591EF3">
        <w:rPr>
          <w:rFonts w:asciiTheme="majorBidi" w:hAnsiTheme="majorBidi" w:cstheme="majorBidi"/>
          <w:i/>
          <w:iCs/>
          <w:sz w:val="24"/>
          <w:szCs w:val="24"/>
        </w:rPr>
        <w:t>non refoulement</w:t>
      </w:r>
      <w:r w:rsidRPr="00591EF3">
        <w:rPr>
          <w:rFonts w:asciiTheme="majorBidi" w:hAnsiTheme="majorBidi" w:cstheme="majorBidi"/>
          <w:sz w:val="24"/>
          <w:szCs w:val="24"/>
        </w:rPr>
        <w:t xml:space="preserve"> yang mencerminkan perlindungan minimum berdasarkan alasan kemanusiaan tercantum dalam Pasal 33 Konvensi 1951 mengenai Status Pengungsi. Pasal 33 ini mencakup 3 (tiga) hal penting yaitu:</w:t>
      </w:r>
    </w:p>
    <w:p w14:paraId="3FAE54D9" w14:textId="77777777" w:rsidR="001D5722" w:rsidRPr="00591EF3" w:rsidRDefault="001D5722" w:rsidP="001D5722">
      <w:pPr>
        <w:pStyle w:val="ListParagraph"/>
        <w:numPr>
          <w:ilvl w:val="0"/>
          <w:numId w:val="35"/>
        </w:numPr>
        <w:spacing w:after="0" w:line="480" w:lineRule="auto"/>
        <w:ind w:left="993" w:hanging="426"/>
        <w:jc w:val="both"/>
        <w:rPr>
          <w:rFonts w:asciiTheme="majorBidi" w:hAnsiTheme="majorBidi" w:cstheme="majorBidi"/>
          <w:sz w:val="24"/>
          <w:szCs w:val="24"/>
        </w:rPr>
      </w:pPr>
      <w:r w:rsidRPr="00591EF3">
        <w:rPr>
          <w:rFonts w:asciiTheme="majorBidi" w:hAnsiTheme="majorBidi" w:cstheme="majorBidi"/>
          <w:sz w:val="24"/>
          <w:szCs w:val="24"/>
        </w:rPr>
        <w:t xml:space="preserve">Pertama, Konvensi 1951 hanya mengikat negara-negara yang telah menjadi pihak pada konvensi tersebut. Berdasarkan Pasal I ayat (2) Protokol 1967, suatu negara yang tidak menjadi pihak pada Konvensi 1951 namun menjadi pihak pada Protokol 1967, juga terikat pada Pasal 2 hingga Pasal 34 Konvensi 1951. Dengan demikian, Pasal 33 Konvensi 1951 mengikat negara-negara yang menjadi pihak pada Konvensi 1951 atau Protokol 1967, atau pada kedua instrument tersebut. </w:t>
      </w:r>
    </w:p>
    <w:p w14:paraId="1DF9D9FB" w14:textId="77777777" w:rsidR="001D5722" w:rsidRPr="00591EF3" w:rsidRDefault="001D5722" w:rsidP="001D5722">
      <w:pPr>
        <w:pStyle w:val="ListParagraph"/>
        <w:numPr>
          <w:ilvl w:val="0"/>
          <w:numId w:val="35"/>
        </w:numPr>
        <w:spacing w:after="0" w:line="480" w:lineRule="auto"/>
        <w:ind w:left="993" w:hanging="426"/>
        <w:jc w:val="both"/>
        <w:rPr>
          <w:rFonts w:asciiTheme="majorBidi" w:hAnsiTheme="majorBidi" w:cstheme="majorBidi"/>
          <w:sz w:val="24"/>
          <w:szCs w:val="24"/>
        </w:rPr>
      </w:pPr>
      <w:r w:rsidRPr="00591EF3">
        <w:rPr>
          <w:rFonts w:asciiTheme="majorBidi" w:hAnsiTheme="majorBidi" w:cstheme="majorBidi"/>
          <w:sz w:val="24"/>
          <w:szCs w:val="24"/>
        </w:rPr>
        <w:t xml:space="preserve">Kedua, Konvensi 1951 bersifat kemanusiaan. Hal ini secara jelas tercantum dalam paragraf pembukaan Konvensi 1951 yang mengemukakan bahwa “PBB peduli pengungsi dan menjamin pengungsi mendapatkan hak-hak dasarnya serta kebebasannya sebagaimana yang tercantum dalam </w:t>
      </w:r>
      <w:r w:rsidRPr="00591EF3">
        <w:rPr>
          <w:rFonts w:asciiTheme="majorBidi" w:hAnsiTheme="majorBidi" w:cstheme="majorBidi"/>
          <w:i/>
          <w:iCs/>
          <w:sz w:val="24"/>
          <w:szCs w:val="24"/>
        </w:rPr>
        <w:t>Universal Declaration of Human Right</w:t>
      </w:r>
      <w:r w:rsidRPr="00591EF3">
        <w:rPr>
          <w:rFonts w:asciiTheme="majorBidi" w:hAnsiTheme="majorBidi" w:cstheme="majorBidi"/>
          <w:sz w:val="24"/>
          <w:szCs w:val="24"/>
        </w:rPr>
        <w:t xml:space="preserve"> (Deklarasi Universal Hak-hak Asasi Manusia)”. Hal ini merupakan pengakuan dari </w:t>
      </w:r>
      <w:r w:rsidRPr="00591EF3">
        <w:rPr>
          <w:rFonts w:asciiTheme="majorBidi" w:hAnsiTheme="majorBidi" w:cstheme="majorBidi"/>
          <w:sz w:val="24"/>
          <w:szCs w:val="24"/>
        </w:rPr>
        <w:lastRenderedPageBreak/>
        <w:t>seluruh negara terhadap aspek sosial dan kemanusiaan dari masalah pengungsi</w:t>
      </w:r>
    </w:p>
    <w:p w14:paraId="152C4129" w14:textId="77777777" w:rsidR="001D5722" w:rsidRPr="00591EF3" w:rsidRDefault="001D5722" w:rsidP="001D5722">
      <w:pPr>
        <w:pStyle w:val="ListParagraph"/>
        <w:numPr>
          <w:ilvl w:val="0"/>
          <w:numId w:val="35"/>
        </w:numPr>
        <w:spacing w:after="0" w:line="480" w:lineRule="auto"/>
        <w:ind w:left="993" w:hanging="426"/>
        <w:jc w:val="both"/>
        <w:rPr>
          <w:rFonts w:asciiTheme="majorBidi" w:hAnsiTheme="majorBidi" w:cstheme="majorBidi"/>
          <w:sz w:val="24"/>
          <w:szCs w:val="24"/>
        </w:rPr>
      </w:pPr>
      <w:r w:rsidRPr="00591EF3">
        <w:rPr>
          <w:rFonts w:asciiTheme="majorBidi" w:hAnsiTheme="majorBidi" w:cstheme="majorBidi"/>
          <w:sz w:val="24"/>
          <w:szCs w:val="24"/>
        </w:rPr>
        <w:t>Ketiga, larangan pengusiran mengandung hal yang khusus. Hal ini didukung oleh Pasal 42 ayat (1) Konvensi 1951 yang mengecualikan Pasal 33 dari tindakan reservasi, dengan demikian larangan pengusiran dalam Pasal 33 Konvensi 1951 merupakan suatu kewajiban yang tidak dapat dikurangi sedikitpun (</w:t>
      </w:r>
      <w:r w:rsidRPr="00CB5651">
        <w:rPr>
          <w:rFonts w:asciiTheme="majorBidi" w:hAnsiTheme="majorBidi" w:cstheme="majorBidi"/>
          <w:i/>
          <w:iCs/>
          <w:sz w:val="24"/>
          <w:szCs w:val="24"/>
        </w:rPr>
        <w:t>non-derogable</w:t>
      </w:r>
      <w:r w:rsidRPr="00591EF3">
        <w:rPr>
          <w:rFonts w:asciiTheme="majorBidi" w:hAnsiTheme="majorBidi" w:cstheme="majorBidi"/>
          <w:sz w:val="24"/>
          <w:szCs w:val="24"/>
        </w:rPr>
        <w:t xml:space="preserve">) yang membangun esensi kemanusiaan dalam Konvensi 1951. </w:t>
      </w:r>
    </w:p>
    <w:p w14:paraId="5DCC869A" w14:textId="77777777" w:rsidR="001D5722" w:rsidRPr="00591EF3" w:rsidRDefault="001D5722" w:rsidP="001D5722">
      <w:pPr>
        <w:spacing w:after="0" w:line="480" w:lineRule="auto"/>
        <w:ind w:firstLine="567"/>
        <w:jc w:val="both"/>
        <w:rPr>
          <w:rFonts w:asciiTheme="majorBidi" w:hAnsiTheme="majorBidi" w:cstheme="majorBidi"/>
          <w:sz w:val="24"/>
          <w:szCs w:val="24"/>
        </w:rPr>
      </w:pPr>
      <w:r w:rsidRPr="00591EF3">
        <w:rPr>
          <w:rFonts w:asciiTheme="majorBidi" w:hAnsiTheme="majorBidi" w:cstheme="majorBidi"/>
          <w:sz w:val="24"/>
          <w:szCs w:val="24"/>
        </w:rPr>
        <w:t xml:space="preserve">Sifat </w:t>
      </w:r>
      <w:r w:rsidRPr="00CB5651">
        <w:rPr>
          <w:rFonts w:asciiTheme="majorBidi" w:hAnsiTheme="majorBidi" w:cstheme="majorBidi"/>
          <w:i/>
          <w:iCs/>
          <w:sz w:val="24"/>
          <w:szCs w:val="24"/>
        </w:rPr>
        <w:t xml:space="preserve">non-derogable </w:t>
      </w:r>
      <w:r w:rsidRPr="00591EF3">
        <w:rPr>
          <w:rFonts w:asciiTheme="majorBidi" w:hAnsiTheme="majorBidi" w:cstheme="majorBidi"/>
          <w:sz w:val="24"/>
          <w:szCs w:val="24"/>
        </w:rPr>
        <w:t xml:space="preserve">larangan pengusiran ditegaskan kembali oleh Pasal VII ayat (1) Protokol 1967. Komite Eksekutif UNHCR bahkan lebih jauh menetapkan bahwa prinsip </w:t>
      </w:r>
      <w:r w:rsidRPr="00CB5651">
        <w:rPr>
          <w:rFonts w:asciiTheme="majorBidi" w:hAnsiTheme="majorBidi" w:cstheme="majorBidi"/>
          <w:i/>
          <w:iCs/>
          <w:sz w:val="24"/>
          <w:szCs w:val="24"/>
        </w:rPr>
        <w:t>non refoulement</w:t>
      </w:r>
      <w:r w:rsidRPr="00591EF3">
        <w:rPr>
          <w:rFonts w:asciiTheme="majorBidi" w:hAnsiTheme="majorBidi" w:cstheme="majorBidi"/>
          <w:sz w:val="24"/>
          <w:szCs w:val="24"/>
        </w:rPr>
        <w:t xml:space="preserve"> merupakan kemajuan </w:t>
      </w:r>
      <w:r w:rsidRPr="00CB5651">
        <w:rPr>
          <w:rFonts w:asciiTheme="majorBidi" w:hAnsiTheme="majorBidi" w:cstheme="majorBidi"/>
          <w:i/>
          <w:iCs/>
          <w:sz w:val="24"/>
          <w:szCs w:val="24"/>
        </w:rPr>
        <w:t>peremptory norm</w:t>
      </w:r>
      <w:r w:rsidRPr="00591EF3">
        <w:rPr>
          <w:rFonts w:asciiTheme="majorBidi" w:hAnsiTheme="majorBidi" w:cstheme="majorBidi"/>
          <w:sz w:val="24"/>
          <w:szCs w:val="24"/>
        </w:rPr>
        <w:t xml:space="preserve"> dalam hukum internasional. Prinsip </w:t>
      </w:r>
      <w:r w:rsidRPr="00CB5651">
        <w:rPr>
          <w:rFonts w:asciiTheme="majorBidi" w:hAnsiTheme="majorBidi" w:cstheme="majorBidi"/>
          <w:i/>
          <w:iCs/>
          <w:sz w:val="24"/>
          <w:szCs w:val="24"/>
        </w:rPr>
        <w:t>non refoulement</w:t>
      </w:r>
      <w:r w:rsidRPr="00591EF3">
        <w:rPr>
          <w:rFonts w:asciiTheme="majorBidi" w:hAnsiTheme="majorBidi" w:cstheme="majorBidi"/>
          <w:sz w:val="24"/>
          <w:szCs w:val="24"/>
        </w:rPr>
        <w:t xml:space="preserve"> telah dianggap sebagai hukum kebiasaan internasional yang bermakna seluruh negara, baik telah menjadi negara pihak maupun bukan, pada konvensi-konvensi pengungsi dan / atau hak asasi manusia (Konvensi Anti Penyiksaan dan Konvensi Geneva IV) yang melarang pengusiran, berkewajiban untuk tidak mengembalikan atau mengekstradisi seseorang ke negara dimana hidup atau keamanan orang itu sungguh-sungguh berada dalam bahaya.</w:t>
      </w:r>
    </w:p>
    <w:p w14:paraId="0A54B171" w14:textId="77777777" w:rsidR="001D5722" w:rsidRPr="00591EF3" w:rsidRDefault="001D5722" w:rsidP="001D5722">
      <w:pPr>
        <w:spacing w:line="480" w:lineRule="auto"/>
        <w:ind w:firstLine="567"/>
        <w:jc w:val="both"/>
        <w:rPr>
          <w:rFonts w:asciiTheme="majorBidi" w:hAnsiTheme="majorBidi" w:cstheme="majorBidi"/>
          <w:sz w:val="24"/>
          <w:szCs w:val="24"/>
        </w:rPr>
      </w:pPr>
      <w:r w:rsidRPr="00591EF3">
        <w:rPr>
          <w:rFonts w:asciiTheme="majorBidi" w:hAnsiTheme="majorBidi" w:cstheme="majorBidi"/>
          <w:sz w:val="24"/>
          <w:szCs w:val="24"/>
        </w:rPr>
        <w:t xml:space="preserve">Dalam sistem hukum internasional, konsep </w:t>
      </w:r>
      <w:r w:rsidRPr="00CB5651">
        <w:rPr>
          <w:rFonts w:asciiTheme="majorBidi" w:hAnsiTheme="majorBidi" w:cstheme="majorBidi"/>
          <w:i/>
          <w:iCs/>
          <w:sz w:val="24"/>
          <w:szCs w:val="24"/>
        </w:rPr>
        <w:t>jus cogens</w:t>
      </w:r>
      <w:r w:rsidRPr="00591EF3">
        <w:rPr>
          <w:rFonts w:asciiTheme="majorBidi" w:hAnsiTheme="majorBidi" w:cstheme="majorBidi"/>
          <w:sz w:val="24"/>
          <w:szCs w:val="24"/>
        </w:rPr>
        <w:t xml:space="preserve"> atau yang sering juga disebut sebagai norma pemaksa dalam hukum internasional (</w:t>
      </w:r>
      <w:r w:rsidRPr="00591EF3">
        <w:rPr>
          <w:rFonts w:asciiTheme="majorBidi" w:hAnsiTheme="majorBidi" w:cstheme="majorBidi"/>
          <w:i/>
          <w:iCs/>
          <w:sz w:val="24"/>
          <w:szCs w:val="24"/>
        </w:rPr>
        <w:t>peremptory norm of international law</w:t>
      </w:r>
      <w:r w:rsidRPr="00591EF3">
        <w:rPr>
          <w:rFonts w:asciiTheme="majorBidi" w:hAnsiTheme="majorBidi" w:cstheme="majorBidi"/>
          <w:sz w:val="24"/>
          <w:szCs w:val="24"/>
        </w:rPr>
        <w:t xml:space="preserve">) adalah suatu ketentuan hukum yang telah diterima dan diakui oleh masyarakat internasional dan ketentuan hukum tersebut tidak dapat disimpangi atau dikalahkan oleh ketentuan hukum lain (Riyanto, 2010:441). Oleh karena itu bersifat imperatif. Sebagai </w:t>
      </w:r>
      <w:r w:rsidRPr="00CB5651">
        <w:rPr>
          <w:rFonts w:asciiTheme="majorBidi" w:hAnsiTheme="majorBidi" w:cstheme="majorBidi"/>
          <w:i/>
          <w:iCs/>
          <w:sz w:val="24"/>
          <w:szCs w:val="24"/>
        </w:rPr>
        <w:t xml:space="preserve">peremptory norm </w:t>
      </w:r>
      <w:r w:rsidRPr="00591EF3">
        <w:rPr>
          <w:rFonts w:asciiTheme="majorBidi" w:hAnsiTheme="majorBidi" w:cstheme="majorBidi"/>
          <w:sz w:val="24"/>
          <w:szCs w:val="24"/>
        </w:rPr>
        <w:t xml:space="preserve">atau </w:t>
      </w:r>
      <w:r w:rsidRPr="00CB5651">
        <w:rPr>
          <w:rFonts w:asciiTheme="majorBidi" w:hAnsiTheme="majorBidi" w:cstheme="majorBidi"/>
          <w:i/>
          <w:iCs/>
          <w:sz w:val="24"/>
          <w:szCs w:val="24"/>
        </w:rPr>
        <w:t>jus cogens</w:t>
      </w:r>
      <w:r w:rsidRPr="00591EF3">
        <w:rPr>
          <w:rFonts w:asciiTheme="majorBidi" w:hAnsiTheme="majorBidi" w:cstheme="majorBidi"/>
          <w:sz w:val="24"/>
          <w:szCs w:val="24"/>
        </w:rPr>
        <w:t xml:space="preserve">, prinsip </w:t>
      </w:r>
      <w:r w:rsidRPr="00CB5651">
        <w:rPr>
          <w:rFonts w:asciiTheme="majorBidi" w:hAnsiTheme="majorBidi" w:cstheme="majorBidi"/>
          <w:i/>
          <w:iCs/>
          <w:sz w:val="24"/>
          <w:szCs w:val="24"/>
        </w:rPr>
        <w:t xml:space="preserve">non </w:t>
      </w:r>
      <w:r w:rsidRPr="00CB5651">
        <w:rPr>
          <w:rFonts w:asciiTheme="majorBidi" w:hAnsiTheme="majorBidi" w:cstheme="majorBidi"/>
          <w:i/>
          <w:iCs/>
          <w:sz w:val="24"/>
          <w:szCs w:val="24"/>
        </w:rPr>
        <w:lastRenderedPageBreak/>
        <w:t>refoulement</w:t>
      </w:r>
      <w:r w:rsidRPr="00591EF3">
        <w:rPr>
          <w:rFonts w:asciiTheme="majorBidi" w:hAnsiTheme="majorBidi" w:cstheme="majorBidi"/>
          <w:sz w:val="24"/>
          <w:szCs w:val="24"/>
        </w:rPr>
        <w:t xml:space="preserve"> harus dihormati dalam segala keadaan dan tidak dapat diubah. Hak dan prinsip fundamen ini telah diadakan untuk kepentingan semua orang tanpa memandang apakah negara sudah menjadi pihak pada Konvensi 1951 atau belum dan tanpa memperhatikan apakah orang tersebut sudah diakui statusnya sebagai pengungsi atau tidak, oleh sebab itu prinsip </w:t>
      </w:r>
      <w:r w:rsidRPr="00CB5651">
        <w:rPr>
          <w:rFonts w:asciiTheme="majorBidi" w:hAnsiTheme="majorBidi" w:cstheme="majorBidi"/>
          <w:i/>
          <w:iCs/>
          <w:sz w:val="24"/>
          <w:szCs w:val="24"/>
        </w:rPr>
        <w:t>non refoulement</w:t>
      </w:r>
      <w:r w:rsidRPr="00591EF3">
        <w:rPr>
          <w:rFonts w:asciiTheme="majorBidi" w:hAnsiTheme="majorBidi" w:cstheme="majorBidi"/>
          <w:sz w:val="24"/>
          <w:szCs w:val="24"/>
        </w:rPr>
        <w:t xml:space="preserve"> juga telah menjadi kewajiban hukum yang dimiliki oleh negara terhadap masyarakat negara secara keseluruhan (</w:t>
      </w:r>
      <w:r w:rsidRPr="00CB5651">
        <w:rPr>
          <w:rFonts w:asciiTheme="majorBidi" w:hAnsiTheme="majorBidi" w:cstheme="majorBidi"/>
          <w:i/>
          <w:iCs/>
          <w:sz w:val="24"/>
          <w:szCs w:val="24"/>
        </w:rPr>
        <w:t>norma erga omnes</w:t>
      </w:r>
      <w:r w:rsidRPr="00591EF3">
        <w:rPr>
          <w:rFonts w:asciiTheme="majorBidi" w:hAnsiTheme="majorBidi" w:cstheme="majorBidi"/>
          <w:sz w:val="24"/>
          <w:szCs w:val="24"/>
        </w:rPr>
        <w:t>), oleh karena itu pelanggaran terhadap kewajiban tersebut menjadi perhatian tidak hanya negara korban, tetapi juga kepada semua anggota lain dari komunitas internasional.</w:t>
      </w:r>
    </w:p>
    <w:p w14:paraId="6E27FA50" w14:textId="77777777" w:rsidR="001D5722" w:rsidRPr="00591EF3" w:rsidRDefault="001D5722" w:rsidP="001D5722">
      <w:pPr>
        <w:pStyle w:val="23"/>
        <w:spacing w:line="480" w:lineRule="auto"/>
      </w:pPr>
      <w:bookmarkStart w:id="20" w:name="_Toc117761907"/>
      <w:bookmarkStart w:id="21" w:name="_Toc128650539"/>
      <w:r w:rsidRPr="00591EF3">
        <w:t>Hipotesis Penelitian</w:t>
      </w:r>
      <w:bookmarkEnd w:id="20"/>
      <w:bookmarkEnd w:id="21"/>
    </w:p>
    <w:p w14:paraId="0EBACD18" w14:textId="77777777" w:rsidR="001D5722" w:rsidRPr="00591EF3" w:rsidRDefault="001D5722" w:rsidP="001D5722">
      <w:pPr>
        <w:spacing w:after="0" w:line="480" w:lineRule="auto"/>
        <w:ind w:firstLine="540"/>
        <w:jc w:val="both"/>
        <w:rPr>
          <w:rFonts w:asciiTheme="majorBidi" w:hAnsiTheme="majorBidi" w:cstheme="majorBidi"/>
          <w:sz w:val="24"/>
          <w:szCs w:val="24"/>
        </w:rPr>
      </w:pPr>
      <w:r w:rsidRPr="00591EF3">
        <w:rPr>
          <w:rFonts w:asciiTheme="majorBidi" w:hAnsiTheme="majorBidi" w:cstheme="majorBidi"/>
          <w:sz w:val="24"/>
          <w:szCs w:val="24"/>
        </w:rPr>
        <w:t xml:space="preserve">Berdasarkan kerangka konseptual yang telah penulis paparkan, penulis akan mencoba membuat dan merumuskan hipotesis. Hipotesis umumnya disebut sebagai anggapan dasar atau pernyataan terkaan mengenai koneksivitas antar variabel yang masih berupa jawaban yang bersifat sementara atas pernyataan penulis serta masih harus diuji kebenaran dan keabsahannya berdasar kepada data yang telah dikumpulkan. Berdasarkan kerangka teoritis diatas, maka penulis merumuskan hipotesis sebagai berikut: </w:t>
      </w:r>
    </w:p>
    <w:p w14:paraId="2F5AD947" w14:textId="77777777" w:rsidR="001D5722" w:rsidRDefault="001D5722" w:rsidP="001D5722">
      <w:pPr>
        <w:spacing w:line="480" w:lineRule="auto"/>
        <w:ind w:firstLine="540"/>
        <w:jc w:val="both"/>
        <w:rPr>
          <w:rFonts w:asciiTheme="majorBidi" w:hAnsiTheme="majorBidi" w:cstheme="majorBidi"/>
          <w:sz w:val="23"/>
          <w:szCs w:val="23"/>
        </w:rPr>
      </w:pPr>
      <w:r w:rsidRPr="00757A5A">
        <w:rPr>
          <w:rFonts w:asciiTheme="majorBidi" w:hAnsiTheme="majorBidi" w:cstheme="majorBidi"/>
          <w:sz w:val="24"/>
          <w:szCs w:val="24"/>
        </w:rPr>
        <w:t xml:space="preserve">“Adanya upaya berkelanjutan yang terjalin antara pemerintah Indonesia dengan </w:t>
      </w:r>
      <w:r w:rsidRPr="00AE1DFB">
        <w:rPr>
          <w:rFonts w:asciiTheme="majorBidi" w:hAnsiTheme="majorBidi" w:cstheme="majorBidi"/>
          <w:i/>
          <w:iCs/>
          <w:sz w:val="24"/>
          <w:szCs w:val="24"/>
        </w:rPr>
        <w:t>United Nation High Commisioner For Refugees</w:t>
      </w:r>
      <w:r w:rsidRPr="00757A5A">
        <w:rPr>
          <w:rFonts w:asciiTheme="majorBidi" w:hAnsiTheme="majorBidi" w:cstheme="majorBidi"/>
          <w:sz w:val="24"/>
          <w:szCs w:val="24"/>
        </w:rPr>
        <w:t xml:space="preserve"> (UNHCR). Dalam pemenuhan kebutuhan para pengungsi, dan juga UNHCR yang melaksanakan fungsinya secara maksimal dalam pengurusan dokumen adminisratif untuk pengiriman ke negara tujuan maka permasalahan dan tantangan yang dihadapi oleh pengungsi serta pencari suaka yang transit di Indonesia dapat perlahan diatasi</w:t>
      </w:r>
      <w:r w:rsidRPr="00757A5A">
        <w:rPr>
          <w:rFonts w:asciiTheme="majorBidi" w:hAnsiTheme="majorBidi" w:cstheme="majorBidi"/>
          <w:sz w:val="23"/>
          <w:szCs w:val="23"/>
        </w:rPr>
        <w:t>”.</w:t>
      </w:r>
    </w:p>
    <w:p w14:paraId="4B4E3E2D" w14:textId="77777777" w:rsidR="001D5722" w:rsidRDefault="001D5722" w:rsidP="001D5722">
      <w:pPr>
        <w:rPr>
          <w:rFonts w:asciiTheme="majorBidi" w:hAnsiTheme="majorBidi" w:cstheme="majorBidi"/>
          <w:sz w:val="23"/>
          <w:szCs w:val="23"/>
        </w:rPr>
      </w:pPr>
      <w:r>
        <w:rPr>
          <w:rFonts w:asciiTheme="majorBidi" w:hAnsiTheme="majorBidi" w:cstheme="majorBidi"/>
          <w:sz w:val="23"/>
          <w:szCs w:val="23"/>
        </w:rPr>
        <w:br w:type="page"/>
      </w:r>
    </w:p>
    <w:p w14:paraId="13B425D5" w14:textId="77777777" w:rsidR="001D5722" w:rsidRPr="00591EF3" w:rsidRDefault="001D5722" w:rsidP="001D5722">
      <w:pPr>
        <w:pStyle w:val="23"/>
        <w:spacing w:line="480" w:lineRule="auto"/>
      </w:pPr>
      <w:bookmarkStart w:id="22" w:name="_Toc117761908"/>
      <w:bookmarkStart w:id="23" w:name="_Toc128650540"/>
      <w:r w:rsidRPr="00591EF3">
        <w:lastRenderedPageBreak/>
        <w:t>Verifikasi Variabel dan Indikator</w:t>
      </w:r>
      <w:bookmarkEnd w:id="22"/>
      <w:bookmarkEnd w:id="23"/>
    </w:p>
    <w:p w14:paraId="011C1BEC" w14:textId="77777777" w:rsidR="001D5722" w:rsidRPr="007F69A4" w:rsidRDefault="001D5722" w:rsidP="001D5722">
      <w:pPr>
        <w:pStyle w:val="Caption"/>
        <w:rPr>
          <w:rFonts w:asciiTheme="majorBidi" w:hAnsiTheme="majorBidi" w:cstheme="majorBidi"/>
          <w:b w:val="0"/>
          <w:bCs/>
          <w:szCs w:val="24"/>
        </w:rPr>
      </w:pPr>
      <w:bookmarkStart w:id="24" w:name="_Toc125542548"/>
      <w:r w:rsidRPr="007F69A4">
        <w:rPr>
          <w:szCs w:val="24"/>
        </w:rPr>
        <w:t>Tabel 2.</w:t>
      </w:r>
      <w:r w:rsidRPr="007F69A4">
        <w:rPr>
          <w:szCs w:val="24"/>
        </w:rPr>
        <w:fldChar w:fldCharType="begin"/>
      </w:r>
      <w:r w:rsidRPr="007F69A4">
        <w:rPr>
          <w:szCs w:val="24"/>
        </w:rPr>
        <w:instrText xml:space="preserve"> SEQ Tabel_2. \* ARABIC </w:instrText>
      </w:r>
      <w:r w:rsidRPr="007F69A4">
        <w:rPr>
          <w:szCs w:val="24"/>
        </w:rPr>
        <w:fldChar w:fldCharType="separate"/>
      </w:r>
      <w:r>
        <w:rPr>
          <w:noProof/>
          <w:szCs w:val="24"/>
        </w:rPr>
        <w:t>3</w:t>
      </w:r>
      <w:r w:rsidRPr="007F69A4">
        <w:rPr>
          <w:szCs w:val="24"/>
        </w:rPr>
        <w:fldChar w:fldCharType="end"/>
      </w:r>
      <w:r w:rsidRPr="007F69A4">
        <w:rPr>
          <w:szCs w:val="24"/>
          <w:lang w:val="en-US"/>
        </w:rPr>
        <w:t xml:space="preserve"> </w:t>
      </w:r>
      <w:r w:rsidRPr="007F69A4">
        <w:rPr>
          <w:rFonts w:asciiTheme="majorBidi" w:hAnsiTheme="majorBidi" w:cstheme="majorBidi"/>
          <w:bCs/>
          <w:szCs w:val="24"/>
        </w:rPr>
        <w:t>Verifikasi Variabel dan Indikator</w:t>
      </w:r>
      <w:bookmarkEnd w:id="24"/>
    </w:p>
    <w:tbl>
      <w:tblPr>
        <w:tblStyle w:val="TableGrid"/>
        <w:tblW w:w="7920" w:type="dxa"/>
        <w:tblInd w:w="-5" w:type="dxa"/>
        <w:tblLayout w:type="fixed"/>
        <w:tblLook w:val="04A0" w:firstRow="1" w:lastRow="0" w:firstColumn="1" w:lastColumn="0" w:noHBand="0" w:noVBand="1"/>
      </w:tblPr>
      <w:tblGrid>
        <w:gridCol w:w="2344"/>
        <w:gridCol w:w="2336"/>
        <w:gridCol w:w="3240"/>
      </w:tblGrid>
      <w:tr w:rsidR="001D5722" w:rsidRPr="00591EF3" w14:paraId="2EABA9A5" w14:textId="77777777" w:rsidTr="006F7297">
        <w:tc>
          <w:tcPr>
            <w:tcW w:w="2344" w:type="dxa"/>
            <w:vAlign w:val="center"/>
          </w:tcPr>
          <w:p w14:paraId="2E67E169" w14:textId="77777777" w:rsidR="001D5722" w:rsidRPr="00591EF3" w:rsidRDefault="001D5722" w:rsidP="006F7297">
            <w:pPr>
              <w:spacing w:line="360" w:lineRule="auto"/>
              <w:jc w:val="center"/>
              <w:rPr>
                <w:rFonts w:asciiTheme="majorBidi" w:hAnsiTheme="majorBidi" w:cstheme="majorBidi"/>
                <w:b/>
                <w:bCs/>
                <w:sz w:val="24"/>
                <w:szCs w:val="24"/>
              </w:rPr>
            </w:pPr>
            <w:r w:rsidRPr="00591EF3">
              <w:rPr>
                <w:rFonts w:asciiTheme="majorBidi" w:hAnsiTheme="majorBidi" w:cstheme="majorBidi"/>
                <w:b/>
                <w:bCs/>
                <w:sz w:val="24"/>
                <w:szCs w:val="24"/>
              </w:rPr>
              <w:t>Variabel Dalam Hipotesis</w:t>
            </w:r>
            <w:r>
              <w:rPr>
                <w:rFonts w:asciiTheme="majorBidi" w:hAnsiTheme="majorBidi" w:cstheme="majorBidi"/>
                <w:b/>
                <w:bCs/>
                <w:sz w:val="24"/>
                <w:szCs w:val="24"/>
                <w:lang w:val="en-US"/>
              </w:rPr>
              <w:t xml:space="preserve"> </w:t>
            </w:r>
            <w:r w:rsidRPr="00591EF3">
              <w:rPr>
                <w:rFonts w:asciiTheme="majorBidi" w:hAnsiTheme="majorBidi" w:cstheme="majorBidi"/>
                <w:b/>
                <w:bCs/>
                <w:sz w:val="24"/>
                <w:szCs w:val="24"/>
              </w:rPr>
              <w:t>(Teoritik)</w:t>
            </w:r>
          </w:p>
        </w:tc>
        <w:tc>
          <w:tcPr>
            <w:tcW w:w="2336" w:type="dxa"/>
            <w:vAlign w:val="center"/>
          </w:tcPr>
          <w:p w14:paraId="623F4738" w14:textId="77777777" w:rsidR="001D5722" w:rsidRPr="00591EF3" w:rsidRDefault="001D5722" w:rsidP="006F7297">
            <w:pPr>
              <w:spacing w:line="360" w:lineRule="auto"/>
              <w:jc w:val="center"/>
              <w:rPr>
                <w:rFonts w:asciiTheme="majorBidi" w:hAnsiTheme="majorBidi" w:cstheme="majorBidi"/>
                <w:b/>
                <w:bCs/>
                <w:sz w:val="24"/>
                <w:szCs w:val="24"/>
              </w:rPr>
            </w:pPr>
            <w:r w:rsidRPr="00591EF3">
              <w:rPr>
                <w:rFonts w:asciiTheme="majorBidi" w:hAnsiTheme="majorBidi" w:cstheme="majorBidi"/>
                <w:b/>
                <w:bCs/>
                <w:sz w:val="24"/>
                <w:szCs w:val="24"/>
              </w:rPr>
              <w:t>Indikator</w:t>
            </w:r>
          </w:p>
          <w:p w14:paraId="309C1F07" w14:textId="77777777" w:rsidR="001D5722" w:rsidRPr="00591EF3" w:rsidRDefault="001D5722" w:rsidP="006F7297">
            <w:pPr>
              <w:spacing w:line="360" w:lineRule="auto"/>
              <w:jc w:val="center"/>
              <w:rPr>
                <w:rFonts w:asciiTheme="majorBidi" w:hAnsiTheme="majorBidi" w:cstheme="majorBidi"/>
                <w:b/>
                <w:bCs/>
                <w:sz w:val="24"/>
                <w:szCs w:val="24"/>
              </w:rPr>
            </w:pPr>
            <w:r w:rsidRPr="00591EF3">
              <w:rPr>
                <w:rFonts w:asciiTheme="majorBidi" w:hAnsiTheme="majorBidi" w:cstheme="majorBidi"/>
                <w:b/>
                <w:bCs/>
                <w:sz w:val="24"/>
                <w:szCs w:val="24"/>
              </w:rPr>
              <w:t>(Empirik)</w:t>
            </w:r>
          </w:p>
        </w:tc>
        <w:tc>
          <w:tcPr>
            <w:tcW w:w="3240" w:type="dxa"/>
            <w:vAlign w:val="center"/>
          </w:tcPr>
          <w:p w14:paraId="705F0C15" w14:textId="77777777" w:rsidR="001D5722" w:rsidRPr="00591EF3" w:rsidRDefault="001D5722" w:rsidP="006F7297">
            <w:pPr>
              <w:spacing w:line="360" w:lineRule="auto"/>
              <w:jc w:val="center"/>
              <w:rPr>
                <w:rFonts w:asciiTheme="majorBidi" w:hAnsiTheme="majorBidi" w:cstheme="majorBidi"/>
                <w:b/>
                <w:bCs/>
                <w:sz w:val="24"/>
                <w:szCs w:val="24"/>
              </w:rPr>
            </w:pPr>
            <w:r w:rsidRPr="00591EF3">
              <w:rPr>
                <w:rFonts w:asciiTheme="majorBidi" w:hAnsiTheme="majorBidi" w:cstheme="majorBidi"/>
                <w:b/>
                <w:bCs/>
                <w:sz w:val="24"/>
                <w:szCs w:val="24"/>
              </w:rPr>
              <w:t>Verifikasi</w:t>
            </w:r>
          </w:p>
          <w:p w14:paraId="095F78D8" w14:textId="77777777" w:rsidR="001D5722" w:rsidRPr="00591EF3" w:rsidRDefault="001D5722" w:rsidP="006F7297">
            <w:pPr>
              <w:spacing w:line="360" w:lineRule="auto"/>
              <w:jc w:val="center"/>
              <w:rPr>
                <w:rFonts w:asciiTheme="majorBidi" w:hAnsiTheme="majorBidi" w:cstheme="majorBidi"/>
                <w:b/>
                <w:bCs/>
                <w:sz w:val="24"/>
                <w:szCs w:val="24"/>
              </w:rPr>
            </w:pPr>
            <w:r w:rsidRPr="00591EF3">
              <w:rPr>
                <w:rFonts w:asciiTheme="majorBidi" w:hAnsiTheme="majorBidi" w:cstheme="majorBidi"/>
                <w:b/>
                <w:bCs/>
                <w:sz w:val="24"/>
                <w:szCs w:val="24"/>
              </w:rPr>
              <w:t>(Analisis)</w:t>
            </w:r>
          </w:p>
        </w:tc>
      </w:tr>
      <w:tr w:rsidR="001D5722" w:rsidRPr="00591EF3" w14:paraId="2DD20B2A" w14:textId="77777777" w:rsidTr="006F7297">
        <w:tc>
          <w:tcPr>
            <w:tcW w:w="2344" w:type="dxa"/>
          </w:tcPr>
          <w:p w14:paraId="0A97FB1B" w14:textId="77777777" w:rsidR="001D5722" w:rsidRPr="00591EF3" w:rsidRDefault="001D5722" w:rsidP="006F7297">
            <w:pPr>
              <w:spacing w:line="360" w:lineRule="auto"/>
              <w:rPr>
                <w:rFonts w:asciiTheme="majorBidi" w:hAnsiTheme="majorBidi" w:cstheme="majorBidi"/>
                <w:sz w:val="24"/>
                <w:szCs w:val="24"/>
              </w:rPr>
            </w:pPr>
            <w:r w:rsidRPr="00591EF3">
              <w:rPr>
                <w:rFonts w:asciiTheme="majorBidi" w:hAnsiTheme="majorBidi" w:cstheme="majorBidi"/>
                <w:sz w:val="24"/>
                <w:szCs w:val="24"/>
              </w:rPr>
              <w:t xml:space="preserve">Variabel Bebas : </w:t>
            </w:r>
          </w:p>
          <w:p w14:paraId="0388FE53" w14:textId="77777777" w:rsidR="001D5722" w:rsidRPr="00591EF3" w:rsidRDefault="001D5722" w:rsidP="006F7297">
            <w:pPr>
              <w:spacing w:line="360" w:lineRule="auto"/>
              <w:rPr>
                <w:rFonts w:asciiTheme="majorBidi" w:hAnsiTheme="majorBidi" w:cstheme="majorBidi"/>
                <w:sz w:val="24"/>
                <w:szCs w:val="24"/>
              </w:rPr>
            </w:pPr>
            <w:r>
              <w:rPr>
                <w:rFonts w:asciiTheme="majorBidi" w:hAnsiTheme="majorBidi" w:cstheme="majorBidi"/>
                <w:sz w:val="24"/>
                <w:szCs w:val="24"/>
              </w:rPr>
              <w:t>“Upaya</w:t>
            </w:r>
            <w:r w:rsidRPr="00591EF3">
              <w:rPr>
                <w:rFonts w:asciiTheme="majorBidi" w:hAnsiTheme="majorBidi" w:cstheme="majorBidi"/>
                <w:sz w:val="24"/>
                <w:szCs w:val="24"/>
              </w:rPr>
              <w:t xml:space="preserve"> berkelanjutan yang terjalin antara Pemerintah Indonesia dengan </w:t>
            </w:r>
            <w:r w:rsidRPr="00591EF3">
              <w:rPr>
                <w:rFonts w:asciiTheme="majorBidi" w:hAnsiTheme="majorBidi" w:cstheme="majorBidi"/>
                <w:i/>
                <w:iCs/>
                <w:sz w:val="24"/>
                <w:szCs w:val="24"/>
              </w:rPr>
              <w:t>United Nations High Commisioner For Refugees</w:t>
            </w:r>
            <w:r w:rsidRPr="00591EF3">
              <w:rPr>
                <w:rFonts w:asciiTheme="majorBidi" w:hAnsiTheme="majorBidi" w:cstheme="majorBidi"/>
                <w:sz w:val="24"/>
                <w:szCs w:val="24"/>
              </w:rPr>
              <w:t xml:space="preserve"> (UNHCR) sebagai organisasi internasional yang bertanggung jawab atas isu pengungsi internasional, atas lonjakan pengungsi yang transit di Indonesia.”</w:t>
            </w:r>
          </w:p>
        </w:tc>
        <w:tc>
          <w:tcPr>
            <w:tcW w:w="2336" w:type="dxa"/>
          </w:tcPr>
          <w:p w14:paraId="39915C84" w14:textId="77777777" w:rsidR="001D5722" w:rsidRPr="00591EF3" w:rsidRDefault="001D5722" w:rsidP="001D5722">
            <w:pPr>
              <w:pStyle w:val="ListParagraph"/>
              <w:numPr>
                <w:ilvl w:val="0"/>
                <w:numId w:val="8"/>
              </w:numPr>
              <w:spacing w:line="360" w:lineRule="auto"/>
              <w:ind w:left="374"/>
              <w:contextualSpacing w:val="0"/>
              <w:rPr>
                <w:rFonts w:asciiTheme="majorBidi" w:hAnsiTheme="majorBidi" w:cstheme="majorBidi"/>
                <w:sz w:val="24"/>
                <w:szCs w:val="24"/>
              </w:rPr>
            </w:pPr>
            <w:r w:rsidRPr="00591EF3">
              <w:rPr>
                <w:rFonts w:asciiTheme="majorBidi" w:hAnsiTheme="majorBidi" w:cstheme="majorBidi"/>
                <w:sz w:val="24"/>
                <w:szCs w:val="24"/>
              </w:rPr>
              <w:t>Pemerintah Indonesia bersama UNHCR dianggap sebagai dua aktor yang mampu menangani berbagai tantangan yang dihadapi oleh para pengungsi yang transit di Indonesia.</w:t>
            </w:r>
          </w:p>
          <w:p w14:paraId="18970DCB" w14:textId="77777777" w:rsidR="001D5722" w:rsidRPr="00591EF3" w:rsidRDefault="001D5722" w:rsidP="001D5722">
            <w:pPr>
              <w:pStyle w:val="ListParagraph"/>
              <w:numPr>
                <w:ilvl w:val="0"/>
                <w:numId w:val="8"/>
              </w:numPr>
              <w:spacing w:line="360" w:lineRule="auto"/>
              <w:ind w:left="374"/>
              <w:contextualSpacing w:val="0"/>
              <w:rPr>
                <w:rFonts w:asciiTheme="majorBidi" w:hAnsiTheme="majorBidi" w:cstheme="majorBidi"/>
                <w:sz w:val="24"/>
                <w:szCs w:val="24"/>
              </w:rPr>
            </w:pPr>
            <w:r w:rsidRPr="00591EF3">
              <w:rPr>
                <w:rFonts w:asciiTheme="majorBidi" w:hAnsiTheme="majorBidi" w:cstheme="majorBidi"/>
                <w:sz w:val="24"/>
                <w:szCs w:val="24"/>
              </w:rPr>
              <w:t>Pemerintah Indonesia berupaya untuk tetap memunuhi kebutuhan pokok para pengungsi yang transit sebelum dikirimkan ke negara tujuan.</w:t>
            </w:r>
          </w:p>
          <w:p w14:paraId="75F8F66A" w14:textId="77777777" w:rsidR="001D5722" w:rsidRPr="00591EF3" w:rsidRDefault="001D5722" w:rsidP="001D5722">
            <w:pPr>
              <w:pStyle w:val="ListParagraph"/>
              <w:numPr>
                <w:ilvl w:val="0"/>
                <w:numId w:val="8"/>
              </w:numPr>
              <w:spacing w:line="360" w:lineRule="auto"/>
              <w:ind w:left="376"/>
              <w:rPr>
                <w:rFonts w:asciiTheme="majorBidi" w:hAnsiTheme="majorBidi" w:cstheme="majorBidi"/>
                <w:sz w:val="24"/>
                <w:szCs w:val="24"/>
              </w:rPr>
            </w:pPr>
            <w:r w:rsidRPr="00591EF3">
              <w:rPr>
                <w:rFonts w:asciiTheme="majorBidi" w:hAnsiTheme="majorBidi" w:cstheme="majorBidi"/>
                <w:sz w:val="24"/>
                <w:szCs w:val="24"/>
              </w:rPr>
              <w:t xml:space="preserve">UNHCR melalui kebijakannya berupaya untuk menyelesaikan </w:t>
            </w:r>
            <w:r w:rsidRPr="00591EF3">
              <w:rPr>
                <w:rFonts w:asciiTheme="majorBidi" w:hAnsiTheme="majorBidi" w:cstheme="majorBidi"/>
                <w:sz w:val="24"/>
                <w:szCs w:val="24"/>
              </w:rPr>
              <w:lastRenderedPageBreak/>
              <w:t>masalah kendala yang dihadapi pengungsi.</w:t>
            </w:r>
          </w:p>
        </w:tc>
        <w:tc>
          <w:tcPr>
            <w:tcW w:w="3240" w:type="dxa"/>
          </w:tcPr>
          <w:p w14:paraId="6B124042" w14:textId="77777777" w:rsidR="001D5722" w:rsidRPr="00591EF3" w:rsidRDefault="001D5722" w:rsidP="001D5722">
            <w:pPr>
              <w:pStyle w:val="ListParagraph"/>
              <w:numPr>
                <w:ilvl w:val="0"/>
                <w:numId w:val="7"/>
              </w:numPr>
              <w:spacing w:line="360" w:lineRule="auto"/>
              <w:ind w:left="418"/>
              <w:contextualSpacing w:val="0"/>
              <w:rPr>
                <w:rFonts w:asciiTheme="majorBidi" w:hAnsiTheme="majorBidi" w:cstheme="majorBidi"/>
                <w:b/>
                <w:bCs/>
                <w:color w:val="0563C1" w:themeColor="hyperlink"/>
                <w:sz w:val="24"/>
                <w:szCs w:val="24"/>
                <w:u w:val="single"/>
              </w:rPr>
            </w:pPr>
            <w:hyperlink r:id="rId8" w:history="1">
              <w:r w:rsidRPr="00591EF3">
                <w:rPr>
                  <w:rStyle w:val="Hyperlink"/>
                </w:rPr>
                <w:t>https://www.unhcr.org/id/relasi-dengan-pemerintah-peningkatan-kapasitas</w:t>
              </w:r>
            </w:hyperlink>
          </w:p>
          <w:p w14:paraId="363818A4" w14:textId="77777777" w:rsidR="001D5722" w:rsidRPr="00591EF3" w:rsidRDefault="001D5722" w:rsidP="001D5722">
            <w:pPr>
              <w:pStyle w:val="ListParagraph"/>
              <w:numPr>
                <w:ilvl w:val="0"/>
                <w:numId w:val="7"/>
              </w:numPr>
              <w:spacing w:line="360" w:lineRule="auto"/>
              <w:ind w:left="418"/>
              <w:contextualSpacing w:val="0"/>
              <w:rPr>
                <w:rFonts w:asciiTheme="majorBidi" w:hAnsiTheme="majorBidi" w:cstheme="majorBidi"/>
                <w:b/>
                <w:bCs/>
                <w:color w:val="0563C1" w:themeColor="hyperlink"/>
                <w:sz w:val="24"/>
                <w:szCs w:val="24"/>
                <w:u w:val="single"/>
              </w:rPr>
            </w:pPr>
            <w:hyperlink r:id="rId9" w:history="1">
              <w:r w:rsidRPr="00591EF3">
                <w:rPr>
                  <w:rStyle w:val="Hyperlink"/>
                </w:rPr>
                <w:t>https://kemlu.go.id/jenewa-un/id/news/3824/indonesia-tegaskan-komitmen-untuk-tata-kelola-pengungsi-global</w:t>
              </w:r>
            </w:hyperlink>
          </w:p>
          <w:p w14:paraId="21161E60" w14:textId="77777777" w:rsidR="001D5722" w:rsidRPr="00591EF3" w:rsidRDefault="001D5722" w:rsidP="001D5722">
            <w:pPr>
              <w:pStyle w:val="ListParagraph"/>
              <w:numPr>
                <w:ilvl w:val="0"/>
                <w:numId w:val="7"/>
              </w:numPr>
              <w:spacing w:line="360" w:lineRule="auto"/>
              <w:ind w:left="418"/>
              <w:rPr>
                <w:rFonts w:asciiTheme="majorBidi" w:hAnsiTheme="majorBidi" w:cstheme="majorBidi"/>
                <w:sz w:val="24"/>
                <w:szCs w:val="24"/>
              </w:rPr>
            </w:pPr>
            <w:hyperlink r:id="rId10" w:history="1">
              <w:r w:rsidRPr="00591EF3">
                <w:rPr>
                  <w:rStyle w:val="Hyperlink"/>
                </w:rPr>
                <w:t>https://www.unhcr.org/id/solusi-komprehensif</w:t>
              </w:r>
            </w:hyperlink>
            <w:r w:rsidRPr="00591EF3">
              <w:rPr>
                <w:rFonts w:asciiTheme="majorBidi" w:hAnsiTheme="majorBidi" w:cstheme="majorBidi"/>
                <w:sz w:val="24"/>
                <w:szCs w:val="24"/>
              </w:rPr>
              <w:t xml:space="preserve"> </w:t>
            </w:r>
          </w:p>
          <w:p w14:paraId="689817B3" w14:textId="77777777" w:rsidR="001D5722" w:rsidRPr="00591EF3" w:rsidRDefault="001D5722" w:rsidP="006F7297">
            <w:pPr>
              <w:spacing w:line="360" w:lineRule="auto"/>
              <w:ind w:left="418"/>
              <w:rPr>
                <w:rFonts w:asciiTheme="majorBidi" w:hAnsiTheme="majorBidi" w:cstheme="majorBidi"/>
                <w:sz w:val="24"/>
                <w:szCs w:val="24"/>
              </w:rPr>
            </w:pPr>
          </w:p>
        </w:tc>
      </w:tr>
      <w:tr w:rsidR="001D5722" w:rsidRPr="00591EF3" w14:paraId="56EAE49A" w14:textId="77777777" w:rsidTr="006F7297">
        <w:tc>
          <w:tcPr>
            <w:tcW w:w="2344" w:type="dxa"/>
          </w:tcPr>
          <w:p w14:paraId="6E031BA1" w14:textId="77777777" w:rsidR="001D5722" w:rsidRPr="00591EF3" w:rsidRDefault="001D5722" w:rsidP="006F7297">
            <w:pPr>
              <w:spacing w:line="360" w:lineRule="auto"/>
              <w:rPr>
                <w:rFonts w:asciiTheme="majorBidi" w:hAnsiTheme="majorBidi" w:cstheme="majorBidi"/>
                <w:sz w:val="24"/>
                <w:szCs w:val="24"/>
              </w:rPr>
            </w:pPr>
            <w:r w:rsidRPr="00591EF3">
              <w:rPr>
                <w:rFonts w:asciiTheme="majorBidi" w:hAnsiTheme="majorBidi" w:cstheme="majorBidi"/>
                <w:sz w:val="24"/>
                <w:szCs w:val="24"/>
              </w:rPr>
              <w:t>Variabel Terikat :</w:t>
            </w:r>
          </w:p>
          <w:p w14:paraId="0847D35F" w14:textId="77777777" w:rsidR="001D5722" w:rsidRPr="00591EF3" w:rsidRDefault="001D5722" w:rsidP="006F7297">
            <w:pPr>
              <w:spacing w:line="360" w:lineRule="auto"/>
              <w:rPr>
                <w:rFonts w:asciiTheme="majorBidi" w:hAnsiTheme="majorBidi" w:cstheme="majorBidi"/>
                <w:sz w:val="24"/>
                <w:szCs w:val="24"/>
              </w:rPr>
            </w:pPr>
            <w:r w:rsidRPr="00591EF3">
              <w:rPr>
                <w:rFonts w:asciiTheme="majorBidi" w:hAnsiTheme="majorBidi" w:cstheme="majorBidi"/>
                <w:sz w:val="24"/>
                <w:szCs w:val="24"/>
              </w:rPr>
              <w:t>“</w:t>
            </w:r>
            <w:r w:rsidRPr="00591EF3">
              <w:rPr>
                <w:rFonts w:asciiTheme="majorBidi" w:hAnsiTheme="majorBidi" w:cstheme="majorBidi"/>
                <w:sz w:val="23"/>
                <w:szCs w:val="23"/>
              </w:rPr>
              <w:t>Segala permasalahan dan tantangan yang dihadapi oleh pengungsi serta pencari suaka yang transit di Indonesia dapat diatasi”</w:t>
            </w:r>
          </w:p>
          <w:p w14:paraId="46849BEF" w14:textId="77777777" w:rsidR="001D5722" w:rsidRPr="00591EF3" w:rsidRDefault="001D5722" w:rsidP="006F7297">
            <w:pPr>
              <w:spacing w:line="360" w:lineRule="auto"/>
              <w:rPr>
                <w:rFonts w:asciiTheme="majorBidi" w:hAnsiTheme="majorBidi" w:cstheme="majorBidi"/>
                <w:sz w:val="24"/>
                <w:szCs w:val="24"/>
              </w:rPr>
            </w:pPr>
          </w:p>
        </w:tc>
        <w:tc>
          <w:tcPr>
            <w:tcW w:w="2336" w:type="dxa"/>
          </w:tcPr>
          <w:p w14:paraId="685EF10B" w14:textId="77777777" w:rsidR="001D5722" w:rsidRPr="00591EF3" w:rsidRDefault="001D5722" w:rsidP="001D5722">
            <w:pPr>
              <w:pStyle w:val="ListParagraph"/>
              <w:numPr>
                <w:ilvl w:val="0"/>
                <w:numId w:val="9"/>
              </w:numPr>
              <w:spacing w:line="360" w:lineRule="auto"/>
              <w:ind w:left="376"/>
              <w:rPr>
                <w:rFonts w:asciiTheme="majorBidi" w:hAnsiTheme="majorBidi" w:cstheme="majorBidi"/>
                <w:b/>
                <w:bCs/>
                <w:sz w:val="24"/>
                <w:szCs w:val="24"/>
              </w:rPr>
            </w:pPr>
            <w:r w:rsidRPr="00591EF3">
              <w:rPr>
                <w:rFonts w:asciiTheme="majorBidi" w:hAnsiTheme="majorBidi" w:cstheme="majorBidi"/>
                <w:sz w:val="24"/>
                <w:szCs w:val="24"/>
              </w:rPr>
              <w:t xml:space="preserve">Adanya komitmen berkelanjutan antara Pemerintah Indonesia dengan </w:t>
            </w:r>
            <w:r w:rsidRPr="00591EF3">
              <w:rPr>
                <w:rFonts w:asciiTheme="majorBidi" w:hAnsiTheme="majorBidi" w:cstheme="majorBidi"/>
                <w:i/>
                <w:iCs/>
                <w:sz w:val="24"/>
                <w:szCs w:val="24"/>
              </w:rPr>
              <w:t xml:space="preserve">United Nations High Comissioner for Refugees </w:t>
            </w:r>
            <w:r w:rsidRPr="00591EF3">
              <w:rPr>
                <w:rFonts w:asciiTheme="majorBidi" w:hAnsiTheme="majorBidi" w:cstheme="majorBidi"/>
                <w:sz w:val="24"/>
                <w:szCs w:val="24"/>
              </w:rPr>
              <w:t>dalam menangani pengungsi di Indonesia.</w:t>
            </w:r>
          </w:p>
        </w:tc>
        <w:tc>
          <w:tcPr>
            <w:tcW w:w="3240" w:type="dxa"/>
          </w:tcPr>
          <w:p w14:paraId="1D522F4E" w14:textId="77777777" w:rsidR="001D5722" w:rsidRPr="00591EF3" w:rsidRDefault="001D5722" w:rsidP="001D5722">
            <w:pPr>
              <w:pStyle w:val="ListParagraph"/>
              <w:numPr>
                <w:ilvl w:val="0"/>
                <w:numId w:val="7"/>
              </w:numPr>
              <w:spacing w:line="360" w:lineRule="auto"/>
              <w:ind w:left="418"/>
              <w:contextualSpacing w:val="0"/>
              <w:rPr>
                <w:rStyle w:val="Hyperlink"/>
              </w:rPr>
            </w:pPr>
            <w:hyperlink r:id="rId11" w:history="1">
              <w:r w:rsidRPr="00591EF3">
                <w:rPr>
                  <w:rStyle w:val="Hyperlink"/>
                </w:rPr>
                <w:t>https://www.dw.com/id/respon-unhcr-atas-permintaan-ri-untuk-berangkatkan-pengungsi-ke-luar-negeri/a-49618164</w:t>
              </w:r>
            </w:hyperlink>
          </w:p>
          <w:p w14:paraId="74ED83EC" w14:textId="77777777" w:rsidR="001D5722" w:rsidRPr="00591EF3" w:rsidRDefault="001D5722" w:rsidP="001D5722">
            <w:pPr>
              <w:pStyle w:val="ListParagraph"/>
              <w:numPr>
                <w:ilvl w:val="0"/>
                <w:numId w:val="7"/>
              </w:numPr>
              <w:spacing w:line="360" w:lineRule="auto"/>
              <w:ind w:left="418"/>
              <w:rPr>
                <w:rFonts w:asciiTheme="majorBidi" w:hAnsiTheme="majorBidi" w:cstheme="majorBidi"/>
                <w:sz w:val="24"/>
                <w:szCs w:val="24"/>
              </w:rPr>
            </w:pPr>
            <w:hyperlink r:id="rId12" w:history="1">
              <w:r w:rsidRPr="00591EF3">
                <w:rPr>
                  <w:rStyle w:val="Hyperlink"/>
                </w:rPr>
                <w:t>https://www.unhcr.org/id/relasi-dengan-pemerintah-peningkatan-kapasitas</w:t>
              </w:r>
            </w:hyperlink>
          </w:p>
        </w:tc>
      </w:tr>
    </w:tbl>
    <w:p w14:paraId="0C50C921" w14:textId="77777777" w:rsidR="001D5722" w:rsidRDefault="001D5722" w:rsidP="001D5722">
      <w:bookmarkStart w:id="25" w:name="_Toc117761909"/>
    </w:p>
    <w:p w14:paraId="1240C105" w14:textId="77777777" w:rsidR="001D5722" w:rsidRDefault="001D5722" w:rsidP="001D5722">
      <w:r>
        <w:br w:type="page"/>
      </w:r>
    </w:p>
    <w:p w14:paraId="5939A1F9" w14:textId="77777777" w:rsidR="001D5722" w:rsidRPr="00591EF3" w:rsidRDefault="001D5722" w:rsidP="001D5722">
      <w:pPr>
        <w:pStyle w:val="23"/>
      </w:pPr>
      <w:bookmarkStart w:id="26" w:name="_Toc128650541"/>
      <w:r w:rsidRPr="00591EF3">
        <w:lastRenderedPageBreak/>
        <w:t>Skema Alur Penelitian</w:t>
      </w:r>
      <w:bookmarkEnd w:id="25"/>
      <w:bookmarkEnd w:id="26"/>
    </w:p>
    <w:p w14:paraId="1307C066" w14:textId="77777777" w:rsidR="001D5722" w:rsidRPr="00591EF3" w:rsidRDefault="001D5722" w:rsidP="001D5722">
      <w:pPr>
        <w:spacing w:after="0" w:line="360" w:lineRule="auto"/>
        <w:ind w:firstLine="720"/>
        <w:jc w:val="both"/>
        <w:rPr>
          <w:rFonts w:asciiTheme="majorBidi" w:hAnsiTheme="majorBidi" w:cstheme="majorBidi"/>
          <w:b/>
          <w:bCs/>
          <w:sz w:val="24"/>
          <w:szCs w:val="24"/>
        </w:rPr>
      </w:pPr>
      <w:r w:rsidRPr="00591EF3">
        <w:rPr>
          <w:rFonts w:asciiTheme="majorBidi" w:hAnsiTheme="majorBidi" w:cstheme="majorBidi"/>
          <w:b/>
          <w:bCs/>
          <w:noProof/>
          <w:sz w:val="24"/>
          <w:szCs w:val="24"/>
          <w:lang w:eastAsia="id-ID"/>
        </w:rPr>
        <w:drawing>
          <wp:anchor distT="0" distB="0" distL="114300" distR="114300" simplePos="0" relativeHeight="251659264" behindDoc="0" locked="0" layoutInCell="1" allowOverlap="1" wp14:anchorId="3FAE2BF8" wp14:editId="17D9B00C">
            <wp:simplePos x="0" y="0"/>
            <wp:positionH relativeFrom="margin">
              <wp:align>left</wp:align>
            </wp:positionH>
            <wp:positionV relativeFrom="paragraph">
              <wp:posOffset>75565</wp:posOffset>
            </wp:positionV>
            <wp:extent cx="5486400" cy="5638800"/>
            <wp:effectExtent l="0" t="0" r="0" b="1905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V relativeFrom="margin">
              <wp14:pctHeight>0</wp14:pctHeight>
            </wp14:sizeRelV>
          </wp:anchor>
        </w:drawing>
      </w:r>
    </w:p>
    <w:p w14:paraId="2B6CD4F5" w14:textId="77777777" w:rsidR="001D5722" w:rsidRPr="00591EF3" w:rsidRDefault="001D5722" w:rsidP="001D5722">
      <w:pPr>
        <w:spacing w:after="0" w:line="360" w:lineRule="auto"/>
        <w:ind w:firstLine="720"/>
        <w:jc w:val="both"/>
        <w:rPr>
          <w:rFonts w:asciiTheme="majorBidi" w:hAnsiTheme="majorBidi" w:cstheme="majorBidi"/>
          <w:b/>
          <w:bCs/>
          <w:sz w:val="24"/>
          <w:szCs w:val="24"/>
        </w:rPr>
      </w:pPr>
    </w:p>
    <w:p w14:paraId="093294EC" w14:textId="77777777" w:rsidR="001D5722" w:rsidRPr="00591EF3" w:rsidRDefault="001D5722" w:rsidP="001D5722">
      <w:pPr>
        <w:spacing w:after="0" w:line="360" w:lineRule="auto"/>
        <w:ind w:firstLine="720"/>
        <w:jc w:val="both"/>
        <w:rPr>
          <w:rFonts w:asciiTheme="majorBidi" w:hAnsiTheme="majorBidi" w:cstheme="majorBidi"/>
          <w:b/>
          <w:bCs/>
          <w:sz w:val="24"/>
          <w:szCs w:val="24"/>
        </w:rPr>
      </w:pPr>
    </w:p>
    <w:p w14:paraId="7487D402" w14:textId="77777777" w:rsidR="001D5722" w:rsidRPr="00591EF3" w:rsidRDefault="001D5722" w:rsidP="001D5722">
      <w:pPr>
        <w:spacing w:after="0" w:line="360" w:lineRule="auto"/>
        <w:ind w:firstLine="720"/>
        <w:jc w:val="both"/>
        <w:rPr>
          <w:rFonts w:asciiTheme="majorBidi" w:hAnsiTheme="majorBidi" w:cstheme="majorBidi"/>
          <w:b/>
          <w:bCs/>
          <w:sz w:val="24"/>
          <w:szCs w:val="24"/>
        </w:rPr>
      </w:pPr>
    </w:p>
    <w:p w14:paraId="19DD4C5C" w14:textId="77777777" w:rsidR="001D5722" w:rsidRPr="00591EF3" w:rsidRDefault="001D5722" w:rsidP="001D5722">
      <w:pPr>
        <w:spacing w:after="0" w:line="360" w:lineRule="auto"/>
        <w:ind w:firstLine="720"/>
        <w:jc w:val="both"/>
        <w:rPr>
          <w:rFonts w:asciiTheme="majorBidi" w:hAnsiTheme="majorBidi" w:cstheme="majorBidi"/>
          <w:b/>
          <w:bCs/>
          <w:sz w:val="24"/>
          <w:szCs w:val="24"/>
        </w:rPr>
      </w:pPr>
    </w:p>
    <w:p w14:paraId="59C7342C" w14:textId="77777777" w:rsidR="001D5722" w:rsidRPr="00591EF3" w:rsidRDefault="001D5722" w:rsidP="001D5722">
      <w:pPr>
        <w:spacing w:after="0" w:line="360" w:lineRule="auto"/>
        <w:ind w:firstLine="720"/>
        <w:jc w:val="both"/>
        <w:rPr>
          <w:rFonts w:asciiTheme="majorBidi" w:hAnsiTheme="majorBidi" w:cstheme="majorBidi"/>
          <w:b/>
          <w:bCs/>
          <w:sz w:val="24"/>
          <w:szCs w:val="24"/>
        </w:rPr>
      </w:pPr>
    </w:p>
    <w:p w14:paraId="4A295227" w14:textId="77777777" w:rsidR="001D5722" w:rsidRPr="00591EF3" w:rsidRDefault="001D5722" w:rsidP="001D5722">
      <w:pPr>
        <w:spacing w:after="0" w:line="360" w:lineRule="auto"/>
        <w:ind w:firstLine="720"/>
        <w:jc w:val="both"/>
        <w:rPr>
          <w:rFonts w:asciiTheme="majorBidi" w:hAnsiTheme="majorBidi" w:cstheme="majorBidi"/>
          <w:b/>
          <w:bCs/>
          <w:sz w:val="24"/>
          <w:szCs w:val="24"/>
        </w:rPr>
      </w:pPr>
    </w:p>
    <w:p w14:paraId="2E4177AA" w14:textId="77777777" w:rsidR="001D5722" w:rsidRPr="00591EF3" w:rsidRDefault="001D5722" w:rsidP="001D5722">
      <w:pPr>
        <w:spacing w:after="0" w:line="360" w:lineRule="auto"/>
        <w:ind w:firstLine="720"/>
        <w:jc w:val="both"/>
        <w:rPr>
          <w:rFonts w:asciiTheme="majorBidi" w:hAnsiTheme="majorBidi" w:cstheme="majorBidi"/>
          <w:b/>
          <w:bCs/>
          <w:sz w:val="24"/>
          <w:szCs w:val="24"/>
        </w:rPr>
      </w:pPr>
    </w:p>
    <w:p w14:paraId="209871E7" w14:textId="77777777" w:rsidR="001D5722" w:rsidRPr="00591EF3" w:rsidRDefault="001D5722" w:rsidP="001D5722">
      <w:pPr>
        <w:spacing w:after="0" w:line="360" w:lineRule="auto"/>
        <w:ind w:firstLine="720"/>
        <w:jc w:val="both"/>
        <w:rPr>
          <w:rFonts w:asciiTheme="majorBidi" w:hAnsiTheme="majorBidi" w:cstheme="majorBidi"/>
          <w:b/>
          <w:bCs/>
          <w:sz w:val="24"/>
          <w:szCs w:val="24"/>
        </w:rPr>
      </w:pPr>
    </w:p>
    <w:p w14:paraId="135666CA" w14:textId="77777777" w:rsidR="001D5722" w:rsidRPr="00591EF3" w:rsidRDefault="001D5722" w:rsidP="001D5722">
      <w:pPr>
        <w:spacing w:after="0" w:line="360" w:lineRule="auto"/>
        <w:ind w:firstLine="720"/>
        <w:jc w:val="both"/>
        <w:rPr>
          <w:rFonts w:asciiTheme="majorBidi" w:hAnsiTheme="majorBidi" w:cstheme="majorBidi"/>
          <w:b/>
          <w:bCs/>
          <w:sz w:val="24"/>
          <w:szCs w:val="24"/>
        </w:rPr>
      </w:pPr>
    </w:p>
    <w:p w14:paraId="74B20BE0" w14:textId="77777777" w:rsidR="001D5722" w:rsidRPr="00591EF3" w:rsidRDefault="001D5722" w:rsidP="001D5722">
      <w:pPr>
        <w:spacing w:after="0" w:line="360" w:lineRule="auto"/>
        <w:ind w:firstLine="720"/>
        <w:jc w:val="both"/>
        <w:rPr>
          <w:rFonts w:asciiTheme="majorBidi" w:hAnsiTheme="majorBidi" w:cstheme="majorBidi"/>
          <w:b/>
          <w:bCs/>
          <w:sz w:val="24"/>
          <w:szCs w:val="24"/>
        </w:rPr>
      </w:pPr>
    </w:p>
    <w:p w14:paraId="6D7E8EED" w14:textId="77777777" w:rsidR="001D5722" w:rsidRPr="00591EF3" w:rsidRDefault="001D5722" w:rsidP="001D5722">
      <w:pPr>
        <w:spacing w:after="0" w:line="360" w:lineRule="auto"/>
        <w:ind w:firstLine="720"/>
        <w:jc w:val="both"/>
        <w:rPr>
          <w:rFonts w:asciiTheme="majorBidi" w:hAnsiTheme="majorBidi" w:cstheme="majorBidi"/>
          <w:b/>
          <w:bCs/>
          <w:sz w:val="24"/>
          <w:szCs w:val="24"/>
        </w:rPr>
      </w:pPr>
    </w:p>
    <w:p w14:paraId="2B3E125C" w14:textId="77777777" w:rsidR="001D5722" w:rsidRPr="00591EF3" w:rsidRDefault="001D5722" w:rsidP="001D5722">
      <w:pPr>
        <w:spacing w:after="0" w:line="360" w:lineRule="auto"/>
        <w:ind w:firstLine="720"/>
        <w:jc w:val="both"/>
        <w:rPr>
          <w:rFonts w:asciiTheme="majorBidi" w:hAnsiTheme="majorBidi" w:cstheme="majorBidi"/>
          <w:b/>
          <w:bCs/>
          <w:sz w:val="24"/>
          <w:szCs w:val="24"/>
        </w:rPr>
      </w:pPr>
    </w:p>
    <w:p w14:paraId="07531B6F" w14:textId="77777777" w:rsidR="001D5722" w:rsidRPr="00591EF3" w:rsidRDefault="001D5722" w:rsidP="001D5722">
      <w:pPr>
        <w:spacing w:after="0" w:line="360" w:lineRule="auto"/>
        <w:ind w:firstLine="720"/>
        <w:jc w:val="both"/>
        <w:rPr>
          <w:rFonts w:asciiTheme="majorBidi" w:hAnsiTheme="majorBidi" w:cstheme="majorBidi"/>
          <w:b/>
          <w:bCs/>
          <w:sz w:val="24"/>
          <w:szCs w:val="24"/>
        </w:rPr>
      </w:pPr>
    </w:p>
    <w:p w14:paraId="1A5013CB" w14:textId="77777777" w:rsidR="001D5722" w:rsidRPr="00591EF3" w:rsidRDefault="001D5722" w:rsidP="001D5722">
      <w:pPr>
        <w:spacing w:after="0" w:line="360" w:lineRule="auto"/>
        <w:ind w:firstLine="720"/>
        <w:jc w:val="both"/>
        <w:rPr>
          <w:rFonts w:asciiTheme="majorBidi" w:hAnsiTheme="majorBidi" w:cstheme="majorBidi"/>
          <w:b/>
          <w:bCs/>
          <w:sz w:val="24"/>
          <w:szCs w:val="24"/>
        </w:rPr>
      </w:pPr>
    </w:p>
    <w:p w14:paraId="0D141B81" w14:textId="77777777" w:rsidR="001D5722" w:rsidRPr="00591EF3" w:rsidRDefault="001D5722" w:rsidP="001D5722">
      <w:pPr>
        <w:spacing w:after="0" w:line="360" w:lineRule="auto"/>
        <w:ind w:firstLine="720"/>
        <w:jc w:val="both"/>
        <w:rPr>
          <w:rFonts w:asciiTheme="majorBidi" w:hAnsiTheme="majorBidi" w:cstheme="majorBidi"/>
          <w:b/>
          <w:bCs/>
          <w:sz w:val="24"/>
          <w:szCs w:val="24"/>
        </w:rPr>
      </w:pPr>
    </w:p>
    <w:p w14:paraId="576FE5A6" w14:textId="77777777" w:rsidR="001D5722" w:rsidRPr="00591EF3" w:rsidRDefault="001D5722" w:rsidP="001D5722">
      <w:pPr>
        <w:spacing w:after="0" w:line="360" w:lineRule="auto"/>
        <w:ind w:firstLine="720"/>
        <w:jc w:val="both"/>
        <w:rPr>
          <w:rFonts w:asciiTheme="majorBidi" w:hAnsiTheme="majorBidi" w:cstheme="majorBidi"/>
          <w:b/>
          <w:bCs/>
          <w:sz w:val="24"/>
          <w:szCs w:val="24"/>
        </w:rPr>
      </w:pPr>
    </w:p>
    <w:p w14:paraId="7AC9FD93" w14:textId="77777777" w:rsidR="001D5722" w:rsidRDefault="001D5722" w:rsidP="001D5722">
      <w:pPr>
        <w:spacing w:after="0"/>
        <w:rPr>
          <w:rFonts w:asciiTheme="majorBidi" w:hAnsiTheme="majorBidi" w:cstheme="majorBidi"/>
          <w:b/>
          <w:bCs/>
          <w:sz w:val="24"/>
          <w:szCs w:val="24"/>
        </w:rPr>
      </w:pPr>
    </w:p>
    <w:p w14:paraId="3211DC4D" w14:textId="77777777" w:rsidR="001D5722" w:rsidRDefault="001D5722" w:rsidP="001D5722">
      <w:pPr>
        <w:spacing w:after="0"/>
        <w:rPr>
          <w:rFonts w:asciiTheme="majorBidi" w:hAnsiTheme="majorBidi" w:cstheme="majorBidi"/>
          <w:b/>
          <w:bCs/>
          <w:sz w:val="24"/>
          <w:szCs w:val="24"/>
        </w:rPr>
      </w:pPr>
    </w:p>
    <w:p w14:paraId="723D3F06" w14:textId="77777777" w:rsidR="001D5722" w:rsidRDefault="001D5722" w:rsidP="001D5722">
      <w:pPr>
        <w:spacing w:after="0"/>
        <w:rPr>
          <w:rFonts w:asciiTheme="majorBidi" w:hAnsiTheme="majorBidi" w:cstheme="majorBidi"/>
          <w:b/>
          <w:bCs/>
          <w:sz w:val="24"/>
          <w:szCs w:val="24"/>
        </w:rPr>
      </w:pPr>
    </w:p>
    <w:p w14:paraId="32A7CD34" w14:textId="77777777" w:rsidR="001D5722" w:rsidRDefault="001D5722" w:rsidP="001D5722">
      <w:pPr>
        <w:spacing w:after="0"/>
        <w:rPr>
          <w:rFonts w:asciiTheme="majorBidi" w:hAnsiTheme="majorBidi" w:cstheme="majorBidi"/>
          <w:b/>
          <w:bCs/>
          <w:sz w:val="24"/>
          <w:szCs w:val="24"/>
        </w:rPr>
      </w:pPr>
    </w:p>
    <w:p w14:paraId="6A781FD3" w14:textId="77777777" w:rsidR="001D5722" w:rsidRDefault="001D5722" w:rsidP="001D5722">
      <w:pPr>
        <w:spacing w:after="0"/>
        <w:rPr>
          <w:rFonts w:asciiTheme="majorBidi" w:hAnsiTheme="majorBidi" w:cstheme="majorBidi"/>
          <w:b/>
          <w:bCs/>
          <w:sz w:val="24"/>
          <w:szCs w:val="24"/>
        </w:rPr>
      </w:pPr>
    </w:p>
    <w:p w14:paraId="1D69DCFD" w14:textId="77777777" w:rsidR="001D5722" w:rsidRDefault="001D5722" w:rsidP="001D5722">
      <w:pPr>
        <w:spacing w:after="0"/>
        <w:rPr>
          <w:rFonts w:asciiTheme="majorBidi" w:hAnsiTheme="majorBidi" w:cstheme="majorBidi"/>
          <w:b/>
          <w:bCs/>
          <w:sz w:val="24"/>
          <w:szCs w:val="24"/>
        </w:rPr>
      </w:pPr>
    </w:p>
    <w:p w14:paraId="014F88A4" w14:textId="77777777" w:rsidR="001D5722" w:rsidRDefault="001D5722" w:rsidP="001D5722">
      <w:pPr>
        <w:spacing w:after="0"/>
        <w:rPr>
          <w:rFonts w:asciiTheme="majorBidi" w:hAnsiTheme="majorBidi" w:cstheme="majorBidi"/>
          <w:b/>
          <w:bCs/>
          <w:sz w:val="24"/>
          <w:szCs w:val="24"/>
        </w:rPr>
      </w:pPr>
    </w:p>
    <w:p w14:paraId="6339ADEE" w14:textId="77777777" w:rsidR="001D5722" w:rsidRDefault="001D5722" w:rsidP="001D5722">
      <w:pPr>
        <w:spacing w:after="0"/>
        <w:rPr>
          <w:rFonts w:asciiTheme="majorBidi" w:hAnsiTheme="majorBidi" w:cstheme="majorBidi"/>
          <w:b/>
          <w:bCs/>
          <w:sz w:val="24"/>
          <w:szCs w:val="24"/>
        </w:rPr>
      </w:pPr>
    </w:p>
    <w:p w14:paraId="37EF475B" w14:textId="36D25FB3" w:rsidR="007F7407" w:rsidRPr="001D5722" w:rsidRDefault="001D5722" w:rsidP="001D5722">
      <w:pPr>
        <w:jc w:val="center"/>
        <w:rPr>
          <w:rFonts w:ascii="Times New Roman" w:hAnsi="Times New Roman" w:cs="Times New Roman"/>
          <w:b/>
          <w:bCs/>
          <w:sz w:val="24"/>
          <w:szCs w:val="24"/>
        </w:rPr>
      </w:pPr>
      <w:bookmarkStart w:id="27" w:name="_Toc125542465"/>
      <w:r w:rsidRPr="001D5722">
        <w:rPr>
          <w:rFonts w:ascii="Times New Roman" w:hAnsi="Times New Roman" w:cs="Times New Roman"/>
          <w:b/>
          <w:bCs/>
          <w:sz w:val="24"/>
          <w:szCs w:val="24"/>
        </w:rPr>
        <w:t>Gambar 2.</w:t>
      </w:r>
      <w:r w:rsidRPr="001D5722">
        <w:rPr>
          <w:rFonts w:ascii="Times New Roman" w:hAnsi="Times New Roman" w:cs="Times New Roman"/>
          <w:b/>
          <w:bCs/>
          <w:sz w:val="24"/>
          <w:szCs w:val="24"/>
        </w:rPr>
        <w:fldChar w:fldCharType="begin"/>
      </w:r>
      <w:r w:rsidRPr="001D5722">
        <w:rPr>
          <w:rFonts w:ascii="Times New Roman" w:hAnsi="Times New Roman" w:cs="Times New Roman"/>
          <w:b/>
          <w:bCs/>
          <w:sz w:val="24"/>
          <w:szCs w:val="24"/>
        </w:rPr>
        <w:instrText xml:space="preserve"> SEQ Gambar_2. \* ARABIC </w:instrText>
      </w:r>
      <w:r w:rsidRPr="001D5722">
        <w:rPr>
          <w:rFonts w:ascii="Times New Roman" w:hAnsi="Times New Roman" w:cs="Times New Roman"/>
          <w:b/>
          <w:bCs/>
          <w:sz w:val="24"/>
          <w:szCs w:val="24"/>
        </w:rPr>
        <w:fldChar w:fldCharType="separate"/>
      </w:r>
      <w:r w:rsidRPr="001D5722">
        <w:rPr>
          <w:rFonts w:ascii="Times New Roman" w:hAnsi="Times New Roman" w:cs="Times New Roman"/>
          <w:b/>
          <w:bCs/>
          <w:noProof/>
          <w:sz w:val="24"/>
          <w:szCs w:val="24"/>
        </w:rPr>
        <w:t>1</w:t>
      </w:r>
      <w:r w:rsidRPr="001D5722">
        <w:rPr>
          <w:rFonts w:ascii="Times New Roman" w:hAnsi="Times New Roman" w:cs="Times New Roman"/>
          <w:b/>
          <w:bCs/>
          <w:noProof/>
          <w:sz w:val="24"/>
          <w:szCs w:val="24"/>
        </w:rPr>
        <w:fldChar w:fldCharType="end"/>
      </w:r>
      <w:r w:rsidRPr="001D5722">
        <w:rPr>
          <w:rFonts w:ascii="Times New Roman" w:hAnsi="Times New Roman" w:cs="Times New Roman"/>
          <w:b/>
          <w:bCs/>
          <w:sz w:val="24"/>
          <w:szCs w:val="24"/>
          <w:lang w:val="en-US"/>
        </w:rPr>
        <w:t xml:space="preserve"> Skema Alur </w:t>
      </w:r>
      <w:proofErr w:type="spellStart"/>
      <w:r w:rsidRPr="001D5722">
        <w:rPr>
          <w:rFonts w:ascii="Times New Roman" w:hAnsi="Times New Roman" w:cs="Times New Roman"/>
          <w:b/>
          <w:bCs/>
          <w:sz w:val="24"/>
          <w:szCs w:val="24"/>
          <w:lang w:val="en-US"/>
        </w:rPr>
        <w:t>Penelitian</w:t>
      </w:r>
      <w:bookmarkEnd w:id="27"/>
      <w:proofErr w:type="spellEnd"/>
    </w:p>
    <w:sectPr w:rsidR="007F7407" w:rsidRPr="001D5722" w:rsidSect="001D5722">
      <w:headerReference w:type="even" r:id="rId18"/>
      <w:headerReference w:type="default" r:id="rId19"/>
      <w:footerReference w:type="even" r:id="rId20"/>
      <w:footerReference w:type="default" r:id="rId21"/>
      <w:headerReference w:type="first" r:id="rId22"/>
      <w:footerReference w:type="first" r:id="rId23"/>
      <w:pgSz w:w="11906" w:h="16838" w:code="9"/>
      <w:pgMar w:top="1701" w:right="1701" w:bottom="1701" w:left="2268" w:header="720" w:footer="720" w:gutter="0"/>
      <w:pgNumType w:start="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EF33" w14:textId="77777777" w:rsidR="00E23BBF" w:rsidRDefault="00E23BBF" w:rsidP="00B81B62">
      <w:pPr>
        <w:spacing w:after="0" w:line="240" w:lineRule="auto"/>
      </w:pPr>
      <w:r>
        <w:separator/>
      </w:r>
    </w:p>
  </w:endnote>
  <w:endnote w:type="continuationSeparator" w:id="0">
    <w:p w14:paraId="7F286888" w14:textId="77777777" w:rsidR="00E23BBF" w:rsidRDefault="00E23BBF" w:rsidP="00B81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B873" w14:textId="77777777" w:rsidR="001D5722" w:rsidRDefault="001D5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1DA5" w14:textId="77777777" w:rsidR="001D5722" w:rsidRDefault="001D5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066781"/>
      <w:docPartObj>
        <w:docPartGallery w:val="Page Numbers (Bottom of Page)"/>
        <w:docPartUnique/>
      </w:docPartObj>
    </w:sdtPr>
    <w:sdtEndPr>
      <w:rPr>
        <w:rFonts w:ascii="Times New Roman" w:hAnsi="Times New Roman" w:cs="Times New Roman"/>
        <w:noProof/>
        <w:sz w:val="24"/>
        <w:szCs w:val="24"/>
      </w:rPr>
    </w:sdtEndPr>
    <w:sdtContent>
      <w:p w14:paraId="23CE3BFF" w14:textId="77777777" w:rsidR="00B81B62" w:rsidRPr="00B81B62" w:rsidRDefault="00B81B62">
        <w:pPr>
          <w:pStyle w:val="Footer"/>
          <w:jc w:val="center"/>
          <w:rPr>
            <w:rFonts w:ascii="Times New Roman" w:hAnsi="Times New Roman" w:cs="Times New Roman"/>
            <w:sz w:val="24"/>
            <w:szCs w:val="24"/>
          </w:rPr>
        </w:pPr>
        <w:r w:rsidRPr="00B81B62">
          <w:rPr>
            <w:rFonts w:ascii="Times New Roman" w:hAnsi="Times New Roman" w:cs="Times New Roman"/>
            <w:sz w:val="24"/>
            <w:szCs w:val="24"/>
          </w:rPr>
          <w:fldChar w:fldCharType="begin"/>
        </w:r>
        <w:r w:rsidRPr="00B81B62">
          <w:rPr>
            <w:rFonts w:ascii="Times New Roman" w:hAnsi="Times New Roman" w:cs="Times New Roman"/>
            <w:sz w:val="24"/>
            <w:szCs w:val="24"/>
          </w:rPr>
          <w:instrText xml:space="preserve"> PAGE   \* MERGEFORMAT </w:instrText>
        </w:r>
        <w:r w:rsidRPr="00B81B62">
          <w:rPr>
            <w:rFonts w:ascii="Times New Roman" w:hAnsi="Times New Roman" w:cs="Times New Roman"/>
            <w:sz w:val="24"/>
            <w:szCs w:val="24"/>
          </w:rPr>
          <w:fldChar w:fldCharType="separate"/>
        </w:r>
        <w:r w:rsidRPr="00B81B62">
          <w:rPr>
            <w:rFonts w:ascii="Times New Roman" w:hAnsi="Times New Roman" w:cs="Times New Roman"/>
            <w:noProof/>
            <w:sz w:val="24"/>
            <w:szCs w:val="24"/>
          </w:rPr>
          <w:t>2</w:t>
        </w:r>
        <w:r w:rsidRPr="00B81B62">
          <w:rPr>
            <w:rFonts w:ascii="Times New Roman" w:hAnsi="Times New Roman" w:cs="Times New Roman"/>
            <w:noProof/>
            <w:sz w:val="24"/>
            <w:szCs w:val="24"/>
          </w:rPr>
          <w:fldChar w:fldCharType="end"/>
        </w:r>
      </w:p>
    </w:sdtContent>
  </w:sdt>
  <w:p w14:paraId="39E06028" w14:textId="77777777" w:rsidR="00B81B62" w:rsidRDefault="00B81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908E6" w14:textId="77777777" w:rsidR="00E23BBF" w:rsidRDefault="00E23BBF" w:rsidP="00B81B62">
      <w:pPr>
        <w:spacing w:after="0" w:line="240" w:lineRule="auto"/>
      </w:pPr>
      <w:r>
        <w:separator/>
      </w:r>
    </w:p>
  </w:footnote>
  <w:footnote w:type="continuationSeparator" w:id="0">
    <w:p w14:paraId="436D22B2" w14:textId="77777777" w:rsidR="00E23BBF" w:rsidRDefault="00E23BBF" w:rsidP="00B81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7896" w14:textId="77777777" w:rsidR="001D5722" w:rsidRDefault="001D5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227016"/>
      <w:docPartObj>
        <w:docPartGallery w:val="Page Numbers (Top of Page)"/>
        <w:docPartUnique/>
      </w:docPartObj>
    </w:sdtPr>
    <w:sdtEndPr>
      <w:rPr>
        <w:rFonts w:ascii="Times New Roman" w:hAnsi="Times New Roman" w:cs="Times New Roman"/>
        <w:noProof/>
        <w:sz w:val="24"/>
        <w:szCs w:val="24"/>
      </w:rPr>
    </w:sdtEndPr>
    <w:sdtContent>
      <w:p w14:paraId="7CB2EDA6" w14:textId="77777777" w:rsidR="00B81B62" w:rsidRPr="00B81B62" w:rsidRDefault="00B81B62">
        <w:pPr>
          <w:pStyle w:val="Header"/>
          <w:jc w:val="right"/>
          <w:rPr>
            <w:rFonts w:ascii="Times New Roman" w:hAnsi="Times New Roman" w:cs="Times New Roman"/>
            <w:sz w:val="24"/>
            <w:szCs w:val="24"/>
          </w:rPr>
        </w:pPr>
        <w:r w:rsidRPr="00B81B62">
          <w:rPr>
            <w:rFonts w:ascii="Times New Roman" w:hAnsi="Times New Roman" w:cs="Times New Roman"/>
            <w:sz w:val="24"/>
            <w:szCs w:val="24"/>
          </w:rPr>
          <w:fldChar w:fldCharType="begin"/>
        </w:r>
        <w:r w:rsidRPr="00B81B62">
          <w:rPr>
            <w:rFonts w:ascii="Times New Roman" w:hAnsi="Times New Roman" w:cs="Times New Roman"/>
            <w:sz w:val="24"/>
            <w:szCs w:val="24"/>
          </w:rPr>
          <w:instrText xml:space="preserve"> PAGE   \* MERGEFORMAT </w:instrText>
        </w:r>
        <w:r w:rsidRPr="00B81B62">
          <w:rPr>
            <w:rFonts w:ascii="Times New Roman" w:hAnsi="Times New Roman" w:cs="Times New Roman"/>
            <w:sz w:val="24"/>
            <w:szCs w:val="24"/>
          </w:rPr>
          <w:fldChar w:fldCharType="separate"/>
        </w:r>
        <w:r w:rsidRPr="00B81B62">
          <w:rPr>
            <w:rFonts w:ascii="Times New Roman" w:hAnsi="Times New Roman" w:cs="Times New Roman"/>
            <w:noProof/>
            <w:sz w:val="24"/>
            <w:szCs w:val="24"/>
          </w:rPr>
          <w:t>2</w:t>
        </w:r>
        <w:r w:rsidRPr="00B81B62">
          <w:rPr>
            <w:rFonts w:ascii="Times New Roman" w:hAnsi="Times New Roman" w:cs="Times New Roman"/>
            <w:noProof/>
            <w:sz w:val="24"/>
            <w:szCs w:val="24"/>
          </w:rPr>
          <w:fldChar w:fldCharType="end"/>
        </w:r>
      </w:p>
    </w:sdtContent>
  </w:sdt>
  <w:p w14:paraId="7753E473" w14:textId="77777777" w:rsidR="00B81B62" w:rsidRDefault="00B81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C2AD" w14:textId="77777777" w:rsidR="001D5722" w:rsidRDefault="001D5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4296"/>
    <w:multiLevelType w:val="hybridMultilevel"/>
    <w:tmpl w:val="54C80CCA"/>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15:restartNumberingAfterBreak="0">
    <w:nsid w:val="03F15A4E"/>
    <w:multiLevelType w:val="hybridMultilevel"/>
    <w:tmpl w:val="54C80CCA"/>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04462CF1"/>
    <w:multiLevelType w:val="hybridMultilevel"/>
    <w:tmpl w:val="9EF47072"/>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 w15:restartNumberingAfterBreak="0">
    <w:nsid w:val="05152C16"/>
    <w:multiLevelType w:val="hybridMultilevel"/>
    <w:tmpl w:val="E1EE039C"/>
    <w:lvl w:ilvl="0" w:tplc="0421000F">
      <w:start w:val="1"/>
      <w:numFmt w:val="decimal"/>
      <w:lvlText w:val="%1."/>
      <w:lvlJc w:val="left"/>
      <w:pPr>
        <w:ind w:left="2160" w:hanging="360"/>
      </w:p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15:restartNumberingAfterBreak="0">
    <w:nsid w:val="053A38D8"/>
    <w:multiLevelType w:val="hybridMultilevel"/>
    <w:tmpl w:val="CCAA2EA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0990124C"/>
    <w:multiLevelType w:val="hybridMultilevel"/>
    <w:tmpl w:val="A4D404EE"/>
    <w:lvl w:ilvl="0" w:tplc="8D5C77DE">
      <w:start w:val="3"/>
      <w:numFmt w:val="decimal"/>
      <w:pStyle w:val="23"/>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B5035C3"/>
    <w:multiLevelType w:val="hybridMultilevel"/>
    <w:tmpl w:val="5C50E804"/>
    <w:lvl w:ilvl="0" w:tplc="8AA6848A">
      <w:start w:val="1"/>
      <w:numFmt w:val="decimal"/>
      <w:pStyle w:val="Heading3"/>
      <w:lvlText w:val="4.1.%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31A78DC"/>
    <w:multiLevelType w:val="hybridMultilevel"/>
    <w:tmpl w:val="B7D4D4FC"/>
    <w:lvl w:ilvl="0" w:tplc="6F78C164">
      <w:numFmt w:val="bullet"/>
      <w:lvlText w:val="●"/>
      <w:lvlJc w:val="left"/>
      <w:pPr>
        <w:ind w:left="463" w:hanging="198"/>
      </w:pPr>
      <w:rPr>
        <w:rFonts w:ascii="Times New Roman" w:eastAsia="Times New Roman" w:hAnsi="Times New Roman" w:cs="Times New Roman" w:hint="default"/>
        <w:w w:val="100"/>
        <w:sz w:val="24"/>
        <w:szCs w:val="24"/>
        <w:lang w:val="id" w:eastAsia="en-US" w:bidi="ar-SA"/>
      </w:rPr>
    </w:lvl>
    <w:lvl w:ilvl="1" w:tplc="B6BCE2B0">
      <w:numFmt w:val="bullet"/>
      <w:lvlText w:val="•"/>
      <w:lvlJc w:val="left"/>
      <w:pPr>
        <w:ind w:left="1016" w:hanging="198"/>
      </w:pPr>
      <w:rPr>
        <w:rFonts w:hint="default"/>
        <w:lang w:val="id" w:eastAsia="en-US" w:bidi="ar-SA"/>
      </w:rPr>
    </w:lvl>
    <w:lvl w:ilvl="2" w:tplc="1E90CD86">
      <w:numFmt w:val="bullet"/>
      <w:lvlText w:val="•"/>
      <w:lvlJc w:val="left"/>
      <w:pPr>
        <w:ind w:left="1573" w:hanging="198"/>
      </w:pPr>
      <w:rPr>
        <w:rFonts w:hint="default"/>
        <w:lang w:val="id" w:eastAsia="en-US" w:bidi="ar-SA"/>
      </w:rPr>
    </w:lvl>
    <w:lvl w:ilvl="3" w:tplc="0AF6D838">
      <w:numFmt w:val="bullet"/>
      <w:lvlText w:val="•"/>
      <w:lvlJc w:val="left"/>
      <w:pPr>
        <w:ind w:left="2130" w:hanging="198"/>
      </w:pPr>
      <w:rPr>
        <w:rFonts w:hint="default"/>
        <w:lang w:val="id" w:eastAsia="en-US" w:bidi="ar-SA"/>
      </w:rPr>
    </w:lvl>
    <w:lvl w:ilvl="4" w:tplc="7ED2D044">
      <w:numFmt w:val="bullet"/>
      <w:lvlText w:val="•"/>
      <w:lvlJc w:val="left"/>
      <w:pPr>
        <w:ind w:left="2686" w:hanging="198"/>
      </w:pPr>
      <w:rPr>
        <w:rFonts w:hint="default"/>
        <w:lang w:val="id" w:eastAsia="en-US" w:bidi="ar-SA"/>
      </w:rPr>
    </w:lvl>
    <w:lvl w:ilvl="5" w:tplc="63481B22">
      <w:numFmt w:val="bullet"/>
      <w:lvlText w:val="•"/>
      <w:lvlJc w:val="left"/>
      <w:pPr>
        <w:ind w:left="3243" w:hanging="198"/>
      </w:pPr>
      <w:rPr>
        <w:rFonts w:hint="default"/>
        <w:lang w:val="id" w:eastAsia="en-US" w:bidi="ar-SA"/>
      </w:rPr>
    </w:lvl>
    <w:lvl w:ilvl="6" w:tplc="69149EBA">
      <w:numFmt w:val="bullet"/>
      <w:lvlText w:val="•"/>
      <w:lvlJc w:val="left"/>
      <w:pPr>
        <w:ind w:left="3800" w:hanging="198"/>
      </w:pPr>
      <w:rPr>
        <w:rFonts w:hint="default"/>
        <w:lang w:val="id" w:eastAsia="en-US" w:bidi="ar-SA"/>
      </w:rPr>
    </w:lvl>
    <w:lvl w:ilvl="7" w:tplc="BA388C16">
      <w:numFmt w:val="bullet"/>
      <w:lvlText w:val="•"/>
      <w:lvlJc w:val="left"/>
      <w:pPr>
        <w:ind w:left="4356" w:hanging="198"/>
      </w:pPr>
      <w:rPr>
        <w:rFonts w:hint="default"/>
        <w:lang w:val="id" w:eastAsia="en-US" w:bidi="ar-SA"/>
      </w:rPr>
    </w:lvl>
    <w:lvl w:ilvl="8" w:tplc="BF5A659A">
      <w:numFmt w:val="bullet"/>
      <w:lvlText w:val="•"/>
      <w:lvlJc w:val="left"/>
      <w:pPr>
        <w:ind w:left="4913" w:hanging="198"/>
      </w:pPr>
      <w:rPr>
        <w:rFonts w:hint="default"/>
        <w:lang w:val="id" w:eastAsia="en-US" w:bidi="ar-SA"/>
      </w:rPr>
    </w:lvl>
  </w:abstractNum>
  <w:abstractNum w:abstractNumId="8" w15:restartNumberingAfterBreak="0">
    <w:nsid w:val="13BF2D87"/>
    <w:multiLevelType w:val="hybridMultilevel"/>
    <w:tmpl w:val="9A7E4128"/>
    <w:lvl w:ilvl="0" w:tplc="2F86879A">
      <w:numFmt w:val="bullet"/>
      <w:lvlText w:val="●"/>
      <w:lvlJc w:val="left"/>
      <w:pPr>
        <w:ind w:left="463" w:hanging="200"/>
      </w:pPr>
      <w:rPr>
        <w:rFonts w:ascii="Times New Roman" w:eastAsia="Times New Roman" w:hAnsi="Times New Roman" w:cs="Times New Roman" w:hint="default"/>
        <w:w w:val="100"/>
        <w:sz w:val="24"/>
        <w:szCs w:val="24"/>
        <w:lang w:val="id" w:eastAsia="en-US" w:bidi="ar-SA"/>
      </w:rPr>
    </w:lvl>
    <w:lvl w:ilvl="1" w:tplc="B7A6D5D0">
      <w:numFmt w:val="bullet"/>
      <w:lvlText w:val="•"/>
      <w:lvlJc w:val="left"/>
      <w:pPr>
        <w:ind w:left="1016" w:hanging="200"/>
      </w:pPr>
      <w:rPr>
        <w:rFonts w:hint="default"/>
        <w:lang w:val="id" w:eastAsia="en-US" w:bidi="ar-SA"/>
      </w:rPr>
    </w:lvl>
    <w:lvl w:ilvl="2" w:tplc="422CE908">
      <w:numFmt w:val="bullet"/>
      <w:lvlText w:val="•"/>
      <w:lvlJc w:val="left"/>
      <w:pPr>
        <w:ind w:left="1573" w:hanging="200"/>
      </w:pPr>
      <w:rPr>
        <w:rFonts w:hint="default"/>
        <w:lang w:val="id" w:eastAsia="en-US" w:bidi="ar-SA"/>
      </w:rPr>
    </w:lvl>
    <w:lvl w:ilvl="3" w:tplc="5CD8659C">
      <w:numFmt w:val="bullet"/>
      <w:lvlText w:val="•"/>
      <w:lvlJc w:val="left"/>
      <w:pPr>
        <w:ind w:left="2130" w:hanging="200"/>
      </w:pPr>
      <w:rPr>
        <w:rFonts w:hint="default"/>
        <w:lang w:val="id" w:eastAsia="en-US" w:bidi="ar-SA"/>
      </w:rPr>
    </w:lvl>
    <w:lvl w:ilvl="4" w:tplc="906629CE">
      <w:numFmt w:val="bullet"/>
      <w:lvlText w:val="•"/>
      <w:lvlJc w:val="left"/>
      <w:pPr>
        <w:ind w:left="2686" w:hanging="200"/>
      </w:pPr>
      <w:rPr>
        <w:rFonts w:hint="default"/>
        <w:lang w:val="id" w:eastAsia="en-US" w:bidi="ar-SA"/>
      </w:rPr>
    </w:lvl>
    <w:lvl w:ilvl="5" w:tplc="3ADA2760">
      <w:numFmt w:val="bullet"/>
      <w:lvlText w:val="•"/>
      <w:lvlJc w:val="left"/>
      <w:pPr>
        <w:ind w:left="3243" w:hanging="200"/>
      </w:pPr>
      <w:rPr>
        <w:rFonts w:hint="default"/>
        <w:lang w:val="id" w:eastAsia="en-US" w:bidi="ar-SA"/>
      </w:rPr>
    </w:lvl>
    <w:lvl w:ilvl="6" w:tplc="125225F2">
      <w:numFmt w:val="bullet"/>
      <w:lvlText w:val="•"/>
      <w:lvlJc w:val="left"/>
      <w:pPr>
        <w:ind w:left="3800" w:hanging="200"/>
      </w:pPr>
      <w:rPr>
        <w:rFonts w:hint="default"/>
        <w:lang w:val="id" w:eastAsia="en-US" w:bidi="ar-SA"/>
      </w:rPr>
    </w:lvl>
    <w:lvl w:ilvl="7" w:tplc="0400E3C2">
      <w:numFmt w:val="bullet"/>
      <w:lvlText w:val="•"/>
      <w:lvlJc w:val="left"/>
      <w:pPr>
        <w:ind w:left="4356" w:hanging="200"/>
      </w:pPr>
      <w:rPr>
        <w:rFonts w:hint="default"/>
        <w:lang w:val="id" w:eastAsia="en-US" w:bidi="ar-SA"/>
      </w:rPr>
    </w:lvl>
    <w:lvl w:ilvl="8" w:tplc="090EC354">
      <w:numFmt w:val="bullet"/>
      <w:lvlText w:val="•"/>
      <w:lvlJc w:val="left"/>
      <w:pPr>
        <w:ind w:left="4913" w:hanging="200"/>
      </w:pPr>
      <w:rPr>
        <w:rFonts w:hint="default"/>
        <w:lang w:val="id" w:eastAsia="en-US" w:bidi="ar-SA"/>
      </w:rPr>
    </w:lvl>
  </w:abstractNum>
  <w:abstractNum w:abstractNumId="9" w15:restartNumberingAfterBreak="0">
    <w:nsid w:val="1B536305"/>
    <w:multiLevelType w:val="hybridMultilevel"/>
    <w:tmpl w:val="018CC234"/>
    <w:lvl w:ilvl="0" w:tplc="CC5EDF46">
      <w:numFmt w:val="bullet"/>
      <w:lvlText w:val="●"/>
      <w:lvlJc w:val="left"/>
      <w:pPr>
        <w:ind w:left="463" w:hanging="200"/>
      </w:pPr>
      <w:rPr>
        <w:rFonts w:ascii="Times New Roman" w:eastAsia="Times New Roman" w:hAnsi="Times New Roman" w:cs="Times New Roman" w:hint="default"/>
        <w:w w:val="100"/>
        <w:sz w:val="24"/>
        <w:szCs w:val="24"/>
        <w:lang w:val="id" w:eastAsia="en-US" w:bidi="ar-SA"/>
      </w:rPr>
    </w:lvl>
    <w:lvl w:ilvl="1" w:tplc="0DD4C62C">
      <w:numFmt w:val="bullet"/>
      <w:lvlText w:val="•"/>
      <w:lvlJc w:val="left"/>
      <w:pPr>
        <w:ind w:left="1016" w:hanging="200"/>
      </w:pPr>
      <w:rPr>
        <w:rFonts w:hint="default"/>
        <w:lang w:val="id" w:eastAsia="en-US" w:bidi="ar-SA"/>
      </w:rPr>
    </w:lvl>
    <w:lvl w:ilvl="2" w:tplc="17045424">
      <w:numFmt w:val="bullet"/>
      <w:lvlText w:val="•"/>
      <w:lvlJc w:val="left"/>
      <w:pPr>
        <w:ind w:left="1573" w:hanging="200"/>
      </w:pPr>
      <w:rPr>
        <w:rFonts w:hint="default"/>
        <w:lang w:val="id" w:eastAsia="en-US" w:bidi="ar-SA"/>
      </w:rPr>
    </w:lvl>
    <w:lvl w:ilvl="3" w:tplc="7AB014A2">
      <w:numFmt w:val="bullet"/>
      <w:lvlText w:val="•"/>
      <w:lvlJc w:val="left"/>
      <w:pPr>
        <w:ind w:left="2130" w:hanging="200"/>
      </w:pPr>
      <w:rPr>
        <w:rFonts w:hint="default"/>
        <w:lang w:val="id" w:eastAsia="en-US" w:bidi="ar-SA"/>
      </w:rPr>
    </w:lvl>
    <w:lvl w:ilvl="4" w:tplc="CC92AF6E">
      <w:numFmt w:val="bullet"/>
      <w:lvlText w:val="•"/>
      <w:lvlJc w:val="left"/>
      <w:pPr>
        <w:ind w:left="2686" w:hanging="200"/>
      </w:pPr>
      <w:rPr>
        <w:rFonts w:hint="default"/>
        <w:lang w:val="id" w:eastAsia="en-US" w:bidi="ar-SA"/>
      </w:rPr>
    </w:lvl>
    <w:lvl w:ilvl="5" w:tplc="9C469C3E">
      <w:numFmt w:val="bullet"/>
      <w:lvlText w:val="•"/>
      <w:lvlJc w:val="left"/>
      <w:pPr>
        <w:ind w:left="3243" w:hanging="200"/>
      </w:pPr>
      <w:rPr>
        <w:rFonts w:hint="default"/>
        <w:lang w:val="id" w:eastAsia="en-US" w:bidi="ar-SA"/>
      </w:rPr>
    </w:lvl>
    <w:lvl w:ilvl="6" w:tplc="A6521422">
      <w:numFmt w:val="bullet"/>
      <w:lvlText w:val="•"/>
      <w:lvlJc w:val="left"/>
      <w:pPr>
        <w:ind w:left="3800" w:hanging="200"/>
      </w:pPr>
      <w:rPr>
        <w:rFonts w:hint="default"/>
        <w:lang w:val="id" w:eastAsia="en-US" w:bidi="ar-SA"/>
      </w:rPr>
    </w:lvl>
    <w:lvl w:ilvl="7" w:tplc="BED6CF86">
      <w:numFmt w:val="bullet"/>
      <w:lvlText w:val="•"/>
      <w:lvlJc w:val="left"/>
      <w:pPr>
        <w:ind w:left="4356" w:hanging="200"/>
      </w:pPr>
      <w:rPr>
        <w:rFonts w:hint="default"/>
        <w:lang w:val="id" w:eastAsia="en-US" w:bidi="ar-SA"/>
      </w:rPr>
    </w:lvl>
    <w:lvl w:ilvl="8" w:tplc="EC564E84">
      <w:numFmt w:val="bullet"/>
      <w:lvlText w:val="•"/>
      <w:lvlJc w:val="left"/>
      <w:pPr>
        <w:ind w:left="4913" w:hanging="200"/>
      </w:pPr>
      <w:rPr>
        <w:rFonts w:hint="default"/>
        <w:lang w:val="id" w:eastAsia="en-US" w:bidi="ar-SA"/>
      </w:rPr>
    </w:lvl>
  </w:abstractNum>
  <w:abstractNum w:abstractNumId="10" w15:restartNumberingAfterBreak="0">
    <w:nsid w:val="21AB4C3E"/>
    <w:multiLevelType w:val="hybridMultilevel"/>
    <w:tmpl w:val="3CFE573C"/>
    <w:lvl w:ilvl="0" w:tplc="289E78AE">
      <w:numFmt w:val="bullet"/>
      <w:lvlText w:val="●"/>
      <w:lvlJc w:val="left"/>
      <w:pPr>
        <w:ind w:left="463" w:hanging="198"/>
      </w:pPr>
      <w:rPr>
        <w:rFonts w:ascii="Times New Roman" w:eastAsia="Times New Roman" w:hAnsi="Times New Roman" w:cs="Times New Roman" w:hint="default"/>
        <w:w w:val="100"/>
        <w:sz w:val="24"/>
        <w:szCs w:val="24"/>
        <w:lang w:val="id" w:eastAsia="en-US" w:bidi="ar-SA"/>
      </w:rPr>
    </w:lvl>
    <w:lvl w:ilvl="1" w:tplc="368C2A5A">
      <w:numFmt w:val="bullet"/>
      <w:lvlText w:val="•"/>
      <w:lvlJc w:val="left"/>
      <w:pPr>
        <w:ind w:left="1016" w:hanging="198"/>
      </w:pPr>
      <w:rPr>
        <w:rFonts w:hint="default"/>
        <w:lang w:val="id" w:eastAsia="en-US" w:bidi="ar-SA"/>
      </w:rPr>
    </w:lvl>
    <w:lvl w:ilvl="2" w:tplc="33F0DA96">
      <w:numFmt w:val="bullet"/>
      <w:lvlText w:val="•"/>
      <w:lvlJc w:val="left"/>
      <w:pPr>
        <w:ind w:left="1573" w:hanging="198"/>
      </w:pPr>
      <w:rPr>
        <w:rFonts w:hint="default"/>
        <w:lang w:val="id" w:eastAsia="en-US" w:bidi="ar-SA"/>
      </w:rPr>
    </w:lvl>
    <w:lvl w:ilvl="3" w:tplc="26448266">
      <w:numFmt w:val="bullet"/>
      <w:lvlText w:val="•"/>
      <w:lvlJc w:val="left"/>
      <w:pPr>
        <w:ind w:left="2130" w:hanging="198"/>
      </w:pPr>
      <w:rPr>
        <w:rFonts w:hint="default"/>
        <w:lang w:val="id" w:eastAsia="en-US" w:bidi="ar-SA"/>
      </w:rPr>
    </w:lvl>
    <w:lvl w:ilvl="4" w:tplc="EC9E0894">
      <w:numFmt w:val="bullet"/>
      <w:lvlText w:val="•"/>
      <w:lvlJc w:val="left"/>
      <w:pPr>
        <w:ind w:left="2686" w:hanging="198"/>
      </w:pPr>
      <w:rPr>
        <w:rFonts w:hint="default"/>
        <w:lang w:val="id" w:eastAsia="en-US" w:bidi="ar-SA"/>
      </w:rPr>
    </w:lvl>
    <w:lvl w:ilvl="5" w:tplc="5E80C880">
      <w:numFmt w:val="bullet"/>
      <w:lvlText w:val="•"/>
      <w:lvlJc w:val="left"/>
      <w:pPr>
        <w:ind w:left="3243" w:hanging="198"/>
      </w:pPr>
      <w:rPr>
        <w:rFonts w:hint="default"/>
        <w:lang w:val="id" w:eastAsia="en-US" w:bidi="ar-SA"/>
      </w:rPr>
    </w:lvl>
    <w:lvl w:ilvl="6" w:tplc="7D7C9E98">
      <w:numFmt w:val="bullet"/>
      <w:lvlText w:val="•"/>
      <w:lvlJc w:val="left"/>
      <w:pPr>
        <w:ind w:left="3800" w:hanging="198"/>
      </w:pPr>
      <w:rPr>
        <w:rFonts w:hint="default"/>
        <w:lang w:val="id" w:eastAsia="en-US" w:bidi="ar-SA"/>
      </w:rPr>
    </w:lvl>
    <w:lvl w:ilvl="7" w:tplc="A19C45AC">
      <w:numFmt w:val="bullet"/>
      <w:lvlText w:val="•"/>
      <w:lvlJc w:val="left"/>
      <w:pPr>
        <w:ind w:left="4356" w:hanging="198"/>
      </w:pPr>
      <w:rPr>
        <w:rFonts w:hint="default"/>
        <w:lang w:val="id" w:eastAsia="en-US" w:bidi="ar-SA"/>
      </w:rPr>
    </w:lvl>
    <w:lvl w:ilvl="8" w:tplc="2AB6034E">
      <w:numFmt w:val="bullet"/>
      <w:lvlText w:val="•"/>
      <w:lvlJc w:val="left"/>
      <w:pPr>
        <w:ind w:left="4913" w:hanging="198"/>
      </w:pPr>
      <w:rPr>
        <w:rFonts w:hint="default"/>
        <w:lang w:val="id" w:eastAsia="en-US" w:bidi="ar-SA"/>
      </w:rPr>
    </w:lvl>
  </w:abstractNum>
  <w:abstractNum w:abstractNumId="11" w15:restartNumberingAfterBreak="0">
    <w:nsid w:val="21E63017"/>
    <w:multiLevelType w:val="hybridMultilevel"/>
    <w:tmpl w:val="640A72BA"/>
    <w:lvl w:ilvl="0" w:tplc="C82AA2A4">
      <w:numFmt w:val="bullet"/>
      <w:lvlText w:val="●"/>
      <w:lvlJc w:val="left"/>
      <w:pPr>
        <w:ind w:left="463" w:hanging="200"/>
      </w:pPr>
      <w:rPr>
        <w:rFonts w:ascii="Times New Roman" w:eastAsia="Times New Roman" w:hAnsi="Times New Roman" w:cs="Times New Roman" w:hint="default"/>
        <w:w w:val="100"/>
        <w:sz w:val="24"/>
        <w:szCs w:val="24"/>
        <w:lang w:val="id" w:eastAsia="en-US" w:bidi="ar-SA"/>
      </w:rPr>
    </w:lvl>
    <w:lvl w:ilvl="1" w:tplc="038083BC">
      <w:numFmt w:val="bullet"/>
      <w:lvlText w:val="•"/>
      <w:lvlJc w:val="left"/>
      <w:pPr>
        <w:ind w:left="1016" w:hanging="200"/>
      </w:pPr>
      <w:rPr>
        <w:rFonts w:hint="default"/>
        <w:lang w:val="id" w:eastAsia="en-US" w:bidi="ar-SA"/>
      </w:rPr>
    </w:lvl>
    <w:lvl w:ilvl="2" w:tplc="30D0ECE8">
      <w:numFmt w:val="bullet"/>
      <w:lvlText w:val="•"/>
      <w:lvlJc w:val="left"/>
      <w:pPr>
        <w:ind w:left="1573" w:hanging="200"/>
      </w:pPr>
      <w:rPr>
        <w:rFonts w:hint="default"/>
        <w:lang w:val="id" w:eastAsia="en-US" w:bidi="ar-SA"/>
      </w:rPr>
    </w:lvl>
    <w:lvl w:ilvl="3" w:tplc="01929A8E">
      <w:numFmt w:val="bullet"/>
      <w:lvlText w:val="•"/>
      <w:lvlJc w:val="left"/>
      <w:pPr>
        <w:ind w:left="2130" w:hanging="200"/>
      </w:pPr>
      <w:rPr>
        <w:rFonts w:hint="default"/>
        <w:lang w:val="id" w:eastAsia="en-US" w:bidi="ar-SA"/>
      </w:rPr>
    </w:lvl>
    <w:lvl w:ilvl="4" w:tplc="BDF01A12">
      <w:numFmt w:val="bullet"/>
      <w:lvlText w:val="•"/>
      <w:lvlJc w:val="left"/>
      <w:pPr>
        <w:ind w:left="2686" w:hanging="200"/>
      </w:pPr>
      <w:rPr>
        <w:rFonts w:hint="default"/>
        <w:lang w:val="id" w:eastAsia="en-US" w:bidi="ar-SA"/>
      </w:rPr>
    </w:lvl>
    <w:lvl w:ilvl="5" w:tplc="A2A66DA6">
      <w:numFmt w:val="bullet"/>
      <w:lvlText w:val="•"/>
      <w:lvlJc w:val="left"/>
      <w:pPr>
        <w:ind w:left="3243" w:hanging="200"/>
      </w:pPr>
      <w:rPr>
        <w:rFonts w:hint="default"/>
        <w:lang w:val="id" w:eastAsia="en-US" w:bidi="ar-SA"/>
      </w:rPr>
    </w:lvl>
    <w:lvl w:ilvl="6" w:tplc="EC840192">
      <w:numFmt w:val="bullet"/>
      <w:lvlText w:val="•"/>
      <w:lvlJc w:val="left"/>
      <w:pPr>
        <w:ind w:left="3800" w:hanging="200"/>
      </w:pPr>
      <w:rPr>
        <w:rFonts w:hint="default"/>
        <w:lang w:val="id" w:eastAsia="en-US" w:bidi="ar-SA"/>
      </w:rPr>
    </w:lvl>
    <w:lvl w:ilvl="7" w:tplc="9BEE6F5C">
      <w:numFmt w:val="bullet"/>
      <w:lvlText w:val="•"/>
      <w:lvlJc w:val="left"/>
      <w:pPr>
        <w:ind w:left="4356" w:hanging="200"/>
      </w:pPr>
      <w:rPr>
        <w:rFonts w:hint="default"/>
        <w:lang w:val="id" w:eastAsia="en-US" w:bidi="ar-SA"/>
      </w:rPr>
    </w:lvl>
    <w:lvl w:ilvl="8" w:tplc="86F6F16E">
      <w:numFmt w:val="bullet"/>
      <w:lvlText w:val="•"/>
      <w:lvlJc w:val="left"/>
      <w:pPr>
        <w:ind w:left="4913" w:hanging="200"/>
      </w:pPr>
      <w:rPr>
        <w:rFonts w:hint="default"/>
        <w:lang w:val="id" w:eastAsia="en-US" w:bidi="ar-SA"/>
      </w:rPr>
    </w:lvl>
  </w:abstractNum>
  <w:abstractNum w:abstractNumId="12" w15:restartNumberingAfterBreak="0">
    <w:nsid w:val="22041C88"/>
    <w:multiLevelType w:val="hybridMultilevel"/>
    <w:tmpl w:val="87D0990E"/>
    <w:lvl w:ilvl="0" w:tplc="2AC66A92">
      <w:numFmt w:val="bullet"/>
      <w:lvlText w:val="●"/>
      <w:lvlJc w:val="left"/>
      <w:pPr>
        <w:ind w:left="379" w:hanging="200"/>
      </w:pPr>
      <w:rPr>
        <w:rFonts w:ascii="Times New Roman" w:eastAsia="Times New Roman" w:hAnsi="Times New Roman" w:cs="Times New Roman" w:hint="default"/>
        <w:w w:val="100"/>
        <w:sz w:val="24"/>
        <w:szCs w:val="24"/>
        <w:lang w:val="id" w:eastAsia="en-US" w:bidi="ar-SA"/>
      </w:rPr>
    </w:lvl>
    <w:lvl w:ilvl="1" w:tplc="FB9636C8">
      <w:numFmt w:val="bullet"/>
      <w:lvlText w:val="•"/>
      <w:lvlJc w:val="left"/>
      <w:pPr>
        <w:ind w:left="944" w:hanging="200"/>
      </w:pPr>
      <w:rPr>
        <w:rFonts w:hint="default"/>
        <w:lang w:val="id" w:eastAsia="en-US" w:bidi="ar-SA"/>
      </w:rPr>
    </w:lvl>
    <w:lvl w:ilvl="2" w:tplc="0706DC92">
      <w:numFmt w:val="bullet"/>
      <w:lvlText w:val="•"/>
      <w:lvlJc w:val="left"/>
      <w:pPr>
        <w:ind w:left="1509" w:hanging="200"/>
      </w:pPr>
      <w:rPr>
        <w:rFonts w:hint="default"/>
        <w:lang w:val="id" w:eastAsia="en-US" w:bidi="ar-SA"/>
      </w:rPr>
    </w:lvl>
    <w:lvl w:ilvl="3" w:tplc="4B5439A2">
      <w:numFmt w:val="bullet"/>
      <w:lvlText w:val="•"/>
      <w:lvlJc w:val="left"/>
      <w:pPr>
        <w:ind w:left="2074" w:hanging="200"/>
      </w:pPr>
      <w:rPr>
        <w:rFonts w:hint="default"/>
        <w:lang w:val="id" w:eastAsia="en-US" w:bidi="ar-SA"/>
      </w:rPr>
    </w:lvl>
    <w:lvl w:ilvl="4" w:tplc="88BC07A2">
      <w:numFmt w:val="bullet"/>
      <w:lvlText w:val="•"/>
      <w:lvlJc w:val="left"/>
      <w:pPr>
        <w:ind w:left="2638" w:hanging="200"/>
      </w:pPr>
      <w:rPr>
        <w:rFonts w:hint="default"/>
        <w:lang w:val="id" w:eastAsia="en-US" w:bidi="ar-SA"/>
      </w:rPr>
    </w:lvl>
    <w:lvl w:ilvl="5" w:tplc="41D29504">
      <w:numFmt w:val="bullet"/>
      <w:lvlText w:val="•"/>
      <w:lvlJc w:val="left"/>
      <w:pPr>
        <w:ind w:left="3203" w:hanging="200"/>
      </w:pPr>
      <w:rPr>
        <w:rFonts w:hint="default"/>
        <w:lang w:val="id" w:eastAsia="en-US" w:bidi="ar-SA"/>
      </w:rPr>
    </w:lvl>
    <w:lvl w:ilvl="6" w:tplc="47921220">
      <w:numFmt w:val="bullet"/>
      <w:lvlText w:val="•"/>
      <w:lvlJc w:val="left"/>
      <w:pPr>
        <w:ind w:left="3768" w:hanging="200"/>
      </w:pPr>
      <w:rPr>
        <w:rFonts w:hint="default"/>
        <w:lang w:val="id" w:eastAsia="en-US" w:bidi="ar-SA"/>
      </w:rPr>
    </w:lvl>
    <w:lvl w:ilvl="7" w:tplc="C6FC6B54">
      <w:numFmt w:val="bullet"/>
      <w:lvlText w:val="•"/>
      <w:lvlJc w:val="left"/>
      <w:pPr>
        <w:ind w:left="4332" w:hanging="200"/>
      </w:pPr>
      <w:rPr>
        <w:rFonts w:hint="default"/>
        <w:lang w:val="id" w:eastAsia="en-US" w:bidi="ar-SA"/>
      </w:rPr>
    </w:lvl>
    <w:lvl w:ilvl="8" w:tplc="0018E6B4">
      <w:numFmt w:val="bullet"/>
      <w:lvlText w:val="•"/>
      <w:lvlJc w:val="left"/>
      <w:pPr>
        <w:ind w:left="4897" w:hanging="200"/>
      </w:pPr>
      <w:rPr>
        <w:rFonts w:hint="default"/>
        <w:lang w:val="id" w:eastAsia="en-US" w:bidi="ar-SA"/>
      </w:rPr>
    </w:lvl>
  </w:abstractNum>
  <w:abstractNum w:abstractNumId="13" w15:restartNumberingAfterBreak="0">
    <w:nsid w:val="23430A2F"/>
    <w:multiLevelType w:val="hybridMultilevel"/>
    <w:tmpl w:val="C1543974"/>
    <w:lvl w:ilvl="0" w:tplc="7C5E905E">
      <w:numFmt w:val="bullet"/>
      <w:lvlText w:val="●"/>
      <w:lvlJc w:val="left"/>
      <w:pPr>
        <w:ind w:left="463" w:hanging="200"/>
      </w:pPr>
      <w:rPr>
        <w:rFonts w:ascii="Times New Roman" w:eastAsia="Times New Roman" w:hAnsi="Times New Roman" w:cs="Times New Roman" w:hint="default"/>
        <w:w w:val="100"/>
        <w:sz w:val="24"/>
        <w:szCs w:val="24"/>
        <w:lang w:val="id" w:eastAsia="en-US" w:bidi="ar-SA"/>
      </w:rPr>
    </w:lvl>
    <w:lvl w:ilvl="1" w:tplc="07661D94">
      <w:numFmt w:val="bullet"/>
      <w:lvlText w:val="•"/>
      <w:lvlJc w:val="left"/>
      <w:pPr>
        <w:ind w:left="1016" w:hanging="200"/>
      </w:pPr>
      <w:rPr>
        <w:rFonts w:hint="default"/>
        <w:lang w:val="id" w:eastAsia="en-US" w:bidi="ar-SA"/>
      </w:rPr>
    </w:lvl>
    <w:lvl w:ilvl="2" w:tplc="F8625642">
      <w:numFmt w:val="bullet"/>
      <w:lvlText w:val="•"/>
      <w:lvlJc w:val="left"/>
      <w:pPr>
        <w:ind w:left="1573" w:hanging="200"/>
      </w:pPr>
      <w:rPr>
        <w:rFonts w:hint="default"/>
        <w:lang w:val="id" w:eastAsia="en-US" w:bidi="ar-SA"/>
      </w:rPr>
    </w:lvl>
    <w:lvl w:ilvl="3" w:tplc="B83ED88E">
      <w:numFmt w:val="bullet"/>
      <w:lvlText w:val="•"/>
      <w:lvlJc w:val="left"/>
      <w:pPr>
        <w:ind w:left="2130" w:hanging="200"/>
      </w:pPr>
      <w:rPr>
        <w:rFonts w:hint="default"/>
        <w:lang w:val="id" w:eastAsia="en-US" w:bidi="ar-SA"/>
      </w:rPr>
    </w:lvl>
    <w:lvl w:ilvl="4" w:tplc="3F3A1000">
      <w:numFmt w:val="bullet"/>
      <w:lvlText w:val="•"/>
      <w:lvlJc w:val="left"/>
      <w:pPr>
        <w:ind w:left="2686" w:hanging="200"/>
      </w:pPr>
      <w:rPr>
        <w:rFonts w:hint="default"/>
        <w:lang w:val="id" w:eastAsia="en-US" w:bidi="ar-SA"/>
      </w:rPr>
    </w:lvl>
    <w:lvl w:ilvl="5" w:tplc="2C56400A">
      <w:numFmt w:val="bullet"/>
      <w:lvlText w:val="•"/>
      <w:lvlJc w:val="left"/>
      <w:pPr>
        <w:ind w:left="3243" w:hanging="200"/>
      </w:pPr>
      <w:rPr>
        <w:rFonts w:hint="default"/>
        <w:lang w:val="id" w:eastAsia="en-US" w:bidi="ar-SA"/>
      </w:rPr>
    </w:lvl>
    <w:lvl w:ilvl="6" w:tplc="42EE18D8">
      <w:numFmt w:val="bullet"/>
      <w:lvlText w:val="•"/>
      <w:lvlJc w:val="left"/>
      <w:pPr>
        <w:ind w:left="3800" w:hanging="200"/>
      </w:pPr>
      <w:rPr>
        <w:rFonts w:hint="default"/>
        <w:lang w:val="id" w:eastAsia="en-US" w:bidi="ar-SA"/>
      </w:rPr>
    </w:lvl>
    <w:lvl w:ilvl="7" w:tplc="882EC6DE">
      <w:numFmt w:val="bullet"/>
      <w:lvlText w:val="•"/>
      <w:lvlJc w:val="left"/>
      <w:pPr>
        <w:ind w:left="4356" w:hanging="200"/>
      </w:pPr>
      <w:rPr>
        <w:rFonts w:hint="default"/>
        <w:lang w:val="id" w:eastAsia="en-US" w:bidi="ar-SA"/>
      </w:rPr>
    </w:lvl>
    <w:lvl w:ilvl="8" w:tplc="E474ED7C">
      <w:numFmt w:val="bullet"/>
      <w:lvlText w:val="•"/>
      <w:lvlJc w:val="left"/>
      <w:pPr>
        <w:ind w:left="4913" w:hanging="200"/>
      </w:pPr>
      <w:rPr>
        <w:rFonts w:hint="default"/>
        <w:lang w:val="id" w:eastAsia="en-US" w:bidi="ar-SA"/>
      </w:rPr>
    </w:lvl>
  </w:abstractNum>
  <w:abstractNum w:abstractNumId="14" w15:restartNumberingAfterBreak="0">
    <w:nsid w:val="32AB05E6"/>
    <w:multiLevelType w:val="hybridMultilevel"/>
    <w:tmpl w:val="EEC490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3AC7D02"/>
    <w:multiLevelType w:val="hybridMultilevel"/>
    <w:tmpl w:val="0B02888E"/>
    <w:lvl w:ilvl="0" w:tplc="C8BA1EEC">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5717DCB"/>
    <w:multiLevelType w:val="hybridMultilevel"/>
    <w:tmpl w:val="04F8D68A"/>
    <w:lvl w:ilvl="0" w:tplc="FCCE0C7A">
      <w:start w:val="1"/>
      <w:numFmt w:val="low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64A62E8"/>
    <w:multiLevelType w:val="multilevel"/>
    <w:tmpl w:val="5E9CFF40"/>
    <w:lvl w:ilvl="0">
      <w:start w:val="1"/>
      <w:numFmt w:val="decimal"/>
      <w:lvlText w:val="%1."/>
      <w:lvlJc w:val="left"/>
      <w:pPr>
        <w:ind w:left="720" w:hanging="360"/>
      </w:pPr>
    </w:lvl>
    <w:lvl w:ilvl="1">
      <w:start w:val="1"/>
      <w:numFmt w:val="decimal"/>
      <w:pStyle w:val="31"/>
      <w:isLgl/>
      <w:lvlText w:val="%1.%2"/>
      <w:lvlJc w:val="left"/>
      <w:pPr>
        <w:ind w:left="1080" w:hanging="720"/>
      </w:pPr>
      <w:rPr>
        <w:rFonts w:hint="default"/>
      </w:rPr>
    </w:lvl>
    <w:lvl w:ilvl="2">
      <w:start w:val="1"/>
      <w:numFmt w:val="decimal"/>
      <w:pStyle w:val="34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BBE25E9"/>
    <w:multiLevelType w:val="hybridMultilevel"/>
    <w:tmpl w:val="26F02C8C"/>
    <w:lvl w:ilvl="0" w:tplc="3C2CB67A">
      <w:numFmt w:val="bullet"/>
      <w:lvlText w:val="●"/>
      <w:lvlJc w:val="left"/>
      <w:pPr>
        <w:ind w:left="379" w:hanging="200"/>
      </w:pPr>
      <w:rPr>
        <w:rFonts w:ascii="Times New Roman" w:eastAsia="Times New Roman" w:hAnsi="Times New Roman" w:cs="Times New Roman" w:hint="default"/>
        <w:w w:val="100"/>
        <w:sz w:val="24"/>
        <w:szCs w:val="24"/>
        <w:lang w:val="id" w:eastAsia="en-US" w:bidi="ar-SA"/>
      </w:rPr>
    </w:lvl>
    <w:lvl w:ilvl="1" w:tplc="161CA820">
      <w:numFmt w:val="bullet"/>
      <w:lvlText w:val="•"/>
      <w:lvlJc w:val="left"/>
      <w:pPr>
        <w:ind w:left="944" w:hanging="200"/>
      </w:pPr>
      <w:rPr>
        <w:rFonts w:hint="default"/>
        <w:lang w:val="id" w:eastAsia="en-US" w:bidi="ar-SA"/>
      </w:rPr>
    </w:lvl>
    <w:lvl w:ilvl="2" w:tplc="4F084D0C">
      <w:numFmt w:val="bullet"/>
      <w:lvlText w:val="•"/>
      <w:lvlJc w:val="left"/>
      <w:pPr>
        <w:ind w:left="1509" w:hanging="200"/>
      </w:pPr>
      <w:rPr>
        <w:rFonts w:hint="default"/>
        <w:lang w:val="id" w:eastAsia="en-US" w:bidi="ar-SA"/>
      </w:rPr>
    </w:lvl>
    <w:lvl w:ilvl="3" w:tplc="3B2698B0">
      <w:numFmt w:val="bullet"/>
      <w:lvlText w:val="•"/>
      <w:lvlJc w:val="left"/>
      <w:pPr>
        <w:ind w:left="2074" w:hanging="200"/>
      </w:pPr>
      <w:rPr>
        <w:rFonts w:hint="default"/>
        <w:lang w:val="id" w:eastAsia="en-US" w:bidi="ar-SA"/>
      </w:rPr>
    </w:lvl>
    <w:lvl w:ilvl="4" w:tplc="29A85546">
      <w:numFmt w:val="bullet"/>
      <w:lvlText w:val="•"/>
      <w:lvlJc w:val="left"/>
      <w:pPr>
        <w:ind w:left="2638" w:hanging="200"/>
      </w:pPr>
      <w:rPr>
        <w:rFonts w:hint="default"/>
        <w:lang w:val="id" w:eastAsia="en-US" w:bidi="ar-SA"/>
      </w:rPr>
    </w:lvl>
    <w:lvl w:ilvl="5" w:tplc="C9DA5C60">
      <w:numFmt w:val="bullet"/>
      <w:lvlText w:val="•"/>
      <w:lvlJc w:val="left"/>
      <w:pPr>
        <w:ind w:left="3203" w:hanging="200"/>
      </w:pPr>
      <w:rPr>
        <w:rFonts w:hint="default"/>
        <w:lang w:val="id" w:eastAsia="en-US" w:bidi="ar-SA"/>
      </w:rPr>
    </w:lvl>
    <w:lvl w:ilvl="6" w:tplc="4B10F538">
      <w:numFmt w:val="bullet"/>
      <w:lvlText w:val="•"/>
      <w:lvlJc w:val="left"/>
      <w:pPr>
        <w:ind w:left="3768" w:hanging="200"/>
      </w:pPr>
      <w:rPr>
        <w:rFonts w:hint="default"/>
        <w:lang w:val="id" w:eastAsia="en-US" w:bidi="ar-SA"/>
      </w:rPr>
    </w:lvl>
    <w:lvl w:ilvl="7" w:tplc="2116C674">
      <w:numFmt w:val="bullet"/>
      <w:lvlText w:val="•"/>
      <w:lvlJc w:val="left"/>
      <w:pPr>
        <w:ind w:left="4332" w:hanging="200"/>
      </w:pPr>
      <w:rPr>
        <w:rFonts w:hint="default"/>
        <w:lang w:val="id" w:eastAsia="en-US" w:bidi="ar-SA"/>
      </w:rPr>
    </w:lvl>
    <w:lvl w:ilvl="8" w:tplc="F9D284F0">
      <w:numFmt w:val="bullet"/>
      <w:lvlText w:val="•"/>
      <w:lvlJc w:val="left"/>
      <w:pPr>
        <w:ind w:left="4897" w:hanging="200"/>
      </w:pPr>
      <w:rPr>
        <w:rFonts w:hint="default"/>
        <w:lang w:val="id" w:eastAsia="en-US" w:bidi="ar-SA"/>
      </w:rPr>
    </w:lvl>
  </w:abstractNum>
  <w:abstractNum w:abstractNumId="19" w15:restartNumberingAfterBreak="0">
    <w:nsid w:val="3D790F00"/>
    <w:multiLevelType w:val="hybridMultilevel"/>
    <w:tmpl w:val="6888932E"/>
    <w:lvl w:ilvl="0" w:tplc="F7D08440">
      <w:numFmt w:val="bullet"/>
      <w:lvlText w:val="●"/>
      <w:lvlJc w:val="left"/>
      <w:pPr>
        <w:ind w:left="379" w:hanging="200"/>
      </w:pPr>
      <w:rPr>
        <w:rFonts w:ascii="Times New Roman" w:eastAsia="Times New Roman" w:hAnsi="Times New Roman" w:cs="Times New Roman" w:hint="default"/>
        <w:w w:val="100"/>
        <w:sz w:val="24"/>
        <w:szCs w:val="24"/>
        <w:lang w:val="id" w:eastAsia="en-US" w:bidi="ar-SA"/>
      </w:rPr>
    </w:lvl>
    <w:lvl w:ilvl="1" w:tplc="15B06682">
      <w:numFmt w:val="bullet"/>
      <w:lvlText w:val="•"/>
      <w:lvlJc w:val="left"/>
      <w:pPr>
        <w:ind w:left="944" w:hanging="200"/>
      </w:pPr>
      <w:rPr>
        <w:rFonts w:hint="default"/>
        <w:lang w:val="id" w:eastAsia="en-US" w:bidi="ar-SA"/>
      </w:rPr>
    </w:lvl>
    <w:lvl w:ilvl="2" w:tplc="DFF8CB38">
      <w:numFmt w:val="bullet"/>
      <w:lvlText w:val="•"/>
      <w:lvlJc w:val="left"/>
      <w:pPr>
        <w:ind w:left="1509" w:hanging="200"/>
      </w:pPr>
      <w:rPr>
        <w:rFonts w:hint="default"/>
        <w:lang w:val="id" w:eastAsia="en-US" w:bidi="ar-SA"/>
      </w:rPr>
    </w:lvl>
    <w:lvl w:ilvl="3" w:tplc="97EA6B5C">
      <w:numFmt w:val="bullet"/>
      <w:lvlText w:val="•"/>
      <w:lvlJc w:val="left"/>
      <w:pPr>
        <w:ind w:left="2074" w:hanging="200"/>
      </w:pPr>
      <w:rPr>
        <w:rFonts w:hint="default"/>
        <w:lang w:val="id" w:eastAsia="en-US" w:bidi="ar-SA"/>
      </w:rPr>
    </w:lvl>
    <w:lvl w:ilvl="4" w:tplc="4A6C6460">
      <w:numFmt w:val="bullet"/>
      <w:lvlText w:val="•"/>
      <w:lvlJc w:val="left"/>
      <w:pPr>
        <w:ind w:left="2638" w:hanging="200"/>
      </w:pPr>
      <w:rPr>
        <w:rFonts w:hint="default"/>
        <w:lang w:val="id" w:eastAsia="en-US" w:bidi="ar-SA"/>
      </w:rPr>
    </w:lvl>
    <w:lvl w:ilvl="5" w:tplc="12709208">
      <w:numFmt w:val="bullet"/>
      <w:lvlText w:val="•"/>
      <w:lvlJc w:val="left"/>
      <w:pPr>
        <w:ind w:left="3203" w:hanging="200"/>
      </w:pPr>
      <w:rPr>
        <w:rFonts w:hint="default"/>
        <w:lang w:val="id" w:eastAsia="en-US" w:bidi="ar-SA"/>
      </w:rPr>
    </w:lvl>
    <w:lvl w:ilvl="6" w:tplc="D376E938">
      <w:numFmt w:val="bullet"/>
      <w:lvlText w:val="•"/>
      <w:lvlJc w:val="left"/>
      <w:pPr>
        <w:ind w:left="3768" w:hanging="200"/>
      </w:pPr>
      <w:rPr>
        <w:rFonts w:hint="default"/>
        <w:lang w:val="id" w:eastAsia="en-US" w:bidi="ar-SA"/>
      </w:rPr>
    </w:lvl>
    <w:lvl w:ilvl="7" w:tplc="95E4F9D6">
      <w:numFmt w:val="bullet"/>
      <w:lvlText w:val="•"/>
      <w:lvlJc w:val="left"/>
      <w:pPr>
        <w:ind w:left="4332" w:hanging="200"/>
      </w:pPr>
      <w:rPr>
        <w:rFonts w:hint="default"/>
        <w:lang w:val="id" w:eastAsia="en-US" w:bidi="ar-SA"/>
      </w:rPr>
    </w:lvl>
    <w:lvl w:ilvl="8" w:tplc="1EDA0720">
      <w:numFmt w:val="bullet"/>
      <w:lvlText w:val="•"/>
      <w:lvlJc w:val="left"/>
      <w:pPr>
        <w:ind w:left="4897" w:hanging="200"/>
      </w:pPr>
      <w:rPr>
        <w:rFonts w:hint="default"/>
        <w:lang w:val="id" w:eastAsia="en-US" w:bidi="ar-SA"/>
      </w:rPr>
    </w:lvl>
  </w:abstractNum>
  <w:abstractNum w:abstractNumId="20" w15:restartNumberingAfterBreak="0">
    <w:nsid w:val="476A7ACD"/>
    <w:multiLevelType w:val="hybridMultilevel"/>
    <w:tmpl w:val="C2305844"/>
    <w:lvl w:ilvl="0" w:tplc="91B67738">
      <w:start w:val="1"/>
      <w:numFmt w:val="decimal"/>
      <w:pStyle w:val="225"/>
      <w:lvlText w:val="2.2.%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DB31CD1"/>
    <w:multiLevelType w:val="hybridMultilevel"/>
    <w:tmpl w:val="77101390"/>
    <w:lvl w:ilvl="0" w:tplc="FBBE2DD8">
      <w:numFmt w:val="bullet"/>
      <w:lvlText w:val="●"/>
      <w:lvlJc w:val="left"/>
      <w:pPr>
        <w:ind w:left="463" w:hanging="198"/>
      </w:pPr>
      <w:rPr>
        <w:rFonts w:ascii="Times New Roman" w:eastAsia="Times New Roman" w:hAnsi="Times New Roman" w:cs="Times New Roman" w:hint="default"/>
        <w:w w:val="100"/>
        <w:sz w:val="24"/>
        <w:szCs w:val="24"/>
        <w:lang w:val="id" w:eastAsia="en-US" w:bidi="ar-SA"/>
      </w:rPr>
    </w:lvl>
    <w:lvl w:ilvl="1" w:tplc="0682188E">
      <w:numFmt w:val="bullet"/>
      <w:lvlText w:val="•"/>
      <w:lvlJc w:val="left"/>
      <w:pPr>
        <w:ind w:left="1016" w:hanging="198"/>
      </w:pPr>
      <w:rPr>
        <w:rFonts w:hint="default"/>
        <w:lang w:val="id" w:eastAsia="en-US" w:bidi="ar-SA"/>
      </w:rPr>
    </w:lvl>
    <w:lvl w:ilvl="2" w:tplc="44E80CBA">
      <w:numFmt w:val="bullet"/>
      <w:lvlText w:val="•"/>
      <w:lvlJc w:val="left"/>
      <w:pPr>
        <w:ind w:left="1573" w:hanging="198"/>
      </w:pPr>
      <w:rPr>
        <w:rFonts w:hint="default"/>
        <w:lang w:val="id" w:eastAsia="en-US" w:bidi="ar-SA"/>
      </w:rPr>
    </w:lvl>
    <w:lvl w:ilvl="3" w:tplc="8BDE36B8">
      <w:numFmt w:val="bullet"/>
      <w:lvlText w:val="•"/>
      <w:lvlJc w:val="left"/>
      <w:pPr>
        <w:ind w:left="2130" w:hanging="198"/>
      </w:pPr>
      <w:rPr>
        <w:rFonts w:hint="default"/>
        <w:lang w:val="id" w:eastAsia="en-US" w:bidi="ar-SA"/>
      </w:rPr>
    </w:lvl>
    <w:lvl w:ilvl="4" w:tplc="A3AA21B0">
      <w:numFmt w:val="bullet"/>
      <w:lvlText w:val="•"/>
      <w:lvlJc w:val="left"/>
      <w:pPr>
        <w:ind w:left="2686" w:hanging="198"/>
      </w:pPr>
      <w:rPr>
        <w:rFonts w:hint="default"/>
        <w:lang w:val="id" w:eastAsia="en-US" w:bidi="ar-SA"/>
      </w:rPr>
    </w:lvl>
    <w:lvl w:ilvl="5" w:tplc="B7C699C4">
      <w:numFmt w:val="bullet"/>
      <w:lvlText w:val="•"/>
      <w:lvlJc w:val="left"/>
      <w:pPr>
        <w:ind w:left="3243" w:hanging="198"/>
      </w:pPr>
      <w:rPr>
        <w:rFonts w:hint="default"/>
        <w:lang w:val="id" w:eastAsia="en-US" w:bidi="ar-SA"/>
      </w:rPr>
    </w:lvl>
    <w:lvl w:ilvl="6" w:tplc="76609E68">
      <w:numFmt w:val="bullet"/>
      <w:lvlText w:val="•"/>
      <w:lvlJc w:val="left"/>
      <w:pPr>
        <w:ind w:left="3800" w:hanging="198"/>
      </w:pPr>
      <w:rPr>
        <w:rFonts w:hint="default"/>
        <w:lang w:val="id" w:eastAsia="en-US" w:bidi="ar-SA"/>
      </w:rPr>
    </w:lvl>
    <w:lvl w:ilvl="7" w:tplc="71E4D38A">
      <w:numFmt w:val="bullet"/>
      <w:lvlText w:val="•"/>
      <w:lvlJc w:val="left"/>
      <w:pPr>
        <w:ind w:left="4356" w:hanging="198"/>
      </w:pPr>
      <w:rPr>
        <w:rFonts w:hint="default"/>
        <w:lang w:val="id" w:eastAsia="en-US" w:bidi="ar-SA"/>
      </w:rPr>
    </w:lvl>
    <w:lvl w:ilvl="8" w:tplc="E1564046">
      <w:numFmt w:val="bullet"/>
      <w:lvlText w:val="•"/>
      <w:lvlJc w:val="left"/>
      <w:pPr>
        <w:ind w:left="4913" w:hanging="198"/>
      </w:pPr>
      <w:rPr>
        <w:rFonts w:hint="default"/>
        <w:lang w:val="id" w:eastAsia="en-US" w:bidi="ar-SA"/>
      </w:rPr>
    </w:lvl>
  </w:abstractNum>
  <w:abstractNum w:abstractNumId="22" w15:restartNumberingAfterBreak="0">
    <w:nsid w:val="4E7E0EDF"/>
    <w:multiLevelType w:val="hybridMultilevel"/>
    <w:tmpl w:val="70D4CE92"/>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15:restartNumberingAfterBreak="0">
    <w:nsid w:val="50907023"/>
    <w:multiLevelType w:val="hybridMultilevel"/>
    <w:tmpl w:val="67F0B9C6"/>
    <w:lvl w:ilvl="0" w:tplc="7D3252DC">
      <w:numFmt w:val="bullet"/>
      <w:lvlText w:val="●"/>
      <w:lvlJc w:val="left"/>
      <w:pPr>
        <w:ind w:left="463" w:hanging="198"/>
      </w:pPr>
      <w:rPr>
        <w:rFonts w:ascii="Times New Roman" w:eastAsia="Times New Roman" w:hAnsi="Times New Roman" w:cs="Times New Roman" w:hint="default"/>
        <w:w w:val="100"/>
        <w:sz w:val="24"/>
        <w:szCs w:val="24"/>
        <w:lang w:val="id" w:eastAsia="en-US" w:bidi="ar-SA"/>
      </w:rPr>
    </w:lvl>
    <w:lvl w:ilvl="1" w:tplc="536CD76E">
      <w:numFmt w:val="bullet"/>
      <w:lvlText w:val="•"/>
      <w:lvlJc w:val="left"/>
      <w:pPr>
        <w:ind w:left="1016" w:hanging="198"/>
      </w:pPr>
      <w:rPr>
        <w:rFonts w:hint="default"/>
        <w:lang w:val="id" w:eastAsia="en-US" w:bidi="ar-SA"/>
      </w:rPr>
    </w:lvl>
    <w:lvl w:ilvl="2" w:tplc="108633F6">
      <w:numFmt w:val="bullet"/>
      <w:lvlText w:val="•"/>
      <w:lvlJc w:val="left"/>
      <w:pPr>
        <w:ind w:left="1573" w:hanging="198"/>
      </w:pPr>
      <w:rPr>
        <w:rFonts w:hint="default"/>
        <w:lang w:val="id" w:eastAsia="en-US" w:bidi="ar-SA"/>
      </w:rPr>
    </w:lvl>
    <w:lvl w:ilvl="3" w:tplc="F6B40C76">
      <w:numFmt w:val="bullet"/>
      <w:lvlText w:val="•"/>
      <w:lvlJc w:val="left"/>
      <w:pPr>
        <w:ind w:left="2130" w:hanging="198"/>
      </w:pPr>
      <w:rPr>
        <w:rFonts w:hint="default"/>
        <w:lang w:val="id" w:eastAsia="en-US" w:bidi="ar-SA"/>
      </w:rPr>
    </w:lvl>
    <w:lvl w:ilvl="4" w:tplc="568488F6">
      <w:numFmt w:val="bullet"/>
      <w:lvlText w:val="•"/>
      <w:lvlJc w:val="left"/>
      <w:pPr>
        <w:ind w:left="2686" w:hanging="198"/>
      </w:pPr>
      <w:rPr>
        <w:rFonts w:hint="default"/>
        <w:lang w:val="id" w:eastAsia="en-US" w:bidi="ar-SA"/>
      </w:rPr>
    </w:lvl>
    <w:lvl w:ilvl="5" w:tplc="BBBA6BCE">
      <w:numFmt w:val="bullet"/>
      <w:lvlText w:val="•"/>
      <w:lvlJc w:val="left"/>
      <w:pPr>
        <w:ind w:left="3243" w:hanging="198"/>
      </w:pPr>
      <w:rPr>
        <w:rFonts w:hint="default"/>
        <w:lang w:val="id" w:eastAsia="en-US" w:bidi="ar-SA"/>
      </w:rPr>
    </w:lvl>
    <w:lvl w:ilvl="6" w:tplc="3F38B19E">
      <w:numFmt w:val="bullet"/>
      <w:lvlText w:val="•"/>
      <w:lvlJc w:val="left"/>
      <w:pPr>
        <w:ind w:left="3800" w:hanging="198"/>
      </w:pPr>
      <w:rPr>
        <w:rFonts w:hint="default"/>
        <w:lang w:val="id" w:eastAsia="en-US" w:bidi="ar-SA"/>
      </w:rPr>
    </w:lvl>
    <w:lvl w:ilvl="7" w:tplc="A3709244">
      <w:numFmt w:val="bullet"/>
      <w:lvlText w:val="•"/>
      <w:lvlJc w:val="left"/>
      <w:pPr>
        <w:ind w:left="4356" w:hanging="198"/>
      </w:pPr>
      <w:rPr>
        <w:rFonts w:hint="default"/>
        <w:lang w:val="id" w:eastAsia="en-US" w:bidi="ar-SA"/>
      </w:rPr>
    </w:lvl>
    <w:lvl w:ilvl="8" w:tplc="CC0C7136">
      <w:numFmt w:val="bullet"/>
      <w:lvlText w:val="•"/>
      <w:lvlJc w:val="left"/>
      <w:pPr>
        <w:ind w:left="4913" w:hanging="198"/>
      </w:pPr>
      <w:rPr>
        <w:rFonts w:hint="default"/>
        <w:lang w:val="id" w:eastAsia="en-US" w:bidi="ar-SA"/>
      </w:rPr>
    </w:lvl>
  </w:abstractNum>
  <w:abstractNum w:abstractNumId="24" w15:restartNumberingAfterBreak="0">
    <w:nsid w:val="51B3119A"/>
    <w:multiLevelType w:val="hybridMultilevel"/>
    <w:tmpl w:val="FF04C4D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25F5FFA"/>
    <w:multiLevelType w:val="hybridMultilevel"/>
    <w:tmpl w:val="7BB669CC"/>
    <w:lvl w:ilvl="0" w:tplc="21EE26C8">
      <w:numFmt w:val="bullet"/>
      <w:lvlText w:val="●"/>
      <w:lvlJc w:val="left"/>
      <w:pPr>
        <w:ind w:left="463" w:hanging="200"/>
      </w:pPr>
      <w:rPr>
        <w:rFonts w:ascii="Times New Roman" w:eastAsia="Times New Roman" w:hAnsi="Times New Roman" w:cs="Times New Roman" w:hint="default"/>
        <w:w w:val="100"/>
        <w:sz w:val="24"/>
        <w:szCs w:val="24"/>
        <w:lang w:val="id" w:eastAsia="en-US" w:bidi="ar-SA"/>
      </w:rPr>
    </w:lvl>
    <w:lvl w:ilvl="1" w:tplc="15A492F2">
      <w:numFmt w:val="bullet"/>
      <w:lvlText w:val="•"/>
      <w:lvlJc w:val="left"/>
      <w:pPr>
        <w:ind w:left="1016" w:hanging="200"/>
      </w:pPr>
      <w:rPr>
        <w:rFonts w:hint="default"/>
        <w:lang w:val="id" w:eastAsia="en-US" w:bidi="ar-SA"/>
      </w:rPr>
    </w:lvl>
    <w:lvl w:ilvl="2" w:tplc="F9EA29DE">
      <w:numFmt w:val="bullet"/>
      <w:lvlText w:val="•"/>
      <w:lvlJc w:val="left"/>
      <w:pPr>
        <w:ind w:left="1573" w:hanging="200"/>
      </w:pPr>
      <w:rPr>
        <w:rFonts w:hint="default"/>
        <w:lang w:val="id" w:eastAsia="en-US" w:bidi="ar-SA"/>
      </w:rPr>
    </w:lvl>
    <w:lvl w:ilvl="3" w:tplc="AE42B6C8">
      <w:numFmt w:val="bullet"/>
      <w:lvlText w:val="•"/>
      <w:lvlJc w:val="left"/>
      <w:pPr>
        <w:ind w:left="2130" w:hanging="200"/>
      </w:pPr>
      <w:rPr>
        <w:rFonts w:hint="default"/>
        <w:lang w:val="id" w:eastAsia="en-US" w:bidi="ar-SA"/>
      </w:rPr>
    </w:lvl>
    <w:lvl w:ilvl="4" w:tplc="AE9AFAF6">
      <w:numFmt w:val="bullet"/>
      <w:lvlText w:val="•"/>
      <w:lvlJc w:val="left"/>
      <w:pPr>
        <w:ind w:left="2686" w:hanging="200"/>
      </w:pPr>
      <w:rPr>
        <w:rFonts w:hint="default"/>
        <w:lang w:val="id" w:eastAsia="en-US" w:bidi="ar-SA"/>
      </w:rPr>
    </w:lvl>
    <w:lvl w:ilvl="5" w:tplc="6A5E3AB8">
      <w:numFmt w:val="bullet"/>
      <w:lvlText w:val="•"/>
      <w:lvlJc w:val="left"/>
      <w:pPr>
        <w:ind w:left="3243" w:hanging="200"/>
      </w:pPr>
      <w:rPr>
        <w:rFonts w:hint="default"/>
        <w:lang w:val="id" w:eastAsia="en-US" w:bidi="ar-SA"/>
      </w:rPr>
    </w:lvl>
    <w:lvl w:ilvl="6" w:tplc="EF66E67E">
      <w:numFmt w:val="bullet"/>
      <w:lvlText w:val="•"/>
      <w:lvlJc w:val="left"/>
      <w:pPr>
        <w:ind w:left="3800" w:hanging="200"/>
      </w:pPr>
      <w:rPr>
        <w:rFonts w:hint="default"/>
        <w:lang w:val="id" w:eastAsia="en-US" w:bidi="ar-SA"/>
      </w:rPr>
    </w:lvl>
    <w:lvl w:ilvl="7" w:tplc="2BC2049A">
      <w:numFmt w:val="bullet"/>
      <w:lvlText w:val="•"/>
      <w:lvlJc w:val="left"/>
      <w:pPr>
        <w:ind w:left="4356" w:hanging="200"/>
      </w:pPr>
      <w:rPr>
        <w:rFonts w:hint="default"/>
        <w:lang w:val="id" w:eastAsia="en-US" w:bidi="ar-SA"/>
      </w:rPr>
    </w:lvl>
    <w:lvl w:ilvl="8" w:tplc="D73EF97A">
      <w:numFmt w:val="bullet"/>
      <w:lvlText w:val="•"/>
      <w:lvlJc w:val="left"/>
      <w:pPr>
        <w:ind w:left="4913" w:hanging="200"/>
      </w:pPr>
      <w:rPr>
        <w:rFonts w:hint="default"/>
        <w:lang w:val="id" w:eastAsia="en-US" w:bidi="ar-SA"/>
      </w:rPr>
    </w:lvl>
  </w:abstractNum>
  <w:abstractNum w:abstractNumId="26" w15:restartNumberingAfterBreak="0">
    <w:nsid w:val="57A176E6"/>
    <w:multiLevelType w:val="hybridMultilevel"/>
    <w:tmpl w:val="3A52E55A"/>
    <w:lvl w:ilvl="0" w:tplc="6C94EAE2">
      <w:numFmt w:val="bullet"/>
      <w:lvlText w:val="●"/>
      <w:lvlJc w:val="left"/>
      <w:pPr>
        <w:ind w:left="463" w:hanging="200"/>
      </w:pPr>
      <w:rPr>
        <w:rFonts w:ascii="Times New Roman" w:eastAsia="Times New Roman" w:hAnsi="Times New Roman" w:cs="Times New Roman" w:hint="default"/>
        <w:w w:val="100"/>
        <w:sz w:val="24"/>
        <w:szCs w:val="24"/>
        <w:lang w:val="id" w:eastAsia="en-US" w:bidi="ar-SA"/>
      </w:rPr>
    </w:lvl>
    <w:lvl w:ilvl="1" w:tplc="689EE52C">
      <w:numFmt w:val="bullet"/>
      <w:lvlText w:val="•"/>
      <w:lvlJc w:val="left"/>
      <w:pPr>
        <w:ind w:left="1016" w:hanging="200"/>
      </w:pPr>
      <w:rPr>
        <w:rFonts w:hint="default"/>
        <w:lang w:val="id" w:eastAsia="en-US" w:bidi="ar-SA"/>
      </w:rPr>
    </w:lvl>
    <w:lvl w:ilvl="2" w:tplc="6BBEF74E">
      <w:numFmt w:val="bullet"/>
      <w:lvlText w:val="•"/>
      <w:lvlJc w:val="left"/>
      <w:pPr>
        <w:ind w:left="1573" w:hanging="200"/>
      </w:pPr>
      <w:rPr>
        <w:rFonts w:hint="default"/>
        <w:lang w:val="id" w:eastAsia="en-US" w:bidi="ar-SA"/>
      </w:rPr>
    </w:lvl>
    <w:lvl w:ilvl="3" w:tplc="FFC00B80">
      <w:numFmt w:val="bullet"/>
      <w:lvlText w:val="•"/>
      <w:lvlJc w:val="left"/>
      <w:pPr>
        <w:ind w:left="2130" w:hanging="200"/>
      </w:pPr>
      <w:rPr>
        <w:rFonts w:hint="default"/>
        <w:lang w:val="id" w:eastAsia="en-US" w:bidi="ar-SA"/>
      </w:rPr>
    </w:lvl>
    <w:lvl w:ilvl="4" w:tplc="90020852">
      <w:numFmt w:val="bullet"/>
      <w:lvlText w:val="•"/>
      <w:lvlJc w:val="left"/>
      <w:pPr>
        <w:ind w:left="2686" w:hanging="200"/>
      </w:pPr>
      <w:rPr>
        <w:rFonts w:hint="default"/>
        <w:lang w:val="id" w:eastAsia="en-US" w:bidi="ar-SA"/>
      </w:rPr>
    </w:lvl>
    <w:lvl w:ilvl="5" w:tplc="A942C262">
      <w:numFmt w:val="bullet"/>
      <w:lvlText w:val="•"/>
      <w:lvlJc w:val="left"/>
      <w:pPr>
        <w:ind w:left="3243" w:hanging="200"/>
      </w:pPr>
      <w:rPr>
        <w:rFonts w:hint="default"/>
        <w:lang w:val="id" w:eastAsia="en-US" w:bidi="ar-SA"/>
      </w:rPr>
    </w:lvl>
    <w:lvl w:ilvl="6" w:tplc="CEA0563C">
      <w:numFmt w:val="bullet"/>
      <w:lvlText w:val="•"/>
      <w:lvlJc w:val="left"/>
      <w:pPr>
        <w:ind w:left="3800" w:hanging="200"/>
      </w:pPr>
      <w:rPr>
        <w:rFonts w:hint="default"/>
        <w:lang w:val="id" w:eastAsia="en-US" w:bidi="ar-SA"/>
      </w:rPr>
    </w:lvl>
    <w:lvl w:ilvl="7" w:tplc="A2587812">
      <w:numFmt w:val="bullet"/>
      <w:lvlText w:val="•"/>
      <w:lvlJc w:val="left"/>
      <w:pPr>
        <w:ind w:left="4356" w:hanging="200"/>
      </w:pPr>
      <w:rPr>
        <w:rFonts w:hint="default"/>
        <w:lang w:val="id" w:eastAsia="en-US" w:bidi="ar-SA"/>
      </w:rPr>
    </w:lvl>
    <w:lvl w:ilvl="8" w:tplc="B6CE9958">
      <w:numFmt w:val="bullet"/>
      <w:lvlText w:val="•"/>
      <w:lvlJc w:val="left"/>
      <w:pPr>
        <w:ind w:left="4913" w:hanging="200"/>
      </w:pPr>
      <w:rPr>
        <w:rFonts w:hint="default"/>
        <w:lang w:val="id" w:eastAsia="en-US" w:bidi="ar-SA"/>
      </w:rPr>
    </w:lvl>
  </w:abstractNum>
  <w:abstractNum w:abstractNumId="27" w15:restartNumberingAfterBreak="0">
    <w:nsid w:val="58242BF4"/>
    <w:multiLevelType w:val="hybridMultilevel"/>
    <w:tmpl w:val="B4908ECE"/>
    <w:lvl w:ilvl="0" w:tplc="0A9C85E6">
      <w:numFmt w:val="bullet"/>
      <w:lvlText w:val="●"/>
      <w:lvlJc w:val="left"/>
      <w:pPr>
        <w:ind w:left="463" w:hanging="198"/>
      </w:pPr>
      <w:rPr>
        <w:rFonts w:ascii="Times New Roman" w:eastAsia="Times New Roman" w:hAnsi="Times New Roman" w:cs="Times New Roman" w:hint="default"/>
        <w:w w:val="100"/>
        <w:sz w:val="24"/>
        <w:szCs w:val="24"/>
        <w:lang w:val="id" w:eastAsia="en-US" w:bidi="ar-SA"/>
      </w:rPr>
    </w:lvl>
    <w:lvl w:ilvl="1" w:tplc="6564288C">
      <w:numFmt w:val="bullet"/>
      <w:lvlText w:val="•"/>
      <w:lvlJc w:val="left"/>
      <w:pPr>
        <w:ind w:left="1016" w:hanging="198"/>
      </w:pPr>
      <w:rPr>
        <w:rFonts w:hint="default"/>
        <w:lang w:val="id" w:eastAsia="en-US" w:bidi="ar-SA"/>
      </w:rPr>
    </w:lvl>
    <w:lvl w:ilvl="2" w:tplc="03589E5C">
      <w:numFmt w:val="bullet"/>
      <w:lvlText w:val="•"/>
      <w:lvlJc w:val="left"/>
      <w:pPr>
        <w:ind w:left="1573" w:hanging="198"/>
      </w:pPr>
      <w:rPr>
        <w:rFonts w:hint="default"/>
        <w:lang w:val="id" w:eastAsia="en-US" w:bidi="ar-SA"/>
      </w:rPr>
    </w:lvl>
    <w:lvl w:ilvl="3" w:tplc="BEB49694">
      <w:numFmt w:val="bullet"/>
      <w:lvlText w:val="•"/>
      <w:lvlJc w:val="left"/>
      <w:pPr>
        <w:ind w:left="2130" w:hanging="198"/>
      </w:pPr>
      <w:rPr>
        <w:rFonts w:hint="default"/>
        <w:lang w:val="id" w:eastAsia="en-US" w:bidi="ar-SA"/>
      </w:rPr>
    </w:lvl>
    <w:lvl w:ilvl="4" w:tplc="57688F26">
      <w:numFmt w:val="bullet"/>
      <w:lvlText w:val="•"/>
      <w:lvlJc w:val="left"/>
      <w:pPr>
        <w:ind w:left="2686" w:hanging="198"/>
      </w:pPr>
      <w:rPr>
        <w:rFonts w:hint="default"/>
        <w:lang w:val="id" w:eastAsia="en-US" w:bidi="ar-SA"/>
      </w:rPr>
    </w:lvl>
    <w:lvl w:ilvl="5" w:tplc="39749696">
      <w:numFmt w:val="bullet"/>
      <w:lvlText w:val="•"/>
      <w:lvlJc w:val="left"/>
      <w:pPr>
        <w:ind w:left="3243" w:hanging="198"/>
      </w:pPr>
      <w:rPr>
        <w:rFonts w:hint="default"/>
        <w:lang w:val="id" w:eastAsia="en-US" w:bidi="ar-SA"/>
      </w:rPr>
    </w:lvl>
    <w:lvl w:ilvl="6" w:tplc="6F3CAE60">
      <w:numFmt w:val="bullet"/>
      <w:lvlText w:val="•"/>
      <w:lvlJc w:val="left"/>
      <w:pPr>
        <w:ind w:left="3800" w:hanging="198"/>
      </w:pPr>
      <w:rPr>
        <w:rFonts w:hint="default"/>
        <w:lang w:val="id" w:eastAsia="en-US" w:bidi="ar-SA"/>
      </w:rPr>
    </w:lvl>
    <w:lvl w:ilvl="7" w:tplc="3F54CCD8">
      <w:numFmt w:val="bullet"/>
      <w:lvlText w:val="•"/>
      <w:lvlJc w:val="left"/>
      <w:pPr>
        <w:ind w:left="4356" w:hanging="198"/>
      </w:pPr>
      <w:rPr>
        <w:rFonts w:hint="default"/>
        <w:lang w:val="id" w:eastAsia="en-US" w:bidi="ar-SA"/>
      </w:rPr>
    </w:lvl>
    <w:lvl w:ilvl="8" w:tplc="3A0433D4">
      <w:numFmt w:val="bullet"/>
      <w:lvlText w:val="•"/>
      <w:lvlJc w:val="left"/>
      <w:pPr>
        <w:ind w:left="4913" w:hanging="198"/>
      </w:pPr>
      <w:rPr>
        <w:rFonts w:hint="default"/>
        <w:lang w:val="id" w:eastAsia="en-US" w:bidi="ar-SA"/>
      </w:rPr>
    </w:lvl>
  </w:abstractNum>
  <w:abstractNum w:abstractNumId="28" w15:restartNumberingAfterBreak="0">
    <w:nsid w:val="5D026B3F"/>
    <w:multiLevelType w:val="hybridMultilevel"/>
    <w:tmpl w:val="D1902D4E"/>
    <w:lvl w:ilvl="0" w:tplc="96663912">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5E0541A1"/>
    <w:multiLevelType w:val="hybridMultilevel"/>
    <w:tmpl w:val="04440814"/>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15:restartNumberingAfterBreak="0">
    <w:nsid w:val="618C106F"/>
    <w:multiLevelType w:val="hybridMultilevel"/>
    <w:tmpl w:val="4D4CE338"/>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1" w15:restartNumberingAfterBreak="0">
    <w:nsid w:val="62CD15FE"/>
    <w:multiLevelType w:val="multilevel"/>
    <w:tmpl w:val="8336160C"/>
    <w:lvl w:ilvl="0">
      <w:start w:val="1"/>
      <w:numFmt w:val="decimal"/>
      <w:lvlText w:val="%1."/>
      <w:lvlJc w:val="left"/>
      <w:pPr>
        <w:ind w:left="360" w:hanging="360"/>
      </w:pPr>
      <w:rPr>
        <w:rFonts w:ascii="Times New Roman" w:eastAsiaTheme="minorHAnsi" w:hAnsi="Times New Roman" w:cs="Times New Roman" w:hint="default"/>
      </w:rPr>
    </w:lvl>
    <w:lvl w:ilvl="1">
      <w:start w:val="3"/>
      <w:numFmt w:val="decimal"/>
      <w:lvlText w:val="%1.%2"/>
      <w:lvlJc w:val="left"/>
      <w:pPr>
        <w:ind w:left="1810" w:hanging="360"/>
      </w:pPr>
      <w:rPr>
        <w:rFonts w:hint="default"/>
      </w:rPr>
    </w:lvl>
    <w:lvl w:ilvl="2">
      <w:start w:val="1"/>
      <w:numFmt w:val="decimal"/>
      <w:lvlText w:val="%1.%2.%3"/>
      <w:lvlJc w:val="left"/>
      <w:pPr>
        <w:ind w:left="3620" w:hanging="720"/>
      </w:pPr>
      <w:rPr>
        <w:rFonts w:hint="default"/>
      </w:rPr>
    </w:lvl>
    <w:lvl w:ilvl="3">
      <w:start w:val="1"/>
      <w:numFmt w:val="decimal"/>
      <w:lvlText w:val="%1.%2.%3.%4"/>
      <w:lvlJc w:val="left"/>
      <w:pPr>
        <w:ind w:left="5070" w:hanging="720"/>
      </w:pPr>
      <w:rPr>
        <w:rFonts w:hint="default"/>
      </w:rPr>
    </w:lvl>
    <w:lvl w:ilvl="4">
      <w:start w:val="1"/>
      <w:numFmt w:val="decimal"/>
      <w:lvlText w:val="%1.%2.%3.%4.%5"/>
      <w:lvlJc w:val="left"/>
      <w:pPr>
        <w:ind w:left="6880" w:hanging="1080"/>
      </w:pPr>
      <w:rPr>
        <w:rFonts w:hint="default"/>
      </w:rPr>
    </w:lvl>
    <w:lvl w:ilvl="5">
      <w:start w:val="1"/>
      <w:numFmt w:val="decimal"/>
      <w:lvlText w:val="%1.%2.%3.%4.%5.%6"/>
      <w:lvlJc w:val="left"/>
      <w:pPr>
        <w:ind w:left="8330" w:hanging="1080"/>
      </w:pPr>
      <w:rPr>
        <w:rFonts w:hint="default"/>
      </w:rPr>
    </w:lvl>
    <w:lvl w:ilvl="6">
      <w:start w:val="1"/>
      <w:numFmt w:val="decimal"/>
      <w:lvlText w:val="%1.%2.%3.%4.%5.%6.%7"/>
      <w:lvlJc w:val="left"/>
      <w:pPr>
        <w:ind w:left="10140" w:hanging="1440"/>
      </w:pPr>
      <w:rPr>
        <w:rFonts w:hint="default"/>
      </w:rPr>
    </w:lvl>
    <w:lvl w:ilvl="7">
      <w:start w:val="1"/>
      <w:numFmt w:val="decimal"/>
      <w:lvlText w:val="%1.%2.%3.%4.%5.%6.%7.%8"/>
      <w:lvlJc w:val="left"/>
      <w:pPr>
        <w:ind w:left="11590" w:hanging="1440"/>
      </w:pPr>
      <w:rPr>
        <w:rFonts w:hint="default"/>
      </w:rPr>
    </w:lvl>
    <w:lvl w:ilvl="8">
      <w:start w:val="1"/>
      <w:numFmt w:val="decimal"/>
      <w:lvlText w:val="%1.%2.%3.%4.%5.%6.%7.%8.%9"/>
      <w:lvlJc w:val="left"/>
      <w:pPr>
        <w:ind w:left="13400" w:hanging="1800"/>
      </w:pPr>
      <w:rPr>
        <w:rFonts w:hint="default"/>
      </w:rPr>
    </w:lvl>
  </w:abstractNum>
  <w:abstractNum w:abstractNumId="32" w15:restartNumberingAfterBreak="0">
    <w:nsid w:val="64CB1210"/>
    <w:multiLevelType w:val="multilevel"/>
    <w:tmpl w:val="4E604B8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669D6918"/>
    <w:multiLevelType w:val="hybridMultilevel"/>
    <w:tmpl w:val="2176321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4" w15:restartNumberingAfterBreak="0">
    <w:nsid w:val="6AED598F"/>
    <w:multiLevelType w:val="hybridMultilevel"/>
    <w:tmpl w:val="23DAAD06"/>
    <w:lvl w:ilvl="0" w:tplc="4202BB6E">
      <w:start w:val="1"/>
      <w:numFmt w:val="decimal"/>
      <w:lvlText w:val="%1."/>
      <w:lvlJc w:val="left"/>
      <w:pPr>
        <w:ind w:left="1080" w:hanging="360"/>
      </w:pPr>
      <w:rPr>
        <w:rFonts w:ascii="Times New Roman" w:hAnsi="Times New Roman" w:cs="Times New Roman"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15:restartNumberingAfterBreak="0">
    <w:nsid w:val="6C1B142F"/>
    <w:multiLevelType w:val="hybridMultilevel"/>
    <w:tmpl w:val="2C0894A2"/>
    <w:lvl w:ilvl="0" w:tplc="A176CD50">
      <w:numFmt w:val="bullet"/>
      <w:lvlText w:val="●"/>
      <w:lvlJc w:val="left"/>
      <w:pPr>
        <w:ind w:left="463" w:hanging="200"/>
      </w:pPr>
      <w:rPr>
        <w:rFonts w:ascii="Times New Roman" w:eastAsia="Times New Roman" w:hAnsi="Times New Roman" w:cs="Times New Roman" w:hint="default"/>
        <w:w w:val="100"/>
        <w:sz w:val="24"/>
        <w:szCs w:val="24"/>
        <w:lang w:val="id" w:eastAsia="en-US" w:bidi="ar-SA"/>
      </w:rPr>
    </w:lvl>
    <w:lvl w:ilvl="1" w:tplc="30B878A4">
      <w:numFmt w:val="bullet"/>
      <w:lvlText w:val="•"/>
      <w:lvlJc w:val="left"/>
      <w:pPr>
        <w:ind w:left="1016" w:hanging="200"/>
      </w:pPr>
      <w:rPr>
        <w:rFonts w:hint="default"/>
        <w:lang w:val="id" w:eastAsia="en-US" w:bidi="ar-SA"/>
      </w:rPr>
    </w:lvl>
    <w:lvl w:ilvl="2" w:tplc="98B6243A">
      <w:numFmt w:val="bullet"/>
      <w:lvlText w:val="•"/>
      <w:lvlJc w:val="left"/>
      <w:pPr>
        <w:ind w:left="1573" w:hanging="200"/>
      </w:pPr>
      <w:rPr>
        <w:rFonts w:hint="default"/>
        <w:lang w:val="id" w:eastAsia="en-US" w:bidi="ar-SA"/>
      </w:rPr>
    </w:lvl>
    <w:lvl w:ilvl="3" w:tplc="1C5403E8">
      <w:numFmt w:val="bullet"/>
      <w:lvlText w:val="•"/>
      <w:lvlJc w:val="left"/>
      <w:pPr>
        <w:ind w:left="2130" w:hanging="200"/>
      </w:pPr>
      <w:rPr>
        <w:rFonts w:hint="default"/>
        <w:lang w:val="id" w:eastAsia="en-US" w:bidi="ar-SA"/>
      </w:rPr>
    </w:lvl>
    <w:lvl w:ilvl="4" w:tplc="23642476">
      <w:numFmt w:val="bullet"/>
      <w:lvlText w:val="•"/>
      <w:lvlJc w:val="left"/>
      <w:pPr>
        <w:ind w:left="2686" w:hanging="200"/>
      </w:pPr>
      <w:rPr>
        <w:rFonts w:hint="default"/>
        <w:lang w:val="id" w:eastAsia="en-US" w:bidi="ar-SA"/>
      </w:rPr>
    </w:lvl>
    <w:lvl w:ilvl="5" w:tplc="2834A742">
      <w:numFmt w:val="bullet"/>
      <w:lvlText w:val="•"/>
      <w:lvlJc w:val="left"/>
      <w:pPr>
        <w:ind w:left="3243" w:hanging="200"/>
      </w:pPr>
      <w:rPr>
        <w:rFonts w:hint="default"/>
        <w:lang w:val="id" w:eastAsia="en-US" w:bidi="ar-SA"/>
      </w:rPr>
    </w:lvl>
    <w:lvl w:ilvl="6" w:tplc="F9F4954E">
      <w:numFmt w:val="bullet"/>
      <w:lvlText w:val="•"/>
      <w:lvlJc w:val="left"/>
      <w:pPr>
        <w:ind w:left="3800" w:hanging="200"/>
      </w:pPr>
      <w:rPr>
        <w:rFonts w:hint="default"/>
        <w:lang w:val="id" w:eastAsia="en-US" w:bidi="ar-SA"/>
      </w:rPr>
    </w:lvl>
    <w:lvl w:ilvl="7" w:tplc="4F4CA7B6">
      <w:numFmt w:val="bullet"/>
      <w:lvlText w:val="•"/>
      <w:lvlJc w:val="left"/>
      <w:pPr>
        <w:ind w:left="4356" w:hanging="200"/>
      </w:pPr>
      <w:rPr>
        <w:rFonts w:hint="default"/>
        <w:lang w:val="id" w:eastAsia="en-US" w:bidi="ar-SA"/>
      </w:rPr>
    </w:lvl>
    <w:lvl w:ilvl="8" w:tplc="8F9CD62E">
      <w:numFmt w:val="bullet"/>
      <w:lvlText w:val="•"/>
      <w:lvlJc w:val="left"/>
      <w:pPr>
        <w:ind w:left="4913" w:hanging="200"/>
      </w:pPr>
      <w:rPr>
        <w:rFonts w:hint="default"/>
        <w:lang w:val="id" w:eastAsia="en-US" w:bidi="ar-SA"/>
      </w:rPr>
    </w:lvl>
  </w:abstractNum>
  <w:abstractNum w:abstractNumId="36" w15:restartNumberingAfterBreak="0">
    <w:nsid w:val="6C1D6D8F"/>
    <w:multiLevelType w:val="hybridMultilevel"/>
    <w:tmpl w:val="D19621BC"/>
    <w:lvl w:ilvl="0" w:tplc="C1BA9100">
      <w:start w:val="1"/>
      <w:numFmt w:val="decimal"/>
      <w:lvlText w:val="2.%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C9412C"/>
    <w:multiLevelType w:val="hybridMultilevel"/>
    <w:tmpl w:val="0812F302"/>
    <w:lvl w:ilvl="0" w:tplc="347623EE">
      <w:numFmt w:val="bullet"/>
      <w:lvlText w:val="●"/>
      <w:lvlJc w:val="left"/>
      <w:pPr>
        <w:ind w:left="433" w:hanging="198"/>
      </w:pPr>
      <w:rPr>
        <w:rFonts w:ascii="Times New Roman" w:eastAsia="Times New Roman" w:hAnsi="Times New Roman" w:cs="Times New Roman" w:hint="default"/>
        <w:w w:val="100"/>
        <w:sz w:val="24"/>
        <w:szCs w:val="24"/>
        <w:lang w:val="id" w:eastAsia="en-US" w:bidi="ar-SA"/>
      </w:rPr>
    </w:lvl>
    <w:lvl w:ilvl="1" w:tplc="A76E9604">
      <w:numFmt w:val="bullet"/>
      <w:lvlText w:val="•"/>
      <w:lvlJc w:val="left"/>
      <w:pPr>
        <w:ind w:left="995" w:hanging="198"/>
      </w:pPr>
      <w:rPr>
        <w:rFonts w:hint="default"/>
        <w:lang w:val="id" w:eastAsia="en-US" w:bidi="ar-SA"/>
      </w:rPr>
    </w:lvl>
    <w:lvl w:ilvl="2" w:tplc="8408A0A0">
      <w:numFmt w:val="bullet"/>
      <w:lvlText w:val="•"/>
      <w:lvlJc w:val="left"/>
      <w:pPr>
        <w:ind w:left="1551" w:hanging="198"/>
      </w:pPr>
      <w:rPr>
        <w:rFonts w:hint="default"/>
        <w:lang w:val="id" w:eastAsia="en-US" w:bidi="ar-SA"/>
      </w:rPr>
    </w:lvl>
    <w:lvl w:ilvl="3" w:tplc="B7E4522C">
      <w:numFmt w:val="bullet"/>
      <w:lvlText w:val="•"/>
      <w:lvlJc w:val="left"/>
      <w:pPr>
        <w:ind w:left="2107" w:hanging="198"/>
      </w:pPr>
      <w:rPr>
        <w:rFonts w:hint="default"/>
        <w:lang w:val="id" w:eastAsia="en-US" w:bidi="ar-SA"/>
      </w:rPr>
    </w:lvl>
    <w:lvl w:ilvl="4" w:tplc="EC2A9FBA">
      <w:numFmt w:val="bullet"/>
      <w:lvlText w:val="•"/>
      <w:lvlJc w:val="left"/>
      <w:pPr>
        <w:ind w:left="2662" w:hanging="198"/>
      </w:pPr>
      <w:rPr>
        <w:rFonts w:hint="default"/>
        <w:lang w:val="id" w:eastAsia="en-US" w:bidi="ar-SA"/>
      </w:rPr>
    </w:lvl>
    <w:lvl w:ilvl="5" w:tplc="41442A68">
      <w:numFmt w:val="bullet"/>
      <w:lvlText w:val="•"/>
      <w:lvlJc w:val="left"/>
      <w:pPr>
        <w:ind w:left="3218" w:hanging="198"/>
      </w:pPr>
      <w:rPr>
        <w:rFonts w:hint="default"/>
        <w:lang w:val="id" w:eastAsia="en-US" w:bidi="ar-SA"/>
      </w:rPr>
    </w:lvl>
    <w:lvl w:ilvl="6" w:tplc="5090F4E0">
      <w:numFmt w:val="bullet"/>
      <w:lvlText w:val="•"/>
      <w:lvlJc w:val="left"/>
      <w:pPr>
        <w:ind w:left="3774" w:hanging="198"/>
      </w:pPr>
      <w:rPr>
        <w:rFonts w:hint="default"/>
        <w:lang w:val="id" w:eastAsia="en-US" w:bidi="ar-SA"/>
      </w:rPr>
    </w:lvl>
    <w:lvl w:ilvl="7" w:tplc="C382C692">
      <w:numFmt w:val="bullet"/>
      <w:lvlText w:val="•"/>
      <w:lvlJc w:val="left"/>
      <w:pPr>
        <w:ind w:left="4329" w:hanging="198"/>
      </w:pPr>
      <w:rPr>
        <w:rFonts w:hint="default"/>
        <w:lang w:val="id" w:eastAsia="en-US" w:bidi="ar-SA"/>
      </w:rPr>
    </w:lvl>
    <w:lvl w:ilvl="8" w:tplc="4DD8C500">
      <w:numFmt w:val="bullet"/>
      <w:lvlText w:val="•"/>
      <w:lvlJc w:val="left"/>
      <w:pPr>
        <w:ind w:left="4885" w:hanging="198"/>
      </w:pPr>
      <w:rPr>
        <w:rFonts w:hint="default"/>
        <w:lang w:val="id" w:eastAsia="en-US" w:bidi="ar-SA"/>
      </w:rPr>
    </w:lvl>
  </w:abstractNum>
  <w:abstractNum w:abstractNumId="38" w15:restartNumberingAfterBreak="0">
    <w:nsid w:val="75F32B0C"/>
    <w:multiLevelType w:val="hybridMultilevel"/>
    <w:tmpl w:val="51E4E984"/>
    <w:lvl w:ilvl="0" w:tplc="F6E44DCE">
      <w:start w:val="1"/>
      <w:numFmt w:val="decimal"/>
      <w:pStyle w:val="Heading2"/>
      <w:lvlText w:val="4.%1"/>
      <w:lvlJc w:val="left"/>
      <w:pPr>
        <w:ind w:left="720" w:hanging="360"/>
      </w:pPr>
      <w:rPr>
        <w:rFonts w:eastAsia="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55015974">
    <w:abstractNumId w:val="33"/>
  </w:num>
  <w:num w:numId="2" w16cid:durableId="1158306666">
    <w:abstractNumId w:val="3"/>
  </w:num>
  <w:num w:numId="3" w16cid:durableId="1064185657">
    <w:abstractNumId w:val="29"/>
  </w:num>
  <w:num w:numId="4" w16cid:durableId="1728802821">
    <w:abstractNumId w:val="32"/>
  </w:num>
  <w:num w:numId="5" w16cid:durableId="1219128886">
    <w:abstractNumId w:val="38"/>
  </w:num>
  <w:num w:numId="6" w16cid:durableId="1499492358">
    <w:abstractNumId w:val="6"/>
  </w:num>
  <w:num w:numId="7" w16cid:durableId="879703486">
    <w:abstractNumId w:val="28"/>
  </w:num>
  <w:num w:numId="8" w16cid:durableId="1982687397">
    <w:abstractNumId w:val="17"/>
  </w:num>
  <w:num w:numId="9" w16cid:durableId="1411729305">
    <w:abstractNumId w:val="15"/>
  </w:num>
  <w:num w:numId="10" w16cid:durableId="1869949476">
    <w:abstractNumId w:val="14"/>
  </w:num>
  <w:num w:numId="11" w16cid:durableId="1448741102">
    <w:abstractNumId w:val="2"/>
  </w:num>
  <w:num w:numId="12" w16cid:durableId="1299144701">
    <w:abstractNumId w:val="30"/>
  </w:num>
  <w:num w:numId="13" w16cid:durableId="1199780314">
    <w:abstractNumId w:val="0"/>
  </w:num>
  <w:num w:numId="14" w16cid:durableId="963774596">
    <w:abstractNumId w:val="1"/>
  </w:num>
  <w:num w:numId="15" w16cid:durableId="1758751929">
    <w:abstractNumId w:val="16"/>
  </w:num>
  <w:num w:numId="16" w16cid:durableId="1269972761">
    <w:abstractNumId w:val="4"/>
  </w:num>
  <w:num w:numId="17" w16cid:durableId="1721705061">
    <w:abstractNumId w:val="37"/>
  </w:num>
  <w:num w:numId="18" w16cid:durableId="1042290251">
    <w:abstractNumId w:val="12"/>
  </w:num>
  <w:num w:numId="19" w16cid:durableId="1921060173">
    <w:abstractNumId w:val="35"/>
  </w:num>
  <w:num w:numId="20" w16cid:durableId="1747144550">
    <w:abstractNumId w:val="11"/>
  </w:num>
  <w:num w:numId="21" w16cid:durableId="1004085849">
    <w:abstractNumId w:val="23"/>
  </w:num>
  <w:num w:numId="22" w16cid:durableId="1763524490">
    <w:abstractNumId w:val="26"/>
  </w:num>
  <w:num w:numId="23" w16cid:durableId="1262488760">
    <w:abstractNumId w:val="13"/>
  </w:num>
  <w:num w:numId="24" w16cid:durableId="673453610">
    <w:abstractNumId w:val="18"/>
  </w:num>
  <w:num w:numId="25" w16cid:durableId="2068724652">
    <w:abstractNumId w:val="19"/>
  </w:num>
  <w:num w:numId="26" w16cid:durableId="1667173169">
    <w:abstractNumId w:val="21"/>
  </w:num>
  <w:num w:numId="27" w16cid:durableId="171723975">
    <w:abstractNumId w:val="7"/>
  </w:num>
  <w:num w:numId="28" w16cid:durableId="1053426629">
    <w:abstractNumId w:val="9"/>
  </w:num>
  <w:num w:numId="29" w16cid:durableId="1077938754">
    <w:abstractNumId w:val="27"/>
  </w:num>
  <w:num w:numId="30" w16cid:durableId="1091660604">
    <w:abstractNumId w:val="25"/>
  </w:num>
  <w:num w:numId="31" w16cid:durableId="985667277">
    <w:abstractNumId w:val="10"/>
  </w:num>
  <w:num w:numId="32" w16cid:durableId="2089499394">
    <w:abstractNumId w:val="8"/>
  </w:num>
  <w:num w:numId="33" w16cid:durableId="1936088366">
    <w:abstractNumId w:val="22"/>
  </w:num>
  <w:num w:numId="34" w16cid:durableId="1859268453">
    <w:abstractNumId w:val="36"/>
  </w:num>
  <w:num w:numId="35" w16cid:durableId="2016374953">
    <w:abstractNumId w:val="31"/>
  </w:num>
  <w:num w:numId="36" w16cid:durableId="1131442019">
    <w:abstractNumId w:val="24"/>
  </w:num>
  <w:num w:numId="37" w16cid:durableId="3174546">
    <w:abstractNumId w:val="5"/>
  </w:num>
  <w:num w:numId="38" w16cid:durableId="1629781661">
    <w:abstractNumId w:val="20"/>
  </w:num>
  <w:num w:numId="39" w16cid:durableId="31021021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16"/>
    <w:rsid w:val="00051607"/>
    <w:rsid w:val="00081516"/>
    <w:rsid w:val="000A59C0"/>
    <w:rsid w:val="00103DAB"/>
    <w:rsid w:val="001C4555"/>
    <w:rsid w:val="001D5722"/>
    <w:rsid w:val="001E1388"/>
    <w:rsid w:val="00216586"/>
    <w:rsid w:val="00234208"/>
    <w:rsid w:val="00287761"/>
    <w:rsid w:val="002A4FBA"/>
    <w:rsid w:val="002A5BB1"/>
    <w:rsid w:val="002D55A9"/>
    <w:rsid w:val="00303A67"/>
    <w:rsid w:val="003471D0"/>
    <w:rsid w:val="003E222F"/>
    <w:rsid w:val="003E2C72"/>
    <w:rsid w:val="003F7FD5"/>
    <w:rsid w:val="00404376"/>
    <w:rsid w:val="00484F71"/>
    <w:rsid w:val="004A70E5"/>
    <w:rsid w:val="00522A4C"/>
    <w:rsid w:val="00577C82"/>
    <w:rsid w:val="005A2DD6"/>
    <w:rsid w:val="006F1E8A"/>
    <w:rsid w:val="00716785"/>
    <w:rsid w:val="00730813"/>
    <w:rsid w:val="00774BC8"/>
    <w:rsid w:val="007D3237"/>
    <w:rsid w:val="007F7407"/>
    <w:rsid w:val="00855725"/>
    <w:rsid w:val="00866022"/>
    <w:rsid w:val="008773EF"/>
    <w:rsid w:val="00907167"/>
    <w:rsid w:val="00947A7F"/>
    <w:rsid w:val="00A05547"/>
    <w:rsid w:val="00A14BE4"/>
    <w:rsid w:val="00A91C27"/>
    <w:rsid w:val="00AE0D51"/>
    <w:rsid w:val="00AE54A3"/>
    <w:rsid w:val="00B30C1F"/>
    <w:rsid w:val="00B81B62"/>
    <w:rsid w:val="00BB1F3B"/>
    <w:rsid w:val="00C56811"/>
    <w:rsid w:val="00CA4765"/>
    <w:rsid w:val="00CC36C7"/>
    <w:rsid w:val="00D33846"/>
    <w:rsid w:val="00D937CE"/>
    <w:rsid w:val="00D94333"/>
    <w:rsid w:val="00DC6676"/>
    <w:rsid w:val="00E14B86"/>
    <w:rsid w:val="00E23BBF"/>
    <w:rsid w:val="00E51BC2"/>
    <w:rsid w:val="00EE1689"/>
    <w:rsid w:val="00EF7B38"/>
    <w:rsid w:val="00F519DE"/>
    <w:rsid w:val="00F76DA0"/>
    <w:rsid w:val="00FF4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890F0"/>
  <w15:chartTrackingRefBased/>
  <w15:docId w15:val="{594E7581-3E47-420F-B561-B656B3BC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516"/>
    <w:rPr>
      <w:kern w:val="0"/>
      <w:lang w:val="id-ID"/>
    </w:rPr>
  </w:style>
  <w:style w:type="paragraph" w:styleId="Heading1">
    <w:name w:val="heading 1"/>
    <w:basedOn w:val="Normal"/>
    <w:next w:val="Normal"/>
    <w:link w:val="Heading1Char"/>
    <w:uiPriority w:val="9"/>
    <w:qFormat/>
    <w:rsid w:val="00081516"/>
    <w:pPr>
      <w:keepNext/>
      <w:keepLines/>
      <w:spacing w:after="0" w:line="360" w:lineRule="auto"/>
      <w:jc w:val="center"/>
      <w:outlineLvl w:val="0"/>
    </w:pPr>
    <w:rPr>
      <w:rFonts w:ascii="Times New Roman" w:eastAsiaTheme="majorEastAsia" w:hAnsi="Times New Roman" w:cstheme="majorBidi"/>
      <w:b/>
      <w:sz w:val="24"/>
      <w:szCs w:val="32"/>
    </w:rPr>
  </w:style>
  <w:style w:type="paragraph" w:styleId="Heading2">
    <w:name w:val="heading 2"/>
    <w:basedOn w:val="ListParagraph"/>
    <w:next w:val="Normal"/>
    <w:link w:val="Heading2Char"/>
    <w:uiPriority w:val="9"/>
    <w:unhideWhenUsed/>
    <w:qFormat/>
    <w:rsid w:val="00081516"/>
    <w:pPr>
      <w:numPr>
        <w:numId w:val="5"/>
      </w:numPr>
      <w:spacing w:after="0" w:line="360" w:lineRule="auto"/>
      <w:ind w:left="567" w:hanging="567"/>
      <w:jc w:val="both"/>
      <w:outlineLvl w:val="1"/>
    </w:pPr>
    <w:rPr>
      <w:rFonts w:asciiTheme="majorBidi" w:eastAsia="Times New Roman" w:hAnsiTheme="majorBidi" w:cstheme="majorBidi"/>
      <w:b/>
      <w:bCs/>
      <w:sz w:val="24"/>
      <w:szCs w:val="24"/>
    </w:rPr>
  </w:style>
  <w:style w:type="paragraph" w:styleId="Heading3">
    <w:name w:val="heading 3"/>
    <w:basedOn w:val="ListParagraph"/>
    <w:next w:val="Normal"/>
    <w:link w:val="Heading3Char"/>
    <w:uiPriority w:val="9"/>
    <w:unhideWhenUsed/>
    <w:qFormat/>
    <w:rsid w:val="00081516"/>
    <w:pPr>
      <w:numPr>
        <w:numId w:val="6"/>
      </w:numPr>
      <w:spacing w:after="0" w:line="360" w:lineRule="auto"/>
      <w:ind w:left="567" w:hanging="567"/>
      <w:jc w:val="both"/>
      <w:outlineLvl w:val="2"/>
    </w:pPr>
    <w:rPr>
      <w:rFonts w:asciiTheme="majorBidi" w:hAnsiTheme="majorBid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516"/>
    <w:rPr>
      <w:rFonts w:ascii="Times New Roman" w:eastAsiaTheme="majorEastAsia" w:hAnsi="Times New Roman" w:cstheme="majorBidi"/>
      <w:b/>
      <w:kern w:val="0"/>
      <w:sz w:val="24"/>
      <w:szCs w:val="32"/>
      <w:lang w:val="id-ID"/>
    </w:rPr>
  </w:style>
  <w:style w:type="character" w:customStyle="1" w:styleId="Heading2Char">
    <w:name w:val="Heading 2 Char"/>
    <w:basedOn w:val="DefaultParagraphFont"/>
    <w:link w:val="Heading2"/>
    <w:uiPriority w:val="9"/>
    <w:rsid w:val="00081516"/>
    <w:rPr>
      <w:rFonts w:asciiTheme="majorBidi" w:eastAsia="Times New Roman" w:hAnsiTheme="majorBidi" w:cstheme="majorBidi"/>
      <w:b/>
      <w:bCs/>
      <w:kern w:val="0"/>
      <w:sz w:val="24"/>
      <w:szCs w:val="24"/>
      <w:lang w:val="id-ID"/>
    </w:rPr>
  </w:style>
  <w:style w:type="character" w:customStyle="1" w:styleId="Heading3Char">
    <w:name w:val="Heading 3 Char"/>
    <w:basedOn w:val="DefaultParagraphFont"/>
    <w:link w:val="Heading3"/>
    <w:uiPriority w:val="9"/>
    <w:rsid w:val="00081516"/>
    <w:rPr>
      <w:rFonts w:asciiTheme="majorBidi" w:hAnsiTheme="majorBidi" w:cstheme="majorBidi"/>
      <w:b/>
      <w:bCs/>
      <w:kern w:val="0"/>
      <w:sz w:val="24"/>
      <w:szCs w:val="24"/>
      <w:lang w:val="id-ID"/>
    </w:rPr>
  </w:style>
  <w:style w:type="paragraph" w:styleId="ListParagraph">
    <w:name w:val="List Paragraph"/>
    <w:basedOn w:val="Normal"/>
    <w:uiPriority w:val="34"/>
    <w:qFormat/>
    <w:rsid w:val="00081516"/>
    <w:pPr>
      <w:ind w:left="720"/>
      <w:contextualSpacing/>
    </w:pPr>
  </w:style>
  <w:style w:type="paragraph" w:styleId="Header">
    <w:name w:val="header"/>
    <w:basedOn w:val="Normal"/>
    <w:link w:val="HeaderChar"/>
    <w:uiPriority w:val="99"/>
    <w:unhideWhenUsed/>
    <w:rsid w:val="00B81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B62"/>
    <w:rPr>
      <w:kern w:val="0"/>
      <w:lang w:val="id-ID"/>
    </w:rPr>
  </w:style>
  <w:style w:type="paragraph" w:styleId="Footer">
    <w:name w:val="footer"/>
    <w:basedOn w:val="Normal"/>
    <w:link w:val="FooterChar"/>
    <w:uiPriority w:val="99"/>
    <w:unhideWhenUsed/>
    <w:rsid w:val="00B81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B62"/>
    <w:rPr>
      <w:kern w:val="0"/>
      <w:lang w:val="id-ID"/>
    </w:rPr>
  </w:style>
  <w:style w:type="table" w:styleId="TableGrid">
    <w:name w:val="Table Grid"/>
    <w:basedOn w:val="TableNormal"/>
    <w:uiPriority w:val="39"/>
    <w:rsid w:val="001D5722"/>
    <w:pPr>
      <w:spacing w:after="0" w:line="240" w:lineRule="auto"/>
    </w:pPr>
    <w:rPr>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D5722"/>
    <w:pPr>
      <w:widowControl w:val="0"/>
      <w:autoSpaceDE w:val="0"/>
      <w:autoSpaceDN w:val="0"/>
      <w:spacing w:after="0" w:line="240" w:lineRule="auto"/>
    </w:pPr>
    <w:rPr>
      <w:rFonts w:ascii="Times New Roman" w:eastAsia="Times New Roman" w:hAnsi="Times New Roman" w:cs="Times New Roman"/>
      <w:lang w:val="id"/>
      <w14:ligatures w14:val="none"/>
    </w:rPr>
  </w:style>
  <w:style w:type="character" w:styleId="Hyperlink">
    <w:name w:val="Hyperlink"/>
    <w:basedOn w:val="DefaultParagraphFont"/>
    <w:uiPriority w:val="99"/>
    <w:unhideWhenUsed/>
    <w:rsid w:val="001D5722"/>
    <w:rPr>
      <w:color w:val="0563C1" w:themeColor="hyperlink"/>
      <w:u w:val="single"/>
    </w:rPr>
  </w:style>
  <w:style w:type="paragraph" w:customStyle="1" w:styleId="23">
    <w:name w:val="2.3"/>
    <w:basedOn w:val="Heading2"/>
    <w:link w:val="23Char"/>
    <w:qFormat/>
    <w:rsid w:val="001D5722"/>
    <w:pPr>
      <w:numPr>
        <w:numId w:val="37"/>
      </w:numPr>
      <w:ind w:left="567" w:hanging="567"/>
    </w:pPr>
    <w:rPr>
      <w14:ligatures w14:val="none"/>
    </w:rPr>
  </w:style>
  <w:style w:type="paragraph" w:customStyle="1" w:styleId="31">
    <w:name w:val="3.1"/>
    <w:basedOn w:val="Heading2"/>
    <w:qFormat/>
    <w:rsid w:val="001D5722"/>
    <w:pPr>
      <w:numPr>
        <w:ilvl w:val="1"/>
        <w:numId w:val="8"/>
      </w:numPr>
      <w:ind w:left="567" w:hanging="567"/>
    </w:pPr>
    <w:rPr>
      <w14:ligatures w14:val="none"/>
    </w:rPr>
  </w:style>
  <w:style w:type="character" w:customStyle="1" w:styleId="23Char">
    <w:name w:val="2.3 Char"/>
    <w:basedOn w:val="Heading2Char"/>
    <w:link w:val="23"/>
    <w:rsid w:val="001D5722"/>
    <w:rPr>
      <w:rFonts w:asciiTheme="majorBidi" w:eastAsia="Times New Roman" w:hAnsiTheme="majorBidi" w:cstheme="majorBidi"/>
      <w:b/>
      <w:bCs/>
      <w:kern w:val="0"/>
      <w:sz w:val="24"/>
      <w:szCs w:val="24"/>
      <w:lang w:val="id-ID"/>
      <w14:ligatures w14:val="none"/>
    </w:rPr>
  </w:style>
  <w:style w:type="paragraph" w:customStyle="1" w:styleId="341">
    <w:name w:val="3.4.1"/>
    <w:basedOn w:val="Heading3"/>
    <w:qFormat/>
    <w:rsid w:val="001D5722"/>
    <w:pPr>
      <w:numPr>
        <w:ilvl w:val="2"/>
        <w:numId w:val="8"/>
      </w:numPr>
      <w:ind w:left="567" w:hanging="567"/>
    </w:pPr>
    <w:rPr>
      <w:color w:val="000000" w:themeColor="text1"/>
      <w14:ligatures w14:val="none"/>
    </w:rPr>
  </w:style>
  <w:style w:type="paragraph" w:customStyle="1" w:styleId="225">
    <w:name w:val="2.2.5"/>
    <w:basedOn w:val="Heading3"/>
    <w:qFormat/>
    <w:rsid w:val="001D5722"/>
    <w:pPr>
      <w:numPr>
        <w:numId w:val="38"/>
      </w:numPr>
      <w:spacing w:line="480" w:lineRule="auto"/>
      <w:ind w:left="567" w:hanging="567"/>
    </w:pPr>
    <w:rPr>
      <w:color w:val="000000" w:themeColor="text1"/>
      <w14:ligatures w14:val="none"/>
    </w:rPr>
  </w:style>
  <w:style w:type="paragraph" w:styleId="Caption">
    <w:name w:val="caption"/>
    <w:basedOn w:val="Normal"/>
    <w:next w:val="Normal"/>
    <w:uiPriority w:val="35"/>
    <w:unhideWhenUsed/>
    <w:qFormat/>
    <w:rsid w:val="001D5722"/>
    <w:pPr>
      <w:spacing w:after="200" w:line="240" w:lineRule="auto"/>
      <w:jc w:val="center"/>
    </w:pPr>
    <w:rPr>
      <w:rFonts w:ascii="Times New Roman" w:hAnsi="Times New Roman"/>
      <w:b/>
      <w:iCs/>
      <w:sz w:val="24"/>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hcr.org/id/relasi-dengan-pemerintah-peningkatan-kapasitas" TargetMode="Externa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unhcr.org/id/relasi-dengan-pemerintah-peningkatan-kapasitas" TargetMode="Externa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w.com/id/respon-unhcr-atas-permintaan-ri-untuk-berangkatkan-pengungsi-ke-luar-negeri/a-4961816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hyperlink" Target="https://www.unhcr.org/id/solusi-komprehensi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kemlu.go.id/jenewa-un/id/news/3824/indonesia-tegaskan-komitmen-untuk-tata-kelola-pengungsi-global" TargetMode="External"/><Relationship Id="rId14" Type="http://schemas.openxmlformats.org/officeDocument/2006/relationships/diagramLayout" Target="diagrams/layout1.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8BA44E-37E7-43D8-AD25-211D78742DD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id-ID"/>
        </a:p>
      </dgm:t>
    </dgm:pt>
    <dgm:pt modelId="{64E054C5-9C62-42F0-805E-CF5B3D3172DE}">
      <dgm:prSet phldrT="[Text]"/>
      <dgm:spPr/>
      <dgm:t>
        <a:bodyPr/>
        <a:lstStyle/>
        <a:p>
          <a:r>
            <a:rPr lang="id-ID" b="1">
              <a:latin typeface="Times New Roman" panose="02020603050405020304" pitchFamily="18" charset="0"/>
              <a:cs typeface="Times New Roman" panose="02020603050405020304" pitchFamily="18" charset="0"/>
            </a:rPr>
            <a:t>Kerja sama yang dilakukan Pemerintah Indonesia dengan UNHCR dalam mengatasi tantangan yang dihadapi pengungsi di Indonesia</a:t>
          </a:r>
          <a:endParaRPr lang="id-ID">
            <a:latin typeface="Times New Roman" panose="02020603050405020304" pitchFamily="18" charset="0"/>
            <a:cs typeface="Times New Roman" panose="02020603050405020304" pitchFamily="18" charset="0"/>
          </a:endParaRPr>
        </a:p>
      </dgm:t>
    </dgm:pt>
    <dgm:pt modelId="{E9F50945-C20A-425D-8272-363721AC6B27}" type="parTrans" cxnId="{11EABF04-B77B-4418-B0E0-80DF7D6AB16B}">
      <dgm:prSet/>
      <dgm:spPr/>
      <dgm:t>
        <a:bodyPr/>
        <a:lstStyle/>
        <a:p>
          <a:endParaRPr lang="id-ID"/>
        </a:p>
      </dgm:t>
    </dgm:pt>
    <dgm:pt modelId="{2E3C0B2A-B75E-40FF-95C8-F945899A8BAF}" type="sibTrans" cxnId="{11EABF04-B77B-4418-B0E0-80DF7D6AB16B}">
      <dgm:prSet/>
      <dgm:spPr/>
      <dgm:t>
        <a:bodyPr/>
        <a:lstStyle/>
        <a:p>
          <a:endParaRPr lang="id-ID"/>
        </a:p>
      </dgm:t>
    </dgm:pt>
    <dgm:pt modelId="{0D264D77-73FC-4B61-8555-4E1F9096EB61}">
      <dgm:prSet/>
      <dgm:spPr/>
      <dgm:t>
        <a:bodyPr/>
        <a:lstStyle/>
        <a:p>
          <a:r>
            <a:rPr lang="id-ID" b="1">
              <a:latin typeface="Times New Roman" panose="02020603050405020304" pitchFamily="18" charset="0"/>
              <a:cs typeface="Times New Roman" panose="02020603050405020304" pitchFamily="18" charset="0"/>
            </a:rPr>
            <a:t>Kondisi serta tantangan yang dihadapi oleh pengungsi Indonesia</a:t>
          </a:r>
          <a:endParaRPr lang="id-ID">
            <a:latin typeface="Times New Roman" panose="02020603050405020304" pitchFamily="18" charset="0"/>
            <a:cs typeface="Times New Roman" panose="02020603050405020304" pitchFamily="18" charset="0"/>
          </a:endParaRPr>
        </a:p>
      </dgm:t>
    </dgm:pt>
    <dgm:pt modelId="{4C424B29-DF4A-4C7C-8189-FF919FF560ED}" type="parTrans" cxnId="{0E7418DD-F965-44B1-86F6-53F989DA539D}">
      <dgm:prSet/>
      <dgm:spPr/>
      <dgm:t>
        <a:bodyPr/>
        <a:lstStyle/>
        <a:p>
          <a:endParaRPr lang="id-ID">
            <a:latin typeface="Times New Roman" panose="02020603050405020304" pitchFamily="18" charset="0"/>
            <a:cs typeface="Times New Roman" panose="02020603050405020304" pitchFamily="18" charset="0"/>
          </a:endParaRPr>
        </a:p>
      </dgm:t>
    </dgm:pt>
    <dgm:pt modelId="{8A87BD24-517E-43C2-8AF4-E8B05EE492B8}" type="sibTrans" cxnId="{0E7418DD-F965-44B1-86F6-53F989DA539D}">
      <dgm:prSet/>
      <dgm:spPr/>
      <dgm:t>
        <a:bodyPr/>
        <a:lstStyle/>
        <a:p>
          <a:endParaRPr lang="id-ID"/>
        </a:p>
      </dgm:t>
    </dgm:pt>
    <dgm:pt modelId="{7C3D617F-86C7-4EF1-853D-EBE37B58452E}">
      <dgm:prSet/>
      <dgm:spPr/>
      <dgm:t>
        <a:bodyPr/>
        <a:lstStyle/>
        <a:p>
          <a:r>
            <a:rPr lang="id-ID" b="1">
              <a:latin typeface="Times New Roman" panose="02020603050405020304" pitchFamily="18" charset="0"/>
              <a:cs typeface="Times New Roman" panose="02020603050405020304" pitchFamily="18" charset="0"/>
            </a:rPr>
            <a:t>Upaya yang dilakukan pemerintah Indonesia dalam menangani pengungsi yang transit di Indonesia</a:t>
          </a:r>
          <a:endParaRPr lang="id-ID">
            <a:latin typeface="Times New Roman" panose="02020603050405020304" pitchFamily="18" charset="0"/>
            <a:cs typeface="Times New Roman" panose="02020603050405020304" pitchFamily="18" charset="0"/>
          </a:endParaRPr>
        </a:p>
      </dgm:t>
    </dgm:pt>
    <dgm:pt modelId="{8870FD74-9F05-43DF-8356-98C63F298D67}" type="parTrans" cxnId="{88B87922-A086-456A-BBAD-C185AD292F87}">
      <dgm:prSet/>
      <dgm:spPr/>
      <dgm:t>
        <a:bodyPr/>
        <a:lstStyle/>
        <a:p>
          <a:endParaRPr lang="id-ID">
            <a:latin typeface="Times New Roman" panose="02020603050405020304" pitchFamily="18" charset="0"/>
            <a:cs typeface="Times New Roman" panose="02020603050405020304" pitchFamily="18" charset="0"/>
          </a:endParaRPr>
        </a:p>
      </dgm:t>
    </dgm:pt>
    <dgm:pt modelId="{19BC45B2-C1C2-45F1-A708-AFA8DCA2AB3D}" type="sibTrans" cxnId="{88B87922-A086-456A-BBAD-C185AD292F87}">
      <dgm:prSet/>
      <dgm:spPr/>
      <dgm:t>
        <a:bodyPr/>
        <a:lstStyle/>
        <a:p>
          <a:endParaRPr lang="id-ID"/>
        </a:p>
      </dgm:t>
    </dgm:pt>
    <dgm:pt modelId="{185DBDA9-93D5-4089-8C0C-7A4E5A20A07E}">
      <dgm:prSet/>
      <dgm:spPr/>
      <dgm:t>
        <a:bodyPr/>
        <a:lstStyle/>
        <a:p>
          <a:r>
            <a:rPr lang="id-ID" b="1">
              <a:latin typeface="Times New Roman" panose="02020603050405020304" pitchFamily="18" charset="0"/>
              <a:cs typeface="Times New Roman" panose="02020603050405020304" pitchFamily="18" charset="0"/>
            </a:rPr>
            <a:t>Respon Indonesia terhadap Operations Sovereignity Border yang diberlakukan oleh Australia</a:t>
          </a:r>
          <a:endParaRPr lang="id-ID">
            <a:latin typeface="Times New Roman" panose="02020603050405020304" pitchFamily="18" charset="0"/>
            <a:cs typeface="Times New Roman" panose="02020603050405020304" pitchFamily="18" charset="0"/>
          </a:endParaRPr>
        </a:p>
      </dgm:t>
    </dgm:pt>
    <dgm:pt modelId="{DE6FA887-271E-4A99-96C9-7B16411C0B65}" type="parTrans" cxnId="{A70FBA3B-22D6-4E67-AE75-A44C6DAAC543}">
      <dgm:prSet/>
      <dgm:spPr/>
      <dgm:t>
        <a:bodyPr/>
        <a:lstStyle/>
        <a:p>
          <a:endParaRPr lang="id-ID">
            <a:latin typeface="Times New Roman" panose="02020603050405020304" pitchFamily="18" charset="0"/>
            <a:cs typeface="Times New Roman" panose="02020603050405020304" pitchFamily="18" charset="0"/>
          </a:endParaRPr>
        </a:p>
      </dgm:t>
    </dgm:pt>
    <dgm:pt modelId="{ECC8DA84-526B-4038-BE68-57307C9EEAE1}" type="sibTrans" cxnId="{A70FBA3B-22D6-4E67-AE75-A44C6DAAC543}">
      <dgm:prSet/>
      <dgm:spPr/>
      <dgm:t>
        <a:bodyPr/>
        <a:lstStyle/>
        <a:p>
          <a:endParaRPr lang="id-ID"/>
        </a:p>
      </dgm:t>
    </dgm:pt>
    <dgm:pt modelId="{3BFE87C0-5ACC-4127-A0FE-0CCA7013F218}">
      <dgm:prSet/>
      <dgm:spPr/>
      <dgm:t>
        <a:bodyPr/>
        <a:lstStyle/>
        <a:p>
          <a:r>
            <a:rPr lang="id-ID" b="1">
              <a:latin typeface="Times New Roman" panose="02020603050405020304" pitchFamily="18" charset="0"/>
              <a:cs typeface="Times New Roman" panose="02020603050405020304" pitchFamily="18" charset="0"/>
            </a:rPr>
            <a:t>Kebijakan Indonesia terhadap para pengungsi berdasarkan penerapan kebijakan prinsip </a:t>
          </a:r>
          <a:r>
            <a:rPr lang="id-ID" b="1" i="1">
              <a:latin typeface="Times New Roman" panose="02020603050405020304" pitchFamily="18" charset="0"/>
              <a:cs typeface="Times New Roman" panose="02020603050405020304" pitchFamily="18" charset="0"/>
            </a:rPr>
            <a:t>non-refoulement</a:t>
          </a:r>
          <a:endParaRPr lang="id-ID">
            <a:latin typeface="Times New Roman" panose="02020603050405020304" pitchFamily="18" charset="0"/>
            <a:cs typeface="Times New Roman" panose="02020603050405020304" pitchFamily="18" charset="0"/>
          </a:endParaRPr>
        </a:p>
      </dgm:t>
    </dgm:pt>
    <dgm:pt modelId="{234E4536-C89D-4424-B99C-5193D0D47669}" type="parTrans" cxnId="{1925D5D0-8CDA-40DC-993F-DC416935A949}">
      <dgm:prSet/>
      <dgm:spPr/>
      <dgm:t>
        <a:bodyPr/>
        <a:lstStyle/>
        <a:p>
          <a:endParaRPr lang="id-ID">
            <a:latin typeface="Times New Roman" panose="02020603050405020304" pitchFamily="18" charset="0"/>
            <a:cs typeface="Times New Roman" panose="02020603050405020304" pitchFamily="18" charset="0"/>
          </a:endParaRPr>
        </a:p>
      </dgm:t>
    </dgm:pt>
    <dgm:pt modelId="{80F4A1E2-79E4-4E4E-AB1A-39BADA6E84E2}" type="sibTrans" cxnId="{1925D5D0-8CDA-40DC-993F-DC416935A949}">
      <dgm:prSet/>
      <dgm:spPr/>
      <dgm:t>
        <a:bodyPr/>
        <a:lstStyle/>
        <a:p>
          <a:endParaRPr lang="id-ID"/>
        </a:p>
      </dgm:t>
    </dgm:pt>
    <dgm:pt modelId="{FEEF2A77-63B3-4691-A77D-0A66B2064F72}">
      <dgm:prSet/>
      <dgm:spPr/>
      <dgm:t>
        <a:bodyPr/>
        <a:lstStyle/>
        <a:p>
          <a:r>
            <a:rPr lang="id-ID" b="1">
              <a:latin typeface="Times New Roman" panose="02020603050405020304" pitchFamily="18" charset="0"/>
              <a:cs typeface="Times New Roman" panose="02020603050405020304" pitchFamily="18" charset="0"/>
            </a:rPr>
            <a:t>Fungsi UNHCR dalam membantu menangani lonjakan pengungsi yang terjadi di Indonesia</a:t>
          </a:r>
          <a:endParaRPr lang="id-ID">
            <a:latin typeface="Times New Roman" panose="02020603050405020304" pitchFamily="18" charset="0"/>
            <a:cs typeface="Times New Roman" panose="02020603050405020304" pitchFamily="18" charset="0"/>
          </a:endParaRPr>
        </a:p>
      </dgm:t>
    </dgm:pt>
    <dgm:pt modelId="{82A07754-DE58-4B48-A7BB-23429371E380}" type="parTrans" cxnId="{8849E262-6272-4F1D-BBD0-B062036E865D}">
      <dgm:prSet/>
      <dgm:spPr/>
      <dgm:t>
        <a:bodyPr/>
        <a:lstStyle/>
        <a:p>
          <a:endParaRPr lang="id-ID">
            <a:latin typeface="Times New Roman" panose="02020603050405020304" pitchFamily="18" charset="0"/>
            <a:cs typeface="Times New Roman" panose="02020603050405020304" pitchFamily="18" charset="0"/>
          </a:endParaRPr>
        </a:p>
      </dgm:t>
    </dgm:pt>
    <dgm:pt modelId="{5CCBC0B8-31C5-44D3-B5FA-6C22D7257C0B}" type="sibTrans" cxnId="{8849E262-6272-4F1D-BBD0-B062036E865D}">
      <dgm:prSet/>
      <dgm:spPr/>
      <dgm:t>
        <a:bodyPr/>
        <a:lstStyle/>
        <a:p>
          <a:endParaRPr lang="id-ID"/>
        </a:p>
      </dgm:t>
    </dgm:pt>
    <dgm:pt modelId="{CBCAB50E-E3B0-4D73-B303-BB504B39FC38}">
      <dgm:prSet/>
      <dgm:spPr/>
      <dgm:t>
        <a:bodyPr/>
        <a:lstStyle/>
        <a:p>
          <a:r>
            <a:rPr lang="id-ID" b="1">
              <a:latin typeface="Times New Roman" panose="02020603050405020304" pitchFamily="18" charset="0"/>
              <a:cs typeface="Times New Roman" panose="02020603050405020304" pitchFamily="18" charset="0"/>
            </a:rPr>
            <a:t>Kont</a:t>
          </a:r>
          <a:r>
            <a:rPr lang="en-US" b="1">
              <a:latin typeface="Times New Roman" panose="02020603050405020304" pitchFamily="18" charset="0"/>
              <a:cs typeface="Times New Roman" panose="02020603050405020304" pitchFamily="18" charset="0"/>
            </a:rPr>
            <a:t>ri</a:t>
          </a:r>
          <a:r>
            <a:rPr lang="id-ID" b="1">
              <a:latin typeface="Times New Roman" panose="02020603050405020304" pitchFamily="18" charset="0"/>
              <a:cs typeface="Times New Roman" panose="02020603050405020304" pitchFamily="18" charset="0"/>
            </a:rPr>
            <a:t>busi UNHCR dalam upaya penanganan tantangan serta pengiriman pengungsi yang transit di Indonesia</a:t>
          </a:r>
          <a:endParaRPr lang="id-ID">
            <a:latin typeface="Times New Roman" panose="02020603050405020304" pitchFamily="18" charset="0"/>
            <a:cs typeface="Times New Roman" panose="02020603050405020304" pitchFamily="18" charset="0"/>
          </a:endParaRPr>
        </a:p>
      </dgm:t>
    </dgm:pt>
    <dgm:pt modelId="{264EF5AB-746A-403A-A709-27A512648CAA}" type="parTrans" cxnId="{0B33259F-C037-4EDD-9C98-399CB5E82A36}">
      <dgm:prSet/>
      <dgm:spPr/>
      <dgm:t>
        <a:bodyPr/>
        <a:lstStyle/>
        <a:p>
          <a:endParaRPr lang="id-ID">
            <a:latin typeface="Times New Roman" panose="02020603050405020304" pitchFamily="18" charset="0"/>
            <a:cs typeface="Times New Roman" panose="02020603050405020304" pitchFamily="18" charset="0"/>
          </a:endParaRPr>
        </a:p>
      </dgm:t>
    </dgm:pt>
    <dgm:pt modelId="{1217A6B7-AF7D-4BC0-8516-83F0B501637A}" type="sibTrans" cxnId="{0B33259F-C037-4EDD-9C98-399CB5E82A36}">
      <dgm:prSet/>
      <dgm:spPr/>
      <dgm:t>
        <a:bodyPr/>
        <a:lstStyle/>
        <a:p>
          <a:endParaRPr lang="id-ID"/>
        </a:p>
      </dgm:t>
    </dgm:pt>
    <dgm:pt modelId="{945B0384-2D89-4BA5-AE0A-59C2573CE3EB}" type="pres">
      <dgm:prSet presAssocID="{B88BA44E-37E7-43D8-AD25-211D78742DD3}" presName="hierChild1" presStyleCnt="0">
        <dgm:presLayoutVars>
          <dgm:orgChart val="1"/>
          <dgm:chPref val="1"/>
          <dgm:dir/>
          <dgm:animOne val="branch"/>
          <dgm:animLvl val="lvl"/>
          <dgm:resizeHandles/>
        </dgm:presLayoutVars>
      </dgm:prSet>
      <dgm:spPr/>
    </dgm:pt>
    <dgm:pt modelId="{6BDC8C09-48A7-4A96-8A73-866E2B9E613F}" type="pres">
      <dgm:prSet presAssocID="{64E054C5-9C62-42F0-805E-CF5B3D3172DE}" presName="hierRoot1" presStyleCnt="0">
        <dgm:presLayoutVars>
          <dgm:hierBranch val="init"/>
        </dgm:presLayoutVars>
      </dgm:prSet>
      <dgm:spPr/>
    </dgm:pt>
    <dgm:pt modelId="{A7DB2019-60F3-4E1D-A75C-A1FF9D64958A}" type="pres">
      <dgm:prSet presAssocID="{64E054C5-9C62-42F0-805E-CF5B3D3172DE}" presName="rootComposite1" presStyleCnt="0"/>
      <dgm:spPr/>
    </dgm:pt>
    <dgm:pt modelId="{BCEA3D1F-7775-48A8-B712-F25C29BFB484}" type="pres">
      <dgm:prSet presAssocID="{64E054C5-9C62-42F0-805E-CF5B3D3172DE}" presName="rootText1" presStyleLbl="node0" presStyleIdx="0" presStyleCnt="1">
        <dgm:presLayoutVars>
          <dgm:chPref val="3"/>
        </dgm:presLayoutVars>
      </dgm:prSet>
      <dgm:spPr/>
    </dgm:pt>
    <dgm:pt modelId="{AE04B43E-9D68-4180-9346-846A8E9DA35C}" type="pres">
      <dgm:prSet presAssocID="{64E054C5-9C62-42F0-805E-CF5B3D3172DE}" presName="rootConnector1" presStyleLbl="node1" presStyleIdx="0" presStyleCnt="0"/>
      <dgm:spPr/>
    </dgm:pt>
    <dgm:pt modelId="{E8ED91AE-0203-4A28-AE9B-961E7C61A201}" type="pres">
      <dgm:prSet presAssocID="{64E054C5-9C62-42F0-805E-CF5B3D3172DE}" presName="hierChild2" presStyleCnt="0"/>
      <dgm:spPr/>
    </dgm:pt>
    <dgm:pt modelId="{8E8EF114-598E-4A45-86CF-73DD5F82961B}" type="pres">
      <dgm:prSet presAssocID="{4C424B29-DF4A-4C7C-8189-FF919FF560ED}" presName="Name37" presStyleLbl="parChTrans1D2" presStyleIdx="0" presStyleCnt="2"/>
      <dgm:spPr/>
    </dgm:pt>
    <dgm:pt modelId="{AC03334F-75CC-4D9D-8BB4-4F6B7FAA667D}" type="pres">
      <dgm:prSet presAssocID="{0D264D77-73FC-4B61-8555-4E1F9096EB61}" presName="hierRoot2" presStyleCnt="0">
        <dgm:presLayoutVars>
          <dgm:hierBranch val="init"/>
        </dgm:presLayoutVars>
      </dgm:prSet>
      <dgm:spPr/>
    </dgm:pt>
    <dgm:pt modelId="{56CEBAFB-54E5-42C3-A99F-B436EE2FB47C}" type="pres">
      <dgm:prSet presAssocID="{0D264D77-73FC-4B61-8555-4E1F9096EB61}" presName="rootComposite" presStyleCnt="0"/>
      <dgm:spPr/>
    </dgm:pt>
    <dgm:pt modelId="{D5F9DA34-CC84-4027-B901-C055611EFFEB}" type="pres">
      <dgm:prSet presAssocID="{0D264D77-73FC-4B61-8555-4E1F9096EB61}" presName="rootText" presStyleLbl="node2" presStyleIdx="0" presStyleCnt="2">
        <dgm:presLayoutVars>
          <dgm:chPref val="3"/>
        </dgm:presLayoutVars>
      </dgm:prSet>
      <dgm:spPr/>
    </dgm:pt>
    <dgm:pt modelId="{F6C8B664-EB8D-425C-8B5B-0D55E759C36B}" type="pres">
      <dgm:prSet presAssocID="{0D264D77-73FC-4B61-8555-4E1F9096EB61}" presName="rootConnector" presStyleLbl="node2" presStyleIdx="0" presStyleCnt="2"/>
      <dgm:spPr/>
    </dgm:pt>
    <dgm:pt modelId="{308E2BA1-AA9E-46AB-96A4-ED376941D5F4}" type="pres">
      <dgm:prSet presAssocID="{0D264D77-73FC-4B61-8555-4E1F9096EB61}" presName="hierChild4" presStyleCnt="0"/>
      <dgm:spPr/>
    </dgm:pt>
    <dgm:pt modelId="{E420C24C-FD9C-4EDB-AB8C-2C3752E7EC0C}" type="pres">
      <dgm:prSet presAssocID="{8870FD74-9F05-43DF-8356-98C63F298D67}" presName="Name37" presStyleLbl="parChTrans1D3" presStyleIdx="0" presStyleCnt="4"/>
      <dgm:spPr/>
    </dgm:pt>
    <dgm:pt modelId="{32E5568A-B493-471B-9563-44E7DE28012B}" type="pres">
      <dgm:prSet presAssocID="{7C3D617F-86C7-4EF1-853D-EBE37B58452E}" presName="hierRoot2" presStyleCnt="0">
        <dgm:presLayoutVars>
          <dgm:hierBranch val="init"/>
        </dgm:presLayoutVars>
      </dgm:prSet>
      <dgm:spPr/>
    </dgm:pt>
    <dgm:pt modelId="{CA1133DF-C923-4F08-BEAC-0BD94D05804C}" type="pres">
      <dgm:prSet presAssocID="{7C3D617F-86C7-4EF1-853D-EBE37B58452E}" presName="rootComposite" presStyleCnt="0"/>
      <dgm:spPr/>
    </dgm:pt>
    <dgm:pt modelId="{31D9C4A7-B3CB-451E-A97F-5729D119C73A}" type="pres">
      <dgm:prSet presAssocID="{7C3D617F-86C7-4EF1-853D-EBE37B58452E}" presName="rootText" presStyleLbl="node3" presStyleIdx="0" presStyleCnt="4">
        <dgm:presLayoutVars>
          <dgm:chPref val="3"/>
        </dgm:presLayoutVars>
      </dgm:prSet>
      <dgm:spPr/>
    </dgm:pt>
    <dgm:pt modelId="{602C12D9-C86F-4DE8-8A57-92C78B393E4F}" type="pres">
      <dgm:prSet presAssocID="{7C3D617F-86C7-4EF1-853D-EBE37B58452E}" presName="rootConnector" presStyleLbl="node3" presStyleIdx="0" presStyleCnt="4"/>
      <dgm:spPr/>
    </dgm:pt>
    <dgm:pt modelId="{826FDA9E-9205-42AB-ACCC-06BA1B5D1581}" type="pres">
      <dgm:prSet presAssocID="{7C3D617F-86C7-4EF1-853D-EBE37B58452E}" presName="hierChild4" presStyleCnt="0"/>
      <dgm:spPr/>
    </dgm:pt>
    <dgm:pt modelId="{71A2FC97-40FB-45D9-9CF0-075E2439934E}" type="pres">
      <dgm:prSet presAssocID="{7C3D617F-86C7-4EF1-853D-EBE37B58452E}" presName="hierChild5" presStyleCnt="0"/>
      <dgm:spPr/>
    </dgm:pt>
    <dgm:pt modelId="{F1CD3863-D204-4352-818F-FBAD9ED06523}" type="pres">
      <dgm:prSet presAssocID="{DE6FA887-271E-4A99-96C9-7B16411C0B65}" presName="Name37" presStyleLbl="parChTrans1D3" presStyleIdx="1" presStyleCnt="4"/>
      <dgm:spPr/>
    </dgm:pt>
    <dgm:pt modelId="{1D99DDEE-0A3B-4D4C-AF8B-DE1B4CD677EB}" type="pres">
      <dgm:prSet presAssocID="{185DBDA9-93D5-4089-8C0C-7A4E5A20A07E}" presName="hierRoot2" presStyleCnt="0">
        <dgm:presLayoutVars>
          <dgm:hierBranch val="init"/>
        </dgm:presLayoutVars>
      </dgm:prSet>
      <dgm:spPr/>
    </dgm:pt>
    <dgm:pt modelId="{456D4BE1-4FD8-4A13-9706-D12D30F895D6}" type="pres">
      <dgm:prSet presAssocID="{185DBDA9-93D5-4089-8C0C-7A4E5A20A07E}" presName="rootComposite" presStyleCnt="0"/>
      <dgm:spPr/>
    </dgm:pt>
    <dgm:pt modelId="{AB33DF66-E444-4A07-BF9D-C0ABDD2CA219}" type="pres">
      <dgm:prSet presAssocID="{185DBDA9-93D5-4089-8C0C-7A4E5A20A07E}" presName="rootText" presStyleLbl="node3" presStyleIdx="1" presStyleCnt="4">
        <dgm:presLayoutVars>
          <dgm:chPref val="3"/>
        </dgm:presLayoutVars>
      </dgm:prSet>
      <dgm:spPr/>
    </dgm:pt>
    <dgm:pt modelId="{87EF10B9-8DA9-43B3-A613-C4C12969A210}" type="pres">
      <dgm:prSet presAssocID="{185DBDA9-93D5-4089-8C0C-7A4E5A20A07E}" presName="rootConnector" presStyleLbl="node3" presStyleIdx="1" presStyleCnt="4"/>
      <dgm:spPr/>
    </dgm:pt>
    <dgm:pt modelId="{611E21B9-6DBF-4FE2-A02E-F61AD9CAE915}" type="pres">
      <dgm:prSet presAssocID="{185DBDA9-93D5-4089-8C0C-7A4E5A20A07E}" presName="hierChild4" presStyleCnt="0"/>
      <dgm:spPr/>
    </dgm:pt>
    <dgm:pt modelId="{688E6EDD-3EFE-415C-B537-3F6F50D52BE4}" type="pres">
      <dgm:prSet presAssocID="{185DBDA9-93D5-4089-8C0C-7A4E5A20A07E}" presName="hierChild5" presStyleCnt="0"/>
      <dgm:spPr/>
    </dgm:pt>
    <dgm:pt modelId="{CEF6D0FE-156D-40BC-9807-CE46DAC18A5E}" type="pres">
      <dgm:prSet presAssocID="{234E4536-C89D-4424-B99C-5193D0D47669}" presName="Name37" presStyleLbl="parChTrans1D3" presStyleIdx="2" presStyleCnt="4"/>
      <dgm:spPr/>
    </dgm:pt>
    <dgm:pt modelId="{73CD00BB-0499-4B52-8AC9-0A87320B02BC}" type="pres">
      <dgm:prSet presAssocID="{3BFE87C0-5ACC-4127-A0FE-0CCA7013F218}" presName="hierRoot2" presStyleCnt="0">
        <dgm:presLayoutVars>
          <dgm:hierBranch val="init"/>
        </dgm:presLayoutVars>
      </dgm:prSet>
      <dgm:spPr/>
    </dgm:pt>
    <dgm:pt modelId="{82182785-0BF2-4094-8E46-2030D47ED888}" type="pres">
      <dgm:prSet presAssocID="{3BFE87C0-5ACC-4127-A0FE-0CCA7013F218}" presName="rootComposite" presStyleCnt="0"/>
      <dgm:spPr/>
    </dgm:pt>
    <dgm:pt modelId="{A1445954-BC1A-48E4-BBB3-03E38B4DC344}" type="pres">
      <dgm:prSet presAssocID="{3BFE87C0-5ACC-4127-A0FE-0CCA7013F218}" presName="rootText" presStyleLbl="node3" presStyleIdx="2" presStyleCnt="4">
        <dgm:presLayoutVars>
          <dgm:chPref val="3"/>
        </dgm:presLayoutVars>
      </dgm:prSet>
      <dgm:spPr/>
    </dgm:pt>
    <dgm:pt modelId="{CB5CBAF3-A527-4B62-9D3F-B839EB5F07F2}" type="pres">
      <dgm:prSet presAssocID="{3BFE87C0-5ACC-4127-A0FE-0CCA7013F218}" presName="rootConnector" presStyleLbl="node3" presStyleIdx="2" presStyleCnt="4"/>
      <dgm:spPr/>
    </dgm:pt>
    <dgm:pt modelId="{FE8E6945-8615-4A08-A7AA-81921565F438}" type="pres">
      <dgm:prSet presAssocID="{3BFE87C0-5ACC-4127-A0FE-0CCA7013F218}" presName="hierChild4" presStyleCnt="0"/>
      <dgm:spPr/>
    </dgm:pt>
    <dgm:pt modelId="{187BCF1E-086C-4977-8AA5-14C8260014E4}" type="pres">
      <dgm:prSet presAssocID="{3BFE87C0-5ACC-4127-A0FE-0CCA7013F218}" presName="hierChild5" presStyleCnt="0"/>
      <dgm:spPr/>
    </dgm:pt>
    <dgm:pt modelId="{FF60A65B-AB79-481B-9A37-B2C847F4C0F4}" type="pres">
      <dgm:prSet presAssocID="{0D264D77-73FC-4B61-8555-4E1F9096EB61}" presName="hierChild5" presStyleCnt="0"/>
      <dgm:spPr/>
    </dgm:pt>
    <dgm:pt modelId="{B459A9EF-CD1D-4D0C-A58A-E504BE4D89C3}" type="pres">
      <dgm:prSet presAssocID="{82A07754-DE58-4B48-A7BB-23429371E380}" presName="Name37" presStyleLbl="parChTrans1D2" presStyleIdx="1" presStyleCnt="2"/>
      <dgm:spPr/>
    </dgm:pt>
    <dgm:pt modelId="{7DD1CC64-9E3B-4B56-A9AF-B3D7ACF7CC9E}" type="pres">
      <dgm:prSet presAssocID="{FEEF2A77-63B3-4691-A77D-0A66B2064F72}" presName="hierRoot2" presStyleCnt="0">
        <dgm:presLayoutVars>
          <dgm:hierBranch val="init"/>
        </dgm:presLayoutVars>
      </dgm:prSet>
      <dgm:spPr/>
    </dgm:pt>
    <dgm:pt modelId="{A82CFB22-9683-445B-8973-F938BD81D041}" type="pres">
      <dgm:prSet presAssocID="{FEEF2A77-63B3-4691-A77D-0A66B2064F72}" presName="rootComposite" presStyleCnt="0"/>
      <dgm:spPr/>
    </dgm:pt>
    <dgm:pt modelId="{2B09368E-A19C-4FEA-9587-D23061290E68}" type="pres">
      <dgm:prSet presAssocID="{FEEF2A77-63B3-4691-A77D-0A66B2064F72}" presName="rootText" presStyleLbl="node2" presStyleIdx="1" presStyleCnt="2">
        <dgm:presLayoutVars>
          <dgm:chPref val="3"/>
        </dgm:presLayoutVars>
      </dgm:prSet>
      <dgm:spPr/>
    </dgm:pt>
    <dgm:pt modelId="{58DC6925-8148-487E-A43C-66FF97382688}" type="pres">
      <dgm:prSet presAssocID="{FEEF2A77-63B3-4691-A77D-0A66B2064F72}" presName="rootConnector" presStyleLbl="node2" presStyleIdx="1" presStyleCnt="2"/>
      <dgm:spPr/>
    </dgm:pt>
    <dgm:pt modelId="{ABCFABA9-E1DA-46F4-B759-67EB27CA42D5}" type="pres">
      <dgm:prSet presAssocID="{FEEF2A77-63B3-4691-A77D-0A66B2064F72}" presName="hierChild4" presStyleCnt="0"/>
      <dgm:spPr/>
    </dgm:pt>
    <dgm:pt modelId="{F1302316-2088-4D97-95E8-8D7898A458C7}" type="pres">
      <dgm:prSet presAssocID="{264EF5AB-746A-403A-A709-27A512648CAA}" presName="Name37" presStyleLbl="parChTrans1D3" presStyleIdx="3" presStyleCnt="4"/>
      <dgm:spPr/>
    </dgm:pt>
    <dgm:pt modelId="{2179242E-507A-4775-B66C-CF68FB40ED43}" type="pres">
      <dgm:prSet presAssocID="{CBCAB50E-E3B0-4D73-B303-BB504B39FC38}" presName="hierRoot2" presStyleCnt="0">
        <dgm:presLayoutVars>
          <dgm:hierBranch val="init"/>
        </dgm:presLayoutVars>
      </dgm:prSet>
      <dgm:spPr/>
    </dgm:pt>
    <dgm:pt modelId="{65639B7B-3A28-4C03-ADB1-1270260593F4}" type="pres">
      <dgm:prSet presAssocID="{CBCAB50E-E3B0-4D73-B303-BB504B39FC38}" presName="rootComposite" presStyleCnt="0"/>
      <dgm:spPr/>
    </dgm:pt>
    <dgm:pt modelId="{2FB5BBA9-0C53-464A-BD6C-00C03785AAC3}" type="pres">
      <dgm:prSet presAssocID="{CBCAB50E-E3B0-4D73-B303-BB504B39FC38}" presName="rootText" presStyleLbl="node3" presStyleIdx="3" presStyleCnt="4">
        <dgm:presLayoutVars>
          <dgm:chPref val="3"/>
        </dgm:presLayoutVars>
      </dgm:prSet>
      <dgm:spPr/>
    </dgm:pt>
    <dgm:pt modelId="{70972DAA-79E1-408C-B22A-9017A5C565BA}" type="pres">
      <dgm:prSet presAssocID="{CBCAB50E-E3B0-4D73-B303-BB504B39FC38}" presName="rootConnector" presStyleLbl="node3" presStyleIdx="3" presStyleCnt="4"/>
      <dgm:spPr/>
    </dgm:pt>
    <dgm:pt modelId="{C7F7C13F-E44C-4A28-A011-C9189093ABC0}" type="pres">
      <dgm:prSet presAssocID="{CBCAB50E-E3B0-4D73-B303-BB504B39FC38}" presName="hierChild4" presStyleCnt="0"/>
      <dgm:spPr/>
    </dgm:pt>
    <dgm:pt modelId="{A9FD663B-A04F-469C-B23D-615B62CFBA8C}" type="pres">
      <dgm:prSet presAssocID="{CBCAB50E-E3B0-4D73-B303-BB504B39FC38}" presName="hierChild5" presStyleCnt="0"/>
      <dgm:spPr/>
    </dgm:pt>
    <dgm:pt modelId="{1866F1EB-1839-4552-8C7F-8DA44A92F01D}" type="pres">
      <dgm:prSet presAssocID="{FEEF2A77-63B3-4691-A77D-0A66B2064F72}" presName="hierChild5" presStyleCnt="0"/>
      <dgm:spPr/>
    </dgm:pt>
    <dgm:pt modelId="{6199F00B-1ED4-41F5-9CE2-FDDD6B4F3373}" type="pres">
      <dgm:prSet presAssocID="{64E054C5-9C62-42F0-805E-CF5B3D3172DE}" presName="hierChild3" presStyleCnt="0"/>
      <dgm:spPr/>
    </dgm:pt>
  </dgm:ptLst>
  <dgm:cxnLst>
    <dgm:cxn modelId="{11EABF04-B77B-4418-B0E0-80DF7D6AB16B}" srcId="{B88BA44E-37E7-43D8-AD25-211D78742DD3}" destId="{64E054C5-9C62-42F0-805E-CF5B3D3172DE}" srcOrd="0" destOrd="0" parTransId="{E9F50945-C20A-425D-8272-363721AC6B27}" sibTransId="{2E3C0B2A-B75E-40FF-95C8-F945899A8BAF}"/>
    <dgm:cxn modelId="{906A9A07-CC6E-4806-B435-4F6D40EE2150}" type="presOf" srcId="{64E054C5-9C62-42F0-805E-CF5B3D3172DE}" destId="{AE04B43E-9D68-4180-9346-846A8E9DA35C}" srcOrd="1" destOrd="0" presId="urn:microsoft.com/office/officeart/2005/8/layout/orgChart1"/>
    <dgm:cxn modelId="{DB463619-AF00-40BE-BEEF-C4081165525A}" type="presOf" srcId="{64E054C5-9C62-42F0-805E-CF5B3D3172DE}" destId="{BCEA3D1F-7775-48A8-B712-F25C29BFB484}" srcOrd="0" destOrd="0" presId="urn:microsoft.com/office/officeart/2005/8/layout/orgChart1"/>
    <dgm:cxn modelId="{88B87922-A086-456A-BBAD-C185AD292F87}" srcId="{0D264D77-73FC-4B61-8555-4E1F9096EB61}" destId="{7C3D617F-86C7-4EF1-853D-EBE37B58452E}" srcOrd="0" destOrd="0" parTransId="{8870FD74-9F05-43DF-8356-98C63F298D67}" sibTransId="{19BC45B2-C1C2-45F1-A708-AFA8DCA2AB3D}"/>
    <dgm:cxn modelId="{9F581324-97FF-4983-B6B4-A23EC375AFEB}" type="presOf" srcId="{0D264D77-73FC-4B61-8555-4E1F9096EB61}" destId="{F6C8B664-EB8D-425C-8B5B-0D55E759C36B}" srcOrd="1" destOrd="0" presId="urn:microsoft.com/office/officeart/2005/8/layout/orgChart1"/>
    <dgm:cxn modelId="{97385D25-B412-4E9A-BEF9-79FFEA5C0FE6}" type="presOf" srcId="{3BFE87C0-5ACC-4127-A0FE-0CCA7013F218}" destId="{CB5CBAF3-A527-4B62-9D3F-B839EB5F07F2}" srcOrd="1" destOrd="0" presId="urn:microsoft.com/office/officeart/2005/8/layout/orgChart1"/>
    <dgm:cxn modelId="{48FE7D28-A42B-4E23-9358-D275CAF6CC50}" type="presOf" srcId="{B88BA44E-37E7-43D8-AD25-211D78742DD3}" destId="{945B0384-2D89-4BA5-AE0A-59C2573CE3EB}" srcOrd="0" destOrd="0" presId="urn:microsoft.com/office/officeart/2005/8/layout/orgChart1"/>
    <dgm:cxn modelId="{A70FBA3B-22D6-4E67-AE75-A44C6DAAC543}" srcId="{0D264D77-73FC-4B61-8555-4E1F9096EB61}" destId="{185DBDA9-93D5-4089-8C0C-7A4E5A20A07E}" srcOrd="1" destOrd="0" parTransId="{DE6FA887-271E-4A99-96C9-7B16411C0B65}" sibTransId="{ECC8DA84-526B-4038-BE68-57307C9EEAE1}"/>
    <dgm:cxn modelId="{A908173D-D4E0-499E-8A5E-043B737F1C07}" type="presOf" srcId="{FEEF2A77-63B3-4691-A77D-0A66B2064F72}" destId="{58DC6925-8148-487E-A43C-66FF97382688}" srcOrd="1" destOrd="0" presId="urn:microsoft.com/office/officeart/2005/8/layout/orgChart1"/>
    <dgm:cxn modelId="{92CA9D42-D121-48D6-94A7-55710A3DC194}" type="presOf" srcId="{CBCAB50E-E3B0-4D73-B303-BB504B39FC38}" destId="{70972DAA-79E1-408C-B22A-9017A5C565BA}" srcOrd="1" destOrd="0" presId="urn:microsoft.com/office/officeart/2005/8/layout/orgChart1"/>
    <dgm:cxn modelId="{8849E262-6272-4F1D-BBD0-B062036E865D}" srcId="{64E054C5-9C62-42F0-805E-CF5B3D3172DE}" destId="{FEEF2A77-63B3-4691-A77D-0A66B2064F72}" srcOrd="1" destOrd="0" parTransId="{82A07754-DE58-4B48-A7BB-23429371E380}" sibTransId="{5CCBC0B8-31C5-44D3-B5FA-6C22D7257C0B}"/>
    <dgm:cxn modelId="{5429CE43-2FC3-43CA-8340-AC97C340FF50}" type="presOf" srcId="{264EF5AB-746A-403A-A709-27A512648CAA}" destId="{F1302316-2088-4D97-95E8-8D7898A458C7}" srcOrd="0" destOrd="0" presId="urn:microsoft.com/office/officeart/2005/8/layout/orgChart1"/>
    <dgm:cxn modelId="{33A9BE4F-8592-4D6E-9CBE-86037D2F58A3}" type="presOf" srcId="{CBCAB50E-E3B0-4D73-B303-BB504B39FC38}" destId="{2FB5BBA9-0C53-464A-BD6C-00C03785AAC3}" srcOrd="0" destOrd="0" presId="urn:microsoft.com/office/officeart/2005/8/layout/orgChart1"/>
    <dgm:cxn modelId="{EC4F507D-CB64-49EF-AB1D-61DB1F318D0A}" type="presOf" srcId="{7C3D617F-86C7-4EF1-853D-EBE37B58452E}" destId="{31D9C4A7-B3CB-451E-A97F-5729D119C73A}" srcOrd="0" destOrd="0" presId="urn:microsoft.com/office/officeart/2005/8/layout/orgChart1"/>
    <dgm:cxn modelId="{B777B988-34A2-4E25-907C-5A85ABBA3EA6}" type="presOf" srcId="{3BFE87C0-5ACC-4127-A0FE-0CCA7013F218}" destId="{A1445954-BC1A-48E4-BBB3-03E38B4DC344}" srcOrd="0" destOrd="0" presId="urn:microsoft.com/office/officeart/2005/8/layout/orgChart1"/>
    <dgm:cxn modelId="{161DF699-D2F6-4BA4-8228-2B9D784E8847}" type="presOf" srcId="{0D264D77-73FC-4B61-8555-4E1F9096EB61}" destId="{D5F9DA34-CC84-4027-B901-C055611EFFEB}" srcOrd="0" destOrd="0" presId="urn:microsoft.com/office/officeart/2005/8/layout/orgChart1"/>
    <dgm:cxn modelId="{C5B6B89B-B4AD-4078-B6BB-328149C81F02}" type="presOf" srcId="{185DBDA9-93D5-4089-8C0C-7A4E5A20A07E}" destId="{AB33DF66-E444-4A07-BF9D-C0ABDD2CA219}" srcOrd="0" destOrd="0" presId="urn:microsoft.com/office/officeart/2005/8/layout/orgChart1"/>
    <dgm:cxn modelId="{0B33259F-C037-4EDD-9C98-399CB5E82A36}" srcId="{FEEF2A77-63B3-4691-A77D-0A66B2064F72}" destId="{CBCAB50E-E3B0-4D73-B303-BB504B39FC38}" srcOrd="0" destOrd="0" parTransId="{264EF5AB-746A-403A-A709-27A512648CAA}" sibTransId="{1217A6B7-AF7D-4BC0-8516-83F0B501637A}"/>
    <dgm:cxn modelId="{4E4C7EBF-98BD-4E7A-A0B0-0F645370EF72}" type="presOf" srcId="{82A07754-DE58-4B48-A7BB-23429371E380}" destId="{B459A9EF-CD1D-4D0C-A58A-E504BE4D89C3}" srcOrd="0" destOrd="0" presId="urn:microsoft.com/office/officeart/2005/8/layout/orgChart1"/>
    <dgm:cxn modelId="{E0707FC0-8B88-447A-B1CB-0205CE2318CB}" type="presOf" srcId="{185DBDA9-93D5-4089-8C0C-7A4E5A20A07E}" destId="{87EF10B9-8DA9-43B3-A613-C4C12969A210}" srcOrd="1" destOrd="0" presId="urn:microsoft.com/office/officeart/2005/8/layout/orgChart1"/>
    <dgm:cxn modelId="{1925D5D0-8CDA-40DC-993F-DC416935A949}" srcId="{0D264D77-73FC-4B61-8555-4E1F9096EB61}" destId="{3BFE87C0-5ACC-4127-A0FE-0CCA7013F218}" srcOrd="2" destOrd="0" parTransId="{234E4536-C89D-4424-B99C-5193D0D47669}" sibTransId="{80F4A1E2-79E4-4E4E-AB1A-39BADA6E84E2}"/>
    <dgm:cxn modelId="{B6D8BCDB-A2FC-4C00-B92E-F58D9583E89E}" type="presOf" srcId="{8870FD74-9F05-43DF-8356-98C63F298D67}" destId="{E420C24C-FD9C-4EDB-AB8C-2C3752E7EC0C}" srcOrd="0" destOrd="0" presId="urn:microsoft.com/office/officeart/2005/8/layout/orgChart1"/>
    <dgm:cxn modelId="{0E7418DD-F965-44B1-86F6-53F989DA539D}" srcId="{64E054C5-9C62-42F0-805E-CF5B3D3172DE}" destId="{0D264D77-73FC-4B61-8555-4E1F9096EB61}" srcOrd="0" destOrd="0" parTransId="{4C424B29-DF4A-4C7C-8189-FF919FF560ED}" sibTransId="{8A87BD24-517E-43C2-8AF4-E8B05EE492B8}"/>
    <dgm:cxn modelId="{513647DF-E0AA-4826-B78D-B0C529516C92}" type="presOf" srcId="{4C424B29-DF4A-4C7C-8189-FF919FF560ED}" destId="{8E8EF114-598E-4A45-86CF-73DD5F82961B}" srcOrd="0" destOrd="0" presId="urn:microsoft.com/office/officeart/2005/8/layout/orgChart1"/>
    <dgm:cxn modelId="{99EE97E3-23AB-4D9C-804E-EE289FB144EF}" type="presOf" srcId="{234E4536-C89D-4424-B99C-5193D0D47669}" destId="{CEF6D0FE-156D-40BC-9807-CE46DAC18A5E}" srcOrd="0" destOrd="0" presId="urn:microsoft.com/office/officeart/2005/8/layout/orgChart1"/>
    <dgm:cxn modelId="{4C3D8AF4-6378-4DF4-8022-962F79E52674}" type="presOf" srcId="{7C3D617F-86C7-4EF1-853D-EBE37B58452E}" destId="{602C12D9-C86F-4DE8-8A57-92C78B393E4F}" srcOrd="1" destOrd="0" presId="urn:microsoft.com/office/officeart/2005/8/layout/orgChart1"/>
    <dgm:cxn modelId="{15D146F8-0593-4FEA-9427-E9927F49296F}" type="presOf" srcId="{FEEF2A77-63B3-4691-A77D-0A66B2064F72}" destId="{2B09368E-A19C-4FEA-9587-D23061290E68}" srcOrd="0" destOrd="0" presId="urn:microsoft.com/office/officeart/2005/8/layout/orgChart1"/>
    <dgm:cxn modelId="{F08F47F9-D68D-4FF5-B43E-C0773341EFBA}" type="presOf" srcId="{DE6FA887-271E-4A99-96C9-7B16411C0B65}" destId="{F1CD3863-D204-4352-818F-FBAD9ED06523}" srcOrd="0" destOrd="0" presId="urn:microsoft.com/office/officeart/2005/8/layout/orgChart1"/>
    <dgm:cxn modelId="{AA1E84EB-8C07-4C48-8C8B-E2C504B82390}" type="presParOf" srcId="{945B0384-2D89-4BA5-AE0A-59C2573CE3EB}" destId="{6BDC8C09-48A7-4A96-8A73-866E2B9E613F}" srcOrd="0" destOrd="0" presId="urn:microsoft.com/office/officeart/2005/8/layout/orgChart1"/>
    <dgm:cxn modelId="{AE6ADF42-7D05-4BF7-B2C0-6C4F6CD62669}" type="presParOf" srcId="{6BDC8C09-48A7-4A96-8A73-866E2B9E613F}" destId="{A7DB2019-60F3-4E1D-A75C-A1FF9D64958A}" srcOrd="0" destOrd="0" presId="urn:microsoft.com/office/officeart/2005/8/layout/orgChart1"/>
    <dgm:cxn modelId="{D3102C43-1781-41F0-9FB3-F16B7C7EAFF2}" type="presParOf" srcId="{A7DB2019-60F3-4E1D-A75C-A1FF9D64958A}" destId="{BCEA3D1F-7775-48A8-B712-F25C29BFB484}" srcOrd="0" destOrd="0" presId="urn:microsoft.com/office/officeart/2005/8/layout/orgChart1"/>
    <dgm:cxn modelId="{28F01C75-60C6-4F2D-9C0C-A36212E40AEC}" type="presParOf" srcId="{A7DB2019-60F3-4E1D-A75C-A1FF9D64958A}" destId="{AE04B43E-9D68-4180-9346-846A8E9DA35C}" srcOrd="1" destOrd="0" presId="urn:microsoft.com/office/officeart/2005/8/layout/orgChart1"/>
    <dgm:cxn modelId="{A8002782-E426-443B-A1A1-ADF14B8BC39F}" type="presParOf" srcId="{6BDC8C09-48A7-4A96-8A73-866E2B9E613F}" destId="{E8ED91AE-0203-4A28-AE9B-961E7C61A201}" srcOrd="1" destOrd="0" presId="urn:microsoft.com/office/officeart/2005/8/layout/orgChart1"/>
    <dgm:cxn modelId="{7AC085B0-681C-4236-8C5B-9DA3C61D92B1}" type="presParOf" srcId="{E8ED91AE-0203-4A28-AE9B-961E7C61A201}" destId="{8E8EF114-598E-4A45-86CF-73DD5F82961B}" srcOrd="0" destOrd="0" presId="urn:microsoft.com/office/officeart/2005/8/layout/orgChart1"/>
    <dgm:cxn modelId="{F5C13111-929D-4F58-9187-56FF3E46C201}" type="presParOf" srcId="{E8ED91AE-0203-4A28-AE9B-961E7C61A201}" destId="{AC03334F-75CC-4D9D-8BB4-4F6B7FAA667D}" srcOrd="1" destOrd="0" presId="urn:microsoft.com/office/officeart/2005/8/layout/orgChart1"/>
    <dgm:cxn modelId="{9001B932-80CE-41E1-BF5C-BCB61EE3FC17}" type="presParOf" srcId="{AC03334F-75CC-4D9D-8BB4-4F6B7FAA667D}" destId="{56CEBAFB-54E5-42C3-A99F-B436EE2FB47C}" srcOrd="0" destOrd="0" presId="urn:microsoft.com/office/officeart/2005/8/layout/orgChart1"/>
    <dgm:cxn modelId="{2627330E-54E9-4F3B-B868-679433509EA7}" type="presParOf" srcId="{56CEBAFB-54E5-42C3-A99F-B436EE2FB47C}" destId="{D5F9DA34-CC84-4027-B901-C055611EFFEB}" srcOrd="0" destOrd="0" presId="urn:microsoft.com/office/officeart/2005/8/layout/orgChart1"/>
    <dgm:cxn modelId="{12CE6ED3-8B6D-4585-B836-0B05ADEB2B28}" type="presParOf" srcId="{56CEBAFB-54E5-42C3-A99F-B436EE2FB47C}" destId="{F6C8B664-EB8D-425C-8B5B-0D55E759C36B}" srcOrd="1" destOrd="0" presId="urn:microsoft.com/office/officeart/2005/8/layout/orgChart1"/>
    <dgm:cxn modelId="{512AFC49-54A1-4331-8915-A5DFFA5044C2}" type="presParOf" srcId="{AC03334F-75CC-4D9D-8BB4-4F6B7FAA667D}" destId="{308E2BA1-AA9E-46AB-96A4-ED376941D5F4}" srcOrd="1" destOrd="0" presId="urn:microsoft.com/office/officeart/2005/8/layout/orgChart1"/>
    <dgm:cxn modelId="{DD1CB475-C264-469D-ADE4-AF37D8E4F15B}" type="presParOf" srcId="{308E2BA1-AA9E-46AB-96A4-ED376941D5F4}" destId="{E420C24C-FD9C-4EDB-AB8C-2C3752E7EC0C}" srcOrd="0" destOrd="0" presId="urn:microsoft.com/office/officeart/2005/8/layout/orgChart1"/>
    <dgm:cxn modelId="{417AEBD0-AB65-42BD-B934-6E7D57B053DB}" type="presParOf" srcId="{308E2BA1-AA9E-46AB-96A4-ED376941D5F4}" destId="{32E5568A-B493-471B-9563-44E7DE28012B}" srcOrd="1" destOrd="0" presId="urn:microsoft.com/office/officeart/2005/8/layout/orgChart1"/>
    <dgm:cxn modelId="{39203963-A48A-4E98-B729-E93BD1EF46AA}" type="presParOf" srcId="{32E5568A-B493-471B-9563-44E7DE28012B}" destId="{CA1133DF-C923-4F08-BEAC-0BD94D05804C}" srcOrd="0" destOrd="0" presId="urn:microsoft.com/office/officeart/2005/8/layout/orgChart1"/>
    <dgm:cxn modelId="{4F6A1033-68E8-496D-8C66-FD62489FABA1}" type="presParOf" srcId="{CA1133DF-C923-4F08-BEAC-0BD94D05804C}" destId="{31D9C4A7-B3CB-451E-A97F-5729D119C73A}" srcOrd="0" destOrd="0" presId="urn:microsoft.com/office/officeart/2005/8/layout/orgChart1"/>
    <dgm:cxn modelId="{557D28C4-44D1-4918-BBAC-872DF3945636}" type="presParOf" srcId="{CA1133DF-C923-4F08-BEAC-0BD94D05804C}" destId="{602C12D9-C86F-4DE8-8A57-92C78B393E4F}" srcOrd="1" destOrd="0" presId="urn:microsoft.com/office/officeart/2005/8/layout/orgChart1"/>
    <dgm:cxn modelId="{C8F6595B-2675-4242-A393-446F9E202B1B}" type="presParOf" srcId="{32E5568A-B493-471B-9563-44E7DE28012B}" destId="{826FDA9E-9205-42AB-ACCC-06BA1B5D1581}" srcOrd="1" destOrd="0" presId="urn:microsoft.com/office/officeart/2005/8/layout/orgChart1"/>
    <dgm:cxn modelId="{7CF21D0E-8F8B-4069-8066-5793547A0C3B}" type="presParOf" srcId="{32E5568A-B493-471B-9563-44E7DE28012B}" destId="{71A2FC97-40FB-45D9-9CF0-075E2439934E}" srcOrd="2" destOrd="0" presId="urn:microsoft.com/office/officeart/2005/8/layout/orgChart1"/>
    <dgm:cxn modelId="{3E99AC5C-EA7B-41BB-9C5A-C12484E0A997}" type="presParOf" srcId="{308E2BA1-AA9E-46AB-96A4-ED376941D5F4}" destId="{F1CD3863-D204-4352-818F-FBAD9ED06523}" srcOrd="2" destOrd="0" presId="urn:microsoft.com/office/officeart/2005/8/layout/orgChart1"/>
    <dgm:cxn modelId="{DB73A9F1-1CA2-4B96-9F8A-E501620DFCB5}" type="presParOf" srcId="{308E2BA1-AA9E-46AB-96A4-ED376941D5F4}" destId="{1D99DDEE-0A3B-4D4C-AF8B-DE1B4CD677EB}" srcOrd="3" destOrd="0" presId="urn:microsoft.com/office/officeart/2005/8/layout/orgChart1"/>
    <dgm:cxn modelId="{0EC3E521-1A9A-4DFD-B4BD-867CFAFD839B}" type="presParOf" srcId="{1D99DDEE-0A3B-4D4C-AF8B-DE1B4CD677EB}" destId="{456D4BE1-4FD8-4A13-9706-D12D30F895D6}" srcOrd="0" destOrd="0" presId="urn:microsoft.com/office/officeart/2005/8/layout/orgChart1"/>
    <dgm:cxn modelId="{EBFC9234-ADA1-4B9A-977B-6B13C4972A0E}" type="presParOf" srcId="{456D4BE1-4FD8-4A13-9706-D12D30F895D6}" destId="{AB33DF66-E444-4A07-BF9D-C0ABDD2CA219}" srcOrd="0" destOrd="0" presId="urn:microsoft.com/office/officeart/2005/8/layout/orgChart1"/>
    <dgm:cxn modelId="{6D6C71D1-22C4-4E5A-A20C-776DF4A94ACF}" type="presParOf" srcId="{456D4BE1-4FD8-4A13-9706-D12D30F895D6}" destId="{87EF10B9-8DA9-43B3-A613-C4C12969A210}" srcOrd="1" destOrd="0" presId="urn:microsoft.com/office/officeart/2005/8/layout/orgChart1"/>
    <dgm:cxn modelId="{D890C86E-377D-404F-ADE7-5E24F1918CDA}" type="presParOf" srcId="{1D99DDEE-0A3B-4D4C-AF8B-DE1B4CD677EB}" destId="{611E21B9-6DBF-4FE2-A02E-F61AD9CAE915}" srcOrd="1" destOrd="0" presId="urn:microsoft.com/office/officeart/2005/8/layout/orgChart1"/>
    <dgm:cxn modelId="{33FAB896-9F48-4DC5-B331-7F09DFDAE993}" type="presParOf" srcId="{1D99DDEE-0A3B-4D4C-AF8B-DE1B4CD677EB}" destId="{688E6EDD-3EFE-415C-B537-3F6F50D52BE4}" srcOrd="2" destOrd="0" presId="urn:microsoft.com/office/officeart/2005/8/layout/orgChart1"/>
    <dgm:cxn modelId="{EF90A4DD-0217-49C3-8244-0A584A6C98FF}" type="presParOf" srcId="{308E2BA1-AA9E-46AB-96A4-ED376941D5F4}" destId="{CEF6D0FE-156D-40BC-9807-CE46DAC18A5E}" srcOrd="4" destOrd="0" presId="urn:microsoft.com/office/officeart/2005/8/layout/orgChart1"/>
    <dgm:cxn modelId="{28AB7D97-DB7D-433D-977C-C63905A9EA9B}" type="presParOf" srcId="{308E2BA1-AA9E-46AB-96A4-ED376941D5F4}" destId="{73CD00BB-0499-4B52-8AC9-0A87320B02BC}" srcOrd="5" destOrd="0" presId="urn:microsoft.com/office/officeart/2005/8/layout/orgChart1"/>
    <dgm:cxn modelId="{1C190AD4-CD4C-47C5-944C-CAD284FBFB9A}" type="presParOf" srcId="{73CD00BB-0499-4B52-8AC9-0A87320B02BC}" destId="{82182785-0BF2-4094-8E46-2030D47ED888}" srcOrd="0" destOrd="0" presId="urn:microsoft.com/office/officeart/2005/8/layout/orgChart1"/>
    <dgm:cxn modelId="{38F190AE-BC03-4D3B-8BBC-232B0728A932}" type="presParOf" srcId="{82182785-0BF2-4094-8E46-2030D47ED888}" destId="{A1445954-BC1A-48E4-BBB3-03E38B4DC344}" srcOrd="0" destOrd="0" presId="urn:microsoft.com/office/officeart/2005/8/layout/orgChart1"/>
    <dgm:cxn modelId="{93CBA3AB-373C-427E-B887-4D9451C06017}" type="presParOf" srcId="{82182785-0BF2-4094-8E46-2030D47ED888}" destId="{CB5CBAF3-A527-4B62-9D3F-B839EB5F07F2}" srcOrd="1" destOrd="0" presId="urn:microsoft.com/office/officeart/2005/8/layout/orgChart1"/>
    <dgm:cxn modelId="{5C9441D4-11FC-4098-B1C8-34E67CF8831A}" type="presParOf" srcId="{73CD00BB-0499-4B52-8AC9-0A87320B02BC}" destId="{FE8E6945-8615-4A08-A7AA-81921565F438}" srcOrd="1" destOrd="0" presId="urn:microsoft.com/office/officeart/2005/8/layout/orgChart1"/>
    <dgm:cxn modelId="{C77C7D3A-3097-41DD-9E9D-C1AA0E920AEC}" type="presParOf" srcId="{73CD00BB-0499-4B52-8AC9-0A87320B02BC}" destId="{187BCF1E-086C-4977-8AA5-14C8260014E4}" srcOrd="2" destOrd="0" presId="urn:microsoft.com/office/officeart/2005/8/layout/orgChart1"/>
    <dgm:cxn modelId="{10163807-B52B-4987-B2BD-EA24E30260E0}" type="presParOf" srcId="{AC03334F-75CC-4D9D-8BB4-4F6B7FAA667D}" destId="{FF60A65B-AB79-481B-9A37-B2C847F4C0F4}" srcOrd="2" destOrd="0" presId="urn:microsoft.com/office/officeart/2005/8/layout/orgChart1"/>
    <dgm:cxn modelId="{8CED25AE-B5F1-433F-85D1-509E1D0C7E77}" type="presParOf" srcId="{E8ED91AE-0203-4A28-AE9B-961E7C61A201}" destId="{B459A9EF-CD1D-4D0C-A58A-E504BE4D89C3}" srcOrd="2" destOrd="0" presId="urn:microsoft.com/office/officeart/2005/8/layout/orgChart1"/>
    <dgm:cxn modelId="{A30D81A2-C8D9-4F22-B27C-B5AC04429AD7}" type="presParOf" srcId="{E8ED91AE-0203-4A28-AE9B-961E7C61A201}" destId="{7DD1CC64-9E3B-4B56-A9AF-B3D7ACF7CC9E}" srcOrd="3" destOrd="0" presId="urn:microsoft.com/office/officeart/2005/8/layout/orgChart1"/>
    <dgm:cxn modelId="{534A08F6-FCFD-44B4-9446-B65EA71BE35F}" type="presParOf" srcId="{7DD1CC64-9E3B-4B56-A9AF-B3D7ACF7CC9E}" destId="{A82CFB22-9683-445B-8973-F938BD81D041}" srcOrd="0" destOrd="0" presId="urn:microsoft.com/office/officeart/2005/8/layout/orgChart1"/>
    <dgm:cxn modelId="{7CCBBD0A-38DE-479B-9C96-BFA2A8986A1E}" type="presParOf" srcId="{A82CFB22-9683-445B-8973-F938BD81D041}" destId="{2B09368E-A19C-4FEA-9587-D23061290E68}" srcOrd="0" destOrd="0" presId="urn:microsoft.com/office/officeart/2005/8/layout/orgChart1"/>
    <dgm:cxn modelId="{1B1AE40D-70D6-416D-A3CF-E99D5B9A921D}" type="presParOf" srcId="{A82CFB22-9683-445B-8973-F938BD81D041}" destId="{58DC6925-8148-487E-A43C-66FF97382688}" srcOrd="1" destOrd="0" presId="urn:microsoft.com/office/officeart/2005/8/layout/orgChart1"/>
    <dgm:cxn modelId="{E2BB5F4F-67C4-4E99-B5C1-BF04B2C43B1F}" type="presParOf" srcId="{7DD1CC64-9E3B-4B56-A9AF-B3D7ACF7CC9E}" destId="{ABCFABA9-E1DA-46F4-B759-67EB27CA42D5}" srcOrd="1" destOrd="0" presId="urn:microsoft.com/office/officeart/2005/8/layout/orgChart1"/>
    <dgm:cxn modelId="{2779659A-76B2-4C25-8732-377515647C17}" type="presParOf" srcId="{ABCFABA9-E1DA-46F4-B759-67EB27CA42D5}" destId="{F1302316-2088-4D97-95E8-8D7898A458C7}" srcOrd="0" destOrd="0" presId="urn:microsoft.com/office/officeart/2005/8/layout/orgChart1"/>
    <dgm:cxn modelId="{23283CA6-42E1-4532-A30D-2CDC13CF5F9C}" type="presParOf" srcId="{ABCFABA9-E1DA-46F4-B759-67EB27CA42D5}" destId="{2179242E-507A-4775-B66C-CF68FB40ED43}" srcOrd="1" destOrd="0" presId="urn:microsoft.com/office/officeart/2005/8/layout/orgChart1"/>
    <dgm:cxn modelId="{3B34C0BC-9749-4582-AB3D-5F9C1355BE55}" type="presParOf" srcId="{2179242E-507A-4775-B66C-CF68FB40ED43}" destId="{65639B7B-3A28-4C03-ADB1-1270260593F4}" srcOrd="0" destOrd="0" presId="urn:microsoft.com/office/officeart/2005/8/layout/orgChart1"/>
    <dgm:cxn modelId="{20B62915-FADC-455A-B39D-2783C8E544AD}" type="presParOf" srcId="{65639B7B-3A28-4C03-ADB1-1270260593F4}" destId="{2FB5BBA9-0C53-464A-BD6C-00C03785AAC3}" srcOrd="0" destOrd="0" presId="urn:microsoft.com/office/officeart/2005/8/layout/orgChart1"/>
    <dgm:cxn modelId="{2446DAB6-A48F-46FB-9218-3D70A589DD04}" type="presParOf" srcId="{65639B7B-3A28-4C03-ADB1-1270260593F4}" destId="{70972DAA-79E1-408C-B22A-9017A5C565BA}" srcOrd="1" destOrd="0" presId="urn:microsoft.com/office/officeart/2005/8/layout/orgChart1"/>
    <dgm:cxn modelId="{B4F570F3-CE08-49CE-9BDA-7BEEFAFB8064}" type="presParOf" srcId="{2179242E-507A-4775-B66C-CF68FB40ED43}" destId="{C7F7C13F-E44C-4A28-A011-C9189093ABC0}" srcOrd="1" destOrd="0" presId="urn:microsoft.com/office/officeart/2005/8/layout/orgChart1"/>
    <dgm:cxn modelId="{BB415682-96D1-43F8-B753-8CB1F91D0910}" type="presParOf" srcId="{2179242E-507A-4775-B66C-CF68FB40ED43}" destId="{A9FD663B-A04F-469C-B23D-615B62CFBA8C}" srcOrd="2" destOrd="0" presId="urn:microsoft.com/office/officeart/2005/8/layout/orgChart1"/>
    <dgm:cxn modelId="{1B44A424-8F07-49D5-A253-9891204D1BEA}" type="presParOf" srcId="{7DD1CC64-9E3B-4B56-A9AF-B3D7ACF7CC9E}" destId="{1866F1EB-1839-4552-8C7F-8DA44A92F01D}" srcOrd="2" destOrd="0" presId="urn:microsoft.com/office/officeart/2005/8/layout/orgChart1"/>
    <dgm:cxn modelId="{6EA6AA53-A11E-436B-BA04-D1B9A379FF96}" type="presParOf" srcId="{6BDC8C09-48A7-4A96-8A73-866E2B9E613F}" destId="{6199F00B-1ED4-41F5-9CE2-FDDD6B4F3373}"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302316-2088-4D97-95E8-8D7898A458C7}">
      <dsp:nvSpPr>
        <dsp:cNvPr id="0" name=""/>
        <dsp:cNvSpPr/>
      </dsp:nvSpPr>
      <dsp:spPr>
        <a:xfrm>
          <a:off x="2878216" y="2043052"/>
          <a:ext cx="253156" cy="776347"/>
        </a:xfrm>
        <a:custGeom>
          <a:avLst/>
          <a:gdLst/>
          <a:ahLst/>
          <a:cxnLst/>
          <a:rect l="0" t="0" r="0" b="0"/>
          <a:pathLst>
            <a:path>
              <a:moveTo>
                <a:pt x="0" y="0"/>
              </a:moveTo>
              <a:lnTo>
                <a:pt x="0" y="776347"/>
              </a:lnTo>
              <a:lnTo>
                <a:pt x="253156" y="7763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59A9EF-CD1D-4D0C-A58A-E504BE4D89C3}">
      <dsp:nvSpPr>
        <dsp:cNvPr id="0" name=""/>
        <dsp:cNvSpPr/>
      </dsp:nvSpPr>
      <dsp:spPr>
        <a:xfrm>
          <a:off x="2532236" y="844778"/>
          <a:ext cx="1021065" cy="354419"/>
        </a:xfrm>
        <a:custGeom>
          <a:avLst/>
          <a:gdLst/>
          <a:ahLst/>
          <a:cxnLst/>
          <a:rect l="0" t="0" r="0" b="0"/>
          <a:pathLst>
            <a:path>
              <a:moveTo>
                <a:pt x="0" y="0"/>
              </a:moveTo>
              <a:lnTo>
                <a:pt x="0" y="177209"/>
              </a:lnTo>
              <a:lnTo>
                <a:pt x="1021065" y="177209"/>
              </a:lnTo>
              <a:lnTo>
                <a:pt x="1021065" y="3544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F6D0FE-156D-40BC-9807-CE46DAC18A5E}">
      <dsp:nvSpPr>
        <dsp:cNvPr id="0" name=""/>
        <dsp:cNvSpPr/>
      </dsp:nvSpPr>
      <dsp:spPr>
        <a:xfrm>
          <a:off x="836086" y="2043052"/>
          <a:ext cx="253156" cy="3172896"/>
        </a:xfrm>
        <a:custGeom>
          <a:avLst/>
          <a:gdLst/>
          <a:ahLst/>
          <a:cxnLst/>
          <a:rect l="0" t="0" r="0" b="0"/>
          <a:pathLst>
            <a:path>
              <a:moveTo>
                <a:pt x="0" y="0"/>
              </a:moveTo>
              <a:lnTo>
                <a:pt x="0" y="3172896"/>
              </a:lnTo>
              <a:lnTo>
                <a:pt x="253156" y="31728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CD3863-D204-4352-818F-FBAD9ED06523}">
      <dsp:nvSpPr>
        <dsp:cNvPr id="0" name=""/>
        <dsp:cNvSpPr/>
      </dsp:nvSpPr>
      <dsp:spPr>
        <a:xfrm>
          <a:off x="836086" y="2043052"/>
          <a:ext cx="253156" cy="1974621"/>
        </a:xfrm>
        <a:custGeom>
          <a:avLst/>
          <a:gdLst/>
          <a:ahLst/>
          <a:cxnLst/>
          <a:rect l="0" t="0" r="0" b="0"/>
          <a:pathLst>
            <a:path>
              <a:moveTo>
                <a:pt x="0" y="0"/>
              </a:moveTo>
              <a:lnTo>
                <a:pt x="0" y="1974621"/>
              </a:lnTo>
              <a:lnTo>
                <a:pt x="253156" y="19746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20C24C-FD9C-4EDB-AB8C-2C3752E7EC0C}">
      <dsp:nvSpPr>
        <dsp:cNvPr id="0" name=""/>
        <dsp:cNvSpPr/>
      </dsp:nvSpPr>
      <dsp:spPr>
        <a:xfrm>
          <a:off x="836086" y="2043052"/>
          <a:ext cx="253156" cy="776347"/>
        </a:xfrm>
        <a:custGeom>
          <a:avLst/>
          <a:gdLst/>
          <a:ahLst/>
          <a:cxnLst/>
          <a:rect l="0" t="0" r="0" b="0"/>
          <a:pathLst>
            <a:path>
              <a:moveTo>
                <a:pt x="0" y="0"/>
              </a:moveTo>
              <a:lnTo>
                <a:pt x="0" y="776347"/>
              </a:lnTo>
              <a:lnTo>
                <a:pt x="253156" y="7763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8EF114-598E-4A45-86CF-73DD5F82961B}">
      <dsp:nvSpPr>
        <dsp:cNvPr id="0" name=""/>
        <dsp:cNvSpPr/>
      </dsp:nvSpPr>
      <dsp:spPr>
        <a:xfrm>
          <a:off x="1511171" y="844778"/>
          <a:ext cx="1021065" cy="354419"/>
        </a:xfrm>
        <a:custGeom>
          <a:avLst/>
          <a:gdLst/>
          <a:ahLst/>
          <a:cxnLst/>
          <a:rect l="0" t="0" r="0" b="0"/>
          <a:pathLst>
            <a:path>
              <a:moveTo>
                <a:pt x="1021065" y="0"/>
              </a:moveTo>
              <a:lnTo>
                <a:pt x="1021065" y="177209"/>
              </a:lnTo>
              <a:lnTo>
                <a:pt x="0" y="177209"/>
              </a:lnTo>
              <a:lnTo>
                <a:pt x="0" y="3544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EA3D1F-7775-48A8-B712-F25C29BFB484}">
      <dsp:nvSpPr>
        <dsp:cNvPr id="0" name=""/>
        <dsp:cNvSpPr/>
      </dsp:nvSpPr>
      <dsp:spPr>
        <a:xfrm>
          <a:off x="1688380" y="922"/>
          <a:ext cx="1687710" cy="84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d-ID" sz="1000" b="1" kern="1200">
              <a:latin typeface="Times New Roman" panose="02020603050405020304" pitchFamily="18" charset="0"/>
              <a:cs typeface="Times New Roman" panose="02020603050405020304" pitchFamily="18" charset="0"/>
            </a:rPr>
            <a:t>Kerja sama yang dilakukan Pemerintah Indonesia dengan UNHCR dalam mengatasi tantangan yang dihadapi pengungsi di Indonesia</a:t>
          </a:r>
          <a:endParaRPr lang="id-ID" sz="1000" kern="1200">
            <a:latin typeface="Times New Roman" panose="02020603050405020304" pitchFamily="18" charset="0"/>
            <a:cs typeface="Times New Roman" panose="02020603050405020304" pitchFamily="18" charset="0"/>
          </a:endParaRPr>
        </a:p>
      </dsp:txBody>
      <dsp:txXfrm>
        <a:off x="1688380" y="922"/>
        <a:ext cx="1687710" cy="843855"/>
      </dsp:txXfrm>
    </dsp:sp>
    <dsp:sp modelId="{D5F9DA34-CC84-4027-B901-C055611EFFEB}">
      <dsp:nvSpPr>
        <dsp:cNvPr id="0" name=""/>
        <dsp:cNvSpPr/>
      </dsp:nvSpPr>
      <dsp:spPr>
        <a:xfrm>
          <a:off x="667315" y="1199197"/>
          <a:ext cx="1687710" cy="84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d-ID" sz="1000" b="1" kern="1200">
              <a:latin typeface="Times New Roman" panose="02020603050405020304" pitchFamily="18" charset="0"/>
              <a:cs typeface="Times New Roman" panose="02020603050405020304" pitchFamily="18" charset="0"/>
            </a:rPr>
            <a:t>Kondisi serta tantangan yang dihadapi oleh pengungsi Indonesia</a:t>
          </a:r>
          <a:endParaRPr lang="id-ID" sz="1000" kern="1200">
            <a:latin typeface="Times New Roman" panose="02020603050405020304" pitchFamily="18" charset="0"/>
            <a:cs typeface="Times New Roman" panose="02020603050405020304" pitchFamily="18" charset="0"/>
          </a:endParaRPr>
        </a:p>
      </dsp:txBody>
      <dsp:txXfrm>
        <a:off x="667315" y="1199197"/>
        <a:ext cx="1687710" cy="843855"/>
      </dsp:txXfrm>
    </dsp:sp>
    <dsp:sp modelId="{31D9C4A7-B3CB-451E-A97F-5729D119C73A}">
      <dsp:nvSpPr>
        <dsp:cNvPr id="0" name=""/>
        <dsp:cNvSpPr/>
      </dsp:nvSpPr>
      <dsp:spPr>
        <a:xfrm>
          <a:off x="1089243" y="2397472"/>
          <a:ext cx="1687710" cy="84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d-ID" sz="1000" b="1" kern="1200">
              <a:latin typeface="Times New Roman" panose="02020603050405020304" pitchFamily="18" charset="0"/>
              <a:cs typeface="Times New Roman" panose="02020603050405020304" pitchFamily="18" charset="0"/>
            </a:rPr>
            <a:t>Upaya yang dilakukan pemerintah Indonesia dalam menangani pengungsi yang transit di Indonesia</a:t>
          </a:r>
          <a:endParaRPr lang="id-ID" sz="1000" kern="1200">
            <a:latin typeface="Times New Roman" panose="02020603050405020304" pitchFamily="18" charset="0"/>
            <a:cs typeface="Times New Roman" panose="02020603050405020304" pitchFamily="18" charset="0"/>
          </a:endParaRPr>
        </a:p>
      </dsp:txBody>
      <dsp:txXfrm>
        <a:off x="1089243" y="2397472"/>
        <a:ext cx="1687710" cy="843855"/>
      </dsp:txXfrm>
    </dsp:sp>
    <dsp:sp modelId="{AB33DF66-E444-4A07-BF9D-C0ABDD2CA219}">
      <dsp:nvSpPr>
        <dsp:cNvPr id="0" name=""/>
        <dsp:cNvSpPr/>
      </dsp:nvSpPr>
      <dsp:spPr>
        <a:xfrm>
          <a:off x="1089243" y="3595747"/>
          <a:ext cx="1687710" cy="84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d-ID" sz="1000" b="1" kern="1200">
              <a:latin typeface="Times New Roman" panose="02020603050405020304" pitchFamily="18" charset="0"/>
              <a:cs typeface="Times New Roman" panose="02020603050405020304" pitchFamily="18" charset="0"/>
            </a:rPr>
            <a:t>Respon Indonesia terhadap Operations Sovereignity Border yang diberlakukan oleh Australia</a:t>
          </a:r>
          <a:endParaRPr lang="id-ID" sz="1000" kern="1200">
            <a:latin typeface="Times New Roman" panose="02020603050405020304" pitchFamily="18" charset="0"/>
            <a:cs typeface="Times New Roman" panose="02020603050405020304" pitchFamily="18" charset="0"/>
          </a:endParaRPr>
        </a:p>
      </dsp:txBody>
      <dsp:txXfrm>
        <a:off x="1089243" y="3595747"/>
        <a:ext cx="1687710" cy="843855"/>
      </dsp:txXfrm>
    </dsp:sp>
    <dsp:sp modelId="{A1445954-BC1A-48E4-BBB3-03E38B4DC344}">
      <dsp:nvSpPr>
        <dsp:cNvPr id="0" name=""/>
        <dsp:cNvSpPr/>
      </dsp:nvSpPr>
      <dsp:spPr>
        <a:xfrm>
          <a:off x="1089243" y="4794021"/>
          <a:ext cx="1687710" cy="84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d-ID" sz="1000" b="1" kern="1200">
              <a:latin typeface="Times New Roman" panose="02020603050405020304" pitchFamily="18" charset="0"/>
              <a:cs typeface="Times New Roman" panose="02020603050405020304" pitchFamily="18" charset="0"/>
            </a:rPr>
            <a:t>Kebijakan Indonesia terhadap para pengungsi berdasarkan penerapan kebijakan prinsip </a:t>
          </a:r>
          <a:r>
            <a:rPr lang="id-ID" sz="1000" b="1" i="1" kern="1200">
              <a:latin typeface="Times New Roman" panose="02020603050405020304" pitchFamily="18" charset="0"/>
              <a:cs typeface="Times New Roman" panose="02020603050405020304" pitchFamily="18" charset="0"/>
            </a:rPr>
            <a:t>non-refoulement</a:t>
          </a:r>
          <a:endParaRPr lang="id-ID" sz="1000" kern="1200">
            <a:latin typeface="Times New Roman" panose="02020603050405020304" pitchFamily="18" charset="0"/>
            <a:cs typeface="Times New Roman" panose="02020603050405020304" pitchFamily="18" charset="0"/>
          </a:endParaRPr>
        </a:p>
      </dsp:txBody>
      <dsp:txXfrm>
        <a:off x="1089243" y="4794021"/>
        <a:ext cx="1687710" cy="843855"/>
      </dsp:txXfrm>
    </dsp:sp>
    <dsp:sp modelId="{2B09368E-A19C-4FEA-9587-D23061290E68}">
      <dsp:nvSpPr>
        <dsp:cNvPr id="0" name=""/>
        <dsp:cNvSpPr/>
      </dsp:nvSpPr>
      <dsp:spPr>
        <a:xfrm>
          <a:off x="2709445" y="1199197"/>
          <a:ext cx="1687710" cy="84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d-ID" sz="1000" b="1" kern="1200">
              <a:latin typeface="Times New Roman" panose="02020603050405020304" pitchFamily="18" charset="0"/>
              <a:cs typeface="Times New Roman" panose="02020603050405020304" pitchFamily="18" charset="0"/>
            </a:rPr>
            <a:t>Fungsi UNHCR dalam membantu menangani lonjakan pengungsi yang terjadi di Indonesia</a:t>
          </a:r>
          <a:endParaRPr lang="id-ID" sz="1000" kern="1200">
            <a:latin typeface="Times New Roman" panose="02020603050405020304" pitchFamily="18" charset="0"/>
            <a:cs typeface="Times New Roman" panose="02020603050405020304" pitchFamily="18" charset="0"/>
          </a:endParaRPr>
        </a:p>
      </dsp:txBody>
      <dsp:txXfrm>
        <a:off x="2709445" y="1199197"/>
        <a:ext cx="1687710" cy="843855"/>
      </dsp:txXfrm>
    </dsp:sp>
    <dsp:sp modelId="{2FB5BBA9-0C53-464A-BD6C-00C03785AAC3}">
      <dsp:nvSpPr>
        <dsp:cNvPr id="0" name=""/>
        <dsp:cNvSpPr/>
      </dsp:nvSpPr>
      <dsp:spPr>
        <a:xfrm>
          <a:off x="3131373" y="2397472"/>
          <a:ext cx="1687710" cy="84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d-ID" sz="1000" b="1" kern="1200">
              <a:latin typeface="Times New Roman" panose="02020603050405020304" pitchFamily="18" charset="0"/>
              <a:cs typeface="Times New Roman" panose="02020603050405020304" pitchFamily="18" charset="0"/>
            </a:rPr>
            <a:t>Kont</a:t>
          </a:r>
          <a:r>
            <a:rPr lang="en-US" sz="1000" b="1" kern="1200">
              <a:latin typeface="Times New Roman" panose="02020603050405020304" pitchFamily="18" charset="0"/>
              <a:cs typeface="Times New Roman" panose="02020603050405020304" pitchFamily="18" charset="0"/>
            </a:rPr>
            <a:t>ri</a:t>
          </a:r>
          <a:r>
            <a:rPr lang="id-ID" sz="1000" b="1" kern="1200">
              <a:latin typeface="Times New Roman" panose="02020603050405020304" pitchFamily="18" charset="0"/>
              <a:cs typeface="Times New Roman" panose="02020603050405020304" pitchFamily="18" charset="0"/>
            </a:rPr>
            <a:t>busi UNHCR dalam upaya penanganan tantangan serta pengiriman pengungsi yang transit di Indonesia</a:t>
          </a:r>
          <a:endParaRPr lang="id-ID" sz="1000" kern="1200">
            <a:latin typeface="Times New Roman" panose="02020603050405020304" pitchFamily="18" charset="0"/>
            <a:cs typeface="Times New Roman" panose="02020603050405020304" pitchFamily="18" charset="0"/>
          </a:endParaRPr>
        </a:p>
      </dsp:txBody>
      <dsp:txXfrm>
        <a:off x="3131373" y="2397472"/>
        <a:ext cx="1687710" cy="8438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Sul11</b:Tag>
    <b:SourceType>Book</b:SourceType>
    <b:Guid>{248A0889-A313-4AB5-99AA-F4BD48427E0D}</b:Guid>
    <b:Author>
      <b:Author>
        <b:NameList>
          <b:Person>
            <b:Last>Irianto</b:Last>
            <b:First>Sulistyowati</b:First>
          </b:Person>
        </b:NameList>
      </b:Author>
    </b:Author>
    <b:Title>Akses Keadilan dan Migrasi Global</b:Title>
    <b:Year>2011</b:Year>
    <b:City>Jakarta</b:City>
    <b:Publisher>Yayasan Perpustakaan Obor Indonesia</b:Publisher>
    <b:RefOrder>1</b:RefOrder>
  </b:Source>
  <b:Source>
    <b:Tag>The13</b:Tag>
    <b:SourceType>DocumentFromInternetSite</b:SourceType>
    <b:Guid>{AB726719-0410-42E6-8A7E-739B2694D85C}</b:Guid>
    <b:Title>The Salvation Army Australia</b:Title>
    <b:Year>2013</b:Year>
    <b:InternetSiteTitle>The Salvation Army</b:InternetSiteTitle>
    <b:Month>Maret</b:Month>
    <b:Day>30</b:Day>
    <b:URL>https://www.salvationarmy.org.au/about-us/news-and-stories/publications-and-resources/asylum-seekers-and-refugees-facts-figures/</b:URL>
    <b:RefOrder>2</b:RefOrder>
  </b:Source>
  <b:Source>
    <b:Tag>Wor22</b:Tag>
    <b:SourceType>Report</b:SourceType>
    <b:Guid>{F7C1C93E-B26B-4315-B6D2-FCD9398DC3AB}</b:Guid>
    <b:Title>World Migration Report 2022</b:Title>
    <b:Year>2022</b:Year>
    <b:Publisher>International Organizatinfor Migration</b:Publisher>
    <b:City>Genewa</b:City>
    <b:RefOrder>3</b:RefOrder>
  </b:Source>
  <b:Source>
    <b:Tag>UNH21</b:Tag>
    <b:SourceType>Report</b:SourceType>
    <b:Guid>{ECD72624-FFF3-4DB3-B965-554CD126AF45}</b:Guid>
    <b:Title>Indonesia Fact Sheet Sptember 2021</b:Title>
    <b:Year>2021</b:Year>
    <b:Publisher>United Nations High Comissioner for Refugees</b:Publisher>
    <b:City>Jakarta</b:City>
    <b:Author>
      <b:Author>
        <b:NameList>
          <b:Person>
            <b:Last>UNHCR</b:Last>
          </b:Person>
        </b:NameList>
      </b:Author>
    </b:Author>
    <b:RefOrder>4</b:RefOrder>
  </b:Source>
  <b:Source>
    <b:Tag>Pen05</b:Tag>
    <b:SourceType>Report</b:SourceType>
    <b:Guid>{713D7EF0-1538-4754-8940-BE1483806017}</b:Guid>
    <b:Title>Pengenalan Tentang Perlindungan Internasional</b:Title>
    <b:Year>2005</b:Year>
    <b:Publisher>UNHCR</b:Publisher>
    <b:City>Jenewa</b:City>
    <b:RefOrder>5</b:RefOrder>
  </b:Source>
  <b:Source>
    <b:Tag>UNH07</b:Tag>
    <b:SourceType>Report</b:SourceType>
    <b:Guid>{422BABE3-FB4C-4EA3-AD48-6F7D22750994}</b:Guid>
    <b:Author>
      <b:Author>
        <b:NameList>
          <b:Person>
            <b:Last>UNHCR</b:Last>
          </b:Person>
        </b:NameList>
      </b:Author>
    </b:Author>
    <b:Title>Statuta Komisariat Tinggi Perserikatan Bangsa-Bangsa Urusan Pengungsi</b:Title>
    <b:Year>2007</b:Year>
    <b:Publisher>UNHCR</b:Publisher>
    <b:City>Jenewa</b:City>
    <b:RefOrder>6</b:RefOrder>
  </b:Source>
  <b:Source>
    <b:Tag>Buz98</b:Tag>
    <b:SourceType>Book</b:SourceType>
    <b:Guid>{965EE348-9E59-49FC-9202-ECC7CCF4E6B3}</b:Guid>
    <b:Title>Security: A New Framework For Analysis</b:Title>
    <b:Year>1998</b:Year>
    <b:Publisher>Lynne Rienner Publishers</b:Publisher>
    <b:City>London</b:City>
    <b:Author>
      <b:Author>
        <b:NameList>
          <b:Person>
            <b:Last>Buzan</b:Last>
            <b:First>B.,</b:First>
            <b:Middle>&amp; Waever, O., &amp; de Wilde, J.</b:Middle>
          </b:Person>
        </b:NameList>
      </b:Author>
    </b:Author>
    <b:RefOrder>7</b:RefOrder>
  </b:Source>
  <b:Source>
    <b:Tag>UNH061</b:Tag>
    <b:SourceType>JournalArticle</b:SourceType>
    <b:Guid>{4F00B48B-69A1-496C-B401-798DD6397847}</b:Guid>
    <b:Author>
      <b:Author>
        <b:NameList>
          <b:Person>
            <b:Last>UNHCR</b:Last>
          </b:Person>
        </b:NameList>
      </b:Author>
    </b:Author>
    <b:Title>Persons of Concern to UNHCR</b:Title>
    <b:JournalName>UNHCR and International Protection: A Protection Induction Programme</b:JournalName>
    <b:Year>2006</b:Year>
    <b:Pages>18</b:Pages>
    <b:RefOrder>8</b:RefOrder>
  </b:Source>
  <b:Source>
    <b:Tag>CNN22</b:Tag>
    <b:SourceType>InternetSite</b:SourceType>
    <b:Guid>{445C3250-266B-4C13-AAE3-676EACF34338}</b:Guid>
    <b:Title>Pengungsi Afghanistan Terlunta-lunta di RI, Berharap Bantuan Warga</b:Title>
    <b:Year>2022</b:Year>
    <b:Author>
      <b:Author>
        <b:NameList>
          <b:Person>
            <b:Last>CNN</b:Last>
          </b:Person>
        </b:NameList>
      </b:Author>
    </b:Author>
    <b:InternetSiteTitle>CNN INDONESIA</b:InternetSiteTitle>
    <b:Month>1</b:Month>
    <b:Day>22</b:Day>
    <b:URL>https://www.cnnindonesia.com/internasional/20220120193635-106-749308/pengungsi-afghanistan-terlunta-lunta-di-ri-berharap-bantuan-warga#:~:text=Hingga%20kini%20total%20pengungsi%20di,dan%205%20persen%20dari%20Irak.</b:URL>
    <b:RefOrder>9</b:RefOrder>
  </b:Source>
</b:Sources>
</file>

<file path=customXml/itemProps1.xml><?xml version="1.0" encoding="utf-8"?>
<ds:datastoreItem xmlns:ds="http://schemas.openxmlformats.org/officeDocument/2006/customXml" ds:itemID="{57518832-050B-4594-9A34-DCE4021B4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8773</Words>
  <Characters>50012</Characters>
  <Application>Microsoft Office Word</Application>
  <DocSecurity>0</DocSecurity>
  <Lines>416</Lines>
  <Paragraphs>117</Paragraphs>
  <ScaleCrop>false</ScaleCrop>
  <Company/>
  <LinksUpToDate>false</LinksUpToDate>
  <CharactersWithSpaces>58668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noname</cp:lastModifiedBy>
  <cp:revision>2</cp:revision>
  <cp:lastPrinted>2023-03-12T08:15:00Z</cp:lastPrinted>
  <dcterms:created xsi:type="dcterms:W3CDTF">2023-03-12T08:17:00Z</dcterms:created>
  <dcterms:modified xsi:type="dcterms:W3CDTF">2023-03-12T08:17:00Z</dcterms:modified>
</cp:coreProperties>
</file>