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6809" w14:textId="77777777" w:rsidR="0060526F" w:rsidRDefault="0060526F" w:rsidP="0060526F">
      <w:pPr>
        <w:pStyle w:val="Heading1"/>
        <w:spacing w:line="480" w:lineRule="auto"/>
      </w:pPr>
      <w:bookmarkStart w:id="0" w:name="_Toc129122160"/>
      <w:r>
        <w:t>DAFTAR PUSTAKA</w:t>
      </w:r>
      <w:bookmarkEnd w:id="0"/>
    </w:p>
    <w:p w14:paraId="0483FD83" w14:textId="77777777" w:rsidR="0060526F" w:rsidRDefault="0060526F" w:rsidP="0060526F">
      <w:pPr>
        <w:pStyle w:val="Heading1"/>
        <w:spacing w:line="480" w:lineRule="auto"/>
      </w:pPr>
    </w:p>
    <w:p w14:paraId="56A12EB4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899E5D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CNN Indonesia. (2020,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30).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Update Corona 30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Juli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: 106. 336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Positif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64.292 Orang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Sembuh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Retrieved from CNN Indonesia: https://www.cnnindonesia.com/nasional/20200730144824-20-530661/update-corona-30-juli-106336-positif-64292-orang-sembuh</w:t>
      </w:r>
    </w:p>
    <w:p w14:paraId="3A8D09A3" w14:textId="77777777" w:rsidR="0060526F" w:rsidRDefault="0060526F" w:rsidP="0060526F">
      <w:pPr>
        <w:widowControl w:val="0"/>
        <w:spacing w:line="48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Davies, S. E., &amp; Wenham, C. (2020). Why the COVID-19response needs International Relations. </w:t>
      </w:r>
      <w:r>
        <w:rPr>
          <w:rFonts w:ascii="Times New Roman" w:eastAsia="Times New Roman" w:hAnsi="Times New Roman" w:cs="Times New Roman"/>
          <w:i/>
        </w:rPr>
        <w:t>International Affairs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</w:rPr>
        <w:t>, 1227–1251. https://doi.org/10.1093/ia/iiaa135</w:t>
      </w:r>
    </w:p>
    <w:p w14:paraId="4FB7805E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Eric A Friedman, L. O. (2015). </w:t>
      </w:r>
      <w:r>
        <w:rPr>
          <w:rFonts w:ascii="Times New Roman" w:eastAsia="Times New Roman" w:hAnsi="Times New Roman" w:cs="Times New Roman"/>
          <w:i/>
          <w:color w:val="000000"/>
        </w:rPr>
        <w:t>A retrospective and prospective analysis of the west African Ebola virus disease epidemic: robust national health systems at the foundation and an empowered WHO at the apex.</w:t>
      </w:r>
      <w:r>
        <w:rPr>
          <w:rFonts w:ascii="Times New Roman" w:eastAsia="Times New Roman" w:hAnsi="Times New Roman" w:cs="Times New Roman"/>
          <w:color w:val="000000"/>
        </w:rPr>
        <w:t xml:space="preserve"> The Lancet.</w:t>
      </w:r>
    </w:p>
    <w:p w14:paraId="4DC46665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Fazal, T. M. (2020). Health Diplomacy in Pandemical Times.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Organization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2991F24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Fidler, D. P. (2010). </w:t>
      </w:r>
      <w:r>
        <w:rPr>
          <w:rFonts w:ascii="Times New Roman" w:eastAsia="Times New Roman" w:hAnsi="Times New Roman" w:cs="Times New Roman"/>
          <w:i/>
          <w:color w:val="000000"/>
        </w:rPr>
        <w:t>The challenges of Global Health Governance.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Reserchgate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74C5183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Genecraftlabs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(2020).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Sejarah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Coronavirus :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Seluk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Beluk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Penyebab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Wabah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COVID-19</w:t>
      </w:r>
      <w:r>
        <w:rPr>
          <w:rFonts w:ascii="Times New Roman" w:eastAsia="Times New Roman" w:hAnsi="Times New Roman" w:cs="Times New Roman"/>
          <w:color w:val="000000"/>
        </w:rPr>
        <w:t xml:space="preserve">. Retrieved from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Genecraft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Labs: https://genecraftlabs.com/id/sejarah-coronavirus-penyebab-wabah-Covid-19/</w:t>
      </w:r>
    </w:p>
    <w:p w14:paraId="55DFF997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Goldstein, J. S. (2001).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Relations.</w:t>
      </w:r>
      <w:r>
        <w:rPr>
          <w:rFonts w:ascii="Times New Roman" w:eastAsia="Times New Roman" w:hAnsi="Times New Roman" w:cs="Times New Roman"/>
          <w:color w:val="000000"/>
        </w:rPr>
        <w:t xml:space="preserve"> Longman.</w:t>
      </w:r>
    </w:p>
    <w:p w14:paraId="0C76EF06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Guba, E. G., &amp; Lincoln, Y. S. (1988).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Do inquiry paradigms imply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inquary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methodologies?</w:t>
      </w:r>
      <w:r>
        <w:rPr>
          <w:rFonts w:ascii="Times New Roman" w:eastAsia="Times New Roman" w:hAnsi="Times New Roman" w:cs="Times New Roman"/>
          <w:color w:val="000000"/>
        </w:rPr>
        <w:t xml:space="preserve"> New York: The Silent Scientific Revolution.</w:t>
      </w:r>
    </w:p>
    <w:p w14:paraId="49BC7280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Harris, S. S. (2001).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A Dictionary of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Epidemilogy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81709D" w14:textId="77777777" w:rsidR="0060526F" w:rsidRDefault="0060526F" w:rsidP="0060526F">
      <w:pPr>
        <w:widowControl w:val="0"/>
        <w:spacing w:line="48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Hoa</w:t>
      </w:r>
      <w:proofErr w:type="spellEnd"/>
      <w:r>
        <w:rPr>
          <w:rFonts w:ascii="Times New Roman" w:eastAsia="Times New Roman" w:hAnsi="Times New Roman" w:cs="Times New Roman"/>
        </w:rPr>
        <w:t xml:space="preserve">, T. Van. (2003). </w:t>
      </w:r>
      <w:r>
        <w:rPr>
          <w:rFonts w:ascii="Times New Roman" w:eastAsia="Times New Roman" w:hAnsi="Times New Roman" w:cs="Times New Roman"/>
          <w:i/>
        </w:rPr>
        <w:t xml:space="preserve">Faculty of Commerce Faculty of Commerce - Economics Working Papers New Asian </w:t>
      </w:r>
      <w:proofErr w:type="gramStart"/>
      <w:r>
        <w:rPr>
          <w:rFonts w:ascii="Times New Roman" w:eastAsia="Times New Roman" w:hAnsi="Times New Roman" w:cs="Times New Roman"/>
          <w:i/>
        </w:rPr>
        <w:t>Regionalism 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Evidence on ASEAN + 3 Free Trade Agreement From Extended Gravity Theory and New Modelling Approach Tran Van </w:t>
      </w:r>
      <w:proofErr w:type="spellStart"/>
      <w:r>
        <w:rPr>
          <w:rFonts w:ascii="Times New Roman" w:eastAsia="Times New Roman" w:hAnsi="Times New Roman" w:cs="Times New Roman"/>
          <w:i/>
        </w:rPr>
        <w:t>Hoa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University of Wollongong Economics Working Paper Ser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January</w:t>
      </w:r>
      <w:r>
        <w:rPr>
          <w:rFonts w:ascii="Times New Roman" w:eastAsia="Times New Roman" w:hAnsi="Times New Roman" w:cs="Times New Roman"/>
        </w:rPr>
        <w:t>.</w:t>
      </w:r>
    </w:p>
    <w:p w14:paraId="49CA2840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Honigsbaum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 (2009). </w:t>
      </w:r>
      <w:r>
        <w:rPr>
          <w:rFonts w:ascii="Times New Roman" w:eastAsia="Times New Roman" w:hAnsi="Times New Roman" w:cs="Times New Roman"/>
          <w:i/>
          <w:color w:val="000000"/>
        </w:rPr>
        <w:t>Historical keyword Pandemic.</w:t>
      </w:r>
      <w:r>
        <w:rPr>
          <w:rFonts w:ascii="Times New Roman" w:eastAsia="Times New Roman" w:hAnsi="Times New Roman" w:cs="Times New Roman"/>
          <w:color w:val="000000"/>
        </w:rPr>
        <w:t xml:space="preserve"> The Lancet.</w:t>
      </w:r>
    </w:p>
    <w:p w14:paraId="6B770AB2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Kelley lee, R. S. (2011). </w:t>
      </w:r>
      <w:r>
        <w:rPr>
          <w:rFonts w:ascii="Times New Roman" w:eastAsia="Times New Roman" w:hAnsi="Times New Roman" w:cs="Times New Roman"/>
          <w:i/>
          <w:color w:val="000000"/>
        </w:rPr>
        <w:t>What is ‘Global Health Diplomacy'? A Conceptual Review.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E23AA3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Kickbusch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I. (2012). </w:t>
      </w:r>
      <w:r>
        <w:rPr>
          <w:rFonts w:ascii="Times New Roman" w:eastAsia="Times New Roman" w:hAnsi="Times New Roman" w:cs="Times New Roman"/>
          <w:i/>
          <w:color w:val="000000"/>
        </w:rPr>
        <w:t>The determinants of health and wellbeing in the 21st century: A new challenge for health promotion.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1F04F51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Kickbusch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I. S. (2007). </w:t>
      </w:r>
      <w:r>
        <w:rPr>
          <w:rFonts w:ascii="Times New Roman" w:eastAsia="Times New Roman" w:hAnsi="Times New Roman" w:cs="Times New Roman"/>
          <w:i/>
          <w:color w:val="000000"/>
        </w:rPr>
        <w:t>Global health diplomacy: the need for new perspectives, strategic approaches and skills in global health.</w:t>
      </w:r>
      <w:r>
        <w:rPr>
          <w:rFonts w:ascii="Times New Roman" w:eastAsia="Times New Roman" w:hAnsi="Times New Roman" w:cs="Times New Roman"/>
          <w:color w:val="000000"/>
        </w:rPr>
        <w:t xml:space="preserve"> World Health Organization.</w:t>
      </w:r>
    </w:p>
    <w:p w14:paraId="4B1F9092" w14:textId="77777777" w:rsidR="0060526F" w:rsidRDefault="0060526F" w:rsidP="0060526F">
      <w:pPr>
        <w:widowControl w:val="0"/>
        <w:spacing w:after="160" w:line="48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Marwan. (2021). Peran </w:t>
      </w:r>
      <w:proofErr w:type="spellStart"/>
      <w:r>
        <w:rPr>
          <w:rFonts w:ascii="Times New Roman" w:eastAsia="Times New Roman" w:hAnsi="Times New Roman" w:cs="Times New Roman"/>
        </w:rPr>
        <w:t>vaksin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penanganan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COVID19. </w:t>
      </w:r>
      <w:proofErr w:type="spellStart"/>
      <w:r>
        <w:rPr>
          <w:rFonts w:ascii="Times New Roman" w:eastAsia="Times New Roman" w:hAnsi="Times New Roman" w:cs="Times New Roman"/>
          <w:i/>
        </w:rPr>
        <w:t>Fakultas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Kedokteran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i/>
        </w:rPr>
        <w:t>Mulawarman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- RSU A. W. </w:t>
      </w:r>
      <w:proofErr w:type="spellStart"/>
      <w:r>
        <w:rPr>
          <w:rFonts w:ascii="Times New Roman" w:eastAsia="Times New Roman" w:hAnsi="Times New Roman" w:cs="Times New Roman"/>
          <w:i/>
        </w:rPr>
        <w:t>Sjahranie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Samarinda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</w:rPr>
        <w:t>(covid). http://lp2m.unmul.ac.id/webadmin/public/upload/files/9584b64517cfe308eb6b115847cbe8e7.pdf</w:t>
      </w:r>
    </w:p>
    <w:p w14:paraId="14FA0915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Mulyana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D. (2003).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Metedologi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Paradigma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baru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komunikasi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sosial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lainnya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Remaja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Rosdakarya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73B2E83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Organization, W. H. (2020). </w:t>
      </w:r>
      <w:r>
        <w:rPr>
          <w:rFonts w:ascii="Times New Roman" w:eastAsia="Times New Roman" w:hAnsi="Times New Roman" w:cs="Times New Roman"/>
          <w:i/>
          <w:color w:val="000000"/>
        </w:rPr>
        <w:t>Novel Coronavirus(2019-nCoV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)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World Health Organization.</w:t>
      </w:r>
    </w:p>
    <w:p w14:paraId="14744729" w14:textId="77777777" w:rsidR="0060526F" w:rsidRDefault="0060526F" w:rsidP="0060526F">
      <w:pPr>
        <w:widowControl w:val="0"/>
        <w:spacing w:after="160" w:line="48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Purbantina</w:t>
      </w:r>
      <w:proofErr w:type="spellEnd"/>
      <w:r>
        <w:rPr>
          <w:rFonts w:ascii="Times New Roman" w:eastAsia="Times New Roman" w:hAnsi="Times New Roman" w:cs="Times New Roman"/>
        </w:rPr>
        <w:t xml:space="preserve">, A. P., &amp; </w:t>
      </w:r>
      <w:proofErr w:type="spellStart"/>
      <w:r>
        <w:rPr>
          <w:rFonts w:ascii="Times New Roman" w:eastAsia="Times New Roman" w:hAnsi="Times New Roman" w:cs="Times New Roman"/>
        </w:rPr>
        <w:t>Hapsari</w:t>
      </w:r>
      <w:proofErr w:type="spellEnd"/>
      <w:r>
        <w:rPr>
          <w:rFonts w:ascii="Times New Roman" w:eastAsia="Times New Roman" w:hAnsi="Times New Roman" w:cs="Times New Roman"/>
        </w:rPr>
        <w:t xml:space="preserve">, R. D. (2020).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Kesehatan di Era </w:t>
      </w:r>
      <w:proofErr w:type="spellStart"/>
      <w:r>
        <w:rPr>
          <w:rFonts w:ascii="Times New Roman" w:eastAsia="Times New Roman" w:hAnsi="Times New Roman" w:cs="Times New Roman"/>
        </w:rPr>
        <w:t>Pandemik</w:t>
      </w:r>
      <w:proofErr w:type="spellEnd"/>
      <w:r>
        <w:rPr>
          <w:rFonts w:ascii="Times New Roman" w:eastAsia="Times New Roman" w:hAnsi="Times New Roman" w:cs="Times New Roman"/>
        </w:rPr>
        <w:t xml:space="preserve"> Global: Analisa </w:t>
      </w:r>
      <w:proofErr w:type="spellStart"/>
      <w:r>
        <w:rPr>
          <w:rFonts w:ascii="Times New Roman" w:eastAsia="Times New Roman" w:hAnsi="Times New Roman" w:cs="Times New Roman"/>
        </w:rPr>
        <w:t>Bantuan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Penanganan</w:t>
      </w:r>
      <w:proofErr w:type="spellEnd"/>
      <w:r>
        <w:rPr>
          <w:rFonts w:ascii="Times New Roman" w:eastAsia="Times New Roman" w:hAnsi="Times New Roman" w:cs="Times New Roman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</w:rPr>
        <w:t>Jepang</w:t>
      </w:r>
      <w:proofErr w:type="spellEnd"/>
      <w:r>
        <w:rPr>
          <w:rFonts w:ascii="Times New Roman" w:eastAsia="Times New Roman" w:hAnsi="Times New Roman" w:cs="Times New Roman"/>
        </w:rPr>
        <w:t xml:space="preserve"> dan Korea Selatan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Indonesia. </w:t>
      </w:r>
      <w:r>
        <w:rPr>
          <w:rFonts w:ascii="Times New Roman" w:eastAsia="Times New Roman" w:hAnsi="Times New Roman" w:cs="Times New Roman"/>
          <w:i/>
        </w:rPr>
        <w:t>Global and Policy Journal of International Relations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lastRenderedPageBreak/>
        <w:t>8</w:t>
      </w:r>
      <w:r>
        <w:rPr>
          <w:rFonts w:ascii="Times New Roman" w:eastAsia="Times New Roman" w:hAnsi="Times New Roman" w:cs="Times New Roman"/>
        </w:rPr>
        <w:t>(01), 1–18. https://doi.org/10.33005/jgp.v8i01.2167</w:t>
      </w:r>
    </w:p>
    <w:p w14:paraId="4BDAB521" w14:textId="77777777" w:rsidR="0060526F" w:rsidRDefault="0060526F" w:rsidP="0060526F">
      <w:pPr>
        <w:widowControl w:val="0"/>
        <w:spacing w:after="160" w:line="48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Setiawan, A., </w:t>
      </w:r>
      <w:proofErr w:type="spellStart"/>
      <w:r>
        <w:rPr>
          <w:rFonts w:ascii="Times New Roman" w:eastAsia="Times New Roman" w:hAnsi="Times New Roman" w:cs="Times New Roman"/>
        </w:rPr>
        <w:t>Affianty</w:t>
      </w:r>
      <w:proofErr w:type="spellEnd"/>
      <w:r>
        <w:rPr>
          <w:rFonts w:ascii="Times New Roman" w:eastAsia="Times New Roman" w:hAnsi="Times New Roman" w:cs="Times New Roman"/>
        </w:rPr>
        <w:t xml:space="preserve">, D., &amp; </w:t>
      </w:r>
      <w:proofErr w:type="spellStart"/>
      <w:r>
        <w:rPr>
          <w:rFonts w:ascii="Times New Roman" w:eastAsia="Times New Roman" w:hAnsi="Times New Roman" w:cs="Times New Roman"/>
        </w:rPr>
        <w:t>Tanjung</w:t>
      </w:r>
      <w:proofErr w:type="spellEnd"/>
      <w:r>
        <w:rPr>
          <w:rFonts w:ascii="Times New Roman" w:eastAsia="Times New Roman" w:hAnsi="Times New Roman" w:cs="Times New Roman"/>
        </w:rPr>
        <w:t xml:space="preserve">, N. F. (2022).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Vaksin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Melalui</w:t>
      </w:r>
      <w:proofErr w:type="spellEnd"/>
      <w:r>
        <w:rPr>
          <w:rFonts w:ascii="Times New Roman" w:eastAsia="Times New Roman" w:hAnsi="Times New Roman" w:cs="Times New Roman"/>
        </w:rPr>
        <w:t xml:space="preserve"> Jalur Multilateral dan Bilateral. </w:t>
      </w:r>
      <w:proofErr w:type="spellStart"/>
      <w:r>
        <w:rPr>
          <w:rFonts w:ascii="Times New Roman" w:eastAsia="Times New Roman" w:hAnsi="Times New Roman" w:cs="Times New Roman"/>
          <w:i/>
        </w:rPr>
        <w:t>Independen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</w:rPr>
        <w:t>(1), 1–14. https://doi.org/10.24853/independen.x.x.xx-xx</w:t>
      </w:r>
    </w:p>
    <w:p w14:paraId="20638689" w14:textId="77777777" w:rsidR="0060526F" w:rsidRDefault="0060526F" w:rsidP="0060526F">
      <w:pPr>
        <w:widowControl w:val="0"/>
        <w:spacing w:line="48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Ren. (2020). Clinical features of patients infected with 2019 novel coronavirus in Wuhan, China. </w:t>
      </w:r>
      <w:r>
        <w:rPr>
          <w:rFonts w:ascii="Times New Roman" w:eastAsia="Times New Roman" w:hAnsi="Times New Roman" w:cs="Times New Roman"/>
          <w:i/>
        </w:rPr>
        <w:t>Chin Med J</w:t>
      </w:r>
      <w:r>
        <w:rPr>
          <w:rFonts w:ascii="Times New Roman" w:eastAsia="Times New Roman" w:hAnsi="Times New Roman" w:cs="Times New Roman"/>
        </w:rPr>
        <w:t>, 497–506.</w:t>
      </w:r>
    </w:p>
    <w:p w14:paraId="252CFD8E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Rizky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Widian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V. O. (2020). ASEAN Regional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Potensials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Combating Covid-19.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Hubungan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A07E483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Robert Jackson, G. S. (2014).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Introduction to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Relations.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D64AB6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Setiawan, A. (2021). Peran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Multilateral Indonesia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Menghadapi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Pandemi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Covid-19.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Asep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Setiawan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6FCE8C7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Somit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Tanenhaus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J. (1982).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development of America political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science :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from burgess to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behavioralism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New York: Irvington Publishers.</w:t>
      </w:r>
    </w:p>
    <w:p w14:paraId="3F7B1121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Suresh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Rewar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D. M. (2016). Treatment and Prevention of Pandemic H1N1 Influenza. </w:t>
      </w:r>
      <w:r>
        <w:rPr>
          <w:rFonts w:ascii="Times New Roman" w:eastAsia="Times New Roman" w:hAnsi="Times New Roman" w:cs="Times New Roman"/>
          <w:i/>
          <w:color w:val="000000"/>
        </w:rPr>
        <w:t>Annals of Global Health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4CFBF9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Thomas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Novoty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S. K. (2013). </w:t>
      </w:r>
      <w:r>
        <w:rPr>
          <w:rFonts w:ascii="Times New Roman" w:eastAsia="Times New Roman" w:hAnsi="Times New Roman" w:cs="Times New Roman"/>
          <w:i/>
          <w:color w:val="000000"/>
        </w:rPr>
        <w:t>21st Century Global Health Diplomacy.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6B6941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detikcom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(2020, April 26).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Kapan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SebenarnyaCorona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Pertama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Kali Masuk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RI?.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Retrieved from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detikcom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https://news.detik.com/berita/d-4991485/kapan-sebenarnya-corona-pertama-kali-masuk-ri/3</w:t>
      </w:r>
    </w:p>
    <w:p w14:paraId="6EB1CEBB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Vincanne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Adams, T. E. (2008). </w:t>
      </w:r>
      <w:r>
        <w:rPr>
          <w:rFonts w:ascii="Times New Roman" w:eastAsia="Times New Roman" w:hAnsi="Times New Roman" w:cs="Times New Roman"/>
          <w:i/>
          <w:color w:val="000000"/>
        </w:rPr>
        <w:t>Global Health Diplomacy.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54E055" w14:textId="77777777" w:rsidR="0060526F" w:rsidRDefault="0060526F" w:rsidP="006052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WHO. (2011). Comparative Analysis of National Pandemic Influenza Preparedness Plans.</w:t>
      </w:r>
    </w:p>
    <w:p w14:paraId="712EF537" w14:textId="77777777" w:rsidR="0060526F" w:rsidRDefault="0060526F" w:rsidP="0060526F">
      <w:pPr>
        <w:widowControl w:val="0"/>
        <w:spacing w:line="48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Yolanda, N., Hukum, P., Tenaga, T., &amp; Indonesia, K. (n.d.). </w:t>
      </w:r>
      <w:r>
        <w:rPr>
          <w:rFonts w:ascii="Times New Roman" w:eastAsia="Times New Roman" w:hAnsi="Times New Roman" w:cs="Times New Roman"/>
          <w:i/>
        </w:rPr>
        <w:t xml:space="preserve">PERLINDUNGAN HUKUM TERHADAP TENAGA KERJA INDONESIA </w:t>
      </w:r>
      <w:proofErr w:type="spellStart"/>
      <w:r>
        <w:rPr>
          <w:rFonts w:ascii="Times New Roman" w:eastAsia="Times New Roman" w:hAnsi="Times New Roman" w:cs="Times New Roman"/>
          <w:i/>
        </w:rPr>
        <w:t>Fakultas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Hukum </w:t>
      </w:r>
      <w:r>
        <w:rPr>
          <w:rFonts w:ascii="Times New Roman" w:eastAsia="Times New Roman" w:hAnsi="Times New Roman" w:cs="Times New Roman"/>
          <w:i/>
        </w:rPr>
        <w:lastRenderedPageBreak/>
        <w:t xml:space="preserve">Universitas Palembang PENDAHULUAN </w:t>
      </w:r>
      <w:proofErr w:type="spellStart"/>
      <w:r>
        <w:rPr>
          <w:rFonts w:ascii="Times New Roman" w:eastAsia="Times New Roman" w:hAnsi="Times New Roman" w:cs="Times New Roman"/>
          <w:i/>
        </w:rPr>
        <w:t>Setiap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tenaga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kerja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mempunyai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kesempatan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</w:rPr>
        <w:t>sama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untuk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memilih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mendapatkan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atau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pindah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pekerjaan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dan yang </w:t>
      </w:r>
      <w:proofErr w:type="spellStart"/>
      <w:r>
        <w:rPr>
          <w:rFonts w:ascii="Times New Roman" w:eastAsia="Times New Roman" w:hAnsi="Times New Roman" w:cs="Times New Roman"/>
          <w:i/>
        </w:rPr>
        <w:t>sama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sebelumnya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i/>
        </w:rPr>
        <w:t>Seakan-akan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sudah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merup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</w:rPr>
        <w:t>, 198–217.</w:t>
      </w:r>
    </w:p>
    <w:p w14:paraId="3182451A" w14:textId="77777777" w:rsidR="0060526F" w:rsidRDefault="0060526F" w:rsidP="0060526F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Harvey, D. (2005). </w:t>
      </w:r>
      <w:r>
        <w:rPr>
          <w:rFonts w:ascii="Times New Roman" w:eastAsia="Times New Roman" w:hAnsi="Times New Roman" w:cs="Times New Roman"/>
          <w:i/>
        </w:rPr>
        <w:t>A Brief History of Neoliberalism.</w:t>
      </w:r>
      <w:r>
        <w:rPr>
          <w:rFonts w:ascii="Times New Roman" w:eastAsia="Times New Roman" w:hAnsi="Times New Roman" w:cs="Times New Roman"/>
        </w:rPr>
        <w:t xml:space="preserve"> Oxford University Press.</w:t>
      </w:r>
    </w:p>
    <w:p w14:paraId="6ED001BF" w14:textId="77777777" w:rsidR="00D27CC0" w:rsidRDefault="00000000"/>
    <w:sectPr w:rsidR="00D27CC0" w:rsidSect="0060526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F"/>
    <w:rsid w:val="002B3800"/>
    <w:rsid w:val="0060526F"/>
    <w:rsid w:val="006E1F80"/>
    <w:rsid w:val="00723352"/>
    <w:rsid w:val="008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C61"/>
  <w15:chartTrackingRefBased/>
  <w15:docId w15:val="{0FE1F185-C9FA-43BD-939A-F89D6FA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6F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SG" w:eastAsia="en-ID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6F"/>
    <w:pPr>
      <w:spacing w:line="360" w:lineRule="auto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26F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2023-03-10T08:17:00Z</dcterms:created>
  <dcterms:modified xsi:type="dcterms:W3CDTF">2023-03-10T08:18:00Z</dcterms:modified>
</cp:coreProperties>
</file>