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68D8" w14:textId="77777777" w:rsidR="004847C0" w:rsidRPr="00D341FE" w:rsidRDefault="004847C0" w:rsidP="004847C0">
      <w:pPr>
        <w:pStyle w:val="Heading1"/>
        <w:rPr>
          <w:rFonts w:cs="Times New Roman"/>
          <w:b w:val="0"/>
          <w:bCs/>
          <w:color w:val="auto"/>
          <w:szCs w:val="24"/>
        </w:rPr>
      </w:pPr>
      <w:bookmarkStart w:id="0" w:name="_Toc129123027"/>
      <w:r w:rsidRPr="00D341FE">
        <w:rPr>
          <w:rFonts w:cs="Times New Roman"/>
          <w:bCs/>
          <w:color w:val="auto"/>
          <w:szCs w:val="24"/>
        </w:rPr>
        <w:t>BAB I</w:t>
      </w:r>
      <w:bookmarkEnd w:id="0"/>
    </w:p>
    <w:p w14:paraId="2DCFE75C" w14:textId="77777777" w:rsidR="004847C0" w:rsidRPr="00D341FE" w:rsidRDefault="004847C0" w:rsidP="004847C0">
      <w:pPr>
        <w:pStyle w:val="Heading1"/>
        <w:rPr>
          <w:rFonts w:cs="Times New Roman"/>
          <w:b w:val="0"/>
          <w:bCs/>
          <w:color w:val="auto"/>
          <w:szCs w:val="24"/>
        </w:rPr>
      </w:pPr>
      <w:bookmarkStart w:id="1" w:name="_Toc119436804"/>
      <w:bookmarkStart w:id="2" w:name="_Toc119439199"/>
      <w:bookmarkStart w:id="3" w:name="_Toc120212706"/>
      <w:bookmarkStart w:id="4" w:name="_Toc120213418"/>
      <w:bookmarkStart w:id="5" w:name="_Toc123065680"/>
      <w:bookmarkStart w:id="6" w:name="_Toc124697941"/>
      <w:bookmarkStart w:id="7" w:name="_Toc124698055"/>
      <w:bookmarkStart w:id="8" w:name="_Toc129123028"/>
      <w:r w:rsidRPr="00D341FE">
        <w:rPr>
          <w:rFonts w:cs="Times New Roman"/>
          <w:bCs/>
          <w:color w:val="auto"/>
          <w:szCs w:val="24"/>
        </w:rPr>
        <w:t>PENDAHULUAN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BEB7370" w14:textId="77777777" w:rsidR="004847C0" w:rsidRPr="00D341FE" w:rsidRDefault="004847C0" w:rsidP="004847C0">
      <w:pPr>
        <w:rPr>
          <w:rFonts w:cs="Times New Roman"/>
          <w:b/>
          <w:bCs/>
          <w:lang w:val="en-US"/>
        </w:rPr>
      </w:pPr>
    </w:p>
    <w:p w14:paraId="32B86050" w14:textId="77777777" w:rsidR="004847C0" w:rsidRPr="00D341FE" w:rsidRDefault="004847C0" w:rsidP="004847C0">
      <w:pPr>
        <w:pStyle w:val="Heading2"/>
        <w:rPr>
          <w:rFonts w:cs="Times New Roman"/>
          <w:b w:val="0"/>
          <w:bCs/>
          <w:color w:val="auto"/>
          <w:szCs w:val="24"/>
        </w:rPr>
      </w:pPr>
      <w:bookmarkStart w:id="9" w:name="_Toc119439200"/>
      <w:bookmarkStart w:id="10" w:name="_Toc129123029"/>
      <w:r w:rsidRPr="00D341FE">
        <w:rPr>
          <w:rFonts w:cs="Times New Roman"/>
          <w:bCs/>
          <w:color w:val="auto"/>
          <w:szCs w:val="24"/>
        </w:rPr>
        <w:t xml:space="preserve">1.1 </w:t>
      </w:r>
      <w:proofErr w:type="spellStart"/>
      <w:r w:rsidRPr="00D341FE">
        <w:rPr>
          <w:rFonts w:cs="Times New Roman"/>
          <w:bCs/>
          <w:color w:val="auto"/>
          <w:szCs w:val="24"/>
        </w:rPr>
        <w:t>Latar</w:t>
      </w:r>
      <w:proofErr w:type="spellEnd"/>
      <w:r w:rsidRPr="00D341FE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D341FE">
        <w:rPr>
          <w:rFonts w:cs="Times New Roman"/>
          <w:bCs/>
          <w:color w:val="auto"/>
          <w:szCs w:val="24"/>
        </w:rPr>
        <w:t>Belakang</w:t>
      </w:r>
      <w:bookmarkEnd w:id="9"/>
      <w:bookmarkEnd w:id="10"/>
      <w:proofErr w:type="spellEnd"/>
      <w:r w:rsidRPr="00D341FE">
        <w:rPr>
          <w:rFonts w:cs="Times New Roman"/>
          <w:bCs/>
          <w:color w:val="auto"/>
          <w:szCs w:val="24"/>
        </w:rPr>
        <w:t xml:space="preserve"> </w:t>
      </w:r>
    </w:p>
    <w:p w14:paraId="6653A19F" w14:textId="77777777" w:rsidR="004847C0" w:rsidRPr="00D341FE" w:rsidRDefault="004847C0" w:rsidP="004847C0">
      <w:pPr>
        <w:ind w:firstLine="567"/>
        <w:rPr>
          <w:rFonts w:cs="Times New Roman"/>
        </w:rPr>
      </w:pPr>
      <w:r w:rsidRPr="00D341FE">
        <w:rPr>
          <w:rFonts w:cs="Times New Roman"/>
        </w:rPr>
        <w:t xml:space="preserve">Perempuan </w:t>
      </w:r>
      <w:proofErr w:type="spellStart"/>
      <w:r w:rsidRPr="00D341FE">
        <w:rPr>
          <w:rFonts w:cs="Times New Roman"/>
        </w:rPr>
        <w:t>melewati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banyak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hambatan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menjadi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penting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masyarakat</w:t>
      </w:r>
      <w:proofErr w:type="spellEnd"/>
      <w:r w:rsidRPr="00D341FE">
        <w:rPr>
          <w:rFonts w:cs="Times New Roman"/>
        </w:rPr>
        <w:t xml:space="preserve">. Di masa </w:t>
      </w:r>
      <w:proofErr w:type="spellStart"/>
      <w:r w:rsidRPr="00D341FE">
        <w:rPr>
          <w:rFonts w:cs="Times New Roman"/>
        </w:rPr>
        <w:t>lalu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apapun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dia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diabaikan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diasingkan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didiskriminasi</w:t>
      </w:r>
      <w:proofErr w:type="spellEnd"/>
      <w:r w:rsidRPr="00D341FE">
        <w:rPr>
          <w:rFonts w:cs="Times New Roman"/>
        </w:rPr>
        <w:t xml:space="preserve"> oleh </w:t>
      </w:r>
      <w:proofErr w:type="spellStart"/>
      <w:r w:rsidRPr="00D341FE">
        <w:rPr>
          <w:rFonts w:cs="Times New Roman"/>
        </w:rPr>
        <w:t>pria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Kesetaraan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antara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kaum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menjadi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permasalahan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utama</w:t>
      </w:r>
      <w:proofErr w:type="spellEnd"/>
      <w:r w:rsidRPr="00D341FE">
        <w:rPr>
          <w:rFonts w:cs="Times New Roman"/>
        </w:rPr>
        <w:t xml:space="preserve">. Perempuan </w:t>
      </w:r>
      <w:proofErr w:type="spellStart"/>
      <w:r w:rsidRPr="00D341FE">
        <w:rPr>
          <w:rFonts w:cs="Times New Roman"/>
        </w:rPr>
        <w:t>berjuang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memenuhi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hak-haknya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mengenai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kebebasan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sama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Setelah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perjalanan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panjang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menderita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diskriminasi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mendapatkan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tempat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diakui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masyarakat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memainkan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penting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masyarakat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politisi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sosialis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ekonom</w:t>
      </w:r>
      <w:proofErr w:type="spellEnd"/>
      <w:r w:rsidRPr="00D341FE">
        <w:rPr>
          <w:rFonts w:cs="Times New Roman"/>
        </w:rPr>
        <w:t xml:space="preserve">.  Hal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baru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menciptakan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hal-hal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baru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mengubah</w:t>
      </w:r>
      <w:proofErr w:type="spellEnd"/>
      <w:r w:rsidRPr="00D341FE">
        <w:rPr>
          <w:rFonts w:cs="Times New Roman"/>
        </w:rPr>
        <w:t xml:space="preserve"> ide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pemikiran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kuno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Prestasi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muncul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munculnya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gerakan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feminisme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memberikan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hak-hak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.  </w:t>
      </w:r>
    </w:p>
    <w:p w14:paraId="316C3252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Feminisme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menimbulkan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perdebatan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terus-menerus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seluruh</w:t>
      </w:r>
      <w:proofErr w:type="spellEnd"/>
      <w:r w:rsidRPr="00D341FE">
        <w:rPr>
          <w:rFonts w:cs="Times New Roman"/>
        </w:rPr>
        <w:t xml:space="preserve"> dunia. Gerakan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terbentuk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dasar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memecahkan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mengakhiri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perlakuan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adil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Feminisme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merupakan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berbicara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mengungkapkan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perasaan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keinginan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Adanya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gerakan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mampu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berbicara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mengungkapkan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perasaan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keinginan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segregasi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menyakitkan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ketidaksetaraan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dirasakan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Selain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itu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mampu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menyebarkan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gerakan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seluruh</w:t>
      </w:r>
      <w:proofErr w:type="spellEnd"/>
      <w:r w:rsidRPr="00D341FE">
        <w:rPr>
          <w:rFonts w:cs="Times New Roman"/>
        </w:rPr>
        <w:t xml:space="preserve"> dunia, </w:t>
      </w:r>
      <w:proofErr w:type="spellStart"/>
      <w:r w:rsidRPr="00D341FE">
        <w:rPr>
          <w:rFonts w:cs="Times New Roman"/>
        </w:rPr>
        <w:t>menjadikannya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simbol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kesetaraan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lastRenderedPageBreak/>
        <w:t>membuat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semua</w:t>
      </w:r>
      <w:proofErr w:type="spellEnd"/>
      <w:r w:rsidRPr="00D341FE">
        <w:rPr>
          <w:rFonts w:cs="Times New Roman"/>
        </w:rPr>
        <w:t xml:space="preserve"> orang </w:t>
      </w:r>
      <w:proofErr w:type="spellStart"/>
      <w:r w:rsidRPr="00D341FE">
        <w:rPr>
          <w:rFonts w:cs="Times New Roman"/>
        </w:rPr>
        <w:t>percaya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bahwa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mendapatkan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kesetaraan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semua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kesempatan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perlakuan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hormat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hak-hak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sosial</w:t>
      </w:r>
      <w:proofErr w:type="spellEnd"/>
      <w:r w:rsidRPr="00D341FE">
        <w:rPr>
          <w:rFonts w:cs="Times New Roman"/>
        </w:rPr>
        <w:t xml:space="preserve">. </w:t>
      </w:r>
    </w:p>
    <w:p w14:paraId="1ED33A4D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Adanya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stereotip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antara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feminisme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maskulinitas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kemudian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menghasilkan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tatanan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Tatanan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merupakan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sebuah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sistem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dimana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ditempatkan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poros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utama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kehidupan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bermasyarakat</w:t>
      </w:r>
      <w:proofErr w:type="spellEnd"/>
      <w:r w:rsidRPr="00D341FE">
        <w:rPr>
          <w:rFonts w:cs="Times New Roman"/>
        </w:rPr>
        <w:t xml:space="preserve"> </w:t>
      </w:r>
      <w:sdt>
        <w:sdtPr>
          <w:rPr>
            <w:rFonts w:cs="Times New Roman"/>
          </w:rPr>
          <w:id w:val="-270864571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Mut19 \l 1033 </w:instrText>
          </w:r>
          <w:r w:rsidRPr="00D341FE">
            <w:rPr>
              <w:rFonts w:cs="Times New Roman"/>
            </w:rPr>
            <w:fldChar w:fldCharType="separate"/>
          </w:r>
          <w:r w:rsidRPr="00A3197E">
            <w:rPr>
              <w:rFonts w:cs="Times New Roman"/>
              <w:noProof/>
              <w:lang w:val="en-US"/>
            </w:rPr>
            <w:t>(Mutiah, Juni 2019)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Tatanan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bisa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dikatakan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istilah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digunakan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menggambarkan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gagasan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praktik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maskulinitas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menekankan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superioritas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maskulinitas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feminitas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otoritas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sdt>
        <w:sdtPr>
          <w:rPr>
            <w:rFonts w:cs="Times New Roman"/>
          </w:rPr>
          <w:id w:val="-374157981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UNW16 \l 1033 </w:instrText>
          </w:r>
          <w:r w:rsidRPr="00D341FE">
            <w:rPr>
              <w:rFonts w:cs="Times New Roman"/>
            </w:rPr>
            <w:fldChar w:fldCharType="separate"/>
          </w:r>
          <w:r>
            <w:rPr>
              <w:rFonts w:cs="Times New Roman"/>
              <w:noProof/>
              <w:lang w:val="en-US"/>
            </w:rPr>
            <w:t xml:space="preserve"> </w:t>
          </w:r>
          <w:r w:rsidRPr="00A3197E">
            <w:rPr>
              <w:rFonts w:cs="Times New Roman"/>
              <w:noProof/>
              <w:lang w:val="en-US"/>
            </w:rPr>
            <w:t>(Centre, 2016)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Tatanan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inilah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merugikan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. Perempuan </w:t>
      </w:r>
      <w:proofErr w:type="spellStart"/>
      <w:r w:rsidRPr="00D341FE">
        <w:rPr>
          <w:rFonts w:cs="Times New Roman"/>
        </w:rPr>
        <w:t>dianggap</w:t>
      </w:r>
      <w:proofErr w:type="spellEnd"/>
      <w:r w:rsidRPr="00D341FE">
        <w:rPr>
          <w:rFonts w:cs="Times New Roman"/>
        </w:rPr>
        <w:t xml:space="preserve"> inferior </w:t>
      </w:r>
      <w:proofErr w:type="spellStart"/>
      <w:r w:rsidRPr="00D341FE">
        <w:rPr>
          <w:rFonts w:cs="Times New Roman"/>
        </w:rPr>
        <w:t>dimana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dianggap</w:t>
      </w:r>
      <w:proofErr w:type="spellEnd"/>
      <w:r w:rsidRPr="00D341FE">
        <w:rPr>
          <w:rFonts w:cs="Times New Roman"/>
        </w:rPr>
        <w:t xml:space="preserve"> superior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segala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hal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terjadi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kehidupan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bermasyarakat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Tananan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dilihat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subordinasi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Sistem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memberikan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definisi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diri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norma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yang mana </w:t>
      </w:r>
      <w:proofErr w:type="spellStart"/>
      <w:r w:rsidRPr="00D341FE">
        <w:rPr>
          <w:rFonts w:cs="Times New Roman"/>
        </w:rPr>
        <w:t>norma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sosial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membatasi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sosial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Tatanan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membesar-besarkan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perbedaan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biologis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antara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memastikan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bahwa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selalu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dominan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maskulin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dianggap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selalu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subordinat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feminin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Pemikiran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begitu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sehingga</w:t>
      </w:r>
      <w:proofErr w:type="spellEnd"/>
      <w:r w:rsidRPr="00D341FE">
        <w:rPr>
          <w:rFonts w:cs="Times New Roman"/>
        </w:rPr>
        <w:t xml:space="preserve"> </w:t>
      </w:r>
      <w:r w:rsidRPr="00D341FE">
        <w:rPr>
          <w:rFonts w:eastAsia="Arial" w:cs="Times New Roman"/>
        </w:rPr>
        <w:t>“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biasanya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memperoleh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persetujuan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nyata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penindasan</w:t>
      </w:r>
      <w:proofErr w:type="spellEnd"/>
      <w:r w:rsidRPr="00D341FE">
        <w:rPr>
          <w:rFonts w:cs="Times New Roman"/>
        </w:rPr>
        <w:t xml:space="preserve">”.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melakukan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r w:rsidRPr="00D341FE">
        <w:rPr>
          <w:rFonts w:eastAsia="Arial" w:cs="Times New Roman"/>
        </w:rPr>
        <w:t>“</w:t>
      </w:r>
      <w:proofErr w:type="spellStart"/>
      <w:r w:rsidRPr="00D341FE">
        <w:rPr>
          <w:rFonts w:cs="Times New Roman"/>
        </w:rPr>
        <w:t>melalui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lembaga-lembaga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seperti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akademi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gereja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keluarga</w:t>
      </w:r>
      <w:proofErr w:type="spellEnd"/>
      <w:r w:rsidRPr="00D341FE">
        <w:rPr>
          <w:rFonts w:cs="Times New Roman"/>
        </w:rPr>
        <w:t xml:space="preserve">, yang masing-masing </w:t>
      </w:r>
      <w:proofErr w:type="spellStart"/>
      <w:r w:rsidRPr="00D341FE">
        <w:rPr>
          <w:rFonts w:cs="Times New Roman"/>
        </w:rPr>
        <w:t>membenarkan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memperkuat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subordinasi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terhadap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” </w:t>
      </w:r>
      <w:sdt>
        <w:sdtPr>
          <w:rPr>
            <w:rFonts w:cs="Times New Roman"/>
          </w:rPr>
          <w:id w:val="1452746604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Mil00 \l 1033 </w:instrText>
          </w:r>
          <w:r w:rsidRPr="00D341FE">
            <w:rPr>
              <w:rFonts w:cs="Times New Roman"/>
            </w:rPr>
            <w:fldChar w:fldCharType="separate"/>
          </w:r>
          <w:r w:rsidRPr="00A3197E">
            <w:rPr>
              <w:rFonts w:cs="Times New Roman"/>
              <w:noProof/>
              <w:lang w:val="en-US"/>
            </w:rPr>
            <w:t>(Millet, 2000)</w:t>
          </w:r>
          <w:r w:rsidRPr="00D341FE">
            <w:rPr>
              <w:rFonts w:cs="Times New Roman"/>
            </w:rPr>
            <w:fldChar w:fldCharType="end"/>
          </w:r>
        </w:sdtContent>
      </w:sdt>
    </w:p>
    <w:p w14:paraId="28704C87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secara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otomatis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mengistimewakan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sehingga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sedikit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ada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klaim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sumber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daya</w:t>
      </w:r>
      <w:proofErr w:type="spellEnd"/>
      <w:r w:rsidRPr="00D341FE">
        <w:rPr>
          <w:rFonts w:cs="Times New Roman"/>
        </w:rPr>
        <w:t xml:space="preserve"> material, </w:t>
      </w:r>
      <w:proofErr w:type="spellStart"/>
      <w:r w:rsidRPr="00D341FE">
        <w:rPr>
          <w:rFonts w:cs="Times New Roman"/>
        </w:rPr>
        <w:t>seksual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intelektual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masyarakat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Artinya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tatanan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lastRenderedPageBreak/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harus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berjuang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dididik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harta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pilihan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mengenai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pernikahan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aspek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kehidupan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lainnya</w:t>
      </w:r>
      <w:proofErr w:type="spellEnd"/>
      <w:r w:rsidRPr="00D341FE">
        <w:rPr>
          <w:rFonts w:cs="Times New Roman"/>
        </w:rPr>
        <w:t xml:space="preserve"> </w:t>
      </w:r>
      <w:sdt>
        <w:sdtPr>
          <w:rPr>
            <w:rFonts w:cs="Times New Roman"/>
          </w:rPr>
          <w:id w:val="517742607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Ade17 \l 1033 </w:instrText>
          </w:r>
          <w:r w:rsidRPr="00D341FE">
            <w:rPr>
              <w:rFonts w:cs="Times New Roman"/>
            </w:rPr>
            <w:fldChar w:fldCharType="separate"/>
          </w:r>
          <w:r w:rsidRPr="00A3197E">
            <w:rPr>
              <w:rFonts w:cs="Times New Roman"/>
              <w:noProof/>
              <w:lang w:val="en-US"/>
            </w:rPr>
            <w:t>(Ade Irma Sakina, 2017)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 xml:space="preserve">. </w:t>
      </w:r>
    </w:p>
    <w:p w14:paraId="7734A57D" w14:textId="77777777" w:rsidR="004847C0" w:rsidRPr="00D341FE" w:rsidRDefault="004847C0" w:rsidP="004847C0">
      <w:pPr>
        <w:ind w:firstLine="567"/>
        <w:rPr>
          <w:rFonts w:cs="Times New Roman"/>
        </w:rPr>
      </w:pPr>
      <w:r w:rsidRPr="00D341FE">
        <w:rPr>
          <w:rFonts w:cs="Times New Roman"/>
        </w:rPr>
        <w:t xml:space="preserve">Atas </w:t>
      </w:r>
      <w:proofErr w:type="spellStart"/>
      <w:r w:rsidRPr="00D341FE">
        <w:rPr>
          <w:rFonts w:cs="Times New Roman"/>
        </w:rPr>
        <w:t>ketidakadilan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diskriminasi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terus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menerus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dirasakan</w:t>
      </w:r>
      <w:proofErr w:type="spellEnd"/>
      <w:r w:rsidRPr="00D341FE">
        <w:rPr>
          <w:rFonts w:cs="Times New Roman"/>
        </w:rPr>
        <w:t xml:space="preserve"> oleh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terus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melakukan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hal</w:t>
      </w:r>
      <w:proofErr w:type="spellEnd"/>
      <w:r w:rsidRPr="00D341FE">
        <w:rPr>
          <w:rFonts w:cs="Times New Roman"/>
        </w:rPr>
        <w:t xml:space="preserve"> agar </w:t>
      </w:r>
      <w:proofErr w:type="spellStart"/>
      <w:r w:rsidRPr="00D341FE">
        <w:rPr>
          <w:rFonts w:cs="Times New Roman"/>
        </w:rPr>
        <w:t>eksistensinya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semakin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diakui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kehidupan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bermasyarakat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fenomena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bekerja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sudah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hal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asing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masyarakat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lebih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leluasa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melakukan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luar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rumah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bahkan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sedikit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bekerja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hingga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luar</w:t>
      </w:r>
      <w:proofErr w:type="spellEnd"/>
      <w:r w:rsidRPr="00D341FE">
        <w:rPr>
          <w:rFonts w:cs="Times New Roman"/>
        </w:rPr>
        <w:t xml:space="preserve"> negeri. Perempuan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melakukan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macam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biasa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dilakukan</w:t>
      </w:r>
      <w:proofErr w:type="spellEnd"/>
      <w:r w:rsidRPr="00D341FE">
        <w:rPr>
          <w:rFonts w:cs="Times New Roman"/>
        </w:rPr>
        <w:t xml:space="preserve"> oleh </w:t>
      </w:r>
      <w:proofErr w:type="spellStart"/>
      <w:r w:rsidRPr="00D341FE">
        <w:rPr>
          <w:rFonts w:cs="Times New Roman"/>
        </w:rPr>
        <w:t>kaum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Adanya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pergeseran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pola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pikir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mengenai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ibu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rumah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tangga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menjadi</w:t>
      </w:r>
      <w:proofErr w:type="spellEnd"/>
      <w:r w:rsidRPr="00D341FE">
        <w:rPr>
          <w:rFonts w:cs="Times New Roman"/>
        </w:rPr>
        <w:t xml:space="preserve"> salah </w:t>
      </w:r>
      <w:proofErr w:type="spellStart"/>
      <w:r w:rsidRPr="00D341FE">
        <w:rPr>
          <w:rFonts w:cs="Times New Roman"/>
        </w:rPr>
        <w:t>satu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penyebab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terjadinya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fenomena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.  </w:t>
      </w:r>
    </w:p>
    <w:p w14:paraId="39BDB36F" w14:textId="77777777" w:rsidR="004847C0" w:rsidRPr="00D341FE" w:rsidRDefault="004847C0" w:rsidP="004847C0">
      <w:pPr>
        <w:ind w:firstLine="567"/>
        <w:rPr>
          <w:rFonts w:cs="Times New Roman"/>
        </w:rPr>
      </w:pPr>
      <w:r w:rsidRPr="00D341FE">
        <w:rPr>
          <w:rFonts w:cs="Times New Roman"/>
        </w:rPr>
        <w:t xml:space="preserve">Bias gender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dirasakan</w:t>
      </w:r>
      <w:proofErr w:type="spellEnd"/>
      <w:r w:rsidRPr="00D341FE">
        <w:rPr>
          <w:rFonts w:cs="Times New Roman"/>
        </w:rPr>
        <w:t xml:space="preserve"> pada </w:t>
      </w:r>
      <w:proofErr w:type="spellStart"/>
      <w:r w:rsidRPr="00D341FE">
        <w:rPr>
          <w:rFonts w:cs="Times New Roman"/>
        </w:rPr>
        <w:t>berbagai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jenis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ada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Baik</w:t>
      </w:r>
      <w:proofErr w:type="spellEnd"/>
      <w:r w:rsidRPr="00D341FE">
        <w:rPr>
          <w:rFonts w:cs="Times New Roman"/>
        </w:rPr>
        <w:t xml:space="preserve"> badan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swasta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sampai</w:t>
      </w:r>
      <w:proofErr w:type="spellEnd"/>
      <w:r w:rsidRPr="00D341FE">
        <w:rPr>
          <w:rFonts w:cs="Times New Roman"/>
        </w:rPr>
        <w:t xml:space="preserve"> badan </w:t>
      </w:r>
      <w:proofErr w:type="spellStart"/>
      <w:r w:rsidRPr="00D341FE">
        <w:rPr>
          <w:rFonts w:cs="Times New Roman"/>
        </w:rPr>
        <w:t>milik</w:t>
      </w:r>
      <w:proofErr w:type="spellEnd"/>
      <w:r w:rsidRPr="00D341FE">
        <w:rPr>
          <w:rFonts w:cs="Times New Roman"/>
        </w:rPr>
        <w:t xml:space="preserve"> negara. Salah </w:t>
      </w:r>
      <w:proofErr w:type="spellStart"/>
      <w:r w:rsidRPr="00D341FE">
        <w:rPr>
          <w:rFonts w:cs="Times New Roman"/>
        </w:rPr>
        <w:t>satu</w:t>
      </w:r>
      <w:proofErr w:type="spellEnd"/>
      <w:r w:rsidRPr="00D341FE">
        <w:rPr>
          <w:rFonts w:cs="Times New Roman"/>
        </w:rPr>
        <w:t xml:space="preserve"> badan negara yang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diambil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merupakan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Angakatan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. Angkatan </w:t>
      </w:r>
      <w:proofErr w:type="spellStart"/>
      <w:r w:rsidRPr="00D341FE">
        <w:rPr>
          <w:rFonts w:cs="Times New Roman"/>
        </w:rPr>
        <w:t>bersenjata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merupakan</w:t>
      </w:r>
      <w:proofErr w:type="spellEnd"/>
      <w:r w:rsidRPr="00D341FE">
        <w:rPr>
          <w:rFonts w:cs="Times New Roman"/>
        </w:rPr>
        <w:t xml:space="preserve"> salah </w:t>
      </w:r>
      <w:proofErr w:type="spellStart"/>
      <w:r w:rsidRPr="00D341FE">
        <w:rPr>
          <w:rFonts w:cs="Times New Roman"/>
        </w:rPr>
        <w:t>satu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yang sangat </w:t>
      </w:r>
      <w:proofErr w:type="spellStart"/>
      <w:r w:rsidRPr="00D341FE">
        <w:rPr>
          <w:rFonts w:cs="Times New Roman"/>
        </w:rPr>
        <w:t>penting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setiap</w:t>
      </w:r>
      <w:proofErr w:type="spellEnd"/>
      <w:r w:rsidRPr="00D341FE">
        <w:rPr>
          <w:rFonts w:cs="Times New Roman"/>
        </w:rPr>
        <w:t xml:space="preserve"> negara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terkecuali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. Perempuan pun </w:t>
      </w:r>
      <w:proofErr w:type="spellStart"/>
      <w:r w:rsidRPr="00D341FE">
        <w:rPr>
          <w:rFonts w:cs="Times New Roman"/>
        </w:rPr>
        <w:t>memainkan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penting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Selama</w:t>
      </w:r>
      <w:proofErr w:type="spellEnd"/>
      <w:r w:rsidRPr="00D341FE">
        <w:rPr>
          <w:rFonts w:cs="Times New Roman"/>
        </w:rPr>
        <w:t xml:space="preserve"> dua </w:t>
      </w:r>
      <w:proofErr w:type="spellStart"/>
      <w:r w:rsidRPr="00D341FE">
        <w:rPr>
          <w:rFonts w:cs="Times New Roman"/>
        </w:rPr>
        <w:t>dekade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terakhir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melayani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keberanian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terus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melayani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pesawat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tempur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kapal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angkatan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laut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mendukung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operasi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Perluasan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di Angkatan </w:t>
      </w:r>
      <w:proofErr w:type="spellStart"/>
      <w:r w:rsidRPr="00D341FE">
        <w:rPr>
          <w:rFonts w:cs="Times New Roman"/>
        </w:rPr>
        <w:t>Bersenjata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berkembang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sejak</w:t>
      </w:r>
      <w:proofErr w:type="spellEnd"/>
      <w:r w:rsidRPr="00D341FE">
        <w:rPr>
          <w:rFonts w:cs="Times New Roman"/>
        </w:rPr>
        <w:t xml:space="preserve"> masa </w:t>
      </w:r>
      <w:proofErr w:type="spellStart"/>
      <w:r w:rsidRPr="00D341FE">
        <w:rPr>
          <w:rFonts w:cs="Times New Roman"/>
        </w:rPr>
        <w:t>awal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ketika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dibatasi</w:t>
      </w:r>
      <w:proofErr w:type="spellEnd"/>
      <w:r w:rsidRPr="00D341FE">
        <w:rPr>
          <w:rFonts w:cs="Times New Roman"/>
        </w:rPr>
        <w:t xml:space="preserve"> oleh </w:t>
      </w:r>
      <w:proofErr w:type="spellStart"/>
      <w:r w:rsidRPr="00D341FE">
        <w:rPr>
          <w:rFonts w:cs="Times New Roman"/>
        </w:rPr>
        <w:t>undang-undang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</w:t>
      </w:r>
      <w:proofErr w:type="gramStart"/>
      <w:r w:rsidRPr="00D341FE">
        <w:rPr>
          <w:rFonts w:cs="Times New Roman"/>
        </w:rPr>
        <w:t xml:space="preserve">di  </w:t>
      </w:r>
      <w:proofErr w:type="spellStart"/>
      <w:r w:rsidRPr="00D341FE">
        <w:rPr>
          <w:rFonts w:cs="Times New Roman"/>
        </w:rPr>
        <w:t>pekerjaan</w:t>
      </w:r>
      <w:proofErr w:type="spellEnd"/>
      <w:proofErr w:type="gramEnd"/>
      <w:r w:rsidRPr="00D341FE">
        <w:rPr>
          <w:rFonts w:cs="Times New Roman"/>
        </w:rPr>
        <w:t xml:space="preserve"> dan unit </w:t>
      </w:r>
      <w:proofErr w:type="spellStart"/>
      <w:r w:rsidRPr="00D341FE">
        <w:rPr>
          <w:rFonts w:cs="Times New Roman"/>
        </w:rPr>
        <w:t>tertentu</w:t>
      </w:r>
      <w:proofErr w:type="spellEnd"/>
      <w:r w:rsidRPr="00D341FE">
        <w:rPr>
          <w:rFonts w:cs="Times New Roman"/>
        </w:rPr>
        <w:t xml:space="preserve">. </w:t>
      </w:r>
    </w:p>
    <w:p w14:paraId="3D996917" w14:textId="77777777" w:rsidR="004847C0" w:rsidRPr="00D341FE" w:rsidRDefault="004847C0" w:rsidP="004847C0">
      <w:pPr>
        <w:ind w:firstLine="567"/>
        <w:rPr>
          <w:rFonts w:cs="Times New Roman"/>
        </w:rPr>
      </w:pPr>
      <w:r w:rsidRPr="00D341FE">
        <w:rPr>
          <w:rFonts w:cs="Times New Roman"/>
        </w:rPr>
        <w:t xml:space="preserve">Pada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Perang</w:t>
      </w:r>
      <w:proofErr w:type="spellEnd"/>
      <w:r w:rsidRPr="00D341FE">
        <w:rPr>
          <w:rFonts w:cs="Times New Roman"/>
        </w:rPr>
        <w:t xml:space="preserve"> Dunia </w:t>
      </w:r>
      <w:proofErr w:type="spellStart"/>
      <w:r w:rsidRPr="00D341FE">
        <w:rPr>
          <w:rFonts w:cs="Times New Roman"/>
        </w:rPr>
        <w:t>Pertama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perawat</w:t>
      </w:r>
      <w:proofErr w:type="spellEnd"/>
      <w:r w:rsidRPr="00D341FE">
        <w:rPr>
          <w:rFonts w:cs="Times New Roman"/>
        </w:rPr>
        <w:t xml:space="preserve"> dan operator </w:t>
      </w:r>
      <w:proofErr w:type="spellStart"/>
      <w:r w:rsidRPr="00D341FE">
        <w:rPr>
          <w:rFonts w:cs="Times New Roman"/>
        </w:rPr>
        <w:t>telepon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rumah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sakit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Lebih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empat</w:t>
      </w:r>
      <w:proofErr w:type="spellEnd"/>
      <w:r w:rsidRPr="00D341FE">
        <w:rPr>
          <w:rFonts w:cs="Times New Roman"/>
        </w:rPr>
        <w:t xml:space="preserve"> ratus </w:t>
      </w:r>
      <w:proofErr w:type="spellStart"/>
      <w:r w:rsidRPr="00D341FE">
        <w:rPr>
          <w:rFonts w:cs="Times New Roman"/>
        </w:rPr>
        <w:lastRenderedPageBreak/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kehilangan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nyawa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karena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melakukan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tugas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. Pada </w:t>
      </w:r>
      <w:proofErr w:type="spellStart"/>
      <w:r w:rsidRPr="00D341FE">
        <w:rPr>
          <w:rFonts w:cs="Times New Roman"/>
        </w:rPr>
        <w:t>tahun</w:t>
      </w:r>
      <w:proofErr w:type="spellEnd"/>
      <w:r w:rsidRPr="00D341FE">
        <w:rPr>
          <w:rFonts w:cs="Times New Roman"/>
        </w:rPr>
        <w:t xml:space="preserve"> 1920, </w:t>
      </w:r>
      <w:proofErr w:type="spellStart"/>
      <w:r w:rsidRPr="00D341FE">
        <w:rPr>
          <w:rFonts w:cs="Times New Roman"/>
        </w:rPr>
        <w:t>Undang-Undang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Reorganisasi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memberikan</w:t>
      </w:r>
      <w:proofErr w:type="spellEnd"/>
      <w:r w:rsidRPr="00D341FE">
        <w:rPr>
          <w:rFonts w:cs="Times New Roman"/>
        </w:rPr>
        <w:t xml:space="preserve"> status </w:t>
      </w:r>
      <w:proofErr w:type="spellStart"/>
      <w:r w:rsidRPr="00D341FE">
        <w:rPr>
          <w:rFonts w:cs="Times New Roman"/>
        </w:rPr>
        <w:t>resmi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kepada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perawat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adanya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perubahan</w:t>
      </w:r>
      <w:proofErr w:type="spellEnd"/>
      <w:r w:rsidRPr="00D341FE">
        <w:rPr>
          <w:rFonts w:cs="Times New Roman"/>
        </w:rPr>
        <w:t xml:space="preserve"> pada </w:t>
      </w:r>
      <w:proofErr w:type="spellStart"/>
      <w:r w:rsidRPr="00D341FE">
        <w:rPr>
          <w:rFonts w:cs="Times New Roman"/>
        </w:rPr>
        <w:t>undangundang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membuat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jumlah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bertambah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cukup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signifikan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Lebih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tujuh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puluh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ribu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wanita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perawat</w:t>
      </w:r>
      <w:proofErr w:type="spellEnd"/>
      <w:r w:rsidRPr="00D341FE">
        <w:rPr>
          <w:rFonts w:cs="Times New Roman"/>
        </w:rPr>
        <w:t xml:space="preserve"> </w:t>
      </w:r>
      <w:proofErr w:type="gramStart"/>
      <w:r w:rsidRPr="00D341FE">
        <w:rPr>
          <w:rFonts w:cs="Times New Roman"/>
        </w:rPr>
        <w:t>di  Angkatan</w:t>
      </w:r>
      <w:proofErr w:type="gram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selama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Perang</w:t>
      </w:r>
      <w:proofErr w:type="spellEnd"/>
      <w:r w:rsidRPr="00D341FE">
        <w:rPr>
          <w:rFonts w:cs="Times New Roman"/>
        </w:rPr>
        <w:t xml:space="preserve"> Dunia </w:t>
      </w:r>
      <w:proofErr w:type="spellStart"/>
      <w:r w:rsidRPr="00D341FE">
        <w:rPr>
          <w:rFonts w:cs="Times New Roman"/>
        </w:rPr>
        <w:t>Kedua</w:t>
      </w:r>
      <w:proofErr w:type="spellEnd"/>
      <w:r w:rsidRPr="00D341FE">
        <w:rPr>
          <w:rFonts w:cs="Times New Roman"/>
        </w:rPr>
        <w:t xml:space="preserve">. Pada </w:t>
      </w:r>
      <w:proofErr w:type="spellStart"/>
      <w:r w:rsidRPr="00D341FE">
        <w:rPr>
          <w:rFonts w:cs="Times New Roman"/>
        </w:rPr>
        <w:t>tahun</w:t>
      </w:r>
      <w:proofErr w:type="spellEnd"/>
      <w:r w:rsidRPr="00D341FE">
        <w:rPr>
          <w:rFonts w:cs="Times New Roman"/>
        </w:rPr>
        <w:t xml:space="preserve"> 1947, </w:t>
      </w:r>
      <w:proofErr w:type="spellStart"/>
      <w:r w:rsidRPr="00D341FE">
        <w:rPr>
          <w:rFonts w:cs="Times New Roman"/>
        </w:rPr>
        <w:t>Undang-Undang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Perawat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-Angkatan </w:t>
      </w:r>
      <w:proofErr w:type="spellStart"/>
      <w:r w:rsidRPr="00D341FE">
        <w:rPr>
          <w:rFonts w:cs="Times New Roman"/>
        </w:rPr>
        <w:t>Laut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menciptakan</w:t>
      </w:r>
      <w:proofErr w:type="spellEnd"/>
      <w:r w:rsidRPr="00D341FE">
        <w:rPr>
          <w:rFonts w:cs="Times New Roman"/>
        </w:rPr>
        <w:t xml:space="preserve"> Korps </w:t>
      </w:r>
      <w:proofErr w:type="spellStart"/>
      <w:r w:rsidRPr="00D341FE">
        <w:rPr>
          <w:rFonts w:cs="Times New Roman"/>
        </w:rPr>
        <w:t>Perawat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 dan Korps </w:t>
      </w:r>
      <w:proofErr w:type="spellStart"/>
      <w:r w:rsidRPr="00D341FE">
        <w:rPr>
          <w:rFonts w:cs="Times New Roman"/>
        </w:rPr>
        <w:t>Spesialis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Medis</w:t>
      </w:r>
      <w:proofErr w:type="spellEnd"/>
      <w:r w:rsidRPr="00D341FE">
        <w:rPr>
          <w:rFonts w:cs="Times New Roman"/>
        </w:rPr>
        <w:t xml:space="preserve"> Wanita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Bersenjata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memberikan</w:t>
      </w:r>
      <w:proofErr w:type="spellEnd"/>
      <w:r w:rsidRPr="00D341FE">
        <w:rPr>
          <w:rFonts w:cs="Times New Roman"/>
        </w:rPr>
        <w:t xml:space="preserve"> status </w:t>
      </w:r>
      <w:proofErr w:type="spellStart"/>
      <w:r w:rsidRPr="00D341FE">
        <w:rPr>
          <w:rFonts w:cs="Times New Roman"/>
        </w:rPr>
        <w:t>resmi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perawat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Darat</w:t>
      </w:r>
      <w:proofErr w:type="spellEnd"/>
      <w:r w:rsidRPr="00D341FE">
        <w:rPr>
          <w:rFonts w:cs="Times New Roman"/>
        </w:rPr>
        <w:t xml:space="preserve">. </w:t>
      </w:r>
    </w:p>
    <w:p w14:paraId="416160EF" w14:textId="77777777" w:rsidR="004847C0" w:rsidRPr="00D341FE" w:rsidRDefault="004847C0" w:rsidP="004847C0">
      <w:pPr>
        <w:ind w:firstLine="567"/>
        <w:rPr>
          <w:rFonts w:cs="Times New Roman"/>
        </w:rPr>
      </w:pPr>
      <w:r w:rsidRPr="00D341FE">
        <w:rPr>
          <w:rFonts w:cs="Times New Roman"/>
        </w:rPr>
        <w:t xml:space="preserve">Pada </w:t>
      </w:r>
      <w:proofErr w:type="spellStart"/>
      <w:r w:rsidRPr="00D341FE">
        <w:rPr>
          <w:rFonts w:cs="Times New Roman"/>
        </w:rPr>
        <w:t>tahun</w:t>
      </w:r>
      <w:proofErr w:type="spellEnd"/>
      <w:r w:rsidRPr="00D341FE">
        <w:rPr>
          <w:rFonts w:cs="Times New Roman"/>
        </w:rPr>
        <w:t xml:space="preserve"> 1948, Women's Armed Services Integration Act </w:t>
      </w:r>
      <w:proofErr w:type="spellStart"/>
      <w:r w:rsidRPr="00D341FE">
        <w:rPr>
          <w:rFonts w:cs="Times New Roman"/>
        </w:rPr>
        <w:t>memberikan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kepada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bergabung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Angkatan </w:t>
      </w:r>
      <w:proofErr w:type="spellStart"/>
      <w:r w:rsidRPr="00D341FE">
        <w:rPr>
          <w:rFonts w:cs="Times New Roman"/>
        </w:rPr>
        <w:t>Bersenjata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reguler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dinas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aktif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cadangan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Namun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demikian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masih</w:t>
      </w:r>
      <w:proofErr w:type="spellEnd"/>
      <w:r w:rsidRPr="00D341FE">
        <w:rPr>
          <w:rFonts w:cs="Times New Roman"/>
        </w:rPr>
        <w:t xml:space="preserve"> sangat </w:t>
      </w:r>
      <w:proofErr w:type="spellStart"/>
      <w:r w:rsidRPr="00D341FE">
        <w:rPr>
          <w:rFonts w:cs="Times New Roman"/>
        </w:rPr>
        <w:t>terbatas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ditugaskan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mengambil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alihg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pekerjaan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administrasi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dikecualikan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perang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Meskipun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diajarkan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menerbangkan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pesawat</w:t>
      </w:r>
      <w:proofErr w:type="spellEnd"/>
      <w:r w:rsidRPr="00D341FE">
        <w:rPr>
          <w:rFonts w:cs="Times New Roman"/>
        </w:rPr>
        <w:t xml:space="preserve">, para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ditugaskan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menerbangkan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pesawat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operasional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atau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skuadron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laut</w:t>
      </w:r>
      <w:proofErr w:type="spellEnd"/>
      <w:r w:rsidRPr="00D341FE">
        <w:rPr>
          <w:rFonts w:cs="Times New Roman"/>
        </w:rPr>
        <w:t xml:space="preserve"> </w:t>
      </w:r>
      <w:sdt>
        <w:sdtPr>
          <w:rPr>
            <w:rFonts w:cs="Times New Roman"/>
          </w:rPr>
          <w:id w:val="-668327598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Jea92 \l 1033 </w:instrText>
          </w:r>
          <w:r w:rsidRPr="00D341FE">
            <w:rPr>
              <w:rFonts w:cs="Times New Roman"/>
            </w:rPr>
            <w:fldChar w:fldCharType="separate"/>
          </w:r>
          <w:r w:rsidRPr="00A3197E">
            <w:rPr>
              <w:rFonts w:cs="Times New Roman"/>
              <w:noProof/>
              <w:lang w:val="en-US"/>
            </w:rPr>
            <w:t>(Holm, 1992)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 xml:space="preserve">. </w:t>
      </w:r>
    </w:p>
    <w:p w14:paraId="4FD098E6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Sejak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awal</w:t>
      </w:r>
      <w:proofErr w:type="spellEnd"/>
      <w:r w:rsidRPr="00D341FE">
        <w:rPr>
          <w:rFonts w:cs="Times New Roman"/>
        </w:rPr>
        <w:t xml:space="preserve"> 1990-an, </w:t>
      </w:r>
      <w:proofErr w:type="spellStart"/>
      <w:r w:rsidRPr="00D341FE">
        <w:rPr>
          <w:rFonts w:cs="Times New Roman"/>
        </w:rPr>
        <w:t>beberapa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perubahan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legislatif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memfasilitasi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peningkatan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partisipasi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Peningkatan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jumlah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di Angkatan </w:t>
      </w:r>
      <w:proofErr w:type="spellStart"/>
      <w:r w:rsidRPr="00D341FE">
        <w:rPr>
          <w:rFonts w:cs="Times New Roman"/>
        </w:rPr>
        <w:t>Bersenjata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memberikan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kesempatan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memeriksa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bagaimana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perubahan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susunan</w:t>
      </w:r>
      <w:proofErr w:type="spellEnd"/>
      <w:r w:rsidRPr="00D341FE">
        <w:rPr>
          <w:rFonts w:cs="Times New Roman"/>
        </w:rPr>
        <w:t xml:space="preserve"> gender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mempengaruhi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operasi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budaya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hambatan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potensial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apa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ada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apa</w:t>
      </w:r>
      <w:proofErr w:type="spellEnd"/>
      <w:r w:rsidRPr="00D341FE">
        <w:rPr>
          <w:rFonts w:cs="Times New Roman"/>
        </w:rPr>
        <w:t xml:space="preserve"> arti </w:t>
      </w:r>
      <w:proofErr w:type="spellStart"/>
      <w:r w:rsidRPr="00D341FE">
        <w:rPr>
          <w:rFonts w:cs="Times New Roman"/>
        </w:rPr>
        <w:t>partisipasi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mematuhi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konvensi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internasional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seperti</w:t>
      </w:r>
      <w:proofErr w:type="spellEnd"/>
      <w:r w:rsidRPr="00D341FE">
        <w:rPr>
          <w:rFonts w:cs="Times New Roman"/>
        </w:rPr>
        <w:t xml:space="preserve"> Women, Peace and Agenda </w:t>
      </w:r>
      <w:proofErr w:type="spellStart"/>
      <w:r w:rsidRPr="00D341FE">
        <w:rPr>
          <w:rFonts w:cs="Times New Roman"/>
        </w:rPr>
        <w:t>Keamanan</w:t>
      </w:r>
      <w:proofErr w:type="spellEnd"/>
      <w:r w:rsidRPr="00D341FE">
        <w:rPr>
          <w:rFonts w:cs="Times New Roman"/>
        </w:rPr>
        <w:t xml:space="preserve"> (WPS) dan Hukum </w:t>
      </w:r>
      <w:proofErr w:type="spellStart"/>
      <w:r w:rsidRPr="00D341FE">
        <w:rPr>
          <w:rFonts w:cs="Times New Roman"/>
        </w:rPr>
        <w:t>Humaniter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Internasional</w:t>
      </w:r>
      <w:proofErr w:type="spellEnd"/>
      <w:r w:rsidRPr="00D341FE">
        <w:rPr>
          <w:rFonts w:cs="Times New Roman"/>
        </w:rPr>
        <w:t xml:space="preserve"> (IHL). </w:t>
      </w:r>
    </w:p>
    <w:p w14:paraId="108694DC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lastRenderedPageBreak/>
        <w:t>Terlepas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pembalikan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mengatasi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hambatan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tantangan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berpartisipasi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penuh</w:t>
      </w:r>
      <w:proofErr w:type="spellEnd"/>
      <w:r w:rsidRPr="00D341FE">
        <w:rPr>
          <w:rFonts w:cs="Times New Roman"/>
        </w:rPr>
        <w:t xml:space="preserve">. Norma </w:t>
      </w:r>
      <w:proofErr w:type="spellStart"/>
      <w:r w:rsidRPr="00D341FE">
        <w:rPr>
          <w:rFonts w:cs="Times New Roman"/>
        </w:rPr>
        <w:t>budaya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mengakar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seputar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kekuatan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fisik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kerugian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jangka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panjang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terkait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promosi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karena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pengalaman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terbatas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spesialisasi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tempur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menghadirkan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hambatan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lebih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lanjut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Pengecualian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didasarkan</w:t>
      </w:r>
      <w:proofErr w:type="spellEnd"/>
      <w:r w:rsidRPr="00D341FE">
        <w:rPr>
          <w:rFonts w:cs="Times New Roman"/>
        </w:rPr>
        <w:t xml:space="preserve"> pada </w:t>
      </w:r>
      <w:proofErr w:type="spellStart"/>
      <w:r w:rsidRPr="00D341FE">
        <w:rPr>
          <w:rFonts w:cs="Times New Roman"/>
        </w:rPr>
        <w:t>asumsi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esensialisme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biologis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stereotip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generalisasi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seputar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keinginan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melindungi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ruang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tradisional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. Hal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secara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langsung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berdampak</w:t>
      </w:r>
      <w:proofErr w:type="spellEnd"/>
      <w:r w:rsidRPr="00D341FE">
        <w:rPr>
          <w:rFonts w:cs="Times New Roman"/>
        </w:rPr>
        <w:t xml:space="preserve"> pada </w:t>
      </w:r>
      <w:proofErr w:type="spellStart"/>
      <w:r w:rsidRPr="00D341FE">
        <w:rPr>
          <w:rFonts w:cs="Times New Roman"/>
        </w:rPr>
        <w:t>promosi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tersedia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menghambat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pencapaian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profesional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mereka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ruang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, dan </w:t>
      </w:r>
      <w:proofErr w:type="spellStart"/>
      <w:r w:rsidRPr="00D341FE">
        <w:rPr>
          <w:rFonts w:cs="Times New Roman"/>
        </w:rPr>
        <w:t>menghambat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kemajuan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menuju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kesetaraan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masyarakat</w:t>
      </w:r>
      <w:proofErr w:type="spellEnd"/>
      <w:r w:rsidRPr="00D341FE">
        <w:rPr>
          <w:rFonts w:cs="Times New Roman"/>
        </w:rPr>
        <w:t xml:space="preserve"> Amerika yang </w:t>
      </w:r>
      <w:proofErr w:type="spellStart"/>
      <w:r w:rsidRPr="00D341FE">
        <w:rPr>
          <w:rFonts w:cs="Times New Roman"/>
        </w:rPr>
        <w:t>lebih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luas</w:t>
      </w:r>
      <w:proofErr w:type="spellEnd"/>
      <w:sdt>
        <w:sdtPr>
          <w:rPr>
            <w:rFonts w:cs="Times New Roman"/>
          </w:rPr>
          <w:id w:val="-523784220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Rob21 \l 1033 </w:instrText>
          </w:r>
          <w:r w:rsidRPr="00D341FE">
            <w:rPr>
              <w:rFonts w:cs="Times New Roman"/>
            </w:rPr>
            <w:fldChar w:fldCharType="separate"/>
          </w:r>
          <w:r>
            <w:rPr>
              <w:rFonts w:cs="Times New Roman"/>
              <w:noProof/>
              <w:lang w:val="en-US"/>
            </w:rPr>
            <w:t xml:space="preserve"> </w:t>
          </w:r>
          <w:r w:rsidRPr="00A3197E">
            <w:rPr>
              <w:rFonts w:cs="Times New Roman"/>
              <w:noProof/>
              <w:lang w:val="en-US"/>
            </w:rPr>
            <w:t>(Maenza, 2021)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 xml:space="preserve">. </w:t>
      </w:r>
    </w:p>
    <w:p w14:paraId="16098594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Memprioritaskan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pendudukan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tempur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kriteria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promosi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memastikan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dominasi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hierarki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 AS. </w:t>
      </w:r>
      <w:proofErr w:type="spellStart"/>
      <w:r w:rsidRPr="00D341FE">
        <w:rPr>
          <w:rFonts w:cs="Times New Roman"/>
        </w:rPr>
        <w:t>Aturan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pengecualian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posisi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tempur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tertuang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Pengecualian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Tempur</w:t>
      </w:r>
      <w:proofErr w:type="spellEnd"/>
      <w:r w:rsidRPr="00D341FE">
        <w:rPr>
          <w:rFonts w:cs="Times New Roman"/>
        </w:rPr>
        <w:t xml:space="preserve"> (</w:t>
      </w:r>
      <w:r w:rsidRPr="00D341FE">
        <w:rPr>
          <w:rFonts w:cs="Times New Roman"/>
          <w:i/>
          <w:iCs/>
        </w:rPr>
        <w:t>Combat Exclusion Policy</w:t>
      </w:r>
      <w:r w:rsidRPr="00D341FE">
        <w:rPr>
          <w:rFonts w:cs="Times New Roman"/>
        </w:rPr>
        <w:t>)</w:t>
      </w:r>
      <w:sdt>
        <w:sdtPr>
          <w:rPr>
            <w:rFonts w:cs="Times New Roman"/>
          </w:rPr>
          <w:id w:val="-441851935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The93 \l 1033 </w:instrText>
          </w:r>
          <w:r w:rsidRPr="00D341FE">
            <w:rPr>
              <w:rFonts w:cs="Times New Roman"/>
            </w:rPr>
            <w:fldChar w:fldCharType="separate"/>
          </w:r>
          <w:r>
            <w:rPr>
              <w:rFonts w:cs="Times New Roman"/>
              <w:noProof/>
              <w:lang w:val="en-US"/>
            </w:rPr>
            <w:t xml:space="preserve"> </w:t>
          </w:r>
          <w:r w:rsidRPr="00A3197E">
            <w:rPr>
              <w:rFonts w:cs="Times New Roman"/>
              <w:noProof/>
              <w:lang w:val="en-US"/>
            </w:rPr>
            <w:t>(The Secretary of Defense, 1993)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 xml:space="preserve">. Pada </w:t>
      </w:r>
      <w:proofErr w:type="spellStart"/>
      <w:r w:rsidRPr="00D341FE">
        <w:rPr>
          <w:rFonts w:cs="Times New Roman"/>
        </w:rPr>
        <w:t>tahun</w:t>
      </w:r>
      <w:proofErr w:type="spellEnd"/>
      <w:r w:rsidRPr="00D341FE">
        <w:rPr>
          <w:rFonts w:cs="Times New Roman"/>
        </w:rPr>
        <w:t xml:space="preserve"> 1994, </w:t>
      </w:r>
      <w:proofErr w:type="spellStart"/>
      <w:r w:rsidRPr="00D341FE">
        <w:rPr>
          <w:rFonts w:cs="Times New Roman"/>
        </w:rPr>
        <w:t>Sekretaris</w:t>
      </w:r>
      <w:proofErr w:type="spellEnd"/>
      <w:r w:rsidRPr="00D341FE">
        <w:rPr>
          <w:rFonts w:cs="Times New Roman"/>
        </w:rPr>
        <w:t xml:space="preserve"> Aspin </w:t>
      </w:r>
      <w:proofErr w:type="spellStart"/>
      <w:r w:rsidRPr="00D341FE">
        <w:rPr>
          <w:rFonts w:cs="Times New Roman"/>
        </w:rPr>
        <w:t>memalui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“</w:t>
      </w:r>
      <w:r w:rsidRPr="00D341FE">
        <w:rPr>
          <w:rFonts w:cs="Times New Roman"/>
          <w:i/>
          <w:iCs/>
        </w:rPr>
        <w:t xml:space="preserve">Direct Ground Combat Definition and </w:t>
      </w:r>
      <w:proofErr w:type="spellStart"/>
      <w:r w:rsidRPr="00D341FE">
        <w:rPr>
          <w:rFonts w:cs="Times New Roman"/>
          <w:i/>
          <w:iCs/>
        </w:rPr>
        <w:t>Assigment</w:t>
      </w:r>
      <w:proofErr w:type="spellEnd"/>
      <w:r w:rsidRPr="00D341FE">
        <w:rPr>
          <w:rFonts w:cs="Times New Roman"/>
        </w:rPr>
        <w:t xml:space="preserve"> </w:t>
      </w:r>
      <w:r w:rsidRPr="00D341FE">
        <w:rPr>
          <w:rFonts w:cs="Times New Roman"/>
          <w:i/>
          <w:iCs/>
        </w:rPr>
        <w:t>Rule</w:t>
      </w:r>
      <w:r w:rsidRPr="00D341FE">
        <w:rPr>
          <w:rFonts w:cs="Times New Roman"/>
        </w:rPr>
        <w:t xml:space="preserve">” </w:t>
      </w:r>
      <w:proofErr w:type="spellStart"/>
      <w:r w:rsidRPr="00D341FE">
        <w:rPr>
          <w:rFonts w:cs="Times New Roman"/>
        </w:rPr>
        <w:t>secara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resmi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mengeluarkan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pernyataan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mengenai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dikecualikan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penugasan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</w:t>
      </w:r>
      <w:proofErr w:type="spellEnd"/>
      <w:r w:rsidRPr="00D341FE">
        <w:rPr>
          <w:rFonts w:cs="Times New Roman"/>
        </w:rPr>
        <w:t xml:space="preserve"> unit di </w:t>
      </w:r>
      <w:proofErr w:type="spellStart"/>
      <w:r w:rsidRPr="00D341FE">
        <w:rPr>
          <w:rFonts w:cs="Times New Roman"/>
        </w:rPr>
        <w:t>bawah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tingkat</w:t>
      </w:r>
      <w:proofErr w:type="spellEnd"/>
      <w:r w:rsidRPr="00D341FE">
        <w:rPr>
          <w:rFonts w:cs="Times New Roman"/>
        </w:rPr>
        <w:t xml:space="preserve"> brigade yang </w:t>
      </w:r>
      <w:proofErr w:type="spellStart"/>
      <w:r w:rsidRPr="00D341FE">
        <w:rPr>
          <w:rFonts w:cs="Times New Roman"/>
        </w:rPr>
        <w:t>misi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utamanya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ialah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terlibat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langsung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lapangan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melibatkan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musuh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senjata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Selain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itu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mengecualikan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ditugaskan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organisasi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tertentu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berhubungan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langsung</w:t>
      </w:r>
      <w:proofErr w:type="spellEnd"/>
      <w:r w:rsidRPr="00D341FE">
        <w:rPr>
          <w:rFonts w:cs="Times New Roman"/>
        </w:rPr>
        <w:t>.</w:t>
      </w:r>
    </w:p>
    <w:p w14:paraId="06564773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keadaan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mendiskriminasi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, American Civil Liberties Union (ACLU)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organisasi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nonprofit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nonpartisipan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memberi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perlindungan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mempertahankan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kebebasan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sipil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warga</w:t>
      </w:r>
      <w:proofErr w:type="spellEnd"/>
      <w:r w:rsidRPr="00D341FE">
        <w:rPr>
          <w:rFonts w:cs="Times New Roman"/>
        </w:rPr>
        <w:t xml:space="preserve"> negara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terhadap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penyalahgunaan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kekuasan</w:t>
      </w:r>
      <w:proofErr w:type="spellEnd"/>
      <w:r w:rsidRPr="00D341FE">
        <w:rPr>
          <w:rFonts w:cs="Times New Roman"/>
        </w:rPr>
        <w:t xml:space="preserve"> oleh </w:t>
      </w:r>
      <w:proofErr w:type="spellStart"/>
      <w:r w:rsidRPr="00D341FE">
        <w:rPr>
          <w:rFonts w:cs="Times New Roman"/>
        </w:rPr>
        <w:t>pemerintah</w:t>
      </w:r>
      <w:proofErr w:type="spellEnd"/>
      <w:r w:rsidRPr="00D341FE">
        <w:rPr>
          <w:rFonts w:cs="Times New Roman"/>
        </w:rPr>
        <w:t xml:space="preserve">. Hal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tidak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lastRenderedPageBreak/>
        <w:t>terkecuali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. ACLU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berjuang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pengadilan</w:t>
      </w:r>
      <w:proofErr w:type="spellEnd"/>
      <w:r w:rsidRPr="00D341FE">
        <w:rPr>
          <w:rFonts w:cs="Times New Roman"/>
        </w:rPr>
        <w:t xml:space="preserve"> dan di </w:t>
      </w:r>
      <w:proofErr w:type="spellStart"/>
      <w:r w:rsidRPr="00D341FE">
        <w:rPr>
          <w:rFonts w:cs="Times New Roman"/>
        </w:rPr>
        <w:t>Kongres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mengakhiri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pengecualian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mencegah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ikut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bersama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prajurit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di unit </w:t>
      </w:r>
      <w:proofErr w:type="spellStart"/>
      <w:r w:rsidRPr="00D341FE">
        <w:rPr>
          <w:rFonts w:cs="Times New Roman"/>
        </w:rPr>
        <w:t>senjata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temput</w:t>
      </w:r>
      <w:proofErr w:type="spellEnd"/>
      <w:r w:rsidRPr="00D341FE">
        <w:rPr>
          <w:rFonts w:cs="Times New Roman"/>
        </w:rPr>
        <w:t xml:space="preserve">. Pada </w:t>
      </w:r>
      <w:proofErr w:type="spellStart"/>
      <w:r w:rsidRPr="00D341FE">
        <w:rPr>
          <w:rFonts w:cs="Times New Roman"/>
        </w:rPr>
        <w:t>tahun</w:t>
      </w:r>
      <w:proofErr w:type="spellEnd"/>
      <w:r w:rsidRPr="00D341FE">
        <w:rPr>
          <w:rFonts w:cs="Times New Roman"/>
        </w:rPr>
        <w:t xml:space="preserve"> 1970, ACLU </w:t>
      </w:r>
      <w:proofErr w:type="spellStart"/>
      <w:r w:rsidRPr="00D341FE">
        <w:rPr>
          <w:rFonts w:cs="Times New Roman"/>
        </w:rPr>
        <w:t>berhasil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menggugat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mencabut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larangan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terhadap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kapal</w:t>
      </w:r>
      <w:proofErr w:type="spellEnd"/>
      <w:r w:rsidRPr="00D341FE">
        <w:rPr>
          <w:rFonts w:cs="Times New Roman"/>
        </w:rPr>
        <w:t xml:space="preserve">. ACLU pun </w:t>
      </w:r>
      <w:proofErr w:type="spellStart"/>
      <w:r w:rsidRPr="00D341FE">
        <w:rPr>
          <w:rFonts w:cs="Times New Roman"/>
        </w:rPr>
        <w:t>bersaksi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Kongres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menghapus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larangan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. Pada </w:t>
      </w:r>
      <w:proofErr w:type="spellStart"/>
      <w:r w:rsidRPr="00D341FE">
        <w:rPr>
          <w:rFonts w:cs="Times New Roman"/>
        </w:rPr>
        <w:t>tahun</w:t>
      </w:r>
      <w:proofErr w:type="spellEnd"/>
      <w:r w:rsidRPr="00D341FE">
        <w:rPr>
          <w:rFonts w:cs="Times New Roman"/>
        </w:rPr>
        <w:t xml:space="preserve"> 2013, </w:t>
      </w:r>
      <w:proofErr w:type="spellStart"/>
      <w:r w:rsidRPr="00D341FE">
        <w:rPr>
          <w:rFonts w:cs="Times New Roman"/>
        </w:rPr>
        <w:t>penghapusan</w:t>
      </w:r>
      <w:proofErr w:type="spellEnd"/>
      <w:r w:rsidRPr="00D341FE">
        <w:rPr>
          <w:rFonts w:cs="Times New Roman"/>
        </w:rPr>
        <w:t xml:space="preserve"> </w:t>
      </w:r>
      <w:r w:rsidRPr="00D341FE">
        <w:rPr>
          <w:rFonts w:cs="Times New Roman"/>
          <w:i/>
          <w:iCs/>
        </w:rPr>
        <w:t xml:space="preserve">combat exclusion policy </w:t>
      </w:r>
      <w:r w:rsidRPr="00D341FE">
        <w:rPr>
          <w:rFonts w:cs="Times New Roman"/>
        </w:rPr>
        <w:t>(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Pengecualian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Pertempuran</w:t>
      </w:r>
      <w:proofErr w:type="spellEnd"/>
      <w:r w:rsidRPr="00D341FE">
        <w:rPr>
          <w:rFonts w:cs="Times New Roman"/>
        </w:rPr>
        <w:t xml:space="preserve">) </w:t>
      </w:r>
      <w:proofErr w:type="spellStart"/>
      <w:r w:rsidRPr="00D341FE">
        <w:rPr>
          <w:rFonts w:cs="Times New Roman"/>
        </w:rPr>
        <w:t>dilakukan</w:t>
      </w:r>
      <w:proofErr w:type="spellEnd"/>
      <w:r w:rsidRPr="00D341FE">
        <w:rPr>
          <w:rFonts w:cs="Times New Roman"/>
        </w:rPr>
        <w:t xml:space="preserve"> oleh Menteri </w:t>
      </w:r>
      <w:proofErr w:type="spellStart"/>
      <w:r w:rsidRPr="00D341FE">
        <w:rPr>
          <w:rFonts w:cs="Times New Roman"/>
        </w:rPr>
        <w:t>Pertahanan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saat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itu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penghapusan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mencakup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larangan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wanita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betugas</w:t>
      </w:r>
      <w:proofErr w:type="spellEnd"/>
      <w:r w:rsidRPr="00D341FE">
        <w:rPr>
          <w:rFonts w:cs="Times New Roman"/>
        </w:rPr>
        <w:t xml:space="preserve"> di unit </w:t>
      </w:r>
      <w:proofErr w:type="spellStart"/>
      <w:r w:rsidRPr="00D341FE">
        <w:rPr>
          <w:rFonts w:cs="Times New Roman"/>
        </w:rPr>
        <w:t>tempur</w:t>
      </w:r>
      <w:proofErr w:type="spellEnd"/>
      <w:r w:rsidRPr="00D341FE">
        <w:rPr>
          <w:rFonts w:cs="Times New Roman"/>
        </w:rPr>
        <w:t xml:space="preserve"> </w:t>
      </w:r>
      <w:proofErr w:type="gramStart"/>
      <w:r w:rsidRPr="00D341FE">
        <w:rPr>
          <w:rFonts w:cs="Times New Roman"/>
        </w:rPr>
        <w:t xml:space="preserve">dan  </w:t>
      </w:r>
      <w:proofErr w:type="spellStart"/>
      <w:r w:rsidRPr="00D341FE">
        <w:rPr>
          <w:rFonts w:cs="Times New Roman"/>
        </w:rPr>
        <w:t>menyusun</w:t>
      </w:r>
      <w:proofErr w:type="spellEnd"/>
      <w:proofErr w:type="gram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rencana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mengimplementasikan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perubahan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kebijakan</w:t>
      </w:r>
      <w:proofErr w:type="spellEnd"/>
      <w:r w:rsidRPr="00D341FE">
        <w:rPr>
          <w:rFonts w:cs="Times New Roman"/>
        </w:rPr>
        <w:t xml:space="preserve">. </w:t>
      </w:r>
    </w:p>
    <w:p w14:paraId="36FFC199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Kemudian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seiring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berjalannya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waktu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laporan</w:t>
      </w:r>
      <w:proofErr w:type="spellEnd"/>
      <w:r w:rsidRPr="00D341FE">
        <w:rPr>
          <w:rFonts w:cs="Times New Roman"/>
        </w:rPr>
        <w:t xml:space="preserve"> Kantor </w:t>
      </w:r>
      <w:proofErr w:type="spellStart"/>
      <w:r w:rsidRPr="00D341FE">
        <w:rPr>
          <w:rFonts w:cs="Times New Roman"/>
        </w:rPr>
        <w:t>Akuntabilitas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Pemerintah</w:t>
      </w:r>
      <w:proofErr w:type="spellEnd"/>
      <w:r w:rsidRPr="00D341FE">
        <w:rPr>
          <w:rFonts w:cs="Times New Roman"/>
        </w:rPr>
        <w:t xml:space="preserve"> (GAO) </w:t>
      </w:r>
      <w:proofErr w:type="spellStart"/>
      <w:r w:rsidRPr="00D341FE">
        <w:rPr>
          <w:rFonts w:cs="Times New Roman"/>
        </w:rPr>
        <w:t>menunjukkan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bahwa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antara</w:t>
      </w:r>
      <w:proofErr w:type="spellEnd"/>
      <w:r w:rsidRPr="00D341FE">
        <w:rPr>
          <w:rFonts w:cs="Times New Roman"/>
        </w:rPr>
        <w:t xml:space="preserve"> 2004 dan 2018 </w:t>
      </w:r>
      <w:proofErr w:type="spellStart"/>
      <w:r w:rsidRPr="00D341FE">
        <w:rPr>
          <w:rFonts w:cs="Times New Roman"/>
        </w:rPr>
        <w:t>terdapat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peningkatan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aktif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bertugas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militer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 </w:t>
      </w:r>
      <w:sdt>
        <w:sdtPr>
          <w:rPr>
            <w:rFonts w:cs="Times New Roman"/>
          </w:rPr>
          <w:id w:val="1704897215"/>
          <w:citation/>
        </w:sdtPr>
        <w:sdtContent>
          <w:r w:rsidRPr="00D341FE">
            <w:rPr>
              <w:rFonts w:cs="Times New Roman"/>
            </w:rPr>
            <w:fldChar w:fldCharType="begin"/>
          </w:r>
          <w:r w:rsidRPr="00D341FE">
            <w:rPr>
              <w:rFonts w:cs="Times New Roman"/>
              <w:lang w:val="en-US"/>
            </w:rPr>
            <w:instrText xml:space="preserve"> CITATION USG20 \l 1033 </w:instrText>
          </w:r>
          <w:r w:rsidRPr="00D341FE">
            <w:rPr>
              <w:rFonts w:cs="Times New Roman"/>
            </w:rPr>
            <w:fldChar w:fldCharType="separate"/>
          </w:r>
          <w:r w:rsidRPr="00A3197E">
            <w:rPr>
              <w:rFonts w:cs="Times New Roman"/>
              <w:noProof/>
              <w:lang w:val="en-US"/>
            </w:rPr>
            <w:t>(Office, 2020)</w:t>
          </w:r>
          <w:r w:rsidRPr="00D341FE">
            <w:rPr>
              <w:rFonts w:cs="Times New Roman"/>
            </w:rPr>
            <w:fldChar w:fldCharType="end"/>
          </w:r>
        </w:sdtContent>
      </w:sdt>
      <w:r w:rsidRPr="00D341FE">
        <w:rPr>
          <w:rFonts w:cs="Times New Roman"/>
        </w:rPr>
        <w:t>.</w:t>
      </w:r>
    </w:p>
    <w:p w14:paraId="0CB2D49D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Berdasarkan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pemaparan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dijelaskan</w:t>
      </w:r>
      <w:proofErr w:type="spellEnd"/>
      <w:r w:rsidRPr="00D341FE">
        <w:rPr>
          <w:rFonts w:cs="Times New Roman"/>
        </w:rPr>
        <w:t xml:space="preserve"> pada </w:t>
      </w:r>
      <w:proofErr w:type="spellStart"/>
      <w:r w:rsidRPr="00D341FE">
        <w:rPr>
          <w:rFonts w:cs="Times New Roman"/>
        </w:rPr>
        <w:t>latar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belakang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penelitian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membuat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identifikasi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guna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mempermudah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menganalisa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Maka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menarik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identifikasi</w:t>
      </w:r>
      <w:proofErr w:type="spellEnd"/>
      <w:r w:rsidRPr="00D341FE">
        <w:rPr>
          <w:rFonts w:cs="Times New Roman"/>
        </w:rPr>
        <w:t xml:space="preserve"> pada </w:t>
      </w:r>
      <w:proofErr w:type="spellStart"/>
      <w:r w:rsidRPr="00D341FE">
        <w:rPr>
          <w:rFonts w:cs="Times New Roman"/>
        </w:rPr>
        <w:t>penelitian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ini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antara</w:t>
      </w:r>
      <w:proofErr w:type="spellEnd"/>
      <w:r w:rsidRPr="00D341FE">
        <w:rPr>
          <w:rFonts w:cs="Times New Roman"/>
        </w:rPr>
        <w:t xml:space="preserve"> lain:</w:t>
      </w:r>
    </w:p>
    <w:p w14:paraId="43935032" w14:textId="77777777" w:rsidR="004847C0" w:rsidRPr="00D341FE" w:rsidRDefault="004847C0" w:rsidP="004847C0">
      <w:pPr>
        <w:pStyle w:val="ListParagraph"/>
        <w:numPr>
          <w:ilvl w:val="0"/>
          <w:numId w:val="3"/>
        </w:numPr>
        <w:rPr>
          <w:rFonts w:cs="Times New Roman"/>
        </w:rPr>
      </w:pPr>
      <w:proofErr w:type="spellStart"/>
      <w:r w:rsidRPr="00D341FE">
        <w:rPr>
          <w:rFonts w:cs="Times New Roman"/>
        </w:rPr>
        <w:t>Adanya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budaya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patriarki</w:t>
      </w:r>
      <w:proofErr w:type="spellEnd"/>
      <w:r w:rsidRPr="00D341FE">
        <w:rPr>
          <w:rFonts w:cs="Times New Roman"/>
        </w:rPr>
        <w:t xml:space="preserve"> di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menyebabkan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kurangnya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keterwakilan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terutama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>.</w:t>
      </w:r>
    </w:p>
    <w:p w14:paraId="05785ABF" w14:textId="77777777" w:rsidR="004847C0" w:rsidRPr="00D341FE" w:rsidRDefault="004847C0" w:rsidP="004847C0">
      <w:pPr>
        <w:pStyle w:val="ListParagraph"/>
        <w:numPr>
          <w:ilvl w:val="0"/>
          <w:numId w:val="3"/>
        </w:numPr>
        <w:rPr>
          <w:rFonts w:cs="Times New Roman"/>
        </w:rPr>
      </w:pPr>
      <w:r w:rsidRPr="00D341FE">
        <w:rPr>
          <w:rFonts w:cs="Times New Roman"/>
        </w:rPr>
        <w:t xml:space="preserve">ACLU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organisasi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nonprofit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memperjuangkan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hak-hak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bekerja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jabatan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sama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laki-laki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>.</w:t>
      </w:r>
    </w:p>
    <w:p w14:paraId="753DF6EC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lastRenderedPageBreak/>
        <w:t>Berdasarkan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uraian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latar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belakang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tertarik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meneliti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lebih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serta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menganalisis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permasalahan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tersebut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dengan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judul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ambil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yaitu</w:t>
      </w:r>
      <w:proofErr w:type="spellEnd"/>
      <w:r w:rsidRPr="00D341FE">
        <w:rPr>
          <w:rFonts w:cs="Times New Roman"/>
        </w:rPr>
        <w:t xml:space="preserve">: </w:t>
      </w:r>
    </w:p>
    <w:p w14:paraId="6536BC02" w14:textId="77777777" w:rsidR="004847C0" w:rsidRPr="00D341FE" w:rsidRDefault="004847C0" w:rsidP="004847C0">
      <w:pPr>
        <w:ind w:firstLine="567"/>
        <w:rPr>
          <w:rFonts w:cs="Times New Roman"/>
        </w:rPr>
      </w:pPr>
      <w:r w:rsidRPr="00D341FE">
        <w:rPr>
          <w:rFonts w:eastAsia="Times New Roman" w:cs="Times New Roman"/>
          <w:b/>
        </w:rPr>
        <w:t>“PERAN AMERICAN CIVIL LIBERTIES UNION TERHADAP PARTISIPASI PEREMPUAN DI TENTARA AMERIKA SERIKAT”</w:t>
      </w:r>
    </w:p>
    <w:p w14:paraId="7FD797BA" w14:textId="77777777" w:rsidR="004847C0" w:rsidRPr="00D341FE" w:rsidRDefault="004847C0" w:rsidP="004847C0">
      <w:pPr>
        <w:ind w:firstLine="360"/>
        <w:rPr>
          <w:rFonts w:cs="Times New Roman"/>
        </w:rPr>
      </w:pPr>
    </w:p>
    <w:p w14:paraId="0CE4B635" w14:textId="77777777" w:rsidR="004847C0" w:rsidRPr="00D341FE" w:rsidRDefault="004847C0" w:rsidP="004847C0">
      <w:pPr>
        <w:pStyle w:val="Heading2"/>
        <w:rPr>
          <w:rFonts w:cs="Times New Roman"/>
          <w:b w:val="0"/>
          <w:bCs/>
          <w:color w:val="auto"/>
          <w:szCs w:val="24"/>
        </w:rPr>
      </w:pPr>
      <w:bookmarkStart w:id="11" w:name="_Toc119439201"/>
      <w:bookmarkStart w:id="12" w:name="_Toc129123030"/>
      <w:r w:rsidRPr="00D341FE">
        <w:rPr>
          <w:rFonts w:cs="Times New Roman"/>
          <w:bCs/>
          <w:color w:val="auto"/>
          <w:szCs w:val="24"/>
        </w:rPr>
        <w:t xml:space="preserve">1.2 </w:t>
      </w:r>
      <w:bookmarkEnd w:id="11"/>
      <w:proofErr w:type="spellStart"/>
      <w:r w:rsidRPr="00D341FE">
        <w:rPr>
          <w:rFonts w:cs="Times New Roman"/>
          <w:bCs/>
          <w:color w:val="auto"/>
          <w:szCs w:val="24"/>
        </w:rPr>
        <w:t>Perumusan</w:t>
      </w:r>
      <w:proofErr w:type="spellEnd"/>
      <w:r w:rsidRPr="00D341FE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D341FE">
        <w:rPr>
          <w:rFonts w:cs="Times New Roman"/>
          <w:bCs/>
          <w:color w:val="auto"/>
          <w:szCs w:val="24"/>
        </w:rPr>
        <w:t>Masalah</w:t>
      </w:r>
      <w:bookmarkEnd w:id="12"/>
      <w:proofErr w:type="spellEnd"/>
    </w:p>
    <w:p w14:paraId="3D2EB7A4" w14:textId="77777777" w:rsidR="004847C0" w:rsidRPr="00D341FE" w:rsidRDefault="004847C0" w:rsidP="004847C0">
      <w:pPr>
        <w:ind w:firstLine="567"/>
        <w:rPr>
          <w:rFonts w:cs="Times New Roman"/>
        </w:rPr>
      </w:pPr>
      <w:proofErr w:type="spellStart"/>
      <w:r w:rsidRPr="00D341FE">
        <w:rPr>
          <w:rFonts w:cs="Times New Roman"/>
        </w:rPr>
        <w:t>Berdasarkan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latar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belakang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identifikasi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telah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dijelaskan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sebelumnya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membantu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menganalisis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permasalahan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maka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merumuskan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pertanyaan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penelitian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sebagai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berikut</w:t>
      </w:r>
      <w:proofErr w:type="spellEnd"/>
      <w:r w:rsidRPr="00D341FE">
        <w:rPr>
          <w:rFonts w:cs="Times New Roman"/>
        </w:rPr>
        <w:t xml:space="preserve">: </w:t>
      </w:r>
    </w:p>
    <w:p w14:paraId="4447E4BF" w14:textId="77777777" w:rsidR="004847C0" w:rsidRPr="00D341FE" w:rsidRDefault="004847C0" w:rsidP="004847C0">
      <w:pPr>
        <w:ind w:firstLine="567"/>
        <w:rPr>
          <w:rFonts w:cs="Times New Roman"/>
          <w:b/>
          <w:bCs/>
        </w:rPr>
      </w:pPr>
      <w:r w:rsidRPr="00D341FE">
        <w:rPr>
          <w:rFonts w:cs="Times New Roman"/>
          <w:b/>
          <w:bCs/>
        </w:rPr>
        <w:t>“</w:t>
      </w:r>
      <w:proofErr w:type="spellStart"/>
      <w:r w:rsidRPr="00D341FE">
        <w:rPr>
          <w:rFonts w:cs="Times New Roman"/>
          <w:b/>
          <w:bCs/>
        </w:rPr>
        <w:t>Bagaimana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upaya</w:t>
      </w:r>
      <w:proofErr w:type="spellEnd"/>
      <w:r w:rsidRPr="00D341FE">
        <w:rPr>
          <w:rFonts w:cs="Times New Roman"/>
          <w:b/>
          <w:bCs/>
        </w:rPr>
        <w:t xml:space="preserve"> yang </w:t>
      </w:r>
      <w:proofErr w:type="spellStart"/>
      <w:r w:rsidRPr="00D341FE">
        <w:rPr>
          <w:rFonts w:cs="Times New Roman"/>
          <w:b/>
          <w:bCs/>
        </w:rPr>
        <w:t>dilakukan</w:t>
      </w:r>
      <w:proofErr w:type="spellEnd"/>
      <w:r w:rsidRPr="00D341FE">
        <w:rPr>
          <w:rFonts w:cs="Times New Roman"/>
          <w:b/>
          <w:bCs/>
        </w:rPr>
        <w:t xml:space="preserve"> American Civil Liberties Union </w:t>
      </w:r>
      <w:proofErr w:type="spellStart"/>
      <w:r w:rsidRPr="00D341FE">
        <w:rPr>
          <w:rFonts w:cs="Times New Roman"/>
          <w:b/>
          <w:bCs/>
        </w:rPr>
        <w:t>dalam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memperjuangkan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hak-hak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perempuan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untuk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berpartisipasi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dalam</w:t>
      </w:r>
      <w:proofErr w:type="spellEnd"/>
      <w:r w:rsidRPr="00D341FE">
        <w:rPr>
          <w:rFonts w:cs="Times New Roman"/>
          <w:b/>
          <w:bCs/>
        </w:rPr>
        <w:t xml:space="preserve"> </w:t>
      </w:r>
      <w:proofErr w:type="spellStart"/>
      <w:r w:rsidRPr="00D341FE">
        <w:rPr>
          <w:rFonts w:cs="Times New Roman"/>
          <w:b/>
          <w:bCs/>
        </w:rPr>
        <w:t>Tentara</w:t>
      </w:r>
      <w:proofErr w:type="spellEnd"/>
      <w:r w:rsidRPr="00D341FE">
        <w:rPr>
          <w:rFonts w:cs="Times New Roman"/>
          <w:b/>
          <w:bCs/>
        </w:rPr>
        <w:t xml:space="preserve"> Amerika </w:t>
      </w:r>
      <w:proofErr w:type="spellStart"/>
      <w:r w:rsidRPr="00D341FE">
        <w:rPr>
          <w:rFonts w:cs="Times New Roman"/>
          <w:b/>
          <w:bCs/>
        </w:rPr>
        <w:t>Serikat</w:t>
      </w:r>
      <w:proofErr w:type="spellEnd"/>
      <w:r w:rsidRPr="00D341FE">
        <w:rPr>
          <w:rFonts w:cs="Times New Roman"/>
          <w:b/>
          <w:bCs/>
        </w:rPr>
        <w:t>?</w:t>
      </w:r>
    </w:p>
    <w:p w14:paraId="151F48E2" w14:textId="77777777" w:rsidR="004847C0" w:rsidRPr="00D341FE" w:rsidRDefault="004847C0" w:rsidP="004847C0">
      <w:pPr>
        <w:pStyle w:val="ListParagraph"/>
        <w:rPr>
          <w:rFonts w:cs="Times New Roman"/>
          <w:lang w:val="en-US"/>
        </w:rPr>
      </w:pPr>
    </w:p>
    <w:p w14:paraId="6C3BC33E" w14:textId="77777777" w:rsidR="004847C0" w:rsidRPr="00D341FE" w:rsidRDefault="004847C0" w:rsidP="004847C0">
      <w:pPr>
        <w:pStyle w:val="Heading2"/>
        <w:rPr>
          <w:rFonts w:cs="Times New Roman"/>
          <w:b w:val="0"/>
          <w:bCs/>
          <w:color w:val="auto"/>
          <w:szCs w:val="24"/>
        </w:rPr>
      </w:pPr>
      <w:bookmarkStart w:id="13" w:name="_Toc119439202"/>
      <w:bookmarkStart w:id="14" w:name="_Toc129123031"/>
      <w:r w:rsidRPr="00D341FE">
        <w:rPr>
          <w:rFonts w:cs="Times New Roman"/>
          <w:bCs/>
          <w:color w:val="auto"/>
          <w:szCs w:val="24"/>
        </w:rPr>
        <w:t xml:space="preserve">1.3 </w:t>
      </w:r>
      <w:proofErr w:type="spellStart"/>
      <w:r w:rsidRPr="00D341FE">
        <w:rPr>
          <w:rFonts w:cs="Times New Roman"/>
          <w:bCs/>
          <w:color w:val="auto"/>
          <w:szCs w:val="24"/>
        </w:rPr>
        <w:t>Pembatasan</w:t>
      </w:r>
      <w:proofErr w:type="spellEnd"/>
      <w:r w:rsidRPr="00D341FE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D341FE">
        <w:rPr>
          <w:rFonts w:cs="Times New Roman"/>
          <w:bCs/>
          <w:color w:val="auto"/>
          <w:szCs w:val="24"/>
        </w:rPr>
        <w:t>Masalah</w:t>
      </w:r>
      <w:bookmarkEnd w:id="13"/>
      <w:bookmarkEnd w:id="14"/>
      <w:proofErr w:type="spellEnd"/>
    </w:p>
    <w:p w14:paraId="4BBE03C1" w14:textId="77777777" w:rsidR="004847C0" w:rsidRPr="00D341FE" w:rsidRDefault="004847C0" w:rsidP="004847C0">
      <w:pPr>
        <w:pStyle w:val="ListParagraph"/>
        <w:ind w:left="0" w:firstLine="567"/>
        <w:rPr>
          <w:rFonts w:cs="Times New Roman"/>
          <w:lang w:val="en-US"/>
        </w:rPr>
      </w:pPr>
      <w:proofErr w:type="spellStart"/>
      <w:r w:rsidRPr="00D341FE">
        <w:rPr>
          <w:rFonts w:cs="Times New Roman"/>
        </w:rPr>
        <w:t>Pembatasan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dibuat</w:t>
      </w:r>
      <w:proofErr w:type="spellEnd"/>
      <w:r w:rsidRPr="00D341FE">
        <w:rPr>
          <w:rFonts w:cs="Times New Roman"/>
        </w:rPr>
        <w:t xml:space="preserve"> oleh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guna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menghindari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pelebaran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pokok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masalah</w:t>
      </w:r>
      <w:proofErr w:type="spellEnd"/>
      <w:r w:rsidRPr="00D341FE">
        <w:rPr>
          <w:rFonts w:cs="Times New Roman"/>
        </w:rPr>
        <w:t xml:space="preserve"> dan </w:t>
      </w:r>
      <w:proofErr w:type="spellStart"/>
      <w:r w:rsidRPr="00D341FE">
        <w:rPr>
          <w:rFonts w:cs="Times New Roman"/>
        </w:rPr>
        <w:t>memudahkan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melakukan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penelitian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sehingga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kesimpulan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penelitian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dapat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tercapai</w:t>
      </w:r>
      <w:proofErr w:type="spellEnd"/>
      <w:r w:rsidRPr="00D341FE">
        <w:rPr>
          <w:rFonts w:cs="Times New Roman"/>
        </w:rPr>
        <w:t xml:space="preserve">. </w:t>
      </w:r>
      <w:proofErr w:type="spellStart"/>
      <w:r w:rsidRPr="00D341FE">
        <w:rPr>
          <w:rFonts w:cs="Times New Roman"/>
        </w:rPr>
        <w:t>Mengingat</w:t>
      </w:r>
      <w:proofErr w:type="spellEnd"/>
      <w:r w:rsidRPr="00D341FE">
        <w:rPr>
          <w:rFonts w:cs="Times New Roman"/>
        </w:rPr>
        <w:t xml:space="preserve"> American Civil Liberties Union </w:t>
      </w:r>
      <w:proofErr w:type="spellStart"/>
      <w:r w:rsidRPr="00D341FE">
        <w:rPr>
          <w:rFonts w:cs="Times New Roman"/>
        </w:rPr>
        <w:t>memiliki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banyak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bidang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dibahas</w:t>
      </w:r>
      <w:proofErr w:type="spellEnd"/>
      <w:r w:rsidRPr="00D341FE">
        <w:rPr>
          <w:rFonts w:cs="Times New Roman"/>
        </w:rPr>
        <w:t xml:space="preserve">, </w:t>
      </w:r>
      <w:proofErr w:type="spellStart"/>
      <w:r w:rsidRPr="00D341FE">
        <w:rPr>
          <w:rFonts w:cs="Times New Roman"/>
        </w:rPr>
        <w:t>maka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penulis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membatasi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permasalahan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terkait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bagaimana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peran</w:t>
      </w:r>
      <w:proofErr w:type="spellEnd"/>
      <w:r w:rsidRPr="00D341FE">
        <w:rPr>
          <w:rFonts w:cs="Times New Roman"/>
        </w:rPr>
        <w:t xml:space="preserve"> ACLU </w:t>
      </w:r>
      <w:proofErr w:type="spellStart"/>
      <w:r w:rsidRPr="00D341FE">
        <w:rPr>
          <w:rFonts w:cs="Times New Roman"/>
        </w:rPr>
        <w:t>terhadap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partisipasi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di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tahun</w:t>
      </w:r>
      <w:proofErr w:type="spellEnd"/>
      <w:r w:rsidRPr="00D341FE">
        <w:rPr>
          <w:rFonts w:cs="Times New Roman"/>
          <w:lang w:val="en-US"/>
        </w:rPr>
        <w:t xml:space="preserve"> 201</w:t>
      </w:r>
      <w:r>
        <w:rPr>
          <w:rFonts w:cs="Times New Roman"/>
          <w:lang w:val="en-US"/>
        </w:rPr>
        <w:t xml:space="preserve">2 </w:t>
      </w:r>
      <w:proofErr w:type="spellStart"/>
      <w:r>
        <w:rPr>
          <w:rFonts w:cs="Times New Roman"/>
          <w:lang w:val="en-US"/>
        </w:rPr>
        <w:t>hingga</w:t>
      </w:r>
      <w:proofErr w:type="spellEnd"/>
      <w:r>
        <w:rPr>
          <w:rFonts w:cs="Times New Roman"/>
          <w:lang w:val="en-US"/>
        </w:rPr>
        <w:t xml:space="preserve"> 2021</w:t>
      </w:r>
      <w:r w:rsidRPr="00D341FE">
        <w:rPr>
          <w:rFonts w:cs="Times New Roman"/>
          <w:lang w:val="en-US"/>
        </w:rPr>
        <w:t>.</w:t>
      </w:r>
    </w:p>
    <w:p w14:paraId="53A2E20C" w14:textId="77777777" w:rsidR="004847C0" w:rsidRPr="00D341FE" w:rsidRDefault="004847C0" w:rsidP="004847C0">
      <w:pPr>
        <w:pStyle w:val="ListParagraph"/>
        <w:ind w:left="0" w:firstLine="567"/>
        <w:rPr>
          <w:rFonts w:cs="Times New Roman"/>
          <w:lang w:val="en-US"/>
        </w:rPr>
      </w:pPr>
    </w:p>
    <w:p w14:paraId="2AC6C585" w14:textId="77777777" w:rsidR="004847C0" w:rsidRPr="00D341FE" w:rsidRDefault="004847C0" w:rsidP="004847C0">
      <w:pPr>
        <w:pStyle w:val="Heading2"/>
        <w:rPr>
          <w:rFonts w:cs="Times New Roman"/>
          <w:b w:val="0"/>
          <w:bCs/>
          <w:color w:val="auto"/>
          <w:szCs w:val="24"/>
        </w:rPr>
      </w:pPr>
      <w:bookmarkStart w:id="15" w:name="_Toc32883164"/>
      <w:bookmarkStart w:id="16" w:name="_Toc32883809"/>
      <w:bookmarkStart w:id="17" w:name="_Toc32884055"/>
      <w:bookmarkStart w:id="18" w:name="_Toc32884139"/>
      <w:bookmarkStart w:id="19" w:name="_Toc45838947"/>
      <w:bookmarkStart w:id="20" w:name="_Toc119439204"/>
      <w:bookmarkStart w:id="21" w:name="_Toc129123032"/>
      <w:r w:rsidRPr="00D341FE">
        <w:rPr>
          <w:rFonts w:cs="Times New Roman"/>
          <w:bCs/>
          <w:color w:val="auto"/>
          <w:szCs w:val="24"/>
        </w:rPr>
        <w:lastRenderedPageBreak/>
        <w:t xml:space="preserve">1.4 </w:t>
      </w:r>
      <w:proofErr w:type="spellStart"/>
      <w:r w:rsidRPr="00D341FE">
        <w:rPr>
          <w:rFonts w:cs="Times New Roman"/>
          <w:bCs/>
          <w:color w:val="auto"/>
          <w:szCs w:val="24"/>
        </w:rPr>
        <w:t>Tujuan</w:t>
      </w:r>
      <w:proofErr w:type="spellEnd"/>
      <w:r w:rsidRPr="00D341FE">
        <w:rPr>
          <w:rFonts w:cs="Times New Roman"/>
          <w:bCs/>
          <w:color w:val="auto"/>
          <w:szCs w:val="24"/>
        </w:rPr>
        <w:t xml:space="preserve"> dan </w:t>
      </w:r>
      <w:proofErr w:type="spellStart"/>
      <w:r w:rsidRPr="00D341FE">
        <w:rPr>
          <w:rFonts w:cs="Times New Roman"/>
          <w:bCs/>
          <w:color w:val="auto"/>
          <w:szCs w:val="24"/>
        </w:rPr>
        <w:t>Kegunaan</w:t>
      </w:r>
      <w:proofErr w:type="spellEnd"/>
      <w:r w:rsidRPr="00D341FE">
        <w:rPr>
          <w:rFonts w:cs="Times New Roman"/>
          <w:bCs/>
          <w:color w:val="auto"/>
          <w:szCs w:val="24"/>
        </w:rPr>
        <w:t xml:space="preserve"> </w:t>
      </w:r>
      <w:proofErr w:type="spellStart"/>
      <w:r w:rsidRPr="00D341FE">
        <w:rPr>
          <w:rFonts w:cs="Times New Roman"/>
          <w:bCs/>
          <w:color w:val="auto"/>
          <w:szCs w:val="24"/>
        </w:rPr>
        <w:t>Penelitian</w:t>
      </w:r>
      <w:bookmarkEnd w:id="15"/>
      <w:bookmarkEnd w:id="16"/>
      <w:bookmarkEnd w:id="17"/>
      <w:bookmarkEnd w:id="18"/>
      <w:bookmarkEnd w:id="19"/>
      <w:bookmarkEnd w:id="20"/>
      <w:bookmarkEnd w:id="21"/>
      <w:proofErr w:type="spellEnd"/>
    </w:p>
    <w:p w14:paraId="26944D05" w14:textId="77777777" w:rsidR="004847C0" w:rsidRPr="00D341FE" w:rsidRDefault="004847C0" w:rsidP="004847C0">
      <w:pPr>
        <w:pStyle w:val="Heading3"/>
        <w:rPr>
          <w:rFonts w:cs="Times New Roman"/>
          <w:b/>
          <w:bCs/>
          <w:color w:val="auto"/>
          <w:lang w:val="en-US"/>
        </w:rPr>
      </w:pPr>
      <w:bookmarkStart w:id="22" w:name="_Toc119439205"/>
      <w:bookmarkStart w:id="23" w:name="_Toc129123033"/>
      <w:r w:rsidRPr="00D341FE">
        <w:rPr>
          <w:rFonts w:cs="Times New Roman"/>
          <w:b/>
          <w:bCs/>
          <w:color w:val="auto"/>
          <w:lang w:val="en-US"/>
        </w:rPr>
        <w:t xml:space="preserve">1.4.1 </w:t>
      </w:r>
      <w:proofErr w:type="spellStart"/>
      <w:r w:rsidRPr="00D341FE">
        <w:rPr>
          <w:rFonts w:cs="Times New Roman"/>
          <w:b/>
          <w:bCs/>
          <w:color w:val="auto"/>
          <w:lang w:val="en-US"/>
        </w:rPr>
        <w:t>Tujuan</w:t>
      </w:r>
      <w:proofErr w:type="spellEnd"/>
      <w:r w:rsidRPr="00D341FE">
        <w:rPr>
          <w:rFonts w:cs="Times New Roman"/>
          <w:b/>
          <w:bCs/>
          <w:color w:val="auto"/>
          <w:lang w:val="en-US"/>
        </w:rPr>
        <w:t xml:space="preserve"> </w:t>
      </w:r>
      <w:proofErr w:type="spellStart"/>
      <w:r w:rsidRPr="00D341FE">
        <w:rPr>
          <w:rFonts w:cs="Times New Roman"/>
          <w:b/>
          <w:bCs/>
          <w:color w:val="auto"/>
          <w:lang w:val="en-US"/>
        </w:rPr>
        <w:t>Penelitian</w:t>
      </w:r>
      <w:bookmarkEnd w:id="22"/>
      <w:bookmarkEnd w:id="23"/>
      <w:proofErr w:type="spellEnd"/>
      <w:r w:rsidRPr="00D341FE">
        <w:rPr>
          <w:rFonts w:cs="Times New Roman"/>
          <w:b/>
          <w:bCs/>
          <w:color w:val="auto"/>
          <w:lang w:val="en-US"/>
        </w:rPr>
        <w:t xml:space="preserve"> </w:t>
      </w:r>
    </w:p>
    <w:p w14:paraId="225B7A28" w14:textId="77777777" w:rsidR="004847C0" w:rsidRPr="00D341FE" w:rsidRDefault="004847C0" w:rsidP="004847C0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Untuk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mengetahui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peluang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tantangan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perempuan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untuk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masuk</w:t>
      </w:r>
      <w:proofErr w:type="spellEnd"/>
      <w:r w:rsidRPr="00D341FE">
        <w:rPr>
          <w:rFonts w:cs="Times New Roman"/>
          <w:lang w:val="en-US"/>
        </w:rPr>
        <w:t xml:space="preserve"> ke </w:t>
      </w:r>
      <w:proofErr w:type="spellStart"/>
      <w:r w:rsidRPr="00D341FE">
        <w:rPr>
          <w:rFonts w:cs="Times New Roman"/>
          <w:lang w:val="en-US"/>
        </w:rPr>
        <w:t>dalam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tentara</w:t>
      </w:r>
      <w:proofErr w:type="spellEnd"/>
      <w:r w:rsidRPr="00D341FE">
        <w:rPr>
          <w:rFonts w:cs="Times New Roman"/>
          <w:lang w:val="en-US"/>
        </w:rPr>
        <w:t xml:space="preserve"> Amerika </w:t>
      </w:r>
      <w:proofErr w:type="spellStart"/>
      <w:r w:rsidRPr="00D341FE">
        <w:rPr>
          <w:rFonts w:cs="Times New Roman"/>
          <w:lang w:val="en-US"/>
        </w:rPr>
        <w:t>Serikat</w:t>
      </w:r>
      <w:proofErr w:type="spellEnd"/>
      <w:r w:rsidRPr="00D341FE">
        <w:rPr>
          <w:rFonts w:cs="Times New Roman"/>
          <w:lang w:val="en-US"/>
        </w:rPr>
        <w:t>.</w:t>
      </w:r>
    </w:p>
    <w:p w14:paraId="2A6A12FF" w14:textId="77777777" w:rsidR="004847C0" w:rsidRPr="00D341FE" w:rsidRDefault="004847C0" w:rsidP="004847C0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Untuk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mengetahui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</w:rPr>
        <w:t>upaya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serta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tantangan</w:t>
      </w:r>
      <w:proofErr w:type="spellEnd"/>
      <w:r w:rsidRPr="00D341FE">
        <w:rPr>
          <w:rFonts w:cs="Times New Roman"/>
        </w:rPr>
        <w:t xml:space="preserve"> yang </w:t>
      </w:r>
      <w:proofErr w:type="spellStart"/>
      <w:r w:rsidRPr="00D341FE">
        <w:rPr>
          <w:rFonts w:cs="Times New Roman"/>
        </w:rPr>
        <w:t>dihadapi</w:t>
      </w:r>
      <w:proofErr w:type="spellEnd"/>
      <w:r w:rsidRPr="00D341FE">
        <w:rPr>
          <w:rFonts w:cs="Times New Roman"/>
        </w:rPr>
        <w:t xml:space="preserve"> American Civil Liberties Union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memperjuangkan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hak-hak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perempuan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untuk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berpartisipasi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dalam</w:t>
      </w:r>
      <w:proofErr w:type="spellEnd"/>
      <w:r w:rsidRPr="00D341FE">
        <w:rPr>
          <w:rFonts w:cs="Times New Roman"/>
        </w:rPr>
        <w:t xml:space="preserve"> </w:t>
      </w:r>
      <w:proofErr w:type="spellStart"/>
      <w:r w:rsidRPr="00D341FE">
        <w:rPr>
          <w:rFonts w:cs="Times New Roman"/>
        </w:rPr>
        <w:t>Tentara</w:t>
      </w:r>
      <w:proofErr w:type="spellEnd"/>
      <w:r w:rsidRPr="00D341FE">
        <w:rPr>
          <w:rFonts w:cs="Times New Roman"/>
        </w:rPr>
        <w:t xml:space="preserve"> Amerika </w:t>
      </w:r>
      <w:proofErr w:type="spellStart"/>
      <w:r w:rsidRPr="00D341FE">
        <w:rPr>
          <w:rFonts w:cs="Times New Roman"/>
        </w:rPr>
        <w:t>Serikat</w:t>
      </w:r>
      <w:proofErr w:type="spellEnd"/>
      <w:r w:rsidRPr="00D341FE">
        <w:rPr>
          <w:rFonts w:cs="Times New Roman"/>
        </w:rPr>
        <w:t>.</w:t>
      </w:r>
    </w:p>
    <w:p w14:paraId="42677889" w14:textId="77777777" w:rsidR="004847C0" w:rsidRPr="00D341FE" w:rsidRDefault="004847C0" w:rsidP="004847C0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Untuk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memenuhi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syarat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Ujian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Sarjana</w:t>
      </w:r>
      <w:proofErr w:type="spellEnd"/>
      <w:r w:rsidRPr="00D341FE">
        <w:rPr>
          <w:rFonts w:cs="Times New Roman"/>
          <w:lang w:val="en-US"/>
        </w:rPr>
        <w:t xml:space="preserve"> Program Strata Satu (S1) </w:t>
      </w:r>
      <w:proofErr w:type="spellStart"/>
      <w:r w:rsidRPr="00D341FE">
        <w:rPr>
          <w:rFonts w:cs="Times New Roman"/>
          <w:lang w:val="en-US"/>
        </w:rPr>
        <w:t>Jurusan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Hubungan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Internasional</w:t>
      </w:r>
      <w:proofErr w:type="spellEnd"/>
      <w:r w:rsidRPr="00D341FE">
        <w:rPr>
          <w:rFonts w:cs="Times New Roman"/>
          <w:lang w:val="en-US"/>
        </w:rPr>
        <w:t xml:space="preserve">, </w:t>
      </w:r>
      <w:proofErr w:type="spellStart"/>
      <w:r w:rsidRPr="00D341FE">
        <w:rPr>
          <w:rFonts w:cs="Times New Roman"/>
          <w:lang w:val="en-US"/>
        </w:rPr>
        <w:t>Fakultas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Sosial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Politik</w:t>
      </w:r>
      <w:proofErr w:type="spellEnd"/>
      <w:r w:rsidRPr="00D341FE">
        <w:rPr>
          <w:rFonts w:cs="Times New Roman"/>
          <w:lang w:val="en-US"/>
        </w:rPr>
        <w:t xml:space="preserve">, Universitas </w:t>
      </w:r>
      <w:proofErr w:type="spellStart"/>
      <w:r w:rsidRPr="00D341FE">
        <w:rPr>
          <w:rFonts w:cs="Times New Roman"/>
          <w:lang w:val="en-US"/>
        </w:rPr>
        <w:t>Pasundan</w:t>
      </w:r>
      <w:proofErr w:type="spellEnd"/>
      <w:r w:rsidRPr="00D341FE">
        <w:rPr>
          <w:rFonts w:cs="Times New Roman"/>
          <w:lang w:val="en-US"/>
        </w:rPr>
        <w:t>.</w:t>
      </w:r>
    </w:p>
    <w:p w14:paraId="1687E694" w14:textId="77777777" w:rsidR="004847C0" w:rsidRPr="00D341FE" w:rsidRDefault="004847C0" w:rsidP="004847C0">
      <w:pPr>
        <w:pStyle w:val="ListParagraph"/>
        <w:ind w:left="1440"/>
        <w:rPr>
          <w:rFonts w:cs="Times New Roman"/>
          <w:lang w:val="en-US"/>
        </w:rPr>
      </w:pPr>
    </w:p>
    <w:p w14:paraId="76A58831" w14:textId="77777777" w:rsidR="004847C0" w:rsidRPr="00D341FE" w:rsidRDefault="004847C0" w:rsidP="004847C0">
      <w:pPr>
        <w:pStyle w:val="Heading3"/>
        <w:rPr>
          <w:rFonts w:cs="Times New Roman"/>
          <w:b/>
          <w:bCs/>
          <w:color w:val="auto"/>
          <w:lang w:val="en-US"/>
        </w:rPr>
      </w:pPr>
      <w:bookmarkStart w:id="24" w:name="_Toc119439206"/>
      <w:bookmarkStart w:id="25" w:name="_Toc129123034"/>
      <w:r w:rsidRPr="00D341FE">
        <w:rPr>
          <w:rFonts w:cs="Times New Roman"/>
          <w:b/>
          <w:bCs/>
          <w:color w:val="auto"/>
          <w:lang w:val="en-US"/>
        </w:rPr>
        <w:t xml:space="preserve">1.5.2 </w:t>
      </w:r>
      <w:proofErr w:type="spellStart"/>
      <w:r w:rsidRPr="00D341FE">
        <w:rPr>
          <w:rFonts w:cs="Times New Roman"/>
          <w:b/>
          <w:bCs/>
          <w:color w:val="auto"/>
          <w:lang w:val="en-US"/>
        </w:rPr>
        <w:t>Kegunaan</w:t>
      </w:r>
      <w:proofErr w:type="spellEnd"/>
      <w:r w:rsidRPr="00D341FE">
        <w:rPr>
          <w:rFonts w:cs="Times New Roman"/>
          <w:b/>
          <w:bCs/>
          <w:color w:val="auto"/>
          <w:lang w:val="en-US"/>
        </w:rPr>
        <w:t xml:space="preserve"> </w:t>
      </w:r>
      <w:proofErr w:type="spellStart"/>
      <w:r w:rsidRPr="00D341FE">
        <w:rPr>
          <w:rFonts w:cs="Times New Roman"/>
          <w:b/>
          <w:bCs/>
          <w:color w:val="auto"/>
          <w:lang w:val="en-US"/>
        </w:rPr>
        <w:t>Penelitian</w:t>
      </w:r>
      <w:bookmarkEnd w:id="24"/>
      <w:bookmarkEnd w:id="25"/>
      <w:proofErr w:type="spellEnd"/>
      <w:r w:rsidRPr="00D341FE">
        <w:rPr>
          <w:rFonts w:cs="Times New Roman"/>
          <w:b/>
          <w:bCs/>
          <w:color w:val="auto"/>
          <w:lang w:val="en-US"/>
        </w:rPr>
        <w:t xml:space="preserve"> </w:t>
      </w:r>
    </w:p>
    <w:p w14:paraId="4766A421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Memperluas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khasanah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pengetahuan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mengenai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organisasi</w:t>
      </w:r>
      <w:proofErr w:type="spellEnd"/>
      <w:r w:rsidRPr="00D341FE">
        <w:rPr>
          <w:rFonts w:cs="Times New Roman"/>
          <w:lang w:val="en-US"/>
        </w:rPr>
        <w:t xml:space="preserve"> ACLU dan </w:t>
      </w:r>
      <w:proofErr w:type="spellStart"/>
      <w:r w:rsidRPr="00D341FE">
        <w:rPr>
          <w:rFonts w:cs="Times New Roman"/>
          <w:lang w:val="en-US"/>
        </w:rPr>
        <w:t>pengaruhnya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terhadap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tentara</w:t>
      </w:r>
      <w:proofErr w:type="spellEnd"/>
      <w:r w:rsidRPr="00D341FE">
        <w:rPr>
          <w:rFonts w:cs="Times New Roman"/>
          <w:lang w:val="en-US"/>
        </w:rPr>
        <w:t xml:space="preserve"> Amerika </w:t>
      </w:r>
      <w:proofErr w:type="spellStart"/>
      <w:r w:rsidRPr="00D341FE">
        <w:rPr>
          <w:rFonts w:cs="Times New Roman"/>
          <w:lang w:val="en-US"/>
        </w:rPr>
        <w:t>Serikat</w:t>
      </w:r>
      <w:proofErr w:type="spellEnd"/>
      <w:r w:rsidRPr="00D341FE">
        <w:rPr>
          <w:rFonts w:cs="Times New Roman"/>
          <w:lang w:val="en-US"/>
        </w:rPr>
        <w:t>.</w:t>
      </w:r>
    </w:p>
    <w:p w14:paraId="47B36838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D341FE">
        <w:rPr>
          <w:rFonts w:cs="Times New Roman"/>
          <w:lang w:val="en-US"/>
        </w:rPr>
        <w:t xml:space="preserve">Di bidang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Hubungan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Internasional</w:t>
      </w:r>
      <w:proofErr w:type="spellEnd"/>
      <w:r w:rsidRPr="00D341FE">
        <w:rPr>
          <w:rFonts w:cs="Times New Roman"/>
          <w:lang w:val="en-US"/>
        </w:rPr>
        <w:t xml:space="preserve">, </w:t>
      </w:r>
      <w:proofErr w:type="spellStart"/>
      <w:r w:rsidRPr="00D341FE">
        <w:rPr>
          <w:rFonts w:cs="Times New Roman"/>
          <w:lang w:val="en-US"/>
        </w:rPr>
        <w:t>penelitian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memiliki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tujuan</w:t>
      </w:r>
      <w:proofErr w:type="spellEnd"/>
      <w:r w:rsidRPr="00D341FE">
        <w:rPr>
          <w:rFonts w:cs="Times New Roman"/>
          <w:lang w:val="en-US"/>
        </w:rPr>
        <w:t xml:space="preserve"> agar </w:t>
      </w:r>
      <w:proofErr w:type="spellStart"/>
      <w:r w:rsidRPr="00D341FE">
        <w:rPr>
          <w:rFonts w:cs="Times New Roman"/>
          <w:lang w:val="en-US"/>
        </w:rPr>
        <w:t>dapat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berkontribusi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memberikan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manfaat</w:t>
      </w:r>
      <w:proofErr w:type="spellEnd"/>
      <w:r w:rsidRPr="00D341FE">
        <w:rPr>
          <w:rFonts w:cs="Times New Roman"/>
          <w:lang w:val="en-US"/>
        </w:rPr>
        <w:t xml:space="preserve"> sebagai </w:t>
      </w:r>
      <w:proofErr w:type="spellStart"/>
      <w:r w:rsidRPr="00D341FE">
        <w:rPr>
          <w:rFonts w:cs="Times New Roman"/>
          <w:lang w:val="en-US"/>
        </w:rPr>
        <w:t>acuan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penelitian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selanjutnya</w:t>
      </w:r>
      <w:proofErr w:type="spellEnd"/>
      <w:r w:rsidRPr="00D341FE">
        <w:rPr>
          <w:rFonts w:cs="Times New Roman"/>
          <w:lang w:val="en-US"/>
        </w:rPr>
        <w:t xml:space="preserve">. </w:t>
      </w:r>
      <w:proofErr w:type="spellStart"/>
      <w:r w:rsidRPr="00D341FE">
        <w:rPr>
          <w:rFonts w:cs="Times New Roman"/>
          <w:lang w:val="en-US"/>
        </w:rPr>
        <w:t>Terkhusus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kepada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topik</w:t>
      </w:r>
      <w:proofErr w:type="spellEnd"/>
      <w:r w:rsidRPr="00D341FE">
        <w:rPr>
          <w:rFonts w:cs="Times New Roman"/>
          <w:lang w:val="en-US"/>
        </w:rPr>
        <w:t xml:space="preserve"> yang </w:t>
      </w:r>
      <w:proofErr w:type="spellStart"/>
      <w:r w:rsidRPr="00D341FE">
        <w:rPr>
          <w:rFonts w:cs="Times New Roman"/>
          <w:lang w:val="en-US"/>
        </w:rPr>
        <w:t>berkenaan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dengan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perempuan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tentara</w:t>
      </w:r>
      <w:proofErr w:type="spellEnd"/>
      <w:r w:rsidRPr="00D341FE">
        <w:rPr>
          <w:rFonts w:cs="Times New Roman"/>
          <w:lang w:val="en-US"/>
        </w:rPr>
        <w:t xml:space="preserve"> Amerika </w:t>
      </w:r>
      <w:proofErr w:type="spellStart"/>
      <w:r w:rsidRPr="00D341FE">
        <w:rPr>
          <w:rFonts w:cs="Times New Roman"/>
          <w:lang w:val="en-US"/>
        </w:rPr>
        <w:t>Serikat</w:t>
      </w:r>
      <w:proofErr w:type="spellEnd"/>
      <w:r w:rsidRPr="00D341FE">
        <w:rPr>
          <w:rFonts w:cs="Times New Roman"/>
          <w:lang w:val="en-US"/>
        </w:rPr>
        <w:t>.</w:t>
      </w:r>
    </w:p>
    <w:p w14:paraId="48B20B34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Menjadi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sarana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dalam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menambah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kepustakaan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referensi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Hubungan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Internasional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khususnya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mengenai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kajian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feminisme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perempuan</w:t>
      </w:r>
      <w:proofErr w:type="spellEnd"/>
      <w:r w:rsidRPr="00D341FE">
        <w:rPr>
          <w:rFonts w:cs="Times New Roman"/>
          <w:lang w:val="en-US"/>
        </w:rPr>
        <w:t xml:space="preserve"> di </w:t>
      </w:r>
      <w:proofErr w:type="spellStart"/>
      <w:r w:rsidRPr="00D341FE">
        <w:rPr>
          <w:rFonts w:cs="Times New Roman"/>
          <w:lang w:val="en-US"/>
        </w:rPr>
        <w:t>tentara</w:t>
      </w:r>
      <w:proofErr w:type="spellEnd"/>
      <w:r w:rsidRPr="00D341FE">
        <w:rPr>
          <w:rFonts w:cs="Times New Roman"/>
          <w:lang w:val="en-US"/>
        </w:rPr>
        <w:t xml:space="preserve"> Amerika </w:t>
      </w:r>
      <w:proofErr w:type="spellStart"/>
      <w:r w:rsidRPr="00D341FE">
        <w:rPr>
          <w:rFonts w:cs="Times New Roman"/>
          <w:lang w:val="en-US"/>
        </w:rPr>
        <w:t>Serikat</w:t>
      </w:r>
      <w:proofErr w:type="spellEnd"/>
      <w:r w:rsidRPr="00D341FE">
        <w:rPr>
          <w:rFonts w:cs="Times New Roman"/>
          <w:lang w:val="en-US"/>
        </w:rPr>
        <w:t>.</w:t>
      </w:r>
    </w:p>
    <w:p w14:paraId="7164A214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Menjadi</w:t>
      </w:r>
      <w:proofErr w:type="spellEnd"/>
      <w:r w:rsidRPr="00D341FE">
        <w:rPr>
          <w:rFonts w:cs="Times New Roman"/>
          <w:lang w:val="en-US"/>
        </w:rPr>
        <w:t xml:space="preserve"> salah </w:t>
      </w:r>
      <w:proofErr w:type="spellStart"/>
      <w:r w:rsidRPr="00D341FE">
        <w:rPr>
          <w:rFonts w:cs="Times New Roman"/>
          <w:lang w:val="en-US"/>
        </w:rPr>
        <w:t>satu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sarana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penerapan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semasa</w:t>
      </w:r>
      <w:proofErr w:type="spellEnd"/>
      <w:r w:rsidRPr="00D341FE">
        <w:rPr>
          <w:rFonts w:cs="Times New Roman"/>
          <w:lang w:val="en-US"/>
        </w:rPr>
        <w:t xml:space="preserve"> duduk di </w:t>
      </w:r>
      <w:proofErr w:type="spellStart"/>
      <w:r w:rsidRPr="00D341FE">
        <w:rPr>
          <w:rFonts w:cs="Times New Roman"/>
          <w:lang w:val="en-US"/>
        </w:rPr>
        <w:t>bangku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kuliah</w:t>
      </w:r>
      <w:proofErr w:type="spellEnd"/>
      <w:r w:rsidRPr="00D341FE">
        <w:rPr>
          <w:rFonts w:cs="Times New Roman"/>
          <w:lang w:val="en-US"/>
        </w:rPr>
        <w:t xml:space="preserve"> ke </w:t>
      </w:r>
      <w:proofErr w:type="spellStart"/>
      <w:r w:rsidRPr="00D341FE">
        <w:rPr>
          <w:rFonts w:cs="Times New Roman"/>
          <w:lang w:val="en-US"/>
        </w:rPr>
        <w:t>dalam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suatu</w:t>
      </w:r>
      <w:proofErr w:type="spellEnd"/>
      <w:r w:rsidRPr="00D341FE">
        <w:rPr>
          <w:rFonts w:cs="Times New Roman"/>
          <w:lang w:val="en-US"/>
        </w:rPr>
        <w:t xml:space="preserve"> tulisan </w:t>
      </w:r>
      <w:proofErr w:type="spellStart"/>
      <w:r w:rsidRPr="00D341FE">
        <w:rPr>
          <w:rFonts w:cs="Times New Roman"/>
          <w:lang w:val="en-US"/>
        </w:rPr>
        <w:t>berupa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karya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tulis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ilmiah</w:t>
      </w:r>
      <w:proofErr w:type="spellEnd"/>
      <w:r w:rsidRPr="00D341FE">
        <w:rPr>
          <w:rFonts w:cs="Times New Roman"/>
          <w:lang w:val="en-US"/>
        </w:rPr>
        <w:t>.</w:t>
      </w:r>
    </w:p>
    <w:p w14:paraId="3CAAD173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lastRenderedPageBreak/>
        <w:t>Dapat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dijadikan</w:t>
      </w:r>
      <w:proofErr w:type="spellEnd"/>
      <w:r w:rsidRPr="00D341FE">
        <w:rPr>
          <w:rFonts w:cs="Times New Roman"/>
          <w:lang w:val="en-US"/>
        </w:rPr>
        <w:t xml:space="preserve"> sebagai </w:t>
      </w:r>
      <w:proofErr w:type="spellStart"/>
      <w:r w:rsidRPr="00D341FE">
        <w:rPr>
          <w:rFonts w:cs="Times New Roman"/>
          <w:lang w:val="en-US"/>
        </w:rPr>
        <w:t>sumber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informasi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mengenai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peran</w:t>
      </w:r>
      <w:proofErr w:type="spellEnd"/>
      <w:r w:rsidRPr="00D341FE">
        <w:rPr>
          <w:rFonts w:cs="Times New Roman"/>
          <w:lang w:val="en-US"/>
        </w:rPr>
        <w:t xml:space="preserve"> ACLU </w:t>
      </w:r>
      <w:proofErr w:type="spellStart"/>
      <w:r w:rsidRPr="00D341FE">
        <w:rPr>
          <w:rFonts w:cs="Times New Roman"/>
          <w:lang w:val="en-US"/>
        </w:rPr>
        <w:t>terhadap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perempuan</w:t>
      </w:r>
      <w:proofErr w:type="spellEnd"/>
      <w:r w:rsidRPr="00D341FE">
        <w:rPr>
          <w:rFonts w:cs="Times New Roman"/>
          <w:lang w:val="en-US"/>
        </w:rPr>
        <w:t xml:space="preserve"> di bidang </w:t>
      </w:r>
      <w:proofErr w:type="spellStart"/>
      <w:r w:rsidRPr="00D341FE">
        <w:rPr>
          <w:rFonts w:cs="Times New Roman"/>
          <w:lang w:val="en-US"/>
        </w:rPr>
        <w:t>militer</w:t>
      </w:r>
      <w:proofErr w:type="spellEnd"/>
      <w:r w:rsidRPr="00D341FE">
        <w:rPr>
          <w:rFonts w:cs="Times New Roman"/>
          <w:lang w:val="en-US"/>
        </w:rPr>
        <w:t>.</w:t>
      </w:r>
    </w:p>
    <w:p w14:paraId="0032101C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proofErr w:type="spellStart"/>
      <w:r w:rsidRPr="00D341FE">
        <w:rPr>
          <w:rFonts w:cs="Times New Roman"/>
          <w:lang w:val="en-US"/>
        </w:rPr>
        <w:t>Penelitian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dapat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memberikan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kontribusi</w:t>
      </w:r>
      <w:proofErr w:type="spellEnd"/>
      <w:r w:rsidRPr="00D341FE">
        <w:rPr>
          <w:rFonts w:cs="Times New Roman"/>
          <w:lang w:val="en-US"/>
        </w:rPr>
        <w:t xml:space="preserve"> pada para </w:t>
      </w:r>
      <w:proofErr w:type="spellStart"/>
      <w:r w:rsidRPr="00D341FE">
        <w:rPr>
          <w:rFonts w:cs="Times New Roman"/>
          <w:lang w:val="en-US"/>
        </w:rPr>
        <w:t>pembuat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kebijakan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dalam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membuat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kebijakan-kebijakan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pembangunan</w:t>
      </w:r>
      <w:proofErr w:type="spellEnd"/>
      <w:r w:rsidRPr="00D341FE">
        <w:rPr>
          <w:rFonts w:cs="Times New Roman"/>
          <w:lang w:val="en-US"/>
        </w:rPr>
        <w:t xml:space="preserve"> yang </w:t>
      </w:r>
      <w:proofErr w:type="spellStart"/>
      <w:r w:rsidRPr="00D341FE">
        <w:rPr>
          <w:rFonts w:cs="Times New Roman"/>
          <w:lang w:val="en-US"/>
        </w:rPr>
        <w:t>berkenaan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dengan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perempuan</w:t>
      </w:r>
      <w:proofErr w:type="spellEnd"/>
      <w:r w:rsidRPr="00D341FE">
        <w:rPr>
          <w:rFonts w:cs="Times New Roman"/>
          <w:lang w:val="en-US"/>
        </w:rPr>
        <w:t>.</w:t>
      </w:r>
    </w:p>
    <w:p w14:paraId="1BA0A1CB" w14:textId="77777777" w:rsidR="004847C0" w:rsidRPr="00D341FE" w:rsidRDefault="004847C0" w:rsidP="004847C0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D341FE">
        <w:rPr>
          <w:rFonts w:cs="Times New Roman"/>
          <w:lang w:val="en-US"/>
        </w:rPr>
        <w:t xml:space="preserve">Sebagai </w:t>
      </w:r>
      <w:proofErr w:type="spellStart"/>
      <w:r w:rsidRPr="00D341FE">
        <w:rPr>
          <w:rFonts w:cs="Times New Roman"/>
          <w:lang w:val="en-US"/>
        </w:rPr>
        <w:t>syarat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kelulusan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mata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kuliah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Skripsi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dalam</w:t>
      </w:r>
      <w:proofErr w:type="spellEnd"/>
      <w:r w:rsidRPr="00D341FE">
        <w:rPr>
          <w:rFonts w:cs="Times New Roman"/>
          <w:lang w:val="en-US"/>
        </w:rPr>
        <w:t xml:space="preserve"> Program </w:t>
      </w:r>
      <w:proofErr w:type="spellStart"/>
      <w:r w:rsidRPr="00D341FE">
        <w:rPr>
          <w:rFonts w:cs="Times New Roman"/>
          <w:lang w:val="en-US"/>
        </w:rPr>
        <w:t>Studi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Hubungan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Internasional</w:t>
      </w:r>
      <w:proofErr w:type="spellEnd"/>
      <w:r w:rsidRPr="00D341FE">
        <w:rPr>
          <w:rFonts w:cs="Times New Roman"/>
          <w:lang w:val="en-US"/>
        </w:rPr>
        <w:t xml:space="preserve">, </w:t>
      </w:r>
      <w:proofErr w:type="spellStart"/>
      <w:r w:rsidRPr="00D341FE">
        <w:rPr>
          <w:rFonts w:cs="Times New Roman"/>
          <w:lang w:val="en-US"/>
        </w:rPr>
        <w:t>Fakultas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Sosial</w:t>
      </w:r>
      <w:proofErr w:type="spellEnd"/>
      <w:r w:rsidRPr="00D341FE">
        <w:rPr>
          <w:rFonts w:cs="Times New Roman"/>
          <w:lang w:val="en-US"/>
        </w:rPr>
        <w:t xml:space="preserve"> dan </w:t>
      </w:r>
      <w:proofErr w:type="spellStart"/>
      <w:r w:rsidRPr="00D341FE">
        <w:rPr>
          <w:rFonts w:cs="Times New Roman"/>
          <w:lang w:val="en-US"/>
        </w:rPr>
        <w:t>Ilmu</w:t>
      </w:r>
      <w:proofErr w:type="spellEnd"/>
      <w:r w:rsidRPr="00D341FE">
        <w:rPr>
          <w:rFonts w:cs="Times New Roman"/>
          <w:lang w:val="en-US"/>
        </w:rPr>
        <w:t xml:space="preserve"> </w:t>
      </w:r>
      <w:proofErr w:type="spellStart"/>
      <w:r w:rsidRPr="00D341FE">
        <w:rPr>
          <w:rFonts w:cs="Times New Roman"/>
          <w:lang w:val="en-US"/>
        </w:rPr>
        <w:t>Politik</w:t>
      </w:r>
      <w:proofErr w:type="spellEnd"/>
      <w:r w:rsidRPr="00D341FE">
        <w:rPr>
          <w:rFonts w:cs="Times New Roman"/>
          <w:lang w:val="en-US"/>
        </w:rPr>
        <w:t xml:space="preserve">, Universitas </w:t>
      </w:r>
      <w:proofErr w:type="spellStart"/>
      <w:r w:rsidRPr="00D341FE">
        <w:rPr>
          <w:rFonts w:cs="Times New Roman"/>
          <w:lang w:val="en-US"/>
        </w:rPr>
        <w:t>Pasundan</w:t>
      </w:r>
      <w:proofErr w:type="spellEnd"/>
      <w:r w:rsidRPr="00D341FE">
        <w:rPr>
          <w:rFonts w:cs="Times New Roman"/>
          <w:lang w:val="en-US"/>
        </w:rPr>
        <w:t xml:space="preserve"> Bandung. </w:t>
      </w:r>
    </w:p>
    <w:p w14:paraId="5303DB40" w14:textId="77777777" w:rsidR="00D27CC0" w:rsidRDefault="00000000"/>
    <w:sectPr w:rsidR="00D27CC0" w:rsidSect="004847C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8AA"/>
    <w:multiLevelType w:val="hybridMultilevel"/>
    <w:tmpl w:val="435463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A3D01"/>
    <w:multiLevelType w:val="multilevel"/>
    <w:tmpl w:val="B0925C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F372CA6"/>
    <w:multiLevelType w:val="multilevel"/>
    <w:tmpl w:val="EBE40D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2087340820">
    <w:abstractNumId w:val="0"/>
  </w:num>
  <w:num w:numId="2" w16cid:durableId="104155054">
    <w:abstractNumId w:val="2"/>
  </w:num>
  <w:num w:numId="3" w16cid:durableId="44867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0"/>
    <w:rsid w:val="002B3800"/>
    <w:rsid w:val="004847C0"/>
    <w:rsid w:val="006E1F80"/>
    <w:rsid w:val="00723352"/>
    <w:rsid w:val="008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4C4E"/>
  <w15:chartTrackingRefBased/>
  <w15:docId w15:val="{1B84A406-5045-46F1-92D4-39502B9A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C0"/>
    <w:pPr>
      <w:spacing w:after="0" w:line="480" w:lineRule="auto"/>
      <w:jc w:val="both"/>
    </w:pPr>
    <w:rPr>
      <w:rFonts w:ascii="Times New Roman" w:hAnsi="Times New Roman"/>
      <w:color w:val="000000" w:themeColor="text1"/>
      <w:kern w:val="0"/>
      <w:sz w:val="24"/>
      <w:szCs w:val="24"/>
      <w:lang w:val="en-SG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7C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C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C0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7C0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47C0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:lang w:val="en-SG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47C0"/>
    <w:rPr>
      <w:rFonts w:ascii="Times New Roman" w:eastAsiaTheme="majorEastAsia" w:hAnsi="Times New Roman" w:cstheme="majorBidi"/>
      <w:color w:val="000000" w:themeColor="text1"/>
      <w:kern w:val="0"/>
      <w:sz w:val="24"/>
      <w:szCs w:val="24"/>
      <w:lang w:val="en-SG" w:bidi="ar-SA"/>
      <w14:ligatures w14:val="none"/>
    </w:rPr>
  </w:style>
  <w:style w:type="paragraph" w:styleId="ListParagraph">
    <w:name w:val="List Paragraph"/>
    <w:basedOn w:val="Normal"/>
    <w:uiPriority w:val="34"/>
    <w:qFormat/>
    <w:rsid w:val="0048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Mut19</b:Tag>
    <b:SourceType>JournalArticle</b:SourceType>
    <b:Guid>{127C0934-A749-4171-9160-D36209203441}</b:Guid>
    <b:Author>
      <b:Author>
        <b:NameList>
          <b:Person>
            <b:Last>Mutiah</b:Last>
            <b:First>Riska</b:First>
          </b:Person>
        </b:NameList>
      </b:Author>
    </b:Author>
    <b:Title>Sistem Patriarki dan Kekerasan atas Perempuan</b:Title>
    <b:JournalName>Jurnal Pengembangan Masyarakat Islam</b:JournalName>
    <b:Year>Juni 2019</b:Year>
    <b:Pages>1-2</b:Pages>
    <b:RefOrder>1</b:RefOrder>
  </b:Source>
  <b:Source>
    <b:Tag>UNW16</b:Tag>
    <b:SourceType>Book</b:SourceType>
    <b:Guid>{FC792186-118D-4339-B722-E35F72E7BFFC}</b:Guid>
    <b:Author>
      <b:Author>
        <b:NameList>
          <b:Person>
            <b:Last>Centre</b:Last>
            <b:First>UN</b:First>
            <b:Middle>Women Training</b:Middle>
          </b:Person>
        </b:NameList>
      </b:Author>
    </b:Author>
    <b:Title>Self-Learning Booklet: Understanding Masculinities and Violence Against Women and Girls</b:Title>
    <b:Year>2016</b:Year>
    <b:Publisher>UN Women</b:Publisher>
    <b:RefOrder>2</b:RefOrder>
  </b:Source>
  <b:Source>
    <b:Tag>Mil00</b:Tag>
    <b:SourceType>Book</b:SourceType>
    <b:Guid>{53BC770F-8C17-4E72-93B4-C529537C811C}</b:Guid>
    <b:Author>
      <b:Author>
        <b:NameList>
          <b:Person>
            <b:Last>Millet</b:Last>
            <b:First>Kate</b:First>
          </b:Person>
        </b:NameList>
      </b:Author>
    </b:Author>
    <b:Title>Sexual Politics</b:Title>
    <b:Year>2000</b:Year>
    <b:City>New York</b:City>
    <b:Publisher>University of Illinos Press</b:Publisher>
    <b:Pages>35</b:Pages>
    <b:RefOrder>3</b:RefOrder>
  </b:Source>
  <b:Source>
    <b:Tag>Ade17</b:Tag>
    <b:SourceType>JournalArticle</b:SourceType>
    <b:Guid>{54557A92-61A4-4DF0-8F91-C171FB462187}</b:Guid>
    <b:Title>Menyoroti Budaya Patriarki di Indonesia</b:Title>
    <b:Year>2017</b:Year>
    <b:Author>
      <b:Author>
        <b:NameList>
          <b:Person>
            <b:Last>Ade Irma Sakina</b:Last>
            <b:First>Dessy</b:First>
            <b:Middle>Hasanah Siti A</b:Middle>
          </b:Person>
        </b:NameList>
      </b:Author>
    </b:Author>
    <b:JournalName>Social Work Jurnal Vol. 7</b:JournalName>
    <b:RefOrder>4</b:RefOrder>
  </b:Source>
  <b:Source>
    <b:Tag>Jea92</b:Tag>
    <b:SourceType>Book</b:SourceType>
    <b:Guid>{83A3289B-8752-417B-9641-5DE21889DF2A}</b:Guid>
    <b:Author>
      <b:Author>
        <b:NameList>
          <b:Person>
            <b:Last>Holm</b:Last>
            <b:First>Jeanne</b:First>
          </b:Person>
        </b:NameList>
      </b:Author>
    </b:Author>
    <b:Title>Women n in the Military: An Unfinished </b:Title>
    <b:Year>1992</b:Year>
    <b:Publisher>Presidio Press</b:Publisher>
    <b:RefOrder>5</b:RefOrder>
  </b:Source>
  <b:Source>
    <b:Tag>Rob21</b:Tag>
    <b:SourceType>Report</b:SourceType>
    <b:Guid>{85697066-80B9-4576-864F-4307D3696279}</b:Guid>
    <b:Title>Culture, Gender and Women in The Military: Implications for International Humanitarian Law Compliance</b:Title>
    <b:Year>2021</b:Year>
    <b:Publisher>Georgetown Institute for Women Peace and Security</b:Publisher>
    <b:Author>
      <b:Author>
        <b:NameList>
          <b:Person>
            <b:Last>Maenza</b:Last>
            <b:First>Robert</b:First>
            <b:Middle>U. Nagel: Kinsey Spears: Julia</b:Middle>
          </b:Person>
        </b:NameList>
      </b:Author>
    </b:Author>
    <b:RefOrder>6</b:RefOrder>
  </b:Source>
  <b:Source>
    <b:Tag>The93</b:Tag>
    <b:SourceType>Report</b:SourceType>
    <b:Guid>{5993E7F0-ACFF-4D37-8A90-475DD576F050}</b:Guid>
    <b:Title>Direct Ground Combat Definition and Assignment Rule</b:Title>
    <b:Year>1993</b:Year>
    <b:Publisher>Department of Defense United States America</b:Publisher>
    <b:Author>
      <b:Author>
        <b:Corporate>The Secretary of Defense</b:Corporate>
      </b:Author>
    </b:Author>
    <b:RefOrder>7</b:RefOrder>
  </b:Source>
  <b:Source>
    <b:Tag>USG20</b:Tag>
    <b:SourceType>InternetSite</b:SourceType>
    <b:Guid>{D4E37F4F-B5AA-4417-9829-E9E40C1323D5}</b:Guid>
    <b:Title>Female Active-Duty Personnel</b:Title>
    <b:Year>2020</b:Year>
    <b:Author>
      <b:Author>
        <b:NameList>
          <b:Person>
            <b:Last>Office</b:Last>
            <b:First>U.S</b:First>
            <b:Middle>Government Accountability</b:Middle>
          </b:Person>
        </b:NameList>
      </b:Author>
    </b:Author>
    <b:Month>May</b:Month>
    <b:Day>19</b:Day>
    <b:URL>https://www.gao.gov/products/gao-20-61</b:URL>
    <b:RefOrder>8</b:RefOrder>
  </b:Source>
</b:Sources>
</file>

<file path=customXml/itemProps1.xml><?xml version="1.0" encoding="utf-8"?>
<ds:datastoreItem xmlns:ds="http://schemas.openxmlformats.org/officeDocument/2006/customXml" ds:itemID="{758EBD03-3CE3-4A93-8D79-9F4431DC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Azzahra</dc:creator>
  <cp:keywords/>
  <dc:description/>
  <cp:lastModifiedBy>Kayla Azzahra</cp:lastModifiedBy>
  <cp:revision>1</cp:revision>
  <dcterms:created xsi:type="dcterms:W3CDTF">2023-03-10T07:56:00Z</dcterms:created>
  <dcterms:modified xsi:type="dcterms:W3CDTF">2023-03-10T07:57:00Z</dcterms:modified>
</cp:coreProperties>
</file>