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02" w:rsidRDefault="00116802" w:rsidP="001168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PENERAPAN MODEL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DISCOVERY LEARNING</w:t>
      </w:r>
    </w:p>
    <w:p w:rsidR="00116802" w:rsidRPr="00ED1C06" w:rsidRDefault="00116802" w:rsidP="001168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UNTUK MENINGKATKAN SIKAP KERJASAMA DAN RASA INGIN TAHU SISWA</w:t>
      </w:r>
    </w:p>
    <w:p w:rsidR="00116802" w:rsidRPr="004F4B9A" w:rsidRDefault="00116802" w:rsidP="001168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16802" w:rsidRDefault="00116802" w:rsidP="001168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116802" w:rsidRDefault="00116802" w:rsidP="001168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16802" w:rsidRPr="003659E7" w:rsidRDefault="00116802" w:rsidP="00116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untuk meningkatkan sikap kerjasama dan rasa ingin tahu siswa kelas IV pada tema 1 subtema bersyukur atas keberagaman pembelajaran 4, 5, dan 6 dengan menerapkan model </w:t>
      </w:r>
      <w:r w:rsidRPr="003659E7">
        <w:rPr>
          <w:rFonts w:ascii="Times New Roman" w:hAnsi="Times New Roman" w:cs="Times New Roman"/>
          <w:i/>
          <w:sz w:val="24"/>
          <w:szCs w:val="24"/>
          <w:lang w:val="id-ID"/>
        </w:rPr>
        <w:t xml:space="preserve">Discovery Learning 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di SDN Bojongloa VI.</w:t>
      </w:r>
    </w:p>
    <w:p w:rsidR="00116802" w:rsidRPr="003659E7" w:rsidRDefault="00116802" w:rsidP="00116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Jenis penelitian ini adalah Penelitian Tindakan Kelas (PTK) jenis kolaborasi. Peneliti bekerjasama dengan guru kelas. Peneliti sebagai </w:t>
      </w:r>
      <w:r w:rsidRPr="003659E7">
        <w:rPr>
          <w:rFonts w:ascii="Times New Roman" w:hAnsi="Times New Roman" w:cs="Times New Roman"/>
          <w:sz w:val="24"/>
          <w:szCs w:val="24"/>
        </w:rPr>
        <w:t xml:space="preserve">guru 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yang melaksanakan kegiatan pembelajaran sedangkan guru kelas IV sebagai </w:t>
      </w:r>
      <w:r w:rsidRPr="003659E7">
        <w:rPr>
          <w:rFonts w:ascii="Times New Roman" w:hAnsi="Times New Roman" w:cs="Times New Roman"/>
          <w:i/>
          <w:sz w:val="24"/>
          <w:szCs w:val="24"/>
          <w:lang w:val="id-ID"/>
        </w:rPr>
        <w:t>observer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. PTK ini terdiri dari tiga siklus, siklus I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III 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dilakukan dalam tiga kali pertemuan</w:t>
      </w:r>
      <w:r w:rsidRPr="003659E7">
        <w:rPr>
          <w:rFonts w:ascii="Times New Roman" w:hAnsi="Times New Roman" w:cs="Times New Roman"/>
          <w:sz w:val="24"/>
          <w:szCs w:val="24"/>
        </w:rPr>
        <w:t xml:space="preserve">. 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Kriteria keberhasilan dalam penelitian ini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(RPP)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85%.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(RPP)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659E7">
        <w:rPr>
          <w:rFonts w:ascii="Times New Roman" w:hAnsi="Times New Roman" w:cs="Times New Roman"/>
          <w:sz w:val="24"/>
          <w:szCs w:val="24"/>
        </w:rPr>
        <w:t xml:space="preserve">85%.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yaitu jika sikap kerjasama yang meliputi kognitif produk (P1), kognitif proses (P2), dan psikomotor</w:t>
      </w:r>
      <w:r w:rsidRPr="003659E7">
        <w:rPr>
          <w:rFonts w:ascii="Times New Roman" w:hAnsi="Times New Roman" w:cs="Times New Roman"/>
          <w:sz w:val="24"/>
          <w:szCs w:val="24"/>
        </w:rPr>
        <w:t xml:space="preserve"> (P3)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serta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pembelajaran yang meliputi afektif karakter (P</w:t>
      </w:r>
      <w:r w:rsidRPr="003659E7">
        <w:rPr>
          <w:rFonts w:ascii="Times New Roman" w:hAnsi="Times New Roman" w:cs="Times New Roman"/>
          <w:sz w:val="24"/>
          <w:szCs w:val="24"/>
        </w:rPr>
        <w:t>4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) dan keterampilan sosial (P5) mencapai persentase sebesar 85% dari jumlah siswa kelas IV yang mencapai Kriteria Ketuntasan Minimal (KKM=2,66).</w:t>
      </w:r>
    </w:p>
    <w:p w:rsidR="00116802" w:rsidRPr="003659E7" w:rsidRDefault="00116802" w:rsidP="00116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Hasil penelitian menunjukkan bahwa dengan menerapkan model </w:t>
      </w:r>
      <w:r w:rsidRPr="003659E7">
        <w:rPr>
          <w:rFonts w:ascii="Times New Roman" w:hAnsi="Times New Roman" w:cs="Times New Roman"/>
          <w:i/>
          <w:sz w:val="24"/>
          <w:szCs w:val="24"/>
          <w:lang w:val="id-ID"/>
        </w:rPr>
        <w:t>Discovery Learning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pada tema 1 subtema bersyukur atas keberagaman pembelajaran 4, 5, dan 6 dapat meningkatkan kerjasama dan rasa ingin tahu siswa di kelas IV. Hal ini ditunjukkan dengan hasil peningkatan sikap kerjasama dan rasa ingin tahu siswa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pembelajaran pada setiap siklusnya.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h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asil kerjasama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: 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Hasil penelitian menunjukkan bahwa dengan menerapkan model </w:t>
      </w:r>
      <w:r w:rsidRPr="003659E7">
        <w:rPr>
          <w:rFonts w:ascii="Times New Roman" w:hAnsi="Times New Roman" w:cs="Times New Roman"/>
          <w:i/>
          <w:sz w:val="24"/>
          <w:szCs w:val="24"/>
          <w:lang w:val="id-ID"/>
        </w:rPr>
        <w:t>Discovey</w:t>
      </w:r>
      <w:r w:rsidRPr="003659E7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Pr="003659E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tema 1 subtema bersyukur atas keberagaman pembelajaran 4, 5, dan 6</w:t>
      </w:r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dapat meningkatkan sikap kerjasama dan rasa ingin tahu siswa kelas IV. Hal ini ditunjukkan dengan hasil peningkatan sikap kerjasana dan rasa ingin tahu siswa dan hasil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pembelajaran pada setiap siklusnya. Peningkatan hasil sikap kerjasama dan rasa ingin tahu siswa secara keseluruhan adalah sebagai berikut: Hasil P1 siklus I sebesar 72%, siklus II sebesar 67%, dan siklus III sebesar 90%; Hasil P2 siklus I sebesar 70%, siklus II sebesar 59%, dansiklus III sebesar 81%; Hasil P3 siklus I sebesar 72%, siklus II sebesar 75%, dan siklus III sebesar 98%.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P4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7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3659E7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8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3659E7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9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3659E7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P5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7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3659E7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8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3659E7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dansiklus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85</w:t>
      </w:r>
      <w:r w:rsidRPr="003659E7">
        <w:rPr>
          <w:rFonts w:ascii="Times New Roman" w:hAnsi="Times New Roman" w:cs="Times New Roman"/>
          <w:sz w:val="24"/>
          <w:szCs w:val="24"/>
        </w:rPr>
        <w:t>%.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Berdasarkan analisis data tersebut, dapat disimpulkan bahwa penerapan model </w:t>
      </w:r>
      <w:r w:rsidRPr="003659E7">
        <w:rPr>
          <w:rFonts w:ascii="Times New Roman" w:hAnsi="Times New Roman" w:cs="Times New Roman"/>
          <w:i/>
          <w:sz w:val="24"/>
          <w:szCs w:val="24"/>
          <w:lang w:val="id-ID"/>
        </w:rPr>
        <w:t>discovery</w:t>
      </w:r>
      <w:r w:rsidRPr="003659E7">
        <w:rPr>
          <w:rFonts w:ascii="Times New Roman" w:hAnsi="Times New Roman" w:cs="Times New Roman"/>
          <w:i/>
          <w:sz w:val="24"/>
          <w:szCs w:val="24"/>
        </w:rPr>
        <w:t xml:space="preserve"> learning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59E7">
        <w:rPr>
          <w:rFonts w:ascii="Times New Roman" w:hAnsi="Times New Roman" w:cs="Times New Roman"/>
          <w:sz w:val="24"/>
          <w:szCs w:val="24"/>
          <w:lang w:val="id-ID"/>
        </w:rPr>
        <w:t xml:space="preserve"> tema 1 subtema bersyukur atas keberagaman pembelajaran 4, 5, dan 6</w:t>
      </w:r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dapat meningkatkan sikap kerjasama dan rasa ingin tahu siswa kelas IV</w:t>
      </w:r>
      <w:r w:rsidRPr="003659E7">
        <w:rPr>
          <w:rFonts w:ascii="Times New Roman" w:hAnsi="Times New Roman" w:cs="Times New Roman"/>
          <w:sz w:val="24"/>
          <w:szCs w:val="24"/>
        </w:rPr>
        <w:t xml:space="preserve"> </w:t>
      </w:r>
      <w:r w:rsidRPr="003659E7">
        <w:rPr>
          <w:rFonts w:ascii="Times New Roman" w:hAnsi="Times New Roman" w:cs="Times New Roman"/>
          <w:sz w:val="24"/>
          <w:szCs w:val="24"/>
          <w:lang w:val="id-ID"/>
        </w:rPr>
        <w:t>SDN Bojongloa 6 Kota Bandung.</w:t>
      </w:r>
    </w:p>
    <w:p w:rsidR="00ED23CA" w:rsidRDefault="00ED23CA"/>
    <w:sectPr w:rsidR="00ED23CA" w:rsidSect="0011680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6802"/>
    <w:rsid w:val="00116802"/>
    <w:rsid w:val="00410B4F"/>
    <w:rsid w:val="005A05F6"/>
    <w:rsid w:val="00754887"/>
    <w:rsid w:val="007E147B"/>
    <w:rsid w:val="00ED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802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Shanty</dc:creator>
  <cp:lastModifiedBy>Shanty</cp:lastModifiedBy>
  <cp:revision>1</cp:revision>
  <dcterms:created xsi:type="dcterms:W3CDTF">2014-09-30T15:16:00Z</dcterms:created>
  <dcterms:modified xsi:type="dcterms:W3CDTF">2014-09-30T15:17:00Z</dcterms:modified>
</cp:coreProperties>
</file>