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45199" w14:textId="42326F8F" w:rsidR="00843E69" w:rsidRPr="003A2AB8" w:rsidRDefault="008B6494" w:rsidP="005666C2">
      <w:pPr>
        <w:pStyle w:val="NoSpacing"/>
        <w:jc w:val="center"/>
        <w:rPr>
          <w:rFonts w:ascii="Times New Roman" w:hAnsi="Times New Roman" w:cs="Times New Roman"/>
          <w:b/>
          <w:sz w:val="32"/>
          <w:szCs w:val="32"/>
        </w:rPr>
      </w:pPr>
      <w:r w:rsidRPr="003A2AB8">
        <w:rPr>
          <w:rFonts w:ascii="Times New Roman" w:hAnsi="Times New Roman" w:cs="Times New Roman"/>
          <w:b/>
          <w:sz w:val="32"/>
          <w:szCs w:val="32"/>
        </w:rPr>
        <w:t xml:space="preserve">TRANSFORMASI </w:t>
      </w:r>
      <w:r w:rsidR="005D4B4B" w:rsidRPr="003A2AB8">
        <w:rPr>
          <w:rFonts w:ascii="Times New Roman" w:hAnsi="Times New Roman" w:cs="Times New Roman"/>
          <w:b/>
          <w:sz w:val="32"/>
          <w:szCs w:val="32"/>
        </w:rPr>
        <w:t xml:space="preserve">KEBIJAKAN </w:t>
      </w:r>
      <w:r w:rsidR="00354EBD" w:rsidRPr="003A2AB8">
        <w:rPr>
          <w:rFonts w:ascii="Times New Roman" w:hAnsi="Times New Roman" w:cs="Times New Roman"/>
          <w:b/>
          <w:sz w:val="32"/>
          <w:szCs w:val="32"/>
        </w:rPr>
        <w:t xml:space="preserve">LAYANAN </w:t>
      </w:r>
      <w:r w:rsidR="00C2224B">
        <w:rPr>
          <w:rFonts w:ascii="Times New Roman" w:hAnsi="Times New Roman" w:cs="Times New Roman"/>
          <w:b/>
          <w:sz w:val="32"/>
          <w:szCs w:val="32"/>
        </w:rPr>
        <w:t>E-OFFICE</w:t>
      </w:r>
      <w:r w:rsidRPr="003A2AB8">
        <w:rPr>
          <w:rFonts w:ascii="Times New Roman" w:hAnsi="Times New Roman" w:cs="Times New Roman"/>
          <w:b/>
          <w:sz w:val="32"/>
          <w:szCs w:val="32"/>
        </w:rPr>
        <w:t xml:space="preserve"> DI MASA </w:t>
      </w:r>
      <w:r w:rsidR="005D4B4B" w:rsidRPr="003A2AB8">
        <w:rPr>
          <w:rFonts w:ascii="Times New Roman" w:hAnsi="Times New Roman" w:cs="Times New Roman"/>
          <w:b/>
          <w:sz w:val="32"/>
          <w:szCs w:val="32"/>
        </w:rPr>
        <w:t>TATANAN</w:t>
      </w:r>
      <w:r w:rsidRPr="003A2AB8">
        <w:rPr>
          <w:rFonts w:ascii="Times New Roman" w:hAnsi="Times New Roman" w:cs="Times New Roman"/>
          <w:b/>
          <w:sz w:val="32"/>
          <w:szCs w:val="32"/>
        </w:rPr>
        <w:t xml:space="preserve"> BARU PADA SEKRETARIAT DAERAH </w:t>
      </w:r>
    </w:p>
    <w:p w14:paraId="6649FCE0" w14:textId="07878A61" w:rsidR="005666C2" w:rsidRDefault="008B6494" w:rsidP="005666C2">
      <w:pPr>
        <w:pStyle w:val="NoSpacing"/>
        <w:jc w:val="center"/>
        <w:rPr>
          <w:rFonts w:ascii="Times New Roman" w:hAnsi="Times New Roman" w:cs="Times New Roman"/>
          <w:b/>
          <w:sz w:val="28"/>
          <w:szCs w:val="24"/>
        </w:rPr>
      </w:pPr>
      <w:r w:rsidRPr="003A2AB8">
        <w:rPr>
          <w:rFonts w:ascii="Times New Roman" w:hAnsi="Times New Roman" w:cs="Times New Roman"/>
          <w:b/>
          <w:sz w:val="32"/>
          <w:szCs w:val="32"/>
        </w:rPr>
        <w:t>KABUPATEN SUMEDANG</w:t>
      </w:r>
    </w:p>
    <w:p w14:paraId="226351B2" w14:textId="6D4B5AC8" w:rsidR="00766200" w:rsidRDefault="00766200" w:rsidP="005666C2">
      <w:pPr>
        <w:pStyle w:val="NoSpacing"/>
        <w:jc w:val="center"/>
        <w:rPr>
          <w:rFonts w:ascii="Times New Roman" w:hAnsi="Times New Roman" w:cs="Times New Roman"/>
          <w:b/>
          <w:sz w:val="28"/>
          <w:szCs w:val="24"/>
        </w:rPr>
      </w:pPr>
    </w:p>
    <w:p w14:paraId="5E7874D0" w14:textId="7F46D9A4" w:rsidR="005D4B4B" w:rsidRPr="003A2AB8" w:rsidRDefault="005D4B4B" w:rsidP="008B6494">
      <w:pPr>
        <w:pStyle w:val="NoSpacing"/>
        <w:jc w:val="center"/>
        <w:rPr>
          <w:rFonts w:ascii="Times New Roman" w:hAnsi="Times New Roman" w:cs="Times New Roman"/>
          <w:b/>
          <w:bCs/>
          <w:i/>
          <w:iCs/>
          <w:sz w:val="32"/>
          <w:szCs w:val="32"/>
        </w:rPr>
      </w:pPr>
      <w:r w:rsidRPr="003A2AB8">
        <w:rPr>
          <w:rFonts w:ascii="Times New Roman" w:hAnsi="Times New Roman" w:cs="Times New Roman"/>
          <w:b/>
          <w:bCs/>
          <w:i/>
          <w:iCs/>
          <w:sz w:val="32"/>
          <w:szCs w:val="32"/>
        </w:rPr>
        <w:t xml:space="preserve">POLICY </w:t>
      </w:r>
      <w:r w:rsidR="008B6494" w:rsidRPr="003A2AB8">
        <w:rPr>
          <w:rFonts w:ascii="Times New Roman" w:hAnsi="Times New Roman" w:cs="Times New Roman"/>
          <w:b/>
          <w:bCs/>
          <w:i/>
          <w:iCs/>
          <w:sz w:val="32"/>
          <w:szCs w:val="32"/>
        </w:rPr>
        <w:t xml:space="preserve">TRANSFORMATION </w:t>
      </w:r>
      <w:r w:rsidR="00C2224B">
        <w:rPr>
          <w:rFonts w:ascii="Times New Roman" w:hAnsi="Times New Roman" w:cs="Times New Roman"/>
          <w:b/>
          <w:bCs/>
          <w:i/>
          <w:iCs/>
          <w:sz w:val="32"/>
          <w:szCs w:val="32"/>
        </w:rPr>
        <w:t xml:space="preserve">E-OFFICE </w:t>
      </w:r>
      <w:r w:rsidR="008B6494" w:rsidRPr="003A2AB8">
        <w:rPr>
          <w:rFonts w:ascii="Times New Roman" w:hAnsi="Times New Roman" w:cs="Times New Roman"/>
          <w:b/>
          <w:bCs/>
          <w:i/>
          <w:iCs/>
          <w:sz w:val="32"/>
          <w:szCs w:val="32"/>
        </w:rPr>
        <w:t xml:space="preserve">IN NEW </w:t>
      </w:r>
      <w:r w:rsidRPr="003A2AB8">
        <w:rPr>
          <w:rFonts w:ascii="Times New Roman" w:hAnsi="Times New Roman" w:cs="Times New Roman"/>
          <w:b/>
          <w:bCs/>
          <w:i/>
          <w:iCs/>
          <w:sz w:val="32"/>
          <w:szCs w:val="32"/>
        </w:rPr>
        <w:t>NORMAL</w:t>
      </w:r>
      <w:r w:rsidR="008B6494" w:rsidRPr="003A2AB8">
        <w:rPr>
          <w:rFonts w:ascii="Times New Roman" w:hAnsi="Times New Roman" w:cs="Times New Roman"/>
          <w:b/>
          <w:bCs/>
          <w:i/>
          <w:iCs/>
          <w:sz w:val="32"/>
          <w:szCs w:val="32"/>
        </w:rPr>
        <w:t xml:space="preserve"> ERA IN THE LOCAL GOVERNMENT SECRETARIAT </w:t>
      </w:r>
    </w:p>
    <w:p w14:paraId="25BD12D6" w14:textId="12624186" w:rsidR="008B6494" w:rsidRPr="003A2AB8" w:rsidRDefault="008B6494" w:rsidP="008B6494">
      <w:pPr>
        <w:pStyle w:val="NoSpacing"/>
        <w:jc w:val="center"/>
        <w:rPr>
          <w:rFonts w:ascii="Times New Roman" w:hAnsi="Times New Roman" w:cs="Times New Roman"/>
          <w:b/>
          <w:bCs/>
          <w:i/>
          <w:iCs/>
          <w:sz w:val="32"/>
          <w:szCs w:val="32"/>
        </w:rPr>
      </w:pPr>
      <w:r w:rsidRPr="003A2AB8">
        <w:rPr>
          <w:rFonts w:ascii="Times New Roman" w:hAnsi="Times New Roman" w:cs="Times New Roman"/>
          <w:b/>
          <w:bCs/>
          <w:i/>
          <w:iCs/>
          <w:sz w:val="32"/>
          <w:szCs w:val="32"/>
        </w:rPr>
        <w:t>OF SUMEDANG REGENCY</w:t>
      </w:r>
    </w:p>
    <w:p w14:paraId="123DEA8E" w14:textId="61886791" w:rsidR="005666C2" w:rsidRPr="00CD5434" w:rsidRDefault="005666C2" w:rsidP="008B6494">
      <w:pPr>
        <w:spacing w:after="0" w:line="240" w:lineRule="auto"/>
        <w:jc w:val="center"/>
        <w:rPr>
          <w:rFonts w:ascii="Calibri" w:eastAsia="Times New Roman" w:hAnsi="Calibri" w:cs="Calibri"/>
          <w:i/>
          <w:color w:val="000000"/>
          <w:sz w:val="18"/>
        </w:rPr>
      </w:pPr>
    </w:p>
    <w:p w14:paraId="1E0A5C6F" w14:textId="77777777" w:rsidR="005666C2" w:rsidRDefault="005666C2" w:rsidP="005666C2">
      <w:pPr>
        <w:pStyle w:val="NoSpacing"/>
        <w:jc w:val="center"/>
        <w:rPr>
          <w:rFonts w:ascii="Times New Roman" w:hAnsi="Times New Roman" w:cs="Times New Roman"/>
          <w:b/>
          <w:sz w:val="24"/>
          <w:szCs w:val="24"/>
        </w:rPr>
      </w:pPr>
    </w:p>
    <w:p w14:paraId="57AAC310" w14:textId="77777777" w:rsidR="003A2AB8" w:rsidRDefault="003A2AB8" w:rsidP="005666C2">
      <w:pPr>
        <w:pStyle w:val="NoSpacing"/>
        <w:jc w:val="center"/>
        <w:rPr>
          <w:rFonts w:ascii="Times New Roman" w:hAnsi="Times New Roman" w:cs="Times New Roman"/>
          <w:b/>
          <w:sz w:val="32"/>
          <w:szCs w:val="32"/>
        </w:rPr>
      </w:pPr>
    </w:p>
    <w:p w14:paraId="0E88DF2D" w14:textId="33675F29" w:rsidR="005666C2" w:rsidRPr="00081BF2" w:rsidRDefault="00081BF2" w:rsidP="005666C2">
      <w:pPr>
        <w:pStyle w:val="NoSpacing"/>
        <w:jc w:val="center"/>
        <w:rPr>
          <w:rFonts w:ascii="Times New Roman" w:hAnsi="Times New Roman" w:cs="Times New Roman"/>
          <w:b/>
          <w:sz w:val="32"/>
          <w:szCs w:val="32"/>
          <w:lang w:val="id-ID"/>
        </w:rPr>
      </w:pPr>
      <w:r>
        <w:rPr>
          <w:rFonts w:ascii="Times New Roman" w:hAnsi="Times New Roman" w:cs="Times New Roman"/>
          <w:b/>
          <w:sz w:val="32"/>
          <w:szCs w:val="32"/>
          <w:lang w:val="id-ID"/>
        </w:rPr>
        <w:t>ARTIKEL</w:t>
      </w:r>
    </w:p>
    <w:p w14:paraId="60077EA8" w14:textId="1A92EA9F" w:rsidR="003A2AB8" w:rsidRDefault="003A2AB8" w:rsidP="005666C2">
      <w:pPr>
        <w:pStyle w:val="NoSpacing"/>
        <w:jc w:val="center"/>
        <w:rPr>
          <w:rFonts w:ascii="Times New Roman" w:hAnsi="Times New Roman" w:cs="Times New Roman"/>
          <w:b/>
          <w:sz w:val="24"/>
          <w:szCs w:val="24"/>
        </w:rPr>
      </w:pPr>
    </w:p>
    <w:p w14:paraId="2197C839" w14:textId="77777777" w:rsidR="003A2AB8" w:rsidRPr="003A2AB8" w:rsidRDefault="003A2AB8" w:rsidP="003A2AB8">
      <w:pPr>
        <w:pStyle w:val="NoSpacing"/>
        <w:jc w:val="center"/>
        <w:rPr>
          <w:rFonts w:ascii="Times New Roman" w:hAnsi="Times New Roman" w:cs="Times New Roman"/>
          <w:b/>
          <w:sz w:val="24"/>
          <w:szCs w:val="24"/>
        </w:rPr>
      </w:pPr>
      <w:proofErr w:type="spellStart"/>
      <w:r w:rsidRPr="003A2AB8">
        <w:rPr>
          <w:rFonts w:ascii="Times New Roman" w:hAnsi="Times New Roman" w:cs="Times New Roman"/>
          <w:b/>
          <w:sz w:val="24"/>
          <w:szCs w:val="24"/>
        </w:rPr>
        <w:t>Disusun</w:t>
      </w:r>
      <w:proofErr w:type="spellEnd"/>
      <w:r w:rsidRPr="003A2AB8">
        <w:rPr>
          <w:rFonts w:ascii="Times New Roman" w:hAnsi="Times New Roman" w:cs="Times New Roman"/>
          <w:b/>
          <w:sz w:val="24"/>
          <w:szCs w:val="24"/>
        </w:rPr>
        <w:t xml:space="preserve"> </w:t>
      </w:r>
      <w:proofErr w:type="spellStart"/>
      <w:r w:rsidRPr="003A2AB8">
        <w:rPr>
          <w:rFonts w:ascii="Times New Roman" w:hAnsi="Times New Roman" w:cs="Times New Roman"/>
          <w:b/>
          <w:sz w:val="24"/>
          <w:szCs w:val="24"/>
        </w:rPr>
        <w:t>Dalam</w:t>
      </w:r>
      <w:proofErr w:type="spellEnd"/>
      <w:r w:rsidRPr="003A2AB8">
        <w:rPr>
          <w:rFonts w:ascii="Times New Roman" w:hAnsi="Times New Roman" w:cs="Times New Roman"/>
          <w:b/>
          <w:sz w:val="24"/>
          <w:szCs w:val="24"/>
        </w:rPr>
        <w:t xml:space="preserve"> </w:t>
      </w:r>
      <w:proofErr w:type="spellStart"/>
      <w:r w:rsidRPr="003A2AB8">
        <w:rPr>
          <w:rFonts w:ascii="Times New Roman" w:hAnsi="Times New Roman" w:cs="Times New Roman"/>
          <w:b/>
          <w:sz w:val="24"/>
          <w:szCs w:val="24"/>
        </w:rPr>
        <w:t>Rangka</w:t>
      </w:r>
      <w:proofErr w:type="spellEnd"/>
      <w:r w:rsidRPr="003A2AB8">
        <w:rPr>
          <w:rFonts w:ascii="Times New Roman" w:hAnsi="Times New Roman" w:cs="Times New Roman"/>
          <w:b/>
          <w:sz w:val="24"/>
          <w:szCs w:val="24"/>
        </w:rPr>
        <w:t xml:space="preserve"> </w:t>
      </w:r>
      <w:proofErr w:type="spellStart"/>
      <w:r w:rsidRPr="003A2AB8">
        <w:rPr>
          <w:rFonts w:ascii="Times New Roman" w:hAnsi="Times New Roman" w:cs="Times New Roman"/>
          <w:b/>
          <w:sz w:val="24"/>
          <w:szCs w:val="24"/>
        </w:rPr>
        <w:t>Memenuhi</w:t>
      </w:r>
      <w:proofErr w:type="spellEnd"/>
      <w:r w:rsidRPr="003A2AB8">
        <w:rPr>
          <w:rFonts w:ascii="Times New Roman" w:hAnsi="Times New Roman" w:cs="Times New Roman"/>
          <w:b/>
          <w:sz w:val="24"/>
          <w:szCs w:val="24"/>
        </w:rPr>
        <w:t xml:space="preserve"> </w:t>
      </w:r>
      <w:proofErr w:type="spellStart"/>
      <w:r w:rsidRPr="003A2AB8">
        <w:rPr>
          <w:rFonts w:ascii="Times New Roman" w:hAnsi="Times New Roman" w:cs="Times New Roman"/>
          <w:b/>
          <w:sz w:val="24"/>
          <w:szCs w:val="24"/>
        </w:rPr>
        <w:t>Syarat</w:t>
      </w:r>
      <w:proofErr w:type="spellEnd"/>
      <w:r w:rsidRPr="003A2AB8">
        <w:rPr>
          <w:rFonts w:ascii="Times New Roman" w:hAnsi="Times New Roman" w:cs="Times New Roman"/>
          <w:b/>
          <w:sz w:val="24"/>
          <w:szCs w:val="24"/>
        </w:rPr>
        <w:t xml:space="preserve"> </w:t>
      </w:r>
      <w:proofErr w:type="spellStart"/>
      <w:r w:rsidRPr="003A2AB8">
        <w:rPr>
          <w:rFonts w:ascii="Times New Roman" w:hAnsi="Times New Roman" w:cs="Times New Roman"/>
          <w:b/>
          <w:sz w:val="24"/>
          <w:szCs w:val="24"/>
        </w:rPr>
        <w:t>Guna</w:t>
      </w:r>
      <w:proofErr w:type="spellEnd"/>
      <w:r w:rsidRPr="003A2AB8">
        <w:rPr>
          <w:rFonts w:ascii="Times New Roman" w:hAnsi="Times New Roman" w:cs="Times New Roman"/>
          <w:b/>
          <w:sz w:val="24"/>
          <w:szCs w:val="24"/>
        </w:rPr>
        <w:t xml:space="preserve"> </w:t>
      </w:r>
      <w:proofErr w:type="spellStart"/>
      <w:r w:rsidRPr="003A2AB8">
        <w:rPr>
          <w:rFonts w:ascii="Times New Roman" w:hAnsi="Times New Roman" w:cs="Times New Roman"/>
          <w:b/>
          <w:sz w:val="24"/>
          <w:szCs w:val="24"/>
        </w:rPr>
        <w:t>Mengikuti</w:t>
      </w:r>
      <w:proofErr w:type="spellEnd"/>
      <w:r w:rsidRPr="003A2AB8">
        <w:rPr>
          <w:rFonts w:ascii="Times New Roman" w:hAnsi="Times New Roman" w:cs="Times New Roman"/>
          <w:b/>
          <w:sz w:val="24"/>
          <w:szCs w:val="24"/>
        </w:rPr>
        <w:t xml:space="preserve"> </w:t>
      </w:r>
    </w:p>
    <w:p w14:paraId="56E8FE9C" w14:textId="1F519B61" w:rsidR="003A2AB8" w:rsidRPr="003A2AB8" w:rsidRDefault="00C71637" w:rsidP="003A2AB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Seminar </w:t>
      </w:r>
      <w:proofErr w:type="spellStart"/>
      <w:r>
        <w:rPr>
          <w:rFonts w:ascii="Times New Roman" w:hAnsi="Times New Roman" w:cs="Times New Roman"/>
          <w:b/>
          <w:sz w:val="24"/>
          <w:szCs w:val="24"/>
        </w:rPr>
        <w:t>Hasil</w:t>
      </w:r>
      <w:proofErr w:type="spellEnd"/>
      <w:r w:rsidR="003A2AB8" w:rsidRPr="003A2AB8">
        <w:rPr>
          <w:rFonts w:ascii="Times New Roman" w:hAnsi="Times New Roman" w:cs="Times New Roman"/>
          <w:b/>
          <w:sz w:val="24"/>
          <w:szCs w:val="24"/>
        </w:rPr>
        <w:t xml:space="preserve"> </w:t>
      </w:r>
      <w:proofErr w:type="spellStart"/>
      <w:r w:rsidR="003A2AB8" w:rsidRPr="003A2AB8">
        <w:rPr>
          <w:rFonts w:ascii="Times New Roman" w:hAnsi="Times New Roman" w:cs="Times New Roman"/>
          <w:b/>
          <w:sz w:val="24"/>
          <w:szCs w:val="24"/>
        </w:rPr>
        <w:t>Penelitian</w:t>
      </w:r>
      <w:proofErr w:type="spellEnd"/>
      <w:r w:rsidR="003A2AB8" w:rsidRPr="003A2AB8">
        <w:rPr>
          <w:rFonts w:ascii="Times New Roman" w:hAnsi="Times New Roman" w:cs="Times New Roman"/>
          <w:b/>
          <w:sz w:val="24"/>
          <w:szCs w:val="24"/>
        </w:rPr>
        <w:t xml:space="preserve"> </w:t>
      </w:r>
      <w:proofErr w:type="spellStart"/>
      <w:r w:rsidR="003A2AB8" w:rsidRPr="003A2AB8">
        <w:rPr>
          <w:rFonts w:ascii="Times New Roman" w:hAnsi="Times New Roman" w:cs="Times New Roman"/>
          <w:b/>
          <w:sz w:val="24"/>
          <w:szCs w:val="24"/>
        </w:rPr>
        <w:t>Disertasi</w:t>
      </w:r>
      <w:proofErr w:type="spellEnd"/>
      <w:r w:rsidR="003A2AB8" w:rsidRPr="003A2AB8">
        <w:rPr>
          <w:rFonts w:ascii="Times New Roman" w:hAnsi="Times New Roman" w:cs="Times New Roman"/>
          <w:b/>
          <w:sz w:val="24"/>
          <w:szCs w:val="24"/>
        </w:rPr>
        <w:t xml:space="preserve"> Program </w:t>
      </w:r>
      <w:proofErr w:type="spellStart"/>
      <w:r w:rsidR="003A2AB8" w:rsidRPr="003A2AB8">
        <w:rPr>
          <w:rFonts w:ascii="Times New Roman" w:hAnsi="Times New Roman" w:cs="Times New Roman"/>
          <w:b/>
          <w:sz w:val="24"/>
          <w:szCs w:val="24"/>
        </w:rPr>
        <w:t>Doktor</w:t>
      </w:r>
      <w:proofErr w:type="spellEnd"/>
      <w:r w:rsidR="003A2AB8" w:rsidRPr="003A2AB8">
        <w:rPr>
          <w:rFonts w:ascii="Times New Roman" w:hAnsi="Times New Roman" w:cs="Times New Roman"/>
          <w:b/>
          <w:sz w:val="24"/>
          <w:szCs w:val="24"/>
        </w:rPr>
        <w:t xml:space="preserve"> </w:t>
      </w:r>
      <w:proofErr w:type="spellStart"/>
      <w:r w:rsidR="003A2AB8" w:rsidRPr="003A2AB8">
        <w:rPr>
          <w:rFonts w:ascii="Times New Roman" w:hAnsi="Times New Roman" w:cs="Times New Roman"/>
          <w:b/>
          <w:sz w:val="24"/>
          <w:szCs w:val="24"/>
        </w:rPr>
        <w:t>Ilmu</w:t>
      </w:r>
      <w:proofErr w:type="spellEnd"/>
      <w:r w:rsidR="003A2AB8" w:rsidRPr="003A2AB8">
        <w:rPr>
          <w:rFonts w:ascii="Times New Roman" w:hAnsi="Times New Roman" w:cs="Times New Roman"/>
          <w:b/>
          <w:sz w:val="24"/>
          <w:szCs w:val="24"/>
        </w:rPr>
        <w:t xml:space="preserve"> </w:t>
      </w:r>
      <w:proofErr w:type="spellStart"/>
      <w:r w:rsidR="003A2AB8" w:rsidRPr="003A2AB8">
        <w:rPr>
          <w:rFonts w:ascii="Times New Roman" w:hAnsi="Times New Roman" w:cs="Times New Roman"/>
          <w:b/>
          <w:sz w:val="24"/>
          <w:szCs w:val="24"/>
        </w:rPr>
        <w:t>Sosial</w:t>
      </w:r>
      <w:proofErr w:type="spellEnd"/>
    </w:p>
    <w:p w14:paraId="437C8096" w14:textId="77777777" w:rsidR="003A2AB8" w:rsidRPr="003A2AB8" w:rsidRDefault="003A2AB8" w:rsidP="003A2AB8">
      <w:pPr>
        <w:pStyle w:val="NoSpacing"/>
        <w:jc w:val="center"/>
        <w:rPr>
          <w:rFonts w:ascii="Times New Roman" w:hAnsi="Times New Roman" w:cs="Times New Roman"/>
          <w:b/>
          <w:sz w:val="24"/>
          <w:szCs w:val="24"/>
        </w:rPr>
      </w:pPr>
      <w:proofErr w:type="spellStart"/>
      <w:r w:rsidRPr="003A2AB8">
        <w:rPr>
          <w:rFonts w:ascii="Times New Roman" w:hAnsi="Times New Roman" w:cs="Times New Roman"/>
          <w:b/>
          <w:sz w:val="24"/>
          <w:szCs w:val="24"/>
        </w:rPr>
        <w:t>Bidang</w:t>
      </w:r>
      <w:proofErr w:type="spellEnd"/>
      <w:r w:rsidRPr="003A2AB8">
        <w:rPr>
          <w:rFonts w:ascii="Times New Roman" w:hAnsi="Times New Roman" w:cs="Times New Roman"/>
          <w:b/>
          <w:sz w:val="24"/>
          <w:szCs w:val="24"/>
        </w:rPr>
        <w:t xml:space="preserve"> </w:t>
      </w:r>
      <w:proofErr w:type="spellStart"/>
      <w:r w:rsidRPr="003A2AB8">
        <w:rPr>
          <w:rFonts w:ascii="Times New Roman" w:hAnsi="Times New Roman" w:cs="Times New Roman"/>
          <w:b/>
          <w:sz w:val="24"/>
          <w:szCs w:val="24"/>
        </w:rPr>
        <w:t>Kajian</w:t>
      </w:r>
      <w:proofErr w:type="spellEnd"/>
      <w:r w:rsidRPr="003A2AB8">
        <w:rPr>
          <w:rFonts w:ascii="Times New Roman" w:hAnsi="Times New Roman" w:cs="Times New Roman"/>
          <w:b/>
          <w:sz w:val="24"/>
          <w:szCs w:val="24"/>
        </w:rPr>
        <w:t xml:space="preserve"> </w:t>
      </w:r>
      <w:proofErr w:type="spellStart"/>
      <w:r w:rsidRPr="003A2AB8">
        <w:rPr>
          <w:rFonts w:ascii="Times New Roman" w:hAnsi="Times New Roman" w:cs="Times New Roman"/>
          <w:b/>
          <w:sz w:val="24"/>
          <w:szCs w:val="24"/>
        </w:rPr>
        <w:t>Ilmu</w:t>
      </w:r>
      <w:proofErr w:type="spellEnd"/>
      <w:r w:rsidRPr="003A2AB8">
        <w:rPr>
          <w:rFonts w:ascii="Times New Roman" w:hAnsi="Times New Roman" w:cs="Times New Roman"/>
          <w:b/>
          <w:sz w:val="24"/>
          <w:szCs w:val="24"/>
        </w:rPr>
        <w:t xml:space="preserve"> </w:t>
      </w:r>
      <w:proofErr w:type="spellStart"/>
      <w:r w:rsidRPr="003A2AB8">
        <w:rPr>
          <w:rFonts w:ascii="Times New Roman" w:hAnsi="Times New Roman" w:cs="Times New Roman"/>
          <w:b/>
          <w:sz w:val="24"/>
          <w:szCs w:val="24"/>
        </w:rPr>
        <w:t>Administrasi</w:t>
      </w:r>
      <w:proofErr w:type="spellEnd"/>
      <w:r w:rsidRPr="003A2AB8">
        <w:rPr>
          <w:rFonts w:ascii="Times New Roman" w:hAnsi="Times New Roman" w:cs="Times New Roman"/>
          <w:b/>
          <w:sz w:val="24"/>
          <w:szCs w:val="24"/>
        </w:rPr>
        <w:t xml:space="preserve"> </w:t>
      </w:r>
      <w:proofErr w:type="spellStart"/>
      <w:r w:rsidRPr="003A2AB8">
        <w:rPr>
          <w:rFonts w:ascii="Times New Roman" w:hAnsi="Times New Roman" w:cs="Times New Roman"/>
          <w:b/>
          <w:sz w:val="24"/>
          <w:szCs w:val="24"/>
        </w:rPr>
        <w:t>Publik</w:t>
      </w:r>
      <w:proofErr w:type="spellEnd"/>
    </w:p>
    <w:p w14:paraId="783ED473" w14:textId="20611A37" w:rsidR="003A2AB8" w:rsidRDefault="003A2AB8" w:rsidP="003A2AB8">
      <w:pPr>
        <w:pStyle w:val="NoSpacing"/>
        <w:jc w:val="center"/>
        <w:rPr>
          <w:rFonts w:ascii="Times New Roman" w:hAnsi="Times New Roman" w:cs="Times New Roman"/>
          <w:b/>
          <w:sz w:val="24"/>
          <w:szCs w:val="24"/>
        </w:rPr>
      </w:pPr>
      <w:proofErr w:type="spellStart"/>
      <w:r w:rsidRPr="003A2AB8">
        <w:rPr>
          <w:rFonts w:ascii="Times New Roman" w:hAnsi="Times New Roman" w:cs="Times New Roman"/>
          <w:b/>
          <w:sz w:val="24"/>
          <w:szCs w:val="24"/>
        </w:rPr>
        <w:t>Pascasarjana</w:t>
      </w:r>
      <w:proofErr w:type="spellEnd"/>
      <w:r w:rsidRPr="003A2AB8">
        <w:rPr>
          <w:rFonts w:ascii="Times New Roman" w:hAnsi="Times New Roman" w:cs="Times New Roman"/>
          <w:b/>
          <w:sz w:val="24"/>
          <w:szCs w:val="24"/>
        </w:rPr>
        <w:t xml:space="preserve"> </w:t>
      </w:r>
      <w:proofErr w:type="spellStart"/>
      <w:r w:rsidRPr="003A2AB8">
        <w:rPr>
          <w:rFonts w:ascii="Times New Roman" w:hAnsi="Times New Roman" w:cs="Times New Roman"/>
          <w:b/>
          <w:sz w:val="24"/>
          <w:szCs w:val="24"/>
        </w:rPr>
        <w:t>Universitas</w:t>
      </w:r>
      <w:proofErr w:type="spellEnd"/>
      <w:r w:rsidRPr="003A2AB8">
        <w:rPr>
          <w:rFonts w:ascii="Times New Roman" w:hAnsi="Times New Roman" w:cs="Times New Roman"/>
          <w:b/>
          <w:sz w:val="24"/>
          <w:szCs w:val="24"/>
        </w:rPr>
        <w:t xml:space="preserve"> </w:t>
      </w:r>
      <w:proofErr w:type="spellStart"/>
      <w:r w:rsidRPr="003A2AB8">
        <w:rPr>
          <w:rFonts w:ascii="Times New Roman" w:hAnsi="Times New Roman" w:cs="Times New Roman"/>
          <w:b/>
          <w:sz w:val="24"/>
          <w:szCs w:val="24"/>
        </w:rPr>
        <w:t>Pasunda</w:t>
      </w:r>
      <w:r w:rsidR="00C65B30">
        <w:rPr>
          <w:rFonts w:ascii="Times New Roman" w:hAnsi="Times New Roman" w:cs="Times New Roman"/>
          <w:b/>
          <w:sz w:val="24"/>
          <w:szCs w:val="24"/>
        </w:rPr>
        <w:t>n</w:t>
      </w:r>
      <w:proofErr w:type="spellEnd"/>
    </w:p>
    <w:p w14:paraId="6ADF254F" w14:textId="0DA73759" w:rsidR="003A2AB8" w:rsidRDefault="003A2AB8" w:rsidP="005666C2">
      <w:pPr>
        <w:pStyle w:val="NoSpacing"/>
        <w:jc w:val="center"/>
        <w:rPr>
          <w:rFonts w:ascii="Times New Roman" w:hAnsi="Times New Roman" w:cs="Times New Roman"/>
          <w:b/>
          <w:sz w:val="24"/>
          <w:szCs w:val="24"/>
        </w:rPr>
      </w:pPr>
    </w:p>
    <w:p w14:paraId="6302F752" w14:textId="03D6E227" w:rsidR="003A2AB8" w:rsidRDefault="003A2AB8" w:rsidP="005666C2">
      <w:pPr>
        <w:pStyle w:val="NoSpacing"/>
        <w:jc w:val="center"/>
        <w:rPr>
          <w:rFonts w:ascii="Times New Roman" w:hAnsi="Times New Roman" w:cs="Times New Roman"/>
          <w:b/>
          <w:sz w:val="24"/>
          <w:szCs w:val="24"/>
        </w:rPr>
      </w:pPr>
    </w:p>
    <w:p w14:paraId="33E67473" w14:textId="77777777" w:rsidR="005666C2" w:rsidRPr="009F6FF1" w:rsidRDefault="005666C2" w:rsidP="005666C2">
      <w:pPr>
        <w:pStyle w:val="NoSpacing"/>
        <w:jc w:val="center"/>
        <w:rPr>
          <w:rFonts w:ascii="Times New Roman" w:hAnsi="Times New Roman" w:cs="Times New Roman"/>
          <w:b/>
          <w:sz w:val="28"/>
          <w:szCs w:val="28"/>
        </w:rPr>
      </w:pPr>
      <w:proofErr w:type="spellStart"/>
      <w:r w:rsidRPr="009F6FF1">
        <w:rPr>
          <w:rFonts w:ascii="Times New Roman" w:hAnsi="Times New Roman" w:cs="Times New Roman"/>
          <w:b/>
          <w:sz w:val="28"/>
          <w:szCs w:val="28"/>
        </w:rPr>
        <w:t>Oleh</w:t>
      </w:r>
      <w:proofErr w:type="spellEnd"/>
      <w:r w:rsidRPr="009F6FF1">
        <w:rPr>
          <w:rFonts w:ascii="Times New Roman" w:hAnsi="Times New Roman" w:cs="Times New Roman"/>
          <w:b/>
          <w:sz w:val="28"/>
          <w:szCs w:val="28"/>
        </w:rPr>
        <w:t>:</w:t>
      </w:r>
    </w:p>
    <w:p w14:paraId="2B0E34F9" w14:textId="77777777" w:rsidR="005666C2" w:rsidRPr="00A67ED5" w:rsidRDefault="005666C2" w:rsidP="005666C2">
      <w:pPr>
        <w:pStyle w:val="NoSpacing"/>
        <w:jc w:val="center"/>
        <w:rPr>
          <w:rFonts w:ascii="Times New Roman" w:hAnsi="Times New Roman" w:cs="Times New Roman"/>
          <w:b/>
          <w:sz w:val="24"/>
          <w:szCs w:val="24"/>
        </w:rPr>
      </w:pPr>
    </w:p>
    <w:p w14:paraId="5B12FC16" w14:textId="1B29CB7B" w:rsidR="005666C2" w:rsidRPr="003A2AB8" w:rsidRDefault="00514E05" w:rsidP="005666C2">
      <w:pPr>
        <w:pStyle w:val="NoSpacing"/>
        <w:jc w:val="center"/>
        <w:rPr>
          <w:rFonts w:ascii="Times New Roman" w:hAnsi="Times New Roman" w:cs="Times New Roman"/>
          <w:b/>
          <w:sz w:val="28"/>
          <w:szCs w:val="28"/>
        </w:rPr>
      </w:pPr>
      <w:bookmarkStart w:id="0" w:name="_GoBack"/>
      <w:r>
        <w:rPr>
          <w:rFonts w:ascii="Times New Roman" w:hAnsi="Times New Roman" w:cs="Times New Roman"/>
          <w:b/>
          <w:sz w:val="28"/>
          <w:szCs w:val="28"/>
        </w:rPr>
        <w:t>Rika Kusdinar</w:t>
      </w:r>
    </w:p>
    <w:bookmarkEnd w:id="0"/>
    <w:p w14:paraId="63365F1D" w14:textId="226D4B7F" w:rsidR="005666C2" w:rsidRDefault="005666C2" w:rsidP="005666C2">
      <w:pPr>
        <w:pStyle w:val="NoSpacing"/>
        <w:jc w:val="center"/>
        <w:rPr>
          <w:rFonts w:ascii="Times New Roman" w:hAnsi="Times New Roman" w:cs="Times New Roman"/>
          <w:b/>
          <w:sz w:val="24"/>
          <w:szCs w:val="24"/>
        </w:rPr>
      </w:pPr>
      <w:r w:rsidRPr="00514E05">
        <w:rPr>
          <w:rFonts w:ascii="Times New Roman" w:hAnsi="Times New Roman" w:cs="Times New Roman"/>
          <w:b/>
          <w:sz w:val="28"/>
          <w:szCs w:val="28"/>
        </w:rPr>
        <w:t xml:space="preserve">NPM. </w:t>
      </w:r>
      <w:r w:rsidR="00514E05">
        <w:rPr>
          <w:rFonts w:ascii="Times New Roman" w:hAnsi="Times New Roman" w:cs="Times New Roman"/>
          <w:b/>
          <w:sz w:val="28"/>
          <w:szCs w:val="28"/>
        </w:rPr>
        <w:t>189020007</w:t>
      </w:r>
    </w:p>
    <w:p w14:paraId="37EBC1D1" w14:textId="7416C8D3" w:rsidR="005666C2" w:rsidRDefault="005666C2" w:rsidP="005666C2">
      <w:pPr>
        <w:pStyle w:val="NoSpacing"/>
        <w:jc w:val="center"/>
        <w:rPr>
          <w:rFonts w:ascii="Times New Roman" w:hAnsi="Times New Roman" w:cs="Times New Roman"/>
          <w:b/>
          <w:sz w:val="24"/>
          <w:szCs w:val="24"/>
        </w:rPr>
      </w:pPr>
    </w:p>
    <w:p w14:paraId="6A773714" w14:textId="77BD24CA" w:rsidR="005666C2" w:rsidRDefault="00ED5D90" w:rsidP="005666C2">
      <w:pPr>
        <w:pStyle w:val="NoSpacing"/>
        <w:jc w:val="center"/>
        <w:rPr>
          <w:rFonts w:ascii="Times New Roman" w:hAnsi="Times New Roman" w:cs="Times New Roman"/>
          <w:b/>
          <w:sz w:val="24"/>
          <w:szCs w:val="24"/>
        </w:rPr>
      </w:pPr>
      <w:r w:rsidRPr="00A67ED5">
        <w:rPr>
          <w:rFonts w:ascii="Times New Roman" w:hAnsi="Times New Roman" w:cs="Times New Roman"/>
          <w:b/>
          <w:noProof/>
          <w:sz w:val="24"/>
          <w:szCs w:val="24"/>
          <w:lang w:val="id-ID" w:eastAsia="id-ID"/>
        </w:rPr>
        <w:drawing>
          <wp:anchor distT="0" distB="0" distL="114300" distR="114300" simplePos="0" relativeHeight="251660288" behindDoc="1" locked="0" layoutInCell="1" allowOverlap="1" wp14:anchorId="1CFE1182" wp14:editId="5437B3BF">
            <wp:simplePos x="0" y="0"/>
            <wp:positionH relativeFrom="margin">
              <wp:posOffset>1863090</wp:posOffset>
            </wp:positionH>
            <wp:positionV relativeFrom="paragraph">
              <wp:posOffset>155575</wp:posOffset>
            </wp:positionV>
            <wp:extent cx="2007235" cy="19945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007235" cy="1994535"/>
                    </a:xfrm>
                    <a:prstGeom prst="rect">
                      <a:avLst/>
                    </a:prstGeom>
                  </pic:spPr>
                </pic:pic>
              </a:graphicData>
            </a:graphic>
            <wp14:sizeRelH relativeFrom="page">
              <wp14:pctWidth>0</wp14:pctWidth>
            </wp14:sizeRelH>
            <wp14:sizeRelV relativeFrom="page">
              <wp14:pctHeight>0</wp14:pctHeight>
            </wp14:sizeRelV>
          </wp:anchor>
        </w:drawing>
      </w:r>
    </w:p>
    <w:p w14:paraId="69FF099F" w14:textId="1B5DC78D" w:rsidR="005666C2" w:rsidRPr="00A67ED5" w:rsidRDefault="005666C2" w:rsidP="005666C2">
      <w:pPr>
        <w:pStyle w:val="NoSpacing"/>
        <w:jc w:val="center"/>
        <w:rPr>
          <w:rFonts w:ascii="Times New Roman" w:hAnsi="Times New Roman" w:cs="Times New Roman"/>
          <w:b/>
          <w:sz w:val="24"/>
          <w:szCs w:val="24"/>
        </w:rPr>
      </w:pPr>
    </w:p>
    <w:p w14:paraId="78210901" w14:textId="77777777" w:rsidR="005666C2" w:rsidRPr="00A67ED5" w:rsidRDefault="005666C2" w:rsidP="005666C2">
      <w:pPr>
        <w:pStyle w:val="NoSpacing"/>
        <w:jc w:val="center"/>
        <w:rPr>
          <w:rFonts w:ascii="Times New Roman" w:hAnsi="Times New Roman" w:cs="Times New Roman"/>
          <w:b/>
          <w:sz w:val="24"/>
          <w:szCs w:val="24"/>
        </w:rPr>
      </w:pPr>
    </w:p>
    <w:p w14:paraId="26635FF4" w14:textId="77777777" w:rsidR="005666C2" w:rsidRPr="00A67ED5" w:rsidRDefault="005666C2" w:rsidP="005666C2">
      <w:pPr>
        <w:pStyle w:val="NoSpacing"/>
        <w:jc w:val="center"/>
        <w:rPr>
          <w:rFonts w:ascii="Times New Roman" w:hAnsi="Times New Roman" w:cs="Times New Roman"/>
          <w:b/>
          <w:sz w:val="24"/>
          <w:szCs w:val="24"/>
        </w:rPr>
      </w:pPr>
    </w:p>
    <w:p w14:paraId="4D64DF65" w14:textId="77777777" w:rsidR="005666C2" w:rsidRPr="00A67ED5" w:rsidRDefault="005666C2" w:rsidP="005666C2">
      <w:pPr>
        <w:pStyle w:val="NoSpacing"/>
        <w:jc w:val="center"/>
        <w:rPr>
          <w:rFonts w:ascii="Times New Roman" w:hAnsi="Times New Roman" w:cs="Times New Roman"/>
          <w:b/>
          <w:sz w:val="24"/>
          <w:szCs w:val="24"/>
        </w:rPr>
      </w:pPr>
    </w:p>
    <w:p w14:paraId="31DAF1AB" w14:textId="77777777" w:rsidR="005666C2" w:rsidRPr="00A67ED5" w:rsidRDefault="005666C2" w:rsidP="005666C2">
      <w:pPr>
        <w:pStyle w:val="NoSpacing"/>
        <w:jc w:val="center"/>
        <w:rPr>
          <w:rFonts w:ascii="Times New Roman" w:hAnsi="Times New Roman" w:cs="Times New Roman"/>
          <w:b/>
          <w:sz w:val="24"/>
          <w:szCs w:val="24"/>
        </w:rPr>
      </w:pPr>
    </w:p>
    <w:p w14:paraId="37760E01" w14:textId="77777777" w:rsidR="005666C2" w:rsidRPr="00A67ED5" w:rsidRDefault="005666C2" w:rsidP="005666C2">
      <w:pPr>
        <w:pStyle w:val="NoSpacing"/>
        <w:jc w:val="center"/>
        <w:rPr>
          <w:rFonts w:ascii="Times New Roman" w:hAnsi="Times New Roman" w:cs="Times New Roman"/>
          <w:b/>
          <w:sz w:val="24"/>
          <w:szCs w:val="24"/>
        </w:rPr>
      </w:pPr>
    </w:p>
    <w:p w14:paraId="470410E2" w14:textId="77777777" w:rsidR="005666C2" w:rsidRPr="00A67ED5" w:rsidRDefault="005666C2" w:rsidP="005666C2">
      <w:pPr>
        <w:pStyle w:val="NoSpacing"/>
        <w:jc w:val="center"/>
        <w:rPr>
          <w:rFonts w:ascii="Times New Roman" w:hAnsi="Times New Roman" w:cs="Times New Roman"/>
          <w:b/>
          <w:sz w:val="24"/>
          <w:szCs w:val="24"/>
        </w:rPr>
      </w:pPr>
    </w:p>
    <w:p w14:paraId="020883C0" w14:textId="77777777" w:rsidR="005666C2" w:rsidRPr="00A67ED5" w:rsidRDefault="005666C2" w:rsidP="005666C2">
      <w:pPr>
        <w:pStyle w:val="NoSpacing"/>
        <w:jc w:val="center"/>
        <w:rPr>
          <w:rFonts w:ascii="Times New Roman" w:hAnsi="Times New Roman" w:cs="Times New Roman"/>
          <w:b/>
          <w:sz w:val="24"/>
          <w:szCs w:val="24"/>
        </w:rPr>
      </w:pPr>
    </w:p>
    <w:p w14:paraId="1BB30178" w14:textId="77777777" w:rsidR="005666C2" w:rsidRPr="00A67ED5" w:rsidRDefault="005666C2" w:rsidP="005666C2">
      <w:pPr>
        <w:pStyle w:val="NoSpacing"/>
        <w:jc w:val="center"/>
        <w:rPr>
          <w:rFonts w:ascii="Times New Roman" w:hAnsi="Times New Roman" w:cs="Times New Roman"/>
          <w:b/>
          <w:sz w:val="24"/>
          <w:szCs w:val="24"/>
        </w:rPr>
      </w:pPr>
    </w:p>
    <w:p w14:paraId="3D4C0C39" w14:textId="77777777" w:rsidR="005666C2" w:rsidRPr="00A67ED5" w:rsidRDefault="005666C2" w:rsidP="005666C2">
      <w:pPr>
        <w:pStyle w:val="NoSpacing"/>
        <w:jc w:val="center"/>
        <w:rPr>
          <w:rFonts w:ascii="Times New Roman" w:hAnsi="Times New Roman" w:cs="Times New Roman"/>
          <w:b/>
          <w:sz w:val="24"/>
          <w:szCs w:val="24"/>
        </w:rPr>
      </w:pPr>
    </w:p>
    <w:p w14:paraId="297DB6F5" w14:textId="77777777" w:rsidR="005666C2" w:rsidRPr="00A67ED5" w:rsidRDefault="005666C2" w:rsidP="005666C2">
      <w:pPr>
        <w:pStyle w:val="NoSpacing"/>
        <w:jc w:val="center"/>
        <w:rPr>
          <w:rFonts w:ascii="Times New Roman" w:hAnsi="Times New Roman" w:cs="Times New Roman"/>
          <w:b/>
          <w:sz w:val="24"/>
          <w:szCs w:val="24"/>
        </w:rPr>
      </w:pPr>
    </w:p>
    <w:p w14:paraId="56E09D15" w14:textId="77777777" w:rsidR="005666C2" w:rsidRPr="00A67ED5" w:rsidRDefault="005666C2" w:rsidP="005666C2">
      <w:pPr>
        <w:pStyle w:val="NoSpacing"/>
        <w:jc w:val="center"/>
        <w:rPr>
          <w:rFonts w:ascii="Times New Roman" w:hAnsi="Times New Roman" w:cs="Times New Roman"/>
          <w:b/>
          <w:sz w:val="24"/>
          <w:szCs w:val="24"/>
        </w:rPr>
      </w:pPr>
    </w:p>
    <w:p w14:paraId="01F724CC" w14:textId="77777777" w:rsidR="005666C2" w:rsidRPr="00A67ED5" w:rsidRDefault="005666C2" w:rsidP="005666C2">
      <w:pPr>
        <w:pStyle w:val="NoSpacing"/>
        <w:jc w:val="center"/>
        <w:rPr>
          <w:rFonts w:ascii="Times New Roman" w:hAnsi="Times New Roman" w:cs="Times New Roman"/>
          <w:b/>
          <w:sz w:val="24"/>
          <w:szCs w:val="24"/>
        </w:rPr>
      </w:pPr>
    </w:p>
    <w:p w14:paraId="014B4462" w14:textId="77777777" w:rsidR="005666C2" w:rsidRPr="00A67ED5" w:rsidRDefault="005666C2" w:rsidP="005666C2">
      <w:pPr>
        <w:pStyle w:val="NoSpacing"/>
        <w:jc w:val="center"/>
        <w:rPr>
          <w:rFonts w:ascii="Times New Roman" w:hAnsi="Times New Roman" w:cs="Times New Roman"/>
          <w:b/>
          <w:sz w:val="24"/>
          <w:szCs w:val="24"/>
        </w:rPr>
      </w:pPr>
    </w:p>
    <w:p w14:paraId="71D1FCC2" w14:textId="78E49542" w:rsidR="003A2AB8" w:rsidRPr="003A2AB8" w:rsidRDefault="003A2AB8" w:rsidP="003A2AB8">
      <w:pPr>
        <w:pStyle w:val="NoSpacing"/>
        <w:jc w:val="center"/>
        <w:rPr>
          <w:rFonts w:ascii="Times New Roman" w:hAnsi="Times New Roman" w:cs="Times New Roman"/>
          <w:b/>
          <w:sz w:val="32"/>
          <w:szCs w:val="32"/>
        </w:rPr>
      </w:pPr>
      <w:r w:rsidRPr="003A2AB8">
        <w:rPr>
          <w:rFonts w:ascii="Times New Roman" w:hAnsi="Times New Roman" w:cs="Times New Roman"/>
          <w:b/>
          <w:sz w:val="32"/>
          <w:szCs w:val="32"/>
        </w:rPr>
        <w:t>PROGRAM DOKTOR ILMU SOSIAL</w:t>
      </w:r>
    </w:p>
    <w:p w14:paraId="1FDA8940" w14:textId="77777777" w:rsidR="003A2AB8" w:rsidRPr="003A2AB8" w:rsidRDefault="003A2AB8" w:rsidP="003A2AB8">
      <w:pPr>
        <w:pStyle w:val="NoSpacing"/>
        <w:jc w:val="center"/>
        <w:rPr>
          <w:rFonts w:ascii="Times New Roman" w:hAnsi="Times New Roman" w:cs="Times New Roman"/>
          <w:b/>
          <w:sz w:val="32"/>
          <w:szCs w:val="32"/>
        </w:rPr>
      </w:pPr>
      <w:r w:rsidRPr="003A2AB8">
        <w:rPr>
          <w:rFonts w:ascii="Times New Roman" w:hAnsi="Times New Roman" w:cs="Times New Roman"/>
          <w:b/>
          <w:sz w:val="32"/>
          <w:szCs w:val="32"/>
        </w:rPr>
        <w:t>BIDANG KAJIAN ILMU ADMINISTRASI PUBLIK</w:t>
      </w:r>
    </w:p>
    <w:p w14:paraId="1DD02FF3" w14:textId="77777777" w:rsidR="003A2AB8" w:rsidRPr="003A2AB8" w:rsidRDefault="003A2AB8" w:rsidP="003A2AB8">
      <w:pPr>
        <w:pStyle w:val="NoSpacing"/>
        <w:jc w:val="center"/>
        <w:rPr>
          <w:rFonts w:ascii="Times New Roman" w:hAnsi="Times New Roman" w:cs="Times New Roman"/>
          <w:b/>
          <w:sz w:val="32"/>
          <w:szCs w:val="32"/>
        </w:rPr>
      </w:pPr>
      <w:r w:rsidRPr="003A2AB8">
        <w:rPr>
          <w:rFonts w:ascii="Times New Roman" w:hAnsi="Times New Roman" w:cs="Times New Roman"/>
          <w:b/>
          <w:sz w:val="32"/>
          <w:szCs w:val="32"/>
        </w:rPr>
        <w:t>PROGRAM PASCASARJANA</w:t>
      </w:r>
    </w:p>
    <w:p w14:paraId="56CC2CA2" w14:textId="77777777" w:rsidR="003A2AB8" w:rsidRPr="003A2AB8" w:rsidRDefault="003A2AB8" w:rsidP="003A2AB8">
      <w:pPr>
        <w:pStyle w:val="NoSpacing"/>
        <w:jc w:val="center"/>
        <w:rPr>
          <w:rFonts w:ascii="Times New Roman" w:hAnsi="Times New Roman" w:cs="Times New Roman"/>
          <w:b/>
          <w:sz w:val="32"/>
          <w:szCs w:val="32"/>
        </w:rPr>
      </w:pPr>
      <w:r w:rsidRPr="003A2AB8">
        <w:rPr>
          <w:rFonts w:ascii="Times New Roman" w:hAnsi="Times New Roman" w:cs="Times New Roman"/>
          <w:b/>
          <w:sz w:val="32"/>
          <w:szCs w:val="32"/>
        </w:rPr>
        <w:t>UNIVERSITAS PASUNDAN</w:t>
      </w:r>
    </w:p>
    <w:p w14:paraId="19343705" w14:textId="71D914E5" w:rsidR="005666C2" w:rsidRPr="003A2AB8" w:rsidRDefault="003A2AB8" w:rsidP="003A2AB8">
      <w:pPr>
        <w:pStyle w:val="NoSpacing"/>
        <w:jc w:val="center"/>
        <w:rPr>
          <w:rFonts w:ascii="Times New Roman" w:hAnsi="Times New Roman" w:cs="Times New Roman"/>
          <w:b/>
          <w:sz w:val="32"/>
          <w:szCs w:val="32"/>
        </w:rPr>
      </w:pPr>
      <w:r w:rsidRPr="003A2AB8">
        <w:rPr>
          <w:rFonts w:ascii="Times New Roman" w:hAnsi="Times New Roman" w:cs="Times New Roman"/>
          <w:b/>
          <w:sz w:val="32"/>
          <w:szCs w:val="32"/>
        </w:rPr>
        <w:t>BANDUNG</w:t>
      </w:r>
    </w:p>
    <w:p w14:paraId="503F070B" w14:textId="6D9129F6" w:rsidR="005666C2" w:rsidRDefault="005666C2" w:rsidP="004F3AF9">
      <w:pPr>
        <w:pStyle w:val="NoSpacing"/>
        <w:jc w:val="center"/>
        <w:rPr>
          <w:rFonts w:ascii="Times New Roman" w:hAnsi="Times New Roman" w:cs="Times New Roman"/>
          <w:b/>
          <w:sz w:val="32"/>
          <w:szCs w:val="32"/>
          <w:lang w:val="id-ID"/>
        </w:rPr>
      </w:pPr>
      <w:r w:rsidRPr="003A2AB8">
        <w:rPr>
          <w:rFonts w:ascii="Times New Roman" w:hAnsi="Times New Roman" w:cs="Times New Roman"/>
          <w:b/>
          <w:sz w:val="32"/>
          <w:szCs w:val="32"/>
        </w:rPr>
        <w:t>20</w:t>
      </w:r>
      <w:r w:rsidR="0047602E" w:rsidRPr="003A2AB8">
        <w:rPr>
          <w:rFonts w:ascii="Times New Roman" w:hAnsi="Times New Roman" w:cs="Times New Roman"/>
          <w:b/>
          <w:sz w:val="32"/>
          <w:szCs w:val="32"/>
        </w:rPr>
        <w:t>2</w:t>
      </w:r>
      <w:r w:rsidR="001B0CE7">
        <w:rPr>
          <w:rFonts w:ascii="Times New Roman" w:hAnsi="Times New Roman" w:cs="Times New Roman"/>
          <w:b/>
          <w:sz w:val="32"/>
          <w:szCs w:val="32"/>
        </w:rPr>
        <w:t>2</w:t>
      </w:r>
    </w:p>
    <w:p w14:paraId="1FBA68DC" w14:textId="77777777" w:rsidR="00081BF2" w:rsidRDefault="00081BF2" w:rsidP="004F3AF9">
      <w:pPr>
        <w:pStyle w:val="NoSpacing"/>
        <w:jc w:val="center"/>
        <w:rPr>
          <w:rFonts w:ascii="Times New Roman" w:hAnsi="Times New Roman" w:cs="Times New Roman"/>
          <w:b/>
          <w:sz w:val="32"/>
          <w:szCs w:val="32"/>
          <w:lang w:val="id-ID"/>
        </w:rPr>
      </w:pPr>
    </w:p>
    <w:p w14:paraId="61173008" w14:textId="77777777" w:rsidR="00081BF2" w:rsidRDefault="00081BF2" w:rsidP="00081BF2">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14:paraId="519A9B04" w14:textId="77777777" w:rsidR="00081BF2" w:rsidRDefault="00081BF2" w:rsidP="00081BF2">
      <w:pPr>
        <w:pStyle w:val="NoSpacing"/>
        <w:jc w:val="both"/>
        <w:rPr>
          <w:rFonts w:ascii="Times New Roman" w:hAnsi="Times New Roman" w:cs="Times New Roman"/>
          <w:bCs/>
          <w:sz w:val="24"/>
          <w:szCs w:val="24"/>
        </w:rPr>
      </w:pPr>
    </w:p>
    <w:p w14:paraId="3339C8D0" w14:textId="77777777" w:rsidR="00081BF2" w:rsidRDefault="00081BF2" w:rsidP="00081BF2">
      <w:pPr>
        <w:pStyle w:val="NoSpacing"/>
        <w:ind w:firstLine="720"/>
        <w:jc w:val="both"/>
        <w:rPr>
          <w:rFonts w:ascii="Times New Roman" w:hAnsi="Times New Roman" w:cs="Times New Roman"/>
          <w:sz w:val="24"/>
          <w:szCs w:val="24"/>
          <w:shd w:val="clear" w:color="auto" w:fill="FFFFFF"/>
          <w:lang w:val="id-ID"/>
        </w:rPr>
      </w:pPr>
      <w:r>
        <w:rPr>
          <w:rFonts w:ascii="Times New Roman" w:hAnsi="Times New Roman" w:cs="Times New Roman"/>
          <w:bCs/>
          <w:sz w:val="24"/>
          <w:szCs w:val="24"/>
        </w:rPr>
        <w:t>Era VUCA (</w:t>
      </w:r>
      <w:r w:rsidRPr="00CC3245">
        <w:rPr>
          <w:rFonts w:ascii="Times New Roman" w:hAnsi="Times New Roman" w:cs="Times New Roman"/>
          <w:bCs/>
          <w:i/>
          <w:sz w:val="24"/>
          <w:szCs w:val="24"/>
        </w:rPr>
        <w:t>volatility, uncertainty, complexity, ambiguity</w:t>
      </w:r>
      <w:r>
        <w:rPr>
          <w:rFonts w:ascii="Times New Roman" w:hAnsi="Times New Roman" w:cs="Times New Roman"/>
          <w:bCs/>
          <w:sz w:val="24"/>
          <w:szCs w:val="24"/>
        </w:rPr>
        <w:t xml:space="preserve">) di masa COVID-19 </w:t>
      </w:r>
      <w:proofErr w:type="spellStart"/>
      <w:r>
        <w:rPr>
          <w:rFonts w:ascii="Times New Roman" w:hAnsi="Times New Roman" w:cs="Times New Roman"/>
          <w:bCs/>
          <w:sz w:val="24"/>
          <w:szCs w:val="24"/>
        </w:rPr>
        <w:t>menuntut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perubahan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radikal</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melibatkan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berbagai</w:t>
      </w:r>
      <w:proofErr w:type="spellEnd"/>
      <w:r>
        <w:rPr>
          <w:rFonts w:ascii="Times New Roman" w:hAnsi="Times New Roman" w:cs="Times New Roman"/>
          <w:bCs/>
          <w:sz w:val="24"/>
          <w:szCs w:val="24"/>
        </w:rPr>
        <w:t xml:space="preserve"> instrument </w:t>
      </w:r>
      <w:proofErr w:type="spellStart"/>
      <w:r>
        <w:rPr>
          <w:rFonts w:ascii="Times New Roman" w:hAnsi="Times New Roman" w:cs="Times New Roman"/>
          <w:bCs/>
          <w:sz w:val="24"/>
          <w:szCs w:val="24"/>
        </w:rPr>
        <w:t>pemerintahan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seperti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anggaran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integritas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kepatuhan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kelola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kebijakan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layanan</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Penggunaan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teknologi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aktivitas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pemerintah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implementasi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kebijakan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nasional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Sistem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Pemerintah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Berbasis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Elektronik</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proofErr w:type="gramStart"/>
      <w:r w:rsidRPr="00443816">
        <w:rPr>
          <w:rFonts w:ascii="Times New Roman" w:hAnsi="Times New Roman" w:cs="Times New Roman"/>
          <w:sz w:val="24"/>
          <w:szCs w:val="24"/>
          <w:shd w:val="clear" w:color="auto" w:fill="FFFFFF"/>
        </w:rPr>
        <w:t>Sekretariat</w:t>
      </w:r>
      <w:proofErr w:type="spellEnd"/>
      <w:r w:rsidRPr="00443816">
        <w:rPr>
          <w:rFonts w:ascii="Times New Roman" w:hAnsi="Times New Roman" w:cs="Times New Roman"/>
          <w:sz w:val="24"/>
          <w:szCs w:val="24"/>
          <w:shd w:val="clear" w:color="auto" w:fill="FFFFFF"/>
        </w:rPr>
        <w:t xml:space="preserve"> Daerah </w:t>
      </w:r>
      <w:proofErr w:type="spellStart"/>
      <w:r w:rsidRPr="00443816">
        <w:rPr>
          <w:rFonts w:ascii="Times New Roman" w:hAnsi="Times New Roman" w:cs="Times New Roman"/>
          <w:sz w:val="24"/>
          <w:szCs w:val="24"/>
          <w:shd w:val="clear" w:color="auto" w:fill="FFFFFF"/>
        </w:rPr>
        <w:t>Kabupaten</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Sumedang</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telah</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merespon</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hal</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tersebut</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dengan</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penerapan</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kebijakan</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untuk</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peningkatan</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kinerja</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pelaporan</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melalui</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transformasi</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kebijakan</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layanan</w:t>
      </w:r>
      <w:proofErr w:type="spellEnd"/>
      <w:r w:rsidRPr="00443816">
        <w:rPr>
          <w:rFonts w:ascii="Times New Roman" w:hAnsi="Times New Roman" w:cs="Times New Roman"/>
          <w:sz w:val="24"/>
          <w:szCs w:val="24"/>
          <w:shd w:val="clear" w:color="auto" w:fill="FFFFFF"/>
        </w:rPr>
        <w:t xml:space="preserve"> </w:t>
      </w:r>
      <w:r w:rsidRPr="00443816">
        <w:rPr>
          <w:rFonts w:ascii="Times New Roman" w:hAnsi="Times New Roman" w:cs="Times New Roman"/>
          <w:i/>
          <w:iCs/>
          <w:sz w:val="24"/>
          <w:szCs w:val="24"/>
          <w:shd w:val="clear" w:color="auto" w:fill="FFFFFF"/>
        </w:rPr>
        <w:t xml:space="preserve">e-Office </w:t>
      </w:r>
      <w:proofErr w:type="spellStart"/>
      <w:r w:rsidRPr="00443816">
        <w:rPr>
          <w:rFonts w:ascii="Times New Roman" w:hAnsi="Times New Roman" w:cs="Times New Roman"/>
          <w:sz w:val="24"/>
          <w:szCs w:val="24"/>
          <w:shd w:val="clear" w:color="auto" w:fill="FFFFFF"/>
        </w:rPr>
        <w:t>dalam</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tata</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laksana</w:t>
      </w:r>
      <w:proofErr w:type="spellEnd"/>
      <w:r w:rsidRPr="00443816">
        <w:rPr>
          <w:rFonts w:ascii="Times New Roman" w:hAnsi="Times New Roman" w:cs="Times New Roman"/>
          <w:sz w:val="24"/>
          <w:szCs w:val="24"/>
          <w:shd w:val="clear" w:color="auto" w:fill="FFFFFF"/>
        </w:rPr>
        <w:t xml:space="preserve"> </w:t>
      </w:r>
      <w:proofErr w:type="spellStart"/>
      <w:r w:rsidRPr="00443816">
        <w:rPr>
          <w:rFonts w:ascii="Times New Roman" w:hAnsi="Times New Roman" w:cs="Times New Roman"/>
          <w:sz w:val="24"/>
          <w:szCs w:val="24"/>
          <w:shd w:val="clear" w:color="auto" w:fill="FFFFFF"/>
        </w:rPr>
        <w:t>pemerintah</w:t>
      </w:r>
      <w:proofErr w:type="spellEnd"/>
      <w:r w:rsidRPr="00443816">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proofErr w:type="gramStart"/>
      <w:r>
        <w:rPr>
          <w:rFonts w:ascii="Times New Roman" w:hAnsi="Times New Roman" w:cs="Times New Roman"/>
          <w:sz w:val="24"/>
          <w:szCs w:val="24"/>
          <w:shd w:val="clear" w:color="auto" w:fill="FFFFFF"/>
        </w:rPr>
        <w:t>Adapun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tujuan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penelitian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mengetahui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transformasi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kebijakan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layanan</w:t>
      </w:r>
      <w:proofErr w:type="spellEnd"/>
      <w:r>
        <w:rPr>
          <w:rFonts w:ascii="Times New Roman" w:hAnsi="Times New Roman" w:cs="Times New Roman"/>
          <w:sz w:val="24"/>
          <w:szCs w:val="24"/>
          <w:shd w:val="clear" w:color="auto" w:fill="FFFFFF"/>
        </w:rPr>
        <w:t xml:space="preserve"> </w:t>
      </w:r>
      <w:r w:rsidRPr="00724E13">
        <w:rPr>
          <w:rFonts w:ascii="Times New Roman" w:hAnsi="Times New Roman" w:cs="Times New Roman"/>
          <w:i/>
          <w:sz w:val="24"/>
          <w:szCs w:val="24"/>
          <w:shd w:val="clear" w:color="auto" w:fill="FFFFFF"/>
        </w:rPr>
        <w:t>e-office</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serta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menganalisis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strategi</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dilakukan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mengefektifkan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transformasi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kebijakan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layanan</w:t>
      </w:r>
      <w:proofErr w:type="spellEnd"/>
      <w:r>
        <w:rPr>
          <w:rFonts w:ascii="Times New Roman" w:hAnsi="Times New Roman" w:cs="Times New Roman"/>
          <w:sz w:val="24"/>
          <w:szCs w:val="24"/>
          <w:shd w:val="clear" w:color="auto" w:fill="FFFFFF"/>
        </w:rPr>
        <w:t xml:space="preserve"> e-office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masa </w:t>
      </w:r>
      <w:proofErr w:type="spellStart"/>
      <w:r>
        <w:rPr>
          <w:rFonts w:ascii="Times New Roman" w:hAnsi="Times New Roman" w:cs="Times New Roman"/>
          <w:sz w:val="24"/>
          <w:szCs w:val="24"/>
          <w:shd w:val="clear" w:color="auto" w:fill="FFFFFF"/>
        </w:rPr>
        <w:t>tatanan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baru</w:t>
      </w:r>
      <w:proofErr w:type="spellEnd"/>
      <w:r>
        <w:rPr>
          <w:rFonts w:ascii="Times New Roman" w:hAnsi="Times New Roman" w:cs="Times New Roman"/>
          <w:sz w:val="24"/>
          <w:szCs w:val="24"/>
          <w:shd w:val="clear" w:color="auto" w:fill="FFFFFF"/>
        </w:rPr>
        <w:t xml:space="preserve"> di </w:t>
      </w:r>
      <w:proofErr w:type="spellStart"/>
      <w:r>
        <w:rPr>
          <w:rFonts w:ascii="Times New Roman" w:hAnsi="Times New Roman" w:cs="Times New Roman"/>
          <w:sz w:val="24"/>
          <w:szCs w:val="24"/>
          <w:shd w:val="clear" w:color="auto" w:fill="FFFFFF"/>
        </w:rPr>
        <w:t>Sekretariat</w:t>
      </w:r>
      <w:proofErr w:type="spellEnd"/>
      <w:r>
        <w:rPr>
          <w:rFonts w:ascii="Times New Roman" w:hAnsi="Times New Roman" w:cs="Times New Roman"/>
          <w:sz w:val="24"/>
          <w:szCs w:val="24"/>
          <w:shd w:val="clear" w:color="auto" w:fill="FFFFFF"/>
        </w:rPr>
        <w:t xml:space="preserve"> Daerah </w:t>
      </w:r>
      <w:proofErr w:type="spellStart"/>
      <w:r>
        <w:rPr>
          <w:rFonts w:ascii="Times New Roman" w:hAnsi="Times New Roman" w:cs="Times New Roman"/>
          <w:sz w:val="24"/>
          <w:szCs w:val="24"/>
          <w:shd w:val="clear" w:color="auto" w:fill="FFFFFF"/>
        </w:rPr>
        <w:t>Kabupaten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Sumedang</w:t>
      </w:r>
      <w:proofErr w:type="spellEnd"/>
      <w:r>
        <w:rPr>
          <w:rFonts w:ascii="Times New Roman" w:hAnsi="Times New Roman" w:cs="Times New Roman"/>
          <w:sz w:val="24"/>
          <w:szCs w:val="24"/>
          <w:shd w:val="clear" w:color="auto" w:fill="FFFFFF"/>
          <w:lang w:val="id-ID"/>
        </w:rPr>
        <w:t>.</w:t>
      </w:r>
      <w:proofErr w:type="gramEnd"/>
    </w:p>
    <w:p w14:paraId="4AD99DAB" w14:textId="77777777" w:rsidR="00081BF2" w:rsidRDefault="00081BF2" w:rsidP="00081BF2">
      <w:pPr>
        <w:pStyle w:val="NoSpacing"/>
        <w:ind w:firstLine="720"/>
        <w:jc w:val="both"/>
        <w:rPr>
          <w:rStyle w:val="Emphasis"/>
          <w:rFonts w:ascii="Times New Roman" w:hAnsi="Times New Roman" w:cs="Times New Roman"/>
          <w:i w:val="0"/>
          <w:iCs w:val="0"/>
          <w:sz w:val="24"/>
          <w:szCs w:val="24"/>
          <w:lang w:val="id-ID"/>
        </w:rPr>
      </w:pPr>
      <w:proofErr w:type="spellStart"/>
      <w:proofErr w:type="gramStart"/>
      <w:r>
        <w:rPr>
          <w:rFonts w:ascii="Times New Roman" w:hAnsi="Times New Roman" w:cs="Times New Roman"/>
          <w:sz w:val="24"/>
          <w:szCs w:val="24"/>
          <w:shd w:val="clear" w:color="auto" w:fill="FFFFFF"/>
        </w:rPr>
        <w:t>Metode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penelitian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menggunakan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bCs/>
          <w:sz w:val="24"/>
          <w:szCs w:val="24"/>
        </w:rPr>
        <w:t>kualitatif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deskriptif</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berjumlah</w:t>
      </w:r>
      <w:proofErr w:type="spellEnd"/>
      <w:r>
        <w:rPr>
          <w:rFonts w:ascii="Times New Roman" w:hAnsi="Times New Roman" w:cs="Times New Roman"/>
          <w:bCs/>
          <w:sz w:val="24"/>
          <w:szCs w:val="24"/>
        </w:rPr>
        <w:t xml:space="preserve"> 18 orang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Bupati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Sekretaris</w:t>
      </w:r>
      <w:proofErr w:type="spellEnd"/>
      <w:r>
        <w:rPr>
          <w:rFonts w:ascii="Times New Roman" w:hAnsi="Times New Roman" w:cs="Times New Roman"/>
          <w:bCs/>
          <w:sz w:val="24"/>
          <w:szCs w:val="24"/>
        </w:rPr>
        <w:t xml:space="preserve"> Daerah, </w:t>
      </w:r>
      <w:proofErr w:type="spellStart"/>
      <w:r>
        <w:rPr>
          <w:rFonts w:ascii="Times New Roman" w:hAnsi="Times New Roman" w:cs="Times New Roman"/>
          <w:bCs/>
          <w:sz w:val="24"/>
          <w:szCs w:val="24"/>
        </w:rPr>
        <w:t>Ketua</w:t>
      </w:r>
      <w:proofErr w:type="spellEnd"/>
      <w:r>
        <w:rPr>
          <w:rFonts w:ascii="Times New Roman" w:hAnsi="Times New Roman" w:cs="Times New Roman"/>
          <w:bCs/>
          <w:sz w:val="24"/>
          <w:szCs w:val="24"/>
        </w:rPr>
        <w:t xml:space="preserve"> DPRD, </w:t>
      </w:r>
      <w:proofErr w:type="spellStart"/>
      <w:r>
        <w:rPr>
          <w:rFonts w:ascii="Times New Roman" w:hAnsi="Times New Roman" w:cs="Times New Roman"/>
          <w:bCs/>
          <w:sz w:val="24"/>
          <w:szCs w:val="24"/>
        </w:rPr>
        <w:t>Asisten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Pemerintahan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Kesejahteraan</w:t>
      </w:r>
      <w:proofErr w:type="spellEnd"/>
      <w:r>
        <w:rPr>
          <w:rFonts w:ascii="Times New Roman" w:hAnsi="Times New Roman" w:cs="Times New Roman"/>
          <w:bCs/>
          <w:sz w:val="24"/>
          <w:szCs w:val="24"/>
        </w:rPr>
        <w:t xml:space="preserve"> Rakyat, </w:t>
      </w:r>
      <w:proofErr w:type="spellStart"/>
      <w:r>
        <w:rPr>
          <w:rFonts w:ascii="Times New Roman" w:hAnsi="Times New Roman" w:cs="Times New Roman"/>
          <w:bCs/>
          <w:sz w:val="24"/>
          <w:szCs w:val="24"/>
        </w:rPr>
        <w:t>Asisten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Perekonomian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Pembangunan, </w:t>
      </w:r>
      <w:proofErr w:type="spellStart"/>
      <w:r>
        <w:rPr>
          <w:rFonts w:ascii="Times New Roman" w:hAnsi="Times New Roman" w:cs="Times New Roman"/>
          <w:bCs/>
          <w:sz w:val="24"/>
          <w:szCs w:val="24"/>
        </w:rPr>
        <w:t>Asisten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Administrasi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Umum</w:t>
      </w:r>
      <w:proofErr w:type="spellEnd"/>
      <w:r>
        <w:rPr>
          <w:rFonts w:ascii="Times New Roman" w:hAnsi="Times New Roman" w:cs="Times New Roman"/>
          <w:bCs/>
          <w:sz w:val="24"/>
          <w:szCs w:val="24"/>
        </w:rPr>
        <w:t xml:space="preserve">, Para </w:t>
      </w:r>
      <w:proofErr w:type="spellStart"/>
      <w:r>
        <w:rPr>
          <w:rFonts w:ascii="Times New Roman" w:hAnsi="Times New Roman" w:cs="Times New Roman"/>
          <w:bCs/>
          <w:sz w:val="24"/>
          <w:szCs w:val="24"/>
        </w:rPr>
        <w:t>Kabag</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lingkungan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Sekretariat</w:t>
      </w:r>
      <w:proofErr w:type="spellEnd"/>
      <w:r>
        <w:rPr>
          <w:rFonts w:ascii="Times New Roman" w:hAnsi="Times New Roman" w:cs="Times New Roman"/>
          <w:bCs/>
          <w:sz w:val="24"/>
          <w:szCs w:val="24"/>
        </w:rPr>
        <w:t xml:space="preserve"> Daerah </w:t>
      </w:r>
      <w:proofErr w:type="spellStart"/>
      <w:r>
        <w:rPr>
          <w:rFonts w:ascii="Times New Roman" w:hAnsi="Times New Roman" w:cs="Times New Roman"/>
          <w:bCs/>
          <w:sz w:val="24"/>
          <w:szCs w:val="24"/>
        </w:rPr>
        <w:t>sebanyak</w:t>
      </w:r>
      <w:proofErr w:type="spellEnd"/>
      <w:r>
        <w:rPr>
          <w:rFonts w:ascii="Times New Roman" w:hAnsi="Times New Roman" w:cs="Times New Roman"/>
          <w:bCs/>
          <w:sz w:val="24"/>
          <w:szCs w:val="24"/>
        </w:rPr>
        <w:t xml:space="preserve"> 11 orang, </w:t>
      </w:r>
      <w:proofErr w:type="spellStart"/>
      <w:r>
        <w:rPr>
          <w:rFonts w:ascii="Times New Roman" w:hAnsi="Times New Roman" w:cs="Times New Roman"/>
          <w:bCs/>
          <w:sz w:val="24"/>
          <w:szCs w:val="24"/>
        </w:rPr>
        <w:t>Sekretaris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Dinas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komunikasi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Informatika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Persandian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Statistik</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Teknik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pengumpulan</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menggunakan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wawancara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mendalam</w:t>
      </w:r>
      <w:proofErr w:type="spellEnd"/>
      <w:r>
        <w:rPr>
          <w:rFonts w:ascii="Times New Roman" w:hAnsi="Times New Roman" w:cs="Times New Roman"/>
          <w:bCs/>
          <w:sz w:val="24"/>
          <w:szCs w:val="24"/>
        </w:rPr>
        <w:t xml:space="preserve"> </w:t>
      </w:r>
      <w:r>
        <w:rPr>
          <w:rFonts w:ascii="Times New Roman" w:hAnsi="Times New Roman" w:cs="Times New Roman"/>
          <w:bCs/>
          <w:i/>
          <w:iCs/>
          <w:sz w:val="24"/>
          <w:szCs w:val="24"/>
        </w:rPr>
        <w:t>(</w:t>
      </w:r>
      <w:r w:rsidRPr="00F15B42">
        <w:rPr>
          <w:rStyle w:val="Emphasis"/>
          <w:rFonts w:ascii="Times New Roman" w:hAnsi="Times New Roman" w:cs="Times New Roman"/>
          <w:sz w:val="24"/>
          <w:szCs w:val="24"/>
        </w:rPr>
        <w:t>in-</w:t>
      </w:r>
      <w:proofErr w:type="spellStart"/>
      <w:r w:rsidRPr="00F15B42">
        <w:rPr>
          <w:rStyle w:val="Emphasis"/>
          <w:rFonts w:ascii="Times New Roman" w:hAnsi="Times New Roman" w:cs="Times New Roman"/>
          <w:sz w:val="24"/>
          <w:szCs w:val="24"/>
        </w:rPr>
        <w:t>dept</w:t>
      </w:r>
      <w:proofErr w:type="spellEnd"/>
      <w:r w:rsidRPr="00F15B42">
        <w:rPr>
          <w:rStyle w:val="Emphasis"/>
          <w:rFonts w:ascii="Times New Roman" w:hAnsi="Times New Roman" w:cs="Times New Roman"/>
          <w:sz w:val="24"/>
          <w:szCs w:val="24"/>
        </w:rPr>
        <w:t xml:space="preserve"> interviews)</w:t>
      </w:r>
      <w:r>
        <w:rPr>
          <w:rStyle w:val="Emphasis"/>
          <w:rFonts w:ascii="Times New Roman" w:hAnsi="Times New Roman" w:cs="Times New Roman"/>
          <w:sz w:val="24"/>
          <w:szCs w:val="24"/>
        </w:rPr>
        <w:t xml:space="preserve">, </w:t>
      </w:r>
      <w:proofErr w:type="spellStart"/>
      <w:r w:rsidRPr="00EC3A87">
        <w:rPr>
          <w:rStyle w:val="Emphasis"/>
          <w:rFonts w:ascii="Times New Roman" w:hAnsi="Times New Roman" w:cs="Times New Roman"/>
          <w:i w:val="0"/>
          <w:iCs w:val="0"/>
          <w:sz w:val="24"/>
          <w:szCs w:val="24"/>
        </w:rPr>
        <w:t>observasi</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dan</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studi</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kepustakaan</w:t>
      </w:r>
      <w:proofErr w:type="spellEnd"/>
      <w:r>
        <w:rPr>
          <w:rStyle w:val="Emphasis"/>
          <w:rFonts w:ascii="Times New Roman" w:hAnsi="Times New Roman" w:cs="Times New Roman"/>
          <w:i w:val="0"/>
          <w:iCs w:val="0"/>
          <w:sz w:val="24"/>
          <w:szCs w:val="24"/>
        </w:rPr>
        <w:t>.</w:t>
      </w:r>
      <w:proofErr w:type="gramEnd"/>
      <w:r>
        <w:rPr>
          <w:rStyle w:val="Emphasis"/>
          <w:rFonts w:ascii="Times New Roman" w:hAnsi="Times New Roman" w:cs="Times New Roman"/>
          <w:i w:val="0"/>
          <w:iCs w:val="0"/>
          <w:sz w:val="24"/>
          <w:szCs w:val="24"/>
        </w:rPr>
        <w:t xml:space="preserve"> </w:t>
      </w:r>
      <w:proofErr w:type="spellStart"/>
      <w:proofErr w:type="gramStart"/>
      <w:r>
        <w:rPr>
          <w:rStyle w:val="Emphasis"/>
          <w:rFonts w:ascii="Times New Roman" w:hAnsi="Times New Roman" w:cs="Times New Roman"/>
          <w:i w:val="0"/>
          <w:iCs w:val="0"/>
          <w:sz w:val="24"/>
          <w:szCs w:val="24"/>
        </w:rPr>
        <w:t>Triangulasi</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digunakan</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untuk</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validasi</w:t>
      </w:r>
      <w:proofErr w:type="spellEnd"/>
      <w:r>
        <w:rPr>
          <w:rStyle w:val="Emphasis"/>
          <w:rFonts w:ascii="Times New Roman" w:hAnsi="Times New Roman" w:cs="Times New Roman"/>
          <w:i w:val="0"/>
          <w:iCs w:val="0"/>
          <w:sz w:val="24"/>
          <w:szCs w:val="24"/>
        </w:rPr>
        <w:t xml:space="preserve"> data </w:t>
      </w:r>
      <w:proofErr w:type="spellStart"/>
      <w:r>
        <w:rPr>
          <w:rStyle w:val="Emphasis"/>
          <w:rFonts w:ascii="Times New Roman" w:hAnsi="Times New Roman" w:cs="Times New Roman"/>
          <w:i w:val="0"/>
          <w:iCs w:val="0"/>
          <w:sz w:val="24"/>
          <w:szCs w:val="24"/>
        </w:rPr>
        <w:t>dan</w:t>
      </w:r>
      <w:proofErr w:type="spellEnd"/>
      <w:r>
        <w:rPr>
          <w:rStyle w:val="Emphasis"/>
          <w:rFonts w:ascii="Times New Roman" w:hAnsi="Times New Roman" w:cs="Times New Roman"/>
          <w:i w:val="0"/>
          <w:iCs w:val="0"/>
          <w:sz w:val="24"/>
          <w:szCs w:val="24"/>
        </w:rPr>
        <w:t xml:space="preserve"> model </w:t>
      </w:r>
      <w:proofErr w:type="spellStart"/>
      <w:r>
        <w:rPr>
          <w:rStyle w:val="Emphasis"/>
          <w:rFonts w:ascii="Times New Roman" w:hAnsi="Times New Roman" w:cs="Times New Roman"/>
          <w:i w:val="0"/>
          <w:iCs w:val="0"/>
          <w:sz w:val="24"/>
          <w:szCs w:val="24"/>
        </w:rPr>
        <w:t>interaktif</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sebagai</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alat</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untuk</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analisis</w:t>
      </w:r>
      <w:proofErr w:type="spellEnd"/>
      <w:r>
        <w:rPr>
          <w:rStyle w:val="Emphasis"/>
          <w:rFonts w:ascii="Times New Roman" w:hAnsi="Times New Roman" w:cs="Times New Roman"/>
          <w:i w:val="0"/>
          <w:iCs w:val="0"/>
          <w:sz w:val="24"/>
          <w:szCs w:val="24"/>
        </w:rPr>
        <w:t xml:space="preserve"> data.</w:t>
      </w:r>
      <w:proofErr w:type="gramEnd"/>
      <w:r>
        <w:rPr>
          <w:rStyle w:val="Emphasis"/>
          <w:rFonts w:ascii="Times New Roman" w:hAnsi="Times New Roman" w:cs="Times New Roman"/>
          <w:i w:val="0"/>
          <w:iCs w:val="0"/>
          <w:sz w:val="24"/>
          <w:szCs w:val="24"/>
        </w:rPr>
        <w:t xml:space="preserve"> </w:t>
      </w:r>
    </w:p>
    <w:p w14:paraId="19827540" w14:textId="77777777" w:rsidR="00081BF2" w:rsidRPr="00017024" w:rsidRDefault="00081BF2" w:rsidP="00081BF2">
      <w:pPr>
        <w:pStyle w:val="NoSpacing"/>
        <w:ind w:firstLine="720"/>
        <w:jc w:val="both"/>
        <w:rPr>
          <w:rFonts w:ascii="Times New Roman" w:hAnsi="Times New Roman" w:cs="Times New Roman"/>
          <w:sz w:val="24"/>
          <w:szCs w:val="24"/>
        </w:rPr>
      </w:pPr>
      <w:proofErr w:type="spellStart"/>
      <w:r>
        <w:rPr>
          <w:rStyle w:val="Emphasis"/>
          <w:rFonts w:ascii="Times New Roman" w:hAnsi="Times New Roman" w:cs="Times New Roman"/>
          <w:i w:val="0"/>
          <w:iCs w:val="0"/>
          <w:sz w:val="24"/>
          <w:szCs w:val="24"/>
        </w:rPr>
        <w:t>Hasil</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penelitian</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menunjukkan</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bahwa</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transformasi</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kebijakan</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layanan</w:t>
      </w:r>
      <w:proofErr w:type="spellEnd"/>
      <w:r>
        <w:rPr>
          <w:rStyle w:val="Emphasis"/>
          <w:rFonts w:ascii="Times New Roman" w:hAnsi="Times New Roman" w:cs="Times New Roman"/>
          <w:i w:val="0"/>
          <w:iCs w:val="0"/>
          <w:sz w:val="24"/>
          <w:szCs w:val="24"/>
        </w:rPr>
        <w:t xml:space="preserve"> </w:t>
      </w:r>
      <w:r w:rsidRPr="00903E69">
        <w:rPr>
          <w:rStyle w:val="Emphasis"/>
          <w:rFonts w:ascii="Times New Roman" w:hAnsi="Times New Roman" w:cs="Times New Roman"/>
          <w:iCs w:val="0"/>
          <w:sz w:val="24"/>
          <w:szCs w:val="24"/>
        </w:rPr>
        <w:t>e-office</w:t>
      </w:r>
      <w:r>
        <w:rPr>
          <w:rStyle w:val="Emphasis"/>
          <w:rFonts w:ascii="Times New Roman" w:hAnsi="Times New Roman" w:cs="Times New Roman"/>
          <w:i w:val="0"/>
          <w:iCs w:val="0"/>
          <w:sz w:val="24"/>
          <w:szCs w:val="24"/>
        </w:rPr>
        <w:t xml:space="preserve"> di </w:t>
      </w:r>
      <w:proofErr w:type="spellStart"/>
      <w:r>
        <w:rPr>
          <w:rStyle w:val="Emphasis"/>
          <w:rFonts w:ascii="Times New Roman" w:hAnsi="Times New Roman" w:cs="Times New Roman"/>
          <w:i w:val="0"/>
          <w:iCs w:val="0"/>
          <w:sz w:val="24"/>
          <w:szCs w:val="24"/>
        </w:rPr>
        <w:t>Sekretariat</w:t>
      </w:r>
      <w:proofErr w:type="spellEnd"/>
      <w:r>
        <w:rPr>
          <w:rStyle w:val="Emphasis"/>
          <w:rFonts w:ascii="Times New Roman" w:hAnsi="Times New Roman" w:cs="Times New Roman"/>
          <w:i w:val="0"/>
          <w:iCs w:val="0"/>
          <w:sz w:val="24"/>
          <w:szCs w:val="24"/>
        </w:rPr>
        <w:t xml:space="preserve"> Daerah </w:t>
      </w:r>
      <w:proofErr w:type="spellStart"/>
      <w:r>
        <w:rPr>
          <w:rStyle w:val="Emphasis"/>
          <w:rFonts w:ascii="Times New Roman" w:hAnsi="Times New Roman" w:cs="Times New Roman"/>
          <w:i w:val="0"/>
          <w:iCs w:val="0"/>
          <w:sz w:val="24"/>
          <w:szCs w:val="24"/>
        </w:rPr>
        <w:t>Kabupaten</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Sumedang</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berjalan</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efektif</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walaupun</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terdapat</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faktor</w:t>
      </w:r>
      <w:proofErr w:type="spellEnd"/>
      <w:r>
        <w:rPr>
          <w:rStyle w:val="Emphasis"/>
          <w:rFonts w:ascii="Times New Roman" w:hAnsi="Times New Roman" w:cs="Times New Roman"/>
          <w:i w:val="0"/>
          <w:iCs w:val="0"/>
          <w:sz w:val="24"/>
          <w:szCs w:val="24"/>
        </w:rPr>
        <w:t xml:space="preserve"> </w:t>
      </w:r>
      <w:proofErr w:type="spellStart"/>
      <w:r>
        <w:rPr>
          <w:rStyle w:val="Emphasis"/>
          <w:rFonts w:ascii="Times New Roman" w:hAnsi="Times New Roman" w:cs="Times New Roman"/>
          <w:i w:val="0"/>
          <w:iCs w:val="0"/>
          <w:sz w:val="24"/>
          <w:szCs w:val="24"/>
        </w:rPr>
        <w:t>dari</w:t>
      </w:r>
      <w:proofErr w:type="spellEnd"/>
      <w:r>
        <w:rPr>
          <w:rStyle w:val="Emphasis"/>
          <w:rFonts w:ascii="Times New Roman" w:hAnsi="Times New Roman" w:cs="Times New Roman"/>
          <w:i w:val="0"/>
          <w:iCs w:val="0"/>
          <w:sz w:val="24"/>
          <w:szCs w:val="24"/>
        </w:rPr>
        <w:t xml:space="preserve"> </w:t>
      </w:r>
      <w:r>
        <w:rPr>
          <w:rFonts w:ascii="Times New Roman" w:hAnsi="Times New Roman" w:cs="Times New Roman"/>
          <w:i/>
          <w:iCs/>
          <w:noProof/>
          <w:sz w:val="24"/>
          <w:szCs w:val="24"/>
        </w:rPr>
        <w:t>I</w:t>
      </w:r>
      <w:r w:rsidRPr="00443816">
        <w:rPr>
          <w:rFonts w:ascii="Times New Roman" w:hAnsi="Times New Roman" w:cs="Times New Roman"/>
          <w:i/>
          <w:iCs/>
          <w:noProof/>
          <w:sz w:val="24"/>
          <w:szCs w:val="24"/>
        </w:rPr>
        <w:t>nstruments as institutions, politics of instrument, instrument of government</w:t>
      </w:r>
      <w:r>
        <w:rPr>
          <w:rFonts w:ascii="Times New Roman" w:hAnsi="Times New Roman" w:cs="Times New Roman"/>
          <w:i/>
          <w:iCs/>
          <w:noProof/>
          <w:sz w:val="24"/>
          <w:szCs w:val="24"/>
        </w:rPr>
        <w:t xml:space="preserve"> </w:t>
      </w:r>
      <w:r w:rsidRPr="00676A50">
        <w:rPr>
          <w:rFonts w:ascii="Times New Roman" w:hAnsi="Times New Roman" w:cs="Times New Roman"/>
          <w:iCs/>
          <w:noProof/>
          <w:sz w:val="24"/>
          <w:szCs w:val="24"/>
        </w:rPr>
        <w:t>yang tidak</w:t>
      </w:r>
      <w:r>
        <w:rPr>
          <w:rStyle w:val="Emphasis"/>
        </w:rPr>
        <w:t xml:space="preserve"> </w:t>
      </w:r>
      <w:proofErr w:type="spellStart"/>
      <w:r>
        <w:rPr>
          <w:rStyle w:val="Emphasis"/>
          <w:rFonts w:ascii="Times New Roman" w:hAnsi="Times New Roman" w:cs="Times New Roman"/>
          <w:i w:val="0"/>
          <w:sz w:val="24"/>
          <w:szCs w:val="24"/>
        </w:rPr>
        <w:t>menunjukkan</w:t>
      </w:r>
      <w:proofErr w:type="spellEnd"/>
      <w:r>
        <w:rPr>
          <w:rStyle w:val="Emphasis"/>
          <w:rFonts w:ascii="Times New Roman" w:hAnsi="Times New Roman" w:cs="Times New Roman"/>
          <w:i w:val="0"/>
          <w:sz w:val="24"/>
          <w:szCs w:val="24"/>
        </w:rPr>
        <w:t xml:space="preserve"> </w:t>
      </w:r>
      <w:proofErr w:type="spellStart"/>
      <w:r>
        <w:rPr>
          <w:rStyle w:val="Emphasis"/>
          <w:rFonts w:ascii="Times New Roman" w:hAnsi="Times New Roman" w:cs="Times New Roman"/>
          <w:i w:val="0"/>
          <w:sz w:val="24"/>
          <w:szCs w:val="24"/>
        </w:rPr>
        <w:t>hubunga</w:t>
      </w:r>
      <w:r w:rsidRPr="00676A50">
        <w:rPr>
          <w:rStyle w:val="Emphasis"/>
          <w:rFonts w:ascii="Times New Roman" w:hAnsi="Times New Roman" w:cs="Times New Roman"/>
          <w:i w:val="0"/>
          <w:sz w:val="24"/>
          <w:szCs w:val="24"/>
        </w:rPr>
        <w:t>n</w:t>
      </w:r>
      <w:proofErr w:type="spellEnd"/>
      <w:r w:rsidRPr="00676A50">
        <w:rPr>
          <w:rStyle w:val="Emphasis"/>
          <w:rFonts w:ascii="Times New Roman" w:hAnsi="Times New Roman" w:cs="Times New Roman"/>
          <w:i w:val="0"/>
          <w:sz w:val="24"/>
          <w:szCs w:val="24"/>
        </w:rPr>
        <w:t xml:space="preserve"> yang </w:t>
      </w:r>
      <w:proofErr w:type="spellStart"/>
      <w:r w:rsidRPr="00676A50">
        <w:rPr>
          <w:rStyle w:val="Emphasis"/>
          <w:rFonts w:ascii="Times New Roman" w:hAnsi="Times New Roman" w:cs="Times New Roman"/>
          <w:i w:val="0"/>
          <w:sz w:val="24"/>
          <w:szCs w:val="24"/>
        </w:rPr>
        <w:t>koheren</w:t>
      </w:r>
      <w:proofErr w:type="spellEnd"/>
      <w:r w:rsidRPr="00676A50">
        <w:rPr>
          <w:rStyle w:val="Emphasis"/>
          <w:rFonts w:ascii="Times New Roman" w:hAnsi="Times New Roman" w:cs="Times New Roman"/>
          <w:i w:val="0"/>
          <w:sz w:val="24"/>
          <w:szCs w:val="24"/>
        </w:rPr>
        <w:t xml:space="preserve"> </w:t>
      </w:r>
      <w:proofErr w:type="spellStart"/>
      <w:r w:rsidRPr="00676A50">
        <w:rPr>
          <w:rStyle w:val="Emphasis"/>
          <w:rFonts w:ascii="Times New Roman" w:hAnsi="Times New Roman" w:cs="Times New Roman"/>
          <w:i w:val="0"/>
          <w:sz w:val="24"/>
          <w:szCs w:val="24"/>
        </w:rPr>
        <w:t>antara</w:t>
      </w:r>
      <w:proofErr w:type="spellEnd"/>
      <w:r w:rsidRPr="00676A50">
        <w:rPr>
          <w:rStyle w:val="Emphasis"/>
          <w:rFonts w:ascii="Times New Roman" w:hAnsi="Times New Roman" w:cs="Times New Roman"/>
          <w:i w:val="0"/>
          <w:sz w:val="24"/>
          <w:szCs w:val="24"/>
        </w:rPr>
        <w:t xml:space="preserve"> </w:t>
      </w:r>
      <w:proofErr w:type="spellStart"/>
      <w:r w:rsidRPr="00676A50">
        <w:rPr>
          <w:rStyle w:val="Emphasis"/>
          <w:rFonts w:ascii="Times New Roman" w:hAnsi="Times New Roman" w:cs="Times New Roman"/>
          <w:i w:val="0"/>
          <w:sz w:val="24"/>
          <w:szCs w:val="24"/>
        </w:rPr>
        <w:t>wawancara</w:t>
      </w:r>
      <w:proofErr w:type="spellEnd"/>
      <w:r w:rsidRPr="00676A50">
        <w:rPr>
          <w:rStyle w:val="Emphasis"/>
          <w:rFonts w:ascii="Times New Roman" w:hAnsi="Times New Roman" w:cs="Times New Roman"/>
          <w:i w:val="0"/>
          <w:sz w:val="24"/>
          <w:szCs w:val="24"/>
        </w:rPr>
        <w:t xml:space="preserve">, </w:t>
      </w:r>
      <w:proofErr w:type="spellStart"/>
      <w:r w:rsidRPr="00676A50">
        <w:rPr>
          <w:rStyle w:val="Emphasis"/>
          <w:rFonts w:ascii="Times New Roman" w:hAnsi="Times New Roman" w:cs="Times New Roman"/>
          <w:i w:val="0"/>
          <w:sz w:val="24"/>
          <w:szCs w:val="24"/>
        </w:rPr>
        <w:t>observasi</w:t>
      </w:r>
      <w:proofErr w:type="spellEnd"/>
      <w:r w:rsidRPr="00676A50">
        <w:rPr>
          <w:rStyle w:val="Emphasis"/>
          <w:rFonts w:ascii="Times New Roman" w:hAnsi="Times New Roman" w:cs="Times New Roman"/>
          <w:i w:val="0"/>
          <w:sz w:val="24"/>
          <w:szCs w:val="24"/>
        </w:rPr>
        <w:t xml:space="preserve">, </w:t>
      </w:r>
      <w:proofErr w:type="spellStart"/>
      <w:r w:rsidRPr="00676A50">
        <w:rPr>
          <w:rStyle w:val="Emphasis"/>
          <w:rFonts w:ascii="Times New Roman" w:hAnsi="Times New Roman" w:cs="Times New Roman"/>
          <w:i w:val="0"/>
          <w:sz w:val="24"/>
          <w:szCs w:val="24"/>
        </w:rPr>
        <w:t>dan</w:t>
      </w:r>
      <w:proofErr w:type="spellEnd"/>
      <w:r w:rsidRPr="00676A50">
        <w:rPr>
          <w:rStyle w:val="Emphasis"/>
          <w:rFonts w:ascii="Times New Roman" w:hAnsi="Times New Roman" w:cs="Times New Roman"/>
          <w:i w:val="0"/>
          <w:sz w:val="24"/>
          <w:szCs w:val="24"/>
        </w:rPr>
        <w:t xml:space="preserve"> </w:t>
      </w:r>
      <w:proofErr w:type="spellStart"/>
      <w:r w:rsidRPr="00676A50">
        <w:rPr>
          <w:rStyle w:val="Emphasis"/>
          <w:rFonts w:ascii="Times New Roman" w:hAnsi="Times New Roman" w:cs="Times New Roman"/>
          <w:i w:val="0"/>
          <w:sz w:val="24"/>
          <w:szCs w:val="24"/>
        </w:rPr>
        <w:t>dokumentasi</w:t>
      </w:r>
      <w:proofErr w:type="spellEnd"/>
      <w:r w:rsidRPr="00676A50">
        <w:rPr>
          <w:rStyle w:val="Emphasis"/>
          <w:rFonts w:ascii="Times New Roman" w:hAnsi="Times New Roman" w:cs="Times New Roman"/>
          <w:i w:val="0"/>
          <w:sz w:val="24"/>
          <w:szCs w:val="24"/>
        </w:rPr>
        <w:t xml:space="preserve"> </w:t>
      </w:r>
      <w:proofErr w:type="spellStart"/>
      <w:r w:rsidRPr="00676A50">
        <w:rPr>
          <w:rStyle w:val="Emphasis"/>
          <w:rFonts w:ascii="Times New Roman" w:hAnsi="Times New Roman" w:cs="Times New Roman"/>
          <w:i w:val="0"/>
          <w:sz w:val="24"/>
          <w:szCs w:val="24"/>
        </w:rPr>
        <w:t>seperti</w:t>
      </w:r>
      <w:proofErr w:type="spellEnd"/>
      <w:r w:rsidRPr="00676A50">
        <w:rPr>
          <w:rStyle w:val="Emphasis"/>
          <w:rFonts w:ascii="Times New Roman" w:hAnsi="Times New Roman" w:cs="Times New Roman"/>
          <w:i w:val="0"/>
          <w:sz w:val="24"/>
          <w:szCs w:val="24"/>
        </w:rPr>
        <w:t xml:space="preserve"> </w:t>
      </w:r>
      <w:proofErr w:type="spellStart"/>
      <w:r w:rsidRPr="00676A50">
        <w:rPr>
          <w:rStyle w:val="Emphasis"/>
          <w:rFonts w:ascii="Times New Roman" w:hAnsi="Times New Roman" w:cs="Times New Roman"/>
          <w:i w:val="0"/>
          <w:sz w:val="24"/>
          <w:szCs w:val="24"/>
        </w:rPr>
        <w:t>advokasi</w:t>
      </w:r>
      <w:proofErr w:type="spellEnd"/>
      <w:r w:rsidRPr="00676A50">
        <w:rPr>
          <w:rStyle w:val="Emphasis"/>
          <w:rFonts w:ascii="Times New Roman" w:hAnsi="Times New Roman" w:cs="Times New Roman"/>
          <w:i w:val="0"/>
          <w:sz w:val="24"/>
          <w:szCs w:val="24"/>
        </w:rPr>
        <w:t xml:space="preserve"> </w:t>
      </w:r>
      <w:proofErr w:type="spellStart"/>
      <w:r w:rsidRPr="00676A50">
        <w:rPr>
          <w:rStyle w:val="Emphasis"/>
          <w:rFonts w:ascii="Times New Roman" w:hAnsi="Times New Roman" w:cs="Times New Roman"/>
          <w:i w:val="0"/>
          <w:sz w:val="24"/>
          <w:szCs w:val="24"/>
        </w:rPr>
        <w:t>kebijakan</w:t>
      </w:r>
      <w:proofErr w:type="spellEnd"/>
      <w:r w:rsidRPr="00676A50">
        <w:rPr>
          <w:rStyle w:val="Emphasis"/>
          <w:rFonts w:ascii="Times New Roman" w:hAnsi="Times New Roman" w:cs="Times New Roman"/>
          <w:i w:val="0"/>
          <w:sz w:val="24"/>
          <w:szCs w:val="24"/>
        </w:rPr>
        <w:t xml:space="preserve">, </w:t>
      </w:r>
      <w:proofErr w:type="spellStart"/>
      <w:r w:rsidRPr="00676A50">
        <w:rPr>
          <w:rStyle w:val="Emphasis"/>
          <w:rFonts w:ascii="Times New Roman" w:hAnsi="Times New Roman" w:cs="Times New Roman"/>
          <w:i w:val="0"/>
          <w:sz w:val="24"/>
          <w:szCs w:val="24"/>
        </w:rPr>
        <w:t>tingkat</w:t>
      </w:r>
      <w:proofErr w:type="spellEnd"/>
      <w:r w:rsidRPr="00676A50">
        <w:rPr>
          <w:rStyle w:val="Emphasis"/>
          <w:rFonts w:ascii="Times New Roman" w:hAnsi="Times New Roman" w:cs="Times New Roman"/>
          <w:i w:val="0"/>
          <w:sz w:val="24"/>
          <w:szCs w:val="24"/>
        </w:rPr>
        <w:t xml:space="preserve"> </w:t>
      </w:r>
      <w:proofErr w:type="spellStart"/>
      <w:r w:rsidRPr="00676A50">
        <w:rPr>
          <w:rStyle w:val="Emphasis"/>
          <w:rFonts w:ascii="Times New Roman" w:hAnsi="Times New Roman" w:cs="Times New Roman"/>
          <w:i w:val="0"/>
          <w:sz w:val="24"/>
          <w:szCs w:val="24"/>
        </w:rPr>
        <w:t>kepercayaan</w:t>
      </w:r>
      <w:proofErr w:type="spellEnd"/>
      <w:r w:rsidRPr="00676A50">
        <w:rPr>
          <w:rStyle w:val="Emphasis"/>
          <w:rFonts w:ascii="Times New Roman" w:hAnsi="Times New Roman" w:cs="Times New Roman"/>
          <w:i w:val="0"/>
          <w:sz w:val="24"/>
          <w:szCs w:val="24"/>
        </w:rPr>
        <w:t xml:space="preserve">, </w:t>
      </w:r>
      <w:proofErr w:type="spellStart"/>
      <w:r w:rsidRPr="00676A50">
        <w:rPr>
          <w:rStyle w:val="Emphasis"/>
          <w:rFonts w:ascii="Times New Roman" w:hAnsi="Times New Roman" w:cs="Times New Roman"/>
          <w:i w:val="0"/>
          <w:sz w:val="24"/>
          <w:szCs w:val="24"/>
        </w:rPr>
        <w:t>komitmen</w:t>
      </w:r>
      <w:proofErr w:type="spellEnd"/>
      <w:r w:rsidRPr="00676A50">
        <w:rPr>
          <w:rStyle w:val="Emphasis"/>
          <w:rFonts w:ascii="Times New Roman" w:hAnsi="Times New Roman" w:cs="Times New Roman"/>
          <w:i w:val="0"/>
          <w:sz w:val="24"/>
          <w:szCs w:val="24"/>
        </w:rPr>
        <w:t xml:space="preserve">, </w:t>
      </w:r>
      <w:proofErr w:type="spellStart"/>
      <w:r w:rsidRPr="00676A50">
        <w:rPr>
          <w:rStyle w:val="Emphasis"/>
          <w:rFonts w:ascii="Times New Roman" w:hAnsi="Times New Roman" w:cs="Times New Roman"/>
          <w:i w:val="0"/>
          <w:sz w:val="24"/>
          <w:szCs w:val="24"/>
        </w:rPr>
        <w:t>kapasitas</w:t>
      </w:r>
      <w:proofErr w:type="spellEnd"/>
      <w:r w:rsidRPr="00676A50">
        <w:rPr>
          <w:rStyle w:val="Emphasis"/>
          <w:rFonts w:ascii="Times New Roman" w:hAnsi="Times New Roman" w:cs="Times New Roman"/>
          <w:i w:val="0"/>
          <w:sz w:val="24"/>
          <w:szCs w:val="24"/>
        </w:rPr>
        <w:t xml:space="preserve"> </w:t>
      </w:r>
      <w:proofErr w:type="spellStart"/>
      <w:r>
        <w:rPr>
          <w:rStyle w:val="Emphasis"/>
          <w:rFonts w:ascii="Times New Roman" w:hAnsi="Times New Roman" w:cs="Times New Roman"/>
          <w:i w:val="0"/>
          <w:sz w:val="24"/>
          <w:szCs w:val="24"/>
        </w:rPr>
        <w:t>sumber</w:t>
      </w:r>
      <w:proofErr w:type="spellEnd"/>
      <w:r>
        <w:rPr>
          <w:rStyle w:val="Emphasis"/>
          <w:rFonts w:ascii="Times New Roman" w:hAnsi="Times New Roman" w:cs="Times New Roman"/>
          <w:i w:val="0"/>
          <w:sz w:val="24"/>
          <w:szCs w:val="24"/>
        </w:rPr>
        <w:t xml:space="preserve"> </w:t>
      </w:r>
      <w:proofErr w:type="spellStart"/>
      <w:r>
        <w:rPr>
          <w:rStyle w:val="Emphasis"/>
          <w:rFonts w:ascii="Times New Roman" w:hAnsi="Times New Roman" w:cs="Times New Roman"/>
          <w:i w:val="0"/>
          <w:sz w:val="24"/>
          <w:szCs w:val="24"/>
        </w:rPr>
        <w:t>daya</w:t>
      </w:r>
      <w:proofErr w:type="spellEnd"/>
      <w:r>
        <w:rPr>
          <w:rStyle w:val="Emphasis"/>
          <w:rFonts w:ascii="Times New Roman" w:hAnsi="Times New Roman" w:cs="Times New Roman"/>
          <w:i w:val="0"/>
          <w:sz w:val="24"/>
          <w:szCs w:val="24"/>
        </w:rPr>
        <w:t xml:space="preserve"> </w:t>
      </w:r>
      <w:proofErr w:type="spellStart"/>
      <w:r>
        <w:rPr>
          <w:rStyle w:val="Emphasis"/>
          <w:rFonts w:ascii="Times New Roman" w:hAnsi="Times New Roman" w:cs="Times New Roman"/>
          <w:i w:val="0"/>
          <w:sz w:val="24"/>
          <w:szCs w:val="24"/>
        </w:rPr>
        <w:t>manusia</w:t>
      </w:r>
      <w:proofErr w:type="spellEnd"/>
      <w:r w:rsidRPr="00676A50">
        <w:rPr>
          <w:rStyle w:val="Emphasis"/>
          <w:rFonts w:ascii="Times New Roman" w:hAnsi="Times New Roman" w:cs="Times New Roman"/>
          <w:i w:val="0"/>
          <w:sz w:val="24"/>
          <w:szCs w:val="24"/>
        </w:rPr>
        <w:t xml:space="preserve">, </w:t>
      </w:r>
      <w:proofErr w:type="spellStart"/>
      <w:r w:rsidRPr="00676A50">
        <w:rPr>
          <w:rStyle w:val="Emphasis"/>
          <w:rFonts w:ascii="Times New Roman" w:hAnsi="Times New Roman" w:cs="Times New Roman"/>
          <w:i w:val="0"/>
          <w:sz w:val="24"/>
          <w:szCs w:val="24"/>
        </w:rPr>
        <w:t>dan</w:t>
      </w:r>
      <w:proofErr w:type="spellEnd"/>
      <w:r w:rsidRPr="00676A50">
        <w:rPr>
          <w:rStyle w:val="Emphasis"/>
          <w:rFonts w:ascii="Times New Roman" w:hAnsi="Times New Roman" w:cs="Times New Roman"/>
          <w:i w:val="0"/>
          <w:sz w:val="24"/>
          <w:szCs w:val="24"/>
        </w:rPr>
        <w:t xml:space="preserve"> </w:t>
      </w:r>
      <w:proofErr w:type="spellStart"/>
      <w:r w:rsidRPr="00676A50">
        <w:rPr>
          <w:rStyle w:val="Emphasis"/>
          <w:rFonts w:ascii="Times New Roman" w:hAnsi="Times New Roman" w:cs="Times New Roman"/>
          <w:i w:val="0"/>
          <w:sz w:val="24"/>
          <w:szCs w:val="24"/>
        </w:rPr>
        <w:t>kebutuhan</w:t>
      </w:r>
      <w:proofErr w:type="spellEnd"/>
      <w:r>
        <w:rPr>
          <w:rStyle w:val="Emphasis"/>
          <w:rFonts w:ascii="Times New Roman" w:hAnsi="Times New Roman" w:cs="Times New Roman"/>
          <w:i w:val="0"/>
          <w:iCs w:val="0"/>
          <w:sz w:val="24"/>
          <w:szCs w:val="24"/>
        </w:rPr>
        <w:t xml:space="preserve">. </w:t>
      </w:r>
      <w:r>
        <w:rPr>
          <w:rFonts w:ascii="Times New Roman" w:hAnsi="Times New Roman" w:cs="Times New Roman"/>
          <w:i/>
          <w:iCs/>
          <w:noProof/>
          <w:sz w:val="24"/>
          <w:szCs w:val="24"/>
        </w:rPr>
        <w:t>I</w:t>
      </w:r>
      <w:r w:rsidRPr="00443816">
        <w:rPr>
          <w:rFonts w:ascii="Times New Roman" w:hAnsi="Times New Roman" w:cs="Times New Roman"/>
          <w:i/>
          <w:iCs/>
          <w:noProof/>
          <w:sz w:val="24"/>
          <w:szCs w:val="24"/>
        </w:rPr>
        <w:t>nstruments as institutions, politics of instrument, instrument of government</w:t>
      </w:r>
      <w:r>
        <w:rPr>
          <w:rFonts w:ascii="Times New Roman" w:hAnsi="Times New Roman" w:cs="Times New Roman"/>
          <w:i/>
          <w:iCs/>
          <w:noProof/>
          <w:sz w:val="24"/>
          <w:szCs w:val="24"/>
        </w:rPr>
        <w:t xml:space="preserve"> </w:t>
      </w:r>
      <w:r w:rsidRPr="00676A50">
        <w:rPr>
          <w:rFonts w:ascii="Times New Roman" w:hAnsi="Times New Roman" w:cs="Times New Roman"/>
          <w:iCs/>
          <w:noProof/>
          <w:sz w:val="24"/>
          <w:szCs w:val="24"/>
        </w:rPr>
        <w:t>akan berjalan</w:t>
      </w:r>
      <w:r>
        <w:rPr>
          <w:rFonts w:ascii="Times New Roman" w:hAnsi="Times New Roman" w:cs="Times New Roman"/>
          <w:i/>
          <w:iCs/>
          <w:noProof/>
          <w:sz w:val="24"/>
          <w:szCs w:val="24"/>
        </w:rPr>
        <w:t xml:space="preserve"> </w:t>
      </w:r>
      <w:r>
        <w:rPr>
          <w:rFonts w:ascii="Times New Roman" w:hAnsi="Times New Roman" w:cs="Times New Roman"/>
          <w:noProof/>
          <w:sz w:val="24"/>
          <w:szCs w:val="24"/>
        </w:rPr>
        <w:t>efektif apabila</w:t>
      </w:r>
      <w:r w:rsidRPr="00017024">
        <w:rPr>
          <w:rFonts w:ascii="Times New Roman" w:hAnsi="Times New Roman" w:cs="Times New Roman"/>
          <w:noProof/>
          <w:sz w:val="24"/>
          <w:szCs w:val="24"/>
        </w:rPr>
        <w:t xml:space="preserve"> dikuatka</w:t>
      </w:r>
      <w:r>
        <w:rPr>
          <w:rFonts w:ascii="Times New Roman" w:hAnsi="Times New Roman" w:cs="Times New Roman"/>
          <w:noProof/>
          <w:sz w:val="24"/>
          <w:szCs w:val="24"/>
        </w:rPr>
        <w:t>n dengan peran kepemimpinan adap</w:t>
      </w:r>
      <w:r w:rsidRPr="00017024">
        <w:rPr>
          <w:rFonts w:ascii="Times New Roman" w:hAnsi="Times New Roman" w:cs="Times New Roman"/>
          <w:noProof/>
          <w:sz w:val="24"/>
          <w:szCs w:val="24"/>
        </w:rPr>
        <w:t>tif</w:t>
      </w:r>
      <w:r>
        <w:rPr>
          <w:rFonts w:ascii="Times New Roman" w:hAnsi="Times New Roman" w:cs="Times New Roman"/>
          <w:noProof/>
          <w:sz w:val="24"/>
          <w:szCs w:val="24"/>
        </w:rPr>
        <w:t xml:space="preserve">. </w:t>
      </w:r>
      <w:proofErr w:type="spellStart"/>
      <w:proofErr w:type="gram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membutuhkan</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kepercayaan</w:t>
      </w:r>
      <w:proofErr w:type="spellEnd"/>
      <w:r w:rsidRPr="003F3B2E">
        <w:rPr>
          <w:rFonts w:ascii="Times New Roman" w:hAnsi="Times New Roman" w:cs="Times New Roman"/>
          <w:sz w:val="24"/>
          <w:szCs w:val="24"/>
        </w:rPr>
        <w:t xml:space="preserve"> yang </w:t>
      </w:r>
      <w:proofErr w:type="spellStart"/>
      <w:r w:rsidRPr="003F3B2E">
        <w:rPr>
          <w:rFonts w:ascii="Times New Roman" w:hAnsi="Times New Roman" w:cs="Times New Roman"/>
          <w:sz w:val="24"/>
          <w:szCs w:val="24"/>
        </w:rPr>
        <w:t>lebih</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besar</w:t>
      </w:r>
      <w:proofErr w:type="spellEnd"/>
      <w:r w:rsidRPr="003F3B2E">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jika</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transformasi</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ingin</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terjadi</w:t>
      </w:r>
      <w:proofErr w:type="spellEnd"/>
      <w:r w:rsidRPr="003F3B2E">
        <w:rPr>
          <w:rFonts w:ascii="Times New Roman" w:hAnsi="Times New Roman" w:cs="Times New Roman"/>
          <w:sz w:val="24"/>
          <w:szCs w:val="24"/>
        </w:rPr>
        <w:t>.</w:t>
      </w:r>
      <w:proofErr w:type="gram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Mengembangkan</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bentuk</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baru</w:t>
      </w:r>
      <w:proofErr w:type="spellEnd"/>
      <w:r w:rsidRPr="003F3B2E">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internal </w:t>
      </w:r>
      <w:r>
        <w:rPr>
          <w:rFonts w:ascii="Times New Roman" w:hAnsi="Times New Roman" w:cs="Times New Roman"/>
          <w:i/>
          <w:iCs/>
          <w:sz w:val="24"/>
          <w:szCs w:val="24"/>
        </w:rPr>
        <w:t>(e-Office)</w:t>
      </w:r>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bukan</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hanya</w:t>
      </w:r>
      <w:proofErr w:type="spellEnd"/>
      <w:r w:rsidRPr="003F3B2E">
        <w:rPr>
          <w:rFonts w:ascii="Times New Roman" w:hAnsi="Times New Roman" w:cs="Times New Roman"/>
          <w:sz w:val="24"/>
          <w:szCs w:val="24"/>
        </w:rPr>
        <w:t xml:space="preserve"> proses </w:t>
      </w:r>
      <w:proofErr w:type="spellStart"/>
      <w:r w:rsidRPr="003F3B2E">
        <w:rPr>
          <w:rFonts w:ascii="Times New Roman" w:hAnsi="Times New Roman" w:cs="Times New Roman"/>
          <w:sz w:val="24"/>
          <w:szCs w:val="24"/>
        </w:rPr>
        <w:t>rasional</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dan</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membutuhkan</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bentuk</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kepemimpinan</w:t>
      </w:r>
      <w:proofErr w:type="spellEnd"/>
      <w:r w:rsidRPr="003F3B2E">
        <w:rPr>
          <w:rFonts w:ascii="Times New Roman" w:hAnsi="Times New Roman" w:cs="Times New Roman"/>
          <w:sz w:val="24"/>
          <w:szCs w:val="24"/>
        </w:rPr>
        <w:t xml:space="preserve"> yang </w:t>
      </w:r>
      <w:proofErr w:type="spellStart"/>
      <w:r w:rsidRPr="003F3B2E">
        <w:rPr>
          <w:rFonts w:ascii="Times New Roman" w:hAnsi="Times New Roman" w:cs="Times New Roman"/>
          <w:sz w:val="24"/>
          <w:szCs w:val="24"/>
        </w:rPr>
        <w:t>lebih</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dari</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seperangkat</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alat</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dan</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kompetensi</w:t>
      </w:r>
      <w:proofErr w:type="spellEnd"/>
      <w:r w:rsidRPr="003F3B2E">
        <w:rPr>
          <w:rFonts w:ascii="Times New Roman" w:hAnsi="Times New Roman" w:cs="Times New Roman"/>
          <w:sz w:val="24"/>
          <w:szCs w:val="24"/>
        </w:rPr>
        <w:t xml:space="preserve">. </w:t>
      </w:r>
      <w:proofErr w:type="gramStart"/>
      <w:r w:rsidRPr="003F3B2E">
        <w:rPr>
          <w:rFonts w:ascii="Times New Roman" w:hAnsi="Times New Roman" w:cs="Times New Roman"/>
          <w:sz w:val="24"/>
          <w:szCs w:val="24"/>
        </w:rPr>
        <w:t xml:space="preserve">Hal </w:t>
      </w:r>
      <w:proofErr w:type="spellStart"/>
      <w:r w:rsidRPr="003F3B2E">
        <w:rPr>
          <w:rFonts w:ascii="Times New Roman" w:hAnsi="Times New Roman" w:cs="Times New Roman"/>
          <w:sz w:val="24"/>
          <w:szCs w:val="24"/>
        </w:rPr>
        <w:t>ini</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membutuhkan</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keyakinan</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dalam</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efek</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belajar</w:t>
      </w:r>
      <w:proofErr w:type="spellEnd"/>
      <w:r w:rsidRPr="003F3B2E">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sidRPr="003F3B2E">
        <w:rPr>
          <w:rFonts w:ascii="Times New Roman" w:hAnsi="Times New Roman" w:cs="Times New Roman"/>
          <w:sz w:val="24"/>
          <w:szCs w:val="24"/>
        </w:rPr>
        <w:t>.</w:t>
      </w:r>
      <w:proofErr w:type="gram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Sebuah</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perubahan</w:t>
      </w:r>
      <w:proofErr w:type="spellEnd"/>
      <w:r w:rsidRPr="003F3B2E">
        <w:rPr>
          <w:rFonts w:ascii="Times New Roman" w:hAnsi="Times New Roman" w:cs="Times New Roman"/>
          <w:sz w:val="24"/>
          <w:szCs w:val="24"/>
        </w:rPr>
        <w:t xml:space="preserve"> </w:t>
      </w:r>
      <w:proofErr w:type="spellStart"/>
      <w:proofErr w:type="gramStart"/>
      <w:r w:rsidRPr="003F3B2E">
        <w:rPr>
          <w:rFonts w:ascii="Times New Roman" w:hAnsi="Times New Roman" w:cs="Times New Roman"/>
          <w:sz w:val="24"/>
          <w:szCs w:val="24"/>
        </w:rPr>
        <w:t>akan</w:t>
      </w:r>
      <w:proofErr w:type="spellEnd"/>
      <w:proofErr w:type="gram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muncul</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dari</w:t>
      </w:r>
      <w:proofErr w:type="spellEnd"/>
      <w:r w:rsidRPr="003F3B2E">
        <w:rPr>
          <w:rFonts w:ascii="Times New Roman" w:hAnsi="Times New Roman" w:cs="Times New Roman"/>
          <w:sz w:val="24"/>
          <w:szCs w:val="24"/>
        </w:rPr>
        <w:t xml:space="preserve"> </w:t>
      </w:r>
      <w:proofErr w:type="spellStart"/>
      <w:r>
        <w:rPr>
          <w:rFonts w:ascii="Times New Roman" w:hAnsi="Times New Roman" w:cs="Times New Roman"/>
          <w:sz w:val="24"/>
          <w:szCs w:val="24"/>
        </w:rPr>
        <w:t>aparatur</w:t>
      </w:r>
      <w:proofErr w:type="spellEnd"/>
      <w:r w:rsidRPr="003F3B2E">
        <w:rPr>
          <w:rFonts w:ascii="Times New Roman" w:hAnsi="Times New Roman" w:cs="Times New Roman"/>
          <w:sz w:val="24"/>
          <w:szCs w:val="24"/>
        </w:rPr>
        <w:t xml:space="preserve"> yang </w:t>
      </w:r>
      <w:proofErr w:type="spellStart"/>
      <w:r w:rsidRPr="003F3B2E">
        <w:rPr>
          <w:rFonts w:ascii="Times New Roman" w:hAnsi="Times New Roman" w:cs="Times New Roman"/>
          <w:sz w:val="24"/>
          <w:szCs w:val="24"/>
        </w:rPr>
        <w:t>bekerja</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untuk</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mengubah</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dan</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menantang</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pola</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kerja</w:t>
      </w:r>
      <w:proofErr w:type="spellEnd"/>
      <w:r w:rsidRPr="003F3B2E">
        <w:rPr>
          <w:rFonts w:ascii="Times New Roman" w:hAnsi="Times New Roman" w:cs="Times New Roman"/>
          <w:sz w:val="24"/>
          <w:szCs w:val="24"/>
        </w:rPr>
        <w:t xml:space="preserve"> lama </w:t>
      </w:r>
      <w:proofErr w:type="spellStart"/>
      <w:r w:rsidRPr="003F3B2E">
        <w:rPr>
          <w:rFonts w:ascii="Times New Roman" w:hAnsi="Times New Roman" w:cs="Times New Roman"/>
          <w:sz w:val="24"/>
          <w:szCs w:val="24"/>
        </w:rPr>
        <w:t>dalam</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nya</w:t>
      </w:r>
      <w:proofErr w:type="spellEnd"/>
      <w:r w:rsidRPr="003F3B2E">
        <w:rPr>
          <w:rFonts w:ascii="Times New Roman" w:hAnsi="Times New Roman" w:cs="Times New Roman"/>
          <w:sz w:val="24"/>
          <w:szCs w:val="24"/>
        </w:rPr>
        <w:t xml:space="preserve">. </w:t>
      </w:r>
      <w:proofErr w:type="spellStart"/>
      <w:proofErr w:type="gramStart"/>
      <w:r w:rsidRPr="003F3B2E">
        <w:rPr>
          <w:rFonts w:ascii="Times New Roman" w:hAnsi="Times New Roman" w:cs="Times New Roman"/>
          <w:sz w:val="24"/>
          <w:szCs w:val="24"/>
        </w:rPr>
        <w:t>Inovasi</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membutuhkan</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pemodelan</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konseptual</w:t>
      </w:r>
      <w:proofErr w:type="spellEnd"/>
      <w:r w:rsidRPr="003F3B2E">
        <w:rPr>
          <w:rFonts w:ascii="Times New Roman" w:hAnsi="Times New Roman" w:cs="Times New Roman"/>
          <w:sz w:val="24"/>
          <w:szCs w:val="24"/>
        </w:rPr>
        <w:t xml:space="preserve"> yang </w:t>
      </w:r>
      <w:proofErr w:type="spellStart"/>
      <w:r w:rsidRPr="003F3B2E">
        <w:rPr>
          <w:rFonts w:ascii="Times New Roman" w:hAnsi="Times New Roman" w:cs="Times New Roman"/>
          <w:sz w:val="24"/>
          <w:szCs w:val="24"/>
        </w:rPr>
        <w:t>menyampaikan</w:t>
      </w:r>
      <w:proofErr w:type="spellEnd"/>
      <w:r w:rsidRPr="003F3B2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3F3B2E">
        <w:rPr>
          <w:rFonts w:ascii="Times New Roman" w:hAnsi="Times New Roman" w:cs="Times New Roman"/>
          <w:sz w:val="24"/>
          <w:szCs w:val="24"/>
        </w:rPr>
        <w:t>keterhubungan</w:t>
      </w:r>
      <w:proofErr w:type="spellEnd"/>
      <w:r>
        <w:rPr>
          <w:rFonts w:ascii="Times New Roman" w:hAnsi="Times New Roman" w:cs="Times New Roman"/>
          <w:sz w:val="24"/>
          <w:szCs w:val="24"/>
        </w:rPr>
        <w:t>”</w:t>
      </w:r>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dan</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dapat</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membantu</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melalui</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kompleksitas</w:t>
      </w:r>
      <w:proofErr w:type="spellEnd"/>
      <w:r w:rsidRPr="003F3B2E">
        <w:rPr>
          <w:rFonts w:ascii="Times New Roman" w:hAnsi="Times New Roman" w:cs="Times New Roman"/>
          <w:sz w:val="24"/>
          <w:szCs w:val="24"/>
        </w:rPr>
        <w:t xml:space="preserve"> </w:t>
      </w:r>
      <w:proofErr w:type="spellStart"/>
      <w:r w:rsidRPr="003F3B2E">
        <w:rPr>
          <w:rFonts w:ascii="Times New Roman" w:hAnsi="Times New Roman" w:cs="Times New Roman"/>
          <w:sz w:val="24"/>
          <w:szCs w:val="24"/>
        </w:rPr>
        <w:t>faktor-faktor</w:t>
      </w:r>
      <w:proofErr w:type="spellEnd"/>
      <w:r w:rsidRPr="003F3B2E">
        <w:rPr>
          <w:rFonts w:ascii="Times New Roman" w:hAnsi="Times New Roman" w:cs="Times New Roman"/>
          <w:sz w:val="24"/>
          <w:szCs w:val="24"/>
        </w:rPr>
        <w:t xml:space="preserve"> </w:t>
      </w:r>
      <w:proofErr w:type="spellStart"/>
      <w:r>
        <w:rPr>
          <w:rFonts w:ascii="Times New Roman" w:hAnsi="Times New Roman" w:cs="Times New Roman"/>
          <w:sz w:val="24"/>
          <w:szCs w:val="24"/>
        </w:rPr>
        <w:t>realitas</w:t>
      </w:r>
      <w:proofErr w:type="spellEnd"/>
      <w:r>
        <w:rPr>
          <w:rFonts w:ascii="Times New Roman" w:hAnsi="Times New Roman" w:cs="Times New Roman"/>
          <w:sz w:val="24"/>
          <w:szCs w:val="24"/>
        </w:rPr>
        <w:t>.</w:t>
      </w:r>
      <w:proofErr w:type="gramEnd"/>
      <w:r>
        <w:rPr>
          <w:rFonts w:ascii="Times New Roman" w:hAnsi="Times New Roman" w:cs="Times New Roman"/>
          <w:noProof/>
          <w:sz w:val="24"/>
          <w:szCs w:val="24"/>
        </w:rPr>
        <w:t xml:space="preserve">  </w:t>
      </w:r>
      <w:r w:rsidRPr="00017024">
        <w:rPr>
          <w:rFonts w:ascii="Times New Roman" w:hAnsi="Times New Roman" w:cs="Times New Roman"/>
          <w:noProof/>
          <w:sz w:val="24"/>
          <w:szCs w:val="24"/>
        </w:rPr>
        <w:t xml:space="preserve"> </w:t>
      </w:r>
      <w:r w:rsidRPr="00017024">
        <w:rPr>
          <w:rStyle w:val="Emphasis"/>
          <w:rFonts w:ascii="Times New Roman" w:hAnsi="Times New Roman" w:cs="Times New Roman"/>
          <w:sz w:val="24"/>
          <w:szCs w:val="24"/>
        </w:rPr>
        <w:t xml:space="preserve"> </w:t>
      </w:r>
    </w:p>
    <w:p w14:paraId="3CD8E0B5" w14:textId="77777777" w:rsidR="00081BF2" w:rsidRPr="00161C0E" w:rsidRDefault="00081BF2" w:rsidP="00081BF2">
      <w:pPr>
        <w:pStyle w:val="NoSpacing"/>
        <w:rPr>
          <w:rFonts w:ascii="Times New Roman" w:hAnsi="Times New Roman" w:cs="Times New Roman"/>
          <w:bCs/>
          <w:sz w:val="24"/>
          <w:szCs w:val="24"/>
          <w:lang w:val="id-ID"/>
        </w:rPr>
      </w:pPr>
    </w:p>
    <w:p w14:paraId="67314C07" w14:textId="77777777" w:rsidR="00081BF2" w:rsidRDefault="00081BF2" w:rsidP="00081BF2">
      <w:pPr>
        <w:pStyle w:val="NoSpacing"/>
        <w:rPr>
          <w:rFonts w:ascii="Times New Roman" w:hAnsi="Times New Roman" w:cs="Times New Roman"/>
          <w:bCs/>
          <w:sz w:val="24"/>
          <w:szCs w:val="24"/>
          <w:lang w:val="id-ID"/>
        </w:rPr>
      </w:pPr>
      <w:r>
        <w:rPr>
          <w:rFonts w:ascii="Times New Roman" w:hAnsi="Times New Roman" w:cs="Times New Roman"/>
          <w:bCs/>
          <w:sz w:val="24"/>
          <w:szCs w:val="24"/>
        </w:rPr>
        <w:t xml:space="preserve">Kata </w:t>
      </w:r>
      <w:proofErr w:type="spellStart"/>
      <w:r>
        <w:rPr>
          <w:rFonts w:ascii="Times New Roman" w:hAnsi="Times New Roman" w:cs="Times New Roman"/>
          <w:bCs/>
          <w:sz w:val="24"/>
          <w:szCs w:val="24"/>
        </w:rPr>
        <w:t>kunci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transformasi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kebijakan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layanan</w:t>
      </w:r>
      <w:proofErr w:type="spellEnd"/>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e-Office, </w:t>
      </w:r>
      <w:proofErr w:type="spellStart"/>
      <w:r>
        <w:rPr>
          <w:rFonts w:ascii="Times New Roman" w:hAnsi="Times New Roman" w:cs="Times New Roman"/>
          <w:bCs/>
          <w:sz w:val="24"/>
          <w:szCs w:val="24"/>
        </w:rPr>
        <w:t>pemerintah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daerah</w:t>
      </w:r>
      <w:proofErr w:type="spellEnd"/>
    </w:p>
    <w:p w14:paraId="693EA54C" w14:textId="77777777" w:rsidR="00081BF2" w:rsidRDefault="00081BF2" w:rsidP="00081BF2">
      <w:pPr>
        <w:pStyle w:val="NoSpacing"/>
        <w:rPr>
          <w:rFonts w:ascii="Times New Roman" w:hAnsi="Times New Roman" w:cs="Times New Roman"/>
          <w:bCs/>
          <w:sz w:val="24"/>
          <w:szCs w:val="24"/>
          <w:lang w:val="id-ID"/>
        </w:rPr>
      </w:pPr>
    </w:p>
    <w:p w14:paraId="23583F02" w14:textId="77777777" w:rsidR="00081BF2" w:rsidRDefault="00081BF2" w:rsidP="00081BF2">
      <w:pPr>
        <w:pStyle w:val="NoSpacing"/>
        <w:rPr>
          <w:rFonts w:ascii="Times New Roman" w:hAnsi="Times New Roman" w:cs="Times New Roman"/>
          <w:bCs/>
          <w:sz w:val="24"/>
          <w:szCs w:val="24"/>
          <w:lang w:val="id-ID"/>
        </w:rPr>
      </w:pPr>
    </w:p>
    <w:p w14:paraId="0B7606DF" w14:textId="77777777" w:rsidR="00081BF2" w:rsidRDefault="00081BF2" w:rsidP="00081BF2">
      <w:pPr>
        <w:pStyle w:val="NoSpacing"/>
        <w:rPr>
          <w:rFonts w:ascii="Times New Roman" w:hAnsi="Times New Roman" w:cs="Times New Roman"/>
          <w:bCs/>
          <w:sz w:val="24"/>
          <w:szCs w:val="24"/>
          <w:lang w:val="id-ID"/>
        </w:rPr>
      </w:pPr>
    </w:p>
    <w:p w14:paraId="49F25601" w14:textId="77777777" w:rsidR="00081BF2" w:rsidRDefault="00081BF2" w:rsidP="00081BF2">
      <w:pPr>
        <w:pStyle w:val="NoSpacing"/>
        <w:rPr>
          <w:rFonts w:ascii="Times New Roman" w:hAnsi="Times New Roman" w:cs="Times New Roman"/>
          <w:bCs/>
          <w:sz w:val="24"/>
          <w:szCs w:val="24"/>
          <w:lang w:val="id-ID"/>
        </w:rPr>
      </w:pPr>
    </w:p>
    <w:p w14:paraId="70DA38A8" w14:textId="77777777" w:rsidR="00081BF2" w:rsidRPr="000157DF" w:rsidRDefault="00081BF2" w:rsidP="00081BF2">
      <w:pPr>
        <w:pStyle w:val="NoSpacing"/>
        <w:jc w:val="center"/>
        <w:rPr>
          <w:rFonts w:ascii="Times New Roman" w:hAnsi="Times New Roman" w:cs="Times New Roman"/>
          <w:b/>
          <w:i/>
          <w:iCs/>
          <w:sz w:val="24"/>
          <w:szCs w:val="24"/>
        </w:rPr>
      </w:pPr>
      <w:r w:rsidRPr="000157DF">
        <w:rPr>
          <w:rFonts w:ascii="Times New Roman" w:hAnsi="Times New Roman" w:cs="Times New Roman"/>
          <w:b/>
          <w:i/>
          <w:iCs/>
          <w:sz w:val="24"/>
          <w:szCs w:val="24"/>
        </w:rPr>
        <w:t>ABSTRACT</w:t>
      </w:r>
    </w:p>
    <w:p w14:paraId="7EBC6C21" w14:textId="77777777" w:rsidR="00081BF2" w:rsidRPr="000157DF" w:rsidRDefault="00081BF2" w:rsidP="00081BF2">
      <w:pPr>
        <w:pStyle w:val="NoSpacing"/>
        <w:jc w:val="both"/>
        <w:rPr>
          <w:rFonts w:ascii="Times New Roman" w:hAnsi="Times New Roman" w:cs="Times New Roman"/>
          <w:bCs/>
          <w:i/>
          <w:sz w:val="24"/>
          <w:szCs w:val="24"/>
          <w:lang w:val="id-ID"/>
        </w:rPr>
      </w:pPr>
    </w:p>
    <w:p w14:paraId="1D8D2BCC" w14:textId="77777777" w:rsidR="00081BF2" w:rsidRPr="00626B7C" w:rsidRDefault="00081BF2" w:rsidP="00081BF2">
      <w:pPr>
        <w:pStyle w:val="NoSpacing"/>
        <w:ind w:firstLine="720"/>
        <w:jc w:val="both"/>
        <w:rPr>
          <w:rFonts w:ascii="Times New Roman" w:hAnsi="Times New Roman" w:cs="Times New Roman"/>
          <w:bCs/>
          <w:i/>
          <w:sz w:val="24"/>
          <w:szCs w:val="24"/>
        </w:rPr>
      </w:pPr>
      <w:r w:rsidRPr="000157DF">
        <w:rPr>
          <w:rFonts w:ascii="Times New Roman" w:hAnsi="Times New Roman" w:cs="Times New Roman"/>
          <w:bCs/>
          <w:i/>
          <w:sz w:val="24"/>
          <w:szCs w:val="24"/>
        </w:rPr>
        <w:t xml:space="preserve">The VUCA (volatility, uncertainty, complexity, ambiguity) era during the COVID-19 demands radical changes that involve various government instruments such as budgets, integrity, compliance, and governance and service policies. The use of information technology in government activities is a form of implementation of national policies through the Electronic-Based Government System. The Secretariat of </w:t>
      </w:r>
      <w:proofErr w:type="spellStart"/>
      <w:r w:rsidRPr="000157DF">
        <w:rPr>
          <w:rFonts w:ascii="Times New Roman" w:hAnsi="Times New Roman" w:cs="Times New Roman"/>
          <w:bCs/>
          <w:i/>
          <w:sz w:val="24"/>
          <w:szCs w:val="24"/>
        </w:rPr>
        <w:t>Sumedang</w:t>
      </w:r>
      <w:proofErr w:type="spellEnd"/>
      <w:r w:rsidRPr="000157DF">
        <w:rPr>
          <w:rFonts w:ascii="Times New Roman" w:hAnsi="Times New Roman" w:cs="Times New Roman"/>
          <w:bCs/>
          <w:i/>
          <w:sz w:val="24"/>
          <w:szCs w:val="24"/>
        </w:rPr>
        <w:t xml:space="preserve"> Local Government has responded to this by implementing policies to improve performance, reporting, through </w:t>
      </w:r>
      <w:r w:rsidRPr="000157DF">
        <w:rPr>
          <w:rFonts w:ascii="Times New Roman" w:hAnsi="Times New Roman" w:cs="Times New Roman"/>
          <w:bCs/>
          <w:i/>
          <w:sz w:val="24"/>
          <w:szCs w:val="24"/>
        </w:rPr>
        <w:lastRenderedPageBreak/>
        <w:t xml:space="preserve">the transformation of e-Office service policies in government administration. The aim of this study is to determine the transformation of e-Office service policies, as well as to analyze the strategies undertaken to make e-Office service policy transformations effective in the new normal period at the Regional Secretariat of </w:t>
      </w:r>
      <w:proofErr w:type="spellStart"/>
      <w:r w:rsidRPr="000157DF">
        <w:rPr>
          <w:rFonts w:ascii="Times New Roman" w:hAnsi="Times New Roman" w:cs="Times New Roman"/>
          <w:bCs/>
          <w:i/>
          <w:sz w:val="24"/>
          <w:szCs w:val="24"/>
        </w:rPr>
        <w:t>Sumedang</w:t>
      </w:r>
      <w:proofErr w:type="spellEnd"/>
      <w:r w:rsidRPr="000157DF">
        <w:rPr>
          <w:rFonts w:ascii="Times New Roman" w:hAnsi="Times New Roman" w:cs="Times New Roman"/>
          <w:bCs/>
          <w:i/>
          <w:sz w:val="24"/>
          <w:szCs w:val="24"/>
        </w:rPr>
        <w:t xml:space="preserve"> Regency.</w:t>
      </w:r>
    </w:p>
    <w:p w14:paraId="4BD5E3B0" w14:textId="77777777" w:rsidR="00081BF2" w:rsidRPr="000157DF" w:rsidRDefault="00081BF2" w:rsidP="00081BF2">
      <w:pPr>
        <w:pStyle w:val="NoSpacing"/>
        <w:ind w:firstLine="720"/>
        <w:jc w:val="both"/>
        <w:rPr>
          <w:rFonts w:ascii="Times New Roman" w:hAnsi="Times New Roman" w:cs="Times New Roman"/>
          <w:bCs/>
          <w:i/>
          <w:sz w:val="24"/>
          <w:szCs w:val="24"/>
        </w:rPr>
      </w:pPr>
      <w:r w:rsidRPr="000157DF">
        <w:rPr>
          <w:rFonts w:ascii="Times New Roman" w:hAnsi="Times New Roman" w:cs="Times New Roman"/>
          <w:bCs/>
          <w:i/>
          <w:sz w:val="24"/>
          <w:szCs w:val="24"/>
        </w:rPr>
        <w:t>In this study, the research method used was qualitative with descriptive analysis type. There were 18 informants in this study namely the Regent, Regional Secretary, Chair of the DPRD, Assistants for Governance and People's Welfare, Assistants for the Economy and Development, Assistants for General Administration, Heads of the Regional Secretariat</w:t>
      </w:r>
      <w:r>
        <w:rPr>
          <w:rFonts w:ascii="Times New Roman" w:hAnsi="Times New Roman" w:cs="Times New Roman"/>
          <w:bCs/>
          <w:i/>
          <w:sz w:val="24"/>
          <w:szCs w:val="24"/>
        </w:rPr>
        <w:t xml:space="preserve"> consisting of 11 people, Secretary </w:t>
      </w:r>
      <w:r w:rsidRPr="000157DF">
        <w:rPr>
          <w:rFonts w:ascii="Times New Roman" w:hAnsi="Times New Roman" w:cs="Times New Roman"/>
          <w:bCs/>
          <w:i/>
          <w:sz w:val="24"/>
          <w:szCs w:val="24"/>
        </w:rPr>
        <w:t xml:space="preserve">of the Office of Communication and Informatics, Coding and Statistics. Data collection techniques used in this study </w:t>
      </w:r>
      <w:proofErr w:type="gramStart"/>
      <w:r>
        <w:rPr>
          <w:rFonts w:ascii="Times New Roman" w:hAnsi="Times New Roman" w:cs="Times New Roman"/>
          <w:bCs/>
          <w:i/>
          <w:sz w:val="24"/>
          <w:szCs w:val="24"/>
          <w:lang w:val="id-ID"/>
        </w:rPr>
        <w:t>were</w:t>
      </w:r>
      <w:proofErr w:type="gramEnd"/>
      <w:r w:rsidRPr="000157DF">
        <w:rPr>
          <w:rFonts w:ascii="Times New Roman" w:hAnsi="Times New Roman" w:cs="Times New Roman"/>
          <w:bCs/>
          <w:i/>
          <w:sz w:val="24"/>
          <w:szCs w:val="24"/>
        </w:rPr>
        <w:t xml:space="preserve"> in-depth interviews, observation, and literature study. Triangulation was used for data validation and interactive models as a tool for data analysis.</w:t>
      </w:r>
    </w:p>
    <w:p w14:paraId="678CA1B7" w14:textId="77777777" w:rsidR="00081BF2" w:rsidRPr="000157DF" w:rsidRDefault="00081BF2" w:rsidP="00081BF2">
      <w:pPr>
        <w:pStyle w:val="NoSpacing"/>
        <w:ind w:firstLine="720"/>
        <w:jc w:val="both"/>
        <w:rPr>
          <w:rFonts w:ascii="Times New Roman" w:hAnsi="Times New Roman" w:cs="Times New Roman"/>
          <w:bCs/>
          <w:i/>
          <w:sz w:val="24"/>
          <w:szCs w:val="24"/>
        </w:rPr>
      </w:pPr>
      <w:r w:rsidRPr="000157DF">
        <w:rPr>
          <w:rFonts w:ascii="Times New Roman" w:hAnsi="Times New Roman" w:cs="Times New Roman"/>
          <w:bCs/>
          <w:i/>
          <w:sz w:val="24"/>
          <w:szCs w:val="24"/>
        </w:rPr>
        <w:t>The</w:t>
      </w:r>
      <w:r>
        <w:rPr>
          <w:rFonts w:ascii="Times New Roman" w:hAnsi="Times New Roman" w:cs="Times New Roman"/>
          <w:bCs/>
          <w:i/>
          <w:sz w:val="24"/>
          <w:szCs w:val="24"/>
        </w:rPr>
        <w:t xml:space="preserve"> result of the study shows that the transformation of</w:t>
      </w:r>
      <w:r w:rsidRPr="000157DF">
        <w:rPr>
          <w:rFonts w:ascii="Times New Roman" w:hAnsi="Times New Roman" w:cs="Times New Roman"/>
          <w:bCs/>
          <w:i/>
          <w:sz w:val="24"/>
          <w:szCs w:val="24"/>
        </w:rPr>
        <w:t xml:space="preserve"> e-offi</w:t>
      </w:r>
      <w:r>
        <w:rPr>
          <w:rFonts w:ascii="Times New Roman" w:hAnsi="Times New Roman" w:cs="Times New Roman"/>
          <w:bCs/>
          <w:i/>
          <w:sz w:val="24"/>
          <w:szCs w:val="24"/>
        </w:rPr>
        <w:t>ce service policies</w:t>
      </w:r>
      <w:r w:rsidRPr="000157DF">
        <w:rPr>
          <w:rFonts w:ascii="Times New Roman" w:hAnsi="Times New Roman" w:cs="Times New Roman"/>
          <w:bCs/>
          <w:i/>
          <w:sz w:val="24"/>
          <w:szCs w:val="24"/>
        </w:rPr>
        <w:t xml:space="preserve"> at the Regional Secretariat of </w:t>
      </w:r>
      <w:proofErr w:type="spellStart"/>
      <w:r w:rsidRPr="000157DF">
        <w:rPr>
          <w:rFonts w:ascii="Times New Roman" w:hAnsi="Times New Roman" w:cs="Times New Roman"/>
          <w:bCs/>
          <w:i/>
          <w:sz w:val="24"/>
          <w:szCs w:val="24"/>
        </w:rPr>
        <w:t>Sumedang</w:t>
      </w:r>
      <w:proofErr w:type="spellEnd"/>
      <w:r w:rsidRPr="000157DF">
        <w:rPr>
          <w:rFonts w:ascii="Times New Roman" w:hAnsi="Times New Roman" w:cs="Times New Roman"/>
          <w:bCs/>
          <w:i/>
          <w:sz w:val="24"/>
          <w:szCs w:val="24"/>
        </w:rPr>
        <w:t xml:space="preserve"> Regency has been effective a</w:t>
      </w:r>
      <w:r>
        <w:rPr>
          <w:rFonts w:ascii="Times New Roman" w:hAnsi="Times New Roman" w:cs="Times New Roman"/>
          <w:bCs/>
          <w:i/>
          <w:sz w:val="24"/>
          <w:szCs w:val="24"/>
        </w:rPr>
        <w:t>lthough there are factors from i</w:t>
      </w:r>
      <w:r w:rsidRPr="000157DF">
        <w:rPr>
          <w:rFonts w:ascii="Times New Roman" w:hAnsi="Times New Roman" w:cs="Times New Roman"/>
          <w:bCs/>
          <w:i/>
          <w:sz w:val="24"/>
          <w:szCs w:val="24"/>
        </w:rPr>
        <w:t>nstruments as institutions, politics of instruments, instruments of government which do not show a coherent relationship between interviews, observations, and documentation such as policy advocacy, level of trust, commitment, human resource capacity, and needs. Instruments as institutions, politics of instruments, and instruments of government will work effectively if they are strengthened by an adaptive leadership role. Local governments need greater trust from various parties if transformation is to be achieved. Developing a new form of internal service (e-Office) is not just a rational process and requires a form of leadership that goes beyond a set of tools and competencies. This requires belief in long-term learning effects. A change will emerge from the apparatus who work to change and challenge old work patterns in practice. Innovation requires conceptual modeling that conveys “connectedness” and can help navigate the complexities of reality.</w:t>
      </w:r>
    </w:p>
    <w:p w14:paraId="1924CDF6" w14:textId="77777777" w:rsidR="00081BF2" w:rsidRPr="000157DF" w:rsidRDefault="00081BF2" w:rsidP="00081BF2">
      <w:pPr>
        <w:pStyle w:val="NoSpacing"/>
        <w:jc w:val="both"/>
        <w:rPr>
          <w:rFonts w:ascii="Times New Roman" w:hAnsi="Times New Roman" w:cs="Times New Roman"/>
          <w:bCs/>
          <w:i/>
          <w:sz w:val="24"/>
          <w:szCs w:val="24"/>
          <w:lang w:val="id-ID"/>
        </w:rPr>
      </w:pPr>
    </w:p>
    <w:p w14:paraId="33FE2019" w14:textId="77777777" w:rsidR="00081BF2" w:rsidRPr="000157DF" w:rsidRDefault="00081BF2" w:rsidP="00081BF2">
      <w:pPr>
        <w:pStyle w:val="NoSpacing"/>
        <w:jc w:val="both"/>
        <w:rPr>
          <w:rFonts w:ascii="Times New Roman" w:hAnsi="Times New Roman" w:cs="Times New Roman"/>
          <w:bCs/>
          <w:i/>
          <w:iCs/>
          <w:sz w:val="24"/>
          <w:szCs w:val="24"/>
        </w:rPr>
      </w:pPr>
      <w:r w:rsidRPr="000157DF">
        <w:rPr>
          <w:rFonts w:ascii="Times New Roman" w:hAnsi="Times New Roman" w:cs="Times New Roman"/>
          <w:bCs/>
          <w:i/>
          <w:iCs/>
          <w:sz w:val="24"/>
          <w:szCs w:val="24"/>
        </w:rPr>
        <w:t>Keyword: transformation, policy, e-Office service, local government</w:t>
      </w:r>
    </w:p>
    <w:p w14:paraId="37222EBB" w14:textId="77777777" w:rsidR="00081BF2" w:rsidRDefault="00081BF2" w:rsidP="00081BF2">
      <w:pPr>
        <w:pStyle w:val="NoSpacing"/>
        <w:rPr>
          <w:rFonts w:ascii="Times New Roman" w:hAnsi="Times New Roman" w:cs="Times New Roman"/>
          <w:bCs/>
          <w:i/>
          <w:iCs/>
          <w:sz w:val="24"/>
          <w:szCs w:val="24"/>
        </w:rPr>
      </w:pPr>
    </w:p>
    <w:p w14:paraId="356798FF" w14:textId="77777777" w:rsidR="00081BF2" w:rsidRPr="000157DF" w:rsidRDefault="00081BF2" w:rsidP="00081BF2">
      <w:pPr>
        <w:pStyle w:val="NoSpacing"/>
        <w:rPr>
          <w:rFonts w:ascii="Times New Roman" w:hAnsi="Times New Roman" w:cs="Times New Roman"/>
          <w:bCs/>
          <w:sz w:val="24"/>
          <w:szCs w:val="24"/>
          <w:lang w:val="id-ID"/>
        </w:rPr>
      </w:pPr>
    </w:p>
    <w:p w14:paraId="6265390A" w14:textId="77777777" w:rsidR="00081BF2" w:rsidRDefault="00081BF2" w:rsidP="00081BF2">
      <w:pPr>
        <w:pStyle w:val="NoSpacing"/>
        <w:rPr>
          <w:rFonts w:ascii="Times New Roman" w:hAnsi="Times New Roman" w:cs="Times New Roman"/>
          <w:bCs/>
          <w:sz w:val="24"/>
          <w:szCs w:val="24"/>
        </w:rPr>
      </w:pPr>
    </w:p>
    <w:p w14:paraId="604A1CA2" w14:textId="77777777" w:rsidR="00081BF2" w:rsidRDefault="00081BF2" w:rsidP="00081BF2">
      <w:pPr>
        <w:pStyle w:val="NoSpacing"/>
        <w:jc w:val="center"/>
        <w:rPr>
          <w:rFonts w:ascii="Times New Roman" w:hAnsi="Times New Roman" w:cs="Times New Roman"/>
          <w:b/>
          <w:sz w:val="24"/>
          <w:szCs w:val="24"/>
        </w:rPr>
      </w:pPr>
    </w:p>
    <w:p w14:paraId="16395130" w14:textId="77777777" w:rsidR="00081BF2" w:rsidRDefault="00081BF2" w:rsidP="00081BF2">
      <w:pPr>
        <w:pStyle w:val="NoSpacing"/>
        <w:rPr>
          <w:rFonts w:ascii="Times New Roman" w:hAnsi="Times New Roman" w:cs="Times New Roman"/>
          <w:sz w:val="24"/>
          <w:szCs w:val="24"/>
        </w:rPr>
      </w:pPr>
    </w:p>
    <w:p w14:paraId="4D5585E8" w14:textId="77777777" w:rsidR="00081BF2" w:rsidRDefault="00081BF2" w:rsidP="004F3AF9">
      <w:pPr>
        <w:pStyle w:val="NoSpacing"/>
        <w:jc w:val="center"/>
        <w:rPr>
          <w:rFonts w:ascii="Times New Roman" w:hAnsi="Times New Roman" w:cs="Times New Roman"/>
          <w:b/>
          <w:color w:val="FF0000"/>
          <w:sz w:val="24"/>
          <w:szCs w:val="24"/>
          <w:lang w:val="id-ID"/>
        </w:rPr>
      </w:pPr>
    </w:p>
    <w:p w14:paraId="2FEC6C37" w14:textId="77777777" w:rsidR="00081BF2" w:rsidRDefault="00081BF2" w:rsidP="004F3AF9">
      <w:pPr>
        <w:pStyle w:val="NoSpacing"/>
        <w:jc w:val="center"/>
        <w:rPr>
          <w:rFonts w:ascii="Times New Roman" w:hAnsi="Times New Roman" w:cs="Times New Roman"/>
          <w:b/>
          <w:color w:val="FF0000"/>
          <w:sz w:val="24"/>
          <w:szCs w:val="24"/>
          <w:lang w:val="id-ID"/>
        </w:rPr>
      </w:pPr>
    </w:p>
    <w:p w14:paraId="1C00424A" w14:textId="77777777" w:rsidR="00081BF2" w:rsidRDefault="00081BF2" w:rsidP="004F3AF9">
      <w:pPr>
        <w:pStyle w:val="NoSpacing"/>
        <w:jc w:val="center"/>
        <w:rPr>
          <w:rFonts w:ascii="Times New Roman" w:hAnsi="Times New Roman" w:cs="Times New Roman"/>
          <w:b/>
          <w:color w:val="FF0000"/>
          <w:sz w:val="24"/>
          <w:szCs w:val="24"/>
          <w:lang w:val="id-ID"/>
        </w:rPr>
      </w:pPr>
    </w:p>
    <w:p w14:paraId="50FBCF39" w14:textId="77777777" w:rsidR="00081BF2" w:rsidRDefault="00081BF2" w:rsidP="004F3AF9">
      <w:pPr>
        <w:pStyle w:val="NoSpacing"/>
        <w:jc w:val="center"/>
        <w:rPr>
          <w:rFonts w:ascii="Times New Roman" w:hAnsi="Times New Roman" w:cs="Times New Roman"/>
          <w:b/>
          <w:color w:val="FF0000"/>
          <w:sz w:val="24"/>
          <w:szCs w:val="24"/>
          <w:lang w:val="id-ID"/>
        </w:rPr>
      </w:pPr>
    </w:p>
    <w:p w14:paraId="67499C57" w14:textId="77777777" w:rsidR="00081BF2" w:rsidRDefault="00081BF2" w:rsidP="004F3AF9">
      <w:pPr>
        <w:pStyle w:val="NoSpacing"/>
        <w:jc w:val="center"/>
        <w:rPr>
          <w:rFonts w:ascii="Times New Roman" w:hAnsi="Times New Roman" w:cs="Times New Roman"/>
          <w:b/>
          <w:color w:val="FF0000"/>
          <w:sz w:val="24"/>
          <w:szCs w:val="24"/>
          <w:lang w:val="id-ID"/>
        </w:rPr>
      </w:pPr>
    </w:p>
    <w:p w14:paraId="0DFF9F42" w14:textId="77777777" w:rsidR="00081BF2" w:rsidRDefault="00081BF2" w:rsidP="004F3AF9">
      <w:pPr>
        <w:pStyle w:val="NoSpacing"/>
        <w:jc w:val="center"/>
        <w:rPr>
          <w:rFonts w:ascii="Times New Roman" w:hAnsi="Times New Roman" w:cs="Times New Roman"/>
          <w:b/>
          <w:color w:val="FF0000"/>
          <w:sz w:val="24"/>
          <w:szCs w:val="24"/>
          <w:lang w:val="id-ID"/>
        </w:rPr>
      </w:pPr>
    </w:p>
    <w:p w14:paraId="228D5ECD" w14:textId="77777777" w:rsidR="00081BF2" w:rsidRDefault="00081BF2" w:rsidP="004F3AF9">
      <w:pPr>
        <w:pStyle w:val="NoSpacing"/>
        <w:jc w:val="center"/>
        <w:rPr>
          <w:rFonts w:ascii="Times New Roman" w:hAnsi="Times New Roman" w:cs="Times New Roman"/>
          <w:b/>
          <w:color w:val="FF0000"/>
          <w:sz w:val="24"/>
          <w:szCs w:val="24"/>
          <w:lang w:val="id-ID"/>
        </w:rPr>
      </w:pPr>
    </w:p>
    <w:p w14:paraId="247A9E50" w14:textId="77777777" w:rsidR="00081BF2" w:rsidRDefault="00081BF2" w:rsidP="004F3AF9">
      <w:pPr>
        <w:pStyle w:val="NoSpacing"/>
        <w:jc w:val="center"/>
        <w:rPr>
          <w:rFonts w:ascii="Times New Roman" w:hAnsi="Times New Roman" w:cs="Times New Roman"/>
          <w:b/>
          <w:color w:val="FF0000"/>
          <w:sz w:val="24"/>
          <w:szCs w:val="24"/>
          <w:lang w:val="id-ID"/>
        </w:rPr>
      </w:pPr>
    </w:p>
    <w:p w14:paraId="0F18339D" w14:textId="77777777" w:rsidR="00081BF2" w:rsidRDefault="00081BF2" w:rsidP="004F3AF9">
      <w:pPr>
        <w:pStyle w:val="NoSpacing"/>
        <w:jc w:val="center"/>
        <w:rPr>
          <w:rFonts w:ascii="Times New Roman" w:hAnsi="Times New Roman" w:cs="Times New Roman"/>
          <w:b/>
          <w:color w:val="FF0000"/>
          <w:sz w:val="24"/>
          <w:szCs w:val="24"/>
          <w:lang w:val="id-ID"/>
        </w:rPr>
      </w:pPr>
    </w:p>
    <w:p w14:paraId="2E80CBA1" w14:textId="77777777" w:rsidR="00081BF2" w:rsidRDefault="00081BF2" w:rsidP="004F3AF9">
      <w:pPr>
        <w:pStyle w:val="NoSpacing"/>
        <w:jc w:val="center"/>
        <w:rPr>
          <w:rFonts w:ascii="Times New Roman" w:hAnsi="Times New Roman" w:cs="Times New Roman"/>
          <w:b/>
          <w:color w:val="FF0000"/>
          <w:sz w:val="24"/>
          <w:szCs w:val="24"/>
          <w:lang w:val="id-ID"/>
        </w:rPr>
      </w:pPr>
    </w:p>
    <w:p w14:paraId="1E109ECE" w14:textId="77777777" w:rsidR="00081BF2" w:rsidRDefault="00081BF2" w:rsidP="004F3AF9">
      <w:pPr>
        <w:pStyle w:val="NoSpacing"/>
        <w:jc w:val="center"/>
        <w:rPr>
          <w:rFonts w:ascii="Times New Roman" w:hAnsi="Times New Roman" w:cs="Times New Roman"/>
          <w:b/>
          <w:color w:val="FF0000"/>
          <w:sz w:val="24"/>
          <w:szCs w:val="24"/>
          <w:lang w:val="id-ID"/>
        </w:rPr>
      </w:pPr>
    </w:p>
    <w:p w14:paraId="7EA90AF7" w14:textId="77777777" w:rsidR="00081BF2" w:rsidRDefault="00081BF2" w:rsidP="004F3AF9">
      <w:pPr>
        <w:pStyle w:val="NoSpacing"/>
        <w:jc w:val="center"/>
        <w:rPr>
          <w:rFonts w:ascii="Times New Roman" w:hAnsi="Times New Roman" w:cs="Times New Roman"/>
          <w:b/>
          <w:color w:val="FF0000"/>
          <w:sz w:val="24"/>
          <w:szCs w:val="24"/>
          <w:lang w:val="id-ID"/>
        </w:rPr>
      </w:pPr>
    </w:p>
    <w:p w14:paraId="3616A688" w14:textId="77777777" w:rsidR="00081BF2" w:rsidRDefault="00081BF2" w:rsidP="004F3AF9">
      <w:pPr>
        <w:pStyle w:val="NoSpacing"/>
        <w:jc w:val="center"/>
        <w:rPr>
          <w:rFonts w:ascii="Times New Roman" w:hAnsi="Times New Roman" w:cs="Times New Roman"/>
          <w:b/>
          <w:color w:val="FF0000"/>
          <w:sz w:val="24"/>
          <w:szCs w:val="24"/>
          <w:lang w:val="id-ID"/>
        </w:rPr>
      </w:pPr>
    </w:p>
    <w:p w14:paraId="1DFF928A" w14:textId="77777777" w:rsidR="00081BF2" w:rsidRDefault="00081BF2" w:rsidP="004F3AF9">
      <w:pPr>
        <w:pStyle w:val="NoSpacing"/>
        <w:jc w:val="center"/>
        <w:rPr>
          <w:rFonts w:ascii="Times New Roman" w:hAnsi="Times New Roman" w:cs="Times New Roman"/>
          <w:b/>
          <w:color w:val="FF0000"/>
          <w:sz w:val="24"/>
          <w:szCs w:val="24"/>
          <w:lang w:val="id-ID"/>
        </w:rPr>
      </w:pPr>
    </w:p>
    <w:p w14:paraId="70A57785" w14:textId="77777777" w:rsidR="00081BF2" w:rsidRDefault="00081BF2" w:rsidP="004F3AF9">
      <w:pPr>
        <w:pStyle w:val="NoSpacing"/>
        <w:jc w:val="center"/>
        <w:rPr>
          <w:rFonts w:ascii="Times New Roman" w:hAnsi="Times New Roman" w:cs="Times New Roman"/>
          <w:b/>
          <w:color w:val="FF0000"/>
          <w:sz w:val="24"/>
          <w:szCs w:val="24"/>
          <w:lang w:val="id-ID"/>
        </w:rPr>
      </w:pPr>
    </w:p>
    <w:p w14:paraId="16E71CC9" w14:textId="77777777" w:rsidR="00081BF2" w:rsidRDefault="00081BF2" w:rsidP="004F3AF9">
      <w:pPr>
        <w:pStyle w:val="NoSpacing"/>
        <w:jc w:val="center"/>
        <w:rPr>
          <w:rFonts w:ascii="Times New Roman" w:hAnsi="Times New Roman" w:cs="Times New Roman"/>
          <w:b/>
          <w:color w:val="FF0000"/>
          <w:sz w:val="24"/>
          <w:szCs w:val="24"/>
          <w:lang w:val="id-ID"/>
        </w:rPr>
      </w:pPr>
    </w:p>
    <w:p w14:paraId="3B47FB0D" w14:textId="77777777" w:rsidR="00081BF2" w:rsidRDefault="00081BF2" w:rsidP="004F3AF9">
      <w:pPr>
        <w:pStyle w:val="NoSpacing"/>
        <w:jc w:val="center"/>
        <w:rPr>
          <w:rFonts w:ascii="Times New Roman" w:hAnsi="Times New Roman" w:cs="Times New Roman"/>
          <w:b/>
          <w:color w:val="FF0000"/>
          <w:sz w:val="24"/>
          <w:szCs w:val="24"/>
          <w:lang w:val="id-ID"/>
        </w:rPr>
      </w:pPr>
    </w:p>
    <w:p w14:paraId="5376E5C2" w14:textId="77777777" w:rsidR="00081BF2" w:rsidRDefault="00081BF2" w:rsidP="004F3AF9">
      <w:pPr>
        <w:pStyle w:val="NoSpacing"/>
        <w:jc w:val="center"/>
        <w:rPr>
          <w:rFonts w:ascii="Times New Roman" w:hAnsi="Times New Roman" w:cs="Times New Roman"/>
          <w:b/>
          <w:color w:val="FF0000"/>
          <w:sz w:val="24"/>
          <w:szCs w:val="24"/>
          <w:lang w:val="id-ID"/>
        </w:rPr>
      </w:pPr>
    </w:p>
    <w:sdt>
      <w:sdtPr>
        <w:id w:val="-36427025"/>
        <w:docPartObj>
          <w:docPartGallery w:val="Bibliographies"/>
          <w:docPartUnique/>
        </w:docPartObj>
      </w:sdtPr>
      <w:sdtContent>
        <w:p w14:paraId="46853E5B" w14:textId="77777777" w:rsidR="00081BF2" w:rsidRDefault="00081BF2" w:rsidP="00081BF2">
          <w:pPr>
            <w:pStyle w:val="NoSpacing"/>
            <w:jc w:val="center"/>
            <w:rPr>
              <w:rFonts w:ascii="Times New Roman" w:hAnsi="Times New Roman" w:cs="Times New Roman"/>
              <w:b/>
              <w:sz w:val="24"/>
              <w:szCs w:val="24"/>
            </w:rPr>
          </w:pPr>
          <w:r w:rsidRPr="00547533">
            <w:rPr>
              <w:rFonts w:ascii="Times New Roman" w:hAnsi="Times New Roman" w:cs="Times New Roman"/>
              <w:b/>
              <w:sz w:val="24"/>
              <w:szCs w:val="24"/>
            </w:rPr>
            <w:t>DAFTAR PUSTAKA</w:t>
          </w:r>
        </w:p>
        <w:p w14:paraId="00B5F5F0" w14:textId="77777777" w:rsidR="00081BF2" w:rsidRDefault="00081BF2" w:rsidP="00081BF2">
          <w:pPr>
            <w:pStyle w:val="NoSpacing"/>
            <w:jc w:val="center"/>
            <w:rPr>
              <w:rFonts w:ascii="Times New Roman" w:hAnsi="Times New Roman" w:cs="Times New Roman"/>
              <w:b/>
              <w:sz w:val="24"/>
              <w:szCs w:val="24"/>
            </w:rPr>
          </w:pPr>
        </w:p>
        <w:p w14:paraId="5FA8B999" w14:textId="77777777" w:rsidR="00081BF2" w:rsidRDefault="00081BF2" w:rsidP="00081BF2">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Buku</w:t>
          </w:r>
          <w:proofErr w:type="spellEnd"/>
          <w:r>
            <w:rPr>
              <w:rFonts w:ascii="Times New Roman" w:hAnsi="Times New Roman" w:cs="Times New Roman"/>
              <w:b/>
              <w:sz w:val="24"/>
              <w:szCs w:val="24"/>
            </w:rPr>
            <w:t>:</w:t>
          </w:r>
        </w:p>
        <w:p w14:paraId="66E51260" w14:textId="77777777" w:rsidR="00081BF2" w:rsidRDefault="00081BF2" w:rsidP="00081BF2">
          <w:pPr>
            <w:pStyle w:val="NoSpacing"/>
            <w:rPr>
              <w:rFonts w:ascii="Times New Roman" w:hAnsi="Times New Roman" w:cs="Times New Roman"/>
              <w:b/>
              <w:sz w:val="24"/>
              <w:szCs w:val="24"/>
            </w:rPr>
          </w:pPr>
        </w:p>
        <w:p w14:paraId="7CFED279" w14:textId="77777777" w:rsidR="00081BF2" w:rsidRDefault="00081BF2" w:rsidP="00081BF2">
          <w:pPr>
            <w:pStyle w:val="NoSpacing"/>
            <w:ind w:left="720" w:hanging="720"/>
            <w:jc w:val="both"/>
            <w:rPr>
              <w:rFonts w:asciiTheme="majorBidi" w:hAnsiTheme="majorBidi" w:cstheme="majorBidi"/>
              <w:noProof/>
              <w:sz w:val="24"/>
              <w:szCs w:val="24"/>
            </w:rPr>
          </w:pPr>
          <w:r>
            <w:rPr>
              <w:rFonts w:asciiTheme="majorBidi" w:hAnsiTheme="majorBidi" w:cstheme="majorBidi"/>
              <w:noProof/>
              <w:sz w:val="24"/>
              <w:szCs w:val="24"/>
            </w:rPr>
            <w:t>A</w:t>
          </w:r>
          <w:r w:rsidRPr="00AF0948">
            <w:rPr>
              <w:rFonts w:asciiTheme="majorBidi" w:hAnsiTheme="majorBidi" w:cstheme="majorBidi"/>
              <w:noProof/>
              <w:sz w:val="24"/>
              <w:szCs w:val="24"/>
            </w:rPr>
            <w:t xml:space="preserve">lwasilah, A. C. (2011). </w:t>
          </w:r>
          <w:r w:rsidRPr="00AF0948">
            <w:rPr>
              <w:rFonts w:asciiTheme="majorBidi" w:hAnsiTheme="majorBidi" w:cstheme="majorBidi"/>
              <w:i/>
              <w:iCs/>
              <w:noProof/>
              <w:sz w:val="24"/>
              <w:szCs w:val="24"/>
            </w:rPr>
            <w:t>Pokoknya Kualitatif: Dasar-dasar Merancang dan Melakukan Penelitian Kualitatif</w:t>
          </w:r>
          <w:r w:rsidRPr="00AF0948">
            <w:rPr>
              <w:rFonts w:asciiTheme="majorBidi" w:hAnsiTheme="majorBidi" w:cstheme="majorBidi"/>
              <w:noProof/>
              <w:sz w:val="24"/>
              <w:szCs w:val="24"/>
            </w:rPr>
            <w:t xml:space="preserve"> (6th ed.). Jakarta: Dunia Pustaka Jaya.</w:t>
          </w:r>
        </w:p>
        <w:p w14:paraId="56DD77D9" w14:textId="77777777" w:rsidR="00081BF2" w:rsidRDefault="00081BF2" w:rsidP="00081BF2">
          <w:pPr>
            <w:pStyle w:val="NoSpacing"/>
            <w:ind w:left="720" w:hanging="720"/>
            <w:jc w:val="both"/>
            <w:rPr>
              <w:rFonts w:asciiTheme="majorBidi" w:hAnsiTheme="majorBidi" w:cstheme="majorBidi"/>
              <w:noProof/>
              <w:sz w:val="24"/>
              <w:szCs w:val="24"/>
            </w:rPr>
          </w:pPr>
        </w:p>
        <w:p w14:paraId="094B9E78" w14:textId="77777777" w:rsidR="00081BF2" w:rsidRDefault="00081BF2" w:rsidP="00081BF2">
          <w:pPr>
            <w:pStyle w:val="NoSpacing"/>
            <w:ind w:left="720" w:hanging="720"/>
            <w:jc w:val="both"/>
            <w:rPr>
              <w:rFonts w:ascii="Times New Roman" w:hAnsi="Times New Roman" w:cs="Times New Roman"/>
              <w:noProof/>
              <w:sz w:val="24"/>
              <w:szCs w:val="24"/>
            </w:rPr>
          </w:pPr>
          <w:r w:rsidRPr="00C53EAD">
            <w:rPr>
              <w:rFonts w:ascii="Times New Roman" w:hAnsi="Times New Roman" w:cs="Times New Roman"/>
              <w:noProof/>
              <w:sz w:val="24"/>
              <w:szCs w:val="24"/>
            </w:rPr>
            <w:t xml:space="preserve">Breisinger, C., &amp; Diao, X. (2008). </w:t>
          </w:r>
          <w:r w:rsidRPr="00C53EAD">
            <w:rPr>
              <w:rFonts w:ascii="Times New Roman" w:hAnsi="Times New Roman" w:cs="Times New Roman"/>
              <w:i/>
              <w:iCs/>
              <w:noProof/>
              <w:sz w:val="24"/>
              <w:szCs w:val="24"/>
            </w:rPr>
            <w:t>Economic Transformation in Theory and Practice: What Are the Messages For Africa?</w:t>
          </w:r>
          <w:r w:rsidRPr="00C53EAD">
            <w:rPr>
              <w:rFonts w:ascii="Times New Roman" w:hAnsi="Times New Roman" w:cs="Times New Roman"/>
              <w:noProof/>
              <w:sz w:val="24"/>
              <w:szCs w:val="24"/>
            </w:rPr>
            <w:t xml:space="preserve"> Washington, DC: International Food Policy Research Institute (IFPRI).</w:t>
          </w:r>
        </w:p>
        <w:p w14:paraId="350B24E1" w14:textId="77777777" w:rsidR="00081BF2" w:rsidRDefault="00081BF2" w:rsidP="00081BF2">
          <w:pPr>
            <w:pStyle w:val="NoSpacing"/>
            <w:rPr>
              <w:rFonts w:ascii="Times New Roman" w:hAnsi="Times New Roman" w:cs="Times New Roman"/>
              <w:b/>
              <w:sz w:val="24"/>
              <w:szCs w:val="24"/>
            </w:rPr>
          </w:pPr>
        </w:p>
        <w:p w14:paraId="0792A9ED" w14:textId="77777777" w:rsidR="00081BF2" w:rsidRDefault="00081BF2" w:rsidP="00081BF2">
          <w:pPr>
            <w:pStyle w:val="NoSpacing"/>
            <w:ind w:left="720" w:hanging="720"/>
            <w:jc w:val="both"/>
            <w:rPr>
              <w:rFonts w:asciiTheme="majorBidi" w:hAnsiTheme="majorBidi" w:cstheme="majorBidi"/>
              <w:noProof/>
              <w:sz w:val="24"/>
              <w:szCs w:val="24"/>
            </w:rPr>
          </w:pPr>
          <w:r w:rsidRPr="00AF0948">
            <w:rPr>
              <w:rFonts w:asciiTheme="majorBidi" w:hAnsiTheme="majorBidi" w:cstheme="majorBidi"/>
              <w:noProof/>
              <w:sz w:val="24"/>
              <w:szCs w:val="24"/>
            </w:rPr>
            <w:t xml:space="preserve">Bryman, A. (2012). </w:t>
          </w:r>
          <w:r w:rsidRPr="00AF0948">
            <w:rPr>
              <w:rFonts w:asciiTheme="majorBidi" w:hAnsiTheme="majorBidi" w:cstheme="majorBidi"/>
              <w:i/>
              <w:iCs/>
              <w:noProof/>
              <w:sz w:val="24"/>
              <w:szCs w:val="24"/>
            </w:rPr>
            <w:t>Social Research Methods</w:t>
          </w:r>
          <w:r w:rsidRPr="00AF0948">
            <w:rPr>
              <w:rFonts w:asciiTheme="majorBidi" w:hAnsiTheme="majorBidi" w:cstheme="majorBidi"/>
              <w:noProof/>
              <w:sz w:val="24"/>
              <w:szCs w:val="24"/>
            </w:rPr>
            <w:t xml:space="preserve"> (4th ed.). Oxford: Oxford University Press.</w:t>
          </w:r>
        </w:p>
        <w:p w14:paraId="208DA8F0" w14:textId="77777777" w:rsidR="00081BF2" w:rsidRDefault="00081BF2" w:rsidP="00081BF2">
          <w:pPr>
            <w:pStyle w:val="NoSpacing"/>
            <w:rPr>
              <w:rFonts w:ascii="Times New Roman" w:hAnsi="Times New Roman" w:cs="Times New Roman"/>
              <w:b/>
              <w:sz w:val="24"/>
              <w:szCs w:val="24"/>
            </w:rPr>
          </w:pPr>
        </w:p>
        <w:p w14:paraId="7596CFBC"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Caiden, G. E. (2009). </w:t>
          </w:r>
          <w:r w:rsidRPr="0079651C">
            <w:rPr>
              <w:rFonts w:ascii="Times New Roman" w:hAnsi="Times New Roman" w:cs="Times New Roman"/>
              <w:i/>
              <w:iCs/>
              <w:noProof/>
              <w:sz w:val="24"/>
              <w:szCs w:val="24"/>
            </w:rPr>
            <w:t>Administrative Reform.</w:t>
          </w:r>
          <w:r w:rsidRPr="0079651C">
            <w:rPr>
              <w:rFonts w:ascii="Times New Roman" w:hAnsi="Times New Roman" w:cs="Times New Roman"/>
              <w:noProof/>
              <w:sz w:val="24"/>
              <w:szCs w:val="24"/>
            </w:rPr>
            <w:t xml:space="preserve"> Chicago: Aldine Transaction.</w:t>
          </w:r>
        </w:p>
        <w:p w14:paraId="35AC4341" w14:textId="77777777" w:rsidR="00081BF2" w:rsidRDefault="00081BF2" w:rsidP="00081BF2">
          <w:pPr>
            <w:pStyle w:val="NoSpacing"/>
            <w:ind w:left="720" w:hanging="720"/>
            <w:jc w:val="both"/>
            <w:rPr>
              <w:rFonts w:asciiTheme="majorBidi" w:hAnsiTheme="majorBidi" w:cstheme="majorBidi"/>
              <w:noProof/>
              <w:sz w:val="24"/>
              <w:szCs w:val="24"/>
            </w:rPr>
          </w:pPr>
        </w:p>
        <w:p w14:paraId="2C9CD414" w14:textId="77777777" w:rsidR="00081BF2" w:rsidRDefault="00081BF2" w:rsidP="00081BF2">
          <w:pPr>
            <w:pStyle w:val="NoSpacing"/>
            <w:ind w:left="720" w:hanging="720"/>
            <w:jc w:val="both"/>
            <w:rPr>
              <w:rFonts w:asciiTheme="majorBidi" w:hAnsiTheme="majorBidi" w:cstheme="majorBidi"/>
              <w:noProof/>
              <w:sz w:val="24"/>
              <w:szCs w:val="24"/>
            </w:rPr>
          </w:pPr>
          <w:r w:rsidRPr="00C85F36">
            <w:rPr>
              <w:rFonts w:asciiTheme="majorBidi" w:hAnsiTheme="majorBidi" w:cstheme="majorBidi"/>
              <w:noProof/>
              <w:sz w:val="24"/>
              <w:szCs w:val="24"/>
            </w:rPr>
            <w:t xml:space="preserve">Clement, S. (2020). </w:t>
          </w:r>
          <w:r w:rsidRPr="00C85F36">
            <w:rPr>
              <w:rFonts w:asciiTheme="majorBidi" w:hAnsiTheme="majorBidi" w:cstheme="majorBidi"/>
              <w:i/>
              <w:iCs/>
              <w:noProof/>
              <w:sz w:val="24"/>
              <w:szCs w:val="24"/>
            </w:rPr>
            <w:t>Governing the Anthropocene: Novel Ecosystems, Transformation and Environmental Policy.</w:t>
          </w:r>
          <w:r w:rsidRPr="00C85F36">
            <w:rPr>
              <w:rFonts w:asciiTheme="majorBidi" w:hAnsiTheme="majorBidi" w:cstheme="majorBidi"/>
              <w:noProof/>
              <w:sz w:val="24"/>
              <w:szCs w:val="24"/>
            </w:rPr>
            <w:t xml:space="preserve"> Cham: Palgrave Macmillan.</w:t>
          </w:r>
        </w:p>
        <w:p w14:paraId="1780D757" w14:textId="77777777" w:rsidR="00081BF2" w:rsidRDefault="00081BF2" w:rsidP="00081BF2">
          <w:pPr>
            <w:pStyle w:val="NoSpacing"/>
            <w:rPr>
              <w:rFonts w:ascii="Times New Roman" w:hAnsi="Times New Roman" w:cs="Times New Roman"/>
              <w:b/>
              <w:sz w:val="24"/>
              <w:szCs w:val="24"/>
            </w:rPr>
          </w:pPr>
        </w:p>
        <w:p w14:paraId="44D1D070"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Covey, S. R. (2013). </w:t>
          </w:r>
          <w:r w:rsidRPr="0079651C">
            <w:rPr>
              <w:rFonts w:ascii="Times New Roman" w:hAnsi="Times New Roman" w:cs="Times New Roman"/>
              <w:i/>
              <w:iCs/>
              <w:noProof/>
              <w:sz w:val="24"/>
              <w:szCs w:val="24"/>
            </w:rPr>
            <w:t>The 8th Habit: From Effectiveness to Greatness.</w:t>
          </w:r>
          <w:r w:rsidRPr="0079651C">
            <w:rPr>
              <w:rFonts w:ascii="Times New Roman" w:hAnsi="Times New Roman" w:cs="Times New Roman"/>
              <w:noProof/>
              <w:sz w:val="24"/>
              <w:szCs w:val="24"/>
            </w:rPr>
            <w:t xml:space="preserve"> New York: Free Press.</w:t>
          </w:r>
        </w:p>
        <w:p w14:paraId="40363C7E" w14:textId="77777777" w:rsidR="00081BF2" w:rsidRDefault="00081BF2" w:rsidP="00081BF2">
          <w:pPr>
            <w:pStyle w:val="NoSpacing"/>
            <w:ind w:left="720" w:hanging="720"/>
            <w:jc w:val="both"/>
            <w:rPr>
              <w:rFonts w:asciiTheme="majorBidi" w:hAnsiTheme="majorBidi" w:cstheme="majorBidi"/>
              <w:noProof/>
              <w:sz w:val="24"/>
              <w:szCs w:val="24"/>
            </w:rPr>
          </w:pPr>
        </w:p>
        <w:p w14:paraId="7BBB8583" w14:textId="77777777" w:rsidR="00081BF2" w:rsidRDefault="00081BF2" w:rsidP="00081BF2">
          <w:pPr>
            <w:pStyle w:val="NoSpacing"/>
            <w:ind w:left="720" w:hanging="720"/>
            <w:jc w:val="both"/>
            <w:rPr>
              <w:rFonts w:asciiTheme="majorBidi" w:hAnsiTheme="majorBidi" w:cstheme="majorBidi"/>
              <w:noProof/>
              <w:sz w:val="24"/>
              <w:szCs w:val="24"/>
            </w:rPr>
          </w:pPr>
          <w:r w:rsidRPr="00AF0948">
            <w:rPr>
              <w:rFonts w:asciiTheme="majorBidi" w:hAnsiTheme="majorBidi" w:cstheme="majorBidi"/>
              <w:noProof/>
              <w:sz w:val="24"/>
              <w:szCs w:val="24"/>
            </w:rPr>
            <w:t xml:space="preserve">Creswell, J. W. (2013). </w:t>
          </w:r>
          <w:r w:rsidRPr="00AF0948">
            <w:rPr>
              <w:rFonts w:asciiTheme="majorBidi" w:hAnsiTheme="majorBidi" w:cstheme="majorBidi"/>
              <w:i/>
              <w:iCs/>
              <w:noProof/>
              <w:sz w:val="24"/>
              <w:szCs w:val="24"/>
            </w:rPr>
            <w:t>Qualitative Inquiry &amp; Research Design: Choosing Among Five Approaches</w:t>
          </w:r>
          <w:r w:rsidRPr="00AF0948">
            <w:rPr>
              <w:rFonts w:asciiTheme="majorBidi" w:hAnsiTheme="majorBidi" w:cstheme="majorBidi"/>
              <w:noProof/>
              <w:sz w:val="24"/>
              <w:szCs w:val="24"/>
            </w:rPr>
            <w:t xml:space="preserve"> (3th ed.). Thousand Oaks, CA: SAGE Publications.</w:t>
          </w:r>
        </w:p>
        <w:p w14:paraId="63FDE754" w14:textId="77777777" w:rsidR="00081BF2" w:rsidRDefault="00081BF2" w:rsidP="00081BF2">
          <w:pPr>
            <w:pStyle w:val="NoSpacing"/>
            <w:rPr>
              <w:rFonts w:ascii="Times New Roman" w:hAnsi="Times New Roman" w:cs="Times New Roman"/>
              <w:b/>
              <w:sz w:val="24"/>
              <w:szCs w:val="24"/>
            </w:rPr>
          </w:pPr>
        </w:p>
        <w:p w14:paraId="1EA05B5B"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Cutt, J., &amp; Murray, V. (2000). </w:t>
          </w:r>
          <w:r w:rsidRPr="0079651C">
            <w:rPr>
              <w:rFonts w:ascii="Times New Roman" w:hAnsi="Times New Roman" w:cs="Times New Roman"/>
              <w:i/>
              <w:iCs/>
              <w:noProof/>
              <w:sz w:val="24"/>
              <w:szCs w:val="24"/>
            </w:rPr>
            <w:t>Accountability and Effectiveness Evaluation in Non-Profit Organizations.</w:t>
          </w:r>
          <w:r w:rsidRPr="0079651C">
            <w:rPr>
              <w:rFonts w:ascii="Times New Roman" w:hAnsi="Times New Roman" w:cs="Times New Roman"/>
              <w:noProof/>
              <w:sz w:val="24"/>
              <w:szCs w:val="24"/>
            </w:rPr>
            <w:t xml:space="preserve"> London: Routledge.</w:t>
          </w:r>
        </w:p>
        <w:p w14:paraId="08DD83BC" w14:textId="77777777" w:rsidR="00081BF2" w:rsidRDefault="00081BF2" w:rsidP="00081BF2">
          <w:pPr>
            <w:pStyle w:val="NoSpacing"/>
            <w:ind w:left="720" w:hanging="720"/>
            <w:jc w:val="both"/>
            <w:rPr>
              <w:rFonts w:asciiTheme="majorBidi" w:hAnsiTheme="majorBidi" w:cstheme="majorBidi"/>
              <w:noProof/>
              <w:sz w:val="24"/>
              <w:szCs w:val="24"/>
            </w:rPr>
          </w:pPr>
        </w:p>
        <w:p w14:paraId="35137653"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Dorbeck-Jung, B., &amp; Jong, H. d. (2000). Legitimate Governance Within the State. In H. Wagenaar, </w:t>
          </w:r>
          <w:r w:rsidRPr="00D35DF0">
            <w:rPr>
              <w:rFonts w:asciiTheme="majorBidi" w:hAnsiTheme="majorBidi" w:cstheme="majorBidi"/>
              <w:i/>
              <w:iCs/>
              <w:noProof/>
              <w:sz w:val="24"/>
              <w:szCs w:val="24"/>
            </w:rPr>
            <w:t>Government, Institutions: Effect, Changes and Normative Foundations</w:t>
          </w:r>
          <w:r w:rsidRPr="00D35DF0">
            <w:rPr>
              <w:rFonts w:asciiTheme="majorBidi" w:hAnsiTheme="majorBidi" w:cstheme="majorBidi"/>
              <w:noProof/>
              <w:sz w:val="24"/>
              <w:szCs w:val="24"/>
            </w:rPr>
            <w:t xml:space="preserve"> (pp. 109-128). Berlin: Springer Science+Business Media.</w:t>
          </w:r>
        </w:p>
        <w:p w14:paraId="46AF1C61" w14:textId="77777777" w:rsidR="00081BF2" w:rsidRPr="00D35DF0" w:rsidRDefault="00081BF2" w:rsidP="00081BF2">
          <w:pPr>
            <w:pStyle w:val="NoSpacing"/>
            <w:ind w:left="720" w:hanging="720"/>
            <w:jc w:val="both"/>
            <w:rPr>
              <w:rFonts w:asciiTheme="majorBidi" w:hAnsiTheme="majorBidi" w:cstheme="majorBidi"/>
              <w:noProof/>
              <w:sz w:val="24"/>
              <w:szCs w:val="24"/>
            </w:rPr>
          </w:pPr>
        </w:p>
        <w:p w14:paraId="46E080FE"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Dye, </w:t>
          </w:r>
          <w:r>
            <w:rPr>
              <w:rFonts w:asciiTheme="majorBidi" w:hAnsiTheme="majorBidi" w:cstheme="majorBidi"/>
              <w:noProof/>
              <w:sz w:val="24"/>
              <w:szCs w:val="24"/>
            </w:rPr>
            <w:t>T</w:t>
          </w:r>
          <w:r w:rsidRPr="00D35DF0">
            <w:rPr>
              <w:rFonts w:asciiTheme="majorBidi" w:hAnsiTheme="majorBidi" w:cstheme="majorBidi"/>
              <w:noProof/>
              <w:sz w:val="24"/>
              <w:szCs w:val="24"/>
            </w:rPr>
            <w:t xml:space="preserve">. R. (2013). </w:t>
          </w:r>
          <w:r w:rsidRPr="00D35DF0">
            <w:rPr>
              <w:rFonts w:asciiTheme="majorBidi" w:hAnsiTheme="majorBidi" w:cstheme="majorBidi"/>
              <w:i/>
              <w:iCs/>
              <w:noProof/>
              <w:sz w:val="24"/>
              <w:szCs w:val="24"/>
            </w:rPr>
            <w:t>Understanding Public Policy.</w:t>
          </w:r>
          <w:r w:rsidRPr="00D35DF0">
            <w:rPr>
              <w:rFonts w:asciiTheme="majorBidi" w:hAnsiTheme="majorBidi" w:cstheme="majorBidi"/>
              <w:noProof/>
              <w:sz w:val="24"/>
              <w:szCs w:val="24"/>
            </w:rPr>
            <w:t xml:space="preserve"> Upper Saddle River: Pearson Education.</w:t>
          </w:r>
        </w:p>
        <w:p w14:paraId="2DC15C41" w14:textId="77777777" w:rsidR="00081BF2" w:rsidRDefault="00081BF2" w:rsidP="00081BF2">
          <w:pPr>
            <w:pStyle w:val="NoSpacing"/>
            <w:rPr>
              <w:rFonts w:ascii="Times New Roman" w:hAnsi="Times New Roman" w:cs="Times New Roman"/>
              <w:b/>
              <w:sz w:val="24"/>
              <w:szCs w:val="24"/>
            </w:rPr>
          </w:pPr>
        </w:p>
        <w:p w14:paraId="6DFCE421"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Feinstein, O., &amp; Zapico-Goñi, E. (2010). </w:t>
          </w:r>
          <w:r w:rsidRPr="0079651C">
            <w:rPr>
              <w:rFonts w:ascii="Times New Roman" w:hAnsi="Times New Roman" w:cs="Times New Roman"/>
              <w:i/>
              <w:iCs/>
              <w:noProof/>
              <w:sz w:val="24"/>
              <w:szCs w:val="24"/>
            </w:rPr>
            <w:t>Evaluation of Government Performance and Public Policies in Spain.</w:t>
          </w:r>
          <w:r w:rsidRPr="0079651C">
            <w:rPr>
              <w:rFonts w:ascii="Times New Roman" w:hAnsi="Times New Roman" w:cs="Times New Roman"/>
              <w:noProof/>
              <w:sz w:val="24"/>
              <w:szCs w:val="24"/>
            </w:rPr>
            <w:t xml:space="preserve"> New York: The World Bank.</w:t>
          </w:r>
        </w:p>
        <w:p w14:paraId="19C8C0E0" w14:textId="77777777" w:rsidR="00081BF2" w:rsidRDefault="00081BF2" w:rsidP="00081BF2">
          <w:pPr>
            <w:pStyle w:val="NoSpacing"/>
            <w:ind w:left="720" w:hanging="720"/>
            <w:jc w:val="both"/>
            <w:rPr>
              <w:rFonts w:asciiTheme="majorBidi" w:hAnsiTheme="majorBidi" w:cstheme="majorBidi"/>
              <w:noProof/>
              <w:sz w:val="24"/>
              <w:szCs w:val="24"/>
            </w:rPr>
          </w:pPr>
        </w:p>
        <w:p w14:paraId="459C00A8" w14:textId="77777777" w:rsidR="00081BF2" w:rsidRDefault="00081BF2" w:rsidP="00081BF2">
          <w:pPr>
            <w:pStyle w:val="NoSpacing"/>
            <w:ind w:left="720" w:hanging="720"/>
            <w:jc w:val="both"/>
            <w:rPr>
              <w:rFonts w:asciiTheme="majorBidi" w:hAnsiTheme="majorBidi" w:cstheme="majorBidi"/>
              <w:noProof/>
              <w:sz w:val="24"/>
              <w:szCs w:val="24"/>
            </w:rPr>
          </w:pPr>
          <w:r w:rsidRPr="00AF0948">
            <w:rPr>
              <w:rFonts w:asciiTheme="majorBidi" w:hAnsiTheme="majorBidi" w:cstheme="majorBidi"/>
              <w:noProof/>
              <w:sz w:val="24"/>
              <w:szCs w:val="24"/>
            </w:rPr>
            <w:t xml:space="preserve">Flick, U. (2009). </w:t>
          </w:r>
          <w:r w:rsidRPr="00AF0948">
            <w:rPr>
              <w:rFonts w:asciiTheme="majorBidi" w:hAnsiTheme="majorBidi" w:cstheme="majorBidi"/>
              <w:i/>
              <w:iCs/>
              <w:noProof/>
              <w:sz w:val="24"/>
              <w:szCs w:val="24"/>
            </w:rPr>
            <w:t>An Introduction to Qualitative Research</w:t>
          </w:r>
          <w:r w:rsidRPr="00AF0948">
            <w:rPr>
              <w:rFonts w:asciiTheme="majorBidi" w:hAnsiTheme="majorBidi" w:cstheme="majorBidi"/>
              <w:noProof/>
              <w:sz w:val="24"/>
              <w:szCs w:val="24"/>
            </w:rPr>
            <w:t xml:space="preserve"> (4th ed.). London: SAGE Publications.</w:t>
          </w:r>
        </w:p>
        <w:p w14:paraId="0CD1F81D" w14:textId="77777777" w:rsidR="00081BF2" w:rsidRDefault="00081BF2" w:rsidP="00081BF2">
          <w:pPr>
            <w:pStyle w:val="NoSpacing"/>
            <w:ind w:left="720" w:hanging="720"/>
            <w:jc w:val="both"/>
            <w:rPr>
              <w:rFonts w:asciiTheme="majorBidi" w:hAnsiTheme="majorBidi" w:cstheme="majorBidi"/>
              <w:noProof/>
              <w:sz w:val="24"/>
              <w:szCs w:val="24"/>
            </w:rPr>
          </w:pPr>
        </w:p>
        <w:p w14:paraId="6E282429" w14:textId="77777777" w:rsidR="00081BF2" w:rsidRDefault="00081BF2" w:rsidP="00081BF2">
          <w:pPr>
            <w:pStyle w:val="NoSpacing"/>
            <w:ind w:left="720" w:hanging="720"/>
            <w:jc w:val="both"/>
            <w:rPr>
              <w:rFonts w:asciiTheme="majorBidi" w:hAnsiTheme="majorBidi" w:cstheme="majorBidi"/>
              <w:noProof/>
              <w:sz w:val="24"/>
              <w:szCs w:val="24"/>
            </w:rPr>
          </w:pPr>
          <w:r w:rsidRPr="00B71A93">
            <w:rPr>
              <w:rFonts w:ascii="Times New Roman" w:hAnsi="Times New Roman" w:cs="Times New Roman"/>
              <w:noProof/>
              <w:sz w:val="24"/>
              <w:szCs w:val="24"/>
            </w:rPr>
            <w:t xml:space="preserve">Heifetz, R., Grashow, A., &amp; Linsky, M. (2009). </w:t>
          </w:r>
          <w:r w:rsidRPr="00B71A93">
            <w:rPr>
              <w:rFonts w:ascii="Times New Roman" w:hAnsi="Times New Roman" w:cs="Times New Roman"/>
              <w:i/>
              <w:iCs/>
              <w:noProof/>
              <w:sz w:val="24"/>
              <w:szCs w:val="24"/>
            </w:rPr>
            <w:t>The Practice of Adaptive Leadership.</w:t>
          </w:r>
          <w:r w:rsidRPr="00B71A93">
            <w:rPr>
              <w:rFonts w:ascii="Times New Roman" w:hAnsi="Times New Roman" w:cs="Times New Roman"/>
              <w:noProof/>
              <w:sz w:val="24"/>
              <w:szCs w:val="24"/>
            </w:rPr>
            <w:t xml:space="preserve"> Massachusetts: Harvard Business School Publishing.</w:t>
          </w:r>
        </w:p>
        <w:p w14:paraId="15001882" w14:textId="77777777" w:rsidR="00081BF2" w:rsidRDefault="00081BF2" w:rsidP="00081BF2">
          <w:pPr>
            <w:pStyle w:val="NoSpacing"/>
            <w:rPr>
              <w:rFonts w:ascii="Times New Roman" w:hAnsi="Times New Roman" w:cs="Times New Roman"/>
              <w:b/>
              <w:sz w:val="24"/>
              <w:szCs w:val="24"/>
            </w:rPr>
          </w:pPr>
        </w:p>
        <w:p w14:paraId="3FB8DE03"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Heywood, A. (2004). </w:t>
          </w:r>
          <w:r w:rsidRPr="00D35DF0">
            <w:rPr>
              <w:rFonts w:asciiTheme="majorBidi" w:hAnsiTheme="majorBidi" w:cstheme="majorBidi"/>
              <w:i/>
              <w:iCs/>
              <w:noProof/>
              <w:sz w:val="24"/>
              <w:szCs w:val="24"/>
            </w:rPr>
            <w:t>Political Theory An Introduction.</w:t>
          </w:r>
          <w:r w:rsidRPr="00D35DF0">
            <w:rPr>
              <w:rFonts w:asciiTheme="majorBidi" w:hAnsiTheme="majorBidi" w:cstheme="majorBidi"/>
              <w:noProof/>
              <w:sz w:val="24"/>
              <w:szCs w:val="24"/>
            </w:rPr>
            <w:t xml:space="preserve"> Hampshire: Palgrave Macmillan.</w:t>
          </w:r>
        </w:p>
        <w:p w14:paraId="3229E811" w14:textId="77777777" w:rsidR="00081BF2" w:rsidRPr="00D35DF0" w:rsidRDefault="00081BF2" w:rsidP="00081BF2">
          <w:pPr>
            <w:pStyle w:val="NoSpacing"/>
            <w:ind w:left="720" w:hanging="720"/>
            <w:jc w:val="both"/>
            <w:rPr>
              <w:rFonts w:asciiTheme="majorBidi" w:hAnsiTheme="majorBidi" w:cstheme="majorBidi"/>
              <w:noProof/>
              <w:sz w:val="24"/>
              <w:szCs w:val="24"/>
            </w:rPr>
          </w:pPr>
        </w:p>
        <w:p w14:paraId="0CB898E3"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Holzer, M., &amp; Schwester, R. W. (2015). </w:t>
          </w:r>
          <w:r w:rsidRPr="00D35DF0">
            <w:rPr>
              <w:rFonts w:asciiTheme="majorBidi" w:hAnsiTheme="majorBidi" w:cstheme="majorBidi"/>
              <w:i/>
              <w:iCs/>
              <w:noProof/>
              <w:sz w:val="24"/>
              <w:szCs w:val="24"/>
            </w:rPr>
            <w:t>Public Administration: An Introduction.</w:t>
          </w:r>
          <w:r w:rsidRPr="00D35DF0">
            <w:rPr>
              <w:rFonts w:asciiTheme="majorBidi" w:hAnsiTheme="majorBidi" w:cstheme="majorBidi"/>
              <w:noProof/>
              <w:sz w:val="24"/>
              <w:szCs w:val="24"/>
            </w:rPr>
            <w:t xml:space="preserve"> Oxon: Routledge.</w:t>
          </w:r>
        </w:p>
        <w:p w14:paraId="20CE0599" w14:textId="77777777" w:rsidR="00081BF2" w:rsidRDefault="00081BF2" w:rsidP="00081BF2">
          <w:pPr>
            <w:pStyle w:val="NoSpacing"/>
            <w:ind w:left="720" w:hanging="720"/>
            <w:jc w:val="both"/>
            <w:rPr>
              <w:rFonts w:asciiTheme="majorBidi" w:hAnsiTheme="majorBidi" w:cstheme="majorBidi"/>
              <w:noProof/>
              <w:sz w:val="24"/>
              <w:szCs w:val="24"/>
            </w:rPr>
          </w:pPr>
        </w:p>
        <w:p w14:paraId="1AB97CDA" w14:textId="77777777" w:rsidR="00081BF2" w:rsidRDefault="00081BF2" w:rsidP="00081BF2">
          <w:pPr>
            <w:pStyle w:val="NoSpacing"/>
            <w:ind w:left="720" w:hanging="720"/>
            <w:jc w:val="both"/>
            <w:rPr>
              <w:rFonts w:asciiTheme="majorBidi" w:hAnsiTheme="majorBidi" w:cstheme="majorBidi"/>
              <w:noProof/>
              <w:sz w:val="24"/>
              <w:szCs w:val="24"/>
            </w:rPr>
          </w:pPr>
          <w:r w:rsidRPr="00244E19">
            <w:rPr>
              <w:rFonts w:asciiTheme="majorBidi" w:hAnsiTheme="majorBidi" w:cstheme="majorBidi"/>
              <w:noProof/>
              <w:sz w:val="24"/>
              <w:szCs w:val="24"/>
            </w:rPr>
            <w:t xml:space="preserve">Hood, C. (1991). A Public Management For All Seasons ? </w:t>
          </w:r>
          <w:r w:rsidRPr="00244E19">
            <w:rPr>
              <w:rFonts w:asciiTheme="majorBidi" w:hAnsiTheme="majorBidi" w:cstheme="majorBidi"/>
              <w:i/>
              <w:iCs/>
              <w:noProof/>
              <w:sz w:val="24"/>
              <w:szCs w:val="24"/>
            </w:rPr>
            <w:t>Public Administration, 69</w:t>
          </w:r>
          <w:r w:rsidRPr="00244E19">
            <w:rPr>
              <w:rFonts w:asciiTheme="majorBidi" w:hAnsiTheme="majorBidi" w:cstheme="majorBidi"/>
              <w:noProof/>
              <w:sz w:val="24"/>
              <w:szCs w:val="24"/>
            </w:rPr>
            <w:t>(1), 3-19. doi:10.1111/j.1467-9299.1991.tb00779.x</w:t>
          </w:r>
        </w:p>
        <w:p w14:paraId="58F7687F" w14:textId="77777777" w:rsidR="00081BF2" w:rsidRDefault="00081BF2" w:rsidP="00081BF2">
          <w:pPr>
            <w:pStyle w:val="NoSpacing"/>
            <w:ind w:left="720" w:hanging="720"/>
            <w:jc w:val="both"/>
            <w:rPr>
              <w:rFonts w:asciiTheme="majorBidi" w:hAnsiTheme="majorBidi" w:cstheme="majorBidi"/>
              <w:noProof/>
              <w:sz w:val="24"/>
              <w:szCs w:val="24"/>
            </w:rPr>
          </w:pPr>
        </w:p>
        <w:p w14:paraId="2670BDE9" w14:textId="77777777" w:rsidR="00081BF2" w:rsidRDefault="00081BF2" w:rsidP="00081BF2">
          <w:pPr>
            <w:pStyle w:val="NoSpacing"/>
            <w:ind w:left="720" w:hanging="720"/>
            <w:jc w:val="both"/>
            <w:rPr>
              <w:rFonts w:ascii="Times New Roman" w:hAnsi="Times New Roman" w:cs="Times New Roman"/>
              <w:noProof/>
              <w:sz w:val="24"/>
              <w:szCs w:val="24"/>
            </w:rPr>
          </w:pPr>
          <w:r w:rsidRPr="00FB4468">
            <w:rPr>
              <w:rFonts w:ascii="Times New Roman" w:hAnsi="Times New Roman" w:cs="Times New Roman"/>
              <w:noProof/>
              <w:sz w:val="24"/>
              <w:szCs w:val="24"/>
            </w:rPr>
            <w:lastRenderedPageBreak/>
            <w:t xml:space="preserve">Hood, C. (2006). The Tool of Government in the Information Age. In M. Moran, M. Rein, &amp; R. E. Goodin, </w:t>
          </w:r>
          <w:r w:rsidRPr="00FB4468">
            <w:rPr>
              <w:rFonts w:ascii="Times New Roman" w:hAnsi="Times New Roman" w:cs="Times New Roman"/>
              <w:i/>
              <w:iCs/>
              <w:noProof/>
              <w:sz w:val="24"/>
              <w:szCs w:val="24"/>
            </w:rPr>
            <w:t>The Oxford Handbook of Public Policy</w:t>
          </w:r>
          <w:r w:rsidRPr="00FB4468">
            <w:rPr>
              <w:rFonts w:ascii="Times New Roman" w:hAnsi="Times New Roman" w:cs="Times New Roman"/>
              <w:noProof/>
              <w:sz w:val="24"/>
              <w:szCs w:val="24"/>
            </w:rPr>
            <w:t xml:space="preserve"> (pp. 469-481). Oxford: Oxford University Press.</w:t>
          </w:r>
        </w:p>
        <w:p w14:paraId="4E324B17" w14:textId="77777777" w:rsidR="00081BF2" w:rsidRDefault="00081BF2" w:rsidP="00081BF2">
          <w:pPr>
            <w:pStyle w:val="NoSpacing"/>
            <w:rPr>
              <w:rFonts w:ascii="Times New Roman" w:hAnsi="Times New Roman" w:cs="Times New Roman"/>
              <w:b/>
              <w:sz w:val="24"/>
              <w:szCs w:val="24"/>
            </w:rPr>
          </w:pPr>
        </w:p>
        <w:p w14:paraId="7A779B13"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Jagers, S., Matti, S., &amp; Nordblom, K. (2016). </w:t>
          </w:r>
          <w:r w:rsidRPr="00D35DF0">
            <w:rPr>
              <w:rFonts w:asciiTheme="majorBidi" w:hAnsiTheme="majorBidi" w:cstheme="majorBidi"/>
              <w:i/>
              <w:iCs/>
              <w:noProof/>
              <w:sz w:val="24"/>
              <w:szCs w:val="24"/>
            </w:rPr>
            <w:t>How Policy Legitimacy affects Policy Support Throughout the Policy Cycle.</w:t>
          </w:r>
          <w:r w:rsidRPr="00D35DF0">
            <w:rPr>
              <w:rFonts w:asciiTheme="majorBidi" w:hAnsiTheme="majorBidi" w:cstheme="majorBidi"/>
              <w:noProof/>
              <w:sz w:val="24"/>
              <w:szCs w:val="24"/>
            </w:rPr>
            <w:t xml:space="preserve"> University of Gothenburg. QOG The Quality of Government Institute.</w:t>
          </w:r>
        </w:p>
        <w:p w14:paraId="5985336B" w14:textId="77777777" w:rsidR="00081BF2" w:rsidRDefault="00081BF2" w:rsidP="00081BF2">
          <w:pPr>
            <w:pStyle w:val="NoSpacing"/>
            <w:ind w:left="720" w:hanging="720"/>
            <w:jc w:val="both"/>
            <w:rPr>
              <w:rFonts w:asciiTheme="majorBidi" w:hAnsiTheme="majorBidi" w:cstheme="majorBidi"/>
              <w:noProof/>
              <w:sz w:val="24"/>
              <w:szCs w:val="24"/>
            </w:rPr>
          </w:pPr>
        </w:p>
        <w:p w14:paraId="6612721A"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Lipsey, R. G., Carlaw, K. I., &amp; Bekar, C. T. (2006). </w:t>
          </w:r>
          <w:r w:rsidRPr="00D35DF0">
            <w:rPr>
              <w:rFonts w:asciiTheme="majorBidi" w:hAnsiTheme="majorBidi" w:cstheme="majorBidi"/>
              <w:i/>
              <w:iCs/>
              <w:noProof/>
              <w:sz w:val="24"/>
              <w:szCs w:val="24"/>
            </w:rPr>
            <w:t>Economic Transformations: General Purpose Technologies and Long-Term Economic Growth.</w:t>
          </w:r>
          <w:r w:rsidRPr="00D35DF0">
            <w:rPr>
              <w:rFonts w:asciiTheme="majorBidi" w:hAnsiTheme="majorBidi" w:cstheme="majorBidi"/>
              <w:noProof/>
              <w:sz w:val="24"/>
              <w:szCs w:val="24"/>
            </w:rPr>
            <w:t xml:space="preserve"> Oxford: Oxford University Press.</w:t>
          </w:r>
        </w:p>
        <w:p w14:paraId="6CB02E4D" w14:textId="77777777" w:rsidR="00081BF2" w:rsidRDefault="00081BF2" w:rsidP="00081BF2">
          <w:pPr>
            <w:pStyle w:val="NoSpacing"/>
            <w:ind w:left="720" w:hanging="720"/>
            <w:jc w:val="both"/>
            <w:rPr>
              <w:rFonts w:asciiTheme="majorBidi" w:hAnsiTheme="majorBidi" w:cstheme="majorBidi"/>
              <w:noProof/>
              <w:sz w:val="24"/>
              <w:szCs w:val="24"/>
            </w:rPr>
          </w:pPr>
        </w:p>
        <w:p w14:paraId="3DED3E87"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Lodge, M., &amp; Wegrich, K. (2012). Executive Politics and Policy Instruments. </w:t>
          </w:r>
          <w:r>
            <w:rPr>
              <w:rFonts w:asciiTheme="majorBidi" w:hAnsiTheme="majorBidi" w:cstheme="majorBidi"/>
              <w:noProof/>
              <w:sz w:val="24"/>
              <w:szCs w:val="24"/>
            </w:rPr>
            <w:t>ed,</w:t>
          </w:r>
          <w:r w:rsidRPr="00D35DF0">
            <w:rPr>
              <w:rFonts w:asciiTheme="majorBidi" w:hAnsiTheme="majorBidi" w:cstheme="majorBidi"/>
              <w:noProof/>
              <w:sz w:val="24"/>
              <w:szCs w:val="24"/>
            </w:rPr>
            <w:t xml:space="preserve"> M. Lodge, &amp; K. Wegrich, </w:t>
          </w:r>
          <w:r w:rsidRPr="00D35DF0">
            <w:rPr>
              <w:rFonts w:asciiTheme="majorBidi" w:hAnsiTheme="majorBidi" w:cstheme="majorBidi"/>
              <w:i/>
              <w:iCs/>
              <w:noProof/>
              <w:sz w:val="24"/>
              <w:szCs w:val="24"/>
            </w:rPr>
            <w:t>Executive Politics in Times of Crisis</w:t>
          </w:r>
          <w:r w:rsidRPr="00D35DF0">
            <w:rPr>
              <w:rFonts w:asciiTheme="majorBidi" w:hAnsiTheme="majorBidi" w:cstheme="majorBidi"/>
              <w:noProof/>
              <w:sz w:val="24"/>
              <w:szCs w:val="24"/>
            </w:rPr>
            <w:t>. Hampshire: Palgrave Macmillan.</w:t>
          </w:r>
        </w:p>
        <w:p w14:paraId="518492F0" w14:textId="77777777" w:rsidR="00081BF2" w:rsidRDefault="00081BF2" w:rsidP="00081BF2">
          <w:pPr>
            <w:pStyle w:val="NoSpacing"/>
            <w:rPr>
              <w:rFonts w:ascii="Times New Roman" w:hAnsi="Times New Roman" w:cs="Times New Roman"/>
              <w:b/>
              <w:sz w:val="24"/>
              <w:szCs w:val="24"/>
            </w:rPr>
          </w:pPr>
        </w:p>
        <w:p w14:paraId="6605EF7B"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McNabb, D. E., &amp; Swenson, C. R. (2022). </w:t>
          </w:r>
          <w:r w:rsidRPr="0079651C">
            <w:rPr>
              <w:rFonts w:ascii="Times New Roman" w:hAnsi="Times New Roman" w:cs="Times New Roman"/>
              <w:i/>
              <w:iCs/>
              <w:noProof/>
              <w:sz w:val="24"/>
              <w:szCs w:val="24"/>
            </w:rPr>
            <w:t>Collaboration in Government Form and Practices.</w:t>
          </w:r>
          <w:r w:rsidRPr="0079651C">
            <w:rPr>
              <w:rFonts w:ascii="Times New Roman" w:hAnsi="Times New Roman" w:cs="Times New Roman"/>
              <w:noProof/>
              <w:sz w:val="24"/>
              <w:szCs w:val="24"/>
            </w:rPr>
            <w:t xml:space="preserve"> New York: Routledge.</w:t>
          </w:r>
        </w:p>
        <w:p w14:paraId="0CC129EA" w14:textId="77777777" w:rsidR="00081BF2" w:rsidRDefault="00081BF2" w:rsidP="00081BF2">
          <w:pPr>
            <w:pStyle w:val="NoSpacing"/>
            <w:ind w:left="720" w:hanging="720"/>
            <w:jc w:val="both"/>
            <w:rPr>
              <w:rFonts w:asciiTheme="majorBidi" w:hAnsiTheme="majorBidi" w:cstheme="majorBidi"/>
              <w:noProof/>
              <w:sz w:val="24"/>
              <w:szCs w:val="24"/>
            </w:rPr>
          </w:pPr>
        </w:p>
        <w:p w14:paraId="69719C85" w14:textId="77777777" w:rsidR="00081BF2" w:rsidRPr="00C85F36" w:rsidRDefault="00081BF2" w:rsidP="00081BF2">
          <w:pPr>
            <w:pStyle w:val="NoSpacing"/>
            <w:ind w:left="720" w:hanging="720"/>
            <w:jc w:val="both"/>
            <w:rPr>
              <w:rFonts w:asciiTheme="majorBidi" w:hAnsiTheme="majorBidi" w:cstheme="majorBidi"/>
              <w:noProof/>
              <w:sz w:val="24"/>
              <w:szCs w:val="24"/>
            </w:rPr>
          </w:pPr>
          <w:r w:rsidRPr="00C85F36">
            <w:rPr>
              <w:rFonts w:asciiTheme="majorBidi" w:hAnsiTheme="majorBidi" w:cstheme="majorBidi"/>
              <w:noProof/>
              <w:sz w:val="24"/>
              <w:szCs w:val="24"/>
            </w:rPr>
            <w:t xml:space="preserve">Mas’udi, W., &amp; Winanti, P. S. (2020). COVID-19: Dari Krisis Kesehatan ke Krisis Tata Kelola. </w:t>
          </w:r>
          <w:r>
            <w:rPr>
              <w:rFonts w:asciiTheme="majorBidi" w:hAnsiTheme="majorBidi" w:cstheme="majorBidi"/>
              <w:noProof/>
              <w:sz w:val="24"/>
              <w:szCs w:val="24"/>
            </w:rPr>
            <w:t>ed,</w:t>
          </w:r>
          <w:r w:rsidRPr="00C85F36">
            <w:rPr>
              <w:rFonts w:asciiTheme="majorBidi" w:hAnsiTheme="majorBidi" w:cstheme="majorBidi"/>
              <w:noProof/>
              <w:sz w:val="24"/>
              <w:szCs w:val="24"/>
            </w:rPr>
            <w:t xml:space="preserve"> W. Mas’udi, &amp; P. S. Winanti, </w:t>
          </w:r>
          <w:r w:rsidRPr="00C85F36">
            <w:rPr>
              <w:rFonts w:asciiTheme="majorBidi" w:hAnsiTheme="majorBidi" w:cstheme="majorBidi"/>
              <w:i/>
              <w:iCs/>
              <w:noProof/>
              <w:sz w:val="24"/>
              <w:szCs w:val="24"/>
            </w:rPr>
            <w:t>Tata Kelola Penanganan COVID-19 di Indonesia: Kajian Awal</w:t>
          </w:r>
          <w:r w:rsidRPr="00C85F36">
            <w:rPr>
              <w:rFonts w:asciiTheme="majorBidi" w:hAnsiTheme="majorBidi" w:cstheme="majorBidi"/>
              <w:noProof/>
              <w:sz w:val="24"/>
              <w:szCs w:val="24"/>
            </w:rPr>
            <w:t>. Yogyakarta: Gadjah Mada University Press.</w:t>
          </w:r>
        </w:p>
        <w:p w14:paraId="468E8218" w14:textId="77777777" w:rsidR="00081BF2" w:rsidRDefault="00081BF2" w:rsidP="00081BF2">
          <w:pPr>
            <w:pStyle w:val="NoSpacing"/>
            <w:jc w:val="both"/>
            <w:rPr>
              <w:rFonts w:asciiTheme="majorBidi" w:hAnsiTheme="majorBidi" w:cstheme="majorBidi"/>
              <w:noProof/>
              <w:sz w:val="24"/>
              <w:szCs w:val="24"/>
            </w:rPr>
          </w:pPr>
        </w:p>
        <w:p w14:paraId="64219C26" w14:textId="77777777" w:rsidR="00081BF2" w:rsidRDefault="00081BF2" w:rsidP="00081BF2">
          <w:pPr>
            <w:pStyle w:val="NoSpacing"/>
            <w:ind w:left="720" w:hanging="720"/>
            <w:jc w:val="both"/>
            <w:rPr>
              <w:rFonts w:asciiTheme="majorBidi" w:hAnsiTheme="majorBidi" w:cstheme="majorBidi"/>
              <w:noProof/>
              <w:sz w:val="24"/>
              <w:szCs w:val="24"/>
            </w:rPr>
          </w:pPr>
          <w:r w:rsidRPr="00AF0948">
            <w:rPr>
              <w:rFonts w:asciiTheme="majorBidi" w:hAnsiTheme="majorBidi" w:cstheme="majorBidi"/>
              <w:noProof/>
              <w:sz w:val="24"/>
              <w:szCs w:val="24"/>
            </w:rPr>
            <w:t xml:space="preserve">Miles, M. B., Huberman, A. M., &amp; Saldana, J. (2014). </w:t>
          </w:r>
          <w:r w:rsidRPr="00AF0948">
            <w:rPr>
              <w:rFonts w:asciiTheme="majorBidi" w:hAnsiTheme="majorBidi" w:cstheme="majorBidi"/>
              <w:i/>
              <w:iCs/>
              <w:noProof/>
              <w:sz w:val="24"/>
              <w:szCs w:val="24"/>
            </w:rPr>
            <w:t>Qualitative Data Analysis: A Methods Sourcebook</w:t>
          </w:r>
          <w:r w:rsidRPr="00AF0948">
            <w:rPr>
              <w:rFonts w:asciiTheme="majorBidi" w:hAnsiTheme="majorBidi" w:cstheme="majorBidi"/>
              <w:noProof/>
              <w:sz w:val="24"/>
              <w:szCs w:val="24"/>
            </w:rPr>
            <w:t xml:space="preserve"> (3rd ed.). Thousand Oaks, CA: SAGE Publications.</w:t>
          </w:r>
        </w:p>
        <w:p w14:paraId="787037F1" w14:textId="77777777" w:rsidR="00081BF2" w:rsidRDefault="00081BF2" w:rsidP="00081BF2">
          <w:pPr>
            <w:pStyle w:val="NoSpacing"/>
            <w:rPr>
              <w:rFonts w:ascii="Times New Roman" w:hAnsi="Times New Roman" w:cs="Times New Roman"/>
              <w:b/>
              <w:sz w:val="24"/>
              <w:szCs w:val="24"/>
            </w:rPr>
          </w:pPr>
        </w:p>
        <w:p w14:paraId="041F061A"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Morphet, J. (2008). </w:t>
          </w:r>
          <w:r w:rsidRPr="0079651C">
            <w:rPr>
              <w:rFonts w:ascii="Times New Roman" w:hAnsi="Times New Roman" w:cs="Times New Roman"/>
              <w:i/>
              <w:iCs/>
              <w:noProof/>
              <w:sz w:val="24"/>
              <w:szCs w:val="24"/>
            </w:rPr>
            <w:t>Modern Local Government.</w:t>
          </w:r>
          <w:r w:rsidRPr="0079651C">
            <w:rPr>
              <w:rFonts w:ascii="Times New Roman" w:hAnsi="Times New Roman" w:cs="Times New Roman"/>
              <w:noProof/>
              <w:sz w:val="24"/>
              <w:szCs w:val="24"/>
            </w:rPr>
            <w:t xml:space="preserve"> London: SAGE Publications.</w:t>
          </w:r>
        </w:p>
        <w:p w14:paraId="3539B623" w14:textId="77777777" w:rsidR="00081BF2" w:rsidRDefault="00081BF2" w:rsidP="00081BF2">
          <w:pPr>
            <w:pStyle w:val="NoSpacing"/>
            <w:ind w:left="720" w:hanging="720"/>
            <w:jc w:val="both"/>
            <w:rPr>
              <w:rFonts w:asciiTheme="majorBidi" w:hAnsiTheme="majorBidi" w:cstheme="majorBidi"/>
              <w:noProof/>
              <w:sz w:val="24"/>
              <w:szCs w:val="24"/>
            </w:rPr>
          </w:pPr>
        </w:p>
        <w:p w14:paraId="020D3A61" w14:textId="77777777" w:rsidR="00081BF2" w:rsidRDefault="00081BF2" w:rsidP="00081BF2">
          <w:pPr>
            <w:pStyle w:val="NoSpacing"/>
            <w:ind w:left="720" w:hanging="720"/>
            <w:jc w:val="both"/>
            <w:rPr>
              <w:rFonts w:asciiTheme="majorBidi" w:hAnsiTheme="majorBidi" w:cstheme="majorBidi"/>
              <w:noProof/>
              <w:sz w:val="24"/>
              <w:szCs w:val="24"/>
            </w:rPr>
          </w:pPr>
          <w:r w:rsidRPr="00AF0948">
            <w:rPr>
              <w:rFonts w:asciiTheme="majorBidi" w:hAnsiTheme="majorBidi" w:cstheme="majorBidi"/>
              <w:noProof/>
              <w:sz w:val="24"/>
              <w:szCs w:val="24"/>
            </w:rPr>
            <w:t xml:space="preserve">Naoum, S. G. (2007). </w:t>
          </w:r>
          <w:r w:rsidRPr="00AF0948">
            <w:rPr>
              <w:rFonts w:asciiTheme="majorBidi" w:hAnsiTheme="majorBidi" w:cstheme="majorBidi"/>
              <w:i/>
              <w:iCs/>
              <w:noProof/>
              <w:sz w:val="24"/>
              <w:szCs w:val="24"/>
            </w:rPr>
            <w:t>Dissertation Research and Writing for Construction Students</w:t>
          </w:r>
          <w:r w:rsidRPr="00AF0948">
            <w:rPr>
              <w:rFonts w:asciiTheme="majorBidi" w:hAnsiTheme="majorBidi" w:cstheme="majorBidi"/>
              <w:noProof/>
              <w:sz w:val="24"/>
              <w:szCs w:val="24"/>
            </w:rPr>
            <w:t xml:space="preserve"> (2nd ed.). Oxford: Butterworth-Heinemann is an Imprint of Elsevier.</w:t>
          </w:r>
        </w:p>
        <w:p w14:paraId="508550A9" w14:textId="77777777" w:rsidR="00081BF2" w:rsidRDefault="00081BF2" w:rsidP="00081BF2">
          <w:pPr>
            <w:pStyle w:val="NoSpacing"/>
            <w:ind w:left="720" w:hanging="720"/>
            <w:jc w:val="both"/>
            <w:rPr>
              <w:rFonts w:asciiTheme="majorBidi" w:hAnsiTheme="majorBidi" w:cstheme="majorBidi"/>
              <w:noProof/>
              <w:sz w:val="24"/>
              <w:szCs w:val="24"/>
            </w:rPr>
          </w:pPr>
        </w:p>
        <w:p w14:paraId="257450CB" w14:textId="77777777" w:rsidR="00081BF2" w:rsidRDefault="00081BF2" w:rsidP="00081BF2">
          <w:pPr>
            <w:pStyle w:val="NoSpacing"/>
            <w:jc w:val="both"/>
            <w:rPr>
              <w:rFonts w:ascii="Times New Roman" w:hAnsi="Times New Roman" w:cs="Times New Roman"/>
              <w:noProof/>
              <w:sz w:val="24"/>
              <w:szCs w:val="24"/>
            </w:rPr>
          </w:pPr>
          <w:r w:rsidRPr="00EF3A24">
            <w:rPr>
              <w:rFonts w:ascii="Times New Roman" w:hAnsi="Times New Roman" w:cs="Times New Roman"/>
              <w:noProof/>
              <w:sz w:val="24"/>
              <w:szCs w:val="24"/>
            </w:rPr>
            <w:t xml:space="preserve">Nugroho, R. (2017). </w:t>
          </w:r>
          <w:r w:rsidRPr="00EF3A24">
            <w:rPr>
              <w:rFonts w:ascii="Times New Roman" w:hAnsi="Times New Roman" w:cs="Times New Roman"/>
              <w:i/>
              <w:iCs/>
              <w:noProof/>
              <w:sz w:val="24"/>
              <w:szCs w:val="24"/>
            </w:rPr>
            <w:t>Public Policy.</w:t>
          </w:r>
          <w:r w:rsidRPr="00EF3A24">
            <w:rPr>
              <w:rFonts w:ascii="Times New Roman" w:hAnsi="Times New Roman" w:cs="Times New Roman"/>
              <w:noProof/>
              <w:sz w:val="24"/>
              <w:szCs w:val="24"/>
            </w:rPr>
            <w:t xml:space="preserve"> Jakarta: Gramedia.</w:t>
          </w:r>
        </w:p>
        <w:p w14:paraId="7A4C4DB7" w14:textId="77777777" w:rsidR="00081BF2" w:rsidRDefault="00081BF2" w:rsidP="00081BF2">
          <w:pPr>
            <w:pStyle w:val="NoSpacing"/>
            <w:rPr>
              <w:rFonts w:ascii="Times New Roman" w:hAnsi="Times New Roman" w:cs="Times New Roman"/>
              <w:b/>
              <w:sz w:val="24"/>
              <w:szCs w:val="24"/>
            </w:rPr>
          </w:pPr>
        </w:p>
        <w:p w14:paraId="5C4E5ABE"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Nurdin, M. Y. (2020). </w:t>
          </w:r>
          <w:r w:rsidRPr="0079651C">
            <w:rPr>
              <w:rFonts w:ascii="Times New Roman" w:hAnsi="Times New Roman" w:cs="Times New Roman"/>
              <w:i/>
              <w:iCs/>
              <w:noProof/>
              <w:sz w:val="24"/>
              <w:szCs w:val="24"/>
            </w:rPr>
            <w:t>Kebijakan Deliberatif Sebagai Dimensi-Dimensi Utama Dalam Penyusunan Kebijakan Publik Unggul.</w:t>
          </w:r>
          <w:r w:rsidRPr="0079651C">
            <w:rPr>
              <w:rFonts w:ascii="Times New Roman" w:hAnsi="Times New Roman" w:cs="Times New Roman"/>
              <w:noProof/>
              <w:sz w:val="24"/>
              <w:szCs w:val="24"/>
            </w:rPr>
            <w:t xml:space="preserve"> Sidenreng Rappang: Universitas Muhammadiyah Sidenreng Rappang.</w:t>
          </w:r>
        </w:p>
        <w:p w14:paraId="44FC0F34" w14:textId="77777777" w:rsidR="00081BF2" w:rsidRDefault="00081BF2" w:rsidP="00081BF2">
          <w:pPr>
            <w:pStyle w:val="NoSpacing"/>
            <w:ind w:left="720" w:hanging="720"/>
            <w:jc w:val="both"/>
            <w:rPr>
              <w:rFonts w:asciiTheme="majorBidi" w:hAnsiTheme="majorBidi" w:cstheme="majorBidi"/>
              <w:noProof/>
              <w:sz w:val="24"/>
              <w:szCs w:val="24"/>
            </w:rPr>
          </w:pPr>
        </w:p>
        <w:p w14:paraId="14E0121D" w14:textId="77777777" w:rsidR="00081BF2" w:rsidRDefault="00081BF2" w:rsidP="00081BF2">
          <w:pPr>
            <w:pStyle w:val="NoSpacing"/>
            <w:ind w:left="720" w:hanging="720"/>
            <w:jc w:val="both"/>
            <w:rPr>
              <w:rFonts w:asciiTheme="majorBidi" w:hAnsiTheme="majorBidi" w:cstheme="majorBidi"/>
              <w:noProof/>
              <w:sz w:val="24"/>
              <w:szCs w:val="24"/>
            </w:rPr>
          </w:pPr>
          <w:r w:rsidRPr="00AF0948">
            <w:rPr>
              <w:rFonts w:asciiTheme="majorBidi" w:hAnsiTheme="majorBidi" w:cstheme="majorBidi"/>
              <w:noProof/>
              <w:sz w:val="24"/>
              <w:szCs w:val="24"/>
            </w:rPr>
            <w:t xml:space="preserve">Phillips, E. M., &amp; Pugh, D. S. (2005). </w:t>
          </w:r>
          <w:r w:rsidRPr="00AF0948">
            <w:rPr>
              <w:rFonts w:asciiTheme="majorBidi" w:hAnsiTheme="majorBidi" w:cstheme="majorBidi"/>
              <w:i/>
              <w:iCs/>
              <w:noProof/>
              <w:sz w:val="24"/>
              <w:szCs w:val="24"/>
            </w:rPr>
            <w:t>How to Get A PhD</w:t>
          </w:r>
          <w:r w:rsidRPr="00AF0948">
            <w:rPr>
              <w:rFonts w:asciiTheme="majorBidi" w:hAnsiTheme="majorBidi" w:cstheme="majorBidi"/>
              <w:noProof/>
              <w:sz w:val="24"/>
              <w:szCs w:val="24"/>
            </w:rPr>
            <w:t xml:space="preserve"> (4th ed.). New York: Open University Press.</w:t>
          </w:r>
        </w:p>
        <w:p w14:paraId="73239C4D" w14:textId="77777777" w:rsidR="00081BF2" w:rsidRDefault="00081BF2" w:rsidP="00081BF2">
          <w:pPr>
            <w:pStyle w:val="NoSpacing"/>
            <w:ind w:left="720" w:hanging="720"/>
            <w:jc w:val="both"/>
            <w:rPr>
              <w:rFonts w:asciiTheme="majorBidi" w:hAnsiTheme="majorBidi" w:cstheme="majorBidi"/>
              <w:noProof/>
              <w:sz w:val="24"/>
              <w:szCs w:val="24"/>
            </w:rPr>
          </w:pPr>
        </w:p>
        <w:p w14:paraId="383037E6" w14:textId="77777777" w:rsidR="00081BF2" w:rsidRDefault="00081BF2" w:rsidP="00081BF2">
          <w:pPr>
            <w:pStyle w:val="NoSpacing"/>
            <w:ind w:left="720" w:hanging="720"/>
            <w:jc w:val="both"/>
            <w:rPr>
              <w:rFonts w:ascii="Times New Roman" w:hAnsi="Times New Roman" w:cs="Times New Roman"/>
              <w:noProof/>
              <w:sz w:val="24"/>
              <w:szCs w:val="24"/>
            </w:rPr>
          </w:pPr>
          <w:r w:rsidRPr="00EF3A24">
            <w:rPr>
              <w:rFonts w:ascii="Times New Roman" w:hAnsi="Times New Roman" w:cs="Times New Roman"/>
              <w:noProof/>
              <w:sz w:val="24"/>
              <w:szCs w:val="24"/>
            </w:rPr>
            <w:t xml:space="preserve">Pülzl, H., &amp; Treib, O. (2007). Implementing Public Policy. In F. Fischer, G. J. Miller, &amp; M. S. Sidney, </w:t>
          </w:r>
          <w:r w:rsidRPr="00EF3A24">
            <w:rPr>
              <w:rFonts w:ascii="Times New Roman" w:hAnsi="Times New Roman" w:cs="Times New Roman"/>
              <w:i/>
              <w:iCs/>
              <w:noProof/>
              <w:sz w:val="24"/>
              <w:szCs w:val="24"/>
            </w:rPr>
            <w:t xml:space="preserve">Handbook of Public Policy Analysis: Theory, Politics, and Methods </w:t>
          </w:r>
          <w:r w:rsidRPr="00EF3A24">
            <w:rPr>
              <w:rFonts w:ascii="Times New Roman" w:hAnsi="Times New Roman" w:cs="Times New Roman"/>
              <w:noProof/>
              <w:sz w:val="24"/>
              <w:szCs w:val="24"/>
            </w:rPr>
            <w:t>(pp. 89-108). Boca Raton: CRC Press.</w:t>
          </w:r>
        </w:p>
        <w:p w14:paraId="2CDD4B32" w14:textId="77777777" w:rsidR="00081BF2" w:rsidRPr="00EF3A24" w:rsidRDefault="00081BF2" w:rsidP="00081BF2">
          <w:pPr>
            <w:pStyle w:val="NoSpacing"/>
            <w:ind w:left="720" w:hanging="720"/>
            <w:jc w:val="both"/>
            <w:rPr>
              <w:rFonts w:ascii="Times New Roman" w:hAnsi="Times New Roman" w:cs="Times New Roman"/>
              <w:sz w:val="24"/>
              <w:szCs w:val="24"/>
            </w:rPr>
          </w:pPr>
        </w:p>
        <w:p w14:paraId="409A926F"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Quick, K. S., &amp; Bryson, J. (2022). Theories of Public Participation in Governance. In C. Ansell, &amp; J. Torfing, </w:t>
          </w:r>
          <w:r w:rsidRPr="0079651C">
            <w:rPr>
              <w:rFonts w:ascii="Times New Roman" w:hAnsi="Times New Roman" w:cs="Times New Roman"/>
              <w:i/>
              <w:iCs/>
              <w:noProof/>
              <w:sz w:val="24"/>
              <w:szCs w:val="24"/>
            </w:rPr>
            <w:t>Handbook on Theories of Governance</w:t>
          </w:r>
          <w:r w:rsidRPr="0079651C">
            <w:rPr>
              <w:rFonts w:ascii="Times New Roman" w:hAnsi="Times New Roman" w:cs="Times New Roman"/>
              <w:noProof/>
              <w:sz w:val="24"/>
              <w:szCs w:val="24"/>
            </w:rPr>
            <w:t xml:space="preserve"> (pp. 158-168). Cheltenham: Edward Elgar Publishing Limited.</w:t>
          </w:r>
        </w:p>
        <w:p w14:paraId="04F07AEE" w14:textId="77777777" w:rsidR="00081BF2" w:rsidRDefault="00081BF2" w:rsidP="00081BF2">
          <w:pPr>
            <w:pStyle w:val="NoSpacing"/>
            <w:ind w:left="720" w:hanging="720"/>
            <w:jc w:val="both"/>
            <w:rPr>
              <w:rFonts w:asciiTheme="majorBidi" w:hAnsiTheme="majorBidi" w:cstheme="majorBidi"/>
              <w:noProof/>
              <w:sz w:val="24"/>
              <w:szCs w:val="24"/>
            </w:rPr>
          </w:pPr>
        </w:p>
        <w:p w14:paraId="18A89E55" w14:textId="77777777" w:rsidR="00081BF2" w:rsidRPr="00D35DF0"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Raadschelders, J. C. (2003). </w:t>
          </w:r>
          <w:r w:rsidRPr="00D35DF0">
            <w:rPr>
              <w:rFonts w:asciiTheme="majorBidi" w:hAnsiTheme="majorBidi" w:cstheme="majorBidi"/>
              <w:i/>
              <w:iCs/>
              <w:noProof/>
              <w:sz w:val="24"/>
              <w:szCs w:val="24"/>
            </w:rPr>
            <w:t>Government A Public Administrative Perspective.</w:t>
          </w:r>
          <w:r w:rsidRPr="00D35DF0">
            <w:rPr>
              <w:rFonts w:asciiTheme="majorBidi" w:hAnsiTheme="majorBidi" w:cstheme="majorBidi"/>
              <w:noProof/>
              <w:sz w:val="24"/>
              <w:szCs w:val="24"/>
            </w:rPr>
            <w:t xml:space="preserve"> New York: Routledge.</w:t>
          </w:r>
        </w:p>
        <w:p w14:paraId="17CEDA41" w14:textId="77777777" w:rsidR="00081BF2" w:rsidRDefault="00081BF2" w:rsidP="00081BF2">
          <w:pPr>
            <w:pStyle w:val="NoSpacing"/>
            <w:rPr>
              <w:rFonts w:ascii="Times New Roman" w:hAnsi="Times New Roman" w:cs="Times New Roman"/>
              <w:b/>
              <w:sz w:val="24"/>
              <w:szCs w:val="24"/>
            </w:rPr>
          </w:pPr>
        </w:p>
        <w:p w14:paraId="7597AC01" w14:textId="77777777" w:rsidR="00081BF2" w:rsidRDefault="00081BF2" w:rsidP="00081BF2">
          <w:pPr>
            <w:pStyle w:val="NoSpacing"/>
            <w:ind w:left="720" w:hanging="720"/>
            <w:jc w:val="both"/>
            <w:rPr>
              <w:rFonts w:asciiTheme="majorBidi" w:hAnsiTheme="majorBidi" w:cstheme="majorBidi"/>
              <w:noProof/>
              <w:sz w:val="24"/>
              <w:szCs w:val="24"/>
            </w:rPr>
          </w:pPr>
          <w:r w:rsidRPr="00AF0948">
            <w:rPr>
              <w:rFonts w:asciiTheme="majorBidi" w:hAnsiTheme="majorBidi" w:cstheme="majorBidi"/>
              <w:noProof/>
              <w:sz w:val="24"/>
              <w:szCs w:val="24"/>
            </w:rPr>
            <w:lastRenderedPageBreak/>
            <w:t xml:space="preserve">Roulston, K. (2010). </w:t>
          </w:r>
          <w:r w:rsidRPr="00AF0948">
            <w:rPr>
              <w:rFonts w:asciiTheme="majorBidi" w:hAnsiTheme="majorBidi" w:cstheme="majorBidi"/>
              <w:i/>
              <w:iCs/>
              <w:noProof/>
              <w:sz w:val="24"/>
              <w:szCs w:val="24"/>
            </w:rPr>
            <w:t>Reflective Interviewing A Guide to Theory and Practice.</w:t>
          </w:r>
          <w:r w:rsidRPr="00AF0948">
            <w:rPr>
              <w:rFonts w:asciiTheme="majorBidi" w:hAnsiTheme="majorBidi" w:cstheme="majorBidi"/>
              <w:noProof/>
              <w:sz w:val="24"/>
              <w:szCs w:val="24"/>
            </w:rPr>
            <w:t xml:space="preserve"> London: SAGE Publications.</w:t>
          </w:r>
        </w:p>
        <w:p w14:paraId="56AE8BA3" w14:textId="77777777" w:rsidR="00081BF2" w:rsidRPr="00AF0948" w:rsidRDefault="00081BF2" w:rsidP="00081BF2">
          <w:pPr>
            <w:pStyle w:val="NoSpacing"/>
            <w:ind w:left="720" w:hanging="720"/>
            <w:jc w:val="both"/>
            <w:rPr>
              <w:rFonts w:asciiTheme="majorBidi" w:hAnsiTheme="majorBidi" w:cstheme="majorBidi"/>
              <w:noProof/>
              <w:sz w:val="24"/>
              <w:szCs w:val="24"/>
            </w:rPr>
          </w:pPr>
        </w:p>
        <w:p w14:paraId="012FCE00" w14:textId="77777777" w:rsidR="00081BF2" w:rsidRDefault="00081BF2" w:rsidP="00081BF2">
          <w:pPr>
            <w:pStyle w:val="NoSpacing"/>
            <w:ind w:left="720" w:hanging="720"/>
            <w:jc w:val="both"/>
            <w:rPr>
              <w:rFonts w:asciiTheme="majorBidi" w:hAnsiTheme="majorBidi" w:cstheme="majorBidi"/>
              <w:noProof/>
              <w:sz w:val="24"/>
              <w:szCs w:val="24"/>
            </w:rPr>
          </w:pPr>
          <w:r w:rsidRPr="00AF0948">
            <w:rPr>
              <w:rFonts w:asciiTheme="majorBidi" w:hAnsiTheme="majorBidi" w:cstheme="majorBidi"/>
              <w:noProof/>
              <w:sz w:val="24"/>
              <w:szCs w:val="24"/>
            </w:rPr>
            <w:t xml:space="preserve">Rubin, H. J., &amp; Rubin, I. S. (2012). </w:t>
          </w:r>
          <w:r w:rsidRPr="00AF0948">
            <w:rPr>
              <w:rFonts w:asciiTheme="majorBidi" w:hAnsiTheme="majorBidi" w:cstheme="majorBidi"/>
              <w:i/>
              <w:iCs/>
              <w:noProof/>
              <w:sz w:val="24"/>
              <w:szCs w:val="24"/>
            </w:rPr>
            <w:t>Qualitative Interviewing: The Art Hearing Data</w:t>
          </w:r>
          <w:r w:rsidRPr="00AF0948">
            <w:rPr>
              <w:rFonts w:asciiTheme="majorBidi" w:hAnsiTheme="majorBidi" w:cstheme="majorBidi"/>
              <w:noProof/>
              <w:sz w:val="24"/>
              <w:szCs w:val="24"/>
            </w:rPr>
            <w:t xml:space="preserve"> (3rd ed.). Thousand Oaks, CA: SAGE Publications.</w:t>
          </w:r>
        </w:p>
        <w:p w14:paraId="21FE8B0D" w14:textId="77777777" w:rsidR="00081BF2" w:rsidRDefault="00081BF2" w:rsidP="00081BF2">
          <w:pPr>
            <w:pStyle w:val="NoSpacing"/>
            <w:ind w:left="720" w:hanging="720"/>
            <w:jc w:val="both"/>
            <w:rPr>
              <w:rFonts w:asciiTheme="majorBidi" w:hAnsiTheme="majorBidi" w:cstheme="majorBidi"/>
              <w:noProof/>
              <w:sz w:val="24"/>
              <w:szCs w:val="24"/>
            </w:rPr>
          </w:pPr>
        </w:p>
        <w:p w14:paraId="3D293C47" w14:textId="77777777" w:rsidR="00081BF2" w:rsidRDefault="00081BF2" w:rsidP="00081BF2">
          <w:pPr>
            <w:pStyle w:val="NoSpacing"/>
            <w:ind w:left="720" w:hanging="720"/>
            <w:jc w:val="both"/>
            <w:rPr>
              <w:rFonts w:asciiTheme="majorBidi" w:hAnsiTheme="majorBidi" w:cstheme="majorBidi"/>
              <w:noProof/>
              <w:sz w:val="24"/>
              <w:szCs w:val="24"/>
            </w:rPr>
          </w:pPr>
          <w:r w:rsidRPr="00C8169E">
            <w:rPr>
              <w:rFonts w:ascii="Times New Roman" w:hAnsi="Times New Roman" w:cs="Times New Roman"/>
              <w:noProof/>
              <w:sz w:val="24"/>
              <w:szCs w:val="24"/>
            </w:rPr>
            <w:t xml:space="preserve">Salicru, S. (2017). </w:t>
          </w:r>
          <w:r w:rsidRPr="00722D69">
            <w:rPr>
              <w:rFonts w:ascii="Times New Roman" w:hAnsi="Times New Roman" w:cs="Times New Roman"/>
              <w:i/>
              <w:iCs/>
              <w:noProof/>
              <w:sz w:val="24"/>
              <w:szCs w:val="24"/>
            </w:rPr>
            <w:t>Leadership Result: How to Create Adaptive Leaders and High Performing Organisations for an Uncertain World.</w:t>
          </w:r>
          <w:r w:rsidRPr="00C8169E">
            <w:rPr>
              <w:rFonts w:ascii="Times New Roman" w:hAnsi="Times New Roman" w:cs="Times New Roman"/>
              <w:noProof/>
              <w:sz w:val="24"/>
              <w:szCs w:val="24"/>
            </w:rPr>
            <w:t xml:space="preserve"> Milton Qlt: John Wiley &amp; Sons Australia, Ltd.</w:t>
          </w:r>
        </w:p>
        <w:p w14:paraId="71FA4ADE" w14:textId="77777777" w:rsidR="00081BF2" w:rsidRDefault="00081BF2" w:rsidP="00081BF2">
          <w:pPr>
            <w:pStyle w:val="NoSpacing"/>
            <w:ind w:left="720" w:hanging="720"/>
            <w:jc w:val="both"/>
            <w:rPr>
              <w:rFonts w:asciiTheme="majorBidi" w:hAnsiTheme="majorBidi" w:cstheme="majorBidi"/>
              <w:noProof/>
              <w:sz w:val="24"/>
              <w:szCs w:val="24"/>
            </w:rPr>
          </w:pPr>
        </w:p>
        <w:p w14:paraId="2A170B5B" w14:textId="77777777" w:rsidR="00081BF2" w:rsidRDefault="00081BF2" w:rsidP="00081BF2">
          <w:pPr>
            <w:pStyle w:val="NoSpacing"/>
            <w:ind w:left="720" w:hanging="720"/>
            <w:jc w:val="both"/>
            <w:rPr>
              <w:rFonts w:ascii="Times New Roman" w:hAnsi="Times New Roman" w:cs="Times New Roman"/>
              <w:noProof/>
              <w:sz w:val="24"/>
              <w:szCs w:val="24"/>
            </w:rPr>
          </w:pPr>
          <w:r w:rsidRPr="00FD1CA3">
            <w:rPr>
              <w:rFonts w:ascii="Times New Roman" w:hAnsi="Times New Roman" w:cs="Times New Roman"/>
              <w:noProof/>
              <w:sz w:val="24"/>
              <w:szCs w:val="24"/>
            </w:rPr>
            <w:t xml:space="preserve">Schultz, D. (2004). </w:t>
          </w:r>
          <w:r w:rsidRPr="00722D69">
            <w:rPr>
              <w:rFonts w:ascii="Times New Roman" w:hAnsi="Times New Roman" w:cs="Times New Roman"/>
              <w:i/>
              <w:iCs/>
              <w:noProof/>
              <w:sz w:val="24"/>
              <w:szCs w:val="24"/>
            </w:rPr>
            <w:t>Encyclopedia of Public Administration and Public Policy.</w:t>
          </w:r>
          <w:r w:rsidRPr="00FD1CA3">
            <w:rPr>
              <w:rFonts w:ascii="Times New Roman" w:hAnsi="Times New Roman" w:cs="Times New Roman"/>
              <w:noProof/>
              <w:sz w:val="24"/>
              <w:szCs w:val="24"/>
            </w:rPr>
            <w:t xml:space="preserve"> New York: Facts On File, Inc.</w:t>
          </w:r>
        </w:p>
        <w:p w14:paraId="511B5A54" w14:textId="77777777" w:rsidR="00081BF2" w:rsidRPr="00FD1CA3" w:rsidRDefault="00081BF2" w:rsidP="00081BF2">
          <w:pPr>
            <w:pStyle w:val="NoSpacing"/>
            <w:ind w:left="720" w:hanging="720"/>
            <w:jc w:val="both"/>
            <w:rPr>
              <w:rFonts w:ascii="Times New Roman" w:hAnsi="Times New Roman" w:cs="Times New Roman"/>
              <w:noProof/>
              <w:sz w:val="24"/>
              <w:szCs w:val="24"/>
            </w:rPr>
          </w:pPr>
        </w:p>
        <w:p w14:paraId="2165322B"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Scott, W. R. (2014). </w:t>
          </w:r>
          <w:r w:rsidRPr="00D35DF0">
            <w:rPr>
              <w:rFonts w:asciiTheme="majorBidi" w:hAnsiTheme="majorBidi" w:cstheme="majorBidi"/>
              <w:i/>
              <w:iCs/>
              <w:noProof/>
              <w:sz w:val="24"/>
              <w:szCs w:val="24"/>
            </w:rPr>
            <w:t>Institutions and Organizations: Ideas, Interests and Identities.</w:t>
          </w:r>
          <w:r w:rsidRPr="00D35DF0">
            <w:rPr>
              <w:rFonts w:asciiTheme="majorBidi" w:hAnsiTheme="majorBidi" w:cstheme="majorBidi"/>
              <w:noProof/>
              <w:sz w:val="24"/>
              <w:szCs w:val="24"/>
            </w:rPr>
            <w:t xml:space="preserve"> Thousand Oaks: SAGE Publications.</w:t>
          </w:r>
        </w:p>
        <w:p w14:paraId="42425371" w14:textId="77777777" w:rsidR="00081BF2" w:rsidRDefault="00081BF2" w:rsidP="00081BF2">
          <w:pPr>
            <w:pStyle w:val="NoSpacing"/>
            <w:ind w:left="720" w:hanging="720"/>
            <w:jc w:val="both"/>
            <w:rPr>
              <w:rFonts w:asciiTheme="majorBidi" w:hAnsiTheme="majorBidi" w:cstheme="majorBidi"/>
              <w:noProof/>
              <w:sz w:val="24"/>
              <w:szCs w:val="24"/>
            </w:rPr>
          </w:pPr>
        </w:p>
        <w:p w14:paraId="0587FC42" w14:textId="77777777" w:rsidR="00081BF2" w:rsidRDefault="00081BF2" w:rsidP="00081BF2">
          <w:pPr>
            <w:pStyle w:val="NoSpacing"/>
            <w:ind w:left="720" w:hanging="720"/>
            <w:jc w:val="both"/>
            <w:rPr>
              <w:rFonts w:asciiTheme="majorBidi" w:hAnsiTheme="majorBidi" w:cstheme="majorBidi"/>
              <w:noProof/>
              <w:sz w:val="24"/>
              <w:szCs w:val="24"/>
            </w:rPr>
          </w:pPr>
          <w:r w:rsidRPr="00244E19">
            <w:rPr>
              <w:rFonts w:asciiTheme="majorBidi" w:hAnsiTheme="majorBidi" w:cstheme="majorBidi"/>
              <w:noProof/>
              <w:sz w:val="24"/>
              <w:szCs w:val="24"/>
            </w:rPr>
            <w:t xml:space="preserve">Shafritz, J. M., &amp; Hyde, A. C. (2016). </w:t>
          </w:r>
          <w:r w:rsidRPr="00244E19">
            <w:rPr>
              <w:rFonts w:asciiTheme="majorBidi" w:hAnsiTheme="majorBidi" w:cstheme="majorBidi"/>
              <w:i/>
              <w:iCs/>
              <w:noProof/>
              <w:sz w:val="24"/>
              <w:szCs w:val="24"/>
            </w:rPr>
            <w:t>Classic of Public Administration</w:t>
          </w:r>
          <w:r w:rsidRPr="00244E19">
            <w:rPr>
              <w:rFonts w:asciiTheme="majorBidi" w:hAnsiTheme="majorBidi" w:cstheme="majorBidi"/>
              <w:noProof/>
              <w:sz w:val="24"/>
              <w:szCs w:val="24"/>
            </w:rPr>
            <w:t xml:space="preserve"> (8th ed.). Boston, MA: Cengage Learning.</w:t>
          </w:r>
        </w:p>
        <w:p w14:paraId="4CE51A29" w14:textId="77777777" w:rsidR="00081BF2" w:rsidRPr="00D35DF0" w:rsidRDefault="00081BF2" w:rsidP="00081BF2">
          <w:pPr>
            <w:pStyle w:val="NoSpacing"/>
            <w:ind w:left="720" w:hanging="720"/>
            <w:jc w:val="both"/>
            <w:rPr>
              <w:rFonts w:asciiTheme="majorBidi" w:hAnsiTheme="majorBidi" w:cstheme="majorBidi"/>
              <w:noProof/>
              <w:sz w:val="24"/>
              <w:szCs w:val="24"/>
            </w:rPr>
          </w:pPr>
        </w:p>
        <w:p w14:paraId="0C297ADA"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Signé, L. (2017). </w:t>
          </w:r>
          <w:r w:rsidRPr="00D35DF0">
            <w:rPr>
              <w:rFonts w:asciiTheme="majorBidi" w:hAnsiTheme="majorBidi" w:cstheme="majorBidi"/>
              <w:i/>
              <w:iCs/>
              <w:noProof/>
              <w:sz w:val="24"/>
              <w:szCs w:val="24"/>
            </w:rPr>
            <w:t>Policy Implementation-A Synthesis of the Study of Policy Implementation and the Causes of Policy Failure.</w:t>
          </w:r>
          <w:r w:rsidRPr="00D35DF0">
            <w:rPr>
              <w:rFonts w:asciiTheme="majorBidi" w:hAnsiTheme="majorBidi" w:cstheme="majorBidi"/>
              <w:noProof/>
              <w:sz w:val="24"/>
              <w:szCs w:val="24"/>
            </w:rPr>
            <w:t xml:space="preserve"> Rabat: OCP Policy Center.</w:t>
          </w:r>
        </w:p>
        <w:p w14:paraId="2E5ABC83" w14:textId="77777777" w:rsidR="00081BF2" w:rsidRDefault="00081BF2" w:rsidP="00081BF2">
          <w:pPr>
            <w:pStyle w:val="NoSpacing"/>
            <w:ind w:left="720" w:hanging="720"/>
            <w:jc w:val="both"/>
            <w:rPr>
              <w:rFonts w:asciiTheme="majorBidi" w:hAnsiTheme="majorBidi" w:cstheme="majorBidi"/>
              <w:noProof/>
              <w:sz w:val="24"/>
              <w:szCs w:val="24"/>
            </w:rPr>
          </w:pPr>
        </w:p>
        <w:p w14:paraId="69FEB3B8" w14:textId="77777777" w:rsidR="00081BF2" w:rsidRDefault="00081BF2" w:rsidP="00081BF2">
          <w:pPr>
            <w:pStyle w:val="NoSpacing"/>
            <w:ind w:left="709" w:hanging="709"/>
            <w:jc w:val="both"/>
            <w:rPr>
              <w:rFonts w:ascii="Times New Roman" w:hAnsi="Times New Roman" w:cs="Times New Roman"/>
              <w:noProof/>
              <w:sz w:val="24"/>
              <w:szCs w:val="24"/>
            </w:rPr>
          </w:pPr>
          <w:r w:rsidRPr="00FE6DE9">
            <w:rPr>
              <w:rFonts w:ascii="Times New Roman" w:hAnsi="Times New Roman" w:cs="Times New Roman"/>
              <w:noProof/>
              <w:sz w:val="24"/>
              <w:szCs w:val="24"/>
            </w:rPr>
            <w:t xml:space="preserve">Tanner, T., &amp; Bahadur, A. (2012). </w:t>
          </w:r>
          <w:r w:rsidRPr="00FE6DE9">
            <w:rPr>
              <w:rFonts w:ascii="Times New Roman" w:hAnsi="Times New Roman" w:cs="Times New Roman"/>
              <w:i/>
              <w:iCs/>
              <w:noProof/>
              <w:sz w:val="24"/>
              <w:szCs w:val="24"/>
            </w:rPr>
            <w:t>Transformation: Theory and Practice in Climate Change and Development.</w:t>
          </w:r>
          <w:r w:rsidRPr="00FE6DE9">
            <w:rPr>
              <w:rFonts w:ascii="Times New Roman" w:hAnsi="Times New Roman" w:cs="Times New Roman"/>
              <w:noProof/>
              <w:sz w:val="24"/>
              <w:szCs w:val="24"/>
            </w:rPr>
            <w:t xml:space="preserve"> Brighton: Institute Development Studies/Learning HUB.</w:t>
          </w:r>
        </w:p>
        <w:p w14:paraId="6B419AA5" w14:textId="77777777" w:rsidR="00081BF2" w:rsidRPr="00FE6DE9" w:rsidRDefault="00081BF2" w:rsidP="00081BF2">
          <w:pPr>
            <w:pStyle w:val="NoSpacing"/>
            <w:ind w:left="720" w:hanging="720"/>
            <w:jc w:val="both"/>
            <w:rPr>
              <w:rFonts w:ascii="Times New Roman" w:hAnsi="Times New Roman" w:cs="Times New Roman"/>
              <w:noProof/>
              <w:sz w:val="26"/>
              <w:szCs w:val="26"/>
            </w:rPr>
          </w:pPr>
        </w:p>
        <w:p w14:paraId="4ED68EFF" w14:textId="77777777" w:rsidR="00081BF2" w:rsidRDefault="00081BF2" w:rsidP="00081BF2">
          <w:pPr>
            <w:pStyle w:val="NoSpacing"/>
            <w:ind w:left="720" w:hanging="720"/>
            <w:jc w:val="both"/>
            <w:rPr>
              <w:rFonts w:asciiTheme="majorBidi" w:hAnsiTheme="majorBidi" w:cstheme="majorBidi"/>
              <w:noProof/>
              <w:sz w:val="24"/>
              <w:szCs w:val="24"/>
            </w:rPr>
          </w:pPr>
          <w:r w:rsidRPr="00AF0948">
            <w:rPr>
              <w:rFonts w:asciiTheme="majorBidi" w:hAnsiTheme="majorBidi" w:cstheme="majorBidi"/>
              <w:noProof/>
              <w:sz w:val="24"/>
              <w:szCs w:val="24"/>
            </w:rPr>
            <w:t xml:space="preserve">Taylor, S. J., Bogdan, R., &amp; DeVault, M. L. (2016). </w:t>
          </w:r>
          <w:r w:rsidRPr="00AF0948">
            <w:rPr>
              <w:rFonts w:asciiTheme="majorBidi" w:hAnsiTheme="majorBidi" w:cstheme="majorBidi"/>
              <w:i/>
              <w:iCs/>
              <w:noProof/>
              <w:sz w:val="24"/>
              <w:szCs w:val="24"/>
            </w:rPr>
            <w:t>Introduction to Qualitative Research Methods: A Guidebook and Resource</w:t>
          </w:r>
          <w:r w:rsidRPr="00AF0948">
            <w:rPr>
              <w:rFonts w:asciiTheme="majorBidi" w:hAnsiTheme="majorBidi" w:cstheme="majorBidi"/>
              <w:noProof/>
              <w:sz w:val="24"/>
              <w:szCs w:val="24"/>
            </w:rPr>
            <w:t xml:space="preserve"> (4th ed.). New Jersey: John Wiley &amp; Sons.</w:t>
          </w:r>
        </w:p>
        <w:p w14:paraId="1838AB93" w14:textId="77777777" w:rsidR="00081BF2" w:rsidRDefault="00081BF2" w:rsidP="00081BF2">
          <w:pPr>
            <w:pStyle w:val="NoSpacing"/>
            <w:rPr>
              <w:rFonts w:ascii="Times New Roman" w:hAnsi="Times New Roman" w:cs="Times New Roman"/>
              <w:sz w:val="24"/>
              <w:szCs w:val="24"/>
            </w:rPr>
          </w:pPr>
        </w:p>
        <w:p w14:paraId="511ADF33" w14:textId="77777777" w:rsidR="00081BF2" w:rsidRDefault="00081BF2" w:rsidP="00081BF2">
          <w:pPr>
            <w:pStyle w:val="NoSpacing"/>
            <w:ind w:left="720" w:hanging="720"/>
            <w:jc w:val="both"/>
            <w:rPr>
              <w:rFonts w:asciiTheme="majorBidi" w:hAnsiTheme="majorBidi" w:cstheme="majorBidi"/>
              <w:noProof/>
              <w:sz w:val="24"/>
              <w:szCs w:val="24"/>
            </w:rPr>
          </w:pPr>
          <w:r w:rsidRPr="00C85F36">
            <w:rPr>
              <w:rFonts w:asciiTheme="majorBidi" w:hAnsiTheme="majorBidi" w:cstheme="majorBidi"/>
              <w:noProof/>
              <w:sz w:val="24"/>
              <w:szCs w:val="24"/>
            </w:rPr>
            <w:t xml:space="preserve">Wagener, H.-J. (1993). Some Theory of Systemic Change and Transformation. </w:t>
          </w:r>
          <w:r>
            <w:rPr>
              <w:rFonts w:asciiTheme="majorBidi" w:hAnsiTheme="majorBidi" w:cstheme="majorBidi"/>
              <w:noProof/>
              <w:sz w:val="24"/>
              <w:szCs w:val="24"/>
            </w:rPr>
            <w:t>ed,</w:t>
          </w:r>
          <w:r w:rsidRPr="00C85F36">
            <w:rPr>
              <w:rFonts w:asciiTheme="majorBidi" w:hAnsiTheme="majorBidi" w:cstheme="majorBidi"/>
              <w:noProof/>
              <w:sz w:val="24"/>
              <w:szCs w:val="24"/>
            </w:rPr>
            <w:t xml:space="preserve"> H.-J. Wagener, </w:t>
          </w:r>
          <w:r w:rsidRPr="00C85F36">
            <w:rPr>
              <w:rFonts w:asciiTheme="majorBidi" w:hAnsiTheme="majorBidi" w:cstheme="majorBidi"/>
              <w:i/>
              <w:iCs/>
              <w:noProof/>
              <w:sz w:val="24"/>
              <w:szCs w:val="24"/>
            </w:rPr>
            <w:t>On the Theory and Policy of Systemic Change</w:t>
          </w:r>
          <w:r w:rsidRPr="00C85F36">
            <w:rPr>
              <w:rFonts w:asciiTheme="majorBidi" w:hAnsiTheme="majorBidi" w:cstheme="majorBidi"/>
              <w:noProof/>
              <w:sz w:val="24"/>
              <w:szCs w:val="24"/>
            </w:rPr>
            <w:t>. Heidelberg: Physica-Verlag Heidelberg.</w:t>
          </w:r>
        </w:p>
        <w:p w14:paraId="0EF1753B" w14:textId="77777777" w:rsidR="00081BF2" w:rsidRPr="006F1C37" w:rsidRDefault="00081BF2" w:rsidP="00081BF2">
          <w:pPr>
            <w:pStyle w:val="NoSpacing"/>
            <w:rPr>
              <w:rFonts w:ascii="Times New Roman" w:hAnsi="Times New Roman" w:cs="Times New Roman"/>
              <w:sz w:val="24"/>
              <w:szCs w:val="24"/>
            </w:rPr>
          </w:pPr>
        </w:p>
        <w:p w14:paraId="602B19C5" w14:textId="77777777" w:rsidR="00081BF2" w:rsidRDefault="00081BF2" w:rsidP="00081BF2">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Jurnal</w:t>
          </w:r>
          <w:proofErr w:type="spellEnd"/>
          <w:r>
            <w:rPr>
              <w:rFonts w:ascii="Times New Roman" w:hAnsi="Times New Roman" w:cs="Times New Roman"/>
              <w:b/>
              <w:sz w:val="24"/>
              <w:szCs w:val="24"/>
            </w:rPr>
            <w:t>:</w:t>
          </w:r>
        </w:p>
        <w:p w14:paraId="70888363" w14:textId="77777777" w:rsidR="00081BF2" w:rsidRDefault="00081BF2" w:rsidP="00081BF2">
          <w:pPr>
            <w:pStyle w:val="NoSpacing"/>
            <w:rPr>
              <w:rFonts w:ascii="Times New Roman" w:hAnsi="Times New Roman" w:cs="Times New Roman"/>
              <w:b/>
              <w:sz w:val="24"/>
              <w:szCs w:val="24"/>
            </w:rPr>
          </w:pPr>
        </w:p>
        <w:p w14:paraId="40257197" w14:textId="77777777" w:rsidR="00081BF2" w:rsidRDefault="00081BF2" w:rsidP="00081BF2">
          <w:pPr>
            <w:pStyle w:val="NoSpacing"/>
            <w:ind w:left="720" w:hanging="720"/>
            <w:jc w:val="both"/>
            <w:rPr>
              <w:rFonts w:asciiTheme="majorBidi" w:hAnsiTheme="majorBidi" w:cstheme="majorBidi"/>
              <w:noProof/>
              <w:sz w:val="24"/>
              <w:szCs w:val="24"/>
            </w:rPr>
          </w:pPr>
          <w:r w:rsidRPr="00C85F36">
            <w:rPr>
              <w:rFonts w:asciiTheme="majorBidi" w:hAnsiTheme="majorBidi" w:cstheme="majorBidi"/>
              <w:noProof/>
              <w:sz w:val="24"/>
              <w:szCs w:val="24"/>
            </w:rPr>
            <w:t xml:space="preserve">Agostino, D., Arnaboldi, M., &amp; Lema, M. D. (2020). New Development: COVID-19 as an Accelerator of Digital Transformation in Public Service Delivery. </w:t>
          </w:r>
          <w:r w:rsidRPr="00C85F36">
            <w:rPr>
              <w:rFonts w:asciiTheme="majorBidi" w:hAnsiTheme="majorBidi" w:cstheme="majorBidi"/>
              <w:i/>
              <w:iCs/>
              <w:noProof/>
              <w:sz w:val="24"/>
              <w:szCs w:val="24"/>
            </w:rPr>
            <w:t>Public Money &amp; Management</w:t>
          </w:r>
          <w:r w:rsidRPr="00C85F36">
            <w:rPr>
              <w:rFonts w:asciiTheme="majorBidi" w:hAnsiTheme="majorBidi" w:cstheme="majorBidi"/>
              <w:noProof/>
              <w:sz w:val="24"/>
              <w:szCs w:val="24"/>
            </w:rPr>
            <w:t>, 1-4. doi:10.1080/09540962.2020.1764206</w:t>
          </w:r>
        </w:p>
        <w:p w14:paraId="778374CF" w14:textId="77777777" w:rsidR="00081BF2" w:rsidRDefault="00081BF2" w:rsidP="00081BF2">
          <w:pPr>
            <w:pStyle w:val="NoSpacing"/>
            <w:ind w:left="720" w:hanging="720"/>
            <w:jc w:val="both"/>
            <w:rPr>
              <w:rFonts w:asciiTheme="majorBidi" w:hAnsiTheme="majorBidi" w:cstheme="majorBidi"/>
              <w:noProof/>
              <w:sz w:val="24"/>
              <w:szCs w:val="24"/>
            </w:rPr>
          </w:pPr>
        </w:p>
        <w:p w14:paraId="092529EE"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Altayar, M. S. (2018). Motivations for Open Data Adoption: An Institutional Theory Perspective. </w:t>
          </w:r>
          <w:r w:rsidRPr="00D35DF0">
            <w:rPr>
              <w:rFonts w:asciiTheme="majorBidi" w:hAnsiTheme="majorBidi" w:cstheme="majorBidi"/>
              <w:i/>
              <w:iCs/>
              <w:noProof/>
              <w:sz w:val="24"/>
              <w:szCs w:val="24"/>
            </w:rPr>
            <w:t>Government Information Quarterly, 35</w:t>
          </w:r>
          <w:r w:rsidRPr="00D35DF0">
            <w:rPr>
              <w:rFonts w:asciiTheme="majorBidi" w:hAnsiTheme="majorBidi" w:cstheme="majorBidi"/>
              <w:noProof/>
              <w:sz w:val="24"/>
              <w:szCs w:val="24"/>
            </w:rPr>
            <w:t>(4), 633-643. doi:10.1016/j.giq.2018.09.006</w:t>
          </w:r>
        </w:p>
        <w:p w14:paraId="71C64555" w14:textId="77777777" w:rsidR="00081BF2" w:rsidRDefault="00081BF2" w:rsidP="00081BF2">
          <w:pPr>
            <w:pStyle w:val="NoSpacing"/>
            <w:ind w:left="720" w:hanging="720"/>
            <w:jc w:val="both"/>
            <w:rPr>
              <w:rFonts w:asciiTheme="majorBidi" w:hAnsiTheme="majorBidi" w:cstheme="majorBidi"/>
              <w:noProof/>
              <w:sz w:val="24"/>
              <w:szCs w:val="24"/>
            </w:rPr>
          </w:pPr>
        </w:p>
        <w:p w14:paraId="5E5EBEB8"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Anwer, M. A., Esichaikul, V., Rehman, M., &amp; Anjum, M. (2016). E-government services evaluation from citizen satisfaction perspective: A case of Afghanistan. </w:t>
          </w:r>
          <w:r w:rsidRPr="00D35DF0">
            <w:rPr>
              <w:rFonts w:asciiTheme="majorBidi" w:hAnsiTheme="majorBidi" w:cstheme="majorBidi"/>
              <w:i/>
              <w:iCs/>
              <w:noProof/>
              <w:sz w:val="24"/>
              <w:szCs w:val="24"/>
            </w:rPr>
            <w:t>Transforming Government: People, Process and Policy, 10</w:t>
          </w:r>
          <w:r w:rsidRPr="00D35DF0">
            <w:rPr>
              <w:rFonts w:asciiTheme="majorBidi" w:hAnsiTheme="majorBidi" w:cstheme="majorBidi"/>
              <w:noProof/>
              <w:sz w:val="24"/>
              <w:szCs w:val="24"/>
            </w:rPr>
            <w:t>(1), 139-167. doi:10.1108/TG-03-2015-0017</w:t>
          </w:r>
        </w:p>
        <w:p w14:paraId="73C787F6" w14:textId="77777777" w:rsidR="00081BF2" w:rsidRDefault="00081BF2" w:rsidP="00081BF2">
          <w:pPr>
            <w:pStyle w:val="NoSpacing"/>
            <w:ind w:left="720" w:hanging="720"/>
            <w:jc w:val="both"/>
            <w:rPr>
              <w:rFonts w:asciiTheme="majorBidi" w:hAnsiTheme="majorBidi" w:cstheme="majorBidi"/>
              <w:noProof/>
              <w:sz w:val="24"/>
              <w:szCs w:val="24"/>
            </w:rPr>
          </w:pPr>
        </w:p>
        <w:p w14:paraId="48B7D084"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Asatryan, Z., Heinemann, F., &amp; Pitlik, H. (2016). Reforming the Public Administration: The role of Crisis and The Power of Bureaucracy. </w:t>
          </w:r>
          <w:r w:rsidRPr="00D35DF0">
            <w:rPr>
              <w:rFonts w:asciiTheme="majorBidi" w:hAnsiTheme="majorBidi" w:cstheme="majorBidi"/>
              <w:i/>
              <w:iCs/>
              <w:noProof/>
              <w:sz w:val="24"/>
              <w:szCs w:val="24"/>
            </w:rPr>
            <w:t>European Journal of Political Economy</w:t>
          </w:r>
          <w:r w:rsidRPr="00D35DF0">
            <w:rPr>
              <w:rFonts w:asciiTheme="majorBidi" w:hAnsiTheme="majorBidi" w:cstheme="majorBidi"/>
              <w:noProof/>
              <w:sz w:val="24"/>
              <w:szCs w:val="24"/>
            </w:rPr>
            <w:t>, 1-16. doi:10.1016/j.ejpoleco.2016.08.004</w:t>
          </w:r>
        </w:p>
        <w:p w14:paraId="4EC74460" w14:textId="77777777" w:rsidR="00081BF2" w:rsidRDefault="00081BF2" w:rsidP="00081BF2">
          <w:pPr>
            <w:pStyle w:val="NoSpacing"/>
            <w:ind w:left="720" w:hanging="720"/>
            <w:jc w:val="both"/>
            <w:rPr>
              <w:rFonts w:asciiTheme="majorBidi" w:hAnsiTheme="majorBidi" w:cstheme="majorBidi"/>
              <w:noProof/>
              <w:sz w:val="24"/>
              <w:szCs w:val="24"/>
            </w:rPr>
          </w:pPr>
        </w:p>
        <w:p w14:paraId="4D96EA58"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lastRenderedPageBreak/>
            <w:t xml:space="preserve">Beigi, M., Calo, S. B., &amp; Verma, D. (2004). Policy Transformation Techniques in Policy-Based Systems Management. </w:t>
          </w:r>
          <w:r w:rsidRPr="00D35DF0">
            <w:rPr>
              <w:rFonts w:asciiTheme="majorBidi" w:hAnsiTheme="majorBidi" w:cstheme="majorBidi"/>
              <w:i/>
              <w:iCs/>
              <w:noProof/>
              <w:sz w:val="24"/>
              <w:szCs w:val="24"/>
            </w:rPr>
            <w:t>IEEE Xplore</w:t>
          </w:r>
          <w:r w:rsidRPr="00D35DF0">
            <w:rPr>
              <w:rFonts w:asciiTheme="majorBidi" w:hAnsiTheme="majorBidi" w:cstheme="majorBidi"/>
              <w:noProof/>
              <w:sz w:val="24"/>
              <w:szCs w:val="24"/>
            </w:rPr>
            <w:t>, 1-11. doi:10.1109/POLICY.2004.1309146</w:t>
          </w:r>
        </w:p>
        <w:p w14:paraId="31A91925" w14:textId="77777777" w:rsidR="00081BF2" w:rsidRDefault="00081BF2" w:rsidP="00081BF2">
          <w:pPr>
            <w:pStyle w:val="NoSpacing"/>
            <w:ind w:left="720" w:hanging="720"/>
            <w:jc w:val="both"/>
            <w:rPr>
              <w:rFonts w:asciiTheme="majorBidi" w:hAnsiTheme="majorBidi" w:cstheme="majorBidi"/>
              <w:noProof/>
              <w:sz w:val="24"/>
              <w:szCs w:val="24"/>
            </w:rPr>
          </w:pPr>
        </w:p>
        <w:p w14:paraId="3F367EDA"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Benoît, C., &amp; Szilagyi, A.-M. (2021). Legislative Direction of Regulatory Bureaucracies: Evidence from a Semi-Presidential System. </w:t>
          </w:r>
          <w:r w:rsidRPr="0079651C">
            <w:rPr>
              <w:rFonts w:ascii="Times New Roman" w:hAnsi="Times New Roman" w:cs="Times New Roman"/>
              <w:i/>
              <w:iCs/>
              <w:noProof/>
              <w:sz w:val="24"/>
              <w:szCs w:val="24"/>
            </w:rPr>
            <w:t>The Journal of Legislative Studies, 27</w:t>
          </w:r>
          <w:r w:rsidRPr="0079651C">
            <w:rPr>
              <w:rFonts w:ascii="Times New Roman" w:hAnsi="Times New Roman" w:cs="Times New Roman"/>
              <w:noProof/>
              <w:sz w:val="24"/>
              <w:szCs w:val="24"/>
            </w:rPr>
            <w:t>(3), 477-493. doi:10.1080/13572334.2021.1986281</w:t>
          </w:r>
        </w:p>
        <w:p w14:paraId="28AD45F1" w14:textId="77777777" w:rsidR="00081BF2" w:rsidRDefault="00081BF2" w:rsidP="00081BF2">
          <w:pPr>
            <w:pStyle w:val="NoSpacing"/>
            <w:ind w:left="720" w:hanging="720"/>
            <w:jc w:val="both"/>
            <w:rPr>
              <w:rFonts w:ascii="Times New Roman" w:hAnsi="Times New Roman" w:cs="Times New Roman"/>
              <w:noProof/>
              <w:sz w:val="24"/>
              <w:szCs w:val="24"/>
            </w:rPr>
          </w:pPr>
        </w:p>
        <w:p w14:paraId="1A60F2BD" w14:textId="77777777" w:rsidR="00081BF2" w:rsidRDefault="00081BF2" w:rsidP="00081BF2">
          <w:pPr>
            <w:pStyle w:val="NoSpacing"/>
            <w:ind w:left="720" w:hanging="720"/>
            <w:jc w:val="both"/>
            <w:rPr>
              <w:rFonts w:asciiTheme="majorBidi" w:hAnsiTheme="majorBidi" w:cstheme="majorBidi"/>
              <w:noProof/>
              <w:sz w:val="24"/>
              <w:szCs w:val="24"/>
            </w:rPr>
          </w:pPr>
          <w:r w:rsidRPr="00577EA0">
            <w:rPr>
              <w:rFonts w:ascii="Times New Roman" w:hAnsi="Times New Roman" w:cs="Times New Roman"/>
              <w:noProof/>
              <w:sz w:val="24"/>
              <w:szCs w:val="24"/>
            </w:rPr>
            <w:t xml:space="preserve">Candelario, L., Tindowen, D. J., Mendezabal, M. J., &amp; Quilang, P. (2020). Organisational Commitment and Job Satisfaction among Government Employees. </w:t>
          </w:r>
          <w:r w:rsidRPr="00577EA0">
            <w:rPr>
              <w:rFonts w:ascii="Times New Roman" w:hAnsi="Times New Roman" w:cs="Times New Roman"/>
              <w:i/>
              <w:iCs/>
              <w:noProof/>
              <w:sz w:val="24"/>
              <w:szCs w:val="24"/>
            </w:rPr>
            <w:t>International Journal of Innovation, Creativity and Change, 13</w:t>
          </w:r>
          <w:r w:rsidRPr="00577EA0">
            <w:rPr>
              <w:rFonts w:ascii="Times New Roman" w:hAnsi="Times New Roman" w:cs="Times New Roman"/>
              <w:noProof/>
              <w:sz w:val="24"/>
              <w:szCs w:val="24"/>
            </w:rPr>
            <w:t>(10), 1627-1643.</w:t>
          </w:r>
        </w:p>
        <w:p w14:paraId="144CFB61" w14:textId="77777777" w:rsidR="00081BF2" w:rsidRDefault="00081BF2" w:rsidP="00081BF2">
          <w:pPr>
            <w:pStyle w:val="NoSpacing"/>
            <w:rPr>
              <w:rFonts w:ascii="Times New Roman" w:hAnsi="Times New Roman" w:cs="Times New Roman"/>
              <w:b/>
              <w:sz w:val="24"/>
              <w:szCs w:val="24"/>
            </w:rPr>
          </w:pPr>
        </w:p>
        <w:p w14:paraId="68546CFC" w14:textId="77777777" w:rsidR="00081BF2" w:rsidRDefault="00081BF2" w:rsidP="00081BF2">
          <w:pPr>
            <w:pStyle w:val="NoSpacing"/>
            <w:ind w:left="720" w:hanging="720"/>
            <w:jc w:val="both"/>
            <w:rPr>
              <w:rFonts w:ascii="Times New Roman" w:hAnsi="Times New Roman" w:cs="Times New Roman"/>
              <w:noProof/>
              <w:sz w:val="24"/>
              <w:szCs w:val="24"/>
            </w:rPr>
          </w:pPr>
          <w:r w:rsidRPr="00FB4468">
            <w:rPr>
              <w:rFonts w:ascii="Times New Roman" w:hAnsi="Times New Roman" w:cs="Times New Roman"/>
              <w:noProof/>
              <w:sz w:val="24"/>
              <w:szCs w:val="24"/>
            </w:rPr>
            <w:t xml:space="preserve">Catal, C., &amp; Mishra, D. (2013). Test Case Prioritization: A Systematic Mapping Study. </w:t>
          </w:r>
          <w:r w:rsidRPr="00FB4468">
            <w:rPr>
              <w:rFonts w:ascii="Times New Roman" w:hAnsi="Times New Roman" w:cs="Times New Roman"/>
              <w:i/>
              <w:iCs/>
              <w:noProof/>
              <w:sz w:val="24"/>
              <w:szCs w:val="24"/>
            </w:rPr>
            <w:t>Software Qual J, 21</w:t>
          </w:r>
          <w:r w:rsidRPr="00FB4468">
            <w:rPr>
              <w:rFonts w:ascii="Times New Roman" w:hAnsi="Times New Roman" w:cs="Times New Roman"/>
              <w:noProof/>
              <w:sz w:val="24"/>
              <w:szCs w:val="24"/>
            </w:rPr>
            <w:t>, 445-478. doi:10.1007/s11219-012-9181-z</w:t>
          </w:r>
        </w:p>
        <w:p w14:paraId="09E5FAF5" w14:textId="77777777" w:rsidR="00081BF2" w:rsidRDefault="00081BF2" w:rsidP="00081BF2">
          <w:pPr>
            <w:pStyle w:val="NoSpacing"/>
            <w:ind w:left="720" w:hanging="720"/>
            <w:jc w:val="both"/>
            <w:rPr>
              <w:rFonts w:ascii="Times New Roman" w:hAnsi="Times New Roman" w:cs="Times New Roman"/>
              <w:noProof/>
              <w:sz w:val="24"/>
              <w:szCs w:val="24"/>
            </w:rPr>
          </w:pPr>
        </w:p>
        <w:p w14:paraId="56D942B3" w14:textId="77777777" w:rsidR="00081BF2" w:rsidRDefault="00081BF2" w:rsidP="00081BF2">
          <w:pPr>
            <w:pStyle w:val="NoSpacing"/>
            <w:ind w:left="720" w:hanging="720"/>
            <w:jc w:val="both"/>
            <w:rPr>
              <w:rFonts w:ascii="Times New Roman" w:hAnsi="Times New Roman" w:cs="Times New Roman"/>
              <w:noProof/>
              <w:sz w:val="24"/>
              <w:szCs w:val="24"/>
            </w:rPr>
          </w:pPr>
          <w:r w:rsidRPr="00FB4468">
            <w:rPr>
              <w:rFonts w:ascii="Times New Roman" w:hAnsi="Times New Roman" w:cs="Times New Roman"/>
              <w:noProof/>
              <w:sz w:val="24"/>
              <w:szCs w:val="24"/>
            </w:rPr>
            <w:t xml:space="preserve">Chapman, J. A. (2002). A Framework For Transformational Change in Organisations. </w:t>
          </w:r>
          <w:r w:rsidRPr="00FB4468">
            <w:rPr>
              <w:rFonts w:ascii="Times New Roman" w:hAnsi="Times New Roman" w:cs="Times New Roman"/>
              <w:i/>
              <w:iCs/>
              <w:noProof/>
              <w:sz w:val="24"/>
              <w:szCs w:val="24"/>
            </w:rPr>
            <w:t>Leadership &amp; Organization Development Journal, 23</w:t>
          </w:r>
          <w:r w:rsidRPr="00FB4468">
            <w:rPr>
              <w:rFonts w:ascii="Times New Roman" w:hAnsi="Times New Roman" w:cs="Times New Roman"/>
              <w:noProof/>
              <w:sz w:val="24"/>
              <w:szCs w:val="24"/>
            </w:rPr>
            <w:t>(1), 16-25. doi:10.1108/01437730210414535</w:t>
          </w:r>
        </w:p>
        <w:p w14:paraId="67E0A19F" w14:textId="77777777" w:rsidR="00081BF2" w:rsidRDefault="00081BF2" w:rsidP="00081BF2">
          <w:pPr>
            <w:pStyle w:val="NoSpacing"/>
            <w:rPr>
              <w:rFonts w:ascii="Times New Roman" w:hAnsi="Times New Roman" w:cs="Times New Roman"/>
              <w:b/>
              <w:sz w:val="24"/>
              <w:szCs w:val="24"/>
            </w:rPr>
          </w:pPr>
        </w:p>
        <w:p w14:paraId="2FA52D60"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Colfer, B. (2020). Public policy responses to COVID‐19 in Europe. </w:t>
          </w:r>
          <w:r w:rsidRPr="00D35DF0">
            <w:rPr>
              <w:rFonts w:asciiTheme="majorBidi" w:hAnsiTheme="majorBidi" w:cstheme="majorBidi"/>
              <w:i/>
              <w:iCs/>
              <w:noProof/>
              <w:sz w:val="24"/>
              <w:szCs w:val="24"/>
            </w:rPr>
            <w:t>European Policy Analysis, 6</w:t>
          </w:r>
          <w:r w:rsidRPr="00D35DF0">
            <w:rPr>
              <w:rFonts w:asciiTheme="majorBidi" w:hAnsiTheme="majorBidi" w:cstheme="majorBidi"/>
              <w:noProof/>
              <w:sz w:val="24"/>
              <w:szCs w:val="24"/>
            </w:rPr>
            <w:t>(2), 126-137. doi:10.1002/epa2.1097</w:t>
          </w:r>
        </w:p>
        <w:p w14:paraId="6ECA82D4" w14:textId="77777777" w:rsidR="00081BF2" w:rsidRDefault="00081BF2" w:rsidP="00081BF2">
          <w:pPr>
            <w:pStyle w:val="NoSpacing"/>
            <w:rPr>
              <w:rFonts w:ascii="Times New Roman" w:hAnsi="Times New Roman" w:cs="Times New Roman"/>
              <w:b/>
              <w:sz w:val="24"/>
              <w:szCs w:val="24"/>
            </w:rPr>
          </w:pPr>
        </w:p>
        <w:p w14:paraId="6A09FFBD"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Crumpton, C. D., Medeiros, J. J., Ferreira, V. d., Sousa, M. d., &amp; Najberg, E. (2016). Evaluation of Public Policies in Brazil and the United States: </w:t>
          </w:r>
          <w:r>
            <w:rPr>
              <w:rFonts w:asciiTheme="majorBidi" w:hAnsiTheme="majorBidi" w:cstheme="majorBidi"/>
              <w:noProof/>
              <w:sz w:val="24"/>
              <w:szCs w:val="24"/>
            </w:rPr>
            <w:t>A</w:t>
          </w:r>
          <w:r w:rsidRPr="00D35DF0">
            <w:rPr>
              <w:rFonts w:asciiTheme="majorBidi" w:hAnsiTheme="majorBidi" w:cstheme="majorBidi"/>
              <w:noProof/>
              <w:sz w:val="24"/>
              <w:szCs w:val="24"/>
            </w:rPr>
            <w:t xml:space="preserve"> Research Analysis in the Last 10 Years. </w:t>
          </w:r>
          <w:r w:rsidRPr="00D35DF0">
            <w:rPr>
              <w:rFonts w:asciiTheme="majorBidi" w:hAnsiTheme="majorBidi" w:cstheme="majorBidi"/>
              <w:i/>
              <w:iCs/>
              <w:noProof/>
              <w:sz w:val="24"/>
              <w:szCs w:val="24"/>
            </w:rPr>
            <w:t>Rev. Adm. Pública, 50</w:t>
          </w:r>
          <w:r w:rsidRPr="00D35DF0">
            <w:rPr>
              <w:rFonts w:asciiTheme="majorBidi" w:hAnsiTheme="majorBidi" w:cstheme="majorBidi"/>
              <w:noProof/>
              <w:sz w:val="24"/>
              <w:szCs w:val="24"/>
            </w:rPr>
            <w:t>(6), 981-1001. doi:10.1590/0034-7612156363</w:t>
          </w:r>
        </w:p>
        <w:p w14:paraId="1CA4F843" w14:textId="77777777" w:rsidR="00081BF2" w:rsidRDefault="00081BF2" w:rsidP="00081BF2">
          <w:pPr>
            <w:pStyle w:val="NoSpacing"/>
            <w:rPr>
              <w:rFonts w:ascii="Times New Roman" w:hAnsi="Times New Roman" w:cs="Times New Roman"/>
              <w:b/>
              <w:sz w:val="24"/>
              <w:szCs w:val="24"/>
            </w:rPr>
          </w:pPr>
        </w:p>
        <w:p w14:paraId="7FD4ECD1" w14:textId="77777777" w:rsidR="00081BF2" w:rsidRDefault="00081BF2" w:rsidP="00081BF2">
          <w:pPr>
            <w:pStyle w:val="NoSpacing"/>
            <w:ind w:left="720" w:hanging="720"/>
            <w:jc w:val="both"/>
            <w:rPr>
              <w:rFonts w:asciiTheme="majorBidi" w:hAnsiTheme="majorBidi" w:cstheme="majorBidi"/>
              <w:noProof/>
              <w:sz w:val="24"/>
              <w:szCs w:val="24"/>
            </w:rPr>
          </w:pPr>
          <w:r w:rsidRPr="00C85F36">
            <w:rPr>
              <w:rFonts w:asciiTheme="majorBidi" w:hAnsiTheme="majorBidi" w:cstheme="majorBidi"/>
              <w:noProof/>
              <w:sz w:val="24"/>
              <w:szCs w:val="24"/>
            </w:rPr>
            <w:t xml:space="preserve">Dunlop, C. A., Ongaro, E., &amp; Baker, K. (2020). Researching COVID-19: A Research Agenda for Public Policy and Administration Scholars. </w:t>
          </w:r>
          <w:r w:rsidRPr="00C85F36">
            <w:rPr>
              <w:rFonts w:asciiTheme="majorBidi" w:hAnsiTheme="majorBidi" w:cstheme="majorBidi"/>
              <w:i/>
              <w:iCs/>
              <w:noProof/>
              <w:sz w:val="24"/>
              <w:szCs w:val="24"/>
            </w:rPr>
            <w:t>Public Policy and Administration, 35</w:t>
          </w:r>
          <w:r w:rsidRPr="00C85F36">
            <w:rPr>
              <w:rFonts w:asciiTheme="majorBidi" w:hAnsiTheme="majorBidi" w:cstheme="majorBidi"/>
              <w:noProof/>
              <w:sz w:val="24"/>
              <w:szCs w:val="24"/>
            </w:rPr>
            <w:t>(4), 365-383. doi:10.1177</w:t>
          </w:r>
          <w:r>
            <w:rPr>
              <w:rFonts w:asciiTheme="majorBidi" w:hAnsiTheme="majorBidi" w:cstheme="majorBidi"/>
              <w:noProof/>
              <w:sz w:val="24"/>
              <w:szCs w:val="24"/>
            </w:rPr>
            <w:t>/</w:t>
          </w:r>
          <w:r w:rsidRPr="00C85F36">
            <w:rPr>
              <w:rFonts w:asciiTheme="majorBidi" w:hAnsiTheme="majorBidi" w:cstheme="majorBidi"/>
              <w:noProof/>
              <w:sz w:val="24"/>
              <w:szCs w:val="24"/>
            </w:rPr>
            <w:t>2F0952076720939631</w:t>
          </w:r>
        </w:p>
        <w:p w14:paraId="268DFCE5" w14:textId="77777777" w:rsidR="00081BF2" w:rsidRPr="00C85F36" w:rsidRDefault="00081BF2" w:rsidP="00081BF2">
          <w:pPr>
            <w:pStyle w:val="NoSpacing"/>
            <w:ind w:left="720" w:hanging="720"/>
            <w:jc w:val="both"/>
            <w:rPr>
              <w:rFonts w:asciiTheme="majorBidi" w:hAnsiTheme="majorBidi" w:cstheme="majorBidi"/>
              <w:noProof/>
              <w:sz w:val="24"/>
              <w:szCs w:val="24"/>
            </w:rPr>
          </w:pPr>
        </w:p>
        <w:p w14:paraId="302BB77B" w14:textId="77777777" w:rsidR="00081BF2" w:rsidRDefault="00081BF2" w:rsidP="00081BF2">
          <w:pPr>
            <w:pStyle w:val="NoSpacing"/>
            <w:ind w:left="720" w:hanging="720"/>
            <w:jc w:val="both"/>
            <w:rPr>
              <w:rFonts w:asciiTheme="majorBidi" w:hAnsiTheme="majorBidi" w:cstheme="majorBidi"/>
              <w:noProof/>
              <w:sz w:val="24"/>
              <w:szCs w:val="24"/>
            </w:rPr>
          </w:pPr>
          <w:r w:rsidRPr="00C85F36">
            <w:rPr>
              <w:rFonts w:asciiTheme="majorBidi" w:hAnsiTheme="majorBidi" w:cstheme="majorBidi"/>
              <w:noProof/>
              <w:sz w:val="24"/>
              <w:szCs w:val="24"/>
            </w:rPr>
            <w:t xml:space="preserve">Filgueiras, F., Flávio, C., &amp; Palotti, P. (2019). Digital Transformation and Public Service Delivery in Brazil. </w:t>
          </w:r>
          <w:r w:rsidRPr="00C85F36">
            <w:rPr>
              <w:rFonts w:asciiTheme="majorBidi" w:hAnsiTheme="majorBidi" w:cstheme="majorBidi"/>
              <w:i/>
              <w:iCs/>
              <w:noProof/>
              <w:sz w:val="24"/>
              <w:szCs w:val="24"/>
            </w:rPr>
            <w:t>Latin American Policy, 10</w:t>
          </w:r>
          <w:r w:rsidRPr="00C85F36">
            <w:rPr>
              <w:rFonts w:asciiTheme="majorBidi" w:hAnsiTheme="majorBidi" w:cstheme="majorBidi"/>
              <w:noProof/>
              <w:sz w:val="24"/>
              <w:szCs w:val="24"/>
            </w:rPr>
            <w:t xml:space="preserve">(2), </w:t>
          </w:r>
          <w:bookmarkStart w:id="1" w:name="_Hlk118446495"/>
          <w:r w:rsidRPr="00C85F36">
            <w:rPr>
              <w:rFonts w:asciiTheme="majorBidi" w:hAnsiTheme="majorBidi" w:cstheme="majorBidi"/>
              <w:noProof/>
              <w:sz w:val="24"/>
              <w:szCs w:val="24"/>
            </w:rPr>
            <w:t>195-219. doi:10.1111/lamp.12169</w:t>
          </w:r>
        </w:p>
        <w:bookmarkEnd w:id="1"/>
        <w:p w14:paraId="182ABECE" w14:textId="77777777" w:rsidR="00081BF2" w:rsidRDefault="00081BF2" w:rsidP="00081BF2">
          <w:pPr>
            <w:pStyle w:val="NoSpacing"/>
            <w:ind w:left="720" w:hanging="720"/>
            <w:jc w:val="both"/>
            <w:rPr>
              <w:rFonts w:asciiTheme="majorBidi" w:hAnsiTheme="majorBidi" w:cstheme="majorBidi"/>
              <w:noProof/>
              <w:sz w:val="24"/>
              <w:szCs w:val="24"/>
            </w:rPr>
          </w:pPr>
        </w:p>
        <w:p w14:paraId="3AE6A580"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Fowler, L. (2018). Problems, Politics, and Policy Streams in Policy Implementation. </w:t>
          </w:r>
          <w:r w:rsidRPr="00D35DF0">
            <w:rPr>
              <w:rFonts w:asciiTheme="majorBidi" w:hAnsiTheme="majorBidi" w:cstheme="majorBidi"/>
              <w:i/>
              <w:iCs/>
              <w:noProof/>
              <w:sz w:val="24"/>
              <w:szCs w:val="24"/>
            </w:rPr>
            <w:t>Governance, 32</w:t>
          </w:r>
          <w:r w:rsidRPr="00D35DF0">
            <w:rPr>
              <w:rFonts w:asciiTheme="majorBidi" w:hAnsiTheme="majorBidi" w:cstheme="majorBidi"/>
              <w:noProof/>
              <w:sz w:val="24"/>
              <w:szCs w:val="24"/>
            </w:rPr>
            <w:t>(3), 403-420. doi:10.1111/gove.12382</w:t>
          </w:r>
        </w:p>
        <w:p w14:paraId="3D67EFF9" w14:textId="77777777" w:rsidR="00081BF2" w:rsidRDefault="00081BF2" w:rsidP="00081BF2">
          <w:pPr>
            <w:pStyle w:val="NoSpacing"/>
            <w:ind w:left="720" w:hanging="720"/>
            <w:jc w:val="both"/>
            <w:rPr>
              <w:rFonts w:asciiTheme="majorBidi" w:hAnsiTheme="majorBidi" w:cstheme="majorBidi"/>
              <w:noProof/>
              <w:sz w:val="24"/>
              <w:szCs w:val="24"/>
            </w:rPr>
          </w:pPr>
        </w:p>
        <w:p w14:paraId="576E0071" w14:textId="77777777" w:rsidR="00081BF2" w:rsidRDefault="00081BF2" w:rsidP="00081BF2">
          <w:pPr>
            <w:pStyle w:val="NoSpacing"/>
            <w:ind w:left="720" w:hanging="720"/>
            <w:jc w:val="both"/>
            <w:rPr>
              <w:rFonts w:ascii="Times New Roman" w:hAnsi="Times New Roman" w:cs="Times New Roman"/>
              <w:noProof/>
              <w:sz w:val="24"/>
              <w:szCs w:val="24"/>
            </w:rPr>
          </w:pPr>
          <w:r w:rsidRPr="00577EA0">
            <w:rPr>
              <w:rFonts w:ascii="Times New Roman" w:hAnsi="Times New Roman" w:cs="Times New Roman"/>
              <w:noProof/>
              <w:sz w:val="24"/>
              <w:szCs w:val="24"/>
            </w:rPr>
            <w:t xml:space="preserve">Gen, S., &amp; Wright, A. C. (2013). Policy Advocacy Organizations: A FrameworkLinking Theory and Practice. </w:t>
          </w:r>
          <w:r w:rsidRPr="00577EA0">
            <w:rPr>
              <w:rFonts w:ascii="Times New Roman" w:hAnsi="Times New Roman" w:cs="Times New Roman"/>
              <w:i/>
              <w:iCs/>
              <w:noProof/>
              <w:sz w:val="24"/>
              <w:szCs w:val="24"/>
            </w:rPr>
            <w:t>Journal of Policy Practice, 12</w:t>
          </w:r>
          <w:r w:rsidRPr="00577EA0">
            <w:rPr>
              <w:rFonts w:ascii="Times New Roman" w:hAnsi="Times New Roman" w:cs="Times New Roman"/>
              <w:noProof/>
              <w:sz w:val="24"/>
              <w:szCs w:val="24"/>
            </w:rPr>
            <w:t>(1), 163-193. doi:10.1080/15588742.2013.795477</w:t>
          </w:r>
        </w:p>
        <w:p w14:paraId="3213D8DA" w14:textId="77777777" w:rsidR="00081BF2" w:rsidRDefault="00081BF2" w:rsidP="00081BF2">
          <w:pPr>
            <w:pStyle w:val="NoSpacing"/>
            <w:ind w:left="720" w:hanging="720"/>
            <w:jc w:val="both"/>
            <w:rPr>
              <w:rFonts w:ascii="Times New Roman" w:hAnsi="Times New Roman" w:cs="Times New Roman"/>
              <w:noProof/>
              <w:sz w:val="24"/>
              <w:szCs w:val="24"/>
            </w:rPr>
          </w:pPr>
        </w:p>
        <w:p w14:paraId="3E72E8F4"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Grimmelikhuijsen, S., &amp; Knies, E. (2015). Validating a Scale for Citizen Trust in Government Organizations. </w:t>
          </w:r>
          <w:r w:rsidRPr="0079651C">
            <w:rPr>
              <w:rFonts w:ascii="Times New Roman" w:hAnsi="Times New Roman" w:cs="Times New Roman"/>
              <w:i/>
              <w:iCs/>
              <w:noProof/>
              <w:sz w:val="24"/>
              <w:szCs w:val="24"/>
            </w:rPr>
            <w:t>International Review of Administrative Science, 0</w:t>
          </w:r>
          <w:r w:rsidRPr="0079651C">
            <w:rPr>
              <w:rFonts w:ascii="Times New Roman" w:hAnsi="Times New Roman" w:cs="Times New Roman"/>
              <w:noProof/>
              <w:sz w:val="24"/>
              <w:szCs w:val="24"/>
            </w:rPr>
            <w:t>(0), 1-19. doi:10.1177/0020852315585950</w:t>
          </w:r>
        </w:p>
        <w:p w14:paraId="595FB699" w14:textId="77777777" w:rsidR="00081BF2" w:rsidRDefault="00081BF2" w:rsidP="00081BF2">
          <w:pPr>
            <w:pStyle w:val="NoSpacing"/>
            <w:ind w:left="720" w:hanging="720"/>
            <w:jc w:val="both"/>
            <w:rPr>
              <w:rFonts w:ascii="Times New Roman" w:hAnsi="Times New Roman" w:cs="Times New Roman"/>
              <w:noProof/>
              <w:sz w:val="24"/>
              <w:szCs w:val="24"/>
            </w:rPr>
          </w:pPr>
        </w:p>
        <w:p w14:paraId="47ED033E" w14:textId="77777777" w:rsidR="00081BF2" w:rsidRPr="00D35DF0" w:rsidRDefault="00081BF2" w:rsidP="00081BF2">
          <w:pPr>
            <w:pStyle w:val="NoSpacing"/>
            <w:ind w:left="720" w:hanging="720"/>
            <w:jc w:val="both"/>
            <w:rPr>
              <w:rFonts w:asciiTheme="majorBidi" w:hAnsiTheme="majorBidi" w:cstheme="majorBidi"/>
              <w:noProof/>
              <w:sz w:val="24"/>
              <w:szCs w:val="24"/>
            </w:rPr>
          </w:pPr>
          <w:r w:rsidRPr="00577EA0">
            <w:rPr>
              <w:rFonts w:ascii="Times New Roman" w:hAnsi="Times New Roman" w:cs="Times New Roman"/>
              <w:noProof/>
              <w:sz w:val="24"/>
              <w:szCs w:val="24"/>
            </w:rPr>
            <w:t xml:space="preserve">Hoerudin, C. W. (2020). Adaptive Leadership in Digital Era. </w:t>
          </w:r>
          <w:r w:rsidRPr="00577EA0">
            <w:rPr>
              <w:rFonts w:ascii="Times New Roman" w:hAnsi="Times New Roman" w:cs="Times New Roman"/>
              <w:i/>
              <w:iCs/>
              <w:noProof/>
              <w:sz w:val="24"/>
              <w:szCs w:val="24"/>
            </w:rPr>
            <w:t>Cosmogov, 6</w:t>
          </w:r>
          <w:r w:rsidRPr="00577EA0">
            <w:rPr>
              <w:rFonts w:ascii="Times New Roman" w:hAnsi="Times New Roman" w:cs="Times New Roman"/>
              <w:noProof/>
              <w:sz w:val="24"/>
              <w:szCs w:val="24"/>
            </w:rPr>
            <w:t>(1), 89-98. doi:10.24198/cosmogov.v6i1.26793</w:t>
          </w:r>
        </w:p>
        <w:p w14:paraId="6AA23E6F" w14:textId="77777777" w:rsidR="00081BF2" w:rsidRDefault="00081BF2" w:rsidP="00081BF2">
          <w:pPr>
            <w:pStyle w:val="NoSpacing"/>
            <w:rPr>
              <w:rFonts w:ascii="Times New Roman" w:hAnsi="Times New Roman" w:cs="Times New Roman"/>
              <w:b/>
              <w:sz w:val="24"/>
              <w:szCs w:val="24"/>
            </w:rPr>
          </w:pPr>
        </w:p>
        <w:p w14:paraId="6D420B27"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Hoornbeek, J. A., &amp; Peters, B. G. (2017). Understanding Policy Problems: a Refinement of Past Work. </w:t>
          </w:r>
          <w:r w:rsidRPr="00D35DF0">
            <w:rPr>
              <w:rFonts w:asciiTheme="majorBidi" w:hAnsiTheme="majorBidi" w:cstheme="majorBidi"/>
              <w:i/>
              <w:iCs/>
              <w:noProof/>
              <w:sz w:val="24"/>
              <w:szCs w:val="24"/>
            </w:rPr>
            <w:t>Policy and Society, 36</w:t>
          </w:r>
          <w:r w:rsidRPr="00D35DF0">
            <w:rPr>
              <w:rFonts w:asciiTheme="majorBidi" w:hAnsiTheme="majorBidi" w:cstheme="majorBidi"/>
              <w:noProof/>
              <w:sz w:val="24"/>
              <w:szCs w:val="24"/>
            </w:rPr>
            <w:t>(3), 365-384. doi:10.1080/14494035.2017.1361631</w:t>
          </w:r>
        </w:p>
        <w:p w14:paraId="19B2C76A" w14:textId="77777777" w:rsidR="00081BF2" w:rsidRPr="00D35DF0" w:rsidRDefault="00081BF2" w:rsidP="00081BF2">
          <w:pPr>
            <w:pStyle w:val="NoSpacing"/>
            <w:ind w:left="720" w:hanging="720"/>
            <w:jc w:val="both"/>
            <w:rPr>
              <w:rFonts w:asciiTheme="majorBidi" w:hAnsiTheme="majorBidi" w:cstheme="majorBidi"/>
              <w:noProof/>
              <w:sz w:val="24"/>
              <w:szCs w:val="24"/>
            </w:rPr>
          </w:pPr>
        </w:p>
        <w:p w14:paraId="7A98E4E0"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Hsu, K.-M., &amp; Sun, M. T.-W. (2014). Policy Diffusion and Public Service Motivation: An Exploratory Study of the Bookstart Programme in Taiwan. </w:t>
          </w:r>
          <w:r w:rsidRPr="00D35DF0">
            <w:rPr>
              <w:rFonts w:asciiTheme="majorBidi" w:hAnsiTheme="majorBidi" w:cstheme="majorBidi"/>
              <w:i/>
              <w:iCs/>
              <w:noProof/>
              <w:sz w:val="24"/>
              <w:szCs w:val="24"/>
            </w:rPr>
            <w:t>Journal of Asian Public Policy, 7</w:t>
          </w:r>
          <w:r w:rsidRPr="00D35DF0">
            <w:rPr>
              <w:rFonts w:asciiTheme="majorBidi" w:hAnsiTheme="majorBidi" w:cstheme="majorBidi"/>
              <w:noProof/>
              <w:sz w:val="24"/>
              <w:szCs w:val="24"/>
            </w:rPr>
            <w:t>(2), 179-190. doi:10.1080/17516234.2014.894901</w:t>
          </w:r>
        </w:p>
        <w:p w14:paraId="56916E7E" w14:textId="77777777" w:rsidR="00081BF2" w:rsidRPr="00D35DF0" w:rsidRDefault="00081BF2" w:rsidP="00081BF2">
          <w:pPr>
            <w:pStyle w:val="NoSpacing"/>
            <w:ind w:left="720" w:hanging="720"/>
            <w:jc w:val="both"/>
            <w:rPr>
              <w:rFonts w:asciiTheme="majorBidi" w:hAnsiTheme="majorBidi" w:cstheme="majorBidi"/>
              <w:noProof/>
              <w:sz w:val="24"/>
              <w:szCs w:val="24"/>
            </w:rPr>
          </w:pPr>
        </w:p>
        <w:p w14:paraId="2448C133"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Huda, M., &amp; Yunas, N. S. (2016). The Development of e-Government System in Indonesia. </w:t>
          </w:r>
          <w:r w:rsidRPr="0079651C">
            <w:rPr>
              <w:rFonts w:ascii="Times New Roman" w:hAnsi="Times New Roman" w:cs="Times New Roman"/>
              <w:i/>
              <w:iCs/>
              <w:noProof/>
              <w:sz w:val="24"/>
              <w:szCs w:val="24"/>
            </w:rPr>
            <w:t>Jurnal Bina Praja, 8</w:t>
          </w:r>
          <w:r w:rsidRPr="0079651C">
            <w:rPr>
              <w:rFonts w:ascii="Times New Roman" w:hAnsi="Times New Roman" w:cs="Times New Roman"/>
              <w:noProof/>
              <w:sz w:val="24"/>
              <w:szCs w:val="24"/>
            </w:rPr>
            <w:t>(1), 97-108. doi:10.21787/jbp.08.2016.97-108</w:t>
          </w:r>
        </w:p>
        <w:p w14:paraId="16288ACF" w14:textId="77777777" w:rsidR="00081BF2" w:rsidRDefault="00081BF2" w:rsidP="00081BF2">
          <w:pPr>
            <w:pStyle w:val="NoSpacing"/>
            <w:ind w:left="720" w:hanging="720"/>
            <w:jc w:val="both"/>
            <w:rPr>
              <w:rFonts w:asciiTheme="majorBidi" w:hAnsiTheme="majorBidi" w:cstheme="majorBidi"/>
              <w:noProof/>
              <w:sz w:val="24"/>
              <w:szCs w:val="24"/>
            </w:rPr>
          </w:pPr>
        </w:p>
        <w:p w14:paraId="2C61F367"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Hudson, B., Hunter, D., &amp; Peckham, S. (2019). Policy Failure and the Policy-Implementation Gap: Can Policy Support Programs Help? </w:t>
          </w:r>
          <w:r w:rsidRPr="00D35DF0">
            <w:rPr>
              <w:rFonts w:asciiTheme="majorBidi" w:hAnsiTheme="majorBidi" w:cstheme="majorBidi"/>
              <w:i/>
              <w:iCs/>
              <w:noProof/>
              <w:sz w:val="24"/>
              <w:szCs w:val="24"/>
            </w:rPr>
            <w:t>Policy Design and Practice, 2</w:t>
          </w:r>
          <w:r w:rsidRPr="00D35DF0">
            <w:rPr>
              <w:rFonts w:asciiTheme="majorBidi" w:hAnsiTheme="majorBidi" w:cstheme="majorBidi"/>
              <w:noProof/>
              <w:sz w:val="24"/>
              <w:szCs w:val="24"/>
            </w:rPr>
            <w:t>(1), 1-14. doi:10.1080/25741292.2018.1540378</w:t>
          </w:r>
        </w:p>
        <w:p w14:paraId="44C385D8" w14:textId="77777777" w:rsidR="00081BF2" w:rsidRDefault="00081BF2" w:rsidP="00081BF2">
          <w:pPr>
            <w:pStyle w:val="NoSpacing"/>
            <w:rPr>
              <w:rFonts w:ascii="Times New Roman" w:hAnsi="Times New Roman" w:cs="Times New Roman"/>
              <w:b/>
              <w:sz w:val="24"/>
              <w:szCs w:val="24"/>
            </w:rPr>
          </w:pPr>
        </w:p>
        <w:p w14:paraId="1BF277A1"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Ismanu, S., Kusmintarti, A., &amp; Riwajanti, N. I. (2021). The Effects of Product Innovation, Process Innovation and Government Policy on SMEs Performance: Evidence from Indonesia. </w:t>
          </w:r>
          <w:r w:rsidRPr="0079651C">
            <w:rPr>
              <w:rFonts w:ascii="Times New Roman" w:hAnsi="Times New Roman" w:cs="Times New Roman"/>
              <w:i/>
              <w:iCs/>
              <w:noProof/>
              <w:sz w:val="24"/>
              <w:szCs w:val="24"/>
            </w:rPr>
            <w:t>The Journal of Asian Finance, Economics and Business, 8</w:t>
          </w:r>
          <w:r w:rsidRPr="0079651C">
            <w:rPr>
              <w:rFonts w:ascii="Times New Roman" w:hAnsi="Times New Roman" w:cs="Times New Roman"/>
              <w:noProof/>
              <w:sz w:val="24"/>
              <w:szCs w:val="24"/>
            </w:rPr>
            <w:t>(12), 305-311. doi:10.13106/jafeb.2021.vol8.no12.0305</w:t>
          </w:r>
        </w:p>
        <w:p w14:paraId="3FE40BE4" w14:textId="77777777" w:rsidR="00081BF2" w:rsidRDefault="00081BF2" w:rsidP="00081BF2">
          <w:pPr>
            <w:pStyle w:val="NoSpacing"/>
            <w:ind w:left="720" w:hanging="720"/>
            <w:jc w:val="both"/>
            <w:rPr>
              <w:rFonts w:asciiTheme="majorBidi" w:hAnsiTheme="majorBidi" w:cstheme="majorBidi"/>
              <w:noProof/>
              <w:sz w:val="24"/>
              <w:szCs w:val="24"/>
            </w:rPr>
          </w:pPr>
        </w:p>
        <w:p w14:paraId="2AA910B5"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Jones, S. P. (2005). Five Faults and a Submission: The Case for the Local Government Improvement Programme. </w:t>
          </w:r>
          <w:r w:rsidRPr="0079651C">
            <w:rPr>
              <w:rFonts w:ascii="Times New Roman" w:hAnsi="Times New Roman" w:cs="Times New Roman"/>
              <w:i/>
              <w:iCs/>
              <w:noProof/>
              <w:sz w:val="24"/>
              <w:szCs w:val="24"/>
            </w:rPr>
            <w:t>Local Government Studies, 31</w:t>
          </w:r>
          <w:r w:rsidRPr="0079651C">
            <w:rPr>
              <w:rFonts w:ascii="Times New Roman" w:hAnsi="Times New Roman" w:cs="Times New Roman"/>
              <w:noProof/>
              <w:sz w:val="24"/>
              <w:szCs w:val="24"/>
            </w:rPr>
            <w:t>(5), 655-676. doi:10.1080/03003930500293682</w:t>
          </w:r>
        </w:p>
        <w:p w14:paraId="32F2B24B" w14:textId="77777777" w:rsidR="00081BF2" w:rsidRDefault="00081BF2" w:rsidP="00081BF2">
          <w:pPr>
            <w:pStyle w:val="NoSpacing"/>
            <w:ind w:left="720" w:hanging="720"/>
            <w:jc w:val="both"/>
            <w:rPr>
              <w:rFonts w:asciiTheme="majorBidi" w:hAnsiTheme="majorBidi" w:cstheme="majorBidi"/>
              <w:noProof/>
              <w:sz w:val="24"/>
              <w:szCs w:val="24"/>
            </w:rPr>
          </w:pPr>
        </w:p>
        <w:p w14:paraId="23AEA61D"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Juwana, H. (2013). Internasional Law As A Political Instrument (A Case Study Of Indonesia). </w:t>
          </w:r>
          <w:r w:rsidRPr="00D35DF0">
            <w:rPr>
              <w:rFonts w:asciiTheme="majorBidi" w:hAnsiTheme="majorBidi" w:cstheme="majorBidi"/>
              <w:i/>
              <w:iCs/>
              <w:noProof/>
              <w:sz w:val="24"/>
              <w:szCs w:val="24"/>
            </w:rPr>
            <w:t>Al-Risalah : Forum Kajian Hukum dan Sosial Kemasyarakatan, 13</w:t>
          </w:r>
          <w:r w:rsidRPr="00D35DF0">
            <w:rPr>
              <w:rFonts w:asciiTheme="majorBidi" w:hAnsiTheme="majorBidi" w:cstheme="majorBidi"/>
              <w:noProof/>
              <w:sz w:val="24"/>
              <w:szCs w:val="24"/>
            </w:rPr>
            <w:t>(02), 1-26. doi:https://doi.org/10.30631/al-risalah.v13i02.414</w:t>
          </w:r>
        </w:p>
        <w:p w14:paraId="7E276938" w14:textId="77777777" w:rsidR="00081BF2" w:rsidRDefault="00081BF2" w:rsidP="00081BF2">
          <w:pPr>
            <w:pStyle w:val="NoSpacing"/>
            <w:ind w:left="720" w:hanging="720"/>
            <w:jc w:val="both"/>
            <w:rPr>
              <w:rFonts w:asciiTheme="majorBidi" w:hAnsiTheme="majorBidi" w:cstheme="majorBidi"/>
              <w:noProof/>
              <w:sz w:val="24"/>
              <w:szCs w:val="24"/>
            </w:rPr>
          </w:pPr>
        </w:p>
        <w:p w14:paraId="48FC7C82"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Kariuki, P., &amp; Reddy, P. S. (2017). Operationalising an Effective Monitoring and Evaluation System for Local Government: Considerations for Best Practice. </w:t>
          </w:r>
          <w:r w:rsidRPr="0079651C">
            <w:rPr>
              <w:rFonts w:ascii="Times New Roman" w:hAnsi="Times New Roman" w:cs="Times New Roman"/>
              <w:i/>
              <w:iCs/>
              <w:noProof/>
              <w:sz w:val="24"/>
              <w:szCs w:val="24"/>
            </w:rPr>
            <w:t>African Evaluation Journal, 5</w:t>
          </w:r>
          <w:r w:rsidRPr="0079651C">
            <w:rPr>
              <w:rFonts w:ascii="Times New Roman" w:hAnsi="Times New Roman" w:cs="Times New Roman"/>
              <w:noProof/>
              <w:sz w:val="24"/>
              <w:szCs w:val="24"/>
            </w:rPr>
            <w:t>(2), 1-8. doi:10.4102/aej.v5i2.240</w:t>
          </w:r>
        </w:p>
        <w:p w14:paraId="1941681D" w14:textId="77777777" w:rsidR="00081BF2" w:rsidRDefault="00081BF2" w:rsidP="00081BF2">
          <w:pPr>
            <w:pStyle w:val="NoSpacing"/>
            <w:ind w:left="720" w:hanging="720"/>
            <w:jc w:val="both"/>
            <w:rPr>
              <w:rFonts w:asciiTheme="majorBidi" w:hAnsiTheme="majorBidi" w:cstheme="majorBidi"/>
              <w:noProof/>
              <w:sz w:val="24"/>
              <w:szCs w:val="24"/>
            </w:rPr>
          </w:pPr>
        </w:p>
        <w:p w14:paraId="7D43CEB0"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Klaus, L. (2016). Transforming Armed Forces Through Military Transparency: Open Government Challenges in a World of Secrecy. </w:t>
          </w:r>
          <w:r w:rsidRPr="00D35DF0">
            <w:rPr>
              <w:rFonts w:asciiTheme="majorBidi" w:hAnsiTheme="majorBidi" w:cstheme="majorBidi"/>
              <w:i/>
              <w:iCs/>
              <w:noProof/>
              <w:sz w:val="24"/>
              <w:szCs w:val="24"/>
            </w:rPr>
            <w:t>Transforming Government: People, Process and Policy, 10</w:t>
          </w:r>
          <w:r w:rsidRPr="00D35DF0">
            <w:rPr>
              <w:rFonts w:asciiTheme="majorBidi" w:hAnsiTheme="majorBidi" w:cstheme="majorBidi"/>
              <w:noProof/>
              <w:sz w:val="24"/>
              <w:szCs w:val="24"/>
            </w:rPr>
            <w:t>(1), 99-119. doi:10.1108/TG-01-2015-0002</w:t>
          </w:r>
        </w:p>
        <w:p w14:paraId="2D5D31F2" w14:textId="77777777" w:rsidR="00081BF2" w:rsidRDefault="00081BF2" w:rsidP="00081BF2">
          <w:pPr>
            <w:pStyle w:val="NoSpacing"/>
            <w:ind w:left="720" w:hanging="720"/>
            <w:jc w:val="both"/>
            <w:rPr>
              <w:rFonts w:asciiTheme="majorBidi" w:hAnsiTheme="majorBidi" w:cstheme="majorBidi"/>
              <w:noProof/>
              <w:sz w:val="24"/>
              <w:szCs w:val="24"/>
            </w:rPr>
          </w:pPr>
        </w:p>
        <w:p w14:paraId="6B51DC11" w14:textId="77777777" w:rsidR="00081BF2" w:rsidRDefault="00081BF2" w:rsidP="00081BF2">
          <w:pPr>
            <w:pStyle w:val="NoSpacing"/>
            <w:ind w:left="720" w:hanging="720"/>
            <w:jc w:val="both"/>
            <w:rPr>
              <w:rFonts w:asciiTheme="majorBidi" w:hAnsiTheme="majorBidi" w:cstheme="majorBidi"/>
              <w:noProof/>
              <w:sz w:val="24"/>
              <w:szCs w:val="24"/>
            </w:rPr>
          </w:pPr>
          <w:r w:rsidRPr="005102A5">
            <w:rPr>
              <w:rFonts w:ascii="Times New Roman" w:hAnsi="Times New Roman" w:cs="Times New Roman"/>
              <w:noProof/>
              <w:sz w:val="24"/>
              <w:szCs w:val="24"/>
            </w:rPr>
            <w:t xml:space="preserve">Knott, J. H. (2016). Governance and the Economy in Asia and the United States: Institutions, Instruments and Reform. </w:t>
          </w:r>
          <w:r w:rsidRPr="005102A5">
            <w:rPr>
              <w:rFonts w:ascii="Times New Roman" w:hAnsi="Times New Roman" w:cs="Times New Roman"/>
              <w:i/>
              <w:iCs/>
              <w:noProof/>
              <w:sz w:val="24"/>
              <w:szCs w:val="24"/>
            </w:rPr>
            <w:t>Asia Pacific Journal of Public Administration, 38</w:t>
          </w:r>
          <w:r w:rsidRPr="005102A5">
            <w:rPr>
              <w:rFonts w:ascii="Times New Roman" w:hAnsi="Times New Roman" w:cs="Times New Roman"/>
              <w:noProof/>
              <w:sz w:val="24"/>
              <w:szCs w:val="24"/>
            </w:rPr>
            <w:t xml:space="preserve">(1), </w:t>
          </w:r>
          <w:bookmarkStart w:id="2" w:name="_Hlk118446756"/>
          <w:r w:rsidRPr="005102A5">
            <w:rPr>
              <w:rFonts w:ascii="Times New Roman" w:hAnsi="Times New Roman" w:cs="Times New Roman"/>
              <w:noProof/>
              <w:sz w:val="24"/>
              <w:szCs w:val="24"/>
            </w:rPr>
            <w:t>7-23. doi:10.1080/23276665.2016.1152723</w:t>
          </w:r>
          <w:bookmarkEnd w:id="2"/>
        </w:p>
        <w:p w14:paraId="3E745922" w14:textId="77777777" w:rsidR="00081BF2" w:rsidRPr="00D35DF0" w:rsidRDefault="00081BF2" w:rsidP="00081BF2">
          <w:pPr>
            <w:pStyle w:val="NoSpacing"/>
            <w:ind w:left="720" w:hanging="720"/>
            <w:jc w:val="both"/>
            <w:rPr>
              <w:rFonts w:asciiTheme="majorBidi" w:hAnsiTheme="majorBidi" w:cstheme="majorBidi"/>
              <w:noProof/>
              <w:sz w:val="24"/>
              <w:szCs w:val="24"/>
            </w:rPr>
          </w:pPr>
        </w:p>
        <w:p w14:paraId="108C48FE"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Kunkel, S., &amp; Matthess, M. (2020). Digital Transformation and Environmental Sustainability in Industry: Putting Expectations in Asian and African Policies Into Perspective. </w:t>
          </w:r>
          <w:r w:rsidRPr="00D35DF0">
            <w:rPr>
              <w:rFonts w:asciiTheme="majorBidi" w:hAnsiTheme="majorBidi" w:cstheme="majorBidi"/>
              <w:i/>
              <w:iCs/>
              <w:noProof/>
              <w:sz w:val="24"/>
              <w:szCs w:val="24"/>
            </w:rPr>
            <w:t>Environmental Science and Policy, 112</w:t>
          </w:r>
          <w:r w:rsidRPr="00D35DF0">
            <w:rPr>
              <w:rFonts w:asciiTheme="majorBidi" w:hAnsiTheme="majorBidi" w:cstheme="majorBidi"/>
              <w:noProof/>
              <w:sz w:val="24"/>
              <w:szCs w:val="24"/>
            </w:rPr>
            <w:t>, 318-329. doi:10.1016/j.envsci.2020.06.022</w:t>
          </w:r>
        </w:p>
        <w:p w14:paraId="70D8F15E" w14:textId="77777777" w:rsidR="00081BF2" w:rsidRPr="00D35DF0" w:rsidRDefault="00081BF2" w:rsidP="00081BF2">
          <w:pPr>
            <w:pStyle w:val="NoSpacing"/>
            <w:jc w:val="both"/>
            <w:rPr>
              <w:rFonts w:asciiTheme="majorBidi" w:hAnsiTheme="majorBidi" w:cstheme="majorBidi"/>
              <w:noProof/>
              <w:sz w:val="24"/>
              <w:szCs w:val="24"/>
            </w:rPr>
          </w:pPr>
        </w:p>
        <w:p w14:paraId="4DB08CB9"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Kurtmollaiev, S., Fjuk, A., Pedersen, P. E., Clatworthy, S., &amp; Kvale, K. (2017). Organizational Transformation Through Service Design: The Institutional Logics Perspective. </w:t>
          </w:r>
          <w:r w:rsidRPr="00D35DF0">
            <w:rPr>
              <w:rFonts w:asciiTheme="majorBidi" w:hAnsiTheme="majorBidi" w:cstheme="majorBidi"/>
              <w:i/>
              <w:iCs/>
              <w:noProof/>
              <w:sz w:val="24"/>
              <w:szCs w:val="24"/>
            </w:rPr>
            <w:t>Journal of Service Research, 21</w:t>
          </w:r>
          <w:r w:rsidRPr="00D35DF0">
            <w:rPr>
              <w:rFonts w:asciiTheme="majorBidi" w:hAnsiTheme="majorBidi" w:cstheme="majorBidi"/>
              <w:noProof/>
              <w:sz w:val="24"/>
              <w:szCs w:val="24"/>
            </w:rPr>
            <w:t>(1), 59-74. doi:10.1177/1094670517738371</w:t>
          </w:r>
        </w:p>
        <w:p w14:paraId="09136C81" w14:textId="77777777" w:rsidR="00081BF2" w:rsidRDefault="00081BF2" w:rsidP="00081BF2">
          <w:pPr>
            <w:pStyle w:val="NoSpacing"/>
            <w:ind w:left="720" w:hanging="720"/>
            <w:jc w:val="both"/>
            <w:rPr>
              <w:rFonts w:asciiTheme="majorBidi" w:hAnsiTheme="majorBidi" w:cstheme="majorBidi"/>
              <w:noProof/>
              <w:sz w:val="24"/>
              <w:szCs w:val="24"/>
            </w:rPr>
          </w:pPr>
        </w:p>
        <w:p w14:paraId="4936356E" w14:textId="77777777" w:rsidR="00081BF2" w:rsidRDefault="00081BF2" w:rsidP="00081BF2">
          <w:pPr>
            <w:pStyle w:val="NoSpacing"/>
            <w:ind w:left="720" w:hanging="720"/>
            <w:jc w:val="both"/>
            <w:rPr>
              <w:rFonts w:asciiTheme="majorBidi" w:hAnsiTheme="majorBidi" w:cstheme="majorBidi"/>
              <w:noProof/>
              <w:sz w:val="24"/>
              <w:szCs w:val="24"/>
            </w:rPr>
          </w:pPr>
          <w:r w:rsidRPr="00C85F36">
            <w:rPr>
              <w:rFonts w:asciiTheme="majorBidi" w:hAnsiTheme="majorBidi" w:cstheme="majorBidi"/>
              <w:noProof/>
              <w:sz w:val="24"/>
              <w:szCs w:val="24"/>
            </w:rPr>
            <w:t xml:space="preserve">Kobayashi, Y., Heinrich, T., &amp; Bryant, K. A. (2020). Public Support for Development Aid during the COVID-19 Pandemic. </w:t>
          </w:r>
          <w:r w:rsidRPr="00C85F36">
            <w:rPr>
              <w:rFonts w:asciiTheme="majorBidi" w:hAnsiTheme="majorBidi" w:cstheme="majorBidi"/>
              <w:i/>
              <w:iCs/>
              <w:noProof/>
              <w:sz w:val="24"/>
              <w:szCs w:val="24"/>
            </w:rPr>
            <w:t>World Development, 138</w:t>
          </w:r>
          <w:r w:rsidRPr="00C85F36">
            <w:rPr>
              <w:rFonts w:asciiTheme="majorBidi" w:hAnsiTheme="majorBidi" w:cstheme="majorBidi"/>
              <w:noProof/>
              <w:sz w:val="24"/>
              <w:szCs w:val="24"/>
            </w:rPr>
            <w:t>, 1-39. doi:10.1016/j.worlddev.2020.105248</w:t>
          </w:r>
        </w:p>
        <w:p w14:paraId="3FAC8903" w14:textId="77777777" w:rsidR="00081BF2" w:rsidRDefault="00081BF2" w:rsidP="00081BF2">
          <w:pPr>
            <w:pStyle w:val="NoSpacing"/>
            <w:rPr>
              <w:rFonts w:ascii="Times New Roman" w:hAnsi="Times New Roman" w:cs="Times New Roman"/>
              <w:b/>
              <w:sz w:val="24"/>
              <w:szCs w:val="24"/>
            </w:rPr>
          </w:pPr>
        </w:p>
        <w:p w14:paraId="59111FF0" w14:textId="77777777" w:rsidR="00081BF2" w:rsidRDefault="00081BF2" w:rsidP="00081BF2">
          <w:pPr>
            <w:pStyle w:val="NoSpacing"/>
            <w:ind w:left="720" w:hanging="720"/>
            <w:jc w:val="both"/>
            <w:rPr>
              <w:rFonts w:ascii="Times New Roman" w:hAnsi="Times New Roman" w:cs="Times New Roman"/>
              <w:noProof/>
              <w:sz w:val="24"/>
              <w:szCs w:val="24"/>
            </w:rPr>
          </w:pPr>
          <w:r w:rsidRPr="00577EA0">
            <w:rPr>
              <w:rFonts w:ascii="Times New Roman" w:hAnsi="Times New Roman" w:cs="Times New Roman"/>
              <w:noProof/>
              <w:sz w:val="24"/>
              <w:szCs w:val="24"/>
            </w:rPr>
            <w:lastRenderedPageBreak/>
            <w:t xml:space="preserve">Mabillard, V. (2021). Trust in Government: Assessing the Impact of Exposure to Information in a Local Context. </w:t>
          </w:r>
          <w:r w:rsidRPr="00577EA0">
            <w:rPr>
              <w:rFonts w:ascii="Times New Roman" w:hAnsi="Times New Roman" w:cs="Times New Roman"/>
              <w:i/>
              <w:iCs/>
              <w:noProof/>
              <w:sz w:val="24"/>
              <w:szCs w:val="24"/>
            </w:rPr>
            <w:t>International Journal of Public Administration, 45</w:t>
          </w:r>
          <w:r w:rsidRPr="00577EA0">
            <w:rPr>
              <w:rFonts w:ascii="Times New Roman" w:hAnsi="Times New Roman" w:cs="Times New Roman"/>
              <w:noProof/>
              <w:sz w:val="24"/>
              <w:szCs w:val="24"/>
            </w:rPr>
            <w:t>(9), 687-696. doi:10.1080/01900692.2020.1868505</w:t>
          </w:r>
        </w:p>
        <w:p w14:paraId="010330F4" w14:textId="77777777" w:rsidR="00081BF2" w:rsidRDefault="00081BF2" w:rsidP="00081BF2">
          <w:pPr>
            <w:pStyle w:val="NoSpacing"/>
            <w:rPr>
              <w:rFonts w:ascii="Times New Roman" w:hAnsi="Times New Roman" w:cs="Times New Roman"/>
              <w:b/>
              <w:sz w:val="24"/>
              <w:szCs w:val="24"/>
            </w:rPr>
          </w:pPr>
        </w:p>
        <w:p w14:paraId="7279B04B" w14:textId="77777777" w:rsidR="00081BF2" w:rsidRDefault="00081BF2" w:rsidP="00081BF2">
          <w:pPr>
            <w:pStyle w:val="NoSpacing"/>
            <w:ind w:left="720" w:hanging="720"/>
            <w:jc w:val="both"/>
            <w:rPr>
              <w:rFonts w:asciiTheme="majorBidi" w:hAnsiTheme="majorBidi" w:cstheme="majorBidi"/>
              <w:noProof/>
              <w:sz w:val="24"/>
              <w:szCs w:val="24"/>
            </w:rPr>
          </w:pPr>
          <w:r w:rsidRPr="00C85F36">
            <w:rPr>
              <w:rFonts w:asciiTheme="majorBidi" w:hAnsiTheme="majorBidi" w:cstheme="majorBidi"/>
              <w:noProof/>
              <w:sz w:val="24"/>
              <w:szCs w:val="24"/>
            </w:rPr>
            <w:t xml:space="preserve">Malhotra, C., Anand, R., &amp; Soni, V. (2020). Creating Public Services 4.0: Sustainable Digital Architecture for Public Services in India. </w:t>
          </w:r>
          <w:r w:rsidRPr="00C85F36">
            <w:rPr>
              <w:rFonts w:asciiTheme="majorBidi" w:hAnsiTheme="majorBidi" w:cstheme="majorBidi"/>
              <w:i/>
              <w:iCs/>
              <w:noProof/>
              <w:sz w:val="24"/>
              <w:szCs w:val="24"/>
            </w:rPr>
            <w:t>Indian Journal of Public Administration, 66</w:t>
          </w:r>
          <w:r w:rsidRPr="00C85F36">
            <w:rPr>
              <w:rFonts w:asciiTheme="majorBidi" w:hAnsiTheme="majorBidi" w:cstheme="majorBidi"/>
              <w:noProof/>
              <w:sz w:val="24"/>
              <w:szCs w:val="24"/>
            </w:rPr>
            <w:t xml:space="preserve">(3), </w:t>
          </w:r>
          <w:bookmarkStart w:id="3" w:name="_Hlk118446693"/>
          <w:r w:rsidRPr="00C85F36">
            <w:rPr>
              <w:rFonts w:asciiTheme="majorBidi" w:hAnsiTheme="majorBidi" w:cstheme="majorBidi"/>
              <w:noProof/>
              <w:sz w:val="24"/>
              <w:szCs w:val="24"/>
            </w:rPr>
            <w:t>327-342. doi:10.1177%2F0019556120957421</w:t>
          </w:r>
          <w:bookmarkEnd w:id="3"/>
        </w:p>
        <w:p w14:paraId="416D1B2B" w14:textId="77777777" w:rsidR="00081BF2" w:rsidRDefault="00081BF2" w:rsidP="00081BF2">
          <w:pPr>
            <w:pStyle w:val="NoSpacing"/>
            <w:rPr>
              <w:rFonts w:ascii="Times New Roman" w:hAnsi="Times New Roman" w:cs="Times New Roman"/>
              <w:b/>
              <w:sz w:val="24"/>
              <w:szCs w:val="24"/>
            </w:rPr>
          </w:pPr>
        </w:p>
        <w:p w14:paraId="11B8119F"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Matland, R. E. (1995). Synthesizing the Implementation Literature: The Ambiguity-Conflict Model of Policy Implementation. </w:t>
          </w:r>
          <w:r w:rsidRPr="0079651C">
            <w:rPr>
              <w:rFonts w:ascii="Times New Roman" w:hAnsi="Times New Roman" w:cs="Times New Roman"/>
              <w:i/>
              <w:iCs/>
              <w:noProof/>
              <w:sz w:val="24"/>
              <w:szCs w:val="24"/>
            </w:rPr>
            <w:t>Journal of Public Administration Research and Theory, 5</w:t>
          </w:r>
          <w:r w:rsidRPr="0079651C">
            <w:rPr>
              <w:rFonts w:ascii="Times New Roman" w:hAnsi="Times New Roman" w:cs="Times New Roman"/>
              <w:noProof/>
              <w:sz w:val="24"/>
              <w:szCs w:val="24"/>
            </w:rPr>
            <w:t>(2), 145-174.</w:t>
          </w:r>
        </w:p>
        <w:p w14:paraId="5D88C1CC" w14:textId="77777777" w:rsidR="00081BF2" w:rsidRPr="0079651C" w:rsidRDefault="00081BF2" w:rsidP="00081BF2">
          <w:pPr>
            <w:pStyle w:val="NoSpacing"/>
            <w:ind w:left="720" w:hanging="720"/>
            <w:jc w:val="both"/>
            <w:rPr>
              <w:rFonts w:ascii="Times New Roman" w:hAnsi="Times New Roman" w:cs="Times New Roman"/>
              <w:noProof/>
              <w:sz w:val="24"/>
              <w:szCs w:val="24"/>
            </w:rPr>
          </w:pPr>
        </w:p>
        <w:p w14:paraId="627FA26C"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Maulana, D. (2018). Budget Policy Innovation Through Participatory Budgeting In The Provincial Government </w:t>
          </w:r>
          <w:r>
            <w:rPr>
              <w:rFonts w:ascii="Times New Roman" w:hAnsi="Times New Roman" w:cs="Times New Roman"/>
              <w:noProof/>
              <w:sz w:val="24"/>
              <w:szCs w:val="24"/>
            </w:rPr>
            <w:t>o</w:t>
          </w:r>
          <w:r w:rsidRPr="0079651C">
            <w:rPr>
              <w:rFonts w:ascii="Times New Roman" w:hAnsi="Times New Roman" w:cs="Times New Roman"/>
              <w:noProof/>
              <w:sz w:val="24"/>
              <w:szCs w:val="24"/>
            </w:rPr>
            <w:t xml:space="preserve">f Banten. </w:t>
          </w:r>
          <w:r w:rsidRPr="0079651C">
            <w:rPr>
              <w:rFonts w:ascii="Times New Roman" w:hAnsi="Times New Roman" w:cs="Times New Roman"/>
              <w:i/>
              <w:iCs/>
              <w:noProof/>
              <w:sz w:val="24"/>
              <w:szCs w:val="24"/>
            </w:rPr>
            <w:t>Jurnal Ilmu Administrasi, 15</w:t>
          </w:r>
          <w:r w:rsidRPr="0079651C">
            <w:rPr>
              <w:rFonts w:ascii="Times New Roman" w:hAnsi="Times New Roman" w:cs="Times New Roman"/>
              <w:noProof/>
              <w:sz w:val="24"/>
              <w:szCs w:val="24"/>
            </w:rPr>
            <w:t>(1), 97-102. doi:10.31113/jia.v15i1.139</w:t>
          </w:r>
        </w:p>
        <w:p w14:paraId="5586F7FA" w14:textId="77777777" w:rsidR="00081BF2" w:rsidRDefault="00081BF2" w:rsidP="00081BF2">
          <w:pPr>
            <w:pStyle w:val="NoSpacing"/>
            <w:ind w:left="720" w:hanging="720"/>
            <w:jc w:val="both"/>
            <w:rPr>
              <w:rFonts w:asciiTheme="majorBidi" w:hAnsiTheme="majorBidi" w:cstheme="majorBidi"/>
              <w:noProof/>
              <w:sz w:val="24"/>
              <w:szCs w:val="24"/>
            </w:rPr>
          </w:pPr>
        </w:p>
        <w:p w14:paraId="35E41D7E"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Mazouz, B., Rousseau, A., &amp; Hudon, P.-A. (2016). Strategic Management in Public Administrations: A Results-Based Approach to Strategic Public Management. </w:t>
          </w:r>
          <w:r w:rsidRPr="00D35DF0">
            <w:rPr>
              <w:rFonts w:asciiTheme="majorBidi" w:hAnsiTheme="majorBidi" w:cstheme="majorBidi"/>
              <w:i/>
              <w:iCs/>
              <w:noProof/>
              <w:sz w:val="24"/>
              <w:szCs w:val="24"/>
            </w:rPr>
            <w:t>International Review of Administrative Sciences, 83</w:t>
          </w:r>
          <w:r w:rsidRPr="00D35DF0">
            <w:rPr>
              <w:rFonts w:asciiTheme="majorBidi" w:hAnsiTheme="majorBidi" w:cstheme="majorBidi"/>
              <w:noProof/>
              <w:sz w:val="24"/>
              <w:szCs w:val="24"/>
            </w:rPr>
            <w:t>(2), 411-417. doi:10.1177/0020852316655522</w:t>
          </w:r>
        </w:p>
        <w:p w14:paraId="0B4C454A" w14:textId="77777777" w:rsidR="00081BF2" w:rsidRPr="00D35DF0" w:rsidRDefault="00081BF2" w:rsidP="00081BF2">
          <w:pPr>
            <w:pStyle w:val="NoSpacing"/>
            <w:ind w:left="720" w:hanging="720"/>
            <w:jc w:val="both"/>
            <w:rPr>
              <w:rFonts w:asciiTheme="majorBidi" w:hAnsiTheme="majorBidi" w:cstheme="majorBidi"/>
              <w:noProof/>
              <w:sz w:val="24"/>
              <w:szCs w:val="24"/>
            </w:rPr>
          </w:pPr>
        </w:p>
        <w:p w14:paraId="080AEB8C"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Melin, U., Axelsson, K., &amp; Söderström, F. (2016). Managing the Development of e-ID in a Public E-service Context: Challenges and Path Dependencies From a Life-Cycle Perspective. </w:t>
          </w:r>
          <w:r w:rsidRPr="00D35DF0">
            <w:rPr>
              <w:rFonts w:asciiTheme="majorBidi" w:hAnsiTheme="majorBidi" w:cstheme="majorBidi"/>
              <w:i/>
              <w:iCs/>
              <w:noProof/>
              <w:sz w:val="24"/>
              <w:szCs w:val="24"/>
            </w:rPr>
            <w:t>Transforming Government: People, Process and Policy, 10</w:t>
          </w:r>
          <w:r w:rsidRPr="00D35DF0">
            <w:rPr>
              <w:rFonts w:asciiTheme="majorBidi" w:hAnsiTheme="majorBidi" w:cstheme="majorBidi"/>
              <w:noProof/>
              <w:sz w:val="24"/>
              <w:szCs w:val="24"/>
            </w:rPr>
            <w:t>(1), 72-98. doi:10.1108/TG-11-2013-0046</w:t>
          </w:r>
        </w:p>
        <w:p w14:paraId="25FB0E29" w14:textId="77777777" w:rsidR="00081BF2" w:rsidRDefault="00081BF2" w:rsidP="00081BF2">
          <w:pPr>
            <w:pStyle w:val="NoSpacing"/>
            <w:rPr>
              <w:rFonts w:ascii="Times New Roman" w:hAnsi="Times New Roman" w:cs="Times New Roman"/>
              <w:b/>
              <w:sz w:val="24"/>
              <w:szCs w:val="24"/>
            </w:rPr>
          </w:pPr>
        </w:p>
        <w:p w14:paraId="2B5B0C7E"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Milward, H. B. (2015). The State and Public Administration: Have Instruments of Governance Outrun Governments? Introductory Perspectives. </w:t>
          </w:r>
          <w:r w:rsidRPr="00D35DF0">
            <w:rPr>
              <w:rFonts w:asciiTheme="majorBidi" w:hAnsiTheme="majorBidi" w:cstheme="majorBidi"/>
              <w:i/>
              <w:iCs/>
              <w:noProof/>
              <w:sz w:val="24"/>
              <w:szCs w:val="24"/>
            </w:rPr>
            <w:t>Asia Paciﬁc Journal of Public Administration, 37</w:t>
          </w:r>
          <w:r w:rsidRPr="00D35DF0">
            <w:rPr>
              <w:rFonts w:asciiTheme="majorBidi" w:hAnsiTheme="majorBidi" w:cstheme="majorBidi"/>
              <w:noProof/>
              <w:sz w:val="24"/>
              <w:szCs w:val="24"/>
            </w:rPr>
            <w:t>(4), 217-223. doi:10.1080/23276665.2015.1117178</w:t>
          </w:r>
        </w:p>
        <w:p w14:paraId="5EFB1031" w14:textId="77777777" w:rsidR="00081BF2" w:rsidRDefault="00081BF2" w:rsidP="00081BF2">
          <w:pPr>
            <w:pStyle w:val="NoSpacing"/>
            <w:ind w:left="720" w:hanging="720"/>
            <w:jc w:val="both"/>
            <w:rPr>
              <w:rFonts w:asciiTheme="majorBidi" w:hAnsiTheme="majorBidi" w:cstheme="majorBidi"/>
              <w:noProof/>
              <w:sz w:val="24"/>
              <w:szCs w:val="24"/>
            </w:rPr>
          </w:pPr>
        </w:p>
        <w:p w14:paraId="60A92082" w14:textId="77777777" w:rsidR="00081BF2" w:rsidRDefault="00081BF2" w:rsidP="00081BF2">
          <w:pPr>
            <w:pStyle w:val="NoSpacing"/>
            <w:ind w:left="720" w:hanging="720"/>
            <w:jc w:val="both"/>
            <w:rPr>
              <w:rFonts w:asciiTheme="majorBidi" w:hAnsiTheme="majorBidi" w:cstheme="majorBidi"/>
              <w:noProof/>
              <w:sz w:val="24"/>
              <w:szCs w:val="24"/>
            </w:rPr>
          </w:pPr>
          <w:r w:rsidRPr="00C85F36">
            <w:rPr>
              <w:rFonts w:asciiTheme="majorBidi" w:hAnsiTheme="majorBidi" w:cstheme="majorBidi"/>
              <w:noProof/>
              <w:sz w:val="24"/>
              <w:szCs w:val="24"/>
            </w:rPr>
            <w:t xml:space="preserve">Mintrom, M., &amp; O’Connor, R. (2020). The Importance of Policy Narrative: Effective Government Responses to Covid-19. </w:t>
          </w:r>
          <w:r w:rsidRPr="00C85F36">
            <w:rPr>
              <w:rFonts w:asciiTheme="majorBidi" w:hAnsiTheme="majorBidi" w:cstheme="majorBidi"/>
              <w:i/>
              <w:iCs/>
              <w:noProof/>
              <w:sz w:val="24"/>
              <w:szCs w:val="24"/>
            </w:rPr>
            <w:t>Policy Design and Practice, 3</w:t>
          </w:r>
          <w:r w:rsidRPr="00C85F36">
            <w:rPr>
              <w:rFonts w:asciiTheme="majorBidi" w:hAnsiTheme="majorBidi" w:cstheme="majorBidi"/>
              <w:noProof/>
              <w:sz w:val="24"/>
              <w:szCs w:val="24"/>
            </w:rPr>
            <w:t>(3), 205-227. doi:10.1080/25741292.2020.1813358</w:t>
          </w:r>
        </w:p>
        <w:p w14:paraId="53510CF8" w14:textId="77777777" w:rsidR="00081BF2" w:rsidRDefault="00081BF2" w:rsidP="00081BF2">
          <w:pPr>
            <w:pStyle w:val="NoSpacing"/>
            <w:rPr>
              <w:rFonts w:ascii="Times New Roman" w:hAnsi="Times New Roman" w:cs="Times New Roman"/>
              <w:b/>
              <w:sz w:val="24"/>
              <w:szCs w:val="24"/>
            </w:rPr>
          </w:pPr>
        </w:p>
        <w:p w14:paraId="676B5597"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Mubarok, S., Zauhar, S., Setyowati, E., &amp; Suryadi. (2020). Policy Implementation Analysis: Exploration of George Edward III, Marilee S Grindle, and Mazmanian and Sabatier Theories in the Policy Analysis Triangle Framework. </w:t>
          </w:r>
          <w:r w:rsidRPr="0079651C">
            <w:rPr>
              <w:rFonts w:ascii="Times New Roman" w:hAnsi="Times New Roman" w:cs="Times New Roman"/>
              <w:i/>
              <w:iCs/>
              <w:noProof/>
              <w:sz w:val="24"/>
              <w:szCs w:val="24"/>
            </w:rPr>
            <w:t>Journal of Public Administration Studies, 5</w:t>
          </w:r>
          <w:r w:rsidRPr="0079651C">
            <w:rPr>
              <w:rFonts w:ascii="Times New Roman" w:hAnsi="Times New Roman" w:cs="Times New Roman"/>
              <w:noProof/>
              <w:sz w:val="24"/>
              <w:szCs w:val="24"/>
            </w:rPr>
            <w:t>(1), 33-38. doi:10.21776/ub.jpas.2020.005.01.7</w:t>
          </w:r>
        </w:p>
        <w:p w14:paraId="1BBF7758"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Murti, R. B., Mahmudi, &amp; Nurfauziya, A. (2021). An Analysis of Performance Measurement System Used in Indonesia Local Government. </w:t>
          </w:r>
          <w:r w:rsidRPr="0079651C">
            <w:rPr>
              <w:rFonts w:ascii="Times New Roman" w:hAnsi="Times New Roman" w:cs="Times New Roman"/>
              <w:i/>
              <w:iCs/>
              <w:noProof/>
              <w:sz w:val="24"/>
              <w:szCs w:val="24"/>
            </w:rPr>
            <w:t>Journal of Contemporary Accounting, 3</w:t>
          </w:r>
          <w:r w:rsidRPr="0079651C">
            <w:rPr>
              <w:rFonts w:ascii="Times New Roman" w:hAnsi="Times New Roman" w:cs="Times New Roman"/>
              <w:noProof/>
              <w:sz w:val="24"/>
              <w:szCs w:val="24"/>
            </w:rPr>
            <w:t>(2), 64-76. doi:10.20885/jca.vol3.iss2.art2</w:t>
          </w:r>
        </w:p>
        <w:p w14:paraId="1B523D9E" w14:textId="77777777" w:rsidR="00081BF2" w:rsidRDefault="00081BF2" w:rsidP="00081BF2">
          <w:pPr>
            <w:pStyle w:val="NoSpacing"/>
            <w:ind w:left="720" w:hanging="720"/>
            <w:jc w:val="both"/>
            <w:rPr>
              <w:rFonts w:asciiTheme="majorBidi" w:hAnsiTheme="majorBidi" w:cstheme="majorBidi"/>
              <w:noProof/>
              <w:sz w:val="24"/>
              <w:szCs w:val="24"/>
            </w:rPr>
          </w:pPr>
        </w:p>
        <w:p w14:paraId="3D129749"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Ongaro, E. (2019). The Teaching of Philosophy in Public Administration Programmes. </w:t>
          </w:r>
          <w:r w:rsidRPr="00D35DF0">
            <w:rPr>
              <w:rFonts w:asciiTheme="majorBidi" w:hAnsiTheme="majorBidi" w:cstheme="majorBidi"/>
              <w:i/>
              <w:iCs/>
              <w:noProof/>
              <w:sz w:val="24"/>
              <w:szCs w:val="24"/>
            </w:rPr>
            <w:t>Teaching Public Administration, 37</w:t>
          </w:r>
          <w:r w:rsidRPr="00D35DF0">
            <w:rPr>
              <w:rFonts w:asciiTheme="majorBidi" w:hAnsiTheme="majorBidi" w:cstheme="majorBidi"/>
              <w:noProof/>
              <w:sz w:val="24"/>
              <w:szCs w:val="24"/>
            </w:rPr>
            <w:t>(2), 135-146. doi:10.1177%2F0144739419837310</w:t>
          </w:r>
        </w:p>
        <w:p w14:paraId="0D42B0E7" w14:textId="77777777" w:rsidR="00081BF2" w:rsidRPr="00D35DF0" w:rsidRDefault="00081BF2" w:rsidP="00081BF2">
          <w:pPr>
            <w:pStyle w:val="NoSpacing"/>
            <w:ind w:left="720" w:hanging="720"/>
            <w:jc w:val="both"/>
            <w:rPr>
              <w:rFonts w:asciiTheme="majorBidi" w:hAnsiTheme="majorBidi" w:cstheme="majorBidi"/>
              <w:noProof/>
              <w:sz w:val="24"/>
              <w:szCs w:val="24"/>
            </w:rPr>
          </w:pPr>
        </w:p>
        <w:p w14:paraId="5289382D"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Önnudóttir, E. H., &amp; Harðarson, Ó. Þ. (2011). Policy Performance and Satisfaction with Democracy. </w:t>
          </w:r>
          <w:r w:rsidRPr="00D35DF0">
            <w:rPr>
              <w:rFonts w:asciiTheme="majorBidi" w:hAnsiTheme="majorBidi" w:cstheme="majorBidi"/>
              <w:i/>
              <w:iCs/>
              <w:noProof/>
              <w:sz w:val="24"/>
              <w:szCs w:val="24"/>
            </w:rPr>
            <w:t>Icelandic Review of Politics &amp; Administration, 2</w:t>
          </w:r>
          <w:r w:rsidRPr="00D35DF0">
            <w:rPr>
              <w:rFonts w:asciiTheme="majorBidi" w:hAnsiTheme="majorBidi" w:cstheme="majorBidi"/>
              <w:noProof/>
              <w:sz w:val="24"/>
              <w:szCs w:val="24"/>
            </w:rPr>
            <w:t>(7), 411-429. doi:10.13177/irpa.a.2011.7.2.11</w:t>
          </w:r>
        </w:p>
        <w:p w14:paraId="753D0144" w14:textId="77777777" w:rsidR="00081BF2" w:rsidRPr="00AF0948" w:rsidRDefault="00081BF2" w:rsidP="00081BF2">
          <w:pPr>
            <w:pStyle w:val="NoSpacing"/>
            <w:jc w:val="both"/>
            <w:rPr>
              <w:rFonts w:asciiTheme="majorBidi" w:hAnsiTheme="majorBidi" w:cstheme="majorBidi"/>
              <w:noProof/>
              <w:sz w:val="24"/>
              <w:szCs w:val="24"/>
            </w:rPr>
          </w:pPr>
        </w:p>
        <w:p w14:paraId="406695A0"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lastRenderedPageBreak/>
            <w:t xml:space="preserve">Peters, G. B. (2005). The Problem of Policy Problems. </w:t>
          </w:r>
          <w:r w:rsidRPr="00D35DF0">
            <w:rPr>
              <w:rFonts w:asciiTheme="majorBidi" w:hAnsiTheme="majorBidi" w:cstheme="majorBidi"/>
              <w:i/>
              <w:iCs/>
              <w:noProof/>
              <w:sz w:val="24"/>
              <w:szCs w:val="24"/>
            </w:rPr>
            <w:t>Journal of Comparative Policy Analysis: Research and Practice, 7</w:t>
          </w:r>
          <w:r w:rsidRPr="00D35DF0">
            <w:rPr>
              <w:rFonts w:asciiTheme="majorBidi" w:hAnsiTheme="majorBidi" w:cstheme="majorBidi"/>
              <w:noProof/>
              <w:sz w:val="24"/>
              <w:szCs w:val="24"/>
            </w:rPr>
            <w:t>(4), 349-370. doi:10.1080/13876980500319204</w:t>
          </w:r>
        </w:p>
        <w:p w14:paraId="3A86E1C8" w14:textId="77777777" w:rsidR="00081BF2" w:rsidRDefault="00081BF2" w:rsidP="00081BF2">
          <w:pPr>
            <w:pStyle w:val="NoSpacing"/>
            <w:ind w:left="720" w:hanging="720"/>
            <w:jc w:val="both"/>
            <w:rPr>
              <w:rFonts w:asciiTheme="majorBidi" w:hAnsiTheme="majorBidi" w:cstheme="majorBidi"/>
              <w:noProof/>
              <w:sz w:val="24"/>
              <w:szCs w:val="24"/>
            </w:rPr>
          </w:pPr>
        </w:p>
        <w:p w14:paraId="63909A82" w14:textId="77777777" w:rsidR="00081BF2" w:rsidRDefault="00081BF2" w:rsidP="00081BF2">
          <w:pPr>
            <w:pStyle w:val="NoSpacing"/>
            <w:ind w:left="720" w:hanging="720"/>
            <w:jc w:val="both"/>
            <w:rPr>
              <w:rFonts w:ascii="Times New Roman" w:hAnsi="Times New Roman" w:cs="Times New Roman"/>
              <w:noProof/>
              <w:sz w:val="24"/>
              <w:szCs w:val="24"/>
            </w:rPr>
          </w:pPr>
          <w:r w:rsidRPr="00EF3A24">
            <w:rPr>
              <w:rFonts w:ascii="Times New Roman" w:hAnsi="Times New Roman" w:cs="Times New Roman"/>
              <w:noProof/>
              <w:sz w:val="24"/>
              <w:szCs w:val="24"/>
            </w:rPr>
            <w:t xml:space="preserve">Petersen, K., Vakkalanka, S., &amp; Kuzniarz, L. (2015). Guidelines for Conducting Systematic Mapping Studies in Software Engineering: An Update. </w:t>
          </w:r>
          <w:r w:rsidRPr="00EF3A24">
            <w:rPr>
              <w:rFonts w:ascii="Times New Roman" w:hAnsi="Times New Roman" w:cs="Times New Roman"/>
              <w:i/>
              <w:iCs/>
              <w:noProof/>
              <w:sz w:val="24"/>
              <w:szCs w:val="24"/>
            </w:rPr>
            <w:t>Information and Software Technology, 64</w:t>
          </w:r>
          <w:r w:rsidRPr="00EF3A24">
            <w:rPr>
              <w:rFonts w:ascii="Times New Roman" w:hAnsi="Times New Roman" w:cs="Times New Roman"/>
              <w:noProof/>
              <w:sz w:val="24"/>
              <w:szCs w:val="24"/>
            </w:rPr>
            <w:t>, 1-18. doi:http://dx.doi.org/10.1016/j.infsof.2015.03.007</w:t>
          </w:r>
        </w:p>
        <w:p w14:paraId="3D8459CC" w14:textId="77777777" w:rsidR="00081BF2" w:rsidRDefault="00081BF2" w:rsidP="00081BF2">
          <w:pPr>
            <w:pStyle w:val="NoSpacing"/>
            <w:rPr>
              <w:rFonts w:ascii="Times New Roman" w:hAnsi="Times New Roman" w:cs="Times New Roman"/>
              <w:b/>
              <w:sz w:val="24"/>
              <w:szCs w:val="24"/>
            </w:rPr>
          </w:pPr>
        </w:p>
        <w:p w14:paraId="1975C885" w14:textId="77777777" w:rsidR="00081BF2"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Resnick, D., &amp; Siame, G. (2022). Organizational Commitment in Local Government Bureaucracies: The Case of Zambia. </w:t>
          </w:r>
          <w:r w:rsidRPr="0079651C">
            <w:rPr>
              <w:rFonts w:ascii="Times New Roman" w:hAnsi="Times New Roman" w:cs="Times New Roman"/>
              <w:i/>
              <w:iCs/>
              <w:noProof/>
              <w:sz w:val="24"/>
              <w:szCs w:val="24"/>
            </w:rPr>
            <w:t>Governance</w:t>
          </w:r>
          <w:r w:rsidRPr="0079651C">
            <w:rPr>
              <w:rFonts w:ascii="Times New Roman" w:hAnsi="Times New Roman" w:cs="Times New Roman"/>
              <w:noProof/>
              <w:sz w:val="24"/>
              <w:szCs w:val="24"/>
            </w:rPr>
            <w:t>, 1-18. doi:10.1111/gove.12713</w:t>
          </w:r>
        </w:p>
        <w:p w14:paraId="569A4EE3" w14:textId="77777777" w:rsidR="00081BF2" w:rsidRDefault="00081BF2" w:rsidP="00081BF2">
          <w:pPr>
            <w:pStyle w:val="NoSpacing"/>
            <w:ind w:left="720" w:hanging="720"/>
            <w:jc w:val="both"/>
            <w:rPr>
              <w:rFonts w:asciiTheme="majorBidi" w:hAnsiTheme="majorBidi" w:cstheme="majorBidi"/>
              <w:noProof/>
              <w:sz w:val="24"/>
              <w:szCs w:val="24"/>
            </w:rPr>
          </w:pPr>
        </w:p>
        <w:p w14:paraId="78D1399F"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Roman, A. V. (2015). The Determinants of Public Administrators’ Participation in Policy Formulation. </w:t>
          </w:r>
          <w:r w:rsidRPr="00D35DF0">
            <w:rPr>
              <w:rFonts w:asciiTheme="majorBidi" w:hAnsiTheme="majorBidi" w:cstheme="majorBidi"/>
              <w:i/>
              <w:iCs/>
              <w:noProof/>
              <w:sz w:val="24"/>
              <w:szCs w:val="24"/>
            </w:rPr>
            <w:t>American Review of Public Administration, 47</w:t>
          </w:r>
          <w:r w:rsidRPr="00D35DF0">
            <w:rPr>
              <w:rFonts w:asciiTheme="majorBidi" w:hAnsiTheme="majorBidi" w:cstheme="majorBidi"/>
              <w:noProof/>
              <w:sz w:val="24"/>
              <w:szCs w:val="24"/>
            </w:rPr>
            <w:t>(1), 102-129. doi:10.1177/0275074015577799</w:t>
          </w:r>
        </w:p>
        <w:p w14:paraId="0D9C7CD4" w14:textId="77777777" w:rsidR="00081BF2" w:rsidRDefault="00081BF2" w:rsidP="00081BF2">
          <w:pPr>
            <w:pStyle w:val="NoSpacing"/>
            <w:ind w:left="720" w:hanging="720"/>
            <w:jc w:val="both"/>
            <w:rPr>
              <w:rFonts w:asciiTheme="majorBidi" w:hAnsiTheme="majorBidi" w:cstheme="majorBidi"/>
              <w:noProof/>
              <w:sz w:val="24"/>
              <w:szCs w:val="24"/>
            </w:rPr>
          </w:pPr>
        </w:p>
        <w:p w14:paraId="476D926E"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Sangiorgi, D. (2011). Transformative Services and Transformation Design. </w:t>
          </w:r>
          <w:r w:rsidRPr="00D35DF0">
            <w:rPr>
              <w:rFonts w:asciiTheme="majorBidi" w:hAnsiTheme="majorBidi" w:cstheme="majorBidi"/>
              <w:i/>
              <w:iCs/>
              <w:noProof/>
              <w:sz w:val="24"/>
              <w:szCs w:val="24"/>
            </w:rPr>
            <w:t>International Journal of Design, 5</w:t>
          </w:r>
          <w:r w:rsidRPr="00D35DF0">
            <w:rPr>
              <w:rFonts w:asciiTheme="majorBidi" w:hAnsiTheme="majorBidi" w:cstheme="majorBidi"/>
              <w:noProof/>
              <w:sz w:val="24"/>
              <w:szCs w:val="24"/>
            </w:rPr>
            <w:t>(2), 29-40.</w:t>
          </w:r>
        </w:p>
        <w:p w14:paraId="51974F64" w14:textId="77777777" w:rsidR="00081BF2" w:rsidRDefault="00081BF2" w:rsidP="00081BF2">
          <w:pPr>
            <w:pStyle w:val="NoSpacing"/>
            <w:ind w:left="720" w:hanging="720"/>
            <w:jc w:val="both"/>
            <w:rPr>
              <w:rFonts w:asciiTheme="majorBidi" w:hAnsiTheme="majorBidi" w:cstheme="majorBidi"/>
              <w:noProof/>
              <w:sz w:val="24"/>
              <w:szCs w:val="24"/>
            </w:rPr>
          </w:pPr>
        </w:p>
        <w:p w14:paraId="34CD8978" w14:textId="77777777" w:rsidR="00081BF2" w:rsidRPr="0079651C" w:rsidRDefault="00081BF2" w:rsidP="00081BF2">
          <w:pPr>
            <w:pStyle w:val="NoSpacing"/>
            <w:ind w:left="720" w:hanging="720"/>
            <w:jc w:val="both"/>
            <w:rPr>
              <w:rFonts w:ascii="Times New Roman" w:hAnsi="Times New Roman" w:cs="Times New Roman"/>
              <w:noProof/>
              <w:sz w:val="24"/>
              <w:szCs w:val="24"/>
            </w:rPr>
          </w:pPr>
          <w:r w:rsidRPr="0079651C">
            <w:rPr>
              <w:rFonts w:ascii="Times New Roman" w:hAnsi="Times New Roman" w:cs="Times New Roman"/>
              <w:noProof/>
              <w:sz w:val="24"/>
              <w:szCs w:val="24"/>
            </w:rPr>
            <w:t xml:space="preserve">Setyawan, A., Toha, A., &amp; Suryawati, D. (2022). The Implementation of Regional Development Plan through Regional Government Information System in Jember Regency. </w:t>
          </w:r>
          <w:r w:rsidRPr="0079651C">
            <w:rPr>
              <w:rFonts w:ascii="Times New Roman" w:hAnsi="Times New Roman" w:cs="Times New Roman"/>
              <w:i/>
              <w:iCs/>
              <w:noProof/>
              <w:sz w:val="24"/>
              <w:szCs w:val="24"/>
            </w:rPr>
            <w:t>Regional Dynamic: Journal of Policy and Business Science, 2</w:t>
          </w:r>
          <w:r w:rsidRPr="0079651C">
            <w:rPr>
              <w:rFonts w:ascii="Times New Roman" w:hAnsi="Times New Roman" w:cs="Times New Roman"/>
              <w:noProof/>
              <w:sz w:val="24"/>
              <w:szCs w:val="24"/>
            </w:rPr>
            <w:t>(1), 65-72.</w:t>
          </w:r>
        </w:p>
        <w:p w14:paraId="4C1F87C6" w14:textId="77777777" w:rsidR="00081BF2" w:rsidRDefault="00081BF2" w:rsidP="00081BF2">
          <w:pPr>
            <w:pStyle w:val="NoSpacing"/>
            <w:ind w:left="720" w:hanging="720"/>
            <w:jc w:val="both"/>
            <w:rPr>
              <w:rFonts w:asciiTheme="majorBidi" w:hAnsiTheme="majorBidi" w:cstheme="majorBidi"/>
              <w:noProof/>
              <w:sz w:val="24"/>
              <w:szCs w:val="24"/>
            </w:rPr>
          </w:pPr>
        </w:p>
        <w:p w14:paraId="70A8A632"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Timmer, C. P. (2017). Food Security, Structural Transformation, Markets and Government Policy. </w:t>
          </w:r>
          <w:r w:rsidRPr="00D35DF0">
            <w:rPr>
              <w:rFonts w:asciiTheme="majorBidi" w:hAnsiTheme="majorBidi" w:cstheme="majorBidi"/>
              <w:i/>
              <w:iCs/>
              <w:noProof/>
              <w:sz w:val="24"/>
              <w:szCs w:val="24"/>
            </w:rPr>
            <w:t>Asia &amp; the Paciﬁc Policy Studies, 4</w:t>
          </w:r>
          <w:r w:rsidRPr="00D35DF0">
            <w:rPr>
              <w:rFonts w:asciiTheme="majorBidi" w:hAnsiTheme="majorBidi" w:cstheme="majorBidi"/>
              <w:noProof/>
              <w:sz w:val="24"/>
              <w:szCs w:val="24"/>
            </w:rPr>
            <w:t>(1), 4-19. doi:10.1002/app5.161</w:t>
          </w:r>
        </w:p>
        <w:sdt>
          <w:sdtPr>
            <w:id w:val="1571772808"/>
            <w:bibliography/>
          </w:sdtPr>
          <w:sdtContent>
            <w:p w14:paraId="10FCC241" w14:textId="77777777" w:rsidR="00081BF2" w:rsidRDefault="00081BF2" w:rsidP="00081BF2">
              <w:pPr>
                <w:pStyle w:val="NoSpacing"/>
                <w:ind w:left="720" w:hanging="720"/>
                <w:jc w:val="both"/>
                <w:rPr>
                  <w:rFonts w:ascii="Times New Roman" w:hAnsi="Times New Roman" w:cs="Times New Roman"/>
                  <w:sz w:val="24"/>
                  <w:szCs w:val="24"/>
                </w:rPr>
              </w:pPr>
              <w:r w:rsidRPr="00EA626C">
                <w:rPr>
                  <w:rFonts w:ascii="Times New Roman" w:hAnsi="Times New Roman" w:cs="Times New Roman"/>
                  <w:sz w:val="24"/>
                  <w:szCs w:val="24"/>
                </w:rPr>
                <w:fldChar w:fldCharType="begin"/>
              </w:r>
              <w:r w:rsidRPr="00EA626C">
                <w:rPr>
                  <w:rFonts w:ascii="Times New Roman" w:hAnsi="Times New Roman" w:cs="Times New Roman"/>
                  <w:sz w:val="24"/>
                  <w:szCs w:val="24"/>
                </w:rPr>
                <w:instrText xml:space="preserve"> BIBLIOGRAPHY </w:instrText>
              </w:r>
              <w:r w:rsidRPr="00EA626C">
                <w:rPr>
                  <w:rFonts w:ascii="Times New Roman" w:hAnsi="Times New Roman" w:cs="Times New Roman"/>
                  <w:sz w:val="24"/>
                  <w:szCs w:val="24"/>
                </w:rPr>
                <w:fldChar w:fldCharType="separate"/>
              </w:r>
            </w:p>
            <w:sdt>
              <w:sdtPr>
                <w:id w:val="1419447115"/>
                <w:bibliography/>
              </w:sdtPr>
              <w:sdtContent>
                <w:p w14:paraId="4BB4F547" w14:textId="77777777" w:rsidR="00081BF2" w:rsidRDefault="00081BF2" w:rsidP="00081BF2">
                  <w:pPr>
                    <w:pStyle w:val="NoSpacing"/>
                    <w:ind w:left="720" w:hanging="720"/>
                    <w:jc w:val="both"/>
                  </w:pPr>
                  <w:r w:rsidRPr="006D1D29">
                    <w:rPr>
                      <w:rFonts w:ascii="Times New Roman" w:hAnsi="Times New Roman" w:cs="Times New Roman"/>
                      <w:sz w:val="24"/>
                      <w:szCs w:val="24"/>
                    </w:rPr>
                    <w:fldChar w:fldCharType="begin"/>
                  </w:r>
                  <w:r w:rsidRPr="006D1D29">
                    <w:rPr>
                      <w:rFonts w:ascii="Times New Roman" w:hAnsi="Times New Roman" w:cs="Times New Roman"/>
                      <w:sz w:val="24"/>
                      <w:szCs w:val="24"/>
                    </w:rPr>
                    <w:instrText xml:space="preserve"> BIBLIOGRAPHY </w:instrText>
                  </w:r>
                  <w:r w:rsidRPr="006D1D29">
                    <w:rPr>
                      <w:rFonts w:ascii="Times New Roman" w:hAnsi="Times New Roman" w:cs="Times New Roman"/>
                      <w:sz w:val="24"/>
                      <w:szCs w:val="24"/>
                    </w:rPr>
                    <w:fldChar w:fldCharType="separate"/>
                  </w:r>
                  <w:r w:rsidRPr="006D1D29">
                    <w:rPr>
                      <w:rFonts w:ascii="Times New Roman" w:hAnsi="Times New Roman" w:cs="Times New Roman"/>
                      <w:noProof/>
                      <w:sz w:val="24"/>
                      <w:szCs w:val="24"/>
                    </w:rPr>
                    <w:t xml:space="preserve">Toshkov, D., Carroll, B., &amp; Yesilkagit, K. (2021). Government Capacity, Societal Trust or Party Preferences: What Accounts for the Variety of National Policy Responses to the COVID-19 Pandemic in Europe? </w:t>
                  </w:r>
                  <w:r w:rsidRPr="006D1D29">
                    <w:rPr>
                      <w:rFonts w:ascii="Times New Roman" w:hAnsi="Times New Roman" w:cs="Times New Roman"/>
                      <w:i/>
                      <w:iCs/>
                      <w:noProof/>
                      <w:sz w:val="24"/>
                      <w:szCs w:val="24"/>
                    </w:rPr>
                    <w:t>Journal of European Public Policy, 29</w:t>
                  </w:r>
                  <w:r w:rsidRPr="006D1D29">
                    <w:rPr>
                      <w:rFonts w:ascii="Times New Roman" w:hAnsi="Times New Roman" w:cs="Times New Roman"/>
                      <w:noProof/>
                      <w:sz w:val="24"/>
                      <w:szCs w:val="24"/>
                    </w:rPr>
                    <w:t xml:space="preserve">(7), </w:t>
                  </w:r>
                  <w:bookmarkStart w:id="4" w:name="_Hlk118446617"/>
                  <w:r w:rsidRPr="006D1D29">
                    <w:rPr>
                      <w:rFonts w:ascii="Times New Roman" w:hAnsi="Times New Roman" w:cs="Times New Roman"/>
                      <w:noProof/>
                      <w:sz w:val="24"/>
                      <w:szCs w:val="24"/>
                    </w:rPr>
                    <w:t>1009-1028. doi:10.1080/13501763.2021.1928270</w:t>
                  </w:r>
                  <w:bookmarkEnd w:id="4"/>
                  <w:r w:rsidRPr="006D1D29">
                    <w:rPr>
                      <w:rFonts w:ascii="Times New Roman" w:hAnsi="Times New Roman" w:cs="Times New Roman"/>
                      <w:b/>
                      <w:bCs/>
                      <w:noProof/>
                      <w:sz w:val="24"/>
                      <w:szCs w:val="24"/>
                    </w:rPr>
                    <w:fldChar w:fldCharType="end"/>
                  </w:r>
                </w:p>
              </w:sdtContent>
            </w:sdt>
            <w:p w14:paraId="78329170" w14:textId="77777777" w:rsidR="00081BF2" w:rsidRDefault="00081BF2" w:rsidP="00081BF2">
              <w:pPr>
                <w:pStyle w:val="NoSpacing"/>
                <w:jc w:val="both"/>
              </w:pPr>
              <w:r w:rsidRPr="00EA626C">
                <w:rPr>
                  <w:rFonts w:ascii="Times New Roman" w:hAnsi="Times New Roman" w:cs="Times New Roman"/>
                  <w:b/>
                  <w:bCs/>
                  <w:noProof/>
                  <w:sz w:val="24"/>
                  <w:szCs w:val="24"/>
                </w:rPr>
                <w:fldChar w:fldCharType="end"/>
              </w:r>
            </w:p>
          </w:sdtContent>
        </w:sdt>
        <w:p w14:paraId="47025E10" w14:textId="77777777" w:rsidR="00081BF2" w:rsidRPr="00E454D6"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Vesely, A. (2020). Policy Formulation Redesigned: A New Understanding of Policy Design and its Implications for Instruction. </w:t>
          </w:r>
          <w:r w:rsidRPr="00D35DF0">
            <w:rPr>
              <w:rFonts w:asciiTheme="majorBidi" w:hAnsiTheme="majorBidi" w:cstheme="majorBidi"/>
              <w:i/>
              <w:iCs/>
              <w:noProof/>
              <w:sz w:val="24"/>
              <w:szCs w:val="24"/>
            </w:rPr>
            <w:t>Teaching Public Administration, 38</w:t>
          </w:r>
          <w:r w:rsidRPr="00D35DF0">
            <w:rPr>
              <w:rFonts w:asciiTheme="majorBidi" w:hAnsiTheme="majorBidi" w:cstheme="majorBidi"/>
              <w:noProof/>
              <w:sz w:val="24"/>
              <w:szCs w:val="24"/>
            </w:rPr>
            <w:t>(3), 213-232. doi:10.1177/2F0144739420901729</w:t>
          </w:r>
        </w:p>
        <w:p w14:paraId="40DF66B3" w14:textId="77777777" w:rsidR="00081BF2" w:rsidRPr="00D35DF0" w:rsidRDefault="00081BF2" w:rsidP="00081BF2">
          <w:pPr>
            <w:pStyle w:val="NoSpacing"/>
            <w:ind w:left="720" w:hanging="720"/>
            <w:jc w:val="both"/>
            <w:rPr>
              <w:rFonts w:asciiTheme="majorBidi" w:hAnsiTheme="majorBidi" w:cstheme="majorBidi"/>
              <w:noProof/>
              <w:sz w:val="24"/>
              <w:szCs w:val="24"/>
            </w:rPr>
          </w:pPr>
          <w:r w:rsidRPr="00C85F36">
            <w:rPr>
              <w:rFonts w:asciiTheme="majorBidi" w:hAnsiTheme="majorBidi" w:cstheme="majorBidi"/>
              <w:sz w:val="24"/>
              <w:szCs w:val="24"/>
            </w:rPr>
            <w:fldChar w:fldCharType="begin"/>
          </w:r>
          <w:r w:rsidRPr="003C1FEF">
            <w:rPr>
              <w:rFonts w:asciiTheme="majorBidi" w:hAnsiTheme="majorBidi" w:cstheme="majorBidi"/>
              <w:sz w:val="24"/>
              <w:szCs w:val="24"/>
            </w:rPr>
            <w:instrText xml:space="preserve"> BIBLIOGRAPHY </w:instrText>
          </w:r>
          <w:r w:rsidRPr="00C85F36">
            <w:rPr>
              <w:rFonts w:asciiTheme="majorBidi" w:hAnsiTheme="majorBidi" w:cstheme="majorBidi"/>
              <w:sz w:val="24"/>
              <w:szCs w:val="24"/>
            </w:rPr>
            <w:fldChar w:fldCharType="separate"/>
          </w:r>
        </w:p>
        <w:p w14:paraId="5573C787"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Wolfe, M., Jones, B. D., &amp; Baumgartner, F. R. (2013). A Failure to Communicate: Agenda Setting in Media and Policy Studies. </w:t>
          </w:r>
          <w:r w:rsidRPr="00D35DF0">
            <w:rPr>
              <w:rFonts w:asciiTheme="majorBidi" w:hAnsiTheme="majorBidi" w:cstheme="majorBidi"/>
              <w:i/>
              <w:iCs/>
              <w:noProof/>
              <w:sz w:val="24"/>
              <w:szCs w:val="24"/>
            </w:rPr>
            <w:t>Political Communication, 30</w:t>
          </w:r>
          <w:r w:rsidRPr="00D35DF0">
            <w:rPr>
              <w:rFonts w:asciiTheme="majorBidi" w:hAnsiTheme="majorBidi" w:cstheme="majorBidi"/>
              <w:noProof/>
              <w:sz w:val="24"/>
              <w:szCs w:val="24"/>
            </w:rPr>
            <w:t>(2), 175-192. doi:10.1080/10584609.2012.737419</w:t>
          </w:r>
        </w:p>
        <w:p w14:paraId="55BA7277" w14:textId="77777777" w:rsidR="00081BF2" w:rsidRPr="00D35DF0" w:rsidRDefault="00081BF2" w:rsidP="00081BF2">
          <w:pPr>
            <w:pStyle w:val="NoSpacing"/>
            <w:ind w:left="720" w:hanging="720"/>
            <w:jc w:val="both"/>
            <w:rPr>
              <w:rFonts w:asciiTheme="majorBidi" w:hAnsiTheme="majorBidi" w:cstheme="majorBidi"/>
              <w:noProof/>
              <w:sz w:val="24"/>
              <w:szCs w:val="24"/>
            </w:rPr>
          </w:pPr>
        </w:p>
        <w:p w14:paraId="6CC612B3"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Young, T., &amp; Lewis, W. D. (2019). Educational Policy Implementation Revisited. </w:t>
          </w:r>
          <w:r w:rsidRPr="00D35DF0">
            <w:rPr>
              <w:rFonts w:asciiTheme="majorBidi" w:hAnsiTheme="majorBidi" w:cstheme="majorBidi"/>
              <w:i/>
              <w:iCs/>
              <w:noProof/>
              <w:sz w:val="24"/>
              <w:szCs w:val="24"/>
            </w:rPr>
            <w:t>Educational Policy, 29</w:t>
          </w:r>
          <w:r w:rsidRPr="00D35DF0">
            <w:rPr>
              <w:rFonts w:asciiTheme="majorBidi" w:hAnsiTheme="majorBidi" w:cstheme="majorBidi"/>
              <w:noProof/>
              <w:sz w:val="24"/>
              <w:szCs w:val="24"/>
            </w:rPr>
            <w:t>(1), 3-17. doi:10.1177/0895904815568936</w:t>
          </w:r>
        </w:p>
        <w:p w14:paraId="05C84435" w14:textId="77777777" w:rsidR="00081BF2" w:rsidRPr="00D35DF0" w:rsidRDefault="00081BF2" w:rsidP="00081BF2">
          <w:pPr>
            <w:pStyle w:val="NoSpacing"/>
            <w:ind w:left="720" w:hanging="720"/>
            <w:jc w:val="both"/>
            <w:rPr>
              <w:rFonts w:asciiTheme="majorBidi" w:hAnsiTheme="majorBidi" w:cstheme="majorBidi"/>
              <w:noProof/>
              <w:sz w:val="24"/>
              <w:szCs w:val="24"/>
            </w:rPr>
          </w:pPr>
        </w:p>
        <w:p w14:paraId="6EED5D5F" w14:textId="77777777" w:rsidR="00081BF2" w:rsidRDefault="00081BF2" w:rsidP="00081BF2">
          <w:pPr>
            <w:pStyle w:val="NoSpacing"/>
            <w:ind w:left="720" w:hanging="720"/>
            <w:jc w:val="both"/>
          </w:pPr>
          <w:r w:rsidRPr="00D35DF0">
            <w:rPr>
              <w:rFonts w:asciiTheme="majorBidi" w:hAnsiTheme="majorBidi" w:cstheme="majorBidi"/>
              <w:noProof/>
              <w:sz w:val="24"/>
              <w:szCs w:val="24"/>
            </w:rPr>
            <w:t xml:space="preserve">Zulkarnain, Z. P., &amp; Prasojo, E. (2021). Understanding Japan’s Civil Service System: Norms, Meritocracy, and Institutional Change. </w:t>
          </w:r>
          <w:r w:rsidRPr="00D35DF0">
            <w:rPr>
              <w:rFonts w:asciiTheme="majorBidi" w:hAnsiTheme="majorBidi" w:cstheme="majorBidi"/>
              <w:i/>
              <w:iCs/>
              <w:noProof/>
              <w:sz w:val="24"/>
              <w:szCs w:val="24"/>
            </w:rPr>
            <w:t>Policy &amp; Governance Review, 5</w:t>
          </w:r>
          <w:r w:rsidRPr="00D35DF0">
            <w:rPr>
              <w:rFonts w:asciiTheme="majorBidi" w:hAnsiTheme="majorBidi" w:cstheme="majorBidi"/>
              <w:noProof/>
              <w:sz w:val="24"/>
              <w:szCs w:val="24"/>
            </w:rPr>
            <w:t>(1), 1-17. doi:10.30589/pgr.v5i1.355</w:t>
          </w:r>
          <w:r w:rsidRPr="00C85F36">
            <w:rPr>
              <w:rFonts w:asciiTheme="majorBidi" w:hAnsiTheme="majorBidi" w:cstheme="majorBidi"/>
              <w:b/>
              <w:bCs/>
              <w:noProof/>
              <w:sz w:val="24"/>
              <w:szCs w:val="24"/>
            </w:rPr>
            <w:fldChar w:fldCharType="end"/>
          </w:r>
        </w:p>
        <w:p w14:paraId="23240797" w14:textId="77777777" w:rsidR="00081BF2" w:rsidRDefault="00081BF2" w:rsidP="00081BF2">
          <w:pPr>
            <w:pStyle w:val="NoSpacing"/>
            <w:rPr>
              <w:rFonts w:ascii="Times New Roman" w:hAnsi="Times New Roman" w:cs="Times New Roman"/>
              <w:b/>
              <w:sz w:val="24"/>
              <w:szCs w:val="24"/>
            </w:rPr>
          </w:pPr>
        </w:p>
        <w:p w14:paraId="3843EBEC" w14:textId="77777777" w:rsidR="00081BF2" w:rsidRDefault="00081BF2" w:rsidP="00081BF2">
          <w:pPr>
            <w:pStyle w:val="NoSpacing"/>
            <w:rPr>
              <w:rFonts w:ascii="Times New Roman" w:hAnsi="Times New Roman" w:cs="Times New Roman"/>
              <w:b/>
              <w:sz w:val="24"/>
              <w:szCs w:val="24"/>
            </w:rPr>
          </w:pPr>
          <w:r>
            <w:rPr>
              <w:rFonts w:ascii="Times New Roman" w:hAnsi="Times New Roman" w:cs="Times New Roman"/>
              <w:b/>
              <w:sz w:val="24"/>
              <w:szCs w:val="24"/>
            </w:rPr>
            <w:t>Website</w:t>
          </w:r>
        </w:p>
        <w:p w14:paraId="20BE7BD4" w14:textId="77777777" w:rsidR="00081BF2" w:rsidRDefault="00081BF2" w:rsidP="00081BF2">
          <w:pPr>
            <w:pStyle w:val="NoSpacing"/>
            <w:rPr>
              <w:rFonts w:ascii="Times New Roman" w:hAnsi="Times New Roman" w:cs="Times New Roman"/>
              <w:b/>
              <w:sz w:val="24"/>
              <w:szCs w:val="24"/>
            </w:rPr>
          </w:pPr>
        </w:p>
        <w:p w14:paraId="46A1253E" w14:textId="77777777" w:rsidR="00081BF2" w:rsidRDefault="00081BF2" w:rsidP="00081BF2">
          <w:pPr>
            <w:pStyle w:val="NoSpacing"/>
            <w:ind w:left="720" w:hanging="720"/>
            <w:jc w:val="both"/>
            <w:rPr>
              <w:rFonts w:asciiTheme="majorBidi" w:hAnsiTheme="majorBidi" w:cstheme="majorBidi"/>
              <w:noProof/>
              <w:sz w:val="24"/>
              <w:szCs w:val="24"/>
            </w:rPr>
          </w:pPr>
          <w:r w:rsidRPr="00C85F36">
            <w:rPr>
              <w:rFonts w:asciiTheme="majorBidi" w:hAnsiTheme="majorBidi" w:cstheme="majorBidi"/>
              <w:noProof/>
              <w:sz w:val="24"/>
              <w:szCs w:val="24"/>
            </w:rPr>
            <w:t xml:space="preserve">Adelayanti, N. (2020, Juli 30). </w:t>
          </w:r>
          <w:r w:rsidRPr="00C85F36">
            <w:rPr>
              <w:rFonts w:asciiTheme="majorBidi" w:hAnsiTheme="majorBidi" w:cstheme="majorBidi"/>
              <w:i/>
              <w:iCs/>
              <w:noProof/>
              <w:sz w:val="24"/>
              <w:szCs w:val="24"/>
            </w:rPr>
            <w:t>Examining Public Policy in Response to Covid-19 in the Country</w:t>
          </w:r>
          <w:r w:rsidRPr="00C85F36">
            <w:rPr>
              <w:rFonts w:asciiTheme="majorBidi" w:hAnsiTheme="majorBidi" w:cstheme="majorBidi"/>
              <w:noProof/>
              <w:sz w:val="24"/>
              <w:szCs w:val="24"/>
            </w:rPr>
            <w:t>. https://ugm.ac.id/en/news/19822-examining-public-policy-in-response-to-covid-19-in-the-country</w:t>
          </w:r>
        </w:p>
        <w:p w14:paraId="2F1EA254" w14:textId="77777777" w:rsidR="00081BF2" w:rsidRDefault="00081BF2" w:rsidP="00081BF2">
          <w:pPr>
            <w:pStyle w:val="NoSpacing"/>
            <w:ind w:left="720" w:hanging="720"/>
            <w:jc w:val="both"/>
            <w:rPr>
              <w:rFonts w:asciiTheme="majorBidi" w:hAnsiTheme="majorBidi" w:cstheme="majorBidi"/>
              <w:noProof/>
              <w:sz w:val="24"/>
              <w:szCs w:val="24"/>
            </w:rPr>
          </w:pPr>
        </w:p>
        <w:p w14:paraId="45462C15" w14:textId="77777777" w:rsidR="00081BF2" w:rsidRDefault="00081BF2" w:rsidP="00081BF2">
          <w:pPr>
            <w:pStyle w:val="NoSpacing"/>
            <w:ind w:left="709" w:hanging="709"/>
            <w:jc w:val="both"/>
            <w:rPr>
              <w:rFonts w:asciiTheme="majorBidi" w:hAnsiTheme="majorBidi" w:cstheme="majorBidi"/>
              <w:noProof/>
              <w:sz w:val="24"/>
              <w:szCs w:val="24"/>
            </w:rPr>
          </w:pPr>
          <w:r w:rsidRPr="00C85F36">
            <w:rPr>
              <w:rFonts w:asciiTheme="majorBidi" w:hAnsiTheme="majorBidi" w:cstheme="majorBidi"/>
              <w:noProof/>
              <w:sz w:val="24"/>
              <w:szCs w:val="24"/>
            </w:rPr>
            <w:lastRenderedPageBreak/>
            <w:t xml:space="preserve">Anticevich, J. (2010). </w:t>
          </w:r>
          <w:r w:rsidRPr="00C85F36">
            <w:rPr>
              <w:rFonts w:asciiTheme="majorBidi" w:hAnsiTheme="majorBidi" w:cstheme="majorBidi"/>
              <w:i/>
              <w:iCs/>
              <w:noProof/>
              <w:sz w:val="24"/>
              <w:szCs w:val="24"/>
            </w:rPr>
            <w:t>Local Government Transformation and the Recognition of the Disabled: an Analytical Perspective.</w:t>
          </w:r>
          <w:r w:rsidRPr="00C85F36">
            <w:rPr>
              <w:rFonts w:asciiTheme="majorBidi" w:hAnsiTheme="majorBidi" w:cstheme="majorBidi"/>
              <w:noProof/>
              <w:sz w:val="24"/>
              <w:szCs w:val="24"/>
            </w:rPr>
            <w:t xml:space="preserve"> http://hdl.handle.net/10394/4808</w:t>
          </w:r>
        </w:p>
        <w:p w14:paraId="30160AFB" w14:textId="77777777" w:rsidR="00081BF2" w:rsidRPr="005C118F" w:rsidRDefault="00081BF2" w:rsidP="00081BF2">
          <w:pPr>
            <w:pStyle w:val="NoSpacing"/>
            <w:rPr>
              <w:rFonts w:ascii="Times New Roman" w:hAnsi="Times New Roman" w:cs="Times New Roman"/>
              <w:b/>
              <w:sz w:val="24"/>
              <w:szCs w:val="24"/>
            </w:rPr>
          </w:pPr>
        </w:p>
        <w:sdt>
          <w:sdtPr>
            <w:id w:val="-573587230"/>
            <w:bibliography/>
          </w:sdtPr>
          <w:sdtContent>
            <w:p w14:paraId="58B0017E" w14:textId="77777777" w:rsidR="00081BF2" w:rsidRDefault="00081BF2" w:rsidP="00081BF2">
              <w:pPr>
                <w:pStyle w:val="NoSpacing"/>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Humas Kabupaten </w:t>
              </w:r>
              <w:r w:rsidRPr="00C85F36">
                <w:rPr>
                  <w:rFonts w:asciiTheme="majorBidi" w:hAnsiTheme="majorBidi" w:cstheme="majorBidi"/>
                  <w:noProof/>
                  <w:sz w:val="24"/>
                  <w:szCs w:val="24"/>
                </w:rPr>
                <w:t xml:space="preserve">Sumedang. (2020, Desember 18). </w:t>
              </w:r>
              <w:r w:rsidRPr="00C85F36">
                <w:rPr>
                  <w:rFonts w:asciiTheme="majorBidi" w:hAnsiTheme="majorBidi" w:cstheme="majorBidi"/>
                  <w:i/>
                  <w:iCs/>
                  <w:noProof/>
                  <w:sz w:val="24"/>
                  <w:szCs w:val="24"/>
                </w:rPr>
                <w:t>Siaran Pers Perkembangan Pencegahan Penyebaran Covid-19 Di Kabupaten Sumedang 18 Desember 2020</w:t>
              </w:r>
              <w:r w:rsidRPr="00C85F36">
                <w:rPr>
                  <w:rFonts w:asciiTheme="majorBidi" w:hAnsiTheme="majorBidi" w:cstheme="majorBidi"/>
                  <w:noProof/>
                  <w:sz w:val="24"/>
                  <w:szCs w:val="24"/>
                </w:rPr>
                <w:t>. https://sumedangkab.go.id/berita/detail/siaran-pers-perkembangan-pencegahan-penyebaran-covid-19-di-kabupaten-sumedang-18-desember-2020</w:t>
              </w:r>
            </w:p>
          </w:sdtContent>
        </w:sdt>
        <w:p w14:paraId="73363575" w14:textId="77777777" w:rsidR="00081BF2" w:rsidRDefault="00081BF2" w:rsidP="00081BF2">
          <w:pPr>
            <w:pStyle w:val="NoSpacing"/>
            <w:ind w:left="720" w:hanging="720"/>
            <w:jc w:val="both"/>
            <w:rPr>
              <w:rFonts w:asciiTheme="majorBidi" w:hAnsiTheme="majorBidi" w:cstheme="majorBidi"/>
              <w:noProof/>
              <w:sz w:val="24"/>
              <w:szCs w:val="24"/>
            </w:rPr>
          </w:pPr>
        </w:p>
        <w:p w14:paraId="01ADBEEC" w14:textId="77777777" w:rsidR="00081BF2" w:rsidRDefault="00081BF2" w:rsidP="00081BF2">
          <w:pPr>
            <w:pStyle w:val="NoSpacing"/>
            <w:ind w:left="720" w:hanging="720"/>
            <w:jc w:val="both"/>
            <w:rPr>
              <w:rFonts w:asciiTheme="majorBidi" w:hAnsiTheme="majorBidi" w:cstheme="majorBidi"/>
              <w:noProof/>
              <w:sz w:val="24"/>
              <w:szCs w:val="24"/>
            </w:rPr>
          </w:pPr>
          <w:r w:rsidRPr="00C85F36">
            <w:rPr>
              <w:rFonts w:asciiTheme="majorBidi" w:hAnsiTheme="majorBidi" w:cstheme="majorBidi"/>
              <w:noProof/>
              <w:sz w:val="24"/>
              <w:szCs w:val="24"/>
            </w:rPr>
            <w:t xml:space="preserve">OECD. (2020, Agustus 12). </w:t>
          </w:r>
          <w:r w:rsidRPr="00C85F36">
            <w:rPr>
              <w:rFonts w:asciiTheme="majorBidi" w:hAnsiTheme="majorBidi" w:cstheme="majorBidi"/>
              <w:i/>
              <w:iCs/>
              <w:noProof/>
              <w:sz w:val="24"/>
              <w:szCs w:val="24"/>
            </w:rPr>
            <w:t>Production Transformation Policy Reviews (PTPRs)</w:t>
          </w:r>
          <w:r w:rsidRPr="00C85F36">
            <w:rPr>
              <w:rFonts w:asciiTheme="majorBidi" w:hAnsiTheme="majorBidi" w:cstheme="majorBidi"/>
              <w:noProof/>
              <w:sz w:val="24"/>
              <w:szCs w:val="24"/>
            </w:rPr>
            <w:t>. https://www.oecd.org/dev/ptprs.htm</w:t>
          </w:r>
        </w:p>
        <w:p w14:paraId="01820921" w14:textId="77777777" w:rsidR="00081BF2" w:rsidRPr="00C85F36" w:rsidRDefault="00081BF2" w:rsidP="00081BF2">
          <w:pPr>
            <w:pStyle w:val="NoSpacing"/>
            <w:ind w:left="720" w:hanging="720"/>
            <w:jc w:val="both"/>
            <w:rPr>
              <w:rFonts w:asciiTheme="majorBidi" w:hAnsiTheme="majorBidi" w:cstheme="majorBidi"/>
              <w:noProof/>
              <w:sz w:val="24"/>
              <w:szCs w:val="24"/>
            </w:rPr>
          </w:pPr>
        </w:p>
        <w:p w14:paraId="74A4DC9A" w14:textId="77777777" w:rsidR="00081BF2" w:rsidRDefault="00081BF2" w:rsidP="00081BF2">
          <w:pPr>
            <w:pStyle w:val="NoSpacing"/>
            <w:ind w:left="720" w:hanging="720"/>
            <w:jc w:val="both"/>
            <w:rPr>
              <w:rFonts w:asciiTheme="majorBidi" w:hAnsiTheme="majorBidi" w:cstheme="majorBidi"/>
              <w:noProof/>
              <w:sz w:val="24"/>
              <w:szCs w:val="24"/>
            </w:rPr>
          </w:pPr>
          <w:r w:rsidRPr="00C85F36">
            <w:rPr>
              <w:rFonts w:asciiTheme="majorBidi" w:hAnsiTheme="majorBidi" w:cstheme="majorBidi"/>
              <w:noProof/>
              <w:sz w:val="24"/>
              <w:szCs w:val="24"/>
            </w:rPr>
            <w:t xml:space="preserve">Olters, J.-P. (2020, Oktober 14). </w:t>
          </w:r>
          <w:r w:rsidRPr="00C85F36">
            <w:rPr>
              <w:rFonts w:asciiTheme="majorBidi" w:hAnsiTheme="majorBidi" w:cstheme="majorBidi"/>
              <w:i/>
              <w:iCs/>
              <w:noProof/>
              <w:sz w:val="24"/>
              <w:szCs w:val="24"/>
            </w:rPr>
            <w:t>Digital Transformation in Tajikistan as Central COVID-19 Response Policy</w:t>
          </w:r>
          <w:r w:rsidRPr="00C85F36">
            <w:rPr>
              <w:rFonts w:asciiTheme="majorBidi" w:hAnsiTheme="majorBidi" w:cstheme="majorBidi"/>
              <w:noProof/>
              <w:sz w:val="24"/>
              <w:szCs w:val="24"/>
            </w:rPr>
            <w:t>. https://www.worldbank.org/en/news/speech/2020/10/14/digital-transformation-in-tajikistan-as-central-covid-19-response-policy</w:t>
          </w:r>
        </w:p>
        <w:p w14:paraId="73AFF7D2" w14:textId="77777777" w:rsidR="00081BF2" w:rsidRPr="00C85F36" w:rsidRDefault="00081BF2" w:rsidP="00081BF2">
          <w:pPr>
            <w:pStyle w:val="NoSpacing"/>
            <w:ind w:left="720" w:hanging="720"/>
            <w:jc w:val="both"/>
            <w:rPr>
              <w:rFonts w:asciiTheme="majorBidi" w:hAnsiTheme="majorBidi" w:cstheme="majorBidi"/>
              <w:noProof/>
              <w:sz w:val="24"/>
              <w:szCs w:val="24"/>
            </w:rPr>
          </w:pPr>
        </w:p>
        <w:p w14:paraId="40C33870"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Silver, C., &amp; Hyman, D. A. (2020, September 15). </w:t>
          </w:r>
          <w:r w:rsidRPr="00D35DF0">
            <w:rPr>
              <w:rFonts w:asciiTheme="majorBidi" w:hAnsiTheme="majorBidi" w:cstheme="majorBidi"/>
              <w:i/>
              <w:iCs/>
              <w:noProof/>
              <w:sz w:val="24"/>
              <w:szCs w:val="24"/>
            </w:rPr>
            <w:t>COVID-19: A Case Study of Government Failure</w:t>
          </w:r>
          <w:r w:rsidRPr="00D35DF0">
            <w:rPr>
              <w:rFonts w:asciiTheme="majorBidi" w:hAnsiTheme="majorBidi" w:cstheme="majorBidi"/>
              <w:noProof/>
              <w:sz w:val="24"/>
              <w:szCs w:val="24"/>
            </w:rPr>
            <w:t>. https://www.cato.org/pandemics-policy/covid-19-case-study-government-failure</w:t>
          </w:r>
        </w:p>
        <w:p w14:paraId="1C58F1FD" w14:textId="77777777" w:rsidR="00081BF2" w:rsidRDefault="00081BF2" w:rsidP="00081BF2">
          <w:pPr>
            <w:pStyle w:val="NoSpacing"/>
            <w:jc w:val="both"/>
            <w:rPr>
              <w:rFonts w:asciiTheme="majorBidi" w:hAnsiTheme="majorBidi" w:cstheme="majorBidi"/>
              <w:noProof/>
              <w:sz w:val="24"/>
              <w:szCs w:val="24"/>
            </w:rPr>
          </w:pPr>
        </w:p>
        <w:p w14:paraId="1B482D76" w14:textId="77777777" w:rsidR="00081BF2" w:rsidRPr="0079651C" w:rsidRDefault="00081BF2" w:rsidP="00081BF2">
          <w:pPr>
            <w:pStyle w:val="NoSpacing"/>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The World </w:t>
          </w:r>
          <w:r w:rsidRPr="0079651C">
            <w:rPr>
              <w:rFonts w:ascii="Times New Roman" w:hAnsi="Times New Roman" w:cs="Times New Roman"/>
              <w:noProof/>
              <w:sz w:val="24"/>
              <w:szCs w:val="24"/>
            </w:rPr>
            <w:t>Bank (2015, M</w:t>
          </w:r>
          <w:r>
            <w:rPr>
              <w:rFonts w:ascii="Times New Roman" w:hAnsi="Times New Roman" w:cs="Times New Roman"/>
              <w:noProof/>
              <w:sz w:val="24"/>
              <w:szCs w:val="24"/>
            </w:rPr>
            <w:t>ei</w:t>
          </w:r>
          <w:r w:rsidRPr="0079651C">
            <w:rPr>
              <w:rFonts w:ascii="Times New Roman" w:hAnsi="Times New Roman" w:cs="Times New Roman"/>
              <w:noProof/>
              <w:sz w:val="24"/>
              <w:szCs w:val="24"/>
            </w:rPr>
            <w:t xml:space="preserve"> 19). </w:t>
          </w:r>
          <w:r w:rsidRPr="0079651C">
            <w:rPr>
              <w:rFonts w:ascii="Times New Roman" w:hAnsi="Times New Roman" w:cs="Times New Roman"/>
              <w:i/>
              <w:iCs/>
              <w:noProof/>
              <w:sz w:val="24"/>
              <w:szCs w:val="24"/>
            </w:rPr>
            <w:t>e-Government</w:t>
          </w:r>
          <w:r w:rsidRPr="0079651C">
            <w:rPr>
              <w:rFonts w:ascii="Times New Roman" w:hAnsi="Times New Roman" w:cs="Times New Roman"/>
              <w:noProof/>
              <w:sz w:val="24"/>
              <w:szCs w:val="24"/>
            </w:rPr>
            <w:t>. https://www.worldbank.org/en/topic/digitaldevelopment/brief/e-government</w:t>
          </w:r>
        </w:p>
        <w:p w14:paraId="3B04C456" w14:textId="77777777" w:rsidR="00081BF2" w:rsidRDefault="00081BF2" w:rsidP="00081BF2">
          <w:pPr>
            <w:pStyle w:val="NoSpacing"/>
            <w:ind w:left="720" w:hanging="720"/>
            <w:jc w:val="both"/>
            <w:rPr>
              <w:rFonts w:asciiTheme="majorBidi" w:hAnsiTheme="majorBidi" w:cstheme="majorBidi"/>
              <w:noProof/>
              <w:sz w:val="24"/>
              <w:szCs w:val="24"/>
            </w:rPr>
          </w:pPr>
        </w:p>
        <w:p w14:paraId="40ECE11F" w14:textId="77777777" w:rsidR="00081BF2" w:rsidRDefault="00081BF2" w:rsidP="00081BF2">
          <w:pPr>
            <w:pStyle w:val="NoSpacing"/>
            <w:ind w:left="720" w:hanging="720"/>
            <w:jc w:val="both"/>
            <w:rPr>
              <w:rFonts w:asciiTheme="majorBidi" w:hAnsiTheme="majorBidi" w:cstheme="majorBidi"/>
              <w:noProof/>
              <w:sz w:val="24"/>
              <w:szCs w:val="24"/>
            </w:rPr>
          </w:pPr>
          <w:r w:rsidRPr="00C85F36">
            <w:rPr>
              <w:rFonts w:asciiTheme="majorBidi" w:hAnsiTheme="majorBidi" w:cstheme="majorBidi"/>
              <w:noProof/>
              <w:sz w:val="24"/>
              <w:szCs w:val="24"/>
            </w:rPr>
            <w:t xml:space="preserve">WHO. (2020, April 24). </w:t>
          </w:r>
          <w:r w:rsidRPr="00C85F36">
            <w:rPr>
              <w:rFonts w:asciiTheme="majorBidi" w:hAnsiTheme="majorBidi" w:cstheme="majorBidi"/>
              <w:i/>
              <w:iCs/>
              <w:noProof/>
              <w:sz w:val="24"/>
              <w:szCs w:val="24"/>
            </w:rPr>
            <w:t>WHO/Europe Advice for Gradual Easing of COVID-19 Measures</w:t>
          </w:r>
          <w:r w:rsidRPr="00C85F36">
            <w:rPr>
              <w:rFonts w:asciiTheme="majorBidi" w:hAnsiTheme="majorBidi" w:cstheme="majorBidi"/>
              <w:noProof/>
              <w:sz w:val="24"/>
              <w:szCs w:val="24"/>
            </w:rPr>
            <w:t>. https://www.who.int/news-room/feature-stories/detail/who-europe-advice-for-gradual-easing-of-covid-19-measures</w:t>
          </w:r>
        </w:p>
        <w:p w14:paraId="5A853FD9" w14:textId="77777777" w:rsidR="00081BF2" w:rsidRPr="00D35DF0" w:rsidRDefault="00081BF2" w:rsidP="00081BF2">
          <w:pPr>
            <w:pStyle w:val="NoSpacing"/>
            <w:ind w:left="720" w:hanging="720"/>
            <w:jc w:val="both"/>
            <w:rPr>
              <w:rFonts w:asciiTheme="majorBidi" w:hAnsiTheme="majorBidi" w:cstheme="majorBidi"/>
              <w:noProof/>
              <w:sz w:val="24"/>
              <w:szCs w:val="24"/>
            </w:rPr>
          </w:pPr>
        </w:p>
        <w:p w14:paraId="44EF3CA7" w14:textId="77777777" w:rsidR="00081BF2" w:rsidRDefault="00081BF2" w:rsidP="00081BF2">
          <w:pPr>
            <w:pStyle w:val="NoSpacing"/>
            <w:ind w:left="720" w:hanging="720"/>
            <w:jc w:val="both"/>
            <w:rPr>
              <w:rFonts w:asciiTheme="majorBidi" w:hAnsiTheme="majorBidi" w:cstheme="majorBidi"/>
              <w:noProof/>
              <w:sz w:val="24"/>
              <w:szCs w:val="24"/>
            </w:rPr>
          </w:pPr>
          <w:r w:rsidRPr="00D35DF0">
            <w:rPr>
              <w:rFonts w:asciiTheme="majorBidi" w:hAnsiTheme="majorBidi" w:cstheme="majorBidi"/>
              <w:noProof/>
              <w:sz w:val="24"/>
              <w:szCs w:val="24"/>
            </w:rPr>
            <w:t xml:space="preserve">Wicaksono, R. M. (2020, Agustus 28). </w:t>
          </w:r>
          <w:r w:rsidRPr="00D35DF0">
            <w:rPr>
              <w:rFonts w:asciiTheme="majorBidi" w:hAnsiTheme="majorBidi" w:cstheme="majorBidi"/>
              <w:i/>
              <w:iCs/>
              <w:noProof/>
              <w:sz w:val="24"/>
              <w:szCs w:val="24"/>
            </w:rPr>
            <w:t>Examining the Policies and Priorities of the Indonesian Government in Response to COVID-19</w:t>
          </w:r>
          <w:r w:rsidRPr="00D35DF0">
            <w:rPr>
              <w:rFonts w:asciiTheme="majorBidi" w:hAnsiTheme="majorBidi" w:cstheme="majorBidi"/>
              <w:noProof/>
              <w:sz w:val="24"/>
              <w:szCs w:val="24"/>
            </w:rPr>
            <w:t xml:space="preserve">. </w:t>
          </w:r>
          <w:hyperlink r:id="rId7" w:history="1">
            <w:r w:rsidRPr="00456905">
              <w:rPr>
                <w:rStyle w:val="Hyperlink"/>
                <w:rFonts w:asciiTheme="majorBidi" w:hAnsiTheme="majorBidi" w:cstheme="majorBidi"/>
                <w:noProof/>
                <w:sz w:val="24"/>
                <w:szCs w:val="24"/>
              </w:rPr>
              <w:t>http://www.politik.lipi.go.id/kolom/kolom-2/politik-nasional/1410-examining-the-policies-and-priorities-of-the-indonesian-government-in-response-to-covid-19</w:t>
            </w:r>
          </w:hyperlink>
        </w:p>
        <w:p w14:paraId="28F69DD3" w14:textId="77777777" w:rsidR="00081BF2" w:rsidRDefault="00081BF2" w:rsidP="00081BF2">
          <w:pPr>
            <w:pStyle w:val="NoSpacing"/>
            <w:ind w:left="720" w:hanging="720"/>
            <w:jc w:val="both"/>
            <w:rPr>
              <w:rFonts w:asciiTheme="majorBidi" w:hAnsiTheme="majorBidi" w:cstheme="majorBidi"/>
              <w:noProof/>
              <w:sz w:val="24"/>
              <w:szCs w:val="24"/>
            </w:rPr>
          </w:pPr>
        </w:p>
        <w:p w14:paraId="18116240" w14:textId="77777777" w:rsidR="00081BF2" w:rsidRDefault="00081BF2" w:rsidP="00081BF2">
          <w:pPr>
            <w:pStyle w:val="NoSpacing"/>
            <w:ind w:left="720" w:hanging="720"/>
            <w:jc w:val="both"/>
            <w:rPr>
              <w:rFonts w:ascii="Times New Roman" w:hAnsi="Times New Roman" w:cs="Times New Roman"/>
              <w:b/>
              <w:sz w:val="24"/>
              <w:szCs w:val="24"/>
            </w:rPr>
          </w:pPr>
          <w:proofErr w:type="spellStart"/>
          <w:r>
            <w:rPr>
              <w:rFonts w:ascii="Times New Roman" w:hAnsi="Times New Roman" w:cs="Times New Roman"/>
              <w:b/>
              <w:sz w:val="24"/>
              <w:szCs w:val="24"/>
            </w:rPr>
            <w:t>Konferensi</w:t>
          </w:r>
          <w:proofErr w:type="spellEnd"/>
        </w:p>
        <w:p w14:paraId="6DF2E65F" w14:textId="77777777" w:rsidR="00081BF2" w:rsidRDefault="00081BF2" w:rsidP="00081BF2">
          <w:pPr>
            <w:pStyle w:val="NoSpacing"/>
            <w:ind w:left="720" w:hanging="720"/>
            <w:jc w:val="both"/>
            <w:rPr>
              <w:rFonts w:ascii="Times New Roman" w:hAnsi="Times New Roman" w:cs="Times New Roman"/>
              <w:b/>
              <w:sz w:val="24"/>
              <w:szCs w:val="24"/>
            </w:rPr>
          </w:pPr>
        </w:p>
        <w:p w14:paraId="1A7CC266" w14:textId="77777777" w:rsidR="00081BF2" w:rsidRDefault="00081BF2" w:rsidP="00081BF2">
          <w:pPr>
            <w:pStyle w:val="NoSpacing"/>
            <w:ind w:left="720" w:hanging="720"/>
            <w:jc w:val="both"/>
            <w:rPr>
              <w:rFonts w:ascii="Times New Roman" w:hAnsi="Times New Roman" w:cs="Times New Roman"/>
              <w:b/>
              <w:sz w:val="24"/>
              <w:szCs w:val="24"/>
            </w:rPr>
          </w:pPr>
          <w:r w:rsidRPr="00577EA0">
            <w:rPr>
              <w:rFonts w:ascii="Times New Roman" w:hAnsi="Times New Roman" w:cs="Times New Roman"/>
              <w:noProof/>
              <w:sz w:val="24"/>
              <w:szCs w:val="24"/>
            </w:rPr>
            <w:t xml:space="preserve">Rakasiwi, G. (2020). Bureaucratic Reform in the Field of Human Resources Apparatus as the Main Capital in Realizing Good Governance. </w:t>
          </w:r>
          <w:r w:rsidRPr="00577EA0">
            <w:rPr>
              <w:rFonts w:ascii="Times New Roman" w:hAnsi="Times New Roman" w:cs="Times New Roman"/>
              <w:i/>
              <w:iCs/>
              <w:noProof/>
              <w:sz w:val="24"/>
              <w:szCs w:val="24"/>
            </w:rPr>
            <w:t>Proceedings of the 5th International Conference on Indonesian Social and Political Enquiries, ICISPE 2020</w:t>
          </w:r>
          <w:r w:rsidRPr="00577EA0">
            <w:rPr>
              <w:rFonts w:ascii="Times New Roman" w:hAnsi="Times New Roman" w:cs="Times New Roman"/>
              <w:noProof/>
              <w:sz w:val="24"/>
              <w:szCs w:val="24"/>
            </w:rPr>
            <w:t xml:space="preserve"> (pp. 1-6). Semarang: EAI.</w:t>
          </w:r>
        </w:p>
        <w:p w14:paraId="3F3A8E82" w14:textId="77777777" w:rsidR="00081BF2" w:rsidRDefault="00081BF2" w:rsidP="00081BF2">
          <w:pPr>
            <w:pStyle w:val="NoSpacing"/>
            <w:ind w:left="720" w:hanging="720"/>
            <w:jc w:val="both"/>
            <w:rPr>
              <w:rFonts w:ascii="Times New Roman" w:hAnsi="Times New Roman" w:cs="Times New Roman"/>
              <w:b/>
              <w:sz w:val="24"/>
              <w:szCs w:val="24"/>
            </w:rPr>
          </w:pPr>
        </w:p>
        <w:p w14:paraId="4479E7B2" w14:textId="77777777" w:rsidR="00081BF2" w:rsidRDefault="00081BF2" w:rsidP="00081BF2">
          <w:pPr>
            <w:pStyle w:val="NoSpacing"/>
            <w:ind w:left="720" w:hanging="720"/>
            <w:jc w:val="both"/>
            <w:rPr>
              <w:rFonts w:ascii="Times New Roman" w:hAnsi="Times New Roman" w:cs="Times New Roman"/>
              <w:b/>
              <w:sz w:val="24"/>
              <w:szCs w:val="24"/>
            </w:rPr>
          </w:pPr>
          <w:proofErr w:type="spellStart"/>
          <w:r>
            <w:rPr>
              <w:rFonts w:ascii="Times New Roman" w:hAnsi="Times New Roman" w:cs="Times New Roman"/>
              <w:b/>
              <w:sz w:val="24"/>
              <w:szCs w:val="24"/>
            </w:rPr>
            <w:t>Laporan</w:t>
          </w:r>
          <w:proofErr w:type="spellEnd"/>
        </w:p>
        <w:p w14:paraId="13BA62AC" w14:textId="77777777" w:rsidR="00081BF2" w:rsidRDefault="00081BF2" w:rsidP="00081BF2">
          <w:pPr>
            <w:pStyle w:val="NoSpacing"/>
            <w:ind w:left="720" w:hanging="720"/>
            <w:jc w:val="both"/>
            <w:rPr>
              <w:rFonts w:ascii="Times New Roman" w:hAnsi="Times New Roman" w:cs="Times New Roman"/>
              <w:b/>
              <w:sz w:val="24"/>
              <w:szCs w:val="24"/>
            </w:rPr>
          </w:pPr>
        </w:p>
        <w:p w14:paraId="70680D24" w14:textId="77777777" w:rsidR="00081BF2" w:rsidRDefault="00081BF2" w:rsidP="00081BF2">
          <w:pPr>
            <w:pStyle w:val="NoSpacing"/>
            <w:ind w:left="720" w:hanging="720"/>
            <w:jc w:val="both"/>
            <w:rPr>
              <w:rFonts w:ascii="Times New Roman" w:hAnsi="Times New Roman" w:cs="Times New Roman"/>
              <w:b/>
              <w:sz w:val="24"/>
              <w:szCs w:val="24"/>
            </w:rPr>
          </w:pPr>
          <w:r w:rsidRPr="00577EA0">
            <w:rPr>
              <w:rFonts w:ascii="Times New Roman" w:hAnsi="Times New Roman" w:cs="Times New Roman"/>
              <w:noProof/>
              <w:sz w:val="24"/>
              <w:szCs w:val="24"/>
            </w:rPr>
            <w:t xml:space="preserve">Makin, C. (2017). </w:t>
          </w:r>
          <w:r w:rsidRPr="00577EA0">
            <w:rPr>
              <w:rFonts w:ascii="Times New Roman" w:hAnsi="Times New Roman" w:cs="Times New Roman"/>
              <w:i/>
              <w:iCs/>
              <w:noProof/>
              <w:sz w:val="24"/>
              <w:szCs w:val="24"/>
            </w:rPr>
            <w:t>Adapting for the future: promoting innovation in city government.</w:t>
          </w:r>
          <w:r w:rsidRPr="00577EA0">
            <w:rPr>
              <w:rFonts w:ascii="Times New Roman" w:hAnsi="Times New Roman" w:cs="Times New Roman"/>
              <w:noProof/>
              <w:sz w:val="24"/>
              <w:szCs w:val="24"/>
            </w:rPr>
            <w:t xml:space="preserve"> London: The Rank Foundation, and Winston Churchill Memorial Trust.</w:t>
          </w:r>
        </w:p>
        <w:p w14:paraId="62CD01CE" w14:textId="77777777" w:rsidR="00081BF2" w:rsidRDefault="00081BF2" w:rsidP="00081BF2">
          <w:pPr>
            <w:pStyle w:val="NoSpacing"/>
            <w:ind w:left="720" w:hanging="720"/>
            <w:jc w:val="both"/>
            <w:rPr>
              <w:rFonts w:ascii="Times New Roman" w:hAnsi="Times New Roman" w:cs="Times New Roman"/>
              <w:b/>
              <w:sz w:val="24"/>
              <w:szCs w:val="24"/>
            </w:rPr>
          </w:pPr>
        </w:p>
        <w:p w14:paraId="6DCB330B" w14:textId="77777777" w:rsidR="00081BF2" w:rsidRPr="001C4C14" w:rsidRDefault="00081BF2" w:rsidP="00081BF2">
          <w:pPr>
            <w:pStyle w:val="NoSpacing"/>
            <w:ind w:left="720" w:hanging="720"/>
            <w:jc w:val="both"/>
            <w:rPr>
              <w:b/>
            </w:rPr>
          </w:pPr>
          <w:proofErr w:type="spellStart"/>
          <w:r w:rsidRPr="001C4C14">
            <w:rPr>
              <w:rFonts w:ascii="Times New Roman" w:hAnsi="Times New Roman" w:cs="Times New Roman"/>
              <w:b/>
              <w:sz w:val="24"/>
              <w:szCs w:val="24"/>
            </w:rPr>
            <w:t>Dokumen</w:t>
          </w:r>
          <w:proofErr w:type="spellEnd"/>
          <w:r w:rsidRPr="001C4C14">
            <w:rPr>
              <w:b/>
            </w:rPr>
            <w:t xml:space="preserve"> </w:t>
          </w:r>
        </w:p>
        <w:p w14:paraId="27722CD3" w14:textId="77777777" w:rsidR="00081BF2" w:rsidRDefault="00081BF2" w:rsidP="00081BF2">
          <w:pPr>
            <w:pStyle w:val="NoSpacing"/>
            <w:ind w:left="720" w:hanging="720"/>
            <w:jc w:val="both"/>
          </w:pPr>
        </w:p>
      </w:sdtContent>
    </w:sdt>
    <w:p w14:paraId="622E6FFE" w14:textId="77777777" w:rsidR="00081BF2" w:rsidRDefault="00081BF2" w:rsidP="00081BF2">
      <w:pPr>
        <w:pStyle w:val="NoSpacing"/>
        <w:ind w:left="720" w:hanging="720"/>
        <w:jc w:val="both"/>
        <w:rPr>
          <w:rFonts w:asciiTheme="majorBidi" w:hAnsiTheme="majorBidi" w:cstheme="majorBidi"/>
          <w:sz w:val="24"/>
          <w:szCs w:val="24"/>
        </w:rPr>
      </w:pPr>
      <w:proofErr w:type="spellStart"/>
      <w:r w:rsidRPr="00E06673">
        <w:rPr>
          <w:rFonts w:asciiTheme="majorBidi" w:hAnsiTheme="majorBidi" w:cstheme="majorBidi"/>
          <w:sz w:val="24"/>
          <w:szCs w:val="24"/>
        </w:rPr>
        <w:t>Undang-Undang</w:t>
      </w:r>
      <w:proofErr w:type="spellEnd"/>
      <w:r w:rsidRPr="00E06673">
        <w:rPr>
          <w:rFonts w:asciiTheme="majorBidi" w:hAnsiTheme="majorBidi" w:cstheme="majorBidi"/>
          <w:sz w:val="24"/>
          <w:szCs w:val="24"/>
        </w:rPr>
        <w:t xml:space="preserve"> </w:t>
      </w:r>
      <w:proofErr w:type="spellStart"/>
      <w:r w:rsidRPr="00E06673">
        <w:rPr>
          <w:rFonts w:asciiTheme="majorBidi" w:hAnsiTheme="majorBidi" w:cstheme="majorBidi"/>
          <w:sz w:val="24"/>
          <w:szCs w:val="24"/>
        </w:rPr>
        <w:t>Republik</w:t>
      </w:r>
      <w:proofErr w:type="spellEnd"/>
      <w:r w:rsidRPr="00E06673">
        <w:rPr>
          <w:rFonts w:asciiTheme="majorBidi" w:hAnsiTheme="majorBidi" w:cstheme="majorBidi"/>
          <w:sz w:val="24"/>
          <w:szCs w:val="24"/>
        </w:rPr>
        <w:t xml:space="preserve"> Indonesia </w:t>
      </w:r>
      <w:proofErr w:type="spellStart"/>
      <w:r w:rsidRPr="00E06673">
        <w:rPr>
          <w:rFonts w:asciiTheme="majorBidi" w:hAnsiTheme="majorBidi" w:cstheme="majorBidi"/>
          <w:sz w:val="24"/>
          <w:szCs w:val="24"/>
        </w:rPr>
        <w:t>Nomor</w:t>
      </w:r>
      <w:proofErr w:type="spellEnd"/>
      <w:r w:rsidRPr="00E06673">
        <w:rPr>
          <w:rFonts w:asciiTheme="majorBidi" w:hAnsiTheme="majorBidi" w:cstheme="majorBidi"/>
          <w:sz w:val="24"/>
          <w:szCs w:val="24"/>
        </w:rPr>
        <w:t xml:space="preserve"> 9 </w:t>
      </w:r>
      <w:proofErr w:type="spellStart"/>
      <w:r w:rsidRPr="00E06673">
        <w:rPr>
          <w:rFonts w:asciiTheme="majorBidi" w:hAnsiTheme="majorBidi" w:cstheme="majorBidi"/>
          <w:sz w:val="24"/>
          <w:szCs w:val="24"/>
        </w:rPr>
        <w:t>Tahun</w:t>
      </w:r>
      <w:proofErr w:type="spellEnd"/>
      <w:r w:rsidRPr="00E06673">
        <w:rPr>
          <w:rFonts w:asciiTheme="majorBidi" w:hAnsiTheme="majorBidi" w:cstheme="majorBidi"/>
          <w:sz w:val="24"/>
          <w:szCs w:val="24"/>
        </w:rPr>
        <w:t xml:space="preserve"> 2015 </w:t>
      </w:r>
      <w:proofErr w:type="spellStart"/>
      <w:r w:rsidRPr="00E06673">
        <w:rPr>
          <w:rFonts w:asciiTheme="majorBidi" w:hAnsiTheme="majorBidi" w:cstheme="majorBidi"/>
          <w:sz w:val="24"/>
          <w:szCs w:val="24"/>
        </w:rPr>
        <w:t>tentang</w:t>
      </w:r>
      <w:proofErr w:type="spellEnd"/>
      <w:r w:rsidRPr="00E06673">
        <w:rPr>
          <w:rFonts w:asciiTheme="majorBidi" w:hAnsiTheme="majorBidi" w:cstheme="majorBidi"/>
          <w:sz w:val="24"/>
          <w:szCs w:val="24"/>
        </w:rPr>
        <w:t xml:space="preserve"> </w:t>
      </w:r>
      <w:proofErr w:type="spellStart"/>
      <w:r w:rsidRPr="00E06673">
        <w:rPr>
          <w:rFonts w:asciiTheme="majorBidi" w:hAnsiTheme="majorBidi" w:cstheme="majorBidi"/>
          <w:sz w:val="24"/>
          <w:szCs w:val="24"/>
        </w:rPr>
        <w:t>Pemerintahan</w:t>
      </w:r>
      <w:proofErr w:type="spellEnd"/>
      <w:r w:rsidRPr="00E06673">
        <w:rPr>
          <w:rFonts w:asciiTheme="majorBidi" w:hAnsiTheme="majorBidi" w:cstheme="majorBidi"/>
          <w:sz w:val="24"/>
          <w:szCs w:val="24"/>
        </w:rPr>
        <w:t xml:space="preserve"> Daerah</w:t>
      </w:r>
    </w:p>
    <w:p w14:paraId="2A8B5F35" w14:textId="77777777" w:rsidR="00081BF2" w:rsidRDefault="00081BF2" w:rsidP="00081BF2">
      <w:pPr>
        <w:pStyle w:val="NoSpacing"/>
        <w:ind w:left="720" w:hanging="720"/>
        <w:jc w:val="both"/>
        <w:rPr>
          <w:rFonts w:asciiTheme="majorBidi" w:hAnsiTheme="majorBidi" w:cstheme="majorBidi"/>
          <w:sz w:val="24"/>
          <w:szCs w:val="24"/>
        </w:rPr>
      </w:pPr>
    </w:p>
    <w:p w14:paraId="3FD0385D" w14:textId="77777777" w:rsidR="00081BF2" w:rsidRPr="008152CE" w:rsidRDefault="00081BF2" w:rsidP="00081BF2">
      <w:pPr>
        <w:pStyle w:val="NoSpacing"/>
        <w:ind w:left="720" w:hanging="720"/>
        <w:jc w:val="both"/>
        <w:rPr>
          <w:rFonts w:ascii="Times New Roman" w:hAnsi="Times New Roman" w:cs="Times New Roman"/>
          <w:sz w:val="24"/>
          <w:szCs w:val="24"/>
        </w:rPr>
      </w:pPr>
      <w:bookmarkStart w:id="5" w:name="_Hlk118111373"/>
      <w:proofErr w:type="spellStart"/>
      <w:r w:rsidRPr="008152CE">
        <w:rPr>
          <w:rFonts w:ascii="Times New Roman" w:hAnsi="Times New Roman" w:cs="Times New Roman"/>
          <w:sz w:val="24"/>
          <w:szCs w:val="24"/>
        </w:rPr>
        <w:t>Peraturan</w:t>
      </w:r>
      <w:proofErr w:type="spellEnd"/>
      <w:r w:rsidRPr="008152CE">
        <w:rPr>
          <w:rFonts w:ascii="Times New Roman" w:hAnsi="Times New Roman" w:cs="Times New Roman"/>
          <w:sz w:val="24"/>
          <w:szCs w:val="24"/>
        </w:rPr>
        <w:t xml:space="preserve"> </w:t>
      </w:r>
      <w:proofErr w:type="spellStart"/>
      <w:r w:rsidRPr="008152CE">
        <w:rPr>
          <w:rFonts w:ascii="Times New Roman" w:hAnsi="Times New Roman" w:cs="Times New Roman"/>
          <w:sz w:val="24"/>
          <w:szCs w:val="24"/>
        </w:rPr>
        <w:t>Presiden</w:t>
      </w:r>
      <w:proofErr w:type="spellEnd"/>
      <w:r w:rsidRPr="008152CE">
        <w:rPr>
          <w:rFonts w:ascii="Times New Roman" w:hAnsi="Times New Roman" w:cs="Times New Roman"/>
          <w:sz w:val="24"/>
          <w:szCs w:val="24"/>
        </w:rPr>
        <w:t xml:space="preserve"> </w:t>
      </w:r>
      <w:proofErr w:type="spellStart"/>
      <w:r w:rsidRPr="008152CE">
        <w:rPr>
          <w:rFonts w:ascii="Times New Roman" w:hAnsi="Times New Roman" w:cs="Times New Roman"/>
          <w:sz w:val="24"/>
          <w:szCs w:val="24"/>
        </w:rPr>
        <w:t>Republik</w:t>
      </w:r>
      <w:proofErr w:type="spellEnd"/>
      <w:r w:rsidRPr="008152CE">
        <w:rPr>
          <w:rFonts w:ascii="Times New Roman" w:hAnsi="Times New Roman" w:cs="Times New Roman"/>
          <w:sz w:val="24"/>
          <w:szCs w:val="24"/>
        </w:rPr>
        <w:t xml:space="preserve"> Indonesia </w:t>
      </w:r>
      <w:proofErr w:type="spellStart"/>
      <w:r w:rsidRPr="008152CE">
        <w:rPr>
          <w:rFonts w:ascii="Times New Roman" w:hAnsi="Times New Roman" w:cs="Times New Roman"/>
          <w:sz w:val="24"/>
          <w:szCs w:val="24"/>
        </w:rPr>
        <w:t>Nomor</w:t>
      </w:r>
      <w:proofErr w:type="spellEnd"/>
      <w:r w:rsidRPr="008152CE">
        <w:rPr>
          <w:rFonts w:ascii="Times New Roman" w:hAnsi="Times New Roman" w:cs="Times New Roman"/>
          <w:sz w:val="24"/>
          <w:szCs w:val="24"/>
        </w:rPr>
        <w:t xml:space="preserve"> 95 </w:t>
      </w:r>
      <w:proofErr w:type="spellStart"/>
      <w:r w:rsidRPr="008152CE">
        <w:rPr>
          <w:rFonts w:ascii="Times New Roman" w:hAnsi="Times New Roman" w:cs="Times New Roman"/>
          <w:sz w:val="24"/>
          <w:szCs w:val="24"/>
        </w:rPr>
        <w:t>Tahun</w:t>
      </w:r>
      <w:proofErr w:type="spellEnd"/>
      <w:r w:rsidRPr="008152CE">
        <w:rPr>
          <w:rFonts w:ascii="Times New Roman" w:hAnsi="Times New Roman" w:cs="Times New Roman"/>
          <w:sz w:val="24"/>
          <w:szCs w:val="24"/>
        </w:rPr>
        <w:t xml:space="preserve"> 2018 </w:t>
      </w:r>
      <w:proofErr w:type="spellStart"/>
      <w:r w:rsidRPr="008152CE">
        <w:rPr>
          <w:rFonts w:ascii="Times New Roman" w:hAnsi="Times New Roman" w:cs="Times New Roman"/>
          <w:sz w:val="24"/>
          <w:szCs w:val="24"/>
        </w:rPr>
        <w:t>Tentang</w:t>
      </w:r>
      <w:proofErr w:type="spellEnd"/>
      <w:r w:rsidRPr="008152CE">
        <w:rPr>
          <w:rFonts w:ascii="Times New Roman" w:hAnsi="Times New Roman" w:cs="Times New Roman"/>
          <w:sz w:val="24"/>
          <w:szCs w:val="24"/>
        </w:rPr>
        <w:t xml:space="preserve"> </w:t>
      </w:r>
      <w:proofErr w:type="spellStart"/>
      <w:r w:rsidRPr="008152CE">
        <w:rPr>
          <w:rFonts w:ascii="Times New Roman" w:hAnsi="Times New Roman" w:cs="Times New Roman"/>
          <w:sz w:val="24"/>
          <w:szCs w:val="24"/>
        </w:rPr>
        <w:t>Sistem</w:t>
      </w:r>
      <w:proofErr w:type="spellEnd"/>
      <w:r w:rsidRPr="008152CE">
        <w:rPr>
          <w:rFonts w:ascii="Times New Roman" w:hAnsi="Times New Roman" w:cs="Times New Roman"/>
          <w:sz w:val="24"/>
          <w:szCs w:val="24"/>
        </w:rPr>
        <w:t xml:space="preserve"> </w:t>
      </w:r>
      <w:proofErr w:type="spellStart"/>
      <w:r w:rsidRPr="008152CE">
        <w:rPr>
          <w:rFonts w:ascii="Times New Roman" w:hAnsi="Times New Roman" w:cs="Times New Roman"/>
          <w:sz w:val="24"/>
          <w:szCs w:val="24"/>
        </w:rPr>
        <w:t>Pemerintahan</w:t>
      </w:r>
      <w:proofErr w:type="spellEnd"/>
      <w:r w:rsidRPr="008152CE">
        <w:rPr>
          <w:rFonts w:ascii="Times New Roman" w:hAnsi="Times New Roman" w:cs="Times New Roman"/>
          <w:sz w:val="24"/>
          <w:szCs w:val="24"/>
        </w:rPr>
        <w:t xml:space="preserve"> </w:t>
      </w:r>
      <w:proofErr w:type="spellStart"/>
      <w:r w:rsidRPr="008152CE">
        <w:rPr>
          <w:rFonts w:ascii="Times New Roman" w:hAnsi="Times New Roman" w:cs="Times New Roman"/>
          <w:sz w:val="24"/>
          <w:szCs w:val="24"/>
        </w:rPr>
        <w:t>Berbasis</w:t>
      </w:r>
      <w:proofErr w:type="spellEnd"/>
      <w:r w:rsidRPr="008152CE">
        <w:rPr>
          <w:rFonts w:ascii="Times New Roman" w:hAnsi="Times New Roman" w:cs="Times New Roman"/>
          <w:sz w:val="24"/>
          <w:szCs w:val="24"/>
        </w:rPr>
        <w:t xml:space="preserve"> </w:t>
      </w:r>
      <w:proofErr w:type="spellStart"/>
      <w:r w:rsidRPr="008152CE">
        <w:rPr>
          <w:rFonts w:ascii="Times New Roman" w:hAnsi="Times New Roman" w:cs="Times New Roman"/>
          <w:sz w:val="24"/>
          <w:szCs w:val="24"/>
        </w:rPr>
        <w:t>Elektronik</w:t>
      </w:r>
      <w:proofErr w:type="spellEnd"/>
    </w:p>
    <w:p w14:paraId="320F25E5" w14:textId="77777777" w:rsidR="00081BF2" w:rsidRDefault="00081BF2" w:rsidP="00081BF2">
      <w:pPr>
        <w:pStyle w:val="NoSpacing"/>
        <w:ind w:left="720" w:hanging="720"/>
        <w:jc w:val="both"/>
        <w:rPr>
          <w:rFonts w:asciiTheme="majorBidi" w:hAnsiTheme="majorBidi" w:cstheme="majorBidi"/>
          <w:sz w:val="24"/>
          <w:szCs w:val="24"/>
        </w:rPr>
      </w:pPr>
      <w:r w:rsidRPr="00E06673">
        <w:rPr>
          <w:rFonts w:asciiTheme="majorBidi" w:hAnsiTheme="majorBidi" w:cstheme="majorBidi"/>
          <w:sz w:val="24"/>
          <w:szCs w:val="24"/>
        </w:rPr>
        <w:t xml:space="preserve"> </w:t>
      </w:r>
    </w:p>
    <w:p w14:paraId="0A2DA16E" w14:textId="77777777" w:rsidR="00081BF2" w:rsidRDefault="00081BF2" w:rsidP="00081BF2">
      <w:pPr>
        <w:pStyle w:val="NoSpacing"/>
        <w:ind w:left="720" w:hanging="720"/>
        <w:jc w:val="both"/>
        <w:rPr>
          <w:rFonts w:asciiTheme="majorBidi" w:hAnsiTheme="majorBidi" w:cstheme="majorBidi"/>
          <w:sz w:val="24"/>
          <w:szCs w:val="24"/>
          <w:shd w:val="clear" w:color="auto" w:fill="FFFFFF"/>
          <w:lang w:val="sv-SE"/>
        </w:rPr>
      </w:pPr>
      <w:r w:rsidRPr="00E06673">
        <w:rPr>
          <w:rFonts w:asciiTheme="majorBidi" w:hAnsiTheme="majorBidi" w:cstheme="majorBidi"/>
          <w:sz w:val="24"/>
          <w:szCs w:val="24"/>
          <w:shd w:val="clear" w:color="auto" w:fill="FFFFFF"/>
          <w:lang w:val="sv-SE"/>
        </w:rPr>
        <w:lastRenderedPageBreak/>
        <w:t>Keputusan Menteri Dalam Negeri Republik Indonesia Nomor 440-830 Tahun 2020 Tentang Pedoman Tatanan Normal Baru Produktif Dan Aman Corona Virus Disease 2019 Bagi Aparatur Sipil Negara Di Lingkungan Kementerian Dalam Negeri Dan Pemerintah Daerah</w:t>
      </w:r>
    </w:p>
    <w:p w14:paraId="1396A745" w14:textId="77777777" w:rsidR="00081BF2" w:rsidRPr="00E06673" w:rsidRDefault="00081BF2" w:rsidP="00081BF2">
      <w:pPr>
        <w:pStyle w:val="NoSpacing"/>
        <w:ind w:left="720" w:hanging="720"/>
        <w:jc w:val="both"/>
        <w:rPr>
          <w:rFonts w:asciiTheme="majorBidi" w:hAnsiTheme="majorBidi" w:cstheme="majorBidi"/>
          <w:sz w:val="24"/>
          <w:szCs w:val="24"/>
          <w:shd w:val="clear" w:color="auto" w:fill="FFFFFF"/>
          <w:lang w:val="sv-SE"/>
        </w:rPr>
      </w:pPr>
    </w:p>
    <w:p w14:paraId="159BBF49" w14:textId="77777777" w:rsidR="00081BF2" w:rsidRDefault="00081BF2" w:rsidP="00081BF2">
      <w:pPr>
        <w:pStyle w:val="NoSpacing"/>
        <w:ind w:left="720" w:hanging="720"/>
        <w:jc w:val="both"/>
        <w:rPr>
          <w:rFonts w:asciiTheme="majorBidi" w:hAnsiTheme="majorBidi" w:cstheme="majorBidi"/>
          <w:sz w:val="24"/>
          <w:szCs w:val="24"/>
          <w:shd w:val="clear" w:color="auto" w:fill="FFFFFF"/>
          <w:lang w:val="sv-SE"/>
        </w:rPr>
      </w:pPr>
      <w:r w:rsidRPr="00E06673">
        <w:rPr>
          <w:rFonts w:asciiTheme="majorBidi" w:hAnsiTheme="majorBidi" w:cstheme="majorBidi"/>
          <w:sz w:val="24"/>
          <w:szCs w:val="24"/>
          <w:shd w:val="clear" w:color="auto" w:fill="FFFFFF"/>
          <w:lang w:val="sv-SE"/>
        </w:rPr>
        <w:t>Peraturan Gubernur Jawa Barat Nomor 30 Tahun 2020 tentang Pendoman Pembatasan Sosial Berskala Besar (PSBB) dalam penanganan </w:t>
      </w:r>
      <w:r w:rsidRPr="00E06673">
        <w:rPr>
          <w:rStyle w:val="Emphasis"/>
          <w:rFonts w:asciiTheme="majorBidi" w:hAnsiTheme="majorBidi" w:cstheme="majorBidi"/>
          <w:sz w:val="24"/>
          <w:szCs w:val="24"/>
          <w:shd w:val="clear" w:color="auto" w:fill="FFFFFF"/>
          <w:lang w:val="sv-SE"/>
        </w:rPr>
        <w:t>Corona Virus Disease</w:t>
      </w:r>
      <w:r w:rsidRPr="00E06673">
        <w:rPr>
          <w:rFonts w:asciiTheme="majorBidi" w:hAnsiTheme="majorBidi" w:cstheme="majorBidi"/>
          <w:sz w:val="24"/>
          <w:szCs w:val="24"/>
          <w:shd w:val="clear" w:color="auto" w:fill="FFFFFF"/>
          <w:lang w:val="sv-SE"/>
        </w:rPr>
        <w:t> 2019 (COVID-19) di Daerah Kota Bandung, Daerah Kota Cimahi, Daerah Kabupaten Bandung, Daerah Kabupaten Bandung Barat, dan Daerah Kabupaten Sumedang</w:t>
      </w:r>
    </w:p>
    <w:p w14:paraId="1306165C" w14:textId="77777777" w:rsidR="00081BF2" w:rsidRPr="00E06673" w:rsidRDefault="00081BF2" w:rsidP="00081BF2">
      <w:pPr>
        <w:pStyle w:val="NoSpacing"/>
        <w:ind w:left="720" w:hanging="720"/>
        <w:jc w:val="both"/>
        <w:rPr>
          <w:rFonts w:asciiTheme="majorBidi" w:hAnsiTheme="majorBidi" w:cstheme="majorBidi"/>
          <w:sz w:val="24"/>
          <w:szCs w:val="24"/>
          <w:shd w:val="clear" w:color="auto" w:fill="FFFFFF"/>
          <w:lang w:val="sv-SE"/>
        </w:rPr>
      </w:pPr>
    </w:p>
    <w:p w14:paraId="6B947BCB" w14:textId="77777777" w:rsidR="00081BF2" w:rsidRPr="00E06673" w:rsidRDefault="00081BF2" w:rsidP="00081BF2">
      <w:pPr>
        <w:pStyle w:val="NoSpacing"/>
        <w:ind w:left="720" w:hanging="720"/>
        <w:jc w:val="both"/>
        <w:rPr>
          <w:rFonts w:asciiTheme="majorBidi" w:hAnsiTheme="majorBidi" w:cstheme="majorBidi"/>
          <w:sz w:val="24"/>
          <w:szCs w:val="24"/>
          <w:shd w:val="clear" w:color="auto" w:fill="FFFFFF"/>
          <w:lang w:val="sv-SE"/>
        </w:rPr>
      </w:pPr>
      <w:proofErr w:type="spellStart"/>
      <w:r w:rsidRPr="00E06673">
        <w:rPr>
          <w:rFonts w:asciiTheme="majorBidi" w:hAnsiTheme="majorBidi" w:cstheme="majorBidi"/>
          <w:sz w:val="24"/>
          <w:szCs w:val="24"/>
        </w:rPr>
        <w:t>Peraturan</w:t>
      </w:r>
      <w:proofErr w:type="spellEnd"/>
      <w:r w:rsidRPr="00E06673">
        <w:rPr>
          <w:rFonts w:asciiTheme="majorBidi" w:hAnsiTheme="majorBidi" w:cstheme="majorBidi"/>
          <w:sz w:val="24"/>
          <w:szCs w:val="24"/>
        </w:rPr>
        <w:t xml:space="preserve"> </w:t>
      </w:r>
      <w:proofErr w:type="spellStart"/>
      <w:r w:rsidRPr="00E06673">
        <w:rPr>
          <w:rFonts w:asciiTheme="majorBidi" w:hAnsiTheme="majorBidi" w:cstheme="majorBidi"/>
          <w:sz w:val="24"/>
          <w:szCs w:val="24"/>
        </w:rPr>
        <w:t>Bupati</w:t>
      </w:r>
      <w:proofErr w:type="spellEnd"/>
      <w:r w:rsidRPr="00E06673">
        <w:rPr>
          <w:rFonts w:asciiTheme="majorBidi" w:hAnsiTheme="majorBidi" w:cstheme="majorBidi"/>
          <w:sz w:val="24"/>
          <w:szCs w:val="24"/>
        </w:rPr>
        <w:t xml:space="preserve"> </w:t>
      </w:r>
      <w:proofErr w:type="spellStart"/>
      <w:r w:rsidRPr="00E06673">
        <w:rPr>
          <w:rFonts w:asciiTheme="majorBidi" w:hAnsiTheme="majorBidi" w:cstheme="majorBidi"/>
          <w:sz w:val="24"/>
          <w:szCs w:val="24"/>
        </w:rPr>
        <w:t>Nomor</w:t>
      </w:r>
      <w:proofErr w:type="spellEnd"/>
      <w:r w:rsidRPr="00E06673">
        <w:rPr>
          <w:rFonts w:asciiTheme="majorBidi" w:hAnsiTheme="majorBidi" w:cstheme="majorBidi"/>
          <w:sz w:val="24"/>
          <w:szCs w:val="24"/>
        </w:rPr>
        <w:t xml:space="preserve"> 53 </w:t>
      </w:r>
      <w:proofErr w:type="spellStart"/>
      <w:r w:rsidRPr="00E06673">
        <w:rPr>
          <w:rFonts w:asciiTheme="majorBidi" w:hAnsiTheme="majorBidi" w:cstheme="majorBidi"/>
          <w:sz w:val="24"/>
          <w:szCs w:val="24"/>
        </w:rPr>
        <w:t>Tahun</w:t>
      </w:r>
      <w:proofErr w:type="spellEnd"/>
      <w:r w:rsidRPr="00E06673">
        <w:rPr>
          <w:rFonts w:asciiTheme="majorBidi" w:hAnsiTheme="majorBidi" w:cstheme="majorBidi"/>
          <w:sz w:val="24"/>
          <w:szCs w:val="24"/>
        </w:rPr>
        <w:t xml:space="preserve"> 2020 </w:t>
      </w:r>
      <w:proofErr w:type="spellStart"/>
      <w:r w:rsidRPr="00E06673">
        <w:rPr>
          <w:rFonts w:asciiTheme="majorBidi" w:hAnsiTheme="majorBidi" w:cstheme="majorBidi"/>
          <w:sz w:val="24"/>
          <w:szCs w:val="24"/>
        </w:rPr>
        <w:t>Tentang</w:t>
      </w:r>
      <w:proofErr w:type="spellEnd"/>
      <w:r w:rsidRPr="00E06673">
        <w:rPr>
          <w:rFonts w:asciiTheme="majorBidi" w:hAnsiTheme="majorBidi" w:cstheme="majorBidi"/>
          <w:sz w:val="24"/>
          <w:szCs w:val="24"/>
        </w:rPr>
        <w:t xml:space="preserve"> </w:t>
      </w:r>
      <w:proofErr w:type="spellStart"/>
      <w:r w:rsidRPr="00E06673">
        <w:rPr>
          <w:rFonts w:asciiTheme="majorBidi" w:hAnsiTheme="majorBidi" w:cstheme="majorBidi"/>
          <w:sz w:val="24"/>
          <w:szCs w:val="24"/>
        </w:rPr>
        <w:t>Sistem</w:t>
      </w:r>
      <w:proofErr w:type="spellEnd"/>
      <w:r w:rsidRPr="00E06673">
        <w:rPr>
          <w:rFonts w:asciiTheme="majorBidi" w:hAnsiTheme="majorBidi" w:cstheme="majorBidi"/>
          <w:sz w:val="24"/>
          <w:szCs w:val="24"/>
        </w:rPr>
        <w:t xml:space="preserve"> </w:t>
      </w:r>
      <w:proofErr w:type="spellStart"/>
      <w:r w:rsidRPr="00E06673">
        <w:rPr>
          <w:rFonts w:asciiTheme="majorBidi" w:hAnsiTheme="majorBidi" w:cstheme="majorBidi"/>
          <w:sz w:val="24"/>
          <w:szCs w:val="24"/>
        </w:rPr>
        <w:t>Kerja</w:t>
      </w:r>
      <w:proofErr w:type="spellEnd"/>
      <w:r w:rsidRPr="00E06673">
        <w:rPr>
          <w:rFonts w:asciiTheme="majorBidi" w:hAnsiTheme="majorBidi" w:cstheme="majorBidi"/>
          <w:sz w:val="24"/>
          <w:szCs w:val="24"/>
        </w:rPr>
        <w:t xml:space="preserve"> </w:t>
      </w:r>
      <w:proofErr w:type="spellStart"/>
      <w:r w:rsidRPr="00E06673">
        <w:rPr>
          <w:rFonts w:asciiTheme="majorBidi" w:hAnsiTheme="majorBidi" w:cstheme="majorBidi"/>
          <w:sz w:val="24"/>
          <w:szCs w:val="24"/>
        </w:rPr>
        <w:t>Pegawai</w:t>
      </w:r>
      <w:proofErr w:type="spellEnd"/>
      <w:r w:rsidRPr="00E06673">
        <w:rPr>
          <w:rFonts w:asciiTheme="majorBidi" w:hAnsiTheme="majorBidi" w:cstheme="majorBidi"/>
          <w:sz w:val="24"/>
          <w:szCs w:val="24"/>
        </w:rPr>
        <w:t xml:space="preserve"> </w:t>
      </w:r>
      <w:proofErr w:type="spellStart"/>
      <w:r w:rsidRPr="00E06673">
        <w:rPr>
          <w:rFonts w:asciiTheme="majorBidi" w:hAnsiTheme="majorBidi" w:cstheme="majorBidi"/>
          <w:sz w:val="24"/>
          <w:szCs w:val="24"/>
        </w:rPr>
        <w:t>Aparatur</w:t>
      </w:r>
      <w:proofErr w:type="spellEnd"/>
      <w:r w:rsidRPr="00E06673">
        <w:rPr>
          <w:rFonts w:asciiTheme="majorBidi" w:hAnsiTheme="majorBidi" w:cstheme="majorBidi"/>
          <w:sz w:val="24"/>
          <w:szCs w:val="24"/>
        </w:rPr>
        <w:t xml:space="preserve"> </w:t>
      </w:r>
      <w:proofErr w:type="spellStart"/>
      <w:r w:rsidRPr="00E06673">
        <w:rPr>
          <w:rFonts w:asciiTheme="majorBidi" w:hAnsiTheme="majorBidi" w:cstheme="majorBidi"/>
          <w:sz w:val="24"/>
          <w:szCs w:val="24"/>
        </w:rPr>
        <w:t>Sipil</w:t>
      </w:r>
      <w:proofErr w:type="spellEnd"/>
      <w:r w:rsidRPr="00E06673">
        <w:rPr>
          <w:rFonts w:asciiTheme="majorBidi" w:hAnsiTheme="majorBidi" w:cstheme="majorBidi"/>
          <w:sz w:val="24"/>
          <w:szCs w:val="24"/>
        </w:rPr>
        <w:t xml:space="preserve"> Negara </w:t>
      </w:r>
      <w:proofErr w:type="spellStart"/>
      <w:r w:rsidRPr="00E06673">
        <w:rPr>
          <w:rFonts w:asciiTheme="majorBidi" w:hAnsiTheme="majorBidi" w:cstheme="majorBidi"/>
          <w:sz w:val="24"/>
          <w:szCs w:val="24"/>
        </w:rPr>
        <w:t>Dalam</w:t>
      </w:r>
      <w:proofErr w:type="spellEnd"/>
      <w:r w:rsidRPr="00E06673">
        <w:rPr>
          <w:rFonts w:asciiTheme="majorBidi" w:hAnsiTheme="majorBidi" w:cstheme="majorBidi"/>
          <w:sz w:val="24"/>
          <w:szCs w:val="24"/>
        </w:rPr>
        <w:t xml:space="preserve"> </w:t>
      </w:r>
      <w:proofErr w:type="spellStart"/>
      <w:r w:rsidRPr="00E06673">
        <w:rPr>
          <w:rFonts w:asciiTheme="majorBidi" w:hAnsiTheme="majorBidi" w:cstheme="majorBidi"/>
          <w:sz w:val="24"/>
          <w:szCs w:val="24"/>
        </w:rPr>
        <w:t>Pelaksanaan</w:t>
      </w:r>
      <w:proofErr w:type="spellEnd"/>
      <w:r w:rsidRPr="00E06673">
        <w:rPr>
          <w:rFonts w:asciiTheme="majorBidi" w:hAnsiTheme="majorBidi" w:cstheme="majorBidi"/>
          <w:sz w:val="24"/>
          <w:szCs w:val="24"/>
        </w:rPr>
        <w:t xml:space="preserve"> </w:t>
      </w:r>
      <w:proofErr w:type="spellStart"/>
      <w:r w:rsidRPr="00E06673">
        <w:rPr>
          <w:rFonts w:asciiTheme="majorBidi" w:hAnsiTheme="majorBidi" w:cstheme="majorBidi"/>
          <w:sz w:val="24"/>
          <w:szCs w:val="24"/>
        </w:rPr>
        <w:t>Adaptasi</w:t>
      </w:r>
      <w:proofErr w:type="spellEnd"/>
      <w:r w:rsidRPr="00E06673">
        <w:rPr>
          <w:rFonts w:asciiTheme="majorBidi" w:hAnsiTheme="majorBidi" w:cstheme="majorBidi"/>
          <w:sz w:val="24"/>
          <w:szCs w:val="24"/>
        </w:rPr>
        <w:t xml:space="preserve"> </w:t>
      </w:r>
      <w:proofErr w:type="spellStart"/>
      <w:r w:rsidRPr="00E06673">
        <w:rPr>
          <w:rFonts w:asciiTheme="majorBidi" w:hAnsiTheme="majorBidi" w:cstheme="majorBidi"/>
          <w:sz w:val="24"/>
          <w:szCs w:val="24"/>
        </w:rPr>
        <w:t>Kebiasaan</w:t>
      </w:r>
      <w:proofErr w:type="spellEnd"/>
      <w:r w:rsidRPr="00E06673">
        <w:rPr>
          <w:rFonts w:asciiTheme="majorBidi" w:hAnsiTheme="majorBidi" w:cstheme="majorBidi"/>
          <w:sz w:val="24"/>
          <w:szCs w:val="24"/>
        </w:rPr>
        <w:t xml:space="preserve"> </w:t>
      </w:r>
      <w:proofErr w:type="spellStart"/>
      <w:r w:rsidRPr="00E06673">
        <w:rPr>
          <w:rFonts w:asciiTheme="majorBidi" w:hAnsiTheme="majorBidi" w:cstheme="majorBidi"/>
          <w:sz w:val="24"/>
          <w:szCs w:val="24"/>
        </w:rPr>
        <w:t>Baru</w:t>
      </w:r>
      <w:bookmarkEnd w:id="5"/>
      <w:proofErr w:type="spellEnd"/>
    </w:p>
    <w:p w14:paraId="3A5E19AD" w14:textId="77777777" w:rsidR="00081BF2" w:rsidRPr="00E06673" w:rsidRDefault="00081BF2" w:rsidP="00081BF2">
      <w:pPr>
        <w:ind w:left="720" w:hanging="720"/>
        <w:rPr>
          <w:lang w:val="sv-SE"/>
        </w:rPr>
      </w:pPr>
    </w:p>
    <w:p w14:paraId="13591A9F" w14:textId="77777777" w:rsidR="00081BF2" w:rsidRDefault="00081BF2" w:rsidP="004F3AF9">
      <w:pPr>
        <w:pStyle w:val="NoSpacing"/>
        <w:jc w:val="center"/>
        <w:rPr>
          <w:rFonts w:ascii="Times New Roman" w:hAnsi="Times New Roman" w:cs="Times New Roman"/>
          <w:b/>
          <w:color w:val="FF0000"/>
          <w:sz w:val="24"/>
          <w:szCs w:val="24"/>
          <w:lang w:val="id-ID"/>
        </w:rPr>
      </w:pPr>
    </w:p>
    <w:p w14:paraId="5C5F02C0" w14:textId="77777777" w:rsidR="00081BF2" w:rsidRPr="00081BF2" w:rsidRDefault="00081BF2" w:rsidP="004F3AF9">
      <w:pPr>
        <w:pStyle w:val="NoSpacing"/>
        <w:jc w:val="center"/>
        <w:rPr>
          <w:rFonts w:ascii="Times New Roman" w:hAnsi="Times New Roman" w:cs="Times New Roman"/>
          <w:b/>
          <w:color w:val="FF0000"/>
          <w:sz w:val="24"/>
          <w:szCs w:val="24"/>
          <w:lang w:val="id-ID"/>
        </w:rPr>
      </w:pPr>
    </w:p>
    <w:sectPr w:rsidR="00081BF2" w:rsidRPr="00081BF2" w:rsidSect="0031765D">
      <w:pgSz w:w="11909" w:h="16834" w:code="9"/>
      <w:pgMar w:top="1728"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F9"/>
    <w:rsid w:val="0003577B"/>
    <w:rsid w:val="00074313"/>
    <w:rsid w:val="00081BF2"/>
    <w:rsid w:val="000933E8"/>
    <w:rsid w:val="00093C9B"/>
    <w:rsid w:val="000C24FC"/>
    <w:rsid w:val="001B0CE7"/>
    <w:rsid w:val="001B2908"/>
    <w:rsid w:val="00244E43"/>
    <w:rsid w:val="002711E7"/>
    <w:rsid w:val="002D4112"/>
    <w:rsid w:val="002D65BD"/>
    <w:rsid w:val="0030327A"/>
    <w:rsid w:val="0031765D"/>
    <w:rsid w:val="00337AD6"/>
    <w:rsid w:val="00342E24"/>
    <w:rsid w:val="00354EBD"/>
    <w:rsid w:val="003A2AB8"/>
    <w:rsid w:val="003F14B1"/>
    <w:rsid w:val="00444FD8"/>
    <w:rsid w:val="0047602E"/>
    <w:rsid w:val="004775A2"/>
    <w:rsid w:val="004D16BC"/>
    <w:rsid w:val="004F32C1"/>
    <w:rsid w:val="004F3AF9"/>
    <w:rsid w:val="004F4EE4"/>
    <w:rsid w:val="00514E05"/>
    <w:rsid w:val="005410A9"/>
    <w:rsid w:val="005666C2"/>
    <w:rsid w:val="005D4B4B"/>
    <w:rsid w:val="006470CD"/>
    <w:rsid w:val="006B2389"/>
    <w:rsid w:val="006C5134"/>
    <w:rsid w:val="006D1B1F"/>
    <w:rsid w:val="006F4FD0"/>
    <w:rsid w:val="00723FD2"/>
    <w:rsid w:val="007422CD"/>
    <w:rsid w:val="00766200"/>
    <w:rsid w:val="00783583"/>
    <w:rsid w:val="007B668C"/>
    <w:rsid w:val="00812E63"/>
    <w:rsid w:val="0084062F"/>
    <w:rsid w:val="00843E69"/>
    <w:rsid w:val="008B6494"/>
    <w:rsid w:val="00976EB6"/>
    <w:rsid w:val="00984D65"/>
    <w:rsid w:val="009F6FF1"/>
    <w:rsid w:val="00A11932"/>
    <w:rsid w:val="00A25DB0"/>
    <w:rsid w:val="00A67ED5"/>
    <w:rsid w:val="00A9190B"/>
    <w:rsid w:val="00AB4B56"/>
    <w:rsid w:val="00AF5883"/>
    <w:rsid w:val="00B64378"/>
    <w:rsid w:val="00B661D4"/>
    <w:rsid w:val="00B803B0"/>
    <w:rsid w:val="00B929A7"/>
    <w:rsid w:val="00BE7B4E"/>
    <w:rsid w:val="00C2224B"/>
    <w:rsid w:val="00C233A3"/>
    <w:rsid w:val="00C65B30"/>
    <w:rsid w:val="00C71637"/>
    <w:rsid w:val="00CD4F5E"/>
    <w:rsid w:val="00CD5434"/>
    <w:rsid w:val="00CF00F9"/>
    <w:rsid w:val="00D0284A"/>
    <w:rsid w:val="00E01EB5"/>
    <w:rsid w:val="00E65D93"/>
    <w:rsid w:val="00EC02EE"/>
    <w:rsid w:val="00EC691B"/>
    <w:rsid w:val="00ED5D90"/>
    <w:rsid w:val="00EF6952"/>
    <w:rsid w:val="00F12E23"/>
    <w:rsid w:val="00F939DC"/>
    <w:rsid w:val="00FA0617"/>
    <w:rsid w:val="00FF75DA"/>
    <w:rsid w:val="00FF7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3AF9"/>
    <w:pPr>
      <w:spacing w:after="0" w:line="240" w:lineRule="auto"/>
    </w:pPr>
  </w:style>
  <w:style w:type="paragraph" w:styleId="HTMLPreformatted">
    <w:name w:val="HTML Preformatted"/>
    <w:basedOn w:val="Normal"/>
    <w:link w:val="HTMLPreformattedChar"/>
    <w:uiPriority w:val="99"/>
    <w:semiHidden/>
    <w:unhideWhenUsed/>
    <w:rsid w:val="00BE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7B4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C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4FC"/>
    <w:rPr>
      <w:rFonts w:ascii="Segoe UI" w:hAnsi="Segoe UI" w:cs="Segoe UI"/>
      <w:sz w:val="18"/>
      <w:szCs w:val="18"/>
    </w:rPr>
  </w:style>
  <w:style w:type="paragraph" w:styleId="Footer">
    <w:name w:val="footer"/>
    <w:basedOn w:val="Normal"/>
    <w:link w:val="FooterChar"/>
    <w:uiPriority w:val="99"/>
    <w:rsid w:val="00337AD6"/>
    <w:pPr>
      <w:tabs>
        <w:tab w:val="center" w:pos="3969"/>
        <w:tab w:val="right" w:pos="7938"/>
      </w:tabs>
      <w:spacing w:after="0" w:line="240" w:lineRule="auto"/>
      <w:jc w:val="center"/>
    </w:pPr>
    <w:rPr>
      <w:rFonts w:ascii="Garamond" w:eastAsia="Times New Roman" w:hAnsi="Garamond" w:cs="Times New Roman"/>
      <w:sz w:val="20"/>
      <w:szCs w:val="20"/>
      <w:lang w:val="x-none" w:eastAsia="x-none"/>
    </w:rPr>
  </w:style>
  <w:style w:type="character" w:customStyle="1" w:styleId="FooterChar">
    <w:name w:val="Footer Char"/>
    <w:basedOn w:val="DefaultParagraphFont"/>
    <w:link w:val="Footer"/>
    <w:uiPriority w:val="99"/>
    <w:rsid w:val="00337AD6"/>
    <w:rPr>
      <w:rFonts w:ascii="Garamond" w:eastAsia="Times New Roman" w:hAnsi="Garamond" w:cs="Times New Roman"/>
      <w:sz w:val="20"/>
      <w:szCs w:val="20"/>
      <w:lang w:val="x-none" w:eastAsia="x-none"/>
    </w:rPr>
  </w:style>
  <w:style w:type="character" w:customStyle="1" w:styleId="NoSpacingChar">
    <w:name w:val="No Spacing Char"/>
    <w:basedOn w:val="DefaultParagraphFont"/>
    <w:link w:val="NoSpacing"/>
    <w:uiPriority w:val="1"/>
    <w:rsid w:val="00081BF2"/>
  </w:style>
  <w:style w:type="character" w:styleId="Emphasis">
    <w:name w:val="Emphasis"/>
    <w:basedOn w:val="DefaultParagraphFont"/>
    <w:uiPriority w:val="20"/>
    <w:qFormat/>
    <w:rsid w:val="00081BF2"/>
    <w:rPr>
      <w:i/>
      <w:iCs/>
    </w:rPr>
  </w:style>
  <w:style w:type="character" w:styleId="Hyperlink">
    <w:name w:val="Hyperlink"/>
    <w:basedOn w:val="DefaultParagraphFont"/>
    <w:uiPriority w:val="99"/>
    <w:unhideWhenUsed/>
    <w:rsid w:val="00081B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3AF9"/>
    <w:pPr>
      <w:spacing w:after="0" w:line="240" w:lineRule="auto"/>
    </w:pPr>
  </w:style>
  <w:style w:type="paragraph" w:styleId="HTMLPreformatted">
    <w:name w:val="HTML Preformatted"/>
    <w:basedOn w:val="Normal"/>
    <w:link w:val="HTMLPreformattedChar"/>
    <w:uiPriority w:val="99"/>
    <w:semiHidden/>
    <w:unhideWhenUsed/>
    <w:rsid w:val="00BE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7B4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C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4FC"/>
    <w:rPr>
      <w:rFonts w:ascii="Segoe UI" w:hAnsi="Segoe UI" w:cs="Segoe UI"/>
      <w:sz w:val="18"/>
      <w:szCs w:val="18"/>
    </w:rPr>
  </w:style>
  <w:style w:type="paragraph" w:styleId="Footer">
    <w:name w:val="footer"/>
    <w:basedOn w:val="Normal"/>
    <w:link w:val="FooterChar"/>
    <w:uiPriority w:val="99"/>
    <w:rsid w:val="00337AD6"/>
    <w:pPr>
      <w:tabs>
        <w:tab w:val="center" w:pos="3969"/>
        <w:tab w:val="right" w:pos="7938"/>
      </w:tabs>
      <w:spacing w:after="0" w:line="240" w:lineRule="auto"/>
      <w:jc w:val="center"/>
    </w:pPr>
    <w:rPr>
      <w:rFonts w:ascii="Garamond" w:eastAsia="Times New Roman" w:hAnsi="Garamond" w:cs="Times New Roman"/>
      <w:sz w:val="20"/>
      <w:szCs w:val="20"/>
      <w:lang w:val="x-none" w:eastAsia="x-none"/>
    </w:rPr>
  </w:style>
  <w:style w:type="character" w:customStyle="1" w:styleId="FooterChar">
    <w:name w:val="Footer Char"/>
    <w:basedOn w:val="DefaultParagraphFont"/>
    <w:link w:val="Footer"/>
    <w:uiPriority w:val="99"/>
    <w:rsid w:val="00337AD6"/>
    <w:rPr>
      <w:rFonts w:ascii="Garamond" w:eastAsia="Times New Roman" w:hAnsi="Garamond" w:cs="Times New Roman"/>
      <w:sz w:val="20"/>
      <w:szCs w:val="20"/>
      <w:lang w:val="x-none" w:eastAsia="x-none"/>
    </w:rPr>
  </w:style>
  <w:style w:type="character" w:customStyle="1" w:styleId="NoSpacingChar">
    <w:name w:val="No Spacing Char"/>
    <w:basedOn w:val="DefaultParagraphFont"/>
    <w:link w:val="NoSpacing"/>
    <w:uiPriority w:val="1"/>
    <w:rsid w:val="00081BF2"/>
  </w:style>
  <w:style w:type="character" w:styleId="Emphasis">
    <w:name w:val="Emphasis"/>
    <w:basedOn w:val="DefaultParagraphFont"/>
    <w:uiPriority w:val="20"/>
    <w:qFormat/>
    <w:rsid w:val="00081BF2"/>
    <w:rPr>
      <w:i/>
      <w:iCs/>
    </w:rPr>
  </w:style>
  <w:style w:type="character" w:styleId="Hyperlink">
    <w:name w:val="Hyperlink"/>
    <w:basedOn w:val="DefaultParagraphFont"/>
    <w:uiPriority w:val="99"/>
    <w:unhideWhenUsed/>
    <w:rsid w:val="00081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6057">
      <w:bodyDiv w:val="1"/>
      <w:marLeft w:val="0"/>
      <w:marRight w:val="0"/>
      <w:marTop w:val="0"/>
      <w:marBottom w:val="0"/>
      <w:divBdr>
        <w:top w:val="none" w:sz="0" w:space="0" w:color="auto"/>
        <w:left w:val="none" w:sz="0" w:space="0" w:color="auto"/>
        <w:bottom w:val="none" w:sz="0" w:space="0" w:color="auto"/>
        <w:right w:val="none" w:sz="0" w:space="0" w:color="auto"/>
      </w:divBdr>
    </w:div>
    <w:div w:id="632255942">
      <w:bodyDiv w:val="1"/>
      <w:marLeft w:val="0"/>
      <w:marRight w:val="0"/>
      <w:marTop w:val="0"/>
      <w:marBottom w:val="0"/>
      <w:divBdr>
        <w:top w:val="none" w:sz="0" w:space="0" w:color="auto"/>
        <w:left w:val="none" w:sz="0" w:space="0" w:color="auto"/>
        <w:bottom w:val="none" w:sz="0" w:space="0" w:color="auto"/>
        <w:right w:val="none" w:sz="0" w:space="0" w:color="auto"/>
      </w:divBdr>
      <w:divsChild>
        <w:div w:id="1179078709">
          <w:marLeft w:val="0"/>
          <w:marRight w:val="0"/>
          <w:marTop w:val="0"/>
          <w:marBottom w:val="0"/>
          <w:divBdr>
            <w:top w:val="none" w:sz="0" w:space="0" w:color="auto"/>
            <w:left w:val="none" w:sz="0" w:space="0" w:color="auto"/>
            <w:bottom w:val="none" w:sz="0" w:space="0" w:color="auto"/>
            <w:right w:val="none" w:sz="0" w:space="0" w:color="auto"/>
          </w:divBdr>
          <w:divsChild>
            <w:div w:id="978415379">
              <w:marLeft w:val="0"/>
              <w:marRight w:val="0"/>
              <w:marTop w:val="0"/>
              <w:marBottom w:val="0"/>
              <w:divBdr>
                <w:top w:val="none" w:sz="0" w:space="0" w:color="auto"/>
                <w:left w:val="none" w:sz="0" w:space="0" w:color="auto"/>
                <w:bottom w:val="none" w:sz="0" w:space="0" w:color="auto"/>
                <w:right w:val="none" w:sz="0" w:space="0" w:color="auto"/>
              </w:divBdr>
              <w:divsChild>
                <w:div w:id="477653871">
                  <w:marLeft w:val="0"/>
                  <w:marRight w:val="0"/>
                  <w:marTop w:val="0"/>
                  <w:marBottom w:val="0"/>
                  <w:divBdr>
                    <w:top w:val="none" w:sz="0" w:space="0" w:color="auto"/>
                    <w:left w:val="none" w:sz="0" w:space="0" w:color="auto"/>
                    <w:bottom w:val="none" w:sz="0" w:space="0" w:color="auto"/>
                    <w:right w:val="none" w:sz="0" w:space="0" w:color="auto"/>
                  </w:divBdr>
                  <w:divsChild>
                    <w:div w:id="2008744904">
                      <w:marLeft w:val="0"/>
                      <w:marRight w:val="0"/>
                      <w:marTop w:val="150"/>
                      <w:marBottom w:val="150"/>
                      <w:divBdr>
                        <w:top w:val="none" w:sz="0" w:space="0" w:color="auto"/>
                        <w:left w:val="none" w:sz="0" w:space="0" w:color="auto"/>
                        <w:bottom w:val="none" w:sz="0" w:space="0" w:color="auto"/>
                        <w:right w:val="none" w:sz="0" w:space="0" w:color="auto"/>
                      </w:divBdr>
                      <w:divsChild>
                        <w:div w:id="84112512">
                          <w:marLeft w:val="0"/>
                          <w:marRight w:val="0"/>
                          <w:marTop w:val="0"/>
                          <w:marBottom w:val="0"/>
                          <w:divBdr>
                            <w:top w:val="none" w:sz="0" w:space="0" w:color="auto"/>
                            <w:left w:val="none" w:sz="0" w:space="0" w:color="auto"/>
                            <w:bottom w:val="none" w:sz="0" w:space="0" w:color="auto"/>
                            <w:right w:val="none" w:sz="0" w:space="0" w:color="auto"/>
                          </w:divBdr>
                          <w:divsChild>
                            <w:div w:id="91511384">
                              <w:marLeft w:val="0"/>
                              <w:marRight w:val="0"/>
                              <w:marTop w:val="0"/>
                              <w:marBottom w:val="0"/>
                              <w:divBdr>
                                <w:top w:val="none" w:sz="0" w:space="0" w:color="auto"/>
                                <w:left w:val="none" w:sz="0" w:space="0" w:color="auto"/>
                                <w:bottom w:val="none" w:sz="0" w:space="0" w:color="auto"/>
                                <w:right w:val="none" w:sz="0" w:space="0" w:color="auto"/>
                              </w:divBdr>
                              <w:divsChild>
                                <w:div w:id="446777739">
                                  <w:marLeft w:val="0"/>
                                  <w:marRight w:val="0"/>
                                  <w:marTop w:val="0"/>
                                  <w:marBottom w:val="0"/>
                                  <w:divBdr>
                                    <w:top w:val="none" w:sz="0" w:space="0" w:color="auto"/>
                                    <w:left w:val="none" w:sz="0" w:space="0" w:color="auto"/>
                                    <w:bottom w:val="none" w:sz="0" w:space="0" w:color="auto"/>
                                    <w:right w:val="none" w:sz="0" w:space="0" w:color="auto"/>
                                  </w:divBdr>
                                  <w:divsChild>
                                    <w:div w:id="1057973318">
                                      <w:marLeft w:val="0"/>
                                      <w:marRight w:val="0"/>
                                      <w:marTop w:val="0"/>
                                      <w:marBottom w:val="0"/>
                                      <w:divBdr>
                                        <w:top w:val="none" w:sz="0" w:space="0" w:color="auto"/>
                                        <w:left w:val="none" w:sz="0" w:space="0" w:color="auto"/>
                                        <w:bottom w:val="none" w:sz="0" w:space="0" w:color="auto"/>
                                        <w:right w:val="none" w:sz="0" w:space="0" w:color="auto"/>
                                      </w:divBdr>
                                    </w:div>
                                    <w:div w:id="20221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65715">
      <w:bodyDiv w:val="1"/>
      <w:marLeft w:val="0"/>
      <w:marRight w:val="0"/>
      <w:marTop w:val="0"/>
      <w:marBottom w:val="0"/>
      <w:divBdr>
        <w:top w:val="none" w:sz="0" w:space="0" w:color="auto"/>
        <w:left w:val="none" w:sz="0" w:space="0" w:color="auto"/>
        <w:bottom w:val="none" w:sz="0" w:space="0" w:color="auto"/>
        <w:right w:val="none" w:sz="0" w:space="0" w:color="auto"/>
      </w:divBdr>
    </w:div>
    <w:div w:id="1997343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litik.lipi.go.id/kolom/kolom-2/politik-nasional/1410-examining-the-policies-and-priorities-of-the-indonesian-government-in-response-to-covid-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641F-011E-4B89-9C49-53B571A0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Lesmana Rian Andhika</dc:creator>
  <cp:lastModifiedBy>Windows User</cp:lastModifiedBy>
  <cp:revision>2</cp:revision>
  <cp:lastPrinted>2022-10-20T04:30:00Z</cp:lastPrinted>
  <dcterms:created xsi:type="dcterms:W3CDTF">2023-03-09T03:00:00Z</dcterms:created>
  <dcterms:modified xsi:type="dcterms:W3CDTF">2023-03-09T03:00:00Z</dcterms:modified>
</cp:coreProperties>
</file>