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PENYEBARAN PAHAM LGBT MELALUI 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PERINDUSTRIAN FILM THAILAND DI INDONESIA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SPREAD OF LGBT UNDERSTANDING 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THROUGH THAILAND FILM INDUSTRY IN INDONESIA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SKRIPSI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Program Strata Satu (S-1)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7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C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7E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37E5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Melanie </w:t>
      </w:r>
      <w:proofErr w:type="spellStart"/>
      <w:r w:rsidRPr="00FC37E5">
        <w:rPr>
          <w:rFonts w:ascii="Times New Roman" w:hAnsi="Times New Roman" w:cs="Times New Roman"/>
          <w:b/>
          <w:bCs/>
          <w:sz w:val="24"/>
          <w:szCs w:val="24"/>
        </w:rPr>
        <w:t>Febrianti</w:t>
      </w:r>
      <w:proofErr w:type="spellEnd"/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 Iskandar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182030182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C37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FEED5" wp14:editId="1FCA1E73">
            <wp:extent cx="1397203" cy="1425717"/>
            <wp:effectExtent l="0" t="0" r="0" b="3175"/>
            <wp:docPr id="3" name="Picture 3" descr="logo unpas - Penelusuran Google | Photography logos, ? logo, Finan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pas - Penelusuran Google | Photography logos, ? logo, Financi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37" cy="1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UNIVERSITAS PASUNDAN </w:t>
      </w:r>
    </w:p>
    <w:p w:rsidR="00FE767D" w:rsidRPr="00FC37E5" w:rsidRDefault="00FE767D" w:rsidP="00FE76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1A40D2" w:rsidRDefault="001A40D2"/>
    <w:sectPr w:rsidR="001A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7D"/>
    <w:rsid w:val="001A40D2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E97A-3E8B-4CD3-8CB6-13B6E12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Diyas Herwahono</dc:creator>
  <cp:keywords/>
  <dc:description/>
  <cp:lastModifiedBy>Diyas Herwahono</cp:lastModifiedBy>
  <cp:revision>1</cp:revision>
  <dcterms:created xsi:type="dcterms:W3CDTF">2023-03-03T16:38:00Z</dcterms:created>
  <dcterms:modified xsi:type="dcterms:W3CDTF">2023-03-03T16:39:00Z</dcterms:modified>
</cp:coreProperties>
</file>