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ACA" w14:textId="77777777" w:rsidR="00B64252" w:rsidRDefault="00B64252" w:rsidP="00B64252">
      <w:pPr>
        <w:pStyle w:val="Heading1"/>
        <w:spacing w:before="0" w:line="360" w:lineRule="auto"/>
      </w:pPr>
      <w:bookmarkStart w:id="0" w:name="_Toc128552575"/>
      <w:bookmarkStart w:id="1" w:name="_Toc128552925"/>
      <w:r>
        <w:t>BAB II</w:t>
      </w:r>
      <w:bookmarkEnd w:id="0"/>
      <w:bookmarkEnd w:id="1"/>
    </w:p>
    <w:p w14:paraId="44036DB5" w14:textId="4A82ADB6" w:rsidR="00B64252" w:rsidRDefault="00B64252" w:rsidP="00B64252">
      <w:pPr>
        <w:pStyle w:val="Heading1"/>
        <w:spacing w:before="0" w:line="360" w:lineRule="auto"/>
      </w:pPr>
      <w:bookmarkStart w:id="2" w:name="_Toc128552926"/>
      <w:r>
        <w:t>KAJIAN PUSTAKA, KERANGKA PEMIKIRAN</w:t>
      </w:r>
      <w:bookmarkEnd w:id="2"/>
      <w:r>
        <w:t xml:space="preserve"> </w:t>
      </w:r>
    </w:p>
    <w:p w14:paraId="529486AE" w14:textId="5283A14B" w:rsidR="00B64252" w:rsidRDefault="00B64252" w:rsidP="00B64252">
      <w:pPr>
        <w:pStyle w:val="Heading1"/>
        <w:spacing w:before="0" w:line="360" w:lineRule="auto"/>
      </w:pPr>
      <w:bookmarkStart w:id="3" w:name="_Toc128552577"/>
      <w:bookmarkStart w:id="4" w:name="_Toc128552927"/>
      <w:r>
        <w:t>DAN HIPOTESIS</w:t>
      </w:r>
      <w:bookmarkEnd w:id="3"/>
      <w:bookmarkEnd w:id="4"/>
    </w:p>
    <w:p w14:paraId="26FF9775" w14:textId="77777777" w:rsidR="00B64252" w:rsidRDefault="00B64252" w:rsidP="00B64252">
      <w:pPr>
        <w:pStyle w:val="Heading1"/>
        <w:spacing w:before="0" w:line="360" w:lineRule="auto"/>
      </w:pPr>
    </w:p>
    <w:p w14:paraId="3662199A" w14:textId="77777777" w:rsidR="00B64252" w:rsidRPr="00C531BF" w:rsidRDefault="00B64252" w:rsidP="00B64252">
      <w:pPr>
        <w:pStyle w:val="Heading2"/>
        <w:spacing w:line="360" w:lineRule="auto"/>
        <w:ind w:left="0"/>
      </w:pPr>
      <w:bookmarkStart w:id="5" w:name="_Toc128552928"/>
      <w:r>
        <w:t>2.1. Kajian Pustaka</w:t>
      </w:r>
      <w:bookmarkEnd w:id="5"/>
    </w:p>
    <w:p w14:paraId="6C7D0854" w14:textId="77777777" w:rsidR="00B64252" w:rsidRDefault="00B64252" w:rsidP="00B64252">
      <w:pPr>
        <w:pStyle w:val="Heading2"/>
        <w:spacing w:line="480" w:lineRule="auto"/>
        <w:ind w:left="0"/>
      </w:pPr>
      <w:bookmarkStart w:id="6" w:name="_Toc128552929"/>
      <w:r>
        <w:t>2.2. Review Penelitian Sejenis</w:t>
      </w:r>
      <w:bookmarkEnd w:id="6"/>
    </w:p>
    <w:p w14:paraId="13B56120" w14:textId="77777777" w:rsidR="00B64252" w:rsidRDefault="00B64252" w:rsidP="00B642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531BF">
        <w:rPr>
          <w:rFonts w:ascii="Times New Roman" w:hAnsi="Times New Roman" w:cs="Times New Roman"/>
          <w:sz w:val="24"/>
        </w:rPr>
        <w:t>Berdasarkan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hasil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penelusuran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dengan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judul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Pengaruh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Kinerja </w:t>
      </w:r>
      <w:proofErr w:type="spellStart"/>
      <w:r w:rsidRPr="00C531BF">
        <w:rPr>
          <w:rFonts w:ascii="Times New Roman" w:hAnsi="Times New Roman" w:cs="Times New Roman"/>
          <w:sz w:val="24"/>
        </w:rPr>
        <w:t>Bhabinkamtibmas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terhadap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Citra Polisi di Mata Masyarakat Wilayah </w:t>
      </w:r>
      <w:proofErr w:type="spellStart"/>
      <w:r w:rsidRPr="00C531BF">
        <w:rPr>
          <w:rFonts w:ascii="Times New Roman" w:hAnsi="Times New Roman" w:cs="Times New Roman"/>
          <w:sz w:val="24"/>
        </w:rPr>
        <w:t>Kecamatan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Bandung </w:t>
      </w:r>
      <w:proofErr w:type="spellStart"/>
      <w:r w:rsidRPr="00C531BF">
        <w:rPr>
          <w:rFonts w:ascii="Times New Roman" w:hAnsi="Times New Roman" w:cs="Times New Roman"/>
          <w:sz w:val="24"/>
        </w:rPr>
        <w:t>Kidul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belum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pernah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diteliti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sebelumnya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531BF">
        <w:rPr>
          <w:rFonts w:ascii="Times New Roman" w:hAnsi="Times New Roman" w:cs="Times New Roman"/>
          <w:sz w:val="24"/>
        </w:rPr>
        <w:t>Tetapi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ada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beberapa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referensi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menjadi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acuan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penulis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dalam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melakukan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</w:t>
      </w:r>
    </w:p>
    <w:p w14:paraId="305BBD9A" w14:textId="77777777" w:rsidR="00B64252" w:rsidRDefault="00B64252" w:rsidP="00B642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531BF">
        <w:rPr>
          <w:rFonts w:ascii="Times New Roman" w:hAnsi="Times New Roman" w:cs="Times New Roman"/>
          <w:sz w:val="24"/>
        </w:rPr>
        <w:t>Referensi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tersebut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diambil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dari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beberapa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terdahulu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memiliki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kesamaan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dari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objek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dibuat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531BF">
        <w:rPr>
          <w:rFonts w:ascii="Times New Roman" w:hAnsi="Times New Roman" w:cs="Times New Roman"/>
          <w:sz w:val="24"/>
        </w:rPr>
        <w:t>Selain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sebagai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acuan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objek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namun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terdahulu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C531BF">
        <w:rPr>
          <w:rFonts w:ascii="Times New Roman" w:hAnsi="Times New Roman" w:cs="Times New Roman"/>
          <w:sz w:val="24"/>
        </w:rPr>
        <w:t>digunakan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sebagai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perbandingan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objek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telah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dibuat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berdasarkan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kelebihan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531BF">
        <w:rPr>
          <w:rFonts w:ascii="Times New Roman" w:hAnsi="Times New Roman" w:cs="Times New Roman"/>
          <w:sz w:val="24"/>
        </w:rPr>
        <w:t>kekurangannya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sehingga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dapat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mengukur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objek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dibuat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merupakan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baru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atau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belum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pernah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dibuat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sebelumnya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diantaranya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sebagai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531BF">
        <w:rPr>
          <w:rFonts w:ascii="Times New Roman" w:hAnsi="Times New Roman" w:cs="Times New Roman"/>
          <w:sz w:val="24"/>
        </w:rPr>
        <w:t>berikut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4A858088" w14:textId="77777777" w:rsidR="00B64252" w:rsidRPr="00C531BF" w:rsidRDefault="00B64252" w:rsidP="00B64252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531BF">
        <w:rPr>
          <w:rFonts w:ascii="Times New Roman" w:hAnsi="Times New Roman" w:cs="Times New Roman"/>
          <w:sz w:val="24"/>
        </w:rPr>
        <w:t xml:space="preserve">“PENGARUH KUALITAS PELAYANAN TERHADAP KEPUASAN PELANGGAN, CITRA PERUSAHAAN DAN LOYALITAS PELANGGAN” oleh Selvy </w:t>
      </w:r>
      <w:proofErr w:type="spellStart"/>
      <w:r w:rsidRPr="00C531BF">
        <w:rPr>
          <w:rFonts w:ascii="Times New Roman" w:hAnsi="Times New Roman" w:cs="Times New Roman"/>
          <w:sz w:val="24"/>
        </w:rPr>
        <w:t>Normasari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Srikandi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Kumadji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Andriani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Kusumawati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Fakultas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Ilmu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Administrasi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Universitas </w:t>
      </w:r>
      <w:proofErr w:type="spellStart"/>
      <w:r w:rsidRPr="00C531BF">
        <w:rPr>
          <w:rFonts w:ascii="Times New Roman" w:hAnsi="Times New Roman" w:cs="Times New Roman"/>
          <w:sz w:val="24"/>
        </w:rPr>
        <w:t>Brawijaya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Malang (2013).</w:t>
      </w:r>
    </w:p>
    <w:p w14:paraId="7EA0B519" w14:textId="77777777" w:rsidR="00B64252" w:rsidRPr="00C531BF" w:rsidRDefault="00B64252" w:rsidP="00B642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531BF">
        <w:rPr>
          <w:rFonts w:ascii="Times New Roman" w:hAnsi="Times New Roman" w:cs="Times New Roman"/>
          <w:sz w:val="24"/>
        </w:rPr>
        <w:t xml:space="preserve">Citra </w:t>
      </w:r>
      <w:proofErr w:type="spellStart"/>
      <w:r w:rsidRPr="00C531BF">
        <w:rPr>
          <w:rFonts w:ascii="Times New Roman" w:hAnsi="Times New Roman" w:cs="Times New Roman"/>
          <w:sz w:val="24"/>
        </w:rPr>
        <w:t>Positif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Hotel Pelangi Malang </w:t>
      </w:r>
      <w:proofErr w:type="spellStart"/>
      <w:r w:rsidRPr="00C531BF">
        <w:rPr>
          <w:rFonts w:ascii="Times New Roman" w:hAnsi="Times New Roman" w:cs="Times New Roman"/>
          <w:sz w:val="24"/>
        </w:rPr>
        <w:t>dimata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tamu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pelanggan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tercipta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apabila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fasilitas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fisik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seperti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room service, </w:t>
      </w:r>
      <w:proofErr w:type="spellStart"/>
      <w:r w:rsidRPr="00C531BF">
        <w:rPr>
          <w:rFonts w:ascii="Times New Roman" w:hAnsi="Times New Roman" w:cs="Times New Roman"/>
          <w:sz w:val="24"/>
        </w:rPr>
        <w:t>ruang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pertemuan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restoran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531BF">
        <w:rPr>
          <w:rFonts w:ascii="Times New Roman" w:hAnsi="Times New Roman" w:cs="Times New Roman"/>
          <w:sz w:val="24"/>
        </w:rPr>
        <w:t>fasilitas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lainnya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disediakan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oleh Hotel Pelangi Malang yang </w:t>
      </w:r>
      <w:proofErr w:type="spellStart"/>
      <w:r w:rsidRPr="00C531BF">
        <w:rPr>
          <w:rFonts w:ascii="Times New Roman" w:hAnsi="Times New Roman" w:cs="Times New Roman"/>
          <w:sz w:val="24"/>
        </w:rPr>
        <w:t>sesuai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dengan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harapan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tamu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pelanggan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531BF">
        <w:rPr>
          <w:rFonts w:ascii="Times New Roman" w:hAnsi="Times New Roman" w:cs="Times New Roman"/>
          <w:sz w:val="24"/>
        </w:rPr>
        <w:t>Kualitas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untuk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melayani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tamu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dengan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baik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merupakan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hal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penting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sehingga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dapat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menentu</w:t>
      </w:r>
      <w:r>
        <w:rPr>
          <w:rFonts w:ascii="Times New Roman" w:hAnsi="Times New Roman" w:cs="Times New Roman"/>
          <w:sz w:val="24"/>
        </w:rPr>
        <w:t>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6507C29" w14:textId="77777777" w:rsidR="00B64252" w:rsidRPr="00C531BF" w:rsidRDefault="00B64252" w:rsidP="00B64252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531BF">
        <w:rPr>
          <w:rFonts w:ascii="Times New Roman" w:hAnsi="Times New Roman" w:cs="Times New Roman"/>
          <w:sz w:val="24"/>
        </w:rPr>
        <w:t xml:space="preserve">“PENGARUH KUALITAS PELAYANAN TERHADAP CITRA GOJEK PADA MAHASISWA FIKOM UNIVERSITAS ISLAM RIAU” oleh </w:t>
      </w:r>
      <w:proofErr w:type="spellStart"/>
      <w:r w:rsidRPr="00C531BF">
        <w:rPr>
          <w:rFonts w:ascii="Times New Roman" w:hAnsi="Times New Roman" w:cs="Times New Roman"/>
          <w:sz w:val="24"/>
        </w:rPr>
        <w:t>Ary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Sujatmiko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1BF">
        <w:rPr>
          <w:rFonts w:ascii="Times New Roman" w:hAnsi="Times New Roman" w:cs="Times New Roman"/>
          <w:sz w:val="24"/>
        </w:rPr>
        <w:t>Fakultas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Ilmu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Komunikasi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Universitas Islam Riau (2021).</w:t>
      </w:r>
    </w:p>
    <w:p w14:paraId="08B8294F" w14:textId="77777777" w:rsidR="00B64252" w:rsidRPr="00C531BF" w:rsidRDefault="00B64252" w:rsidP="00B642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531BF">
        <w:rPr>
          <w:rFonts w:ascii="Times New Roman" w:hAnsi="Times New Roman" w:cs="Times New Roman"/>
          <w:sz w:val="24"/>
        </w:rPr>
        <w:lastRenderedPageBreak/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tersebut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meneliti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bagaimana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kualitas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dalam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melayani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konsumen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C531BF">
        <w:rPr>
          <w:rFonts w:ascii="Times New Roman" w:hAnsi="Times New Roman" w:cs="Times New Roman"/>
          <w:sz w:val="24"/>
        </w:rPr>
        <w:t>dapat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membangun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citra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perusahaan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, yang pada </w:t>
      </w:r>
      <w:proofErr w:type="spellStart"/>
      <w:r w:rsidRPr="00C531BF">
        <w:rPr>
          <w:rFonts w:ascii="Times New Roman" w:hAnsi="Times New Roman" w:cs="Times New Roman"/>
          <w:sz w:val="24"/>
        </w:rPr>
        <w:t>khususnya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531BF">
        <w:rPr>
          <w:rFonts w:ascii="Times New Roman" w:hAnsi="Times New Roman" w:cs="Times New Roman"/>
          <w:sz w:val="24"/>
        </w:rPr>
        <w:t>citra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Gojek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531BF">
        <w:rPr>
          <w:rFonts w:ascii="Times New Roman" w:hAnsi="Times New Roman" w:cs="Times New Roman"/>
          <w:sz w:val="24"/>
        </w:rPr>
        <w:t>Kualitas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pelayanan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tersebut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merupakan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pelayanan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ada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dalam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masing-masing driver </w:t>
      </w:r>
      <w:proofErr w:type="spellStart"/>
      <w:r w:rsidRPr="00C531BF">
        <w:rPr>
          <w:rFonts w:ascii="Times New Roman" w:hAnsi="Times New Roman" w:cs="Times New Roman"/>
          <w:sz w:val="24"/>
        </w:rPr>
        <w:t>Gojek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tersebut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531BF">
        <w:rPr>
          <w:rFonts w:ascii="Times New Roman" w:hAnsi="Times New Roman" w:cs="Times New Roman"/>
          <w:sz w:val="24"/>
        </w:rPr>
        <w:t>Sehingga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apabila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konsumen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531BF">
        <w:rPr>
          <w:rFonts w:ascii="Times New Roman" w:hAnsi="Times New Roman" w:cs="Times New Roman"/>
          <w:sz w:val="24"/>
        </w:rPr>
        <w:t>mahasiswa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FIKOM universitas Islam Riau) </w:t>
      </w:r>
      <w:proofErr w:type="spellStart"/>
      <w:r w:rsidRPr="00C531BF">
        <w:rPr>
          <w:rFonts w:ascii="Times New Roman" w:hAnsi="Times New Roman" w:cs="Times New Roman"/>
          <w:sz w:val="24"/>
        </w:rPr>
        <w:t>mendapatkan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pelayanan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berkualitas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dapat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mempengaru</w:t>
      </w:r>
      <w:r>
        <w:rPr>
          <w:rFonts w:ascii="Times New Roman" w:hAnsi="Times New Roman" w:cs="Times New Roman"/>
          <w:sz w:val="24"/>
        </w:rPr>
        <w:t>hi</w:t>
      </w:r>
      <w:proofErr w:type="spellEnd"/>
      <w:r>
        <w:rPr>
          <w:rFonts w:ascii="Times New Roman" w:hAnsi="Times New Roman" w:cs="Times New Roman"/>
          <w:sz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</w:rPr>
        <w:t>Gojek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C156B48" w14:textId="77777777" w:rsidR="00B64252" w:rsidRPr="00C531BF" w:rsidRDefault="00B64252" w:rsidP="00B64252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531BF">
        <w:rPr>
          <w:rFonts w:ascii="Times New Roman" w:hAnsi="Times New Roman" w:cs="Times New Roman"/>
          <w:sz w:val="24"/>
        </w:rPr>
        <w:t xml:space="preserve">“PENGARUH TERPAAN MEDIA TELEVISI DALAM PEMBENTUKAN CITRA KEPOLISIAN” oleh </w:t>
      </w:r>
      <w:proofErr w:type="spellStart"/>
      <w:r w:rsidRPr="00C531BF">
        <w:rPr>
          <w:rFonts w:ascii="Times New Roman" w:hAnsi="Times New Roman" w:cs="Times New Roman"/>
          <w:sz w:val="24"/>
        </w:rPr>
        <w:t>Luknia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Sari Putri, </w:t>
      </w:r>
      <w:proofErr w:type="spellStart"/>
      <w:r w:rsidRPr="00C531BF">
        <w:rPr>
          <w:rFonts w:ascii="Times New Roman" w:hAnsi="Times New Roman" w:cs="Times New Roman"/>
          <w:sz w:val="24"/>
        </w:rPr>
        <w:t>Fakultas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Ilmu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Sosial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531BF">
        <w:rPr>
          <w:rFonts w:ascii="Times New Roman" w:hAnsi="Times New Roman" w:cs="Times New Roman"/>
          <w:sz w:val="24"/>
        </w:rPr>
        <w:t>Humaniora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Universitas Islam Negeri </w:t>
      </w:r>
      <w:proofErr w:type="spellStart"/>
      <w:r w:rsidRPr="00C531BF">
        <w:rPr>
          <w:rFonts w:ascii="Times New Roman" w:hAnsi="Times New Roman" w:cs="Times New Roman"/>
          <w:sz w:val="24"/>
        </w:rPr>
        <w:t>Sunan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Kalijaga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(2016).</w:t>
      </w:r>
    </w:p>
    <w:p w14:paraId="7CC169BE" w14:textId="77777777" w:rsidR="00B64252" w:rsidRPr="00C531BF" w:rsidRDefault="00B64252" w:rsidP="00B642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tersebut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meneliti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bagaimana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tayangan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televis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acara </w:t>
      </w:r>
      <w:proofErr w:type="spellStart"/>
      <w:r w:rsidRPr="00C531BF">
        <w:rPr>
          <w:rFonts w:ascii="Times New Roman" w:hAnsi="Times New Roman" w:cs="Times New Roman"/>
          <w:sz w:val="24"/>
        </w:rPr>
        <w:t>kepolisian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(Net 86) </w:t>
      </w:r>
      <w:proofErr w:type="spellStart"/>
      <w:r w:rsidRPr="00C531BF">
        <w:rPr>
          <w:rFonts w:ascii="Times New Roman" w:hAnsi="Times New Roman" w:cs="Times New Roman"/>
          <w:sz w:val="24"/>
        </w:rPr>
        <w:t>dalam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membentuk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Citra </w:t>
      </w:r>
      <w:proofErr w:type="spellStart"/>
      <w:r w:rsidRPr="00C531BF">
        <w:rPr>
          <w:rFonts w:ascii="Times New Roman" w:hAnsi="Times New Roman" w:cs="Times New Roman"/>
          <w:sz w:val="24"/>
        </w:rPr>
        <w:t>dari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Kepolisian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C531BF">
        <w:rPr>
          <w:rFonts w:ascii="Times New Roman" w:hAnsi="Times New Roman" w:cs="Times New Roman"/>
          <w:sz w:val="24"/>
        </w:rPr>
        <w:t>umumnya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kepolisian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bekerja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untuk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masyarakat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tetapi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masyarakat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banyak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sekali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531BF">
        <w:rPr>
          <w:rFonts w:ascii="Times New Roman" w:hAnsi="Times New Roman" w:cs="Times New Roman"/>
          <w:sz w:val="24"/>
        </w:rPr>
        <w:t>mempunyai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persepsi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bahwa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kepolisian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bekerja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tidak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sesuai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dengan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aturannya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. Oleh </w:t>
      </w:r>
      <w:proofErr w:type="spellStart"/>
      <w:r w:rsidRPr="00C531BF">
        <w:rPr>
          <w:rFonts w:ascii="Times New Roman" w:hAnsi="Times New Roman" w:cs="Times New Roman"/>
          <w:sz w:val="24"/>
        </w:rPr>
        <w:t>karena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itu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penelitian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ini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memberikan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wawasan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bahwa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tayangan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televisi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(NET 86) </w:t>
      </w:r>
      <w:proofErr w:type="spellStart"/>
      <w:r w:rsidRPr="00C531BF">
        <w:rPr>
          <w:rFonts w:ascii="Times New Roman" w:hAnsi="Times New Roman" w:cs="Times New Roman"/>
          <w:sz w:val="24"/>
        </w:rPr>
        <w:t>dapat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1BF">
        <w:rPr>
          <w:rFonts w:ascii="Times New Roman" w:hAnsi="Times New Roman" w:cs="Times New Roman"/>
          <w:sz w:val="24"/>
        </w:rPr>
        <w:t>mempengaruhi</w:t>
      </w:r>
      <w:proofErr w:type="spellEnd"/>
      <w:r w:rsidRPr="00C531BF">
        <w:rPr>
          <w:rFonts w:ascii="Times New Roman" w:hAnsi="Times New Roman" w:cs="Times New Roman"/>
          <w:sz w:val="24"/>
        </w:rPr>
        <w:t xml:space="preserve"> Citra </w:t>
      </w:r>
      <w:proofErr w:type="spellStart"/>
      <w:r w:rsidRPr="00C531BF">
        <w:rPr>
          <w:rFonts w:ascii="Times New Roman" w:hAnsi="Times New Roman" w:cs="Times New Roman"/>
          <w:sz w:val="24"/>
        </w:rPr>
        <w:t>Kepolisian</w:t>
      </w:r>
      <w:proofErr w:type="spellEnd"/>
      <w:r w:rsidRPr="00C531BF">
        <w:rPr>
          <w:rFonts w:ascii="Times New Roman" w:hAnsi="Times New Roman" w:cs="Times New Roman"/>
          <w:sz w:val="24"/>
        </w:rPr>
        <w:t>.</w:t>
      </w:r>
    </w:p>
    <w:p w14:paraId="23028DE5" w14:textId="77777777" w:rsidR="00B64252" w:rsidRPr="00281E38" w:rsidRDefault="00B64252" w:rsidP="00B64252">
      <w:pPr>
        <w:pStyle w:val="Caption"/>
        <w:spacing w:line="276" w:lineRule="auto"/>
      </w:pPr>
      <w:bookmarkStart w:id="7" w:name="_Toc125154884"/>
      <w:bookmarkStart w:id="8" w:name="_Toc125155079"/>
      <w:proofErr w:type="spellStart"/>
      <w:r w:rsidRPr="00281E38">
        <w:t>Tabel</w:t>
      </w:r>
      <w:proofErr w:type="spellEnd"/>
      <w:r w:rsidRPr="00281E38">
        <w:t xml:space="preserve"> 2.</w:t>
      </w:r>
      <w:r>
        <w:fldChar w:fldCharType="begin"/>
      </w:r>
      <w:r>
        <w:instrText xml:space="preserve"> SEQ Tabel_2.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281E38">
        <w:t>.</w:t>
      </w:r>
      <w:bookmarkEnd w:id="7"/>
      <w:bookmarkEnd w:id="8"/>
      <w:r w:rsidRPr="00281E38">
        <w:t xml:space="preserve"> Review </w:t>
      </w:r>
      <w:proofErr w:type="spellStart"/>
      <w:r w:rsidRPr="00281E38">
        <w:t>Penelitian</w:t>
      </w:r>
      <w:proofErr w:type="spellEnd"/>
    </w:p>
    <w:tbl>
      <w:tblPr>
        <w:tblW w:w="8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701"/>
        <w:gridCol w:w="1462"/>
      </w:tblGrid>
      <w:tr w:rsidR="00B64252" w14:paraId="7EB96CF3" w14:textId="77777777" w:rsidTr="00FF33B7">
        <w:tc>
          <w:tcPr>
            <w:tcW w:w="1560" w:type="dxa"/>
            <w:shd w:val="clear" w:color="auto" w:fill="FFFFFF" w:themeFill="background1"/>
          </w:tcPr>
          <w:p w14:paraId="340A4503" w14:textId="77777777" w:rsidR="00B64252" w:rsidRPr="00C91A75" w:rsidRDefault="00B64252" w:rsidP="00FF33B7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Nama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Peneliti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09064E1F" w14:textId="77777777" w:rsidR="00B64252" w:rsidRPr="00C91A75" w:rsidRDefault="00B64252" w:rsidP="00FF33B7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51EFC06B" w14:textId="77777777" w:rsidR="00B64252" w:rsidRDefault="00B64252" w:rsidP="00FF33B7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Metodologi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5B5BBCF" w14:textId="77777777" w:rsidR="00B64252" w:rsidRPr="00C91A75" w:rsidRDefault="00B64252" w:rsidP="00FF33B7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7F2E677" w14:textId="77777777" w:rsidR="00B64252" w:rsidRPr="00C91A75" w:rsidRDefault="00B64252" w:rsidP="00FF33B7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  <w:tc>
          <w:tcPr>
            <w:tcW w:w="1462" w:type="dxa"/>
            <w:shd w:val="clear" w:color="auto" w:fill="FFFFFF" w:themeFill="background1"/>
          </w:tcPr>
          <w:p w14:paraId="1C803D39" w14:textId="77777777" w:rsidR="00B64252" w:rsidRPr="00C91A75" w:rsidRDefault="00B64252" w:rsidP="00FF33B7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64252" w14:paraId="709A79A1" w14:textId="77777777" w:rsidTr="00FF33B7">
        <w:tc>
          <w:tcPr>
            <w:tcW w:w="1560" w:type="dxa"/>
            <w:shd w:val="clear" w:color="auto" w:fill="FFFFFF" w:themeFill="background1"/>
          </w:tcPr>
          <w:p w14:paraId="2A959DCA" w14:textId="77777777" w:rsidR="00B64252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Selvy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Normasari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Srikandi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Kumadji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Andriani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Kusumawati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8D31D6F" w14:textId="77777777" w:rsidR="00B64252" w:rsidRDefault="00B64252" w:rsidP="00FF33B7">
            <w:pPr>
              <w:pStyle w:val="ListParagraph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Citra Perusahaan 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Loyalitas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Pelanggan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661CF700" w14:textId="77777777" w:rsidR="00B64252" w:rsidRPr="004644B7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Eksplanatory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644B7">
              <w:rPr>
                <w:rFonts w:ascii="Times New Roman" w:hAnsi="Times New Roman" w:cs="Times New Roman"/>
                <w:sz w:val="24"/>
              </w:rPr>
              <w:t xml:space="preserve">Teknik </w:t>
            </w:r>
            <w:proofErr w:type="spellStart"/>
            <w:r w:rsidRPr="004644B7">
              <w:rPr>
                <w:rFonts w:ascii="Times New Roman" w:hAnsi="Times New Roman" w:cs="Times New Roman"/>
                <w:sz w:val="24"/>
              </w:rPr>
              <w:t>pengambilan</w:t>
            </w:r>
            <w:proofErr w:type="spellEnd"/>
            <w:r w:rsidRPr="004644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B7">
              <w:rPr>
                <w:rFonts w:ascii="Times New Roman" w:hAnsi="Times New Roman" w:cs="Times New Roman"/>
                <w:sz w:val="24"/>
              </w:rPr>
              <w:t>sampel</w:t>
            </w:r>
            <w:proofErr w:type="spellEnd"/>
            <w:r w:rsidRPr="004644B7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644B7">
              <w:rPr>
                <w:rFonts w:ascii="Times New Roman" w:hAnsi="Times New Roman" w:cs="Times New Roman"/>
                <w:sz w:val="24"/>
              </w:rPr>
              <w:t>digunakan</w:t>
            </w:r>
            <w:proofErr w:type="spellEnd"/>
            <w:r w:rsidRPr="004644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B7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4644B7">
              <w:rPr>
                <w:rFonts w:ascii="Times New Roman" w:hAnsi="Times New Roman" w:cs="Times New Roman"/>
                <w:sz w:val="24"/>
              </w:rPr>
              <w:t xml:space="preserve"> Accidental Sampling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003CA660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4B7"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 w:rsidRPr="004644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citra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Hotel Pelangi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2" w:type="dxa"/>
            <w:shd w:val="clear" w:color="auto" w:fill="FFFFFF" w:themeFill="background1"/>
          </w:tcPr>
          <w:p w14:paraId="31C76F84" w14:textId="77777777" w:rsidR="00B64252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Hotel Pelangi. </w:t>
            </w:r>
          </w:p>
          <w:p w14:paraId="4B0DEF19" w14:textId="77777777" w:rsidR="00B64252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meniliti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Citra.</w:t>
            </w:r>
          </w:p>
        </w:tc>
      </w:tr>
      <w:tr w:rsidR="00B64252" w14:paraId="772772E9" w14:textId="77777777" w:rsidTr="00FF33B7">
        <w:tc>
          <w:tcPr>
            <w:tcW w:w="1560" w:type="dxa"/>
            <w:shd w:val="clear" w:color="auto" w:fill="FFFFFF" w:themeFill="background1"/>
          </w:tcPr>
          <w:p w14:paraId="713916BD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Ary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Sujatmiko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362A373D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FIKOM Universitas Islam Riau</w:t>
            </w:r>
          </w:p>
        </w:tc>
        <w:tc>
          <w:tcPr>
            <w:tcW w:w="1842" w:type="dxa"/>
            <w:shd w:val="clear" w:color="auto" w:fill="FFFFFF" w:themeFill="background1"/>
          </w:tcPr>
          <w:p w14:paraId="0C95EC44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asosiatif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dua variable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Kuantitatif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E959CA8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2" w:type="dxa"/>
            <w:shd w:val="clear" w:color="auto" w:fill="FFFFFF" w:themeFill="background1"/>
          </w:tcPr>
          <w:p w14:paraId="7CA7BC75" w14:textId="77777777" w:rsidR="00B64252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di Perusahaan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14:paraId="49F5D634" w14:textId="77777777" w:rsidR="00B64252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Citra.</w:t>
            </w:r>
          </w:p>
        </w:tc>
      </w:tr>
      <w:tr w:rsidR="00B64252" w14:paraId="7E2968F2" w14:textId="77777777" w:rsidTr="00FF33B7">
        <w:tc>
          <w:tcPr>
            <w:tcW w:w="1560" w:type="dxa"/>
            <w:shd w:val="clear" w:color="auto" w:fill="FFFFFF" w:themeFill="background1"/>
          </w:tcPr>
          <w:p w14:paraId="3F7055AC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Luknia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Sari Putri</w:t>
            </w:r>
          </w:p>
        </w:tc>
        <w:tc>
          <w:tcPr>
            <w:tcW w:w="1701" w:type="dxa"/>
            <w:shd w:val="clear" w:color="auto" w:fill="FFFFFF" w:themeFill="background1"/>
          </w:tcPr>
          <w:p w14:paraId="5393793B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Terpaan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Televisi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Kepolisian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5B9EACCA" w14:textId="77777777" w:rsidR="00B64252" w:rsidRPr="00024AE4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Kuantitatif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24AE4">
              <w:rPr>
                <w:rFonts w:ascii="Times New Roman" w:hAnsi="Times New Roman" w:cs="Times New Roman"/>
                <w:i/>
                <w:sz w:val="24"/>
              </w:rPr>
              <w:t>hyphotetico</w:t>
            </w:r>
            <w:proofErr w:type="spellEnd"/>
            <w:r w:rsidRPr="00024AE4">
              <w:rPr>
                <w:rFonts w:ascii="Times New Roman" w:hAnsi="Times New Roman" w:cs="Times New Roman"/>
                <w:i/>
                <w:sz w:val="24"/>
              </w:rPr>
              <w:t>-deductive methods</w:t>
            </w:r>
          </w:p>
        </w:tc>
        <w:tc>
          <w:tcPr>
            <w:tcW w:w="1701" w:type="dxa"/>
            <w:shd w:val="clear" w:color="auto" w:fill="FFFFFF" w:themeFill="background1"/>
          </w:tcPr>
          <w:p w14:paraId="7157B1D9" w14:textId="77777777" w:rsidR="00B64252" w:rsidRDefault="00B64252" w:rsidP="00FF33B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Terpaan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media 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86 di channel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televise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(NET)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Kepolisian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62" w:type="dxa"/>
            <w:shd w:val="clear" w:color="auto" w:fill="FFFFFF" w:themeFill="background1"/>
          </w:tcPr>
          <w:p w14:paraId="4C4EC452" w14:textId="77777777" w:rsidR="00B64252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mengedepankan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Citra. </w:t>
            </w:r>
          </w:p>
          <w:p w14:paraId="04CE6C9D" w14:textId="77777777" w:rsidR="00B64252" w:rsidRDefault="00B64252" w:rsidP="00FF33B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Polisi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Citra Polisi.</w:t>
            </w:r>
          </w:p>
        </w:tc>
      </w:tr>
    </w:tbl>
    <w:p w14:paraId="674AE8BF" w14:textId="1B710D2D" w:rsidR="00B64252" w:rsidRPr="00B64252" w:rsidRDefault="00B64252" w:rsidP="00B6425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lastRenderedPageBreak/>
        <w:t>Sumber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E82988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Pr="00E82988">
        <w:rPr>
          <w:rFonts w:ascii="Times New Roman" w:hAnsi="Times New Roman" w:cs="Times New Roman"/>
          <w:sz w:val="24"/>
        </w:rPr>
        <w:t>Olahan</w:t>
      </w:r>
      <w:proofErr w:type="spellEnd"/>
      <w:r w:rsidRPr="00E8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988">
        <w:rPr>
          <w:rFonts w:ascii="Times New Roman" w:hAnsi="Times New Roman" w:cs="Times New Roman"/>
          <w:sz w:val="24"/>
        </w:rPr>
        <w:t>Peneliti</w:t>
      </w:r>
      <w:proofErr w:type="spellEnd"/>
      <w:r w:rsidRPr="00E82988">
        <w:rPr>
          <w:rFonts w:ascii="Times New Roman" w:hAnsi="Times New Roman" w:cs="Times New Roman"/>
          <w:sz w:val="24"/>
        </w:rPr>
        <w:t xml:space="preserve"> 2023</w:t>
      </w:r>
    </w:p>
    <w:p w14:paraId="3FCFE26B" w14:textId="77777777" w:rsidR="00B64252" w:rsidRDefault="00B64252" w:rsidP="00B64252">
      <w:pPr>
        <w:pStyle w:val="Heading2"/>
        <w:spacing w:line="480" w:lineRule="auto"/>
        <w:ind w:left="0"/>
      </w:pPr>
      <w:bookmarkStart w:id="9" w:name="_Toc128552930"/>
      <w:r>
        <w:t>2.3.    Kerangka Konseptual</w:t>
      </w:r>
      <w:bookmarkEnd w:id="9"/>
    </w:p>
    <w:p w14:paraId="252E0674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</w:t>
      </w:r>
      <w:r w:rsidRPr="00DE5CFB">
        <w:rPr>
          <w:rFonts w:ascii="Times New Roman" w:hAnsi="Times New Roman" w:cs="Times New Roman"/>
          <w:sz w:val="24"/>
        </w:rPr>
        <w:t>erangka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konseptual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merupakan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suatu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kesatuan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kerangka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pemikiran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E5CFB">
        <w:rPr>
          <w:rFonts w:ascii="Times New Roman" w:hAnsi="Times New Roman" w:cs="Times New Roman"/>
          <w:sz w:val="24"/>
        </w:rPr>
        <w:t>utuh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dalam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rangka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mencari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jawaban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E5CFB">
        <w:rPr>
          <w:rFonts w:ascii="Times New Roman" w:hAnsi="Times New Roman" w:cs="Times New Roman"/>
          <w:sz w:val="24"/>
        </w:rPr>
        <w:t>jawaban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ilmiah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terhadap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masalah-masalah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penelitian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E5CFB">
        <w:rPr>
          <w:rFonts w:ascii="Times New Roman" w:hAnsi="Times New Roman" w:cs="Times New Roman"/>
          <w:sz w:val="24"/>
        </w:rPr>
        <w:t>menjelaskan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tentang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variabel-variabel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E5CFB">
        <w:rPr>
          <w:rFonts w:ascii="Times New Roman" w:hAnsi="Times New Roman" w:cs="Times New Roman"/>
          <w:sz w:val="24"/>
        </w:rPr>
        <w:t>hubungan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antara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variabel-variabel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secara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teoritis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E5CFB">
        <w:rPr>
          <w:rFonts w:ascii="Times New Roman" w:hAnsi="Times New Roman" w:cs="Times New Roman"/>
          <w:sz w:val="24"/>
        </w:rPr>
        <w:t>berhubungan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dengan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hasil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penelitian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E5CFB">
        <w:rPr>
          <w:rFonts w:ascii="Times New Roman" w:hAnsi="Times New Roman" w:cs="Times New Roman"/>
          <w:sz w:val="24"/>
        </w:rPr>
        <w:t>terdahulu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E5CFB">
        <w:rPr>
          <w:rFonts w:ascii="Times New Roman" w:hAnsi="Times New Roman" w:cs="Times New Roman"/>
          <w:sz w:val="24"/>
        </w:rPr>
        <w:t>kebenarannya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dapat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diuji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secara</w:t>
      </w:r>
      <w:proofErr w:type="spellEnd"/>
      <w:r w:rsidRPr="00DE5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CFB">
        <w:rPr>
          <w:rFonts w:ascii="Times New Roman" w:hAnsi="Times New Roman" w:cs="Times New Roman"/>
          <w:sz w:val="24"/>
        </w:rPr>
        <w:t>empiris</w:t>
      </w:r>
      <w:proofErr w:type="spellEnd"/>
      <w:r>
        <w:rPr>
          <w:rFonts w:ascii="Times New Roman" w:hAnsi="Times New Roman" w:cs="Times New Roman"/>
          <w:sz w:val="24"/>
        </w:rPr>
        <w:t xml:space="preserve"> (Iskandar, 2008).</w:t>
      </w:r>
    </w:p>
    <w:p w14:paraId="71BA52F9" w14:textId="77777777" w:rsidR="00B64252" w:rsidRPr="002A6105" w:rsidRDefault="00B64252" w:rsidP="00B642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2A6105">
        <w:rPr>
          <w:rFonts w:ascii="Times New Roman" w:hAnsi="Times New Roman" w:cs="Times New Roman"/>
          <w:bCs/>
          <w:sz w:val="24"/>
        </w:rPr>
        <w:t>Kerangka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konseptual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baik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Uma Sekaran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sebagaimana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dikutip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Sugiyono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(2008)</w:t>
      </w:r>
      <w:r w:rsidRPr="002A61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Iskandar </w:t>
      </w:r>
      <w:proofErr w:type="spellStart"/>
      <w:r w:rsidRPr="002A6105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2A6105">
        <w:rPr>
          <w:rFonts w:ascii="Times New Roman" w:hAnsi="Times New Roman" w:cs="Times New Roman"/>
          <w:bCs/>
          <w:sz w:val="24"/>
        </w:rPr>
        <w:t>berikut</w:t>
      </w:r>
      <w:proofErr w:type="spellEnd"/>
      <w:r w:rsidRPr="002A6105"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140E1B90" w14:textId="77777777" w:rsidR="00B64252" w:rsidRPr="00640843" w:rsidRDefault="00B64252" w:rsidP="00B642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640843">
        <w:rPr>
          <w:rFonts w:ascii="Times New Roman" w:hAnsi="Times New Roman" w:cs="Times New Roman"/>
          <w:bCs/>
          <w:sz w:val="24"/>
        </w:rPr>
        <w:t>Variabel-variabel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penelitian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diteliti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harus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jelas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>.</w:t>
      </w:r>
    </w:p>
    <w:p w14:paraId="7C441596" w14:textId="77777777" w:rsidR="00B64252" w:rsidRPr="00640843" w:rsidRDefault="00B64252" w:rsidP="00B642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640843">
        <w:rPr>
          <w:rFonts w:ascii="Times New Roman" w:hAnsi="Times New Roman" w:cs="Times New Roman"/>
          <w:bCs/>
          <w:sz w:val="24"/>
        </w:rPr>
        <w:t>Kerangka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konseptual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haruslah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menjelaskan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variabel-variabel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diteliti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ada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melandasi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>.</w:t>
      </w:r>
    </w:p>
    <w:p w14:paraId="5AFD171F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640843">
        <w:rPr>
          <w:rFonts w:ascii="Times New Roman" w:hAnsi="Times New Roman" w:cs="Times New Roman"/>
          <w:bCs/>
          <w:sz w:val="24"/>
        </w:rPr>
        <w:t>Kerangka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konseptual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tersebut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selanjutnya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perlu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dinyatakan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bentuk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diagram,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masalah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penelitian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6408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40843">
        <w:rPr>
          <w:rFonts w:ascii="Times New Roman" w:hAnsi="Times New Roman" w:cs="Times New Roman"/>
          <w:bCs/>
          <w:sz w:val="24"/>
        </w:rPr>
        <w:t>di</w:t>
      </w:r>
      <w:r>
        <w:rPr>
          <w:rFonts w:ascii="Times New Roman" w:hAnsi="Times New Roman" w:cs="Times New Roman"/>
          <w:bCs/>
          <w:sz w:val="24"/>
        </w:rPr>
        <w:t>cari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jawabannya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mudah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dipahami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640843">
        <w:rPr>
          <w:rFonts w:ascii="Times New Roman" w:hAnsi="Times New Roman" w:cs="Times New Roman"/>
          <w:bCs/>
          <w:sz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</w:rPr>
        <w:t>Sugiyono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gramStart"/>
      <w:r w:rsidRPr="00640843">
        <w:rPr>
          <w:rFonts w:ascii="Times New Roman" w:hAnsi="Times New Roman" w:cs="Times New Roman"/>
          <w:bCs/>
          <w:sz w:val="24"/>
        </w:rPr>
        <w:t>2008 :</w:t>
      </w:r>
      <w:proofErr w:type="gramEnd"/>
      <w:r w:rsidRPr="00640843">
        <w:rPr>
          <w:rFonts w:ascii="Times New Roman" w:hAnsi="Times New Roman" w:cs="Times New Roman"/>
          <w:bCs/>
          <w:sz w:val="24"/>
        </w:rPr>
        <w:t xml:space="preserve"> 54)</w:t>
      </w:r>
      <w:r>
        <w:rPr>
          <w:rFonts w:ascii="Times New Roman" w:hAnsi="Times New Roman" w:cs="Times New Roman"/>
          <w:bCs/>
          <w:sz w:val="24"/>
        </w:rPr>
        <w:t>.</w:t>
      </w:r>
    </w:p>
    <w:p w14:paraId="3A6CF560" w14:textId="77777777" w:rsidR="00B64252" w:rsidRDefault="00B64252" w:rsidP="00B6425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</w:p>
    <w:p w14:paraId="010E3A0C" w14:textId="77777777" w:rsidR="00B64252" w:rsidRDefault="00B64252" w:rsidP="00B64252">
      <w:pPr>
        <w:pStyle w:val="Heading3"/>
        <w:numPr>
          <w:ilvl w:val="2"/>
          <w:numId w:val="3"/>
        </w:numPr>
        <w:spacing w:before="0" w:line="480" w:lineRule="auto"/>
        <w:ind w:left="709" w:hanging="709"/>
      </w:pPr>
      <w:bookmarkStart w:id="10" w:name="_Toc128552931"/>
      <w:proofErr w:type="spellStart"/>
      <w:r w:rsidRPr="00955C9C">
        <w:t>Komunikasi</w:t>
      </w:r>
      <w:bookmarkEnd w:id="10"/>
      <w:proofErr w:type="spellEnd"/>
    </w:p>
    <w:p w14:paraId="19D58D7E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menyampaikan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informmasi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yang pada </w:t>
      </w:r>
      <w:proofErr w:type="spellStart"/>
      <w:r>
        <w:rPr>
          <w:rFonts w:ascii="Times New Roman" w:hAnsi="Times New Roman" w:cs="Times New Roman"/>
          <w:bCs/>
          <w:sz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verbal dan </w:t>
      </w:r>
      <w:proofErr w:type="spellStart"/>
      <w:r>
        <w:rPr>
          <w:rFonts w:ascii="Times New Roman" w:hAnsi="Times New Roman" w:cs="Times New Roman"/>
          <w:bCs/>
          <w:sz w:val="24"/>
        </w:rPr>
        <w:t>non verbal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terminologi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sudut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pandang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pendapat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diantaranya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Danil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Vardiansyah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mengungkapkan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istilah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dikemukakan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para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30A1D7EB" w14:textId="77777777" w:rsidR="00B64252" w:rsidRDefault="00B64252" w:rsidP="00B6425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Berelson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&amp; Stainer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penyampaian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gagasan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emosi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keahlian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lain-lain.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simbol-simbol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kata, </w:t>
      </w:r>
      <w:proofErr w:type="spellStart"/>
      <w:r>
        <w:rPr>
          <w:rFonts w:ascii="Times New Roman" w:hAnsi="Times New Roman" w:cs="Times New Roman"/>
          <w:bCs/>
          <w:sz w:val="24"/>
        </w:rPr>
        <w:t>gambar-gambar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angka-angka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lain-lain. </w:t>
      </w:r>
    </w:p>
    <w:p w14:paraId="4BE519BD" w14:textId="77777777" w:rsidR="00B64252" w:rsidRDefault="00B64252" w:rsidP="00B6425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&amp; Kelly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mana </w:t>
      </w:r>
      <w:proofErr w:type="spellStart"/>
      <w:r>
        <w:rPr>
          <w:rFonts w:ascii="Times New Roman" w:hAnsi="Times New Roman" w:cs="Times New Roman"/>
          <w:bCs/>
          <w:sz w:val="24"/>
        </w:rPr>
        <w:t>seseorang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Komunikator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</w:rPr>
        <w:t>menyampaikan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stimulus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mengubah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perilaku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bCs/>
          <w:sz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Khalayak</w:t>
      </w:r>
      <w:proofErr w:type="spellEnd"/>
      <w:r>
        <w:rPr>
          <w:rFonts w:ascii="Times New Roman" w:hAnsi="Times New Roman" w:cs="Times New Roman"/>
          <w:bCs/>
          <w:sz w:val="24"/>
        </w:rPr>
        <w:t>).</w:t>
      </w:r>
    </w:p>
    <w:p w14:paraId="2F19552B" w14:textId="77777777" w:rsidR="00B64252" w:rsidRDefault="00B64252" w:rsidP="00B6425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Weaver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prosedur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mana </w:t>
      </w:r>
      <w:proofErr w:type="spellStart"/>
      <w:r>
        <w:rPr>
          <w:rFonts w:ascii="Times New Roman" w:hAnsi="Times New Roman" w:cs="Times New Roman"/>
          <w:bCs/>
          <w:sz w:val="24"/>
        </w:rPr>
        <w:t>pikiran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seseorang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pikiran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bCs/>
          <w:sz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79E52B2F" w14:textId="77777777" w:rsidR="00B64252" w:rsidRDefault="00B64252" w:rsidP="00B6425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Resuch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yang </w:t>
      </w:r>
      <w:proofErr w:type="spellStart"/>
      <w:r>
        <w:rPr>
          <w:rFonts w:ascii="Times New Roman" w:hAnsi="Times New Roman" w:cs="Times New Roman"/>
          <w:bCs/>
          <w:sz w:val="24"/>
        </w:rPr>
        <w:t>menghubungkan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bagian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bagian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67B69EBC" w14:textId="77777777" w:rsidR="00B64252" w:rsidRDefault="00B64252" w:rsidP="00B6425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Brandlun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timbul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didorong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kebutuhan-kebutuhan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mengurangi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</w:rPr>
        <w:t>ketidakpastian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bertindak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efektif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mempertahankan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memperkuat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ego.</w:t>
      </w:r>
    </w:p>
    <w:p w14:paraId="63F48B74" w14:textId="77777777" w:rsidR="00B64252" w:rsidRDefault="00B64252" w:rsidP="00B6425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Gode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yang </w:t>
      </w:r>
      <w:proofErr w:type="spellStart"/>
      <w:r>
        <w:rPr>
          <w:rFonts w:ascii="Times New Roman" w:hAnsi="Times New Roman" w:cs="Times New Roman"/>
          <w:bCs/>
          <w:sz w:val="24"/>
        </w:rPr>
        <w:t>membuat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semula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seseorang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dua orang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(Dani,2008) </w:t>
      </w:r>
    </w:p>
    <w:p w14:paraId="3796D654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Ada </w:t>
      </w:r>
      <w:proofErr w:type="spellStart"/>
      <w:r>
        <w:rPr>
          <w:rFonts w:ascii="Times New Roman" w:hAnsi="Times New Roman" w:cs="Times New Roman"/>
          <w:bCs/>
          <w:sz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</w:rPr>
        <w:t>ahli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dikemukakan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Deddy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Mulyana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(2010) </w:t>
      </w:r>
      <w:proofErr w:type="spellStart"/>
      <w:r>
        <w:rPr>
          <w:rFonts w:ascii="Times New Roman" w:hAnsi="Times New Roman" w:cs="Times New Roman"/>
          <w:bCs/>
          <w:sz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</w:rPr>
        <w:t>lain :</w:t>
      </w:r>
      <w:proofErr w:type="gramEnd"/>
    </w:p>
    <w:p w14:paraId="30A931A7" w14:textId="77777777" w:rsidR="00B64252" w:rsidRDefault="00B64252" w:rsidP="00B64252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Everett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M.Rogers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dimana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ide </w:t>
      </w:r>
      <w:proofErr w:type="spellStart"/>
      <w:r>
        <w:rPr>
          <w:rFonts w:ascii="Times New Roman" w:hAnsi="Times New Roman" w:cs="Times New Roman"/>
          <w:bCs/>
          <w:sz w:val="24"/>
        </w:rPr>
        <w:t>dialihkan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penerima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maksud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merubah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tingkah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65E2A50A" w14:textId="77777777" w:rsidR="00B64252" w:rsidRDefault="00B64252" w:rsidP="00B64252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Carl.I.Hovland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yang </w:t>
      </w:r>
      <w:proofErr w:type="spellStart"/>
      <w:r>
        <w:rPr>
          <w:rFonts w:ascii="Times New Roman" w:hAnsi="Times New Roman" w:cs="Times New Roman"/>
          <w:bCs/>
          <w:sz w:val="24"/>
        </w:rPr>
        <w:t>memungkinkan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seseorang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komunikator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</w:rPr>
        <w:t>menyampaikan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rangsangan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mengubah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perilaku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orang lain (</w:t>
      </w:r>
      <w:proofErr w:type="spellStart"/>
      <w:r>
        <w:rPr>
          <w:rFonts w:ascii="Times New Roman" w:hAnsi="Times New Roman" w:cs="Times New Roman"/>
          <w:bCs/>
          <w:sz w:val="24"/>
        </w:rPr>
        <w:t>Komunikan</w:t>
      </w:r>
      <w:proofErr w:type="spellEnd"/>
      <w:r>
        <w:rPr>
          <w:rFonts w:ascii="Times New Roman" w:hAnsi="Times New Roman" w:cs="Times New Roman"/>
          <w:bCs/>
          <w:sz w:val="24"/>
        </w:rPr>
        <w:t>).</w:t>
      </w:r>
    </w:p>
    <w:p w14:paraId="42E25483" w14:textId="77777777" w:rsidR="00B64252" w:rsidRDefault="00B64252" w:rsidP="00B64252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Raymond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S.Ross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Internasional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menyontir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memilih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mengirimkan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simbol-simbol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sedemikian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rupa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pendengar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membangkitkan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makna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respon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pikirannya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serupa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dimaksudkan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komunikator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7FD1044C" w14:textId="77777777" w:rsidR="00B64252" w:rsidRDefault="00B64252" w:rsidP="00B64252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Gerald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R.Miller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ketika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menyampaikan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penerima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niat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disadari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perilaku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penerima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109EC83B" w14:textId="77777777" w:rsidR="00B64252" w:rsidRDefault="00B64252" w:rsidP="00B64252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Theodore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M.Newcomb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setiap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dipandang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transmisi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rangsangan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diskriminatif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penerima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36743336" w14:textId="77777777" w:rsidR="00B64252" w:rsidRDefault="00B64252" w:rsidP="00B64252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Harold Laswell </w:t>
      </w:r>
      <w:proofErr w:type="spellStart"/>
      <w:r>
        <w:rPr>
          <w:rFonts w:ascii="Times New Roman" w:hAnsi="Times New Roman" w:cs="Times New Roman"/>
          <w:bCs/>
          <w:sz w:val="24"/>
        </w:rPr>
        <w:t>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menggambarkan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menjawab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pertanyaan-pertanyaan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0852F7">
        <w:rPr>
          <w:rFonts w:ascii="Times New Roman" w:hAnsi="Times New Roman" w:cs="Times New Roman"/>
          <w:i/>
          <w:sz w:val="24"/>
        </w:rPr>
        <w:t>Who says what and with channel to whom with what effect?</w:t>
      </w:r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atau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siapa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852F7">
        <w:rPr>
          <w:rFonts w:ascii="Times New Roman" w:hAnsi="Times New Roman" w:cs="Times New Roman"/>
          <w:sz w:val="24"/>
        </w:rPr>
        <w:t>mengatakan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apa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dengan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saluran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apa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kepada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siapa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dengan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pengaruh</w:t>
      </w:r>
      <w:proofErr w:type="spellEnd"/>
      <w:r w:rsidRPr="000852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52F7">
        <w:rPr>
          <w:rFonts w:ascii="Times New Roman" w:hAnsi="Times New Roman" w:cs="Times New Roman"/>
          <w:sz w:val="24"/>
        </w:rPr>
        <w:t>bagaimana</w:t>
      </w:r>
      <w:proofErr w:type="spellEnd"/>
      <w:r w:rsidRPr="000852F7">
        <w:rPr>
          <w:rFonts w:ascii="Times New Roman" w:hAnsi="Times New Roman" w:cs="Times New Roman"/>
          <w:sz w:val="24"/>
        </w:rPr>
        <w:t>.</w:t>
      </w:r>
      <w:r w:rsidRPr="000852F7">
        <w:rPr>
          <w:rFonts w:ascii="Times New Roman" w:hAnsi="Times New Roman" w:cs="Times New Roman"/>
          <w:bCs/>
          <w:sz w:val="28"/>
        </w:rPr>
        <w:t xml:space="preserve"> </w:t>
      </w:r>
    </w:p>
    <w:p w14:paraId="22DD65CD" w14:textId="77777777" w:rsidR="00B64252" w:rsidRPr="00E21E90" w:rsidRDefault="00B64252" w:rsidP="00B64252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Mary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B.Cassata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dan Molefi </w:t>
      </w:r>
      <w:proofErr w:type="spellStart"/>
      <w:r>
        <w:rPr>
          <w:rFonts w:ascii="Times New Roman" w:hAnsi="Times New Roman" w:cs="Times New Roman"/>
          <w:bCs/>
          <w:sz w:val="24"/>
        </w:rPr>
        <w:t>K.Asante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transmisi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khalayak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(Deddy,2010)</w:t>
      </w:r>
    </w:p>
    <w:p w14:paraId="22973261" w14:textId="77777777" w:rsidR="00B64252" w:rsidRPr="000852F7" w:rsidRDefault="00B64252" w:rsidP="00B6425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transaksi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proses </w:t>
      </w:r>
      <w:proofErr w:type="spellStart"/>
      <w:r>
        <w:rPr>
          <w:rFonts w:ascii="Times New Roman" w:hAnsi="Times New Roman" w:cs="Times New Roman"/>
          <w:bCs/>
          <w:sz w:val="24"/>
        </w:rPr>
        <w:t>simbolik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menghendaki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orang-orang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mengatur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lingkungannya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membangun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antarsesama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pertukaran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tingkah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orang lain,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berusaha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mengubah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tingkah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(Hafied,2011).</w:t>
      </w:r>
    </w:p>
    <w:p w14:paraId="1D7482F7" w14:textId="77777777" w:rsidR="00B64252" w:rsidRPr="00505EF2" w:rsidRDefault="00B64252" w:rsidP="00B64252">
      <w:pPr>
        <w:pStyle w:val="Heading3"/>
        <w:spacing w:before="0" w:line="360" w:lineRule="auto"/>
      </w:pPr>
      <w:bookmarkStart w:id="11" w:name="_Toc128552932"/>
      <w:r>
        <w:t xml:space="preserve">2.3.2. </w:t>
      </w:r>
      <w:r w:rsidRPr="00505EF2">
        <w:t>Kinerja</w:t>
      </w:r>
      <w:bookmarkEnd w:id="11"/>
    </w:p>
    <w:p w14:paraId="19D0FB66" w14:textId="77777777" w:rsidR="00B64252" w:rsidRPr="00505EF2" w:rsidRDefault="00B64252" w:rsidP="00B64252">
      <w:pPr>
        <w:pStyle w:val="Heading4"/>
        <w:spacing w:before="0" w:line="480" w:lineRule="auto"/>
      </w:pPr>
      <w:r>
        <w:t xml:space="preserve">2.3.2.1. </w:t>
      </w:r>
      <w:proofErr w:type="spellStart"/>
      <w:r w:rsidRPr="00505EF2">
        <w:t>Pengertian</w:t>
      </w:r>
      <w:proofErr w:type="spellEnd"/>
      <w:r w:rsidRPr="00505EF2">
        <w:t xml:space="preserve"> Kinerja</w:t>
      </w:r>
    </w:p>
    <w:p w14:paraId="01493E57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Kinerja (</w:t>
      </w:r>
      <w:proofErr w:type="spellStart"/>
      <w:r>
        <w:rPr>
          <w:rFonts w:ascii="Times New Roman" w:hAnsi="Times New Roman" w:cs="Times New Roman"/>
          <w:bCs/>
          <w:sz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Kinerja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dimasa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datang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dipengaruhi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umpan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masa </w:t>
      </w:r>
      <w:proofErr w:type="spellStart"/>
      <w:r>
        <w:rPr>
          <w:rFonts w:ascii="Times New Roman" w:hAnsi="Times New Roman" w:cs="Times New Roman"/>
          <w:bCs/>
          <w:sz w:val="24"/>
        </w:rPr>
        <w:t>lalu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pengembangannya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Wirawan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keluhan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dihasilkan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fungsi-fungsi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indikator-indikator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(Wirawan,2008).</w:t>
      </w:r>
    </w:p>
    <w:p w14:paraId="71E9519D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Kinerja (</w:t>
      </w:r>
      <w:r w:rsidRPr="003415EB">
        <w:rPr>
          <w:rFonts w:ascii="Times New Roman" w:hAnsi="Times New Roman" w:cs="Times New Roman"/>
          <w:bCs/>
          <w:i/>
          <w:sz w:val="24"/>
        </w:rPr>
        <w:t>performance</w:t>
      </w:r>
      <w:r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gambaran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pencapaian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program,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mewujudkan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sasaran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</w:rPr>
        <w:t>visi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tertuang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E1488E">
        <w:rPr>
          <w:rFonts w:ascii="Times New Roman" w:hAnsi="Times New Roman" w:cs="Times New Roman"/>
          <w:bCs/>
          <w:i/>
          <w:sz w:val="24"/>
        </w:rPr>
        <w:t>strategic planning</w:t>
      </w:r>
      <w:r>
        <w:rPr>
          <w:rFonts w:ascii="Times New Roman" w:hAnsi="Times New Roman" w:cs="Times New Roman"/>
          <w:bCs/>
          <w:sz w:val="24"/>
        </w:rPr>
        <w:t xml:space="preserve"> (Sembiring,2012).</w:t>
      </w:r>
    </w:p>
    <w:p w14:paraId="1EECF537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Kinerja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performance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gambaran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pencapaian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bCs/>
          <w:sz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mewujudkan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sasaran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visi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misi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dituangkan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perencanaan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strategis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(Moeheriono,2012).</w:t>
      </w:r>
    </w:p>
    <w:p w14:paraId="3B206E97" w14:textId="6836FF0D" w:rsidR="00B64252" w:rsidRPr="00B64252" w:rsidRDefault="00B64252" w:rsidP="00B6425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Kinerja </w:t>
      </w:r>
      <w:proofErr w:type="spellStart"/>
      <w:r>
        <w:rPr>
          <w:rFonts w:ascii="Times New Roman" w:hAnsi="Times New Roman" w:cs="Times New Roman"/>
          <w:bCs/>
          <w:sz w:val="24"/>
        </w:rPr>
        <w:t>berasal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Performance. Ada pula yang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performance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prestasi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sebenarnya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makna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luas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bukan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termasuk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berlangsung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(Wibowo,2013).</w:t>
      </w:r>
    </w:p>
    <w:p w14:paraId="663F6E85" w14:textId="77777777" w:rsidR="00B64252" w:rsidRPr="00F90D54" w:rsidRDefault="00B64252" w:rsidP="00B64252">
      <w:pPr>
        <w:pStyle w:val="Heading4"/>
        <w:spacing w:before="0" w:line="480" w:lineRule="auto"/>
      </w:pPr>
      <w:r>
        <w:t xml:space="preserve">2.3.1.2. </w:t>
      </w:r>
      <w:proofErr w:type="spellStart"/>
      <w:r w:rsidRPr="00F90D54">
        <w:t>Indikator</w:t>
      </w:r>
      <w:proofErr w:type="spellEnd"/>
      <w:r w:rsidRPr="00F90D54">
        <w:t xml:space="preserve"> Kinerja</w:t>
      </w:r>
    </w:p>
    <w:p w14:paraId="2A7FD217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Bambang </w:t>
      </w:r>
      <w:proofErr w:type="spellStart"/>
      <w:r>
        <w:rPr>
          <w:rFonts w:ascii="Times New Roman" w:hAnsi="Times New Roman" w:cs="Times New Roman"/>
          <w:bCs/>
          <w:sz w:val="24"/>
        </w:rPr>
        <w:t>Wahyudi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pengukuran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termasuk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Henry </w:t>
      </w:r>
      <w:proofErr w:type="spellStart"/>
      <w:r>
        <w:rPr>
          <w:rFonts w:ascii="Times New Roman" w:hAnsi="Times New Roman" w:cs="Times New Roman"/>
          <w:bCs/>
          <w:sz w:val="24"/>
        </w:rPr>
        <w:t>Simamora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pengukuran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diartikan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yang </w:t>
      </w:r>
      <w:proofErr w:type="spellStart"/>
      <w:r>
        <w:rPr>
          <w:rFonts w:ascii="Times New Roman" w:hAnsi="Times New Roman" w:cs="Times New Roman"/>
          <w:bCs/>
          <w:sz w:val="24"/>
        </w:rPr>
        <w:t>dipakai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mengevaluasi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(Umam,2010).</w:t>
      </w:r>
    </w:p>
    <w:p w14:paraId="04AB73CE" w14:textId="77777777" w:rsidR="00B64252" w:rsidRPr="00955C9C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Dwiyanto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5(lima)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40866932" w14:textId="77777777" w:rsidR="00B64252" w:rsidRDefault="00B64252" w:rsidP="00B64252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Produktivitas</w:t>
      </w:r>
      <w:proofErr w:type="spellEnd"/>
    </w:p>
    <w:p w14:paraId="7F7E8850" w14:textId="77777777" w:rsid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Produktivitas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selalu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efesiensi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efektivitas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Produktivitas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umumnya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dipahami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rasio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input dan output. </w:t>
      </w:r>
      <w:proofErr w:type="spellStart"/>
      <w:r>
        <w:rPr>
          <w:rFonts w:ascii="Times New Roman" w:hAnsi="Times New Roman" w:cs="Times New Roman"/>
          <w:bCs/>
          <w:sz w:val="24"/>
        </w:rPr>
        <w:t>Produktivitas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prestasi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pada </w:t>
      </w:r>
      <w:proofErr w:type="spellStart"/>
      <w:r>
        <w:rPr>
          <w:rFonts w:ascii="Times New Roman" w:hAnsi="Times New Roman" w:cs="Times New Roman"/>
          <w:bCs/>
          <w:sz w:val="24"/>
        </w:rPr>
        <w:t>artinya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sejauh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mana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ditetapkan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tercapai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target.</w:t>
      </w:r>
    </w:p>
    <w:p w14:paraId="34406D82" w14:textId="77777777" w:rsidR="00B64252" w:rsidRDefault="00B64252" w:rsidP="00B64252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Layanan</w:t>
      </w:r>
      <w:proofErr w:type="spellEnd"/>
    </w:p>
    <w:p w14:paraId="26B5E53A" w14:textId="77777777" w:rsidR="00B64252" w:rsidRPr="00E21E90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Isu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cenderung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menjalankan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Padangan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ketidakpuasan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diterima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Oleh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dijadikan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publik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2B27A31C" w14:textId="77777777" w:rsidR="00B64252" w:rsidRDefault="00B64252" w:rsidP="00B64252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Responsivitas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</w:p>
    <w:p w14:paraId="2AA93620" w14:textId="77777777" w:rsidR="00B64252" w:rsidRPr="001E2013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Responsivitas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mengenali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menyusun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agenda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prioritas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program-program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aspirasi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388E3202" w14:textId="77777777" w:rsidR="00B64252" w:rsidRDefault="00B64252" w:rsidP="00B64252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Responsibilitas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</w:p>
    <w:p w14:paraId="444985AE" w14:textId="1CAB21B6" w:rsidR="00B64252" w:rsidRP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kesesuaian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prinsip-prinsip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administrasi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benar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539A3EE0" w14:textId="77777777" w:rsidR="00B64252" w:rsidRDefault="00B64252" w:rsidP="00B64252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Akuntabilitas</w:t>
      </w:r>
      <w:proofErr w:type="spellEnd"/>
    </w:p>
    <w:p w14:paraId="5F6AE8F8" w14:textId="77777777" w:rsidR="00B64252" w:rsidRDefault="00B64252" w:rsidP="00B6425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Seberapa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besar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tunduk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para </w:t>
      </w:r>
      <w:proofErr w:type="spellStart"/>
      <w:r>
        <w:rPr>
          <w:rFonts w:ascii="Times New Roman" w:hAnsi="Times New Roman" w:cs="Times New Roman"/>
          <w:bCs/>
          <w:sz w:val="24"/>
        </w:rPr>
        <w:t>pejabat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dipilih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rakyat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ukuran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kesesuaian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penyelenggaraan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ukuran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norma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eksternal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A9792F">
        <w:rPr>
          <w:rFonts w:ascii="Times New Roman" w:hAnsi="Times New Roman" w:cs="Times New Roman"/>
          <w:bCs/>
          <w:i/>
          <w:sz w:val="24"/>
        </w:rPr>
        <w:t>stakeholder</w:t>
      </w:r>
      <w:r>
        <w:rPr>
          <w:rFonts w:ascii="Times New Roman" w:hAnsi="Times New Roman" w:cs="Times New Roman"/>
          <w:bCs/>
          <w:sz w:val="24"/>
        </w:rPr>
        <w:t xml:space="preserve"> (Sudarmanto,2009).</w:t>
      </w:r>
    </w:p>
    <w:p w14:paraId="23786AE1" w14:textId="77777777" w:rsidR="00B64252" w:rsidRDefault="00B64252" w:rsidP="00B64252">
      <w:pPr>
        <w:pStyle w:val="Heading3"/>
        <w:numPr>
          <w:ilvl w:val="2"/>
          <w:numId w:val="34"/>
        </w:numPr>
        <w:tabs>
          <w:tab w:val="num" w:pos="360"/>
        </w:tabs>
        <w:spacing w:line="360" w:lineRule="auto"/>
        <w:ind w:left="709" w:hanging="709"/>
      </w:pPr>
      <w:bookmarkStart w:id="12" w:name="_Toc128552933"/>
      <w:proofErr w:type="spellStart"/>
      <w:r w:rsidRPr="00812995">
        <w:t>Kepolisian</w:t>
      </w:r>
      <w:proofErr w:type="spellEnd"/>
      <w:r w:rsidRPr="00812995">
        <w:t xml:space="preserve"> </w:t>
      </w:r>
      <w:r>
        <w:t xml:space="preserve">Negara </w:t>
      </w:r>
      <w:proofErr w:type="spellStart"/>
      <w:r w:rsidRPr="00812995">
        <w:t>Republik</w:t>
      </w:r>
      <w:proofErr w:type="spellEnd"/>
      <w:r w:rsidRPr="00812995">
        <w:t xml:space="preserve"> Indonesia</w:t>
      </w:r>
      <w:bookmarkEnd w:id="12"/>
    </w:p>
    <w:p w14:paraId="5DA90C15" w14:textId="77777777" w:rsidR="00B64252" w:rsidRDefault="00B64252" w:rsidP="00B64252">
      <w:pPr>
        <w:pStyle w:val="ListParagraph"/>
        <w:numPr>
          <w:ilvl w:val="3"/>
          <w:numId w:val="34"/>
        </w:numPr>
        <w:spacing w:after="0" w:line="480" w:lineRule="auto"/>
        <w:ind w:left="851" w:hanging="862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Indonesia</w:t>
      </w:r>
    </w:p>
    <w:p w14:paraId="3941735F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Satjipto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Raharjo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yang </w:t>
      </w:r>
      <w:proofErr w:type="spellStart"/>
      <w:r>
        <w:rPr>
          <w:rFonts w:ascii="Times New Roman" w:hAnsi="Times New Roman" w:cs="Times New Roman"/>
          <w:bCs/>
          <w:sz w:val="24"/>
        </w:rPr>
        <w:t>bertugas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memelihara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pengayoman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perlindungan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Bitner </w:t>
      </w:r>
      <w:proofErr w:type="spellStart"/>
      <w:r>
        <w:rPr>
          <w:rFonts w:ascii="Times New Roman" w:hAnsi="Times New Roman" w:cs="Times New Roman"/>
          <w:bCs/>
          <w:sz w:val="24"/>
        </w:rPr>
        <w:t>menyebutnya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menciptakan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diantaranya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melawan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Pada </w:t>
      </w:r>
      <w:proofErr w:type="spellStart"/>
      <w:r>
        <w:rPr>
          <w:rFonts w:ascii="Times New Roman" w:hAnsi="Times New Roman" w:cs="Times New Roman"/>
          <w:bCs/>
          <w:sz w:val="24"/>
        </w:rPr>
        <w:t>akhirnya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menentukan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konkrit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(Satjipto,2009).</w:t>
      </w:r>
    </w:p>
    <w:p w14:paraId="1EF3D303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No.2 </w:t>
      </w:r>
      <w:proofErr w:type="spellStart"/>
      <w:r>
        <w:rPr>
          <w:rFonts w:ascii="Times New Roman" w:hAnsi="Times New Roman" w:cs="Times New Roman"/>
          <w:bCs/>
          <w:sz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2002 </w:t>
      </w:r>
      <w:proofErr w:type="spellStart"/>
      <w:r>
        <w:rPr>
          <w:rFonts w:ascii="Times New Roman" w:hAnsi="Times New Roman" w:cs="Times New Roman"/>
          <w:bCs/>
          <w:sz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Pasal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4"/>
        </w:rPr>
        <w:t>angka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(1) </w:t>
      </w:r>
      <w:proofErr w:type="spellStart"/>
      <w:r>
        <w:rPr>
          <w:rFonts w:ascii="Times New Roman" w:hAnsi="Times New Roman" w:cs="Times New Roman"/>
          <w:bCs/>
          <w:sz w:val="24"/>
        </w:rPr>
        <w:t>menjelaskan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segala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hal-ihwal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fungsi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lembaga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perundang-undangan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Pasal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menyebutkan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0AF2E938" w14:textId="77777777" w:rsidR="00B64252" w:rsidRDefault="00B64252" w:rsidP="00B64252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yang </w:t>
      </w:r>
      <w:proofErr w:type="spellStart"/>
      <w:r>
        <w:rPr>
          <w:rFonts w:ascii="Times New Roman" w:hAnsi="Times New Roman" w:cs="Times New Roman"/>
          <w:bCs/>
          <w:sz w:val="24"/>
        </w:rPr>
        <w:t>berperan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memelihara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menegakan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perlindungan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pengayoman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rangka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terpeliharanya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negeri.</w:t>
      </w:r>
    </w:p>
    <w:p w14:paraId="340F30B8" w14:textId="50B34E22" w:rsidR="00B64252" w:rsidRPr="00B64252" w:rsidRDefault="00B64252" w:rsidP="00B64252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Nasional yang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kesatuan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melaksanakan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sebagaimana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dimaksud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ayat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(1). </w:t>
      </w:r>
    </w:p>
    <w:p w14:paraId="45CCE466" w14:textId="77777777" w:rsidR="00B64252" w:rsidRDefault="00B64252" w:rsidP="00B64252">
      <w:pPr>
        <w:pStyle w:val="ListParagraph"/>
        <w:numPr>
          <w:ilvl w:val="3"/>
          <w:numId w:val="34"/>
        </w:numPr>
        <w:spacing w:before="240" w:after="0" w:line="480" w:lineRule="auto"/>
        <w:ind w:left="851" w:hanging="862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Tugas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Pokok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Indonesia </w:t>
      </w:r>
    </w:p>
    <w:p w14:paraId="606309ED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No.2 </w:t>
      </w:r>
      <w:proofErr w:type="spellStart"/>
      <w:r>
        <w:rPr>
          <w:rFonts w:ascii="Times New Roman" w:hAnsi="Times New Roman" w:cs="Times New Roman"/>
          <w:bCs/>
          <w:sz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2002 </w:t>
      </w:r>
      <w:proofErr w:type="spellStart"/>
      <w:r>
        <w:rPr>
          <w:rFonts w:ascii="Times New Roman" w:hAnsi="Times New Roman" w:cs="Times New Roman"/>
          <w:bCs/>
          <w:sz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Pasal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13 </w:t>
      </w:r>
      <w:proofErr w:type="spellStart"/>
      <w:r>
        <w:rPr>
          <w:rFonts w:ascii="Times New Roman" w:hAnsi="Times New Roman" w:cs="Times New Roman"/>
          <w:bCs/>
          <w:sz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pokok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>:</w:t>
      </w:r>
    </w:p>
    <w:p w14:paraId="5280A003" w14:textId="77777777" w:rsidR="00B64252" w:rsidRDefault="00B64252" w:rsidP="00B64252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Memelihara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</w:p>
    <w:p w14:paraId="2B8787E8" w14:textId="77777777" w:rsidR="00B64252" w:rsidRDefault="00B64252" w:rsidP="00B64252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Menegakan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dan,</w:t>
      </w:r>
    </w:p>
    <w:p w14:paraId="09758994" w14:textId="77777777" w:rsidR="00B64252" w:rsidRDefault="00B64252" w:rsidP="00B64252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perlindungan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pengayoman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7D2BB260" w14:textId="77777777" w:rsidR="00B64252" w:rsidRDefault="00B64252" w:rsidP="00B6425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pokok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Pasal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14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dikatakan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</w:p>
    <w:p w14:paraId="1067153F" w14:textId="1F462F65" w:rsidR="00B64252" w:rsidRPr="0053567E" w:rsidRDefault="00B64252" w:rsidP="00B64252">
      <w:pPr>
        <w:pStyle w:val="ListParagraph"/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53567E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tugas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pokok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sebagaimana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dimaksud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Pasal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13,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Republik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proofErr w:type="gramStart"/>
      <w:r w:rsidRPr="0053567E">
        <w:rPr>
          <w:rFonts w:ascii="Times New Roman" w:hAnsi="Times New Roman" w:cs="Times New Roman"/>
          <w:bCs/>
          <w:sz w:val="24"/>
        </w:rPr>
        <w:t>bertugas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53567E">
        <w:rPr>
          <w:rFonts w:ascii="Times New Roman" w:hAnsi="Times New Roman" w:cs="Times New Roman"/>
          <w:bCs/>
          <w:sz w:val="24"/>
        </w:rPr>
        <w:t xml:space="preserve"> </w:t>
      </w:r>
    </w:p>
    <w:p w14:paraId="5DA6DBD7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53567E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pengaturan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penjagaan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pengawalan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53567E">
        <w:rPr>
          <w:rFonts w:ascii="Times New Roman" w:hAnsi="Times New Roman" w:cs="Times New Roman"/>
          <w:bCs/>
          <w:sz w:val="24"/>
        </w:rPr>
        <w:t>patroli</w:t>
      </w:r>
      <w:proofErr w:type="spellEnd"/>
      <w:r w:rsidRPr="005356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terhadap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kegiatan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pemerintah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sesuai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kebutuhan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</w:p>
    <w:p w14:paraId="654CABA8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Menyelenggarakan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segala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kegiatan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menjamin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keamanan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ketertiban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kelancaran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lalu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lintas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jalan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</w:p>
    <w:p w14:paraId="49624318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Membina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unuk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meningkatkan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partisipasi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kesadaran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hukum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ketaatan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warga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terhadap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hukum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peraturan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perundang-undangan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. </w:t>
      </w:r>
    </w:p>
    <w:p w14:paraId="59B4BB3F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Turut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pembinaan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hukumk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nasional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</w:p>
    <w:p w14:paraId="05803D54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Memelihara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ketertiban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menjamin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keamanan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umum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</w:p>
    <w:p w14:paraId="23BD6009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Melakukan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koordinasi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pengawasan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pembinaan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teknis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terhadap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khusus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penyidik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pegawai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negeri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sipil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bentuk-bentuk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pengamanan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swakarsa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</w:p>
    <w:p w14:paraId="331A0CAA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lastRenderedPageBreak/>
        <w:t>Melakukan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penyelidikan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penyidikan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terhadap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semua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tindak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pidana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sesuai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hukum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acara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pidana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peraturan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perundang-undangan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</w:p>
    <w:p w14:paraId="0964B5F8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Menyelenggarakan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identifikasi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kedokteran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C564AC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laboratorium</w:t>
      </w:r>
      <w:proofErr w:type="spellEnd"/>
      <w:proofErr w:type="gram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forensik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psikologi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kepentingan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>,</w:t>
      </w:r>
    </w:p>
    <w:p w14:paraId="77A5A742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Melindungi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keselamatan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jiwa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raga,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harta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benda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hidup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ketertiban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dan/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bencana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termasuk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bantuan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pertolongan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menjunjung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tinggi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hak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azasi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manusia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</w:p>
    <w:p w14:paraId="290E89B6" w14:textId="77777777" w:rsidR="00B64252" w:rsidRPr="00C564AC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Melayani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kepentingan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warga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sementara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sebelum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ditangani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instansi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dan/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pihak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berwenang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</w:p>
    <w:p w14:paraId="2DC5D2FA" w14:textId="77777777" w:rsidR="00B64252" w:rsidRDefault="00B64252" w:rsidP="00B64252">
      <w:pPr>
        <w:pStyle w:val="ListParagraph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pelayanan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kepada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sesuai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kepentinganya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lingkup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tugas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</w:p>
    <w:p w14:paraId="193B7BB7" w14:textId="77777777" w:rsidR="00B64252" w:rsidRPr="00C564AC" w:rsidRDefault="00B64252" w:rsidP="00B64252">
      <w:pPr>
        <w:pStyle w:val="ListParagraph"/>
        <w:numPr>
          <w:ilvl w:val="0"/>
          <w:numId w:val="33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564AC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tugas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lain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sesuai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peraturan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564AC">
        <w:rPr>
          <w:rFonts w:ascii="Times New Roman" w:hAnsi="Times New Roman" w:cs="Times New Roman"/>
          <w:bCs/>
          <w:sz w:val="24"/>
        </w:rPr>
        <w:t>perundang-undangan</w:t>
      </w:r>
      <w:proofErr w:type="spellEnd"/>
      <w:r w:rsidRPr="00C564AC">
        <w:rPr>
          <w:rFonts w:ascii="Times New Roman" w:hAnsi="Times New Roman" w:cs="Times New Roman"/>
          <w:bCs/>
          <w:sz w:val="24"/>
        </w:rPr>
        <w:t>.</w:t>
      </w:r>
    </w:p>
    <w:p w14:paraId="1A05EC7B" w14:textId="77777777" w:rsidR="00B64252" w:rsidRPr="00F90D54" w:rsidRDefault="00B64252" w:rsidP="00B64252">
      <w:pPr>
        <w:pStyle w:val="Heading3"/>
        <w:spacing w:before="0" w:line="360" w:lineRule="auto"/>
      </w:pPr>
      <w:bookmarkStart w:id="13" w:name="_Toc128552934"/>
      <w:r>
        <w:t xml:space="preserve">2.3.4.  </w:t>
      </w:r>
      <w:proofErr w:type="spellStart"/>
      <w:r w:rsidRPr="00F90D54">
        <w:t>Pembinaan</w:t>
      </w:r>
      <w:proofErr w:type="spellEnd"/>
      <w:r w:rsidRPr="00F90D54">
        <w:t xml:space="preserve"> </w:t>
      </w:r>
      <w:proofErr w:type="spellStart"/>
      <w:r w:rsidRPr="00F90D54">
        <w:t>Sistem</w:t>
      </w:r>
      <w:proofErr w:type="spellEnd"/>
      <w:r w:rsidRPr="00F90D54">
        <w:t xml:space="preserve"> </w:t>
      </w:r>
      <w:proofErr w:type="spellStart"/>
      <w:r w:rsidRPr="00F90D54">
        <w:t>Keamanan</w:t>
      </w:r>
      <w:proofErr w:type="spellEnd"/>
      <w:r w:rsidRPr="00F90D54">
        <w:t xml:space="preserve"> dan </w:t>
      </w:r>
      <w:proofErr w:type="spellStart"/>
      <w:r w:rsidRPr="00F90D54">
        <w:t>Ketertiban</w:t>
      </w:r>
      <w:proofErr w:type="spellEnd"/>
      <w:r w:rsidRPr="00F90D54">
        <w:t xml:space="preserve"> Masyarakat </w:t>
      </w:r>
      <w:proofErr w:type="spellStart"/>
      <w:r w:rsidRPr="00F90D54">
        <w:t>Swakarsa</w:t>
      </w:r>
      <w:bookmarkEnd w:id="13"/>
      <w:proofErr w:type="spellEnd"/>
    </w:p>
    <w:p w14:paraId="704DEBB8" w14:textId="77777777" w:rsidR="00B64252" w:rsidRPr="00F90D54" w:rsidRDefault="00B64252" w:rsidP="00B64252">
      <w:pPr>
        <w:pStyle w:val="Heading4"/>
        <w:spacing w:before="0" w:line="360" w:lineRule="auto"/>
        <w:ind w:left="709" w:hanging="709"/>
      </w:pPr>
      <w:r>
        <w:t xml:space="preserve">2.3.4.1. </w:t>
      </w:r>
      <w:proofErr w:type="spellStart"/>
      <w:r w:rsidRPr="00F90D54">
        <w:t>Pengertian</w:t>
      </w:r>
      <w:proofErr w:type="spellEnd"/>
      <w:r w:rsidRPr="00F90D54">
        <w:t xml:space="preserve"> </w:t>
      </w:r>
      <w:proofErr w:type="spellStart"/>
      <w:r w:rsidRPr="00F90D54">
        <w:t>Pembinaan</w:t>
      </w:r>
      <w:proofErr w:type="spellEnd"/>
      <w:r w:rsidRPr="00F90D54">
        <w:t xml:space="preserve"> </w:t>
      </w:r>
      <w:proofErr w:type="spellStart"/>
      <w:r w:rsidRPr="00F90D54">
        <w:t>Sistem</w:t>
      </w:r>
      <w:proofErr w:type="spellEnd"/>
      <w:r w:rsidRPr="00F90D54">
        <w:t xml:space="preserve"> </w:t>
      </w:r>
      <w:proofErr w:type="spellStart"/>
      <w:r w:rsidRPr="00F90D54">
        <w:t>Keamanan</w:t>
      </w:r>
      <w:proofErr w:type="spellEnd"/>
      <w:r w:rsidRPr="00F90D54">
        <w:t xml:space="preserve"> dan </w:t>
      </w:r>
      <w:proofErr w:type="spellStart"/>
      <w:r w:rsidRPr="00F90D54">
        <w:t>Ketertiban</w:t>
      </w:r>
      <w:proofErr w:type="spellEnd"/>
      <w:r w:rsidRPr="00F90D54">
        <w:t xml:space="preserve"> Masyarakat </w:t>
      </w:r>
      <w:proofErr w:type="spellStart"/>
      <w:r w:rsidRPr="00F90D54">
        <w:t>Swakarsa</w:t>
      </w:r>
      <w:proofErr w:type="spellEnd"/>
    </w:p>
    <w:p w14:paraId="7858E528" w14:textId="77777777" w:rsidR="00B64252" w:rsidRDefault="00B64252" w:rsidP="00B64252">
      <w:pPr>
        <w:pStyle w:val="ListParagraph"/>
        <w:spacing w:before="240"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Dikutip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D473E9">
        <w:rPr>
          <w:rFonts w:ascii="Times New Roman" w:hAnsi="Times New Roman" w:cs="Times New Roman"/>
          <w:bCs/>
          <w:i/>
          <w:sz w:val="24"/>
        </w:rPr>
        <w:t xml:space="preserve">Pola </w:t>
      </w:r>
      <w:proofErr w:type="spellStart"/>
      <w:r w:rsidRPr="00D473E9">
        <w:rPr>
          <w:rFonts w:ascii="Times New Roman" w:hAnsi="Times New Roman" w:cs="Times New Roman"/>
          <w:bCs/>
          <w:i/>
          <w:sz w:val="24"/>
        </w:rPr>
        <w:t>Pembinaan</w:t>
      </w:r>
      <w:proofErr w:type="spellEnd"/>
      <w:r w:rsidRPr="00D473E9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D473E9">
        <w:rPr>
          <w:rFonts w:ascii="Times New Roman" w:hAnsi="Times New Roman" w:cs="Times New Roman"/>
          <w:bCs/>
          <w:i/>
          <w:sz w:val="24"/>
        </w:rPr>
        <w:t>Sistem</w:t>
      </w:r>
      <w:proofErr w:type="spellEnd"/>
      <w:r w:rsidRPr="00D473E9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D473E9">
        <w:rPr>
          <w:rFonts w:ascii="Times New Roman" w:hAnsi="Times New Roman" w:cs="Times New Roman"/>
          <w:bCs/>
          <w:i/>
          <w:sz w:val="24"/>
        </w:rPr>
        <w:t>Keamanan</w:t>
      </w:r>
      <w:proofErr w:type="spellEnd"/>
      <w:r w:rsidRPr="00D473E9">
        <w:rPr>
          <w:rFonts w:ascii="Times New Roman" w:hAnsi="Times New Roman" w:cs="Times New Roman"/>
          <w:bCs/>
          <w:i/>
          <w:sz w:val="24"/>
        </w:rPr>
        <w:t xml:space="preserve"> dan </w:t>
      </w:r>
      <w:proofErr w:type="spellStart"/>
      <w:r w:rsidRPr="00D473E9">
        <w:rPr>
          <w:rFonts w:ascii="Times New Roman" w:hAnsi="Times New Roman" w:cs="Times New Roman"/>
          <w:bCs/>
          <w:i/>
          <w:sz w:val="24"/>
        </w:rPr>
        <w:t>Ketertiban</w:t>
      </w:r>
      <w:proofErr w:type="spellEnd"/>
      <w:r w:rsidRPr="00D473E9">
        <w:rPr>
          <w:rFonts w:ascii="Times New Roman" w:hAnsi="Times New Roman" w:cs="Times New Roman"/>
          <w:bCs/>
          <w:i/>
          <w:sz w:val="24"/>
        </w:rPr>
        <w:t xml:space="preserve"> Masyarakat </w:t>
      </w:r>
      <w:proofErr w:type="spellStart"/>
      <w:r w:rsidRPr="00D473E9">
        <w:rPr>
          <w:rFonts w:ascii="Times New Roman" w:hAnsi="Times New Roman" w:cs="Times New Roman"/>
          <w:bCs/>
          <w:i/>
          <w:sz w:val="24"/>
        </w:rPr>
        <w:t>Swakarsa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Lampiran Surat Keputusan </w:t>
      </w:r>
      <w:proofErr w:type="spellStart"/>
      <w:r>
        <w:rPr>
          <w:rFonts w:ascii="Times New Roman" w:hAnsi="Times New Roman" w:cs="Times New Roman"/>
          <w:bCs/>
          <w:sz w:val="24"/>
        </w:rPr>
        <w:t>Kapolri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NO. POL : SKEP/765/X/2005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Pembinaan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segala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usaha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rangka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menumbuh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kepercayaan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peran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menciptakan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memelihara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perencanaan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penyusunan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pengarahan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pengendalian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rangka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menerapkan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sistem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swakarsa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pada </w:t>
      </w:r>
      <w:proofErr w:type="spellStart"/>
      <w:r>
        <w:rPr>
          <w:rFonts w:ascii="Times New Roman" w:hAnsi="Times New Roman" w:cs="Times New Roman"/>
          <w:bCs/>
          <w:sz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operasional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lapangan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mewujudkan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stabil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dinamis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055C1E5B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keadaan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pada </w:t>
      </w:r>
      <w:proofErr w:type="spellStart"/>
      <w:r>
        <w:rPr>
          <w:rFonts w:ascii="Times New Roman" w:hAnsi="Times New Roman" w:cs="Times New Roman"/>
          <w:bCs/>
          <w:sz w:val="24"/>
        </w:rPr>
        <w:t>setiap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manusia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kehidupannya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ditandai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3A052F0C" w14:textId="77777777" w:rsidR="00B64252" w:rsidRDefault="00B64252" w:rsidP="00B64252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Perasaan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bebas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setiap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gangguan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fisik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psikis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73EABCB8" w14:textId="77777777" w:rsidR="00B64252" w:rsidRDefault="00B64252" w:rsidP="00B64252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Perasaan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bebas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kekhawatiran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keragu-raguan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ketakutan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terwujud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kepastian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terjamin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tertib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tegaknya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0F56C520" w14:textId="77777777" w:rsidR="00B64252" w:rsidRDefault="00B64252" w:rsidP="00B64252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Perasaan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tentram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kedamaian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lahiriah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batiniah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0ED50DDB" w14:textId="77777777" w:rsidR="00B64252" w:rsidRDefault="00B64252" w:rsidP="00B64252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Perasaan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dilindungi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diayomi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segala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macam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resiko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1E814B00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dinamis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pada </w:t>
      </w:r>
      <w:proofErr w:type="spellStart"/>
      <w:r>
        <w:rPr>
          <w:rFonts w:ascii="Times New Roman" w:hAnsi="Times New Roman" w:cs="Times New Roman"/>
          <w:bCs/>
          <w:sz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keteraturan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hidup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tertata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norma-norma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Masyarakat (</w:t>
      </w:r>
      <w:proofErr w:type="spellStart"/>
      <w:r>
        <w:rPr>
          <w:rFonts w:ascii="Times New Roman" w:hAnsi="Times New Roman" w:cs="Times New Roman"/>
          <w:bCs/>
          <w:sz w:val="24"/>
        </w:rPr>
        <w:t>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dinamis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pada </w:t>
      </w:r>
      <w:proofErr w:type="spellStart"/>
      <w:r>
        <w:rPr>
          <w:rFonts w:ascii="Times New Roman" w:hAnsi="Times New Roman" w:cs="Times New Roman"/>
          <w:bCs/>
          <w:sz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</w:rPr>
        <w:t>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kepastian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ketentraman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</w:rPr>
        <w:t>dilindungi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diayomi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keteraturan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hidup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warga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bertata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norma-norma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berlaku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6126FA91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Sistem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segala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bagian-bagian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unsur-unsur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) yang </w:t>
      </w:r>
      <w:proofErr w:type="spellStart"/>
      <w:r>
        <w:rPr>
          <w:rFonts w:ascii="Times New Roman" w:hAnsi="Times New Roman" w:cs="Times New Roman"/>
          <w:bCs/>
          <w:sz w:val="24"/>
        </w:rPr>
        <w:t>saling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bergantung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saling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saling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fungsional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menghasilkan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2F677607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Sistem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system yang </w:t>
      </w:r>
      <w:proofErr w:type="spellStart"/>
      <w:r>
        <w:rPr>
          <w:rFonts w:ascii="Times New Roman" w:hAnsi="Times New Roman" w:cs="Times New Roman"/>
          <w:bCs/>
          <w:sz w:val="24"/>
        </w:rPr>
        <w:t>meliputi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bagian-bagian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saling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bergantung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saling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saling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fungsional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potensi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rangka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diinginkan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Swakarsa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merupakan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atas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kehendak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kemauan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D0918">
        <w:rPr>
          <w:rFonts w:ascii="Times New Roman" w:hAnsi="Times New Roman" w:cs="Times New Roman"/>
          <w:bCs/>
          <w:sz w:val="24"/>
        </w:rPr>
        <w:t>sendiri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FD0918">
        <w:rPr>
          <w:rFonts w:ascii="Times New Roman" w:hAnsi="Times New Roman" w:cs="Times New Roman"/>
          <w:bCs/>
          <w:i/>
          <w:sz w:val="24"/>
        </w:rPr>
        <w:t>self willingness</w:t>
      </w:r>
      <w:proofErr w:type="spellEnd"/>
      <w:r w:rsidRPr="00FD0918"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</w:rPr>
        <w:t>.</w:t>
      </w:r>
    </w:p>
    <w:p w14:paraId="2F27ACDB" w14:textId="77777777" w:rsidR="00B64252" w:rsidRDefault="00B64252" w:rsidP="00B6425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Sistem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Masyarakat </w:t>
      </w:r>
      <w:proofErr w:type="spellStart"/>
      <w:r>
        <w:rPr>
          <w:rFonts w:ascii="Times New Roman" w:hAnsi="Times New Roman" w:cs="Times New Roman"/>
          <w:bCs/>
          <w:sz w:val="24"/>
        </w:rPr>
        <w:t>Swakarsa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sistem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mengupayakan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menciptakan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tanggung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pembinaan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menyeimbangkan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menyerasikan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lain yang </w:t>
      </w:r>
      <w:proofErr w:type="spellStart"/>
      <w:r>
        <w:rPr>
          <w:rFonts w:ascii="Times New Roman" w:hAnsi="Times New Roman" w:cs="Times New Roman"/>
          <w:bCs/>
          <w:sz w:val="24"/>
        </w:rPr>
        <w:t>tumbuh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berkembang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kehendak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kemajuan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mewujudkan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tangkal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cegah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setiap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gangguan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201F1DE2" w14:textId="77777777" w:rsidR="00B64252" w:rsidRPr="00F90D54" w:rsidRDefault="00B64252" w:rsidP="00B64252">
      <w:pPr>
        <w:pStyle w:val="Heading3"/>
        <w:spacing w:before="0" w:line="360" w:lineRule="auto"/>
        <w:ind w:left="567" w:hanging="567"/>
      </w:pPr>
      <w:bookmarkStart w:id="14" w:name="_Toc128552935"/>
      <w:r>
        <w:lastRenderedPageBreak/>
        <w:t xml:space="preserve">2.3.5. </w:t>
      </w:r>
      <w:proofErr w:type="spellStart"/>
      <w:r w:rsidRPr="00F90D54">
        <w:t>Bhayangkara</w:t>
      </w:r>
      <w:proofErr w:type="spellEnd"/>
      <w:r w:rsidRPr="00F90D54">
        <w:t xml:space="preserve"> Pembina </w:t>
      </w:r>
      <w:proofErr w:type="spellStart"/>
      <w:r w:rsidRPr="00F90D54">
        <w:t>Keamanan</w:t>
      </w:r>
      <w:proofErr w:type="spellEnd"/>
      <w:r w:rsidRPr="00F90D54">
        <w:t xml:space="preserve"> dan </w:t>
      </w:r>
      <w:proofErr w:type="spellStart"/>
      <w:r w:rsidRPr="00F90D54">
        <w:t>Ketertiban</w:t>
      </w:r>
      <w:proofErr w:type="spellEnd"/>
      <w:r w:rsidRPr="00F90D54">
        <w:t xml:space="preserve"> Masyarakat (BHABINKAMTIBMAS)</w:t>
      </w:r>
      <w:bookmarkEnd w:id="14"/>
    </w:p>
    <w:p w14:paraId="64CA3626" w14:textId="77777777" w:rsidR="00B64252" w:rsidRPr="00F90D54" w:rsidRDefault="00B64252" w:rsidP="00B64252">
      <w:pPr>
        <w:pStyle w:val="Heading4"/>
        <w:spacing w:before="0" w:line="480" w:lineRule="auto"/>
      </w:pPr>
      <w:r>
        <w:t xml:space="preserve">2.3.5.1. </w:t>
      </w:r>
      <w:proofErr w:type="spellStart"/>
      <w:r w:rsidRPr="00F90D54">
        <w:t>Pengertian</w:t>
      </w:r>
      <w:proofErr w:type="spellEnd"/>
      <w:r w:rsidRPr="00F90D54">
        <w:t xml:space="preserve"> </w:t>
      </w:r>
      <w:proofErr w:type="spellStart"/>
      <w:r w:rsidRPr="00F90D54">
        <w:t>Bhabinkamtibmas</w:t>
      </w:r>
      <w:proofErr w:type="spellEnd"/>
    </w:p>
    <w:p w14:paraId="3C8C41D9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C6783">
        <w:rPr>
          <w:rFonts w:ascii="Times New Roman" w:hAnsi="Times New Roman" w:cs="Times New Roman"/>
          <w:bCs/>
          <w:sz w:val="24"/>
        </w:rPr>
        <w:t>Dikutip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buku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Panduan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(2001),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merupakan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Bintara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Polri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disiapkan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ditugaskan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seorang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Pembina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Kelurahan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/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Desa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tertentu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berdasarkan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Surat Keputusan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Kapolda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pengendali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administratif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penugasannya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dibawah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kendali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operasi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Kapolsek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setempat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.</w:t>
      </w:r>
    </w:p>
    <w:p w14:paraId="6BC6E6D7" w14:textId="77777777" w:rsidR="00B64252" w:rsidRPr="00D82A0A" w:rsidRDefault="00B64252" w:rsidP="00B64252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          </w:t>
      </w:r>
    </w:p>
    <w:p w14:paraId="4892AB1C" w14:textId="77777777" w:rsidR="00B64252" w:rsidRPr="00B90571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CBA48" wp14:editId="6DE33625">
                <wp:simplePos x="0" y="0"/>
                <wp:positionH relativeFrom="column">
                  <wp:posOffset>1049655</wp:posOffset>
                </wp:positionH>
                <wp:positionV relativeFrom="paragraph">
                  <wp:posOffset>1720850</wp:posOffset>
                </wp:positionV>
                <wp:extent cx="2952750" cy="635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FE0562" w14:textId="77777777" w:rsidR="00B64252" w:rsidRPr="000149C8" w:rsidRDefault="00B64252" w:rsidP="00B64252">
                            <w:pPr>
                              <w:pStyle w:val="Caption"/>
                            </w:pPr>
                            <w:bookmarkStart w:id="15" w:name="_Toc125155224"/>
                            <w:r>
                              <w:t>Gambar 2.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Gambar_2.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Anggota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Bhabinkamtibmas</w:t>
                            </w:r>
                            <w:bookmarkEnd w:id="1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CBA4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2.65pt;margin-top:135.5pt;width:232.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" stroked="f">
                <v:textbox style="mso-fit-shape-to-text:t" inset="0,0,0,0">
                  <w:txbxContent>
                    <w:p w14:paraId="1FFE0562" w14:textId="77777777" w:rsidR="00B64252" w:rsidRPr="000149C8" w:rsidRDefault="00B64252" w:rsidP="00B64252">
                      <w:pPr>
                        <w:pStyle w:val="Caption"/>
                      </w:pPr>
                      <w:bookmarkStart w:id="16" w:name="_Toc125155224"/>
                      <w:r>
                        <w:t>Gambar 2.</w:t>
                      </w:r>
                      <w:r>
                        <w:fldChar w:fldCharType="begin"/>
                      </w:r>
                      <w:r>
                        <w:instrText xml:space="preserve"> SEQ Gambar_2.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</w:t>
                      </w:r>
                      <w:proofErr w:type="spellStart"/>
                      <w:r>
                        <w:t>Anggota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Bhabinkamtibmas</w:t>
                      </w:r>
                      <w:bookmarkEnd w:id="16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A1090D" wp14:editId="7CE508DE">
            <wp:simplePos x="0" y="0"/>
            <wp:positionH relativeFrom="column">
              <wp:posOffset>1322070</wp:posOffset>
            </wp:positionH>
            <wp:positionV relativeFrom="paragraph">
              <wp:posOffset>1905</wp:posOffset>
            </wp:positionV>
            <wp:extent cx="2394585" cy="1714500"/>
            <wp:effectExtent l="0" t="0" r="5715" b="0"/>
            <wp:wrapTopAndBottom/>
            <wp:docPr id="20" name="Picture 20" descr="bha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ha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2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B2551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C6783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Pasal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1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angka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4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Peraturan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Kapolri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Nomor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3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Tahun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2015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tentang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Pemolisian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Masyarakat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dimaksud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pengemban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Polmas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Kelurahan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/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Desa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.</w:t>
      </w:r>
    </w:p>
    <w:p w14:paraId="4F936D97" w14:textId="77777777" w:rsidR="00B64252" w:rsidRPr="00F90D54" w:rsidRDefault="00B64252" w:rsidP="00B64252">
      <w:pPr>
        <w:pStyle w:val="Heading4"/>
        <w:spacing w:before="0" w:line="480" w:lineRule="auto"/>
      </w:pPr>
      <w:r>
        <w:t xml:space="preserve">2.3.5.2. </w:t>
      </w:r>
      <w:proofErr w:type="spellStart"/>
      <w:r w:rsidRPr="00F90D54">
        <w:t>Fungsi</w:t>
      </w:r>
      <w:proofErr w:type="spellEnd"/>
      <w:r w:rsidRPr="00F90D54">
        <w:t xml:space="preserve"> </w:t>
      </w:r>
      <w:proofErr w:type="spellStart"/>
      <w:r w:rsidRPr="00F90D54">
        <w:t>Bhabinkamtibmas</w:t>
      </w:r>
      <w:proofErr w:type="spellEnd"/>
    </w:p>
    <w:p w14:paraId="65E01989" w14:textId="77777777" w:rsidR="00B64252" w:rsidRPr="009C6783" w:rsidRDefault="00B64252" w:rsidP="00B64252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C6783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Pasal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26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Perkap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Nomor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3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Tahun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2015,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memiliki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fungsi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9C6783">
        <w:rPr>
          <w:rFonts w:ascii="Times New Roman" w:hAnsi="Times New Roman" w:cs="Times New Roman"/>
          <w:bCs/>
          <w:sz w:val="24"/>
        </w:rPr>
        <w:t>berikut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61409B3F" w14:textId="77777777" w:rsidR="00B64252" w:rsidRDefault="00B64252" w:rsidP="00B64252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799221FC" wp14:editId="762EABC4">
            <wp:simplePos x="0" y="0"/>
            <wp:positionH relativeFrom="margin">
              <wp:posOffset>1455066</wp:posOffset>
            </wp:positionH>
            <wp:positionV relativeFrom="paragraph">
              <wp:posOffset>1086677</wp:posOffset>
            </wp:positionV>
            <wp:extent cx="2371725" cy="1750060"/>
            <wp:effectExtent l="0" t="0" r="9525" b="2540"/>
            <wp:wrapTopAndBottom/>
            <wp:docPr id="2" name="Picture 2" descr="C:\Users\Administrator\AppData\Local\Microsoft\Windows\INetCache\Content.Word\N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NO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kunjungan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sambang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pada Masyarakat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mendengarkan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keluhan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warga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tentang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penjelasan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penyelesaiannya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memelihara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silaturahmi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persaudaraan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kepada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warga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.</w:t>
      </w:r>
    </w:p>
    <w:p w14:paraId="0690B11B" w14:textId="77777777" w:rsidR="00B64252" w:rsidRPr="00F13B33" w:rsidRDefault="00B64252" w:rsidP="00B6425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07BB4" wp14:editId="1716B230">
                <wp:simplePos x="0" y="0"/>
                <wp:positionH relativeFrom="column">
                  <wp:posOffset>1286728</wp:posOffset>
                </wp:positionH>
                <wp:positionV relativeFrom="paragraph">
                  <wp:posOffset>1780540</wp:posOffset>
                </wp:positionV>
                <wp:extent cx="2727434" cy="635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434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2152B8" w14:textId="77777777" w:rsidR="00B64252" w:rsidRPr="000149C8" w:rsidRDefault="00B64252" w:rsidP="00B64252">
                            <w:pPr>
                              <w:pStyle w:val="Caption"/>
                            </w:pPr>
                            <w:bookmarkStart w:id="17" w:name="_Toc125155225"/>
                            <w:r>
                              <w:t>Gambar 2.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Gambar_2.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Sambang</w:t>
                            </w:r>
                            <w:proofErr w:type="spellEnd"/>
                            <w:r>
                              <w:t xml:space="preserve"> pada Masyarakat</w:t>
                            </w:r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07BB4" id="Text Box 21" o:spid="_x0000_s1027" type="#_x0000_t202" style="position:absolute;left:0;text-align:left;margin-left:101.3pt;margin-top:140.2pt;width:214.75pt;height: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" stroked="f">
                <v:textbox style="mso-fit-shape-to-text:t" inset="0,0,0,0">
                  <w:txbxContent>
                    <w:p w14:paraId="6F2152B8" w14:textId="77777777" w:rsidR="00B64252" w:rsidRPr="000149C8" w:rsidRDefault="00B64252" w:rsidP="00B64252">
                      <w:pPr>
                        <w:pStyle w:val="Caption"/>
                      </w:pPr>
                      <w:bookmarkStart w:id="18" w:name="_Toc125155225"/>
                      <w:r>
                        <w:t>Gambar 2.</w:t>
                      </w:r>
                      <w:r>
                        <w:fldChar w:fldCharType="begin"/>
                      </w:r>
                      <w:r>
                        <w:instrText xml:space="preserve"> SEQ Gambar_2.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</w:t>
                      </w:r>
                      <w:proofErr w:type="spellStart"/>
                      <w:r>
                        <w:t>Sambang</w:t>
                      </w:r>
                      <w:proofErr w:type="spellEnd"/>
                      <w:r>
                        <w:t xml:space="preserve"> pada Masyarakat</w:t>
                      </w:r>
                      <w:bookmarkEnd w:id="18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77E71DE4" w14:textId="77777777" w:rsidR="00B64252" w:rsidRDefault="00B64252" w:rsidP="00B64252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C6783">
        <w:rPr>
          <w:rFonts w:ascii="Times New Roman" w:hAnsi="Times New Roman" w:cs="Times New Roman"/>
          <w:bCs/>
          <w:sz w:val="24"/>
        </w:rPr>
        <w:t>Membimbing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menyuluh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bidang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hukum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meningkatkan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kesadaran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hukum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menjungjung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tinggi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HAM (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Hak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Asasi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Manusia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).</w:t>
      </w:r>
    </w:p>
    <w:p w14:paraId="78729FCC" w14:textId="77777777" w:rsidR="00B64252" w:rsidRDefault="00B64252" w:rsidP="00B642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60694B92" w14:textId="77777777" w:rsidR="00B64252" w:rsidRDefault="00B64252" w:rsidP="00B642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4285009F" w14:textId="77777777" w:rsidR="00B64252" w:rsidRDefault="00B64252" w:rsidP="00B642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E9069" wp14:editId="15B6F619">
                <wp:simplePos x="0" y="0"/>
                <wp:positionH relativeFrom="column">
                  <wp:posOffset>165735</wp:posOffset>
                </wp:positionH>
                <wp:positionV relativeFrom="paragraph">
                  <wp:posOffset>1677670</wp:posOffset>
                </wp:positionV>
                <wp:extent cx="4524704" cy="635"/>
                <wp:effectExtent l="0" t="0" r="9525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704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6F600A" w14:textId="77777777" w:rsidR="00B64252" w:rsidRPr="00D82A0A" w:rsidRDefault="00B64252" w:rsidP="00B64252">
                            <w:pPr>
                              <w:pStyle w:val="Caption"/>
                            </w:pPr>
                            <w:bookmarkStart w:id="19" w:name="_Toc125155226"/>
                            <w:r>
                              <w:t>Gambar 2.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Gambar_2.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  <w:proofErr w:type="spellStart"/>
                            <w:r w:rsidRPr="00D82A0A">
                              <w:t>Membimbing</w:t>
                            </w:r>
                            <w:proofErr w:type="spellEnd"/>
                            <w:r w:rsidRPr="00D82A0A">
                              <w:t xml:space="preserve"> dan </w:t>
                            </w:r>
                            <w:proofErr w:type="spellStart"/>
                            <w:r w:rsidRPr="00D82A0A">
                              <w:t>Menyuluh</w:t>
                            </w:r>
                            <w:proofErr w:type="spellEnd"/>
                            <w:r w:rsidRPr="00D82A0A">
                              <w:t xml:space="preserve"> di </w:t>
                            </w:r>
                            <w:proofErr w:type="spellStart"/>
                            <w:r w:rsidRPr="00D82A0A">
                              <w:t>Bidang</w:t>
                            </w:r>
                            <w:proofErr w:type="spellEnd"/>
                            <w:r w:rsidRPr="00D82A0A">
                              <w:t xml:space="preserve"> Hukum</w:t>
                            </w:r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E9069" id="Text Box 23" o:spid="_x0000_s1028" type="#_x0000_t202" style="position:absolute;left:0;text-align:left;margin-left:13.05pt;margin-top:132.1pt;width:356.3pt;height: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" stroked="f">
                <v:textbox style="mso-fit-shape-to-text:t" inset="0,0,0,0">
                  <w:txbxContent>
                    <w:p w14:paraId="6C6F600A" w14:textId="77777777" w:rsidR="00B64252" w:rsidRPr="00D82A0A" w:rsidRDefault="00B64252" w:rsidP="00B64252">
                      <w:pPr>
                        <w:pStyle w:val="Caption"/>
                      </w:pPr>
                      <w:bookmarkStart w:id="20" w:name="_Toc125155226"/>
                      <w:r>
                        <w:t>Gambar 2.</w:t>
                      </w:r>
                      <w:r>
                        <w:fldChar w:fldCharType="begin"/>
                      </w:r>
                      <w:r>
                        <w:instrText xml:space="preserve"> SEQ Gambar_2.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</w:t>
                      </w:r>
                      <w:proofErr w:type="spellStart"/>
                      <w:r w:rsidRPr="00D82A0A">
                        <w:t>Membimbing</w:t>
                      </w:r>
                      <w:proofErr w:type="spellEnd"/>
                      <w:r w:rsidRPr="00D82A0A">
                        <w:t xml:space="preserve"> dan </w:t>
                      </w:r>
                      <w:proofErr w:type="spellStart"/>
                      <w:r w:rsidRPr="00D82A0A">
                        <w:t>Menyuluh</w:t>
                      </w:r>
                      <w:proofErr w:type="spellEnd"/>
                      <w:r w:rsidRPr="00D82A0A">
                        <w:t xml:space="preserve"> di </w:t>
                      </w:r>
                      <w:proofErr w:type="spellStart"/>
                      <w:r w:rsidRPr="00D82A0A">
                        <w:t>Bidang</w:t>
                      </w:r>
                      <w:proofErr w:type="spellEnd"/>
                      <w:r w:rsidRPr="00D82A0A">
                        <w:t xml:space="preserve"> Hukum</w:t>
                      </w:r>
                      <w:bookmarkEnd w:id="20"/>
                    </w:p>
                  </w:txbxContent>
                </v:textbox>
              </v:shape>
            </w:pict>
          </mc:Fallback>
        </mc:AlternateContent>
      </w:r>
      <w:r w:rsidRPr="00A059B8">
        <w:rPr>
          <w:rFonts w:ascii="Times New Roman" w:hAnsi="Times New Roman" w:cs="Times New Roman"/>
          <w:bCs/>
          <w:noProof/>
          <w:sz w:val="24"/>
        </w:rPr>
        <w:drawing>
          <wp:anchor distT="0" distB="0" distL="114300" distR="114300" simplePos="0" relativeHeight="251669504" behindDoc="0" locked="0" layoutInCell="1" allowOverlap="1" wp14:anchorId="270BCA6A" wp14:editId="0A611A3B">
            <wp:simplePos x="0" y="0"/>
            <wp:positionH relativeFrom="margin">
              <wp:posOffset>1409065</wp:posOffset>
            </wp:positionH>
            <wp:positionV relativeFrom="paragraph">
              <wp:posOffset>-6350</wp:posOffset>
            </wp:positionV>
            <wp:extent cx="2219325" cy="1664335"/>
            <wp:effectExtent l="0" t="0" r="9525" b="0"/>
            <wp:wrapTopAndBottom/>
            <wp:docPr id="11" name="Picture 11" descr="D:\DataJo\SKRIPSI\PROPOSAL SKRIPSI\N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ataJo\SKRIPSI\PROPOSAL SKRIPSI\NO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5B2C6" w14:textId="77777777" w:rsidR="00B64252" w:rsidRPr="00226C5B" w:rsidRDefault="00B64252" w:rsidP="00B642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555815B1" w14:textId="77777777" w:rsidR="00B64252" w:rsidRDefault="00B64252" w:rsidP="00B64252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C6783">
        <w:rPr>
          <w:rFonts w:ascii="Times New Roman" w:hAnsi="Times New Roman" w:cs="Times New Roman"/>
          <w:bCs/>
          <w:sz w:val="24"/>
        </w:rPr>
        <w:t>Menyebarluaskan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informasi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tentang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kebijakan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pimpinan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Polri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berkaitan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suatu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Pemeliharaan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Keamanan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Ketertiban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Masyarakat (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Harkamtibmas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).</w:t>
      </w:r>
    </w:p>
    <w:p w14:paraId="2F45173F" w14:textId="77777777" w:rsidR="00B64252" w:rsidRDefault="00B64252" w:rsidP="00B64252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A37F51E" wp14:editId="5FC355C4">
            <wp:simplePos x="0" y="0"/>
            <wp:positionH relativeFrom="column">
              <wp:posOffset>1416685</wp:posOffset>
            </wp:positionH>
            <wp:positionV relativeFrom="paragraph">
              <wp:posOffset>556895</wp:posOffset>
            </wp:positionV>
            <wp:extent cx="2137410" cy="1590675"/>
            <wp:effectExtent l="0" t="0" r="0" b="9525"/>
            <wp:wrapTopAndBottom/>
            <wp:docPr id="19" name="Picture 19" descr="N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Mendorong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siskamling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pengamanan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kegiatan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A059B8">
        <w:rPr>
          <w:rFonts w:ascii="Times New Roman" w:hAnsi="Times New Roman" w:cs="Times New Roman"/>
          <w:bCs/>
          <w:sz w:val="24"/>
        </w:rPr>
        <w:t>.</w:t>
      </w:r>
    </w:p>
    <w:p w14:paraId="08998D9A" w14:textId="77777777" w:rsidR="00B64252" w:rsidRPr="001F2E2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E202F" wp14:editId="0FE59F11">
                <wp:simplePos x="0" y="0"/>
                <wp:positionH relativeFrom="column">
                  <wp:posOffset>-22225</wp:posOffset>
                </wp:positionH>
                <wp:positionV relativeFrom="paragraph">
                  <wp:posOffset>1627286</wp:posOffset>
                </wp:positionV>
                <wp:extent cx="5501005" cy="635"/>
                <wp:effectExtent l="0" t="0" r="4445" b="25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C461F0" w14:textId="77777777" w:rsidR="00B64252" w:rsidRPr="00D82A0A" w:rsidRDefault="00B64252" w:rsidP="00B64252">
                            <w:pPr>
                              <w:pStyle w:val="Caption"/>
                            </w:pPr>
                            <w:bookmarkStart w:id="21" w:name="_Toc125155228"/>
                            <w:r>
                              <w:t xml:space="preserve">Gambar 2.4. </w:t>
                            </w:r>
                            <w:proofErr w:type="spellStart"/>
                            <w:r>
                              <w:t>Mendorong</w:t>
                            </w:r>
                            <w:proofErr w:type="spellEnd"/>
                            <w:r>
                              <w:t xml:space="preserve"> Masyarakat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melaksanakan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Siskamling</w:t>
                            </w:r>
                            <w:bookmarkEnd w:id="2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E202F" id="Text Box 27" o:spid="_x0000_s1029" type="#_x0000_t202" style="position:absolute;left:0;text-align:left;margin-left:-1.75pt;margin-top:128.15pt;width:433.15pt;height: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" stroked="f">
                <v:textbox style="mso-fit-shape-to-text:t" inset="0,0,0,0">
                  <w:txbxContent>
                    <w:p w14:paraId="07C461F0" w14:textId="77777777" w:rsidR="00B64252" w:rsidRPr="00D82A0A" w:rsidRDefault="00B64252" w:rsidP="00B64252">
                      <w:pPr>
                        <w:pStyle w:val="Caption"/>
                      </w:pPr>
                      <w:bookmarkStart w:id="22" w:name="_Toc125155228"/>
                      <w:r>
                        <w:t xml:space="preserve">Gambar 2.4. </w:t>
                      </w:r>
                      <w:proofErr w:type="spellStart"/>
                      <w:r>
                        <w:t>Mendorong</w:t>
                      </w:r>
                      <w:proofErr w:type="spellEnd"/>
                      <w:r>
                        <w:t xml:space="preserve"> Masyarakat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melaksanakan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Siskamling</w:t>
                      </w:r>
                      <w:bookmarkEnd w:id="22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     </w:t>
      </w:r>
    </w:p>
    <w:p w14:paraId="05DA0BE4" w14:textId="77777777" w:rsidR="00B64252" w:rsidRDefault="00B64252" w:rsidP="00B64252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14098B" wp14:editId="56BF0671">
            <wp:simplePos x="0" y="0"/>
            <wp:positionH relativeFrom="column">
              <wp:posOffset>1412875</wp:posOffset>
            </wp:positionH>
            <wp:positionV relativeFrom="paragraph">
              <wp:posOffset>537845</wp:posOffset>
            </wp:positionV>
            <wp:extent cx="2286000" cy="1654810"/>
            <wp:effectExtent l="0" t="0" r="0" b="2540"/>
            <wp:wrapTopAndBottom/>
            <wp:docPr id="18" name="Picture 18" descr="n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8" r="3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pelayanan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memerlukan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pelayanan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kepolisian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.</w:t>
      </w:r>
    </w:p>
    <w:p w14:paraId="1906CD1F" w14:textId="77777777" w:rsidR="00B64252" w:rsidRPr="001F2E22" w:rsidRDefault="00B64252" w:rsidP="00B64252">
      <w:pPr>
        <w:pStyle w:val="ListParagraph"/>
        <w:spacing w:after="0" w:line="360" w:lineRule="auto"/>
        <w:ind w:left="172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6FB15" wp14:editId="7EBB5341">
                <wp:simplePos x="0" y="0"/>
                <wp:positionH relativeFrom="column">
                  <wp:posOffset>1113396</wp:posOffset>
                </wp:positionH>
                <wp:positionV relativeFrom="paragraph">
                  <wp:posOffset>1666875</wp:posOffset>
                </wp:positionV>
                <wp:extent cx="2931795" cy="635"/>
                <wp:effectExtent l="0" t="0" r="1905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EDE2DF" w14:textId="77777777" w:rsidR="00B64252" w:rsidRPr="006769B8" w:rsidRDefault="00B64252" w:rsidP="00B6425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bookmarkStart w:id="23" w:name="_Toc125155229"/>
                            <w:r>
                              <w:t xml:space="preserve">Gambar 2.5. Monitoring di </w:t>
                            </w:r>
                            <w:proofErr w:type="spellStart"/>
                            <w:r>
                              <w:t>Gereja</w:t>
                            </w:r>
                            <w:bookmarkEnd w:id="2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6FB15" id="Text Box 28" o:spid="_x0000_s1030" type="#_x0000_t202" style="position:absolute;left:0;text-align:left;margin-left:87.65pt;margin-top:131.25pt;width:230.85pt;height: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" stroked="f">
                <v:textbox style="mso-fit-shape-to-text:t" inset="0,0,0,0">
                  <w:txbxContent>
                    <w:p w14:paraId="13EDE2DF" w14:textId="77777777" w:rsidR="00B64252" w:rsidRPr="006769B8" w:rsidRDefault="00B64252" w:rsidP="00B64252">
                      <w:pPr>
                        <w:pStyle w:val="Caption"/>
                        <w:rPr>
                          <w:noProof/>
                        </w:rPr>
                      </w:pPr>
                      <w:bookmarkStart w:id="24" w:name="_Toc125155229"/>
                      <w:r>
                        <w:t xml:space="preserve">Gambar 2.5. Monitoring di </w:t>
                      </w:r>
                      <w:proofErr w:type="spellStart"/>
                      <w:r>
                        <w:t>Gereja</w:t>
                      </w:r>
                      <w:bookmarkEnd w:id="24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      </w:t>
      </w:r>
    </w:p>
    <w:p w14:paraId="34F7E6F1" w14:textId="78C39279" w:rsidR="00B64252" w:rsidRDefault="00B64252" w:rsidP="00B64252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C6783">
        <w:rPr>
          <w:rFonts w:ascii="Times New Roman" w:hAnsi="Times New Roman" w:cs="Times New Roman"/>
          <w:bCs/>
          <w:sz w:val="24"/>
        </w:rPr>
        <w:t>Menggerakan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kegiatan-kegiatan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memiliki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sifat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25638CBC" w14:textId="39E320B0" w:rsidR="00B64252" w:rsidRDefault="00B64252" w:rsidP="00B64252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5E3EA" wp14:editId="5969DA99">
                <wp:simplePos x="0" y="0"/>
                <wp:positionH relativeFrom="page">
                  <wp:align>center</wp:align>
                </wp:positionH>
                <wp:positionV relativeFrom="paragraph">
                  <wp:posOffset>1659255</wp:posOffset>
                </wp:positionV>
                <wp:extent cx="3799205" cy="63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2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E37A59" w14:textId="77777777" w:rsidR="00B64252" w:rsidRPr="00D82A0A" w:rsidRDefault="00B64252" w:rsidP="00B64252">
                            <w:pPr>
                              <w:pStyle w:val="Caption"/>
                            </w:pPr>
                            <w:bookmarkStart w:id="25" w:name="_Toc125155230"/>
                            <w:r>
                              <w:t xml:space="preserve">Gambar 2.6. </w:t>
                            </w:r>
                            <w:proofErr w:type="spellStart"/>
                            <w:r>
                              <w:t>Menggerakan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Masyarakat</w:t>
                            </w:r>
                            <w:bookmarkEnd w:id="2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5E3EA" id="Text Box 98" o:spid="_x0000_s1031" type="#_x0000_t202" style="position:absolute;left:0;text-align:left;margin-left:0;margin-top:130.65pt;width:299.15pt;height:.05pt;z-index:25167872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" stroked="f">
                <v:textbox style="mso-fit-shape-to-text:t" inset="0,0,0,0">
                  <w:txbxContent>
                    <w:p w14:paraId="37E37A59" w14:textId="77777777" w:rsidR="00B64252" w:rsidRPr="00D82A0A" w:rsidRDefault="00B64252" w:rsidP="00B64252">
                      <w:pPr>
                        <w:pStyle w:val="Caption"/>
                      </w:pPr>
                      <w:bookmarkStart w:id="26" w:name="_Toc125155230"/>
                      <w:r>
                        <w:t xml:space="preserve">Gambar 2.6. </w:t>
                      </w:r>
                      <w:proofErr w:type="spellStart"/>
                      <w:r>
                        <w:t>Menggerakan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Kegiatan</w:t>
                      </w:r>
                      <w:proofErr w:type="spellEnd"/>
                      <w:r>
                        <w:t xml:space="preserve"> Masyarakat</w:t>
                      </w:r>
                      <w:bookmarkEnd w:id="26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</w:p>
    <w:p w14:paraId="771AD253" w14:textId="199D12B3" w:rsidR="00B64252" w:rsidRPr="00B90571" w:rsidRDefault="00B64252" w:rsidP="00B64252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F86B3B" wp14:editId="5D368302">
            <wp:simplePos x="0" y="0"/>
            <wp:positionH relativeFrom="column">
              <wp:posOffset>1093470</wp:posOffset>
            </wp:positionH>
            <wp:positionV relativeFrom="paragraph">
              <wp:posOffset>-114300</wp:posOffset>
            </wp:positionV>
            <wp:extent cx="2851150" cy="1495425"/>
            <wp:effectExtent l="0" t="0" r="6350" b="9525"/>
            <wp:wrapTopAndBottom/>
            <wp:docPr id="17" name="Picture 17" descr="N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3A5AC" w14:textId="77777777" w:rsidR="00B64252" w:rsidRPr="00D82A0A" w:rsidRDefault="00B64252" w:rsidP="00B64252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1F2E22">
        <w:rPr>
          <w:rFonts w:ascii="Times New Roman" w:hAnsi="Times New Roman" w:cs="Times New Roman"/>
          <w:bCs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0F4CD5FF" wp14:editId="11BA4B31">
            <wp:simplePos x="0" y="0"/>
            <wp:positionH relativeFrom="margin">
              <wp:posOffset>1365250</wp:posOffset>
            </wp:positionH>
            <wp:positionV relativeFrom="paragraph">
              <wp:posOffset>579120</wp:posOffset>
            </wp:positionV>
            <wp:extent cx="2302510" cy="1695450"/>
            <wp:effectExtent l="0" t="0" r="2540" b="0"/>
            <wp:wrapTopAndBottom/>
            <wp:docPr id="13" name="Picture 13" descr="D:\DataJo\SKRIPSI\PROPOSAL SKRIPSI\KELURAH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ataJo\SKRIPSI\PROPOSAL SKRIPSI\KELURAHA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0" t="37605"/>
                    <a:stretch/>
                  </pic:blipFill>
                  <pic:spPr bwMode="auto">
                    <a:xfrm>
                      <a:off x="0" y="0"/>
                      <a:ext cx="23025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Mengkoordinasikan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upaya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pembinaan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perangkat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Kelurahan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/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Desa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pihak-pihak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terkait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lainnya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>.</w:t>
      </w:r>
    </w:p>
    <w:p w14:paraId="35F7AA80" w14:textId="77777777" w:rsidR="00B64252" w:rsidRPr="00D95CE3" w:rsidRDefault="00B64252" w:rsidP="00B64252">
      <w:pPr>
        <w:pStyle w:val="ListParagraph"/>
        <w:spacing w:after="0" w:line="360" w:lineRule="auto"/>
        <w:ind w:left="284" w:firstLine="43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34914" wp14:editId="54775988">
                <wp:simplePos x="0" y="0"/>
                <wp:positionH relativeFrom="column">
                  <wp:posOffset>150495</wp:posOffset>
                </wp:positionH>
                <wp:positionV relativeFrom="paragraph">
                  <wp:posOffset>1790700</wp:posOffset>
                </wp:positionV>
                <wp:extent cx="4933950" cy="19050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CDFEDF" w14:textId="77777777" w:rsidR="00B64252" w:rsidRPr="00877AC7" w:rsidRDefault="00B64252" w:rsidP="00B64252">
                            <w:pPr>
                              <w:pStyle w:val="Caption"/>
                              <w:spacing w:line="480" w:lineRule="auto"/>
                            </w:pPr>
                            <w:bookmarkStart w:id="27" w:name="_Toc125155231"/>
                            <w:r>
                              <w:t xml:space="preserve">Gambar 2.7. </w:t>
                            </w:r>
                            <w:proofErr w:type="spellStart"/>
                            <w:r>
                              <w:t>Koordinasi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Pembinaan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Kamtibmas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Kelurahan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Desa</w:t>
                            </w:r>
                            <w:bookmarkEnd w:id="27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4914" id="Text Box 99" o:spid="_x0000_s1032" type="#_x0000_t202" style="position:absolute;left:0;text-align:left;margin-left:11.85pt;margin-top:141pt;width:388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" stroked="f">
                <v:textbox inset="0,0,0,0">
                  <w:txbxContent>
                    <w:p w14:paraId="2FCDFEDF" w14:textId="77777777" w:rsidR="00B64252" w:rsidRPr="00877AC7" w:rsidRDefault="00B64252" w:rsidP="00B64252">
                      <w:pPr>
                        <w:pStyle w:val="Caption"/>
                        <w:spacing w:line="480" w:lineRule="auto"/>
                      </w:pPr>
                      <w:bookmarkStart w:id="28" w:name="_Toc125155231"/>
                      <w:r>
                        <w:t xml:space="preserve">Gambar 2.7. </w:t>
                      </w:r>
                      <w:proofErr w:type="spellStart"/>
                      <w:r>
                        <w:t>Koordinasi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Pembinaan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Kamtibmas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Kelurahan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Desa</w:t>
                      </w:r>
                      <w:bookmarkEnd w:id="28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954C35E" w14:textId="2C5B822A" w:rsidR="00B64252" w:rsidRDefault="00B64252" w:rsidP="00B64252">
      <w:pPr>
        <w:pStyle w:val="ListParagraph"/>
        <w:numPr>
          <w:ilvl w:val="0"/>
          <w:numId w:val="21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1F2E22">
        <w:rPr>
          <w:rFonts w:ascii="Times New Roman" w:hAnsi="Times New Roman" w:cs="Times New Roman"/>
          <w:bCs/>
          <w:noProof/>
          <w:sz w:val="24"/>
        </w:rPr>
        <w:drawing>
          <wp:anchor distT="0" distB="0" distL="114300" distR="114300" simplePos="0" relativeHeight="251667456" behindDoc="0" locked="0" layoutInCell="1" allowOverlap="1" wp14:anchorId="01B2AB60" wp14:editId="25CF7C5D">
            <wp:simplePos x="0" y="0"/>
            <wp:positionH relativeFrom="page">
              <wp:align>center</wp:align>
            </wp:positionH>
            <wp:positionV relativeFrom="paragraph">
              <wp:posOffset>892175</wp:posOffset>
            </wp:positionV>
            <wp:extent cx="2505710" cy="1447800"/>
            <wp:effectExtent l="0" t="0" r="8890" b="0"/>
            <wp:wrapTopAndBottom/>
            <wp:docPr id="14" name="Picture 14" descr="D:\DataJo\SKRIPSI\PROPOSAL SKRIPSI\NO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ataJo\SKRIPSI\PROPOSAL SKRIPSI\NO 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Melaksanakan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konsultasi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mediasi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negoisasi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fasilitasi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motivasi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kepada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warga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Pemeliharaan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Keamanan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Ketertiban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Masyarakat (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Harkamtibmas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)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pemecah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permasalahan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kejahatan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bCs/>
          <w:sz w:val="24"/>
        </w:rPr>
        <w:t>sosial</w:t>
      </w:r>
      <w:proofErr w:type="spellEnd"/>
      <w:r w:rsidRPr="009C6783">
        <w:rPr>
          <w:rFonts w:ascii="Times New Roman" w:hAnsi="Times New Roman" w:cs="Times New Roman"/>
          <w:bCs/>
          <w:sz w:val="24"/>
        </w:rPr>
        <w:t xml:space="preserve">.   </w:t>
      </w:r>
    </w:p>
    <w:p w14:paraId="43D7E94E" w14:textId="4D9D4792" w:rsidR="00B64252" w:rsidRPr="00F13B33" w:rsidRDefault="00B64252" w:rsidP="00B64252">
      <w:pPr>
        <w:pStyle w:val="ListParagraph"/>
        <w:spacing w:after="0" w:line="360" w:lineRule="auto"/>
        <w:ind w:left="1004" w:firstLine="43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90DC3" wp14:editId="5A63E8D0">
                <wp:simplePos x="0" y="0"/>
                <wp:positionH relativeFrom="column">
                  <wp:posOffset>574040</wp:posOffset>
                </wp:positionH>
                <wp:positionV relativeFrom="paragraph">
                  <wp:posOffset>1559560</wp:posOffset>
                </wp:positionV>
                <wp:extent cx="3657600" cy="635"/>
                <wp:effectExtent l="0" t="0" r="0" b="254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6ABDF5" w14:textId="77777777" w:rsidR="00B64252" w:rsidRPr="00324CFC" w:rsidRDefault="00B64252" w:rsidP="00B64252">
                            <w:pPr>
                              <w:pStyle w:val="Caption"/>
                              <w:rPr>
                                <w:rFonts w:cs="Times New Roman"/>
                                <w:noProof/>
                              </w:rPr>
                            </w:pPr>
                            <w:bookmarkStart w:id="29" w:name="_Toc125155232"/>
                            <w:r>
                              <w:t xml:space="preserve">Gambar 2.8. </w:t>
                            </w:r>
                            <w:proofErr w:type="spellStart"/>
                            <w:r>
                              <w:t>Konsultasi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kepada</w:t>
                            </w:r>
                            <w:proofErr w:type="spellEnd"/>
                            <w:r>
                              <w:t xml:space="preserve"> Masyarakat</w:t>
                            </w:r>
                            <w:bookmarkEnd w:id="2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90DC3" id="Text Box 100" o:spid="_x0000_s1033" type="#_x0000_t202" style="position:absolute;left:0;text-align:left;margin-left:45.2pt;margin-top:122.8pt;width:4in;height: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" stroked="f">
                <v:textbox style="mso-fit-shape-to-text:t" inset="0,0,0,0">
                  <w:txbxContent>
                    <w:p w14:paraId="786ABDF5" w14:textId="77777777" w:rsidR="00B64252" w:rsidRPr="00324CFC" w:rsidRDefault="00B64252" w:rsidP="00B64252">
                      <w:pPr>
                        <w:pStyle w:val="Caption"/>
                        <w:rPr>
                          <w:rFonts w:cs="Times New Roman"/>
                          <w:noProof/>
                        </w:rPr>
                      </w:pPr>
                      <w:bookmarkStart w:id="30" w:name="_Toc125155232"/>
                      <w:r>
                        <w:t xml:space="preserve">Gambar 2.8. </w:t>
                      </w:r>
                      <w:proofErr w:type="spellStart"/>
                      <w:r>
                        <w:t>Konsultasi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kepada</w:t>
                      </w:r>
                      <w:proofErr w:type="spellEnd"/>
                      <w:r>
                        <w:t xml:space="preserve"> Masyarakat</w:t>
                      </w:r>
                      <w:bookmarkEnd w:id="30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</w:p>
    <w:p w14:paraId="4D1E2E6D" w14:textId="77777777" w:rsidR="00B64252" w:rsidRPr="00F90D54" w:rsidRDefault="00B64252" w:rsidP="00B64252">
      <w:pPr>
        <w:pStyle w:val="Heading4"/>
        <w:spacing w:before="0" w:line="480" w:lineRule="auto"/>
      </w:pPr>
      <w:r>
        <w:t xml:space="preserve">2.3.5.3. </w:t>
      </w:r>
      <w:proofErr w:type="spellStart"/>
      <w:r w:rsidRPr="00F90D54">
        <w:t>Tugas</w:t>
      </w:r>
      <w:proofErr w:type="spellEnd"/>
      <w:r w:rsidRPr="00F90D54">
        <w:t xml:space="preserve"> </w:t>
      </w:r>
      <w:proofErr w:type="spellStart"/>
      <w:r w:rsidRPr="00F90D54">
        <w:t>Pokok</w:t>
      </w:r>
      <w:proofErr w:type="spellEnd"/>
      <w:r w:rsidRPr="00F90D54">
        <w:t xml:space="preserve"> </w:t>
      </w:r>
      <w:proofErr w:type="spellStart"/>
      <w:r w:rsidRPr="00F90D54">
        <w:t>Bhabinkamtibmas</w:t>
      </w:r>
      <w:proofErr w:type="spellEnd"/>
    </w:p>
    <w:p w14:paraId="19E7E451" w14:textId="77777777" w:rsidR="00B64252" w:rsidRPr="009C6783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Dikutip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dari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buku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Panduan </w:t>
      </w:r>
      <w:proofErr w:type="spellStart"/>
      <w:r w:rsidRPr="009C6783">
        <w:rPr>
          <w:rFonts w:ascii="Times New Roman" w:hAnsi="Times New Roman" w:cs="Times New Roman"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(2001) </w:t>
      </w:r>
      <w:proofErr w:type="spellStart"/>
      <w:r w:rsidRPr="009C6783">
        <w:rPr>
          <w:rFonts w:ascii="Times New Roman" w:hAnsi="Times New Roman" w:cs="Times New Roman"/>
          <w:sz w:val="24"/>
        </w:rPr>
        <w:t>bahwa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Tugas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Pokok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yaitu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membimbing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9C6783">
        <w:rPr>
          <w:rFonts w:ascii="Times New Roman" w:hAnsi="Times New Roman" w:cs="Times New Roman"/>
          <w:sz w:val="24"/>
        </w:rPr>
        <w:t>dapat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menciptakan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suatu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kondisi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sz w:val="24"/>
        </w:rPr>
        <w:t>menguntungkan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upaya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penertiban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penegakan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hukum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sz w:val="24"/>
        </w:rPr>
        <w:t>upaya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perlindungan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serta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pelayanan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Desa</w:t>
      </w:r>
      <w:proofErr w:type="spellEnd"/>
      <w:r w:rsidRPr="009C6783">
        <w:rPr>
          <w:rFonts w:ascii="Times New Roman" w:hAnsi="Times New Roman" w:cs="Times New Roman"/>
          <w:sz w:val="24"/>
        </w:rPr>
        <w:t>/</w:t>
      </w:r>
      <w:proofErr w:type="spellStart"/>
      <w:r w:rsidRPr="009C6783">
        <w:rPr>
          <w:rFonts w:ascii="Times New Roman" w:hAnsi="Times New Roman" w:cs="Times New Roman"/>
          <w:sz w:val="24"/>
        </w:rPr>
        <w:t>Kelurahan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6783">
        <w:rPr>
          <w:rFonts w:ascii="Times New Roman" w:hAnsi="Times New Roman" w:cs="Times New Roman"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rumusan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tugas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pokoknya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maka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lingkup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tugas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C6783">
        <w:rPr>
          <w:rFonts w:ascii="Times New Roman" w:hAnsi="Times New Roman" w:cs="Times New Roman"/>
          <w:sz w:val="24"/>
        </w:rPr>
        <w:t>meliputi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702EAD4C" w14:textId="77777777" w:rsidR="00B64252" w:rsidRDefault="00B64252" w:rsidP="00B64252">
      <w:pPr>
        <w:pStyle w:val="ListParagraph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Kedudukan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sz w:val="24"/>
        </w:rPr>
        <w:t>tugas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sz w:val="24"/>
        </w:rPr>
        <w:t>wewenang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sz w:val="24"/>
        </w:rPr>
        <w:t>fungsi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9C6783">
        <w:rPr>
          <w:rFonts w:ascii="Times New Roman" w:hAnsi="Times New Roman" w:cs="Times New Roman"/>
          <w:sz w:val="24"/>
        </w:rPr>
        <w:t>peranan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Polri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. </w:t>
      </w:r>
    </w:p>
    <w:p w14:paraId="49BB2D73" w14:textId="77777777" w:rsidR="00B64252" w:rsidRDefault="00B64252" w:rsidP="00B64252">
      <w:pPr>
        <w:pStyle w:val="ListParagraph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Memberikan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sanksi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pidana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dan proses </w:t>
      </w:r>
      <w:proofErr w:type="spellStart"/>
      <w:r w:rsidRPr="009C6783">
        <w:rPr>
          <w:rFonts w:ascii="Times New Roman" w:hAnsi="Times New Roman" w:cs="Times New Roman"/>
          <w:sz w:val="24"/>
        </w:rPr>
        <w:t>pemidanaan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</w:t>
      </w:r>
    </w:p>
    <w:p w14:paraId="2CCB83E6" w14:textId="77777777" w:rsidR="00B64252" w:rsidRPr="00793E8A" w:rsidRDefault="00B64252" w:rsidP="00B64252">
      <w:pPr>
        <w:pStyle w:val="ListParagraph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Memberikan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hak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sz w:val="24"/>
        </w:rPr>
        <w:t>kewajiban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warga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penegakan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hukum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. </w:t>
      </w:r>
    </w:p>
    <w:p w14:paraId="168FD058" w14:textId="77777777" w:rsidR="00B64252" w:rsidRPr="001E2013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lastRenderedPageBreak/>
        <w:t>Membina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kesadaran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keamanan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sz w:val="24"/>
        </w:rPr>
        <w:t>ketertiban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Desa</w:t>
      </w:r>
      <w:proofErr w:type="spellEnd"/>
      <w:r w:rsidRPr="009C6783">
        <w:rPr>
          <w:rFonts w:ascii="Times New Roman" w:hAnsi="Times New Roman" w:cs="Times New Roman"/>
          <w:sz w:val="24"/>
        </w:rPr>
        <w:t>/</w:t>
      </w:r>
      <w:proofErr w:type="spellStart"/>
      <w:r w:rsidRPr="009C6783">
        <w:rPr>
          <w:rFonts w:ascii="Times New Roman" w:hAnsi="Times New Roman" w:cs="Times New Roman"/>
          <w:sz w:val="24"/>
        </w:rPr>
        <w:t>Kelurahan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tentang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: </w:t>
      </w:r>
    </w:p>
    <w:p w14:paraId="263885E1" w14:textId="77777777" w:rsidR="00B64252" w:rsidRDefault="00B64252" w:rsidP="00B64252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Masalah-masalah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kamtibmas</w:t>
      </w:r>
      <w:proofErr w:type="spellEnd"/>
    </w:p>
    <w:p w14:paraId="6174CE45" w14:textId="77777777" w:rsidR="00B64252" w:rsidRDefault="00B64252" w:rsidP="00B64252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Sebab-sebab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timbulnya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gangguan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kamtibmas</w:t>
      </w:r>
      <w:proofErr w:type="spellEnd"/>
    </w:p>
    <w:p w14:paraId="591A1C7C" w14:textId="77777777" w:rsidR="00B64252" w:rsidRDefault="00B64252" w:rsidP="00B64252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9C6783">
        <w:rPr>
          <w:rFonts w:ascii="Times New Roman" w:hAnsi="Times New Roman" w:cs="Times New Roman"/>
          <w:sz w:val="24"/>
        </w:rPr>
        <w:t>Cara-</w:t>
      </w:r>
      <w:proofErr w:type="spellStart"/>
      <w:r w:rsidRPr="009C6783">
        <w:rPr>
          <w:rFonts w:ascii="Times New Roman" w:hAnsi="Times New Roman" w:cs="Times New Roman"/>
          <w:sz w:val="24"/>
        </w:rPr>
        <w:t>cara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menanggulangi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gangguan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Kamtibmas</w:t>
      </w:r>
      <w:proofErr w:type="spellEnd"/>
    </w:p>
    <w:p w14:paraId="59C39EB5" w14:textId="77777777" w:rsidR="00B64252" w:rsidRPr="009C6783" w:rsidRDefault="00B64252" w:rsidP="00B64252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9C6783">
        <w:rPr>
          <w:rFonts w:ascii="Times New Roman" w:hAnsi="Times New Roman" w:cs="Times New Roman"/>
          <w:sz w:val="24"/>
        </w:rPr>
        <w:t>Cara-</w:t>
      </w:r>
      <w:proofErr w:type="spellStart"/>
      <w:r w:rsidRPr="009C6783">
        <w:rPr>
          <w:rFonts w:ascii="Times New Roman" w:hAnsi="Times New Roman" w:cs="Times New Roman"/>
          <w:sz w:val="24"/>
        </w:rPr>
        <w:t>cara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penganggulangan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siskamling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di wilayah. </w:t>
      </w:r>
    </w:p>
    <w:p w14:paraId="40AC618B" w14:textId="77777777" w:rsidR="00B64252" w:rsidRPr="009C6783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Membina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partisipasi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rangka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pembinaan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keamanan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sz w:val="24"/>
        </w:rPr>
        <w:t>ketertiban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secara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swakarsa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C6783">
        <w:rPr>
          <w:rFonts w:ascii="Times New Roman" w:hAnsi="Times New Roman" w:cs="Times New Roman"/>
          <w:sz w:val="24"/>
        </w:rPr>
        <w:t>Desa</w:t>
      </w:r>
      <w:proofErr w:type="spellEnd"/>
      <w:r w:rsidRPr="009C6783">
        <w:rPr>
          <w:rFonts w:ascii="Times New Roman" w:hAnsi="Times New Roman" w:cs="Times New Roman"/>
          <w:sz w:val="24"/>
        </w:rPr>
        <w:t>/</w:t>
      </w:r>
      <w:proofErr w:type="spellStart"/>
      <w:r w:rsidRPr="009C6783">
        <w:rPr>
          <w:rFonts w:ascii="Times New Roman" w:hAnsi="Times New Roman" w:cs="Times New Roman"/>
          <w:sz w:val="24"/>
        </w:rPr>
        <w:t>Kelurahan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6783">
        <w:rPr>
          <w:rFonts w:ascii="Times New Roman" w:hAnsi="Times New Roman" w:cs="Times New Roman"/>
          <w:sz w:val="24"/>
        </w:rPr>
        <w:t>Sebagai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Polisi yang </w:t>
      </w:r>
      <w:proofErr w:type="spellStart"/>
      <w:r w:rsidRPr="009C6783">
        <w:rPr>
          <w:rFonts w:ascii="Times New Roman" w:hAnsi="Times New Roman" w:cs="Times New Roman"/>
          <w:sz w:val="24"/>
        </w:rPr>
        <w:t>berada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C6783">
        <w:rPr>
          <w:rFonts w:ascii="Times New Roman" w:hAnsi="Times New Roman" w:cs="Times New Roman"/>
          <w:sz w:val="24"/>
        </w:rPr>
        <w:t>tengah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masyarakat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6783">
        <w:rPr>
          <w:rFonts w:ascii="Times New Roman" w:hAnsi="Times New Roman" w:cs="Times New Roman"/>
          <w:sz w:val="24"/>
        </w:rPr>
        <w:t>Bhabinkamtibmas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melakukan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tugas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kepolisian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dalam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hal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tertentu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C6783">
        <w:rPr>
          <w:rFonts w:ascii="Times New Roman" w:hAnsi="Times New Roman" w:cs="Times New Roman"/>
          <w:sz w:val="24"/>
        </w:rPr>
        <w:t>sesuai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dengan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situasi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C6783">
        <w:rPr>
          <w:rFonts w:ascii="Times New Roman" w:hAnsi="Times New Roman" w:cs="Times New Roman"/>
          <w:sz w:val="24"/>
        </w:rPr>
        <w:t>kondisi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setempat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9C6783">
        <w:rPr>
          <w:rFonts w:ascii="Times New Roman" w:hAnsi="Times New Roman" w:cs="Times New Roman"/>
          <w:sz w:val="24"/>
        </w:rPr>
        <w:t>yaitu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C6783">
        <w:rPr>
          <w:rFonts w:ascii="Times New Roman" w:hAnsi="Times New Roman" w:cs="Times New Roman"/>
          <w:sz w:val="24"/>
        </w:rPr>
        <w:t xml:space="preserve"> </w:t>
      </w:r>
    </w:p>
    <w:p w14:paraId="3026D888" w14:textId="77777777" w:rsidR="00B64252" w:rsidRDefault="00B64252" w:rsidP="00B64252">
      <w:pPr>
        <w:pStyle w:val="ListParagraph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9C6783">
        <w:rPr>
          <w:rFonts w:ascii="Times New Roman" w:hAnsi="Times New Roman" w:cs="Times New Roman"/>
          <w:sz w:val="24"/>
        </w:rPr>
        <w:t>Mengumpulkan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bahan</w:t>
      </w:r>
      <w:proofErr w:type="spellEnd"/>
      <w:r w:rsidRPr="009C67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783">
        <w:rPr>
          <w:rFonts w:ascii="Times New Roman" w:hAnsi="Times New Roman" w:cs="Times New Roman"/>
          <w:sz w:val="24"/>
        </w:rPr>
        <w:t>keterangan</w:t>
      </w:r>
      <w:proofErr w:type="spellEnd"/>
    </w:p>
    <w:p w14:paraId="5D4D9460" w14:textId="77777777" w:rsidR="00B64252" w:rsidRDefault="00B64252" w:rsidP="00B64252">
      <w:pPr>
        <w:pStyle w:val="ListParagraph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D43391">
        <w:rPr>
          <w:rFonts w:ascii="Times New Roman" w:hAnsi="Times New Roman" w:cs="Times New Roman"/>
          <w:sz w:val="24"/>
        </w:rPr>
        <w:t>Mengamankan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kegiatan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masyarakat</w:t>
      </w:r>
      <w:proofErr w:type="spellEnd"/>
    </w:p>
    <w:p w14:paraId="0441FED8" w14:textId="77777777" w:rsidR="00B64252" w:rsidRDefault="00B64252" w:rsidP="00B64252">
      <w:pPr>
        <w:pStyle w:val="ListParagraph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D43391">
        <w:rPr>
          <w:rFonts w:ascii="Times New Roman" w:hAnsi="Times New Roman" w:cs="Times New Roman"/>
          <w:sz w:val="24"/>
        </w:rPr>
        <w:t>Menerima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laporan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D43391">
        <w:rPr>
          <w:rFonts w:ascii="Times New Roman" w:hAnsi="Times New Roman" w:cs="Times New Roman"/>
          <w:sz w:val="24"/>
        </w:rPr>
        <w:t>pengaduan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masyarakat</w:t>
      </w:r>
      <w:proofErr w:type="spellEnd"/>
    </w:p>
    <w:p w14:paraId="72DA6162" w14:textId="77777777" w:rsidR="00B64252" w:rsidRDefault="00B64252" w:rsidP="00B64252">
      <w:pPr>
        <w:pStyle w:val="ListParagraph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D43391">
        <w:rPr>
          <w:rFonts w:ascii="Times New Roman" w:hAnsi="Times New Roman" w:cs="Times New Roman"/>
          <w:sz w:val="24"/>
        </w:rPr>
        <w:t>Memberi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bantuan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pengawalan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3391">
        <w:rPr>
          <w:rFonts w:ascii="Times New Roman" w:hAnsi="Times New Roman" w:cs="Times New Roman"/>
          <w:sz w:val="24"/>
        </w:rPr>
        <w:t>pencarian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D43391">
        <w:rPr>
          <w:rFonts w:ascii="Times New Roman" w:hAnsi="Times New Roman" w:cs="Times New Roman"/>
          <w:sz w:val="24"/>
        </w:rPr>
        <w:t>pertolongan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kepada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masyarakat</w:t>
      </w:r>
      <w:proofErr w:type="spellEnd"/>
      <w:r w:rsidRPr="00D43391">
        <w:rPr>
          <w:rFonts w:ascii="Times New Roman" w:hAnsi="Times New Roman" w:cs="Times New Roman"/>
          <w:sz w:val="24"/>
        </w:rPr>
        <w:t>,</w:t>
      </w:r>
    </w:p>
    <w:p w14:paraId="3ED6E04B" w14:textId="77777777" w:rsidR="00B64252" w:rsidRDefault="00B64252" w:rsidP="00B64252">
      <w:pPr>
        <w:pStyle w:val="ListParagraph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D43391">
        <w:rPr>
          <w:rFonts w:ascii="Times New Roman" w:hAnsi="Times New Roman" w:cs="Times New Roman"/>
          <w:sz w:val="24"/>
        </w:rPr>
        <w:t>Membina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tata </w:t>
      </w:r>
      <w:proofErr w:type="spellStart"/>
      <w:r w:rsidRPr="00D43391">
        <w:rPr>
          <w:rFonts w:ascii="Times New Roman" w:hAnsi="Times New Roman" w:cs="Times New Roman"/>
          <w:sz w:val="24"/>
        </w:rPr>
        <w:t>tertib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berlalu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lintas</w:t>
      </w:r>
      <w:proofErr w:type="spellEnd"/>
    </w:p>
    <w:p w14:paraId="5467621B" w14:textId="77777777" w:rsidR="00B64252" w:rsidRDefault="00B64252" w:rsidP="00B64252">
      <w:pPr>
        <w:pStyle w:val="ListParagraph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D43391">
        <w:rPr>
          <w:rFonts w:ascii="Times New Roman" w:hAnsi="Times New Roman" w:cs="Times New Roman"/>
          <w:sz w:val="24"/>
        </w:rPr>
        <w:t>Menangani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tingkat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pertama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kejahatan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3391">
        <w:rPr>
          <w:rFonts w:ascii="Times New Roman" w:hAnsi="Times New Roman" w:cs="Times New Roman"/>
          <w:sz w:val="24"/>
        </w:rPr>
        <w:t>pelanggaran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atau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kecelakaan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ditempat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kejadian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perkara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(TKP)</w:t>
      </w:r>
    </w:p>
    <w:p w14:paraId="1D2B7CE1" w14:textId="77777777" w:rsidR="00B64252" w:rsidRDefault="00B64252" w:rsidP="00B64252">
      <w:pPr>
        <w:pStyle w:val="ListParagraph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D43391">
        <w:rPr>
          <w:rFonts w:ascii="Times New Roman" w:hAnsi="Times New Roman" w:cs="Times New Roman"/>
          <w:sz w:val="24"/>
        </w:rPr>
        <w:t>Melaksanakan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tugas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dibidang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pembangunan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kegiatan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masyarakat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berdasarkan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permintaan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instansi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43391">
        <w:rPr>
          <w:rFonts w:ascii="Times New Roman" w:hAnsi="Times New Roman" w:cs="Times New Roman"/>
          <w:sz w:val="24"/>
        </w:rPr>
        <w:t>berwenang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D43391">
        <w:rPr>
          <w:rFonts w:ascii="Times New Roman" w:hAnsi="Times New Roman" w:cs="Times New Roman"/>
          <w:sz w:val="24"/>
        </w:rPr>
        <w:t>masyarakat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setempat</w:t>
      </w:r>
      <w:proofErr w:type="spellEnd"/>
    </w:p>
    <w:p w14:paraId="286279C3" w14:textId="77777777" w:rsidR="00B64252" w:rsidRDefault="00B64252" w:rsidP="00B64252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D43391">
        <w:rPr>
          <w:rFonts w:ascii="Times New Roman" w:hAnsi="Times New Roman" w:cs="Times New Roman"/>
          <w:sz w:val="24"/>
        </w:rPr>
        <w:t>Membantu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pelaksanaan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fungsi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D43391">
        <w:rPr>
          <w:rFonts w:ascii="Times New Roman" w:hAnsi="Times New Roman" w:cs="Times New Roman"/>
          <w:sz w:val="24"/>
        </w:rPr>
        <w:t>kegiatan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Tentara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Nasional Indonesia (TNI) yang </w:t>
      </w:r>
      <w:proofErr w:type="spellStart"/>
      <w:r w:rsidRPr="00D43391">
        <w:rPr>
          <w:rFonts w:ascii="Times New Roman" w:hAnsi="Times New Roman" w:cs="Times New Roman"/>
          <w:sz w:val="24"/>
        </w:rPr>
        <w:t>dilaksanakan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D43391">
        <w:rPr>
          <w:rFonts w:ascii="Times New Roman" w:hAnsi="Times New Roman" w:cs="Times New Roman"/>
          <w:sz w:val="24"/>
        </w:rPr>
        <w:t>desa</w:t>
      </w:r>
      <w:proofErr w:type="spellEnd"/>
      <w:r w:rsidRPr="00D43391">
        <w:rPr>
          <w:rFonts w:ascii="Times New Roman" w:hAnsi="Times New Roman" w:cs="Times New Roman"/>
          <w:sz w:val="24"/>
        </w:rPr>
        <w:t>/</w:t>
      </w:r>
      <w:proofErr w:type="spellStart"/>
      <w:r w:rsidRPr="00D43391">
        <w:rPr>
          <w:rFonts w:ascii="Times New Roman" w:hAnsi="Times New Roman" w:cs="Times New Roman"/>
          <w:sz w:val="24"/>
        </w:rPr>
        <w:t>kelurahan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selain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fungsi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pembinaan</w:t>
      </w:r>
      <w:proofErr w:type="spellEnd"/>
      <w:r w:rsidRPr="00D433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391">
        <w:rPr>
          <w:rFonts w:ascii="Times New Roman" w:hAnsi="Times New Roman" w:cs="Times New Roman"/>
          <w:sz w:val="24"/>
        </w:rPr>
        <w:t>Kamtibmas</w:t>
      </w:r>
      <w:proofErr w:type="spellEnd"/>
      <w:r w:rsidRPr="00D43391">
        <w:rPr>
          <w:rFonts w:ascii="Times New Roman" w:hAnsi="Times New Roman" w:cs="Times New Roman"/>
          <w:sz w:val="24"/>
        </w:rPr>
        <w:t>.</w:t>
      </w:r>
    </w:p>
    <w:p w14:paraId="64E60641" w14:textId="77777777" w:rsidR="00B64252" w:rsidRPr="00F90D54" w:rsidRDefault="00B64252" w:rsidP="00B64252">
      <w:pPr>
        <w:pStyle w:val="Heading3"/>
        <w:spacing w:line="480" w:lineRule="auto"/>
      </w:pPr>
      <w:bookmarkStart w:id="31" w:name="_Toc128552936"/>
      <w:r>
        <w:t xml:space="preserve">2.3.6. </w:t>
      </w:r>
      <w:r w:rsidRPr="00F90D54">
        <w:t>Citra</w:t>
      </w:r>
      <w:bookmarkEnd w:id="31"/>
      <w:r w:rsidRPr="00F90D54">
        <w:t xml:space="preserve"> </w:t>
      </w:r>
    </w:p>
    <w:p w14:paraId="678AD256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B62D9">
        <w:rPr>
          <w:rFonts w:ascii="Times New Roman" w:hAnsi="Times New Roman" w:cs="Times New Roman"/>
          <w:sz w:val="24"/>
        </w:rPr>
        <w:t>Menurut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Frank </w:t>
      </w:r>
      <w:proofErr w:type="spellStart"/>
      <w:r w:rsidRPr="00EB62D9">
        <w:rPr>
          <w:rFonts w:ascii="Times New Roman" w:hAnsi="Times New Roman" w:cs="Times New Roman"/>
          <w:sz w:val="24"/>
        </w:rPr>
        <w:t>Jefkins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dalam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buku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Public Relations, </w:t>
      </w:r>
      <w:proofErr w:type="spellStart"/>
      <w:r w:rsidRPr="00EB62D9">
        <w:rPr>
          <w:rFonts w:ascii="Times New Roman" w:hAnsi="Times New Roman" w:cs="Times New Roman"/>
          <w:sz w:val="24"/>
        </w:rPr>
        <w:t>bahwa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definisi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citra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dalam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62D9">
        <w:rPr>
          <w:rFonts w:ascii="Times New Roman" w:hAnsi="Times New Roman" w:cs="Times New Roman"/>
          <w:sz w:val="24"/>
        </w:rPr>
        <w:t>konteks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 humas</w:t>
      </w:r>
      <w:proofErr w:type="gram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citra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dapat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diartikan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menjadi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EB62D9">
        <w:rPr>
          <w:rFonts w:ascii="Times New Roman" w:hAnsi="Times New Roman" w:cs="Times New Roman"/>
          <w:sz w:val="24"/>
        </w:rPr>
        <w:t>gambaran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kesan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impresi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62D9">
        <w:rPr>
          <w:rFonts w:ascii="Times New Roman" w:hAnsi="Times New Roman" w:cs="Times New Roman"/>
          <w:sz w:val="24"/>
        </w:rPr>
        <w:t>tepat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62D9">
        <w:rPr>
          <w:rFonts w:ascii="Times New Roman" w:hAnsi="Times New Roman" w:cs="Times New Roman"/>
          <w:sz w:val="24"/>
        </w:rPr>
        <w:t>sesuai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dengan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kenyataan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B62D9">
        <w:rPr>
          <w:rFonts w:ascii="Times New Roman" w:hAnsi="Times New Roman" w:cs="Times New Roman"/>
          <w:sz w:val="24"/>
        </w:rPr>
        <w:t>atas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sosok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keberadaan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berbagai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kebijakan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anggota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personil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jasa-jasa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dari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suatu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instansi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perusahaan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”. Citra </w:t>
      </w:r>
      <w:proofErr w:type="spellStart"/>
      <w:r w:rsidRPr="00EB62D9">
        <w:rPr>
          <w:rFonts w:ascii="Times New Roman" w:hAnsi="Times New Roman" w:cs="Times New Roman"/>
          <w:sz w:val="24"/>
        </w:rPr>
        <w:t>dapat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dikatakan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sebagai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persepsi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masyarakat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dari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adanya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kepercayaan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pengalaman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perasaan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B62D9">
        <w:rPr>
          <w:rFonts w:ascii="Times New Roman" w:hAnsi="Times New Roman" w:cs="Times New Roman"/>
          <w:sz w:val="24"/>
        </w:rPr>
        <w:t>pengetahuan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masyarakat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itu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sendiri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terhadap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suatu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instansi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perusahaan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sehingga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lastRenderedPageBreak/>
        <w:t>aspek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kualitas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fasilitas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62D9">
        <w:rPr>
          <w:rFonts w:ascii="Times New Roman" w:hAnsi="Times New Roman" w:cs="Times New Roman"/>
          <w:sz w:val="24"/>
        </w:rPr>
        <w:t>dimiliki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EB62D9">
        <w:rPr>
          <w:rFonts w:ascii="Times New Roman" w:hAnsi="Times New Roman" w:cs="Times New Roman"/>
          <w:sz w:val="24"/>
        </w:rPr>
        <w:t>instansi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perusahaan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B62D9">
        <w:rPr>
          <w:rFonts w:ascii="Times New Roman" w:hAnsi="Times New Roman" w:cs="Times New Roman"/>
          <w:sz w:val="24"/>
        </w:rPr>
        <w:t>pelayanan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62D9">
        <w:rPr>
          <w:rFonts w:ascii="Times New Roman" w:hAnsi="Times New Roman" w:cs="Times New Roman"/>
          <w:sz w:val="24"/>
        </w:rPr>
        <w:t>disampaikan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EB62D9">
        <w:rPr>
          <w:rFonts w:ascii="Times New Roman" w:hAnsi="Times New Roman" w:cs="Times New Roman"/>
          <w:sz w:val="24"/>
        </w:rPr>
        <w:t>anggota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personil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kepada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masyarakat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dapat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mempengaruhi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persepsi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konsumen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terhadap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citra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. </w:t>
      </w:r>
    </w:p>
    <w:p w14:paraId="53B42E91" w14:textId="77777777" w:rsidR="00B64252" w:rsidRPr="001E2013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B62D9">
        <w:rPr>
          <w:rFonts w:ascii="Times New Roman" w:hAnsi="Times New Roman" w:cs="Times New Roman"/>
          <w:sz w:val="24"/>
        </w:rPr>
        <w:t xml:space="preserve">Kotler (1995) </w:t>
      </w:r>
      <w:proofErr w:type="spellStart"/>
      <w:r w:rsidRPr="00EB62D9">
        <w:rPr>
          <w:rFonts w:ascii="Times New Roman" w:hAnsi="Times New Roman" w:cs="Times New Roman"/>
          <w:sz w:val="24"/>
        </w:rPr>
        <w:t>secara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lebih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luas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dapat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B62D9">
        <w:rPr>
          <w:rFonts w:ascii="Times New Roman" w:hAnsi="Times New Roman" w:cs="Times New Roman"/>
          <w:sz w:val="24"/>
        </w:rPr>
        <w:t>definisikan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bahwa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citra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sebagai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jumlah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dari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gambaran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keyakinan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B62D9">
        <w:rPr>
          <w:rFonts w:ascii="Times New Roman" w:hAnsi="Times New Roman" w:cs="Times New Roman"/>
          <w:sz w:val="24"/>
        </w:rPr>
        <w:t>kesan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62D9">
        <w:rPr>
          <w:rFonts w:ascii="Times New Roman" w:hAnsi="Times New Roman" w:cs="Times New Roman"/>
          <w:sz w:val="24"/>
        </w:rPr>
        <w:t>dimiliki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EB62D9">
        <w:rPr>
          <w:rFonts w:ascii="Times New Roman" w:hAnsi="Times New Roman" w:cs="Times New Roman"/>
          <w:sz w:val="24"/>
        </w:rPr>
        <w:t>seseorang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B62D9">
        <w:rPr>
          <w:rFonts w:ascii="Times New Roman" w:hAnsi="Times New Roman" w:cs="Times New Roman"/>
          <w:sz w:val="24"/>
        </w:rPr>
        <w:t>suatu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objek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62D9">
        <w:rPr>
          <w:rFonts w:ascii="Times New Roman" w:hAnsi="Times New Roman" w:cs="Times New Roman"/>
          <w:sz w:val="24"/>
        </w:rPr>
        <w:t>Objek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62D9">
        <w:rPr>
          <w:rFonts w:ascii="Times New Roman" w:hAnsi="Times New Roman" w:cs="Times New Roman"/>
          <w:sz w:val="24"/>
        </w:rPr>
        <w:t>dimaksud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bisa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berupa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orang, </w:t>
      </w:r>
      <w:proofErr w:type="spellStart"/>
      <w:r w:rsidRPr="00EB62D9">
        <w:rPr>
          <w:rFonts w:ascii="Times New Roman" w:hAnsi="Times New Roman" w:cs="Times New Roman"/>
          <w:sz w:val="24"/>
        </w:rPr>
        <w:t>organisasi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atau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kelompok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orang. Ketika </w:t>
      </w:r>
      <w:proofErr w:type="spellStart"/>
      <w:r w:rsidRPr="00EB62D9">
        <w:rPr>
          <w:rFonts w:ascii="Times New Roman" w:hAnsi="Times New Roman" w:cs="Times New Roman"/>
          <w:sz w:val="24"/>
        </w:rPr>
        <w:t>objek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tersebut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adalah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organisasi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maka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seluruh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gambaran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62D9">
        <w:rPr>
          <w:rFonts w:ascii="Times New Roman" w:hAnsi="Times New Roman" w:cs="Times New Roman"/>
          <w:sz w:val="24"/>
        </w:rPr>
        <w:t>keyakinan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B62D9">
        <w:rPr>
          <w:rFonts w:ascii="Times New Roman" w:hAnsi="Times New Roman" w:cs="Times New Roman"/>
          <w:sz w:val="24"/>
        </w:rPr>
        <w:t>kesan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atas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organisasi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dari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seseorang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merupakan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citra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. Citra </w:t>
      </w:r>
      <w:proofErr w:type="spellStart"/>
      <w:r w:rsidRPr="00EB62D9">
        <w:rPr>
          <w:rFonts w:ascii="Times New Roman" w:hAnsi="Times New Roman" w:cs="Times New Roman"/>
          <w:sz w:val="24"/>
        </w:rPr>
        <w:t>sebuah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organisasi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merepresentasikan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nilai-nilai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seseorang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B62D9">
        <w:rPr>
          <w:rFonts w:ascii="Times New Roman" w:hAnsi="Times New Roman" w:cs="Times New Roman"/>
          <w:sz w:val="24"/>
        </w:rPr>
        <w:t>kelompok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masyarakat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62D9">
        <w:rPr>
          <w:rFonts w:ascii="Times New Roman" w:hAnsi="Times New Roman" w:cs="Times New Roman"/>
          <w:sz w:val="24"/>
        </w:rPr>
        <w:t>mempunyai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hubungan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dengan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organisasi</w:t>
      </w:r>
      <w:proofErr w:type="spellEnd"/>
      <w:r w:rsidRPr="00EB62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2D9">
        <w:rPr>
          <w:rFonts w:ascii="Times New Roman" w:hAnsi="Times New Roman" w:cs="Times New Roman"/>
          <w:sz w:val="24"/>
        </w:rPr>
        <w:t>tersebut</w:t>
      </w:r>
      <w:proofErr w:type="spellEnd"/>
      <w:r w:rsidRPr="00EB62D9">
        <w:rPr>
          <w:rFonts w:ascii="Times New Roman" w:hAnsi="Times New Roman" w:cs="Times New Roman"/>
          <w:sz w:val="24"/>
        </w:rPr>
        <w:t>.</w:t>
      </w:r>
    </w:p>
    <w:p w14:paraId="426B5E25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Bill Canton,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perasaan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Sementara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Nguyen dan Le Blanc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. Citra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asset yang sangat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layak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dipelihara</w:t>
      </w:r>
      <w:proofErr w:type="spellEnd"/>
      <w:r>
        <w:rPr>
          <w:rFonts w:ascii="Times New Roman" w:hAnsi="Times New Roman" w:cs="Times New Roman"/>
          <w:sz w:val="24"/>
        </w:rPr>
        <w:t xml:space="preserve">. Citra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direkayasa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melainkan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dibentuk</w:t>
      </w:r>
      <w:proofErr w:type="spellEnd"/>
      <w:r>
        <w:rPr>
          <w:rFonts w:ascii="Times New Roman" w:hAnsi="Times New Roman" w:cs="Times New Roman"/>
          <w:sz w:val="24"/>
        </w:rPr>
        <w:t xml:space="preserve"> oleh Masyarakat. </w:t>
      </w:r>
      <w:r w:rsidRPr="000B2E7D">
        <w:rPr>
          <w:rFonts w:ascii="Times New Roman" w:hAnsi="Times New Roman" w:cs="Times New Roman"/>
          <w:sz w:val="24"/>
        </w:rPr>
        <w:t xml:space="preserve">Citra </w:t>
      </w:r>
      <w:proofErr w:type="spellStart"/>
      <w:r w:rsidRPr="000B2E7D">
        <w:rPr>
          <w:rFonts w:ascii="Times New Roman" w:hAnsi="Times New Roman" w:cs="Times New Roman"/>
          <w:sz w:val="24"/>
        </w:rPr>
        <w:t>dapat</w:t>
      </w:r>
      <w:proofErr w:type="spellEnd"/>
      <w:r w:rsidRPr="000B2E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2E7D">
        <w:rPr>
          <w:rFonts w:ascii="Times New Roman" w:hAnsi="Times New Roman" w:cs="Times New Roman"/>
          <w:sz w:val="24"/>
        </w:rPr>
        <w:t>terbentuk</w:t>
      </w:r>
      <w:proofErr w:type="spellEnd"/>
      <w:r w:rsidRPr="000B2E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2E7D">
        <w:rPr>
          <w:rFonts w:ascii="Times New Roman" w:hAnsi="Times New Roman" w:cs="Times New Roman"/>
          <w:sz w:val="24"/>
        </w:rPr>
        <w:t>dari</w:t>
      </w:r>
      <w:proofErr w:type="spellEnd"/>
      <w:r w:rsidRPr="000B2E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2E7D">
        <w:rPr>
          <w:rFonts w:ascii="Times New Roman" w:hAnsi="Times New Roman" w:cs="Times New Roman"/>
          <w:sz w:val="24"/>
        </w:rPr>
        <w:t>beragam</w:t>
      </w:r>
      <w:proofErr w:type="spellEnd"/>
      <w:r w:rsidRPr="000B2E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2E7D">
        <w:rPr>
          <w:rFonts w:ascii="Times New Roman" w:hAnsi="Times New Roman" w:cs="Times New Roman"/>
          <w:sz w:val="24"/>
        </w:rPr>
        <w:t>sebab</w:t>
      </w:r>
      <w:proofErr w:type="spellEnd"/>
      <w:r w:rsidRPr="000B2E7D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0B2E7D">
        <w:rPr>
          <w:rFonts w:ascii="Times New Roman" w:hAnsi="Times New Roman" w:cs="Times New Roman"/>
          <w:sz w:val="24"/>
        </w:rPr>
        <w:t>yaitu</w:t>
      </w:r>
      <w:proofErr w:type="spellEnd"/>
      <w:r w:rsidRPr="000B2E7D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2C0799BE" w14:textId="77777777" w:rsidR="00B64252" w:rsidRDefault="00B64252" w:rsidP="00B64252">
      <w:pPr>
        <w:pStyle w:val="ListParagraph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</w:p>
    <w:p w14:paraId="6F62E54D" w14:textId="19E1B713" w:rsidR="00B64252" w:rsidRP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pengenal</w:t>
      </w:r>
      <w:proofErr w:type="spellEnd"/>
      <w:r>
        <w:rPr>
          <w:rFonts w:ascii="Times New Roman" w:hAnsi="Times New Roman" w:cs="Times New Roman"/>
          <w:sz w:val="24"/>
        </w:rPr>
        <w:t xml:space="preserve"> visual, audio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pengenal</w:t>
      </w:r>
      <w:proofErr w:type="spellEnd"/>
      <w:r>
        <w:rPr>
          <w:rFonts w:ascii="Times New Roman" w:hAnsi="Times New Roman" w:cs="Times New Roman"/>
          <w:sz w:val="24"/>
        </w:rPr>
        <w:t xml:space="preserve"> visual,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melekat</w:t>
      </w:r>
      <w:proofErr w:type="spellEnd"/>
      <w:r>
        <w:rPr>
          <w:rFonts w:ascii="Times New Roman" w:hAnsi="Times New Roman" w:cs="Times New Roman"/>
          <w:sz w:val="24"/>
        </w:rPr>
        <w:t xml:space="preserve">, logo, </w:t>
      </w:r>
      <w:proofErr w:type="spellStart"/>
      <w:r>
        <w:rPr>
          <w:rFonts w:ascii="Times New Roman" w:hAnsi="Times New Roman" w:cs="Times New Roman"/>
          <w:sz w:val="24"/>
        </w:rPr>
        <w:t>gedung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lobi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kantor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Pengenal</w:t>
      </w:r>
      <w:proofErr w:type="spellEnd"/>
      <w:r>
        <w:rPr>
          <w:rFonts w:ascii="Times New Roman" w:hAnsi="Times New Roman" w:cs="Times New Roman"/>
          <w:sz w:val="24"/>
        </w:rPr>
        <w:t xml:space="preserve"> audio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jingle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mencerminkan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Pengenal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berhubungann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memperkenalkan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lain :</w:t>
      </w:r>
      <w:proofErr w:type="gramEnd"/>
      <w:r>
        <w:rPr>
          <w:rFonts w:ascii="Times New Roman" w:hAnsi="Times New Roman" w:cs="Times New Roman"/>
          <w:sz w:val="24"/>
        </w:rPr>
        <w:t xml:space="preserve"> company profile,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berita</w:t>
      </w:r>
      <w:proofErr w:type="spellEnd"/>
      <w:r>
        <w:rPr>
          <w:rFonts w:ascii="Times New Roman" w:hAnsi="Times New Roman" w:cs="Times New Roman"/>
          <w:sz w:val="24"/>
        </w:rPr>
        <w:t xml:space="preserve">, dan lain </w:t>
      </w:r>
      <w:proofErr w:type="spellStart"/>
      <w:r>
        <w:rPr>
          <w:rFonts w:ascii="Times New Roman" w:hAnsi="Times New Roman" w:cs="Times New Roman"/>
          <w:sz w:val="24"/>
        </w:rPr>
        <w:t>sebagainya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Beragam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mencerminkan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visi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003AB24" w14:textId="77777777" w:rsidR="00B64252" w:rsidRDefault="00B64252" w:rsidP="00B64252">
      <w:pPr>
        <w:pStyle w:val="ListParagraph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Nonfisik</w:t>
      </w:r>
      <w:proofErr w:type="spellEnd"/>
    </w:p>
    <w:p w14:paraId="67C95AC5" w14:textId="77777777" w:rsidR="00B64252" w:rsidRPr="000B2E7D" w:rsidRDefault="00B64252" w:rsidP="00B6425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nonfisik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. Antara </w:t>
      </w:r>
      <w:proofErr w:type="gramStart"/>
      <w:r>
        <w:rPr>
          <w:rFonts w:ascii="Times New Roman" w:hAnsi="Times New Roman" w:cs="Times New Roman"/>
          <w:sz w:val="24"/>
        </w:rPr>
        <w:t>lain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sejarah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didalamnya</w:t>
      </w:r>
      <w:proofErr w:type="spellEnd"/>
      <w:r>
        <w:rPr>
          <w:rFonts w:ascii="Times New Roman" w:hAnsi="Times New Roman" w:cs="Times New Roman"/>
          <w:sz w:val="24"/>
        </w:rPr>
        <w:t xml:space="preserve">, system </w:t>
      </w:r>
      <w:r>
        <w:rPr>
          <w:rFonts w:ascii="Times New Roman" w:hAnsi="Times New Roman" w:cs="Times New Roman"/>
          <w:sz w:val="24"/>
        </w:rPr>
        <w:lastRenderedPageBreak/>
        <w:t xml:space="preserve">punish dan reward, </w:t>
      </w:r>
      <w:proofErr w:type="spellStart"/>
      <w:r>
        <w:rPr>
          <w:rFonts w:ascii="Times New Roman" w:hAnsi="Times New Roman" w:cs="Times New Roman"/>
          <w:sz w:val="24"/>
        </w:rPr>
        <w:t>susunan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menajemen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kemanusiaan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ditanamkan</w:t>
      </w:r>
      <w:proofErr w:type="spellEnd"/>
      <w:r>
        <w:rPr>
          <w:rFonts w:ascii="Times New Roman" w:hAnsi="Times New Roman" w:cs="Times New Roman"/>
          <w:sz w:val="24"/>
        </w:rPr>
        <w:t xml:space="preserve"> dan lain-lain (Syarifuddin,2016). </w:t>
      </w:r>
    </w:p>
    <w:p w14:paraId="32AC177A" w14:textId="77777777" w:rsidR="00B64252" w:rsidRPr="00F90D54" w:rsidRDefault="00B64252" w:rsidP="00B64252">
      <w:pPr>
        <w:pStyle w:val="Heading3"/>
        <w:spacing w:before="0" w:line="480" w:lineRule="auto"/>
      </w:pPr>
      <w:bookmarkStart w:id="32" w:name="_Toc128552937"/>
      <w:r>
        <w:t xml:space="preserve">2.3.7.  </w:t>
      </w:r>
      <w:r w:rsidRPr="00F90D54">
        <w:t>Masyarakat</w:t>
      </w:r>
      <w:bookmarkEnd w:id="32"/>
    </w:p>
    <w:p w14:paraId="0F0D69FB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Stephen K. Anderson,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spesies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anggotanya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berinteraksi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tergantung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lain agar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mempertahankan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hidupnya</w:t>
      </w:r>
      <w:proofErr w:type="spellEnd"/>
      <w:r>
        <w:rPr>
          <w:rFonts w:ascii="Times New Roman" w:hAnsi="Times New Roman" w:cs="Times New Roman"/>
          <w:sz w:val="24"/>
        </w:rPr>
        <w:t xml:space="preserve"> (Maria,2012). Masyarakat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kelompok-kelompok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menempati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wilayah (territorial)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relatif</w:t>
      </w:r>
      <w:proofErr w:type="spellEnd"/>
      <w:r>
        <w:rPr>
          <w:rFonts w:ascii="Times New Roman" w:hAnsi="Times New Roman" w:cs="Times New Roman"/>
          <w:sz w:val="24"/>
        </w:rPr>
        <w:t xml:space="preserve"> lama,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berkomunikasi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simbol-simbol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mengontrol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stratifiasi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relative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menghidupi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(Burhan,2006).  </w:t>
      </w:r>
    </w:p>
    <w:p w14:paraId="10A780AD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Kamus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Bahasa Indonesia (KBBI)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</w:rPr>
        <w:t>seluas-luasnya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terikat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katanya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0500330F" w14:textId="77777777" w:rsidR="00B64252" w:rsidRDefault="00B64252" w:rsidP="00B64252">
      <w:pPr>
        <w:pStyle w:val="ListParagraph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Masyarakat (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terjemahan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istilah</w:t>
      </w:r>
      <w:proofErr w:type="spellEnd"/>
      <w:r>
        <w:rPr>
          <w:rFonts w:ascii="Times New Roman" w:hAnsi="Times New Roman" w:cs="Times New Roman"/>
          <w:sz w:val="24"/>
        </w:rPr>
        <w:t xml:space="preserve"> society,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Kamus Bahasa </w:t>
      </w:r>
      <w:proofErr w:type="spellStart"/>
      <w:r>
        <w:rPr>
          <w:rFonts w:ascii="Times New Roman" w:hAnsi="Times New Roman" w:cs="Times New Roman"/>
          <w:sz w:val="24"/>
        </w:rPr>
        <w:t>Inggir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sekelompok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individu-individu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B3817D" w14:textId="77777777" w:rsidR="00B64252" w:rsidRDefault="00B64252" w:rsidP="00B64252">
      <w:pPr>
        <w:pStyle w:val="ListParagraph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Masyarakat </w:t>
      </w:r>
      <w:proofErr w:type="spellStart"/>
      <w:r>
        <w:rPr>
          <w:rFonts w:ascii="Times New Roman" w:hAnsi="Times New Roman" w:cs="Times New Roman"/>
          <w:sz w:val="24"/>
        </w:rPr>
        <w:t>berakar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Bahasa Arab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musyarak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diartikan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hubungan-hubungan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entitas-entitas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87B9DB5" w14:textId="77777777" w:rsidR="00B64252" w:rsidRDefault="00B64252" w:rsidP="00B64252">
      <w:pPr>
        <w:pStyle w:val="ListParagraph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Masyarakat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Istilah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mengacu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sekelompok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teratur</w:t>
      </w:r>
      <w:proofErr w:type="spellEnd"/>
      <w:r>
        <w:rPr>
          <w:rFonts w:ascii="Times New Roman" w:hAnsi="Times New Roman" w:cs="Times New Roman"/>
          <w:sz w:val="24"/>
        </w:rPr>
        <w:t xml:space="preserve"> (Aleida, </w:t>
      </w:r>
      <w:proofErr w:type="gramStart"/>
      <w:r>
        <w:rPr>
          <w:rFonts w:ascii="Times New Roman" w:hAnsi="Times New Roman" w:cs="Times New Roman"/>
          <w:sz w:val="24"/>
        </w:rPr>
        <w:t>Mingkid,&amp;</w:t>
      </w:r>
      <w:proofErr w:type="gramEnd"/>
      <w:r>
        <w:rPr>
          <w:rFonts w:ascii="Times New Roman" w:hAnsi="Times New Roman" w:cs="Times New Roman"/>
          <w:sz w:val="24"/>
        </w:rPr>
        <w:t>Royan,2017).</w:t>
      </w:r>
    </w:p>
    <w:p w14:paraId="495E07FD" w14:textId="77777777" w:rsidR="00B64252" w:rsidRPr="00F90D54" w:rsidRDefault="00B64252" w:rsidP="00B6425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Peter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L.Berger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kompleks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sifat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kompleks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bagian-bagian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kesatuan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bagian-bagian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biologis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jantung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otak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paru-paru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lastRenderedPageBreak/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ginjal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Kesatuan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bagian-bagian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namanya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didalamnya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bagian-bagian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Misalnya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tua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guru dan murid,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bawahan</w:t>
      </w:r>
      <w:proofErr w:type="spellEnd"/>
      <w:r>
        <w:rPr>
          <w:rFonts w:ascii="Times New Roman" w:hAnsi="Times New Roman" w:cs="Times New Roman"/>
          <w:sz w:val="24"/>
        </w:rPr>
        <w:t xml:space="preserve">, yang pada </w:t>
      </w:r>
      <w:proofErr w:type="spellStart"/>
      <w:r>
        <w:rPr>
          <w:rFonts w:ascii="Times New Roman" w:hAnsi="Times New Roman" w:cs="Times New Roman"/>
          <w:sz w:val="24"/>
        </w:rPr>
        <w:t>keseluruhannya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(Janu,2007).</w:t>
      </w:r>
    </w:p>
    <w:p w14:paraId="37654994" w14:textId="77777777" w:rsidR="00B64252" w:rsidRPr="00F90D54" w:rsidRDefault="00B64252" w:rsidP="00B64252">
      <w:pPr>
        <w:pStyle w:val="Heading2"/>
        <w:spacing w:line="360" w:lineRule="auto"/>
        <w:ind w:left="0"/>
      </w:pPr>
      <w:bookmarkStart w:id="33" w:name="_Toc128552938"/>
      <w:r>
        <w:t xml:space="preserve">2.4.  </w:t>
      </w:r>
      <w:r w:rsidRPr="00F90D54">
        <w:t>Kerangka Teoritis</w:t>
      </w:r>
      <w:bookmarkEnd w:id="33"/>
    </w:p>
    <w:p w14:paraId="43C49658" w14:textId="77777777" w:rsidR="00B64252" w:rsidRDefault="00B64252" w:rsidP="00B64252">
      <w:pPr>
        <w:pStyle w:val="Heading3"/>
        <w:spacing w:before="0" w:line="480" w:lineRule="auto"/>
      </w:pPr>
      <w:bookmarkStart w:id="34" w:name="_Toc128552939"/>
      <w:r>
        <w:t xml:space="preserve">2.4.1. </w:t>
      </w:r>
      <w:proofErr w:type="spellStart"/>
      <w:r>
        <w:t>Teori</w:t>
      </w:r>
      <w:proofErr w:type="spellEnd"/>
      <w:r>
        <w:t xml:space="preserve"> Citra</w:t>
      </w:r>
      <w:bookmarkEnd w:id="34"/>
    </w:p>
    <w:p w14:paraId="67C8972A" w14:textId="77777777" w:rsidR="00B64252" w:rsidRPr="006C0E78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B545D">
        <w:rPr>
          <w:rFonts w:ascii="Times New Roman" w:hAnsi="Times New Roman" w:cs="Times New Roman"/>
          <w:color w:val="000000" w:themeColor="text1"/>
          <w:sz w:val="24"/>
          <w:lang w:val="id-ID"/>
        </w:rPr>
        <w:t>Citra itu sendiri memiliki sifat yang abstrak (</w:t>
      </w:r>
      <w:r w:rsidRPr="00CB545D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intangible</w:t>
      </w:r>
      <w:r w:rsidRPr="00CB545D">
        <w:rPr>
          <w:rFonts w:ascii="Times New Roman" w:hAnsi="Times New Roman" w:cs="Times New Roman"/>
          <w:color w:val="000000" w:themeColor="text1"/>
          <w:sz w:val="24"/>
          <w:lang w:val="id-ID"/>
        </w:rPr>
        <w:t>), tidak nyata, tidak dapat digambarkan secara fisik serta tidak dapat diukur secara matematis, karena citra hanya ada dalam pikiran. Wujud dalam citra dapat dirasakan dari hasil penelitian posit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if maupun negatif</w:t>
      </w:r>
      <w:r w:rsidRPr="00CB545D">
        <w:rPr>
          <w:rFonts w:ascii="Times New Roman" w:hAnsi="Times New Roman" w:cs="Times New Roman"/>
          <w:color w:val="000000" w:themeColor="text1"/>
          <w:sz w:val="24"/>
          <w:lang w:val="id-ID"/>
        </w:rPr>
        <w:t>, seperti penerimaan dan tanggapan yang positif maupun negatif yang datang dari penilaian masyarakat pada umumnya. Citra dapat diketahui, diubah dan diukur, dalam penelitian mengenai Citra Organisasi (</w:t>
      </w:r>
      <w:r w:rsidRPr="00CB545D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corporate image</w:t>
      </w:r>
      <w:r w:rsidRPr="00CB545D">
        <w:rPr>
          <w:rFonts w:ascii="Times New Roman" w:hAnsi="Times New Roman" w:cs="Times New Roman"/>
          <w:color w:val="000000" w:themeColor="text1"/>
          <w:sz w:val="24"/>
          <w:lang w:val="id-ID"/>
        </w:rPr>
        <w:t>) telah membuktikan bahwa citra bisa diubah dan diukur, walaupun perubahan citra relative lambat. Dengan kata lain suatu citra akan bertahan cukup per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manen pada kurun waktu tertentu</w:t>
      </w:r>
      <w:r w:rsidRPr="00CB545D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(Sutisna, 2001 : 330)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55C275D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Dikutip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buku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D59C6">
        <w:rPr>
          <w:rFonts w:ascii="Times New Roman" w:hAnsi="Times New Roman" w:cs="Times New Roman"/>
          <w:i/>
          <w:color w:val="000000" w:themeColor="text1"/>
          <w:sz w:val="24"/>
        </w:rPr>
        <w:t>Dasar-</w:t>
      </w:r>
      <w:proofErr w:type="spellStart"/>
      <w:r w:rsidRPr="004D59C6">
        <w:rPr>
          <w:rFonts w:ascii="Times New Roman" w:hAnsi="Times New Roman" w:cs="Times New Roman"/>
          <w:i/>
          <w:color w:val="000000" w:themeColor="text1"/>
          <w:sz w:val="24"/>
        </w:rPr>
        <w:t>dasar</w:t>
      </w:r>
      <w:proofErr w:type="spellEnd"/>
      <w:r w:rsidRPr="004D59C6">
        <w:rPr>
          <w:rFonts w:ascii="Times New Roman" w:hAnsi="Times New Roman" w:cs="Times New Roman"/>
          <w:i/>
          <w:color w:val="000000" w:themeColor="text1"/>
          <w:sz w:val="24"/>
        </w:rPr>
        <w:t xml:space="preserve"> Public Relation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empat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komponen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proses Citra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Frank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Jefkins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:</w:t>
      </w:r>
      <w:proofErr w:type="gramEnd"/>
    </w:p>
    <w:p w14:paraId="0B5ECCFE" w14:textId="77777777" w:rsidR="00B64252" w:rsidRDefault="00B64252" w:rsidP="00B64252">
      <w:pPr>
        <w:pStyle w:val="ListParagraph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4D59C6">
        <w:rPr>
          <w:rFonts w:ascii="Times New Roman" w:hAnsi="Times New Roman" w:cs="Times New Roman"/>
          <w:b/>
          <w:color w:val="000000" w:themeColor="text1"/>
          <w:sz w:val="24"/>
        </w:rPr>
        <w:t>Persepsi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pengamatan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dikaitkan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pemaknaan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kata lain.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makna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pengalamannya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mempersepsi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melanjutkan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pembentukan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citra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Persepsi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pandangan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positif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memenuhi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kognisi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EEAD436" w14:textId="77777777" w:rsidR="00B64252" w:rsidRDefault="00B64252" w:rsidP="00B64252">
      <w:pPr>
        <w:pStyle w:val="ListParagraph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Kognisi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keyakinan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stimulus,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keyakinan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timbul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informasi-informasi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cukup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perkembangan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kognisinya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1DBEE57" w14:textId="77777777" w:rsidR="00B64252" w:rsidRDefault="00B64252" w:rsidP="00B64252">
      <w:pPr>
        <w:pStyle w:val="ListParagraph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Motivasi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menggerakan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respon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diharapkan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pemberi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Motif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keadaan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kepribadian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mendorong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keinginan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tertentu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mencapai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D534777" w14:textId="77777777" w:rsidR="00B64252" w:rsidRPr="001E1062" w:rsidRDefault="00B64252" w:rsidP="00B64252">
      <w:pPr>
        <w:pStyle w:val="ListParagraph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kecenderungan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bertindak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berpersepsi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berfikir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merasa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menghadapi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objek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ide,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situasi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prilaku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kecenderungan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berperilaku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cara-cara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tertentu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mendorong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motivasi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menentukan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disukai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diharapkan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diinginkan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mengandung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aspek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evaluatif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mengandung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menyenangkan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menyenangkan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diperhitungkan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diubah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EE95B20" w14:textId="77777777" w:rsidR="00B64252" w:rsidRPr="002817F1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disimpulkan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menunjukan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stimulus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berasal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diorganisasikan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respon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Stimulus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ditolak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komunikasi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perhatian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organisme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berjalan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Sebaliknya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ditolak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berjalan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menunjukan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rangsangan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efektif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perhatian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959AB9F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Frank </w:t>
      </w:r>
      <w:proofErr w:type="spellStart"/>
      <w:r>
        <w:rPr>
          <w:rFonts w:ascii="Times New Roman" w:hAnsi="Times New Roman" w:cs="Times New Roman"/>
          <w:bCs/>
          <w:sz w:val="24"/>
        </w:rPr>
        <w:t>Jefkins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Ruslan (2005), </w:t>
      </w:r>
      <w:proofErr w:type="spellStart"/>
      <w:r>
        <w:rPr>
          <w:rFonts w:ascii="Times New Roman" w:hAnsi="Times New Roman" w:cs="Times New Roman"/>
          <w:bCs/>
          <w:sz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(image),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3019DA2A" w14:textId="77777777" w:rsidR="00B64252" w:rsidRDefault="00B64252" w:rsidP="00B64252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Cermin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r w:rsidRPr="00E034C4">
        <w:rPr>
          <w:rFonts w:ascii="Times New Roman" w:hAnsi="Times New Roman" w:cs="Times New Roman"/>
          <w:bCs/>
          <w:i/>
          <w:sz w:val="24"/>
        </w:rPr>
        <w:t>mirror image</w:t>
      </w:r>
      <w:r>
        <w:rPr>
          <w:rFonts w:ascii="Times New Roman" w:hAnsi="Times New Roman" w:cs="Times New Roman"/>
          <w:bCs/>
          <w:sz w:val="24"/>
        </w:rPr>
        <w:t>)</w:t>
      </w:r>
    </w:p>
    <w:p w14:paraId="6AD34A35" w14:textId="77777777" w:rsidR="00B64252" w:rsidRPr="00F426D5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yang </w:t>
      </w:r>
      <w:proofErr w:type="spellStart"/>
      <w:r>
        <w:rPr>
          <w:rFonts w:ascii="Times New Roman" w:hAnsi="Times New Roman" w:cs="Times New Roman"/>
          <w:bCs/>
          <w:sz w:val="24"/>
        </w:rPr>
        <w:t>diyakini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Perusahaan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Institusi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bersangkutan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terutama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Pemimpin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jabatan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tertinggi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</w:rPr>
        <w:t>selalu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merasa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posisi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benar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tanpa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mengacuhkan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orang lain.</w:t>
      </w:r>
    </w:p>
    <w:p w14:paraId="46D2C1FF" w14:textId="77777777" w:rsidR="00B64252" w:rsidRDefault="00B64252" w:rsidP="00B64252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Kini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r w:rsidRPr="00E034C4">
        <w:rPr>
          <w:rFonts w:ascii="Times New Roman" w:hAnsi="Times New Roman" w:cs="Times New Roman"/>
          <w:bCs/>
          <w:i/>
          <w:sz w:val="24"/>
        </w:rPr>
        <w:t>current image</w:t>
      </w:r>
      <w:r>
        <w:rPr>
          <w:rFonts w:ascii="Times New Roman" w:hAnsi="Times New Roman" w:cs="Times New Roman"/>
          <w:bCs/>
          <w:sz w:val="24"/>
        </w:rPr>
        <w:t>)</w:t>
      </w:r>
    </w:p>
    <w:p w14:paraId="1E693F76" w14:textId="03390882" w:rsid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kini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orang lain </w:t>
      </w:r>
      <w:proofErr w:type="spellStart"/>
      <w:r>
        <w:rPr>
          <w:rFonts w:ascii="Times New Roman" w:hAnsi="Times New Roman" w:cs="Times New Roman"/>
          <w:bCs/>
          <w:sz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Institusi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3E0803F8" w14:textId="77777777" w:rsid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</w:p>
    <w:p w14:paraId="46B453F4" w14:textId="77777777" w:rsidR="00B64252" w:rsidRDefault="00B64252" w:rsidP="00B64252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Keinginan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r w:rsidRPr="00E034C4">
        <w:rPr>
          <w:rFonts w:ascii="Times New Roman" w:hAnsi="Times New Roman" w:cs="Times New Roman"/>
          <w:bCs/>
          <w:i/>
          <w:sz w:val="24"/>
        </w:rPr>
        <w:t>wish image</w:t>
      </w:r>
      <w:r>
        <w:rPr>
          <w:rFonts w:ascii="Times New Roman" w:hAnsi="Times New Roman" w:cs="Times New Roman"/>
          <w:bCs/>
          <w:sz w:val="24"/>
        </w:rPr>
        <w:t>)</w:t>
      </w:r>
    </w:p>
    <w:p w14:paraId="0F05996D" w14:textId="77777777" w:rsidR="00B64252" w:rsidRPr="00226C5B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keinginan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keinginan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ingin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dicapai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pihak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keberhasilan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Institusi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64DB9FA5" w14:textId="77777777" w:rsidR="00B64252" w:rsidRDefault="00B64252" w:rsidP="00B64252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Citra Perusahaan (</w:t>
      </w:r>
      <w:r w:rsidRPr="00E034C4">
        <w:rPr>
          <w:rFonts w:ascii="Times New Roman" w:hAnsi="Times New Roman" w:cs="Times New Roman"/>
          <w:bCs/>
          <w:i/>
          <w:sz w:val="24"/>
        </w:rPr>
        <w:t>corporate image</w:t>
      </w:r>
      <w:r>
        <w:rPr>
          <w:rFonts w:ascii="Times New Roman" w:hAnsi="Times New Roman" w:cs="Times New Roman"/>
          <w:bCs/>
          <w:sz w:val="24"/>
        </w:rPr>
        <w:t>)</w:t>
      </w:r>
    </w:p>
    <w:p w14:paraId="58886DDB" w14:textId="77777777" w:rsid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Perusahaan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bCs/>
          <w:sz w:val="24"/>
        </w:rPr>
        <w:t>utama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bCs/>
          <w:sz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menciptakan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Institusi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dipandang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sejarah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keberhasilan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hingga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tanggung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FC0C02">
        <w:rPr>
          <w:rFonts w:ascii="Times New Roman" w:hAnsi="Times New Roman" w:cs="Times New Roman"/>
          <w:bCs/>
          <w:i/>
          <w:sz w:val="24"/>
        </w:rPr>
        <w:t>sosial</w:t>
      </w:r>
      <w:proofErr w:type="spellEnd"/>
      <w:r w:rsidRPr="00FC0C02">
        <w:rPr>
          <w:rFonts w:ascii="Times New Roman" w:hAnsi="Times New Roman" w:cs="Times New Roman"/>
          <w:bCs/>
          <w:i/>
          <w:sz w:val="24"/>
        </w:rPr>
        <w:t xml:space="preserve"> care</w:t>
      </w:r>
      <w:r>
        <w:rPr>
          <w:rFonts w:ascii="Times New Roman" w:hAnsi="Times New Roman" w:cs="Times New Roman"/>
          <w:bCs/>
          <w:sz w:val="24"/>
        </w:rPr>
        <w:t>).</w:t>
      </w:r>
    </w:p>
    <w:p w14:paraId="04EB6080" w14:textId="77777777" w:rsidR="00B64252" w:rsidRDefault="00B64252" w:rsidP="00B64252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Serbaneka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r w:rsidRPr="00E034C4">
        <w:rPr>
          <w:rFonts w:ascii="Times New Roman" w:hAnsi="Times New Roman" w:cs="Times New Roman"/>
          <w:bCs/>
          <w:i/>
          <w:sz w:val="24"/>
        </w:rPr>
        <w:t>multiple image</w:t>
      </w:r>
      <w:r>
        <w:rPr>
          <w:rFonts w:ascii="Times New Roman" w:hAnsi="Times New Roman" w:cs="Times New Roman"/>
          <w:bCs/>
          <w:sz w:val="24"/>
        </w:rPr>
        <w:t>)</w:t>
      </w:r>
    </w:p>
    <w:p w14:paraId="54E1BE3A" w14:textId="77777777" w:rsidR="00B64252" w:rsidRPr="001E2013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menampilkan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pengenalan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(awareness)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identitas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atribut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logo, image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(brand’s name), </w:t>
      </w:r>
      <w:proofErr w:type="spellStart"/>
      <w:r>
        <w:rPr>
          <w:rFonts w:ascii="Times New Roman" w:hAnsi="Times New Roman" w:cs="Times New Roman"/>
          <w:bCs/>
          <w:sz w:val="24"/>
        </w:rPr>
        <w:t>seragam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(uniform), </w:t>
      </w:r>
      <w:proofErr w:type="spellStart"/>
      <w:r>
        <w:rPr>
          <w:rFonts w:ascii="Times New Roman" w:hAnsi="Times New Roman" w:cs="Times New Roman"/>
          <w:bCs/>
          <w:sz w:val="24"/>
        </w:rPr>
        <w:t>penampilan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gedung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diidentikan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serbaneka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diintegrasikan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734BABF5" w14:textId="77777777" w:rsidR="00B64252" w:rsidRDefault="00B64252" w:rsidP="00B64252">
      <w:pPr>
        <w:pStyle w:val="ListParagraph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Penampilan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r w:rsidRPr="00E034C4">
        <w:rPr>
          <w:rFonts w:ascii="Times New Roman" w:hAnsi="Times New Roman" w:cs="Times New Roman"/>
          <w:bCs/>
          <w:i/>
          <w:sz w:val="24"/>
        </w:rPr>
        <w:t>performance image</w:t>
      </w:r>
      <w:r>
        <w:rPr>
          <w:rFonts w:ascii="Times New Roman" w:hAnsi="Times New Roman" w:cs="Times New Roman"/>
          <w:bCs/>
          <w:sz w:val="24"/>
        </w:rPr>
        <w:t>)</w:t>
      </w:r>
    </w:p>
    <w:p w14:paraId="3910BDA1" w14:textId="77777777" w:rsid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Penampilan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ditujukan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subjek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penampilan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r w:rsidRPr="008778D0">
        <w:rPr>
          <w:rFonts w:ascii="Times New Roman" w:hAnsi="Times New Roman" w:cs="Times New Roman"/>
          <w:bCs/>
          <w:i/>
          <w:sz w:val="24"/>
        </w:rPr>
        <w:t>performance image</w:t>
      </w:r>
      <w:r>
        <w:rPr>
          <w:rFonts w:ascii="Times New Roman" w:hAnsi="Times New Roman" w:cs="Times New Roman"/>
          <w:bCs/>
          <w:sz w:val="24"/>
        </w:rPr>
        <w:t xml:space="preserve">) pada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bersangkutan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5247AB6B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jenis-jenis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Frank </w:t>
      </w:r>
      <w:proofErr w:type="spellStart"/>
      <w:r>
        <w:rPr>
          <w:rFonts w:ascii="Times New Roman" w:hAnsi="Times New Roman" w:cs="Times New Roman"/>
          <w:bCs/>
          <w:sz w:val="24"/>
        </w:rPr>
        <w:t>Jefkins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(1992)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berawal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seorang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pemimpin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seorang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bCs/>
          <w:sz w:val="24"/>
        </w:rPr>
        <w:t>dihormati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anggota-anggotanya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pemimpin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kepedulian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tinggi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tanggung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menimbulkan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anggotanya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ditugaskan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terbaik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pemimpin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contoh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memotivasi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22881139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Hal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menimbulkan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keberhasilan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menimbulkan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padangan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keinginan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institusi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dimata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diterima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59097A04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menciptakan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dimata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oleh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Instansi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harus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terbaik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seperti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fasilitas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objek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instansi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Bhabinkamtibmas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nomor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telpon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memudahkan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menghubungi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Bhabinkamtibmas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gangguan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memerlukan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Bhabinkamtibmas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Kinerja yang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menimbulkan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Institusi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Bhabinkamtibmas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menjalankan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tugasnya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fasilitas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memudahkan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mencegah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gangguan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kamtibmas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5B9AE223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menggambarkan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sekumpulan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(impressions), </w:t>
      </w:r>
      <w:proofErr w:type="spellStart"/>
      <w:r>
        <w:rPr>
          <w:rFonts w:ascii="Times New Roman" w:hAnsi="Times New Roman" w:cs="Times New Roman"/>
          <w:bCs/>
          <w:sz w:val="24"/>
        </w:rPr>
        <w:t>kepercayaan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(beliefs), dan </w:t>
      </w: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(attitudes), yang </w:t>
      </w:r>
      <w:proofErr w:type="spellStart"/>
      <w:r>
        <w:rPr>
          <w:rFonts w:ascii="Times New Roman" w:hAnsi="Times New Roman" w:cs="Times New Roman"/>
          <w:bCs/>
          <w:sz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pikiran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Pembentukan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pikiran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diukur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Citra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5FE24E20" w14:textId="77777777" w:rsidR="00B64252" w:rsidRDefault="00B64252" w:rsidP="00B64252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Kesan</w:t>
      </w:r>
      <w:proofErr w:type="spellEnd"/>
    </w:p>
    <w:p w14:paraId="07DC13AB" w14:textId="77777777" w:rsid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Kesan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</w:rPr>
        <w:t>konsumen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pengukur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Citra. </w:t>
      </w:r>
    </w:p>
    <w:p w14:paraId="20EB4C22" w14:textId="77777777" w:rsidR="00B64252" w:rsidRDefault="00B64252" w:rsidP="00B64252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Kepercayaan</w:t>
      </w:r>
      <w:proofErr w:type="spellEnd"/>
    </w:p>
    <w:p w14:paraId="3C69381C" w14:textId="49321F7E" w:rsidR="00B64252" w:rsidRPr="00B64252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Kepercayaan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timbul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</w:rPr>
        <w:t>percaya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pihak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lain yang </w:t>
      </w:r>
      <w:proofErr w:type="spellStart"/>
      <w:r>
        <w:rPr>
          <w:rFonts w:ascii="Times New Roman" w:hAnsi="Times New Roman" w:cs="Times New Roman"/>
          <w:bCs/>
          <w:sz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mengikat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dirinya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konsisten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kompeten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jujur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adil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bertanggung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suka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rendah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Kepercayaan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diimplementasikan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kredibilitas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kepedulian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ditujukan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performa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pengalaman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2B9A70D3" w14:textId="77777777" w:rsidR="00B64252" w:rsidRDefault="00B64252" w:rsidP="00B64252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</w:p>
    <w:p w14:paraId="5EE722A5" w14:textId="77777777" w:rsidR="00B64252" w:rsidRPr="00226C5B" w:rsidRDefault="00B64252" w:rsidP="00B6425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pengukuran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menilai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oleh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Sebaliknya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ditunjukan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citra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Proses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pembentukan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sikap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bertahap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pengalaman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pribadi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asosiasi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1E1062">
        <w:rPr>
          <w:rFonts w:ascii="Times New Roman" w:hAnsi="Times New Roman" w:cs="Times New Roman"/>
          <w:bCs/>
          <w:sz w:val="24"/>
        </w:rPr>
        <w:t>(Sutojo,2004)</w:t>
      </w:r>
      <w:r>
        <w:rPr>
          <w:rFonts w:ascii="Times New Roman" w:hAnsi="Times New Roman" w:cs="Times New Roman"/>
          <w:bCs/>
          <w:sz w:val="24"/>
        </w:rPr>
        <w:t>.</w:t>
      </w:r>
    </w:p>
    <w:p w14:paraId="64290588" w14:textId="77777777" w:rsidR="00B64252" w:rsidRPr="00F90D54" w:rsidRDefault="00B64252" w:rsidP="00B64252">
      <w:pPr>
        <w:pStyle w:val="Heading2"/>
        <w:spacing w:before="240" w:line="480" w:lineRule="auto"/>
        <w:ind w:left="0"/>
      </w:pPr>
      <w:bookmarkStart w:id="35" w:name="_Toc128552940"/>
      <w:r>
        <w:t xml:space="preserve">2.5. </w:t>
      </w:r>
      <w:r w:rsidRPr="00F90D54">
        <w:t>Kerangka Pemikiran</w:t>
      </w:r>
      <w:bookmarkEnd w:id="35"/>
    </w:p>
    <w:p w14:paraId="14C61A56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Uma Sekaran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Bussines</w:t>
      </w:r>
      <w:proofErr w:type="spellEnd"/>
      <w:r>
        <w:rPr>
          <w:rFonts w:ascii="Times New Roman" w:hAnsi="Times New Roman" w:cs="Times New Roman"/>
          <w:sz w:val="24"/>
        </w:rPr>
        <w:t xml:space="preserve"> Research (1992)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berfikir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melibatkan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(Sugiyono,2016). </w:t>
      </w:r>
    </w:p>
    <w:p w14:paraId="0EED0640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Sutojo</w:t>
      </w:r>
      <w:proofErr w:type="spellEnd"/>
      <w:r>
        <w:rPr>
          <w:rFonts w:ascii="Times New Roman" w:hAnsi="Times New Roman" w:cs="Times New Roman"/>
          <w:sz w:val="24"/>
        </w:rPr>
        <w:t xml:space="preserve"> (2004) yang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61570C9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Bhabinkamtibmas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Citra Polisi di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</w:rPr>
        <w:t>Kidul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hendaknya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dahulu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Citra yang </w:t>
      </w:r>
      <w:proofErr w:type="spellStart"/>
      <w:r>
        <w:rPr>
          <w:rFonts w:ascii="Times New Roman" w:hAnsi="Times New Roman" w:cs="Times New Roman"/>
          <w:sz w:val="24"/>
        </w:rPr>
        <w:t>kuat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kesetiaan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Ardianto</w:t>
      </w:r>
      <w:proofErr w:type="spellEnd"/>
      <w:r>
        <w:rPr>
          <w:rFonts w:ascii="Times New Roman" w:hAnsi="Times New Roman" w:cs="Times New Roman"/>
          <w:sz w:val="24"/>
        </w:rPr>
        <w:t>, 2011:64).</w:t>
      </w:r>
    </w:p>
    <w:p w14:paraId="6F9496F3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Dwiyanto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Produktivitas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Responsivitas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Responsibilitas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Akuntabilitas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dimensi</w:t>
      </w:r>
      <w:proofErr w:type="spellEnd"/>
      <w:r>
        <w:rPr>
          <w:rFonts w:ascii="Times New Roman" w:hAnsi="Times New Roman" w:cs="Times New Roman"/>
          <w:sz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326FD081" w14:textId="77777777" w:rsidR="00B64252" w:rsidRDefault="00B64252" w:rsidP="00B64252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Produktivitas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069EB1D2" w14:textId="77777777" w:rsidR="00B64252" w:rsidRDefault="00B64252" w:rsidP="00B64252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</w:p>
    <w:p w14:paraId="1118674F" w14:textId="77777777" w:rsidR="00B64252" w:rsidRDefault="00B64252" w:rsidP="00B64252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Responsivitas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DE77F2">
        <w:rPr>
          <w:rFonts w:ascii="Times New Roman" w:hAnsi="Times New Roman" w:cs="Times New Roman"/>
          <w:sz w:val="24"/>
        </w:rPr>
        <w:t>emampuan</w:t>
      </w:r>
      <w:proofErr w:type="spellEnd"/>
      <w:r w:rsidRPr="00DE77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77F2">
        <w:rPr>
          <w:rFonts w:ascii="Times New Roman" w:hAnsi="Times New Roman" w:cs="Times New Roman"/>
          <w:sz w:val="24"/>
        </w:rPr>
        <w:t>organ</w:t>
      </w:r>
      <w:r>
        <w:rPr>
          <w:rFonts w:ascii="Times New Roman" w:hAnsi="Times New Roman" w:cs="Times New Roman"/>
          <w:sz w:val="24"/>
        </w:rPr>
        <w:t>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DE77F2">
        <w:rPr>
          <w:rFonts w:ascii="Times New Roman" w:hAnsi="Times New Roman" w:cs="Times New Roman"/>
          <w:sz w:val="24"/>
        </w:rPr>
        <w:t>masyarakat</w:t>
      </w:r>
      <w:proofErr w:type="spellEnd"/>
    </w:p>
    <w:p w14:paraId="70400701" w14:textId="77777777" w:rsidR="00B64252" w:rsidRDefault="00B64252" w:rsidP="00B64252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Responsibilitas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kesesuaian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kegiatan</w:t>
      </w:r>
      <w:proofErr w:type="spellEnd"/>
    </w:p>
    <w:p w14:paraId="6359B23D" w14:textId="77777777" w:rsidR="00B64252" w:rsidRDefault="00B64252" w:rsidP="00B64252">
      <w:pPr>
        <w:pStyle w:val="ListParagraph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Akuntabilitas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Penyesuaian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menyelenggaakan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</w:p>
    <w:p w14:paraId="0317B830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Sutojo</w:t>
      </w:r>
      <w:proofErr w:type="spellEnd"/>
      <w:r>
        <w:rPr>
          <w:rFonts w:ascii="Times New Roman" w:hAnsi="Times New Roman" w:cs="Times New Roman"/>
          <w:sz w:val="24"/>
        </w:rPr>
        <w:t xml:space="preserve"> (2004) </w:t>
      </w:r>
      <w:proofErr w:type="spellStart"/>
      <w:r>
        <w:rPr>
          <w:rFonts w:ascii="Times New Roman" w:hAnsi="Times New Roman" w:cs="Times New Roman"/>
          <w:sz w:val="24"/>
        </w:rPr>
        <w:t>dimensi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4001BDBD" w14:textId="77777777" w:rsidR="00B64252" w:rsidRDefault="00B64252" w:rsidP="00B64252">
      <w:pPr>
        <w:pStyle w:val="ListParagraph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Kesan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oleh Masyarakat</w:t>
      </w:r>
    </w:p>
    <w:p w14:paraId="1DD8CD43" w14:textId="77777777" w:rsidR="00B64252" w:rsidRDefault="00B64252" w:rsidP="00B64252">
      <w:pPr>
        <w:pStyle w:val="ListParagraph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Masyarakat </w:t>
      </w:r>
    </w:p>
    <w:p w14:paraId="21474667" w14:textId="77777777" w:rsidR="00B64252" w:rsidRDefault="00B64252" w:rsidP="00B64252">
      <w:pPr>
        <w:pStyle w:val="ListParagraph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oleh Masyarakat</w:t>
      </w:r>
    </w:p>
    <w:p w14:paraId="4664A6B3" w14:textId="77777777" w:rsidR="00B64252" w:rsidRDefault="00B64252" w:rsidP="00B6425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lain :</w:t>
      </w:r>
      <w:proofErr w:type="gramEnd"/>
    </w:p>
    <w:p w14:paraId="1E5BED3B" w14:textId="77777777" w:rsidR="00B64252" w:rsidRPr="00506B5B" w:rsidRDefault="00B64252" w:rsidP="00B642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A8BFDC" w14:textId="77777777" w:rsidR="00B64252" w:rsidRPr="00F90D54" w:rsidRDefault="00B64252" w:rsidP="00B642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D52314" w14:textId="77777777" w:rsidR="00B64252" w:rsidRDefault="00B64252" w:rsidP="00B6425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2636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686F01" wp14:editId="3A775BE5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3124200" cy="6667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017347" w14:textId="77777777" w:rsidR="00B64252" w:rsidRPr="00080F7D" w:rsidRDefault="00B64252" w:rsidP="00B64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Pengaruh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Kinerja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Bhabinkamtibmas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Citra Polisi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Masyarakat Wilayah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Bandung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Kidul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6F01" id="Text Box 2" o:spid="_x0000_s1034" type="#_x0000_t202" style="position:absolute;left:0;text-align:left;margin-left:0;margin-top:0;width:246pt;height:52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" fillcolor="window" strokecolor="windowText" strokeweight="1pt">
                <v:textbox>
                  <w:txbxContent>
                    <w:p w14:paraId="3B017347" w14:textId="77777777" w:rsidR="00B64252" w:rsidRPr="00080F7D" w:rsidRDefault="00B64252" w:rsidP="00B642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Pengaruh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Kinerja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Bhabinkamtibmas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terhadap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Citra Polisi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Masyarakat Wilayah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Kecamatan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Bandung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Kidul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AF8D09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14:paraId="4FC252C8" w14:textId="77777777" w:rsidR="00B64252" w:rsidRPr="00C8101D" w:rsidRDefault="00B64252" w:rsidP="00B6425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D3490" wp14:editId="65A64004">
                <wp:simplePos x="0" y="0"/>
                <wp:positionH relativeFrom="column">
                  <wp:posOffset>2398395</wp:posOffset>
                </wp:positionH>
                <wp:positionV relativeFrom="paragraph">
                  <wp:posOffset>226695</wp:posOffset>
                </wp:positionV>
                <wp:extent cx="0" cy="9525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E2A85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7.85pt" to="188.8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ni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EEAB8E" w14:textId="77777777" w:rsidR="00B64252" w:rsidRPr="00C8101D" w:rsidRDefault="00B64252" w:rsidP="00B64252">
      <w:r w:rsidRPr="00C2636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F2D323" wp14:editId="3F9ABEF4">
                <wp:simplePos x="0" y="0"/>
                <wp:positionH relativeFrom="page">
                  <wp:posOffset>1438275</wp:posOffset>
                </wp:positionH>
                <wp:positionV relativeFrom="paragraph">
                  <wp:posOffset>159385</wp:posOffset>
                </wp:positionV>
                <wp:extent cx="1952625" cy="16097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376D2C" w14:textId="77777777" w:rsidR="00B64252" w:rsidRPr="00080F7D" w:rsidRDefault="00B64252" w:rsidP="00B64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Teori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Kinerja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Menurut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Henry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Simamora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Pengukuran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diartikan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sebagai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proses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dipakai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oleh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organisasi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mengevaluasi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323" id="_x0000_s1035" type="#_x0000_t202" style="position:absolute;margin-left:113.25pt;margin-top:12.55pt;width:153.75pt;height:12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" fillcolor="window" strokecolor="windowText" strokeweight="1pt">
                <v:textbox>
                  <w:txbxContent>
                    <w:p w14:paraId="22376D2C" w14:textId="77777777" w:rsidR="00B64252" w:rsidRPr="00080F7D" w:rsidRDefault="00B64252" w:rsidP="00B642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Teori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Kinerja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Menurut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Henry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Simamora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Pengukuran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kinerja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penilaian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kinerja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diartikan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sebagai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proses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dipakai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oleh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organisasi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mengevaluasi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pelaksanaan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kinerja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2636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9C7D4B" wp14:editId="447F7A3E">
                <wp:simplePos x="0" y="0"/>
                <wp:positionH relativeFrom="page">
                  <wp:posOffset>4343400</wp:posOffset>
                </wp:positionH>
                <wp:positionV relativeFrom="paragraph">
                  <wp:posOffset>198120</wp:posOffset>
                </wp:positionV>
                <wp:extent cx="2114550" cy="1238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4591BF" w14:textId="77777777" w:rsidR="00B64252" w:rsidRPr="00080F7D" w:rsidRDefault="00B64252" w:rsidP="00B64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Teori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Citra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Menurut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Sutojo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(2004)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Pembentukan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citra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pikiran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konsumen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diukur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citra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7D4B" id="_x0000_s1036" type="#_x0000_t202" style="position:absolute;margin-left:342pt;margin-top:15.6pt;width:166.5pt;height:9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" fillcolor="window" strokecolor="windowText" strokeweight="1pt">
                <v:textbox>
                  <w:txbxContent>
                    <w:p w14:paraId="6D4591BF" w14:textId="77777777" w:rsidR="00B64252" w:rsidRPr="00080F7D" w:rsidRDefault="00B64252" w:rsidP="00B642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Teori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Citra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Menurut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Sutojo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(2004)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Pembentukan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citra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pikiran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konsumen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diukur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menggunakan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indikator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penilaian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citra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384BD1" w14:textId="77777777" w:rsidR="00B64252" w:rsidRPr="00C8101D" w:rsidRDefault="00B64252" w:rsidP="00B64252"/>
    <w:p w14:paraId="59C153B0" w14:textId="5C9D9973" w:rsidR="00B64252" w:rsidRPr="00C8101D" w:rsidRDefault="00B64252" w:rsidP="00B64252"/>
    <w:p w14:paraId="68B45AB5" w14:textId="2514A838" w:rsidR="00B64252" w:rsidRPr="00C8101D" w:rsidRDefault="00B64252" w:rsidP="00B6425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167C0" wp14:editId="120BC07F">
                <wp:simplePos x="0" y="0"/>
                <wp:positionH relativeFrom="column">
                  <wp:posOffset>1952625</wp:posOffset>
                </wp:positionH>
                <wp:positionV relativeFrom="paragraph">
                  <wp:posOffset>29210</wp:posOffset>
                </wp:positionV>
                <wp:extent cx="952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E340B"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2.3pt" to="228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rj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A08AE70" w14:textId="6BD2DA99" w:rsidR="00B64252" w:rsidRPr="00C8101D" w:rsidRDefault="00B64252" w:rsidP="00B64252"/>
    <w:p w14:paraId="6A18F2F9" w14:textId="131914D9" w:rsidR="00B64252" w:rsidRDefault="00B64252" w:rsidP="00B6425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9D7C36" wp14:editId="1194ED52">
                <wp:simplePos x="0" y="0"/>
                <wp:positionH relativeFrom="column">
                  <wp:posOffset>3962400</wp:posOffset>
                </wp:positionH>
                <wp:positionV relativeFrom="paragraph">
                  <wp:posOffset>10160</wp:posOffset>
                </wp:positionV>
                <wp:extent cx="0" cy="5905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89B03" id="Straight Connector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.8pt" to="312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A2E3710" w14:textId="5A5FB40D" w:rsidR="00B64252" w:rsidRDefault="00B64252" w:rsidP="00B64252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414EAA" wp14:editId="772DE830">
                <wp:simplePos x="0" y="0"/>
                <wp:positionH relativeFrom="column">
                  <wp:posOffset>1019175</wp:posOffset>
                </wp:positionH>
                <wp:positionV relativeFrom="paragraph">
                  <wp:posOffset>57785</wp:posOffset>
                </wp:positionV>
                <wp:extent cx="0" cy="2190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411CA" id="Straight Connector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4.55pt" to="80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12lwEAAIcDAAAOAAAAZHJzL2Uyb0RvYy54bWysU8tu2zAQvAfoPxC815IMp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C810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5C94A" wp14:editId="5DC9698B">
                <wp:simplePos x="0" y="0"/>
                <wp:positionH relativeFrom="margin">
                  <wp:posOffset>200025</wp:posOffset>
                </wp:positionH>
                <wp:positionV relativeFrom="paragraph">
                  <wp:posOffset>282575</wp:posOffset>
                </wp:positionV>
                <wp:extent cx="1657350" cy="15240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0F2898" w14:textId="77777777" w:rsidR="00B64252" w:rsidRDefault="00B64252" w:rsidP="00B64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Variabel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X (Kinerja)</w:t>
                            </w:r>
                          </w:p>
                          <w:p w14:paraId="26955B09" w14:textId="77777777" w:rsidR="00B64252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EB67F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Produktivitas</w:t>
                            </w:r>
                            <w:proofErr w:type="spellEnd"/>
                          </w:p>
                          <w:p w14:paraId="4AD24003" w14:textId="77777777" w:rsidR="00B64252" w:rsidRPr="00EB67FB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EB67F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Kualitas</w:t>
                            </w:r>
                            <w:proofErr w:type="spellEnd"/>
                            <w:r w:rsidRPr="00EB67F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B67F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Layanan</w:t>
                            </w:r>
                            <w:proofErr w:type="spellEnd"/>
                          </w:p>
                          <w:p w14:paraId="7EEE8176" w14:textId="77777777" w:rsidR="00B64252" w:rsidRPr="00EB67FB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EB67F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Responsivitas</w:t>
                            </w:r>
                            <w:proofErr w:type="spellEnd"/>
                          </w:p>
                          <w:p w14:paraId="1EE98BEC" w14:textId="77777777" w:rsidR="00B64252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EB67F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Responsibilitas</w:t>
                            </w:r>
                            <w:proofErr w:type="spellEnd"/>
                          </w:p>
                          <w:p w14:paraId="00A9A08C" w14:textId="77777777" w:rsidR="00B64252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EB67F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Akuntabilitas</w:t>
                            </w:r>
                            <w:proofErr w:type="spellEnd"/>
                          </w:p>
                          <w:p w14:paraId="0680DD1A" w14:textId="77777777" w:rsidR="00B64252" w:rsidRPr="00EB67FB" w:rsidRDefault="00B64252" w:rsidP="00B64252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Dwiyanto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C94A" id="Text Box 4" o:spid="_x0000_s1037" type="#_x0000_t202" style="position:absolute;margin-left:15.75pt;margin-top:22.25pt;width:130.5pt;height:1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" fillcolor="window" strokecolor="windowText" strokeweight="1pt">
                <v:textbox>
                  <w:txbxContent>
                    <w:p w14:paraId="7E0F2898" w14:textId="77777777" w:rsidR="00B64252" w:rsidRDefault="00B64252" w:rsidP="00B642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Variabel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X (Kinerja)</w:t>
                      </w:r>
                    </w:p>
                    <w:p w14:paraId="26955B09" w14:textId="77777777" w:rsidR="00B64252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EB67FB">
                        <w:rPr>
                          <w:rFonts w:ascii="Times New Roman" w:hAnsi="Times New Roman" w:cs="Times New Roman"/>
                          <w:sz w:val="24"/>
                        </w:rPr>
                        <w:t>Produktivitas</w:t>
                      </w:r>
                      <w:proofErr w:type="spellEnd"/>
                    </w:p>
                    <w:p w14:paraId="4AD24003" w14:textId="77777777" w:rsidR="00B64252" w:rsidRPr="00EB67FB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EB67FB">
                        <w:rPr>
                          <w:rFonts w:ascii="Times New Roman" w:hAnsi="Times New Roman" w:cs="Times New Roman"/>
                          <w:sz w:val="24"/>
                        </w:rPr>
                        <w:t>Kualitas</w:t>
                      </w:r>
                      <w:proofErr w:type="spellEnd"/>
                      <w:r w:rsidRPr="00EB67F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EB67FB">
                        <w:rPr>
                          <w:rFonts w:ascii="Times New Roman" w:hAnsi="Times New Roman" w:cs="Times New Roman"/>
                          <w:sz w:val="24"/>
                        </w:rPr>
                        <w:t>Layanan</w:t>
                      </w:r>
                      <w:proofErr w:type="spellEnd"/>
                    </w:p>
                    <w:p w14:paraId="7EEE8176" w14:textId="77777777" w:rsidR="00B64252" w:rsidRPr="00EB67FB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EB67FB">
                        <w:rPr>
                          <w:rFonts w:ascii="Times New Roman" w:hAnsi="Times New Roman" w:cs="Times New Roman"/>
                          <w:sz w:val="24"/>
                        </w:rPr>
                        <w:t>Responsivitas</w:t>
                      </w:r>
                      <w:proofErr w:type="spellEnd"/>
                    </w:p>
                    <w:p w14:paraId="1EE98BEC" w14:textId="77777777" w:rsidR="00B64252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EB67FB">
                        <w:rPr>
                          <w:rFonts w:ascii="Times New Roman" w:hAnsi="Times New Roman" w:cs="Times New Roman"/>
                          <w:sz w:val="24"/>
                        </w:rPr>
                        <w:t>Responsibilitas</w:t>
                      </w:r>
                      <w:proofErr w:type="spellEnd"/>
                    </w:p>
                    <w:p w14:paraId="00A9A08C" w14:textId="77777777" w:rsidR="00B64252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EB67FB">
                        <w:rPr>
                          <w:rFonts w:ascii="Times New Roman" w:hAnsi="Times New Roman" w:cs="Times New Roman"/>
                          <w:sz w:val="24"/>
                        </w:rPr>
                        <w:t>Akuntabilitas</w:t>
                      </w:r>
                      <w:proofErr w:type="spellEnd"/>
                    </w:p>
                    <w:p w14:paraId="0680DD1A" w14:textId="77777777" w:rsidR="00B64252" w:rsidRPr="00EB67FB" w:rsidRDefault="00B64252" w:rsidP="00B64252">
                      <w:pPr>
                        <w:pStyle w:val="ListParagraph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Dwiyanto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3A033D46" w14:textId="6F12A707" w:rsidR="00B64252" w:rsidRDefault="00B64252" w:rsidP="00B64252">
      <w:pPr>
        <w:tabs>
          <w:tab w:val="left" w:pos="1140"/>
        </w:tabs>
      </w:pPr>
      <w:r w:rsidRPr="00C810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2D0C3A" wp14:editId="39CE9C30">
                <wp:simplePos x="0" y="0"/>
                <wp:positionH relativeFrom="margin">
                  <wp:posOffset>3169920</wp:posOffset>
                </wp:positionH>
                <wp:positionV relativeFrom="paragraph">
                  <wp:posOffset>16510</wp:posOffset>
                </wp:positionV>
                <wp:extent cx="1581150" cy="11334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A5945C" w14:textId="77777777" w:rsidR="00B64252" w:rsidRDefault="00B64252" w:rsidP="00B64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Variabel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(Citra)</w:t>
                            </w:r>
                          </w:p>
                          <w:p w14:paraId="3C393963" w14:textId="77777777" w:rsidR="00B64252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Kepercayaan</w:t>
                            </w:r>
                            <w:proofErr w:type="spellEnd"/>
                          </w:p>
                          <w:p w14:paraId="7A5B5E30" w14:textId="77777777" w:rsidR="00B64252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Kesan</w:t>
                            </w:r>
                            <w:proofErr w:type="spellEnd"/>
                          </w:p>
                          <w:p w14:paraId="1E3957F1" w14:textId="77777777" w:rsidR="00B64252" w:rsidRDefault="00B64252" w:rsidP="00B6425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Sikap</w:t>
                            </w:r>
                            <w:proofErr w:type="spellEnd"/>
                          </w:p>
                          <w:p w14:paraId="18EF7FCF" w14:textId="77777777" w:rsidR="00B64252" w:rsidRPr="00EB67FB" w:rsidRDefault="00B64252" w:rsidP="00B64252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(Sutojo,2004)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0C3A" id="Text Box 6" o:spid="_x0000_s1038" type="#_x0000_t202" style="position:absolute;margin-left:249.6pt;margin-top:1.3pt;width:124.5pt;height:8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" fillcolor="window" strokecolor="windowText" strokeweight="1pt">
                <v:textbox>
                  <w:txbxContent>
                    <w:p w14:paraId="05A5945C" w14:textId="77777777" w:rsidR="00B64252" w:rsidRDefault="00B64252" w:rsidP="00B642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Variabel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Y (Citra)</w:t>
                      </w:r>
                    </w:p>
                    <w:p w14:paraId="3C393963" w14:textId="77777777" w:rsidR="00B64252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Kepercayaan</w:t>
                      </w:r>
                      <w:proofErr w:type="spellEnd"/>
                    </w:p>
                    <w:p w14:paraId="7A5B5E30" w14:textId="77777777" w:rsidR="00B64252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Kesan</w:t>
                      </w:r>
                      <w:proofErr w:type="spellEnd"/>
                    </w:p>
                    <w:p w14:paraId="1E3957F1" w14:textId="77777777" w:rsidR="00B64252" w:rsidRDefault="00B64252" w:rsidP="00B6425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Sikap</w:t>
                      </w:r>
                      <w:proofErr w:type="spellEnd"/>
                    </w:p>
                    <w:p w14:paraId="18EF7FCF" w14:textId="77777777" w:rsidR="00B64252" w:rsidRPr="00EB67FB" w:rsidRDefault="00B64252" w:rsidP="00B64252">
                      <w:pPr>
                        <w:pStyle w:val="ListParagraph"/>
                        <w:ind w:left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(Sutojo,2004)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5285D1" w14:textId="68FC0A39" w:rsidR="00B64252" w:rsidRDefault="00B64252" w:rsidP="00B64252">
      <w:pPr>
        <w:tabs>
          <w:tab w:val="left" w:pos="1140"/>
        </w:tabs>
      </w:pPr>
    </w:p>
    <w:p w14:paraId="5DE45F2B" w14:textId="28211229" w:rsidR="00B64252" w:rsidRDefault="00B64252" w:rsidP="00B64252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5A172" wp14:editId="07303419">
                <wp:simplePos x="0" y="0"/>
                <wp:positionH relativeFrom="column">
                  <wp:posOffset>1855470</wp:posOffset>
                </wp:positionH>
                <wp:positionV relativeFrom="paragraph">
                  <wp:posOffset>12065</wp:posOffset>
                </wp:positionV>
                <wp:extent cx="1323975" cy="0"/>
                <wp:effectExtent l="0" t="76200" r="952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EEF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46.1pt;margin-top:.95pt;width:104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1D23CFF6" w14:textId="77777777" w:rsidR="00B64252" w:rsidRDefault="00B64252" w:rsidP="00B64252">
      <w:pPr>
        <w:tabs>
          <w:tab w:val="left" w:pos="1140"/>
        </w:tabs>
      </w:pPr>
    </w:p>
    <w:p w14:paraId="01EDD3F5" w14:textId="77777777" w:rsidR="00B64252" w:rsidRDefault="00B64252" w:rsidP="00B64252">
      <w:pPr>
        <w:tabs>
          <w:tab w:val="left" w:pos="1140"/>
        </w:tabs>
      </w:pPr>
    </w:p>
    <w:p w14:paraId="1BE90B57" w14:textId="77777777" w:rsidR="00B64252" w:rsidRDefault="00B64252" w:rsidP="00B64252">
      <w:pPr>
        <w:tabs>
          <w:tab w:val="left" w:pos="1140"/>
        </w:tabs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C64D" wp14:editId="7A352401">
                <wp:simplePos x="0" y="0"/>
                <wp:positionH relativeFrom="page">
                  <wp:align>center</wp:align>
                </wp:positionH>
                <wp:positionV relativeFrom="paragraph">
                  <wp:posOffset>245745</wp:posOffset>
                </wp:positionV>
                <wp:extent cx="3310255" cy="635"/>
                <wp:effectExtent l="0" t="0" r="4445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2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67BC82" w14:textId="77777777" w:rsidR="00B64252" w:rsidRDefault="00B64252" w:rsidP="00B64252">
                            <w:pPr>
                              <w:pStyle w:val="Caption"/>
                            </w:pPr>
                            <w:bookmarkStart w:id="36" w:name="_Toc125155233"/>
                            <w:r>
                              <w:t>Gambar 2.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Gambar_2.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Bagan </w:t>
                            </w:r>
                            <w:proofErr w:type="spellStart"/>
                            <w:r>
                              <w:t>Kerangka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Pemikiran</w:t>
                            </w:r>
                            <w:bookmarkEnd w:id="36"/>
                            <w:proofErr w:type="spellEnd"/>
                          </w:p>
                          <w:p w14:paraId="23B78545" w14:textId="77777777" w:rsidR="00B64252" w:rsidRPr="00614D84" w:rsidRDefault="00B64252" w:rsidP="00B6425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Hasil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Olahan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Peneliti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7C64D" id="Text Box 107" o:spid="_x0000_s1039" type="#_x0000_t202" style="position:absolute;margin-left:0;margin-top:19.35pt;width:260.65pt;height:.05pt;z-index:25168076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" stroked="f">
                <v:textbox style="mso-fit-shape-to-text:t" inset="0,0,0,0">
                  <w:txbxContent>
                    <w:p w14:paraId="2167BC82" w14:textId="77777777" w:rsidR="00B64252" w:rsidRDefault="00B64252" w:rsidP="00B64252">
                      <w:pPr>
                        <w:pStyle w:val="Caption"/>
                      </w:pPr>
                      <w:bookmarkStart w:id="37" w:name="_Toc125155233"/>
                      <w:r>
                        <w:t>Gambar 2.</w:t>
                      </w:r>
                      <w:r>
                        <w:fldChar w:fldCharType="begin"/>
                      </w:r>
                      <w:r>
                        <w:instrText xml:space="preserve"> SEQ Gambar_2.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Bagan </w:t>
                      </w:r>
                      <w:proofErr w:type="spellStart"/>
                      <w:r>
                        <w:t>Kerangka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Pemikiran</w:t>
                      </w:r>
                      <w:bookmarkEnd w:id="37"/>
                      <w:proofErr w:type="spellEnd"/>
                    </w:p>
                    <w:p w14:paraId="23B78545" w14:textId="77777777" w:rsidR="00B64252" w:rsidRPr="00614D84" w:rsidRDefault="00B64252" w:rsidP="00B64252">
                      <w:pPr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Hasil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Olahan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Peneliti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64B7F6" w14:textId="77777777" w:rsidR="00B64252" w:rsidRDefault="00B64252" w:rsidP="00B64252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70F2416A" w14:textId="77777777" w:rsidR="00B64252" w:rsidRDefault="00B64252" w:rsidP="00B64252">
      <w:pPr>
        <w:tabs>
          <w:tab w:val="left" w:pos="11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18C472AD" w14:textId="77777777" w:rsidR="00B64252" w:rsidRPr="00F90D54" w:rsidRDefault="00B64252" w:rsidP="00B64252">
      <w:pPr>
        <w:pStyle w:val="Heading2"/>
        <w:spacing w:line="480" w:lineRule="auto"/>
        <w:ind w:left="0"/>
      </w:pPr>
      <w:bookmarkStart w:id="38" w:name="_Toc128552941"/>
      <w:r>
        <w:t xml:space="preserve">2.6. </w:t>
      </w:r>
      <w:r w:rsidRPr="00F90D54">
        <w:t>Hipotesis</w:t>
      </w:r>
      <w:bookmarkEnd w:id="38"/>
      <w:r w:rsidRPr="00F90D54">
        <w:t xml:space="preserve"> </w:t>
      </w:r>
    </w:p>
    <w:p w14:paraId="4370115E" w14:textId="77777777" w:rsidR="00B64252" w:rsidRDefault="00B64252" w:rsidP="00B642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sementara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dihadapi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kebenarannya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menunjang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Bhabinkamtibmas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Citra Polisi </w:t>
      </w:r>
      <w:proofErr w:type="spellStart"/>
      <w:r>
        <w:rPr>
          <w:rFonts w:ascii="Times New Roman" w:hAnsi="Times New Roman" w:cs="Times New Roman"/>
          <w:sz w:val="24"/>
        </w:rPr>
        <w:t>dimata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</w:rPr>
        <w:t>Kidul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Linier.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disebutkan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</w:p>
    <w:p w14:paraId="3D5717AB" w14:textId="77777777" w:rsidR="00B64252" w:rsidRPr="00C8101D" w:rsidRDefault="00B64252" w:rsidP="00B642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8101D">
        <w:rPr>
          <w:rFonts w:ascii="Times New Roman" w:hAnsi="Times New Roman" w:cs="Times New Roman"/>
          <w:sz w:val="24"/>
        </w:rPr>
        <w:t>H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>0</w:t>
      </w:r>
      <w:r w:rsidRPr="00C8101D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8101D">
        <w:rPr>
          <w:rFonts w:ascii="Times New Roman" w:hAnsi="Times New Roman" w:cs="Times New Roman"/>
          <w:sz w:val="24"/>
        </w:rPr>
        <w:t xml:space="preserve">Kinerja </w:t>
      </w:r>
      <w:proofErr w:type="spellStart"/>
      <w:r w:rsidRPr="00C8101D">
        <w:rPr>
          <w:rFonts w:ascii="Times New Roman" w:hAnsi="Times New Roman" w:cs="Times New Roman"/>
          <w:sz w:val="24"/>
        </w:rPr>
        <w:t>Bhabinkamtibmas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Produktivitas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Responsivitas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Responsibilitas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Akuntabilitas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tidak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dapat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memiliki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pengaruh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secara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signifikan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terhadap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Citra Polisi </w:t>
      </w:r>
      <w:proofErr w:type="spellStart"/>
      <w:r w:rsidRPr="00C8101D">
        <w:rPr>
          <w:rFonts w:ascii="Times New Roman" w:hAnsi="Times New Roman" w:cs="Times New Roman"/>
          <w:sz w:val="24"/>
        </w:rPr>
        <w:t>dimata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masyarakat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wilayah </w:t>
      </w:r>
      <w:proofErr w:type="spellStart"/>
      <w:r w:rsidRPr="00C8101D">
        <w:rPr>
          <w:rFonts w:ascii="Times New Roman" w:hAnsi="Times New Roman" w:cs="Times New Roman"/>
          <w:sz w:val="24"/>
        </w:rPr>
        <w:t>Kecamatan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Bandung </w:t>
      </w:r>
      <w:proofErr w:type="spellStart"/>
      <w:r w:rsidRPr="00C8101D">
        <w:rPr>
          <w:rFonts w:ascii="Times New Roman" w:hAnsi="Times New Roman" w:cs="Times New Roman"/>
          <w:sz w:val="24"/>
        </w:rPr>
        <w:t>Kidul</w:t>
      </w:r>
      <w:proofErr w:type="spellEnd"/>
      <w:r w:rsidRPr="00C8101D">
        <w:rPr>
          <w:rFonts w:ascii="Times New Roman" w:hAnsi="Times New Roman" w:cs="Times New Roman"/>
          <w:sz w:val="24"/>
        </w:rPr>
        <w:t>.</w:t>
      </w:r>
    </w:p>
    <w:p w14:paraId="5133D0C3" w14:textId="77777777" w:rsidR="00B64252" w:rsidRPr="00E40D1C" w:rsidRDefault="00B64252" w:rsidP="00B642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8101D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a</w:t>
      </w:r>
      <w:r w:rsidRPr="00C8101D">
        <w:rPr>
          <w:rFonts w:ascii="Times New Roman" w:hAnsi="Times New Roman" w:cs="Times New Roman"/>
          <w:sz w:val="14"/>
        </w:rPr>
        <w:t xml:space="preserve"> </w:t>
      </w:r>
      <w:r w:rsidRPr="00C8101D">
        <w:rPr>
          <w:rFonts w:ascii="Times New Roman" w:hAnsi="Times New Roman" w:cs="Times New Roman"/>
          <w:sz w:val="24"/>
        </w:rPr>
        <w:t>:</w:t>
      </w:r>
      <w:proofErr w:type="gramEnd"/>
      <w:r w:rsidRPr="00C8101D">
        <w:rPr>
          <w:rFonts w:ascii="Times New Roman" w:hAnsi="Times New Roman" w:cs="Times New Roman"/>
          <w:sz w:val="24"/>
        </w:rPr>
        <w:t xml:space="preserve"> Kinerja </w:t>
      </w:r>
      <w:proofErr w:type="spellStart"/>
      <w:r w:rsidRPr="00C8101D">
        <w:rPr>
          <w:rFonts w:ascii="Times New Roman" w:hAnsi="Times New Roman" w:cs="Times New Roman"/>
          <w:sz w:val="24"/>
        </w:rPr>
        <w:t>Bhabinkamtibmas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D1C">
        <w:rPr>
          <w:rFonts w:ascii="Times New Roman" w:hAnsi="Times New Roman" w:cs="Times New Roman"/>
          <w:sz w:val="24"/>
        </w:rPr>
        <w:t>memiliki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D1C">
        <w:rPr>
          <w:rFonts w:ascii="Times New Roman" w:hAnsi="Times New Roman" w:cs="Times New Roman"/>
          <w:sz w:val="24"/>
        </w:rPr>
        <w:t>dimensi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D1C">
        <w:rPr>
          <w:rFonts w:ascii="Times New Roman" w:hAnsi="Times New Roman" w:cs="Times New Roman"/>
          <w:sz w:val="24"/>
        </w:rPr>
        <w:t>Produktivitas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0D1C">
        <w:rPr>
          <w:rFonts w:ascii="Times New Roman" w:hAnsi="Times New Roman" w:cs="Times New Roman"/>
          <w:sz w:val="24"/>
        </w:rPr>
        <w:t>Kualitas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D1C">
        <w:rPr>
          <w:rFonts w:ascii="Times New Roman" w:hAnsi="Times New Roman" w:cs="Times New Roman"/>
          <w:sz w:val="24"/>
        </w:rPr>
        <w:t>Layanan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0D1C">
        <w:rPr>
          <w:rFonts w:ascii="Times New Roman" w:hAnsi="Times New Roman" w:cs="Times New Roman"/>
          <w:sz w:val="24"/>
        </w:rPr>
        <w:t>Responsivitas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0D1C">
        <w:rPr>
          <w:rFonts w:ascii="Times New Roman" w:hAnsi="Times New Roman" w:cs="Times New Roman"/>
          <w:sz w:val="24"/>
        </w:rPr>
        <w:t>Responsibilitas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0D1C">
        <w:rPr>
          <w:rFonts w:ascii="Times New Roman" w:hAnsi="Times New Roman" w:cs="Times New Roman"/>
          <w:sz w:val="24"/>
        </w:rPr>
        <w:t>Akuntabilitas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 w:rsidRPr="00E40D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memiliki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pengaruh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secara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Signifikan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101D">
        <w:rPr>
          <w:rFonts w:ascii="Times New Roman" w:hAnsi="Times New Roman" w:cs="Times New Roman"/>
          <w:sz w:val="24"/>
        </w:rPr>
        <w:t>terhadap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Citra Polisi </w:t>
      </w:r>
      <w:proofErr w:type="spellStart"/>
      <w:r w:rsidRPr="00C8101D">
        <w:rPr>
          <w:rFonts w:ascii="Times New Roman" w:hAnsi="Times New Roman" w:cs="Times New Roman"/>
          <w:sz w:val="24"/>
        </w:rPr>
        <w:t>dimata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Masyarakat wilayah </w:t>
      </w:r>
      <w:proofErr w:type="spellStart"/>
      <w:r w:rsidRPr="00C8101D">
        <w:rPr>
          <w:rFonts w:ascii="Times New Roman" w:hAnsi="Times New Roman" w:cs="Times New Roman"/>
          <w:sz w:val="24"/>
        </w:rPr>
        <w:t>Kecamatan</w:t>
      </w:r>
      <w:proofErr w:type="spellEnd"/>
      <w:r w:rsidRPr="00C8101D">
        <w:rPr>
          <w:rFonts w:ascii="Times New Roman" w:hAnsi="Times New Roman" w:cs="Times New Roman"/>
          <w:sz w:val="24"/>
        </w:rPr>
        <w:t xml:space="preserve"> Bandung </w:t>
      </w:r>
      <w:proofErr w:type="spellStart"/>
      <w:r w:rsidRPr="00C8101D">
        <w:rPr>
          <w:rFonts w:ascii="Times New Roman" w:hAnsi="Times New Roman" w:cs="Times New Roman"/>
          <w:sz w:val="24"/>
        </w:rPr>
        <w:t>Kidul</w:t>
      </w:r>
      <w:proofErr w:type="spellEnd"/>
      <w:r w:rsidRPr="00C8101D">
        <w:rPr>
          <w:rFonts w:ascii="Times New Roman" w:hAnsi="Times New Roman" w:cs="Times New Roman"/>
          <w:sz w:val="24"/>
        </w:rPr>
        <w:t>.</w:t>
      </w:r>
    </w:p>
    <w:p w14:paraId="35CCA237" w14:textId="59B8E21A" w:rsidR="00C8101D" w:rsidRPr="00B64252" w:rsidRDefault="00C8101D" w:rsidP="00B64252"/>
    <w:sectPr w:rsidR="00C8101D" w:rsidRPr="00B64252" w:rsidSect="001C4EC9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587"/>
    <w:multiLevelType w:val="hybridMultilevel"/>
    <w:tmpl w:val="911EB90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E61415"/>
    <w:multiLevelType w:val="hybridMultilevel"/>
    <w:tmpl w:val="16D683AC"/>
    <w:lvl w:ilvl="0" w:tplc="BBC2A3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F62AF"/>
    <w:multiLevelType w:val="hybridMultilevel"/>
    <w:tmpl w:val="1424EC38"/>
    <w:lvl w:ilvl="0" w:tplc="F9969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C20B94"/>
    <w:multiLevelType w:val="hybridMultilevel"/>
    <w:tmpl w:val="C71C3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DED"/>
    <w:multiLevelType w:val="hybridMultilevel"/>
    <w:tmpl w:val="C74AF920"/>
    <w:lvl w:ilvl="0" w:tplc="D99CC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37481"/>
    <w:multiLevelType w:val="hybridMultilevel"/>
    <w:tmpl w:val="51D60F24"/>
    <w:lvl w:ilvl="0" w:tplc="D944B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9E7B8B"/>
    <w:multiLevelType w:val="hybridMultilevel"/>
    <w:tmpl w:val="D14AB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2A63"/>
    <w:multiLevelType w:val="multilevel"/>
    <w:tmpl w:val="31168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0793D39"/>
    <w:multiLevelType w:val="multilevel"/>
    <w:tmpl w:val="445C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93466F"/>
    <w:multiLevelType w:val="hybridMultilevel"/>
    <w:tmpl w:val="0FA2247E"/>
    <w:lvl w:ilvl="0" w:tplc="19A8A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BF2CF0"/>
    <w:multiLevelType w:val="hybridMultilevel"/>
    <w:tmpl w:val="F06875A8"/>
    <w:lvl w:ilvl="0" w:tplc="42D439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40C61"/>
    <w:multiLevelType w:val="hybridMultilevel"/>
    <w:tmpl w:val="E02456A8"/>
    <w:lvl w:ilvl="0" w:tplc="D1D2F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861CE"/>
    <w:multiLevelType w:val="multilevel"/>
    <w:tmpl w:val="E6A4C7B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3" w15:restartNumberingAfterBreak="0">
    <w:nsid w:val="4A5A1C5D"/>
    <w:multiLevelType w:val="multilevel"/>
    <w:tmpl w:val="C5A280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543B1F55"/>
    <w:multiLevelType w:val="hybridMultilevel"/>
    <w:tmpl w:val="7CF2DEA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492"/>
    <w:multiLevelType w:val="hybridMultilevel"/>
    <w:tmpl w:val="6C9AA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6746C"/>
    <w:multiLevelType w:val="hybridMultilevel"/>
    <w:tmpl w:val="64A8D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C59C0"/>
    <w:multiLevelType w:val="hybridMultilevel"/>
    <w:tmpl w:val="7EEE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66E97"/>
    <w:multiLevelType w:val="hybridMultilevel"/>
    <w:tmpl w:val="FF6A52E8"/>
    <w:lvl w:ilvl="0" w:tplc="AEF0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014EE"/>
    <w:multiLevelType w:val="multilevel"/>
    <w:tmpl w:val="3F561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0" w15:restartNumberingAfterBreak="0">
    <w:nsid w:val="626E71E6"/>
    <w:multiLevelType w:val="hybridMultilevel"/>
    <w:tmpl w:val="1CB6E4CC"/>
    <w:lvl w:ilvl="0" w:tplc="97B68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A6667"/>
    <w:multiLevelType w:val="hybridMultilevel"/>
    <w:tmpl w:val="39607FE8"/>
    <w:lvl w:ilvl="0" w:tplc="3B14C5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75E43FA"/>
    <w:multiLevelType w:val="hybridMultilevel"/>
    <w:tmpl w:val="0812E9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04386"/>
    <w:multiLevelType w:val="hybridMultilevel"/>
    <w:tmpl w:val="326010CA"/>
    <w:lvl w:ilvl="0" w:tplc="A2C0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DC7A58"/>
    <w:multiLevelType w:val="hybridMultilevel"/>
    <w:tmpl w:val="BC9A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D11BB"/>
    <w:multiLevelType w:val="hybridMultilevel"/>
    <w:tmpl w:val="28DCC89A"/>
    <w:lvl w:ilvl="0" w:tplc="90D6E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712384"/>
    <w:multiLevelType w:val="hybridMultilevel"/>
    <w:tmpl w:val="7E90B8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41F5A"/>
    <w:multiLevelType w:val="hybridMultilevel"/>
    <w:tmpl w:val="597C7CD6"/>
    <w:lvl w:ilvl="0" w:tplc="272E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306F08"/>
    <w:multiLevelType w:val="hybridMultilevel"/>
    <w:tmpl w:val="481E39DE"/>
    <w:lvl w:ilvl="0" w:tplc="71D80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A067DB9"/>
    <w:multiLevelType w:val="hybridMultilevel"/>
    <w:tmpl w:val="D9BA473E"/>
    <w:lvl w:ilvl="0" w:tplc="5CB6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79588A"/>
    <w:multiLevelType w:val="hybridMultilevel"/>
    <w:tmpl w:val="CBBC6C6C"/>
    <w:lvl w:ilvl="0" w:tplc="348418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36AE4"/>
    <w:multiLevelType w:val="hybridMultilevel"/>
    <w:tmpl w:val="9C9A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038E2"/>
    <w:multiLevelType w:val="hybridMultilevel"/>
    <w:tmpl w:val="603AF43C"/>
    <w:lvl w:ilvl="0" w:tplc="C4F8E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970E5A"/>
    <w:multiLevelType w:val="hybridMultilevel"/>
    <w:tmpl w:val="E4647D04"/>
    <w:lvl w:ilvl="0" w:tplc="920A2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9740291">
    <w:abstractNumId w:val="14"/>
  </w:num>
  <w:num w:numId="2" w16cid:durableId="71315666">
    <w:abstractNumId w:val="20"/>
  </w:num>
  <w:num w:numId="3" w16cid:durableId="1687829417">
    <w:abstractNumId w:val="19"/>
  </w:num>
  <w:num w:numId="4" w16cid:durableId="1088889138">
    <w:abstractNumId w:val="22"/>
  </w:num>
  <w:num w:numId="5" w16cid:durableId="1456287032">
    <w:abstractNumId w:val="11"/>
  </w:num>
  <w:num w:numId="6" w16cid:durableId="1023702098">
    <w:abstractNumId w:val="16"/>
  </w:num>
  <w:num w:numId="7" w16cid:durableId="391999071">
    <w:abstractNumId w:val="8"/>
  </w:num>
  <w:num w:numId="8" w16cid:durableId="505899347">
    <w:abstractNumId w:val="9"/>
  </w:num>
  <w:num w:numId="9" w16cid:durableId="826943373">
    <w:abstractNumId w:val="12"/>
  </w:num>
  <w:num w:numId="10" w16cid:durableId="1360274404">
    <w:abstractNumId w:val="18"/>
  </w:num>
  <w:num w:numId="11" w16cid:durableId="1445609282">
    <w:abstractNumId w:val="25"/>
  </w:num>
  <w:num w:numId="12" w16cid:durableId="288704787">
    <w:abstractNumId w:val="21"/>
  </w:num>
  <w:num w:numId="13" w16cid:durableId="870801135">
    <w:abstractNumId w:val="27"/>
  </w:num>
  <w:num w:numId="14" w16cid:durableId="1235899774">
    <w:abstractNumId w:val="23"/>
  </w:num>
  <w:num w:numId="15" w16cid:durableId="1188526906">
    <w:abstractNumId w:val="31"/>
  </w:num>
  <w:num w:numId="16" w16cid:durableId="120850827">
    <w:abstractNumId w:val="29"/>
  </w:num>
  <w:num w:numId="17" w16cid:durableId="456879978">
    <w:abstractNumId w:val="5"/>
  </w:num>
  <w:num w:numId="18" w16cid:durableId="947929170">
    <w:abstractNumId w:val="30"/>
  </w:num>
  <w:num w:numId="19" w16cid:durableId="260645222">
    <w:abstractNumId w:val="4"/>
  </w:num>
  <w:num w:numId="20" w16cid:durableId="131869758">
    <w:abstractNumId w:val="1"/>
  </w:num>
  <w:num w:numId="21" w16cid:durableId="871377396">
    <w:abstractNumId w:val="24"/>
  </w:num>
  <w:num w:numId="22" w16cid:durableId="50466416">
    <w:abstractNumId w:val="6"/>
  </w:num>
  <w:num w:numId="23" w16cid:durableId="1458449774">
    <w:abstractNumId w:val="0"/>
  </w:num>
  <w:num w:numId="24" w16cid:durableId="643314771">
    <w:abstractNumId w:val="3"/>
  </w:num>
  <w:num w:numId="25" w16cid:durableId="1806848543">
    <w:abstractNumId w:val="7"/>
  </w:num>
  <w:num w:numId="26" w16cid:durableId="1177311662">
    <w:abstractNumId w:val="33"/>
  </w:num>
  <w:num w:numId="27" w16cid:durableId="224295690">
    <w:abstractNumId w:val="32"/>
  </w:num>
  <w:num w:numId="28" w16cid:durableId="80764600">
    <w:abstractNumId w:val="2"/>
  </w:num>
  <w:num w:numId="29" w16cid:durableId="1519810365">
    <w:abstractNumId w:val="15"/>
  </w:num>
  <w:num w:numId="30" w16cid:durableId="900020464">
    <w:abstractNumId w:val="10"/>
  </w:num>
  <w:num w:numId="31" w16cid:durableId="2118334076">
    <w:abstractNumId w:val="28"/>
  </w:num>
  <w:num w:numId="32" w16cid:durableId="68427182">
    <w:abstractNumId w:val="17"/>
  </w:num>
  <w:num w:numId="33" w16cid:durableId="1340501373">
    <w:abstractNumId w:val="26"/>
  </w:num>
  <w:num w:numId="34" w16cid:durableId="344141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96"/>
    <w:rsid w:val="00046008"/>
    <w:rsid w:val="00080F7D"/>
    <w:rsid w:val="000B2E7D"/>
    <w:rsid w:val="000B6C8E"/>
    <w:rsid w:val="000E5D96"/>
    <w:rsid w:val="000F7D73"/>
    <w:rsid w:val="00176C97"/>
    <w:rsid w:val="001852F6"/>
    <w:rsid w:val="00187AAE"/>
    <w:rsid w:val="001C4EC9"/>
    <w:rsid w:val="001E1062"/>
    <w:rsid w:val="001E1194"/>
    <w:rsid w:val="001F2E22"/>
    <w:rsid w:val="002016E0"/>
    <w:rsid w:val="002139A6"/>
    <w:rsid w:val="002157A8"/>
    <w:rsid w:val="00223378"/>
    <w:rsid w:val="00251F42"/>
    <w:rsid w:val="00270764"/>
    <w:rsid w:val="002817F1"/>
    <w:rsid w:val="002A3F6C"/>
    <w:rsid w:val="002A6105"/>
    <w:rsid w:val="002D13EA"/>
    <w:rsid w:val="002E3BD5"/>
    <w:rsid w:val="002F5620"/>
    <w:rsid w:val="003415EB"/>
    <w:rsid w:val="00351200"/>
    <w:rsid w:val="00392892"/>
    <w:rsid w:val="003A491C"/>
    <w:rsid w:val="003A64DD"/>
    <w:rsid w:val="003C3FB9"/>
    <w:rsid w:val="003E6C3A"/>
    <w:rsid w:val="003E7E52"/>
    <w:rsid w:val="003F26FF"/>
    <w:rsid w:val="00471688"/>
    <w:rsid w:val="004A5F63"/>
    <w:rsid w:val="004B2745"/>
    <w:rsid w:val="004C2710"/>
    <w:rsid w:val="004D59C6"/>
    <w:rsid w:val="0050080A"/>
    <w:rsid w:val="005306E6"/>
    <w:rsid w:val="00531F32"/>
    <w:rsid w:val="00534C65"/>
    <w:rsid w:val="0059342C"/>
    <w:rsid w:val="005A494A"/>
    <w:rsid w:val="005A5F52"/>
    <w:rsid w:val="005C3C25"/>
    <w:rsid w:val="005D1670"/>
    <w:rsid w:val="00630B23"/>
    <w:rsid w:val="0063577E"/>
    <w:rsid w:val="00640843"/>
    <w:rsid w:val="00656BB5"/>
    <w:rsid w:val="0067583E"/>
    <w:rsid w:val="00675E1E"/>
    <w:rsid w:val="006C0D99"/>
    <w:rsid w:val="006C0E78"/>
    <w:rsid w:val="0070457D"/>
    <w:rsid w:val="007059B0"/>
    <w:rsid w:val="00707EAF"/>
    <w:rsid w:val="00741462"/>
    <w:rsid w:val="007511C0"/>
    <w:rsid w:val="00763461"/>
    <w:rsid w:val="00766ABB"/>
    <w:rsid w:val="008140E1"/>
    <w:rsid w:val="008200C9"/>
    <w:rsid w:val="00827570"/>
    <w:rsid w:val="00831A0F"/>
    <w:rsid w:val="008778D0"/>
    <w:rsid w:val="008D59E9"/>
    <w:rsid w:val="009302CF"/>
    <w:rsid w:val="00966FEC"/>
    <w:rsid w:val="009803E7"/>
    <w:rsid w:val="00991404"/>
    <w:rsid w:val="009A4EA9"/>
    <w:rsid w:val="009B130A"/>
    <w:rsid w:val="009B724A"/>
    <w:rsid w:val="009C6783"/>
    <w:rsid w:val="009E1981"/>
    <w:rsid w:val="009E720C"/>
    <w:rsid w:val="009F24E7"/>
    <w:rsid w:val="00A059B8"/>
    <w:rsid w:val="00A552CA"/>
    <w:rsid w:val="00A93673"/>
    <w:rsid w:val="00A9792F"/>
    <w:rsid w:val="00AA536F"/>
    <w:rsid w:val="00B02F37"/>
    <w:rsid w:val="00B037F1"/>
    <w:rsid w:val="00B64252"/>
    <w:rsid w:val="00B754E6"/>
    <w:rsid w:val="00B947E7"/>
    <w:rsid w:val="00B94FD7"/>
    <w:rsid w:val="00BC27CE"/>
    <w:rsid w:val="00BD50E9"/>
    <w:rsid w:val="00C0403C"/>
    <w:rsid w:val="00C046FA"/>
    <w:rsid w:val="00C227CB"/>
    <w:rsid w:val="00C26364"/>
    <w:rsid w:val="00C51D13"/>
    <w:rsid w:val="00C531BF"/>
    <w:rsid w:val="00C8101D"/>
    <w:rsid w:val="00CA008D"/>
    <w:rsid w:val="00CA3BB3"/>
    <w:rsid w:val="00CB73AB"/>
    <w:rsid w:val="00D037E9"/>
    <w:rsid w:val="00D2102A"/>
    <w:rsid w:val="00D43391"/>
    <w:rsid w:val="00D473E9"/>
    <w:rsid w:val="00D47E1C"/>
    <w:rsid w:val="00D754AE"/>
    <w:rsid w:val="00D87C7C"/>
    <w:rsid w:val="00DE5CFB"/>
    <w:rsid w:val="00DE6803"/>
    <w:rsid w:val="00DE77F2"/>
    <w:rsid w:val="00E034C4"/>
    <w:rsid w:val="00E1488E"/>
    <w:rsid w:val="00E40D1C"/>
    <w:rsid w:val="00E44E96"/>
    <w:rsid w:val="00E45B56"/>
    <w:rsid w:val="00E6361C"/>
    <w:rsid w:val="00E828F7"/>
    <w:rsid w:val="00E85678"/>
    <w:rsid w:val="00EA1479"/>
    <w:rsid w:val="00EB62D9"/>
    <w:rsid w:val="00EB67FB"/>
    <w:rsid w:val="00ED70D1"/>
    <w:rsid w:val="00F13B33"/>
    <w:rsid w:val="00F417A4"/>
    <w:rsid w:val="00F4659A"/>
    <w:rsid w:val="00F51BFE"/>
    <w:rsid w:val="00F82A0F"/>
    <w:rsid w:val="00F8570E"/>
    <w:rsid w:val="00F96A3B"/>
    <w:rsid w:val="00FC0C02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7B06"/>
  <w15:chartTrackingRefBased/>
  <w15:docId w15:val="{895FEF4E-23BB-41A3-AFF2-9A894B37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252"/>
  </w:style>
  <w:style w:type="paragraph" w:styleId="Heading1">
    <w:name w:val="heading 1"/>
    <w:basedOn w:val="Normal"/>
    <w:next w:val="Normal"/>
    <w:link w:val="Heading1Char"/>
    <w:uiPriority w:val="9"/>
    <w:qFormat/>
    <w:rsid w:val="00B6425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64252"/>
    <w:pPr>
      <w:widowControl w:val="0"/>
      <w:autoSpaceDE w:val="0"/>
      <w:autoSpaceDN w:val="0"/>
      <w:spacing w:after="0" w:line="240" w:lineRule="auto"/>
      <w:ind w:left="109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25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252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43"/>
    <w:pPr>
      <w:ind w:left="720"/>
      <w:contextualSpacing/>
    </w:pPr>
  </w:style>
  <w:style w:type="table" w:styleId="TableGrid">
    <w:name w:val="Table Grid"/>
    <w:basedOn w:val="TableNormal"/>
    <w:uiPriority w:val="39"/>
    <w:rsid w:val="005D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425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6425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B64252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4252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B64252"/>
    <w:pPr>
      <w:spacing w:after="0" w:line="240" w:lineRule="auto"/>
      <w:jc w:val="center"/>
    </w:pPr>
    <w:rPr>
      <w:rFonts w:ascii="Times New Roman" w:hAnsi="Times New Roman"/>
      <w:b/>
      <w:bCs/>
      <w:color w:val="000000" w:themeColor="tex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26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2022-11-27T08:51:00Z</dcterms:created>
  <dcterms:modified xsi:type="dcterms:W3CDTF">2023-03-01T09:40:00Z</dcterms:modified>
</cp:coreProperties>
</file>