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4D167" w14:textId="75CFE608" w:rsidR="003C695A" w:rsidRPr="003C695A" w:rsidRDefault="003C695A" w:rsidP="003C695A">
      <w:pPr>
        <w:spacing w:after="0" w:line="240" w:lineRule="auto"/>
        <w:jc w:val="center"/>
        <w:rPr>
          <w:rFonts w:ascii="Arial" w:hAnsi="Arial" w:cs="Arial"/>
          <w:b/>
          <w:sz w:val="24"/>
          <w:szCs w:val="24"/>
        </w:rPr>
      </w:pPr>
      <w:bookmarkStart w:id="0" w:name="_Hlk89330981"/>
      <w:r w:rsidRPr="003C695A">
        <w:rPr>
          <w:rFonts w:ascii="Arial" w:hAnsi="Arial" w:cs="Arial"/>
          <w:b/>
          <w:sz w:val="24"/>
          <w:szCs w:val="24"/>
        </w:rPr>
        <w:t xml:space="preserve">STRATEGI KOMUNIKASI PEMASARAN TERPADU </w:t>
      </w:r>
    </w:p>
    <w:p w14:paraId="40DE198B" w14:textId="51995C22" w:rsidR="003C695A" w:rsidRPr="003C695A" w:rsidRDefault="003C695A" w:rsidP="003C695A">
      <w:pPr>
        <w:spacing w:after="0" w:line="240" w:lineRule="auto"/>
        <w:jc w:val="center"/>
        <w:rPr>
          <w:rFonts w:ascii="Arial" w:hAnsi="Arial" w:cs="Arial"/>
          <w:b/>
          <w:sz w:val="24"/>
          <w:szCs w:val="24"/>
        </w:rPr>
      </w:pPr>
      <w:r w:rsidRPr="003C695A">
        <w:rPr>
          <w:rFonts w:ascii="Arial" w:hAnsi="Arial" w:cs="Arial"/>
          <w:b/>
          <w:sz w:val="24"/>
          <w:szCs w:val="24"/>
        </w:rPr>
        <w:t>OBJEK WISATA SITU BAGENDIT DALAM PENGEMBANGAN PARIWISATA</w:t>
      </w:r>
      <w:bookmarkEnd w:id="0"/>
      <w:r w:rsidRPr="003C695A">
        <w:rPr>
          <w:rFonts w:ascii="Arial" w:hAnsi="Arial" w:cs="Arial"/>
          <w:b/>
          <w:sz w:val="24"/>
          <w:szCs w:val="24"/>
        </w:rPr>
        <w:t xml:space="preserve"> YANG DIKELOLA OLEH DINAS PARIWISATA DAN KEBUDAYAAN </w:t>
      </w:r>
    </w:p>
    <w:p w14:paraId="2386AEBB" w14:textId="77777777" w:rsidR="003C695A" w:rsidRPr="003C695A" w:rsidRDefault="003C695A" w:rsidP="003C695A">
      <w:pPr>
        <w:spacing w:after="0" w:line="240" w:lineRule="auto"/>
        <w:jc w:val="center"/>
        <w:rPr>
          <w:rFonts w:ascii="Arial" w:hAnsi="Arial" w:cs="Arial"/>
          <w:b/>
          <w:sz w:val="24"/>
          <w:szCs w:val="24"/>
        </w:rPr>
      </w:pPr>
      <w:r w:rsidRPr="003C695A">
        <w:rPr>
          <w:rFonts w:ascii="Arial" w:hAnsi="Arial" w:cs="Arial"/>
          <w:b/>
          <w:sz w:val="24"/>
          <w:szCs w:val="24"/>
        </w:rPr>
        <w:t xml:space="preserve">KABUPATEN GARUT </w:t>
      </w:r>
    </w:p>
    <w:p w14:paraId="00EA0F7C" w14:textId="77777777" w:rsidR="003C695A" w:rsidRPr="003C695A" w:rsidRDefault="003C695A" w:rsidP="003C695A">
      <w:pPr>
        <w:spacing w:after="0" w:line="240" w:lineRule="auto"/>
        <w:jc w:val="center"/>
        <w:rPr>
          <w:rFonts w:ascii="Arial" w:hAnsi="Arial" w:cs="Arial"/>
          <w:sz w:val="24"/>
          <w:szCs w:val="24"/>
        </w:rPr>
      </w:pPr>
    </w:p>
    <w:p w14:paraId="2E60A977" w14:textId="77777777" w:rsidR="003C695A" w:rsidRPr="003C695A" w:rsidRDefault="003C695A" w:rsidP="003C695A">
      <w:pPr>
        <w:spacing w:after="0" w:line="240" w:lineRule="auto"/>
        <w:jc w:val="center"/>
        <w:rPr>
          <w:rFonts w:ascii="Arial" w:hAnsi="Arial" w:cs="Arial"/>
          <w:b/>
          <w:bCs/>
          <w:i/>
          <w:iCs/>
          <w:sz w:val="24"/>
          <w:szCs w:val="24"/>
        </w:rPr>
      </w:pPr>
      <w:r w:rsidRPr="003C695A">
        <w:rPr>
          <w:rFonts w:ascii="Arial" w:hAnsi="Arial" w:cs="Arial"/>
          <w:b/>
          <w:bCs/>
          <w:i/>
          <w:iCs/>
          <w:sz w:val="24"/>
          <w:szCs w:val="24"/>
        </w:rPr>
        <w:t>INTEGRATED MARKETING COMMUNICATION STRATEGY</w:t>
      </w:r>
    </w:p>
    <w:p w14:paraId="1AC08479" w14:textId="77777777" w:rsidR="003C695A" w:rsidRPr="003C695A" w:rsidRDefault="003C695A" w:rsidP="003C695A">
      <w:pPr>
        <w:spacing w:after="0" w:line="240" w:lineRule="auto"/>
        <w:jc w:val="center"/>
        <w:rPr>
          <w:rFonts w:ascii="Arial" w:hAnsi="Arial" w:cs="Arial"/>
          <w:b/>
          <w:bCs/>
          <w:i/>
          <w:iCs/>
          <w:sz w:val="24"/>
          <w:szCs w:val="24"/>
        </w:rPr>
      </w:pPr>
      <w:r w:rsidRPr="003C695A">
        <w:rPr>
          <w:rFonts w:ascii="Arial" w:hAnsi="Arial" w:cs="Arial"/>
          <w:b/>
          <w:bCs/>
          <w:i/>
          <w:iCs/>
          <w:sz w:val="24"/>
          <w:szCs w:val="24"/>
        </w:rPr>
        <w:t xml:space="preserve">SITU BAGENDIT TOURISM </w:t>
      </w:r>
      <w:proofErr w:type="gramStart"/>
      <w:r w:rsidRPr="003C695A">
        <w:rPr>
          <w:rFonts w:ascii="Arial" w:hAnsi="Arial" w:cs="Arial"/>
          <w:b/>
          <w:bCs/>
          <w:i/>
          <w:iCs/>
          <w:sz w:val="24"/>
          <w:szCs w:val="24"/>
        </w:rPr>
        <w:t>OBJECT  IN</w:t>
      </w:r>
      <w:proofErr w:type="gramEnd"/>
      <w:r w:rsidRPr="003C695A">
        <w:rPr>
          <w:rFonts w:ascii="Arial" w:hAnsi="Arial" w:cs="Arial"/>
          <w:b/>
          <w:bCs/>
          <w:i/>
          <w:iCs/>
          <w:sz w:val="24"/>
          <w:szCs w:val="24"/>
        </w:rPr>
        <w:t xml:space="preserve"> TOURISM DEVELOPMENT MANAGED </w:t>
      </w:r>
    </w:p>
    <w:p w14:paraId="60EA12EF" w14:textId="083956B8" w:rsidR="003C695A" w:rsidRPr="003C695A" w:rsidRDefault="003C695A" w:rsidP="003C695A">
      <w:pPr>
        <w:spacing w:after="0" w:line="240" w:lineRule="auto"/>
        <w:jc w:val="center"/>
        <w:rPr>
          <w:rFonts w:ascii="Arial" w:hAnsi="Arial" w:cs="Arial"/>
          <w:b/>
          <w:bCs/>
          <w:i/>
          <w:iCs/>
          <w:sz w:val="24"/>
          <w:szCs w:val="24"/>
        </w:rPr>
      </w:pPr>
      <w:r w:rsidRPr="003C695A">
        <w:rPr>
          <w:rFonts w:ascii="Arial" w:hAnsi="Arial" w:cs="Arial"/>
          <w:b/>
          <w:bCs/>
          <w:i/>
          <w:iCs/>
          <w:sz w:val="24"/>
          <w:szCs w:val="24"/>
        </w:rPr>
        <w:t>BY DEPARTMENT OF TOURISM AND CULTURE GARUT DISTRICT</w:t>
      </w:r>
    </w:p>
    <w:p w14:paraId="0EE55077" w14:textId="2B3BE4CC" w:rsidR="003C695A" w:rsidRDefault="003C695A" w:rsidP="003C695A">
      <w:pPr>
        <w:spacing w:line="240" w:lineRule="auto"/>
        <w:jc w:val="center"/>
        <w:rPr>
          <w:rFonts w:ascii="Arial" w:hAnsi="Arial" w:cs="Arial"/>
          <w:sz w:val="24"/>
          <w:szCs w:val="24"/>
        </w:rPr>
      </w:pPr>
    </w:p>
    <w:p w14:paraId="33C5213B" w14:textId="602E2B5E" w:rsidR="003C695A" w:rsidRDefault="003C695A" w:rsidP="003C695A">
      <w:pPr>
        <w:spacing w:line="240" w:lineRule="auto"/>
        <w:jc w:val="center"/>
        <w:rPr>
          <w:rFonts w:ascii="Arial" w:hAnsi="Arial" w:cs="Arial"/>
          <w:sz w:val="24"/>
          <w:szCs w:val="24"/>
        </w:rPr>
      </w:pPr>
    </w:p>
    <w:p w14:paraId="66428D0A" w14:textId="222994F2" w:rsidR="003C695A" w:rsidRDefault="003C695A" w:rsidP="003C695A">
      <w:pPr>
        <w:spacing w:line="240" w:lineRule="auto"/>
        <w:jc w:val="center"/>
        <w:rPr>
          <w:rFonts w:ascii="Arial" w:hAnsi="Arial" w:cs="Arial"/>
          <w:sz w:val="24"/>
          <w:szCs w:val="24"/>
        </w:rPr>
      </w:pPr>
    </w:p>
    <w:p w14:paraId="3043D95D" w14:textId="77777777" w:rsidR="003C695A" w:rsidRDefault="003C695A" w:rsidP="003C695A">
      <w:pPr>
        <w:spacing w:line="240" w:lineRule="auto"/>
        <w:jc w:val="center"/>
        <w:rPr>
          <w:rFonts w:ascii="Arial" w:hAnsi="Arial" w:cs="Arial"/>
          <w:sz w:val="24"/>
          <w:szCs w:val="24"/>
        </w:rPr>
      </w:pPr>
    </w:p>
    <w:p w14:paraId="7471927E" w14:textId="440DE036" w:rsidR="003C695A" w:rsidRDefault="003C695A" w:rsidP="003C695A">
      <w:pPr>
        <w:spacing w:line="240" w:lineRule="auto"/>
        <w:jc w:val="center"/>
        <w:rPr>
          <w:rFonts w:ascii="Arial" w:hAnsi="Arial" w:cs="Arial"/>
          <w:sz w:val="24"/>
          <w:szCs w:val="24"/>
        </w:rPr>
      </w:pPr>
    </w:p>
    <w:p w14:paraId="635F5BF2" w14:textId="6EF7883C" w:rsidR="003C695A" w:rsidRPr="003C695A" w:rsidRDefault="003C695A" w:rsidP="003C695A">
      <w:pPr>
        <w:spacing w:line="240" w:lineRule="auto"/>
        <w:jc w:val="center"/>
        <w:rPr>
          <w:rFonts w:ascii="Arial" w:hAnsi="Arial" w:cs="Arial"/>
          <w:sz w:val="24"/>
          <w:szCs w:val="24"/>
        </w:rPr>
      </w:pPr>
      <w:r>
        <w:rPr>
          <w:rFonts w:ascii="Arial" w:hAnsi="Arial" w:cs="Arial"/>
          <w:sz w:val="24"/>
          <w:szCs w:val="24"/>
        </w:rPr>
        <w:t xml:space="preserve">Oleh </w:t>
      </w:r>
    </w:p>
    <w:p w14:paraId="2C8DDDCA" w14:textId="77777777" w:rsidR="003C695A" w:rsidRPr="003C695A" w:rsidRDefault="003C695A" w:rsidP="003C695A">
      <w:pPr>
        <w:spacing w:after="0" w:line="240" w:lineRule="auto"/>
        <w:jc w:val="center"/>
        <w:rPr>
          <w:rFonts w:ascii="Arial" w:hAnsi="Arial" w:cs="Arial"/>
          <w:b/>
          <w:sz w:val="24"/>
          <w:szCs w:val="24"/>
        </w:rPr>
      </w:pPr>
      <w:bookmarkStart w:id="1" w:name="_GoBack"/>
      <w:r w:rsidRPr="003C695A">
        <w:rPr>
          <w:rFonts w:ascii="Arial" w:hAnsi="Arial" w:cs="Arial"/>
          <w:b/>
          <w:sz w:val="24"/>
          <w:szCs w:val="24"/>
        </w:rPr>
        <w:t xml:space="preserve">Dadang Syafarudin </w:t>
      </w:r>
    </w:p>
    <w:bookmarkEnd w:id="1"/>
    <w:p w14:paraId="59824E25" w14:textId="77777777" w:rsidR="003C695A" w:rsidRPr="003C695A" w:rsidRDefault="003C695A" w:rsidP="003C695A">
      <w:pPr>
        <w:spacing w:after="0" w:line="240" w:lineRule="auto"/>
        <w:jc w:val="center"/>
        <w:rPr>
          <w:rFonts w:ascii="Arial" w:hAnsi="Arial" w:cs="Arial"/>
          <w:b/>
          <w:bCs/>
          <w:sz w:val="24"/>
          <w:szCs w:val="24"/>
        </w:rPr>
      </w:pPr>
      <w:r w:rsidRPr="003C695A">
        <w:rPr>
          <w:rFonts w:ascii="Arial" w:hAnsi="Arial" w:cs="Arial"/>
          <w:b/>
          <w:bCs/>
          <w:sz w:val="24"/>
          <w:szCs w:val="24"/>
        </w:rPr>
        <w:t>NIM 179010027</w:t>
      </w:r>
    </w:p>
    <w:p w14:paraId="7FB56812" w14:textId="71D23394" w:rsidR="00E110D6" w:rsidRDefault="00E110D6" w:rsidP="003C695A">
      <w:pPr>
        <w:spacing w:line="240" w:lineRule="auto"/>
        <w:rPr>
          <w:rFonts w:ascii="Arial" w:hAnsi="Arial" w:cs="Arial"/>
          <w:sz w:val="24"/>
          <w:szCs w:val="24"/>
        </w:rPr>
      </w:pPr>
    </w:p>
    <w:p w14:paraId="2811A8E8" w14:textId="77777777" w:rsidR="00ED6A6D" w:rsidRPr="003C695A" w:rsidRDefault="00ED6A6D" w:rsidP="003C695A">
      <w:pPr>
        <w:spacing w:line="240" w:lineRule="auto"/>
        <w:rPr>
          <w:rFonts w:ascii="Arial" w:hAnsi="Arial" w:cs="Arial"/>
          <w:sz w:val="24"/>
          <w:szCs w:val="24"/>
        </w:rPr>
      </w:pPr>
    </w:p>
    <w:p w14:paraId="25F43AA9" w14:textId="66D51044" w:rsidR="003C695A" w:rsidRDefault="003C695A" w:rsidP="003C695A">
      <w:pPr>
        <w:spacing w:after="0" w:line="240" w:lineRule="auto"/>
        <w:jc w:val="center"/>
        <w:rPr>
          <w:rFonts w:ascii="Arial" w:hAnsi="Arial" w:cs="Arial"/>
          <w:sz w:val="24"/>
          <w:szCs w:val="24"/>
        </w:rPr>
      </w:pPr>
    </w:p>
    <w:p w14:paraId="599CC694" w14:textId="77777777" w:rsidR="003C695A" w:rsidRPr="00ED6A6D" w:rsidRDefault="003C695A" w:rsidP="003C695A">
      <w:pPr>
        <w:spacing w:after="0" w:line="240" w:lineRule="auto"/>
        <w:jc w:val="center"/>
        <w:rPr>
          <w:rFonts w:ascii="Arial" w:hAnsi="Arial" w:cs="Arial"/>
          <w:b/>
          <w:sz w:val="28"/>
          <w:szCs w:val="28"/>
        </w:rPr>
      </w:pPr>
      <w:r w:rsidRPr="00ED6A6D">
        <w:rPr>
          <w:rFonts w:ascii="Arial" w:hAnsi="Arial" w:cs="Arial"/>
          <w:b/>
          <w:sz w:val="28"/>
          <w:szCs w:val="28"/>
        </w:rPr>
        <w:t xml:space="preserve">ARTIKEL PENELITIAN </w:t>
      </w:r>
    </w:p>
    <w:p w14:paraId="6E7B0423" w14:textId="77777777" w:rsidR="003C695A" w:rsidRDefault="003C695A" w:rsidP="003C695A">
      <w:pPr>
        <w:spacing w:after="0" w:line="240" w:lineRule="auto"/>
        <w:jc w:val="center"/>
        <w:rPr>
          <w:rFonts w:ascii="Arial" w:hAnsi="Arial" w:cs="Arial"/>
          <w:b/>
          <w:sz w:val="24"/>
          <w:szCs w:val="24"/>
        </w:rPr>
      </w:pPr>
    </w:p>
    <w:p w14:paraId="16DDE4BC" w14:textId="005AB3E5" w:rsidR="003C695A" w:rsidRDefault="003C695A" w:rsidP="003C695A">
      <w:pPr>
        <w:spacing w:after="0" w:line="240" w:lineRule="auto"/>
        <w:jc w:val="center"/>
        <w:rPr>
          <w:rFonts w:ascii="Arial" w:hAnsi="Arial" w:cs="Arial"/>
          <w:sz w:val="24"/>
          <w:szCs w:val="24"/>
        </w:rPr>
      </w:pPr>
    </w:p>
    <w:p w14:paraId="32B4115D" w14:textId="410AE6F7" w:rsidR="003C695A" w:rsidRDefault="003C695A" w:rsidP="003C695A">
      <w:pPr>
        <w:spacing w:after="0" w:line="240" w:lineRule="auto"/>
        <w:jc w:val="center"/>
        <w:rPr>
          <w:rFonts w:ascii="Arial" w:hAnsi="Arial" w:cs="Arial"/>
          <w:sz w:val="24"/>
          <w:szCs w:val="24"/>
        </w:rPr>
      </w:pPr>
    </w:p>
    <w:p w14:paraId="5A4B7336" w14:textId="1B8FC486" w:rsidR="003C695A" w:rsidRDefault="003C695A" w:rsidP="003C695A">
      <w:pPr>
        <w:spacing w:after="0" w:line="240" w:lineRule="auto"/>
        <w:jc w:val="center"/>
        <w:rPr>
          <w:rFonts w:ascii="Arial" w:hAnsi="Arial" w:cs="Arial"/>
          <w:sz w:val="24"/>
          <w:szCs w:val="24"/>
        </w:rPr>
      </w:pPr>
    </w:p>
    <w:p w14:paraId="7572FD5A" w14:textId="576E5A22" w:rsidR="003C695A" w:rsidRDefault="003C695A" w:rsidP="003C695A">
      <w:pPr>
        <w:spacing w:after="0" w:line="240" w:lineRule="auto"/>
        <w:jc w:val="center"/>
        <w:rPr>
          <w:rFonts w:ascii="Arial" w:hAnsi="Arial" w:cs="Arial"/>
          <w:sz w:val="24"/>
          <w:szCs w:val="24"/>
        </w:rPr>
      </w:pPr>
    </w:p>
    <w:p w14:paraId="3F84AEAE" w14:textId="77777777" w:rsidR="003C695A" w:rsidRDefault="003C695A" w:rsidP="003C695A">
      <w:pPr>
        <w:spacing w:after="0" w:line="240" w:lineRule="auto"/>
        <w:jc w:val="center"/>
        <w:rPr>
          <w:rFonts w:ascii="Arial" w:hAnsi="Arial" w:cs="Arial"/>
          <w:sz w:val="24"/>
          <w:szCs w:val="24"/>
        </w:rPr>
      </w:pPr>
    </w:p>
    <w:p w14:paraId="257B25C3" w14:textId="521949D5" w:rsidR="003C695A" w:rsidRDefault="003C695A" w:rsidP="003C695A">
      <w:pPr>
        <w:spacing w:after="0" w:line="240" w:lineRule="auto"/>
        <w:jc w:val="center"/>
        <w:rPr>
          <w:rFonts w:ascii="Arial" w:hAnsi="Arial" w:cs="Arial"/>
          <w:sz w:val="24"/>
          <w:szCs w:val="24"/>
        </w:rPr>
      </w:pPr>
      <w:r>
        <w:rPr>
          <w:noProof/>
          <w:lang w:val="id-ID" w:eastAsia="id-ID"/>
        </w:rPr>
        <w:drawing>
          <wp:anchor distT="0" distB="0" distL="114300" distR="114300" simplePos="0" relativeHeight="251659264" behindDoc="0" locked="0" layoutInCell="1" allowOverlap="1" wp14:anchorId="1D5A7034" wp14:editId="3ED0F84B">
            <wp:simplePos x="0" y="0"/>
            <wp:positionH relativeFrom="margin">
              <wp:align>center</wp:align>
            </wp:positionH>
            <wp:positionV relativeFrom="paragraph">
              <wp:posOffset>6985</wp:posOffset>
            </wp:positionV>
            <wp:extent cx="1126490" cy="11557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649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645E72" w14:textId="4CAE344D" w:rsidR="003C695A" w:rsidRDefault="003C695A" w:rsidP="003C695A">
      <w:pPr>
        <w:spacing w:after="0" w:line="240" w:lineRule="auto"/>
        <w:jc w:val="center"/>
        <w:rPr>
          <w:rFonts w:ascii="Arial" w:hAnsi="Arial" w:cs="Arial"/>
          <w:sz w:val="24"/>
          <w:szCs w:val="24"/>
        </w:rPr>
      </w:pPr>
    </w:p>
    <w:p w14:paraId="2587DC29" w14:textId="77777777" w:rsidR="003C695A" w:rsidRDefault="003C695A" w:rsidP="003C695A">
      <w:pPr>
        <w:spacing w:after="0" w:line="240" w:lineRule="auto"/>
        <w:jc w:val="center"/>
        <w:rPr>
          <w:rFonts w:ascii="Arial" w:hAnsi="Arial" w:cs="Arial"/>
          <w:sz w:val="24"/>
          <w:szCs w:val="24"/>
        </w:rPr>
      </w:pPr>
    </w:p>
    <w:p w14:paraId="6815D2D5" w14:textId="77777777" w:rsidR="003C695A" w:rsidRDefault="003C695A" w:rsidP="003C695A">
      <w:pPr>
        <w:spacing w:after="0" w:line="240" w:lineRule="auto"/>
        <w:jc w:val="center"/>
        <w:rPr>
          <w:rFonts w:ascii="Arial" w:hAnsi="Arial" w:cs="Arial"/>
          <w:sz w:val="24"/>
          <w:szCs w:val="24"/>
        </w:rPr>
      </w:pPr>
    </w:p>
    <w:p w14:paraId="2846179D" w14:textId="77777777" w:rsidR="003C695A" w:rsidRDefault="003C695A" w:rsidP="003C695A">
      <w:pPr>
        <w:spacing w:after="0" w:line="240" w:lineRule="auto"/>
        <w:jc w:val="center"/>
        <w:rPr>
          <w:rFonts w:ascii="Arial" w:hAnsi="Arial" w:cs="Arial"/>
          <w:sz w:val="24"/>
          <w:szCs w:val="24"/>
        </w:rPr>
      </w:pPr>
    </w:p>
    <w:p w14:paraId="24049A88" w14:textId="77777777" w:rsidR="003C695A" w:rsidRDefault="003C695A" w:rsidP="003C695A">
      <w:pPr>
        <w:spacing w:after="0" w:line="240" w:lineRule="auto"/>
        <w:jc w:val="center"/>
        <w:rPr>
          <w:rFonts w:ascii="Arial" w:hAnsi="Arial" w:cs="Arial"/>
          <w:sz w:val="24"/>
          <w:szCs w:val="24"/>
        </w:rPr>
      </w:pPr>
    </w:p>
    <w:p w14:paraId="5FA92B98" w14:textId="77777777" w:rsidR="003C695A" w:rsidRDefault="003C695A" w:rsidP="003C695A">
      <w:pPr>
        <w:spacing w:after="0" w:line="240" w:lineRule="auto"/>
        <w:jc w:val="center"/>
        <w:rPr>
          <w:rFonts w:ascii="Arial" w:hAnsi="Arial" w:cs="Arial"/>
          <w:sz w:val="24"/>
          <w:szCs w:val="24"/>
        </w:rPr>
      </w:pPr>
    </w:p>
    <w:p w14:paraId="77FA5E67" w14:textId="77777777" w:rsidR="003C695A" w:rsidRDefault="003C695A" w:rsidP="003C695A">
      <w:pPr>
        <w:spacing w:after="0" w:line="240" w:lineRule="auto"/>
        <w:jc w:val="center"/>
        <w:rPr>
          <w:rFonts w:ascii="Arial" w:hAnsi="Arial" w:cs="Arial"/>
          <w:sz w:val="24"/>
          <w:szCs w:val="24"/>
        </w:rPr>
      </w:pPr>
    </w:p>
    <w:p w14:paraId="5B047CBE" w14:textId="77777777" w:rsidR="003C695A" w:rsidRPr="00631ECB" w:rsidRDefault="003C695A" w:rsidP="003C695A">
      <w:pPr>
        <w:pStyle w:val="Default"/>
        <w:jc w:val="center"/>
        <w:rPr>
          <w:sz w:val="28"/>
          <w:szCs w:val="28"/>
        </w:rPr>
      </w:pPr>
      <w:r w:rsidRPr="00631ECB">
        <w:rPr>
          <w:b/>
          <w:bCs/>
          <w:sz w:val="28"/>
          <w:szCs w:val="28"/>
        </w:rPr>
        <w:t>PROGRAM DOKTOR ILMU MANAJEMEN</w:t>
      </w:r>
    </w:p>
    <w:p w14:paraId="56327172" w14:textId="77777777" w:rsidR="003C695A" w:rsidRPr="00631ECB" w:rsidRDefault="003C695A" w:rsidP="003C695A">
      <w:pPr>
        <w:pStyle w:val="Default"/>
        <w:jc w:val="center"/>
        <w:rPr>
          <w:sz w:val="28"/>
          <w:szCs w:val="28"/>
        </w:rPr>
      </w:pPr>
      <w:r w:rsidRPr="00631ECB">
        <w:rPr>
          <w:b/>
          <w:bCs/>
          <w:sz w:val="28"/>
          <w:szCs w:val="28"/>
        </w:rPr>
        <w:t>PROGRAM PASCASARJANA</w:t>
      </w:r>
    </w:p>
    <w:p w14:paraId="6836F5E2" w14:textId="77777777" w:rsidR="003C695A" w:rsidRPr="00631ECB" w:rsidRDefault="003C695A" w:rsidP="003C695A">
      <w:pPr>
        <w:pStyle w:val="Default"/>
        <w:jc w:val="center"/>
        <w:rPr>
          <w:sz w:val="28"/>
          <w:szCs w:val="28"/>
        </w:rPr>
      </w:pPr>
      <w:r w:rsidRPr="00631ECB">
        <w:rPr>
          <w:b/>
          <w:bCs/>
          <w:sz w:val="28"/>
          <w:szCs w:val="28"/>
        </w:rPr>
        <w:t>UNIVERSITAS PASUNDAN</w:t>
      </w:r>
    </w:p>
    <w:p w14:paraId="1F83C648" w14:textId="2F3264BE" w:rsidR="003C695A" w:rsidRDefault="003C695A" w:rsidP="003C695A">
      <w:pPr>
        <w:pStyle w:val="Default"/>
        <w:jc w:val="center"/>
        <w:rPr>
          <w:b/>
          <w:bCs/>
          <w:sz w:val="28"/>
          <w:szCs w:val="28"/>
        </w:rPr>
      </w:pPr>
      <w:r w:rsidRPr="00631ECB">
        <w:rPr>
          <w:b/>
          <w:bCs/>
          <w:sz w:val="28"/>
          <w:szCs w:val="28"/>
        </w:rPr>
        <w:t>BANDUNG</w:t>
      </w:r>
    </w:p>
    <w:p w14:paraId="3B4FAA3C" w14:textId="44EA0F78" w:rsidR="003C695A" w:rsidRDefault="003C695A" w:rsidP="003C695A">
      <w:pPr>
        <w:pStyle w:val="Default"/>
        <w:jc w:val="center"/>
        <w:rPr>
          <w:b/>
          <w:bCs/>
          <w:sz w:val="28"/>
          <w:szCs w:val="28"/>
        </w:rPr>
      </w:pPr>
    </w:p>
    <w:p w14:paraId="6260522C" w14:textId="3921784A" w:rsidR="003C695A" w:rsidRPr="003C695A" w:rsidRDefault="003C695A" w:rsidP="003C695A">
      <w:pPr>
        <w:pStyle w:val="Default"/>
        <w:jc w:val="center"/>
        <w:rPr>
          <w:sz w:val="28"/>
          <w:szCs w:val="28"/>
          <w:lang w:val="en-US"/>
        </w:rPr>
      </w:pPr>
      <w:r>
        <w:rPr>
          <w:b/>
          <w:bCs/>
          <w:sz w:val="28"/>
          <w:szCs w:val="28"/>
          <w:lang w:val="en-US"/>
        </w:rPr>
        <w:t>2023</w:t>
      </w:r>
    </w:p>
    <w:p w14:paraId="271F7BFF" w14:textId="77777777" w:rsidR="00E4443A" w:rsidRDefault="00E4443A" w:rsidP="003C695A">
      <w:pPr>
        <w:spacing w:line="240" w:lineRule="auto"/>
        <w:jc w:val="center"/>
        <w:rPr>
          <w:rFonts w:ascii="Arial" w:hAnsi="Arial" w:cs="Arial"/>
          <w:sz w:val="24"/>
          <w:szCs w:val="24"/>
        </w:rPr>
        <w:sectPr w:rsidR="00E4443A" w:rsidSect="00E4443A">
          <w:headerReference w:type="default" r:id="rId10"/>
          <w:footerReference w:type="default" r:id="rId11"/>
          <w:type w:val="continuous"/>
          <w:pgSz w:w="11906" w:h="16838" w:code="9"/>
          <w:pgMar w:top="1440" w:right="1134" w:bottom="1276" w:left="1134" w:header="709" w:footer="709" w:gutter="0"/>
          <w:cols w:space="708"/>
          <w:titlePg/>
          <w:docGrid w:linePitch="360"/>
        </w:sectPr>
      </w:pPr>
    </w:p>
    <w:p w14:paraId="6A83406B" w14:textId="3C86C344" w:rsidR="003C695A" w:rsidRDefault="003C695A" w:rsidP="003C695A">
      <w:pPr>
        <w:spacing w:after="0" w:line="240" w:lineRule="auto"/>
        <w:jc w:val="center"/>
        <w:rPr>
          <w:rFonts w:ascii="Arial" w:hAnsi="Arial" w:cs="Arial"/>
          <w:b/>
          <w:bCs/>
          <w:sz w:val="24"/>
          <w:szCs w:val="24"/>
        </w:rPr>
      </w:pPr>
      <w:r>
        <w:rPr>
          <w:rFonts w:ascii="Arial" w:hAnsi="Arial" w:cs="Arial"/>
          <w:b/>
          <w:bCs/>
          <w:sz w:val="24"/>
          <w:szCs w:val="24"/>
        </w:rPr>
        <w:lastRenderedPageBreak/>
        <w:t>ABSTRAK</w:t>
      </w:r>
    </w:p>
    <w:p w14:paraId="484B2602" w14:textId="77777777" w:rsidR="003C695A" w:rsidRDefault="003C695A" w:rsidP="003C695A">
      <w:pPr>
        <w:spacing w:after="0" w:line="240" w:lineRule="auto"/>
        <w:jc w:val="center"/>
        <w:rPr>
          <w:rFonts w:ascii="Arial" w:hAnsi="Arial" w:cs="Arial"/>
          <w:b/>
          <w:bCs/>
          <w:sz w:val="24"/>
          <w:szCs w:val="24"/>
        </w:rPr>
      </w:pPr>
    </w:p>
    <w:p w14:paraId="05FDEC1A" w14:textId="5DDD9029" w:rsidR="003C695A" w:rsidRDefault="003C695A" w:rsidP="003C695A">
      <w:pPr>
        <w:spacing w:after="0" w:line="240" w:lineRule="auto"/>
        <w:jc w:val="both"/>
        <w:rPr>
          <w:rFonts w:ascii="Arial" w:hAnsi="Arial" w:cs="Arial"/>
          <w:sz w:val="24"/>
          <w:szCs w:val="24"/>
        </w:rPr>
      </w:pPr>
      <w:r w:rsidRPr="00477549">
        <w:rPr>
          <w:rFonts w:ascii="Arial" w:hAnsi="Arial" w:cs="Arial"/>
          <w:sz w:val="24"/>
          <w:szCs w:val="24"/>
        </w:rPr>
        <w:tab/>
        <w:t xml:space="preserve">Kabupaten Garut </w:t>
      </w:r>
      <w:r>
        <w:rPr>
          <w:rFonts w:ascii="Arial" w:hAnsi="Arial" w:cs="Arial"/>
          <w:sz w:val="24"/>
          <w:szCs w:val="24"/>
        </w:rPr>
        <w:t>merupakan salah satu wilayah di Jawa Barat yang memiliki sumber daya alam yang unik untuk dikembangkan menjadi daerah tujuan wisata dan berpotensi menjadi sumber pendapatan asli daerah Kabupaten Garut yang dapat digunakan untuk meningkatkan kesejahteraan masyarakat. Tujuan penelitian ini adalah untuk menganalisis kondisi empiris parwisata, strategi komunikasi pemasaran terpadu, kendala yang dihadapi dan langkah-langkah strategis yang dilakukan dengan menggunakan metode penelitian kuantitatif. Dalam pengumpulan data teknik digunakan adalah observasi partisipatif, dokumentasi, wawancara mendalam dan triangulasi.</w:t>
      </w:r>
    </w:p>
    <w:p w14:paraId="79575EF5" w14:textId="588015AF" w:rsidR="003C695A" w:rsidRDefault="003C695A" w:rsidP="003C695A">
      <w:pPr>
        <w:spacing w:after="0" w:line="240" w:lineRule="auto"/>
        <w:ind w:firstLine="720"/>
        <w:jc w:val="both"/>
        <w:rPr>
          <w:rFonts w:ascii="Arial" w:hAnsi="Arial" w:cs="Arial"/>
          <w:sz w:val="24"/>
          <w:szCs w:val="24"/>
        </w:rPr>
      </w:pPr>
      <w:r>
        <w:rPr>
          <w:rFonts w:ascii="Arial" w:hAnsi="Arial" w:cs="Arial"/>
          <w:sz w:val="24"/>
          <w:szCs w:val="24"/>
        </w:rPr>
        <w:t xml:space="preserve">Hasil penelitian ditemukan bahwa, kondisi empiris pariwisata di Kabupaten Garut menunjukan adanya perkembangan yang masih berfokus pada pembangunan destinasi wisata secara fisik, termasuk di Situ Bagendit. Dinas Pariwisata dan Kebudayaan Kabupaten Garut dalam mengembangkan Situ Bagendit juga melaksanakan program promosi parwisata namun belum dilakukan secara teritegrasi dan menerapkan fungsi strategis komunikasi pemasaran karena dihadapkan berbagai kendala seperti sdm, dukungan anggaran, sinergitas, peran badan promosi parwisata daerah dan terlambatnya sadar wisata. </w:t>
      </w:r>
    </w:p>
    <w:p w14:paraId="27E2E214" w14:textId="77777777" w:rsidR="003C695A" w:rsidRDefault="003C695A" w:rsidP="003C695A">
      <w:pPr>
        <w:spacing w:after="0" w:line="240" w:lineRule="auto"/>
        <w:jc w:val="both"/>
        <w:rPr>
          <w:rFonts w:ascii="Arial" w:hAnsi="Arial" w:cs="Arial"/>
          <w:sz w:val="24"/>
          <w:szCs w:val="24"/>
        </w:rPr>
      </w:pPr>
    </w:p>
    <w:p w14:paraId="4607E385" w14:textId="77777777" w:rsidR="003C695A" w:rsidRPr="00D63EE5" w:rsidRDefault="003C695A" w:rsidP="003C695A">
      <w:pPr>
        <w:spacing w:after="0" w:line="240" w:lineRule="auto"/>
        <w:jc w:val="both"/>
        <w:rPr>
          <w:rFonts w:ascii="Arial" w:hAnsi="Arial" w:cs="Arial"/>
          <w:sz w:val="24"/>
          <w:szCs w:val="24"/>
        </w:rPr>
      </w:pPr>
      <w:r>
        <w:rPr>
          <w:rFonts w:ascii="Arial" w:hAnsi="Arial" w:cs="Arial"/>
          <w:sz w:val="24"/>
          <w:szCs w:val="24"/>
        </w:rPr>
        <w:t>Kata Kunci: Pemasaran Pariwisata, Strategi Komunikasi Pemasaran Terpadu</w:t>
      </w:r>
    </w:p>
    <w:p w14:paraId="37B03F62" w14:textId="77777777" w:rsidR="003C695A" w:rsidRDefault="003C695A" w:rsidP="003C695A">
      <w:pPr>
        <w:spacing w:after="0" w:line="240" w:lineRule="auto"/>
        <w:jc w:val="both"/>
        <w:rPr>
          <w:rFonts w:ascii="Arial" w:hAnsi="Arial" w:cs="Arial"/>
          <w:sz w:val="24"/>
          <w:szCs w:val="24"/>
        </w:rPr>
      </w:pPr>
    </w:p>
    <w:p w14:paraId="7F7C52D0" w14:textId="0F8A4D98" w:rsidR="003C695A" w:rsidRDefault="003C695A" w:rsidP="003C695A">
      <w:pPr>
        <w:spacing w:after="0" w:line="240" w:lineRule="auto"/>
        <w:jc w:val="center"/>
        <w:rPr>
          <w:rFonts w:ascii="Arial" w:hAnsi="Arial" w:cs="Arial"/>
          <w:b/>
          <w:bCs/>
          <w:sz w:val="24"/>
          <w:szCs w:val="24"/>
        </w:rPr>
      </w:pPr>
    </w:p>
    <w:p w14:paraId="47CF6888" w14:textId="77777777" w:rsidR="00ED6A6D" w:rsidRDefault="00ED6A6D" w:rsidP="003C695A">
      <w:pPr>
        <w:spacing w:after="0" w:line="240" w:lineRule="auto"/>
        <w:jc w:val="center"/>
        <w:rPr>
          <w:rFonts w:ascii="Arial" w:hAnsi="Arial" w:cs="Arial"/>
          <w:b/>
          <w:bCs/>
          <w:sz w:val="24"/>
          <w:szCs w:val="24"/>
        </w:rPr>
      </w:pPr>
    </w:p>
    <w:p w14:paraId="76A5CABA" w14:textId="22F79E50" w:rsidR="003C695A" w:rsidRDefault="003C695A" w:rsidP="003C695A">
      <w:pPr>
        <w:jc w:val="center"/>
        <w:rPr>
          <w:rFonts w:ascii="Arial" w:hAnsi="Arial" w:cs="Arial"/>
          <w:b/>
          <w:bCs/>
          <w:i/>
          <w:iCs/>
          <w:sz w:val="24"/>
          <w:szCs w:val="24"/>
        </w:rPr>
      </w:pPr>
      <w:r w:rsidRPr="00BB2B04">
        <w:rPr>
          <w:rFonts w:ascii="Arial" w:hAnsi="Arial" w:cs="Arial"/>
          <w:b/>
          <w:bCs/>
          <w:i/>
          <w:iCs/>
          <w:sz w:val="24"/>
          <w:szCs w:val="24"/>
        </w:rPr>
        <w:t>ABSTRACT</w:t>
      </w:r>
    </w:p>
    <w:p w14:paraId="5A0B8463" w14:textId="77777777" w:rsidR="00EB454E" w:rsidRPr="00EB454E" w:rsidRDefault="00EB454E" w:rsidP="00EB454E">
      <w:pPr>
        <w:spacing w:after="0" w:line="240" w:lineRule="auto"/>
        <w:jc w:val="both"/>
        <w:rPr>
          <w:rFonts w:ascii="Arial" w:hAnsi="Arial" w:cs="Arial"/>
          <w:i/>
          <w:iCs/>
          <w:sz w:val="24"/>
          <w:szCs w:val="24"/>
        </w:rPr>
      </w:pPr>
      <w:r w:rsidRPr="00EB454E">
        <w:rPr>
          <w:rFonts w:ascii="Arial" w:hAnsi="Arial" w:cs="Arial"/>
          <w:i/>
          <w:iCs/>
          <w:sz w:val="24"/>
          <w:szCs w:val="24"/>
        </w:rPr>
        <w:t>Garut Regency is one of the areas in West Java which has unique natural resources to be developed into a tourist destination and has the potential to become a source of local revenue for Garut Regency which can be used to improve people's welfare. The purpose of this study was to analyze the empirical conditions of tourism, integrated marketing communication strategies, the constraints faced and the strategic steps carried out using quantitative research methods. In the data collection techniques used are participatory observation, documentation, in-depth interviews and triangulation.</w:t>
      </w:r>
    </w:p>
    <w:p w14:paraId="4F6FF161" w14:textId="06E2A528" w:rsidR="00EB454E" w:rsidRDefault="00EB454E" w:rsidP="00EB454E">
      <w:pPr>
        <w:spacing w:after="0" w:line="240" w:lineRule="auto"/>
        <w:jc w:val="both"/>
        <w:rPr>
          <w:rFonts w:ascii="Arial" w:hAnsi="Arial" w:cs="Arial"/>
          <w:i/>
          <w:iCs/>
          <w:sz w:val="24"/>
          <w:szCs w:val="24"/>
        </w:rPr>
      </w:pPr>
      <w:r w:rsidRPr="00EB454E">
        <w:rPr>
          <w:rFonts w:ascii="Arial" w:hAnsi="Arial" w:cs="Arial"/>
          <w:i/>
          <w:iCs/>
          <w:sz w:val="24"/>
          <w:szCs w:val="24"/>
        </w:rPr>
        <w:t>The results of the study found that the empirical conditions of tourism in Garut Regency showed that there was development that was still focused on the physical development of tourist destinations, including in Situ Bagendit. The Tourism and Culture Office of Garut Regency in developing Situ Bagendit also carried out a tourism promotion program but it had not been carried out in an integrated manner and implemented the functions of a marketing communication strategy because it faced various obstacles such as human resources, budget support, synergy, the role of regional tourism promotion agencies and was already aware of tourism.</w:t>
      </w:r>
    </w:p>
    <w:p w14:paraId="0E5BB1A7" w14:textId="77777777" w:rsidR="00EB454E" w:rsidRDefault="00EB454E" w:rsidP="003C695A">
      <w:pPr>
        <w:spacing w:after="0" w:line="240" w:lineRule="auto"/>
        <w:jc w:val="both"/>
        <w:rPr>
          <w:rFonts w:ascii="Arial" w:hAnsi="Arial" w:cs="Arial"/>
          <w:i/>
          <w:iCs/>
          <w:sz w:val="24"/>
          <w:szCs w:val="24"/>
        </w:rPr>
      </w:pPr>
    </w:p>
    <w:p w14:paraId="7854EA5C" w14:textId="3FE6A52E" w:rsidR="003C695A" w:rsidRPr="00A210AF" w:rsidRDefault="003C695A" w:rsidP="003C695A">
      <w:pPr>
        <w:spacing w:after="0" w:line="240" w:lineRule="auto"/>
        <w:jc w:val="both"/>
        <w:rPr>
          <w:rFonts w:ascii="Arial" w:hAnsi="Arial" w:cs="Arial"/>
          <w:i/>
          <w:iCs/>
          <w:sz w:val="24"/>
          <w:szCs w:val="24"/>
        </w:rPr>
      </w:pPr>
      <w:r w:rsidRPr="00A210AF">
        <w:rPr>
          <w:rFonts w:ascii="Arial" w:hAnsi="Arial" w:cs="Arial"/>
          <w:i/>
          <w:iCs/>
          <w:sz w:val="24"/>
          <w:szCs w:val="24"/>
        </w:rPr>
        <w:t>Keywords: Tourism Marketing, Integrated Marketing Communication Strategy</w:t>
      </w:r>
    </w:p>
    <w:p w14:paraId="10CFC985" w14:textId="77777777" w:rsidR="00302463" w:rsidRDefault="00302463" w:rsidP="00302463">
      <w:pPr>
        <w:spacing w:after="0" w:line="240" w:lineRule="auto"/>
        <w:jc w:val="both"/>
        <w:rPr>
          <w:rFonts w:ascii="Arial" w:hAnsi="Arial" w:cs="Arial"/>
          <w:b/>
          <w:bCs/>
          <w:sz w:val="24"/>
          <w:szCs w:val="24"/>
        </w:rPr>
      </w:pPr>
    </w:p>
    <w:p w14:paraId="5F16AFAF" w14:textId="77777777" w:rsidR="00302463" w:rsidRDefault="00302463" w:rsidP="00302463">
      <w:pPr>
        <w:spacing w:after="0" w:line="240" w:lineRule="auto"/>
        <w:jc w:val="both"/>
        <w:rPr>
          <w:rFonts w:ascii="Arial" w:hAnsi="Arial" w:cs="Arial"/>
          <w:b/>
          <w:bCs/>
          <w:sz w:val="24"/>
          <w:szCs w:val="24"/>
        </w:rPr>
      </w:pPr>
    </w:p>
    <w:p w14:paraId="4133BEE0" w14:textId="6EBB0245" w:rsidR="00302463" w:rsidRDefault="00302463" w:rsidP="00302463">
      <w:pPr>
        <w:spacing w:after="0" w:line="240" w:lineRule="auto"/>
        <w:jc w:val="both"/>
        <w:rPr>
          <w:rFonts w:ascii="Arial" w:hAnsi="Arial" w:cs="Arial"/>
          <w:b/>
          <w:bCs/>
          <w:sz w:val="24"/>
          <w:szCs w:val="24"/>
        </w:rPr>
      </w:pPr>
    </w:p>
    <w:p w14:paraId="17531086" w14:textId="126F0E02" w:rsidR="00EB454E" w:rsidRDefault="00EB454E" w:rsidP="00302463">
      <w:pPr>
        <w:spacing w:after="0" w:line="240" w:lineRule="auto"/>
        <w:jc w:val="both"/>
        <w:rPr>
          <w:rFonts w:ascii="Arial" w:hAnsi="Arial" w:cs="Arial"/>
          <w:b/>
          <w:bCs/>
          <w:sz w:val="24"/>
          <w:szCs w:val="24"/>
        </w:rPr>
      </w:pPr>
    </w:p>
    <w:p w14:paraId="497928C9" w14:textId="488994BD" w:rsidR="00EB454E" w:rsidRDefault="00EB454E" w:rsidP="00302463">
      <w:pPr>
        <w:spacing w:after="0" w:line="240" w:lineRule="auto"/>
        <w:jc w:val="both"/>
        <w:rPr>
          <w:rFonts w:ascii="Arial" w:hAnsi="Arial" w:cs="Arial"/>
          <w:b/>
          <w:bCs/>
          <w:sz w:val="24"/>
          <w:szCs w:val="24"/>
        </w:rPr>
      </w:pPr>
    </w:p>
    <w:p w14:paraId="611BE2EF" w14:textId="05DDE795" w:rsidR="00ED6A6D" w:rsidRDefault="00ED6A6D" w:rsidP="00302463">
      <w:pPr>
        <w:spacing w:after="0" w:line="240" w:lineRule="auto"/>
        <w:jc w:val="both"/>
        <w:rPr>
          <w:rFonts w:ascii="Arial" w:hAnsi="Arial" w:cs="Arial"/>
          <w:b/>
          <w:bCs/>
          <w:sz w:val="24"/>
          <w:szCs w:val="24"/>
        </w:rPr>
      </w:pPr>
    </w:p>
    <w:p w14:paraId="2D0A032A" w14:textId="74283966" w:rsidR="00ED6A6D" w:rsidRDefault="00ED6A6D" w:rsidP="00302463">
      <w:pPr>
        <w:spacing w:after="0" w:line="240" w:lineRule="auto"/>
        <w:jc w:val="both"/>
        <w:rPr>
          <w:rFonts w:ascii="Arial" w:hAnsi="Arial" w:cs="Arial"/>
          <w:b/>
          <w:bCs/>
          <w:sz w:val="24"/>
          <w:szCs w:val="24"/>
        </w:rPr>
      </w:pPr>
    </w:p>
    <w:p w14:paraId="462EE169" w14:textId="77777777" w:rsidR="00ED6A6D" w:rsidRDefault="00ED6A6D" w:rsidP="00302463">
      <w:pPr>
        <w:spacing w:after="0" w:line="240" w:lineRule="auto"/>
        <w:jc w:val="both"/>
        <w:rPr>
          <w:rFonts w:ascii="Arial" w:hAnsi="Arial" w:cs="Arial"/>
          <w:b/>
          <w:bCs/>
          <w:sz w:val="24"/>
          <w:szCs w:val="24"/>
        </w:rPr>
      </w:pPr>
    </w:p>
    <w:p w14:paraId="668ACA03" w14:textId="7574C1CF" w:rsidR="00EB454E" w:rsidRDefault="00EB454E" w:rsidP="00302463">
      <w:pPr>
        <w:spacing w:after="0" w:line="240" w:lineRule="auto"/>
        <w:jc w:val="both"/>
        <w:rPr>
          <w:rFonts w:ascii="Arial" w:hAnsi="Arial" w:cs="Arial"/>
          <w:b/>
          <w:bCs/>
          <w:sz w:val="24"/>
          <w:szCs w:val="24"/>
        </w:rPr>
      </w:pPr>
    </w:p>
    <w:p w14:paraId="6CAFBB83" w14:textId="03BA6502" w:rsidR="003C695A" w:rsidRDefault="00302463" w:rsidP="00302463">
      <w:pPr>
        <w:spacing w:after="0" w:line="240" w:lineRule="auto"/>
        <w:jc w:val="both"/>
        <w:rPr>
          <w:rFonts w:ascii="Arial" w:hAnsi="Arial" w:cs="Arial"/>
          <w:b/>
          <w:bCs/>
          <w:sz w:val="24"/>
          <w:szCs w:val="24"/>
        </w:rPr>
      </w:pPr>
      <w:r>
        <w:rPr>
          <w:rFonts w:ascii="Arial" w:hAnsi="Arial" w:cs="Arial"/>
          <w:b/>
          <w:bCs/>
          <w:sz w:val="24"/>
          <w:szCs w:val="24"/>
        </w:rPr>
        <w:lastRenderedPageBreak/>
        <w:t xml:space="preserve">Pendahuluan </w:t>
      </w:r>
    </w:p>
    <w:p w14:paraId="20C1AC1C" w14:textId="40F4725B" w:rsidR="00302463" w:rsidRPr="00302463" w:rsidRDefault="00302463" w:rsidP="00302463">
      <w:pPr>
        <w:spacing w:after="0" w:line="240" w:lineRule="auto"/>
        <w:jc w:val="both"/>
        <w:rPr>
          <w:rFonts w:ascii="Arial" w:hAnsi="Arial" w:cs="Arial"/>
          <w:b/>
          <w:bCs/>
          <w:sz w:val="24"/>
          <w:szCs w:val="24"/>
        </w:rPr>
      </w:pPr>
    </w:p>
    <w:p w14:paraId="40B7DAE2" w14:textId="77777777" w:rsidR="00302463" w:rsidRPr="00302463" w:rsidRDefault="00302463" w:rsidP="00EB454E">
      <w:pPr>
        <w:spacing w:after="0" w:line="240" w:lineRule="auto"/>
        <w:ind w:firstLine="720"/>
        <w:jc w:val="both"/>
        <w:rPr>
          <w:rFonts w:ascii="Arial" w:hAnsi="Arial" w:cs="Arial"/>
          <w:sz w:val="24"/>
          <w:szCs w:val="24"/>
        </w:rPr>
      </w:pPr>
      <w:r w:rsidRPr="00302463">
        <w:rPr>
          <w:rFonts w:ascii="Arial" w:hAnsi="Arial" w:cs="Arial"/>
          <w:sz w:val="24"/>
          <w:szCs w:val="24"/>
        </w:rPr>
        <w:t>Kondisi geografis dan alam Indonesia begitu melimpah dan memiliki potensi yang sangat besar untuk dikembangkan menjadi sumber penghasil devisa negara.  Potensi besar yang berasal dari alam memiliki karakteristik unik dan tidak dimiliki oleh negara lain. Keunikan sumber daya alam yang besar tersebut tentunya harus dapat dikelola dan dikembangkan menjadi sumber pendapatan negara yang tentunya digunakan untuk mendorong peningkatan kesejahteraan masyarakat (Kompas.com</w:t>
      </w:r>
      <w:bookmarkStart w:id="2" w:name="_Hlk62627078"/>
      <w:r w:rsidRPr="00302463">
        <w:rPr>
          <w:rFonts w:ascii="Arial" w:hAnsi="Arial" w:cs="Arial"/>
          <w:sz w:val="24"/>
          <w:szCs w:val="24"/>
        </w:rPr>
        <w:t>, 2020)</w:t>
      </w:r>
      <w:bookmarkEnd w:id="2"/>
      <w:r w:rsidRPr="00302463">
        <w:rPr>
          <w:rFonts w:ascii="Arial" w:hAnsi="Arial" w:cs="Arial"/>
          <w:sz w:val="24"/>
          <w:szCs w:val="24"/>
        </w:rPr>
        <w:t>.</w:t>
      </w:r>
    </w:p>
    <w:p w14:paraId="69999140" w14:textId="6336A777" w:rsidR="00302463" w:rsidRPr="00302463" w:rsidRDefault="00302463" w:rsidP="00302463">
      <w:pPr>
        <w:spacing w:after="0" w:line="240" w:lineRule="auto"/>
        <w:jc w:val="both"/>
        <w:rPr>
          <w:rFonts w:ascii="Arial" w:hAnsi="Arial" w:cs="Arial"/>
          <w:sz w:val="24"/>
          <w:szCs w:val="24"/>
        </w:rPr>
      </w:pPr>
      <w:r w:rsidRPr="00302463">
        <w:rPr>
          <w:rFonts w:ascii="Arial" w:hAnsi="Arial" w:cs="Arial"/>
          <w:sz w:val="24"/>
          <w:szCs w:val="24"/>
        </w:rPr>
        <w:t>Pariwisata adalah salah satu tumpuan utama perekonomian nasional bangsa Indonesia. Kontribusi sektor pariwisata terhadap perekonomian (PDB) nasional sebesar 5%, sedangkan dalam penyerapan tenaga kerja (langsung, tidak langsung, dan ikutannya) sebanyak 12 juta tenaga kerja. Jumlah penerimaan devisa sebesar Rp 205,04 trilliun atau sebesar 112.66% dari target yang ditetapkan Rp 182 triliun (</w:t>
      </w:r>
      <w:bookmarkStart w:id="3" w:name="_Hlk45630268"/>
      <w:r w:rsidRPr="00302463">
        <w:rPr>
          <w:rFonts w:ascii="Arial" w:hAnsi="Arial" w:cs="Arial"/>
          <w:sz w:val="24"/>
          <w:szCs w:val="24"/>
        </w:rPr>
        <w:t>Lakip Kemenpera, 2017</w:t>
      </w:r>
      <w:bookmarkEnd w:id="3"/>
      <w:r w:rsidRPr="00302463">
        <w:rPr>
          <w:rFonts w:ascii="Arial" w:hAnsi="Arial" w:cs="Arial"/>
          <w:sz w:val="24"/>
          <w:szCs w:val="24"/>
        </w:rPr>
        <w:t>-vii).</w:t>
      </w:r>
    </w:p>
    <w:p w14:paraId="42703A1E" w14:textId="77777777" w:rsidR="00302463" w:rsidRPr="00302463" w:rsidRDefault="00302463" w:rsidP="00302463">
      <w:pPr>
        <w:pStyle w:val="Default"/>
        <w:ind w:firstLine="709"/>
        <w:jc w:val="both"/>
        <w:rPr>
          <w:rFonts w:ascii="Arial" w:hAnsi="Arial" w:cs="Arial"/>
        </w:rPr>
      </w:pPr>
      <w:r w:rsidRPr="00302463">
        <w:rPr>
          <w:rFonts w:ascii="Arial" w:hAnsi="Arial" w:cs="Arial"/>
        </w:rPr>
        <w:t>Kontribusi sektor pariwisata Indonesia memberikan sumbangan kira-kira 4-5% dari total perekonomian. Kementrian Pariwisata menargetkan tahun 2019 dan 2020 agar bisa mencapai atau dapat meningkatkan angka menjadi 8% dari PDB, sebuah target yang ambisius yang mengimplikasikan bahwa dalam waktu 4 tahun mendatang, wisatawan berkisar 20 juta atau 2 kali lipat (hal ini diprediksi sebelum pandami covid19). Untuk mencapai target ini, tentunya pembangunan pariwisata yang dilakukan oleh pemerintah harus berfokus pada perbaikan bagaimana meningkatkan kualitas infrastruktur Indonesia (termasuk infrastruktur teknologi informasi dan komunikasi), akses, kesehatan &amp; kebersihan dan juga meningkatkan kampanye promosi online (</w:t>
      </w:r>
      <w:r w:rsidRPr="00302463">
        <w:rPr>
          <w:rFonts w:ascii="Arial" w:hAnsi="Arial" w:cs="Arial"/>
          <w:i/>
          <w:iCs/>
        </w:rPr>
        <w:t>marketing</w:t>
      </w:r>
      <w:r w:rsidRPr="00302463">
        <w:rPr>
          <w:rFonts w:ascii="Arial" w:hAnsi="Arial" w:cs="Arial"/>
        </w:rPr>
        <w:t xml:space="preserve">) di luar negeri (Lakip Kemenpera, 2017).   </w:t>
      </w:r>
    </w:p>
    <w:p w14:paraId="47E51DF8" w14:textId="77777777" w:rsidR="00302463" w:rsidRDefault="00302463" w:rsidP="00302463">
      <w:pPr>
        <w:spacing w:after="0" w:line="240" w:lineRule="auto"/>
        <w:jc w:val="center"/>
        <w:rPr>
          <w:rFonts w:ascii="Arial" w:eastAsia="Times New Roman" w:hAnsi="Arial" w:cs="Arial"/>
          <w:sz w:val="24"/>
          <w:szCs w:val="24"/>
          <w:lang w:eastAsia="id-ID"/>
        </w:rPr>
      </w:pPr>
    </w:p>
    <w:p w14:paraId="667256F4" w14:textId="1B10AA9A" w:rsidR="00302463" w:rsidRPr="00302463" w:rsidRDefault="00302463" w:rsidP="00302463">
      <w:pPr>
        <w:spacing w:after="0" w:line="240" w:lineRule="auto"/>
        <w:jc w:val="center"/>
        <w:rPr>
          <w:rFonts w:ascii="Arial" w:eastAsia="Times New Roman" w:hAnsi="Arial" w:cs="Arial"/>
          <w:sz w:val="24"/>
          <w:szCs w:val="24"/>
          <w:lang w:eastAsia="id-ID"/>
        </w:rPr>
      </w:pPr>
      <w:r w:rsidRPr="00302463">
        <w:rPr>
          <w:rFonts w:ascii="Arial" w:eastAsia="Times New Roman" w:hAnsi="Arial" w:cs="Arial"/>
          <w:sz w:val="24"/>
          <w:szCs w:val="24"/>
          <w:lang w:eastAsia="id-ID"/>
        </w:rPr>
        <w:t>Tabel</w:t>
      </w:r>
    </w:p>
    <w:p w14:paraId="4B7EC879" w14:textId="77777777" w:rsidR="00302463" w:rsidRPr="00302463" w:rsidRDefault="00302463" w:rsidP="00302463">
      <w:pPr>
        <w:spacing w:after="0" w:line="240" w:lineRule="auto"/>
        <w:jc w:val="center"/>
        <w:rPr>
          <w:rFonts w:ascii="Arial" w:eastAsia="Times New Roman" w:hAnsi="Arial" w:cs="Arial"/>
          <w:sz w:val="24"/>
          <w:szCs w:val="24"/>
          <w:lang w:val="id-ID" w:eastAsia="id-ID"/>
        </w:rPr>
      </w:pPr>
      <w:r w:rsidRPr="00302463">
        <w:rPr>
          <w:rFonts w:ascii="Arial" w:eastAsia="Times New Roman" w:hAnsi="Arial" w:cs="Arial"/>
          <w:sz w:val="24"/>
          <w:szCs w:val="24"/>
          <w:lang w:val="id-ID" w:eastAsia="id-ID"/>
        </w:rPr>
        <w:t>Kondisi Industri Pariwisata Indonesia</w:t>
      </w:r>
    </w:p>
    <w:p w14:paraId="59DDB122" w14:textId="77777777" w:rsidR="00302463" w:rsidRPr="00302463" w:rsidRDefault="00302463" w:rsidP="00302463">
      <w:pPr>
        <w:spacing w:after="0" w:line="240" w:lineRule="auto"/>
        <w:jc w:val="center"/>
        <w:rPr>
          <w:rFonts w:ascii="Arial" w:eastAsia="Times New Roman" w:hAnsi="Arial" w:cs="Arial"/>
          <w:sz w:val="24"/>
          <w:szCs w:val="24"/>
          <w:lang w:eastAsia="id-ID"/>
        </w:rPr>
      </w:pPr>
      <w:r w:rsidRPr="00302463">
        <w:rPr>
          <w:rFonts w:ascii="Arial" w:eastAsia="Times New Roman" w:hAnsi="Arial" w:cs="Arial"/>
          <w:sz w:val="24"/>
          <w:szCs w:val="24"/>
          <w:lang w:eastAsia="id-ID"/>
        </w:rPr>
        <w:t>(</w:t>
      </w:r>
      <w:proofErr w:type="gramStart"/>
      <w:r w:rsidRPr="00302463">
        <w:rPr>
          <w:rFonts w:ascii="Arial" w:eastAsia="Times New Roman" w:hAnsi="Arial" w:cs="Arial"/>
          <w:sz w:val="24"/>
          <w:szCs w:val="24"/>
          <w:lang w:eastAsia="id-ID"/>
        </w:rPr>
        <w:t>sebelum</w:t>
      </w:r>
      <w:proofErr w:type="gramEnd"/>
      <w:r w:rsidRPr="00302463">
        <w:rPr>
          <w:rFonts w:ascii="Arial" w:eastAsia="Times New Roman" w:hAnsi="Arial" w:cs="Arial"/>
          <w:sz w:val="24"/>
          <w:szCs w:val="24"/>
          <w:lang w:eastAsia="id-ID"/>
        </w:rPr>
        <w:t xml:space="preserve"> pandemi covid-19)</w:t>
      </w:r>
    </w:p>
    <w:p w14:paraId="28E143C3" w14:textId="77777777" w:rsidR="00302463" w:rsidRPr="006A3C5B" w:rsidRDefault="00302463" w:rsidP="00302463">
      <w:pPr>
        <w:spacing w:after="0" w:line="240" w:lineRule="auto"/>
        <w:rPr>
          <w:rFonts w:ascii="Arial" w:eastAsia="Times New Roman" w:hAnsi="Arial" w:cs="Arial"/>
          <w:sz w:val="24"/>
          <w:szCs w:val="24"/>
          <w:lang w:val="id-ID" w:eastAsia="id-ID"/>
        </w:rPr>
      </w:pPr>
    </w:p>
    <w:tbl>
      <w:tblPr>
        <w:tblStyle w:val="TableGrid"/>
        <w:tblW w:w="9604" w:type="dxa"/>
        <w:tblLook w:val="04A0" w:firstRow="1" w:lastRow="0" w:firstColumn="1" w:lastColumn="0" w:noHBand="0" w:noVBand="1"/>
      </w:tblPr>
      <w:tblGrid>
        <w:gridCol w:w="5240"/>
        <w:gridCol w:w="1418"/>
        <w:gridCol w:w="1115"/>
        <w:gridCol w:w="996"/>
        <w:gridCol w:w="835"/>
      </w:tblGrid>
      <w:tr w:rsidR="00302463" w:rsidRPr="00382D92" w14:paraId="6190CD73" w14:textId="77777777" w:rsidTr="00EB454E">
        <w:tc>
          <w:tcPr>
            <w:tcW w:w="5240" w:type="dxa"/>
            <w:shd w:val="clear" w:color="auto" w:fill="262626" w:themeFill="text1" w:themeFillTint="D9"/>
            <w:hideMark/>
          </w:tcPr>
          <w:p w14:paraId="64F16495" w14:textId="77777777" w:rsidR="00302463" w:rsidRPr="00382D92" w:rsidRDefault="00302463" w:rsidP="009B5B6E">
            <w:pPr>
              <w:rPr>
                <w:rFonts w:ascii="Arial" w:eastAsia="Times New Roman" w:hAnsi="Arial" w:cs="Arial"/>
                <w:b/>
                <w:bCs/>
                <w:sz w:val="24"/>
                <w:szCs w:val="24"/>
                <w:lang w:val="id-ID" w:eastAsia="id-ID"/>
              </w:rPr>
            </w:pPr>
          </w:p>
        </w:tc>
        <w:tc>
          <w:tcPr>
            <w:tcW w:w="1418" w:type="dxa"/>
            <w:hideMark/>
          </w:tcPr>
          <w:p w14:paraId="1BAC92AE" w14:textId="77777777" w:rsidR="00302463" w:rsidRPr="00382D92" w:rsidRDefault="00302463" w:rsidP="009B5B6E">
            <w:pPr>
              <w:jc w:val="center"/>
              <w:rPr>
                <w:rFonts w:ascii="Arial" w:eastAsia="Times New Roman" w:hAnsi="Arial" w:cs="Arial"/>
                <w:b/>
                <w:bCs/>
                <w:sz w:val="24"/>
                <w:szCs w:val="24"/>
                <w:lang w:val="id-ID" w:eastAsia="id-ID"/>
              </w:rPr>
            </w:pPr>
            <w:r w:rsidRPr="00382D92">
              <w:rPr>
                <w:rFonts w:ascii="Arial" w:eastAsia="Times New Roman" w:hAnsi="Arial" w:cs="Arial"/>
                <w:b/>
                <w:bCs/>
                <w:sz w:val="24"/>
                <w:szCs w:val="24"/>
                <w:lang w:val="id-ID" w:eastAsia="id-ID"/>
              </w:rPr>
              <w:t>2016</w:t>
            </w:r>
          </w:p>
        </w:tc>
        <w:tc>
          <w:tcPr>
            <w:tcW w:w="1115" w:type="dxa"/>
            <w:hideMark/>
          </w:tcPr>
          <w:p w14:paraId="4683DBED" w14:textId="77777777" w:rsidR="00302463" w:rsidRPr="00382D92" w:rsidRDefault="00302463" w:rsidP="009B5B6E">
            <w:pPr>
              <w:jc w:val="center"/>
              <w:rPr>
                <w:rFonts w:ascii="Arial" w:eastAsia="Times New Roman" w:hAnsi="Arial" w:cs="Arial"/>
                <w:b/>
                <w:bCs/>
                <w:sz w:val="24"/>
                <w:szCs w:val="24"/>
                <w:lang w:val="id-ID" w:eastAsia="id-ID"/>
              </w:rPr>
            </w:pPr>
            <w:r w:rsidRPr="00382D92">
              <w:rPr>
                <w:rFonts w:ascii="Arial" w:eastAsia="Times New Roman" w:hAnsi="Arial" w:cs="Arial"/>
                <w:b/>
                <w:bCs/>
                <w:sz w:val="24"/>
                <w:szCs w:val="24"/>
                <w:lang w:val="id-ID" w:eastAsia="id-ID"/>
              </w:rPr>
              <w:t>2017</w:t>
            </w:r>
          </w:p>
        </w:tc>
        <w:tc>
          <w:tcPr>
            <w:tcW w:w="996" w:type="dxa"/>
            <w:hideMark/>
          </w:tcPr>
          <w:p w14:paraId="4B98EE36" w14:textId="77777777" w:rsidR="00302463" w:rsidRPr="00382D92" w:rsidRDefault="00302463" w:rsidP="009B5B6E">
            <w:pPr>
              <w:jc w:val="center"/>
              <w:rPr>
                <w:rFonts w:ascii="Arial" w:eastAsia="Times New Roman" w:hAnsi="Arial" w:cs="Arial"/>
                <w:b/>
                <w:bCs/>
                <w:sz w:val="24"/>
                <w:szCs w:val="24"/>
                <w:lang w:val="id-ID" w:eastAsia="id-ID"/>
              </w:rPr>
            </w:pPr>
            <w:r w:rsidRPr="00382D92">
              <w:rPr>
                <w:rFonts w:ascii="Arial" w:eastAsia="Times New Roman" w:hAnsi="Arial" w:cs="Arial"/>
                <w:b/>
                <w:bCs/>
                <w:sz w:val="24"/>
                <w:szCs w:val="24"/>
                <w:lang w:val="id-ID" w:eastAsia="id-ID"/>
              </w:rPr>
              <w:t>2018</w:t>
            </w:r>
          </w:p>
        </w:tc>
        <w:tc>
          <w:tcPr>
            <w:tcW w:w="835" w:type="dxa"/>
            <w:hideMark/>
          </w:tcPr>
          <w:p w14:paraId="44F762A9" w14:textId="77777777" w:rsidR="00302463" w:rsidRPr="00382D92" w:rsidRDefault="00302463" w:rsidP="009B5B6E">
            <w:pPr>
              <w:jc w:val="center"/>
              <w:rPr>
                <w:rFonts w:ascii="Arial" w:eastAsia="Times New Roman" w:hAnsi="Arial" w:cs="Arial"/>
                <w:b/>
                <w:bCs/>
                <w:sz w:val="24"/>
                <w:szCs w:val="24"/>
                <w:lang w:val="id-ID" w:eastAsia="id-ID"/>
              </w:rPr>
            </w:pPr>
            <w:r w:rsidRPr="00382D92">
              <w:rPr>
                <w:rFonts w:ascii="Arial" w:eastAsia="Times New Roman" w:hAnsi="Arial" w:cs="Arial"/>
                <w:b/>
                <w:bCs/>
                <w:sz w:val="24"/>
                <w:szCs w:val="24"/>
                <w:lang w:val="id-ID" w:eastAsia="id-ID"/>
              </w:rPr>
              <w:t>2019</w:t>
            </w:r>
          </w:p>
        </w:tc>
      </w:tr>
      <w:tr w:rsidR="00302463" w:rsidRPr="00382D92" w14:paraId="0EC349AB" w14:textId="77777777" w:rsidTr="00EB454E">
        <w:tc>
          <w:tcPr>
            <w:tcW w:w="5240" w:type="dxa"/>
            <w:hideMark/>
          </w:tcPr>
          <w:p w14:paraId="0B26AFBD" w14:textId="77777777" w:rsidR="00302463" w:rsidRPr="00382D92" w:rsidRDefault="00302463" w:rsidP="009B5B6E">
            <w:pP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Kontribusi terhadap PDB</w:t>
            </w:r>
            <w:r w:rsidRPr="00382D92">
              <w:rPr>
                <w:rFonts w:ascii="Arial" w:eastAsia="Times New Roman" w:hAnsi="Arial" w:cs="Arial"/>
                <w:sz w:val="24"/>
                <w:szCs w:val="24"/>
                <w:lang w:eastAsia="id-ID"/>
              </w:rPr>
              <w:t xml:space="preserve"> </w:t>
            </w:r>
            <w:r w:rsidRPr="00382D92">
              <w:rPr>
                <w:rFonts w:ascii="Arial" w:eastAsia="Times New Roman" w:hAnsi="Arial" w:cs="Arial"/>
                <w:sz w:val="24"/>
                <w:szCs w:val="24"/>
                <w:lang w:val="id-ID" w:eastAsia="id-ID"/>
              </w:rPr>
              <w:t>(%)</w:t>
            </w:r>
          </w:p>
        </w:tc>
        <w:tc>
          <w:tcPr>
            <w:tcW w:w="1418" w:type="dxa"/>
            <w:hideMark/>
          </w:tcPr>
          <w:p w14:paraId="66309BE8"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11</w:t>
            </w:r>
          </w:p>
        </w:tc>
        <w:tc>
          <w:tcPr>
            <w:tcW w:w="1115" w:type="dxa"/>
            <w:hideMark/>
          </w:tcPr>
          <w:p w14:paraId="71DA0099"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13</w:t>
            </w:r>
          </w:p>
        </w:tc>
        <w:tc>
          <w:tcPr>
            <w:tcW w:w="996" w:type="dxa"/>
            <w:hideMark/>
          </w:tcPr>
          <w:p w14:paraId="5355EE4F"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14</w:t>
            </w:r>
          </w:p>
        </w:tc>
        <w:tc>
          <w:tcPr>
            <w:tcW w:w="835" w:type="dxa"/>
            <w:hideMark/>
          </w:tcPr>
          <w:p w14:paraId="22A428F0"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15</w:t>
            </w:r>
          </w:p>
        </w:tc>
      </w:tr>
      <w:tr w:rsidR="00302463" w:rsidRPr="00382D92" w14:paraId="1A418A45" w14:textId="77777777" w:rsidTr="00EB454E">
        <w:tc>
          <w:tcPr>
            <w:tcW w:w="5240" w:type="dxa"/>
            <w:hideMark/>
          </w:tcPr>
          <w:p w14:paraId="74EDEDB9" w14:textId="77777777" w:rsidR="00302463" w:rsidRPr="00382D92" w:rsidRDefault="00302463" w:rsidP="009B5B6E">
            <w:pP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Penerimaan Devisa</w:t>
            </w:r>
            <w:r w:rsidRPr="00382D92">
              <w:rPr>
                <w:rFonts w:ascii="Arial" w:eastAsia="Times New Roman" w:hAnsi="Arial" w:cs="Arial"/>
                <w:sz w:val="24"/>
                <w:szCs w:val="24"/>
                <w:lang w:eastAsia="id-ID"/>
              </w:rPr>
              <w:t xml:space="preserve"> </w:t>
            </w:r>
            <w:r w:rsidRPr="00382D92">
              <w:rPr>
                <w:rFonts w:ascii="Arial" w:eastAsia="Times New Roman" w:hAnsi="Arial" w:cs="Arial"/>
                <w:sz w:val="24"/>
                <w:szCs w:val="24"/>
                <w:lang w:val="id-ID" w:eastAsia="id-ID"/>
              </w:rPr>
              <w:t>(Rp trillion)</w:t>
            </w:r>
          </w:p>
        </w:tc>
        <w:tc>
          <w:tcPr>
            <w:tcW w:w="1418" w:type="dxa"/>
            <w:hideMark/>
          </w:tcPr>
          <w:p w14:paraId="66C5D2C8"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172.8</w:t>
            </w:r>
          </w:p>
        </w:tc>
        <w:tc>
          <w:tcPr>
            <w:tcW w:w="1115" w:type="dxa"/>
            <w:hideMark/>
          </w:tcPr>
          <w:p w14:paraId="4E34372B"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182.0</w:t>
            </w:r>
          </w:p>
        </w:tc>
        <w:tc>
          <w:tcPr>
            <w:tcW w:w="996" w:type="dxa"/>
            <w:hideMark/>
          </w:tcPr>
          <w:p w14:paraId="443557C5"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223.0</w:t>
            </w:r>
          </w:p>
        </w:tc>
        <w:tc>
          <w:tcPr>
            <w:tcW w:w="835" w:type="dxa"/>
            <w:hideMark/>
          </w:tcPr>
          <w:p w14:paraId="4D74F0AA"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275.0</w:t>
            </w:r>
          </w:p>
        </w:tc>
      </w:tr>
      <w:tr w:rsidR="00302463" w:rsidRPr="00382D92" w14:paraId="0BD8FFF0" w14:textId="77777777" w:rsidTr="00EB454E">
        <w:tc>
          <w:tcPr>
            <w:tcW w:w="5240" w:type="dxa"/>
            <w:hideMark/>
          </w:tcPr>
          <w:p w14:paraId="5F622ABE" w14:textId="77777777" w:rsidR="00302463" w:rsidRPr="00382D92" w:rsidRDefault="00302463" w:rsidP="009B5B6E">
            <w:pP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Penyerapan Tenaga Kerja</w:t>
            </w:r>
            <w:r w:rsidRPr="00382D92">
              <w:rPr>
                <w:rFonts w:ascii="Arial" w:eastAsia="Times New Roman" w:hAnsi="Arial" w:cs="Arial"/>
                <w:sz w:val="24"/>
                <w:szCs w:val="24"/>
                <w:lang w:eastAsia="id-ID"/>
              </w:rPr>
              <w:t xml:space="preserve"> </w:t>
            </w:r>
            <w:r w:rsidRPr="00382D92">
              <w:rPr>
                <w:rFonts w:ascii="Arial" w:eastAsia="Times New Roman" w:hAnsi="Arial" w:cs="Arial"/>
                <w:sz w:val="24"/>
                <w:szCs w:val="24"/>
                <w:lang w:val="id-ID" w:eastAsia="id-ID"/>
              </w:rPr>
              <w:t>(juta orang)</w:t>
            </w:r>
          </w:p>
        </w:tc>
        <w:tc>
          <w:tcPr>
            <w:tcW w:w="1418" w:type="dxa"/>
            <w:hideMark/>
          </w:tcPr>
          <w:p w14:paraId="540EA545"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11.7</w:t>
            </w:r>
          </w:p>
        </w:tc>
        <w:tc>
          <w:tcPr>
            <w:tcW w:w="1115" w:type="dxa"/>
            <w:hideMark/>
          </w:tcPr>
          <w:p w14:paraId="50E737A2"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12.4</w:t>
            </w:r>
          </w:p>
        </w:tc>
        <w:tc>
          <w:tcPr>
            <w:tcW w:w="996" w:type="dxa"/>
            <w:hideMark/>
          </w:tcPr>
          <w:p w14:paraId="514E2D73"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12.7</w:t>
            </w:r>
          </w:p>
        </w:tc>
        <w:tc>
          <w:tcPr>
            <w:tcW w:w="835" w:type="dxa"/>
            <w:hideMark/>
          </w:tcPr>
          <w:p w14:paraId="3F326853"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13.0</w:t>
            </w:r>
          </w:p>
        </w:tc>
      </w:tr>
      <w:tr w:rsidR="00302463" w:rsidRPr="00382D92" w14:paraId="0357AEDF" w14:textId="77777777" w:rsidTr="00EB454E">
        <w:tc>
          <w:tcPr>
            <w:tcW w:w="5240" w:type="dxa"/>
            <w:hideMark/>
          </w:tcPr>
          <w:p w14:paraId="1EDF4E1D" w14:textId="77777777" w:rsidR="00302463" w:rsidRPr="00382D92" w:rsidRDefault="00302463" w:rsidP="009B5B6E">
            <w:pP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Indeks Daya Saing</w:t>
            </w:r>
            <w:r w:rsidRPr="00382D92">
              <w:rPr>
                <w:rFonts w:ascii="Arial" w:eastAsia="Times New Roman" w:hAnsi="Arial" w:cs="Arial"/>
                <w:sz w:val="24"/>
                <w:szCs w:val="24"/>
                <w:lang w:eastAsia="id-ID"/>
              </w:rPr>
              <w:t xml:space="preserve"> </w:t>
            </w:r>
            <w:r w:rsidRPr="00382D92">
              <w:rPr>
                <w:rFonts w:ascii="Arial" w:eastAsia="Times New Roman" w:hAnsi="Arial" w:cs="Arial"/>
                <w:sz w:val="24"/>
                <w:szCs w:val="24"/>
                <w:lang w:val="id-ID" w:eastAsia="id-ID"/>
              </w:rPr>
              <w:t>(WEF)</w:t>
            </w:r>
          </w:p>
        </w:tc>
        <w:tc>
          <w:tcPr>
            <w:tcW w:w="1418" w:type="dxa"/>
            <w:hideMark/>
          </w:tcPr>
          <w:p w14:paraId="77C483A7"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n.a.</w:t>
            </w:r>
          </w:p>
        </w:tc>
        <w:tc>
          <w:tcPr>
            <w:tcW w:w="1115" w:type="dxa"/>
            <w:hideMark/>
          </w:tcPr>
          <w:p w14:paraId="48FB84B2"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40</w:t>
            </w:r>
          </w:p>
        </w:tc>
        <w:tc>
          <w:tcPr>
            <w:tcW w:w="996" w:type="dxa"/>
            <w:hideMark/>
          </w:tcPr>
          <w:p w14:paraId="741E7136"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n.a.</w:t>
            </w:r>
          </w:p>
        </w:tc>
        <w:tc>
          <w:tcPr>
            <w:tcW w:w="835" w:type="dxa"/>
            <w:hideMark/>
          </w:tcPr>
          <w:p w14:paraId="4EEA0892"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30</w:t>
            </w:r>
          </w:p>
        </w:tc>
      </w:tr>
      <w:tr w:rsidR="00302463" w:rsidRPr="00382D92" w14:paraId="0B95D8EF" w14:textId="77777777" w:rsidTr="00EB454E">
        <w:tc>
          <w:tcPr>
            <w:tcW w:w="5240" w:type="dxa"/>
            <w:hideMark/>
          </w:tcPr>
          <w:p w14:paraId="55DC4EB8" w14:textId="77777777" w:rsidR="00302463" w:rsidRPr="00382D92" w:rsidRDefault="00302463" w:rsidP="009B5B6E">
            <w:pP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Kunjungan Wisman</w:t>
            </w:r>
            <w:r w:rsidRPr="00382D92">
              <w:rPr>
                <w:rFonts w:ascii="Arial" w:eastAsia="Times New Roman" w:hAnsi="Arial" w:cs="Arial"/>
                <w:sz w:val="24"/>
                <w:szCs w:val="24"/>
                <w:lang w:eastAsia="id-ID"/>
              </w:rPr>
              <w:t xml:space="preserve"> </w:t>
            </w:r>
            <w:r w:rsidRPr="00382D92">
              <w:rPr>
                <w:rFonts w:ascii="Arial" w:eastAsia="Times New Roman" w:hAnsi="Arial" w:cs="Arial"/>
                <w:sz w:val="24"/>
                <w:szCs w:val="24"/>
                <w:lang w:val="id-ID" w:eastAsia="id-ID"/>
              </w:rPr>
              <w:t>(juta)</w:t>
            </w:r>
          </w:p>
        </w:tc>
        <w:tc>
          <w:tcPr>
            <w:tcW w:w="1418" w:type="dxa"/>
            <w:hideMark/>
          </w:tcPr>
          <w:p w14:paraId="7FC4BB09"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12</w:t>
            </w:r>
          </w:p>
        </w:tc>
        <w:tc>
          <w:tcPr>
            <w:tcW w:w="1115" w:type="dxa"/>
            <w:hideMark/>
          </w:tcPr>
          <w:p w14:paraId="39485270"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15</w:t>
            </w:r>
          </w:p>
        </w:tc>
        <w:tc>
          <w:tcPr>
            <w:tcW w:w="996" w:type="dxa"/>
            <w:hideMark/>
          </w:tcPr>
          <w:p w14:paraId="268F6A6E"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17</w:t>
            </w:r>
          </w:p>
        </w:tc>
        <w:tc>
          <w:tcPr>
            <w:tcW w:w="835" w:type="dxa"/>
            <w:hideMark/>
          </w:tcPr>
          <w:p w14:paraId="66F2CC55"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20</w:t>
            </w:r>
          </w:p>
        </w:tc>
      </w:tr>
      <w:tr w:rsidR="00302463" w:rsidRPr="00382D92" w14:paraId="1B95CAFD" w14:textId="77777777" w:rsidTr="00EB454E">
        <w:tc>
          <w:tcPr>
            <w:tcW w:w="5240" w:type="dxa"/>
            <w:hideMark/>
          </w:tcPr>
          <w:p w14:paraId="0EB00C90" w14:textId="77777777" w:rsidR="00302463" w:rsidRPr="00382D92" w:rsidRDefault="00302463" w:rsidP="009B5B6E">
            <w:pP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Perjalanan Wisnus</w:t>
            </w:r>
            <w:r w:rsidRPr="00382D92">
              <w:rPr>
                <w:rFonts w:ascii="Arial" w:eastAsia="Times New Roman" w:hAnsi="Arial" w:cs="Arial"/>
                <w:sz w:val="24"/>
                <w:szCs w:val="24"/>
                <w:lang w:eastAsia="id-ID"/>
              </w:rPr>
              <w:t xml:space="preserve"> </w:t>
            </w:r>
            <w:r w:rsidRPr="00382D92">
              <w:rPr>
                <w:rFonts w:ascii="Arial" w:eastAsia="Times New Roman" w:hAnsi="Arial" w:cs="Arial"/>
                <w:sz w:val="24"/>
                <w:szCs w:val="24"/>
                <w:lang w:val="id-ID" w:eastAsia="id-ID"/>
              </w:rPr>
              <w:t>(juta)</w:t>
            </w:r>
          </w:p>
        </w:tc>
        <w:tc>
          <w:tcPr>
            <w:tcW w:w="1418" w:type="dxa"/>
            <w:hideMark/>
          </w:tcPr>
          <w:p w14:paraId="12DEAB95"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260</w:t>
            </w:r>
          </w:p>
        </w:tc>
        <w:tc>
          <w:tcPr>
            <w:tcW w:w="1115" w:type="dxa"/>
            <w:hideMark/>
          </w:tcPr>
          <w:p w14:paraId="0369409C"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265</w:t>
            </w:r>
          </w:p>
        </w:tc>
        <w:tc>
          <w:tcPr>
            <w:tcW w:w="996" w:type="dxa"/>
            <w:hideMark/>
          </w:tcPr>
          <w:p w14:paraId="77E04D1A"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270</w:t>
            </w:r>
          </w:p>
        </w:tc>
        <w:tc>
          <w:tcPr>
            <w:tcW w:w="835" w:type="dxa"/>
            <w:hideMark/>
          </w:tcPr>
          <w:p w14:paraId="72FAD3A1" w14:textId="77777777" w:rsidR="00302463" w:rsidRPr="00382D92" w:rsidRDefault="00302463" w:rsidP="009B5B6E">
            <w:pPr>
              <w:jc w:val="center"/>
              <w:rPr>
                <w:rFonts w:ascii="Arial" w:eastAsia="Times New Roman" w:hAnsi="Arial" w:cs="Arial"/>
                <w:sz w:val="24"/>
                <w:szCs w:val="24"/>
                <w:lang w:val="id-ID" w:eastAsia="id-ID"/>
              </w:rPr>
            </w:pPr>
            <w:r w:rsidRPr="00382D92">
              <w:rPr>
                <w:rFonts w:ascii="Arial" w:eastAsia="Times New Roman" w:hAnsi="Arial" w:cs="Arial"/>
                <w:sz w:val="24"/>
                <w:szCs w:val="24"/>
                <w:lang w:val="id-ID" w:eastAsia="id-ID"/>
              </w:rPr>
              <w:t>275</w:t>
            </w:r>
          </w:p>
        </w:tc>
      </w:tr>
    </w:tbl>
    <w:p w14:paraId="5C991D5B" w14:textId="77777777" w:rsidR="00302463" w:rsidRPr="006D03A0" w:rsidRDefault="00302463" w:rsidP="00302463">
      <w:pPr>
        <w:spacing w:before="100" w:beforeAutospacing="1" w:after="100" w:afterAutospacing="1" w:line="240" w:lineRule="auto"/>
        <w:jc w:val="both"/>
        <w:rPr>
          <w:rFonts w:ascii="Arial" w:eastAsia="Times New Roman" w:hAnsi="Arial" w:cs="Arial"/>
          <w:lang w:val="id-ID" w:eastAsia="id-ID"/>
        </w:rPr>
      </w:pPr>
      <w:r w:rsidRPr="006D03A0">
        <w:rPr>
          <w:rFonts w:ascii="Arial" w:eastAsia="Times New Roman" w:hAnsi="Arial" w:cs="Arial"/>
          <w:lang w:eastAsia="id-ID"/>
        </w:rPr>
        <w:t xml:space="preserve">Sumber: </w:t>
      </w:r>
      <w:hyperlink r:id="rId12" w:history="1">
        <w:r w:rsidRPr="006D03A0">
          <w:rPr>
            <w:rStyle w:val="Hyperlink"/>
            <w:rFonts w:ascii="Arial" w:hAnsi="Arial" w:cs="Arial"/>
            <w:color w:val="auto"/>
            <w:lang w:eastAsia="id-ID"/>
          </w:rPr>
          <w:t>https://www.indonesia-investments.com/</w:t>
        </w:r>
      </w:hyperlink>
      <w:r w:rsidRPr="006D03A0">
        <w:rPr>
          <w:rFonts w:ascii="Arial" w:eastAsia="Times New Roman" w:hAnsi="Arial" w:cs="Arial"/>
          <w:lang w:eastAsia="id-ID"/>
        </w:rPr>
        <w:t xml:space="preserve"> di akses 15 Desember 2020</w:t>
      </w:r>
    </w:p>
    <w:p w14:paraId="1F00FA82" w14:textId="03970E0B" w:rsidR="00EB454E" w:rsidRPr="00EB454E" w:rsidRDefault="00302463" w:rsidP="00EB454E">
      <w:pPr>
        <w:pStyle w:val="Default"/>
        <w:ind w:firstLine="720"/>
        <w:jc w:val="both"/>
        <w:rPr>
          <w:rFonts w:ascii="Arial" w:hAnsi="Arial" w:cs="Arial"/>
          <w:lang w:val="en-US"/>
        </w:rPr>
      </w:pPr>
      <w:r w:rsidRPr="00302463">
        <w:rPr>
          <w:rFonts w:ascii="Arial" w:hAnsi="Arial" w:cs="Arial"/>
        </w:rPr>
        <w:t>Kondisi faktual dalam 3 tahun terakhir saja sejak 2017 s.d. 1019 jumlah wisatawan ke objek wisata yang berada di wilayah Kabupaten Garut mengalami fluktuasi. Tahun 2017 tercatat 1.650.983 orang wisatawan nusantara dan tahun 2018 mengalamai penurunan yang cukup drastic hanya 67.897 orang saja wisatawan yang berkunjung. Namun mengalami kenaikan kembali pada tahun 2019 menjadi 2.850.534 orang wisatawan</w:t>
      </w:r>
      <w:r w:rsidR="00EB454E">
        <w:rPr>
          <w:rFonts w:ascii="Arial" w:hAnsi="Arial" w:cs="Arial"/>
          <w:lang w:val="en-US"/>
        </w:rPr>
        <w:t>.</w:t>
      </w:r>
    </w:p>
    <w:p w14:paraId="653763E2" w14:textId="4845209D" w:rsidR="00EB454E" w:rsidRPr="00FA5500" w:rsidRDefault="00EB454E" w:rsidP="00EB454E">
      <w:pPr>
        <w:pStyle w:val="Default"/>
        <w:ind w:firstLine="720"/>
        <w:jc w:val="both"/>
        <w:rPr>
          <w:rFonts w:ascii="Arial" w:hAnsi="Arial" w:cs="Arial"/>
        </w:rPr>
      </w:pPr>
      <w:r w:rsidRPr="00FA5500">
        <w:rPr>
          <w:rFonts w:ascii="Arial" w:hAnsi="Arial" w:cs="Arial"/>
        </w:rPr>
        <w:t xml:space="preserve">Jika dibandingkan dengan Kabupaten/Kota lainnya di Jawa Barat tabel diatas menunjukkan bahwa kontribusi jumlah kunjungan wisatawan nusantara ke Kabupaten Garut sangat kecil dan masih di bawah 10% terhadap total kunjungan wisatawan ke provinsi Jawa Barat, meskipun Kabupaten Garut memiliki daya tarik tersendiri yang luar biasa dan beragam dengan destinasi wisata alam nya sehingga dapat menarik wisatawan untuk dikunjungi, hal ini menjadi suatu fenomena yang menarik untuk diteliti lebih lanjut. </w:t>
      </w:r>
      <w:r w:rsidRPr="00FA5500">
        <w:rPr>
          <w:rFonts w:ascii="Arial" w:hAnsi="Arial" w:cs="Arial"/>
        </w:rPr>
        <w:lastRenderedPageBreak/>
        <w:t>Kotribusi yang kecil dan fluktuasinya jumlah wisatawan ini tentunya sangat berdampak juga terhadap Pendapatan Asli Daerah (APBD) Kabupaten Garut.</w:t>
      </w:r>
    </w:p>
    <w:p w14:paraId="08B1C55D" w14:textId="68E7B7E2" w:rsidR="00302463" w:rsidRPr="00302463" w:rsidRDefault="00302463" w:rsidP="00302463">
      <w:pPr>
        <w:pStyle w:val="Default"/>
        <w:jc w:val="both"/>
        <w:rPr>
          <w:rFonts w:ascii="Arial" w:hAnsi="Arial" w:cs="Arial"/>
        </w:rPr>
      </w:pPr>
      <w:r w:rsidRPr="00302463">
        <w:rPr>
          <w:rFonts w:ascii="Arial" w:hAnsi="Arial" w:cs="Arial"/>
        </w:rPr>
        <w:t xml:space="preserve">. </w:t>
      </w:r>
    </w:p>
    <w:p w14:paraId="26ED250D" w14:textId="79703473" w:rsidR="00302463" w:rsidRPr="00302463" w:rsidRDefault="00302463" w:rsidP="00302463">
      <w:pPr>
        <w:spacing w:after="0" w:line="240" w:lineRule="auto"/>
        <w:jc w:val="center"/>
        <w:rPr>
          <w:rFonts w:ascii="Arial" w:hAnsi="Arial" w:cs="Arial"/>
          <w:sz w:val="24"/>
          <w:szCs w:val="24"/>
        </w:rPr>
      </w:pPr>
      <w:r w:rsidRPr="00302463">
        <w:rPr>
          <w:rFonts w:ascii="Arial" w:hAnsi="Arial" w:cs="Arial"/>
          <w:sz w:val="24"/>
          <w:szCs w:val="24"/>
          <w:lang w:val="en-ID"/>
        </w:rPr>
        <w:t>Tabel</w:t>
      </w:r>
    </w:p>
    <w:p w14:paraId="6677DF98" w14:textId="77777777" w:rsidR="00EB454E" w:rsidRDefault="00302463" w:rsidP="00302463">
      <w:pPr>
        <w:spacing w:after="0" w:line="240" w:lineRule="auto"/>
        <w:jc w:val="center"/>
        <w:rPr>
          <w:rFonts w:ascii="Arial" w:hAnsi="Arial" w:cs="Arial"/>
          <w:sz w:val="24"/>
          <w:szCs w:val="24"/>
        </w:rPr>
      </w:pPr>
      <w:r w:rsidRPr="00302463">
        <w:rPr>
          <w:rFonts w:ascii="Arial" w:hAnsi="Arial" w:cs="Arial"/>
          <w:sz w:val="24"/>
          <w:szCs w:val="24"/>
          <w:lang w:val="en-ID"/>
        </w:rPr>
        <w:t>Prosentase Jumlah Kunjungan Wisatawan Nusantara ke Obyek Wisata</w:t>
      </w:r>
      <w:r w:rsidRPr="00302463">
        <w:rPr>
          <w:rFonts w:ascii="Arial" w:hAnsi="Arial" w:cs="Arial"/>
          <w:sz w:val="24"/>
          <w:szCs w:val="24"/>
        </w:rPr>
        <w:t xml:space="preserve"> </w:t>
      </w:r>
    </w:p>
    <w:p w14:paraId="60CF14AC" w14:textId="67FCC0A8" w:rsidR="00302463" w:rsidRPr="00302463" w:rsidRDefault="00302463" w:rsidP="00302463">
      <w:pPr>
        <w:spacing w:after="0" w:line="240" w:lineRule="auto"/>
        <w:jc w:val="center"/>
        <w:rPr>
          <w:rFonts w:ascii="Arial" w:hAnsi="Arial" w:cs="Arial"/>
          <w:sz w:val="24"/>
          <w:szCs w:val="24"/>
          <w:lang w:val="en-ID"/>
        </w:rPr>
      </w:pPr>
      <w:r w:rsidRPr="00302463">
        <w:rPr>
          <w:rFonts w:ascii="Arial" w:hAnsi="Arial" w:cs="Arial"/>
          <w:sz w:val="24"/>
          <w:szCs w:val="24"/>
        </w:rPr>
        <w:t xml:space="preserve">di </w:t>
      </w:r>
      <w:r w:rsidRPr="00302463">
        <w:rPr>
          <w:rFonts w:ascii="Arial" w:hAnsi="Arial" w:cs="Arial"/>
          <w:sz w:val="24"/>
          <w:szCs w:val="24"/>
          <w:lang w:val="en-ID"/>
        </w:rPr>
        <w:t>Kabupaten Garut terhadap Jawa Barat</w:t>
      </w:r>
    </w:p>
    <w:p w14:paraId="0358FFE7" w14:textId="77777777" w:rsidR="00302463" w:rsidRPr="00302463" w:rsidRDefault="00302463" w:rsidP="00302463">
      <w:pPr>
        <w:spacing w:after="0" w:line="240" w:lineRule="auto"/>
        <w:jc w:val="center"/>
        <w:rPr>
          <w:rFonts w:ascii="Arial" w:hAnsi="Arial" w:cs="Arial"/>
          <w:b/>
          <w:bCs/>
          <w:sz w:val="24"/>
          <w:szCs w:val="24"/>
          <w:lang w:val="en-ID"/>
        </w:rPr>
      </w:pPr>
    </w:p>
    <w:tbl>
      <w:tblPr>
        <w:tblStyle w:val="TableGrid"/>
        <w:tblW w:w="9634" w:type="dxa"/>
        <w:tblLook w:val="04A0" w:firstRow="1" w:lastRow="0" w:firstColumn="1" w:lastColumn="0" w:noHBand="0" w:noVBand="1"/>
      </w:tblPr>
      <w:tblGrid>
        <w:gridCol w:w="3261"/>
        <w:gridCol w:w="2404"/>
        <w:gridCol w:w="2127"/>
        <w:gridCol w:w="1842"/>
      </w:tblGrid>
      <w:tr w:rsidR="00302463" w:rsidRPr="00302463" w14:paraId="2B66D3D7" w14:textId="77777777" w:rsidTr="00EB454E">
        <w:trPr>
          <w:trHeight w:val="166"/>
        </w:trPr>
        <w:tc>
          <w:tcPr>
            <w:tcW w:w="3261" w:type="dxa"/>
            <w:vMerge w:val="restart"/>
            <w:noWrap/>
            <w:vAlign w:val="center"/>
            <w:hideMark/>
          </w:tcPr>
          <w:p w14:paraId="085DE63C" w14:textId="77777777" w:rsidR="00302463" w:rsidRPr="00302463" w:rsidRDefault="00302463" w:rsidP="00EB454E">
            <w:pPr>
              <w:spacing w:before="60" w:after="60"/>
              <w:jc w:val="right"/>
              <w:rPr>
                <w:rFonts w:ascii="Arial" w:eastAsia="Times New Roman" w:hAnsi="Arial" w:cs="Arial"/>
                <w:b/>
                <w:bCs/>
                <w:color w:val="000000"/>
                <w:sz w:val="24"/>
                <w:szCs w:val="24"/>
                <w:lang w:eastAsia="id-ID"/>
              </w:rPr>
            </w:pPr>
            <w:r w:rsidRPr="00302463">
              <w:rPr>
                <w:rFonts w:ascii="Arial" w:eastAsia="Times New Roman" w:hAnsi="Arial" w:cs="Arial"/>
                <w:b/>
                <w:bCs/>
                <w:color w:val="000000"/>
                <w:sz w:val="24"/>
                <w:szCs w:val="24"/>
                <w:lang w:eastAsia="id-ID"/>
              </w:rPr>
              <w:t>Kabupaten/Provinsi</w:t>
            </w:r>
          </w:p>
        </w:tc>
        <w:tc>
          <w:tcPr>
            <w:tcW w:w="6373" w:type="dxa"/>
            <w:gridSpan w:val="3"/>
            <w:noWrap/>
            <w:hideMark/>
          </w:tcPr>
          <w:p w14:paraId="155650CF" w14:textId="77777777" w:rsidR="00302463" w:rsidRPr="00302463" w:rsidRDefault="00302463" w:rsidP="00302463">
            <w:pPr>
              <w:spacing w:before="60" w:after="60"/>
              <w:jc w:val="center"/>
              <w:rPr>
                <w:rFonts w:ascii="Arial" w:eastAsia="Times New Roman" w:hAnsi="Arial" w:cs="Arial"/>
                <w:b/>
                <w:bCs/>
                <w:color w:val="000000"/>
                <w:sz w:val="24"/>
                <w:szCs w:val="24"/>
                <w:lang w:val="id-ID" w:eastAsia="id-ID"/>
              </w:rPr>
            </w:pPr>
            <w:r w:rsidRPr="00302463">
              <w:rPr>
                <w:rFonts w:ascii="Arial" w:eastAsia="Times New Roman" w:hAnsi="Arial" w:cs="Arial"/>
                <w:b/>
                <w:bCs/>
                <w:color w:val="000000"/>
                <w:sz w:val="24"/>
                <w:szCs w:val="24"/>
                <w:lang w:val="id-ID" w:eastAsia="id-ID"/>
              </w:rPr>
              <w:t>Wisatawan Nusantara</w:t>
            </w:r>
          </w:p>
        </w:tc>
      </w:tr>
      <w:tr w:rsidR="00302463" w:rsidRPr="00302463" w14:paraId="7CFDBA39" w14:textId="77777777" w:rsidTr="00EB454E">
        <w:trPr>
          <w:trHeight w:val="213"/>
        </w:trPr>
        <w:tc>
          <w:tcPr>
            <w:tcW w:w="3261" w:type="dxa"/>
            <w:vMerge/>
            <w:noWrap/>
            <w:hideMark/>
          </w:tcPr>
          <w:p w14:paraId="22D9B341" w14:textId="77777777" w:rsidR="00302463" w:rsidRPr="00302463" w:rsidRDefault="00302463" w:rsidP="00302463">
            <w:pPr>
              <w:spacing w:before="60" w:after="60"/>
              <w:rPr>
                <w:rFonts w:ascii="Arial" w:eastAsia="Times New Roman" w:hAnsi="Arial" w:cs="Arial"/>
                <w:b/>
                <w:bCs/>
                <w:color w:val="000000"/>
                <w:sz w:val="24"/>
                <w:szCs w:val="24"/>
                <w:lang w:val="id-ID" w:eastAsia="id-ID"/>
              </w:rPr>
            </w:pPr>
          </w:p>
        </w:tc>
        <w:tc>
          <w:tcPr>
            <w:tcW w:w="2404" w:type="dxa"/>
            <w:noWrap/>
            <w:hideMark/>
          </w:tcPr>
          <w:p w14:paraId="14BE776B" w14:textId="77777777" w:rsidR="00302463" w:rsidRPr="00302463" w:rsidRDefault="00302463" w:rsidP="00302463">
            <w:pPr>
              <w:spacing w:before="60" w:after="60"/>
              <w:jc w:val="right"/>
              <w:rPr>
                <w:rFonts w:ascii="Arial" w:eastAsia="Times New Roman" w:hAnsi="Arial" w:cs="Arial"/>
                <w:b/>
                <w:bCs/>
                <w:color w:val="000000"/>
                <w:sz w:val="24"/>
                <w:szCs w:val="24"/>
                <w:lang w:val="id-ID" w:eastAsia="id-ID"/>
              </w:rPr>
            </w:pPr>
            <w:r w:rsidRPr="00302463">
              <w:rPr>
                <w:rFonts w:ascii="Arial" w:eastAsia="Times New Roman" w:hAnsi="Arial" w:cs="Arial"/>
                <w:b/>
                <w:bCs/>
                <w:color w:val="000000"/>
                <w:sz w:val="24"/>
                <w:szCs w:val="24"/>
                <w:lang w:val="id-ID" w:eastAsia="id-ID"/>
              </w:rPr>
              <w:t>2017</w:t>
            </w:r>
          </w:p>
        </w:tc>
        <w:tc>
          <w:tcPr>
            <w:tcW w:w="2127" w:type="dxa"/>
            <w:noWrap/>
            <w:hideMark/>
          </w:tcPr>
          <w:p w14:paraId="69F7FD30" w14:textId="77777777" w:rsidR="00302463" w:rsidRPr="00302463" w:rsidRDefault="00302463" w:rsidP="00302463">
            <w:pPr>
              <w:spacing w:before="60" w:after="60"/>
              <w:jc w:val="right"/>
              <w:rPr>
                <w:rFonts w:ascii="Arial" w:eastAsia="Times New Roman" w:hAnsi="Arial" w:cs="Arial"/>
                <w:b/>
                <w:bCs/>
                <w:color w:val="000000"/>
                <w:sz w:val="24"/>
                <w:szCs w:val="24"/>
                <w:lang w:val="id-ID" w:eastAsia="id-ID"/>
              </w:rPr>
            </w:pPr>
            <w:r w:rsidRPr="00302463">
              <w:rPr>
                <w:rFonts w:ascii="Arial" w:eastAsia="Times New Roman" w:hAnsi="Arial" w:cs="Arial"/>
                <w:b/>
                <w:bCs/>
                <w:color w:val="000000"/>
                <w:sz w:val="24"/>
                <w:szCs w:val="24"/>
                <w:lang w:val="id-ID" w:eastAsia="id-ID"/>
              </w:rPr>
              <w:t>2018</w:t>
            </w:r>
          </w:p>
        </w:tc>
        <w:tc>
          <w:tcPr>
            <w:tcW w:w="1842" w:type="dxa"/>
            <w:noWrap/>
            <w:hideMark/>
          </w:tcPr>
          <w:p w14:paraId="69B918EA" w14:textId="77777777" w:rsidR="00302463" w:rsidRPr="00302463" w:rsidRDefault="00302463" w:rsidP="00302463">
            <w:pPr>
              <w:spacing w:before="60" w:after="60"/>
              <w:jc w:val="right"/>
              <w:rPr>
                <w:rFonts w:ascii="Arial" w:eastAsia="Times New Roman" w:hAnsi="Arial" w:cs="Arial"/>
                <w:b/>
                <w:bCs/>
                <w:color w:val="000000"/>
                <w:sz w:val="24"/>
                <w:szCs w:val="24"/>
                <w:lang w:val="id-ID" w:eastAsia="id-ID"/>
              </w:rPr>
            </w:pPr>
            <w:r w:rsidRPr="00302463">
              <w:rPr>
                <w:rFonts w:ascii="Arial" w:eastAsia="Times New Roman" w:hAnsi="Arial" w:cs="Arial"/>
                <w:b/>
                <w:bCs/>
                <w:color w:val="000000"/>
                <w:sz w:val="24"/>
                <w:szCs w:val="24"/>
                <w:lang w:val="id-ID" w:eastAsia="id-ID"/>
              </w:rPr>
              <w:t>2019</w:t>
            </w:r>
          </w:p>
        </w:tc>
      </w:tr>
      <w:tr w:rsidR="00302463" w:rsidRPr="00302463" w14:paraId="637B3F1D" w14:textId="77777777" w:rsidTr="00EB454E">
        <w:trPr>
          <w:trHeight w:val="399"/>
        </w:trPr>
        <w:tc>
          <w:tcPr>
            <w:tcW w:w="3261" w:type="dxa"/>
            <w:noWrap/>
            <w:hideMark/>
          </w:tcPr>
          <w:p w14:paraId="2CDE0828" w14:textId="77777777" w:rsidR="00302463" w:rsidRPr="00302463" w:rsidRDefault="00302463" w:rsidP="00302463">
            <w:pPr>
              <w:spacing w:before="60" w:after="60"/>
              <w:jc w:val="right"/>
              <w:rPr>
                <w:rFonts w:ascii="Arial" w:eastAsia="Times New Roman" w:hAnsi="Arial" w:cs="Arial"/>
                <w:b/>
                <w:bCs/>
                <w:color w:val="000000"/>
                <w:sz w:val="24"/>
                <w:szCs w:val="24"/>
                <w:lang w:val="id-ID" w:eastAsia="id-ID"/>
              </w:rPr>
            </w:pPr>
            <w:r w:rsidRPr="00302463">
              <w:rPr>
                <w:rFonts w:ascii="Arial" w:eastAsia="Times New Roman" w:hAnsi="Arial" w:cs="Arial"/>
                <w:color w:val="000000"/>
                <w:sz w:val="24"/>
                <w:szCs w:val="24"/>
                <w:lang w:val="id-ID" w:eastAsia="id-ID"/>
              </w:rPr>
              <w:t>Garut</w:t>
            </w:r>
          </w:p>
        </w:tc>
        <w:tc>
          <w:tcPr>
            <w:tcW w:w="2404" w:type="dxa"/>
            <w:noWrap/>
            <w:hideMark/>
          </w:tcPr>
          <w:p w14:paraId="5CEBAC4A" w14:textId="77777777" w:rsidR="00302463" w:rsidRPr="00302463" w:rsidRDefault="00302463" w:rsidP="00302463">
            <w:pPr>
              <w:spacing w:before="60" w:after="60"/>
              <w:jc w:val="right"/>
              <w:rPr>
                <w:rFonts w:ascii="Arial" w:eastAsia="Times New Roman" w:hAnsi="Arial" w:cs="Arial"/>
                <w:color w:val="000000"/>
                <w:sz w:val="24"/>
                <w:szCs w:val="24"/>
                <w:lang w:val="id-ID" w:eastAsia="id-ID"/>
              </w:rPr>
            </w:pPr>
            <w:r w:rsidRPr="00302463">
              <w:rPr>
                <w:rFonts w:ascii="Arial" w:eastAsia="Times New Roman" w:hAnsi="Arial" w:cs="Arial"/>
                <w:color w:val="000000"/>
                <w:sz w:val="24"/>
                <w:szCs w:val="24"/>
                <w:lang w:val="id-ID" w:eastAsia="id-ID"/>
              </w:rPr>
              <w:t>1</w:t>
            </w:r>
            <w:r w:rsidRPr="00302463">
              <w:rPr>
                <w:rFonts w:ascii="Arial" w:eastAsia="Times New Roman" w:hAnsi="Arial" w:cs="Arial"/>
                <w:color w:val="000000"/>
                <w:sz w:val="24"/>
                <w:szCs w:val="24"/>
                <w:lang w:eastAsia="id-ID"/>
              </w:rPr>
              <w:t>.</w:t>
            </w:r>
            <w:r w:rsidRPr="00302463">
              <w:rPr>
                <w:rFonts w:ascii="Arial" w:eastAsia="Times New Roman" w:hAnsi="Arial" w:cs="Arial"/>
                <w:color w:val="000000"/>
                <w:sz w:val="24"/>
                <w:szCs w:val="24"/>
                <w:lang w:val="id-ID" w:eastAsia="id-ID"/>
              </w:rPr>
              <w:t>650</w:t>
            </w:r>
            <w:r w:rsidRPr="00302463">
              <w:rPr>
                <w:rFonts w:ascii="Arial" w:eastAsia="Times New Roman" w:hAnsi="Arial" w:cs="Arial"/>
                <w:color w:val="000000"/>
                <w:sz w:val="24"/>
                <w:szCs w:val="24"/>
                <w:lang w:eastAsia="id-ID"/>
              </w:rPr>
              <w:t>.</w:t>
            </w:r>
            <w:r w:rsidRPr="00302463">
              <w:rPr>
                <w:rFonts w:ascii="Arial" w:eastAsia="Times New Roman" w:hAnsi="Arial" w:cs="Arial"/>
                <w:color w:val="000000"/>
                <w:sz w:val="24"/>
                <w:szCs w:val="24"/>
                <w:lang w:val="id-ID" w:eastAsia="id-ID"/>
              </w:rPr>
              <w:t>983</w:t>
            </w:r>
          </w:p>
        </w:tc>
        <w:tc>
          <w:tcPr>
            <w:tcW w:w="2127" w:type="dxa"/>
            <w:noWrap/>
            <w:hideMark/>
          </w:tcPr>
          <w:p w14:paraId="583D70D7" w14:textId="77777777" w:rsidR="00302463" w:rsidRPr="00302463" w:rsidRDefault="00302463" w:rsidP="00302463">
            <w:pPr>
              <w:spacing w:before="60" w:after="60"/>
              <w:jc w:val="right"/>
              <w:rPr>
                <w:rFonts w:ascii="Arial" w:eastAsia="Times New Roman" w:hAnsi="Arial" w:cs="Arial"/>
                <w:color w:val="000000"/>
                <w:sz w:val="24"/>
                <w:szCs w:val="24"/>
                <w:lang w:val="id-ID" w:eastAsia="id-ID"/>
              </w:rPr>
            </w:pPr>
            <w:r w:rsidRPr="00302463">
              <w:rPr>
                <w:rFonts w:ascii="Arial" w:eastAsia="Times New Roman" w:hAnsi="Arial" w:cs="Arial"/>
                <w:color w:val="000000"/>
                <w:sz w:val="24"/>
                <w:szCs w:val="24"/>
                <w:lang w:val="id-ID" w:eastAsia="id-ID"/>
              </w:rPr>
              <w:t>67</w:t>
            </w:r>
            <w:r w:rsidRPr="00302463">
              <w:rPr>
                <w:rFonts w:ascii="Arial" w:eastAsia="Times New Roman" w:hAnsi="Arial" w:cs="Arial"/>
                <w:color w:val="000000"/>
                <w:sz w:val="24"/>
                <w:szCs w:val="24"/>
                <w:lang w:eastAsia="id-ID"/>
              </w:rPr>
              <w:t>.</w:t>
            </w:r>
            <w:r w:rsidRPr="00302463">
              <w:rPr>
                <w:rFonts w:ascii="Arial" w:eastAsia="Times New Roman" w:hAnsi="Arial" w:cs="Arial"/>
                <w:color w:val="000000"/>
                <w:sz w:val="24"/>
                <w:szCs w:val="24"/>
                <w:lang w:val="id-ID" w:eastAsia="id-ID"/>
              </w:rPr>
              <w:t>897</w:t>
            </w:r>
          </w:p>
        </w:tc>
        <w:tc>
          <w:tcPr>
            <w:tcW w:w="1842" w:type="dxa"/>
            <w:noWrap/>
            <w:hideMark/>
          </w:tcPr>
          <w:p w14:paraId="481EDFC4" w14:textId="77777777" w:rsidR="00302463" w:rsidRPr="00302463" w:rsidRDefault="00302463" w:rsidP="00302463">
            <w:pPr>
              <w:spacing w:before="60" w:after="60"/>
              <w:jc w:val="right"/>
              <w:rPr>
                <w:rFonts w:ascii="Arial" w:eastAsia="Times New Roman" w:hAnsi="Arial" w:cs="Arial"/>
                <w:color w:val="000000"/>
                <w:sz w:val="24"/>
                <w:szCs w:val="24"/>
                <w:lang w:val="id-ID" w:eastAsia="id-ID"/>
              </w:rPr>
            </w:pPr>
            <w:r w:rsidRPr="00302463">
              <w:rPr>
                <w:rFonts w:ascii="Arial" w:eastAsia="Times New Roman" w:hAnsi="Arial" w:cs="Arial"/>
                <w:color w:val="000000"/>
                <w:sz w:val="24"/>
                <w:szCs w:val="24"/>
                <w:lang w:val="id-ID" w:eastAsia="id-ID"/>
              </w:rPr>
              <w:t>2</w:t>
            </w:r>
            <w:r w:rsidRPr="00302463">
              <w:rPr>
                <w:rFonts w:ascii="Arial" w:eastAsia="Times New Roman" w:hAnsi="Arial" w:cs="Arial"/>
                <w:color w:val="000000"/>
                <w:sz w:val="24"/>
                <w:szCs w:val="24"/>
                <w:lang w:eastAsia="id-ID"/>
              </w:rPr>
              <w:t>.</w:t>
            </w:r>
            <w:r w:rsidRPr="00302463">
              <w:rPr>
                <w:rFonts w:ascii="Arial" w:eastAsia="Times New Roman" w:hAnsi="Arial" w:cs="Arial"/>
                <w:color w:val="000000"/>
                <w:sz w:val="24"/>
                <w:szCs w:val="24"/>
                <w:lang w:val="id-ID" w:eastAsia="id-ID"/>
              </w:rPr>
              <w:t>850</w:t>
            </w:r>
            <w:r w:rsidRPr="00302463">
              <w:rPr>
                <w:rFonts w:ascii="Arial" w:eastAsia="Times New Roman" w:hAnsi="Arial" w:cs="Arial"/>
                <w:color w:val="000000"/>
                <w:sz w:val="24"/>
                <w:szCs w:val="24"/>
                <w:lang w:eastAsia="id-ID"/>
              </w:rPr>
              <w:t>.</w:t>
            </w:r>
            <w:r w:rsidRPr="00302463">
              <w:rPr>
                <w:rFonts w:ascii="Arial" w:eastAsia="Times New Roman" w:hAnsi="Arial" w:cs="Arial"/>
                <w:color w:val="000000"/>
                <w:sz w:val="24"/>
                <w:szCs w:val="24"/>
                <w:lang w:val="id-ID" w:eastAsia="id-ID"/>
              </w:rPr>
              <w:t>534</w:t>
            </w:r>
          </w:p>
        </w:tc>
      </w:tr>
      <w:tr w:rsidR="00302463" w:rsidRPr="00302463" w14:paraId="2965565B" w14:textId="77777777" w:rsidTr="00EB454E">
        <w:trPr>
          <w:trHeight w:val="399"/>
        </w:trPr>
        <w:tc>
          <w:tcPr>
            <w:tcW w:w="3261" w:type="dxa"/>
            <w:noWrap/>
            <w:hideMark/>
          </w:tcPr>
          <w:p w14:paraId="0A311E5F" w14:textId="77777777" w:rsidR="00302463" w:rsidRPr="00302463" w:rsidRDefault="00302463" w:rsidP="00302463">
            <w:pPr>
              <w:spacing w:before="60" w:after="60"/>
              <w:jc w:val="right"/>
              <w:rPr>
                <w:rFonts w:ascii="Arial" w:eastAsia="Times New Roman" w:hAnsi="Arial" w:cs="Arial"/>
                <w:b/>
                <w:bCs/>
                <w:color w:val="000000"/>
                <w:sz w:val="24"/>
                <w:szCs w:val="24"/>
                <w:lang w:val="id-ID" w:eastAsia="id-ID"/>
              </w:rPr>
            </w:pPr>
            <w:r w:rsidRPr="00302463">
              <w:rPr>
                <w:rFonts w:ascii="Arial" w:eastAsia="Times New Roman" w:hAnsi="Arial" w:cs="Arial"/>
                <w:color w:val="000000"/>
                <w:sz w:val="24"/>
                <w:szCs w:val="24"/>
                <w:lang w:val="id-ID" w:eastAsia="id-ID"/>
              </w:rPr>
              <w:t>Provinsi Jawa Barat</w:t>
            </w:r>
          </w:p>
        </w:tc>
        <w:tc>
          <w:tcPr>
            <w:tcW w:w="2404" w:type="dxa"/>
            <w:noWrap/>
            <w:hideMark/>
          </w:tcPr>
          <w:p w14:paraId="1966C608" w14:textId="77777777" w:rsidR="00302463" w:rsidRPr="00302463" w:rsidRDefault="00302463" w:rsidP="00302463">
            <w:pPr>
              <w:spacing w:before="60" w:after="60"/>
              <w:jc w:val="right"/>
              <w:rPr>
                <w:rFonts w:ascii="Arial" w:eastAsia="Times New Roman" w:hAnsi="Arial" w:cs="Arial"/>
                <w:color w:val="000000"/>
                <w:sz w:val="24"/>
                <w:szCs w:val="24"/>
                <w:lang w:val="id-ID" w:eastAsia="id-ID"/>
              </w:rPr>
            </w:pPr>
            <w:r w:rsidRPr="00302463">
              <w:rPr>
                <w:rFonts w:ascii="Arial" w:eastAsia="Times New Roman" w:hAnsi="Arial" w:cs="Arial"/>
                <w:color w:val="000000"/>
                <w:sz w:val="24"/>
                <w:szCs w:val="24"/>
                <w:lang w:val="id-ID" w:eastAsia="id-ID"/>
              </w:rPr>
              <w:t>42</w:t>
            </w:r>
            <w:r w:rsidRPr="00302463">
              <w:rPr>
                <w:rFonts w:ascii="Arial" w:eastAsia="Times New Roman" w:hAnsi="Arial" w:cs="Arial"/>
                <w:color w:val="000000"/>
                <w:sz w:val="24"/>
                <w:szCs w:val="24"/>
                <w:lang w:eastAsia="id-ID"/>
              </w:rPr>
              <w:t>.</w:t>
            </w:r>
            <w:r w:rsidRPr="00302463">
              <w:rPr>
                <w:rFonts w:ascii="Arial" w:eastAsia="Times New Roman" w:hAnsi="Arial" w:cs="Arial"/>
                <w:color w:val="000000"/>
                <w:sz w:val="24"/>
                <w:szCs w:val="24"/>
                <w:lang w:val="id-ID" w:eastAsia="id-ID"/>
              </w:rPr>
              <w:t>270</w:t>
            </w:r>
            <w:r w:rsidRPr="00302463">
              <w:rPr>
                <w:rFonts w:ascii="Arial" w:eastAsia="Times New Roman" w:hAnsi="Arial" w:cs="Arial"/>
                <w:color w:val="000000"/>
                <w:sz w:val="24"/>
                <w:szCs w:val="24"/>
                <w:lang w:eastAsia="id-ID"/>
              </w:rPr>
              <w:t>.</w:t>
            </w:r>
            <w:r w:rsidRPr="00302463">
              <w:rPr>
                <w:rFonts w:ascii="Arial" w:eastAsia="Times New Roman" w:hAnsi="Arial" w:cs="Arial"/>
                <w:color w:val="000000"/>
                <w:sz w:val="24"/>
                <w:szCs w:val="24"/>
                <w:lang w:val="id-ID" w:eastAsia="id-ID"/>
              </w:rPr>
              <w:t>538</w:t>
            </w:r>
          </w:p>
        </w:tc>
        <w:tc>
          <w:tcPr>
            <w:tcW w:w="2127" w:type="dxa"/>
            <w:noWrap/>
            <w:hideMark/>
          </w:tcPr>
          <w:p w14:paraId="16C7D822" w14:textId="77777777" w:rsidR="00302463" w:rsidRPr="00302463" w:rsidRDefault="00302463" w:rsidP="00302463">
            <w:pPr>
              <w:spacing w:before="60" w:after="60"/>
              <w:jc w:val="right"/>
              <w:rPr>
                <w:rFonts w:ascii="Arial" w:eastAsia="Times New Roman" w:hAnsi="Arial" w:cs="Arial"/>
                <w:color w:val="000000"/>
                <w:sz w:val="24"/>
                <w:szCs w:val="24"/>
                <w:lang w:val="id-ID" w:eastAsia="id-ID"/>
              </w:rPr>
            </w:pPr>
            <w:r w:rsidRPr="00302463">
              <w:rPr>
                <w:rFonts w:ascii="Arial" w:eastAsia="Times New Roman" w:hAnsi="Arial" w:cs="Arial"/>
                <w:color w:val="000000"/>
                <w:sz w:val="24"/>
                <w:szCs w:val="24"/>
                <w:lang w:val="id-ID" w:eastAsia="id-ID"/>
              </w:rPr>
              <w:t>20</w:t>
            </w:r>
            <w:r w:rsidRPr="00302463">
              <w:rPr>
                <w:rFonts w:ascii="Arial" w:eastAsia="Times New Roman" w:hAnsi="Arial" w:cs="Arial"/>
                <w:color w:val="000000"/>
                <w:sz w:val="24"/>
                <w:szCs w:val="24"/>
                <w:lang w:eastAsia="id-ID"/>
              </w:rPr>
              <w:t>.</w:t>
            </w:r>
            <w:r w:rsidRPr="00302463">
              <w:rPr>
                <w:rFonts w:ascii="Arial" w:eastAsia="Times New Roman" w:hAnsi="Arial" w:cs="Arial"/>
                <w:color w:val="000000"/>
                <w:sz w:val="24"/>
                <w:szCs w:val="24"/>
                <w:lang w:val="id-ID" w:eastAsia="id-ID"/>
              </w:rPr>
              <w:t>713</w:t>
            </w:r>
            <w:r w:rsidRPr="00302463">
              <w:rPr>
                <w:rFonts w:ascii="Arial" w:eastAsia="Times New Roman" w:hAnsi="Arial" w:cs="Arial"/>
                <w:color w:val="000000"/>
                <w:sz w:val="24"/>
                <w:szCs w:val="24"/>
                <w:lang w:eastAsia="id-ID"/>
              </w:rPr>
              <w:t>.</w:t>
            </w:r>
            <w:r w:rsidRPr="00302463">
              <w:rPr>
                <w:rFonts w:ascii="Arial" w:eastAsia="Times New Roman" w:hAnsi="Arial" w:cs="Arial"/>
                <w:color w:val="000000"/>
                <w:sz w:val="24"/>
                <w:szCs w:val="24"/>
                <w:lang w:val="id-ID" w:eastAsia="id-ID"/>
              </w:rPr>
              <w:t>169</w:t>
            </w:r>
          </w:p>
        </w:tc>
        <w:tc>
          <w:tcPr>
            <w:tcW w:w="1842" w:type="dxa"/>
            <w:noWrap/>
            <w:hideMark/>
          </w:tcPr>
          <w:p w14:paraId="0BBB3ED0" w14:textId="77777777" w:rsidR="00302463" w:rsidRPr="00302463" w:rsidRDefault="00302463" w:rsidP="00302463">
            <w:pPr>
              <w:spacing w:before="60" w:after="60"/>
              <w:jc w:val="right"/>
              <w:rPr>
                <w:rFonts w:ascii="Arial" w:eastAsia="Times New Roman" w:hAnsi="Arial" w:cs="Arial"/>
                <w:color w:val="000000"/>
                <w:sz w:val="24"/>
                <w:szCs w:val="24"/>
                <w:lang w:val="id-ID" w:eastAsia="id-ID"/>
              </w:rPr>
            </w:pPr>
            <w:r w:rsidRPr="00302463">
              <w:rPr>
                <w:rFonts w:ascii="Arial" w:eastAsia="Times New Roman" w:hAnsi="Arial" w:cs="Arial"/>
                <w:color w:val="000000"/>
                <w:sz w:val="24"/>
                <w:szCs w:val="24"/>
                <w:lang w:val="id-ID" w:eastAsia="id-ID"/>
              </w:rPr>
              <w:t>46</w:t>
            </w:r>
            <w:r w:rsidRPr="00302463">
              <w:rPr>
                <w:rFonts w:ascii="Arial" w:eastAsia="Times New Roman" w:hAnsi="Arial" w:cs="Arial"/>
                <w:color w:val="000000"/>
                <w:sz w:val="24"/>
                <w:szCs w:val="24"/>
                <w:lang w:eastAsia="id-ID"/>
              </w:rPr>
              <w:t>.</w:t>
            </w:r>
            <w:r w:rsidRPr="00302463">
              <w:rPr>
                <w:rFonts w:ascii="Arial" w:eastAsia="Times New Roman" w:hAnsi="Arial" w:cs="Arial"/>
                <w:color w:val="000000"/>
                <w:sz w:val="24"/>
                <w:szCs w:val="24"/>
                <w:lang w:val="id-ID" w:eastAsia="id-ID"/>
              </w:rPr>
              <w:t>729</w:t>
            </w:r>
            <w:r w:rsidRPr="00302463">
              <w:rPr>
                <w:rFonts w:ascii="Arial" w:eastAsia="Times New Roman" w:hAnsi="Arial" w:cs="Arial"/>
                <w:color w:val="000000"/>
                <w:sz w:val="24"/>
                <w:szCs w:val="24"/>
                <w:lang w:eastAsia="id-ID"/>
              </w:rPr>
              <w:t>.</w:t>
            </w:r>
            <w:r w:rsidRPr="00302463">
              <w:rPr>
                <w:rFonts w:ascii="Arial" w:eastAsia="Times New Roman" w:hAnsi="Arial" w:cs="Arial"/>
                <w:color w:val="000000"/>
                <w:sz w:val="24"/>
                <w:szCs w:val="24"/>
                <w:lang w:val="id-ID" w:eastAsia="id-ID"/>
              </w:rPr>
              <w:t>106</w:t>
            </w:r>
          </w:p>
        </w:tc>
      </w:tr>
      <w:tr w:rsidR="00302463" w:rsidRPr="00302463" w14:paraId="6EEE9D99" w14:textId="77777777" w:rsidTr="00EB454E">
        <w:trPr>
          <w:trHeight w:val="399"/>
        </w:trPr>
        <w:tc>
          <w:tcPr>
            <w:tcW w:w="3261" w:type="dxa"/>
            <w:noWrap/>
            <w:hideMark/>
          </w:tcPr>
          <w:p w14:paraId="2FAE9BA7" w14:textId="77777777" w:rsidR="00302463" w:rsidRPr="00302463" w:rsidRDefault="00302463" w:rsidP="00302463">
            <w:pPr>
              <w:spacing w:before="60" w:after="60"/>
              <w:jc w:val="right"/>
              <w:rPr>
                <w:rFonts w:ascii="Arial" w:eastAsia="Times New Roman" w:hAnsi="Arial" w:cs="Arial"/>
                <w:color w:val="000000"/>
                <w:sz w:val="24"/>
                <w:szCs w:val="24"/>
                <w:lang w:val="id-ID" w:eastAsia="id-ID"/>
              </w:rPr>
            </w:pPr>
            <w:r w:rsidRPr="00302463">
              <w:rPr>
                <w:rFonts w:ascii="Arial" w:eastAsia="Times New Roman" w:hAnsi="Arial" w:cs="Arial"/>
                <w:color w:val="000000"/>
                <w:sz w:val="24"/>
                <w:szCs w:val="24"/>
                <w:lang w:val="id-ID" w:eastAsia="id-ID"/>
              </w:rPr>
              <w:t>Prosentase</w:t>
            </w:r>
          </w:p>
        </w:tc>
        <w:tc>
          <w:tcPr>
            <w:tcW w:w="2404" w:type="dxa"/>
            <w:noWrap/>
            <w:hideMark/>
          </w:tcPr>
          <w:p w14:paraId="58963127" w14:textId="77777777" w:rsidR="00302463" w:rsidRPr="00302463" w:rsidRDefault="00302463" w:rsidP="00302463">
            <w:pPr>
              <w:spacing w:before="60" w:after="60"/>
              <w:jc w:val="right"/>
              <w:rPr>
                <w:rFonts w:ascii="Arial" w:eastAsia="Times New Roman" w:hAnsi="Arial" w:cs="Arial"/>
                <w:b/>
                <w:bCs/>
                <w:color w:val="000000"/>
                <w:sz w:val="24"/>
                <w:szCs w:val="24"/>
                <w:lang w:val="id-ID" w:eastAsia="id-ID"/>
              </w:rPr>
            </w:pPr>
            <w:r w:rsidRPr="00302463">
              <w:rPr>
                <w:rFonts w:ascii="Arial" w:eastAsia="Times New Roman" w:hAnsi="Arial" w:cs="Arial"/>
                <w:b/>
                <w:bCs/>
                <w:color w:val="000000"/>
                <w:sz w:val="24"/>
                <w:szCs w:val="24"/>
                <w:lang w:val="id-ID" w:eastAsia="id-ID"/>
              </w:rPr>
              <w:t>3,91%</w:t>
            </w:r>
          </w:p>
        </w:tc>
        <w:tc>
          <w:tcPr>
            <w:tcW w:w="2127" w:type="dxa"/>
            <w:noWrap/>
            <w:hideMark/>
          </w:tcPr>
          <w:p w14:paraId="14E89D0E" w14:textId="77777777" w:rsidR="00302463" w:rsidRPr="00302463" w:rsidRDefault="00302463" w:rsidP="00302463">
            <w:pPr>
              <w:spacing w:before="60" w:after="60"/>
              <w:jc w:val="right"/>
              <w:rPr>
                <w:rFonts w:ascii="Arial" w:eastAsia="Times New Roman" w:hAnsi="Arial" w:cs="Arial"/>
                <w:b/>
                <w:bCs/>
                <w:color w:val="000000"/>
                <w:sz w:val="24"/>
                <w:szCs w:val="24"/>
                <w:lang w:val="id-ID" w:eastAsia="id-ID"/>
              </w:rPr>
            </w:pPr>
            <w:r w:rsidRPr="00302463">
              <w:rPr>
                <w:rFonts w:ascii="Arial" w:eastAsia="Times New Roman" w:hAnsi="Arial" w:cs="Arial"/>
                <w:b/>
                <w:bCs/>
                <w:color w:val="000000"/>
                <w:sz w:val="24"/>
                <w:szCs w:val="24"/>
                <w:lang w:val="id-ID" w:eastAsia="id-ID"/>
              </w:rPr>
              <w:t>0,33%</w:t>
            </w:r>
          </w:p>
        </w:tc>
        <w:tc>
          <w:tcPr>
            <w:tcW w:w="1842" w:type="dxa"/>
            <w:noWrap/>
            <w:hideMark/>
          </w:tcPr>
          <w:p w14:paraId="3ADDED8A" w14:textId="77777777" w:rsidR="00302463" w:rsidRPr="00302463" w:rsidRDefault="00302463" w:rsidP="00302463">
            <w:pPr>
              <w:spacing w:before="60" w:after="60"/>
              <w:jc w:val="right"/>
              <w:rPr>
                <w:rFonts w:ascii="Arial" w:eastAsia="Times New Roman" w:hAnsi="Arial" w:cs="Arial"/>
                <w:b/>
                <w:bCs/>
                <w:color w:val="000000"/>
                <w:sz w:val="24"/>
                <w:szCs w:val="24"/>
                <w:lang w:val="id-ID" w:eastAsia="id-ID"/>
              </w:rPr>
            </w:pPr>
            <w:r w:rsidRPr="00302463">
              <w:rPr>
                <w:rFonts w:ascii="Arial" w:eastAsia="Times New Roman" w:hAnsi="Arial" w:cs="Arial"/>
                <w:b/>
                <w:bCs/>
                <w:color w:val="000000"/>
                <w:sz w:val="24"/>
                <w:szCs w:val="24"/>
                <w:lang w:val="id-ID" w:eastAsia="id-ID"/>
              </w:rPr>
              <w:t>6,10%</w:t>
            </w:r>
          </w:p>
        </w:tc>
      </w:tr>
    </w:tbl>
    <w:p w14:paraId="5320E7F3" w14:textId="77777777" w:rsidR="00302463" w:rsidRPr="00302463" w:rsidRDefault="00302463" w:rsidP="00302463">
      <w:pPr>
        <w:spacing w:after="0" w:line="240" w:lineRule="auto"/>
        <w:rPr>
          <w:rFonts w:ascii="Arial" w:eastAsia="Times New Roman" w:hAnsi="Arial" w:cs="Arial"/>
          <w:color w:val="000000"/>
          <w:sz w:val="24"/>
          <w:szCs w:val="24"/>
          <w:lang w:val="id-ID" w:eastAsia="id-ID"/>
        </w:rPr>
      </w:pPr>
    </w:p>
    <w:p w14:paraId="306F2860" w14:textId="77777777" w:rsidR="00302463" w:rsidRPr="00302463" w:rsidRDefault="00302463" w:rsidP="00302463">
      <w:pPr>
        <w:spacing w:after="0" w:line="240" w:lineRule="auto"/>
        <w:rPr>
          <w:rFonts w:ascii="Arial" w:eastAsia="Times New Roman" w:hAnsi="Arial" w:cs="Arial"/>
          <w:color w:val="000000"/>
          <w:sz w:val="24"/>
          <w:szCs w:val="24"/>
          <w:lang w:eastAsia="id-ID"/>
        </w:rPr>
      </w:pPr>
      <w:r w:rsidRPr="00302463">
        <w:rPr>
          <w:rFonts w:ascii="Arial" w:eastAsia="Times New Roman" w:hAnsi="Arial" w:cs="Arial"/>
          <w:color w:val="000000"/>
          <w:sz w:val="24"/>
          <w:szCs w:val="24"/>
          <w:lang w:eastAsia="id-ID"/>
        </w:rPr>
        <w:t xml:space="preserve">Sumber di olah dari: </w:t>
      </w:r>
    </w:p>
    <w:p w14:paraId="6B8A7744" w14:textId="51695660" w:rsidR="00302463" w:rsidRPr="00302463" w:rsidRDefault="00302463" w:rsidP="00302463">
      <w:pPr>
        <w:spacing w:after="0" w:line="240" w:lineRule="auto"/>
        <w:rPr>
          <w:rFonts w:ascii="Arial" w:eastAsia="Times New Roman" w:hAnsi="Arial" w:cs="Arial"/>
          <w:color w:val="000000"/>
          <w:sz w:val="24"/>
          <w:szCs w:val="24"/>
          <w:lang w:val="id-ID" w:eastAsia="id-ID"/>
        </w:rPr>
      </w:pPr>
      <w:r w:rsidRPr="00302463">
        <w:rPr>
          <w:rFonts w:ascii="Arial" w:eastAsia="Times New Roman" w:hAnsi="Arial" w:cs="Arial"/>
          <w:color w:val="000000"/>
          <w:sz w:val="24"/>
          <w:szCs w:val="24"/>
          <w:lang w:val="id-ID" w:eastAsia="id-ID"/>
        </w:rPr>
        <w:t>Source Url: https://jabar.bps.go.id/indicator/16/220/1/jumlah-kunjungan-wisatawan-ke-objek-wisata.html</w:t>
      </w:r>
      <w:r w:rsidRPr="00302463">
        <w:rPr>
          <w:rFonts w:ascii="Arial" w:eastAsia="Times New Roman" w:hAnsi="Arial" w:cs="Arial"/>
          <w:color w:val="000000"/>
          <w:sz w:val="24"/>
          <w:szCs w:val="24"/>
          <w:lang w:eastAsia="id-ID"/>
        </w:rPr>
        <w:t xml:space="preserve"> -- </w:t>
      </w:r>
      <w:r w:rsidR="00EB454E">
        <w:rPr>
          <w:rFonts w:ascii="Arial" w:eastAsia="Times New Roman" w:hAnsi="Arial" w:cs="Arial"/>
          <w:color w:val="000000"/>
          <w:sz w:val="24"/>
          <w:szCs w:val="24"/>
          <w:lang w:eastAsia="id-ID"/>
        </w:rPr>
        <w:t xml:space="preserve"> </w:t>
      </w:r>
      <w:r w:rsidRPr="00302463">
        <w:rPr>
          <w:rFonts w:ascii="Arial" w:eastAsia="Times New Roman" w:hAnsi="Arial" w:cs="Arial"/>
          <w:color w:val="000000"/>
          <w:sz w:val="24"/>
          <w:szCs w:val="24"/>
          <w:lang w:val="id-ID" w:eastAsia="id-ID"/>
        </w:rPr>
        <w:t>Access Time: November 18, 2020, 12:53 pm</w:t>
      </w:r>
    </w:p>
    <w:p w14:paraId="42C36203" w14:textId="77777777" w:rsidR="00302463" w:rsidRPr="000E2E25" w:rsidRDefault="00302463" w:rsidP="00302463">
      <w:pPr>
        <w:spacing w:after="0" w:line="240" w:lineRule="auto"/>
        <w:jc w:val="both"/>
        <w:rPr>
          <w:rFonts w:ascii="Arial" w:hAnsi="Arial" w:cs="Arial"/>
          <w:sz w:val="24"/>
          <w:szCs w:val="24"/>
        </w:rPr>
      </w:pPr>
    </w:p>
    <w:p w14:paraId="46C5F2F9" w14:textId="77777777" w:rsidR="00EB454E" w:rsidRDefault="00EB454E" w:rsidP="00EB454E">
      <w:pPr>
        <w:spacing w:after="0" w:line="240" w:lineRule="auto"/>
        <w:ind w:firstLine="720"/>
        <w:jc w:val="both"/>
        <w:rPr>
          <w:rFonts w:ascii="Arial" w:hAnsi="Arial" w:cs="Arial"/>
          <w:sz w:val="24"/>
          <w:szCs w:val="24"/>
        </w:rPr>
      </w:pPr>
      <w:r>
        <w:rPr>
          <w:rFonts w:ascii="Arial" w:hAnsi="Arial" w:cs="Arial"/>
          <w:sz w:val="24"/>
          <w:szCs w:val="24"/>
        </w:rPr>
        <w:t>Pada tahun 2019 kontribusi sektor pariwisata yang dikelola oleh Dinas Pariwisata dan Kebudayaan Kabupaten Garut terhadap pendapatan asli daerah (PAD) Kabupaten Garut berdasarkan Peraturan Bupati Kabupaten Garut No. 115 Tahun 2019 tentang Penjabaran Perubahan APBD Tahun 2019 adalah sebesar Rp. 1.003.801.885 yang berasal dari Retribusi Dinas Pariwisata dan Kebudayaan Kabupaten Garut berupa retribusi tempat rekreasi dan olah raga, pelayanan tempat rekreasi dan lain-lain. Pendapatan asli daerah (PAD) Kabupaten Garut tahun 2019 adalah sebesar 501.247.176.351 artinya sektor parwisata hanya memberikan kontribusi sebesar 0,20%.</w:t>
      </w:r>
    </w:p>
    <w:p w14:paraId="16AAD832" w14:textId="77777777" w:rsidR="00EB454E" w:rsidRDefault="00EB454E" w:rsidP="00EB454E">
      <w:pPr>
        <w:spacing w:after="0" w:line="240" w:lineRule="auto"/>
        <w:jc w:val="center"/>
        <w:rPr>
          <w:rFonts w:ascii="Arial" w:hAnsi="Arial" w:cs="Arial"/>
          <w:sz w:val="24"/>
          <w:szCs w:val="24"/>
        </w:rPr>
      </w:pPr>
    </w:p>
    <w:p w14:paraId="33071CC4" w14:textId="7069673F" w:rsidR="00EB454E" w:rsidRPr="0040290A" w:rsidRDefault="00EB454E" w:rsidP="00EB454E">
      <w:pPr>
        <w:spacing w:after="0" w:line="240" w:lineRule="auto"/>
        <w:jc w:val="center"/>
        <w:rPr>
          <w:rFonts w:ascii="Arial" w:hAnsi="Arial" w:cs="Arial"/>
          <w:sz w:val="24"/>
          <w:szCs w:val="24"/>
        </w:rPr>
      </w:pPr>
      <w:r w:rsidRPr="0040290A">
        <w:rPr>
          <w:rFonts w:ascii="Arial" w:hAnsi="Arial" w:cs="Arial"/>
          <w:sz w:val="24"/>
          <w:szCs w:val="24"/>
        </w:rPr>
        <w:t xml:space="preserve">Tabel </w:t>
      </w:r>
    </w:p>
    <w:p w14:paraId="13A7DA89" w14:textId="77777777" w:rsidR="00EB454E" w:rsidRDefault="00EB454E" w:rsidP="00EB454E">
      <w:pPr>
        <w:spacing w:after="0" w:line="240" w:lineRule="auto"/>
        <w:jc w:val="center"/>
        <w:rPr>
          <w:rFonts w:ascii="Arial" w:hAnsi="Arial" w:cs="Arial"/>
          <w:sz w:val="24"/>
          <w:szCs w:val="24"/>
        </w:rPr>
      </w:pPr>
      <w:r w:rsidRPr="0040290A">
        <w:rPr>
          <w:rFonts w:ascii="Arial" w:hAnsi="Arial" w:cs="Arial"/>
          <w:sz w:val="24"/>
          <w:szCs w:val="24"/>
        </w:rPr>
        <w:t xml:space="preserve">Kontribusi PAD Dinas Pariwisata dan Kebudayaan Terhadap </w:t>
      </w:r>
    </w:p>
    <w:p w14:paraId="1C7F6800" w14:textId="415FCF7E" w:rsidR="00EB454E" w:rsidRPr="0040290A" w:rsidRDefault="00EB454E" w:rsidP="00EB454E">
      <w:pPr>
        <w:spacing w:after="0" w:line="240" w:lineRule="auto"/>
        <w:jc w:val="center"/>
        <w:rPr>
          <w:rFonts w:ascii="Arial" w:hAnsi="Arial" w:cs="Arial"/>
          <w:sz w:val="24"/>
          <w:szCs w:val="24"/>
        </w:rPr>
      </w:pPr>
      <w:r w:rsidRPr="0040290A">
        <w:rPr>
          <w:rFonts w:ascii="Arial" w:hAnsi="Arial" w:cs="Arial"/>
          <w:sz w:val="24"/>
          <w:szCs w:val="24"/>
        </w:rPr>
        <w:t xml:space="preserve">Pendapatan Asli </w:t>
      </w:r>
      <w:proofErr w:type="gramStart"/>
      <w:r w:rsidRPr="0040290A">
        <w:rPr>
          <w:rFonts w:ascii="Arial" w:hAnsi="Arial" w:cs="Arial"/>
          <w:sz w:val="24"/>
          <w:szCs w:val="24"/>
        </w:rPr>
        <w:t xml:space="preserve">Daerah </w:t>
      </w:r>
      <w:r>
        <w:rPr>
          <w:rFonts w:ascii="Arial" w:hAnsi="Arial" w:cs="Arial"/>
          <w:sz w:val="24"/>
          <w:szCs w:val="24"/>
        </w:rPr>
        <w:t xml:space="preserve"> </w:t>
      </w:r>
      <w:r w:rsidRPr="0040290A">
        <w:rPr>
          <w:rFonts w:ascii="Arial" w:hAnsi="Arial" w:cs="Arial"/>
          <w:sz w:val="24"/>
          <w:szCs w:val="24"/>
        </w:rPr>
        <w:t>Kabupaten</w:t>
      </w:r>
      <w:proofErr w:type="gramEnd"/>
      <w:r w:rsidRPr="0040290A">
        <w:rPr>
          <w:rFonts w:ascii="Arial" w:hAnsi="Arial" w:cs="Arial"/>
          <w:sz w:val="24"/>
          <w:szCs w:val="24"/>
        </w:rPr>
        <w:t xml:space="preserve"> Garut</w:t>
      </w:r>
    </w:p>
    <w:p w14:paraId="5EC58584" w14:textId="77777777" w:rsidR="00EB454E" w:rsidRPr="000246B9" w:rsidRDefault="00EB454E" w:rsidP="00EB454E">
      <w:pPr>
        <w:spacing w:after="0" w:line="240" w:lineRule="auto"/>
        <w:jc w:val="center"/>
        <w:rPr>
          <w:rFonts w:ascii="Arial" w:hAnsi="Arial" w:cs="Arial"/>
          <w:b/>
          <w:bCs/>
          <w:sz w:val="24"/>
          <w:szCs w:val="24"/>
        </w:rPr>
      </w:pPr>
    </w:p>
    <w:tbl>
      <w:tblPr>
        <w:tblStyle w:val="TableGrid"/>
        <w:tblW w:w="9634" w:type="dxa"/>
        <w:tblLook w:val="04A0" w:firstRow="1" w:lastRow="0" w:firstColumn="1" w:lastColumn="0" w:noHBand="0" w:noVBand="1"/>
      </w:tblPr>
      <w:tblGrid>
        <w:gridCol w:w="1019"/>
        <w:gridCol w:w="3371"/>
        <w:gridCol w:w="3118"/>
        <w:gridCol w:w="2126"/>
      </w:tblGrid>
      <w:tr w:rsidR="00EB454E" w:rsidRPr="007628FF" w14:paraId="22727830" w14:textId="77777777" w:rsidTr="00EB454E">
        <w:tc>
          <w:tcPr>
            <w:tcW w:w="1019" w:type="dxa"/>
            <w:vAlign w:val="center"/>
          </w:tcPr>
          <w:p w14:paraId="5A9FF7A9" w14:textId="77777777" w:rsidR="00EB454E" w:rsidRPr="007628FF" w:rsidRDefault="00EB454E" w:rsidP="009B5B6E">
            <w:pPr>
              <w:spacing w:before="60" w:after="60"/>
              <w:jc w:val="center"/>
              <w:rPr>
                <w:rFonts w:ascii="Arial" w:hAnsi="Arial" w:cs="Arial"/>
                <w:b/>
                <w:bCs/>
              </w:rPr>
            </w:pPr>
            <w:r w:rsidRPr="007628FF">
              <w:rPr>
                <w:rFonts w:ascii="Arial" w:hAnsi="Arial" w:cs="Arial"/>
                <w:b/>
                <w:bCs/>
              </w:rPr>
              <w:t>Tahun</w:t>
            </w:r>
          </w:p>
        </w:tc>
        <w:tc>
          <w:tcPr>
            <w:tcW w:w="3371" w:type="dxa"/>
            <w:vAlign w:val="center"/>
          </w:tcPr>
          <w:p w14:paraId="45ECFF03" w14:textId="77777777" w:rsidR="00EB454E" w:rsidRPr="007628FF" w:rsidRDefault="00EB454E" w:rsidP="009B5B6E">
            <w:pPr>
              <w:spacing w:before="60" w:after="60"/>
              <w:jc w:val="center"/>
              <w:rPr>
                <w:rFonts w:ascii="Arial" w:hAnsi="Arial" w:cs="Arial"/>
                <w:b/>
                <w:bCs/>
              </w:rPr>
            </w:pPr>
            <w:r>
              <w:rPr>
                <w:rFonts w:ascii="Arial" w:hAnsi="Arial" w:cs="Arial"/>
                <w:b/>
                <w:bCs/>
              </w:rPr>
              <w:t>PAD</w:t>
            </w:r>
          </w:p>
          <w:p w14:paraId="2FFFF028" w14:textId="77777777" w:rsidR="00EB454E" w:rsidRPr="007628FF" w:rsidRDefault="00EB454E" w:rsidP="009B5B6E">
            <w:pPr>
              <w:spacing w:before="60" w:after="60"/>
              <w:jc w:val="center"/>
              <w:rPr>
                <w:rFonts w:ascii="Arial" w:hAnsi="Arial" w:cs="Arial"/>
                <w:b/>
                <w:bCs/>
              </w:rPr>
            </w:pPr>
            <w:r w:rsidRPr="007628FF">
              <w:rPr>
                <w:rFonts w:ascii="Arial" w:hAnsi="Arial" w:cs="Arial"/>
                <w:b/>
                <w:bCs/>
              </w:rPr>
              <w:t>Kabupaten Garut</w:t>
            </w:r>
          </w:p>
        </w:tc>
        <w:tc>
          <w:tcPr>
            <w:tcW w:w="3118" w:type="dxa"/>
            <w:vAlign w:val="center"/>
          </w:tcPr>
          <w:p w14:paraId="08ACEEC0" w14:textId="77777777" w:rsidR="00EB454E" w:rsidRPr="007628FF" w:rsidRDefault="00EB454E" w:rsidP="009B5B6E">
            <w:pPr>
              <w:spacing w:before="60" w:after="60"/>
              <w:jc w:val="center"/>
              <w:rPr>
                <w:rFonts w:ascii="Arial" w:hAnsi="Arial" w:cs="Arial"/>
                <w:b/>
                <w:bCs/>
              </w:rPr>
            </w:pPr>
            <w:r>
              <w:rPr>
                <w:rFonts w:ascii="Arial" w:hAnsi="Arial" w:cs="Arial"/>
                <w:b/>
                <w:bCs/>
              </w:rPr>
              <w:t>PAD Dari</w:t>
            </w:r>
          </w:p>
          <w:p w14:paraId="6D4FE269" w14:textId="77777777" w:rsidR="00EB454E" w:rsidRPr="007628FF" w:rsidRDefault="00EB454E" w:rsidP="009B5B6E">
            <w:pPr>
              <w:spacing w:before="60" w:after="60"/>
              <w:jc w:val="center"/>
              <w:rPr>
                <w:rFonts w:ascii="Arial" w:hAnsi="Arial" w:cs="Arial"/>
                <w:b/>
                <w:bCs/>
              </w:rPr>
            </w:pPr>
            <w:r w:rsidRPr="007628FF">
              <w:rPr>
                <w:rFonts w:ascii="Arial" w:hAnsi="Arial" w:cs="Arial"/>
                <w:b/>
                <w:bCs/>
              </w:rPr>
              <w:t>Disparbud Kab. Garut</w:t>
            </w:r>
          </w:p>
        </w:tc>
        <w:tc>
          <w:tcPr>
            <w:tcW w:w="2126" w:type="dxa"/>
            <w:vAlign w:val="center"/>
          </w:tcPr>
          <w:p w14:paraId="2CADCBDC" w14:textId="77777777" w:rsidR="00EB454E" w:rsidRPr="007628FF" w:rsidRDefault="00EB454E" w:rsidP="009B5B6E">
            <w:pPr>
              <w:spacing w:before="60" w:after="60"/>
              <w:jc w:val="center"/>
              <w:rPr>
                <w:rFonts w:ascii="Arial" w:hAnsi="Arial" w:cs="Arial"/>
                <w:b/>
                <w:bCs/>
              </w:rPr>
            </w:pPr>
            <w:r w:rsidRPr="007628FF">
              <w:rPr>
                <w:rFonts w:ascii="Arial" w:hAnsi="Arial" w:cs="Arial"/>
                <w:b/>
                <w:bCs/>
              </w:rPr>
              <w:t>Kontribusi</w:t>
            </w:r>
          </w:p>
        </w:tc>
      </w:tr>
      <w:tr w:rsidR="00EB454E" w:rsidRPr="007628FF" w14:paraId="083F7439" w14:textId="77777777" w:rsidTr="00EB454E">
        <w:tc>
          <w:tcPr>
            <w:tcW w:w="1019" w:type="dxa"/>
          </w:tcPr>
          <w:p w14:paraId="1C7984EF" w14:textId="77777777" w:rsidR="00EB454E" w:rsidRPr="007628FF" w:rsidRDefault="00EB454E" w:rsidP="009B5B6E">
            <w:pPr>
              <w:spacing w:before="120" w:after="120"/>
              <w:jc w:val="center"/>
              <w:rPr>
                <w:rFonts w:ascii="Arial" w:hAnsi="Arial" w:cs="Arial"/>
                <w:b/>
                <w:bCs/>
              </w:rPr>
            </w:pPr>
            <w:r w:rsidRPr="007628FF">
              <w:rPr>
                <w:rFonts w:ascii="Arial" w:hAnsi="Arial" w:cs="Arial"/>
              </w:rPr>
              <w:t>2016</w:t>
            </w:r>
          </w:p>
        </w:tc>
        <w:tc>
          <w:tcPr>
            <w:tcW w:w="3371" w:type="dxa"/>
          </w:tcPr>
          <w:p w14:paraId="7CED80D7" w14:textId="77777777" w:rsidR="00EB454E" w:rsidRPr="007628FF" w:rsidRDefault="00EB454E" w:rsidP="009B5B6E">
            <w:pPr>
              <w:spacing w:before="120" w:after="120"/>
              <w:jc w:val="right"/>
              <w:rPr>
                <w:rFonts w:ascii="Arial" w:hAnsi="Arial" w:cs="Arial"/>
              </w:rPr>
            </w:pPr>
            <w:r w:rsidRPr="007628FF">
              <w:rPr>
                <w:rFonts w:ascii="Arial" w:hAnsi="Arial" w:cs="Arial"/>
              </w:rPr>
              <w:t>427.865.899.432,00</w:t>
            </w:r>
          </w:p>
        </w:tc>
        <w:tc>
          <w:tcPr>
            <w:tcW w:w="3118" w:type="dxa"/>
          </w:tcPr>
          <w:p w14:paraId="3E74A4E7" w14:textId="77777777" w:rsidR="00EB454E" w:rsidRPr="007628FF" w:rsidRDefault="00EB454E" w:rsidP="009B5B6E">
            <w:pPr>
              <w:spacing w:before="120" w:after="120"/>
              <w:jc w:val="right"/>
              <w:rPr>
                <w:rFonts w:ascii="Arial" w:hAnsi="Arial" w:cs="Arial"/>
              </w:rPr>
            </w:pPr>
            <w:r w:rsidRPr="007628FF">
              <w:rPr>
                <w:rFonts w:ascii="Arial" w:hAnsi="Arial" w:cs="Arial"/>
              </w:rPr>
              <w:t>1.989.106.665,00</w:t>
            </w:r>
          </w:p>
        </w:tc>
        <w:tc>
          <w:tcPr>
            <w:tcW w:w="2126" w:type="dxa"/>
          </w:tcPr>
          <w:p w14:paraId="1BE701DE" w14:textId="77777777" w:rsidR="00EB454E" w:rsidRPr="007628FF" w:rsidRDefault="00EB454E" w:rsidP="009B5B6E">
            <w:pPr>
              <w:spacing w:before="120" w:after="120"/>
              <w:jc w:val="center"/>
              <w:rPr>
                <w:rFonts w:ascii="Arial" w:hAnsi="Arial" w:cs="Arial"/>
                <w:b/>
                <w:bCs/>
              </w:rPr>
            </w:pPr>
            <w:r w:rsidRPr="007628FF">
              <w:rPr>
                <w:rFonts w:ascii="Arial" w:hAnsi="Arial" w:cs="Arial"/>
                <w:b/>
                <w:bCs/>
              </w:rPr>
              <w:t>0,46 %</w:t>
            </w:r>
          </w:p>
        </w:tc>
      </w:tr>
      <w:tr w:rsidR="00EB454E" w:rsidRPr="007628FF" w14:paraId="5C0A99BF" w14:textId="77777777" w:rsidTr="00EB454E">
        <w:tc>
          <w:tcPr>
            <w:tcW w:w="1019" w:type="dxa"/>
          </w:tcPr>
          <w:p w14:paraId="055A68A1" w14:textId="77777777" w:rsidR="00EB454E" w:rsidRPr="007628FF" w:rsidRDefault="00EB454E" w:rsidP="009B5B6E">
            <w:pPr>
              <w:spacing w:before="120" w:after="120"/>
              <w:jc w:val="center"/>
              <w:rPr>
                <w:rFonts w:ascii="Arial" w:hAnsi="Arial" w:cs="Arial"/>
                <w:b/>
                <w:bCs/>
              </w:rPr>
            </w:pPr>
            <w:r w:rsidRPr="007628FF">
              <w:rPr>
                <w:rFonts w:ascii="Arial" w:hAnsi="Arial" w:cs="Arial"/>
              </w:rPr>
              <w:t>2017</w:t>
            </w:r>
          </w:p>
        </w:tc>
        <w:tc>
          <w:tcPr>
            <w:tcW w:w="3371" w:type="dxa"/>
          </w:tcPr>
          <w:p w14:paraId="786CAB9F" w14:textId="77777777" w:rsidR="00EB454E" w:rsidRPr="007628FF" w:rsidRDefault="00EB454E" w:rsidP="009B5B6E">
            <w:pPr>
              <w:spacing w:before="120" w:after="120"/>
              <w:jc w:val="right"/>
              <w:rPr>
                <w:rFonts w:ascii="Arial" w:hAnsi="Arial" w:cs="Arial"/>
              </w:rPr>
            </w:pPr>
            <w:r w:rsidRPr="007628FF">
              <w:rPr>
                <w:rFonts w:ascii="Arial" w:hAnsi="Arial" w:cs="Arial"/>
              </w:rPr>
              <w:t>714.955.896.619,00</w:t>
            </w:r>
          </w:p>
        </w:tc>
        <w:tc>
          <w:tcPr>
            <w:tcW w:w="3118" w:type="dxa"/>
          </w:tcPr>
          <w:p w14:paraId="7C00E95F" w14:textId="77777777" w:rsidR="00EB454E" w:rsidRPr="007628FF" w:rsidRDefault="00EB454E" w:rsidP="009B5B6E">
            <w:pPr>
              <w:spacing w:before="120" w:after="120"/>
              <w:jc w:val="right"/>
              <w:rPr>
                <w:rFonts w:ascii="Arial" w:hAnsi="Arial" w:cs="Arial"/>
              </w:rPr>
            </w:pPr>
            <w:r w:rsidRPr="007628FF">
              <w:rPr>
                <w:rFonts w:ascii="Arial" w:hAnsi="Arial" w:cs="Arial"/>
              </w:rPr>
              <w:t>2.375.624.054,00</w:t>
            </w:r>
          </w:p>
        </w:tc>
        <w:tc>
          <w:tcPr>
            <w:tcW w:w="2126" w:type="dxa"/>
          </w:tcPr>
          <w:p w14:paraId="4A05D008" w14:textId="77777777" w:rsidR="00EB454E" w:rsidRPr="007628FF" w:rsidRDefault="00EB454E" w:rsidP="009B5B6E">
            <w:pPr>
              <w:spacing w:before="120" w:after="120"/>
              <w:jc w:val="center"/>
              <w:rPr>
                <w:rFonts w:ascii="Arial" w:hAnsi="Arial" w:cs="Arial"/>
                <w:b/>
                <w:bCs/>
              </w:rPr>
            </w:pPr>
            <w:r w:rsidRPr="007628FF">
              <w:rPr>
                <w:rFonts w:ascii="Arial" w:hAnsi="Arial" w:cs="Arial"/>
                <w:b/>
                <w:bCs/>
              </w:rPr>
              <w:t>0,33 %</w:t>
            </w:r>
          </w:p>
        </w:tc>
      </w:tr>
      <w:tr w:rsidR="00EB454E" w:rsidRPr="007628FF" w14:paraId="1722E193" w14:textId="77777777" w:rsidTr="00EB454E">
        <w:tc>
          <w:tcPr>
            <w:tcW w:w="1019" w:type="dxa"/>
          </w:tcPr>
          <w:p w14:paraId="1DB9223C" w14:textId="77777777" w:rsidR="00EB454E" w:rsidRPr="007628FF" w:rsidRDefault="00EB454E" w:rsidP="009B5B6E">
            <w:pPr>
              <w:spacing w:before="120" w:after="120"/>
              <w:jc w:val="center"/>
              <w:rPr>
                <w:rFonts w:ascii="Arial" w:hAnsi="Arial" w:cs="Arial"/>
                <w:b/>
                <w:bCs/>
              </w:rPr>
            </w:pPr>
            <w:r w:rsidRPr="007628FF">
              <w:rPr>
                <w:rFonts w:ascii="Arial" w:hAnsi="Arial" w:cs="Arial"/>
              </w:rPr>
              <w:t>2018</w:t>
            </w:r>
          </w:p>
        </w:tc>
        <w:tc>
          <w:tcPr>
            <w:tcW w:w="3371" w:type="dxa"/>
          </w:tcPr>
          <w:p w14:paraId="62631636" w14:textId="77777777" w:rsidR="00EB454E" w:rsidRPr="007628FF" w:rsidRDefault="00EB454E" w:rsidP="009B5B6E">
            <w:pPr>
              <w:spacing w:before="120" w:after="120"/>
              <w:jc w:val="right"/>
              <w:rPr>
                <w:rFonts w:ascii="Arial" w:hAnsi="Arial" w:cs="Arial"/>
              </w:rPr>
            </w:pPr>
            <w:r w:rsidRPr="007628FF">
              <w:rPr>
                <w:rFonts w:ascii="Arial" w:hAnsi="Arial" w:cs="Arial"/>
              </w:rPr>
              <w:t>456.722.126.686,00</w:t>
            </w:r>
          </w:p>
        </w:tc>
        <w:tc>
          <w:tcPr>
            <w:tcW w:w="3118" w:type="dxa"/>
          </w:tcPr>
          <w:p w14:paraId="0E57FB39" w14:textId="77777777" w:rsidR="00EB454E" w:rsidRPr="007628FF" w:rsidRDefault="00EB454E" w:rsidP="009B5B6E">
            <w:pPr>
              <w:spacing w:before="120" w:after="120"/>
              <w:jc w:val="right"/>
              <w:rPr>
                <w:rFonts w:ascii="Arial" w:hAnsi="Arial" w:cs="Arial"/>
              </w:rPr>
            </w:pPr>
            <w:r w:rsidRPr="007628FF">
              <w:rPr>
                <w:rFonts w:ascii="Arial" w:hAnsi="Arial" w:cs="Arial"/>
              </w:rPr>
              <w:t>2.450.672.545,00</w:t>
            </w:r>
          </w:p>
        </w:tc>
        <w:tc>
          <w:tcPr>
            <w:tcW w:w="2126" w:type="dxa"/>
          </w:tcPr>
          <w:p w14:paraId="604D78DF" w14:textId="77777777" w:rsidR="00EB454E" w:rsidRPr="007628FF" w:rsidRDefault="00EB454E" w:rsidP="009B5B6E">
            <w:pPr>
              <w:spacing w:before="120" w:after="120"/>
              <w:jc w:val="center"/>
              <w:rPr>
                <w:rFonts w:ascii="Arial" w:hAnsi="Arial" w:cs="Arial"/>
                <w:b/>
                <w:bCs/>
              </w:rPr>
            </w:pPr>
            <w:r w:rsidRPr="007628FF">
              <w:rPr>
                <w:rFonts w:ascii="Arial" w:hAnsi="Arial" w:cs="Arial"/>
                <w:b/>
                <w:bCs/>
              </w:rPr>
              <w:t>0,54 %</w:t>
            </w:r>
          </w:p>
        </w:tc>
      </w:tr>
      <w:tr w:rsidR="00EB454E" w:rsidRPr="007628FF" w14:paraId="2A28F9EF" w14:textId="77777777" w:rsidTr="00EB454E">
        <w:tc>
          <w:tcPr>
            <w:tcW w:w="1019" w:type="dxa"/>
          </w:tcPr>
          <w:p w14:paraId="303480B9" w14:textId="77777777" w:rsidR="00EB454E" w:rsidRPr="007628FF" w:rsidRDefault="00EB454E" w:rsidP="009B5B6E">
            <w:pPr>
              <w:spacing w:before="120" w:after="120"/>
              <w:jc w:val="center"/>
              <w:rPr>
                <w:rFonts w:ascii="Arial" w:hAnsi="Arial" w:cs="Arial"/>
                <w:b/>
                <w:bCs/>
              </w:rPr>
            </w:pPr>
            <w:r w:rsidRPr="007628FF">
              <w:rPr>
                <w:rFonts w:ascii="Arial" w:hAnsi="Arial" w:cs="Arial"/>
              </w:rPr>
              <w:t>2019</w:t>
            </w:r>
          </w:p>
        </w:tc>
        <w:tc>
          <w:tcPr>
            <w:tcW w:w="3371" w:type="dxa"/>
          </w:tcPr>
          <w:p w14:paraId="693AF526" w14:textId="77777777" w:rsidR="00EB454E" w:rsidRPr="007628FF" w:rsidRDefault="00EB454E" w:rsidP="009B5B6E">
            <w:pPr>
              <w:spacing w:before="120" w:after="120"/>
              <w:jc w:val="right"/>
              <w:rPr>
                <w:rFonts w:ascii="Arial" w:hAnsi="Arial" w:cs="Arial"/>
              </w:rPr>
            </w:pPr>
            <w:r w:rsidRPr="007628FF">
              <w:rPr>
                <w:rFonts w:ascii="Arial" w:hAnsi="Arial" w:cs="Arial"/>
              </w:rPr>
              <w:t>501.247.176.351,00</w:t>
            </w:r>
          </w:p>
        </w:tc>
        <w:tc>
          <w:tcPr>
            <w:tcW w:w="3118" w:type="dxa"/>
          </w:tcPr>
          <w:p w14:paraId="15DB98A3" w14:textId="77777777" w:rsidR="00EB454E" w:rsidRPr="007628FF" w:rsidRDefault="00EB454E" w:rsidP="009B5B6E">
            <w:pPr>
              <w:spacing w:before="120" w:after="120"/>
              <w:jc w:val="right"/>
              <w:rPr>
                <w:rFonts w:ascii="Arial" w:hAnsi="Arial" w:cs="Arial"/>
              </w:rPr>
            </w:pPr>
            <w:r w:rsidRPr="007628FF">
              <w:rPr>
                <w:rFonts w:ascii="Arial" w:hAnsi="Arial" w:cs="Arial"/>
              </w:rPr>
              <w:t>1.003.801.885,00</w:t>
            </w:r>
          </w:p>
        </w:tc>
        <w:tc>
          <w:tcPr>
            <w:tcW w:w="2126" w:type="dxa"/>
          </w:tcPr>
          <w:p w14:paraId="247B52EC" w14:textId="77777777" w:rsidR="00EB454E" w:rsidRPr="007628FF" w:rsidRDefault="00EB454E" w:rsidP="009B5B6E">
            <w:pPr>
              <w:spacing w:before="120" w:after="120"/>
              <w:jc w:val="center"/>
              <w:rPr>
                <w:rFonts w:ascii="Arial" w:hAnsi="Arial" w:cs="Arial"/>
                <w:b/>
                <w:bCs/>
              </w:rPr>
            </w:pPr>
            <w:r w:rsidRPr="007628FF">
              <w:rPr>
                <w:rFonts w:ascii="Arial" w:hAnsi="Arial" w:cs="Arial"/>
                <w:b/>
                <w:bCs/>
              </w:rPr>
              <w:t>0,20 %</w:t>
            </w:r>
          </w:p>
        </w:tc>
      </w:tr>
    </w:tbl>
    <w:p w14:paraId="01090345" w14:textId="77777777" w:rsidR="00EB454E" w:rsidRPr="00140D97" w:rsidRDefault="00EB454E" w:rsidP="00EB454E">
      <w:pPr>
        <w:spacing w:after="0" w:line="240" w:lineRule="auto"/>
        <w:jc w:val="both"/>
        <w:rPr>
          <w:rFonts w:ascii="Arial" w:hAnsi="Arial" w:cs="Arial"/>
          <w:sz w:val="8"/>
          <w:szCs w:val="8"/>
        </w:rPr>
      </w:pPr>
    </w:p>
    <w:p w14:paraId="51CF1F72" w14:textId="77777777" w:rsidR="00EB454E" w:rsidRPr="00140D97" w:rsidRDefault="00EB454E" w:rsidP="00EB454E">
      <w:pPr>
        <w:spacing w:after="0" w:line="480" w:lineRule="auto"/>
        <w:jc w:val="both"/>
        <w:rPr>
          <w:rFonts w:ascii="Arial" w:hAnsi="Arial" w:cs="Arial"/>
          <w:sz w:val="20"/>
          <w:szCs w:val="20"/>
        </w:rPr>
      </w:pPr>
      <w:r w:rsidRPr="00140D97">
        <w:rPr>
          <w:rFonts w:ascii="Arial" w:hAnsi="Arial" w:cs="Arial"/>
          <w:sz w:val="20"/>
          <w:szCs w:val="20"/>
        </w:rPr>
        <w:t xml:space="preserve">Sumber: Dokumen APBD Kab. Garut </w:t>
      </w:r>
      <w:r>
        <w:rPr>
          <w:rFonts w:ascii="Arial" w:hAnsi="Arial" w:cs="Arial"/>
          <w:sz w:val="20"/>
          <w:szCs w:val="20"/>
        </w:rPr>
        <w:t>Tahun 2016, 2017, 2018, 2019</w:t>
      </w:r>
    </w:p>
    <w:p w14:paraId="2DB556FF" w14:textId="77777777" w:rsidR="00EB454E" w:rsidRDefault="00EB454E" w:rsidP="00EB454E">
      <w:pPr>
        <w:spacing w:after="0" w:line="240" w:lineRule="auto"/>
        <w:ind w:firstLine="720"/>
        <w:jc w:val="both"/>
        <w:rPr>
          <w:rFonts w:ascii="Arial" w:hAnsi="Arial" w:cs="Arial"/>
          <w:sz w:val="24"/>
          <w:szCs w:val="24"/>
        </w:rPr>
      </w:pPr>
      <w:r>
        <w:rPr>
          <w:rFonts w:ascii="Arial" w:hAnsi="Arial" w:cs="Arial"/>
          <w:sz w:val="24"/>
          <w:szCs w:val="24"/>
        </w:rPr>
        <w:t xml:space="preserve">Tabel di atas menunjukkan kontribusi PAD dari Dinas Pariwisata dan Kebudayaan Kabupaten Garut berupa; pendapatan retribusi daerah, retribusi pemakaian kekayaan daerah, sewa Gedung/ruangan/aula dan asrama, retribusi tempat rekreasi dan olahraga, pelayanan tempat rekreasi dan lain-lain PAD yang sah, tererlihat sangat kecil. Tahun 2019 mengalami penurunan dari tahun sebelumnya 2018; jumlah penurunan dari 0,54% menjadi 0,20% hal ini disebabkan oleh beberapa pengelolaan objek wisata di kelola oleh </w:t>
      </w:r>
      <w:r>
        <w:rPr>
          <w:rFonts w:ascii="Arial" w:hAnsi="Arial" w:cs="Arial"/>
          <w:sz w:val="24"/>
          <w:szCs w:val="24"/>
        </w:rPr>
        <w:lastRenderedPageBreak/>
        <w:t xml:space="preserve">pihak ke tiga tidak lagi dikeola langsung oleh Dinas Pariwisata dan Kebudayaan Kabupaten Garut. </w:t>
      </w:r>
    </w:p>
    <w:p w14:paraId="5ACB3D45" w14:textId="2FD95CEF" w:rsidR="00EB454E" w:rsidRDefault="00EB454E" w:rsidP="00EB454E">
      <w:pPr>
        <w:spacing w:after="0" w:line="240" w:lineRule="auto"/>
        <w:jc w:val="both"/>
        <w:rPr>
          <w:rFonts w:ascii="Arial" w:eastAsia="Times New Roman" w:hAnsi="Arial" w:cs="Arial"/>
          <w:sz w:val="24"/>
          <w:szCs w:val="24"/>
          <w:lang w:eastAsia="id-ID"/>
        </w:rPr>
      </w:pPr>
      <w:r w:rsidRPr="00E15786">
        <w:rPr>
          <w:rFonts w:ascii="Arial" w:hAnsi="Arial" w:cs="Arial"/>
          <w:sz w:val="24"/>
          <w:szCs w:val="24"/>
        </w:rPr>
        <w:t xml:space="preserve">Berbagai upaya telah dilakukuan dalam pengembangan pariwisata di Kabupaten Garut yang salah satunya melalui </w:t>
      </w:r>
      <w:r>
        <w:rPr>
          <w:rFonts w:ascii="Arial" w:hAnsi="Arial" w:cs="Arial"/>
          <w:sz w:val="24"/>
          <w:szCs w:val="24"/>
        </w:rPr>
        <w:t>p</w:t>
      </w:r>
      <w:r w:rsidRPr="00E15786">
        <w:rPr>
          <w:rFonts w:ascii="Arial" w:hAnsi="Arial" w:cs="Arial"/>
          <w:sz w:val="24"/>
          <w:szCs w:val="24"/>
        </w:rPr>
        <w:t>rogram Pemasaran dengan memanfaatkan berbagai saluran pemasaran. Dinas Pariwisata dan Kebudayaan Kabupaten Garut</w:t>
      </w:r>
      <w:r w:rsidRPr="00E15786">
        <w:rPr>
          <w:rFonts w:ascii="Arial" w:eastAsia="Times New Roman" w:hAnsi="Arial" w:cs="Arial"/>
          <w:sz w:val="24"/>
          <w:szCs w:val="24"/>
          <w:lang w:val="id-ID" w:eastAsia="id-ID"/>
        </w:rPr>
        <w:t xml:space="preserve"> melakukan </w:t>
      </w:r>
      <w:r w:rsidRPr="00E15786">
        <w:rPr>
          <w:rFonts w:ascii="Arial" w:eastAsia="Times New Roman" w:hAnsi="Arial" w:cs="Arial"/>
          <w:sz w:val="24"/>
          <w:szCs w:val="24"/>
          <w:lang w:eastAsia="id-ID"/>
        </w:rPr>
        <w:t xml:space="preserve">kegiatan pemasaran </w:t>
      </w:r>
      <w:r>
        <w:rPr>
          <w:rFonts w:ascii="Arial" w:eastAsia="Times New Roman" w:hAnsi="Arial" w:cs="Arial"/>
          <w:sz w:val="24"/>
          <w:szCs w:val="24"/>
          <w:lang w:eastAsia="id-ID"/>
        </w:rPr>
        <w:t>dalam bentuk promosi pariwisata dengan menggunakan</w:t>
      </w:r>
      <w:r w:rsidRPr="00E15786">
        <w:rPr>
          <w:rFonts w:ascii="Arial" w:eastAsia="Times New Roman" w:hAnsi="Arial" w:cs="Arial"/>
          <w:sz w:val="24"/>
          <w:szCs w:val="24"/>
          <w:lang w:eastAsia="id-ID"/>
        </w:rPr>
        <w:t xml:space="preserve"> </w:t>
      </w:r>
      <w:r w:rsidRPr="00E15786">
        <w:rPr>
          <w:rFonts w:ascii="Arial" w:eastAsia="Times New Roman" w:hAnsi="Arial" w:cs="Arial"/>
          <w:sz w:val="24"/>
          <w:szCs w:val="24"/>
          <w:lang w:val="id-ID" w:eastAsia="id-ID"/>
        </w:rPr>
        <w:t>strategi komunikasi pemasaran</w:t>
      </w:r>
      <w:r w:rsidRPr="00E15786">
        <w:rPr>
          <w:rFonts w:ascii="Arial" w:eastAsia="Times New Roman" w:hAnsi="Arial" w:cs="Arial"/>
          <w:sz w:val="24"/>
          <w:szCs w:val="24"/>
          <w:lang w:eastAsia="id-ID"/>
        </w:rPr>
        <w:t xml:space="preserve"> </w:t>
      </w:r>
      <w:r>
        <w:rPr>
          <w:rFonts w:ascii="Arial" w:eastAsia="Times New Roman" w:hAnsi="Arial" w:cs="Arial"/>
          <w:sz w:val="24"/>
          <w:szCs w:val="24"/>
          <w:lang w:eastAsia="id-ID"/>
        </w:rPr>
        <w:t xml:space="preserve">terpadu yang dikembangkan dari bauran komnikasi pemasaran dalam </w:t>
      </w:r>
      <w:r w:rsidRPr="00E15786">
        <w:rPr>
          <w:rFonts w:ascii="Arial" w:eastAsia="Times New Roman" w:hAnsi="Arial" w:cs="Arial"/>
          <w:sz w:val="24"/>
          <w:szCs w:val="24"/>
          <w:lang w:eastAsia="id-ID"/>
        </w:rPr>
        <w:t>berbagai media komunikasi</w:t>
      </w:r>
      <w:r>
        <w:rPr>
          <w:rFonts w:ascii="Arial" w:eastAsia="Times New Roman" w:hAnsi="Arial" w:cs="Arial"/>
          <w:sz w:val="24"/>
          <w:szCs w:val="24"/>
          <w:lang w:eastAsia="id-ID"/>
        </w:rPr>
        <w:t>.</w:t>
      </w:r>
    </w:p>
    <w:p w14:paraId="6423C3BD" w14:textId="77777777" w:rsidR="00EB454E" w:rsidRPr="00EB454E" w:rsidRDefault="00EB454E" w:rsidP="00EB454E">
      <w:pPr>
        <w:pStyle w:val="Default"/>
        <w:ind w:firstLine="709"/>
        <w:jc w:val="both"/>
        <w:rPr>
          <w:rFonts w:ascii="Arial" w:hAnsi="Arial" w:cs="Arial"/>
        </w:rPr>
      </w:pPr>
      <w:r w:rsidRPr="00EB454E">
        <w:rPr>
          <w:rFonts w:ascii="Arial" w:hAnsi="Arial" w:cs="Arial"/>
        </w:rPr>
        <w:t xml:space="preserve">Fenomena tersebut dapat diduga bahwa strategi komunikasi pemasaran terpadu yang sudah dilakukan namun belum terintegrasi dengan variabel lainnya melalui berbagai model seperti iklan, pameran, sales promotion dan hubungan masyarakat, dirasakan belum dipahami sampai ke target dan segmen-segemen pasar yang dituju, hal ini dimungkinkan karena media komunikasi yang sering berubah-rubah dan pesan tidak </w:t>
      </w:r>
      <w:r w:rsidRPr="00EB454E">
        <w:rPr>
          <w:rFonts w:ascii="Arial" w:hAnsi="Arial" w:cs="Arial"/>
          <w:i/>
          <w:iCs/>
        </w:rPr>
        <w:t>up to date</w:t>
      </w:r>
      <w:r w:rsidRPr="00EB454E">
        <w:rPr>
          <w:rFonts w:ascii="Arial" w:hAnsi="Arial" w:cs="Arial"/>
        </w:rPr>
        <w:t xml:space="preserve"> seperti apa yang diharapakan oleh wisatawan, serta penggunaan medianya belum inovatif dan berbasis penggunaan teknologi informasi. </w:t>
      </w:r>
    </w:p>
    <w:p w14:paraId="4B190D8A" w14:textId="77777777" w:rsidR="00EB454E" w:rsidRPr="00EB454E" w:rsidRDefault="00EB454E" w:rsidP="00EB454E">
      <w:pPr>
        <w:pStyle w:val="Default"/>
        <w:ind w:firstLine="709"/>
        <w:jc w:val="both"/>
        <w:rPr>
          <w:rFonts w:ascii="Arial" w:hAnsi="Arial" w:cs="Arial"/>
          <w:color w:val="auto"/>
        </w:rPr>
      </w:pPr>
      <w:r w:rsidRPr="00EB454E">
        <w:rPr>
          <w:rFonts w:ascii="Arial" w:hAnsi="Arial" w:cs="Arial"/>
          <w:color w:val="auto"/>
          <w:lang w:val="en-ZA"/>
        </w:rPr>
        <w:t>Mengacu pada landasan normatif, teoritis dan empirik yang telah dikemukakan diatas dapat dilihat bahwa fen</w:t>
      </w:r>
      <w:r w:rsidRPr="00EB454E">
        <w:rPr>
          <w:rFonts w:ascii="Arial" w:hAnsi="Arial" w:cs="Arial"/>
          <w:color w:val="auto"/>
        </w:rPr>
        <w:t>o</w:t>
      </w:r>
      <w:r w:rsidRPr="00EB454E">
        <w:rPr>
          <w:rFonts w:ascii="Arial" w:hAnsi="Arial" w:cs="Arial"/>
          <w:color w:val="auto"/>
          <w:lang w:val="en-ZA"/>
        </w:rPr>
        <w:t>m</w:t>
      </w:r>
      <w:r w:rsidRPr="00EB454E">
        <w:rPr>
          <w:rFonts w:ascii="Arial" w:hAnsi="Arial" w:cs="Arial"/>
          <w:color w:val="auto"/>
        </w:rPr>
        <w:t>e</w:t>
      </w:r>
      <w:r w:rsidRPr="00EB454E">
        <w:rPr>
          <w:rFonts w:ascii="Arial" w:hAnsi="Arial" w:cs="Arial"/>
          <w:color w:val="auto"/>
          <w:lang w:val="en-ZA"/>
        </w:rPr>
        <w:t>na-fenomena terkait dengan pengembangan pariwisata di Kabupaten Garut adalah:</w:t>
      </w:r>
    </w:p>
    <w:p w14:paraId="1B2945D8" w14:textId="77777777" w:rsidR="00EB454E" w:rsidRPr="00EB454E" w:rsidRDefault="00EB454E">
      <w:pPr>
        <w:pStyle w:val="Default"/>
        <w:numPr>
          <w:ilvl w:val="0"/>
          <w:numId w:val="1"/>
        </w:numPr>
        <w:tabs>
          <w:tab w:val="clear" w:pos="720"/>
        </w:tabs>
        <w:ind w:left="426" w:hanging="426"/>
        <w:jc w:val="both"/>
        <w:rPr>
          <w:rFonts w:ascii="Arial" w:hAnsi="Arial" w:cs="Arial"/>
          <w:color w:val="auto"/>
        </w:rPr>
      </w:pPr>
      <w:r w:rsidRPr="00EB454E">
        <w:rPr>
          <w:rFonts w:ascii="Arial" w:hAnsi="Arial" w:cs="Arial"/>
          <w:color w:val="auto"/>
          <w:lang w:val="en-ID"/>
        </w:rPr>
        <w:t xml:space="preserve">Mengapa kondisi empiris </w:t>
      </w:r>
      <w:r w:rsidRPr="00EB454E">
        <w:rPr>
          <w:rFonts w:ascii="Arial" w:hAnsi="Arial" w:cs="Arial"/>
          <w:color w:val="auto"/>
        </w:rPr>
        <w:t>pengembangan pariwisata di Kabupaten Garut belum optimal dijalankan sedangkan kebijakan dan peraturan sudah ada dan juga potensi begitu besar.</w:t>
      </w:r>
    </w:p>
    <w:p w14:paraId="196939BA" w14:textId="77777777" w:rsidR="00EB454E" w:rsidRPr="00EB454E" w:rsidRDefault="00EB454E">
      <w:pPr>
        <w:pStyle w:val="Default"/>
        <w:numPr>
          <w:ilvl w:val="0"/>
          <w:numId w:val="1"/>
        </w:numPr>
        <w:tabs>
          <w:tab w:val="clear" w:pos="720"/>
        </w:tabs>
        <w:ind w:left="426" w:hanging="426"/>
        <w:jc w:val="both"/>
        <w:rPr>
          <w:rFonts w:ascii="Arial" w:hAnsi="Arial" w:cs="Arial"/>
          <w:color w:val="auto"/>
        </w:rPr>
      </w:pPr>
      <w:r w:rsidRPr="00EB454E">
        <w:rPr>
          <w:rFonts w:ascii="Arial" w:hAnsi="Arial" w:cs="Arial"/>
          <w:color w:val="auto"/>
          <w:lang w:val="en-ID"/>
        </w:rPr>
        <w:t>Mengapa jumlah kunjungan wisatawan nusantara ke Garut meningkat tetapi kontribusi sektor pariwisata terhadap pendapatan asli daerah masih kecil di bawah 1%.</w:t>
      </w:r>
    </w:p>
    <w:p w14:paraId="74D84845" w14:textId="77777777" w:rsidR="00EB454E" w:rsidRPr="00EB454E" w:rsidRDefault="00EB454E">
      <w:pPr>
        <w:pStyle w:val="Default"/>
        <w:numPr>
          <w:ilvl w:val="0"/>
          <w:numId w:val="1"/>
        </w:numPr>
        <w:tabs>
          <w:tab w:val="clear" w:pos="720"/>
        </w:tabs>
        <w:ind w:left="426" w:hanging="426"/>
        <w:jc w:val="both"/>
        <w:rPr>
          <w:rFonts w:ascii="Arial" w:hAnsi="Arial" w:cs="Arial"/>
          <w:color w:val="auto"/>
        </w:rPr>
      </w:pPr>
      <w:r w:rsidRPr="00EB454E">
        <w:rPr>
          <w:rFonts w:ascii="Arial" w:hAnsi="Arial" w:cs="Arial"/>
          <w:color w:val="auto"/>
          <w:lang w:val="en-ID"/>
        </w:rPr>
        <w:t>Mengapa ketersediaan informasi yang up to date mengenai Objek Wisata Situ Bagendit sangat jarang ditemukan dan kurang lengkap sedangkan wisatawan memerlukan itu.</w:t>
      </w:r>
    </w:p>
    <w:p w14:paraId="285965A5" w14:textId="77777777" w:rsidR="00EB454E" w:rsidRPr="00EB454E" w:rsidRDefault="00EB454E">
      <w:pPr>
        <w:pStyle w:val="Default"/>
        <w:numPr>
          <w:ilvl w:val="0"/>
          <w:numId w:val="1"/>
        </w:numPr>
        <w:tabs>
          <w:tab w:val="clear" w:pos="720"/>
        </w:tabs>
        <w:ind w:left="426" w:hanging="426"/>
        <w:jc w:val="both"/>
        <w:rPr>
          <w:rFonts w:ascii="Arial" w:hAnsi="Arial" w:cs="Arial"/>
          <w:color w:val="auto"/>
        </w:rPr>
      </w:pPr>
      <w:r w:rsidRPr="00EB454E">
        <w:rPr>
          <w:rFonts w:ascii="Arial" w:hAnsi="Arial" w:cs="Arial"/>
          <w:color w:val="auto"/>
          <w:lang w:val="en-ID"/>
        </w:rPr>
        <w:t xml:space="preserve">Mengapa strategi komunikasi pemasaran terpadu sudah dibuat, namun wisatawan belum menangkap </w:t>
      </w:r>
      <w:r w:rsidRPr="00EB454E">
        <w:rPr>
          <w:rFonts w:ascii="Arial" w:hAnsi="Arial" w:cs="Arial"/>
          <w:color w:val="auto"/>
        </w:rPr>
        <w:t xml:space="preserve">dan memahami </w:t>
      </w:r>
      <w:r w:rsidRPr="00EB454E">
        <w:rPr>
          <w:rFonts w:ascii="Arial" w:hAnsi="Arial" w:cs="Arial"/>
          <w:color w:val="auto"/>
          <w:lang w:val="en-ID"/>
        </w:rPr>
        <w:t>pesan dari komunikasi tersebut.</w:t>
      </w:r>
    </w:p>
    <w:p w14:paraId="40CF19F6" w14:textId="77777777" w:rsidR="00EB454E" w:rsidRDefault="00EB454E" w:rsidP="00EB454E">
      <w:pPr>
        <w:spacing w:after="0" w:line="240" w:lineRule="auto"/>
        <w:jc w:val="both"/>
        <w:rPr>
          <w:rFonts w:ascii="Arial" w:hAnsi="Arial" w:cs="Arial"/>
          <w:b/>
          <w:bCs/>
          <w:sz w:val="24"/>
          <w:szCs w:val="24"/>
        </w:rPr>
      </w:pPr>
    </w:p>
    <w:p w14:paraId="2B8785A7" w14:textId="08277FCC" w:rsidR="00302463" w:rsidRDefault="00302463" w:rsidP="00302463">
      <w:pPr>
        <w:spacing w:after="0" w:line="240" w:lineRule="auto"/>
        <w:jc w:val="both"/>
        <w:rPr>
          <w:rFonts w:ascii="Arial" w:hAnsi="Arial" w:cs="Arial"/>
          <w:b/>
          <w:bCs/>
          <w:sz w:val="24"/>
          <w:szCs w:val="24"/>
        </w:rPr>
      </w:pPr>
      <w:r>
        <w:rPr>
          <w:rFonts w:ascii="Arial" w:hAnsi="Arial" w:cs="Arial"/>
          <w:b/>
          <w:bCs/>
          <w:sz w:val="24"/>
          <w:szCs w:val="24"/>
        </w:rPr>
        <w:t>Metodologi</w:t>
      </w:r>
    </w:p>
    <w:p w14:paraId="3DF70281" w14:textId="77777777" w:rsidR="00433817" w:rsidRDefault="00D50C9B" w:rsidP="00433817">
      <w:pPr>
        <w:autoSpaceDE w:val="0"/>
        <w:autoSpaceDN w:val="0"/>
        <w:adjustRightInd w:val="0"/>
        <w:spacing w:after="0" w:line="240" w:lineRule="auto"/>
        <w:ind w:firstLine="709"/>
        <w:jc w:val="both"/>
        <w:rPr>
          <w:rFonts w:ascii="Arial" w:hAnsi="Arial" w:cs="Arial"/>
          <w:sz w:val="24"/>
          <w:lang w:val="fi-FI"/>
        </w:rPr>
      </w:pPr>
      <w:r>
        <w:rPr>
          <w:rFonts w:ascii="Arial" w:hAnsi="Arial" w:cs="Arial"/>
          <w:sz w:val="24"/>
          <w:lang w:val="fi-FI"/>
        </w:rPr>
        <w:t>Dalam penelitian ini pendekatan yang digunakan adalah p</w:t>
      </w:r>
      <w:r w:rsidRPr="005D00E1">
        <w:rPr>
          <w:rFonts w:ascii="Arial" w:hAnsi="Arial" w:cs="Arial"/>
          <w:sz w:val="24"/>
          <w:lang w:val="fi-FI"/>
        </w:rPr>
        <w:t xml:space="preserve">enelitian </w:t>
      </w:r>
      <w:r>
        <w:rPr>
          <w:rFonts w:ascii="Arial" w:hAnsi="Arial" w:cs="Arial"/>
          <w:sz w:val="24"/>
          <w:lang w:val="fi-FI"/>
        </w:rPr>
        <w:t>k</w:t>
      </w:r>
      <w:r w:rsidRPr="005D00E1">
        <w:rPr>
          <w:rFonts w:ascii="Arial" w:hAnsi="Arial" w:cs="Arial"/>
          <w:sz w:val="24"/>
          <w:lang w:val="fi-FI"/>
        </w:rPr>
        <w:t>ualitatif</w:t>
      </w:r>
      <w:r>
        <w:rPr>
          <w:rFonts w:ascii="Arial" w:hAnsi="Arial" w:cs="Arial"/>
          <w:sz w:val="24"/>
          <w:lang w:val="fi-FI"/>
        </w:rPr>
        <w:t xml:space="preserve"> yang sering disebut metode penelitian naturalistik. Pendekatan kualitatif diartikan sebagai suatu </w:t>
      </w:r>
      <w:r w:rsidRPr="005D00E1">
        <w:rPr>
          <w:rFonts w:ascii="Arial" w:hAnsi="Arial" w:cs="Arial"/>
          <w:sz w:val="24"/>
          <w:lang w:val="fi-FI"/>
        </w:rPr>
        <w:t xml:space="preserve">metode penelitian yang berlandaskan pada filsafat postpositivisme, digunakan untuk meneliti pada kondisi objek yang alamiah, </w:t>
      </w:r>
      <w:r w:rsidRPr="005D00E1">
        <w:rPr>
          <w:rFonts w:ascii="Arial" w:hAnsi="Arial" w:cs="Arial"/>
          <w:sz w:val="24"/>
        </w:rPr>
        <w:t>di mana peneliti adalah sebagai instrumen kunci</w:t>
      </w:r>
      <w:r w:rsidRPr="005D00E1">
        <w:rPr>
          <w:rFonts w:ascii="Arial" w:hAnsi="Arial" w:cs="Arial"/>
          <w:sz w:val="24"/>
          <w:lang w:val="fi-FI"/>
        </w:rPr>
        <w:t xml:space="preserve">, </w:t>
      </w:r>
      <w:r w:rsidRPr="005D00E1">
        <w:rPr>
          <w:rFonts w:ascii="Arial" w:hAnsi="Arial" w:cs="Arial"/>
          <w:sz w:val="24"/>
        </w:rPr>
        <w:t>teknik pengumpulan data dilakukan triangulasi (gabungan)</w:t>
      </w:r>
      <w:r w:rsidRPr="005D00E1">
        <w:rPr>
          <w:rFonts w:ascii="Arial" w:hAnsi="Arial" w:cs="Arial"/>
          <w:sz w:val="24"/>
          <w:lang w:val="fi-FI"/>
        </w:rPr>
        <w:t xml:space="preserve">, </w:t>
      </w:r>
      <w:r w:rsidRPr="005D00E1">
        <w:rPr>
          <w:rFonts w:ascii="Arial" w:hAnsi="Arial" w:cs="Arial"/>
          <w:sz w:val="24"/>
        </w:rPr>
        <w:t>analisis data sifatnya induktif</w:t>
      </w:r>
      <w:r w:rsidRPr="005D00E1">
        <w:rPr>
          <w:rFonts w:ascii="Arial" w:hAnsi="Arial" w:cs="Arial"/>
          <w:sz w:val="24"/>
          <w:lang w:val="fi-FI"/>
        </w:rPr>
        <w:t xml:space="preserve">, </w:t>
      </w:r>
      <w:r w:rsidRPr="005D00E1">
        <w:rPr>
          <w:rFonts w:ascii="Arial" w:hAnsi="Arial" w:cs="Arial"/>
          <w:sz w:val="24"/>
        </w:rPr>
        <w:t>hasil kualitatif menekankan pada arti dan makna bukan generalisasi</w:t>
      </w:r>
      <w:r>
        <w:rPr>
          <w:rFonts w:ascii="Arial" w:hAnsi="Arial" w:cs="Arial"/>
          <w:sz w:val="24"/>
        </w:rPr>
        <w:t xml:space="preserve"> (</w:t>
      </w:r>
      <w:r w:rsidRPr="005D00E1">
        <w:rPr>
          <w:rFonts w:ascii="Arial" w:hAnsi="Arial" w:cs="Arial"/>
          <w:sz w:val="24"/>
          <w:lang w:val="fi-FI"/>
        </w:rPr>
        <w:t>Sugiyono</w:t>
      </w:r>
      <w:r>
        <w:rPr>
          <w:rFonts w:ascii="Arial" w:hAnsi="Arial" w:cs="Arial"/>
          <w:sz w:val="24"/>
          <w:lang w:val="fi-FI"/>
        </w:rPr>
        <w:t xml:space="preserve">, </w:t>
      </w:r>
      <w:r w:rsidRPr="005D00E1">
        <w:rPr>
          <w:rFonts w:ascii="Arial" w:hAnsi="Arial" w:cs="Arial"/>
          <w:sz w:val="24"/>
          <w:lang w:val="fi-FI"/>
        </w:rPr>
        <w:t>201</w:t>
      </w:r>
      <w:r>
        <w:rPr>
          <w:rFonts w:ascii="Arial" w:hAnsi="Arial" w:cs="Arial"/>
          <w:sz w:val="24"/>
          <w:lang w:val="fi-FI"/>
        </w:rPr>
        <w:t>3</w:t>
      </w:r>
      <w:r w:rsidRPr="005D00E1">
        <w:rPr>
          <w:rFonts w:ascii="Arial" w:hAnsi="Arial" w:cs="Arial"/>
          <w:sz w:val="24"/>
          <w:lang w:val="fi-FI"/>
        </w:rPr>
        <w:t>:</w:t>
      </w:r>
      <w:r>
        <w:rPr>
          <w:rFonts w:ascii="Arial" w:hAnsi="Arial" w:cs="Arial"/>
          <w:sz w:val="24"/>
          <w:lang w:val="fi-FI"/>
        </w:rPr>
        <w:t>8</w:t>
      </w:r>
      <w:r w:rsidRPr="005D00E1">
        <w:rPr>
          <w:rFonts w:ascii="Arial" w:hAnsi="Arial" w:cs="Arial"/>
          <w:sz w:val="24"/>
          <w:lang w:val="fi-FI"/>
        </w:rPr>
        <w:t>)</w:t>
      </w:r>
      <w:r w:rsidRPr="005D00E1">
        <w:rPr>
          <w:rFonts w:ascii="Arial" w:hAnsi="Arial" w:cs="Arial"/>
          <w:sz w:val="24"/>
        </w:rPr>
        <w:t>.</w:t>
      </w:r>
      <w:r w:rsidRPr="005D00E1">
        <w:rPr>
          <w:rFonts w:ascii="Arial" w:hAnsi="Arial" w:cs="Arial"/>
          <w:sz w:val="24"/>
          <w:lang w:val="fi-FI"/>
        </w:rPr>
        <w:t xml:space="preserve"> </w:t>
      </w:r>
      <w:r>
        <w:rPr>
          <w:rFonts w:ascii="Arial" w:hAnsi="Arial" w:cs="Arial"/>
          <w:sz w:val="24"/>
          <w:lang w:val="fi-FI"/>
        </w:rPr>
        <w:t xml:space="preserve"> </w:t>
      </w:r>
      <w:r w:rsidRPr="005D00E1">
        <w:rPr>
          <w:rFonts w:ascii="Arial" w:hAnsi="Arial" w:cs="Arial"/>
          <w:sz w:val="24"/>
          <w:lang w:val="fi-FI"/>
        </w:rPr>
        <w:t xml:space="preserve">motode </w:t>
      </w:r>
      <w:r>
        <w:rPr>
          <w:rFonts w:ascii="Arial" w:hAnsi="Arial" w:cs="Arial"/>
          <w:sz w:val="24"/>
          <w:lang w:val="fi-FI"/>
        </w:rPr>
        <w:t>p</w:t>
      </w:r>
      <w:r w:rsidRPr="005D00E1">
        <w:rPr>
          <w:rFonts w:ascii="Arial" w:hAnsi="Arial" w:cs="Arial"/>
          <w:sz w:val="24"/>
          <w:lang w:val="fi-FI"/>
        </w:rPr>
        <w:t xml:space="preserve">enelitian </w:t>
      </w:r>
      <w:r>
        <w:rPr>
          <w:rFonts w:ascii="Arial" w:hAnsi="Arial" w:cs="Arial"/>
          <w:sz w:val="24"/>
          <w:lang w:val="fi-FI"/>
        </w:rPr>
        <w:t>k</w:t>
      </w:r>
      <w:r w:rsidRPr="005D00E1">
        <w:rPr>
          <w:rFonts w:ascii="Arial" w:hAnsi="Arial" w:cs="Arial"/>
          <w:sz w:val="24"/>
          <w:lang w:val="fi-FI"/>
        </w:rPr>
        <w:t>ualitatif</w:t>
      </w:r>
      <w:r>
        <w:rPr>
          <w:rFonts w:ascii="Arial" w:hAnsi="Arial" w:cs="Arial"/>
          <w:sz w:val="24"/>
          <w:lang w:val="fi-FI"/>
        </w:rPr>
        <w:t xml:space="preserve"> adalah </w:t>
      </w:r>
      <w:r w:rsidRPr="005D00E1">
        <w:rPr>
          <w:rFonts w:ascii="Arial" w:hAnsi="Arial" w:cs="Arial"/>
          <w:sz w:val="24"/>
          <w:lang w:val="fi-FI"/>
        </w:rPr>
        <w:t>“</w:t>
      </w:r>
      <w:r>
        <w:rPr>
          <w:rFonts w:ascii="Arial" w:hAnsi="Arial" w:cs="Arial"/>
          <w:sz w:val="24"/>
          <w:lang w:val="fi-FI"/>
        </w:rPr>
        <w:t>....</w:t>
      </w:r>
      <w:r w:rsidRPr="005D00E1">
        <w:rPr>
          <w:rFonts w:ascii="Arial" w:hAnsi="Arial" w:cs="Arial"/>
          <w:i/>
          <w:iCs/>
          <w:sz w:val="24"/>
          <w:lang w:val="fi-FI"/>
        </w:rPr>
        <w:t>Qualitative research focuses on the process that is occurring as well  as the product or outcome. Researchers are particulars interested in   understanding how things occurs</w:t>
      </w:r>
      <w:r w:rsidRPr="005D00E1">
        <w:rPr>
          <w:rFonts w:ascii="Arial" w:hAnsi="Arial" w:cs="Arial"/>
          <w:sz w:val="24"/>
          <w:lang w:val="fi-FI"/>
        </w:rPr>
        <w:t xml:space="preserve">.” </w:t>
      </w:r>
      <w:r>
        <w:rPr>
          <w:rFonts w:ascii="Arial" w:hAnsi="Arial" w:cs="Arial"/>
          <w:sz w:val="24"/>
          <w:lang w:val="fi-FI"/>
        </w:rPr>
        <w:t>(P</w:t>
      </w:r>
      <w:r w:rsidRPr="005D00E1">
        <w:rPr>
          <w:rFonts w:ascii="Arial" w:hAnsi="Arial" w:cs="Arial"/>
          <w:sz w:val="24"/>
          <w:lang w:val="fi-FI"/>
        </w:rPr>
        <w:t>enelitian kualitatif difokuskan pada proses yang terjadi dalam penelitian. Hal ini menunjukkan bahwa penelitian kuantitatif tidak dapat dibatasi. Disamping itu, peneliti  merupakan bagian yang penting dalam penelitian untuk memahami gejala sosial terjadi dalam proses penelitian (Creswell, 2009:162)</w:t>
      </w:r>
      <w:r>
        <w:rPr>
          <w:rFonts w:ascii="Arial" w:hAnsi="Arial" w:cs="Arial"/>
          <w:sz w:val="24"/>
          <w:lang w:val="fi-FI"/>
        </w:rPr>
        <w:t>.</w:t>
      </w:r>
    </w:p>
    <w:p w14:paraId="06822AFA" w14:textId="5291C9C9" w:rsidR="00433817" w:rsidRPr="00433817" w:rsidRDefault="00433817" w:rsidP="00433817">
      <w:pPr>
        <w:autoSpaceDE w:val="0"/>
        <w:autoSpaceDN w:val="0"/>
        <w:adjustRightInd w:val="0"/>
        <w:spacing w:after="0" w:line="240" w:lineRule="auto"/>
        <w:ind w:firstLine="709"/>
        <w:jc w:val="both"/>
        <w:rPr>
          <w:rFonts w:ascii="Arial" w:hAnsi="Arial" w:cs="Arial"/>
          <w:sz w:val="24"/>
          <w:lang w:val="fi-FI"/>
        </w:rPr>
      </w:pPr>
      <w:r w:rsidRPr="00BE3410">
        <w:rPr>
          <w:rStyle w:val="hgkelc"/>
          <w:rFonts w:ascii="Arial" w:hAnsi="Arial" w:cs="Arial"/>
          <w:sz w:val="24"/>
          <w:szCs w:val="24"/>
        </w:rPr>
        <w:t>Desain penelitian merupakan suatu tahapan dan langkah yang menentukan untuk memberikan bagiamana arah dalam masalah penelitian yang akan diteliti</w:t>
      </w:r>
      <w:r>
        <w:rPr>
          <w:rStyle w:val="hgkelc"/>
          <w:rFonts w:ascii="Arial" w:hAnsi="Arial" w:cs="Arial"/>
          <w:sz w:val="24"/>
          <w:szCs w:val="24"/>
        </w:rPr>
        <w:t xml:space="preserve"> termasuk</w:t>
      </w:r>
      <w:r>
        <w:rPr>
          <w:rStyle w:val="hgkelc"/>
        </w:rPr>
        <w:t xml:space="preserve"> S</w:t>
      </w:r>
      <w:r w:rsidRPr="00DF145E">
        <w:rPr>
          <w:rFonts w:ascii="Arial" w:hAnsi="Arial" w:cs="Arial"/>
          <w:sz w:val="24"/>
          <w:szCs w:val="24"/>
        </w:rPr>
        <w:t>emua proses yang diperlukan dalam</w:t>
      </w:r>
      <w:r>
        <w:rPr>
          <w:rFonts w:ascii="Arial" w:hAnsi="Arial" w:cs="Arial"/>
          <w:sz w:val="24"/>
          <w:szCs w:val="24"/>
        </w:rPr>
        <w:t xml:space="preserve"> </w:t>
      </w:r>
      <w:r w:rsidRPr="00DF145E">
        <w:rPr>
          <w:rFonts w:ascii="Arial" w:hAnsi="Arial" w:cs="Arial"/>
          <w:sz w:val="24"/>
          <w:szCs w:val="24"/>
        </w:rPr>
        <w:t>dan pelaksanaan penelitian</w:t>
      </w:r>
      <w:r>
        <w:rPr>
          <w:rFonts w:ascii="Arial" w:hAnsi="Arial" w:cs="Arial"/>
          <w:sz w:val="24"/>
          <w:szCs w:val="24"/>
        </w:rPr>
        <w:t xml:space="preserve"> (Suchman dalam Nazir, 2005:84)</w:t>
      </w:r>
      <w:r w:rsidRPr="00DF145E">
        <w:rPr>
          <w:rFonts w:ascii="Arial" w:hAnsi="Arial" w:cs="Arial"/>
          <w:sz w:val="24"/>
          <w:szCs w:val="24"/>
        </w:rPr>
        <w:t xml:space="preserve">. </w:t>
      </w:r>
    </w:p>
    <w:p w14:paraId="3F628FEF" w14:textId="1C2A979B" w:rsidR="00433817" w:rsidRDefault="00433817" w:rsidP="0043381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Model desain dalam penelitian kualitatif berbeda dengan desain penelitian kuantitatif, hal ini dikarenakan baik </w:t>
      </w:r>
      <w:r w:rsidRPr="00383E5A">
        <w:rPr>
          <w:rFonts w:ascii="Arial" w:hAnsi="Arial" w:cs="Arial"/>
          <w:sz w:val="24"/>
          <w:szCs w:val="24"/>
        </w:rPr>
        <w:t>paradigma, proses</w:t>
      </w:r>
      <w:r>
        <w:rPr>
          <w:rFonts w:ascii="Arial" w:hAnsi="Arial" w:cs="Arial"/>
          <w:sz w:val="24"/>
          <w:szCs w:val="24"/>
        </w:rPr>
        <w:t xml:space="preserve"> penelitian</w:t>
      </w:r>
      <w:r w:rsidRPr="00383E5A">
        <w:rPr>
          <w:rFonts w:ascii="Arial" w:hAnsi="Arial" w:cs="Arial"/>
          <w:sz w:val="24"/>
          <w:szCs w:val="24"/>
        </w:rPr>
        <w:t>, metode</w:t>
      </w:r>
      <w:r>
        <w:rPr>
          <w:rFonts w:ascii="Arial" w:hAnsi="Arial" w:cs="Arial"/>
          <w:sz w:val="24"/>
          <w:szCs w:val="24"/>
        </w:rPr>
        <w:t xml:space="preserve"> penelitian bahkan </w:t>
      </w:r>
      <w:r w:rsidRPr="00383E5A">
        <w:rPr>
          <w:rFonts w:ascii="Arial" w:hAnsi="Arial" w:cs="Arial"/>
          <w:sz w:val="24"/>
          <w:szCs w:val="24"/>
        </w:rPr>
        <w:t>tujuan</w:t>
      </w:r>
      <w:r>
        <w:rPr>
          <w:rFonts w:ascii="Arial" w:hAnsi="Arial" w:cs="Arial"/>
          <w:sz w:val="24"/>
          <w:szCs w:val="24"/>
        </w:rPr>
        <w:t xml:space="preserve"> yang tidak memiliki persamaan</w:t>
      </w:r>
      <w:r w:rsidRPr="00383E5A">
        <w:rPr>
          <w:rFonts w:ascii="Arial" w:hAnsi="Arial" w:cs="Arial"/>
          <w:sz w:val="24"/>
          <w:szCs w:val="24"/>
        </w:rPr>
        <w:t xml:space="preserve">. </w:t>
      </w:r>
      <w:r>
        <w:rPr>
          <w:rFonts w:ascii="Arial" w:hAnsi="Arial" w:cs="Arial"/>
          <w:sz w:val="24"/>
          <w:szCs w:val="24"/>
        </w:rPr>
        <w:t>Peneliti belum menemukan format baku bagaimana desain penelitian kualitatif dimaksud, hal ini dikarenakan</w:t>
      </w:r>
      <w:r w:rsidRPr="00383E5A">
        <w:rPr>
          <w:rFonts w:ascii="Arial" w:hAnsi="Arial" w:cs="Arial"/>
          <w:sz w:val="24"/>
          <w:szCs w:val="24"/>
        </w:rPr>
        <w:t xml:space="preserve">; </w:t>
      </w:r>
    </w:p>
    <w:p w14:paraId="433897F8" w14:textId="77777777" w:rsidR="00433817" w:rsidRDefault="00433817">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Pr>
          <w:rFonts w:ascii="Arial" w:hAnsi="Arial" w:cs="Arial"/>
          <w:sz w:val="24"/>
          <w:szCs w:val="24"/>
        </w:rPr>
        <w:lastRenderedPageBreak/>
        <w:t>I</w:t>
      </w:r>
      <w:r w:rsidRPr="00383E5A">
        <w:rPr>
          <w:rFonts w:ascii="Arial" w:hAnsi="Arial" w:cs="Arial"/>
          <w:sz w:val="24"/>
          <w:szCs w:val="24"/>
        </w:rPr>
        <w:t xml:space="preserve">nstrumen utama penelitian kualitatif adalah peneliti sendiri, sehingga masing-masing orang bisa memiliki model desain sendiri sesuai seleranya, </w:t>
      </w:r>
    </w:p>
    <w:p w14:paraId="6D2ADE42" w14:textId="77777777" w:rsidR="00433817" w:rsidRDefault="00433817">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Pr>
          <w:rFonts w:ascii="Arial" w:hAnsi="Arial" w:cs="Arial"/>
          <w:sz w:val="24"/>
          <w:szCs w:val="24"/>
        </w:rPr>
        <w:t>P</w:t>
      </w:r>
      <w:r w:rsidRPr="00383E5A">
        <w:rPr>
          <w:rFonts w:ascii="Arial" w:hAnsi="Arial" w:cs="Arial"/>
          <w:sz w:val="24"/>
          <w:szCs w:val="24"/>
        </w:rPr>
        <w:t>roses penelitian kualitatif bersifat siklus, sehingga sulit untuk dirumuskan format yang baku, dan</w:t>
      </w:r>
    </w:p>
    <w:p w14:paraId="209D69AA" w14:textId="77777777" w:rsidR="00433817" w:rsidRPr="00383E5A" w:rsidRDefault="00433817">
      <w:pPr>
        <w:pStyle w:val="ListParagraph"/>
        <w:numPr>
          <w:ilvl w:val="0"/>
          <w:numId w:val="2"/>
        </w:numPr>
        <w:autoSpaceDE w:val="0"/>
        <w:autoSpaceDN w:val="0"/>
        <w:adjustRightInd w:val="0"/>
        <w:spacing w:after="0" w:line="240" w:lineRule="auto"/>
        <w:ind w:left="567" w:hanging="567"/>
        <w:jc w:val="both"/>
        <w:rPr>
          <w:rFonts w:ascii="Arial" w:hAnsi="Arial" w:cs="Arial"/>
          <w:sz w:val="24"/>
          <w:szCs w:val="24"/>
        </w:rPr>
      </w:pPr>
      <w:r>
        <w:rPr>
          <w:rFonts w:ascii="Arial" w:hAnsi="Arial" w:cs="Arial"/>
          <w:sz w:val="24"/>
          <w:szCs w:val="24"/>
        </w:rPr>
        <w:t>U</w:t>
      </w:r>
      <w:r w:rsidRPr="00383E5A">
        <w:rPr>
          <w:rFonts w:ascii="Arial" w:hAnsi="Arial" w:cs="Arial"/>
          <w:sz w:val="24"/>
          <w:szCs w:val="24"/>
        </w:rPr>
        <w:t>mumnya penelitian kualitatif berangkat dari kasus atau fenomena tertentu, sehingga sulit untuk dirumuskan format desain yang baku.</w:t>
      </w:r>
    </w:p>
    <w:p w14:paraId="51EB5096" w14:textId="61AA2C61" w:rsidR="00433817" w:rsidRDefault="00433817" w:rsidP="00433817">
      <w:pPr>
        <w:autoSpaceDE w:val="0"/>
        <w:autoSpaceDN w:val="0"/>
        <w:adjustRightInd w:val="0"/>
        <w:spacing w:after="0" w:line="240" w:lineRule="auto"/>
        <w:ind w:left="-11" w:firstLine="720"/>
        <w:jc w:val="both"/>
        <w:rPr>
          <w:rFonts w:ascii="Arial" w:hAnsi="Arial" w:cs="Arial"/>
          <w:sz w:val="24"/>
          <w:szCs w:val="24"/>
        </w:rPr>
      </w:pPr>
      <w:r>
        <w:rPr>
          <w:noProof/>
          <w:lang w:val="id-ID" w:eastAsia="id-ID"/>
        </w:rPr>
        <w:drawing>
          <wp:anchor distT="0" distB="0" distL="114300" distR="114300" simplePos="0" relativeHeight="251661312" behindDoc="1" locked="0" layoutInCell="1" allowOverlap="1" wp14:anchorId="112945B9" wp14:editId="280F92AF">
            <wp:simplePos x="0" y="0"/>
            <wp:positionH relativeFrom="margin">
              <wp:posOffset>-38735</wp:posOffset>
            </wp:positionH>
            <wp:positionV relativeFrom="paragraph">
              <wp:posOffset>128306</wp:posOffset>
            </wp:positionV>
            <wp:extent cx="2857500" cy="33121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3312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Jadi dalam penelitian kualitatif, d</w:t>
      </w:r>
      <w:r w:rsidRPr="005D00E1">
        <w:rPr>
          <w:rFonts w:ascii="Arial" w:hAnsi="Arial" w:cs="Arial"/>
          <w:sz w:val="24"/>
          <w:szCs w:val="24"/>
        </w:rPr>
        <w:t xml:space="preserve">esain penelitian </w:t>
      </w:r>
      <w:r>
        <w:rPr>
          <w:rFonts w:ascii="Arial" w:hAnsi="Arial" w:cs="Arial"/>
          <w:sz w:val="24"/>
          <w:szCs w:val="24"/>
        </w:rPr>
        <w:t xml:space="preserve">merupakan </w:t>
      </w:r>
      <w:r w:rsidRPr="005D00E1">
        <w:rPr>
          <w:rFonts w:ascii="Arial" w:hAnsi="Arial" w:cs="Arial"/>
          <w:sz w:val="24"/>
          <w:szCs w:val="24"/>
        </w:rPr>
        <w:t xml:space="preserve">salah satu cara dan metode yang ditentukan oleh peneliti agar dapat dijadikan pedoman dalam pelaksanaan penelitianya sehingga dapat menyatukan seluruh sumber daya dan berbagai komponen penelitian secara sistematis dan logis untuk dapat menganalisis dan melakukan pembahan riset sesuai dengan fokus penelitian yang sudah ditentukan. </w:t>
      </w:r>
    </w:p>
    <w:p w14:paraId="125889F8" w14:textId="77777777" w:rsidR="001F47C1" w:rsidRDefault="00433817" w:rsidP="001F47C1">
      <w:pPr>
        <w:spacing w:after="0" w:line="240" w:lineRule="auto"/>
        <w:ind w:firstLine="709"/>
        <w:jc w:val="both"/>
        <w:rPr>
          <w:rFonts w:ascii="Arial" w:hAnsi="Arial" w:cs="Arial"/>
          <w:sz w:val="24"/>
          <w:szCs w:val="24"/>
        </w:rPr>
      </w:pPr>
      <w:r w:rsidRPr="00DF4925">
        <w:rPr>
          <w:rFonts w:ascii="Arial" w:hAnsi="Arial" w:cs="Arial"/>
          <w:sz w:val="24"/>
          <w:szCs w:val="24"/>
        </w:rPr>
        <w:t>Salah satu komponen penelitian kualitatif adalah unit analisis. Secara mendasar, unit analisis berkaitan dengan masalah dalam menentukan bagaimana maksud dengan kasus dalam penelitian dimaksud. Yin (</w:t>
      </w:r>
      <w:r>
        <w:rPr>
          <w:rFonts w:ascii="Arial" w:hAnsi="Arial" w:cs="Arial"/>
          <w:sz w:val="24"/>
          <w:szCs w:val="24"/>
        </w:rPr>
        <w:t>2009:2</w:t>
      </w:r>
      <w:r w:rsidRPr="00DF4925">
        <w:rPr>
          <w:rFonts w:ascii="Arial" w:hAnsi="Arial" w:cs="Arial"/>
          <w:sz w:val="24"/>
          <w:szCs w:val="24"/>
        </w:rPr>
        <w:t xml:space="preserve">) menyatakan bahwa </w:t>
      </w:r>
      <w:r w:rsidRPr="00852564">
        <w:rPr>
          <w:rFonts w:ascii="Arial" w:hAnsi="Arial" w:cs="Arial"/>
          <w:i/>
          <w:iCs/>
          <w:sz w:val="24"/>
          <w:szCs w:val="24"/>
        </w:rPr>
        <w:t>is related to the way the initial research questions have been defined</w:t>
      </w:r>
      <w:r>
        <w:rPr>
          <w:rFonts w:ascii="Arial" w:hAnsi="Arial" w:cs="Arial"/>
          <w:sz w:val="24"/>
          <w:szCs w:val="24"/>
        </w:rPr>
        <w:t xml:space="preserve">…. </w:t>
      </w:r>
      <w:r w:rsidRPr="00852564">
        <w:rPr>
          <w:rFonts w:ascii="Arial" w:hAnsi="Arial" w:cs="Arial"/>
          <w:sz w:val="24"/>
          <w:szCs w:val="24"/>
        </w:rPr>
        <w:t>(</w:t>
      </w:r>
      <w:proofErr w:type="gramStart"/>
      <w:r w:rsidRPr="00852564">
        <w:rPr>
          <w:rFonts w:ascii="Arial" w:hAnsi="Arial" w:cs="Arial"/>
          <w:sz w:val="24"/>
          <w:szCs w:val="24"/>
          <w:lang w:val="id"/>
        </w:rPr>
        <w:t>terkait</w:t>
      </w:r>
      <w:proofErr w:type="gramEnd"/>
      <w:r w:rsidRPr="00852564">
        <w:rPr>
          <w:rFonts w:ascii="Arial" w:hAnsi="Arial" w:cs="Arial"/>
          <w:sz w:val="24"/>
          <w:szCs w:val="24"/>
          <w:lang w:val="id"/>
        </w:rPr>
        <w:t xml:space="preserve"> dengan cara pertanyaan penelitian awal telah didefinisikan</w:t>
      </w:r>
      <w:r w:rsidRPr="00852564">
        <w:rPr>
          <w:rFonts w:ascii="Arial" w:hAnsi="Arial" w:cs="Arial"/>
          <w:sz w:val="24"/>
          <w:szCs w:val="24"/>
        </w:rPr>
        <w:t>).</w:t>
      </w:r>
      <w:r w:rsidRPr="00DF4925">
        <w:rPr>
          <w:rFonts w:ascii="Arial" w:hAnsi="Arial" w:cs="Arial"/>
          <w:sz w:val="24"/>
          <w:szCs w:val="24"/>
        </w:rPr>
        <w:t xml:space="preserve"> </w:t>
      </w:r>
      <w:r>
        <w:rPr>
          <w:rFonts w:ascii="Arial" w:hAnsi="Arial" w:cs="Arial"/>
          <w:sz w:val="24"/>
          <w:szCs w:val="24"/>
        </w:rPr>
        <w:t>Merujuk hal tersebut, pengamatan situasi sosial dilakukan pada Dinas Pariwisata dan Kebudayaan Kabupaten Garut, sehingga subjek penelitian untuk penelitian ini adalah tempat (</w:t>
      </w:r>
      <w:r w:rsidRPr="009C1056">
        <w:rPr>
          <w:rFonts w:ascii="Arial" w:hAnsi="Arial" w:cs="Arial"/>
          <w:i/>
          <w:iCs/>
          <w:sz w:val="24"/>
          <w:szCs w:val="24"/>
        </w:rPr>
        <w:t>place</w:t>
      </w:r>
      <w:r>
        <w:rPr>
          <w:rFonts w:ascii="Arial" w:hAnsi="Arial" w:cs="Arial"/>
          <w:sz w:val="24"/>
          <w:szCs w:val="24"/>
        </w:rPr>
        <w:t>): lingkungan fisik objek wisata Situ Bagendit, pelaku (</w:t>
      </w:r>
      <w:r w:rsidRPr="009C1056">
        <w:rPr>
          <w:rFonts w:ascii="Arial" w:hAnsi="Arial" w:cs="Arial"/>
          <w:i/>
          <w:iCs/>
          <w:sz w:val="24"/>
          <w:szCs w:val="24"/>
        </w:rPr>
        <w:t>actor</w:t>
      </w:r>
      <w:r>
        <w:rPr>
          <w:rFonts w:ascii="Arial" w:hAnsi="Arial" w:cs="Arial"/>
          <w:sz w:val="24"/>
          <w:szCs w:val="24"/>
        </w:rPr>
        <w:t xml:space="preserve">): </w:t>
      </w:r>
      <w:r w:rsidRPr="009731FA">
        <w:rPr>
          <w:rFonts w:ascii="Arial" w:hAnsi="Arial" w:cs="Arial"/>
          <w:sz w:val="24"/>
          <w:szCs w:val="24"/>
        </w:rPr>
        <w:t xml:space="preserve"> </w:t>
      </w:r>
      <w:r>
        <w:rPr>
          <w:rFonts w:ascii="Arial" w:hAnsi="Arial" w:cs="Arial"/>
          <w:sz w:val="24"/>
          <w:szCs w:val="24"/>
        </w:rPr>
        <w:t xml:space="preserve">Kepala </w:t>
      </w:r>
      <w:r w:rsidRPr="009731FA">
        <w:rPr>
          <w:rFonts w:ascii="Arial" w:hAnsi="Arial" w:cs="Arial"/>
          <w:sz w:val="24"/>
          <w:szCs w:val="24"/>
        </w:rPr>
        <w:t xml:space="preserve">Dinas Pariwisata dan Kebudayaan Kabupaten Garut berserta pihak-pihak terkait seperti </w:t>
      </w:r>
      <w:r>
        <w:rPr>
          <w:rFonts w:ascii="Arial" w:hAnsi="Arial" w:cs="Arial"/>
          <w:sz w:val="24"/>
          <w:szCs w:val="24"/>
        </w:rPr>
        <w:t xml:space="preserve">Kepala </w:t>
      </w:r>
      <w:r w:rsidRPr="009731FA">
        <w:rPr>
          <w:rFonts w:ascii="Arial" w:hAnsi="Arial" w:cs="Arial"/>
          <w:sz w:val="24"/>
          <w:szCs w:val="24"/>
        </w:rPr>
        <w:t>Badan Promosi Daerah Kabupaten Garut, Kelompok Penggerak Pariwisata Kabupaten Garut, Perguruaan Tinggi, Perhimpunan Hotel dan Restoran Kabupaten Garut serta para pelaku industri wisata di Kabupaten Garut dan termasuk wisatawan nusantara atau domestik</w:t>
      </w:r>
      <w:r>
        <w:rPr>
          <w:rFonts w:ascii="Arial" w:hAnsi="Arial" w:cs="Arial"/>
          <w:sz w:val="24"/>
          <w:szCs w:val="24"/>
        </w:rPr>
        <w:t>, kegiatan (</w:t>
      </w:r>
      <w:r w:rsidRPr="009C1056">
        <w:rPr>
          <w:rFonts w:ascii="Arial" w:hAnsi="Arial" w:cs="Arial"/>
          <w:i/>
          <w:iCs/>
          <w:sz w:val="24"/>
          <w:szCs w:val="24"/>
        </w:rPr>
        <w:t>activity</w:t>
      </w:r>
      <w:r>
        <w:rPr>
          <w:rFonts w:ascii="Arial" w:hAnsi="Arial" w:cs="Arial"/>
          <w:sz w:val="24"/>
          <w:szCs w:val="24"/>
        </w:rPr>
        <w:t xml:space="preserve">): berkaitan dengan pelaksanaan pengelolaan objek wisata Situ Bagendit. </w:t>
      </w:r>
      <w:r w:rsidRPr="005D00E1">
        <w:rPr>
          <w:rFonts w:ascii="Arial" w:hAnsi="Arial" w:cs="Arial"/>
          <w:sz w:val="24"/>
          <w:szCs w:val="24"/>
        </w:rPr>
        <w:t xml:space="preserve">Oleh </w:t>
      </w:r>
      <w:r>
        <w:rPr>
          <w:rFonts w:ascii="Arial" w:hAnsi="Arial" w:cs="Arial"/>
          <w:sz w:val="24"/>
          <w:szCs w:val="24"/>
        </w:rPr>
        <w:t xml:space="preserve">karena </w:t>
      </w:r>
      <w:r w:rsidRPr="005D00E1">
        <w:rPr>
          <w:rFonts w:ascii="Arial" w:hAnsi="Arial" w:cs="Arial"/>
          <w:sz w:val="24"/>
          <w:szCs w:val="24"/>
        </w:rPr>
        <w:t>itu</w:t>
      </w:r>
      <w:r>
        <w:rPr>
          <w:rFonts w:ascii="Arial" w:hAnsi="Arial" w:cs="Arial"/>
          <w:sz w:val="24"/>
          <w:szCs w:val="24"/>
        </w:rPr>
        <w:t>,</w:t>
      </w:r>
      <w:r w:rsidRPr="005D00E1">
        <w:rPr>
          <w:rFonts w:ascii="Arial" w:hAnsi="Arial" w:cs="Arial"/>
          <w:sz w:val="24"/>
          <w:szCs w:val="24"/>
        </w:rPr>
        <w:t xml:space="preserve"> unit analisis ini diperlukan </w:t>
      </w:r>
      <w:r>
        <w:rPr>
          <w:rFonts w:ascii="Arial" w:hAnsi="Arial" w:cs="Arial"/>
          <w:sz w:val="24"/>
          <w:szCs w:val="24"/>
        </w:rPr>
        <w:t xml:space="preserve">sebagai upaya </w:t>
      </w:r>
      <w:r w:rsidRPr="00C42852">
        <w:rPr>
          <w:rFonts w:ascii="Arial" w:hAnsi="Arial" w:cs="Arial"/>
          <w:i/>
          <w:iCs/>
          <w:sz w:val="24"/>
          <w:szCs w:val="24"/>
        </w:rPr>
        <w:t>scientific</w:t>
      </w:r>
      <w:r w:rsidRPr="005D00E1">
        <w:rPr>
          <w:rFonts w:ascii="Arial" w:hAnsi="Arial" w:cs="Arial"/>
          <w:sz w:val="24"/>
          <w:szCs w:val="24"/>
        </w:rPr>
        <w:t xml:space="preserve"> untuk bisa memilih dan memilah informasi dan data yang diperlukan melalui suatu kegiatan</w:t>
      </w:r>
      <w:r>
        <w:rPr>
          <w:rFonts w:ascii="Arial" w:hAnsi="Arial" w:cs="Arial"/>
          <w:sz w:val="24"/>
          <w:szCs w:val="24"/>
        </w:rPr>
        <w:t xml:space="preserve"> </w:t>
      </w:r>
      <w:r w:rsidRPr="005D00E1">
        <w:rPr>
          <w:rFonts w:ascii="Arial" w:hAnsi="Arial" w:cs="Arial"/>
          <w:sz w:val="24"/>
          <w:szCs w:val="24"/>
        </w:rPr>
        <w:t>observasi, interview</w:t>
      </w:r>
      <w:r>
        <w:rPr>
          <w:rFonts w:ascii="Arial" w:hAnsi="Arial" w:cs="Arial"/>
          <w:sz w:val="24"/>
          <w:szCs w:val="24"/>
        </w:rPr>
        <w:t xml:space="preserve"> mendalam</w:t>
      </w:r>
      <w:r w:rsidRPr="005D00E1">
        <w:rPr>
          <w:rFonts w:ascii="Arial" w:hAnsi="Arial" w:cs="Arial"/>
          <w:sz w:val="24"/>
          <w:szCs w:val="24"/>
        </w:rPr>
        <w:t>, dan studi dokumentasi</w:t>
      </w:r>
      <w:r>
        <w:rPr>
          <w:rFonts w:ascii="Arial" w:hAnsi="Arial" w:cs="Arial"/>
          <w:sz w:val="24"/>
          <w:szCs w:val="24"/>
        </w:rPr>
        <w:t xml:space="preserve">. Unit analisis yang terdiri dari beberapa individu / orang dilakukan secara </w:t>
      </w:r>
      <w:r w:rsidRPr="00C42852">
        <w:rPr>
          <w:rFonts w:ascii="Arial" w:hAnsi="Arial" w:cs="Arial"/>
          <w:i/>
          <w:iCs/>
          <w:sz w:val="24"/>
          <w:szCs w:val="24"/>
        </w:rPr>
        <w:t>purpose sampling</w:t>
      </w:r>
      <w:r>
        <w:rPr>
          <w:rFonts w:ascii="Arial" w:hAnsi="Arial" w:cs="Arial"/>
          <w:sz w:val="24"/>
          <w:szCs w:val="24"/>
        </w:rPr>
        <w:t xml:space="preserve"> dan dapat mengarah pada </w:t>
      </w:r>
      <w:r w:rsidRPr="00C42852">
        <w:rPr>
          <w:rFonts w:ascii="Arial" w:hAnsi="Arial" w:cs="Arial"/>
          <w:i/>
          <w:iCs/>
          <w:sz w:val="24"/>
          <w:szCs w:val="24"/>
        </w:rPr>
        <w:t>snowball sampling</w:t>
      </w:r>
      <w:r>
        <w:rPr>
          <w:rFonts w:ascii="Arial" w:hAnsi="Arial" w:cs="Arial"/>
          <w:sz w:val="24"/>
          <w:szCs w:val="24"/>
        </w:rPr>
        <w:t xml:space="preserve"> (Sekaran et all, 2013:104-105). </w:t>
      </w:r>
    </w:p>
    <w:p w14:paraId="3B29B8A7" w14:textId="338726AD" w:rsidR="00ED6A6D" w:rsidRPr="0058528C" w:rsidRDefault="001F47C1" w:rsidP="00ED6A6D">
      <w:pPr>
        <w:spacing w:after="0" w:line="240" w:lineRule="auto"/>
        <w:ind w:firstLine="709"/>
        <w:jc w:val="both"/>
        <w:rPr>
          <w:rFonts w:ascii="Arial" w:hAnsi="Arial" w:cs="Arial"/>
          <w:sz w:val="24"/>
          <w:szCs w:val="24"/>
        </w:rPr>
      </w:pPr>
      <w:r>
        <w:rPr>
          <w:rFonts w:ascii="Arial" w:hAnsi="Arial" w:cs="Arial"/>
          <w:sz w:val="24"/>
          <w:szCs w:val="24"/>
        </w:rPr>
        <w:t xml:space="preserve">Model </w:t>
      </w:r>
      <w:r w:rsidRPr="00155CBC">
        <w:rPr>
          <w:rFonts w:ascii="Arial" w:hAnsi="Arial" w:cs="Arial"/>
          <w:sz w:val="24"/>
          <w:szCs w:val="24"/>
        </w:rPr>
        <w:t>penelitian kualitatif</w:t>
      </w:r>
      <w:r>
        <w:rPr>
          <w:rFonts w:ascii="Arial" w:hAnsi="Arial" w:cs="Arial"/>
          <w:sz w:val="24"/>
          <w:szCs w:val="24"/>
        </w:rPr>
        <w:t xml:space="preserve"> yang digunakan oleh peneliti, terkait dengan teknik pengumpulan data dalam penelitian ini, maka peneliti menggunakan observasi partisipatif, wawancaran mendalam dan triangulasi atau gabungan. </w:t>
      </w:r>
      <w:r w:rsidR="009350C5">
        <w:rPr>
          <w:rFonts w:ascii="Arial" w:hAnsi="Arial" w:cs="Arial"/>
          <w:sz w:val="24"/>
          <w:szCs w:val="24"/>
        </w:rPr>
        <w:t>A</w:t>
      </w:r>
      <w:r w:rsidR="009350C5" w:rsidRPr="005D00E1">
        <w:rPr>
          <w:rFonts w:ascii="Arial" w:hAnsi="Arial" w:cs="Arial"/>
          <w:sz w:val="24"/>
          <w:szCs w:val="24"/>
        </w:rPr>
        <w:t>nalisis data dalam penelitian kualitatif dilakukan sejak sebelum memasuki lapangan, selama dilapangan dan setelah selesai dilapangan</w:t>
      </w:r>
      <w:r w:rsidR="009350C5">
        <w:rPr>
          <w:rFonts w:ascii="Arial" w:hAnsi="Arial" w:cs="Arial"/>
          <w:sz w:val="24"/>
          <w:szCs w:val="24"/>
        </w:rPr>
        <w:t xml:space="preserve"> (</w:t>
      </w:r>
      <w:r w:rsidR="009350C5" w:rsidRPr="005D00E1">
        <w:rPr>
          <w:rFonts w:ascii="Arial" w:hAnsi="Arial" w:cs="Arial"/>
          <w:sz w:val="24"/>
          <w:szCs w:val="24"/>
        </w:rPr>
        <w:t>Sugiyono</w:t>
      </w:r>
      <w:r w:rsidR="009350C5">
        <w:rPr>
          <w:rFonts w:ascii="Arial" w:hAnsi="Arial" w:cs="Arial"/>
          <w:sz w:val="24"/>
          <w:szCs w:val="24"/>
        </w:rPr>
        <w:t xml:space="preserve">, </w:t>
      </w:r>
      <w:r w:rsidR="009350C5" w:rsidRPr="005D00E1">
        <w:rPr>
          <w:rFonts w:ascii="Arial" w:hAnsi="Arial" w:cs="Arial"/>
          <w:sz w:val="24"/>
          <w:szCs w:val="24"/>
        </w:rPr>
        <w:t>2009:429)</w:t>
      </w:r>
      <w:r w:rsidR="009350C5">
        <w:rPr>
          <w:rFonts w:ascii="Arial" w:hAnsi="Arial" w:cs="Arial"/>
          <w:sz w:val="24"/>
          <w:szCs w:val="24"/>
        </w:rPr>
        <w:t xml:space="preserve">, selain itu </w:t>
      </w:r>
      <w:r w:rsidR="009350C5" w:rsidRPr="005D00E1">
        <w:rPr>
          <w:rFonts w:ascii="Arial" w:hAnsi="Arial" w:cs="Arial"/>
          <w:sz w:val="24"/>
          <w:szCs w:val="24"/>
        </w:rPr>
        <w:t xml:space="preserve">analisis </w:t>
      </w:r>
      <w:r w:rsidR="009350C5">
        <w:rPr>
          <w:rFonts w:ascii="Arial" w:hAnsi="Arial" w:cs="Arial"/>
          <w:sz w:val="24"/>
          <w:szCs w:val="24"/>
        </w:rPr>
        <w:t xml:space="preserve">ini </w:t>
      </w:r>
      <w:r w:rsidR="009350C5" w:rsidRPr="005D00E1">
        <w:rPr>
          <w:rFonts w:ascii="Arial" w:hAnsi="Arial" w:cs="Arial"/>
          <w:sz w:val="24"/>
          <w:szCs w:val="24"/>
        </w:rPr>
        <w:t>telah dimulai sejak merumuskan dan menjelaskan masalah, sebelum terjun kelapangan, dan berlangsung terus sampai penulisan hasil penelitian.</w:t>
      </w:r>
      <w:r w:rsidR="00ED6A6D">
        <w:rPr>
          <w:rFonts w:ascii="Arial" w:hAnsi="Arial" w:cs="Arial"/>
          <w:sz w:val="24"/>
          <w:szCs w:val="24"/>
        </w:rPr>
        <w:t xml:space="preserve"> </w:t>
      </w:r>
      <w:r w:rsidR="00ED6A6D">
        <w:rPr>
          <w:rStyle w:val="markedcontent"/>
          <w:rFonts w:ascii="Arial" w:hAnsi="Arial" w:cs="Arial"/>
          <w:sz w:val="24"/>
          <w:szCs w:val="24"/>
        </w:rPr>
        <w:t xml:space="preserve">Selain itu </w:t>
      </w:r>
      <w:r w:rsidR="00ED6A6D" w:rsidRPr="0032149A">
        <w:rPr>
          <w:rStyle w:val="markedcontent"/>
          <w:rFonts w:ascii="Arial" w:hAnsi="Arial" w:cs="Arial"/>
          <w:sz w:val="24"/>
          <w:szCs w:val="24"/>
        </w:rPr>
        <w:t>Metode studi kasus memungkinkan peneliti untuk tetap holistik dan signifikan</w:t>
      </w:r>
      <w:r w:rsidR="00ED6A6D">
        <w:rPr>
          <w:sz w:val="18"/>
          <w:szCs w:val="18"/>
        </w:rPr>
        <w:t xml:space="preserve"> </w:t>
      </w:r>
      <w:r w:rsidR="00ED6A6D" w:rsidRPr="0032149A">
        <w:rPr>
          <w:rStyle w:val="markedcontent"/>
          <w:rFonts w:ascii="Arial" w:hAnsi="Arial" w:cs="Arial"/>
          <w:sz w:val="24"/>
          <w:szCs w:val="24"/>
        </w:rPr>
        <w:t>karakteristik peristiwa kehidupan nyata. Studi kasus diterapkan pada topik seperti</w:t>
      </w:r>
      <w:r w:rsidR="00ED6A6D">
        <w:rPr>
          <w:rStyle w:val="markedcontent"/>
          <w:rFonts w:ascii="Arial" w:hAnsi="Arial" w:cs="Arial"/>
          <w:sz w:val="24"/>
          <w:szCs w:val="24"/>
        </w:rPr>
        <w:t xml:space="preserve"> k</w:t>
      </w:r>
      <w:r w:rsidR="00ED6A6D" w:rsidRPr="0032149A">
        <w:rPr>
          <w:rStyle w:val="markedcontent"/>
          <w:rFonts w:ascii="Arial" w:hAnsi="Arial" w:cs="Arial"/>
          <w:sz w:val="24"/>
          <w:szCs w:val="24"/>
        </w:rPr>
        <w:t>eputusan,</w:t>
      </w:r>
      <w:r w:rsidR="00ED6A6D">
        <w:rPr>
          <w:sz w:val="18"/>
          <w:szCs w:val="18"/>
        </w:rPr>
        <w:t xml:space="preserve"> </w:t>
      </w:r>
      <w:r w:rsidR="00ED6A6D" w:rsidRPr="0032149A">
        <w:rPr>
          <w:rStyle w:val="markedcontent"/>
          <w:rFonts w:ascii="Arial" w:hAnsi="Arial" w:cs="Arial"/>
          <w:sz w:val="24"/>
          <w:szCs w:val="24"/>
        </w:rPr>
        <w:t>individu, organisasi, proses, program, institusi dan acara</w:t>
      </w:r>
      <w:r w:rsidR="00ED6A6D">
        <w:rPr>
          <w:rStyle w:val="markedcontent"/>
          <w:rFonts w:ascii="Arial" w:hAnsi="Arial" w:cs="Arial"/>
          <w:sz w:val="24"/>
          <w:szCs w:val="24"/>
        </w:rPr>
        <w:t xml:space="preserve">, dll dan </w:t>
      </w:r>
      <w:r w:rsidR="00ED6A6D">
        <w:rPr>
          <w:rFonts w:ascii="Arial" w:hAnsi="Arial" w:cs="Arial"/>
          <w:sz w:val="24"/>
          <w:szCs w:val="24"/>
        </w:rPr>
        <w:t>u</w:t>
      </w:r>
      <w:r w:rsidR="00ED6A6D" w:rsidRPr="0058528C">
        <w:rPr>
          <w:rFonts w:ascii="Arial" w:hAnsi="Arial" w:cs="Arial"/>
          <w:sz w:val="24"/>
          <w:szCs w:val="24"/>
        </w:rPr>
        <w:t>ntuk menguji data</w:t>
      </w:r>
      <w:r w:rsidR="00ED6A6D">
        <w:rPr>
          <w:rFonts w:ascii="Arial" w:hAnsi="Arial" w:cs="Arial"/>
          <w:sz w:val="24"/>
          <w:szCs w:val="24"/>
        </w:rPr>
        <w:t>,</w:t>
      </w:r>
      <w:r w:rsidR="00ED6A6D" w:rsidRPr="0058528C">
        <w:rPr>
          <w:rFonts w:ascii="Arial" w:hAnsi="Arial" w:cs="Arial"/>
          <w:sz w:val="24"/>
          <w:szCs w:val="24"/>
        </w:rPr>
        <w:t xml:space="preserve"> informasi </w:t>
      </w:r>
      <w:r w:rsidR="00ED6A6D">
        <w:rPr>
          <w:rFonts w:ascii="Arial" w:hAnsi="Arial" w:cs="Arial"/>
          <w:sz w:val="24"/>
          <w:szCs w:val="24"/>
        </w:rPr>
        <w:t>termasuk juga desain penelitian yang telah dibuat, penelitian melakukan uji validitas konstruk berupa validitas internal dan ekternal juga dilakukan uji reliabilitas.</w:t>
      </w:r>
    </w:p>
    <w:p w14:paraId="65EC73F7" w14:textId="77777777" w:rsidR="00ED6A6D" w:rsidRDefault="00ED6A6D" w:rsidP="00ED6A6D">
      <w:pPr>
        <w:spacing w:after="0" w:line="240" w:lineRule="auto"/>
        <w:ind w:firstLine="709"/>
        <w:jc w:val="both"/>
        <w:rPr>
          <w:rStyle w:val="markedcontent"/>
          <w:rFonts w:ascii="Arial" w:hAnsi="Arial" w:cs="Arial"/>
          <w:sz w:val="24"/>
          <w:szCs w:val="24"/>
        </w:rPr>
      </w:pPr>
    </w:p>
    <w:p w14:paraId="4FD38EBE" w14:textId="77777777" w:rsidR="00ED6A6D" w:rsidRPr="005D00E1" w:rsidRDefault="00ED6A6D" w:rsidP="009350C5">
      <w:pPr>
        <w:spacing w:after="0" w:line="240" w:lineRule="auto"/>
        <w:ind w:firstLine="709"/>
        <w:jc w:val="both"/>
        <w:rPr>
          <w:rFonts w:ascii="Arial" w:hAnsi="Arial" w:cs="Arial"/>
          <w:sz w:val="24"/>
          <w:szCs w:val="24"/>
        </w:rPr>
      </w:pPr>
    </w:p>
    <w:p w14:paraId="4CC5120C" w14:textId="455B2065" w:rsidR="00433817" w:rsidRDefault="00433817" w:rsidP="009350C5">
      <w:pPr>
        <w:autoSpaceDE w:val="0"/>
        <w:autoSpaceDN w:val="0"/>
        <w:adjustRightInd w:val="0"/>
        <w:spacing w:after="0" w:line="240" w:lineRule="auto"/>
        <w:jc w:val="both"/>
        <w:rPr>
          <w:rFonts w:ascii="Arial" w:hAnsi="Arial" w:cs="Arial"/>
          <w:sz w:val="24"/>
          <w:lang w:val="fi-FI"/>
        </w:rPr>
      </w:pPr>
    </w:p>
    <w:p w14:paraId="6E5E6FB3" w14:textId="56820682" w:rsidR="00302463" w:rsidRDefault="00302463" w:rsidP="00302463">
      <w:pPr>
        <w:spacing w:after="0" w:line="240" w:lineRule="auto"/>
        <w:jc w:val="both"/>
        <w:rPr>
          <w:rFonts w:ascii="Arial" w:hAnsi="Arial" w:cs="Arial"/>
          <w:b/>
          <w:bCs/>
          <w:sz w:val="24"/>
          <w:szCs w:val="24"/>
        </w:rPr>
      </w:pPr>
      <w:r>
        <w:rPr>
          <w:rFonts w:ascii="Arial" w:hAnsi="Arial" w:cs="Arial"/>
          <w:b/>
          <w:bCs/>
          <w:sz w:val="24"/>
          <w:szCs w:val="24"/>
        </w:rPr>
        <w:t xml:space="preserve">Hasil Penelitian </w:t>
      </w:r>
      <w:r w:rsidR="00E34E60">
        <w:rPr>
          <w:rFonts w:ascii="Arial" w:hAnsi="Arial" w:cs="Arial"/>
          <w:b/>
          <w:bCs/>
          <w:sz w:val="24"/>
          <w:szCs w:val="24"/>
        </w:rPr>
        <w:t xml:space="preserve">dan Pembahasan </w:t>
      </w:r>
    </w:p>
    <w:p w14:paraId="04E7C0F3" w14:textId="77777777" w:rsidR="009350C5" w:rsidRDefault="009350C5" w:rsidP="00302463">
      <w:pPr>
        <w:spacing w:after="0" w:line="240" w:lineRule="auto"/>
        <w:jc w:val="both"/>
        <w:rPr>
          <w:rFonts w:ascii="Arial" w:hAnsi="Arial" w:cs="Arial"/>
          <w:b/>
          <w:bCs/>
          <w:sz w:val="24"/>
          <w:szCs w:val="24"/>
        </w:rPr>
      </w:pPr>
    </w:p>
    <w:p w14:paraId="4999B14C" w14:textId="77777777" w:rsidR="00ED6A6D" w:rsidRDefault="00ED6A6D" w:rsidP="00ED6A6D">
      <w:pPr>
        <w:spacing w:after="0" w:line="240" w:lineRule="auto"/>
        <w:ind w:firstLine="720"/>
        <w:jc w:val="both"/>
        <w:rPr>
          <w:rFonts w:ascii="Arial" w:hAnsi="Arial" w:cs="Arial"/>
          <w:sz w:val="24"/>
          <w:szCs w:val="24"/>
        </w:rPr>
      </w:pPr>
      <w:r>
        <w:rPr>
          <w:rFonts w:ascii="Arial" w:hAnsi="Arial" w:cs="Arial"/>
          <w:sz w:val="24"/>
          <w:szCs w:val="24"/>
        </w:rPr>
        <w:t>Leading sektor pembangunan kepariwisataan di Kabupaten Garut adalah Dinas Pariwisata dan Kebudayaan</w:t>
      </w:r>
      <w:r w:rsidRPr="00103525">
        <w:rPr>
          <w:rFonts w:ascii="Arial" w:hAnsi="Arial" w:cs="Arial"/>
          <w:sz w:val="24"/>
          <w:szCs w:val="24"/>
        </w:rPr>
        <w:t>,</w:t>
      </w:r>
      <w:r>
        <w:rPr>
          <w:rFonts w:ascii="Arial" w:hAnsi="Arial" w:cs="Arial"/>
          <w:sz w:val="24"/>
          <w:szCs w:val="24"/>
        </w:rPr>
        <w:t xml:space="preserve"> yang telah mengalami beberapa kali perubahan </w:t>
      </w:r>
      <w:r w:rsidRPr="00103525">
        <w:rPr>
          <w:rFonts w:ascii="Arial" w:hAnsi="Arial" w:cs="Arial"/>
          <w:sz w:val="24"/>
          <w:szCs w:val="24"/>
        </w:rPr>
        <w:t>struktur</w:t>
      </w:r>
      <w:r>
        <w:rPr>
          <w:rFonts w:ascii="Arial" w:hAnsi="Arial" w:cs="Arial"/>
          <w:sz w:val="24"/>
          <w:szCs w:val="24"/>
        </w:rPr>
        <w:t xml:space="preserve"> </w:t>
      </w:r>
      <w:r w:rsidRPr="00103525">
        <w:rPr>
          <w:rFonts w:ascii="Arial" w:hAnsi="Arial" w:cs="Arial"/>
          <w:sz w:val="24"/>
          <w:szCs w:val="24"/>
        </w:rPr>
        <w:t xml:space="preserve">organisasi </w:t>
      </w:r>
      <w:r>
        <w:rPr>
          <w:rFonts w:ascii="Arial" w:hAnsi="Arial" w:cs="Arial"/>
          <w:sz w:val="24"/>
          <w:szCs w:val="24"/>
        </w:rPr>
        <w:t xml:space="preserve">bahkan pernah </w:t>
      </w:r>
      <w:r w:rsidRPr="00103525">
        <w:rPr>
          <w:rFonts w:ascii="Arial" w:hAnsi="Arial" w:cs="Arial"/>
          <w:sz w:val="24"/>
          <w:szCs w:val="24"/>
        </w:rPr>
        <w:t xml:space="preserve">menjadi Dinas Pariwisata Seni dan Budaya. </w:t>
      </w:r>
      <w:r>
        <w:rPr>
          <w:rFonts w:ascii="Arial" w:hAnsi="Arial" w:cs="Arial"/>
          <w:sz w:val="24"/>
          <w:szCs w:val="24"/>
        </w:rPr>
        <w:t>Kemudian p</w:t>
      </w:r>
      <w:r w:rsidRPr="00103525">
        <w:rPr>
          <w:rFonts w:ascii="Arial" w:hAnsi="Arial" w:cs="Arial"/>
          <w:sz w:val="24"/>
          <w:szCs w:val="24"/>
        </w:rPr>
        <w:t xml:space="preserve">ada tahun 2005 diubah </w:t>
      </w:r>
      <w:r>
        <w:rPr>
          <w:rFonts w:ascii="Arial" w:hAnsi="Arial" w:cs="Arial"/>
          <w:sz w:val="24"/>
          <w:szCs w:val="24"/>
        </w:rPr>
        <w:t xml:space="preserve">kembali </w:t>
      </w:r>
      <w:r w:rsidRPr="00103525">
        <w:rPr>
          <w:rFonts w:ascii="Arial" w:hAnsi="Arial" w:cs="Arial"/>
          <w:sz w:val="24"/>
          <w:szCs w:val="24"/>
        </w:rPr>
        <w:t>menjadi Dinas Pariwisata dan Kebudayaan Kabupaten Garut</w:t>
      </w:r>
      <w:r>
        <w:rPr>
          <w:rFonts w:ascii="Arial" w:hAnsi="Arial" w:cs="Arial"/>
          <w:sz w:val="24"/>
          <w:szCs w:val="24"/>
        </w:rPr>
        <w:t xml:space="preserve"> sampai sekarang yang berdampak pada r</w:t>
      </w:r>
      <w:r w:rsidRPr="00103525">
        <w:rPr>
          <w:rFonts w:ascii="Arial" w:hAnsi="Arial" w:cs="Arial"/>
          <w:sz w:val="24"/>
          <w:szCs w:val="24"/>
        </w:rPr>
        <w:t xml:space="preserve">uang lingkup Dinas menjadi lebih luas dalam pengembangan </w:t>
      </w:r>
      <w:r>
        <w:rPr>
          <w:rFonts w:ascii="Arial" w:hAnsi="Arial" w:cs="Arial"/>
          <w:sz w:val="24"/>
          <w:szCs w:val="24"/>
        </w:rPr>
        <w:t xml:space="preserve">pariwisata karena </w:t>
      </w:r>
      <w:r w:rsidRPr="00103525">
        <w:rPr>
          <w:rFonts w:ascii="Arial" w:hAnsi="Arial" w:cs="Arial"/>
          <w:sz w:val="24"/>
          <w:szCs w:val="24"/>
        </w:rPr>
        <w:t xml:space="preserve">menjangkau </w:t>
      </w:r>
      <w:r>
        <w:rPr>
          <w:rFonts w:ascii="Arial" w:hAnsi="Arial" w:cs="Arial"/>
          <w:sz w:val="24"/>
          <w:szCs w:val="24"/>
        </w:rPr>
        <w:t xml:space="preserve">lebih dari </w:t>
      </w:r>
      <w:r w:rsidRPr="00103525">
        <w:rPr>
          <w:rFonts w:ascii="Arial" w:hAnsi="Arial" w:cs="Arial"/>
          <w:sz w:val="24"/>
          <w:szCs w:val="24"/>
        </w:rPr>
        <w:t xml:space="preserve">32 </w:t>
      </w:r>
      <w:r>
        <w:rPr>
          <w:rFonts w:ascii="Arial" w:hAnsi="Arial" w:cs="Arial"/>
          <w:sz w:val="24"/>
          <w:szCs w:val="24"/>
        </w:rPr>
        <w:t>objek wisata</w:t>
      </w:r>
      <w:r w:rsidRPr="00103525">
        <w:rPr>
          <w:rFonts w:ascii="Arial" w:hAnsi="Arial" w:cs="Arial"/>
          <w:sz w:val="24"/>
          <w:szCs w:val="24"/>
        </w:rPr>
        <w:t xml:space="preserve"> yang sangat potensial</w:t>
      </w:r>
      <w:r>
        <w:rPr>
          <w:rFonts w:ascii="Arial" w:hAnsi="Arial" w:cs="Arial"/>
          <w:sz w:val="24"/>
          <w:szCs w:val="24"/>
        </w:rPr>
        <w:t xml:space="preserve"> seperti </w:t>
      </w:r>
      <w:r w:rsidRPr="00103525">
        <w:rPr>
          <w:rFonts w:ascii="Arial" w:hAnsi="Arial" w:cs="Arial"/>
          <w:sz w:val="24"/>
          <w:szCs w:val="24"/>
        </w:rPr>
        <w:t>wisata alam, wisata budaya, wisata minat khusus, wisata buatan dan bahkan saat ini sedang dikembangan desa wisata.</w:t>
      </w:r>
    </w:p>
    <w:p w14:paraId="68D78AB5" w14:textId="71118EA1" w:rsidR="00ED6A6D" w:rsidRDefault="00ED6A6D" w:rsidP="00ED6A6D">
      <w:pPr>
        <w:spacing w:after="0" w:line="240" w:lineRule="auto"/>
        <w:ind w:firstLine="720"/>
        <w:jc w:val="both"/>
        <w:rPr>
          <w:rFonts w:ascii="Arial" w:hAnsi="Arial" w:cs="Arial"/>
          <w:sz w:val="24"/>
          <w:szCs w:val="24"/>
        </w:rPr>
      </w:pPr>
      <w:r>
        <w:rPr>
          <w:rFonts w:ascii="Arial" w:hAnsi="Arial" w:cs="Arial"/>
          <w:sz w:val="24"/>
          <w:szCs w:val="24"/>
        </w:rPr>
        <w:t xml:space="preserve">Dinas Pariwisata dan Kebudayaan Kabupaten Garut memiliki </w:t>
      </w:r>
      <w:r w:rsidRPr="00632CE9">
        <w:rPr>
          <w:rFonts w:ascii="Arial" w:hAnsi="Arial" w:cs="Arial"/>
          <w:sz w:val="24"/>
          <w:szCs w:val="24"/>
        </w:rPr>
        <w:t xml:space="preserve">pandangan jauh kedepan tentang </w:t>
      </w:r>
      <w:r>
        <w:rPr>
          <w:rFonts w:ascii="Arial" w:hAnsi="Arial" w:cs="Arial"/>
          <w:sz w:val="24"/>
          <w:szCs w:val="24"/>
        </w:rPr>
        <w:t>apa yang hendak dijangkau dan dituju dalam mengembangkan pariwisata yang dituangkan dalam visi dan misi sebagai berikut:</w:t>
      </w:r>
    </w:p>
    <w:p w14:paraId="2FF12BDB" w14:textId="77777777" w:rsidR="00ED6A6D" w:rsidRDefault="00ED6A6D">
      <w:pPr>
        <w:pStyle w:val="ListParagraph"/>
        <w:numPr>
          <w:ilvl w:val="0"/>
          <w:numId w:val="3"/>
        </w:numPr>
        <w:spacing w:after="0" w:line="240" w:lineRule="auto"/>
        <w:ind w:hanging="720"/>
        <w:jc w:val="both"/>
        <w:rPr>
          <w:rFonts w:ascii="Arial" w:hAnsi="Arial" w:cs="Arial"/>
          <w:sz w:val="24"/>
          <w:szCs w:val="24"/>
        </w:rPr>
      </w:pPr>
      <w:r w:rsidRPr="00632CE9">
        <w:rPr>
          <w:rFonts w:ascii="Arial" w:hAnsi="Arial" w:cs="Arial"/>
          <w:sz w:val="24"/>
          <w:szCs w:val="24"/>
        </w:rPr>
        <w:t>Visi</w:t>
      </w:r>
      <w:r>
        <w:rPr>
          <w:rFonts w:ascii="Arial" w:hAnsi="Arial" w:cs="Arial"/>
          <w:sz w:val="24"/>
          <w:szCs w:val="24"/>
        </w:rPr>
        <w:t xml:space="preserve">: </w:t>
      </w:r>
      <w:r w:rsidRPr="00632CE9">
        <w:rPr>
          <w:rFonts w:ascii="Arial" w:hAnsi="Arial" w:cs="Arial"/>
          <w:sz w:val="24"/>
          <w:szCs w:val="24"/>
        </w:rPr>
        <w:t>“Terwujudnya Garut Sebagai Daerah Tujuan Wisata Andalan di Jawa</w:t>
      </w:r>
      <w:r>
        <w:rPr>
          <w:rFonts w:ascii="Arial" w:hAnsi="Arial" w:cs="Arial"/>
          <w:sz w:val="24"/>
          <w:szCs w:val="24"/>
        </w:rPr>
        <w:t xml:space="preserve"> </w:t>
      </w:r>
      <w:r w:rsidRPr="00632CE9">
        <w:rPr>
          <w:rFonts w:ascii="Arial" w:hAnsi="Arial" w:cs="Arial"/>
          <w:sz w:val="24"/>
          <w:szCs w:val="24"/>
        </w:rPr>
        <w:t>Barat”.</w:t>
      </w:r>
    </w:p>
    <w:p w14:paraId="522C2BD3" w14:textId="77777777" w:rsidR="00ED6A6D" w:rsidRPr="004B6409" w:rsidRDefault="00ED6A6D">
      <w:pPr>
        <w:pStyle w:val="ListParagraph"/>
        <w:numPr>
          <w:ilvl w:val="0"/>
          <w:numId w:val="3"/>
        </w:numPr>
        <w:spacing w:after="0" w:line="240" w:lineRule="auto"/>
        <w:ind w:hanging="720"/>
        <w:jc w:val="both"/>
        <w:rPr>
          <w:rFonts w:ascii="Arial" w:hAnsi="Arial" w:cs="Arial"/>
          <w:sz w:val="24"/>
          <w:szCs w:val="24"/>
        </w:rPr>
      </w:pPr>
      <w:r w:rsidRPr="004B6409">
        <w:rPr>
          <w:rFonts w:ascii="Arial" w:hAnsi="Arial" w:cs="Arial"/>
          <w:sz w:val="24"/>
          <w:szCs w:val="24"/>
        </w:rPr>
        <w:t>Misi</w:t>
      </w:r>
    </w:p>
    <w:p w14:paraId="039A317F" w14:textId="77777777" w:rsidR="00ED6A6D" w:rsidRDefault="00ED6A6D">
      <w:pPr>
        <w:pStyle w:val="ListParagraph"/>
        <w:numPr>
          <w:ilvl w:val="0"/>
          <w:numId w:val="4"/>
        </w:numPr>
        <w:spacing w:after="0" w:line="240" w:lineRule="auto"/>
        <w:ind w:left="1276" w:hanging="567"/>
        <w:jc w:val="both"/>
        <w:rPr>
          <w:rFonts w:ascii="Arial" w:hAnsi="Arial" w:cs="Arial"/>
          <w:sz w:val="24"/>
          <w:szCs w:val="24"/>
        </w:rPr>
      </w:pPr>
      <w:r w:rsidRPr="00632CE9">
        <w:rPr>
          <w:rFonts w:ascii="Arial" w:hAnsi="Arial" w:cs="Arial"/>
          <w:sz w:val="24"/>
          <w:szCs w:val="24"/>
        </w:rPr>
        <w:t>Mewujudkan kebudayaan daerah sebagai asset yang memiliki daya jual dan daya saing tinggi.</w:t>
      </w:r>
    </w:p>
    <w:p w14:paraId="4D698192" w14:textId="77777777" w:rsidR="00ED6A6D" w:rsidRDefault="00ED6A6D">
      <w:pPr>
        <w:pStyle w:val="ListParagraph"/>
        <w:numPr>
          <w:ilvl w:val="0"/>
          <w:numId w:val="4"/>
        </w:numPr>
        <w:spacing w:after="0" w:line="240" w:lineRule="auto"/>
        <w:ind w:left="1276" w:hanging="567"/>
        <w:jc w:val="both"/>
        <w:rPr>
          <w:rFonts w:ascii="Arial" w:hAnsi="Arial" w:cs="Arial"/>
          <w:sz w:val="24"/>
          <w:szCs w:val="24"/>
        </w:rPr>
      </w:pPr>
      <w:r w:rsidRPr="00632CE9">
        <w:rPr>
          <w:rFonts w:ascii="Arial" w:hAnsi="Arial" w:cs="Arial"/>
          <w:sz w:val="24"/>
          <w:szCs w:val="24"/>
        </w:rPr>
        <w:t>Mewujudkan pariwisata sebagai daya ungkit pertumbuhan ekonomi masyarakat.</w:t>
      </w:r>
    </w:p>
    <w:p w14:paraId="639C8CDD" w14:textId="77777777" w:rsidR="00ED6A6D" w:rsidRDefault="00ED6A6D">
      <w:pPr>
        <w:pStyle w:val="ListParagraph"/>
        <w:numPr>
          <w:ilvl w:val="0"/>
          <w:numId w:val="4"/>
        </w:numPr>
        <w:spacing w:after="0" w:line="240" w:lineRule="auto"/>
        <w:ind w:left="1276" w:hanging="567"/>
        <w:jc w:val="both"/>
        <w:rPr>
          <w:rFonts w:ascii="Arial" w:hAnsi="Arial" w:cs="Arial"/>
          <w:sz w:val="24"/>
          <w:szCs w:val="24"/>
        </w:rPr>
      </w:pPr>
      <w:r w:rsidRPr="00632CE9">
        <w:rPr>
          <w:rFonts w:ascii="Arial" w:hAnsi="Arial" w:cs="Arial"/>
          <w:sz w:val="24"/>
          <w:szCs w:val="24"/>
        </w:rPr>
        <w:t>Mewujudkan kebudayaan dan pariwisata yang kompetitif melalui promosi yang efektif.</w:t>
      </w:r>
    </w:p>
    <w:p w14:paraId="07D4D76D" w14:textId="77777777" w:rsidR="00ED6A6D" w:rsidRDefault="00ED6A6D" w:rsidP="00ED6A6D">
      <w:pPr>
        <w:spacing w:after="0" w:line="240" w:lineRule="auto"/>
        <w:ind w:firstLine="720"/>
        <w:jc w:val="both"/>
        <w:rPr>
          <w:rFonts w:ascii="Arial" w:hAnsi="Arial" w:cs="Arial"/>
          <w:sz w:val="24"/>
          <w:szCs w:val="24"/>
        </w:rPr>
      </w:pPr>
      <w:r>
        <w:rPr>
          <w:rFonts w:ascii="Arial" w:hAnsi="Arial" w:cs="Arial"/>
          <w:sz w:val="24"/>
          <w:szCs w:val="24"/>
        </w:rPr>
        <w:t xml:space="preserve">Saat ini </w:t>
      </w:r>
      <w:r w:rsidRPr="003C35A5">
        <w:rPr>
          <w:rFonts w:ascii="Arial" w:hAnsi="Arial" w:cs="Arial"/>
          <w:sz w:val="24"/>
          <w:szCs w:val="24"/>
        </w:rPr>
        <w:t xml:space="preserve">Dinas Pariwisata dan Kebudayaan Kabupaten Garut </w:t>
      </w:r>
      <w:r>
        <w:rPr>
          <w:rFonts w:ascii="Arial" w:hAnsi="Arial" w:cs="Arial"/>
          <w:sz w:val="24"/>
          <w:szCs w:val="24"/>
        </w:rPr>
        <w:t xml:space="preserve">beralamat </w:t>
      </w:r>
      <w:r w:rsidRPr="003C35A5">
        <w:rPr>
          <w:rFonts w:ascii="Arial" w:hAnsi="Arial" w:cs="Arial"/>
          <w:sz w:val="24"/>
          <w:szCs w:val="24"/>
        </w:rPr>
        <w:t>di Jalan Ciledug Nomor 120 Kelurahan Kota Kulon</w:t>
      </w:r>
      <w:r>
        <w:rPr>
          <w:rFonts w:ascii="Arial" w:hAnsi="Arial" w:cs="Arial"/>
          <w:sz w:val="24"/>
          <w:szCs w:val="24"/>
        </w:rPr>
        <w:t>,</w:t>
      </w:r>
      <w:r w:rsidRPr="003C35A5">
        <w:rPr>
          <w:rFonts w:ascii="Arial" w:hAnsi="Arial" w:cs="Arial"/>
          <w:sz w:val="24"/>
          <w:szCs w:val="24"/>
        </w:rPr>
        <w:t xml:space="preserve"> Kecamatan Garut Kota</w:t>
      </w:r>
      <w:r>
        <w:rPr>
          <w:rFonts w:ascii="Arial" w:hAnsi="Arial" w:cs="Arial"/>
          <w:sz w:val="24"/>
          <w:szCs w:val="24"/>
        </w:rPr>
        <w:t>,</w:t>
      </w:r>
      <w:r w:rsidRPr="003C35A5">
        <w:rPr>
          <w:rFonts w:ascii="Arial" w:hAnsi="Arial" w:cs="Arial"/>
          <w:sz w:val="24"/>
          <w:szCs w:val="24"/>
        </w:rPr>
        <w:t xml:space="preserve"> Kabupaten Garut</w:t>
      </w:r>
      <w:r>
        <w:rPr>
          <w:rFonts w:ascii="Arial" w:hAnsi="Arial" w:cs="Arial"/>
          <w:sz w:val="24"/>
          <w:szCs w:val="24"/>
        </w:rPr>
        <w:t>,</w:t>
      </w:r>
      <w:r w:rsidRPr="003C35A5">
        <w:rPr>
          <w:rFonts w:ascii="Arial" w:hAnsi="Arial" w:cs="Arial"/>
          <w:sz w:val="24"/>
          <w:szCs w:val="24"/>
        </w:rPr>
        <w:t xml:space="preserve"> Provinsi Jawa Barat Jawa Barat</w:t>
      </w:r>
      <w:r>
        <w:rPr>
          <w:rFonts w:ascii="Arial" w:hAnsi="Arial" w:cs="Arial"/>
          <w:sz w:val="24"/>
          <w:szCs w:val="24"/>
        </w:rPr>
        <w:t>.</w:t>
      </w:r>
      <w:r w:rsidRPr="003C35A5">
        <w:rPr>
          <w:rFonts w:ascii="Arial" w:hAnsi="Arial" w:cs="Arial"/>
          <w:sz w:val="24"/>
          <w:szCs w:val="24"/>
        </w:rPr>
        <w:t xml:space="preserve"> </w:t>
      </w:r>
      <w:r w:rsidRPr="00463ED1">
        <w:rPr>
          <w:rFonts w:ascii="Arial" w:hAnsi="Arial" w:cs="Arial"/>
          <w:sz w:val="24"/>
          <w:szCs w:val="24"/>
        </w:rPr>
        <w:t xml:space="preserve">Website </w:t>
      </w:r>
      <w:hyperlink r:id="rId14" w:history="1">
        <w:r w:rsidRPr="00463ED1">
          <w:rPr>
            <w:rStyle w:val="Hyperlink"/>
            <w:rFonts w:ascii="Arial" w:hAnsi="Arial" w:cs="Arial"/>
            <w:sz w:val="24"/>
            <w:szCs w:val="24"/>
          </w:rPr>
          <w:t>https://visitgarut.garutkab.go.id</w:t>
        </w:r>
      </w:hyperlink>
      <w:r>
        <w:rPr>
          <w:rFonts w:ascii="Arial" w:hAnsi="Arial" w:cs="Arial"/>
          <w:sz w:val="24"/>
          <w:szCs w:val="24"/>
        </w:rPr>
        <w:t xml:space="preserve">; </w:t>
      </w:r>
      <w:r w:rsidRPr="00463ED1">
        <w:rPr>
          <w:rFonts w:ascii="Arial" w:hAnsi="Arial" w:cs="Arial"/>
          <w:sz w:val="24"/>
          <w:szCs w:val="24"/>
        </w:rPr>
        <w:t xml:space="preserve">Email </w:t>
      </w:r>
      <w:hyperlink r:id="rId15" w:history="1">
        <w:r w:rsidRPr="00463ED1">
          <w:rPr>
            <w:rStyle w:val="Hyperlink"/>
            <w:rFonts w:ascii="Arial" w:hAnsi="Arial" w:cs="Arial"/>
            <w:sz w:val="24"/>
            <w:szCs w:val="24"/>
          </w:rPr>
          <w:t>info@visitgarut.garutkab.go.id</w:t>
        </w:r>
      </w:hyperlink>
      <w:r>
        <w:rPr>
          <w:rStyle w:val="Hyperlink"/>
          <w:rFonts w:ascii="Arial" w:hAnsi="Arial" w:cs="Arial"/>
          <w:sz w:val="24"/>
          <w:szCs w:val="24"/>
        </w:rPr>
        <w:t xml:space="preserve">; </w:t>
      </w:r>
      <w:r w:rsidRPr="00463ED1">
        <w:rPr>
          <w:rFonts w:ascii="Arial" w:hAnsi="Arial" w:cs="Arial"/>
          <w:sz w:val="24"/>
          <w:szCs w:val="24"/>
        </w:rPr>
        <w:t>Telepon</w:t>
      </w:r>
      <w:r>
        <w:rPr>
          <w:rFonts w:ascii="Arial" w:hAnsi="Arial" w:cs="Arial"/>
          <w:sz w:val="24"/>
          <w:szCs w:val="24"/>
        </w:rPr>
        <w:t xml:space="preserve"> </w:t>
      </w:r>
      <w:r w:rsidRPr="00463ED1">
        <w:rPr>
          <w:rFonts w:ascii="Arial" w:hAnsi="Arial" w:cs="Arial"/>
          <w:sz w:val="24"/>
          <w:szCs w:val="24"/>
        </w:rPr>
        <w:t>+62-262-233-529</w:t>
      </w:r>
      <w:r>
        <w:rPr>
          <w:rFonts w:ascii="Arial" w:hAnsi="Arial" w:cs="Arial"/>
          <w:sz w:val="24"/>
          <w:szCs w:val="24"/>
        </w:rPr>
        <w:t xml:space="preserve">; </w:t>
      </w:r>
      <w:r w:rsidRPr="00463ED1">
        <w:rPr>
          <w:rFonts w:ascii="Arial" w:hAnsi="Arial" w:cs="Arial"/>
          <w:sz w:val="24"/>
          <w:szCs w:val="24"/>
        </w:rPr>
        <w:t>Kode Pos</w:t>
      </w:r>
      <w:r>
        <w:rPr>
          <w:rFonts w:ascii="Arial" w:hAnsi="Arial" w:cs="Arial"/>
          <w:sz w:val="24"/>
          <w:szCs w:val="24"/>
        </w:rPr>
        <w:t xml:space="preserve"> </w:t>
      </w:r>
      <w:r w:rsidRPr="00463ED1">
        <w:rPr>
          <w:rFonts w:ascii="Arial" w:hAnsi="Arial" w:cs="Arial"/>
          <w:sz w:val="24"/>
          <w:szCs w:val="24"/>
        </w:rPr>
        <w:t>44117</w:t>
      </w:r>
      <w:r>
        <w:rPr>
          <w:rFonts w:ascii="Arial" w:hAnsi="Arial" w:cs="Arial"/>
          <w:sz w:val="24"/>
          <w:szCs w:val="24"/>
        </w:rPr>
        <w:t>.</w:t>
      </w:r>
    </w:p>
    <w:p w14:paraId="54B355BB" w14:textId="28337F5C" w:rsidR="00ED6A6D" w:rsidRDefault="00ED6A6D" w:rsidP="00302463">
      <w:pPr>
        <w:spacing w:after="0" w:line="240" w:lineRule="auto"/>
        <w:jc w:val="both"/>
        <w:rPr>
          <w:rFonts w:ascii="Arial" w:hAnsi="Arial" w:cs="Arial"/>
          <w:b/>
          <w:bCs/>
          <w:sz w:val="24"/>
          <w:szCs w:val="24"/>
        </w:rPr>
      </w:pPr>
    </w:p>
    <w:p w14:paraId="5AA9C297" w14:textId="11315987" w:rsidR="00ED6A6D" w:rsidRPr="00E34E60" w:rsidRDefault="00ED6A6D" w:rsidP="00302463">
      <w:pPr>
        <w:spacing w:after="0" w:line="240" w:lineRule="auto"/>
        <w:jc w:val="both"/>
        <w:rPr>
          <w:rFonts w:ascii="Arial" w:hAnsi="Arial" w:cs="Arial"/>
          <w:b/>
          <w:bCs/>
          <w:i/>
          <w:iCs/>
          <w:sz w:val="24"/>
          <w:szCs w:val="24"/>
        </w:rPr>
      </w:pPr>
      <w:r w:rsidRPr="00E34E60">
        <w:rPr>
          <w:rFonts w:ascii="Arial" w:hAnsi="Arial" w:cs="Arial"/>
          <w:b/>
          <w:bCs/>
          <w:i/>
          <w:iCs/>
          <w:sz w:val="24"/>
          <w:szCs w:val="24"/>
        </w:rPr>
        <w:t>Analisis Hasil Temuan Proposisi 1</w:t>
      </w:r>
    </w:p>
    <w:p w14:paraId="55A801D0" w14:textId="4313FE9F" w:rsidR="00ED6A6D" w:rsidRPr="00EA04C4" w:rsidRDefault="00ED6A6D" w:rsidP="00ED6A6D">
      <w:pPr>
        <w:autoSpaceDE w:val="0"/>
        <w:autoSpaceDN w:val="0"/>
        <w:adjustRightInd w:val="0"/>
        <w:spacing w:after="0" w:line="240" w:lineRule="auto"/>
        <w:ind w:firstLine="720"/>
        <w:jc w:val="both"/>
        <w:rPr>
          <w:rFonts w:ascii="Arial" w:hAnsi="Arial" w:cs="Arial"/>
          <w:sz w:val="24"/>
          <w:szCs w:val="24"/>
        </w:rPr>
      </w:pPr>
      <w:r w:rsidRPr="00ED6A6D">
        <w:rPr>
          <w:rFonts w:ascii="Arial" w:hAnsi="Arial" w:cs="Arial"/>
          <w:bCs/>
          <w:sz w:val="24"/>
          <w:szCs w:val="24"/>
        </w:rPr>
        <w:t>Kondisi empiris Pariwisata di Kabupaten Garut belum mendukung secara optimal pengembangan objek wisata Situ Bagendi</w:t>
      </w:r>
      <w:r>
        <w:rPr>
          <w:rFonts w:ascii="Arial" w:hAnsi="Arial" w:cs="Arial"/>
          <w:bCs/>
          <w:sz w:val="24"/>
          <w:szCs w:val="24"/>
        </w:rPr>
        <w:t xml:space="preserve"> berdasarkan hasil peneltian ditemuka bahwa p</w:t>
      </w:r>
      <w:r>
        <w:rPr>
          <w:rFonts w:ascii="Arial" w:hAnsi="Arial" w:cs="Arial"/>
          <w:sz w:val="24"/>
          <w:szCs w:val="24"/>
        </w:rPr>
        <w:t>engembangan pariwisata di Kabupaten Garut berdasarkan t</w:t>
      </w:r>
      <w:r w:rsidRPr="00D441E5">
        <w:rPr>
          <w:rFonts w:ascii="Arial" w:hAnsi="Arial" w:cs="Arial"/>
          <w:sz w:val="24"/>
          <w:szCs w:val="24"/>
        </w:rPr>
        <w:t xml:space="preserve">emuan pada awal penelitian </w:t>
      </w:r>
      <w:r>
        <w:rPr>
          <w:rFonts w:ascii="Arial" w:hAnsi="Arial" w:cs="Arial"/>
          <w:sz w:val="24"/>
          <w:szCs w:val="24"/>
        </w:rPr>
        <w:t xml:space="preserve">merujuk pada berbagai kebijakan dan peraturan </w:t>
      </w:r>
      <w:r w:rsidRPr="00D441E5">
        <w:rPr>
          <w:rFonts w:ascii="Arial" w:hAnsi="Arial" w:cs="Arial"/>
          <w:sz w:val="24"/>
          <w:szCs w:val="24"/>
          <w:lang w:val="id-ID"/>
        </w:rPr>
        <w:t>seperti</w:t>
      </w:r>
      <w:r>
        <w:rPr>
          <w:rFonts w:ascii="Arial" w:hAnsi="Arial" w:cs="Arial"/>
          <w:sz w:val="24"/>
          <w:szCs w:val="24"/>
        </w:rPr>
        <w:t xml:space="preserve"> tertuang dalam dokumen di bawah:</w:t>
      </w:r>
    </w:p>
    <w:p w14:paraId="295A70CA" w14:textId="77777777" w:rsidR="00ED6A6D" w:rsidRDefault="00ED6A6D">
      <w:pPr>
        <w:pStyle w:val="ListParagraph"/>
        <w:numPr>
          <w:ilvl w:val="0"/>
          <w:numId w:val="5"/>
        </w:numPr>
        <w:autoSpaceDE w:val="0"/>
        <w:autoSpaceDN w:val="0"/>
        <w:adjustRightInd w:val="0"/>
        <w:spacing w:after="0" w:line="240" w:lineRule="auto"/>
        <w:ind w:hanging="720"/>
        <w:jc w:val="both"/>
        <w:rPr>
          <w:rFonts w:ascii="Arial" w:hAnsi="Arial" w:cs="Arial"/>
          <w:sz w:val="24"/>
          <w:szCs w:val="24"/>
        </w:rPr>
      </w:pPr>
      <w:r w:rsidRPr="00913D92">
        <w:rPr>
          <w:rFonts w:ascii="Arial" w:hAnsi="Arial" w:cs="Arial"/>
          <w:sz w:val="24"/>
          <w:szCs w:val="24"/>
          <w:lang w:val="id-ID"/>
        </w:rPr>
        <w:t>Peraturan Daerah Kabupaten Garut Nomor 6 Tahun 2019 Tentang Perubahan Rencana Tata Ruang dan Wilayah Kabupaten Garut Tahun 2011-2031</w:t>
      </w:r>
      <w:r>
        <w:rPr>
          <w:rFonts w:ascii="Arial" w:hAnsi="Arial" w:cs="Arial"/>
          <w:sz w:val="24"/>
          <w:szCs w:val="24"/>
        </w:rPr>
        <w:t>.</w:t>
      </w:r>
    </w:p>
    <w:p w14:paraId="0DA5C243" w14:textId="77777777" w:rsidR="00ED6A6D" w:rsidRDefault="00ED6A6D">
      <w:pPr>
        <w:pStyle w:val="ListParagraph"/>
        <w:numPr>
          <w:ilvl w:val="0"/>
          <w:numId w:val="5"/>
        </w:numPr>
        <w:autoSpaceDE w:val="0"/>
        <w:autoSpaceDN w:val="0"/>
        <w:adjustRightInd w:val="0"/>
        <w:spacing w:after="0" w:line="240" w:lineRule="auto"/>
        <w:ind w:hanging="720"/>
        <w:jc w:val="both"/>
        <w:rPr>
          <w:rFonts w:ascii="Arial" w:hAnsi="Arial" w:cs="Arial"/>
          <w:sz w:val="24"/>
          <w:szCs w:val="24"/>
        </w:rPr>
      </w:pPr>
      <w:r w:rsidRPr="00913D92">
        <w:rPr>
          <w:rFonts w:ascii="Arial" w:hAnsi="Arial" w:cs="Arial"/>
          <w:sz w:val="24"/>
          <w:szCs w:val="24"/>
          <w:lang w:val="id-ID"/>
        </w:rPr>
        <w:t>Buku Rencana Pembangunan Jangka Menengah Daerah Kabupaten Garut Tahun 2019-2024</w:t>
      </w:r>
      <w:r>
        <w:rPr>
          <w:rFonts w:ascii="Arial" w:hAnsi="Arial" w:cs="Arial"/>
          <w:sz w:val="24"/>
          <w:szCs w:val="24"/>
        </w:rPr>
        <w:t>.</w:t>
      </w:r>
    </w:p>
    <w:p w14:paraId="2B1A45C1" w14:textId="77777777" w:rsidR="00ED6A6D" w:rsidRDefault="00ED6A6D">
      <w:pPr>
        <w:pStyle w:val="ListParagraph"/>
        <w:numPr>
          <w:ilvl w:val="0"/>
          <w:numId w:val="5"/>
        </w:numPr>
        <w:autoSpaceDE w:val="0"/>
        <w:autoSpaceDN w:val="0"/>
        <w:adjustRightInd w:val="0"/>
        <w:spacing w:after="0" w:line="240" w:lineRule="auto"/>
        <w:ind w:hanging="720"/>
        <w:jc w:val="both"/>
        <w:rPr>
          <w:rFonts w:ascii="Arial" w:hAnsi="Arial" w:cs="Arial"/>
          <w:sz w:val="24"/>
          <w:szCs w:val="24"/>
        </w:rPr>
      </w:pPr>
      <w:r w:rsidRPr="00913D92">
        <w:rPr>
          <w:rFonts w:ascii="Arial" w:hAnsi="Arial" w:cs="Arial"/>
          <w:sz w:val="24"/>
          <w:szCs w:val="24"/>
          <w:lang w:val="id-ID"/>
        </w:rPr>
        <w:t>Buku Rencana Pembangunan Jangka Menengah Daerah Provisni Jawa Barat Tahun 2018-2023</w:t>
      </w:r>
      <w:r>
        <w:rPr>
          <w:rFonts w:ascii="Arial" w:hAnsi="Arial" w:cs="Arial"/>
          <w:sz w:val="24"/>
          <w:szCs w:val="24"/>
        </w:rPr>
        <w:t>.</w:t>
      </w:r>
    </w:p>
    <w:p w14:paraId="29F2C68B" w14:textId="77777777" w:rsidR="00ED6A6D" w:rsidRDefault="00ED6A6D">
      <w:pPr>
        <w:pStyle w:val="ListParagraph"/>
        <w:numPr>
          <w:ilvl w:val="0"/>
          <w:numId w:val="5"/>
        </w:numPr>
        <w:autoSpaceDE w:val="0"/>
        <w:autoSpaceDN w:val="0"/>
        <w:adjustRightInd w:val="0"/>
        <w:spacing w:after="0" w:line="240" w:lineRule="auto"/>
        <w:ind w:hanging="720"/>
        <w:jc w:val="both"/>
        <w:rPr>
          <w:rFonts w:ascii="Arial" w:hAnsi="Arial" w:cs="Arial"/>
          <w:sz w:val="24"/>
          <w:szCs w:val="24"/>
        </w:rPr>
      </w:pPr>
      <w:r w:rsidRPr="00913D92">
        <w:rPr>
          <w:rFonts w:ascii="Arial" w:hAnsi="Arial" w:cs="Arial"/>
          <w:sz w:val="24"/>
          <w:szCs w:val="24"/>
        </w:rPr>
        <w:t>Peraturan Daerah</w:t>
      </w:r>
      <w:r w:rsidRPr="00913D92">
        <w:rPr>
          <w:rFonts w:ascii="Arial" w:hAnsi="Arial" w:cs="Arial"/>
          <w:sz w:val="24"/>
          <w:szCs w:val="24"/>
          <w:lang w:val="id-ID"/>
        </w:rPr>
        <w:t xml:space="preserve"> Provinsi Jawa Barat Nomor 15 Tahun 2019 Tentang </w:t>
      </w:r>
      <w:r w:rsidRPr="00913D92">
        <w:rPr>
          <w:rFonts w:ascii="Arial" w:hAnsi="Arial" w:cs="Arial"/>
          <w:sz w:val="24"/>
          <w:szCs w:val="24"/>
        </w:rPr>
        <w:t>Rencana Induk Pembangunan Kepariwisataan Provinsi Jawa Barat Tahun 2015-2025</w:t>
      </w:r>
      <w:r>
        <w:rPr>
          <w:rFonts w:ascii="Arial" w:hAnsi="Arial" w:cs="Arial"/>
          <w:sz w:val="24"/>
          <w:szCs w:val="24"/>
        </w:rPr>
        <w:t>.</w:t>
      </w:r>
    </w:p>
    <w:p w14:paraId="61B79CA2" w14:textId="77777777" w:rsidR="00ED6A6D" w:rsidRDefault="00ED6A6D">
      <w:pPr>
        <w:pStyle w:val="ListParagraph"/>
        <w:numPr>
          <w:ilvl w:val="0"/>
          <w:numId w:val="5"/>
        </w:numPr>
        <w:autoSpaceDE w:val="0"/>
        <w:autoSpaceDN w:val="0"/>
        <w:adjustRightInd w:val="0"/>
        <w:spacing w:after="0" w:line="240" w:lineRule="auto"/>
        <w:ind w:hanging="720"/>
        <w:jc w:val="both"/>
        <w:rPr>
          <w:rFonts w:ascii="Arial" w:hAnsi="Arial" w:cs="Arial"/>
          <w:sz w:val="24"/>
          <w:szCs w:val="24"/>
        </w:rPr>
      </w:pPr>
      <w:r w:rsidRPr="00913D92">
        <w:rPr>
          <w:rFonts w:ascii="Arial" w:hAnsi="Arial" w:cs="Arial"/>
          <w:sz w:val="24"/>
          <w:szCs w:val="24"/>
          <w:lang w:val="id-ID"/>
        </w:rPr>
        <w:t xml:space="preserve">Peraturan Daerah Kabupaten Garut Nomor 2 Tahun 2019 Tentang </w:t>
      </w:r>
      <w:r w:rsidRPr="00913D92">
        <w:rPr>
          <w:rFonts w:ascii="Arial" w:hAnsi="Arial" w:cs="Arial"/>
          <w:sz w:val="24"/>
          <w:szCs w:val="24"/>
        </w:rPr>
        <w:t xml:space="preserve">Rencana Induk Pembangunan Kepariwisataan Daerah </w:t>
      </w:r>
      <w:r w:rsidRPr="00913D92">
        <w:rPr>
          <w:rFonts w:ascii="Arial" w:hAnsi="Arial" w:cs="Arial"/>
          <w:sz w:val="24"/>
          <w:szCs w:val="24"/>
          <w:lang w:val="id-ID"/>
        </w:rPr>
        <w:t xml:space="preserve">Kabupaten Garut </w:t>
      </w:r>
      <w:r w:rsidRPr="00913D92">
        <w:rPr>
          <w:rFonts w:ascii="Arial" w:hAnsi="Arial" w:cs="Arial"/>
          <w:sz w:val="24"/>
          <w:szCs w:val="24"/>
        </w:rPr>
        <w:t>Tahun 2019-2025</w:t>
      </w:r>
      <w:r>
        <w:rPr>
          <w:rFonts w:ascii="Arial" w:hAnsi="Arial" w:cs="Arial"/>
          <w:sz w:val="24"/>
          <w:szCs w:val="24"/>
        </w:rPr>
        <w:t>.</w:t>
      </w:r>
    </w:p>
    <w:p w14:paraId="5C00E065" w14:textId="77777777" w:rsidR="00ED6A6D" w:rsidRDefault="00ED6A6D">
      <w:pPr>
        <w:pStyle w:val="ListParagraph"/>
        <w:numPr>
          <w:ilvl w:val="0"/>
          <w:numId w:val="5"/>
        </w:numPr>
        <w:autoSpaceDE w:val="0"/>
        <w:autoSpaceDN w:val="0"/>
        <w:adjustRightInd w:val="0"/>
        <w:spacing w:after="0" w:line="240" w:lineRule="auto"/>
        <w:ind w:hanging="720"/>
        <w:jc w:val="both"/>
        <w:rPr>
          <w:rFonts w:ascii="Arial" w:hAnsi="Arial" w:cs="Arial"/>
          <w:sz w:val="24"/>
          <w:szCs w:val="24"/>
        </w:rPr>
      </w:pPr>
      <w:r w:rsidRPr="00913D92">
        <w:rPr>
          <w:rFonts w:ascii="Arial" w:hAnsi="Arial" w:cs="Arial"/>
          <w:sz w:val="24"/>
          <w:szCs w:val="24"/>
          <w:lang w:val="id-ID"/>
        </w:rPr>
        <w:t>Rencana Kerja Dinas Pariwisata dan Kebudayaan Kabupaten Garut Trahun 2017, 2018, 2019, 2020, 2021</w:t>
      </w:r>
      <w:r>
        <w:rPr>
          <w:rFonts w:ascii="Arial" w:hAnsi="Arial" w:cs="Arial"/>
          <w:sz w:val="24"/>
          <w:szCs w:val="24"/>
        </w:rPr>
        <w:t xml:space="preserve"> dan </w:t>
      </w:r>
    </w:p>
    <w:p w14:paraId="28AD71F6" w14:textId="77777777" w:rsidR="00ED6A6D" w:rsidRPr="004365D7" w:rsidRDefault="00ED6A6D">
      <w:pPr>
        <w:pStyle w:val="ListParagraph"/>
        <w:numPr>
          <w:ilvl w:val="0"/>
          <w:numId w:val="5"/>
        </w:numPr>
        <w:autoSpaceDE w:val="0"/>
        <w:autoSpaceDN w:val="0"/>
        <w:adjustRightInd w:val="0"/>
        <w:spacing w:after="0" w:line="240" w:lineRule="auto"/>
        <w:ind w:hanging="720"/>
        <w:jc w:val="both"/>
        <w:rPr>
          <w:rFonts w:ascii="Arial" w:hAnsi="Arial" w:cs="Arial"/>
          <w:sz w:val="24"/>
          <w:szCs w:val="24"/>
        </w:rPr>
      </w:pPr>
      <w:r>
        <w:rPr>
          <w:rFonts w:ascii="Arial" w:hAnsi="Arial" w:cs="Arial"/>
          <w:sz w:val="24"/>
          <w:szCs w:val="24"/>
        </w:rPr>
        <w:t>W</w:t>
      </w:r>
      <w:r w:rsidRPr="004365D7">
        <w:rPr>
          <w:rFonts w:ascii="Arial" w:hAnsi="Arial" w:cs="Arial"/>
          <w:sz w:val="24"/>
          <w:szCs w:val="24"/>
          <w:lang w:val="id-ID"/>
        </w:rPr>
        <w:t>ebsite Pemerintah Provin</w:t>
      </w:r>
      <w:r>
        <w:rPr>
          <w:rFonts w:ascii="Arial" w:hAnsi="Arial" w:cs="Arial"/>
          <w:sz w:val="24"/>
          <w:szCs w:val="24"/>
        </w:rPr>
        <w:t>s</w:t>
      </w:r>
      <w:r w:rsidRPr="004365D7">
        <w:rPr>
          <w:rFonts w:ascii="Arial" w:hAnsi="Arial" w:cs="Arial"/>
          <w:sz w:val="24"/>
          <w:szCs w:val="24"/>
          <w:lang w:val="id-ID"/>
        </w:rPr>
        <w:t>i Jawa Barat (</w:t>
      </w:r>
      <w:hyperlink r:id="rId16" w:history="1">
        <w:r w:rsidRPr="004365D7">
          <w:rPr>
            <w:rStyle w:val="Hyperlink"/>
            <w:rFonts w:ascii="Arial" w:hAnsi="Arial" w:cs="Arial"/>
            <w:sz w:val="24"/>
            <w:szCs w:val="24"/>
            <w:lang w:val="id-ID"/>
          </w:rPr>
          <w:t>www.jabarprov.go.id</w:t>
        </w:r>
      </w:hyperlink>
      <w:r w:rsidRPr="004365D7">
        <w:rPr>
          <w:rFonts w:ascii="Arial" w:hAnsi="Arial" w:cs="Arial"/>
          <w:sz w:val="24"/>
          <w:szCs w:val="24"/>
          <w:lang w:val="id-ID"/>
        </w:rPr>
        <w:t xml:space="preserve">) dan </w:t>
      </w:r>
      <w:r w:rsidRPr="004365D7">
        <w:rPr>
          <w:rFonts w:ascii="Arial" w:hAnsi="Arial" w:cs="Arial"/>
          <w:sz w:val="24"/>
          <w:szCs w:val="24"/>
        </w:rPr>
        <w:t xml:space="preserve">Pemerintah </w:t>
      </w:r>
      <w:r w:rsidRPr="004365D7">
        <w:rPr>
          <w:rFonts w:ascii="Arial" w:hAnsi="Arial" w:cs="Arial"/>
          <w:sz w:val="24"/>
          <w:szCs w:val="24"/>
          <w:lang w:val="id-ID"/>
        </w:rPr>
        <w:t>Kabupaten Garut (</w:t>
      </w:r>
      <w:hyperlink r:id="rId17" w:history="1">
        <w:r w:rsidRPr="004365D7">
          <w:rPr>
            <w:rStyle w:val="Hyperlink"/>
            <w:rFonts w:ascii="Arial" w:hAnsi="Arial" w:cs="Arial"/>
            <w:sz w:val="24"/>
            <w:szCs w:val="24"/>
            <w:lang w:val="id-ID"/>
          </w:rPr>
          <w:t>www.garutkab.go.id</w:t>
        </w:r>
      </w:hyperlink>
      <w:r w:rsidRPr="004365D7">
        <w:rPr>
          <w:rFonts w:ascii="Arial" w:hAnsi="Arial" w:cs="Arial"/>
          <w:sz w:val="24"/>
          <w:szCs w:val="24"/>
          <w:lang w:val="id-ID"/>
        </w:rPr>
        <w:t>)</w:t>
      </w:r>
      <w:r w:rsidRPr="004365D7">
        <w:rPr>
          <w:rFonts w:ascii="Arial" w:hAnsi="Arial" w:cs="Arial"/>
          <w:sz w:val="24"/>
          <w:szCs w:val="24"/>
        </w:rPr>
        <w:t xml:space="preserve"> </w:t>
      </w:r>
    </w:p>
    <w:p w14:paraId="61176827" w14:textId="77777777" w:rsidR="00ED6A6D" w:rsidRDefault="00ED6A6D" w:rsidP="00ED6A6D">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P</w:t>
      </w:r>
      <w:r w:rsidRPr="0032442A">
        <w:rPr>
          <w:rFonts w:ascii="Arial" w:hAnsi="Arial" w:cs="Arial"/>
          <w:sz w:val="24"/>
          <w:szCs w:val="24"/>
        </w:rPr>
        <w:t>embangunan bidang pariwisata</w:t>
      </w:r>
      <w:r>
        <w:rPr>
          <w:rFonts w:ascii="Arial" w:hAnsi="Arial" w:cs="Arial"/>
          <w:sz w:val="24"/>
          <w:szCs w:val="24"/>
        </w:rPr>
        <w:t xml:space="preserve"> </w:t>
      </w:r>
      <w:r w:rsidRPr="0032442A">
        <w:rPr>
          <w:rFonts w:ascii="Arial" w:hAnsi="Arial" w:cs="Arial"/>
          <w:sz w:val="24"/>
          <w:szCs w:val="24"/>
        </w:rPr>
        <w:t xml:space="preserve">apabila dianalisis dan dinilai berdasarkan </w:t>
      </w:r>
      <w:r>
        <w:rPr>
          <w:rFonts w:ascii="Arial" w:hAnsi="Arial" w:cs="Arial"/>
          <w:sz w:val="24"/>
          <w:szCs w:val="24"/>
        </w:rPr>
        <w:t xml:space="preserve">indikator </w:t>
      </w:r>
      <w:r w:rsidRPr="0032442A">
        <w:rPr>
          <w:rFonts w:ascii="Arial" w:hAnsi="Arial" w:cs="Arial"/>
          <w:sz w:val="24"/>
          <w:szCs w:val="24"/>
        </w:rPr>
        <w:t>yang dikemukakan Yoeti (2008)</w:t>
      </w:r>
      <w:r>
        <w:rPr>
          <w:rFonts w:ascii="Arial" w:hAnsi="Arial" w:cs="Arial"/>
          <w:sz w:val="24"/>
          <w:szCs w:val="24"/>
        </w:rPr>
        <w:t xml:space="preserve"> dan hasil penelitian yang dilakukan oleh Erna Rustiana, </w:t>
      </w:r>
      <w:r>
        <w:rPr>
          <w:rFonts w:ascii="Arial" w:hAnsi="Arial" w:cs="Arial"/>
          <w:sz w:val="24"/>
          <w:szCs w:val="24"/>
        </w:rPr>
        <w:lastRenderedPageBreak/>
        <w:t xml:space="preserve">dkk (2019) tentunya akan sangat berkaitan dengan </w:t>
      </w:r>
      <w:r w:rsidRPr="0032442A">
        <w:rPr>
          <w:rFonts w:ascii="Arial" w:hAnsi="Arial" w:cs="Arial"/>
          <w:i/>
          <w:iCs/>
          <w:sz w:val="24"/>
          <w:szCs w:val="24"/>
        </w:rPr>
        <w:t>attraction</w:t>
      </w:r>
      <w:r w:rsidRPr="0032442A">
        <w:rPr>
          <w:rFonts w:ascii="Arial" w:hAnsi="Arial" w:cs="Arial"/>
          <w:sz w:val="24"/>
          <w:szCs w:val="24"/>
        </w:rPr>
        <w:t xml:space="preserve">, </w:t>
      </w:r>
      <w:r w:rsidRPr="0032442A">
        <w:rPr>
          <w:rFonts w:ascii="Arial" w:hAnsi="Arial" w:cs="Arial"/>
          <w:i/>
          <w:iCs/>
          <w:sz w:val="24"/>
          <w:szCs w:val="24"/>
        </w:rPr>
        <w:t>accessibity</w:t>
      </w:r>
      <w:r>
        <w:rPr>
          <w:rFonts w:ascii="Arial" w:hAnsi="Arial" w:cs="Arial"/>
          <w:sz w:val="24"/>
          <w:szCs w:val="24"/>
        </w:rPr>
        <w:t xml:space="preserve"> </w:t>
      </w:r>
      <w:r w:rsidRPr="0032442A">
        <w:rPr>
          <w:rFonts w:ascii="Arial" w:hAnsi="Arial" w:cs="Arial"/>
          <w:sz w:val="24"/>
          <w:szCs w:val="24"/>
        </w:rPr>
        <w:t xml:space="preserve">dan </w:t>
      </w:r>
      <w:r w:rsidRPr="0032442A">
        <w:rPr>
          <w:rFonts w:ascii="Arial" w:hAnsi="Arial" w:cs="Arial"/>
          <w:i/>
          <w:iCs/>
          <w:sz w:val="24"/>
          <w:szCs w:val="24"/>
        </w:rPr>
        <w:t>amenities</w:t>
      </w:r>
      <w:r>
        <w:rPr>
          <w:rFonts w:ascii="Arial" w:hAnsi="Arial" w:cs="Arial"/>
          <w:i/>
          <w:iCs/>
          <w:sz w:val="24"/>
          <w:szCs w:val="24"/>
        </w:rPr>
        <w:t xml:space="preserve">, </w:t>
      </w:r>
      <w:r w:rsidRPr="0032442A">
        <w:rPr>
          <w:rFonts w:ascii="Arial" w:hAnsi="Arial" w:cs="Arial"/>
          <w:sz w:val="24"/>
          <w:szCs w:val="24"/>
        </w:rPr>
        <w:t>maka</w:t>
      </w:r>
      <w:r>
        <w:rPr>
          <w:rFonts w:ascii="Arial" w:hAnsi="Arial" w:cs="Arial"/>
          <w:sz w:val="24"/>
          <w:szCs w:val="24"/>
        </w:rPr>
        <w:t xml:space="preserve"> </w:t>
      </w:r>
      <w:r w:rsidRPr="0032442A">
        <w:rPr>
          <w:rFonts w:ascii="Arial" w:hAnsi="Arial" w:cs="Arial"/>
          <w:sz w:val="24"/>
          <w:szCs w:val="24"/>
        </w:rPr>
        <w:t>disisi lain masih terdapat</w:t>
      </w:r>
      <w:r>
        <w:rPr>
          <w:rFonts w:ascii="Arial" w:hAnsi="Arial" w:cs="Arial"/>
          <w:sz w:val="24"/>
          <w:szCs w:val="24"/>
        </w:rPr>
        <w:t xml:space="preserve"> berbagain </w:t>
      </w:r>
      <w:r w:rsidRPr="0032442A">
        <w:rPr>
          <w:rFonts w:ascii="Arial" w:hAnsi="Arial" w:cs="Arial"/>
          <w:sz w:val="24"/>
          <w:szCs w:val="24"/>
        </w:rPr>
        <w:t>permasalahan yang belum terselesaikan antara lain:</w:t>
      </w:r>
    </w:p>
    <w:p w14:paraId="5A0380D3" w14:textId="77777777" w:rsidR="00ED6A6D" w:rsidRDefault="00ED6A6D">
      <w:pPr>
        <w:numPr>
          <w:ilvl w:val="0"/>
          <w:numId w:val="6"/>
        </w:numPr>
        <w:autoSpaceDE w:val="0"/>
        <w:autoSpaceDN w:val="0"/>
        <w:adjustRightInd w:val="0"/>
        <w:spacing w:after="0" w:line="240" w:lineRule="auto"/>
        <w:ind w:left="567" w:hanging="567"/>
        <w:jc w:val="both"/>
        <w:rPr>
          <w:rFonts w:ascii="Arial" w:hAnsi="Arial" w:cs="Arial"/>
          <w:sz w:val="24"/>
          <w:szCs w:val="24"/>
        </w:rPr>
      </w:pPr>
      <w:r w:rsidRPr="00CD6645">
        <w:rPr>
          <w:rFonts w:ascii="Arial" w:hAnsi="Arial" w:cs="Arial"/>
          <w:sz w:val="24"/>
          <w:szCs w:val="24"/>
        </w:rPr>
        <w:t>Pihak ketiga yaitu investor selaku pemilik modal seringkali tidak melakukan konsultasi dalam melakukan pengembangan usaha pariwisata kepada BAPPEDA dan BPMPT sehingga tidak sesuai dengan RIPPDA dan RT</w:t>
      </w:r>
      <w:r>
        <w:rPr>
          <w:rFonts w:ascii="Arial" w:hAnsi="Arial" w:cs="Arial"/>
          <w:sz w:val="24"/>
          <w:szCs w:val="24"/>
        </w:rPr>
        <w:t>-</w:t>
      </w:r>
      <w:r w:rsidRPr="00CD6645">
        <w:rPr>
          <w:rFonts w:ascii="Arial" w:hAnsi="Arial" w:cs="Arial"/>
          <w:sz w:val="24"/>
          <w:szCs w:val="24"/>
        </w:rPr>
        <w:t xml:space="preserve">RW. Sebagai contoh banyak investor yang sudah membangun </w:t>
      </w:r>
      <w:r>
        <w:rPr>
          <w:rFonts w:ascii="Arial" w:hAnsi="Arial" w:cs="Arial"/>
          <w:sz w:val="24"/>
          <w:szCs w:val="24"/>
        </w:rPr>
        <w:t>objek wisata</w:t>
      </w:r>
      <w:r w:rsidRPr="00CD6645">
        <w:rPr>
          <w:rFonts w:ascii="Arial" w:hAnsi="Arial" w:cs="Arial"/>
          <w:sz w:val="24"/>
          <w:szCs w:val="24"/>
        </w:rPr>
        <w:t xml:space="preserve"> baru melapor ke Dinas Penanaman Modal dan Perizinan Terpadu terkadang tidak sesuai dengan RIPPDA dan RT</w:t>
      </w:r>
      <w:r>
        <w:rPr>
          <w:rFonts w:ascii="Arial" w:hAnsi="Arial" w:cs="Arial"/>
          <w:sz w:val="24"/>
          <w:szCs w:val="24"/>
        </w:rPr>
        <w:t>-</w:t>
      </w:r>
      <w:r w:rsidRPr="00CD6645">
        <w:rPr>
          <w:rFonts w:ascii="Arial" w:hAnsi="Arial" w:cs="Arial"/>
          <w:sz w:val="24"/>
          <w:szCs w:val="24"/>
        </w:rPr>
        <w:t>RW sehingga dianggap bermasalah.</w:t>
      </w:r>
    </w:p>
    <w:p w14:paraId="537204A1" w14:textId="77777777" w:rsidR="00ED6A6D" w:rsidRDefault="00ED6A6D">
      <w:pPr>
        <w:numPr>
          <w:ilvl w:val="0"/>
          <w:numId w:val="6"/>
        </w:numPr>
        <w:autoSpaceDE w:val="0"/>
        <w:autoSpaceDN w:val="0"/>
        <w:adjustRightInd w:val="0"/>
        <w:spacing w:after="0" w:line="240" w:lineRule="auto"/>
        <w:ind w:left="567" w:hanging="567"/>
        <w:jc w:val="both"/>
        <w:rPr>
          <w:rFonts w:ascii="Arial" w:hAnsi="Arial" w:cs="Arial"/>
          <w:sz w:val="24"/>
          <w:szCs w:val="24"/>
        </w:rPr>
      </w:pPr>
      <w:r w:rsidRPr="00CD6645">
        <w:rPr>
          <w:rFonts w:ascii="Arial" w:hAnsi="Arial" w:cs="Arial"/>
          <w:sz w:val="24"/>
          <w:szCs w:val="24"/>
        </w:rPr>
        <w:t xml:space="preserve">Dana Alokasi Khusus sebesar 5 Milyar pada tahun 2018 hanya difokuskan untuk pembangunan </w:t>
      </w:r>
      <w:r>
        <w:rPr>
          <w:rFonts w:ascii="Arial" w:hAnsi="Arial" w:cs="Arial"/>
          <w:sz w:val="24"/>
          <w:szCs w:val="24"/>
        </w:rPr>
        <w:t>objek wisata</w:t>
      </w:r>
      <w:r w:rsidRPr="00CD6645">
        <w:rPr>
          <w:rFonts w:ascii="Arial" w:hAnsi="Arial" w:cs="Arial"/>
          <w:sz w:val="24"/>
          <w:szCs w:val="24"/>
        </w:rPr>
        <w:t xml:space="preserve"> Situ Bagendit, Cangkuang, dan Sayang Heulang, sehingga </w:t>
      </w:r>
      <w:r>
        <w:rPr>
          <w:rFonts w:ascii="Arial" w:hAnsi="Arial" w:cs="Arial"/>
          <w:sz w:val="24"/>
          <w:szCs w:val="24"/>
        </w:rPr>
        <w:t>objek wisata</w:t>
      </w:r>
      <w:r w:rsidRPr="00CD6645">
        <w:rPr>
          <w:rFonts w:ascii="Arial" w:hAnsi="Arial" w:cs="Arial"/>
          <w:sz w:val="24"/>
          <w:szCs w:val="24"/>
        </w:rPr>
        <w:t xml:space="preserve"> lainnya tidak mendapat alokasi dana</w:t>
      </w:r>
      <w:r>
        <w:rPr>
          <w:rFonts w:ascii="Arial" w:hAnsi="Arial" w:cs="Arial"/>
          <w:sz w:val="24"/>
          <w:szCs w:val="24"/>
        </w:rPr>
        <w:t xml:space="preserve"> </w:t>
      </w:r>
      <w:r w:rsidRPr="00CD6645">
        <w:rPr>
          <w:rFonts w:ascii="Arial" w:hAnsi="Arial" w:cs="Arial"/>
          <w:sz w:val="24"/>
          <w:szCs w:val="24"/>
        </w:rPr>
        <w:t>pembangunan</w:t>
      </w:r>
      <w:r>
        <w:rPr>
          <w:rFonts w:ascii="Arial" w:hAnsi="Arial" w:cs="Arial"/>
          <w:sz w:val="24"/>
          <w:szCs w:val="24"/>
        </w:rPr>
        <w:t>.</w:t>
      </w:r>
    </w:p>
    <w:p w14:paraId="5828767E" w14:textId="77777777" w:rsidR="00ED6A6D" w:rsidRDefault="00ED6A6D">
      <w:pPr>
        <w:numPr>
          <w:ilvl w:val="0"/>
          <w:numId w:val="6"/>
        </w:numPr>
        <w:autoSpaceDE w:val="0"/>
        <w:autoSpaceDN w:val="0"/>
        <w:adjustRightInd w:val="0"/>
        <w:spacing w:after="0" w:line="240" w:lineRule="auto"/>
        <w:ind w:left="567" w:hanging="567"/>
        <w:jc w:val="both"/>
        <w:rPr>
          <w:rFonts w:ascii="Arial" w:hAnsi="Arial" w:cs="Arial"/>
          <w:sz w:val="24"/>
          <w:szCs w:val="24"/>
        </w:rPr>
      </w:pPr>
      <w:r w:rsidRPr="00CD6645">
        <w:rPr>
          <w:rFonts w:ascii="Arial" w:hAnsi="Arial" w:cs="Arial"/>
          <w:sz w:val="24"/>
          <w:szCs w:val="24"/>
        </w:rPr>
        <w:t>Aksestabilitas yang masih kurang mendukung menuju lokasi wisata dimana</w:t>
      </w:r>
      <w:r>
        <w:rPr>
          <w:rFonts w:ascii="Arial" w:hAnsi="Arial" w:cs="Arial"/>
          <w:sz w:val="24"/>
          <w:szCs w:val="24"/>
        </w:rPr>
        <w:t xml:space="preserve"> </w:t>
      </w:r>
      <w:r w:rsidRPr="00CD6645">
        <w:rPr>
          <w:rFonts w:ascii="Arial" w:hAnsi="Arial" w:cs="Arial"/>
          <w:sz w:val="24"/>
          <w:szCs w:val="24"/>
        </w:rPr>
        <w:t>jalannya masih sempit sehingga menyebabkan kemacetan dan berdampak</w:t>
      </w:r>
      <w:r>
        <w:rPr>
          <w:rFonts w:ascii="Arial" w:hAnsi="Arial" w:cs="Arial"/>
          <w:sz w:val="24"/>
          <w:szCs w:val="24"/>
        </w:rPr>
        <w:t xml:space="preserve"> </w:t>
      </w:r>
      <w:r w:rsidRPr="00CD6645">
        <w:rPr>
          <w:rFonts w:ascii="Arial" w:hAnsi="Arial" w:cs="Arial"/>
          <w:sz w:val="24"/>
          <w:szCs w:val="24"/>
        </w:rPr>
        <w:t>pada jumlah kunjungan wisatawan</w:t>
      </w:r>
    </w:p>
    <w:p w14:paraId="2356B018" w14:textId="77777777" w:rsidR="00ED6A6D" w:rsidRDefault="00ED6A6D">
      <w:pPr>
        <w:numPr>
          <w:ilvl w:val="0"/>
          <w:numId w:val="6"/>
        </w:numPr>
        <w:autoSpaceDE w:val="0"/>
        <w:autoSpaceDN w:val="0"/>
        <w:adjustRightInd w:val="0"/>
        <w:spacing w:after="0" w:line="240" w:lineRule="auto"/>
        <w:ind w:left="567" w:hanging="567"/>
        <w:jc w:val="both"/>
        <w:rPr>
          <w:rFonts w:ascii="Arial" w:hAnsi="Arial" w:cs="Arial"/>
          <w:sz w:val="24"/>
          <w:szCs w:val="24"/>
        </w:rPr>
      </w:pPr>
      <w:r w:rsidRPr="00CD6645">
        <w:rPr>
          <w:rFonts w:ascii="Arial" w:hAnsi="Arial" w:cs="Arial"/>
          <w:sz w:val="24"/>
          <w:szCs w:val="24"/>
        </w:rPr>
        <w:t xml:space="preserve">Sarana dan prasarana pada </w:t>
      </w:r>
      <w:r>
        <w:rPr>
          <w:rFonts w:ascii="Arial" w:hAnsi="Arial" w:cs="Arial"/>
          <w:sz w:val="24"/>
          <w:szCs w:val="24"/>
        </w:rPr>
        <w:t>objek wisata</w:t>
      </w:r>
      <w:r w:rsidRPr="00CD6645">
        <w:rPr>
          <w:rFonts w:ascii="Arial" w:hAnsi="Arial" w:cs="Arial"/>
          <w:sz w:val="24"/>
          <w:szCs w:val="24"/>
        </w:rPr>
        <w:t xml:space="preserve"> belum dikelola dengan baik, karena</w:t>
      </w:r>
      <w:r>
        <w:rPr>
          <w:rFonts w:ascii="Arial" w:hAnsi="Arial" w:cs="Arial"/>
          <w:sz w:val="24"/>
          <w:szCs w:val="24"/>
        </w:rPr>
        <w:t xml:space="preserve"> </w:t>
      </w:r>
      <w:r w:rsidRPr="00CD6645">
        <w:rPr>
          <w:rFonts w:ascii="Arial" w:hAnsi="Arial" w:cs="Arial"/>
          <w:sz w:val="24"/>
          <w:szCs w:val="24"/>
        </w:rPr>
        <w:t>terbatasnya anggran yang dimiliki oleh Pemerintah Kabupaten Garut. Hal ini</w:t>
      </w:r>
      <w:r>
        <w:rPr>
          <w:rFonts w:ascii="Arial" w:hAnsi="Arial" w:cs="Arial"/>
          <w:sz w:val="24"/>
          <w:szCs w:val="24"/>
        </w:rPr>
        <w:t xml:space="preserve"> </w:t>
      </w:r>
      <w:r w:rsidRPr="00CD6645">
        <w:rPr>
          <w:rFonts w:ascii="Arial" w:hAnsi="Arial" w:cs="Arial"/>
          <w:sz w:val="24"/>
          <w:szCs w:val="24"/>
        </w:rPr>
        <w:t>berdampak pada kenyamanan wisatawan ketika berkunjung ke obyek wisata.</w:t>
      </w:r>
    </w:p>
    <w:p w14:paraId="4FAE46E9" w14:textId="77777777" w:rsidR="00ED6A6D" w:rsidRPr="00CD6645" w:rsidRDefault="00ED6A6D">
      <w:pPr>
        <w:numPr>
          <w:ilvl w:val="0"/>
          <w:numId w:val="6"/>
        </w:numPr>
        <w:autoSpaceDE w:val="0"/>
        <w:autoSpaceDN w:val="0"/>
        <w:adjustRightInd w:val="0"/>
        <w:spacing w:after="0" w:line="240" w:lineRule="auto"/>
        <w:ind w:left="567" w:hanging="567"/>
        <w:jc w:val="both"/>
        <w:rPr>
          <w:rFonts w:ascii="Arial" w:hAnsi="Arial" w:cs="Arial"/>
          <w:sz w:val="24"/>
          <w:szCs w:val="24"/>
        </w:rPr>
      </w:pPr>
      <w:r w:rsidRPr="00CD6645">
        <w:rPr>
          <w:rFonts w:ascii="Arial" w:hAnsi="Arial" w:cs="Arial"/>
          <w:sz w:val="24"/>
          <w:szCs w:val="24"/>
        </w:rPr>
        <w:t>Program budaya sadar wisata pun masih sangat rendah, hal tersebut</w:t>
      </w:r>
      <w:r>
        <w:rPr>
          <w:rFonts w:ascii="Arial" w:hAnsi="Arial" w:cs="Arial"/>
          <w:sz w:val="24"/>
          <w:szCs w:val="24"/>
        </w:rPr>
        <w:t xml:space="preserve"> </w:t>
      </w:r>
      <w:r w:rsidRPr="00CD6645">
        <w:rPr>
          <w:rFonts w:ascii="Arial" w:hAnsi="Arial" w:cs="Arial"/>
          <w:sz w:val="24"/>
          <w:szCs w:val="24"/>
        </w:rPr>
        <w:t>disebabkan karena masyarakat belum sadar akan manfaat dari pariwisata dan</w:t>
      </w:r>
      <w:r>
        <w:rPr>
          <w:rFonts w:ascii="Arial" w:hAnsi="Arial" w:cs="Arial"/>
          <w:sz w:val="24"/>
          <w:szCs w:val="24"/>
        </w:rPr>
        <w:t xml:space="preserve"> </w:t>
      </w:r>
      <w:r w:rsidRPr="00CD6645">
        <w:rPr>
          <w:rFonts w:ascii="Arial" w:hAnsi="Arial" w:cs="Arial"/>
          <w:sz w:val="24"/>
          <w:szCs w:val="24"/>
        </w:rPr>
        <w:t>kurangnya sosialisasi dan informasi tentang obyek-obyek wisata di Kabupaten</w:t>
      </w:r>
      <w:r>
        <w:rPr>
          <w:rFonts w:ascii="Arial" w:hAnsi="Arial" w:cs="Arial"/>
          <w:sz w:val="24"/>
          <w:szCs w:val="24"/>
        </w:rPr>
        <w:t xml:space="preserve"> </w:t>
      </w:r>
      <w:r w:rsidRPr="00CD6645">
        <w:rPr>
          <w:rFonts w:ascii="Arial" w:hAnsi="Arial" w:cs="Arial"/>
          <w:sz w:val="24"/>
          <w:szCs w:val="24"/>
        </w:rPr>
        <w:t>Garut</w:t>
      </w:r>
    </w:p>
    <w:p w14:paraId="6BE32957" w14:textId="5250EEAF" w:rsidR="00ED6A6D" w:rsidRDefault="00ED6A6D" w:rsidP="00ED6A6D">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Berdasarkan hasil studi  dokumentasi yang dilakukan oleh peneliti antara 10 Maret 2020 s.d. 10 Desember 2021,  di dapat informasi bahwa dalam Peraturan Daerah Kabupaten Garut Nomor </w:t>
      </w:r>
      <w:r w:rsidRPr="003C3369">
        <w:rPr>
          <w:rFonts w:ascii="Arial" w:hAnsi="Arial" w:cs="Arial"/>
          <w:sz w:val="24"/>
          <w:szCs w:val="24"/>
        </w:rPr>
        <w:t>29 Tahun 2011 tentang R</w:t>
      </w:r>
      <w:r>
        <w:rPr>
          <w:rFonts w:ascii="Arial" w:hAnsi="Arial" w:cs="Arial"/>
          <w:sz w:val="24"/>
          <w:szCs w:val="24"/>
        </w:rPr>
        <w:t>encana Tata Ruang dan Rencana Wilayah (RT-</w:t>
      </w:r>
      <w:r w:rsidRPr="003C3369">
        <w:rPr>
          <w:rFonts w:ascii="Arial" w:hAnsi="Arial" w:cs="Arial"/>
          <w:sz w:val="24"/>
          <w:szCs w:val="24"/>
        </w:rPr>
        <w:t>RW</w:t>
      </w:r>
      <w:r>
        <w:rPr>
          <w:rFonts w:ascii="Arial" w:hAnsi="Arial" w:cs="Arial"/>
          <w:sz w:val="24"/>
          <w:szCs w:val="24"/>
        </w:rPr>
        <w:t>)</w:t>
      </w:r>
      <w:r w:rsidRPr="003C3369">
        <w:rPr>
          <w:rFonts w:ascii="Arial" w:hAnsi="Arial" w:cs="Arial"/>
          <w:sz w:val="24"/>
          <w:szCs w:val="24"/>
        </w:rPr>
        <w:t xml:space="preserve"> Kabupaten Garut Tahun 2011</w:t>
      </w:r>
      <w:r>
        <w:rPr>
          <w:rFonts w:ascii="Arial" w:hAnsi="Arial" w:cs="Arial"/>
          <w:sz w:val="24"/>
          <w:szCs w:val="24"/>
        </w:rPr>
        <w:t>-</w:t>
      </w:r>
      <w:r w:rsidRPr="003C3369">
        <w:rPr>
          <w:rFonts w:ascii="Arial" w:hAnsi="Arial" w:cs="Arial"/>
          <w:sz w:val="24"/>
          <w:szCs w:val="24"/>
        </w:rPr>
        <w:t>2031</w:t>
      </w:r>
      <w:r>
        <w:rPr>
          <w:rFonts w:ascii="Arial" w:hAnsi="Arial" w:cs="Arial"/>
          <w:sz w:val="24"/>
          <w:szCs w:val="24"/>
        </w:rPr>
        <w:t>,</w:t>
      </w:r>
      <w:r w:rsidRPr="003C3369">
        <w:rPr>
          <w:rFonts w:ascii="Arial" w:hAnsi="Arial" w:cs="Arial"/>
          <w:sz w:val="24"/>
          <w:szCs w:val="24"/>
        </w:rPr>
        <w:t xml:space="preserve"> sebagian wilayah</w:t>
      </w:r>
      <w:r>
        <w:rPr>
          <w:rFonts w:ascii="Arial" w:hAnsi="Arial" w:cs="Arial"/>
          <w:sz w:val="24"/>
          <w:szCs w:val="24"/>
        </w:rPr>
        <w:t xml:space="preserve"> Kabupaten Garut </w:t>
      </w:r>
      <w:r w:rsidRPr="003C3369">
        <w:rPr>
          <w:rFonts w:ascii="Arial" w:hAnsi="Arial" w:cs="Arial"/>
          <w:sz w:val="24"/>
          <w:szCs w:val="24"/>
        </w:rPr>
        <w:t xml:space="preserve">direncanakan sebagai </w:t>
      </w:r>
      <w:r>
        <w:rPr>
          <w:rFonts w:ascii="Arial" w:hAnsi="Arial" w:cs="Arial"/>
          <w:sz w:val="24"/>
          <w:szCs w:val="24"/>
        </w:rPr>
        <w:t xml:space="preserve">suatu </w:t>
      </w:r>
      <w:r w:rsidRPr="003C3369">
        <w:rPr>
          <w:rFonts w:ascii="Arial" w:hAnsi="Arial" w:cs="Arial"/>
          <w:sz w:val="24"/>
          <w:szCs w:val="24"/>
        </w:rPr>
        <w:t xml:space="preserve">Kawasan Strategis </w:t>
      </w:r>
      <w:r>
        <w:rPr>
          <w:rFonts w:ascii="Arial" w:hAnsi="Arial" w:cs="Arial"/>
          <w:sz w:val="24"/>
          <w:szCs w:val="24"/>
        </w:rPr>
        <w:t xml:space="preserve"> </w:t>
      </w:r>
      <w:r w:rsidRPr="003C3369">
        <w:rPr>
          <w:rFonts w:ascii="Arial" w:hAnsi="Arial" w:cs="Arial"/>
          <w:sz w:val="24"/>
          <w:szCs w:val="24"/>
        </w:rPr>
        <w:t xml:space="preserve">Pariwisata Kabupaten (KSPK) dan sebagai Pusat Kegiatan Wilayah </w:t>
      </w:r>
      <w:r>
        <w:rPr>
          <w:rFonts w:ascii="Arial" w:hAnsi="Arial" w:cs="Arial"/>
          <w:sz w:val="24"/>
          <w:szCs w:val="24"/>
        </w:rPr>
        <w:t>P</w:t>
      </w:r>
      <w:r w:rsidRPr="003C3369">
        <w:rPr>
          <w:rFonts w:ascii="Arial" w:hAnsi="Arial" w:cs="Arial"/>
          <w:sz w:val="24"/>
          <w:szCs w:val="24"/>
        </w:rPr>
        <w:t xml:space="preserve">romosi </w:t>
      </w:r>
      <w:r>
        <w:rPr>
          <w:rFonts w:ascii="Arial" w:hAnsi="Arial" w:cs="Arial"/>
          <w:sz w:val="24"/>
          <w:szCs w:val="24"/>
        </w:rPr>
        <w:t xml:space="preserve"> (</w:t>
      </w:r>
      <w:r w:rsidRPr="003C3369">
        <w:rPr>
          <w:rFonts w:ascii="Arial" w:hAnsi="Arial" w:cs="Arial"/>
          <w:sz w:val="24"/>
          <w:szCs w:val="24"/>
        </w:rPr>
        <w:t>PKW</w:t>
      </w:r>
      <w:r>
        <w:rPr>
          <w:rFonts w:ascii="Arial" w:hAnsi="Arial" w:cs="Arial"/>
          <w:sz w:val="24"/>
          <w:szCs w:val="24"/>
        </w:rPr>
        <w:t>P</w:t>
      </w:r>
      <w:r w:rsidRPr="003C3369">
        <w:rPr>
          <w:rFonts w:ascii="Arial" w:hAnsi="Arial" w:cs="Arial"/>
          <w:sz w:val="24"/>
          <w:szCs w:val="24"/>
        </w:rPr>
        <w:t>) adalah kawasan perkotaan yang berpotensi pada</w:t>
      </w:r>
      <w:r>
        <w:rPr>
          <w:rFonts w:ascii="Arial" w:hAnsi="Arial" w:cs="Arial"/>
          <w:sz w:val="24"/>
          <w:szCs w:val="24"/>
        </w:rPr>
        <w:t xml:space="preserve"> </w:t>
      </w:r>
      <w:r w:rsidRPr="003C3369">
        <w:rPr>
          <w:rFonts w:ascii="Arial" w:hAnsi="Arial" w:cs="Arial"/>
          <w:sz w:val="24"/>
          <w:szCs w:val="24"/>
        </w:rPr>
        <w:t xml:space="preserve">bidang tertentu dan </w:t>
      </w:r>
      <w:r>
        <w:rPr>
          <w:rFonts w:ascii="Arial" w:hAnsi="Arial" w:cs="Arial"/>
          <w:sz w:val="24"/>
          <w:szCs w:val="24"/>
        </w:rPr>
        <w:t xml:space="preserve"> </w:t>
      </w:r>
      <w:r w:rsidRPr="003C3369">
        <w:rPr>
          <w:rFonts w:ascii="Arial" w:hAnsi="Arial" w:cs="Arial"/>
          <w:sz w:val="24"/>
          <w:szCs w:val="24"/>
        </w:rPr>
        <w:t>memiliki pelayanan skala provinsi atau beberapa kabupaten serta berperan sebagai penyeimbang dalam pengembangan wila</w:t>
      </w:r>
      <w:r w:rsidRPr="00CE6CDF">
        <w:rPr>
          <w:rFonts w:ascii="Arial" w:hAnsi="Arial" w:cs="Arial"/>
          <w:sz w:val="24"/>
          <w:szCs w:val="24"/>
        </w:rPr>
        <w:t xml:space="preserve">yah provinsi, berupa perkotaan Rancabuaya yang berada di Kecamatan Caringin.  </w:t>
      </w:r>
    </w:p>
    <w:p w14:paraId="17B6ED35" w14:textId="77777777" w:rsidR="00ED6A6D" w:rsidRDefault="00ED6A6D" w:rsidP="00ED6A6D">
      <w:pPr>
        <w:spacing w:after="0" w:line="240" w:lineRule="auto"/>
        <w:ind w:firstLine="720"/>
        <w:jc w:val="both"/>
        <w:rPr>
          <w:rFonts w:ascii="Arial" w:hAnsi="Arial" w:cs="Arial"/>
          <w:bCs/>
          <w:sz w:val="24"/>
          <w:szCs w:val="24"/>
        </w:rPr>
      </w:pPr>
      <w:r>
        <w:rPr>
          <w:rFonts w:ascii="Arial" w:hAnsi="Arial" w:cs="Arial"/>
          <w:bCs/>
          <w:sz w:val="24"/>
          <w:szCs w:val="24"/>
        </w:rPr>
        <w:t xml:space="preserve">Pengembangan pariwisata yang dilakukan oleh Dinas Parwiisata dan Kebudayaan Kabupaten Garut juga merujuk pada pilar-pilar pembangunan kepariwisataan seperti pembangunan destinasi, industri, pemasaran dan kelembagaan kepariwisataan (UU. No. 9 Tahun 2010 tentang Kepariwisataan).  Akan tetapi fakta dilapangan seharusnya pilar-pilar tersebut dapat bergerak secara seimbang dan selaras, artinya pembangunan kepariwisataan di Kabupaten Garut masih berfokus pada pembangunan destinasi wisata yang berkaitan dengan pembangunan sarana dan prasarana fisik. </w:t>
      </w:r>
    </w:p>
    <w:p w14:paraId="5FB6D987" w14:textId="77777777" w:rsidR="00ED6A6D" w:rsidRDefault="00ED6A6D" w:rsidP="00ED6A6D">
      <w:pPr>
        <w:spacing w:after="0" w:line="240" w:lineRule="auto"/>
        <w:ind w:firstLine="720"/>
        <w:jc w:val="both"/>
        <w:rPr>
          <w:rFonts w:ascii="Arial" w:hAnsi="Arial" w:cs="Arial"/>
          <w:bCs/>
          <w:sz w:val="24"/>
          <w:szCs w:val="24"/>
          <w:lang w:val="id-ID"/>
        </w:rPr>
      </w:pPr>
      <w:r>
        <w:rPr>
          <w:rFonts w:ascii="Arial" w:hAnsi="Arial" w:cs="Arial"/>
          <w:bCs/>
          <w:sz w:val="24"/>
          <w:szCs w:val="24"/>
        </w:rPr>
        <w:t xml:space="preserve">Kondisi tersebut akhirnya berdampak pada perkembangan objek wisata lainnya yang belum berkembang secara signifikan menjadi tujuan utama wisatawan untuk dikunjungi termasuk </w:t>
      </w:r>
      <w:r w:rsidRPr="00BD7832">
        <w:rPr>
          <w:rFonts w:ascii="Arial" w:hAnsi="Arial" w:cs="Arial"/>
          <w:bCs/>
          <w:sz w:val="24"/>
          <w:szCs w:val="24"/>
        </w:rPr>
        <w:t>Situ Bagendit</w:t>
      </w:r>
      <w:r>
        <w:rPr>
          <w:rFonts w:ascii="Arial" w:hAnsi="Arial" w:cs="Arial"/>
          <w:bCs/>
          <w:sz w:val="24"/>
          <w:szCs w:val="24"/>
        </w:rPr>
        <w:t xml:space="preserve">. Secara keseluruhan perkembangan yang belum cukup menggembirakan, hal tersebut dapat terlihat dari kotribusi sektor pariwisita terhadap pedapatan asli daerah Kabupaten Garut yang masih di bawah 1%. </w:t>
      </w:r>
      <w:r>
        <w:rPr>
          <w:rFonts w:ascii="Arial" w:hAnsi="Arial" w:cs="Arial"/>
          <w:bCs/>
          <w:sz w:val="24"/>
          <w:szCs w:val="24"/>
          <w:lang w:val="id-ID"/>
        </w:rPr>
        <w:t xml:space="preserve"> </w:t>
      </w:r>
    </w:p>
    <w:p w14:paraId="04C3F0A1" w14:textId="07E80C80" w:rsidR="00ED6A6D" w:rsidRDefault="00ED6A6D" w:rsidP="00ED6A6D">
      <w:pPr>
        <w:spacing w:after="0" w:line="240" w:lineRule="auto"/>
        <w:ind w:firstLine="720"/>
        <w:jc w:val="both"/>
        <w:rPr>
          <w:rFonts w:ascii="Arial" w:hAnsi="Arial" w:cs="Arial"/>
          <w:sz w:val="24"/>
          <w:szCs w:val="24"/>
        </w:rPr>
      </w:pPr>
      <w:r>
        <w:rPr>
          <w:rFonts w:ascii="Arial" w:hAnsi="Arial" w:cs="Arial"/>
          <w:sz w:val="24"/>
          <w:szCs w:val="24"/>
        </w:rPr>
        <w:t xml:space="preserve">Objek wisata </w:t>
      </w:r>
      <w:r>
        <w:rPr>
          <w:rFonts w:ascii="Arial" w:hAnsi="Arial" w:cs="Arial"/>
          <w:sz w:val="24"/>
          <w:szCs w:val="24"/>
          <w:lang w:val="id-ID"/>
        </w:rPr>
        <w:t xml:space="preserve">Situ Bagendit </w:t>
      </w:r>
      <w:r>
        <w:rPr>
          <w:rFonts w:ascii="Arial" w:hAnsi="Arial" w:cs="Arial"/>
          <w:sz w:val="24"/>
          <w:szCs w:val="24"/>
        </w:rPr>
        <w:t xml:space="preserve">yang </w:t>
      </w:r>
      <w:r w:rsidRPr="00680764">
        <w:rPr>
          <w:rFonts w:ascii="Arial" w:hAnsi="Arial" w:cs="Arial"/>
          <w:sz w:val="24"/>
          <w:szCs w:val="24"/>
        </w:rPr>
        <w:t xml:space="preserve">merupakan </w:t>
      </w:r>
      <w:r>
        <w:rPr>
          <w:rFonts w:ascii="Arial" w:hAnsi="Arial" w:cs="Arial"/>
          <w:sz w:val="24"/>
          <w:szCs w:val="24"/>
        </w:rPr>
        <w:t>objek wisata</w:t>
      </w:r>
      <w:r w:rsidRPr="00680764">
        <w:rPr>
          <w:rFonts w:ascii="Arial" w:hAnsi="Arial" w:cs="Arial"/>
          <w:sz w:val="24"/>
          <w:szCs w:val="24"/>
        </w:rPr>
        <w:t xml:space="preserve"> alam berupa </w:t>
      </w:r>
      <w:r w:rsidRPr="00680764">
        <w:rPr>
          <w:rFonts w:ascii="Arial" w:hAnsi="Arial" w:cs="Arial"/>
          <w:sz w:val="24"/>
          <w:szCs w:val="24"/>
          <w:lang w:val="id-ID"/>
        </w:rPr>
        <w:t xml:space="preserve">situ atau </w:t>
      </w:r>
      <w:r w:rsidRPr="00680764">
        <w:rPr>
          <w:rFonts w:ascii="Arial" w:hAnsi="Arial" w:cs="Arial"/>
          <w:sz w:val="24"/>
          <w:szCs w:val="24"/>
        </w:rPr>
        <w:t xml:space="preserve">danau </w:t>
      </w:r>
      <w:r w:rsidRPr="00680764">
        <w:rPr>
          <w:rFonts w:ascii="Arial" w:hAnsi="Arial" w:cs="Arial"/>
          <w:sz w:val="24"/>
          <w:szCs w:val="24"/>
          <w:lang w:val="id-ID"/>
        </w:rPr>
        <w:t xml:space="preserve">(bahasa Indonesia) </w:t>
      </w:r>
      <w:r>
        <w:rPr>
          <w:rFonts w:ascii="Arial" w:hAnsi="Arial" w:cs="Arial"/>
          <w:sz w:val="24"/>
          <w:szCs w:val="24"/>
        </w:rPr>
        <w:t xml:space="preserve">pengelolaan masih </w:t>
      </w:r>
      <w:r>
        <w:rPr>
          <w:rFonts w:ascii="Arial" w:hAnsi="Arial" w:cs="Arial"/>
          <w:sz w:val="24"/>
          <w:szCs w:val="24"/>
          <w:lang w:val="id-ID"/>
        </w:rPr>
        <w:t xml:space="preserve">dikelola oleh </w:t>
      </w:r>
      <w:r>
        <w:rPr>
          <w:rFonts w:ascii="Arial" w:hAnsi="Arial" w:cs="Arial"/>
          <w:sz w:val="24"/>
          <w:szCs w:val="24"/>
        </w:rPr>
        <w:t xml:space="preserve">pemerintah daerah kabupaten Garut dalam hal ini </w:t>
      </w:r>
      <w:r>
        <w:rPr>
          <w:rFonts w:ascii="Arial" w:hAnsi="Arial" w:cs="Arial"/>
          <w:sz w:val="24"/>
          <w:szCs w:val="24"/>
          <w:lang w:val="id-ID"/>
        </w:rPr>
        <w:t>Dinas Pariwisata dan Kebudayaan Kabupaten Garut</w:t>
      </w:r>
      <w:r>
        <w:rPr>
          <w:rFonts w:ascii="Arial" w:hAnsi="Arial" w:cs="Arial"/>
          <w:sz w:val="24"/>
          <w:szCs w:val="24"/>
        </w:rPr>
        <w:t xml:space="preserve"> terlihat masih belum signifikasi mengembangkan dan memberikan kontribusi positif, padahal </w:t>
      </w:r>
      <w:r w:rsidRPr="00082543">
        <w:rPr>
          <w:rFonts w:ascii="Arial" w:hAnsi="Arial" w:cs="Arial"/>
          <w:sz w:val="24"/>
          <w:szCs w:val="24"/>
          <w:lang w:val="id-ID"/>
        </w:rPr>
        <w:t xml:space="preserve">daya tarik wisata </w:t>
      </w:r>
      <w:r>
        <w:rPr>
          <w:rFonts w:ascii="Arial" w:hAnsi="Arial" w:cs="Arial"/>
          <w:sz w:val="24"/>
          <w:szCs w:val="24"/>
          <w:lang w:val="id-ID"/>
        </w:rPr>
        <w:t xml:space="preserve">Situ Bagandit </w:t>
      </w:r>
      <w:r>
        <w:rPr>
          <w:rFonts w:ascii="Arial" w:hAnsi="Arial" w:cs="Arial"/>
          <w:sz w:val="24"/>
          <w:szCs w:val="24"/>
        </w:rPr>
        <w:t>sangat besar untuk dapat mendatangkan wisatawan lokal maupun wisatawan dari daerah luar Garut seperti Bandung, Jakarta dan sekitarnya yang mengh</w:t>
      </w:r>
      <w:r w:rsidR="00E34E60">
        <w:rPr>
          <w:rFonts w:ascii="Arial" w:hAnsi="Arial" w:cs="Arial"/>
          <w:sz w:val="24"/>
          <w:szCs w:val="24"/>
        </w:rPr>
        <w:t>a</w:t>
      </w:r>
      <w:r>
        <w:rPr>
          <w:rFonts w:ascii="Arial" w:hAnsi="Arial" w:cs="Arial"/>
          <w:sz w:val="24"/>
          <w:szCs w:val="24"/>
        </w:rPr>
        <w:t xml:space="preserve">rapakan dan mencari objek wisata alam dengan suasana udara yang sejuk. </w:t>
      </w:r>
    </w:p>
    <w:p w14:paraId="7B147DFC" w14:textId="77777777" w:rsidR="00E34E60" w:rsidRPr="00DB0309" w:rsidRDefault="00E34E60" w:rsidP="00E34E60">
      <w:pPr>
        <w:spacing w:after="0" w:line="240" w:lineRule="auto"/>
        <w:ind w:firstLine="720"/>
        <w:jc w:val="both"/>
        <w:rPr>
          <w:rFonts w:ascii="Arial" w:hAnsi="Arial" w:cs="Arial"/>
          <w:sz w:val="24"/>
          <w:szCs w:val="24"/>
        </w:rPr>
      </w:pPr>
      <w:r>
        <w:rPr>
          <w:rFonts w:ascii="Arial" w:hAnsi="Arial" w:cs="Arial"/>
          <w:sz w:val="24"/>
          <w:szCs w:val="24"/>
        </w:rPr>
        <w:t xml:space="preserve">Hasil temuan terkait dengan proposisi 1 tersebut (kondisi empiris pariwisata di Kabupaten Garut belum mendukung secara optimal pengembangan objek wisata Situ </w:t>
      </w:r>
      <w:r>
        <w:rPr>
          <w:rFonts w:ascii="Arial" w:hAnsi="Arial" w:cs="Arial"/>
          <w:sz w:val="24"/>
          <w:szCs w:val="24"/>
        </w:rPr>
        <w:lastRenderedPageBreak/>
        <w:t>Bagendit yang dikelola Dinas Pariwisata dan Keudayaan Kabupaten Garut) dapat dirumuskan secara lebih sederhana sebagai berikut:</w:t>
      </w:r>
    </w:p>
    <w:p w14:paraId="5C321CCA" w14:textId="77777777" w:rsidR="00E34E60" w:rsidRPr="00DB0309" w:rsidRDefault="00E34E60">
      <w:pPr>
        <w:pStyle w:val="ListParagraph"/>
        <w:numPr>
          <w:ilvl w:val="0"/>
          <w:numId w:val="7"/>
        </w:numPr>
        <w:spacing w:after="160" w:line="240" w:lineRule="auto"/>
        <w:ind w:left="426" w:hanging="426"/>
        <w:jc w:val="both"/>
        <w:rPr>
          <w:rStyle w:val="Emphasis"/>
          <w:rFonts w:ascii="Arial" w:eastAsia="Times New Roman" w:hAnsi="Arial" w:cs="Arial"/>
          <w:i w:val="0"/>
          <w:iCs w:val="0"/>
          <w:sz w:val="24"/>
          <w:szCs w:val="24"/>
          <w:lang w:val="en-ID" w:eastAsia="en-ID"/>
        </w:rPr>
      </w:pPr>
      <w:r w:rsidRPr="00DB0309">
        <w:rPr>
          <w:rFonts w:ascii="Arial" w:hAnsi="Arial" w:cs="Arial"/>
          <w:sz w:val="24"/>
          <w:szCs w:val="24"/>
        </w:rPr>
        <w:t xml:space="preserve">Ukuran yang digunakan </w:t>
      </w:r>
      <w:r>
        <w:rPr>
          <w:rFonts w:ascii="Arial" w:hAnsi="Arial" w:cs="Arial"/>
          <w:sz w:val="24"/>
          <w:szCs w:val="24"/>
        </w:rPr>
        <w:t xml:space="preserve">melihat kondisi empiris pengembangan pariwisata yaitu </w:t>
      </w:r>
      <w:r w:rsidRPr="00DB0309">
        <w:rPr>
          <w:rStyle w:val="Emphasis"/>
          <w:rFonts w:ascii="Arial" w:hAnsi="Arial" w:cs="Arial"/>
          <w:sz w:val="24"/>
          <w:szCs w:val="24"/>
        </w:rPr>
        <w:t xml:space="preserve">Undang-Undang No. 9 Tahun 2010 </w:t>
      </w:r>
      <w:r>
        <w:rPr>
          <w:rStyle w:val="Emphasis"/>
          <w:rFonts w:ascii="Arial" w:hAnsi="Arial" w:cs="Arial"/>
          <w:sz w:val="24"/>
          <w:szCs w:val="24"/>
        </w:rPr>
        <w:t>t</w:t>
      </w:r>
      <w:r w:rsidRPr="00DB0309">
        <w:rPr>
          <w:rStyle w:val="Emphasis"/>
          <w:rFonts w:ascii="Arial" w:hAnsi="Arial" w:cs="Arial"/>
          <w:sz w:val="24"/>
          <w:szCs w:val="24"/>
        </w:rPr>
        <w:t xml:space="preserve">entang Kepariwisataan </w:t>
      </w:r>
      <w:r>
        <w:rPr>
          <w:rStyle w:val="Emphasis"/>
          <w:rFonts w:ascii="Arial" w:hAnsi="Arial" w:cs="Arial"/>
          <w:sz w:val="24"/>
          <w:szCs w:val="24"/>
        </w:rPr>
        <w:t>yang menyebutkan bahwa 4 (empat) pilar p</w:t>
      </w:r>
      <w:r w:rsidRPr="00DB0309">
        <w:rPr>
          <w:rStyle w:val="Emphasis"/>
          <w:rFonts w:ascii="Arial" w:hAnsi="Arial" w:cs="Arial"/>
          <w:sz w:val="24"/>
          <w:szCs w:val="24"/>
        </w:rPr>
        <w:t xml:space="preserve">embangunan </w:t>
      </w:r>
      <w:r>
        <w:rPr>
          <w:rStyle w:val="Emphasis"/>
          <w:rFonts w:ascii="Arial" w:hAnsi="Arial" w:cs="Arial"/>
          <w:sz w:val="24"/>
          <w:szCs w:val="24"/>
        </w:rPr>
        <w:t>p</w:t>
      </w:r>
      <w:r w:rsidRPr="00DB0309">
        <w:rPr>
          <w:rStyle w:val="Emphasis"/>
          <w:rFonts w:ascii="Arial" w:hAnsi="Arial" w:cs="Arial"/>
          <w:sz w:val="24"/>
          <w:szCs w:val="24"/>
        </w:rPr>
        <w:t xml:space="preserve">ariwisata meliputi:  </w:t>
      </w:r>
      <w:r w:rsidRPr="00DB0309">
        <w:rPr>
          <w:rFonts w:ascii="Arial" w:eastAsia="Times New Roman" w:hAnsi="Arial" w:cs="Arial"/>
          <w:sz w:val="24"/>
          <w:szCs w:val="24"/>
          <w:lang w:val="en-ID" w:eastAsia="en-ID"/>
        </w:rPr>
        <w:t>industri pariwisata, destinasi pariwisata, pemasaran pariwisata, dan kelembagaan kepariwisataan</w:t>
      </w:r>
      <w:r>
        <w:rPr>
          <w:rFonts w:ascii="Arial" w:eastAsia="Times New Roman" w:hAnsi="Arial" w:cs="Arial"/>
          <w:sz w:val="24"/>
          <w:szCs w:val="24"/>
          <w:lang w:val="en-ID" w:eastAsia="en-ID"/>
        </w:rPr>
        <w:t xml:space="preserve"> dan </w:t>
      </w:r>
      <w:r w:rsidRPr="00DB0309">
        <w:rPr>
          <w:rFonts w:ascii="Arial" w:hAnsi="Arial" w:cs="Arial"/>
          <w:sz w:val="24"/>
          <w:szCs w:val="24"/>
        </w:rPr>
        <w:t xml:space="preserve">pengembangan objek wsiata </w:t>
      </w:r>
      <w:r>
        <w:rPr>
          <w:rFonts w:ascii="Arial" w:hAnsi="Arial" w:cs="Arial"/>
          <w:sz w:val="24"/>
          <w:szCs w:val="24"/>
        </w:rPr>
        <w:t xml:space="preserve">didasarkan pada syarat </w:t>
      </w:r>
      <w:r w:rsidRPr="00DB0309">
        <w:rPr>
          <w:rFonts w:ascii="Arial" w:hAnsi="Arial" w:cs="Arial"/>
          <w:sz w:val="24"/>
          <w:szCs w:val="24"/>
        </w:rPr>
        <w:t xml:space="preserve">4A yaitu </w:t>
      </w:r>
      <w:r w:rsidRPr="00DB0309">
        <w:rPr>
          <w:rStyle w:val="Emphasis"/>
          <w:rFonts w:ascii="Arial" w:hAnsi="Arial" w:cs="Arial"/>
          <w:sz w:val="24"/>
          <w:szCs w:val="24"/>
        </w:rPr>
        <w:t>Attraction, accessibility, amenity </w:t>
      </w:r>
      <w:r w:rsidRPr="00DB0309">
        <w:rPr>
          <w:rFonts w:ascii="Arial" w:hAnsi="Arial" w:cs="Arial"/>
          <w:sz w:val="24"/>
          <w:szCs w:val="24"/>
        </w:rPr>
        <w:t>dan</w:t>
      </w:r>
      <w:r w:rsidRPr="00DB0309">
        <w:rPr>
          <w:rStyle w:val="Emphasis"/>
          <w:rFonts w:ascii="Arial" w:hAnsi="Arial" w:cs="Arial"/>
          <w:sz w:val="24"/>
          <w:szCs w:val="24"/>
        </w:rPr>
        <w:t xml:space="preserve"> ancilliary yang merupakan syarat pengembangan sebuah </w:t>
      </w:r>
      <w:r>
        <w:rPr>
          <w:rStyle w:val="Emphasis"/>
          <w:rFonts w:ascii="Arial" w:hAnsi="Arial" w:cs="Arial"/>
          <w:sz w:val="24"/>
          <w:szCs w:val="24"/>
        </w:rPr>
        <w:t>objek wisata</w:t>
      </w:r>
      <w:r w:rsidRPr="00DB0309">
        <w:rPr>
          <w:rStyle w:val="Emphasis"/>
          <w:rFonts w:ascii="Arial" w:hAnsi="Arial" w:cs="Arial"/>
          <w:sz w:val="24"/>
          <w:szCs w:val="24"/>
        </w:rPr>
        <w:t xml:space="preserve"> yang unggul</w:t>
      </w:r>
    </w:p>
    <w:p w14:paraId="09874F1F" w14:textId="77777777" w:rsidR="00E34E60" w:rsidRPr="00170809" w:rsidRDefault="00E34E60">
      <w:pPr>
        <w:pStyle w:val="ListParagraph"/>
        <w:numPr>
          <w:ilvl w:val="0"/>
          <w:numId w:val="7"/>
        </w:numPr>
        <w:spacing w:after="160" w:line="240" w:lineRule="auto"/>
        <w:ind w:left="426" w:hanging="426"/>
        <w:jc w:val="both"/>
        <w:rPr>
          <w:rFonts w:ascii="Arial" w:eastAsia="Times New Roman" w:hAnsi="Arial" w:cs="Arial"/>
          <w:sz w:val="24"/>
          <w:szCs w:val="24"/>
          <w:lang w:val="en-ID" w:eastAsia="en-ID"/>
        </w:rPr>
      </w:pPr>
      <w:r w:rsidRPr="00170809">
        <w:rPr>
          <w:rFonts w:ascii="Arial" w:hAnsi="Arial" w:cs="Arial"/>
          <w:sz w:val="24"/>
          <w:szCs w:val="24"/>
        </w:rPr>
        <w:t>Destinasi pariwisata yang merupakan kawasan geografis yang di dalamnya terdapat daya tarik wisata sudah dikembangkan secara fisik namun tidak dilakukan pemeliharaan secara berkelanjutan</w:t>
      </w:r>
      <w:r>
        <w:rPr>
          <w:rFonts w:ascii="Arial" w:hAnsi="Arial" w:cs="Arial"/>
          <w:sz w:val="24"/>
          <w:szCs w:val="24"/>
        </w:rPr>
        <w:t>.</w:t>
      </w:r>
      <w:r w:rsidRPr="00170809">
        <w:rPr>
          <w:rFonts w:ascii="Arial" w:hAnsi="Arial" w:cs="Arial"/>
          <w:sz w:val="24"/>
          <w:szCs w:val="24"/>
        </w:rPr>
        <w:t xml:space="preserve"> Industri pariwisata belum berjalan sebagaimana yang diharapkan karena sinergitas antara pemda, masyarakat, akademisi, pelaku parwisata dan komunitas parwisata lainnya</w:t>
      </w:r>
      <w:r>
        <w:rPr>
          <w:rFonts w:ascii="Arial" w:hAnsi="Arial" w:cs="Arial"/>
          <w:sz w:val="24"/>
          <w:szCs w:val="24"/>
        </w:rPr>
        <w:t xml:space="preserve"> belum terwujud secara optimal</w:t>
      </w:r>
      <w:r w:rsidRPr="00170809">
        <w:rPr>
          <w:rFonts w:ascii="Arial" w:hAnsi="Arial" w:cs="Arial"/>
          <w:sz w:val="24"/>
          <w:szCs w:val="24"/>
        </w:rPr>
        <w:t>.</w:t>
      </w:r>
      <w:r>
        <w:rPr>
          <w:rFonts w:ascii="Arial" w:hAnsi="Arial" w:cs="Arial"/>
          <w:sz w:val="24"/>
          <w:szCs w:val="24"/>
        </w:rPr>
        <w:t xml:space="preserve"> </w:t>
      </w:r>
      <w:r w:rsidRPr="00170809">
        <w:rPr>
          <w:rFonts w:ascii="Arial" w:hAnsi="Arial" w:cs="Arial"/>
          <w:sz w:val="24"/>
          <w:szCs w:val="24"/>
        </w:rPr>
        <w:t xml:space="preserve">Pemasaran pariwisata sudah dilakukan </w:t>
      </w:r>
      <w:r>
        <w:rPr>
          <w:rFonts w:ascii="Arial" w:hAnsi="Arial" w:cs="Arial"/>
          <w:sz w:val="24"/>
          <w:szCs w:val="24"/>
        </w:rPr>
        <w:t xml:space="preserve">namun </w:t>
      </w:r>
      <w:r w:rsidRPr="00170809">
        <w:rPr>
          <w:rFonts w:ascii="Arial" w:hAnsi="Arial" w:cs="Arial"/>
          <w:sz w:val="24"/>
          <w:szCs w:val="24"/>
        </w:rPr>
        <w:t xml:space="preserve">belum menujukan konsep </w:t>
      </w:r>
      <w:r>
        <w:rPr>
          <w:rFonts w:ascii="Arial" w:hAnsi="Arial" w:cs="Arial"/>
          <w:sz w:val="24"/>
          <w:szCs w:val="24"/>
        </w:rPr>
        <w:t xml:space="preserve">pemasaran yang </w:t>
      </w:r>
      <w:r w:rsidRPr="00170809">
        <w:rPr>
          <w:rFonts w:ascii="Arial" w:hAnsi="Arial" w:cs="Arial"/>
          <w:sz w:val="24"/>
          <w:szCs w:val="24"/>
        </w:rPr>
        <w:t xml:space="preserve">jelas dan terarah berdasarkan segment dan target wisatawan yang dituju bahkan tidak ditemukan dokumen berkaitan dengan konsep </w:t>
      </w:r>
      <w:r>
        <w:rPr>
          <w:rFonts w:ascii="Arial" w:hAnsi="Arial" w:cs="Arial"/>
          <w:sz w:val="24"/>
          <w:szCs w:val="24"/>
        </w:rPr>
        <w:t xml:space="preserve">strategi </w:t>
      </w:r>
      <w:r w:rsidRPr="00170809">
        <w:rPr>
          <w:rFonts w:ascii="Arial" w:hAnsi="Arial" w:cs="Arial"/>
          <w:sz w:val="24"/>
          <w:szCs w:val="24"/>
        </w:rPr>
        <w:t>pemasaran par</w:t>
      </w:r>
      <w:r>
        <w:rPr>
          <w:rFonts w:ascii="Arial" w:hAnsi="Arial" w:cs="Arial"/>
          <w:sz w:val="24"/>
          <w:szCs w:val="24"/>
        </w:rPr>
        <w:t>i</w:t>
      </w:r>
      <w:r w:rsidRPr="00170809">
        <w:rPr>
          <w:rFonts w:ascii="Arial" w:hAnsi="Arial" w:cs="Arial"/>
          <w:sz w:val="24"/>
          <w:szCs w:val="24"/>
        </w:rPr>
        <w:t>wisata.</w:t>
      </w:r>
      <w:r>
        <w:rPr>
          <w:rFonts w:ascii="Arial" w:hAnsi="Arial" w:cs="Arial"/>
          <w:sz w:val="24"/>
          <w:szCs w:val="24"/>
        </w:rPr>
        <w:t xml:space="preserve"> </w:t>
      </w:r>
      <w:r w:rsidRPr="00170809">
        <w:rPr>
          <w:rFonts w:ascii="Arial" w:eastAsia="Times New Roman" w:hAnsi="Arial" w:cs="Arial"/>
          <w:sz w:val="24"/>
          <w:szCs w:val="24"/>
          <w:lang w:val="en-ID" w:eastAsia="en-ID"/>
        </w:rPr>
        <w:t>Kelembagaan kepariwisataan belum optimal berjalan seperti Badan Promosi Pariwisata Daerah, kelompok/komunitas pariwisata.</w:t>
      </w:r>
    </w:p>
    <w:p w14:paraId="26F314A8" w14:textId="77777777" w:rsidR="00E34E60" w:rsidRPr="004D1DDB" w:rsidRDefault="00E34E60">
      <w:pPr>
        <w:pStyle w:val="ListParagraph"/>
        <w:numPr>
          <w:ilvl w:val="0"/>
          <w:numId w:val="7"/>
        </w:numPr>
        <w:spacing w:after="160" w:line="240" w:lineRule="auto"/>
        <w:ind w:left="426" w:hanging="426"/>
        <w:jc w:val="both"/>
        <w:rPr>
          <w:rFonts w:ascii="Arial" w:eastAsia="Times New Roman" w:hAnsi="Arial" w:cs="Arial"/>
          <w:sz w:val="24"/>
          <w:szCs w:val="24"/>
          <w:lang w:val="en-ID" w:eastAsia="en-ID"/>
        </w:rPr>
      </w:pPr>
      <w:r>
        <w:rPr>
          <w:rFonts w:ascii="Arial" w:hAnsi="Arial" w:cs="Arial"/>
          <w:sz w:val="24"/>
          <w:szCs w:val="24"/>
        </w:rPr>
        <w:t>Dinas Pariwisata dan Kebudayaan Kabupaten Garut juga memahami bahwa objek wisata harus memenuhi s</w:t>
      </w:r>
      <w:r w:rsidRPr="00170809">
        <w:rPr>
          <w:rFonts w:ascii="Arial" w:hAnsi="Arial" w:cs="Arial"/>
          <w:sz w:val="24"/>
          <w:szCs w:val="24"/>
        </w:rPr>
        <w:t xml:space="preserve">yarat </w:t>
      </w:r>
      <w:r>
        <w:rPr>
          <w:rFonts w:ascii="Arial" w:hAnsi="Arial" w:cs="Arial"/>
          <w:sz w:val="24"/>
          <w:szCs w:val="24"/>
        </w:rPr>
        <w:t>seperti a</w:t>
      </w:r>
      <w:r w:rsidRPr="00170809">
        <w:rPr>
          <w:rFonts w:ascii="Arial" w:hAnsi="Arial" w:cs="Arial"/>
          <w:sz w:val="24"/>
          <w:szCs w:val="24"/>
        </w:rPr>
        <w:t xml:space="preserve">traksi yang sudah ada namun kegiatan nya belum terjadwal secara continue dan tidak memperlihatkan keunikan, accessibility terlihat adanya upaya pengembangan yang lebih baik disekitar Bagendit, namun akses jalan utama masih perlu diperbaiki dan informasi penunjuk jalan jarang ditemukan, amenity: yaitu ketersediaan sarana penunjang sudah tersedia dan tertata dengan baik namun tidak ditemukan hotel atau penginapan disekitar lokasi dan </w:t>
      </w:r>
      <w:r>
        <w:rPr>
          <w:rFonts w:ascii="Arial" w:hAnsi="Arial" w:cs="Arial"/>
          <w:sz w:val="24"/>
          <w:szCs w:val="24"/>
        </w:rPr>
        <w:t>a</w:t>
      </w:r>
      <w:r w:rsidRPr="00170809">
        <w:rPr>
          <w:rFonts w:ascii="Arial" w:hAnsi="Arial" w:cs="Arial"/>
          <w:sz w:val="24"/>
          <w:szCs w:val="24"/>
        </w:rPr>
        <w:t>ncilliary: Orang yang mengurus adalah UPT</w:t>
      </w:r>
      <w:r>
        <w:rPr>
          <w:rFonts w:ascii="Arial" w:hAnsi="Arial" w:cs="Arial"/>
          <w:sz w:val="24"/>
          <w:szCs w:val="24"/>
        </w:rPr>
        <w:t xml:space="preserve">, Badan Promosi Pariwisata Daerah </w:t>
      </w:r>
      <w:r w:rsidRPr="00170809">
        <w:rPr>
          <w:rFonts w:ascii="Arial" w:hAnsi="Arial" w:cs="Arial"/>
          <w:sz w:val="24"/>
          <w:szCs w:val="24"/>
        </w:rPr>
        <w:t>dan adanya organisasi seperti kompepar dan pokdarwis.</w:t>
      </w:r>
    </w:p>
    <w:p w14:paraId="566C33F1" w14:textId="77777777" w:rsidR="00E34E60" w:rsidRPr="00170809" w:rsidRDefault="00E34E60">
      <w:pPr>
        <w:pStyle w:val="ListParagraph"/>
        <w:numPr>
          <w:ilvl w:val="0"/>
          <w:numId w:val="7"/>
        </w:numPr>
        <w:spacing w:after="0" w:line="240" w:lineRule="auto"/>
        <w:ind w:left="426" w:hanging="426"/>
        <w:jc w:val="both"/>
        <w:rPr>
          <w:rFonts w:ascii="Arial" w:eastAsia="Times New Roman" w:hAnsi="Arial" w:cs="Arial"/>
          <w:sz w:val="24"/>
          <w:szCs w:val="24"/>
          <w:lang w:val="en-ID" w:eastAsia="en-ID"/>
        </w:rPr>
      </w:pPr>
      <w:r>
        <w:rPr>
          <w:rFonts w:ascii="Arial" w:eastAsia="Times New Roman" w:hAnsi="Arial" w:cs="Arial"/>
          <w:sz w:val="24"/>
          <w:szCs w:val="24"/>
          <w:lang w:val="en-ID" w:eastAsia="en-ID"/>
        </w:rPr>
        <w:t>Kondisi empiris pengembangan pariwisata di Kabupaten Garut tersebut menyebabkan objek-objek wisata yang dikelola oleh Dinas Pariwisata dan Kebudayaan Kabupaten Garut belum optimal dilakukan termasuk objek wisata Situ Bagendit yang masih di dominasi oleh pengunjung / wisatawan yang berasal dari masyarakat sekitar Kabupaten Garut padahal konsep wisata Situ Bagendit adalah menjadi tujuan utama wisata alam / danau di Jawa Barat.</w:t>
      </w:r>
    </w:p>
    <w:p w14:paraId="26034D7F" w14:textId="77777777" w:rsidR="00E34E60" w:rsidRDefault="00E34E60" w:rsidP="00E34E60">
      <w:pPr>
        <w:spacing w:after="0" w:line="240" w:lineRule="auto"/>
        <w:jc w:val="both"/>
        <w:rPr>
          <w:rFonts w:ascii="Arial" w:hAnsi="Arial" w:cs="Arial"/>
          <w:b/>
          <w:bCs/>
          <w:i/>
          <w:iCs/>
          <w:sz w:val="24"/>
          <w:szCs w:val="24"/>
        </w:rPr>
      </w:pPr>
    </w:p>
    <w:p w14:paraId="55407C3F" w14:textId="6795B46E" w:rsidR="00E34E60" w:rsidRPr="00E34E60" w:rsidRDefault="00E34E60" w:rsidP="00E34E60">
      <w:pPr>
        <w:spacing w:after="0" w:line="240" w:lineRule="auto"/>
        <w:jc w:val="both"/>
        <w:rPr>
          <w:rFonts w:ascii="Arial" w:hAnsi="Arial" w:cs="Arial"/>
          <w:b/>
          <w:bCs/>
          <w:i/>
          <w:iCs/>
          <w:sz w:val="24"/>
          <w:szCs w:val="24"/>
        </w:rPr>
      </w:pPr>
      <w:r w:rsidRPr="00E34E60">
        <w:rPr>
          <w:rFonts w:ascii="Arial" w:hAnsi="Arial" w:cs="Arial"/>
          <w:b/>
          <w:bCs/>
          <w:i/>
          <w:iCs/>
          <w:sz w:val="24"/>
          <w:szCs w:val="24"/>
        </w:rPr>
        <w:t xml:space="preserve">Analisis Hasil Temuan Proposisi </w:t>
      </w:r>
      <w:r>
        <w:rPr>
          <w:rFonts w:ascii="Arial" w:hAnsi="Arial" w:cs="Arial"/>
          <w:b/>
          <w:bCs/>
          <w:i/>
          <w:iCs/>
          <w:sz w:val="24"/>
          <w:szCs w:val="24"/>
        </w:rPr>
        <w:t>2</w:t>
      </w:r>
    </w:p>
    <w:p w14:paraId="7D12CB39" w14:textId="77777777" w:rsidR="00E34E60" w:rsidRPr="00E34E60" w:rsidRDefault="00E34E60" w:rsidP="00E34E60">
      <w:pPr>
        <w:spacing w:after="0" w:line="240" w:lineRule="auto"/>
        <w:ind w:firstLine="709"/>
        <w:jc w:val="both"/>
        <w:rPr>
          <w:rFonts w:ascii="Arial" w:hAnsi="Arial" w:cs="Arial"/>
          <w:sz w:val="24"/>
          <w:szCs w:val="24"/>
        </w:rPr>
      </w:pPr>
      <w:r w:rsidRPr="00E34E60">
        <w:rPr>
          <w:rFonts w:ascii="Arial" w:hAnsi="Arial" w:cs="Arial"/>
          <w:sz w:val="24"/>
          <w:szCs w:val="24"/>
        </w:rPr>
        <w:t xml:space="preserve">Kebijakan pemasaran pariwisata di Kabupaten Garut yang telah di buat oleh Dinas Pariwisata Kabupaten Garut merujuk pada Peraturan Daerah Kabupaten Garut Nomor 2 Tahun 2019 Tentang Rencana Induk Pembangunan Kepariwisataan Daerah Tahun 2019-2024, yaitu: </w:t>
      </w:r>
    </w:p>
    <w:p w14:paraId="550B4C75" w14:textId="77777777" w:rsidR="00E34E60" w:rsidRPr="00E34E60" w:rsidRDefault="00E34E60">
      <w:pPr>
        <w:numPr>
          <w:ilvl w:val="0"/>
          <w:numId w:val="8"/>
        </w:numPr>
        <w:spacing w:after="0" w:line="240" w:lineRule="auto"/>
        <w:ind w:hanging="720"/>
        <w:jc w:val="both"/>
        <w:rPr>
          <w:rFonts w:ascii="Arial" w:eastAsia="Times New Roman" w:hAnsi="Arial" w:cs="Arial"/>
          <w:sz w:val="24"/>
          <w:szCs w:val="24"/>
          <w:lang w:val="en-ID" w:eastAsia="en-ID"/>
        </w:rPr>
      </w:pPr>
      <w:r w:rsidRPr="00E34E60">
        <w:rPr>
          <w:rFonts w:ascii="Arial" w:eastAsia="Times New Roman" w:hAnsi="Arial" w:cs="Arial"/>
          <w:sz w:val="24"/>
          <w:szCs w:val="24"/>
          <w:lang w:val="en-ID" w:eastAsia="en-ID"/>
        </w:rPr>
        <w:t>Pengembangan sistem pemasaran yang terpadu dan sinergis dengan Pemerintah, Pemerintah Daerah Provinsi, Badan Promosi Pariwisata Daerah, akademisi, usaha pariwisata, masyarakat dan media; dan</w:t>
      </w:r>
    </w:p>
    <w:p w14:paraId="2D80FCFF" w14:textId="77777777" w:rsidR="00E34E60" w:rsidRPr="00E34E60" w:rsidRDefault="00E34E60">
      <w:pPr>
        <w:numPr>
          <w:ilvl w:val="0"/>
          <w:numId w:val="8"/>
        </w:numPr>
        <w:spacing w:after="0" w:line="240" w:lineRule="auto"/>
        <w:ind w:hanging="720"/>
        <w:jc w:val="both"/>
        <w:rPr>
          <w:rFonts w:ascii="Arial" w:eastAsia="Times New Roman" w:hAnsi="Arial" w:cs="Arial"/>
          <w:sz w:val="24"/>
          <w:szCs w:val="24"/>
          <w:lang w:val="en-ID" w:eastAsia="en-ID"/>
        </w:rPr>
      </w:pPr>
      <w:r w:rsidRPr="00E34E60">
        <w:rPr>
          <w:rFonts w:ascii="Arial" w:eastAsia="Times New Roman" w:hAnsi="Arial" w:cs="Arial"/>
          <w:sz w:val="24"/>
          <w:szCs w:val="24"/>
          <w:lang w:val="en-ID" w:eastAsia="en-ID"/>
        </w:rPr>
        <w:t>Pengembangan pemasaran yang bertanggung jawab dan berkelanjutan dengan berbasis pada riset pasar dan pemanfaatan teknologi informasi dan komunikasi.</w:t>
      </w:r>
    </w:p>
    <w:p w14:paraId="487689F8" w14:textId="77777777" w:rsidR="00E34E60" w:rsidRPr="00E34E60" w:rsidRDefault="00E34E60" w:rsidP="00E34E60">
      <w:pPr>
        <w:spacing w:after="0" w:line="240" w:lineRule="auto"/>
        <w:ind w:firstLine="709"/>
        <w:jc w:val="both"/>
        <w:rPr>
          <w:rFonts w:ascii="Arial" w:hAnsi="Arial" w:cs="Arial"/>
          <w:sz w:val="24"/>
          <w:szCs w:val="24"/>
        </w:rPr>
      </w:pPr>
      <w:r w:rsidRPr="00E34E60">
        <w:rPr>
          <w:rFonts w:ascii="Arial" w:hAnsi="Arial" w:cs="Arial"/>
          <w:sz w:val="24"/>
          <w:szCs w:val="24"/>
        </w:rPr>
        <w:t>Strategi pengembangan pemasaran yang bertanggungjawab dengan berbasis pada riset pasar dan pemanfaatan teknologi informasi dan komunikasi sebagaimana, dilaksanakan untuk:</w:t>
      </w:r>
    </w:p>
    <w:p w14:paraId="0697C5F1" w14:textId="77777777" w:rsidR="00E34E60" w:rsidRPr="00E34E60" w:rsidRDefault="00E34E60">
      <w:pPr>
        <w:numPr>
          <w:ilvl w:val="0"/>
          <w:numId w:val="9"/>
        </w:numPr>
        <w:spacing w:after="0" w:line="240" w:lineRule="auto"/>
        <w:ind w:left="709" w:hanging="709"/>
        <w:jc w:val="both"/>
        <w:rPr>
          <w:rFonts w:ascii="Arial" w:hAnsi="Arial" w:cs="Arial"/>
          <w:sz w:val="24"/>
          <w:szCs w:val="24"/>
        </w:rPr>
      </w:pPr>
      <w:r w:rsidRPr="00E34E60">
        <w:rPr>
          <w:rFonts w:ascii="Arial" w:hAnsi="Arial" w:cs="Arial"/>
          <w:sz w:val="24"/>
          <w:szCs w:val="24"/>
        </w:rPr>
        <w:t xml:space="preserve">Menetapkan pasar wisatawan dari Jakarta, Bogor, Depok, Tangerang, Bekasi, Kota Bandung, Kabupaten Bandung, Kabupaten Bandung Barat, Kota Cimahi, Priangan </w:t>
      </w:r>
      <w:r w:rsidRPr="00E34E60">
        <w:rPr>
          <w:rFonts w:ascii="Arial" w:hAnsi="Arial" w:cs="Arial"/>
          <w:sz w:val="24"/>
          <w:szCs w:val="24"/>
        </w:rPr>
        <w:lastRenderedPageBreak/>
        <w:t>Timur dan daerah Jawa Barat lainnya serta di Pulau Jawa sebagai pasar utama wisatawan nusantara</w:t>
      </w:r>
    </w:p>
    <w:p w14:paraId="07914FAC" w14:textId="77777777" w:rsidR="00E34E60" w:rsidRPr="00E34E60" w:rsidRDefault="00E34E60">
      <w:pPr>
        <w:numPr>
          <w:ilvl w:val="0"/>
          <w:numId w:val="9"/>
        </w:numPr>
        <w:spacing w:after="0" w:line="240" w:lineRule="auto"/>
        <w:ind w:left="709" w:hanging="709"/>
        <w:jc w:val="both"/>
        <w:rPr>
          <w:rFonts w:ascii="Arial" w:hAnsi="Arial" w:cs="Arial"/>
          <w:sz w:val="24"/>
          <w:szCs w:val="24"/>
        </w:rPr>
      </w:pPr>
      <w:r w:rsidRPr="00E34E60">
        <w:rPr>
          <w:rFonts w:ascii="Arial" w:hAnsi="Arial" w:cs="Arial"/>
          <w:sz w:val="24"/>
          <w:szCs w:val="24"/>
        </w:rPr>
        <w:t>Menetapkan wisatawan dari Malaysia, Singapura, Jepang, Cina,</w:t>
      </w:r>
      <w:r w:rsidRPr="00E34E60">
        <w:rPr>
          <w:rFonts w:ascii="Arial" w:hAnsi="Arial" w:cs="Arial"/>
          <w:sz w:val="24"/>
          <w:szCs w:val="24"/>
        </w:rPr>
        <w:br/>
        <w:t>negara-negara Eropa, dan Timur Tengah sebagai pasar utama wisatawan mancanegara</w:t>
      </w:r>
    </w:p>
    <w:p w14:paraId="6CAA37E6" w14:textId="77777777" w:rsidR="00E34E60" w:rsidRPr="00E34E60" w:rsidRDefault="00E34E60">
      <w:pPr>
        <w:numPr>
          <w:ilvl w:val="0"/>
          <w:numId w:val="9"/>
        </w:numPr>
        <w:spacing w:after="0" w:line="240" w:lineRule="auto"/>
        <w:ind w:left="709" w:hanging="709"/>
        <w:jc w:val="both"/>
        <w:rPr>
          <w:rFonts w:ascii="Arial" w:hAnsi="Arial" w:cs="Arial"/>
          <w:sz w:val="24"/>
          <w:szCs w:val="24"/>
        </w:rPr>
      </w:pPr>
      <w:r w:rsidRPr="00E34E60">
        <w:rPr>
          <w:rFonts w:ascii="Arial" w:hAnsi="Arial" w:cs="Arial"/>
          <w:sz w:val="24"/>
          <w:szCs w:val="24"/>
        </w:rPr>
        <w:t>Menetapkan target jumlah kunjungan wisatawan mancanegara dan</w:t>
      </w:r>
      <w:r w:rsidRPr="00E34E60">
        <w:rPr>
          <w:rFonts w:ascii="Arial" w:hAnsi="Arial" w:cs="Arial"/>
          <w:sz w:val="24"/>
          <w:szCs w:val="24"/>
        </w:rPr>
        <w:br/>
        <w:t>wisatawan nusantara 5 (lima) tahun ke depan berdasarkan target wisatawan di tingkat provinsi, nasional, dan target pertumbuhan ekonomi Daerah Kabupaten, Daerah Provinsi dan Indonesia</w:t>
      </w:r>
    </w:p>
    <w:p w14:paraId="592F5828" w14:textId="77777777" w:rsidR="00E34E60" w:rsidRPr="00E34E60" w:rsidRDefault="00E34E60">
      <w:pPr>
        <w:numPr>
          <w:ilvl w:val="0"/>
          <w:numId w:val="9"/>
        </w:numPr>
        <w:spacing w:after="0" w:line="240" w:lineRule="auto"/>
        <w:ind w:left="709" w:hanging="709"/>
        <w:jc w:val="both"/>
        <w:rPr>
          <w:rFonts w:ascii="Arial" w:hAnsi="Arial" w:cs="Arial"/>
          <w:sz w:val="24"/>
          <w:szCs w:val="24"/>
        </w:rPr>
      </w:pPr>
      <w:r w:rsidRPr="00E34E60">
        <w:rPr>
          <w:rFonts w:ascii="Arial" w:hAnsi="Arial" w:cs="Arial"/>
          <w:sz w:val="24"/>
          <w:szCs w:val="24"/>
        </w:rPr>
        <w:t>Membangun citra kepariwisataan Daerah Kabupaten di luar negeri dan dalam negeri</w:t>
      </w:r>
    </w:p>
    <w:p w14:paraId="0855DC10" w14:textId="77777777" w:rsidR="00E34E60" w:rsidRPr="00E34E60" w:rsidRDefault="00E34E60">
      <w:pPr>
        <w:numPr>
          <w:ilvl w:val="0"/>
          <w:numId w:val="9"/>
        </w:numPr>
        <w:spacing w:after="0" w:line="240" w:lineRule="auto"/>
        <w:ind w:left="709" w:hanging="709"/>
        <w:jc w:val="both"/>
        <w:rPr>
          <w:rFonts w:ascii="Arial" w:hAnsi="Arial" w:cs="Arial"/>
          <w:sz w:val="24"/>
          <w:szCs w:val="24"/>
        </w:rPr>
      </w:pPr>
      <w:r w:rsidRPr="00E34E60">
        <w:rPr>
          <w:rFonts w:ascii="Arial" w:hAnsi="Arial" w:cs="Arial"/>
          <w:sz w:val="24"/>
          <w:szCs w:val="24"/>
        </w:rPr>
        <w:t>Memanfaatkan berbagai saluran pemasaran secara konvensional dan digital dalam melakukan promosi pariwisata; dan</w:t>
      </w:r>
    </w:p>
    <w:p w14:paraId="60E80A02" w14:textId="77777777" w:rsidR="00E34E60" w:rsidRPr="00E34E60" w:rsidRDefault="00E34E60">
      <w:pPr>
        <w:numPr>
          <w:ilvl w:val="0"/>
          <w:numId w:val="9"/>
        </w:numPr>
        <w:spacing w:after="0" w:line="240" w:lineRule="auto"/>
        <w:ind w:left="709" w:hanging="709"/>
        <w:jc w:val="both"/>
        <w:rPr>
          <w:rFonts w:ascii="Arial" w:hAnsi="Arial" w:cs="Arial"/>
          <w:sz w:val="24"/>
          <w:szCs w:val="24"/>
        </w:rPr>
      </w:pPr>
      <w:r w:rsidRPr="00E34E60">
        <w:rPr>
          <w:rFonts w:ascii="Arial" w:hAnsi="Arial" w:cs="Arial"/>
          <w:sz w:val="24"/>
          <w:szCs w:val="24"/>
        </w:rPr>
        <w:t>Mengembangkan riset pasar dan basis data pemasaran yang</w:t>
      </w:r>
      <w:r w:rsidRPr="00E34E60">
        <w:rPr>
          <w:rFonts w:ascii="Arial" w:hAnsi="Arial" w:cs="Arial"/>
          <w:sz w:val="24"/>
          <w:szCs w:val="24"/>
        </w:rPr>
        <w:br/>
        <w:t>berkesinambungan dan handal.</w:t>
      </w:r>
    </w:p>
    <w:p w14:paraId="40D4D168" w14:textId="77777777" w:rsidR="00E34E60" w:rsidRPr="00E34E60" w:rsidRDefault="00E34E60" w:rsidP="00E34E60">
      <w:pPr>
        <w:spacing w:after="0" w:line="240" w:lineRule="auto"/>
        <w:ind w:firstLine="709"/>
        <w:jc w:val="both"/>
        <w:rPr>
          <w:rFonts w:ascii="Arial" w:hAnsi="Arial" w:cs="Arial"/>
          <w:sz w:val="24"/>
          <w:szCs w:val="24"/>
        </w:rPr>
      </w:pPr>
      <w:r w:rsidRPr="00E34E60">
        <w:rPr>
          <w:rFonts w:ascii="Arial" w:hAnsi="Arial" w:cs="Arial"/>
          <w:sz w:val="24"/>
          <w:szCs w:val="24"/>
        </w:rPr>
        <w:t>Strategi kebijakan pengembangan sistem pemasaran yang terpadu dan sinergis dengan Pemerintah, Pemerintah Daerah Provinsi, Badan Promosi Pariwisata Daerah, akademisi, usaha pariwisata masyarakat dan media sebagaimana dilaksanakan untuk:</w:t>
      </w:r>
    </w:p>
    <w:p w14:paraId="3F726516" w14:textId="77777777" w:rsidR="00E34E60" w:rsidRPr="00E34E60" w:rsidRDefault="00E34E60">
      <w:pPr>
        <w:numPr>
          <w:ilvl w:val="0"/>
          <w:numId w:val="10"/>
        </w:numPr>
        <w:spacing w:after="0" w:line="240" w:lineRule="auto"/>
        <w:ind w:left="709" w:hanging="709"/>
        <w:jc w:val="both"/>
        <w:rPr>
          <w:rFonts w:ascii="Arial" w:hAnsi="Arial" w:cs="Arial"/>
          <w:sz w:val="24"/>
          <w:szCs w:val="24"/>
        </w:rPr>
      </w:pPr>
      <w:r w:rsidRPr="00E34E60">
        <w:rPr>
          <w:rFonts w:ascii="Arial" w:hAnsi="Arial" w:cs="Arial"/>
          <w:sz w:val="24"/>
          <w:szCs w:val="24"/>
        </w:rPr>
        <w:t>Memadukan program pemasaran pariwisata terpadu di KSPK dan KPPK</w:t>
      </w:r>
    </w:p>
    <w:p w14:paraId="229CE2D2" w14:textId="77777777" w:rsidR="00E34E60" w:rsidRPr="00E34E60" w:rsidRDefault="00E34E60">
      <w:pPr>
        <w:numPr>
          <w:ilvl w:val="0"/>
          <w:numId w:val="10"/>
        </w:numPr>
        <w:spacing w:after="0" w:line="240" w:lineRule="auto"/>
        <w:ind w:left="709" w:hanging="709"/>
        <w:jc w:val="both"/>
        <w:rPr>
          <w:rFonts w:ascii="Arial" w:hAnsi="Arial" w:cs="Arial"/>
          <w:sz w:val="24"/>
          <w:szCs w:val="24"/>
        </w:rPr>
      </w:pPr>
      <w:r w:rsidRPr="00E34E60">
        <w:rPr>
          <w:rFonts w:ascii="Arial" w:hAnsi="Arial" w:cs="Arial"/>
          <w:sz w:val="24"/>
          <w:szCs w:val="24"/>
        </w:rPr>
        <w:t>Membangun jejaring regional, nasional dan internasional melalui kemitraan berjangka panjang dalam pemasaran pariwisata</w:t>
      </w:r>
    </w:p>
    <w:p w14:paraId="77B6665B" w14:textId="77777777" w:rsidR="00E34E60" w:rsidRPr="00E34E60" w:rsidRDefault="00E34E60">
      <w:pPr>
        <w:numPr>
          <w:ilvl w:val="0"/>
          <w:numId w:val="10"/>
        </w:numPr>
        <w:spacing w:after="0" w:line="240" w:lineRule="auto"/>
        <w:ind w:left="709" w:hanging="709"/>
        <w:jc w:val="both"/>
        <w:rPr>
          <w:rFonts w:ascii="Arial" w:hAnsi="Arial" w:cs="Arial"/>
          <w:sz w:val="24"/>
          <w:szCs w:val="24"/>
        </w:rPr>
      </w:pPr>
      <w:r w:rsidRPr="00E34E60">
        <w:rPr>
          <w:rFonts w:ascii="Arial" w:hAnsi="Arial" w:cs="Arial"/>
          <w:sz w:val="24"/>
          <w:szCs w:val="24"/>
        </w:rPr>
        <w:t>Meningkatkan peran dan fungsi Badan Promosi Pariwisata Daerah, jejaring komunitas pemasaran, dan media sebagai lembaga kemitraan pemasaran terpadu</w:t>
      </w:r>
    </w:p>
    <w:p w14:paraId="2B81A99F" w14:textId="77777777" w:rsidR="00E34E60" w:rsidRPr="00E34E60" w:rsidRDefault="00E34E60">
      <w:pPr>
        <w:numPr>
          <w:ilvl w:val="0"/>
          <w:numId w:val="10"/>
        </w:numPr>
        <w:spacing w:after="0" w:line="240" w:lineRule="auto"/>
        <w:ind w:left="709" w:hanging="709"/>
        <w:jc w:val="both"/>
        <w:rPr>
          <w:rFonts w:ascii="Arial" w:hAnsi="Arial" w:cs="Arial"/>
          <w:sz w:val="24"/>
          <w:szCs w:val="24"/>
        </w:rPr>
      </w:pPr>
      <w:r w:rsidRPr="00E34E60">
        <w:rPr>
          <w:rFonts w:ascii="Arial" w:hAnsi="Arial" w:cs="Arial"/>
          <w:sz w:val="24"/>
          <w:szCs w:val="24"/>
        </w:rPr>
        <w:t>Memanfaatkan dan memadukan fasilitas teknologi informasi dan komunikasi serta analisis data yang dibangun pada tingkat lokal, regional, tingkat nasional</w:t>
      </w:r>
    </w:p>
    <w:p w14:paraId="2854F648" w14:textId="77777777" w:rsidR="00E34E60" w:rsidRPr="00E34E60" w:rsidRDefault="00E34E60">
      <w:pPr>
        <w:numPr>
          <w:ilvl w:val="0"/>
          <w:numId w:val="10"/>
        </w:numPr>
        <w:spacing w:after="0" w:line="240" w:lineRule="auto"/>
        <w:ind w:left="709" w:hanging="709"/>
        <w:jc w:val="both"/>
        <w:rPr>
          <w:rFonts w:ascii="Arial" w:hAnsi="Arial" w:cs="Arial"/>
          <w:sz w:val="24"/>
          <w:szCs w:val="24"/>
        </w:rPr>
      </w:pPr>
      <w:r w:rsidRPr="00E34E60">
        <w:rPr>
          <w:rFonts w:ascii="Arial" w:hAnsi="Arial" w:cs="Arial"/>
          <w:sz w:val="24"/>
          <w:szCs w:val="24"/>
        </w:rPr>
        <w:t>Mengembangkan sistem pemantauan dan evaluasi pencapaian kinerja pemasaran pariwisata Daerah Kabupaten.</w:t>
      </w:r>
    </w:p>
    <w:p w14:paraId="5E78E080" w14:textId="77777777" w:rsidR="00E34E60" w:rsidRPr="00E34E60" w:rsidRDefault="00E34E60" w:rsidP="00E34E60">
      <w:pPr>
        <w:pStyle w:val="Default"/>
        <w:ind w:firstLine="709"/>
        <w:jc w:val="both"/>
        <w:rPr>
          <w:rFonts w:ascii="Arial" w:hAnsi="Arial" w:cs="Arial"/>
        </w:rPr>
      </w:pPr>
      <w:r w:rsidRPr="00E34E60">
        <w:rPr>
          <w:rFonts w:ascii="Arial" w:hAnsi="Arial" w:cs="Arial"/>
        </w:rPr>
        <w:t xml:space="preserve">Kebijakan dan strategi pemasaran pariwisata, merupakan ukuran bagi Dinas Pariwisata dan Kebudayaan Kabupaten Garut dalam membuat program dan kegiatan pemasaran, termasuk kegiatan pemasaran objek wisata Situ Bagendit yang bertujuan untuk meningkatkan dan mengembangkan objek wisata Situ Bagendit dengan cara: </w:t>
      </w:r>
    </w:p>
    <w:p w14:paraId="5E497F1E" w14:textId="77777777" w:rsidR="00E34E60" w:rsidRPr="00E34E60" w:rsidRDefault="00E34E60">
      <w:pPr>
        <w:numPr>
          <w:ilvl w:val="3"/>
          <w:numId w:val="11"/>
        </w:numPr>
        <w:spacing w:after="0" w:line="240" w:lineRule="auto"/>
        <w:ind w:left="426" w:hanging="426"/>
        <w:jc w:val="both"/>
        <w:rPr>
          <w:rFonts w:ascii="Arial" w:hAnsi="Arial" w:cs="Arial"/>
          <w:sz w:val="24"/>
          <w:szCs w:val="24"/>
        </w:rPr>
      </w:pPr>
      <w:r w:rsidRPr="00E34E60">
        <w:rPr>
          <w:rFonts w:ascii="Arial" w:hAnsi="Arial" w:cs="Arial"/>
          <w:sz w:val="24"/>
          <w:szCs w:val="24"/>
        </w:rPr>
        <w:t>Meningkatkan pangsa pasar (</w:t>
      </w:r>
      <w:r w:rsidRPr="00E34E60">
        <w:rPr>
          <w:rFonts w:ascii="Arial" w:hAnsi="Arial" w:cs="Arial"/>
          <w:i/>
          <w:iCs/>
          <w:sz w:val="24"/>
          <w:szCs w:val="24"/>
        </w:rPr>
        <w:t>market share</w:t>
      </w:r>
      <w:r w:rsidRPr="00E34E60">
        <w:rPr>
          <w:rFonts w:ascii="Arial" w:hAnsi="Arial" w:cs="Arial"/>
          <w:sz w:val="24"/>
          <w:szCs w:val="24"/>
        </w:rPr>
        <w:t>) dari kunjungan wisatawan lokal, nasional dan internasional.</w:t>
      </w:r>
    </w:p>
    <w:p w14:paraId="449E7BF6" w14:textId="77777777" w:rsidR="00E34E60" w:rsidRPr="00E34E60" w:rsidRDefault="00E34E60">
      <w:pPr>
        <w:numPr>
          <w:ilvl w:val="3"/>
          <w:numId w:val="11"/>
        </w:numPr>
        <w:spacing w:after="0" w:line="240" w:lineRule="auto"/>
        <w:ind w:left="426" w:hanging="426"/>
        <w:jc w:val="both"/>
        <w:rPr>
          <w:rFonts w:ascii="Arial" w:hAnsi="Arial" w:cs="Arial"/>
          <w:sz w:val="24"/>
          <w:szCs w:val="24"/>
        </w:rPr>
      </w:pPr>
      <w:r w:rsidRPr="00E34E60">
        <w:rPr>
          <w:rFonts w:ascii="Arial" w:hAnsi="Arial" w:cs="Arial"/>
          <w:sz w:val="24"/>
          <w:szCs w:val="24"/>
        </w:rPr>
        <w:t>Memberikan kepuasan berwisata terhadap pasar sasaran.</w:t>
      </w:r>
    </w:p>
    <w:p w14:paraId="0F0672F3" w14:textId="77777777" w:rsidR="00E34E60" w:rsidRPr="00E34E60" w:rsidRDefault="00E34E60">
      <w:pPr>
        <w:numPr>
          <w:ilvl w:val="3"/>
          <w:numId w:val="11"/>
        </w:numPr>
        <w:spacing w:after="0" w:line="240" w:lineRule="auto"/>
        <w:ind w:left="426" w:hanging="426"/>
        <w:jc w:val="both"/>
        <w:rPr>
          <w:rFonts w:ascii="Arial" w:hAnsi="Arial" w:cs="Arial"/>
          <w:sz w:val="24"/>
          <w:szCs w:val="24"/>
        </w:rPr>
      </w:pPr>
      <w:r w:rsidRPr="00E34E60">
        <w:rPr>
          <w:rFonts w:ascii="Arial" w:hAnsi="Arial" w:cs="Arial"/>
          <w:sz w:val="24"/>
          <w:szCs w:val="24"/>
        </w:rPr>
        <w:t>Mendorong minat wisatawan untuk kembali berkunjung.</w:t>
      </w:r>
    </w:p>
    <w:p w14:paraId="05747AF2" w14:textId="77777777" w:rsidR="00E34E60" w:rsidRPr="00E34E60" w:rsidRDefault="00E34E60">
      <w:pPr>
        <w:numPr>
          <w:ilvl w:val="3"/>
          <w:numId w:val="11"/>
        </w:numPr>
        <w:spacing w:after="0" w:line="240" w:lineRule="auto"/>
        <w:ind w:left="426" w:hanging="426"/>
        <w:jc w:val="both"/>
        <w:rPr>
          <w:rFonts w:ascii="Arial" w:hAnsi="Arial" w:cs="Arial"/>
          <w:sz w:val="24"/>
          <w:szCs w:val="24"/>
        </w:rPr>
      </w:pPr>
      <w:r w:rsidRPr="00E34E60">
        <w:rPr>
          <w:rFonts w:ascii="Arial" w:hAnsi="Arial" w:cs="Arial"/>
          <w:sz w:val="24"/>
          <w:szCs w:val="24"/>
        </w:rPr>
        <w:t>Meningkatkan pengeluarannnya selama berwisata di Kabupaten Garut</w:t>
      </w:r>
    </w:p>
    <w:p w14:paraId="609D3EE6" w14:textId="77777777" w:rsidR="00E34E60" w:rsidRPr="00E34E60" w:rsidRDefault="00E34E60">
      <w:pPr>
        <w:numPr>
          <w:ilvl w:val="3"/>
          <w:numId w:val="11"/>
        </w:numPr>
        <w:spacing w:after="0" w:line="240" w:lineRule="auto"/>
        <w:ind w:left="426" w:hanging="426"/>
        <w:jc w:val="both"/>
        <w:rPr>
          <w:rFonts w:ascii="Arial" w:hAnsi="Arial" w:cs="Arial"/>
          <w:sz w:val="24"/>
          <w:szCs w:val="24"/>
        </w:rPr>
      </w:pPr>
      <w:r w:rsidRPr="00E34E60">
        <w:rPr>
          <w:rFonts w:ascii="Arial" w:hAnsi="Arial" w:cs="Arial"/>
          <w:sz w:val="24"/>
          <w:szCs w:val="24"/>
        </w:rPr>
        <w:t>Menciptakan kolaborasi antara Pemerintah Daerah, swasta dan masyarakat dalam memasarkan pariwisata Kabupaten Garut mulai dari lingkup lokal sampai dengan lingkup nasional.</w:t>
      </w:r>
    </w:p>
    <w:p w14:paraId="0B82E51C" w14:textId="77777777" w:rsidR="00E34E60" w:rsidRPr="00E34E60" w:rsidRDefault="00E34E60">
      <w:pPr>
        <w:numPr>
          <w:ilvl w:val="3"/>
          <w:numId w:val="11"/>
        </w:numPr>
        <w:spacing w:after="0" w:line="240" w:lineRule="auto"/>
        <w:ind w:left="426" w:hanging="426"/>
        <w:jc w:val="both"/>
        <w:rPr>
          <w:rFonts w:ascii="Arial" w:hAnsi="Arial" w:cs="Arial"/>
          <w:sz w:val="24"/>
          <w:szCs w:val="24"/>
        </w:rPr>
      </w:pPr>
      <w:r w:rsidRPr="00E34E60">
        <w:rPr>
          <w:rFonts w:ascii="Arial" w:hAnsi="Arial" w:cs="Arial"/>
          <w:sz w:val="24"/>
          <w:szCs w:val="24"/>
        </w:rPr>
        <w:t>Terbentuknya identitas yang kuat dan citra yang positif terhadap Daerah sebagai destinasi pariwisata unggulan di Jawa Barat.</w:t>
      </w:r>
    </w:p>
    <w:p w14:paraId="379C17B3" w14:textId="77777777" w:rsidR="00E34E60" w:rsidRPr="00E34E60" w:rsidRDefault="00E34E60" w:rsidP="00E34E60">
      <w:pPr>
        <w:pStyle w:val="Default"/>
        <w:ind w:firstLine="720"/>
        <w:jc w:val="both"/>
        <w:rPr>
          <w:rFonts w:ascii="Arial" w:hAnsi="Arial" w:cs="Arial"/>
        </w:rPr>
      </w:pPr>
      <w:r w:rsidRPr="00E34E60">
        <w:rPr>
          <w:rFonts w:ascii="Arial" w:hAnsi="Arial" w:cs="Arial"/>
        </w:rPr>
        <w:t xml:space="preserve">Kegiatan pemasaran pariwisata objek wisata Situ Bagendit dilakukan melalui program dan kegiatan promosi pariwisata, seperti dalam Peraturan Bupati Kabupaten Garut No. 64 Tahun 2019 Tentang Rencana Strategis Dinas Pariwisata dan Kebudayaan Kabupaten Garut tahun anggaran 2019-2024. Akan tetapi kegiatan promosi pariwisata tersebut masih kurang optimal dijalankan yang disebabkan oleh material promosi, partisipasi pelaku usaha pariwisata, anggaran yang minim termasuk di objek wisata Situ Bagendit. Belum optimalnya hal dimaksud tentunya akan menyebabkan berbagai kegiatan promosi yang bertujuan untuk mengkomunikasikan objek wisata Situ Bagendit menjadi terhambat dan tidak berjalan dengan baik. </w:t>
      </w:r>
    </w:p>
    <w:p w14:paraId="61F75D91" w14:textId="77777777" w:rsidR="00E34E60" w:rsidRPr="00554097" w:rsidRDefault="00E34E60" w:rsidP="00E34E60">
      <w:pPr>
        <w:spacing w:after="0" w:line="240" w:lineRule="auto"/>
        <w:ind w:firstLine="720"/>
        <w:jc w:val="both"/>
        <w:rPr>
          <w:rFonts w:ascii="Arial" w:hAnsi="Arial" w:cs="Arial"/>
          <w:sz w:val="24"/>
          <w:szCs w:val="24"/>
          <w:lang w:val="id-ID"/>
        </w:rPr>
      </w:pPr>
      <w:r>
        <w:rPr>
          <w:rFonts w:ascii="Arial" w:eastAsia="Times New Roman" w:hAnsi="Arial" w:cs="Arial"/>
          <w:sz w:val="24"/>
          <w:szCs w:val="24"/>
          <w:lang w:eastAsia="en-ID"/>
        </w:rPr>
        <w:lastRenderedPageBreak/>
        <w:t>Dalam mengembangkan s</w:t>
      </w:r>
      <w:r w:rsidRPr="00710FB0">
        <w:rPr>
          <w:rFonts w:ascii="Arial" w:eastAsia="Times New Roman" w:hAnsi="Arial" w:cs="Arial"/>
          <w:sz w:val="24"/>
          <w:szCs w:val="24"/>
          <w:lang w:val="id-ID" w:eastAsia="en-ID"/>
        </w:rPr>
        <w:t xml:space="preserve">trategi </w:t>
      </w:r>
      <w:r w:rsidRPr="00710FB0">
        <w:rPr>
          <w:rFonts w:ascii="Arial" w:eastAsia="Times New Roman" w:hAnsi="Arial" w:cs="Arial"/>
          <w:sz w:val="24"/>
          <w:szCs w:val="24"/>
          <w:lang w:val="en-ID" w:eastAsia="en-ID"/>
        </w:rPr>
        <w:t xml:space="preserve">komunikasi pemasaran </w:t>
      </w:r>
      <w:r>
        <w:rPr>
          <w:rFonts w:ascii="Arial" w:eastAsia="Times New Roman" w:hAnsi="Arial" w:cs="Arial"/>
          <w:sz w:val="24"/>
          <w:szCs w:val="24"/>
          <w:lang w:val="en-ID" w:eastAsia="en-ID"/>
        </w:rPr>
        <w:t xml:space="preserve">terpadu, Dinas Pariwisata dan Kabudayaan Kabupaten Garut belum secara optimal merujuk pada </w:t>
      </w:r>
      <w:r w:rsidRPr="00710FB0">
        <w:rPr>
          <w:rFonts w:ascii="Arial" w:hAnsi="Arial" w:cs="Arial"/>
          <w:sz w:val="24"/>
          <w:szCs w:val="24"/>
        </w:rPr>
        <w:t>bauran komunikasi pemasaran terdiri dari delapan model komunikasi utama agar dapat mendorong efektifitas dan efisiensi komunikasi pemasaran</w:t>
      </w:r>
      <w:r w:rsidRPr="00710FB0">
        <w:rPr>
          <w:rFonts w:ascii="Arial" w:hAnsi="Arial" w:cs="Arial"/>
          <w:sz w:val="24"/>
          <w:szCs w:val="24"/>
          <w:lang w:val="id-ID"/>
        </w:rPr>
        <w:t xml:space="preserve"> (</w:t>
      </w:r>
      <w:r w:rsidRPr="00710FB0">
        <w:rPr>
          <w:rFonts w:ascii="Arial" w:hAnsi="Arial" w:cs="Arial"/>
          <w:sz w:val="24"/>
          <w:szCs w:val="24"/>
        </w:rPr>
        <w:t>Kotler dan Keller</w:t>
      </w:r>
      <w:r w:rsidRPr="00710FB0">
        <w:rPr>
          <w:rFonts w:ascii="Arial" w:hAnsi="Arial" w:cs="Arial"/>
          <w:sz w:val="24"/>
          <w:szCs w:val="24"/>
          <w:lang w:val="id-ID"/>
        </w:rPr>
        <w:t xml:space="preserve">, </w:t>
      </w:r>
      <w:r w:rsidRPr="00710FB0">
        <w:rPr>
          <w:rFonts w:ascii="Arial" w:hAnsi="Arial" w:cs="Arial"/>
          <w:sz w:val="24"/>
          <w:szCs w:val="24"/>
        </w:rPr>
        <w:t>2009:174)</w:t>
      </w:r>
      <w:r>
        <w:rPr>
          <w:rFonts w:ascii="Arial" w:hAnsi="Arial" w:cs="Arial"/>
          <w:sz w:val="24"/>
          <w:szCs w:val="24"/>
        </w:rPr>
        <w:t xml:space="preserve"> seperti</w:t>
      </w:r>
      <w:r w:rsidRPr="00710FB0">
        <w:rPr>
          <w:rFonts w:ascii="Arial" w:hAnsi="Arial" w:cs="Arial"/>
          <w:sz w:val="24"/>
          <w:szCs w:val="24"/>
          <w:lang w:val="id-ID"/>
        </w:rPr>
        <w:t xml:space="preserve"> </w:t>
      </w:r>
      <w:r w:rsidRPr="00554097">
        <w:rPr>
          <w:rFonts w:ascii="Arial" w:hAnsi="Arial" w:cs="Arial"/>
          <w:sz w:val="24"/>
          <w:szCs w:val="24"/>
        </w:rPr>
        <w:t>iklan</w:t>
      </w:r>
      <w:r w:rsidRPr="00554097">
        <w:rPr>
          <w:rFonts w:ascii="Arial" w:hAnsi="Arial" w:cs="Arial"/>
          <w:sz w:val="24"/>
          <w:szCs w:val="24"/>
          <w:lang w:val="id-ID"/>
        </w:rPr>
        <w:t xml:space="preserve">, </w:t>
      </w:r>
      <w:r w:rsidRPr="00554097">
        <w:rPr>
          <w:rFonts w:ascii="Arial" w:hAnsi="Arial" w:cs="Arial"/>
          <w:sz w:val="24"/>
          <w:szCs w:val="24"/>
        </w:rPr>
        <w:t>promosi penjualan, acara dan pengalaman,</w:t>
      </w:r>
      <w:r w:rsidRPr="00554097">
        <w:rPr>
          <w:rFonts w:ascii="Arial" w:hAnsi="Arial" w:cs="Arial"/>
          <w:sz w:val="24"/>
          <w:szCs w:val="24"/>
          <w:lang w:val="id-ID"/>
        </w:rPr>
        <w:t xml:space="preserve"> </w:t>
      </w:r>
      <w:r w:rsidRPr="00554097">
        <w:rPr>
          <w:rFonts w:ascii="Arial" w:hAnsi="Arial" w:cs="Arial"/>
          <w:sz w:val="24"/>
          <w:szCs w:val="24"/>
        </w:rPr>
        <w:t>hubungan masyarakat dan publisitas, pemasaran langsung, pemasaran interaktif, pemasaran dari mulut ke mulut, penjualan personel</w:t>
      </w:r>
      <w:r w:rsidRPr="00554097">
        <w:rPr>
          <w:rFonts w:ascii="Arial" w:hAnsi="Arial" w:cs="Arial"/>
          <w:sz w:val="24"/>
          <w:szCs w:val="24"/>
          <w:lang w:val="id-ID"/>
        </w:rPr>
        <w:t xml:space="preserve">. </w:t>
      </w:r>
    </w:p>
    <w:p w14:paraId="69CD5C04" w14:textId="77777777" w:rsidR="00E34E60" w:rsidRPr="001712B2" w:rsidRDefault="00E34E60" w:rsidP="00E34E60">
      <w:pPr>
        <w:spacing w:after="0" w:line="240" w:lineRule="auto"/>
        <w:ind w:firstLine="720"/>
        <w:jc w:val="both"/>
        <w:rPr>
          <w:rFonts w:ascii="Arial" w:hAnsi="Arial" w:cs="Arial"/>
          <w:sz w:val="24"/>
          <w:szCs w:val="24"/>
          <w:lang w:val="id-ID"/>
        </w:rPr>
      </w:pPr>
      <w:r w:rsidRPr="001712B2">
        <w:rPr>
          <w:rFonts w:ascii="Arial" w:hAnsi="Arial" w:cs="Arial"/>
          <w:sz w:val="24"/>
          <w:szCs w:val="24"/>
          <w:lang w:val="id-ID"/>
        </w:rPr>
        <w:t xml:space="preserve">Strategi </w:t>
      </w:r>
      <w:r w:rsidRPr="001712B2">
        <w:rPr>
          <w:rFonts w:ascii="Arial" w:hAnsi="Arial" w:cs="Arial"/>
          <w:sz w:val="24"/>
          <w:szCs w:val="24"/>
        </w:rPr>
        <w:t xml:space="preserve"> </w:t>
      </w:r>
      <w:r w:rsidRPr="001712B2">
        <w:rPr>
          <w:rFonts w:ascii="Arial" w:hAnsi="Arial" w:cs="Arial"/>
          <w:sz w:val="24"/>
          <w:szCs w:val="24"/>
          <w:lang w:val="id-ID"/>
        </w:rPr>
        <w:t xml:space="preserve">komunikasi pemasaran </w:t>
      </w:r>
      <w:r w:rsidRPr="001712B2">
        <w:rPr>
          <w:rFonts w:ascii="Arial" w:hAnsi="Arial" w:cs="Arial"/>
          <w:sz w:val="24"/>
          <w:szCs w:val="24"/>
        </w:rPr>
        <w:t xml:space="preserve">terpadu dalam bentuk bauran komunikasi pemasaran </w:t>
      </w:r>
      <w:r w:rsidRPr="001712B2">
        <w:rPr>
          <w:rFonts w:ascii="Arial" w:hAnsi="Arial" w:cs="Arial"/>
          <w:sz w:val="24"/>
          <w:szCs w:val="24"/>
          <w:lang w:val="id-ID"/>
        </w:rPr>
        <w:t xml:space="preserve">yang digunakan </w:t>
      </w:r>
      <w:r w:rsidRPr="001712B2">
        <w:rPr>
          <w:rFonts w:ascii="Arial" w:hAnsi="Arial" w:cs="Arial"/>
          <w:sz w:val="24"/>
          <w:szCs w:val="24"/>
        </w:rPr>
        <w:t xml:space="preserve">oleh </w:t>
      </w:r>
      <w:r w:rsidRPr="001712B2">
        <w:rPr>
          <w:rFonts w:ascii="Arial" w:eastAsia="Times New Roman" w:hAnsi="Arial" w:cs="Arial"/>
          <w:sz w:val="24"/>
          <w:szCs w:val="24"/>
          <w:lang w:val="en-ID" w:eastAsia="en-ID"/>
        </w:rPr>
        <w:t>Dinas Pariwisata dan Kabudayaan Kabupaten Garut</w:t>
      </w:r>
      <w:r w:rsidRPr="001712B2">
        <w:rPr>
          <w:rFonts w:ascii="Arial" w:hAnsi="Arial" w:cs="Arial"/>
          <w:sz w:val="24"/>
          <w:szCs w:val="24"/>
          <w:lang w:val="id-ID"/>
        </w:rPr>
        <w:t xml:space="preserve"> </w:t>
      </w:r>
      <w:r w:rsidRPr="001712B2">
        <w:rPr>
          <w:rFonts w:ascii="Arial" w:hAnsi="Arial" w:cs="Arial"/>
          <w:sz w:val="24"/>
          <w:szCs w:val="24"/>
        </w:rPr>
        <w:t xml:space="preserve">yang merupakan perpaduan metode komunikasi pemasaran untuk mempromosikan dan mengkomunikasikan </w:t>
      </w:r>
      <w:r>
        <w:rPr>
          <w:rFonts w:ascii="Arial" w:hAnsi="Arial" w:cs="Arial"/>
          <w:sz w:val="24"/>
          <w:szCs w:val="24"/>
        </w:rPr>
        <w:t>objek wisata</w:t>
      </w:r>
      <w:r w:rsidRPr="001712B2">
        <w:rPr>
          <w:rFonts w:ascii="Arial" w:hAnsi="Arial" w:cs="Arial"/>
          <w:sz w:val="24"/>
          <w:szCs w:val="24"/>
        </w:rPr>
        <w:t xml:space="preserve"> Situ Bagendit adalah:</w:t>
      </w:r>
    </w:p>
    <w:p w14:paraId="6AC238DC" w14:textId="77777777" w:rsidR="00E34E60" w:rsidRDefault="00E34E60" w:rsidP="00E34E60">
      <w:pPr>
        <w:spacing w:after="0" w:line="240" w:lineRule="auto"/>
        <w:ind w:firstLine="720"/>
        <w:jc w:val="both"/>
        <w:rPr>
          <w:rFonts w:ascii="Arial" w:hAnsi="Arial" w:cs="Arial"/>
          <w:sz w:val="24"/>
          <w:szCs w:val="24"/>
        </w:rPr>
      </w:pPr>
      <w:r>
        <w:rPr>
          <w:rFonts w:ascii="Arial" w:hAnsi="Arial" w:cs="Arial"/>
          <w:sz w:val="24"/>
          <w:szCs w:val="24"/>
        </w:rPr>
        <w:t>Hasil temuan terkait dengan proposisi 2 (strategi komunikasi pemasaran terpadu objek wisata Situ Bagendit yang dikelola Dinas Pariwisata dan Kebudayaan Kabupaten Garut belum optimal menerapkan fungsi strategis komunikasi pemasaran sehingga berdampak besar dalam meningkatkan jumlah wisatawan, pedapatan asli daerah sehingga pengembangan pariwisata juga belum berkembang. Secara lebih sederhana dapat dilihat sebagai berikut:</w:t>
      </w:r>
    </w:p>
    <w:p w14:paraId="380C34C7" w14:textId="77777777" w:rsidR="00E34E60" w:rsidRPr="002D4EA1" w:rsidRDefault="00E34E60">
      <w:pPr>
        <w:pStyle w:val="ListParagraph"/>
        <w:numPr>
          <w:ilvl w:val="0"/>
          <w:numId w:val="12"/>
        </w:numPr>
        <w:spacing w:after="0" w:line="240" w:lineRule="auto"/>
        <w:ind w:left="426" w:hanging="426"/>
        <w:jc w:val="both"/>
        <w:rPr>
          <w:rFonts w:ascii="Arial" w:hAnsi="Arial" w:cs="Arial"/>
          <w:sz w:val="24"/>
          <w:szCs w:val="24"/>
        </w:rPr>
      </w:pPr>
      <w:r w:rsidRPr="008D3726">
        <w:rPr>
          <w:rFonts w:ascii="Arial" w:hAnsi="Arial" w:cs="Arial"/>
          <w:sz w:val="24"/>
          <w:szCs w:val="24"/>
        </w:rPr>
        <w:t xml:space="preserve">Kegiatan pemasaran pariwisata yang diwujudkan </w:t>
      </w:r>
      <w:r>
        <w:rPr>
          <w:rFonts w:ascii="Arial" w:hAnsi="Arial" w:cs="Arial"/>
          <w:sz w:val="24"/>
          <w:szCs w:val="24"/>
        </w:rPr>
        <w:t xml:space="preserve">melalui </w:t>
      </w:r>
      <w:r w:rsidRPr="008D3726">
        <w:rPr>
          <w:rFonts w:ascii="Arial" w:hAnsi="Arial" w:cs="Arial"/>
          <w:sz w:val="24"/>
          <w:szCs w:val="24"/>
        </w:rPr>
        <w:t xml:space="preserve">promosi pariwisata dengan </w:t>
      </w:r>
      <w:r>
        <w:rPr>
          <w:rFonts w:ascii="Arial" w:hAnsi="Arial" w:cs="Arial"/>
          <w:sz w:val="24"/>
          <w:szCs w:val="24"/>
        </w:rPr>
        <w:t xml:space="preserve">menggunakan </w:t>
      </w:r>
      <w:r w:rsidRPr="008D3726">
        <w:rPr>
          <w:rFonts w:ascii="Arial" w:hAnsi="Arial" w:cs="Arial"/>
          <w:sz w:val="24"/>
          <w:szCs w:val="24"/>
        </w:rPr>
        <w:t>strategi komunikasi pemasaran terpadu</w:t>
      </w:r>
      <w:r>
        <w:rPr>
          <w:rFonts w:ascii="Arial" w:hAnsi="Arial" w:cs="Arial"/>
          <w:sz w:val="24"/>
          <w:szCs w:val="24"/>
        </w:rPr>
        <w:t xml:space="preserve"> dikembangkan berdasarkan konsep bauran komunikasi pemasaran belum sepenuhnya diterapkan dalam mengkomunikasi pesan objek wisata Situ Bagendit termasuk </w:t>
      </w:r>
      <w:r w:rsidRPr="002D4EA1">
        <w:rPr>
          <w:rFonts w:ascii="Arial" w:hAnsi="Arial" w:cs="Arial"/>
          <w:sz w:val="24"/>
          <w:szCs w:val="24"/>
        </w:rPr>
        <w:t xml:space="preserve">belum </w:t>
      </w:r>
      <w:r>
        <w:rPr>
          <w:rFonts w:ascii="Arial" w:hAnsi="Arial" w:cs="Arial"/>
          <w:sz w:val="24"/>
          <w:szCs w:val="24"/>
        </w:rPr>
        <w:t>meng</w:t>
      </w:r>
      <w:r w:rsidRPr="002D4EA1">
        <w:rPr>
          <w:rFonts w:ascii="Arial" w:hAnsi="Arial" w:cs="Arial"/>
          <w:sz w:val="24"/>
          <w:szCs w:val="24"/>
        </w:rPr>
        <w:t>terintegrasi</w:t>
      </w:r>
      <w:r>
        <w:rPr>
          <w:rFonts w:ascii="Arial" w:hAnsi="Arial" w:cs="Arial"/>
          <w:sz w:val="24"/>
          <w:szCs w:val="24"/>
        </w:rPr>
        <w:t>kan</w:t>
      </w:r>
      <w:r w:rsidRPr="002D4EA1">
        <w:rPr>
          <w:rFonts w:ascii="Arial" w:hAnsi="Arial" w:cs="Arial"/>
          <w:sz w:val="24"/>
          <w:szCs w:val="24"/>
        </w:rPr>
        <w:t xml:space="preserve"> variabel </w:t>
      </w:r>
      <w:r>
        <w:rPr>
          <w:rFonts w:ascii="Arial" w:hAnsi="Arial" w:cs="Arial"/>
          <w:sz w:val="24"/>
          <w:szCs w:val="24"/>
        </w:rPr>
        <w:t xml:space="preserve">tersebut dengan variabel bauran komunikasi pemasaran </w:t>
      </w:r>
      <w:r w:rsidRPr="002D4EA1">
        <w:rPr>
          <w:rFonts w:ascii="Arial" w:hAnsi="Arial" w:cs="Arial"/>
          <w:sz w:val="24"/>
          <w:szCs w:val="24"/>
        </w:rPr>
        <w:t>lainnya.</w:t>
      </w:r>
    </w:p>
    <w:p w14:paraId="47517C80" w14:textId="77777777" w:rsidR="00E34E60" w:rsidRPr="00F96E53" w:rsidRDefault="00E34E60">
      <w:pPr>
        <w:pStyle w:val="ListParagraph"/>
        <w:numPr>
          <w:ilvl w:val="0"/>
          <w:numId w:val="12"/>
        </w:numPr>
        <w:spacing w:after="0" w:line="240" w:lineRule="auto"/>
        <w:ind w:left="426" w:hanging="426"/>
        <w:jc w:val="both"/>
        <w:rPr>
          <w:rFonts w:ascii="Arial" w:hAnsi="Arial" w:cs="Arial"/>
          <w:sz w:val="24"/>
          <w:szCs w:val="24"/>
        </w:rPr>
      </w:pPr>
      <w:r>
        <w:rPr>
          <w:rFonts w:ascii="Arial" w:hAnsi="Arial" w:cs="Arial"/>
          <w:sz w:val="24"/>
          <w:szCs w:val="24"/>
        </w:rPr>
        <w:t xml:space="preserve">Strategi komunikasi pemasaran terpadu objek wisata Situ Bagendit seperti </w:t>
      </w:r>
      <w:r w:rsidRPr="00F96E53">
        <w:rPr>
          <w:rFonts w:ascii="Arial" w:hAnsi="Arial" w:cs="Arial"/>
          <w:sz w:val="24"/>
          <w:szCs w:val="24"/>
        </w:rPr>
        <w:t>iklan</w:t>
      </w:r>
      <w:r w:rsidRPr="00F96E53">
        <w:rPr>
          <w:rFonts w:ascii="Arial" w:hAnsi="Arial" w:cs="Arial"/>
          <w:sz w:val="24"/>
          <w:szCs w:val="24"/>
          <w:lang w:val="id-ID"/>
        </w:rPr>
        <w:t xml:space="preserve">, </w:t>
      </w:r>
      <w:r w:rsidRPr="00F96E53">
        <w:rPr>
          <w:rFonts w:ascii="Arial" w:hAnsi="Arial" w:cs="Arial"/>
          <w:sz w:val="24"/>
          <w:szCs w:val="24"/>
        </w:rPr>
        <w:t>promosi penjualan, acara dan pengalaman,</w:t>
      </w:r>
      <w:r w:rsidRPr="00F96E53">
        <w:rPr>
          <w:rFonts w:ascii="Arial" w:hAnsi="Arial" w:cs="Arial"/>
          <w:sz w:val="24"/>
          <w:szCs w:val="24"/>
          <w:lang w:val="id-ID"/>
        </w:rPr>
        <w:t xml:space="preserve"> </w:t>
      </w:r>
      <w:r w:rsidRPr="00F96E53">
        <w:rPr>
          <w:rFonts w:ascii="Arial" w:hAnsi="Arial" w:cs="Arial"/>
          <w:sz w:val="24"/>
          <w:szCs w:val="24"/>
        </w:rPr>
        <w:t>hubungan masyarakat dan publisitas, pemasaran langsung, pemasaran interaktif, pemasaran dari mulut ke mulut, penjualan personel</w:t>
      </w:r>
      <w:r>
        <w:rPr>
          <w:rFonts w:ascii="Arial" w:hAnsi="Arial" w:cs="Arial"/>
          <w:sz w:val="24"/>
          <w:szCs w:val="24"/>
        </w:rPr>
        <w:t xml:space="preserve"> sudah dilakukan namun tidak </w:t>
      </w:r>
      <w:r w:rsidRPr="00F96E53">
        <w:rPr>
          <w:rFonts w:ascii="Arial" w:hAnsi="Arial" w:cs="Arial"/>
          <w:sz w:val="24"/>
          <w:szCs w:val="24"/>
        </w:rPr>
        <w:t>disusun secara komprehensif</w:t>
      </w:r>
      <w:r>
        <w:rPr>
          <w:rFonts w:ascii="Arial" w:hAnsi="Arial" w:cs="Arial"/>
          <w:sz w:val="24"/>
          <w:szCs w:val="24"/>
        </w:rPr>
        <w:t xml:space="preserve"> bahkan variable lainnya belum dilakukan seperti pemasaran interaktif.</w:t>
      </w:r>
    </w:p>
    <w:p w14:paraId="1C221BE9" w14:textId="77777777" w:rsidR="00E34E60" w:rsidRDefault="00E34E60">
      <w:pPr>
        <w:pStyle w:val="ListParagraph"/>
        <w:numPr>
          <w:ilvl w:val="0"/>
          <w:numId w:val="12"/>
        </w:numPr>
        <w:spacing w:after="0" w:line="240" w:lineRule="auto"/>
        <w:ind w:left="426" w:hanging="426"/>
        <w:jc w:val="both"/>
        <w:rPr>
          <w:rFonts w:ascii="Arial" w:hAnsi="Arial" w:cs="Arial"/>
          <w:sz w:val="24"/>
          <w:szCs w:val="24"/>
        </w:rPr>
      </w:pPr>
      <w:r>
        <w:rPr>
          <w:rFonts w:ascii="Arial" w:hAnsi="Arial" w:cs="Arial"/>
          <w:sz w:val="24"/>
          <w:szCs w:val="24"/>
        </w:rPr>
        <w:t>Strategi komunikasi pemasaran terpadu objek wisata Situ Bagendit tidak memperlihatkan dan menerapkan fungsi strategis komunikasi pemasaran ke dalam variabel bauran komunikasi pemasaran dan belum selaras dengan branding pariwisata Garut yaitu “Pesona Garut”.</w:t>
      </w:r>
    </w:p>
    <w:p w14:paraId="68D0F748" w14:textId="4B1AA2DC" w:rsidR="00E34E60" w:rsidRDefault="00E34E60" w:rsidP="00E34E60">
      <w:pPr>
        <w:spacing w:after="0" w:line="240" w:lineRule="auto"/>
        <w:jc w:val="both"/>
        <w:rPr>
          <w:rFonts w:ascii="Arial" w:hAnsi="Arial" w:cs="Arial"/>
          <w:b/>
          <w:bCs/>
          <w:sz w:val="24"/>
          <w:szCs w:val="24"/>
        </w:rPr>
      </w:pPr>
    </w:p>
    <w:p w14:paraId="49BF4DD6" w14:textId="1C7A79EF" w:rsidR="00E34E60" w:rsidRDefault="00E34E60" w:rsidP="00E34E60">
      <w:pPr>
        <w:spacing w:after="0" w:line="240" w:lineRule="auto"/>
        <w:jc w:val="both"/>
        <w:rPr>
          <w:rFonts w:ascii="Arial" w:hAnsi="Arial" w:cs="Arial"/>
          <w:b/>
          <w:bCs/>
          <w:i/>
          <w:iCs/>
          <w:sz w:val="24"/>
          <w:szCs w:val="24"/>
        </w:rPr>
      </w:pPr>
      <w:r w:rsidRPr="00E34E60">
        <w:rPr>
          <w:rFonts w:ascii="Arial" w:hAnsi="Arial" w:cs="Arial"/>
          <w:b/>
          <w:bCs/>
          <w:i/>
          <w:iCs/>
          <w:sz w:val="24"/>
          <w:szCs w:val="24"/>
        </w:rPr>
        <w:t xml:space="preserve">Analisis Hasil Temuan Proposisi </w:t>
      </w:r>
      <w:r>
        <w:rPr>
          <w:rFonts w:ascii="Arial" w:hAnsi="Arial" w:cs="Arial"/>
          <w:b/>
          <w:bCs/>
          <w:i/>
          <w:iCs/>
          <w:sz w:val="24"/>
          <w:szCs w:val="24"/>
        </w:rPr>
        <w:t>3</w:t>
      </w:r>
    </w:p>
    <w:p w14:paraId="2D420974" w14:textId="77777777" w:rsidR="00E34E60" w:rsidRPr="00E34E60" w:rsidRDefault="00E34E60" w:rsidP="00E34E60">
      <w:pPr>
        <w:autoSpaceDE w:val="0"/>
        <w:autoSpaceDN w:val="0"/>
        <w:adjustRightInd w:val="0"/>
        <w:spacing w:after="0" w:line="240" w:lineRule="auto"/>
        <w:ind w:firstLine="720"/>
        <w:jc w:val="both"/>
        <w:rPr>
          <w:rFonts w:ascii="Arial" w:hAnsi="Arial" w:cs="Arial"/>
          <w:b/>
          <w:bCs/>
          <w:sz w:val="24"/>
          <w:szCs w:val="24"/>
        </w:rPr>
      </w:pPr>
      <w:r w:rsidRPr="00E34E60">
        <w:rPr>
          <w:rFonts w:ascii="Arial" w:hAnsi="Arial" w:cs="Arial"/>
          <w:sz w:val="24"/>
          <w:szCs w:val="24"/>
        </w:rPr>
        <w:t>Langkah-langkah dalam menerapkan strategi komunikasi pemasaran terpadu akan berdampak terhadap pengembangan pariwisata</w:t>
      </w:r>
    </w:p>
    <w:p w14:paraId="58411E74" w14:textId="634AA160" w:rsidR="00E34E60" w:rsidRDefault="00E34E60" w:rsidP="00E34E60">
      <w:pPr>
        <w:spacing w:after="0" w:line="240" w:lineRule="auto"/>
        <w:ind w:firstLine="720"/>
        <w:jc w:val="both"/>
        <w:rPr>
          <w:rFonts w:ascii="Arial" w:hAnsi="Arial" w:cs="Arial"/>
          <w:bCs/>
          <w:sz w:val="24"/>
          <w:szCs w:val="24"/>
        </w:rPr>
      </w:pPr>
      <w:r w:rsidRPr="00772AA8">
        <w:rPr>
          <w:rFonts w:ascii="Arial" w:hAnsi="Arial" w:cs="Arial"/>
          <w:bCs/>
          <w:sz w:val="24"/>
          <w:szCs w:val="24"/>
        </w:rPr>
        <w:t>Kendala dimaksud merupakan f</w:t>
      </w:r>
      <w:r w:rsidRPr="00772AA8">
        <w:rPr>
          <w:rFonts w:ascii="Arial" w:hAnsi="Arial" w:cs="Arial"/>
          <w:sz w:val="24"/>
          <w:szCs w:val="24"/>
        </w:rPr>
        <w:t>aktor atau keadaan yang membatasi, menghalangi, atau mencegah pencapaian sasaran; kekuatan yang memaksa pembatalan pelaksanaan</w:t>
      </w:r>
      <w:r>
        <w:rPr>
          <w:rFonts w:ascii="Arial" w:hAnsi="Arial" w:cs="Arial"/>
          <w:sz w:val="24"/>
          <w:szCs w:val="24"/>
        </w:rPr>
        <w:t xml:space="preserve">. </w:t>
      </w:r>
      <w:r w:rsidRPr="00772AA8">
        <w:rPr>
          <w:rFonts w:ascii="Arial" w:hAnsi="Arial" w:cs="Arial"/>
          <w:bCs/>
          <w:sz w:val="24"/>
          <w:szCs w:val="24"/>
        </w:rPr>
        <w:t xml:space="preserve"> Berdasarkan kondisi </w:t>
      </w:r>
      <w:r>
        <w:rPr>
          <w:rFonts w:ascii="Arial" w:hAnsi="Arial" w:cs="Arial"/>
          <w:bCs/>
          <w:sz w:val="24"/>
          <w:szCs w:val="24"/>
        </w:rPr>
        <w:t xml:space="preserve">tersebut Dinas Parwisata dan Kebudayaan Kabupaten Garut menghadapi berbagai kendala </w:t>
      </w:r>
      <w:r w:rsidRPr="00772AA8">
        <w:rPr>
          <w:rFonts w:ascii="Arial" w:hAnsi="Arial" w:cs="Arial"/>
          <w:bCs/>
          <w:sz w:val="24"/>
          <w:szCs w:val="24"/>
        </w:rPr>
        <w:t xml:space="preserve">dalam </w:t>
      </w:r>
      <w:r>
        <w:rPr>
          <w:rFonts w:ascii="Arial" w:hAnsi="Arial" w:cs="Arial"/>
          <w:bCs/>
          <w:sz w:val="24"/>
          <w:szCs w:val="24"/>
        </w:rPr>
        <w:t xml:space="preserve">menerapkan </w:t>
      </w:r>
      <w:r w:rsidRPr="00772AA8">
        <w:rPr>
          <w:rFonts w:ascii="Arial" w:hAnsi="Arial" w:cs="Arial"/>
          <w:bCs/>
          <w:sz w:val="24"/>
          <w:szCs w:val="24"/>
        </w:rPr>
        <w:t>strategi komunikasi pemasaran terpadu</w:t>
      </w:r>
      <w:r>
        <w:rPr>
          <w:rFonts w:ascii="Arial" w:hAnsi="Arial" w:cs="Arial"/>
          <w:bCs/>
          <w:sz w:val="24"/>
          <w:szCs w:val="24"/>
        </w:rPr>
        <w:t xml:space="preserve"> objek wisata Situ Bagendit</w:t>
      </w:r>
      <w:r w:rsidRPr="00772AA8">
        <w:rPr>
          <w:rFonts w:ascii="Arial" w:hAnsi="Arial" w:cs="Arial"/>
          <w:sz w:val="24"/>
          <w:szCs w:val="24"/>
        </w:rPr>
        <w:t xml:space="preserve">; </w:t>
      </w:r>
      <w:r>
        <w:rPr>
          <w:rFonts w:ascii="Arial" w:hAnsi="Arial" w:cs="Arial"/>
          <w:sz w:val="24"/>
          <w:szCs w:val="24"/>
        </w:rPr>
        <w:t>k</w:t>
      </w:r>
      <w:r w:rsidRPr="00772AA8">
        <w:rPr>
          <w:rFonts w:ascii="Arial" w:hAnsi="Arial" w:cs="Arial"/>
          <w:bCs/>
          <w:sz w:val="24"/>
          <w:szCs w:val="24"/>
        </w:rPr>
        <w:t xml:space="preserve">endala </w:t>
      </w:r>
      <w:r>
        <w:rPr>
          <w:rFonts w:ascii="Arial" w:hAnsi="Arial" w:cs="Arial"/>
          <w:bCs/>
          <w:sz w:val="24"/>
          <w:szCs w:val="24"/>
        </w:rPr>
        <w:t xml:space="preserve">dimaksud </w:t>
      </w:r>
      <w:r w:rsidRPr="00772AA8">
        <w:rPr>
          <w:rFonts w:ascii="Arial" w:hAnsi="Arial" w:cs="Arial"/>
          <w:bCs/>
          <w:sz w:val="24"/>
          <w:szCs w:val="24"/>
        </w:rPr>
        <w:t>adalah sebagai berikut:</w:t>
      </w:r>
    </w:p>
    <w:p w14:paraId="553A2D11" w14:textId="77777777" w:rsidR="00E34E60" w:rsidRDefault="00E34E60">
      <w:pPr>
        <w:pStyle w:val="ListParagraph"/>
        <w:numPr>
          <w:ilvl w:val="0"/>
          <w:numId w:val="13"/>
        </w:numPr>
        <w:spacing w:after="0" w:line="240" w:lineRule="auto"/>
        <w:ind w:left="426" w:hanging="426"/>
        <w:jc w:val="both"/>
        <w:rPr>
          <w:rFonts w:ascii="Arial" w:hAnsi="Arial" w:cs="Arial"/>
          <w:bCs/>
          <w:sz w:val="24"/>
          <w:szCs w:val="24"/>
          <w:lang w:val="id-ID"/>
        </w:rPr>
      </w:pPr>
      <w:r>
        <w:rPr>
          <w:rFonts w:ascii="Arial" w:hAnsi="Arial" w:cs="Arial"/>
          <w:bCs/>
          <w:sz w:val="24"/>
          <w:szCs w:val="24"/>
        </w:rPr>
        <w:t xml:space="preserve">Kurangnya dipahaminya konsep pemasaran pariwisata dalam bentuk promosi pariwisata, seharusnya dibuat menggunakan strategi komunikasi pemasaran terpadu yang dikembangkan dari bauran komunikasi pemasaran. </w:t>
      </w:r>
    </w:p>
    <w:p w14:paraId="33DFD8B7" w14:textId="77777777" w:rsidR="00E34E60" w:rsidRDefault="00E34E60">
      <w:pPr>
        <w:pStyle w:val="ListParagraph"/>
        <w:numPr>
          <w:ilvl w:val="0"/>
          <w:numId w:val="13"/>
        </w:numPr>
        <w:spacing w:after="0" w:line="240" w:lineRule="auto"/>
        <w:ind w:left="426" w:hanging="426"/>
        <w:jc w:val="both"/>
        <w:rPr>
          <w:rFonts w:ascii="Arial" w:hAnsi="Arial" w:cs="Arial"/>
          <w:bCs/>
          <w:sz w:val="24"/>
          <w:szCs w:val="24"/>
          <w:lang w:val="id-ID"/>
        </w:rPr>
      </w:pPr>
      <w:r>
        <w:rPr>
          <w:rFonts w:ascii="Arial" w:hAnsi="Arial" w:cs="Arial"/>
          <w:bCs/>
          <w:sz w:val="24"/>
          <w:szCs w:val="24"/>
        </w:rPr>
        <w:t xml:space="preserve">Terbatasnya sumber daya manusia baik kualitas maupun kuantitas dalam menyusun dan membuat </w:t>
      </w:r>
      <w:r>
        <w:rPr>
          <w:rFonts w:ascii="Arial" w:hAnsi="Arial" w:cs="Arial"/>
          <w:bCs/>
          <w:sz w:val="24"/>
          <w:szCs w:val="24"/>
          <w:lang w:val="id-ID"/>
        </w:rPr>
        <w:t xml:space="preserve">strategi komunikasi pemasaran </w:t>
      </w:r>
      <w:r>
        <w:rPr>
          <w:rFonts w:ascii="Arial" w:hAnsi="Arial" w:cs="Arial"/>
          <w:bCs/>
          <w:sz w:val="24"/>
          <w:szCs w:val="24"/>
        </w:rPr>
        <w:t xml:space="preserve">terpadu </w:t>
      </w:r>
      <w:r>
        <w:rPr>
          <w:rFonts w:ascii="Arial" w:hAnsi="Arial" w:cs="Arial"/>
          <w:bCs/>
          <w:sz w:val="24"/>
          <w:szCs w:val="24"/>
          <w:lang w:val="id-ID"/>
        </w:rPr>
        <w:t>objek wisata Situ Bagendit</w:t>
      </w:r>
      <w:r>
        <w:rPr>
          <w:rFonts w:ascii="Arial" w:hAnsi="Arial" w:cs="Arial"/>
          <w:bCs/>
          <w:sz w:val="24"/>
          <w:szCs w:val="24"/>
        </w:rPr>
        <w:t>.</w:t>
      </w:r>
    </w:p>
    <w:p w14:paraId="2D89C1C5" w14:textId="77777777" w:rsidR="00E34E60" w:rsidRPr="005D5E4B" w:rsidRDefault="00E34E60">
      <w:pPr>
        <w:pStyle w:val="ListParagraph"/>
        <w:numPr>
          <w:ilvl w:val="0"/>
          <w:numId w:val="13"/>
        </w:numPr>
        <w:spacing w:after="0" w:line="240" w:lineRule="auto"/>
        <w:ind w:left="426" w:hanging="426"/>
        <w:jc w:val="both"/>
        <w:rPr>
          <w:rFonts w:ascii="Arial" w:hAnsi="Arial" w:cs="Arial"/>
          <w:bCs/>
          <w:sz w:val="24"/>
          <w:szCs w:val="24"/>
          <w:lang w:val="id-ID"/>
        </w:rPr>
      </w:pPr>
      <w:r w:rsidRPr="005D5E4B">
        <w:rPr>
          <w:rFonts w:ascii="Arial" w:hAnsi="Arial" w:cs="Arial"/>
          <w:bCs/>
          <w:sz w:val="24"/>
          <w:szCs w:val="24"/>
        </w:rPr>
        <w:t>Terbatasnya dukungan dan m</w:t>
      </w:r>
      <w:r w:rsidRPr="005D5E4B">
        <w:rPr>
          <w:rFonts w:ascii="Arial" w:hAnsi="Arial" w:cs="Arial"/>
          <w:bCs/>
          <w:sz w:val="24"/>
          <w:szCs w:val="24"/>
          <w:lang w:val="id-ID"/>
        </w:rPr>
        <w:t xml:space="preserve">inimnya anggaran untuk menciptakan strategi komunikasi pemasaran </w:t>
      </w:r>
      <w:r w:rsidRPr="005D5E4B">
        <w:rPr>
          <w:rFonts w:ascii="Arial" w:hAnsi="Arial" w:cs="Arial"/>
          <w:bCs/>
          <w:sz w:val="24"/>
          <w:szCs w:val="24"/>
        </w:rPr>
        <w:t xml:space="preserve">terpadu </w:t>
      </w:r>
      <w:r>
        <w:rPr>
          <w:rFonts w:ascii="Arial" w:hAnsi="Arial" w:cs="Arial"/>
          <w:bCs/>
          <w:sz w:val="24"/>
          <w:szCs w:val="24"/>
          <w:lang w:val="id-ID"/>
        </w:rPr>
        <w:t>objek wisata</w:t>
      </w:r>
      <w:r w:rsidRPr="005D5E4B">
        <w:rPr>
          <w:rFonts w:ascii="Arial" w:hAnsi="Arial" w:cs="Arial"/>
          <w:bCs/>
          <w:sz w:val="24"/>
          <w:szCs w:val="24"/>
          <w:lang w:val="id-ID"/>
        </w:rPr>
        <w:t xml:space="preserve"> Situ Bagendit </w:t>
      </w:r>
      <w:r w:rsidRPr="005D5E4B">
        <w:rPr>
          <w:rFonts w:ascii="Arial" w:hAnsi="Arial" w:cs="Arial"/>
          <w:bCs/>
          <w:sz w:val="24"/>
          <w:szCs w:val="24"/>
        </w:rPr>
        <w:t>masih menjadi kendala klasik yang dihadapi Dinas Pariwisata dan Kebudayaan Kabupaten Garut.</w:t>
      </w:r>
    </w:p>
    <w:p w14:paraId="18DB5B84" w14:textId="77777777" w:rsidR="00E34E60" w:rsidRPr="002E384C" w:rsidRDefault="00E34E60">
      <w:pPr>
        <w:pStyle w:val="ListParagraph"/>
        <w:numPr>
          <w:ilvl w:val="0"/>
          <w:numId w:val="13"/>
        </w:numPr>
        <w:spacing w:after="0" w:line="240" w:lineRule="auto"/>
        <w:ind w:left="426" w:hanging="426"/>
        <w:jc w:val="both"/>
        <w:rPr>
          <w:rFonts w:ascii="Arial" w:hAnsi="Arial" w:cs="Arial"/>
          <w:bCs/>
          <w:sz w:val="24"/>
          <w:szCs w:val="24"/>
          <w:lang w:val="id-ID"/>
        </w:rPr>
      </w:pPr>
      <w:r w:rsidRPr="002E384C">
        <w:rPr>
          <w:rStyle w:val="markedcontent"/>
          <w:rFonts w:ascii="Arial" w:hAnsi="Arial" w:cs="Arial"/>
          <w:sz w:val="24"/>
          <w:szCs w:val="24"/>
          <w:lang w:val="id-ID"/>
        </w:rPr>
        <w:t xml:space="preserve">Belum </w:t>
      </w:r>
      <w:r>
        <w:rPr>
          <w:rStyle w:val="markedcontent"/>
          <w:rFonts w:ascii="Arial" w:hAnsi="Arial" w:cs="Arial"/>
          <w:sz w:val="24"/>
          <w:szCs w:val="24"/>
        </w:rPr>
        <w:t xml:space="preserve">optimalnya sinergitas dan </w:t>
      </w:r>
      <w:r w:rsidRPr="002E384C">
        <w:rPr>
          <w:rStyle w:val="markedcontent"/>
          <w:rFonts w:ascii="Arial" w:hAnsi="Arial" w:cs="Arial"/>
          <w:sz w:val="24"/>
          <w:szCs w:val="24"/>
          <w:lang w:val="id-ID"/>
        </w:rPr>
        <w:t>k</w:t>
      </w:r>
      <w:r w:rsidRPr="002E384C">
        <w:rPr>
          <w:rStyle w:val="markedcontent"/>
          <w:rFonts w:ascii="Arial" w:hAnsi="Arial" w:cs="Arial"/>
          <w:sz w:val="24"/>
          <w:szCs w:val="24"/>
        </w:rPr>
        <w:t xml:space="preserve">oordinasi </w:t>
      </w:r>
      <w:r>
        <w:rPr>
          <w:rStyle w:val="markedcontent"/>
          <w:rFonts w:ascii="Arial" w:hAnsi="Arial" w:cs="Arial"/>
          <w:sz w:val="24"/>
          <w:szCs w:val="24"/>
        </w:rPr>
        <w:t xml:space="preserve">para pelaku pariwisata sehingga </w:t>
      </w:r>
      <w:r w:rsidRPr="002E384C">
        <w:rPr>
          <w:rStyle w:val="markedcontent"/>
          <w:rFonts w:ascii="Arial" w:hAnsi="Arial" w:cs="Arial"/>
          <w:sz w:val="24"/>
          <w:szCs w:val="24"/>
          <w:lang w:val="id-ID"/>
        </w:rPr>
        <w:t>masih diperlukan upaya tindakkan berkelanjutan agar tercipta kondisi saling melengkap</w:t>
      </w:r>
      <w:r>
        <w:rPr>
          <w:rStyle w:val="markedcontent"/>
          <w:rFonts w:ascii="Arial" w:hAnsi="Arial" w:cs="Arial"/>
          <w:sz w:val="24"/>
          <w:szCs w:val="24"/>
        </w:rPr>
        <w:t>i</w:t>
      </w:r>
      <w:r w:rsidRPr="002E384C">
        <w:rPr>
          <w:rFonts w:ascii="Arial" w:hAnsi="Arial" w:cs="Arial"/>
          <w:bCs/>
          <w:sz w:val="24"/>
          <w:szCs w:val="24"/>
          <w:lang w:val="id-ID"/>
        </w:rPr>
        <w:t xml:space="preserve">. </w:t>
      </w:r>
    </w:p>
    <w:p w14:paraId="32528C3A" w14:textId="77777777" w:rsidR="00E34E60" w:rsidRPr="005D5E4B" w:rsidRDefault="00E34E60">
      <w:pPr>
        <w:pStyle w:val="ListParagraph"/>
        <w:numPr>
          <w:ilvl w:val="0"/>
          <w:numId w:val="13"/>
        </w:numPr>
        <w:spacing w:after="0" w:line="240" w:lineRule="auto"/>
        <w:ind w:left="426" w:hanging="426"/>
        <w:jc w:val="both"/>
        <w:rPr>
          <w:rStyle w:val="markedcontent"/>
          <w:rFonts w:ascii="Arial" w:hAnsi="Arial" w:cs="Arial"/>
          <w:bCs/>
          <w:sz w:val="20"/>
          <w:szCs w:val="20"/>
          <w:lang w:val="id-ID"/>
        </w:rPr>
      </w:pPr>
      <w:r>
        <w:rPr>
          <w:rStyle w:val="markedcontent"/>
          <w:rFonts w:ascii="Arial" w:hAnsi="Arial" w:cs="Arial"/>
          <w:sz w:val="24"/>
          <w:szCs w:val="24"/>
        </w:rPr>
        <w:lastRenderedPageBreak/>
        <w:t xml:space="preserve">Belum otimalnya peran </w:t>
      </w:r>
      <w:r>
        <w:rPr>
          <w:rStyle w:val="markedcontent"/>
          <w:rFonts w:ascii="Arial" w:hAnsi="Arial" w:cs="Arial"/>
          <w:sz w:val="24"/>
          <w:szCs w:val="24"/>
          <w:lang w:val="id-ID"/>
        </w:rPr>
        <w:t xml:space="preserve">Badan Promosi Pariwisata Daerah Kabupaten Garut yang merupakan lembaga non pemerintah sebagai mitra </w:t>
      </w:r>
      <w:r>
        <w:rPr>
          <w:rStyle w:val="markedcontent"/>
          <w:rFonts w:ascii="Arial" w:hAnsi="Arial" w:cs="Arial"/>
          <w:sz w:val="24"/>
          <w:szCs w:val="24"/>
        </w:rPr>
        <w:t>dalam membatu pemasaran pariwisata</w:t>
      </w:r>
      <w:r>
        <w:rPr>
          <w:rStyle w:val="markedcontent"/>
          <w:rFonts w:ascii="Arial" w:hAnsi="Arial" w:cs="Arial"/>
          <w:sz w:val="24"/>
          <w:szCs w:val="24"/>
          <w:lang w:val="id-ID"/>
        </w:rPr>
        <w:t>.</w:t>
      </w:r>
    </w:p>
    <w:p w14:paraId="23DA6C88" w14:textId="77777777" w:rsidR="00E34E60" w:rsidRPr="005D5E4B" w:rsidRDefault="00E34E60">
      <w:pPr>
        <w:pStyle w:val="ListParagraph"/>
        <w:numPr>
          <w:ilvl w:val="0"/>
          <w:numId w:val="13"/>
        </w:numPr>
        <w:spacing w:after="0" w:line="240" w:lineRule="auto"/>
        <w:ind w:left="426" w:hanging="426"/>
        <w:jc w:val="both"/>
        <w:rPr>
          <w:rStyle w:val="markedcontent"/>
          <w:rFonts w:ascii="Arial" w:hAnsi="Arial" w:cs="Arial"/>
          <w:bCs/>
          <w:sz w:val="20"/>
          <w:szCs w:val="20"/>
          <w:lang w:val="id-ID"/>
        </w:rPr>
      </w:pPr>
      <w:r>
        <w:rPr>
          <w:rStyle w:val="markedcontent"/>
          <w:rFonts w:ascii="Arial" w:hAnsi="Arial" w:cs="Arial"/>
          <w:sz w:val="24"/>
          <w:szCs w:val="24"/>
        </w:rPr>
        <w:t>Terlambatnya pemahaman sadar wisata yang muncul dari masyarakat.</w:t>
      </w:r>
    </w:p>
    <w:p w14:paraId="0D82609F" w14:textId="77777777" w:rsidR="00E34E60" w:rsidRDefault="00E34E60" w:rsidP="00E34E60">
      <w:pPr>
        <w:spacing w:after="0" w:line="240" w:lineRule="auto"/>
        <w:ind w:firstLine="720"/>
        <w:jc w:val="both"/>
        <w:rPr>
          <w:rStyle w:val="hgkelc"/>
          <w:rFonts w:ascii="Arial" w:hAnsi="Arial" w:cs="Arial"/>
          <w:sz w:val="24"/>
          <w:szCs w:val="24"/>
        </w:rPr>
      </w:pPr>
      <w:r>
        <w:rPr>
          <w:rFonts w:ascii="Arial" w:hAnsi="Arial" w:cs="Arial"/>
          <w:bCs/>
          <w:sz w:val="24"/>
          <w:szCs w:val="24"/>
        </w:rPr>
        <w:t>K</w:t>
      </w:r>
      <w:r w:rsidRPr="004737FA">
        <w:rPr>
          <w:rFonts w:ascii="Arial" w:hAnsi="Arial" w:cs="Arial"/>
          <w:bCs/>
          <w:sz w:val="24"/>
          <w:szCs w:val="24"/>
        </w:rPr>
        <w:t>endala-kendala tersebut masih dihadapi dan menjadi faktor penghambat berkembang</w:t>
      </w:r>
      <w:r>
        <w:rPr>
          <w:rFonts w:ascii="Arial" w:hAnsi="Arial" w:cs="Arial"/>
          <w:bCs/>
          <w:sz w:val="24"/>
          <w:szCs w:val="24"/>
        </w:rPr>
        <w:t>nya</w:t>
      </w:r>
      <w:r w:rsidRPr="004737FA">
        <w:rPr>
          <w:rFonts w:ascii="Arial" w:hAnsi="Arial" w:cs="Arial"/>
          <w:bCs/>
          <w:sz w:val="24"/>
          <w:szCs w:val="24"/>
        </w:rPr>
        <w:t xml:space="preserve"> par</w:t>
      </w:r>
      <w:r>
        <w:rPr>
          <w:rFonts w:ascii="Arial" w:hAnsi="Arial" w:cs="Arial"/>
          <w:bCs/>
          <w:sz w:val="24"/>
          <w:szCs w:val="24"/>
        </w:rPr>
        <w:t>i</w:t>
      </w:r>
      <w:r w:rsidRPr="004737FA">
        <w:rPr>
          <w:rFonts w:ascii="Arial" w:hAnsi="Arial" w:cs="Arial"/>
          <w:bCs/>
          <w:sz w:val="24"/>
          <w:szCs w:val="24"/>
        </w:rPr>
        <w:t>wisata di Kabupaten Garut</w:t>
      </w:r>
      <w:r>
        <w:rPr>
          <w:rFonts w:ascii="Arial" w:hAnsi="Arial" w:cs="Arial"/>
          <w:bCs/>
          <w:sz w:val="24"/>
          <w:szCs w:val="24"/>
        </w:rPr>
        <w:t xml:space="preserve"> yang berdampak juga pada perkembangan objek wisata Situ Bagendit.</w:t>
      </w:r>
      <w:r w:rsidRPr="004737FA">
        <w:rPr>
          <w:rFonts w:ascii="Arial" w:hAnsi="Arial" w:cs="Arial"/>
          <w:bCs/>
          <w:sz w:val="24"/>
          <w:szCs w:val="24"/>
        </w:rPr>
        <w:t xml:space="preserve"> </w:t>
      </w:r>
      <w:r>
        <w:rPr>
          <w:rFonts w:ascii="Arial" w:hAnsi="Arial" w:cs="Arial"/>
          <w:bCs/>
          <w:sz w:val="24"/>
          <w:szCs w:val="24"/>
        </w:rPr>
        <w:t>S</w:t>
      </w:r>
      <w:r w:rsidRPr="004737FA">
        <w:rPr>
          <w:rFonts w:ascii="Arial" w:hAnsi="Arial" w:cs="Arial"/>
          <w:sz w:val="24"/>
          <w:szCs w:val="24"/>
        </w:rPr>
        <w:t xml:space="preserve">elain yang berkaitan dengan sdm, anggaran, </w:t>
      </w:r>
      <w:r>
        <w:rPr>
          <w:rFonts w:ascii="Arial" w:hAnsi="Arial" w:cs="Arial"/>
          <w:sz w:val="24"/>
          <w:szCs w:val="24"/>
        </w:rPr>
        <w:t xml:space="preserve">sinergitas, </w:t>
      </w:r>
      <w:r w:rsidRPr="004737FA">
        <w:rPr>
          <w:rFonts w:ascii="Arial" w:hAnsi="Arial" w:cs="Arial"/>
          <w:sz w:val="24"/>
          <w:szCs w:val="24"/>
        </w:rPr>
        <w:t>juga konektivitas dan koordinasi lintas se</w:t>
      </w:r>
      <w:r>
        <w:rPr>
          <w:rFonts w:ascii="Arial" w:hAnsi="Arial" w:cs="Arial"/>
          <w:sz w:val="24"/>
          <w:szCs w:val="24"/>
        </w:rPr>
        <w:t>k</w:t>
      </w:r>
      <w:r w:rsidRPr="004737FA">
        <w:rPr>
          <w:rFonts w:ascii="Arial" w:hAnsi="Arial" w:cs="Arial"/>
          <w:sz w:val="24"/>
          <w:szCs w:val="24"/>
        </w:rPr>
        <w:t>toral karena pariwisata akan sangat terkait dengan se</w:t>
      </w:r>
      <w:r>
        <w:rPr>
          <w:rFonts w:ascii="Arial" w:hAnsi="Arial" w:cs="Arial"/>
          <w:sz w:val="24"/>
          <w:szCs w:val="24"/>
        </w:rPr>
        <w:t>k</w:t>
      </w:r>
      <w:r w:rsidRPr="004737FA">
        <w:rPr>
          <w:rFonts w:ascii="Arial" w:hAnsi="Arial" w:cs="Arial"/>
          <w:sz w:val="24"/>
          <w:szCs w:val="24"/>
        </w:rPr>
        <w:t>tor-sektor lainnya</w:t>
      </w:r>
      <w:r>
        <w:rPr>
          <w:rFonts w:ascii="Arial" w:hAnsi="Arial" w:cs="Arial"/>
          <w:sz w:val="24"/>
          <w:szCs w:val="24"/>
        </w:rPr>
        <w:t>, k</w:t>
      </w:r>
      <w:r w:rsidRPr="004737FA">
        <w:rPr>
          <w:rFonts w:ascii="Arial" w:hAnsi="Arial" w:cs="Arial"/>
          <w:sz w:val="24"/>
          <w:szCs w:val="24"/>
        </w:rPr>
        <w:t>onsep ukuran capaian kegiatan (KPI</w:t>
      </w:r>
      <w:r>
        <w:rPr>
          <w:rFonts w:ascii="Arial" w:hAnsi="Arial" w:cs="Arial"/>
          <w:sz w:val="24"/>
          <w:szCs w:val="24"/>
        </w:rPr>
        <w:t>/Key Performace Indicator</w:t>
      </w:r>
      <w:r w:rsidRPr="004737FA">
        <w:rPr>
          <w:rFonts w:ascii="Arial" w:hAnsi="Arial" w:cs="Arial"/>
          <w:sz w:val="24"/>
          <w:szCs w:val="24"/>
        </w:rPr>
        <w:t>) di sektor pariwisata pun menjadi kendala</w:t>
      </w:r>
      <w:r>
        <w:rPr>
          <w:rFonts w:ascii="Arial" w:hAnsi="Arial" w:cs="Arial"/>
          <w:sz w:val="24"/>
          <w:szCs w:val="24"/>
        </w:rPr>
        <w:t xml:space="preserve">, </w:t>
      </w:r>
      <w:r w:rsidRPr="004737FA">
        <w:rPr>
          <w:rFonts w:ascii="Arial" w:hAnsi="Arial" w:cs="Arial"/>
          <w:sz w:val="24"/>
          <w:szCs w:val="24"/>
        </w:rPr>
        <w:t xml:space="preserve">karena </w:t>
      </w:r>
      <w:r>
        <w:rPr>
          <w:rStyle w:val="hgkelc"/>
          <w:rFonts w:ascii="Arial" w:hAnsi="Arial" w:cs="Arial"/>
          <w:sz w:val="24"/>
          <w:szCs w:val="24"/>
        </w:rPr>
        <w:t xml:space="preserve">sebagaimana kita pahami bahwa KPI itu </w:t>
      </w:r>
      <w:r w:rsidRPr="004737FA">
        <w:rPr>
          <w:rStyle w:val="hgkelc"/>
          <w:rFonts w:ascii="Arial" w:hAnsi="Arial" w:cs="Arial"/>
          <w:sz w:val="24"/>
          <w:szCs w:val="24"/>
          <w:lang w:val="id-ID"/>
        </w:rPr>
        <w:t>digunakan untuk menilai keadaan kin</w:t>
      </w:r>
      <w:r w:rsidRPr="004737FA">
        <w:rPr>
          <w:rStyle w:val="hgkelc"/>
          <w:rFonts w:ascii="Arial" w:hAnsi="Arial" w:cs="Arial"/>
          <w:sz w:val="24"/>
          <w:szCs w:val="24"/>
        </w:rPr>
        <w:t>erja</w:t>
      </w:r>
      <w:r w:rsidRPr="004737FA">
        <w:rPr>
          <w:rStyle w:val="hgkelc"/>
          <w:rFonts w:ascii="Arial" w:hAnsi="Arial" w:cs="Arial"/>
          <w:sz w:val="24"/>
          <w:szCs w:val="24"/>
          <w:lang w:val="id-ID"/>
        </w:rPr>
        <w:t xml:space="preserve"> suatu bisnis dan menentukan suatu tindakan terhadap keadaan tersebut. KPI sering digunakan untuk menilai aktivitas-aktivitas yang sulit diukur seperti keuntungan pengembangan kepemimpinan, perjanjian, layanan, dan kepuasan.</w:t>
      </w:r>
      <w:r>
        <w:rPr>
          <w:rStyle w:val="hgkelc"/>
          <w:rFonts w:ascii="Arial" w:hAnsi="Arial" w:cs="Arial"/>
          <w:sz w:val="24"/>
          <w:szCs w:val="24"/>
        </w:rPr>
        <w:t xml:space="preserve"> Dalam hal ini KPI yang dibuat oleh Dinas Pariwisata dan Kebudayaan Kabupaten berkaitan dengan promosi pariwisata adalah apabila kegiatan tersebut sudah terlaksana maka KPI sudah tercapai sedangkan di sektor parwisata tidak seperti itu, ukuranya akan ditentukan oleh sebarapa puas dan banyak wisatawan yang datang ke suatu objek wisata. </w:t>
      </w:r>
    </w:p>
    <w:p w14:paraId="5DC1649D" w14:textId="77777777" w:rsidR="00E34E60" w:rsidRPr="004F763D" w:rsidRDefault="00E34E60" w:rsidP="00E34E60">
      <w:pPr>
        <w:spacing w:after="0" w:line="240" w:lineRule="auto"/>
        <w:ind w:firstLine="720"/>
        <w:jc w:val="both"/>
        <w:rPr>
          <w:rFonts w:ascii="Arial" w:hAnsi="Arial" w:cs="Arial"/>
          <w:sz w:val="24"/>
          <w:szCs w:val="24"/>
        </w:rPr>
      </w:pPr>
      <w:r>
        <w:rPr>
          <w:rFonts w:ascii="Arial" w:eastAsia="Times New Roman" w:hAnsi="Arial" w:cs="Arial"/>
          <w:sz w:val="24"/>
          <w:szCs w:val="24"/>
          <w:lang w:val="en-ID" w:eastAsia="en-ID"/>
        </w:rPr>
        <w:t xml:space="preserve">Kendala lain yang </w:t>
      </w:r>
      <w:r w:rsidRPr="004F763D">
        <w:rPr>
          <w:rFonts w:ascii="Arial" w:eastAsia="Times New Roman" w:hAnsi="Arial" w:cs="Arial"/>
          <w:sz w:val="24"/>
          <w:szCs w:val="24"/>
          <w:lang w:val="en-ID" w:eastAsia="en-ID"/>
        </w:rPr>
        <w:t xml:space="preserve">ditemukan dilapangan </w:t>
      </w:r>
      <w:r w:rsidRPr="004F763D">
        <w:rPr>
          <w:rFonts w:ascii="Arial" w:eastAsia="Times New Roman" w:hAnsi="Arial" w:cs="Arial"/>
          <w:sz w:val="24"/>
          <w:szCs w:val="24"/>
          <w:lang w:val="id-ID" w:eastAsia="en-ID"/>
        </w:rPr>
        <w:t xml:space="preserve">berkaitan dengan strategi komunikasi pemasaran </w:t>
      </w:r>
      <w:r>
        <w:rPr>
          <w:rFonts w:ascii="Arial" w:eastAsia="Times New Roman" w:hAnsi="Arial" w:cs="Arial"/>
          <w:sz w:val="24"/>
          <w:szCs w:val="24"/>
          <w:lang w:eastAsia="en-ID"/>
        </w:rPr>
        <w:t xml:space="preserve">terpadu </w:t>
      </w:r>
      <w:r>
        <w:rPr>
          <w:rFonts w:ascii="Arial" w:eastAsia="Times New Roman" w:hAnsi="Arial" w:cs="Arial"/>
          <w:sz w:val="24"/>
          <w:szCs w:val="24"/>
          <w:lang w:val="id-ID" w:eastAsia="en-ID"/>
        </w:rPr>
        <w:t>objek wisata</w:t>
      </w:r>
      <w:r w:rsidRPr="004F763D">
        <w:rPr>
          <w:rFonts w:ascii="Arial" w:eastAsia="Times New Roman" w:hAnsi="Arial" w:cs="Arial"/>
          <w:sz w:val="24"/>
          <w:szCs w:val="24"/>
          <w:lang w:val="id-ID" w:eastAsia="en-ID"/>
        </w:rPr>
        <w:t xml:space="preserve"> Situ Bagendit </w:t>
      </w:r>
      <w:r>
        <w:rPr>
          <w:rFonts w:ascii="Arial" w:eastAsia="Times New Roman" w:hAnsi="Arial" w:cs="Arial"/>
          <w:sz w:val="24"/>
          <w:szCs w:val="24"/>
          <w:lang w:eastAsia="en-ID"/>
        </w:rPr>
        <w:t>belum optimal menerapkan fungsi strategis komunikasi pemasaran ke dalam bentuk pesan dan informasi yang disampaikan kepada wisatawan adalah</w:t>
      </w:r>
      <w:r w:rsidRPr="004F763D">
        <w:rPr>
          <w:rFonts w:ascii="Arial" w:eastAsia="Times New Roman" w:hAnsi="Arial" w:cs="Arial"/>
          <w:sz w:val="24"/>
          <w:szCs w:val="24"/>
          <w:lang w:val="en-ID" w:eastAsia="en-ID"/>
        </w:rPr>
        <w:t>:</w:t>
      </w:r>
    </w:p>
    <w:p w14:paraId="5F3DC55B" w14:textId="77777777" w:rsidR="00E34E60" w:rsidRPr="00921A32" w:rsidRDefault="00E34E60">
      <w:pPr>
        <w:pStyle w:val="ListParagraph"/>
        <w:numPr>
          <w:ilvl w:val="0"/>
          <w:numId w:val="14"/>
        </w:numPr>
        <w:autoSpaceDE w:val="0"/>
        <w:autoSpaceDN w:val="0"/>
        <w:adjustRightInd w:val="0"/>
        <w:spacing w:after="160" w:line="240" w:lineRule="auto"/>
        <w:ind w:left="426" w:hanging="426"/>
        <w:jc w:val="both"/>
        <w:rPr>
          <w:rFonts w:ascii="Arial" w:hAnsi="Arial" w:cs="Arial"/>
          <w:sz w:val="24"/>
          <w:szCs w:val="24"/>
        </w:rPr>
      </w:pPr>
      <w:r w:rsidRPr="005308F1">
        <w:rPr>
          <w:rFonts w:ascii="Arial" w:hAnsi="Arial" w:cs="Arial"/>
          <w:sz w:val="24"/>
          <w:szCs w:val="24"/>
        </w:rPr>
        <w:t>Informasi</w:t>
      </w:r>
      <w:r>
        <w:rPr>
          <w:rFonts w:ascii="Arial" w:hAnsi="Arial" w:cs="Arial"/>
          <w:sz w:val="24"/>
          <w:szCs w:val="24"/>
        </w:rPr>
        <w:t xml:space="preserve">: Belum optimalnya </w:t>
      </w:r>
      <w:r w:rsidRPr="00921A32">
        <w:rPr>
          <w:rFonts w:ascii="Arial" w:hAnsi="Arial" w:cs="Arial"/>
          <w:sz w:val="24"/>
          <w:szCs w:val="24"/>
        </w:rPr>
        <w:t>Touris Information Center (TIC)</w:t>
      </w:r>
      <w:r>
        <w:rPr>
          <w:rFonts w:ascii="Arial" w:hAnsi="Arial" w:cs="Arial"/>
          <w:sz w:val="24"/>
          <w:szCs w:val="24"/>
        </w:rPr>
        <w:t xml:space="preserve"> yang dapat mengelola informasi.</w:t>
      </w:r>
    </w:p>
    <w:p w14:paraId="5FC92A98" w14:textId="77777777" w:rsidR="00E34E60" w:rsidRPr="00B54B25" w:rsidRDefault="00E34E60">
      <w:pPr>
        <w:pStyle w:val="ListParagraph"/>
        <w:numPr>
          <w:ilvl w:val="0"/>
          <w:numId w:val="14"/>
        </w:numPr>
        <w:autoSpaceDE w:val="0"/>
        <w:autoSpaceDN w:val="0"/>
        <w:adjustRightInd w:val="0"/>
        <w:spacing w:after="160" w:line="240" w:lineRule="auto"/>
        <w:ind w:left="426" w:hanging="426"/>
        <w:jc w:val="both"/>
        <w:rPr>
          <w:rFonts w:ascii="Arial" w:hAnsi="Arial" w:cs="Arial"/>
          <w:sz w:val="24"/>
          <w:szCs w:val="24"/>
        </w:rPr>
      </w:pPr>
      <w:r w:rsidRPr="005308F1">
        <w:rPr>
          <w:rFonts w:ascii="Arial" w:hAnsi="Arial" w:cs="Arial"/>
          <w:sz w:val="24"/>
          <w:szCs w:val="24"/>
        </w:rPr>
        <w:t>Sosilisasi</w:t>
      </w:r>
      <w:r>
        <w:rPr>
          <w:rFonts w:ascii="Arial" w:hAnsi="Arial" w:cs="Arial"/>
          <w:sz w:val="24"/>
          <w:szCs w:val="24"/>
        </w:rPr>
        <w:t xml:space="preserve">: Belum otimalnya pemilihan-pemilihan </w:t>
      </w:r>
      <w:r w:rsidRPr="00921A32">
        <w:rPr>
          <w:rFonts w:ascii="Arial" w:hAnsi="Arial" w:cs="Arial"/>
          <w:sz w:val="24"/>
          <w:szCs w:val="24"/>
        </w:rPr>
        <w:t>media</w:t>
      </w:r>
      <w:r>
        <w:rPr>
          <w:rFonts w:ascii="Arial" w:hAnsi="Arial" w:cs="Arial"/>
          <w:sz w:val="24"/>
          <w:szCs w:val="24"/>
        </w:rPr>
        <w:t xml:space="preserve"> dan Bahasa yang digunakan</w:t>
      </w:r>
      <w:r w:rsidRPr="00B54B25">
        <w:rPr>
          <w:rFonts w:ascii="Arial" w:hAnsi="Arial" w:cs="Arial"/>
          <w:sz w:val="24"/>
          <w:szCs w:val="24"/>
        </w:rPr>
        <w:t>.</w:t>
      </w:r>
    </w:p>
    <w:p w14:paraId="4373F0B2" w14:textId="77777777" w:rsidR="00E34E60" w:rsidRDefault="00E34E60">
      <w:pPr>
        <w:pStyle w:val="ListParagraph"/>
        <w:numPr>
          <w:ilvl w:val="0"/>
          <w:numId w:val="14"/>
        </w:numPr>
        <w:autoSpaceDE w:val="0"/>
        <w:autoSpaceDN w:val="0"/>
        <w:adjustRightInd w:val="0"/>
        <w:spacing w:after="160" w:line="240" w:lineRule="auto"/>
        <w:ind w:left="426" w:hanging="426"/>
        <w:jc w:val="both"/>
        <w:rPr>
          <w:rFonts w:ascii="Arial" w:hAnsi="Arial" w:cs="Arial"/>
          <w:sz w:val="24"/>
          <w:szCs w:val="24"/>
        </w:rPr>
      </w:pPr>
      <w:r w:rsidRPr="005308F1">
        <w:rPr>
          <w:rFonts w:ascii="Arial" w:hAnsi="Arial" w:cs="Arial"/>
          <w:sz w:val="24"/>
          <w:szCs w:val="24"/>
        </w:rPr>
        <w:t>Motivasi</w:t>
      </w:r>
      <w:r>
        <w:rPr>
          <w:rFonts w:ascii="Arial" w:hAnsi="Arial" w:cs="Arial"/>
          <w:sz w:val="24"/>
          <w:szCs w:val="24"/>
        </w:rPr>
        <w:t xml:space="preserve">: Pemilihan kata, penempatan atau bahkan saluran yang digunakan tidak selaras dengan apa yang menjadi target segment wisatawan Situ Bagendit.   </w:t>
      </w:r>
    </w:p>
    <w:p w14:paraId="51E5B095" w14:textId="77777777" w:rsidR="00E34E60" w:rsidRPr="00AB6961" w:rsidRDefault="00E34E60">
      <w:pPr>
        <w:pStyle w:val="ListParagraph"/>
        <w:numPr>
          <w:ilvl w:val="0"/>
          <w:numId w:val="14"/>
        </w:numPr>
        <w:autoSpaceDE w:val="0"/>
        <w:autoSpaceDN w:val="0"/>
        <w:adjustRightInd w:val="0"/>
        <w:spacing w:after="160" w:line="240" w:lineRule="auto"/>
        <w:ind w:left="426" w:hanging="426"/>
        <w:jc w:val="both"/>
        <w:rPr>
          <w:rFonts w:ascii="Arial" w:hAnsi="Arial" w:cs="Arial"/>
          <w:sz w:val="24"/>
          <w:szCs w:val="24"/>
        </w:rPr>
      </w:pPr>
      <w:r w:rsidRPr="00AB6961">
        <w:rPr>
          <w:rFonts w:ascii="Arial" w:hAnsi="Arial" w:cs="Arial"/>
          <w:sz w:val="24"/>
          <w:szCs w:val="24"/>
        </w:rPr>
        <w:t>Kebudayaan</w:t>
      </w:r>
      <w:r w:rsidRPr="00AB6961">
        <w:rPr>
          <w:rFonts w:ascii="Arial" w:hAnsi="Arial" w:cs="Arial"/>
          <w:sz w:val="24"/>
          <w:szCs w:val="24"/>
          <w:lang w:val="id-ID"/>
        </w:rPr>
        <w:t xml:space="preserve">: </w:t>
      </w:r>
      <w:r>
        <w:rPr>
          <w:rFonts w:ascii="Arial" w:hAnsi="Arial" w:cs="Arial"/>
          <w:sz w:val="24"/>
          <w:szCs w:val="24"/>
        </w:rPr>
        <w:t xml:space="preserve">Belum optimalnya </w:t>
      </w:r>
      <w:r w:rsidRPr="00AB6961">
        <w:rPr>
          <w:rFonts w:ascii="Arial" w:hAnsi="Arial" w:cs="Arial"/>
          <w:sz w:val="24"/>
          <w:szCs w:val="24"/>
          <w:lang w:val="id-ID"/>
        </w:rPr>
        <w:t xml:space="preserve">keterlibatan media massa </w:t>
      </w:r>
    </w:p>
    <w:p w14:paraId="73B42EC0" w14:textId="77777777" w:rsidR="00E34E60" w:rsidRPr="00541137" w:rsidRDefault="00E34E60">
      <w:pPr>
        <w:pStyle w:val="ListParagraph"/>
        <w:numPr>
          <w:ilvl w:val="0"/>
          <w:numId w:val="14"/>
        </w:numPr>
        <w:autoSpaceDE w:val="0"/>
        <w:autoSpaceDN w:val="0"/>
        <w:adjustRightInd w:val="0"/>
        <w:spacing w:after="160" w:line="240" w:lineRule="auto"/>
        <w:ind w:left="426" w:hanging="426"/>
        <w:jc w:val="both"/>
        <w:rPr>
          <w:rFonts w:ascii="Arial" w:hAnsi="Arial" w:cs="Arial"/>
          <w:sz w:val="24"/>
          <w:szCs w:val="24"/>
        </w:rPr>
      </w:pPr>
      <w:r w:rsidRPr="00AB6961">
        <w:rPr>
          <w:rFonts w:ascii="Arial" w:hAnsi="Arial" w:cs="Arial"/>
          <w:sz w:val="24"/>
          <w:szCs w:val="24"/>
        </w:rPr>
        <w:t>Hiburan</w:t>
      </w:r>
      <w:r w:rsidRPr="00AB6961">
        <w:rPr>
          <w:rFonts w:ascii="Arial" w:hAnsi="Arial" w:cs="Arial"/>
          <w:sz w:val="24"/>
          <w:szCs w:val="24"/>
          <w:lang w:val="id-ID"/>
        </w:rPr>
        <w:t xml:space="preserve">: </w:t>
      </w:r>
      <w:r>
        <w:rPr>
          <w:rFonts w:ascii="Arial" w:hAnsi="Arial" w:cs="Arial"/>
          <w:sz w:val="24"/>
          <w:szCs w:val="24"/>
        </w:rPr>
        <w:t>T</w:t>
      </w:r>
      <w:r>
        <w:rPr>
          <w:rFonts w:ascii="Arial" w:hAnsi="Arial" w:cs="Arial"/>
          <w:sz w:val="24"/>
          <w:szCs w:val="24"/>
          <w:lang w:val="id-ID"/>
        </w:rPr>
        <w:t xml:space="preserve">erlambatnya </w:t>
      </w:r>
      <w:r w:rsidRPr="00AB6961">
        <w:rPr>
          <w:rFonts w:ascii="Arial" w:hAnsi="Arial" w:cs="Arial"/>
          <w:sz w:val="24"/>
          <w:szCs w:val="24"/>
        </w:rPr>
        <w:t xml:space="preserve">dalam penetrasi sadar wisata, </w:t>
      </w:r>
      <w:r>
        <w:rPr>
          <w:rFonts w:ascii="Arial" w:hAnsi="Arial" w:cs="Arial"/>
          <w:sz w:val="24"/>
          <w:szCs w:val="24"/>
          <w:lang w:val="id-ID"/>
        </w:rPr>
        <w:t xml:space="preserve">termasuk </w:t>
      </w:r>
      <w:r w:rsidRPr="00AB6961">
        <w:rPr>
          <w:rFonts w:ascii="Arial" w:hAnsi="Arial" w:cs="Arial"/>
          <w:sz w:val="24"/>
          <w:szCs w:val="24"/>
        </w:rPr>
        <w:t xml:space="preserve">mengedukasi para pelaku pariwisata yang didalamnya ada </w:t>
      </w:r>
      <w:r>
        <w:rPr>
          <w:rFonts w:ascii="Arial" w:hAnsi="Arial" w:cs="Arial"/>
          <w:sz w:val="24"/>
          <w:szCs w:val="24"/>
          <w:lang w:val="id-ID"/>
        </w:rPr>
        <w:t xml:space="preserve">konten kreator, </w:t>
      </w:r>
      <w:r w:rsidRPr="00AB6961">
        <w:rPr>
          <w:rFonts w:ascii="Arial" w:hAnsi="Arial" w:cs="Arial"/>
          <w:sz w:val="24"/>
          <w:szCs w:val="24"/>
        </w:rPr>
        <w:t>seniman</w:t>
      </w:r>
      <w:r>
        <w:rPr>
          <w:rFonts w:ascii="Arial" w:hAnsi="Arial" w:cs="Arial"/>
          <w:sz w:val="24"/>
          <w:szCs w:val="24"/>
          <w:lang w:val="id-ID"/>
        </w:rPr>
        <w:t>,</w:t>
      </w:r>
      <w:r w:rsidRPr="00AB6961">
        <w:rPr>
          <w:rFonts w:ascii="Arial" w:hAnsi="Arial" w:cs="Arial"/>
          <w:sz w:val="24"/>
          <w:szCs w:val="24"/>
        </w:rPr>
        <w:t xml:space="preserve"> budayawan</w:t>
      </w:r>
      <w:r>
        <w:rPr>
          <w:rFonts w:ascii="Arial" w:hAnsi="Arial" w:cs="Arial"/>
          <w:sz w:val="24"/>
          <w:szCs w:val="24"/>
          <w:lang w:val="id-ID"/>
        </w:rPr>
        <w:t xml:space="preserve"> dan lain-lain. </w:t>
      </w:r>
    </w:p>
    <w:p w14:paraId="627267CB" w14:textId="77777777" w:rsidR="00E34E60" w:rsidRPr="00541137" w:rsidRDefault="00E34E60">
      <w:pPr>
        <w:pStyle w:val="ListParagraph"/>
        <w:numPr>
          <w:ilvl w:val="0"/>
          <w:numId w:val="14"/>
        </w:numPr>
        <w:autoSpaceDE w:val="0"/>
        <w:autoSpaceDN w:val="0"/>
        <w:adjustRightInd w:val="0"/>
        <w:spacing w:after="160" w:line="240" w:lineRule="auto"/>
        <w:ind w:left="426" w:hanging="426"/>
        <w:jc w:val="both"/>
        <w:rPr>
          <w:rFonts w:ascii="Arial" w:hAnsi="Arial" w:cs="Arial"/>
          <w:sz w:val="24"/>
          <w:szCs w:val="24"/>
        </w:rPr>
      </w:pPr>
      <w:r w:rsidRPr="00541137">
        <w:rPr>
          <w:rFonts w:ascii="Arial" w:hAnsi="Arial" w:cs="Arial"/>
          <w:sz w:val="24"/>
          <w:szCs w:val="24"/>
        </w:rPr>
        <w:t>Integrasi</w:t>
      </w:r>
      <w:r w:rsidRPr="00541137">
        <w:rPr>
          <w:rFonts w:ascii="Arial" w:hAnsi="Arial" w:cs="Arial"/>
          <w:sz w:val="24"/>
          <w:szCs w:val="24"/>
          <w:lang w:val="id-ID"/>
        </w:rPr>
        <w:t xml:space="preserve">: SDM </w:t>
      </w:r>
      <w:r>
        <w:rPr>
          <w:rFonts w:ascii="Arial" w:hAnsi="Arial" w:cs="Arial"/>
          <w:sz w:val="24"/>
          <w:szCs w:val="24"/>
          <w:lang w:val="id-ID"/>
        </w:rPr>
        <w:t xml:space="preserve">yang </w:t>
      </w:r>
      <w:r w:rsidRPr="00541137">
        <w:rPr>
          <w:rFonts w:ascii="Arial" w:hAnsi="Arial" w:cs="Arial"/>
          <w:sz w:val="24"/>
          <w:szCs w:val="24"/>
        </w:rPr>
        <w:t xml:space="preserve">kurang </w:t>
      </w:r>
      <w:r>
        <w:rPr>
          <w:rFonts w:ascii="Arial" w:hAnsi="Arial" w:cs="Arial"/>
          <w:sz w:val="24"/>
          <w:szCs w:val="24"/>
        </w:rPr>
        <w:t>terpersiapkan</w:t>
      </w:r>
      <w:r>
        <w:rPr>
          <w:rFonts w:ascii="Arial" w:hAnsi="Arial" w:cs="Arial"/>
          <w:sz w:val="24"/>
          <w:szCs w:val="24"/>
          <w:lang w:val="id-ID"/>
        </w:rPr>
        <w:t>.</w:t>
      </w:r>
      <w:r w:rsidRPr="00541137">
        <w:rPr>
          <w:rFonts w:ascii="Arial" w:hAnsi="Arial" w:cs="Arial"/>
          <w:sz w:val="24"/>
          <w:szCs w:val="24"/>
        </w:rPr>
        <w:t xml:space="preserve"> </w:t>
      </w:r>
    </w:p>
    <w:p w14:paraId="5A04D440" w14:textId="77777777" w:rsidR="00E34E60" w:rsidRPr="003D04A5" w:rsidRDefault="00E34E60">
      <w:pPr>
        <w:pStyle w:val="ListParagraph"/>
        <w:numPr>
          <w:ilvl w:val="0"/>
          <w:numId w:val="14"/>
        </w:numPr>
        <w:autoSpaceDE w:val="0"/>
        <w:autoSpaceDN w:val="0"/>
        <w:adjustRightInd w:val="0"/>
        <w:spacing w:after="0" w:line="240" w:lineRule="auto"/>
        <w:ind w:left="426" w:hanging="426"/>
        <w:jc w:val="both"/>
        <w:rPr>
          <w:rFonts w:ascii="Arial" w:hAnsi="Arial" w:cs="Arial"/>
          <w:sz w:val="24"/>
          <w:szCs w:val="24"/>
        </w:rPr>
      </w:pPr>
      <w:r w:rsidRPr="005308F1">
        <w:rPr>
          <w:rFonts w:ascii="Arial" w:hAnsi="Arial" w:cs="Arial"/>
          <w:sz w:val="24"/>
          <w:szCs w:val="24"/>
        </w:rPr>
        <w:t>Inovasi</w:t>
      </w:r>
      <w:r>
        <w:rPr>
          <w:rFonts w:ascii="Arial" w:hAnsi="Arial" w:cs="Arial"/>
          <w:sz w:val="24"/>
          <w:szCs w:val="24"/>
          <w:lang w:val="id-ID"/>
        </w:rPr>
        <w:t xml:space="preserve">: </w:t>
      </w:r>
      <w:r>
        <w:rPr>
          <w:rFonts w:ascii="Arial" w:hAnsi="Arial" w:cs="Arial"/>
          <w:sz w:val="24"/>
          <w:szCs w:val="24"/>
        </w:rPr>
        <w:t>Kurangnya pendekatan dengan pemanfatan teknologi komunikasi dan informasi termasuk kurangnya material pesan.</w:t>
      </w:r>
    </w:p>
    <w:p w14:paraId="6E05314C" w14:textId="77777777" w:rsidR="00E34E60" w:rsidRPr="00E34E60" w:rsidRDefault="00E34E60" w:rsidP="00E34E60">
      <w:pPr>
        <w:spacing w:after="0" w:line="240" w:lineRule="auto"/>
        <w:jc w:val="both"/>
        <w:rPr>
          <w:rFonts w:ascii="Arial" w:hAnsi="Arial" w:cs="Arial"/>
          <w:b/>
          <w:bCs/>
          <w:i/>
          <w:iCs/>
          <w:sz w:val="24"/>
          <w:szCs w:val="24"/>
        </w:rPr>
      </w:pPr>
    </w:p>
    <w:p w14:paraId="0B516C26" w14:textId="64357F26" w:rsidR="00E34E60" w:rsidRDefault="00E34E60" w:rsidP="00E34E60">
      <w:pPr>
        <w:spacing w:after="0" w:line="240" w:lineRule="auto"/>
        <w:jc w:val="both"/>
        <w:rPr>
          <w:rFonts w:ascii="Arial" w:hAnsi="Arial" w:cs="Arial"/>
          <w:b/>
          <w:bCs/>
          <w:i/>
          <w:iCs/>
          <w:sz w:val="24"/>
          <w:szCs w:val="24"/>
        </w:rPr>
      </w:pPr>
      <w:r w:rsidRPr="00E34E60">
        <w:rPr>
          <w:rFonts w:ascii="Arial" w:hAnsi="Arial" w:cs="Arial"/>
          <w:b/>
          <w:bCs/>
          <w:i/>
          <w:iCs/>
          <w:sz w:val="24"/>
          <w:szCs w:val="24"/>
        </w:rPr>
        <w:t xml:space="preserve">Analisis Hasil Temuan Proposisi </w:t>
      </w:r>
      <w:r>
        <w:rPr>
          <w:rFonts w:ascii="Arial" w:hAnsi="Arial" w:cs="Arial"/>
          <w:b/>
          <w:bCs/>
          <w:i/>
          <w:iCs/>
          <w:sz w:val="24"/>
          <w:szCs w:val="24"/>
        </w:rPr>
        <w:t>4</w:t>
      </w:r>
    </w:p>
    <w:p w14:paraId="2044B63C" w14:textId="538C7624" w:rsidR="00E34E60" w:rsidRPr="00D404D0" w:rsidRDefault="00E34E60" w:rsidP="00E34E60">
      <w:pPr>
        <w:autoSpaceDE w:val="0"/>
        <w:autoSpaceDN w:val="0"/>
        <w:adjustRightInd w:val="0"/>
        <w:spacing w:after="0" w:line="240" w:lineRule="auto"/>
        <w:ind w:firstLine="720"/>
        <w:jc w:val="both"/>
        <w:rPr>
          <w:rFonts w:ascii="Arial" w:hAnsi="Arial" w:cs="Arial"/>
          <w:sz w:val="24"/>
          <w:szCs w:val="24"/>
          <w:lang w:val="id-ID"/>
        </w:rPr>
      </w:pPr>
      <w:r>
        <w:rPr>
          <w:rFonts w:ascii="Arial" w:hAnsi="Arial" w:cs="Arial"/>
          <w:sz w:val="24"/>
          <w:szCs w:val="24"/>
        </w:rPr>
        <w:t>Terkait hasil penelitian proposisi 4 yaitu l</w:t>
      </w:r>
      <w:r w:rsidRPr="00E34E60">
        <w:rPr>
          <w:rFonts w:ascii="Arial" w:hAnsi="Arial" w:cs="Arial"/>
          <w:sz w:val="24"/>
          <w:szCs w:val="24"/>
        </w:rPr>
        <w:t>angkah-langkah dalam menerapkan strategi komunikasi pemasaran terpadu akan berdampak terhadap pengembangan pariwisata</w:t>
      </w:r>
      <w:r>
        <w:rPr>
          <w:rFonts w:ascii="Arial" w:hAnsi="Arial" w:cs="Arial"/>
          <w:sz w:val="24"/>
          <w:szCs w:val="24"/>
        </w:rPr>
        <w:t>, maka o</w:t>
      </w:r>
      <w:r>
        <w:rPr>
          <w:rFonts w:ascii="Arial" w:hAnsi="Arial" w:cs="Arial"/>
          <w:sz w:val="24"/>
          <w:szCs w:val="24"/>
          <w:lang w:val="id-ID"/>
        </w:rPr>
        <w:t>bjek wisata yang dikembangkan dengan pendekatan Ekowisata diantaranya adalah objek wisata Situ Bagendit yang dikelola oleh Dinas Pariwisata dan Kabudayaan Kabupaten Garut. Konsep ekowisata berbasis masyarakat ini yang paling utama adalah m</w:t>
      </w:r>
      <w:r>
        <w:rPr>
          <w:rFonts w:ascii="Arial" w:hAnsi="Arial" w:cs="Arial"/>
          <w:sz w:val="24"/>
          <w:szCs w:val="24"/>
        </w:rPr>
        <w:t>a</w:t>
      </w:r>
      <w:r>
        <w:rPr>
          <w:rFonts w:ascii="Arial" w:hAnsi="Arial" w:cs="Arial"/>
          <w:sz w:val="24"/>
          <w:szCs w:val="24"/>
          <w:lang w:val="id-ID"/>
        </w:rPr>
        <w:t xml:space="preserve">salah konservasi yang harus senantiasa dijaga berkaitan dengan supply air kemudian ditunjang oleh konsep pendidikan yang diharapkan dapat </w:t>
      </w:r>
      <w:r>
        <w:rPr>
          <w:rFonts w:ascii="Arial" w:hAnsi="Arial" w:cs="Arial"/>
          <w:sz w:val="24"/>
          <w:szCs w:val="24"/>
          <w:lang w:val="id-ID" w:eastAsia="en-ID"/>
        </w:rPr>
        <w:t xml:space="preserve">mempengaruhi tingkat </w:t>
      </w:r>
      <w:r w:rsidRPr="00AF5A01">
        <w:rPr>
          <w:rFonts w:ascii="Arial" w:hAnsi="Arial" w:cs="Arial"/>
          <w:sz w:val="24"/>
          <w:szCs w:val="24"/>
          <w:lang w:val="en-ID" w:eastAsia="en-ID"/>
        </w:rPr>
        <w:t xml:space="preserve">kesadaran </w:t>
      </w:r>
      <w:r>
        <w:rPr>
          <w:rFonts w:ascii="Arial" w:hAnsi="Arial" w:cs="Arial"/>
          <w:sz w:val="24"/>
          <w:szCs w:val="24"/>
          <w:lang w:val="id-ID" w:eastAsia="en-ID"/>
        </w:rPr>
        <w:t xml:space="preserve">pengunjung atau wisatawan </w:t>
      </w:r>
      <w:r w:rsidRPr="00AF5A01">
        <w:rPr>
          <w:rFonts w:ascii="Arial" w:hAnsi="Arial" w:cs="Arial"/>
          <w:sz w:val="24"/>
          <w:szCs w:val="24"/>
          <w:lang w:val="en-ID" w:eastAsia="en-ID"/>
        </w:rPr>
        <w:t xml:space="preserve">dan apresiasi terhadap alam, nilai sejarah, atau budaya yang ada di </w:t>
      </w:r>
      <w:r>
        <w:rPr>
          <w:rFonts w:ascii="Arial" w:hAnsi="Arial" w:cs="Arial"/>
          <w:sz w:val="24"/>
          <w:szCs w:val="24"/>
          <w:lang w:val="en-ID" w:eastAsia="en-ID"/>
        </w:rPr>
        <w:t>Situ Bagendit</w:t>
      </w:r>
      <w:r>
        <w:rPr>
          <w:rFonts w:ascii="Arial" w:hAnsi="Arial" w:cs="Arial"/>
          <w:sz w:val="24"/>
          <w:szCs w:val="24"/>
          <w:lang w:val="id-ID" w:eastAsia="en-ID"/>
        </w:rPr>
        <w:t xml:space="preserve"> (Banyuresmi).</w:t>
      </w:r>
    </w:p>
    <w:p w14:paraId="55953EA5" w14:textId="77777777" w:rsidR="00E34E60" w:rsidRDefault="00E34E60" w:rsidP="00E34E60">
      <w:pPr>
        <w:autoSpaceDE w:val="0"/>
        <w:autoSpaceDN w:val="0"/>
        <w:adjustRightInd w:val="0"/>
        <w:spacing w:after="0" w:line="240" w:lineRule="auto"/>
        <w:ind w:firstLine="720"/>
        <w:jc w:val="both"/>
        <w:rPr>
          <w:rFonts w:ascii="Arial" w:hAnsi="Arial" w:cs="Arial"/>
          <w:color w:val="000000"/>
          <w:sz w:val="24"/>
          <w:szCs w:val="24"/>
          <w:lang w:val="en-ID"/>
        </w:rPr>
      </w:pPr>
      <w:r>
        <w:rPr>
          <w:rFonts w:ascii="Arial" w:hAnsi="Arial" w:cs="Arial"/>
          <w:color w:val="000000"/>
          <w:sz w:val="24"/>
          <w:szCs w:val="24"/>
        </w:rPr>
        <w:t xml:space="preserve">Secara lebih operasional kegiatan pemasaran yang dilakukan Dinas Pariwisata dan Kebudayaan Kabupaten Garut yaitu membuat </w:t>
      </w:r>
      <w:r>
        <w:rPr>
          <w:rFonts w:ascii="Arial" w:hAnsi="Arial" w:cs="Arial"/>
          <w:color w:val="000000"/>
          <w:sz w:val="24"/>
          <w:szCs w:val="24"/>
          <w:lang w:val="id-ID"/>
        </w:rPr>
        <w:t xml:space="preserve">Strategi Komunikasi Pemasaran </w:t>
      </w:r>
      <w:r>
        <w:rPr>
          <w:rFonts w:ascii="Arial" w:hAnsi="Arial" w:cs="Arial"/>
          <w:color w:val="000000"/>
          <w:sz w:val="24"/>
          <w:szCs w:val="24"/>
        </w:rPr>
        <w:t>Terpadu sebagai pengembembangan dari bauran komunikasi pemasaran. K</w:t>
      </w:r>
      <w:r>
        <w:rPr>
          <w:rFonts w:ascii="Arial" w:hAnsi="Arial" w:cs="Arial"/>
          <w:color w:val="000000"/>
          <w:sz w:val="24"/>
          <w:szCs w:val="24"/>
          <w:lang w:val="id-ID"/>
        </w:rPr>
        <w:t xml:space="preserve">ebijakan </w:t>
      </w:r>
      <w:r w:rsidRPr="00691094">
        <w:rPr>
          <w:rFonts w:ascii="Arial" w:hAnsi="Arial" w:cs="Arial"/>
          <w:color w:val="000000"/>
          <w:sz w:val="24"/>
          <w:szCs w:val="24"/>
          <w:lang w:val="en-ID"/>
        </w:rPr>
        <w:t xml:space="preserve">pemasaran </w:t>
      </w:r>
      <w:r>
        <w:rPr>
          <w:rFonts w:ascii="Arial" w:hAnsi="Arial" w:cs="Arial"/>
          <w:color w:val="000000"/>
          <w:sz w:val="24"/>
          <w:szCs w:val="24"/>
          <w:lang w:val="en-ID"/>
        </w:rPr>
        <w:t xml:space="preserve">pariwisata </w:t>
      </w:r>
      <w:r w:rsidRPr="00691094">
        <w:rPr>
          <w:rFonts w:ascii="Arial" w:hAnsi="Arial" w:cs="Arial"/>
          <w:color w:val="000000"/>
          <w:sz w:val="24"/>
          <w:szCs w:val="24"/>
          <w:lang w:val="en-ID"/>
        </w:rPr>
        <w:t xml:space="preserve">yang bertanggungjawab dengan berbasis pada riset pasar dan pemanfaatan teknologi informasi dan komunikasi </w:t>
      </w:r>
      <w:r>
        <w:rPr>
          <w:rFonts w:ascii="Arial" w:hAnsi="Arial" w:cs="Arial"/>
          <w:color w:val="000000"/>
          <w:sz w:val="24"/>
          <w:szCs w:val="24"/>
          <w:lang w:val="en-ID"/>
        </w:rPr>
        <w:t xml:space="preserve">perlu dibuat dan </w:t>
      </w:r>
      <w:r w:rsidRPr="00691094">
        <w:rPr>
          <w:rFonts w:ascii="Arial" w:hAnsi="Arial" w:cs="Arial"/>
          <w:color w:val="000000"/>
          <w:sz w:val="24"/>
          <w:szCs w:val="24"/>
          <w:lang w:val="en-ID"/>
        </w:rPr>
        <w:t xml:space="preserve">dilaksanakan untuk: memanfaatkan berbagai saluran pemasaran secara konvensional dan digital dalam melakukan promosi </w:t>
      </w:r>
      <w:r w:rsidRPr="00691094">
        <w:rPr>
          <w:rFonts w:ascii="Arial" w:hAnsi="Arial" w:cs="Arial"/>
          <w:color w:val="000000"/>
          <w:sz w:val="24"/>
          <w:szCs w:val="24"/>
          <w:lang w:val="en-ID"/>
        </w:rPr>
        <w:lastRenderedPageBreak/>
        <w:t>pariwisata</w:t>
      </w:r>
      <w:r>
        <w:rPr>
          <w:rFonts w:ascii="Arial" w:hAnsi="Arial" w:cs="Arial"/>
          <w:color w:val="000000"/>
          <w:sz w:val="24"/>
          <w:szCs w:val="24"/>
        </w:rPr>
        <w:t xml:space="preserve"> belum sepenuhnya dilaksanakan.</w:t>
      </w:r>
      <w:r>
        <w:rPr>
          <w:rFonts w:ascii="Arial" w:hAnsi="Arial" w:cs="Arial"/>
          <w:color w:val="000000"/>
          <w:sz w:val="24"/>
          <w:szCs w:val="24"/>
          <w:lang w:val="id-ID"/>
        </w:rPr>
        <w:t xml:space="preserve"> </w:t>
      </w:r>
      <w:r w:rsidRPr="00691094">
        <w:rPr>
          <w:rFonts w:ascii="Arial" w:hAnsi="Arial" w:cs="Arial"/>
          <w:color w:val="000000"/>
          <w:sz w:val="24"/>
          <w:szCs w:val="24"/>
          <w:lang w:val="en-ID"/>
        </w:rPr>
        <w:t xml:space="preserve"> </w:t>
      </w:r>
      <w:r>
        <w:rPr>
          <w:rFonts w:ascii="Arial" w:hAnsi="Arial" w:cs="Arial"/>
          <w:color w:val="000000"/>
          <w:sz w:val="24"/>
          <w:szCs w:val="24"/>
          <w:lang w:val="id-ID"/>
        </w:rPr>
        <w:t xml:space="preserve"> </w:t>
      </w:r>
      <w:r w:rsidRPr="00691094">
        <w:rPr>
          <w:rFonts w:ascii="Arial" w:hAnsi="Arial" w:cs="Arial"/>
          <w:color w:val="000000"/>
          <w:sz w:val="24"/>
          <w:szCs w:val="24"/>
          <w:lang w:val="en-ID"/>
        </w:rPr>
        <w:t xml:space="preserve">kebijakan pengembangan sistem pemasaran yang terpadu dan sinergis </w:t>
      </w:r>
      <w:r>
        <w:rPr>
          <w:rFonts w:ascii="Arial" w:hAnsi="Arial" w:cs="Arial"/>
          <w:color w:val="000000"/>
          <w:sz w:val="24"/>
          <w:szCs w:val="24"/>
          <w:lang w:val="id-ID"/>
        </w:rPr>
        <w:t xml:space="preserve">juga </w:t>
      </w:r>
      <w:r w:rsidRPr="00691094">
        <w:rPr>
          <w:rFonts w:ascii="Arial" w:hAnsi="Arial" w:cs="Arial"/>
          <w:color w:val="000000"/>
          <w:sz w:val="24"/>
          <w:szCs w:val="24"/>
          <w:lang w:val="en-ID"/>
        </w:rPr>
        <w:t xml:space="preserve">dilaksanakan </w:t>
      </w:r>
      <w:r>
        <w:rPr>
          <w:rFonts w:ascii="Arial" w:hAnsi="Arial" w:cs="Arial"/>
          <w:color w:val="000000"/>
          <w:sz w:val="24"/>
          <w:szCs w:val="24"/>
          <w:lang w:val="id-ID"/>
        </w:rPr>
        <w:t xml:space="preserve">agar dapat </w:t>
      </w:r>
      <w:r w:rsidRPr="00691094">
        <w:rPr>
          <w:rFonts w:ascii="Arial" w:hAnsi="Arial" w:cs="Arial"/>
          <w:color w:val="000000"/>
          <w:sz w:val="24"/>
          <w:szCs w:val="24"/>
          <w:lang w:val="en-ID"/>
        </w:rPr>
        <w:t>meningkatkan peran dan fungsi Badan Promosi Pariwisata Daerah, jejaring komunitas pemasaran, dan media sebagai lembaga kemitraan pemasaran terpadu;</w:t>
      </w:r>
      <w:r>
        <w:rPr>
          <w:rFonts w:ascii="Arial" w:hAnsi="Arial" w:cs="Arial"/>
          <w:color w:val="000000"/>
          <w:sz w:val="24"/>
          <w:szCs w:val="24"/>
          <w:lang w:val="id-ID"/>
        </w:rPr>
        <w:t xml:space="preserve"> </w:t>
      </w:r>
      <w:r w:rsidRPr="00691094">
        <w:rPr>
          <w:rFonts w:ascii="Arial" w:hAnsi="Arial" w:cs="Arial"/>
          <w:color w:val="000000"/>
          <w:sz w:val="24"/>
          <w:szCs w:val="24"/>
          <w:lang w:val="en-ID"/>
        </w:rPr>
        <w:t>memanfaatkan dan memadukan fasilitas teknologi informasi dan komunikasi serta analisis data yang dibangun pada tingkat lokal, regional, tingkat nasiona</w:t>
      </w:r>
      <w:r>
        <w:rPr>
          <w:rFonts w:ascii="Arial" w:hAnsi="Arial" w:cs="Arial"/>
          <w:color w:val="000000"/>
          <w:sz w:val="24"/>
          <w:szCs w:val="24"/>
          <w:lang w:val="id-ID"/>
        </w:rPr>
        <w:t xml:space="preserve">l. </w:t>
      </w:r>
      <w:r w:rsidRPr="00691094">
        <w:rPr>
          <w:rFonts w:ascii="Arial" w:hAnsi="Arial" w:cs="Arial"/>
          <w:color w:val="000000"/>
          <w:sz w:val="24"/>
          <w:szCs w:val="24"/>
          <w:lang w:val="en-ID"/>
        </w:rPr>
        <w:t xml:space="preserve"> </w:t>
      </w:r>
    </w:p>
    <w:p w14:paraId="59912AA3" w14:textId="77777777" w:rsidR="00E34E60" w:rsidRDefault="00E34E60" w:rsidP="00E34E60">
      <w:pPr>
        <w:autoSpaceDE w:val="0"/>
        <w:autoSpaceDN w:val="0"/>
        <w:adjustRightInd w:val="0"/>
        <w:spacing w:after="0" w:line="240" w:lineRule="auto"/>
        <w:ind w:firstLine="720"/>
        <w:jc w:val="both"/>
        <w:rPr>
          <w:rFonts w:ascii="Arial" w:hAnsi="Arial" w:cs="Arial"/>
          <w:color w:val="000000"/>
          <w:sz w:val="24"/>
          <w:szCs w:val="24"/>
          <w:lang w:val="id-ID"/>
        </w:rPr>
      </w:pPr>
      <w:r>
        <w:rPr>
          <w:rFonts w:ascii="Arial" w:hAnsi="Arial" w:cs="Arial"/>
          <w:color w:val="000000"/>
          <w:sz w:val="24"/>
          <w:szCs w:val="24"/>
          <w:lang w:val="id-ID"/>
        </w:rPr>
        <w:t xml:space="preserve">Oleh karena </w:t>
      </w:r>
      <w:r>
        <w:rPr>
          <w:rFonts w:ascii="Arial" w:hAnsi="Arial" w:cs="Arial"/>
          <w:color w:val="000000"/>
          <w:sz w:val="24"/>
          <w:szCs w:val="24"/>
        </w:rPr>
        <w:t xml:space="preserve">itu </w:t>
      </w:r>
      <w:r>
        <w:rPr>
          <w:rFonts w:ascii="Arial" w:hAnsi="Arial" w:cs="Arial"/>
          <w:color w:val="000000"/>
          <w:sz w:val="24"/>
          <w:szCs w:val="24"/>
          <w:lang w:val="id-ID"/>
        </w:rPr>
        <w:t xml:space="preserve">berdasarkan banyaknya permasalah yang dihadapi </w:t>
      </w:r>
      <w:r>
        <w:rPr>
          <w:rFonts w:ascii="Arial" w:hAnsi="Arial" w:cs="Arial"/>
          <w:color w:val="000000"/>
          <w:sz w:val="24"/>
          <w:szCs w:val="24"/>
        </w:rPr>
        <w:t xml:space="preserve">dan kendala-kendala </w:t>
      </w:r>
      <w:r>
        <w:rPr>
          <w:rFonts w:ascii="Arial" w:hAnsi="Arial" w:cs="Arial"/>
          <w:color w:val="000000"/>
          <w:sz w:val="24"/>
          <w:szCs w:val="24"/>
          <w:lang w:val="id-ID"/>
        </w:rPr>
        <w:t xml:space="preserve">dalam mengembangkan </w:t>
      </w:r>
      <w:r>
        <w:rPr>
          <w:rFonts w:ascii="Arial" w:hAnsi="Arial" w:cs="Arial"/>
          <w:color w:val="000000"/>
          <w:sz w:val="24"/>
          <w:szCs w:val="24"/>
        </w:rPr>
        <w:t xml:space="preserve">objek wisata Situ Bagendit, </w:t>
      </w:r>
      <w:r>
        <w:rPr>
          <w:rFonts w:ascii="Arial" w:hAnsi="Arial" w:cs="Arial"/>
          <w:color w:val="000000"/>
          <w:sz w:val="24"/>
          <w:szCs w:val="24"/>
          <w:lang w:val="id-ID"/>
        </w:rPr>
        <w:t xml:space="preserve">strategi komunikasi pemasaran </w:t>
      </w:r>
      <w:r>
        <w:rPr>
          <w:rFonts w:ascii="Arial" w:hAnsi="Arial" w:cs="Arial"/>
          <w:color w:val="000000"/>
          <w:sz w:val="24"/>
          <w:szCs w:val="24"/>
        </w:rPr>
        <w:t xml:space="preserve">terpadu harus dilakukan secara tepat </w:t>
      </w:r>
      <w:r>
        <w:rPr>
          <w:rFonts w:ascii="Arial" w:hAnsi="Arial" w:cs="Arial"/>
          <w:bCs/>
          <w:sz w:val="24"/>
          <w:szCs w:val="24"/>
        </w:rPr>
        <w:t>sehinga dapat mendukung pengembangan p</w:t>
      </w:r>
      <w:r>
        <w:rPr>
          <w:rFonts w:ascii="Arial" w:hAnsi="Arial" w:cs="Arial"/>
          <w:bCs/>
          <w:sz w:val="24"/>
          <w:szCs w:val="24"/>
          <w:lang w:val="id-ID"/>
        </w:rPr>
        <w:t xml:space="preserve">ariwisata </w:t>
      </w:r>
      <w:r>
        <w:rPr>
          <w:rFonts w:ascii="Arial" w:hAnsi="Arial" w:cs="Arial"/>
          <w:bCs/>
          <w:sz w:val="24"/>
          <w:szCs w:val="24"/>
        </w:rPr>
        <w:t xml:space="preserve">melalui </w:t>
      </w:r>
      <w:r>
        <w:rPr>
          <w:rFonts w:ascii="Arial" w:hAnsi="Arial" w:cs="Arial"/>
          <w:color w:val="000000"/>
          <w:sz w:val="24"/>
          <w:szCs w:val="24"/>
          <w:lang w:val="id-ID"/>
        </w:rPr>
        <w:t>langkah-langkah strategis dan solusi yang komprehensif</w:t>
      </w:r>
      <w:r>
        <w:rPr>
          <w:rFonts w:ascii="Arial" w:hAnsi="Arial" w:cs="Arial"/>
          <w:color w:val="000000"/>
          <w:sz w:val="24"/>
          <w:szCs w:val="24"/>
        </w:rPr>
        <w:t>,</w:t>
      </w:r>
      <w:r>
        <w:rPr>
          <w:rFonts w:ascii="Arial" w:hAnsi="Arial" w:cs="Arial"/>
          <w:color w:val="000000"/>
          <w:sz w:val="24"/>
          <w:szCs w:val="24"/>
          <w:lang w:val="id-ID"/>
        </w:rPr>
        <w:t xml:space="preserve"> yaitu:</w:t>
      </w:r>
    </w:p>
    <w:p w14:paraId="311DA23B" w14:textId="77777777" w:rsidR="00E34E60" w:rsidRPr="005961E6" w:rsidRDefault="00E34E60">
      <w:pPr>
        <w:pStyle w:val="ListParagraph"/>
        <w:numPr>
          <w:ilvl w:val="0"/>
          <w:numId w:val="15"/>
        </w:numPr>
        <w:autoSpaceDE w:val="0"/>
        <w:autoSpaceDN w:val="0"/>
        <w:adjustRightInd w:val="0"/>
        <w:spacing w:after="0" w:line="240" w:lineRule="auto"/>
        <w:ind w:left="567" w:hanging="567"/>
        <w:jc w:val="both"/>
        <w:rPr>
          <w:rFonts w:ascii="Arial" w:hAnsi="Arial" w:cs="Arial"/>
          <w:color w:val="000000"/>
          <w:sz w:val="28"/>
          <w:szCs w:val="28"/>
          <w:lang w:val="id-ID"/>
        </w:rPr>
      </w:pPr>
      <w:r>
        <w:rPr>
          <w:rFonts w:ascii="Arial" w:hAnsi="Arial" w:cs="Arial"/>
          <w:sz w:val="24"/>
          <w:szCs w:val="24"/>
        </w:rPr>
        <w:t xml:space="preserve">Diperlukan rencana induk pengembangan objek wisata Situ Bagendit yang berisi </w:t>
      </w:r>
      <w:r w:rsidRPr="009D6AA9">
        <w:rPr>
          <w:rFonts w:ascii="Arial" w:hAnsi="Arial" w:cs="Arial"/>
          <w:sz w:val="24"/>
          <w:szCs w:val="24"/>
        </w:rPr>
        <w:t>komitmen</w:t>
      </w:r>
      <w:r>
        <w:rPr>
          <w:rFonts w:ascii="Arial" w:hAnsi="Arial" w:cs="Arial"/>
          <w:sz w:val="24"/>
          <w:szCs w:val="24"/>
        </w:rPr>
        <w:t xml:space="preserve">, arah, kebijakan, strategi dan program yang berkelanjutan oleh </w:t>
      </w:r>
      <w:r w:rsidRPr="009D6AA9">
        <w:rPr>
          <w:rFonts w:ascii="Arial" w:hAnsi="Arial" w:cs="Arial"/>
          <w:sz w:val="24"/>
          <w:szCs w:val="24"/>
          <w:lang w:val="id-ID"/>
        </w:rPr>
        <w:t xml:space="preserve">Dinas Pariwisata dan Kebudayaan Kabupaten Garut </w:t>
      </w:r>
      <w:r>
        <w:rPr>
          <w:rFonts w:ascii="Arial" w:hAnsi="Arial" w:cs="Arial"/>
          <w:sz w:val="24"/>
          <w:szCs w:val="24"/>
        </w:rPr>
        <w:t xml:space="preserve">berdasarkan 4 pilah pembangunan kepariwisataan dan syarat suatu objek wisata </w:t>
      </w:r>
      <w:r w:rsidRPr="009D6AA9">
        <w:rPr>
          <w:rFonts w:ascii="Arial" w:hAnsi="Arial" w:cs="Arial"/>
          <w:sz w:val="24"/>
          <w:szCs w:val="24"/>
        </w:rPr>
        <w:t xml:space="preserve">secara konseptual, sistematis dan terarah </w:t>
      </w:r>
      <w:r>
        <w:rPr>
          <w:rFonts w:ascii="Arial" w:hAnsi="Arial" w:cs="Arial"/>
          <w:sz w:val="24"/>
          <w:szCs w:val="24"/>
        </w:rPr>
        <w:t xml:space="preserve">yang penyusunannya </w:t>
      </w:r>
      <w:r w:rsidRPr="009D6AA9">
        <w:rPr>
          <w:rFonts w:ascii="Arial" w:hAnsi="Arial" w:cs="Arial"/>
          <w:sz w:val="24"/>
          <w:szCs w:val="24"/>
        </w:rPr>
        <w:t xml:space="preserve">melibatkan semua pihak melalui pendekatan konsep pentahelix. </w:t>
      </w:r>
    </w:p>
    <w:p w14:paraId="58E5844E" w14:textId="77777777" w:rsidR="00E34E60" w:rsidRPr="00762C98" w:rsidRDefault="00E34E60">
      <w:pPr>
        <w:pStyle w:val="ListParagraph"/>
        <w:numPr>
          <w:ilvl w:val="0"/>
          <w:numId w:val="15"/>
        </w:numPr>
        <w:autoSpaceDE w:val="0"/>
        <w:autoSpaceDN w:val="0"/>
        <w:adjustRightInd w:val="0"/>
        <w:spacing w:after="0" w:line="240" w:lineRule="auto"/>
        <w:ind w:left="567" w:hanging="567"/>
        <w:jc w:val="both"/>
        <w:rPr>
          <w:rFonts w:ascii="Arial" w:hAnsi="Arial" w:cs="Arial"/>
          <w:color w:val="000000"/>
          <w:sz w:val="28"/>
          <w:szCs w:val="28"/>
          <w:lang w:val="id-ID"/>
        </w:rPr>
      </w:pPr>
      <w:r w:rsidRPr="00762C98">
        <w:rPr>
          <w:rFonts w:ascii="Arial" w:hAnsi="Arial" w:cs="Arial"/>
          <w:sz w:val="24"/>
          <w:szCs w:val="24"/>
        </w:rPr>
        <w:t xml:space="preserve">Diperlukan penyusunan konsep Strategi Pemasaran </w:t>
      </w:r>
      <w:r>
        <w:rPr>
          <w:rFonts w:ascii="Arial" w:hAnsi="Arial" w:cs="Arial"/>
          <w:sz w:val="24"/>
          <w:szCs w:val="24"/>
        </w:rPr>
        <w:t>objek wisata</w:t>
      </w:r>
      <w:r w:rsidRPr="00762C98">
        <w:rPr>
          <w:rFonts w:ascii="Arial" w:hAnsi="Arial" w:cs="Arial"/>
          <w:sz w:val="24"/>
          <w:szCs w:val="24"/>
        </w:rPr>
        <w:t xml:space="preserve"> Situ Bagendit berdasarkan hasil riset yang kredibel dan target, segment pasar yang jelas termasuk menerapkan fungsi strategis komunikasi pemasaran ke dalam setiap pesan yang disampaikan dalam bentuk promosi pariwisata melalui strategi komunikasi pemasaran terpadu </w:t>
      </w:r>
      <w:r w:rsidRPr="00762C98">
        <w:rPr>
          <w:rFonts w:ascii="Arial" w:hAnsi="Arial" w:cs="Arial"/>
          <w:color w:val="000000"/>
          <w:sz w:val="24"/>
          <w:szCs w:val="24"/>
        </w:rPr>
        <w:t>yang dikembangkan berdasarkan bauran komunikasi pemasaran terpadu</w:t>
      </w:r>
      <w:r w:rsidRPr="00762C98">
        <w:rPr>
          <w:rFonts w:ascii="Arial" w:hAnsi="Arial" w:cs="Arial"/>
          <w:sz w:val="24"/>
          <w:szCs w:val="24"/>
        </w:rPr>
        <w:t xml:space="preserve"> </w:t>
      </w:r>
      <w:r>
        <w:rPr>
          <w:rFonts w:ascii="Arial" w:hAnsi="Arial" w:cs="Arial"/>
          <w:sz w:val="24"/>
          <w:szCs w:val="24"/>
        </w:rPr>
        <w:t xml:space="preserve">sehingga </w:t>
      </w:r>
      <w:r w:rsidRPr="00762C98">
        <w:rPr>
          <w:rFonts w:ascii="Arial" w:hAnsi="Arial" w:cs="Arial"/>
          <w:sz w:val="24"/>
          <w:szCs w:val="24"/>
        </w:rPr>
        <w:t xml:space="preserve">dapat menarik wisatawa </w:t>
      </w:r>
      <w:r>
        <w:rPr>
          <w:rFonts w:ascii="Arial" w:hAnsi="Arial" w:cs="Arial"/>
          <w:sz w:val="24"/>
          <w:szCs w:val="24"/>
        </w:rPr>
        <w:t xml:space="preserve">untuk </w:t>
      </w:r>
      <w:r w:rsidRPr="00762C98">
        <w:rPr>
          <w:rFonts w:ascii="Arial" w:hAnsi="Arial" w:cs="Arial"/>
          <w:sz w:val="24"/>
          <w:szCs w:val="24"/>
        </w:rPr>
        <w:t>berkunjung</w:t>
      </w:r>
      <w:r>
        <w:rPr>
          <w:rFonts w:ascii="Arial" w:hAnsi="Arial" w:cs="Arial"/>
          <w:sz w:val="24"/>
          <w:szCs w:val="24"/>
        </w:rPr>
        <w:t>.</w:t>
      </w:r>
      <w:r w:rsidRPr="00762C98">
        <w:rPr>
          <w:rFonts w:ascii="Arial" w:hAnsi="Arial" w:cs="Arial"/>
          <w:sz w:val="24"/>
          <w:szCs w:val="24"/>
        </w:rPr>
        <w:t xml:space="preserve"> </w:t>
      </w:r>
    </w:p>
    <w:p w14:paraId="78117A20" w14:textId="77777777" w:rsidR="00E34E60" w:rsidRPr="0013231F" w:rsidRDefault="00E34E60">
      <w:pPr>
        <w:pStyle w:val="ListParagraph"/>
        <w:numPr>
          <w:ilvl w:val="0"/>
          <w:numId w:val="15"/>
        </w:numPr>
        <w:autoSpaceDE w:val="0"/>
        <w:autoSpaceDN w:val="0"/>
        <w:adjustRightInd w:val="0"/>
        <w:spacing w:after="0" w:line="240" w:lineRule="auto"/>
        <w:ind w:left="567" w:hanging="567"/>
        <w:jc w:val="both"/>
        <w:rPr>
          <w:rFonts w:ascii="Arial" w:hAnsi="Arial" w:cs="Arial"/>
          <w:color w:val="000000"/>
          <w:sz w:val="28"/>
          <w:szCs w:val="28"/>
          <w:lang w:val="id-ID"/>
        </w:rPr>
      </w:pPr>
      <w:r>
        <w:rPr>
          <w:rFonts w:ascii="Arial" w:eastAsia="Times New Roman" w:hAnsi="Arial" w:cs="Arial"/>
          <w:sz w:val="24"/>
          <w:szCs w:val="24"/>
          <w:lang w:eastAsia="en-ID"/>
        </w:rPr>
        <w:t xml:space="preserve">Strategi komunikasi pemasaran terpadu objek wisata Situ Bagendit perlu menerapkan fungsi strategis komunikasi pemasaran ke dalam pesan yang disampaikan melalui </w:t>
      </w:r>
      <w:r w:rsidRPr="00910110">
        <w:rPr>
          <w:rFonts w:ascii="Arial" w:hAnsi="Arial" w:cs="Arial"/>
          <w:sz w:val="24"/>
          <w:szCs w:val="24"/>
        </w:rPr>
        <w:t>iklan</w:t>
      </w:r>
      <w:r w:rsidRPr="00910110">
        <w:rPr>
          <w:rFonts w:ascii="Arial" w:hAnsi="Arial" w:cs="Arial"/>
          <w:sz w:val="24"/>
          <w:szCs w:val="24"/>
          <w:lang w:val="id-ID"/>
        </w:rPr>
        <w:t xml:space="preserve">, </w:t>
      </w:r>
      <w:r w:rsidRPr="00910110">
        <w:rPr>
          <w:rFonts w:ascii="Arial" w:hAnsi="Arial" w:cs="Arial"/>
          <w:sz w:val="24"/>
          <w:szCs w:val="24"/>
        </w:rPr>
        <w:t>promosi penjualan, acara dan pengalaman,</w:t>
      </w:r>
      <w:r w:rsidRPr="00910110">
        <w:rPr>
          <w:rFonts w:ascii="Arial" w:hAnsi="Arial" w:cs="Arial"/>
          <w:sz w:val="24"/>
          <w:szCs w:val="24"/>
          <w:lang w:val="id-ID"/>
        </w:rPr>
        <w:t xml:space="preserve"> </w:t>
      </w:r>
      <w:r w:rsidRPr="00910110">
        <w:rPr>
          <w:rFonts w:ascii="Arial" w:hAnsi="Arial" w:cs="Arial"/>
          <w:sz w:val="24"/>
          <w:szCs w:val="24"/>
        </w:rPr>
        <w:t xml:space="preserve">hubungan masyarakat dan publisitas, pemasaran langsung, pemasaran interaktif, pemasaran dari mulut ke mulut, penjualan personel </w:t>
      </w:r>
      <w:r>
        <w:rPr>
          <w:rFonts w:ascii="Arial" w:hAnsi="Arial" w:cs="Arial"/>
          <w:sz w:val="24"/>
          <w:szCs w:val="24"/>
        </w:rPr>
        <w:t xml:space="preserve">serta perlu </w:t>
      </w:r>
      <w:r w:rsidRPr="00910110">
        <w:rPr>
          <w:rFonts w:ascii="Arial" w:hAnsi="Arial" w:cs="Arial"/>
          <w:sz w:val="24"/>
          <w:szCs w:val="24"/>
        </w:rPr>
        <w:t>mengadaptasikan dan memanfaatkan teknologi informasi dan komunikasi.</w:t>
      </w:r>
    </w:p>
    <w:p w14:paraId="51871D01" w14:textId="77777777" w:rsidR="00E34E60" w:rsidRPr="00042ACE" w:rsidRDefault="00E34E60">
      <w:pPr>
        <w:pStyle w:val="ListParagraph"/>
        <w:numPr>
          <w:ilvl w:val="0"/>
          <w:numId w:val="15"/>
        </w:numPr>
        <w:autoSpaceDE w:val="0"/>
        <w:autoSpaceDN w:val="0"/>
        <w:adjustRightInd w:val="0"/>
        <w:spacing w:after="0" w:line="240" w:lineRule="auto"/>
        <w:ind w:left="567" w:hanging="567"/>
        <w:jc w:val="both"/>
        <w:rPr>
          <w:rFonts w:ascii="Arial" w:hAnsi="Arial" w:cs="Arial"/>
          <w:color w:val="000000"/>
          <w:sz w:val="28"/>
          <w:szCs w:val="28"/>
          <w:lang w:val="id-ID"/>
        </w:rPr>
      </w:pPr>
      <w:r>
        <w:rPr>
          <w:rFonts w:ascii="Arial" w:hAnsi="Arial" w:cs="Arial"/>
          <w:sz w:val="24"/>
          <w:szCs w:val="24"/>
        </w:rPr>
        <w:t xml:space="preserve">Gunakan meningkatkan kuantitas dan kualitas </w:t>
      </w:r>
      <w:r>
        <w:rPr>
          <w:rFonts w:ascii="Arial" w:hAnsi="Arial" w:cs="Arial"/>
          <w:sz w:val="24"/>
          <w:szCs w:val="24"/>
          <w:lang w:val="id-ID"/>
        </w:rPr>
        <w:t xml:space="preserve">sumber daya manusia </w:t>
      </w:r>
      <w:r>
        <w:rPr>
          <w:rFonts w:ascii="Arial" w:hAnsi="Arial" w:cs="Arial"/>
          <w:sz w:val="24"/>
          <w:szCs w:val="24"/>
        </w:rPr>
        <w:t xml:space="preserve">yang memiliki </w:t>
      </w:r>
      <w:r w:rsidRPr="00042ACE">
        <w:rPr>
          <w:rFonts w:ascii="Arial" w:hAnsi="Arial" w:cs="Arial"/>
          <w:sz w:val="24"/>
          <w:szCs w:val="24"/>
        </w:rPr>
        <w:t xml:space="preserve">kemampuan </w:t>
      </w:r>
      <w:r>
        <w:rPr>
          <w:rFonts w:ascii="Arial" w:hAnsi="Arial" w:cs="Arial"/>
          <w:sz w:val="24"/>
          <w:szCs w:val="24"/>
          <w:lang w:val="id-ID"/>
        </w:rPr>
        <w:t xml:space="preserve">dan </w:t>
      </w:r>
      <w:r w:rsidRPr="00042ACE">
        <w:rPr>
          <w:rFonts w:ascii="Arial" w:hAnsi="Arial" w:cs="Arial"/>
          <w:sz w:val="24"/>
          <w:szCs w:val="24"/>
        </w:rPr>
        <w:t xml:space="preserve">keterampilan </w:t>
      </w:r>
      <w:r w:rsidRPr="00910110">
        <w:rPr>
          <w:rFonts w:ascii="Arial" w:hAnsi="Arial" w:cs="Arial"/>
          <w:i/>
          <w:iCs/>
          <w:sz w:val="24"/>
          <w:szCs w:val="24"/>
          <w:lang w:val="id-ID"/>
        </w:rPr>
        <w:t>marketing communication</w:t>
      </w:r>
      <w:r>
        <w:rPr>
          <w:rFonts w:ascii="Arial" w:hAnsi="Arial" w:cs="Arial"/>
          <w:i/>
          <w:iCs/>
          <w:sz w:val="24"/>
          <w:szCs w:val="24"/>
          <w:lang w:val="id-ID"/>
        </w:rPr>
        <w:t xml:space="preserve">, </w:t>
      </w:r>
      <w:r>
        <w:rPr>
          <w:rFonts w:ascii="Arial" w:hAnsi="Arial" w:cs="Arial"/>
          <w:sz w:val="24"/>
          <w:szCs w:val="24"/>
          <w:lang w:val="id-ID"/>
        </w:rPr>
        <w:t xml:space="preserve">desain </w:t>
      </w:r>
      <w:r w:rsidRPr="00042ACE">
        <w:rPr>
          <w:rFonts w:ascii="Arial" w:hAnsi="Arial" w:cs="Arial"/>
          <w:sz w:val="24"/>
          <w:szCs w:val="24"/>
        </w:rPr>
        <w:t xml:space="preserve">komunikasi </w:t>
      </w:r>
      <w:r>
        <w:rPr>
          <w:rFonts w:ascii="Arial" w:hAnsi="Arial" w:cs="Arial"/>
          <w:sz w:val="24"/>
          <w:szCs w:val="24"/>
          <w:lang w:val="id-ID"/>
        </w:rPr>
        <w:t xml:space="preserve">visual </w:t>
      </w:r>
      <w:r>
        <w:rPr>
          <w:rFonts w:ascii="Arial" w:hAnsi="Arial" w:cs="Arial"/>
          <w:sz w:val="24"/>
          <w:szCs w:val="24"/>
        </w:rPr>
        <w:t xml:space="preserve">dan </w:t>
      </w:r>
      <w:r>
        <w:rPr>
          <w:rFonts w:ascii="Arial" w:hAnsi="Arial" w:cs="Arial"/>
          <w:sz w:val="24"/>
          <w:szCs w:val="24"/>
          <w:lang w:val="id-ID"/>
        </w:rPr>
        <w:t xml:space="preserve">menguasai </w:t>
      </w:r>
      <w:r w:rsidRPr="00042ACE">
        <w:rPr>
          <w:rFonts w:ascii="Arial" w:hAnsi="Arial" w:cs="Arial"/>
          <w:sz w:val="24"/>
          <w:szCs w:val="24"/>
        </w:rPr>
        <w:t xml:space="preserve">berbagai teknologi </w:t>
      </w:r>
      <w:r>
        <w:rPr>
          <w:rFonts w:ascii="Arial" w:hAnsi="Arial" w:cs="Arial"/>
          <w:sz w:val="24"/>
          <w:szCs w:val="24"/>
          <w:lang w:val="id-ID"/>
        </w:rPr>
        <w:t xml:space="preserve">komunikasi dan </w:t>
      </w:r>
      <w:r w:rsidRPr="00042ACE">
        <w:rPr>
          <w:rFonts w:ascii="Arial" w:hAnsi="Arial" w:cs="Arial"/>
          <w:sz w:val="24"/>
          <w:szCs w:val="24"/>
        </w:rPr>
        <w:t>informasi</w:t>
      </w:r>
      <w:r>
        <w:rPr>
          <w:rFonts w:ascii="Arial" w:hAnsi="Arial" w:cs="Arial"/>
          <w:sz w:val="24"/>
          <w:szCs w:val="24"/>
        </w:rPr>
        <w:t xml:space="preserve"> melalui kolaborasi kegiatan dengan berbagai sektor</w:t>
      </w:r>
      <w:r>
        <w:rPr>
          <w:rFonts w:ascii="Arial" w:hAnsi="Arial" w:cs="Arial"/>
          <w:sz w:val="24"/>
          <w:szCs w:val="24"/>
          <w:lang w:val="id-ID"/>
        </w:rPr>
        <w:t>.</w:t>
      </w:r>
      <w:r w:rsidRPr="00042ACE">
        <w:rPr>
          <w:rFonts w:ascii="Arial" w:hAnsi="Arial" w:cs="Arial"/>
          <w:sz w:val="24"/>
          <w:szCs w:val="24"/>
        </w:rPr>
        <w:t xml:space="preserve"> </w:t>
      </w:r>
    </w:p>
    <w:p w14:paraId="4770811C" w14:textId="77777777" w:rsidR="00E34E60" w:rsidRPr="00583AFB" w:rsidRDefault="00E34E60">
      <w:pPr>
        <w:pStyle w:val="ListParagraph"/>
        <w:numPr>
          <w:ilvl w:val="0"/>
          <w:numId w:val="15"/>
        </w:numPr>
        <w:autoSpaceDE w:val="0"/>
        <w:autoSpaceDN w:val="0"/>
        <w:adjustRightInd w:val="0"/>
        <w:spacing w:after="0" w:line="240" w:lineRule="auto"/>
        <w:ind w:left="567" w:hanging="567"/>
        <w:jc w:val="both"/>
        <w:rPr>
          <w:rFonts w:ascii="Arial" w:hAnsi="Arial" w:cs="Arial"/>
          <w:color w:val="000000"/>
          <w:sz w:val="28"/>
          <w:szCs w:val="28"/>
          <w:lang w:val="id-ID"/>
        </w:rPr>
      </w:pPr>
      <w:r>
        <w:rPr>
          <w:rFonts w:ascii="Arial" w:hAnsi="Arial" w:cs="Arial"/>
          <w:sz w:val="24"/>
          <w:szCs w:val="24"/>
          <w:lang w:val="id-ID"/>
        </w:rPr>
        <w:t>Diperlukan dukungan untuk m</w:t>
      </w:r>
      <w:r w:rsidRPr="00042ACE">
        <w:rPr>
          <w:rFonts w:ascii="Arial" w:hAnsi="Arial" w:cs="Arial"/>
          <w:sz w:val="24"/>
          <w:szCs w:val="24"/>
        </w:rPr>
        <w:t xml:space="preserve">engembangkan </w:t>
      </w:r>
      <w:r>
        <w:rPr>
          <w:rFonts w:ascii="Arial" w:hAnsi="Arial" w:cs="Arial"/>
          <w:sz w:val="24"/>
          <w:szCs w:val="24"/>
          <w:lang w:val="id-ID"/>
        </w:rPr>
        <w:t>Touris Information Center (</w:t>
      </w:r>
      <w:r w:rsidRPr="00042ACE">
        <w:rPr>
          <w:rFonts w:ascii="Arial" w:hAnsi="Arial" w:cs="Arial"/>
          <w:sz w:val="24"/>
          <w:szCs w:val="24"/>
        </w:rPr>
        <w:t>TIC</w:t>
      </w:r>
      <w:r>
        <w:rPr>
          <w:rFonts w:ascii="Arial" w:hAnsi="Arial" w:cs="Arial"/>
          <w:sz w:val="24"/>
          <w:szCs w:val="24"/>
          <w:lang w:val="id-ID"/>
        </w:rPr>
        <w:t>)</w:t>
      </w:r>
      <w:r w:rsidRPr="00042ACE">
        <w:rPr>
          <w:rFonts w:ascii="Arial" w:hAnsi="Arial" w:cs="Arial"/>
          <w:sz w:val="24"/>
          <w:szCs w:val="24"/>
        </w:rPr>
        <w:t xml:space="preserve"> baik </w:t>
      </w:r>
      <w:r>
        <w:rPr>
          <w:rFonts w:ascii="Arial" w:hAnsi="Arial" w:cs="Arial"/>
          <w:sz w:val="24"/>
          <w:szCs w:val="24"/>
          <w:lang w:val="id-ID"/>
        </w:rPr>
        <w:t>berbasis cyberspace dan psyicalspace di</w:t>
      </w:r>
      <w:r>
        <w:rPr>
          <w:rFonts w:ascii="Arial" w:hAnsi="Arial" w:cs="Arial"/>
          <w:sz w:val="24"/>
          <w:szCs w:val="24"/>
        </w:rPr>
        <w:t xml:space="preserve"> </w:t>
      </w:r>
      <w:r>
        <w:rPr>
          <w:rFonts w:ascii="Arial" w:hAnsi="Arial" w:cs="Arial"/>
          <w:sz w:val="24"/>
          <w:szCs w:val="24"/>
          <w:lang w:val="id-ID"/>
        </w:rPr>
        <w:t xml:space="preserve">kawasan </w:t>
      </w:r>
      <w:r>
        <w:rPr>
          <w:rFonts w:ascii="Arial" w:hAnsi="Arial" w:cs="Arial"/>
          <w:sz w:val="24"/>
          <w:szCs w:val="24"/>
        </w:rPr>
        <w:t>objek wisata</w:t>
      </w:r>
      <w:r>
        <w:rPr>
          <w:rFonts w:ascii="Arial" w:hAnsi="Arial" w:cs="Arial"/>
          <w:sz w:val="24"/>
          <w:szCs w:val="24"/>
          <w:lang w:val="id-ID"/>
        </w:rPr>
        <w:t xml:space="preserve"> Situ Bagendit yang dilakukan secara berkelanjutan.</w:t>
      </w:r>
    </w:p>
    <w:p w14:paraId="4215EF88" w14:textId="77777777" w:rsidR="00E34E60" w:rsidRDefault="00E34E60" w:rsidP="00E34E60">
      <w:pPr>
        <w:spacing w:after="0" w:line="240" w:lineRule="auto"/>
        <w:ind w:firstLine="720"/>
        <w:jc w:val="both"/>
        <w:rPr>
          <w:rFonts w:ascii="Arial" w:eastAsia="Times New Roman" w:hAnsi="Arial" w:cs="Arial"/>
          <w:sz w:val="24"/>
          <w:szCs w:val="24"/>
          <w:lang w:eastAsia="en-ID"/>
        </w:rPr>
      </w:pPr>
      <w:r>
        <w:rPr>
          <w:rFonts w:ascii="Arial" w:eastAsia="Times New Roman" w:hAnsi="Arial" w:cs="Arial"/>
          <w:sz w:val="24"/>
          <w:szCs w:val="24"/>
          <w:lang w:eastAsia="en-ID"/>
        </w:rPr>
        <w:t>Langkah tersebut perlu di d</w:t>
      </w:r>
      <w:r w:rsidRPr="0067582F">
        <w:rPr>
          <w:rFonts w:ascii="Arial" w:eastAsia="Times New Roman" w:hAnsi="Arial" w:cs="Arial"/>
          <w:sz w:val="24"/>
          <w:szCs w:val="24"/>
          <w:lang w:val="id-ID" w:eastAsia="en-ID"/>
        </w:rPr>
        <w:t>ukung</w:t>
      </w:r>
      <w:r>
        <w:rPr>
          <w:rFonts w:ascii="Arial" w:eastAsia="Times New Roman" w:hAnsi="Arial" w:cs="Arial"/>
          <w:sz w:val="24"/>
          <w:szCs w:val="24"/>
          <w:lang w:eastAsia="en-ID"/>
        </w:rPr>
        <w:t xml:space="preserve"> dengan</w:t>
      </w:r>
      <w:r w:rsidRPr="0067582F">
        <w:rPr>
          <w:rFonts w:ascii="Arial" w:eastAsia="Times New Roman" w:hAnsi="Arial" w:cs="Arial"/>
          <w:sz w:val="24"/>
          <w:szCs w:val="24"/>
          <w:lang w:val="id-ID" w:eastAsia="en-ID"/>
        </w:rPr>
        <w:t xml:space="preserve"> peraturan</w:t>
      </w:r>
      <w:r>
        <w:rPr>
          <w:rFonts w:ascii="Arial" w:eastAsia="Times New Roman" w:hAnsi="Arial" w:cs="Arial"/>
          <w:sz w:val="24"/>
          <w:szCs w:val="24"/>
          <w:lang w:eastAsia="en-ID"/>
        </w:rPr>
        <w:t>,</w:t>
      </w:r>
      <w:r w:rsidRPr="0067582F">
        <w:rPr>
          <w:rFonts w:ascii="Arial" w:eastAsia="Times New Roman" w:hAnsi="Arial" w:cs="Arial"/>
          <w:sz w:val="24"/>
          <w:szCs w:val="24"/>
          <w:lang w:val="id-ID" w:eastAsia="en-ID"/>
        </w:rPr>
        <w:t xml:space="preserve"> regulasi, anggaran dan komintment </w:t>
      </w:r>
      <w:r>
        <w:rPr>
          <w:rFonts w:ascii="Arial" w:eastAsia="Times New Roman" w:hAnsi="Arial" w:cs="Arial"/>
          <w:sz w:val="24"/>
          <w:szCs w:val="24"/>
          <w:lang w:eastAsia="en-ID"/>
        </w:rPr>
        <w:t xml:space="preserve">yang merupakan langkah strategis yang </w:t>
      </w:r>
      <w:r w:rsidRPr="0067582F">
        <w:rPr>
          <w:rFonts w:ascii="Arial" w:eastAsia="Times New Roman" w:hAnsi="Arial" w:cs="Arial"/>
          <w:sz w:val="24"/>
          <w:szCs w:val="24"/>
          <w:lang w:val="id-ID" w:eastAsia="en-ID"/>
        </w:rPr>
        <w:t xml:space="preserve">diperlukan untuk dapat mengembangkan strategi komunikasi pemasaran </w:t>
      </w:r>
      <w:r>
        <w:rPr>
          <w:rFonts w:ascii="Arial" w:eastAsia="Times New Roman" w:hAnsi="Arial" w:cs="Arial"/>
          <w:sz w:val="24"/>
          <w:szCs w:val="24"/>
          <w:lang w:eastAsia="en-ID"/>
        </w:rPr>
        <w:t xml:space="preserve">terpadu termasuk </w:t>
      </w:r>
      <w:r w:rsidRPr="0067582F">
        <w:rPr>
          <w:rFonts w:ascii="Arial" w:eastAsia="Times New Roman" w:hAnsi="Arial" w:cs="Arial"/>
          <w:sz w:val="24"/>
          <w:szCs w:val="24"/>
          <w:lang w:val="id-ID" w:eastAsia="en-ID"/>
        </w:rPr>
        <w:t>dukungan anggaran yang sampai saat ini belum optimal karena anggaran banyak diarahkan ke program yang sifatnya fisik</w:t>
      </w:r>
      <w:r w:rsidRPr="0067582F">
        <w:rPr>
          <w:rFonts w:ascii="Arial" w:eastAsia="Times New Roman" w:hAnsi="Arial" w:cs="Arial"/>
          <w:sz w:val="24"/>
          <w:szCs w:val="24"/>
          <w:lang w:eastAsia="en-ID"/>
        </w:rPr>
        <w:t>.</w:t>
      </w:r>
      <w:r>
        <w:rPr>
          <w:rFonts w:ascii="Arial" w:eastAsia="Times New Roman" w:hAnsi="Arial" w:cs="Arial"/>
          <w:sz w:val="24"/>
          <w:szCs w:val="24"/>
          <w:lang w:eastAsia="en-ID"/>
        </w:rPr>
        <w:t xml:space="preserve"> </w:t>
      </w:r>
      <w:r w:rsidRPr="0067582F">
        <w:rPr>
          <w:rFonts w:ascii="Arial" w:eastAsia="Times New Roman" w:hAnsi="Arial" w:cs="Arial"/>
          <w:sz w:val="24"/>
          <w:szCs w:val="24"/>
          <w:lang w:val="id-ID" w:eastAsia="en-ID"/>
        </w:rPr>
        <w:t xml:space="preserve">Situ Bagendit merupakan </w:t>
      </w:r>
      <w:r>
        <w:rPr>
          <w:rFonts w:ascii="Arial" w:eastAsia="Times New Roman" w:hAnsi="Arial" w:cs="Arial"/>
          <w:sz w:val="24"/>
          <w:szCs w:val="24"/>
          <w:lang w:val="id-ID" w:eastAsia="en-ID"/>
        </w:rPr>
        <w:t>objek wisata</w:t>
      </w:r>
      <w:r w:rsidRPr="0067582F">
        <w:rPr>
          <w:rFonts w:ascii="Arial" w:eastAsia="Times New Roman" w:hAnsi="Arial" w:cs="Arial"/>
          <w:sz w:val="24"/>
          <w:szCs w:val="24"/>
          <w:lang w:val="id-ID" w:eastAsia="en-ID"/>
        </w:rPr>
        <w:t xml:space="preserve"> yang dikelola langsung oleh pemerintah daerah sehingga diperlukan peraturan dan regulasi yang tepat sasaran hal ini sudah ada namun belum mendukung pencapaian tujuan promosi itu sendiri. Termasuk dukungan anggaran yang sangat minim dari pemerintah Kab</w:t>
      </w:r>
      <w:r>
        <w:rPr>
          <w:rFonts w:ascii="Arial" w:eastAsia="Times New Roman" w:hAnsi="Arial" w:cs="Arial"/>
          <w:sz w:val="24"/>
          <w:szCs w:val="24"/>
          <w:lang w:eastAsia="en-ID"/>
        </w:rPr>
        <w:t xml:space="preserve">upaten </w:t>
      </w:r>
      <w:r w:rsidRPr="0067582F">
        <w:rPr>
          <w:rFonts w:ascii="Arial" w:eastAsia="Times New Roman" w:hAnsi="Arial" w:cs="Arial"/>
          <w:sz w:val="24"/>
          <w:szCs w:val="24"/>
          <w:lang w:val="id-ID" w:eastAsia="en-ID"/>
        </w:rPr>
        <w:t xml:space="preserve"> Garut. </w:t>
      </w:r>
      <w:r>
        <w:rPr>
          <w:rFonts w:ascii="Arial" w:eastAsia="Times New Roman" w:hAnsi="Arial" w:cs="Arial"/>
          <w:sz w:val="24"/>
          <w:szCs w:val="24"/>
          <w:lang w:eastAsia="en-ID"/>
        </w:rPr>
        <w:t>M</w:t>
      </w:r>
      <w:r w:rsidRPr="0067582F">
        <w:rPr>
          <w:rFonts w:ascii="Arial" w:eastAsia="Times New Roman" w:hAnsi="Arial" w:cs="Arial"/>
          <w:sz w:val="24"/>
          <w:szCs w:val="24"/>
          <w:lang w:val="id-ID" w:eastAsia="en-ID"/>
        </w:rPr>
        <w:t>inimnya dukungan anggaran tersebut</w:t>
      </w:r>
      <w:r>
        <w:rPr>
          <w:rFonts w:ascii="Arial" w:eastAsia="Times New Roman" w:hAnsi="Arial" w:cs="Arial"/>
          <w:sz w:val="24"/>
          <w:szCs w:val="24"/>
          <w:lang w:eastAsia="en-ID"/>
        </w:rPr>
        <w:t>,</w:t>
      </w:r>
      <w:r w:rsidRPr="0067582F">
        <w:rPr>
          <w:rFonts w:ascii="Arial" w:eastAsia="Times New Roman" w:hAnsi="Arial" w:cs="Arial"/>
          <w:sz w:val="24"/>
          <w:szCs w:val="24"/>
          <w:lang w:val="id-ID" w:eastAsia="en-ID"/>
        </w:rPr>
        <w:t xml:space="preserve"> akhir</w:t>
      </w:r>
      <w:r>
        <w:rPr>
          <w:rFonts w:ascii="Arial" w:eastAsia="Times New Roman" w:hAnsi="Arial" w:cs="Arial"/>
          <w:sz w:val="24"/>
          <w:szCs w:val="24"/>
          <w:lang w:eastAsia="en-ID"/>
        </w:rPr>
        <w:t xml:space="preserve"> pemerintah provinsi Jawa Barat </w:t>
      </w:r>
      <w:r w:rsidRPr="0067582F">
        <w:rPr>
          <w:rFonts w:ascii="Arial" w:eastAsia="Times New Roman" w:hAnsi="Arial" w:cs="Arial"/>
          <w:sz w:val="24"/>
          <w:szCs w:val="24"/>
          <w:lang w:val="id-ID" w:eastAsia="en-ID"/>
        </w:rPr>
        <w:t>dan Pemerintah Pusat mengucurkan dana yang cukup untuk pengembanga</w:t>
      </w:r>
      <w:r>
        <w:rPr>
          <w:rFonts w:ascii="Arial" w:eastAsia="Times New Roman" w:hAnsi="Arial" w:cs="Arial"/>
          <w:sz w:val="24"/>
          <w:szCs w:val="24"/>
          <w:lang w:eastAsia="en-ID"/>
        </w:rPr>
        <w:t>n</w:t>
      </w:r>
      <w:r w:rsidRPr="0067582F">
        <w:rPr>
          <w:rFonts w:ascii="Arial" w:eastAsia="Times New Roman" w:hAnsi="Arial" w:cs="Arial"/>
          <w:sz w:val="24"/>
          <w:szCs w:val="24"/>
          <w:lang w:val="id-ID" w:eastAsia="en-ID"/>
        </w:rPr>
        <w:t xml:space="preserve"> </w:t>
      </w:r>
      <w:r>
        <w:rPr>
          <w:rFonts w:ascii="Arial" w:eastAsia="Times New Roman" w:hAnsi="Arial" w:cs="Arial"/>
          <w:sz w:val="24"/>
          <w:szCs w:val="24"/>
          <w:lang w:eastAsia="en-ID"/>
        </w:rPr>
        <w:t xml:space="preserve">yang difokuskan ke </w:t>
      </w:r>
      <w:r w:rsidRPr="0067582F">
        <w:rPr>
          <w:rFonts w:ascii="Arial" w:eastAsia="Times New Roman" w:hAnsi="Arial" w:cs="Arial"/>
          <w:sz w:val="24"/>
          <w:szCs w:val="24"/>
          <w:lang w:val="id-ID" w:eastAsia="en-ID"/>
        </w:rPr>
        <w:t>revitalisasi pembangunan fis</w:t>
      </w:r>
      <w:r>
        <w:rPr>
          <w:rFonts w:ascii="Arial" w:eastAsia="Times New Roman" w:hAnsi="Arial" w:cs="Arial"/>
          <w:sz w:val="24"/>
          <w:szCs w:val="24"/>
          <w:lang w:eastAsia="en-ID"/>
        </w:rPr>
        <w:t>i</w:t>
      </w:r>
      <w:r w:rsidRPr="0067582F">
        <w:rPr>
          <w:rFonts w:ascii="Arial" w:eastAsia="Times New Roman" w:hAnsi="Arial" w:cs="Arial"/>
          <w:sz w:val="24"/>
          <w:szCs w:val="24"/>
          <w:lang w:val="id-ID" w:eastAsia="en-ID"/>
        </w:rPr>
        <w:t xml:space="preserve">k. </w:t>
      </w:r>
    </w:p>
    <w:p w14:paraId="5E92FE82" w14:textId="77777777" w:rsidR="00E34E60" w:rsidRPr="00F42BF1" w:rsidRDefault="00E34E60" w:rsidP="00E34E60">
      <w:pPr>
        <w:spacing w:after="0" w:line="240" w:lineRule="auto"/>
        <w:ind w:firstLine="720"/>
        <w:jc w:val="both"/>
        <w:rPr>
          <w:rFonts w:ascii="Arial" w:eastAsia="Times New Roman" w:hAnsi="Arial" w:cs="Arial"/>
          <w:sz w:val="24"/>
          <w:szCs w:val="24"/>
          <w:lang w:eastAsia="en-ID"/>
        </w:rPr>
      </w:pPr>
      <w:r w:rsidRPr="0067582F">
        <w:rPr>
          <w:rFonts w:ascii="Arial" w:eastAsia="Times New Roman" w:hAnsi="Arial" w:cs="Arial"/>
          <w:sz w:val="24"/>
          <w:szCs w:val="24"/>
          <w:lang w:val="id-ID" w:eastAsia="en-ID"/>
        </w:rPr>
        <w:t>Dari informasi yang ada berkaitan dengan strategi komunikasi pemasaran</w:t>
      </w:r>
      <w:r>
        <w:rPr>
          <w:rFonts w:ascii="Arial" w:eastAsia="Times New Roman" w:hAnsi="Arial" w:cs="Arial"/>
          <w:sz w:val="24"/>
          <w:szCs w:val="24"/>
          <w:lang w:eastAsia="en-ID"/>
        </w:rPr>
        <w:t xml:space="preserve"> terpadu</w:t>
      </w:r>
      <w:r w:rsidRPr="0067582F">
        <w:rPr>
          <w:rFonts w:ascii="Arial" w:eastAsia="Times New Roman" w:hAnsi="Arial" w:cs="Arial"/>
          <w:sz w:val="24"/>
          <w:szCs w:val="24"/>
          <w:lang w:val="id-ID" w:eastAsia="en-ID"/>
        </w:rPr>
        <w:t xml:space="preserve"> sangat terlihat minim dengan jarangnya ditemukan model komunikasi pemasaran hanya </w:t>
      </w:r>
      <w:r>
        <w:rPr>
          <w:rFonts w:ascii="Arial" w:eastAsia="Times New Roman" w:hAnsi="Arial" w:cs="Arial"/>
          <w:sz w:val="24"/>
          <w:szCs w:val="24"/>
          <w:lang w:eastAsia="en-ID"/>
        </w:rPr>
        <w:t xml:space="preserve">terlihat dan </w:t>
      </w:r>
      <w:r w:rsidRPr="0067582F">
        <w:rPr>
          <w:rFonts w:ascii="Arial" w:eastAsia="Times New Roman" w:hAnsi="Arial" w:cs="Arial"/>
          <w:sz w:val="24"/>
          <w:szCs w:val="24"/>
          <w:lang w:val="id-ID" w:eastAsia="en-ID"/>
        </w:rPr>
        <w:t xml:space="preserve">munculnya informasi singkat di </w:t>
      </w:r>
      <w:r>
        <w:rPr>
          <w:rFonts w:ascii="Arial" w:eastAsia="Times New Roman" w:hAnsi="Arial" w:cs="Arial"/>
          <w:sz w:val="24"/>
          <w:szCs w:val="24"/>
          <w:lang w:eastAsia="en-ID"/>
        </w:rPr>
        <w:t xml:space="preserve">media social istagram </w:t>
      </w:r>
      <w:hyperlink r:id="rId18" w:history="1">
        <w:r w:rsidRPr="00690E56">
          <w:rPr>
            <w:rStyle w:val="Hyperlink"/>
            <w:rFonts w:ascii="Arial" w:eastAsia="Times New Roman" w:hAnsi="Arial" w:cs="Arial"/>
            <w:sz w:val="24"/>
            <w:szCs w:val="24"/>
            <w:lang w:val="id-ID" w:eastAsia="en-ID"/>
          </w:rPr>
          <w:t>www.visitgarut</w:t>
        </w:r>
        <w:r w:rsidRPr="00690E56">
          <w:rPr>
            <w:rStyle w:val="Hyperlink"/>
            <w:rFonts w:ascii="Arial" w:eastAsia="Times New Roman" w:hAnsi="Arial" w:cs="Arial"/>
            <w:sz w:val="24"/>
            <w:szCs w:val="24"/>
            <w:lang w:eastAsia="en-ID"/>
          </w:rPr>
          <w:t>.com</w:t>
        </w:r>
      </w:hyperlink>
      <w:r>
        <w:rPr>
          <w:rFonts w:ascii="Arial" w:eastAsia="Times New Roman" w:hAnsi="Arial" w:cs="Arial"/>
          <w:sz w:val="24"/>
          <w:szCs w:val="24"/>
          <w:lang w:eastAsia="en-ID"/>
        </w:rPr>
        <w:t xml:space="preserve"> , </w:t>
      </w:r>
      <w:hyperlink r:id="rId19" w:history="1">
        <w:r w:rsidRPr="00690E56">
          <w:rPr>
            <w:rStyle w:val="Hyperlink"/>
            <w:rFonts w:ascii="Arial" w:eastAsia="Times New Roman" w:hAnsi="Arial" w:cs="Arial"/>
            <w:sz w:val="24"/>
            <w:szCs w:val="24"/>
            <w:lang w:eastAsia="en-ID"/>
          </w:rPr>
          <w:t>www.</w:t>
        </w:r>
        <w:r w:rsidRPr="00690E56">
          <w:rPr>
            <w:rStyle w:val="Hyperlink"/>
            <w:rFonts w:ascii="Arial" w:eastAsia="Times New Roman" w:hAnsi="Arial" w:cs="Arial"/>
            <w:sz w:val="24"/>
            <w:szCs w:val="24"/>
            <w:lang w:val="id-ID" w:eastAsia="en-ID"/>
          </w:rPr>
          <w:t>garutkab.go.id</w:t>
        </w:r>
      </w:hyperlink>
      <w:r>
        <w:rPr>
          <w:rFonts w:ascii="Arial" w:eastAsia="Times New Roman" w:hAnsi="Arial" w:cs="Arial"/>
          <w:sz w:val="24"/>
          <w:szCs w:val="24"/>
          <w:lang w:eastAsia="en-ID"/>
        </w:rPr>
        <w:t xml:space="preserve">  </w:t>
      </w:r>
      <w:r w:rsidRPr="0067582F">
        <w:rPr>
          <w:rFonts w:ascii="Arial" w:eastAsia="Times New Roman" w:hAnsi="Arial" w:cs="Arial"/>
          <w:sz w:val="24"/>
          <w:szCs w:val="24"/>
          <w:lang w:val="id-ID" w:eastAsia="en-ID"/>
        </w:rPr>
        <w:t xml:space="preserve"> yang dikelola oleh Di</w:t>
      </w:r>
      <w:r>
        <w:rPr>
          <w:rFonts w:ascii="Arial" w:eastAsia="Times New Roman" w:hAnsi="Arial" w:cs="Arial"/>
          <w:sz w:val="24"/>
          <w:szCs w:val="24"/>
          <w:lang w:eastAsia="en-ID"/>
        </w:rPr>
        <w:t>spa</w:t>
      </w:r>
      <w:r w:rsidRPr="0067582F">
        <w:rPr>
          <w:rFonts w:ascii="Arial" w:eastAsia="Times New Roman" w:hAnsi="Arial" w:cs="Arial"/>
          <w:sz w:val="24"/>
          <w:szCs w:val="24"/>
          <w:lang w:val="id-ID" w:eastAsia="en-ID"/>
        </w:rPr>
        <w:t>rbud Kab. Garut</w:t>
      </w:r>
      <w:r>
        <w:rPr>
          <w:rFonts w:ascii="Arial" w:eastAsia="Times New Roman" w:hAnsi="Arial" w:cs="Arial"/>
          <w:sz w:val="24"/>
          <w:szCs w:val="24"/>
          <w:lang w:eastAsia="en-ID"/>
        </w:rPr>
        <w:t xml:space="preserve">, itu </w:t>
      </w:r>
      <w:r w:rsidRPr="0067582F">
        <w:rPr>
          <w:rFonts w:ascii="Arial" w:eastAsia="Times New Roman" w:hAnsi="Arial" w:cs="Arial"/>
          <w:sz w:val="24"/>
          <w:szCs w:val="24"/>
          <w:lang w:val="id-ID" w:eastAsia="en-ID"/>
        </w:rPr>
        <w:t xml:space="preserve">belum dilakukan secara </w:t>
      </w:r>
      <w:r w:rsidRPr="0067582F">
        <w:rPr>
          <w:rFonts w:ascii="Arial" w:eastAsia="Times New Roman" w:hAnsi="Arial" w:cs="Arial"/>
          <w:sz w:val="24"/>
          <w:szCs w:val="24"/>
          <w:lang w:val="id-ID" w:eastAsia="en-ID"/>
        </w:rPr>
        <w:lastRenderedPageBreak/>
        <w:t>optimal menerapkan fungsi strategi</w:t>
      </w:r>
      <w:r>
        <w:rPr>
          <w:rFonts w:ascii="Arial" w:eastAsia="Times New Roman" w:hAnsi="Arial" w:cs="Arial"/>
          <w:sz w:val="24"/>
          <w:szCs w:val="24"/>
          <w:lang w:eastAsia="en-ID"/>
        </w:rPr>
        <w:t xml:space="preserve">s komunikasi pemasaran </w:t>
      </w:r>
      <w:r w:rsidRPr="0067582F">
        <w:rPr>
          <w:rFonts w:ascii="Arial" w:eastAsia="Times New Roman" w:hAnsi="Arial" w:cs="Arial"/>
          <w:sz w:val="24"/>
          <w:szCs w:val="24"/>
          <w:lang w:val="id-ID" w:eastAsia="en-ID"/>
        </w:rPr>
        <w:t xml:space="preserve">dalam model model </w:t>
      </w:r>
      <w:r>
        <w:rPr>
          <w:rFonts w:ascii="Arial" w:eastAsia="Times New Roman" w:hAnsi="Arial" w:cs="Arial"/>
          <w:sz w:val="24"/>
          <w:szCs w:val="24"/>
          <w:lang w:eastAsia="en-ID"/>
        </w:rPr>
        <w:t xml:space="preserve">bauran promosi </w:t>
      </w:r>
      <w:r w:rsidRPr="0067582F">
        <w:rPr>
          <w:rFonts w:ascii="Arial" w:eastAsia="Times New Roman" w:hAnsi="Arial" w:cs="Arial"/>
          <w:sz w:val="24"/>
          <w:szCs w:val="24"/>
          <w:lang w:val="id-ID" w:eastAsia="en-ID"/>
        </w:rPr>
        <w:t xml:space="preserve">sehingga apa yang menjadi tujuan komunikasi pemasaran yaitu mengkomunikasi </w:t>
      </w:r>
      <w:r>
        <w:rPr>
          <w:rFonts w:ascii="Arial" w:eastAsia="Times New Roman" w:hAnsi="Arial" w:cs="Arial"/>
          <w:sz w:val="24"/>
          <w:szCs w:val="24"/>
          <w:lang w:eastAsia="en-ID"/>
        </w:rPr>
        <w:t>S</w:t>
      </w:r>
      <w:r w:rsidRPr="0067582F">
        <w:rPr>
          <w:rFonts w:ascii="Arial" w:eastAsia="Times New Roman" w:hAnsi="Arial" w:cs="Arial"/>
          <w:sz w:val="24"/>
          <w:szCs w:val="24"/>
          <w:lang w:val="id-ID" w:eastAsia="en-ID"/>
        </w:rPr>
        <w:t>itu Bagendit ke calon wisatawan maupun wisatawan dapat terwujud</w:t>
      </w:r>
      <w:r>
        <w:rPr>
          <w:rFonts w:ascii="Arial" w:eastAsia="Times New Roman" w:hAnsi="Arial" w:cs="Arial"/>
          <w:sz w:val="24"/>
          <w:szCs w:val="24"/>
          <w:lang w:eastAsia="en-ID"/>
        </w:rPr>
        <w:t>.</w:t>
      </w:r>
    </w:p>
    <w:p w14:paraId="6E02D459" w14:textId="77777777" w:rsidR="00E34E60" w:rsidRDefault="00E34E60" w:rsidP="00302463">
      <w:pPr>
        <w:spacing w:after="0" w:line="240" w:lineRule="auto"/>
        <w:jc w:val="both"/>
        <w:rPr>
          <w:rFonts w:ascii="Arial" w:hAnsi="Arial" w:cs="Arial"/>
          <w:b/>
          <w:bCs/>
          <w:sz w:val="24"/>
          <w:szCs w:val="24"/>
        </w:rPr>
      </w:pPr>
    </w:p>
    <w:p w14:paraId="4B3A160C" w14:textId="04C18AC0" w:rsidR="00302463" w:rsidRPr="00DC6C90" w:rsidRDefault="00E34E60" w:rsidP="00E34E60">
      <w:pPr>
        <w:spacing w:after="0" w:line="240" w:lineRule="auto"/>
        <w:jc w:val="both"/>
        <w:rPr>
          <w:rFonts w:ascii="Arial" w:hAnsi="Arial" w:cs="Arial"/>
          <w:b/>
          <w:bCs/>
          <w:i/>
          <w:iCs/>
          <w:sz w:val="24"/>
          <w:szCs w:val="24"/>
        </w:rPr>
      </w:pPr>
      <w:r w:rsidRPr="00DC6C90">
        <w:rPr>
          <w:rFonts w:ascii="Arial" w:hAnsi="Arial" w:cs="Arial"/>
          <w:b/>
          <w:bCs/>
          <w:i/>
          <w:iCs/>
          <w:sz w:val="24"/>
          <w:szCs w:val="24"/>
        </w:rPr>
        <w:t xml:space="preserve">Analisis SWOT </w:t>
      </w:r>
    </w:p>
    <w:p w14:paraId="5E1E9898" w14:textId="77777777" w:rsidR="00E34E60" w:rsidRDefault="00E34E60" w:rsidP="00E34E60">
      <w:pPr>
        <w:autoSpaceDE w:val="0"/>
        <w:autoSpaceDN w:val="0"/>
        <w:adjustRightInd w:val="0"/>
        <w:spacing w:after="0" w:line="240" w:lineRule="auto"/>
        <w:ind w:firstLine="720"/>
        <w:jc w:val="both"/>
        <w:rPr>
          <w:rFonts w:ascii="Arial" w:hAnsi="Arial" w:cs="Arial"/>
          <w:iCs/>
          <w:sz w:val="24"/>
          <w:szCs w:val="24"/>
          <w:lang w:val="id-ID"/>
        </w:rPr>
      </w:pPr>
      <w:r>
        <w:rPr>
          <w:rFonts w:ascii="Arial" w:hAnsi="Arial" w:cs="Arial"/>
          <w:iCs/>
          <w:sz w:val="24"/>
          <w:szCs w:val="24"/>
          <w:lang w:val="id-ID"/>
        </w:rPr>
        <w:t xml:space="preserve">Berdasarkan hasil informasi dan data yang diperoleh, maka </w:t>
      </w:r>
      <w:r w:rsidRPr="00FC1563">
        <w:rPr>
          <w:rFonts w:ascii="Arial" w:hAnsi="Arial" w:cs="Arial"/>
          <w:iCs/>
          <w:sz w:val="24"/>
          <w:szCs w:val="24"/>
        </w:rPr>
        <w:t>Analisis Internal – Eksternal (IE-Matrik)</w:t>
      </w:r>
      <w:r>
        <w:rPr>
          <w:rFonts w:ascii="Arial" w:hAnsi="Arial" w:cs="Arial"/>
          <w:iCs/>
          <w:sz w:val="24"/>
          <w:szCs w:val="24"/>
          <w:lang w:val="id-ID"/>
        </w:rPr>
        <w:t xml:space="preserve"> terkait Strategi Komunikasi Pemasaran Objek wisata Situ Bagendit adalah sebagai berikut :</w:t>
      </w:r>
    </w:p>
    <w:p w14:paraId="56D0DDB4" w14:textId="395D6153" w:rsidR="00E34E60" w:rsidRPr="008B757A" w:rsidRDefault="00E34E60" w:rsidP="00E34E60">
      <w:pPr>
        <w:tabs>
          <w:tab w:val="left" w:pos="993"/>
        </w:tabs>
        <w:spacing w:after="0" w:line="240" w:lineRule="auto"/>
        <w:jc w:val="center"/>
        <w:rPr>
          <w:rFonts w:ascii="Arial" w:hAnsi="Arial" w:cs="Arial"/>
          <w:iCs/>
          <w:sz w:val="24"/>
          <w:szCs w:val="24"/>
        </w:rPr>
      </w:pPr>
      <w:r w:rsidRPr="008B757A">
        <w:rPr>
          <w:rFonts w:ascii="Arial" w:hAnsi="Arial" w:cs="Arial"/>
          <w:iCs/>
          <w:sz w:val="24"/>
          <w:szCs w:val="24"/>
        </w:rPr>
        <w:t xml:space="preserve">Tabel </w:t>
      </w:r>
    </w:p>
    <w:p w14:paraId="25D61E1B" w14:textId="77777777" w:rsidR="00E34E60" w:rsidRPr="008B757A" w:rsidRDefault="00E34E60" w:rsidP="00E34E60">
      <w:pPr>
        <w:tabs>
          <w:tab w:val="left" w:pos="993"/>
        </w:tabs>
        <w:spacing w:after="0" w:line="240" w:lineRule="auto"/>
        <w:jc w:val="center"/>
        <w:rPr>
          <w:rFonts w:ascii="Arial" w:hAnsi="Arial" w:cs="Arial"/>
          <w:iCs/>
          <w:sz w:val="24"/>
          <w:szCs w:val="24"/>
        </w:rPr>
      </w:pPr>
      <w:r w:rsidRPr="008B757A">
        <w:rPr>
          <w:rFonts w:ascii="Arial" w:hAnsi="Arial" w:cs="Arial"/>
          <w:iCs/>
          <w:sz w:val="24"/>
          <w:szCs w:val="24"/>
        </w:rPr>
        <w:t>Indentifikasi Faktor- Faktor Strategis Internal dan Eksternal</w:t>
      </w:r>
    </w:p>
    <w:p w14:paraId="224DB1E0" w14:textId="77777777" w:rsidR="00E34E60" w:rsidRDefault="00E34E60" w:rsidP="00E34E60">
      <w:pPr>
        <w:tabs>
          <w:tab w:val="left" w:pos="993"/>
        </w:tabs>
        <w:spacing w:after="0" w:line="240" w:lineRule="auto"/>
        <w:jc w:val="center"/>
        <w:rPr>
          <w:rFonts w:ascii="Arial" w:hAnsi="Arial" w:cs="Arial"/>
          <w:b/>
          <w:bCs/>
          <w:iCs/>
          <w:sz w:val="24"/>
          <w:szCs w:val="24"/>
        </w:rPr>
      </w:pPr>
    </w:p>
    <w:tbl>
      <w:tblPr>
        <w:tblStyle w:val="TableGrid"/>
        <w:tblW w:w="9634" w:type="dxa"/>
        <w:tblLook w:val="04A0" w:firstRow="1" w:lastRow="0" w:firstColumn="1" w:lastColumn="0" w:noHBand="0" w:noVBand="1"/>
      </w:tblPr>
      <w:tblGrid>
        <w:gridCol w:w="5098"/>
        <w:gridCol w:w="4536"/>
      </w:tblGrid>
      <w:tr w:rsidR="00E34E60" w:rsidRPr="005961E6" w14:paraId="7C122016" w14:textId="77777777" w:rsidTr="00E34E60">
        <w:tc>
          <w:tcPr>
            <w:tcW w:w="5098" w:type="dxa"/>
            <w:shd w:val="clear" w:color="auto" w:fill="auto"/>
          </w:tcPr>
          <w:p w14:paraId="19AD9D78" w14:textId="77777777" w:rsidR="00E34E60" w:rsidRPr="005961E6" w:rsidRDefault="00E34E60" w:rsidP="00E34E60">
            <w:pPr>
              <w:tabs>
                <w:tab w:val="left" w:pos="993"/>
              </w:tabs>
              <w:spacing w:before="120" w:after="120"/>
              <w:jc w:val="center"/>
              <w:rPr>
                <w:rFonts w:ascii="Arial" w:hAnsi="Arial" w:cs="Arial"/>
                <w:b/>
                <w:bCs/>
                <w:iCs/>
                <w:sz w:val="24"/>
                <w:szCs w:val="24"/>
              </w:rPr>
            </w:pPr>
            <w:r w:rsidRPr="005961E6">
              <w:rPr>
                <w:rFonts w:ascii="Arial" w:hAnsi="Arial" w:cs="Arial"/>
                <w:b/>
                <w:bCs/>
                <w:iCs/>
                <w:sz w:val="24"/>
                <w:szCs w:val="24"/>
              </w:rPr>
              <w:t xml:space="preserve">INTERNAL </w:t>
            </w:r>
          </w:p>
        </w:tc>
        <w:tc>
          <w:tcPr>
            <w:tcW w:w="4536" w:type="dxa"/>
            <w:shd w:val="clear" w:color="auto" w:fill="auto"/>
          </w:tcPr>
          <w:p w14:paraId="347EB5D3" w14:textId="77777777" w:rsidR="00E34E60" w:rsidRPr="005961E6" w:rsidRDefault="00E34E60" w:rsidP="00E34E60">
            <w:pPr>
              <w:tabs>
                <w:tab w:val="left" w:pos="993"/>
              </w:tabs>
              <w:spacing w:before="120" w:after="120"/>
              <w:jc w:val="center"/>
              <w:rPr>
                <w:rFonts w:ascii="Arial" w:hAnsi="Arial" w:cs="Arial"/>
                <w:b/>
                <w:bCs/>
                <w:iCs/>
                <w:sz w:val="24"/>
                <w:szCs w:val="24"/>
              </w:rPr>
            </w:pPr>
            <w:r w:rsidRPr="005961E6">
              <w:rPr>
                <w:rFonts w:ascii="Arial" w:hAnsi="Arial" w:cs="Arial"/>
                <w:b/>
                <w:bCs/>
                <w:iCs/>
                <w:sz w:val="24"/>
                <w:szCs w:val="24"/>
              </w:rPr>
              <w:t xml:space="preserve">EKSTERNAL </w:t>
            </w:r>
          </w:p>
        </w:tc>
      </w:tr>
      <w:tr w:rsidR="00E34E60" w:rsidRPr="005961E6" w14:paraId="6C417631" w14:textId="77777777" w:rsidTr="00E34E60">
        <w:tc>
          <w:tcPr>
            <w:tcW w:w="5098" w:type="dxa"/>
            <w:shd w:val="clear" w:color="auto" w:fill="auto"/>
          </w:tcPr>
          <w:p w14:paraId="5E65F449" w14:textId="77777777" w:rsidR="00E34E60" w:rsidRPr="005961E6" w:rsidRDefault="00E34E60" w:rsidP="00E34E60">
            <w:pPr>
              <w:tabs>
                <w:tab w:val="left" w:pos="993"/>
              </w:tabs>
              <w:spacing w:before="120" w:after="120"/>
              <w:rPr>
                <w:rFonts w:ascii="Arial" w:hAnsi="Arial" w:cs="Arial"/>
                <w:b/>
                <w:bCs/>
                <w:iCs/>
                <w:sz w:val="24"/>
                <w:szCs w:val="24"/>
                <w:lang w:val="id-ID"/>
              </w:rPr>
            </w:pPr>
            <w:r w:rsidRPr="005961E6">
              <w:rPr>
                <w:rFonts w:ascii="Arial" w:hAnsi="Arial" w:cs="Arial"/>
                <w:b/>
                <w:bCs/>
                <w:iCs/>
                <w:sz w:val="24"/>
                <w:szCs w:val="24"/>
              </w:rPr>
              <w:t>Strenght / Keku</w:t>
            </w:r>
            <w:r w:rsidRPr="005961E6">
              <w:rPr>
                <w:rFonts w:ascii="Arial" w:hAnsi="Arial" w:cs="Arial"/>
                <w:b/>
                <w:bCs/>
                <w:iCs/>
                <w:sz w:val="24"/>
                <w:szCs w:val="24"/>
                <w:lang w:val="id-ID"/>
              </w:rPr>
              <w:t>a</w:t>
            </w:r>
            <w:r w:rsidRPr="005961E6">
              <w:rPr>
                <w:rFonts w:ascii="Arial" w:hAnsi="Arial" w:cs="Arial"/>
                <w:b/>
                <w:bCs/>
                <w:iCs/>
                <w:sz w:val="24"/>
                <w:szCs w:val="24"/>
              </w:rPr>
              <w:t xml:space="preserve">tan </w:t>
            </w:r>
            <w:r w:rsidRPr="005961E6">
              <w:rPr>
                <w:rFonts w:ascii="Arial" w:hAnsi="Arial" w:cs="Arial"/>
                <w:b/>
                <w:bCs/>
                <w:iCs/>
                <w:sz w:val="24"/>
                <w:szCs w:val="24"/>
                <w:lang w:val="id-ID"/>
              </w:rPr>
              <w:t>(S)</w:t>
            </w:r>
          </w:p>
        </w:tc>
        <w:tc>
          <w:tcPr>
            <w:tcW w:w="4536" w:type="dxa"/>
            <w:shd w:val="clear" w:color="auto" w:fill="auto"/>
          </w:tcPr>
          <w:p w14:paraId="08597DF3" w14:textId="77777777" w:rsidR="00E34E60" w:rsidRPr="005961E6" w:rsidRDefault="00E34E60" w:rsidP="00E34E60">
            <w:pPr>
              <w:tabs>
                <w:tab w:val="left" w:pos="993"/>
              </w:tabs>
              <w:spacing w:before="120" w:after="120"/>
              <w:rPr>
                <w:rFonts w:ascii="Arial" w:hAnsi="Arial" w:cs="Arial"/>
                <w:b/>
                <w:bCs/>
                <w:iCs/>
                <w:sz w:val="24"/>
                <w:szCs w:val="24"/>
                <w:lang w:val="id-ID"/>
              </w:rPr>
            </w:pPr>
            <w:r w:rsidRPr="005961E6">
              <w:rPr>
                <w:rFonts w:ascii="Arial" w:hAnsi="Arial" w:cs="Arial"/>
                <w:b/>
                <w:bCs/>
                <w:iCs/>
                <w:sz w:val="24"/>
                <w:szCs w:val="24"/>
              </w:rPr>
              <w:t>Opportunities / Peluang</w:t>
            </w:r>
            <w:r w:rsidRPr="005961E6">
              <w:rPr>
                <w:rFonts w:ascii="Arial" w:hAnsi="Arial" w:cs="Arial"/>
                <w:b/>
                <w:bCs/>
                <w:iCs/>
                <w:sz w:val="24"/>
                <w:szCs w:val="24"/>
                <w:lang w:val="id-ID"/>
              </w:rPr>
              <w:t xml:space="preserve"> (O)</w:t>
            </w:r>
          </w:p>
        </w:tc>
      </w:tr>
      <w:tr w:rsidR="00E34E60" w:rsidRPr="005961E6" w14:paraId="68F0486D" w14:textId="77777777" w:rsidTr="00E34E60">
        <w:tc>
          <w:tcPr>
            <w:tcW w:w="5098" w:type="dxa"/>
            <w:vAlign w:val="center"/>
          </w:tcPr>
          <w:p w14:paraId="2660285E" w14:textId="77777777" w:rsidR="00E34E60" w:rsidRPr="005961E6" w:rsidRDefault="00E34E60">
            <w:pPr>
              <w:pStyle w:val="ListParagraph"/>
              <w:numPr>
                <w:ilvl w:val="0"/>
                <w:numId w:val="16"/>
              </w:numPr>
              <w:ind w:left="452" w:hanging="452"/>
              <w:rPr>
                <w:rFonts w:ascii="Arial" w:hAnsi="Arial" w:cs="Arial"/>
                <w:iCs/>
                <w:sz w:val="24"/>
                <w:szCs w:val="24"/>
                <w:lang w:val="id-ID"/>
              </w:rPr>
            </w:pPr>
            <w:r w:rsidRPr="005961E6">
              <w:rPr>
                <w:rFonts w:ascii="Arial" w:hAnsi="Arial" w:cs="Arial"/>
                <w:color w:val="000000"/>
                <w:sz w:val="24"/>
                <w:szCs w:val="24"/>
              </w:rPr>
              <w:t xml:space="preserve">Potensi sumber daya alam </w:t>
            </w:r>
          </w:p>
        </w:tc>
        <w:tc>
          <w:tcPr>
            <w:tcW w:w="4536" w:type="dxa"/>
            <w:vAlign w:val="center"/>
          </w:tcPr>
          <w:p w14:paraId="51F96DA6" w14:textId="77777777" w:rsidR="00E34E60" w:rsidRPr="005961E6" w:rsidRDefault="00E34E60">
            <w:pPr>
              <w:pStyle w:val="ListParagraph"/>
              <w:numPr>
                <w:ilvl w:val="0"/>
                <w:numId w:val="17"/>
              </w:numPr>
              <w:ind w:left="461" w:hanging="461"/>
              <w:rPr>
                <w:rFonts w:ascii="Arial" w:hAnsi="Arial" w:cs="Arial"/>
                <w:iCs/>
                <w:sz w:val="24"/>
                <w:szCs w:val="24"/>
                <w:lang w:val="id-ID"/>
              </w:rPr>
            </w:pPr>
            <w:r w:rsidRPr="005961E6">
              <w:rPr>
                <w:rFonts w:ascii="Arial" w:hAnsi="Arial" w:cs="Arial"/>
                <w:color w:val="000000"/>
                <w:sz w:val="24"/>
                <w:szCs w:val="24"/>
              </w:rPr>
              <w:t xml:space="preserve">Wisata menjadi kebutuhan masyarakat </w:t>
            </w:r>
          </w:p>
        </w:tc>
      </w:tr>
      <w:tr w:rsidR="00E34E60" w:rsidRPr="005961E6" w14:paraId="0FB1F655" w14:textId="77777777" w:rsidTr="00E34E60">
        <w:tc>
          <w:tcPr>
            <w:tcW w:w="5098" w:type="dxa"/>
            <w:vAlign w:val="center"/>
          </w:tcPr>
          <w:p w14:paraId="6517769B" w14:textId="77777777" w:rsidR="00E34E60" w:rsidRPr="005961E6" w:rsidRDefault="00E34E60">
            <w:pPr>
              <w:pStyle w:val="ListParagraph"/>
              <w:numPr>
                <w:ilvl w:val="0"/>
                <w:numId w:val="16"/>
              </w:numPr>
              <w:ind w:left="452" w:hanging="452"/>
              <w:jc w:val="both"/>
              <w:rPr>
                <w:rFonts w:ascii="Arial" w:hAnsi="Arial" w:cs="Arial"/>
                <w:iCs/>
                <w:sz w:val="24"/>
                <w:szCs w:val="24"/>
                <w:lang w:val="id-ID"/>
              </w:rPr>
            </w:pPr>
            <w:r w:rsidRPr="005961E6">
              <w:rPr>
                <w:rFonts w:ascii="Arial" w:hAnsi="Arial" w:cs="Arial"/>
                <w:color w:val="000000"/>
                <w:sz w:val="24"/>
                <w:szCs w:val="24"/>
              </w:rPr>
              <w:t>View pemandangan alam yang indah</w:t>
            </w:r>
          </w:p>
        </w:tc>
        <w:tc>
          <w:tcPr>
            <w:tcW w:w="4536" w:type="dxa"/>
            <w:vAlign w:val="center"/>
          </w:tcPr>
          <w:p w14:paraId="502DFF8F" w14:textId="77777777" w:rsidR="00E34E60" w:rsidRPr="005961E6" w:rsidRDefault="00E34E60">
            <w:pPr>
              <w:pStyle w:val="ListParagraph"/>
              <w:numPr>
                <w:ilvl w:val="0"/>
                <w:numId w:val="17"/>
              </w:numPr>
              <w:ind w:left="461" w:hanging="461"/>
              <w:rPr>
                <w:rFonts w:ascii="Arial" w:hAnsi="Arial" w:cs="Arial"/>
                <w:iCs/>
                <w:sz w:val="24"/>
                <w:szCs w:val="24"/>
                <w:lang w:val="id-ID"/>
              </w:rPr>
            </w:pPr>
            <w:r w:rsidRPr="005961E6">
              <w:rPr>
                <w:rFonts w:ascii="Arial" w:hAnsi="Arial" w:cs="Arial"/>
                <w:color w:val="000000"/>
                <w:sz w:val="24"/>
                <w:szCs w:val="24"/>
              </w:rPr>
              <w:t>Dukungan anggaran pemerintah pusat dan provinsi jabar</w:t>
            </w:r>
          </w:p>
        </w:tc>
      </w:tr>
      <w:tr w:rsidR="00E34E60" w:rsidRPr="005961E6" w14:paraId="1C7AE0C6" w14:textId="77777777" w:rsidTr="00E34E60">
        <w:tc>
          <w:tcPr>
            <w:tcW w:w="5098" w:type="dxa"/>
            <w:vAlign w:val="center"/>
          </w:tcPr>
          <w:p w14:paraId="3943C524" w14:textId="77777777" w:rsidR="00E34E60" w:rsidRPr="005961E6" w:rsidRDefault="00E34E60">
            <w:pPr>
              <w:pStyle w:val="ListParagraph"/>
              <w:numPr>
                <w:ilvl w:val="0"/>
                <w:numId w:val="16"/>
              </w:numPr>
              <w:ind w:left="452" w:hanging="452"/>
              <w:jc w:val="both"/>
              <w:rPr>
                <w:rFonts w:ascii="Arial" w:hAnsi="Arial" w:cs="Arial"/>
                <w:iCs/>
                <w:sz w:val="24"/>
                <w:szCs w:val="24"/>
                <w:lang w:val="id-ID"/>
              </w:rPr>
            </w:pPr>
            <w:r w:rsidRPr="005961E6">
              <w:rPr>
                <w:rFonts w:ascii="Arial" w:hAnsi="Arial" w:cs="Arial"/>
                <w:color w:val="000000"/>
                <w:sz w:val="24"/>
                <w:szCs w:val="24"/>
              </w:rPr>
              <w:t>Revitalisasi Situ Bagendit menjadi kawasan Ekowisata</w:t>
            </w:r>
          </w:p>
        </w:tc>
        <w:tc>
          <w:tcPr>
            <w:tcW w:w="4536" w:type="dxa"/>
            <w:vAlign w:val="center"/>
          </w:tcPr>
          <w:p w14:paraId="77EEBAA2" w14:textId="77777777" w:rsidR="00E34E60" w:rsidRPr="005961E6" w:rsidRDefault="00E34E60">
            <w:pPr>
              <w:pStyle w:val="ListParagraph"/>
              <w:numPr>
                <w:ilvl w:val="0"/>
                <w:numId w:val="17"/>
              </w:numPr>
              <w:ind w:left="461" w:hanging="461"/>
              <w:rPr>
                <w:rFonts w:ascii="Arial" w:hAnsi="Arial" w:cs="Arial"/>
                <w:iCs/>
                <w:sz w:val="24"/>
                <w:szCs w:val="24"/>
                <w:lang w:val="id-ID"/>
              </w:rPr>
            </w:pPr>
            <w:r w:rsidRPr="005961E6">
              <w:rPr>
                <w:rFonts w:ascii="Arial" w:hAnsi="Arial" w:cs="Arial"/>
                <w:color w:val="000000"/>
                <w:sz w:val="24"/>
                <w:szCs w:val="24"/>
              </w:rPr>
              <w:t xml:space="preserve">Pengguna media sosial meningkat </w:t>
            </w:r>
          </w:p>
        </w:tc>
      </w:tr>
      <w:tr w:rsidR="00E34E60" w:rsidRPr="005961E6" w14:paraId="1CF1818B" w14:textId="77777777" w:rsidTr="00E34E60">
        <w:tc>
          <w:tcPr>
            <w:tcW w:w="5098" w:type="dxa"/>
            <w:vAlign w:val="center"/>
          </w:tcPr>
          <w:p w14:paraId="310DD297" w14:textId="77777777" w:rsidR="00E34E60" w:rsidRPr="005961E6" w:rsidRDefault="00E34E60">
            <w:pPr>
              <w:pStyle w:val="ListParagraph"/>
              <w:numPr>
                <w:ilvl w:val="0"/>
                <w:numId w:val="16"/>
              </w:numPr>
              <w:ind w:left="452" w:hanging="452"/>
              <w:jc w:val="both"/>
              <w:rPr>
                <w:rFonts w:ascii="Arial" w:hAnsi="Arial" w:cs="Arial"/>
                <w:iCs/>
                <w:sz w:val="24"/>
                <w:szCs w:val="24"/>
                <w:lang w:val="id-ID"/>
              </w:rPr>
            </w:pPr>
            <w:r w:rsidRPr="005961E6">
              <w:rPr>
                <w:rFonts w:ascii="Arial" w:hAnsi="Arial" w:cs="Arial"/>
                <w:color w:val="000000"/>
                <w:sz w:val="24"/>
                <w:szCs w:val="24"/>
              </w:rPr>
              <w:t xml:space="preserve">Pusat rekreasi / wisata keluarga </w:t>
            </w:r>
          </w:p>
        </w:tc>
        <w:tc>
          <w:tcPr>
            <w:tcW w:w="4536" w:type="dxa"/>
            <w:vAlign w:val="center"/>
          </w:tcPr>
          <w:p w14:paraId="7A54A958" w14:textId="77777777" w:rsidR="00E34E60" w:rsidRPr="005961E6" w:rsidRDefault="00E34E60">
            <w:pPr>
              <w:pStyle w:val="ListParagraph"/>
              <w:numPr>
                <w:ilvl w:val="0"/>
                <w:numId w:val="17"/>
              </w:numPr>
              <w:ind w:left="461" w:hanging="461"/>
              <w:rPr>
                <w:rFonts w:ascii="Arial" w:hAnsi="Arial" w:cs="Arial"/>
                <w:iCs/>
                <w:sz w:val="24"/>
                <w:szCs w:val="24"/>
                <w:lang w:val="id-ID"/>
              </w:rPr>
            </w:pPr>
            <w:r w:rsidRPr="005961E6">
              <w:rPr>
                <w:rFonts w:ascii="Arial" w:hAnsi="Arial" w:cs="Arial"/>
                <w:color w:val="000000"/>
                <w:sz w:val="24"/>
                <w:szCs w:val="24"/>
              </w:rPr>
              <w:t xml:space="preserve">Peningkatan jumlah wisatawan di era New Normal </w:t>
            </w:r>
          </w:p>
        </w:tc>
      </w:tr>
      <w:tr w:rsidR="00E34E60" w:rsidRPr="005961E6" w14:paraId="34DFDA3A" w14:textId="77777777" w:rsidTr="00E34E60">
        <w:tc>
          <w:tcPr>
            <w:tcW w:w="5098" w:type="dxa"/>
            <w:vAlign w:val="center"/>
          </w:tcPr>
          <w:p w14:paraId="78036C9D" w14:textId="77777777" w:rsidR="00E34E60" w:rsidRPr="005961E6" w:rsidRDefault="00E34E60">
            <w:pPr>
              <w:pStyle w:val="ListParagraph"/>
              <w:numPr>
                <w:ilvl w:val="0"/>
                <w:numId w:val="16"/>
              </w:numPr>
              <w:ind w:left="452" w:hanging="452"/>
              <w:jc w:val="both"/>
              <w:rPr>
                <w:rFonts w:ascii="Arial" w:hAnsi="Arial" w:cs="Arial"/>
                <w:iCs/>
                <w:sz w:val="24"/>
                <w:szCs w:val="24"/>
              </w:rPr>
            </w:pPr>
            <w:r w:rsidRPr="005961E6">
              <w:rPr>
                <w:rFonts w:ascii="Arial" w:hAnsi="Arial" w:cs="Arial"/>
                <w:color w:val="000000"/>
                <w:sz w:val="24"/>
                <w:szCs w:val="24"/>
              </w:rPr>
              <w:t>Posisi Strategis diapit wisata unggulan Garut (Cangkuang, Cipanas, Talagabodas)</w:t>
            </w:r>
          </w:p>
        </w:tc>
        <w:tc>
          <w:tcPr>
            <w:tcW w:w="4536" w:type="dxa"/>
            <w:vAlign w:val="center"/>
          </w:tcPr>
          <w:p w14:paraId="366AA8F0" w14:textId="77777777" w:rsidR="00E34E60" w:rsidRPr="005961E6" w:rsidRDefault="00E34E60">
            <w:pPr>
              <w:pStyle w:val="ListParagraph"/>
              <w:numPr>
                <w:ilvl w:val="0"/>
                <w:numId w:val="17"/>
              </w:numPr>
              <w:ind w:left="461" w:hanging="461"/>
              <w:rPr>
                <w:rFonts w:ascii="Arial" w:hAnsi="Arial" w:cs="Arial"/>
                <w:iCs/>
                <w:sz w:val="24"/>
                <w:szCs w:val="24"/>
              </w:rPr>
            </w:pPr>
            <w:r w:rsidRPr="005961E6">
              <w:rPr>
                <w:rFonts w:ascii="Arial" w:hAnsi="Arial" w:cs="Arial"/>
                <w:color w:val="000000"/>
                <w:sz w:val="24"/>
                <w:szCs w:val="24"/>
              </w:rPr>
              <w:t>Rencana pembukaan jalan dan akses Masuk Keluar Jalan Tol GETACI di sekitar Situ Bagendit</w:t>
            </w:r>
          </w:p>
        </w:tc>
      </w:tr>
      <w:tr w:rsidR="00E34E60" w:rsidRPr="005961E6" w14:paraId="29A3F3FC" w14:textId="77777777" w:rsidTr="00E34E60">
        <w:tc>
          <w:tcPr>
            <w:tcW w:w="5098" w:type="dxa"/>
            <w:vAlign w:val="center"/>
          </w:tcPr>
          <w:p w14:paraId="0AC3B126" w14:textId="77777777" w:rsidR="00E34E60" w:rsidRPr="005961E6" w:rsidRDefault="00E34E60">
            <w:pPr>
              <w:pStyle w:val="ListParagraph"/>
              <w:numPr>
                <w:ilvl w:val="0"/>
                <w:numId w:val="16"/>
              </w:numPr>
              <w:ind w:left="452" w:hanging="452"/>
              <w:jc w:val="both"/>
              <w:rPr>
                <w:rFonts w:ascii="Arial" w:hAnsi="Arial" w:cs="Arial"/>
                <w:iCs/>
                <w:sz w:val="24"/>
                <w:szCs w:val="24"/>
                <w:lang w:val="id-ID"/>
              </w:rPr>
            </w:pPr>
            <w:r w:rsidRPr="005961E6">
              <w:rPr>
                <w:rFonts w:ascii="Arial" w:hAnsi="Arial" w:cs="Arial"/>
                <w:color w:val="000000"/>
                <w:sz w:val="24"/>
                <w:szCs w:val="24"/>
              </w:rPr>
              <w:t xml:space="preserve">Kualitas lingkungan udara yang bersih </w:t>
            </w:r>
          </w:p>
        </w:tc>
        <w:tc>
          <w:tcPr>
            <w:tcW w:w="4536" w:type="dxa"/>
            <w:vAlign w:val="center"/>
          </w:tcPr>
          <w:p w14:paraId="106FBCA0" w14:textId="77777777" w:rsidR="00E34E60" w:rsidRPr="005961E6" w:rsidRDefault="00E34E60">
            <w:pPr>
              <w:pStyle w:val="ListParagraph"/>
              <w:numPr>
                <w:ilvl w:val="0"/>
                <w:numId w:val="17"/>
              </w:numPr>
              <w:ind w:left="461" w:hanging="461"/>
              <w:rPr>
                <w:rFonts w:ascii="Arial" w:hAnsi="Arial" w:cs="Arial"/>
                <w:iCs/>
                <w:sz w:val="24"/>
                <w:szCs w:val="24"/>
                <w:lang w:val="id-ID"/>
              </w:rPr>
            </w:pPr>
            <w:r w:rsidRPr="005961E6">
              <w:rPr>
                <w:rFonts w:ascii="Arial" w:hAnsi="Arial" w:cs="Arial"/>
                <w:color w:val="000000"/>
                <w:sz w:val="24"/>
                <w:szCs w:val="24"/>
              </w:rPr>
              <w:t xml:space="preserve">Jawa Barat mencanangkan menjadi Daerah Tujuan Wisata setelah Bali </w:t>
            </w:r>
          </w:p>
        </w:tc>
      </w:tr>
      <w:tr w:rsidR="00E34E60" w:rsidRPr="005961E6" w14:paraId="3BF3EC67" w14:textId="77777777" w:rsidTr="00E34E60">
        <w:tc>
          <w:tcPr>
            <w:tcW w:w="5098" w:type="dxa"/>
            <w:vAlign w:val="center"/>
          </w:tcPr>
          <w:p w14:paraId="11D3C452" w14:textId="77777777" w:rsidR="00E34E60" w:rsidRPr="005961E6" w:rsidRDefault="00E34E60">
            <w:pPr>
              <w:pStyle w:val="ListParagraph"/>
              <w:numPr>
                <w:ilvl w:val="0"/>
                <w:numId w:val="16"/>
              </w:numPr>
              <w:ind w:left="452" w:hanging="452"/>
              <w:jc w:val="both"/>
              <w:rPr>
                <w:rFonts w:ascii="Arial" w:hAnsi="Arial" w:cs="Arial"/>
                <w:iCs/>
                <w:sz w:val="24"/>
                <w:szCs w:val="24"/>
                <w:lang w:val="id-ID"/>
              </w:rPr>
            </w:pPr>
            <w:r w:rsidRPr="005961E6">
              <w:rPr>
                <w:rFonts w:ascii="Arial" w:hAnsi="Arial" w:cs="Arial"/>
                <w:color w:val="000000"/>
                <w:sz w:val="24"/>
                <w:szCs w:val="24"/>
              </w:rPr>
              <w:t xml:space="preserve">Harga tiket masuk terjangkau </w:t>
            </w:r>
          </w:p>
        </w:tc>
        <w:tc>
          <w:tcPr>
            <w:tcW w:w="4536" w:type="dxa"/>
            <w:vAlign w:val="center"/>
          </w:tcPr>
          <w:p w14:paraId="041F32FE" w14:textId="77777777" w:rsidR="00E34E60" w:rsidRPr="005961E6" w:rsidRDefault="00E34E60">
            <w:pPr>
              <w:pStyle w:val="ListParagraph"/>
              <w:numPr>
                <w:ilvl w:val="0"/>
                <w:numId w:val="17"/>
              </w:numPr>
              <w:ind w:left="461" w:hanging="461"/>
              <w:rPr>
                <w:rFonts w:ascii="Arial" w:hAnsi="Arial" w:cs="Arial"/>
                <w:iCs/>
                <w:sz w:val="24"/>
                <w:szCs w:val="24"/>
                <w:lang w:val="id-ID"/>
              </w:rPr>
            </w:pPr>
            <w:r w:rsidRPr="005961E6">
              <w:rPr>
                <w:rFonts w:ascii="Arial" w:hAnsi="Arial" w:cs="Arial"/>
                <w:color w:val="000000"/>
                <w:sz w:val="24"/>
                <w:szCs w:val="24"/>
              </w:rPr>
              <w:t xml:space="preserve">Tumbuhnya jasa usaha perjalanan wisata </w:t>
            </w:r>
          </w:p>
        </w:tc>
      </w:tr>
      <w:tr w:rsidR="00E34E60" w:rsidRPr="005961E6" w14:paraId="4D913CB3" w14:textId="77777777" w:rsidTr="00E34E60">
        <w:tc>
          <w:tcPr>
            <w:tcW w:w="5098" w:type="dxa"/>
            <w:vAlign w:val="center"/>
          </w:tcPr>
          <w:p w14:paraId="17C0F2C1" w14:textId="77777777" w:rsidR="00E34E60" w:rsidRPr="005961E6" w:rsidRDefault="00E34E60" w:rsidP="00E34E60">
            <w:pPr>
              <w:pStyle w:val="ListParagraph"/>
              <w:ind w:left="452"/>
              <w:jc w:val="both"/>
              <w:rPr>
                <w:rFonts w:ascii="Arial" w:hAnsi="Arial" w:cs="Arial"/>
                <w:iCs/>
                <w:sz w:val="24"/>
                <w:szCs w:val="24"/>
                <w:lang w:val="id-ID"/>
              </w:rPr>
            </w:pPr>
          </w:p>
        </w:tc>
        <w:tc>
          <w:tcPr>
            <w:tcW w:w="4536" w:type="dxa"/>
            <w:vAlign w:val="center"/>
          </w:tcPr>
          <w:p w14:paraId="602D8697" w14:textId="77777777" w:rsidR="00E34E60" w:rsidRPr="005961E6" w:rsidRDefault="00E34E60">
            <w:pPr>
              <w:pStyle w:val="ListParagraph"/>
              <w:numPr>
                <w:ilvl w:val="0"/>
                <w:numId w:val="17"/>
              </w:numPr>
              <w:ind w:left="461" w:hanging="461"/>
              <w:rPr>
                <w:rFonts w:ascii="Arial" w:hAnsi="Arial" w:cs="Arial"/>
                <w:iCs/>
                <w:sz w:val="24"/>
                <w:szCs w:val="24"/>
                <w:lang w:val="id-ID"/>
              </w:rPr>
            </w:pPr>
            <w:r w:rsidRPr="005961E6">
              <w:rPr>
                <w:rFonts w:ascii="Arial" w:hAnsi="Arial" w:cs="Arial"/>
                <w:color w:val="000000"/>
                <w:sz w:val="24"/>
                <w:szCs w:val="24"/>
              </w:rPr>
              <w:t>Situ Bagendit Menjadi Ikon wisata di Garut</w:t>
            </w:r>
          </w:p>
        </w:tc>
      </w:tr>
      <w:tr w:rsidR="00E34E60" w:rsidRPr="005961E6" w14:paraId="151BBD38" w14:textId="77777777" w:rsidTr="00E34E60">
        <w:tc>
          <w:tcPr>
            <w:tcW w:w="5098" w:type="dxa"/>
            <w:shd w:val="clear" w:color="auto" w:fill="auto"/>
          </w:tcPr>
          <w:p w14:paraId="57D283CE" w14:textId="77777777" w:rsidR="00E34E60" w:rsidRPr="005961E6" w:rsidRDefault="00E34E60" w:rsidP="00E34E60">
            <w:pPr>
              <w:tabs>
                <w:tab w:val="left" w:pos="993"/>
              </w:tabs>
              <w:spacing w:before="120" w:after="120"/>
              <w:jc w:val="center"/>
              <w:rPr>
                <w:rFonts w:ascii="Arial" w:hAnsi="Arial" w:cs="Arial"/>
                <w:b/>
                <w:bCs/>
                <w:iCs/>
                <w:sz w:val="24"/>
                <w:szCs w:val="24"/>
              </w:rPr>
            </w:pPr>
            <w:r w:rsidRPr="005961E6">
              <w:rPr>
                <w:rFonts w:ascii="Arial" w:hAnsi="Arial" w:cs="Arial"/>
                <w:b/>
                <w:bCs/>
                <w:iCs/>
                <w:sz w:val="24"/>
                <w:szCs w:val="24"/>
              </w:rPr>
              <w:t xml:space="preserve">INTERNAL </w:t>
            </w:r>
          </w:p>
        </w:tc>
        <w:tc>
          <w:tcPr>
            <w:tcW w:w="4536" w:type="dxa"/>
            <w:shd w:val="clear" w:color="auto" w:fill="auto"/>
          </w:tcPr>
          <w:p w14:paraId="42175B70" w14:textId="77777777" w:rsidR="00E34E60" w:rsidRPr="005961E6" w:rsidRDefault="00E34E60" w:rsidP="00E34E60">
            <w:pPr>
              <w:tabs>
                <w:tab w:val="left" w:pos="993"/>
              </w:tabs>
              <w:spacing w:before="120" w:after="120"/>
              <w:jc w:val="center"/>
              <w:rPr>
                <w:rFonts w:ascii="Arial" w:hAnsi="Arial" w:cs="Arial"/>
                <w:b/>
                <w:bCs/>
                <w:iCs/>
                <w:sz w:val="24"/>
                <w:szCs w:val="24"/>
              </w:rPr>
            </w:pPr>
            <w:r w:rsidRPr="005961E6">
              <w:rPr>
                <w:rFonts w:ascii="Arial" w:hAnsi="Arial" w:cs="Arial"/>
                <w:b/>
                <w:bCs/>
                <w:iCs/>
                <w:sz w:val="24"/>
                <w:szCs w:val="24"/>
              </w:rPr>
              <w:t xml:space="preserve">EKSTERNAL </w:t>
            </w:r>
          </w:p>
        </w:tc>
      </w:tr>
      <w:tr w:rsidR="00E34E60" w:rsidRPr="005B39AB" w14:paraId="0B2F0ADF" w14:textId="77777777" w:rsidTr="00E34E60">
        <w:tc>
          <w:tcPr>
            <w:tcW w:w="5098" w:type="dxa"/>
            <w:shd w:val="clear" w:color="auto" w:fill="auto"/>
          </w:tcPr>
          <w:p w14:paraId="6436C58A" w14:textId="77777777" w:rsidR="00E34E60" w:rsidRPr="005B39AB" w:rsidRDefault="00E34E60" w:rsidP="00E34E60">
            <w:pPr>
              <w:tabs>
                <w:tab w:val="left" w:pos="993"/>
              </w:tabs>
              <w:spacing w:before="120" w:after="120"/>
              <w:rPr>
                <w:rFonts w:ascii="Arial" w:hAnsi="Arial" w:cs="Arial"/>
                <w:b/>
                <w:bCs/>
                <w:iCs/>
                <w:sz w:val="24"/>
                <w:szCs w:val="24"/>
              </w:rPr>
            </w:pPr>
            <w:r w:rsidRPr="005B39AB">
              <w:rPr>
                <w:rFonts w:ascii="Arial" w:hAnsi="Arial" w:cs="Arial"/>
                <w:b/>
                <w:bCs/>
                <w:iCs/>
                <w:sz w:val="24"/>
                <w:szCs w:val="24"/>
              </w:rPr>
              <w:t xml:space="preserve">Weakness / Kelemahan </w:t>
            </w:r>
            <w:r w:rsidRPr="005B39AB">
              <w:rPr>
                <w:rFonts w:ascii="Arial" w:hAnsi="Arial" w:cs="Arial"/>
                <w:b/>
                <w:bCs/>
                <w:iCs/>
                <w:sz w:val="24"/>
                <w:szCs w:val="24"/>
                <w:lang w:val="id-ID"/>
              </w:rPr>
              <w:t>(W)</w:t>
            </w:r>
          </w:p>
        </w:tc>
        <w:tc>
          <w:tcPr>
            <w:tcW w:w="4536" w:type="dxa"/>
            <w:shd w:val="clear" w:color="auto" w:fill="auto"/>
          </w:tcPr>
          <w:p w14:paraId="244521D1" w14:textId="77777777" w:rsidR="00E34E60" w:rsidRPr="005B39AB" w:rsidRDefault="00E34E60" w:rsidP="00E34E60">
            <w:pPr>
              <w:tabs>
                <w:tab w:val="left" w:pos="993"/>
              </w:tabs>
              <w:spacing w:before="120" w:after="120"/>
              <w:rPr>
                <w:rFonts w:ascii="Arial" w:hAnsi="Arial" w:cs="Arial"/>
                <w:b/>
                <w:bCs/>
                <w:iCs/>
                <w:sz w:val="24"/>
                <w:szCs w:val="24"/>
                <w:lang w:val="id-ID"/>
              </w:rPr>
            </w:pPr>
            <w:r w:rsidRPr="005B39AB">
              <w:rPr>
                <w:rFonts w:ascii="Arial" w:hAnsi="Arial" w:cs="Arial"/>
                <w:b/>
                <w:bCs/>
                <w:iCs/>
                <w:sz w:val="24"/>
                <w:szCs w:val="24"/>
              </w:rPr>
              <w:t>Threats / Ancaman</w:t>
            </w:r>
            <w:r w:rsidRPr="005B39AB">
              <w:rPr>
                <w:rFonts w:ascii="Arial" w:hAnsi="Arial" w:cs="Arial"/>
                <w:b/>
                <w:bCs/>
                <w:iCs/>
                <w:sz w:val="24"/>
                <w:szCs w:val="24"/>
                <w:lang w:val="id-ID"/>
              </w:rPr>
              <w:t xml:space="preserve"> (T)</w:t>
            </w:r>
          </w:p>
        </w:tc>
      </w:tr>
      <w:tr w:rsidR="00E34E60" w:rsidRPr="005961E6" w14:paraId="0B8D2687" w14:textId="77777777" w:rsidTr="00E34E60">
        <w:tc>
          <w:tcPr>
            <w:tcW w:w="5098" w:type="dxa"/>
            <w:vAlign w:val="center"/>
          </w:tcPr>
          <w:p w14:paraId="26C0CC7A" w14:textId="77777777" w:rsidR="00E34E60" w:rsidRPr="005961E6" w:rsidRDefault="00E34E60">
            <w:pPr>
              <w:pStyle w:val="ListParagraph"/>
              <w:numPr>
                <w:ilvl w:val="0"/>
                <w:numId w:val="18"/>
              </w:numPr>
              <w:ind w:left="452" w:hanging="425"/>
              <w:rPr>
                <w:rFonts w:ascii="Arial" w:hAnsi="Arial" w:cs="Arial"/>
                <w:iCs/>
                <w:sz w:val="24"/>
                <w:szCs w:val="24"/>
                <w:lang w:val="id-ID"/>
              </w:rPr>
            </w:pPr>
            <w:r w:rsidRPr="005961E6">
              <w:rPr>
                <w:rFonts w:ascii="Arial" w:hAnsi="Arial" w:cs="Arial"/>
                <w:color w:val="000000"/>
                <w:sz w:val="24"/>
                <w:szCs w:val="24"/>
              </w:rPr>
              <w:t xml:space="preserve">Kuantitas dan Kualitas SDM pengelola </w:t>
            </w:r>
          </w:p>
        </w:tc>
        <w:tc>
          <w:tcPr>
            <w:tcW w:w="4536" w:type="dxa"/>
            <w:vAlign w:val="center"/>
          </w:tcPr>
          <w:p w14:paraId="4D713864" w14:textId="77777777" w:rsidR="00E34E60" w:rsidRPr="005961E6" w:rsidRDefault="00E34E60">
            <w:pPr>
              <w:pStyle w:val="ListParagraph"/>
              <w:numPr>
                <w:ilvl w:val="0"/>
                <w:numId w:val="19"/>
              </w:numPr>
              <w:ind w:left="461" w:hanging="425"/>
              <w:rPr>
                <w:rFonts w:ascii="Arial" w:hAnsi="Arial" w:cs="Arial"/>
                <w:iCs/>
                <w:sz w:val="24"/>
                <w:szCs w:val="24"/>
                <w:lang w:val="id-ID"/>
              </w:rPr>
            </w:pPr>
            <w:r w:rsidRPr="005961E6">
              <w:rPr>
                <w:rFonts w:ascii="Arial" w:hAnsi="Arial" w:cs="Arial"/>
                <w:color w:val="000000"/>
                <w:sz w:val="24"/>
                <w:szCs w:val="24"/>
              </w:rPr>
              <w:t>Pesaingan potensi wisata sejenis di wilayah lain</w:t>
            </w:r>
          </w:p>
        </w:tc>
      </w:tr>
      <w:tr w:rsidR="00E34E60" w:rsidRPr="005961E6" w14:paraId="1D09C5C3" w14:textId="77777777" w:rsidTr="00E34E60">
        <w:tc>
          <w:tcPr>
            <w:tcW w:w="5098" w:type="dxa"/>
            <w:vAlign w:val="center"/>
          </w:tcPr>
          <w:p w14:paraId="410BC67C" w14:textId="77777777" w:rsidR="00E34E60" w:rsidRPr="005961E6" w:rsidRDefault="00E34E60">
            <w:pPr>
              <w:pStyle w:val="ListParagraph"/>
              <w:numPr>
                <w:ilvl w:val="0"/>
                <w:numId w:val="18"/>
              </w:numPr>
              <w:ind w:left="452" w:hanging="425"/>
              <w:rPr>
                <w:rFonts w:ascii="Arial" w:hAnsi="Arial" w:cs="Arial"/>
                <w:iCs/>
                <w:sz w:val="24"/>
                <w:szCs w:val="24"/>
                <w:lang w:val="id-ID"/>
              </w:rPr>
            </w:pPr>
            <w:r w:rsidRPr="005961E6">
              <w:rPr>
                <w:rFonts w:ascii="Arial" w:hAnsi="Arial" w:cs="Arial"/>
                <w:color w:val="000000"/>
                <w:sz w:val="24"/>
                <w:szCs w:val="24"/>
              </w:rPr>
              <w:t>Sinergitas dengan para pelaku pariwisata</w:t>
            </w:r>
          </w:p>
        </w:tc>
        <w:tc>
          <w:tcPr>
            <w:tcW w:w="4536" w:type="dxa"/>
            <w:vAlign w:val="center"/>
          </w:tcPr>
          <w:p w14:paraId="7BCA5AC9" w14:textId="77777777" w:rsidR="00E34E60" w:rsidRPr="005961E6" w:rsidRDefault="00E34E60">
            <w:pPr>
              <w:pStyle w:val="ListParagraph"/>
              <w:numPr>
                <w:ilvl w:val="0"/>
                <w:numId w:val="19"/>
              </w:numPr>
              <w:ind w:left="461" w:hanging="425"/>
              <w:rPr>
                <w:rFonts w:ascii="Arial" w:hAnsi="Arial" w:cs="Arial"/>
                <w:iCs/>
                <w:sz w:val="24"/>
                <w:szCs w:val="24"/>
                <w:lang w:val="id-ID"/>
              </w:rPr>
            </w:pPr>
            <w:r w:rsidRPr="005961E6">
              <w:rPr>
                <w:rFonts w:ascii="Arial" w:hAnsi="Arial" w:cs="Arial"/>
                <w:color w:val="000000"/>
                <w:sz w:val="24"/>
                <w:szCs w:val="24"/>
              </w:rPr>
              <w:t xml:space="preserve">Garut merupakan daerah rawan bencana alam </w:t>
            </w:r>
          </w:p>
        </w:tc>
      </w:tr>
      <w:tr w:rsidR="00E34E60" w:rsidRPr="005961E6" w14:paraId="14BEBE79" w14:textId="77777777" w:rsidTr="00E34E60">
        <w:tc>
          <w:tcPr>
            <w:tcW w:w="5098" w:type="dxa"/>
            <w:vAlign w:val="center"/>
          </w:tcPr>
          <w:p w14:paraId="1AF47D51" w14:textId="77777777" w:rsidR="00E34E60" w:rsidRPr="005961E6" w:rsidRDefault="00E34E60">
            <w:pPr>
              <w:pStyle w:val="ListParagraph"/>
              <w:numPr>
                <w:ilvl w:val="0"/>
                <w:numId w:val="18"/>
              </w:numPr>
              <w:ind w:left="452" w:hanging="425"/>
              <w:rPr>
                <w:rFonts w:ascii="Arial" w:hAnsi="Arial" w:cs="Arial"/>
                <w:iCs/>
                <w:sz w:val="24"/>
                <w:szCs w:val="24"/>
                <w:lang w:val="id-ID"/>
              </w:rPr>
            </w:pPr>
            <w:r w:rsidRPr="005961E6">
              <w:rPr>
                <w:rFonts w:ascii="Arial" w:hAnsi="Arial" w:cs="Arial"/>
                <w:color w:val="000000"/>
                <w:sz w:val="24"/>
                <w:szCs w:val="24"/>
              </w:rPr>
              <w:t>Kreatifitas dan inovasi promosi</w:t>
            </w:r>
          </w:p>
        </w:tc>
        <w:tc>
          <w:tcPr>
            <w:tcW w:w="4536" w:type="dxa"/>
            <w:vAlign w:val="center"/>
          </w:tcPr>
          <w:p w14:paraId="30785E19" w14:textId="77777777" w:rsidR="00E34E60" w:rsidRPr="005961E6" w:rsidRDefault="00E34E60">
            <w:pPr>
              <w:pStyle w:val="ListParagraph"/>
              <w:numPr>
                <w:ilvl w:val="0"/>
                <w:numId w:val="19"/>
              </w:numPr>
              <w:ind w:left="461" w:hanging="425"/>
              <w:rPr>
                <w:rFonts w:ascii="Arial" w:hAnsi="Arial" w:cs="Arial"/>
                <w:iCs/>
                <w:sz w:val="24"/>
                <w:szCs w:val="24"/>
                <w:lang w:val="id-ID"/>
              </w:rPr>
            </w:pPr>
            <w:r w:rsidRPr="005961E6">
              <w:rPr>
                <w:rFonts w:ascii="Arial" w:hAnsi="Arial" w:cs="Arial"/>
                <w:color w:val="000000"/>
                <w:sz w:val="24"/>
                <w:szCs w:val="24"/>
              </w:rPr>
              <w:t>Pemahaman sadar wisata di masyarakat maupun wisatawan</w:t>
            </w:r>
          </w:p>
        </w:tc>
      </w:tr>
      <w:tr w:rsidR="00E34E60" w:rsidRPr="005961E6" w14:paraId="1BC97512" w14:textId="77777777" w:rsidTr="00E34E60">
        <w:tc>
          <w:tcPr>
            <w:tcW w:w="5098" w:type="dxa"/>
            <w:vAlign w:val="center"/>
          </w:tcPr>
          <w:p w14:paraId="749DF62E" w14:textId="77777777" w:rsidR="00E34E60" w:rsidRPr="005961E6" w:rsidRDefault="00E34E60">
            <w:pPr>
              <w:pStyle w:val="ListParagraph"/>
              <w:numPr>
                <w:ilvl w:val="0"/>
                <w:numId w:val="18"/>
              </w:numPr>
              <w:ind w:left="452" w:hanging="425"/>
              <w:rPr>
                <w:rFonts w:ascii="Arial" w:hAnsi="Arial" w:cs="Arial"/>
                <w:iCs/>
                <w:sz w:val="24"/>
                <w:szCs w:val="24"/>
              </w:rPr>
            </w:pPr>
            <w:r w:rsidRPr="005961E6">
              <w:rPr>
                <w:rFonts w:ascii="Arial" w:hAnsi="Arial" w:cs="Arial"/>
                <w:color w:val="000000"/>
                <w:sz w:val="24"/>
                <w:szCs w:val="24"/>
              </w:rPr>
              <w:t xml:space="preserve">Minimnya anggaran pengelolaan </w:t>
            </w:r>
            <w:r>
              <w:rPr>
                <w:rFonts w:ascii="Arial" w:hAnsi="Arial" w:cs="Arial"/>
                <w:color w:val="000000"/>
                <w:sz w:val="24"/>
                <w:szCs w:val="24"/>
              </w:rPr>
              <w:t>dan pemeliharaan</w:t>
            </w:r>
          </w:p>
        </w:tc>
        <w:tc>
          <w:tcPr>
            <w:tcW w:w="4536" w:type="dxa"/>
            <w:vAlign w:val="center"/>
          </w:tcPr>
          <w:p w14:paraId="6AFA34D3" w14:textId="77777777" w:rsidR="00E34E60" w:rsidRPr="005961E6" w:rsidRDefault="00E34E60">
            <w:pPr>
              <w:pStyle w:val="ListParagraph"/>
              <w:numPr>
                <w:ilvl w:val="0"/>
                <w:numId w:val="19"/>
              </w:numPr>
              <w:ind w:left="461" w:hanging="425"/>
              <w:rPr>
                <w:rFonts w:ascii="Arial" w:hAnsi="Arial" w:cs="Arial"/>
                <w:iCs/>
                <w:sz w:val="24"/>
                <w:szCs w:val="24"/>
              </w:rPr>
            </w:pPr>
            <w:r w:rsidRPr="005961E6">
              <w:rPr>
                <w:rFonts w:ascii="Arial" w:hAnsi="Arial" w:cs="Arial"/>
                <w:color w:val="000000"/>
                <w:sz w:val="24"/>
                <w:szCs w:val="24"/>
              </w:rPr>
              <w:t xml:space="preserve">Kreatifitas promosi </w:t>
            </w:r>
            <w:r>
              <w:rPr>
                <w:rFonts w:ascii="Arial" w:hAnsi="Arial" w:cs="Arial"/>
                <w:color w:val="000000"/>
                <w:sz w:val="24"/>
                <w:szCs w:val="24"/>
              </w:rPr>
              <w:t>objek wisata</w:t>
            </w:r>
            <w:r w:rsidRPr="005961E6">
              <w:rPr>
                <w:rFonts w:ascii="Arial" w:hAnsi="Arial" w:cs="Arial"/>
                <w:color w:val="000000"/>
                <w:sz w:val="24"/>
                <w:szCs w:val="24"/>
              </w:rPr>
              <w:t xml:space="preserve"> sejenis lebih agresif </w:t>
            </w:r>
          </w:p>
        </w:tc>
      </w:tr>
      <w:tr w:rsidR="00E34E60" w:rsidRPr="005961E6" w14:paraId="592CD48B" w14:textId="77777777" w:rsidTr="00E34E60">
        <w:tc>
          <w:tcPr>
            <w:tcW w:w="5098" w:type="dxa"/>
            <w:vAlign w:val="center"/>
          </w:tcPr>
          <w:p w14:paraId="1BFDAE56" w14:textId="77777777" w:rsidR="00E34E60" w:rsidRPr="005961E6" w:rsidRDefault="00E34E60">
            <w:pPr>
              <w:pStyle w:val="ListParagraph"/>
              <w:numPr>
                <w:ilvl w:val="0"/>
                <w:numId w:val="18"/>
              </w:numPr>
              <w:ind w:left="452" w:hanging="425"/>
              <w:rPr>
                <w:rFonts w:ascii="Arial" w:hAnsi="Arial" w:cs="Arial"/>
                <w:iCs/>
                <w:sz w:val="24"/>
                <w:szCs w:val="24"/>
              </w:rPr>
            </w:pPr>
            <w:r w:rsidRPr="005961E6">
              <w:rPr>
                <w:rFonts w:ascii="Arial" w:hAnsi="Arial" w:cs="Arial"/>
                <w:color w:val="000000"/>
                <w:sz w:val="24"/>
                <w:szCs w:val="24"/>
              </w:rPr>
              <w:t>Isi / Konten promosi tidak berbasis target wisatawan</w:t>
            </w:r>
          </w:p>
        </w:tc>
        <w:tc>
          <w:tcPr>
            <w:tcW w:w="4536" w:type="dxa"/>
            <w:vAlign w:val="center"/>
          </w:tcPr>
          <w:p w14:paraId="6E15E631" w14:textId="77777777" w:rsidR="00E34E60" w:rsidRPr="005961E6" w:rsidRDefault="00E34E60">
            <w:pPr>
              <w:pStyle w:val="ListParagraph"/>
              <w:numPr>
                <w:ilvl w:val="0"/>
                <w:numId w:val="19"/>
              </w:numPr>
              <w:ind w:left="461" w:hanging="425"/>
              <w:rPr>
                <w:rFonts w:ascii="Arial" w:hAnsi="Arial" w:cs="Arial"/>
                <w:iCs/>
                <w:sz w:val="24"/>
                <w:szCs w:val="24"/>
              </w:rPr>
            </w:pPr>
            <w:r w:rsidRPr="005961E6">
              <w:rPr>
                <w:rFonts w:ascii="Arial" w:hAnsi="Arial" w:cs="Arial"/>
                <w:color w:val="000000"/>
                <w:sz w:val="24"/>
                <w:szCs w:val="24"/>
              </w:rPr>
              <w:t>Pandalisme perilaku wisatawan</w:t>
            </w:r>
          </w:p>
        </w:tc>
      </w:tr>
      <w:tr w:rsidR="00E34E60" w:rsidRPr="005961E6" w14:paraId="22A95629" w14:textId="77777777" w:rsidTr="00E34E60">
        <w:tc>
          <w:tcPr>
            <w:tcW w:w="5098" w:type="dxa"/>
            <w:vAlign w:val="center"/>
          </w:tcPr>
          <w:p w14:paraId="27E2C452" w14:textId="77777777" w:rsidR="00E34E60" w:rsidRPr="005961E6" w:rsidRDefault="00E34E60">
            <w:pPr>
              <w:pStyle w:val="ListParagraph"/>
              <w:numPr>
                <w:ilvl w:val="0"/>
                <w:numId w:val="18"/>
              </w:numPr>
              <w:ind w:left="452" w:hanging="425"/>
              <w:rPr>
                <w:rFonts w:ascii="Arial" w:hAnsi="Arial" w:cs="Arial"/>
                <w:iCs/>
                <w:sz w:val="24"/>
                <w:szCs w:val="24"/>
                <w:lang w:val="id-ID"/>
              </w:rPr>
            </w:pPr>
            <w:r w:rsidRPr="005961E6">
              <w:rPr>
                <w:rFonts w:ascii="Arial" w:hAnsi="Arial" w:cs="Arial"/>
                <w:color w:val="000000"/>
                <w:sz w:val="24"/>
                <w:szCs w:val="24"/>
              </w:rPr>
              <w:t>Peran Badan Promosi Pariwisata Daerah Garut</w:t>
            </w:r>
          </w:p>
        </w:tc>
        <w:tc>
          <w:tcPr>
            <w:tcW w:w="4536" w:type="dxa"/>
            <w:vAlign w:val="center"/>
          </w:tcPr>
          <w:p w14:paraId="41923FE0" w14:textId="77777777" w:rsidR="00E34E60" w:rsidRPr="005961E6" w:rsidRDefault="00E34E60">
            <w:pPr>
              <w:pStyle w:val="ListParagraph"/>
              <w:numPr>
                <w:ilvl w:val="0"/>
                <w:numId w:val="19"/>
              </w:numPr>
              <w:ind w:left="461" w:hanging="425"/>
              <w:rPr>
                <w:rFonts w:ascii="Arial" w:hAnsi="Arial" w:cs="Arial"/>
                <w:iCs/>
                <w:sz w:val="24"/>
                <w:szCs w:val="24"/>
                <w:lang w:val="id-ID"/>
              </w:rPr>
            </w:pPr>
            <w:r w:rsidRPr="005961E6">
              <w:rPr>
                <w:rFonts w:ascii="Arial" w:hAnsi="Arial" w:cs="Arial"/>
                <w:color w:val="000000"/>
                <w:sz w:val="24"/>
                <w:szCs w:val="24"/>
              </w:rPr>
              <w:t xml:space="preserve">Keruksakan lingkungan </w:t>
            </w:r>
          </w:p>
        </w:tc>
      </w:tr>
      <w:tr w:rsidR="00E34E60" w:rsidRPr="005961E6" w14:paraId="3184F02B" w14:textId="77777777" w:rsidTr="00E34E60">
        <w:tc>
          <w:tcPr>
            <w:tcW w:w="5098" w:type="dxa"/>
            <w:vAlign w:val="center"/>
          </w:tcPr>
          <w:p w14:paraId="555B17F1" w14:textId="77777777" w:rsidR="00E34E60" w:rsidRPr="005961E6" w:rsidRDefault="00E34E60">
            <w:pPr>
              <w:pStyle w:val="ListParagraph"/>
              <w:numPr>
                <w:ilvl w:val="0"/>
                <w:numId w:val="18"/>
              </w:numPr>
              <w:ind w:left="452" w:hanging="425"/>
              <w:rPr>
                <w:rFonts w:ascii="Arial" w:hAnsi="Arial" w:cs="Arial"/>
                <w:iCs/>
                <w:sz w:val="24"/>
                <w:szCs w:val="24"/>
                <w:lang w:val="id-ID"/>
              </w:rPr>
            </w:pPr>
            <w:r w:rsidRPr="005961E6">
              <w:rPr>
                <w:rFonts w:ascii="Arial" w:hAnsi="Arial" w:cs="Arial"/>
                <w:color w:val="000000"/>
                <w:sz w:val="24"/>
                <w:szCs w:val="24"/>
              </w:rPr>
              <w:t>Belum optimalnya Tourist Information Center (TIC)</w:t>
            </w:r>
          </w:p>
        </w:tc>
        <w:tc>
          <w:tcPr>
            <w:tcW w:w="4536" w:type="dxa"/>
          </w:tcPr>
          <w:p w14:paraId="22B26978" w14:textId="77777777" w:rsidR="00E34E60" w:rsidRPr="005961E6" w:rsidRDefault="00E34E60" w:rsidP="00E34E60">
            <w:pPr>
              <w:pStyle w:val="ListParagraph"/>
              <w:tabs>
                <w:tab w:val="left" w:pos="993"/>
              </w:tabs>
              <w:ind w:left="461"/>
              <w:rPr>
                <w:rFonts w:ascii="Arial" w:hAnsi="Arial" w:cs="Arial"/>
                <w:iCs/>
                <w:sz w:val="24"/>
                <w:szCs w:val="24"/>
                <w:lang w:val="id-ID"/>
              </w:rPr>
            </w:pPr>
          </w:p>
        </w:tc>
      </w:tr>
      <w:tr w:rsidR="00E34E60" w:rsidRPr="005961E6" w14:paraId="0B12EBFE" w14:textId="77777777" w:rsidTr="00E34E60">
        <w:tc>
          <w:tcPr>
            <w:tcW w:w="5098" w:type="dxa"/>
            <w:vAlign w:val="center"/>
          </w:tcPr>
          <w:p w14:paraId="53FE77B6" w14:textId="77777777" w:rsidR="00E34E60" w:rsidRPr="005961E6" w:rsidRDefault="00E34E60">
            <w:pPr>
              <w:pStyle w:val="ListParagraph"/>
              <w:numPr>
                <w:ilvl w:val="0"/>
                <w:numId w:val="18"/>
              </w:numPr>
              <w:ind w:left="452" w:hanging="425"/>
              <w:rPr>
                <w:rFonts w:ascii="Arial" w:hAnsi="Arial" w:cs="Arial"/>
                <w:iCs/>
                <w:sz w:val="24"/>
                <w:szCs w:val="24"/>
                <w:lang w:val="id-ID"/>
              </w:rPr>
            </w:pPr>
            <w:r w:rsidRPr="005961E6">
              <w:rPr>
                <w:rFonts w:ascii="Arial" w:hAnsi="Arial" w:cs="Arial"/>
                <w:color w:val="000000"/>
                <w:sz w:val="24"/>
                <w:szCs w:val="24"/>
              </w:rPr>
              <w:lastRenderedPageBreak/>
              <w:t xml:space="preserve">Kurangnya atraksi wisata lokal </w:t>
            </w:r>
          </w:p>
        </w:tc>
        <w:tc>
          <w:tcPr>
            <w:tcW w:w="4536" w:type="dxa"/>
          </w:tcPr>
          <w:p w14:paraId="64437601" w14:textId="77777777" w:rsidR="00E34E60" w:rsidRPr="005961E6" w:rsidRDefault="00E34E60" w:rsidP="00E34E60">
            <w:pPr>
              <w:pStyle w:val="ListParagraph"/>
              <w:tabs>
                <w:tab w:val="left" w:pos="993"/>
              </w:tabs>
              <w:ind w:left="461"/>
              <w:rPr>
                <w:rFonts w:ascii="Arial" w:hAnsi="Arial" w:cs="Arial"/>
                <w:iCs/>
                <w:sz w:val="24"/>
                <w:szCs w:val="24"/>
                <w:lang w:val="id-ID"/>
              </w:rPr>
            </w:pPr>
          </w:p>
        </w:tc>
      </w:tr>
    </w:tbl>
    <w:p w14:paraId="6FF42AC4" w14:textId="77777777" w:rsidR="00E34E60" w:rsidRDefault="00E34E60" w:rsidP="00E34E60">
      <w:pPr>
        <w:pStyle w:val="ListParagraph"/>
        <w:autoSpaceDE w:val="0"/>
        <w:autoSpaceDN w:val="0"/>
        <w:adjustRightInd w:val="0"/>
        <w:spacing w:after="0" w:line="240" w:lineRule="auto"/>
        <w:ind w:left="1080"/>
        <w:rPr>
          <w:rFonts w:ascii="Arial" w:hAnsi="Arial" w:cs="Arial"/>
          <w:b/>
          <w:bCs/>
          <w:sz w:val="24"/>
          <w:szCs w:val="24"/>
        </w:rPr>
      </w:pPr>
    </w:p>
    <w:p w14:paraId="05198397" w14:textId="77777777" w:rsidR="00E34E60" w:rsidRPr="005B39AB" w:rsidRDefault="00E34E60" w:rsidP="00E34E60">
      <w:pPr>
        <w:pStyle w:val="ListParagraph"/>
        <w:autoSpaceDE w:val="0"/>
        <w:autoSpaceDN w:val="0"/>
        <w:adjustRightInd w:val="0"/>
        <w:spacing w:after="0" w:line="240" w:lineRule="auto"/>
        <w:ind w:left="1080"/>
        <w:rPr>
          <w:rFonts w:ascii="Arial" w:hAnsi="Arial" w:cs="Arial"/>
          <w:b/>
          <w:bCs/>
          <w:sz w:val="24"/>
          <w:szCs w:val="24"/>
        </w:rPr>
      </w:pPr>
    </w:p>
    <w:p w14:paraId="3ED9D800" w14:textId="77777777" w:rsidR="00E34E60" w:rsidRPr="00DC6C90" w:rsidRDefault="00E34E60" w:rsidP="00E34E60">
      <w:pPr>
        <w:autoSpaceDE w:val="0"/>
        <w:autoSpaceDN w:val="0"/>
        <w:adjustRightInd w:val="0"/>
        <w:spacing w:after="0" w:line="240" w:lineRule="auto"/>
        <w:rPr>
          <w:rFonts w:ascii="Arial" w:hAnsi="Arial" w:cs="Arial"/>
          <w:b/>
          <w:bCs/>
          <w:i/>
          <w:iCs/>
          <w:sz w:val="24"/>
          <w:szCs w:val="24"/>
        </w:rPr>
      </w:pPr>
      <w:r w:rsidRPr="00DC6C90">
        <w:rPr>
          <w:rFonts w:ascii="Arial" w:hAnsi="Arial" w:cs="Arial"/>
          <w:b/>
          <w:bCs/>
          <w:i/>
          <w:iCs/>
          <w:sz w:val="24"/>
          <w:szCs w:val="24"/>
          <w:lang w:val="id-ID"/>
        </w:rPr>
        <w:t>Internal Factor Analysis Strategic (IFAS)</w:t>
      </w:r>
    </w:p>
    <w:p w14:paraId="46404EEB" w14:textId="77777777" w:rsidR="00E34E60" w:rsidRDefault="00E34E60" w:rsidP="00E34E60">
      <w:pPr>
        <w:autoSpaceDE w:val="0"/>
        <w:autoSpaceDN w:val="0"/>
        <w:adjustRightInd w:val="0"/>
        <w:spacing w:after="0" w:line="240" w:lineRule="auto"/>
        <w:ind w:firstLine="720"/>
        <w:jc w:val="both"/>
        <w:rPr>
          <w:rStyle w:val="hgkelc"/>
          <w:rFonts w:ascii="Arial" w:hAnsi="Arial" w:cs="Arial"/>
          <w:sz w:val="24"/>
          <w:szCs w:val="24"/>
          <w:lang w:val="id-ID"/>
        </w:rPr>
      </w:pPr>
      <w:r w:rsidRPr="009444F5">
        <w:rPr>
          <w:rFonts w:ascii="Arial" w:hAnsi="Arial" w:cs="Arial"/>
          <w:sz w:val="24"/>
          <w:szCs w:val="24"/>
        </w:rPr>
        <w:t>Setalah diidentifikasi faktor strategis internal dan ekternal dari informasi yang di</w:t>
      </w:r>
      <w:r>
        <w:rPr>
          <w:rFonts w:ascii="Arial" w:hAnsi="Arial" w:cs="Arial"/>
          <w:sz w:val="24"/>
          <w:szCs w:val="24"/>
        </w:rPr>
        <w:t xml:space="preserve"> </w:t>
      </w:r>
      <w:r w:rsidRPr="009444F5">
        <w:rPr>
          <w:rFonts w:ascii="Arial" w:hAnsi="Arial" w:cs="Arial"/>
          <w:sz w:val="24"/>
          <w:szCs w:val="24"/>
        </w:rPr>
        <w:t>olah</w:t>
      </w:r>
      <w:r>
        <w:rPr>
          <w:rFonts w:ascii="Arial" w:hAnsi="Arial" w:cs="Arial"/>
          <w:sz w:val="24"/>
          <w:szCs w:val="24"/>
        </w:rPr>
        <w:t>,</w:t>
      </w:r>
      <w:r w:rsidRPr="009444F5">
        <w:rPr>
          <w:rFonts w:ascii="Arial" w:hAnsi="Arial" w:cs="Arial"/>
          <w:sz w:val="24"/>
          <w:szCs w:val="24"/>
        </w:rPr>
        <w:t xml:space="preserve"> maka anal</w:t>
      </w:r>
      <w:r>
        <w:rPr>
          <w:rFonts w:ascii="Arial" w:hAnsi="Arial" w:cs="Arial"/>
          <w:sz w:val="24"/>
          <w:szCs w:val="24"/>
        </w:rPr>
        <w:t>i</w:t>
      </w:r>
      <w:r w:rsidRPr="009444F5">
        <w:rPr>
          <w:rFonts w:ascii="Arial" w:hAnsi="Arial" w:cs="Arial"/>
          <w:sz w:val="24"/>
          <w:szCs w:val="24"/>
        </w:rPr>
        <w:t xml:space="preserve">sis selanjutnya adalah </w:t>
      </w:r>
      <w:r>
        <w:rPr>
          <w:rFonts w:ascii="Arial" w:hAnsi="Arial" w:cs="Arial"/>
          <w:sz w:val="24"/>
          <w:szCs w:val="24"/>
          <w:lang w:val="id-ID"/>
        </w:rPr>
        <w:t xml:space="preserve">menyusun </w:t>
      </w:r>
      <w:r w:rsidRPr="00FB6AF5">
        <w:rPr>
          <w:rStyle w:val="hgkelc"/>
          <w:rFonts w:ascii="Arial" w:hAnsi="Arial" w:cs="Arial"/>
          <w:sz w:val="24"/>
          <w:szCs w:val="24"/>
        </w:rPr>
        <w:t xml:space="preserve">IFAS </w:t>
      </w:r>
      <w:r>
        <w:rPr>
          <w:rStyle w:val="hgkelc"/>
          <w:rFonts w:ascii="Arial" w:hAnsi="Arial" w:cs="Arial"/>
          <w:sz w:val="24"/>
          <w:szCs w:val="24"/>
          <w:lang w:val="id-ID"/>
        </w:rPr>
        <w:t>(</w:t>
      </w:r>
      <w:r w:rsidRPr="00FB6AF5">
        <w:rPr>
          <w:rStyle w:val="hgkelc"/>
          <w:rFonts w:ascii="Arial" w:hAnsi="Arial" w:cs="Arial"/>
          <w:i/>
          <w:iCs/>
          <w:sz w:val="24"/>
          <w:szCs w:val="24"/>
        </w:rPr>
        <w:t>Internal Factors Analysis Summary</w:t>
      </w:r>
      <w:r>
        <w:rPr>
          <w:rStyle w:val="hgkelc"/>
          <w:rFonts w:ascii="Arial" w:hAnsi="Arial" w:cs="Arial"/>
          <w:i/>
          <w:iCs/>
          <w:sz w:val="24"/>
          <w:szCs w:val="24"/>
          <w:lang w:val="id-ID"/>
        </w:rPr>
        <w:t xml:space="preserve">) yang </w:t>
      </w:r>
      <w:r>
        <w:rPr>
          <w:rStyle w:val="hgkelc"/>
          <w:rFonts w:ascii="Arial" w:hAnsi="Arial" w:cs="Arial"/>
          <w:sz w:val="24"/>
          <w:szCs w:val="24"/>
        </w:rPr>
        <w:t xml:space="preserve">merupakan </w:t>
      </w:r>
      <w:r w:rsidRPr="00FB6AF5">
        <w:rPr>
          <w:rStyle w:val="hgkelc"/>
          <w:rFonts w:ascii="Arial" w:hAnsi="Arial" w:cs="Arial"/>
          <w:sz w:val="24"/>
          <w:szCs w:val="24"/>
        </w:rPr>
        <w:t xml:space="preserve">kesimpulan analisis dari berbagai faktor internal </w:t>
      </w:r>
      <w:r>
        <w:rPr>
          <w:rStyle w:val="hgkelc"/>
          <w:rFonts w:ascii="Arial" w:hAnsi="Arial" w:cs="Arial"/>
          <w:sz w:val="24"/>
          <w:szCs w:val="24"/>
        </w:rPr>
        <w:t xml:space="preserve">seperti kekuatan dan kelemahan </w:t>
      </w:r>
      <w:r w:rsidRPr="00FB6AF5">
        <w:rPr>
          <w:rStyle w:val="hgkelc"/>
          <w:rFonts w:ascii="Arial" w:hAnsi="Arial" w:cs="Arial"/>
          <w:sz w:val="24"/>
          <w:szCs w:val="24"/>
        </w:rPr>
        <w:t>yang mempengaruhi keberlangsungan</w:t>
      </w:r>
      <w:r>
        <w:rPr>
          <w:rStyle w:val="hgkelc"/>
          <w:rFonts w:ascii="Arial" w:hAnsi="Arial" w:cs="Arial"/>
          <w:sz w:val="24"/>
          <w:szCs w:val="24"/>
          <w:lang w:val="id-ID"/>
        </w:rPr>
        <w:t xml:space="preserve"> Situ Bagendit. Adapun hasil penghitungannya adalah: </w:t>
      </w:r>
    </w:p>
    <w:p w14:paraId="2C205BD3" w14:textId="77777777" w:rsidR="00E34E60" w:rsidRPr="005B39AB" w:rsidRDefault="00E34E60" w:rsidP="00E34E60">
      <w:pPr>
        <w:autoSpaceDE w:val="0"/>
        <w:autoSpaceDN w:val="0"/>
        <w:adjustRightInd w:val="0"/>
        <w:spacing w:after="0" w:line="240" w:lineRule="auto"/>
        <w:ind w:firstLine="720"/>
        <w:jc w:val="both"/>
        <w:rPr>
          <w:rStyle w:val="hgkelc"/>
          <w:rFonts w:ascii="Arial" w:hAnsi="Arial" w:cs="Arial"/>
          <w:sz w:val="12"/>
          <w:szCs w:val="12"/>
          <w:lang w:val="id-ID"/>
        </w:rPr>
      </w:pPr>
    </w:p>
    <w:p w14:paraId="706F67F2" w14:textId="79271CD6" w:rsidR="00E34E60" w:rsidRPr="008B757A" w:rsidRDefault="00E34E60" w:rsidP="00E34E60">
      <w:pPr>
        <w:tabs>
          <w:tab w:val="left" w:pos="993"/>
        </w:tabs>
        <w:spacing w:after="0" w:line="240" w:lineRule="auto"/>
        <w:jc w:val="center"/>
        <w:rPr>
          <w:rFonts w:ascii="Arial" w:hAnsi="Arial" w:cs="Arial"/>
          <w:iCs/>
          <w:sz w:val="24"/>
          <w:szCs w:val="24"/>
        </w:rPr>
      </w:pPr>
      <w:r w:rsidRPr="008B757A">
        <w:rPr>
          <w:rFonts w:ascii="Arial" w:hAnsi="Arial" w:cs="Arial"/>
          <w:iCs/>
          <w:sz w:val="24"/>
          <w:szCs w:val="24"/>
        </w:rPr>
        <w:t>Tabel</w:t>
      </w:r>
    </w:p>
    <w:p w14:paraId="7CF394E3" w14:textId="77777777" w:rsidR="00E34E60" w:rsidRPr="008B757A" w:rsidRDefault="00E34E60" w:rsidP="00E34E60">
      <w:pPr>
        <w:tabs>
          <w:tab w:val="left" w:pos="993"/>
        </w:tabs>
        <w:spacing w:after="0" w:line="240" w:lineRule="auto"/>
        <w:jc w:val="center"/>
        <w:rPr>
          <w:rFonts w:ascii="Arial" w:hAnsi="Arial" w:cs="Arial"/>
          <w:i/>
          <w:sz w:val="24"/>
          <w:szCs w:val="24"/>
        </w:rPr>
      </w:pPr>
      <w:r w:rsidRPr="008B757A">
        <w:rPr>
          <w:rFonts w:ascii="Arial" w:hAnsi="Arial" w:cs="Arial"/>
          <w:i/>
          <w:sz w:val="24"/>
          <w:szCs w:val="24"/>
        </w:rPr>
        <w:t>Internal Factor Analisys Summary (IFAS)</w:t>
      </w:r>
    </w:p>
    <w:p w14:paraId="27A3D0E9" w14:textId="77777777" w:rsidR="00E34E60" w:rsidRDefault="00E34E60" w:rsidP="00E34E60">
      <w:pPr>
        <w:spacing w:after="0" w:line="240" w:lineRule="auto"/>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76"/>
        <w:gridCol w:w="5798"/>
        <w:gridCol w:w="1132"/>
        <w:gridCol w:w="1136"/>
        <w:gridCol w:w="14"/>
        <w:gridCol w:w="1080"/>
      </w:tblGrid>
      <w:tr w:rsidR="00E34E60" w:rsidRPr="00D30D55" w14:paraId="4E0464D7" w14:textId="77777777" w:rsidTr="00E34E60">
        <w:trPr>
          <w:trHeight w:val="336"/>
        </w:trPr>
        <w:tc>
          <w:tcPr>
            <w:tcW w:w="576" w:type="dxa"/>
            <w:shd w:val="clear" w:color="auto" w:fill="auto"/>
            <w:tcMar>
              <w:top w:w="15" w:type="dxa"/>
              <w:left w:w="108" w:type="dxa"/>
              <w:bottom w:w="0" w:type="dxa"/>
              <w:right w:w="108" w:type="dxa"/>
            </w:tcMar>
            <w:vAlign w:val="center"/>
            <w:hideMark/>
          </w:tcPr>
          <w:p w14:paraId="52924BA4" w14:textId="77777777" w:rsidR="00E34E60" w:rsidRPr="00D30D55" w:rsidRDefault="00E34E60" w:rsidP="00E34E60">
            <w:pPr>
              <w:tabs>
                <w:tab w:val="left" w:pos="993"/>
              </w:tabs>
              <w:spacing w:after="0" w:line="240" w:lineRule="auto"/>
              <w:jc w:val="center"/>
              <w:rPr>
                <w:rFonts w:ascii="Arial" w:hAnsi="Arial" w:cs="Arial"/>
                <w:i/>
                <w:sz w:val="24"/>
                <w:szCs w:val="24"/>
                <w:lang w:val="id-ID"/>
              </w:rPr>
            </w:pPr>
            <w:r w:rsidRPr="00D30D55">
              <w:rPr>
                <w:rFonts w:ascii="Arial" w:hAnsi="Arial" w:cs="Arial"/>
                <w:b/>
                <w:bCs/>
                <w:i/>
                <w:sz w:val="24"/>
                <w:szCs w:val="24"/>
              </w:rPr>
              <w:t>NO</w:t>
            </w:r>
          </w:p>
        </w:tc>
        <w:tc>
          <w:tcPr>
            <w:tcW w:w="5798" w:type="dxa"/>
            <w:shd w:val="clear" w:color="auto" w:fill="auto"/>
            <w:tcMar>
              <w:top w:w="15" w:type="dxa"/>
              <w:left w:w="108" w:type="dxa"/>
              <w:bottom w:w="0" w:type="dxa"/>
              <w:right w:w="108" w:type="dxa"/>
            </w:tcMar>
            <w:vAlign w:val="center"/>
            <w:hideMark/>
          </w:tcPr>
          <w:p w14:paraId="516CB9FA" w14:textId="77777777" w:rsidR="00E34E60" w:rsidRPr="00D30D55" w:rsidRDefault="00E34E60" w:rsidP="00E34E60">
            <w:pPr>
              <w:tabs>
                <w:tab w:val="left" w:pos="993"/>
              </w:tabs>
              <w:spacing w:after="0" w:line="240" w:lineRule="auto"/>
              <w:jc w:val="center"/>
              <w:rPr>
                <w:rFonts w:ascii="Arial" w:hAnsi="Arial" w:cs="Arial"/>
                <w:i/>
                <w:sz w:val="24"/>
                <w:szCs w:val="24"/>
                <w:lang w:val="id-ID"/>
              </w:rPr>
            </w:pPr>
            <w:r w:rsidRPr="00D30D55">
              <w:rPr>
                <w:rFonts w:ascii="Arial" w:hAnsi="Arial" w:cs="Arial"/>
                <w:b/>
                <w:bCs/>
                <w:i/>
                <w:sz w:val="24"/>
                <w:szCs w:val="24"/>
              </w:rPr>
              <w:t>FAKTOR-FAKTOR STRATEGIS</w:t>
            </w:r>
          </w:p>
        </w:tc>
        <w:tc>
          <w:tcPr>
            <w:tcW w:w="1132" w:type="dxa"/>
            <w:shd w:val="clear" w:color="auto" w:fill="auto"/>
            <w:tcMar>
              <w:top w:w="15" w:type="dxa"/>
              <w:left w:w="108" w:type="dxa"/>
              <w:bottom w:w="0" w:type="dxa"/>
              <w:right w:w="108" w:type="dxa"/>
            </w:tcMar>
            <w:vAlign w:val="center"/>
            <w:hideMark/>
          </w:tcPr>
          <w:p w14:paraId="53279F22" w14:textId="77777777" w:rsidR="00E34E60" w:rsidRPr="00D30D55" w:rsidRDefault="00E34E60" w:rsidP="00E34E60">
            <w:pPr>
              <w:tabs>
                <w:tab w:val="left" w:pos="993"/>
              </w:tabs>
              <w:spacing w:after="0" w:line="240" w:lineRule="auto"/>
              <w:jc w:val="center"/>
              <w:rPr>
                <w:rFonts w:ascii="Arial" w:hAnsi="Arial" w:cs="Arial"/>
                <w:i/>
                <w:sz w:val="24"/>
                <w:szCs w:val="24"/>
                <w:lang w:val="id-ID"/>
              </w:rPr>
            </w:pPr>
            <w:r w:rsidRPr="00D30D55">
              <w:rPr>
                <w:rFonts w:ascii="Arial" w:hAnsi="Arial" w:cs="Arial"/>
                <w:b/>
                <w:bCs/>
                <w:i/>
                <w:sz w:val="24"/>
                <w:szCs w:val="24"/>
              </w:rPr>
              <w:t>BOBOT</w:t>
            </w:r>
          </w:p>
        </w:tc>
        <w:tc>
          <w:tcPr>
            <w:tcW w:w="1136" w:type="dxa"/>
            <w:shd w:val="clear" w:color="auto" w:fill="auto"/>
            <w:tcMar>
              <w:top w:w="15" w:type="dxa"/>
              <w:left w:w="108" w:type="dxa"/>
              <w:bottom w:w="0" w:type="dxa"/>
              <w:right w:w="108" w:type="dxa"/>
            </w:tcMar>
            <w:vAlign w:val="center"/>
            <w:hideMark/>
          </w:tcPr>
          <w:p w14:paraId="3210CA19" w14:textId="77777777" w:rsidR="00E34E60" w:rsidRPr="00D30D55" w:rsidRDefault="00E34E60" w:rsidP="00E34E60">
            <w:pPr>
              <w:tabs>
                <w:tab w:val="left" w:pos="993"/>
              </w:tabs>
              <w:spacing w:after="0" w:line="240" w:lineRule="auto"/>
              <w:jc w:val="center"/>
              <w:rPr>
                <w:rFonts w:ascii="Arial" w:hAnsi="Arial" w:cs="Arial"/>
                <w:i/>
                <w:sz w:val="24"/>
                <w:szCs w:val="24"/>
                <w:lang w:val="id-ID"/>
              </w:rPr>
            </w:pPr>
            <w:r w:rsidRPr="00D30D55">
              <w:rPr>
                <w:rFonts w:ascii="Arial" w:hAnsi="Arial" w:cs="Arial"/>
                <w:b/>
                <w:bCs/>
                <w:i/>
                <w:sz w:val="24"/>
                <w:szCs w:val="24"/>
                <w:lang w:val="id-ID"/>
              </w:rPr>
              <w:t>RATING</w:t>
            </w:r>
          </w:p>
        </w:tc>
        <w:tc>
          <w:tcPr>
            <w:tcW w:w="1094" w:type="dxa"/>
            <w:gridSpan w:val="2"/>
            <w:shd w:val="clear" w:color="auto" w:fill="auto"/>
            <w:tcMar>
              <w:top w:w="15" w:type="dxa"/>
              <w:left w:w="108" w:type="dxa"/>
              <w:bottom w:w="0" w:type="dxa"/>
              <w:right w:w="108" w:type="dxa"/>
            </w:tcMar>
            <w:vAlign w:val="center"/>
            <w:hideMark/>
          </w:tcPr>
          <w:p w14:paraId="4925E664" w14:textId="77777777" w:rsidR="00E34E60" w:rsidRPr="00D30D55" w:rsidRDefault="00E34E60" w:rsidP="00E34E60">
            <w:pPr>
              <w:tabs>
                <w:tab w:val="left" w:pos="993"/>
              </w:tabs>
              <w:spacing w:after="0" w:line="240" w:lineRule="auto"/>
              <w:jc w:val="center"/>
              <w:rPr>
                <w:rFonts w:ascii="Arial" w:hAnsi="Arial" w:cs="Arial"/>
                <w:i/>
                <w:sz w:val="24"/>
                <w:szCs w:val="24"/>
                <w:lang w:val="id-ID"/>
              </w:rPr>
            </w:pPr>
            <w:r w:rsidRPr="00D30D55">
              <w:rPr>
                <w:rFonts w:ascii="Arial" w:hAnsi="Arial" w:cs="Arial"/>
                <w:b/>
                <w:bCs/>
                <w:i/>
                <w:sz w:val="24"/>
                <w:szCs w:val="24"/>
                <w:lang w:val="id-ID"/>
              </w:rPr>
              <w:t xml:space="preserve">SKOR </w:t>
            </w:r>
          </w:p>
        </w:tc>
      </w:tr>
      <w:tr w:rsidR="00E34E60" w:rsidRPr="00D30D55" w14:paraId="48C9AAA7" w14:textId="77777777" w:rsidTr="00E34E60">
        <w:trPr>
          <w:trHeight w:val="274"/>
        </w:trPr>
        <w:tc>
          <w:tcPr>
            <w:tcW w:w="9736" w:type="dxa"/>
            <w:gridSpan w:val="6"/>
            <w:shd w:val="clear" w:color="auto" w:fill="auto"/>
            <w:tcMar>
              <w:top w:w="15" w:type="dxa"/>
              <w:left w:w="108" w:type="dxa"/>
              <w:bottom w:w="0" w:type="dxa"/>
              <w:right w:w="108" w:type="dxa"/>
            </w:tcMar>
            <w:hideMark/>
          </w:tcPr>
          <w:p w14:paraId="199D7622" w14:textId="77777777" w:rsidR="00E34E60" w:rsidRPr="00D30D55" w:rsidRDefault="00E34E60" w:rsidP="00E34E60">
            <w:pPr>
              <w:tabs>
                <w:tab w:val="left" w:pos="993"/>
              </w:tabs>
              <w:spacing w:after="0" w:line="240" w:lineRule="auto"/>
              <w:jc w:val="both"/>
              <w:rPr>
                <w:rFonts w:ascii="Arial" w:hAnsi="Arial" w:cs="Arial"/>
                <w:i/>
                <w:sz w:val="24"/>
                <w:szCs w:val="24"/>
                <w:lang w:val="id-ID"/>
              </w:rPr>
            </w:pPr>
            <w:r w:rsidRPr="00D30D55">
              <w:rPr>
                <w:rFonts w:ascii="Arial" w:hAnsi="Arial" w:cs="Arial"/>
                <w:b/>
                <w:bCs/>
                <w:i/>
                <w:sz w:val="24"/>
                <w:szCs w:val="24"/>
              </w:rPr>
              <w:t xml:space="preserve">STRENGHTS - </w:t>
            </w:r>
            <w:r w:rsidRPr="00D30D55">
              <w:rPr>
                <w:rFonts w:ascii="Arial" w:hAnsi="Arial" w:cs="Arial"/>
                <w:b/>
                <w:bCs/>
                <w:iCs/>
                <w:sz w:val="24"/>
                <w:szCs w:val="24"/>
              </w:rPr>
              <w:t>KEKUATAN</w:t>
            </w:r>
            <w:r w:rsidRPr="00D30D55">
              <w:rPr>
                <w:rFonts w:ascii="Arial" w:hAnsi="Arial" w:cs="Arial"/>
                <w:b/>
                <w:bCs/>
                <w:i/>
                <w:sz w:val="24"/>
                <w:szCs w:val="24"/>
              </w:rPr>
              <w:t xml:space="preserve"> ( S )</w:t>
            </w:r>
          </w:p>
        </w:tc>
      </w:tr>
      <w:tr w:rsidR="00E34E60" w:rsidRPr="00D30D55" w14:paraId="04CF89B1" w14:textId="77777777" w:rsidTr="00E34E60">
        <w:trPr>
          <w:trHeight w:val="248"/>
        </w:trPr>
        <w:tc>
          <w:tcPr>
            <w:tcW w:w="576" w:type="dxa"/>
            <w:shd w:val="clear" w:color="auto" w:fill="auto"/>
            <w:tcMar>
              <w:top w:w="15" w:type="dxa"/>
              <w:left w:w="108" w:type="dxa"/>
              <w:bottom w:w="0" w:type="dxa"/>
              <w:right w:w="108" w:type="dxa"/>
            </w:tcMar>
            <w:vAlign w:val="center"/>
          </w:tcPr>
          <w:p w14:paraId="7BA49A43" w14:textId="77777777" w:rsidR="00E34E60" w:rsidRPr="00D30D55" w:rsidRDefault="00E34E60" w:rsidP="00E34E60">
            <w:pPr>
              <w:tabs>
                <w:tab w:val="left" w:pos="993"/>
              </w:tabs>
              <w:spacing w:after="0" w:line="240" w:lineRule="auto"/>
              <w:ind w:left="92"/>
              <w:jc w:val="both"/>
              <w:rPr>
                <w:rFonts w:ascii="Arial" w:hAnsi="Arial" w:cs="Arial"/>
                <w:i/>
                <w:sz w:val="24"/>
                <w:szCs w:val="24"/>
                <w:lang w:val="id-ID"/>
              </w:rPr>
            </w:pPr>
            <w:r w:rsidRPr="00D30D55">
              <w:rPr>
                <w:rFonts w:ascii="Arial" w:hAnsi="Arial" w:cs="Arial"/>
                <w:i/>
                <w:sz w:val="24"/>
                <w:szCs w:val="24"/>
                <w:lang w:val="id-ID"/>
              </w:rPr>
              <w:t>1</w:t>
            </w:r>
          </w:p>
        </w:tc>
        <w:tc>
          <w:tcPr>
            <w:tcW w:w="5798" w:type="dxa"/>
            <w:shd w:val="clear" w:color="auto" w:fill="auto"/>
            <w:tcMar>
              <w:top w:w="15" w:type="dxa"/>
              <w:left w:w="108" w:type="dxa"/>
              <w:bottom w:w="0" w:type="dxa"/>
              <w:right w:w="108" w:type="dxa"/>
            </w:tcMar>
            <w:vAlign w:val="center"/>
          </w:tcPr>
          <w:p w14:paraId="74BEF51F" w14:textId="77777777" w:rsidR="00E34E60" w:rsidRPr="00D30D55" w:rsidRDefault="00E34E60" w:rsidP="00E34E60">
            <w:pPr>
              <w:tabs>
                <w:tab w:val="left" w:pos="993"/>
              </w:tabs>
              <w:spacing w:after="0" w:line="240" w:lineRule="auto"/>
              <w:rPr>
                <w:rFonts w:ascii="Arial" w:hAnsi="Arial" w:cs="Arial"/>
                <w:i/>
                <w:sz w:val="24"/>
                <w:szCs w:val="24"/>
              </w:rPr>
            </w:pPr>
            <w:r w:rsidRPr="00D30D55">
              <w:rPr>
                <w:rFonts w:ascii="Arial" w:hAnsi="Arial" w:cs="Arial"/>
                <w:color w:val="000000"/>
                <w:sz w:val="24"/>
                <w:szCs w:val="24"/>
              </w:rPr>
              <w:t xml:space="preserve">Potensi sumber daya alam </w:t>
            </w:r>
          </w:p>
        </w:tc>
        <w:tc>
          <w:tcPr>
            <w:tcW w:w="1132" w:type="dxa"/>
            <w:shd w:val="clear" w:color="auto" w:fill="auto"/>
            <w:tcMar>
              <w:top w:w="15" w:type="dxa"/>
              <w:left w:w="108" w:type="dxa"/>
              <w:bottom w:w="0" w:type="dxa"/>
              <w:right w:w="108" w:type="dxa"/>
            </w:tcMar>
            <w:vAlign w:val="center"/>
          </w:tcPr>
          <w:p w14:paraId="5CCE9EF8"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0.06</w:t>
            </w:r>
          </w:p>
        </w:tc>
        <w:tc>
          <w:tcPr>
            <w:tcW w:w="1136" w:type="dxa"/>
            <w:shd w:val="clear" w:color="auto" w:fill="auto"/>
            <w:tcMar>
              <w:top w:w="15" w:type="dxa"/>
              <w:left w:w="108" w:type="dxa"/>
              <w:bottom w:w="0" w:type="dxa"/>
              <w:right w:w="108" w:type="dxa"/>
            </w:tcMar>
            <w:vAlign w:val="center"/>
          </w:tcPr>
          <w:p w14:paraId="7DB581E8"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4</w:t>
            </w:r>
          </w:p>
        </w:tc>
        <w:tc>
          <w:tcPr>
            <w:tcW w:w="1094" w:type="dxa"/>
            <w:gridSpan w:val="2"/>
            <w:shd w:val="clear" w:color="auto" w:fill="auto"/>
            <w:tcMar>
              <w:top w:w="15" w:type="dxa"/>
              <w:left w:w="108" w:type="dxa"/>
              <w:bottom w:w="0" w:type="dxa"/>
              <w:right w:w="108" w:type="dxa"/>
            </w:tcMar>
            <w:vAlign w:val="center"/>
          </w:tcPr>
          <w:p w14:paraId="37459E1D" w14:textId="77777777" w:rsidR="00E34E60" w:rsidRPr="00D30D55" w:rsidRDefault="00E34E60" w:rsidP="00E34E60">
            <w:pPr>
              <w:tabs>
                <w:tab w:val="left" w:pos="993"/>
              </w:tabs>
              <w:spacing w:after="0" w:line="240" w:lineRule="auto"/>
              <w:jc w:val="center"/>
              <w:rPr>
                <w:rFonts w:ascii="Arial" w:hAnsi="Arial" w:cs="Arial"/>
                <w:iCs/>
                <w:sz w:val="24"/>
                <w:szCs w:val="24"/>
              </w:rPr>
            </w:pPr>
            <w:r w:rsidRPr="00D30D55">
              <w:rPr>
                <w:rFonts w:ascii="Arial" w:hAnsi="Arial" w:cs="Arial"/>
                <w:color w:val="000000"/>
                <w:sz w:val="24"/>
                <w:szCs w:val="24"/>
              </w:rPr>
              <w:t>0.24</w:t>
            </w:r>
          </w:p>
        </w:tc>
      </w:tr>
      <w:tr w:rsidR="00E34E60" w:rsidRPr="00D30D55" w14:paraId="415643A5" w14:textId="77777777" w:rsidTr="00E34E60">
        <w:trPr>
          <w:trHeight w:val="248"/>
        </w:trPr>
        <w:tc>
          <w:tcPr>
            <w:tcW w:w="576" w:type="dxa"/>
            <w:shd w:val="clear" w:color="auto" w:fill="auto"/>
            <w:tcMar>
              <w:top w:w="15" w:type="dxa"/>
              <w:left w:w="108" w:type="dxa"/>
              <w:bottom w:w="0" w:type="dxa"/>
              <w:right w:w="108" w:type="dxa"/>
            </w:tcMar>
            <w:vAlign w:val="center"/>
          </w:tcPr>
          <w:p w14:paraId="28E205E5" w14:textId="77777777" w:rsidR="00E34E60" w:rsidRPr="00D30D55" w:rsidRDefault="00E34E60" w:rsidP="00E34E60">
            <w:pPr>
              <w:tabs>
                <w:tab w:val="left" w:pos="993"/>
              </w:tabs>
              <w:spacing w:after="0" w:line="240" w:lineRule="auto"/>
              <w:ind w:left="92"/>
              <w:jc w:val="both"/>
              <w:rPr>
                <w:rFonts w:ascii="Arial" w:hAnsi="Arial" w:cs="Arial"/>
                <w:i/>
                <w:sz w:val="24"/>
                <w:szCs w:val="24"/>
                <w:lang w:val="id-ID"/>
              </w:rPr>
            </w:pPr>
            <w:r w:rsidRPr="00D30D55">
              <w:rPr>
                <w:rFonts w:ascii="Arial" w:hAnsi="Arial" w:cs="Arial"/>
                <w:i/>
                <w:sz w:val="24"/>
                <w:szCs w:val="24"/>
                <w:lang w:val="id-ID"/>
              </w:rPr>
              <w:t>2</w:t>
            </w:r>
          </w:p>
        </w:tc>
        <w:tc>
          <w:tcPr>
            <w:tcW w:w="5798" w:type="dxa"/>
            <w:shd w:val="clear" w:color="auto" w:fill="auto"/>
            <w:tcMar>
              <w:top w:w="15" w:type="dxa"/>
              <w:left w:w="108" w:type="dxa"/>
              <w:bottom w:w="0" w:type="dxa"/>
              <w:right w:w="108" w:type="dxa"/>
            </w:tcMar>
            <w:vAlign w:val="center"/>
          </w:tcPr>
          <w:p w14:paraId="0208FDAF" w14:textId="77777777" w:rsidR="00E34E60" w:rsidRPr="00D30D55" w:rsidRDefault="00E34E60" w:rsidP="00E34E60">
            <w:pPr>
              <w:tabs>
                <w:tab w:val="left" w:pos="993"/>
              </w:tabs>
              <w:spacing w:after="0" w:line="240" w:lineRule="auto"/>
              <w:rPr>
                <w:rFonts w:ascii="Arial" w:hAnsi="Arial" w:cs="Arial"/>
                <w:i/>
                <w:sz w:val="24"/>
                <w:szCs w:val="24"/>
              </w:rPr>
            </w:pPr>
            <w:r w:rsidRPr="00D30D55">
              <w:rPr>
                <w:rFonts w:ascii="Arial" w:hAnsi="Arial" w:cs="Arial"/>
                <w:color w:val="000000"/>
                <w:sz w:val="24"/>
                <w:szCs w:val="24"/>
              </w:rPr>
              <w:t>View pemandangan alam yang indah</w:t>
            </w:r>
          </w:p>
        </w:tc>
        <w:tc>
          <w:tcPr>
            <w:tcW w:w="1132" w:type="dxa"/>
            <w:shd w:val="clear" w:color="auto" w:fill="auto"/>
            <w:tcMar>
              <w:top w:w="15" w:type="dxa"/>
              <w:left w:w="108" w:type="dxa"/>
              <w:bottom w:w="0" w:type="dxa"/>
              <w:right w:w="108" w:type="dxa"/>
            </w:tcMar>
            <w:vAlign w:val="center"/>
          </w:tcPr>
          <w:p w14:paraId="2DF8CDBC"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0.09</w:t>
            </w:r>
          </w:p>
        </w:tc>
        <w:tc>
          <w:tcPr>
            <w:tcW w:w="1136" w:type="dxa"/>
            <w:shd w:val="clear" w:color="auto" w:fill="auto"/>
            <w:tcMar>
              <w:top w:w="15" w:type="dxa"/>
              <w:left w:w="108" w:type="dxa"/>
              <w:bottom w:w="0" w:type="dxa"/>
              <w:right w:w="108" w:type="dxa"/>
            </w:tcMar>
            <w:vAlign w:val="center"/>
          </w:tcPr>
          <w:p w14:paraId="3CF970C1"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3</w:t>
            </w:r>
          </w:p>
        </w:tc>
        <w:tc>
          <w:tcPr>
            <w:tcW w:w="1094" w:type="dxa"/>
            <w:gridSpan w:val="2"/>
            <w:shd w:val="clear" w:color="auto" w:fill="auto"/>
            <w:tcMar>
              <w:top w:w="15" w:type="dxa"/>
              <w:left w:w="108" w:type="dxa"/>
              <w:bottom w:w="0" w:type="dxa"/>
              <w:right w:w="108" w:type="dxa"/>
            </w:tcMar>
            <w:vAlign w:val="center"/>
          </w:tcPr>
          <w:p w14:paraId="48676338" w14:textId="77777777" w:rsidR="00E34E60" w:rsidRPr="00D30D55" w:rsidRDefault="00E34E60" w:rsidP="00E34E60">
            <w:pPr>
              <w:tabs>
                <w:tab w:val="left" w:pos="993"/>
              </w:tabs>
              <w:spacing w:after="0" w:line="240" w:lineRule="auto"/>
              <w:jc w:val="center"/>
              <w:rPr>
                <w:rFonts w:ascii="Arial" w:hAnsi="Arial" w:cs="Arial"/>
                <w:iCs/>
                <w:sz w:val="24"/>
                <w:szCs w:val="24"/>
              </w:rPr>
            </w:pPr>
            <w:r w:rsidRPr="00D30D55">
              <w:rPr>
                <w:rFonts w:ascii="Arial" w:hAnsi="Arial" w:cs="Arial"/>
                <w:color w:val="000000"/>
                <w:sz w:val="24"/>
                <w:szCs w:val="24"/>
              </w:rPr>
              <w:t>0.26</w:t>
            </w:r>
          </w:p>
        </w:tc>
      </w:tr>
      <w:tr w:rsidR="00E34E60" w:rsidRPr="00D30D55" w14:paraId="788447A4" w14:textId="77777777" w:rsidTr="00E34E60">
        <w:trPr>
          <w:trHeight w:val="248"/>
        </w:trPr>
        <w:tc>
          <w:tcPr>
            <w:tcW w:w="576" w:type="dxa"/>
            <w:shd w:val="clear" w:color="auto" w:fill="auto"/>
            <w:tcMar>
              <w:top w:w="15" w:type="dxa"/>
              <w:left w:w="108" w:type="dxa"/>
              <w:bottom w:w="0" w:type="dxa"/>
              <w:right w:w="108" w:type="dxa"/>
            </w:tcMar>
            <w:vAlign w:val="center"/>
          </w:tcPr>
          <w:p w14:paraId="256DE4CA" w14:textId="77777777" w:rsidR="00E34E60" w:rsidRPr="00D30D55" w:rsidRDefault="00E34E60" w:rsidP="00E34E60">
            <w:pPr>
              <w:tabs>
                <w:tab w:val="left" w:pos="993"/>
              </w:tabs>
              <w:spacing w:after="0" w:line="240" w:lineRule="auto"/>
              <w:ind w:left="92"/>
              <w:jc w:val="both"/>
              <w:rPr>
                <w:rFonts w:ascii="Arial" w:hAnsi="Arial" w:cs="Arial"/>
                <w:i/>
                <w:sz w:val="24"/>
                <w:szCs w:val="24"/>
                <w:lang w:val="id-ID"/>
              </w:rPr>
            </w:pPr>
            <w:r w:rsidRPr="00D30D55">
              <w:rPr>
                <w:rFonts w:ascii="Arial" w:hAnsi="Arial" w:cs="Arial"/>
                <w:i/>
                <w:sz w:val="24"/>
                <w:szCs w:val="24"/>
                <w:lang w:val="id-ID"/>
              </w:rPr>
              <w:t>3</w:t>
            </w:r>
          </w:p>
        </w:tc>
        <w:tc>
          <w:tcPr>
            <w:tcW w:w="5798" w:type="dxa"/>
            <w:shd w:val="clear" w:color="auto" w:fill="auto"/>
            <w:tcMar>
              <w:top w:w="15" w:type="dxa"/>
              <w:left w:w="108" w:type="dxa"/>
              <w:bottom w:w="0" w:type="dxa"/>
              <w:right w:w="108" w:type="dxa"/>
            </w:tcMar>
            <w:vAlign w:val="center"/>
          </w:tcPr>
          <w:p w14:paraId="03EED6AE" w14:textId="77777777" w:rsidR="00E34E60" w:rsidRPr="00D30D55" w:rsidRDefault="00E34E60" w:rsidP="00E34E60">
            <w:pPr>
              <w:tabs>
                <w:tab w:val="left" w:pos="993"/>
              </w:tabs>
              <w:spacing w:after="0" w:line="240" w:lineRule="auto"/>
              <w:rPr>
                <w:rFonts w:ascii="Arial" w:hAnsi="Arial" w:cs="Arial"/>
                <w:i/>
                <w:sz w:val="24"/>
                <w:szCs w:val="24"/>
              </w:rPr>
            </w:pPr>
            <w:r w:rsidRPr="00D30D55">
              <w:rPr>
                <w:rFonts w:ascii="Arial" w:hAnsi="Arial" w:cs="Arial"/>
                <w:color w:val="000000"/>
                <w:sz w:val="24"/>
                <w:szCs w:val="24"/>
              </w:rPr>
              <w:t>Revitalisasi Situ Bagendit menjadi kawasan Ekowisata</w:t>
            </w:r>
          </w:p>
        </w:tc>
        <w:tc>
          <w:tcPr>
            <w:tcW w:w="1132" w:type="dxa"/>
            <w:shd w:val="clear" w:color="auto" w:fill="auto"/>
            <w:tcMar>
              <w:top w:w="15" w:type="dxa"/>
              <w:left w:w="108" w:type="dxa"/>
              <w:bottom w:w="0" w:type="dxa"/>
              <w:right w:w="108" w:type="dxa"/>
            </w:tcMar>
            <w:vAlign w:val="center"/>
          </w:tcPr>
          <w:p w14:paraId="7CAE74A6"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0.06</w:t>
            </w:r>
          </w:p>
        </w:tc>
        <w:tc>
          <w:tcPr>
            <w:tcW w:w="1136" w:type="dxa"/>
            <w:shd w:val="clear" w:color="auto" w:fill="auto"/>
            <w:tcMar>
              <w:top w:w="15" w:type="dxa"/>
              <w:left w:w="108" w:type="dxa"/>
              <w:bottom w:w="0" w:type="dxa"/>
              <w:right w:w="108" w:type="dxa"/>
            </w:tcMar>
            <w:vAlign w:val="center"/>
          </w:tcPr>
          <w:p w14:paraId="4BBE0149"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3</w:t>
            </w:r>
          </w:p>
        </w:tc>
        <w:tc>
          <w:tcPr>
            <w:tcW w:w="1094" w:type="dxa"/>
            <w:gridSpan w:val="2"/>
            <w:shd w:val="clear" w:color="auto" w:fill="auto"/>
            <w:tcMar>
              <w:top w:w="15" w:type="dxa"/>
              <w:left w:w="108" w:type="dxa"/>
              <w:bottom w:w="0" w:type="dxa"/>
              <w:right w:w="108" w:type="dxa"/>
            </w:tcMar>
            <w:vAlign w:val="center"/>
          </w:tcPr>
          <w:p w14:paraId="53442675" w14:textId="77777777" w:rsidR="00E34E60" w:rsidRPr="00D30D55" w:rsidRDefault="00E34E60" w:rsidP="00E34E60">
            <w:pPr>
              <w:tabs>
                <w:tab w:val="left" w:pos="993"/>
              </w:tabs>
              <w:spacing w:after="0" w:line="240" w:lineRule="auto"/>
              <w:jc w:val="center"/>
              <w:rPr>
                <w:rFonts w:ascii="Arial" w:hAnsi="Arial" w:cs="Arial"/>
                <w:iCs/>
                <w:sz w:val="24"/>
                <w:szCs w:val="24"/>
              </w:rPr>
            </w:pPr>
            <w:r w:rsidRPr="00D30D55">
              <w:rPr>
                <w:rFonts w:ascii="Arial" w:hAnsi="Arial" w:cs="Arial"/>
                <w:color w:val="000000"/>
                <w:sz w:val="24"/>
                <w:szCs w:val="24"/>
              </w:rPr>
              <w:t>0.18</w:t>
            </w:r>
          </w:p>
        </w:tc>
      </w:tr>
      <w:tr w:rsidR="00E34E60" w:rsidRPr="00D30D55" w14:paraId="2294681E" w14:textId="77777777" w:rsidTr="00E34E60">
        <w:trPr>
          <w:trHeight w:val="248"/>
        </w:trPr>
        <w:tc>
          <w:tcPr>
            <w:tcW w:w="576" w:type="dxa"/>
            <w:shd w:val="clear" w:color="auto" w:fill="auto"/>
            <w:tcMar>
              <w:top w:w="15" w:type="dxa"/>
              <w:left w:w="108" w:type="dxa"/>
              <w:bottom w:w="0" w:type="dxa"/>
              <w:right w:w="108" w:type="dxa"/>
            </w:tcMar>
            <w:vAlign w:val="center"/>
          </w:tcPr>
          <w:p w14:paraId="05BD696D" w14:textId="77777777" w:rsidR="00E34E60" w:rsidRPr="00D30D55" w:rsidRDefault="00E34E60" w:rsidP="00E34E60">
            <w:pPr>
              <w:tabs>
                <w:tab w:val="left" w:pos="993"/>
              </w:tabs>
              <w:spacing w:after="0" w:line="240" w:lineRule="auto"/>
              <w:ind w:left="92"/>
              <w:jc w:val="both"/>
              <w:rPr>
                <w:rFonts w:ascii="Arial" w:hAnsi="Arial" w:cs="Arial"/>
                <w:i/>
                <w:sz w:val="24"/>
                <w:szCs w:val="24"/>
                <w:lang w:val="id-ID"/>
              </w:rPr>
            </w:pPr>
            <w:r w:rsidRPr="00D30D55">
              <w:rPr>
                <w:rFonts w:ascii="Arial" w:hAnsi="Arial" w:cs="Arial"/>
                <w:i/>
                <w:sz w:val="24"/>
                <w:szCs w:val="24"/>
                <w:lang w:val="id-ID"/>
              </w:rPr>
              <w:t>4</w:t>
            </w:r>
          </w:p>
        </w:tc>
        <w:tc>
          <w:tcPr>
            <w:tcW w:w="5798" w:type="dxa"/>
            <w:shd w:val="clear" w:color="auto" w:fill="auto"/>
            <w:tcMar>
              <w:top w:w="15" w:type="dxa"/>
              <w:left w:w="108" w:type="dxa"/>
              <w:bottom w:w="0" w:type="dxa"/>
              <w:right w:w="108" w:type="dxa"/>
            </w:tcMar>
            <w:vAlign w:val="center"/>
          </w:tcPr>
          <w:p w14:paraId="4E821E0A" w14:textId="77777777" w:rsidR="00E34E60" w:rsidRPr="00D30D55" w:rsidRDefault="00E34E60" w:rsidP="00E34E60">
            <w:pPr>
              <w:tabs>
                <w:tab w:val="left" w:pos="993"/>
              </w:tabs>
              <w:spacing w:after="0" w:line="240" w:lineRule="auto"/>
              <w:rPr>
                <w:rFonts w:ascii="Arial" w:hAnsi="Arial" w:cs="Arial"/>
                <w:i/>
                <w:sz w:val="24"/>
                <w:szCs w:val="24"/>
              </w:rPr>
            </w:pPr>
            <w:r w:rsidRPr="00D30D55">
              <w:rPr>
                <w:rFonts w:ascii="Arial" w:hAnsi="Arial" w:cs="Arial"/>
                <w:color w:val="000000"/>
                <w:sz w:val="24"/>
                <w:szCs w:val="24"/>
              </w:rPr>
              <w:t xml:space="preserve">Pusat rekreasi / wisata keluarga </w:t>
            </w:r>
          </w:p>
        </w:tc>
        <w:tc>
          <w:tcPr>
            <w:tcW w:w="1132" w:type="dxa"/>
            <w:shd w:val="clear" w:color="auto" w:fill="auto"/>
            <w:tcMar>
              <w:top w:w="15" w:type="dxa"/>
              <w:left w:w="108" w:type="dxa"/>
              <w:bottom w:w="0" w:type="dxa"/>
              <w:right w:w="108" w:type="dxa"/>
            </w:tcMar>
            <w:vAlign w:val="center"/>
          </w:tcPr>
          <w:p w14:paraId="70C73C3F"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0.09</w:t>
            </w:r>
          </w:p>
        </w:tc>
        <w:tc>
          <w:tcPr>
            <w:tcW w:w="1136" w:type="dxa"/>
            <w:shd w:val="clear" w:color="auto" w:fill="auto"/>
            <w:tcMar>
              <w:top w:w="15" w:type="dxa"/>
              <w:left w:w="108" w:type="dxa"/>
              <w:bottom w:w="0" w:type="dxa"/>
              <w:right w:w="108" w:type="dxa"/>
            </w:tcMar>
            <w:vAlign w:val="center"/>
          </w:tcPr>
          <w:p w14:paraId="265F3C31"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3</w:t>
            </w:r>
          </w:p>
        </w:tc>
        <w:tc>
          <w:tcPr>
            <w:tcW w:w="1094" w:type="dxa"/>
            <w:gridSpan w:val="2"/>
            <w:shd w:val="clear" w:color="auto" w:fill="auto"/>
            <w:tcMar>
              <w:top w:w="15" w:type="dxa"/>
              <w:left w:w="108" w:type="dxa"/>
              <w:bottom w:w="0" w:type="dxa"/>
              <w:right w:w="108" w:type="dxa"/>
            </w:tcMar>
            <w:vAlign w:val="center"/>
          </w:tcPr>
          <w:p w14:paraId="2E94EEA8" w14:textId="77777777" w:rsidR="00E34E60" w:rsidRPr="00D30D55" w:rsidRDefault="00E34E60" w:rsidP="00E34E60">
            <w:pPr>
              <w:tabs>
                <w:tab w:val="left" w:pos="993"/>
              </w:tabs>
              <w:spacing w:after="0" w:line="240" w:lineRule="auto"/>
              <w:jc w:val="center"/>
              <w:rPr>
                <w:rFonts w:ascii="Arial" w:hAnsi="Arial" w:cs="Arial"/>
                <w:iCs/>
                <w:sz w:val="24"/>
                <w:szCs w:val="24"/>
              </w:rPr>
            </w:pPr>
            <w:r w:rsidRPr="00D30D55">
              <w:rPr>
                <w:rFonts w:ascii="Arial" w:hAnsi="Arial" w:cs="Arial"/>
                <w:color w:val="000000"/>
                <w:sz w:val="24"/>
                <w:szCs w:val="24"/>
              </w:rPr>
              <w:t>0.26</w:t>
            </w:r>
          </w:p>
        </w:tc>
      </w:tr>
      <w:tr w:rsidR="00E34E60" w:rsidRPr="00D30D55" w14:paraId="182F7F3E" w14:textId="77777777" w:rsidTr="00E34E60">
        <w:trPr>
          <w:trHeight w:val="248"/>
        </w:trPr>
        <w:tc>
          <w:tcPr>
            <w:tcW w:w="576" w:type="dxa"/>
            <w:shd w:val="clear" w:color="auto" w:fill="auto"/>
            <w:tcMar>
              <w:top w:w="15" w:type="dxa"/>
              <w:left w:w="108" w:type="dxa"/>
              <w:bottom w:w="0" w:type="dxa"/>
              <w:right w:w="108" w:type="dxa"/>
            </w:tcMar>
            <w:vAlign w:val="center"/>
          </w:tcPr>
          <w:p w14:paraId="326B0C82" w14:textId="77777777" w:rsidR="00E34E60" w:rsidRPr="00D30D55" w:rsidRDefault="00E34E60" w:rsidP="00E34E60">
            <w:pPr>
              <w:tabs>
                <w:tab w:val="left" w:pos="993"/>
              </w:tabs>
              <w:spacing w:after="0" w:line="240" w:lineRule="auto"/>
              <w:ind w:left="92"/>
              <w:jc w:val="both"/>
              <w:rPr>
                <w:rFonts w:ascii="Arial" w:hAnsi="Arial" w:cs="Arial"/>
                <w:i/>
                <w:sz w:val="24"/>
                <w:szCs w:val="24"/>
                <w:lang w:val="id-ID"/>
              </w:rPr>
            </w:pPr>
            <w:r w:rsidRPr="00D30D55">
              <w:rPr>
                <w:rFonts w:ascii="Arial" w:hAnsi="Arial" w:cs="Arial"/>
                <w:i/>
                <w:sz w:val="24"/>
                <w:szCs w:val="24"/>
                <w:lang w:val="id-ID"/>
              </w:rPr>
              <w:t>5</w:t>
            </w:r>
          </w:p>
        </w:tc>
        <w:tc>
          <w:tcPr>
            <w:tcW w:w="5798" w:type="dxa"/>
            <w:shd w:val="clear" w:color="auto" w:fill="auto"/>
            <w:tcMar>
              <w:top w:w="15" w:type="dxa"/>
              <w:left w:w="108" w:type="dxa"/>
              <w:bottom w:w="0" w:type="dxa"/>
              <w:right w:w="108" w:type="dxa"/>
            </w:tcMar>
            <w:vAlign w:val="center"/>
          </w:tcPr>
          <w:p w14:paraId="4FCBA740" w14:textId="77777777" w:rsidR="00E34E60" w:rsidRPr="00D30D55" w:rsidRDefault="00E34E60" w:rsidP="00E34E60">
            <w:pPr>
              <w:tabs>
                <w:tab w:val="left" w:pos="993"/>
              </w:tabs>
              <w:spacing w:after="0" w:line="240" w:lineRule="auto"/>
              <w:rPr>
                <w:rFonts w:ascii="Arial" w:hAnsi="Arial" w:cs="Arial"/>
                <w:i/>
                <w:sz w:val="24"/>
                <w:szCs w:val="24"/>
              </w:rPr>
            </w:pPr>
            <w:r w:rsidRPr="00D30D55">
              <w:rPr>
                <w:rFonts w:ascii="Arial" w:hAnsi="Arial" w:cs="Arial"/>
                <w:color w:val="000000"/>
                <w:sz w:val="24"/>
                <w:szCs w:val="24"/>
              </w:rPr>
              <w:t>Posisi Strategis diapit wisata unggulan Garut (Cangkuang, Cipanas, Talagabodas)</w:t>
            </w:r>
          </w:p>
        </w:tc>
        <w:tc>
          <w:tcPr>
            <w:tcW w:w="1132" w:type="dxa"/>
            <w:shd w:val="clear" w:color="auto" w:fill="auto"/>
            <w:tcMar>
              <w:top w:w="15" w:type="dxa"/>
              <w:left w:w="108" w:type="dxa"/>
              <w:bottom w:w="0" w:type="dxa"/>
              <w:right w:w="108" w:type="dxa"/>
            </w:tcMar>
            <w:vAlign w:val="center"/>
          </w:tcPr>
          <w:p w14:paraId="52DC1BCA"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0.06</w:t>
            </w:r>
          </w:p>
        </w:tc>
        <w:tc>
          <w:tcPr>
            <w:tcW w:w="1136" w:type="dxa"/>
            <w:shd w:val="clear" w:color="auto" w:fill="auto"/>
            <w:tcMar>
              <w:top w:w="15" w:type="dxa"/>
              <w:left w:w="108" w:type="dxa"/>
              <w:bottom w:w="0" w:type="dxa"/>
              <w:right w:w="108" w:type="dxa"/>
            </w:tcMar>
            <w:vAlign w:val="center"/>
          </w:tcPr>
          <w:p w14:paraId="6122F08B"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2</w:t>
            </w:r>
          </w:p>
        </w:tc>
        <w:tc>
          <w:tcPr>
            <w:tcW w:w="1094" w:type="dxa"/>
            <w:gridSpan w:val="2"/>
            <w:shd w:val="clear" w:color="auto" w:fill="auto"/>
            <w:tcMar>
              <w:top w:w="15" w:type="dxa"/>
              <w:left w:w="108" w:type="dxa"/>
              <w:bottom w:w="0" w:type="dxa"/>
              <w:right w:w="108" w:type="dxa"/>
            </w:tcMar>
            <w:vAlign w:val="center"/>
          </w:tcPr>
          <w:p w14:paraId="1472EE5F" w14:textId="77777777" w:rsidR="00E34E60" w:rsidRPr="00D30D55" w:rsidRDefault="00E34E60" w:rsidP="00E34E60">
            <w:pPr>
              <w:tabs>
                <w:tab w:val="left" w:pos="993"/>
              </w:tabs>
              <w:spacing w:after="0" w:line="240" w:lineRule="auto"/>
              <w:jc w:val="center"/>
              <w:rPr>
                <w:rFonts w:ascii="Arial" w:hAnsi="Arial" w:cs="Arial"/>
                <w:iCs/>
                <w:sz w:val="24"/>
                <w:szCs w:val="24"/>
              </w:rPr>
            </w:pPr>
            <w:r w:rsidRPr="00D30D55">
              <w:rPr>
                <w:rFonts w:ascii="Arial" w:hAnsi="Arial" w:cs="Arial"/>
                <w:color w:val="000000"/>
                <w:sz w:val="24"/>
                <w:szCs w:val="24"/>
              </w:rPr>
              <w:t>0.12</w:t>
            </w:r>
          </w:p>
        </w:tc>
      </w:tr>
      <w:tr w:rsidR="00E34E60" w:rsidRPr="00D30D55" w14:paraId="30AC2269" w14:textId="77777777" w:rsidTr="00E34E60">
        <w:trPr>
          <w:trHeight w:val="248"/>
        </w:trPr>
        <w:tc>
          <w:tcPr>
            <w:tcW w:w="576" w:type="dxa"/>
            <w:shd w:val="clear" w:color="auto" w:fill="auto"/>
            <w:tcMar>
              <w:top w:w="15" w:type="dxa"/>
              <w:left w:w="108" w:type="dxa"/>
              <w:bottom w:w="0" w:type="dxa"/>
              <w:right w:w="108" w:type="dxa"/>
            </w:tcMar>
            <w:vAlign w:val="center"/>
          </w:tcPr>
          <w:p w14:paraId="713120FF" w14:textId="77777777" w:rsidR="00E34E60" w:rsidRPr="00D30D55" w:rsidRDefault="00E34E60" w:rsidP="00E34E60">
            <w:pPr>
              <w:tabs>
                <w:tab w:val="left" w:pos="993"/>
              </w:tabs>
              <w:spacing w:after="0" w:line="240" w:lineRule="auto"/>
              <w:ind w:left="92"/>
              <w:jc w:val="both"/>
              <w:rPr>
                <w:rFonts w:ascii="Arial" w:hAnsi="Arial" w:cs="Arial"/>
                <w:i/>
                <w:sz w:val="24"/>
                <w:szCs w:val="24"/>
                <w:lang w:val="id-ID"/>
              </w:rPr>
            </w:pPr>
            <w:r w:rsidRPr="00D30D55">
              <w:rPr>
                <w:rFonts w:ascii="Arial" w:hAnsi="Arial" w:cs="Arial"/>
                <w:i/>
                <w:sz w:val="24"/>
                <w:szCs w:val="24"/>
                <w:lang w:val="id-ID"/>
              </w:rPr>
              <w:t>6</w:t>
            </w:r>
          </w:p>
        </w:tc>
        <w:tc>
          <w:tcPr>
            <w:tcW w:w="5798" w:type="dxa"/>
            <w:shd w:val="clear" w:color="auto" w:fill="auto"/>
            <w:tcMar>
              <w:top w:w="15" w:type="dxa"/>
              <w:left w:w="108" w:type="dxa"/>
              <w:bottom w:w="0" w:type="dxa"/>
              <w:right w:w="108" w:type="dxa"/>
            </w:tcMar>
            <w:vAlign w:val="center"/>
          </w:tcPr>
          <w:p w14:paraId="04CBCEAD" w14:textId="77777777" w:rsidR="00E34E60" w:rsidRPr="00D30D55" w:rsidRDefault="00E34E60" w:rsidP="00E34E60">
            <w:pPr>
              <w:tabs>
                <w:tab w:val="left" w:pos="993"/>
              </w:tabs>
              <w:spacing w:after="0" w:line="240" w:lineRule="auto"/>
              <w:rPr>
                <w:rFonts w:ascii="Arial" w:hAnsi="Arial" w:cs="Arial"/>
                <w:i/>
                <w:sz w:val="24"/>
                <w:szCs w:val="24"/>
              </w:rPr>
            </w:pPr>
            <w:r w:rsidRPr="00D30D55">
              <w:rPr>
                <w:rFonts w:ascii="Arial" w:hAnsi="Arial" w:cs="Arial"/>
                <w:color w:val="000000"/>
                <w:sz w:val="24"/>
                <w:szCs w:val="24"/>
              </w:rPr>
              <w:t xml:space="preserve">Kualitas lingkungan udara yang bersih </w:t>
            </w:r>
          </w:p>
        </w:tc>
        <w:tc>
          <w:tcPr>
            <w:tcW w:w="1132" w:type="dxa"/>
            <w:shd w:val="clear" w:color="auto" w:fill="auto"/>
            <w:tcMar>
              <w:top w:w="15" w:type="dxa"/>
              <w:left w:w="108" w:type="dxa"/>
              <w:bottom w:w="0" w:type="dxa"/>
              <w:right w:w="108" w:type="dxa"/>
            </w:tcMar>
            <w:vAlign w:val="center"/>
          </w:tcPr>
          <w:p w14:paraId="19C47607"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0.03</w:t>
            </w:r>
          </w:p>
        </w:tc>
        <w:tc>
          <w:tcPr>
            <w:tcW w:w="1136" w:type="dxa"/>
            <w:shd w:val="clear" w:color="auto" w:fill="auto"/>
            <w:tcMar>
              <w:top w:w="15" w:type="dxa"/>
              <w:left w:w="108" w:type="dxa"/>
              <w:bottom w:w="0" w:type="dxa"/>
              <w:right w:w="108" w:type="dxa"/>
            </w:tcMar>
            <w:vAlign w:val="center"/>
          </w:tcPr>
          <w:p w14:paraId="20F0A058"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3</w:t>
            </w:r>
          </w:p>
        </w:tc>
        <w:tc>
          <w:tcPr>
            <w:tcW w:w="1094" w:type="dxa"/>
            <w:gridSpan w:val="2"/>
            <w:shd w:val="clear" w:color="auto" w:fill="auto"/>
            <w:tcMar>
              <w:top w:w="15" w:type="dxa"/>
              <w:left w:w="108" w:type="dxa"/>
              <w:bottom w:w="0" w:type="dxa"/>
              <w:right w:w="108" w:type="dxa"/>
            </w:tcMar>
            <w:vAlign w:val="center"/>
          </w:tcPr>
          <w:p w14:paraId="4A44137B" w14:textId="77777777" w:rsidR="00E34E60" w:rsidRPr="00D30D55" w:rsidRDefault="00E34E60" w:rsidP="00E34E60">
            <w:pPr>
              <w:tabs>
                <w:tab w:val="left" w:pos="993"/>
              </w:tabs>
              <w:spacing w:after="0" w:line="240" w:lineRule="auto"/>
              <w:jc w:val="center"/>
              <w:rPr>
                <w:rFonts w:ascii="Arial" w:hAnsi="Arial" w:cs="Arial"/>
                <w:iCs/>
                <w:sz w:val="24"/>
                <w:szCs w:val="24"/>
              </w:rPr>
            </w:pPr>
            <w:r w:rsidRPr="00D30D55">
              <w:rPr>
                <w:rFonts w:ascii="Arial" w:hAnsi="Arial" w:cs="Arial"/>
                <w:color w:val="000000"/>
                <w:sz w:val="24"/>
                <w:szCs w:val="24"/>
              </w:rPr>
              <w:t>0.09</w:t>
            </w:r>
          </w:p>
        </w:tc>
      </w:tr>
      <w:tr w:rsidR="00E34E60" w:rsidRPr="00D30D55" w14:paraId="28AF3CC4" w14:textId="77777777" w:rsidTr="00E34E60">
        <w:trPr>
          <w:trHeight w:val="248"/>
        </w:trPr>
        <w:tc>
          <w:tcPr>
            <w:tcW w:w="576" w:type="dxa"/>
            <w:shd w:val="clear" w:color="auto" w:fill="auto"/>
            <w:tcMar>
              <w:top w:w="15" w:type="dxa"/>
              <w:left w:w="108" w:type="dxa"/>
              <w:bottom w:w="0" w:type="dxa"/>
              <w:right w:w="108" w:type="dxa"/>
            </w:tcMar>
            <w:vAlign w:val="center"/>
          </w:tcPr>
          <w:p w14:paraId="56B0EFFC" w14:textId="77777777" w:rsidR="00E34E60" w:rsidRPr="00D30D55" w:rsidRDefault="00E34E60" w:rsidP="00E34E60">
            <w:pPr>
              <w:tabs>
                <w:tab w:val="left" w:pos="993"/>
              </w:tabs>
              <w:spacing w:after="0" w:line="240" w:lineRule="auto"/>
              <w:ind w:left="92"/>
              <w:jc w:val="both"/>
              <w:rPr>
                <w:rFonts w:ascii="Arial" w:hAnsi="Arial" w:cs="Arial"/>
                <w:i/>
                <w:sz w:val="24"/>
                <w:szCs w:val="24"/>
                <w:lang w:val="id-ID"/>
              </w:rPr>
            </w:pPr>
            <w:r w:rsidRPr="00D30D55">
              <w:rPr>
                <w:rFonts w:ascii="Arial" w:hAnsi="Arial" w:cs="Arial"/>
                <w:i/>
                <w:sz w:val="24"/>
                <w:szCs w:val="24"/>
                <w:lang w:val="id-ID"/>
              </w:rPr>
              <w:t>7</w:t>
            </w:r>
          </w:p>
        </w:tc>
        <w:tc>
          <w:tcPr>
            <w:tcW w:w="5798" w:type="dxa"/>
            <w:shd w:val="clear" w:color="auto" w:fill="auto"/>
            <w:tcMar>
              <w:top w:w="15" w:type="dxa"/>
              <w:left w:w="108" w:type="dxa"/>
              <w:bottom w:w="0" w:type="dxa"/>
              <w:right w:w="108" w:type="dxa"/>
            </w:tcMar>
            <w:vAlign w:val="center"/>
          </w:tcPr>
          <w:p w14:paraId="5CF36838" w14:textId="77777777" w:rsidR="00E34E60" w:rsidRPr="00D30D55" w:rsidRDefault="00E34E60" w:rsidP="00E34E60">
            <w:pPr>
              <w:tabs>
                <w:tab w:val="left" w:pos="993"/>
              </w:tabs>
              <w:spacing w:after="0" w:line="240" w:lineRule="auto"/>
              <w:rPr>
                <w:rFonts w:ascii="Arial" w:hAnsi="Arial" w:cs="Arial"/>
                <w:i/>
                <w:sz w:val="24"/>
                <w:szCs w:val="24"/>
              </w:rPr>
            </w:pPr>
            <w:r w:rsidRPr="00D30D55">
              <w:rPr>
                <w:rFonts w:ascii="Arial" w:hAnsi="Arial" w:cs="Arial"/>
                <w:color w:val="000000"/>
                <w:sz w:val="24"/>
                <w:szCs w:val="24"/>
              </w:rPr>
              <w:t xml:space="preserve">Harga tiket masuk terjangkau </w:t>
            </w:r>
          </w:p>
        </w:tc>
        <w:tc>
          <w:tcPr>
            <w:tcW w:w="1132" w:type="dxa"/>
            <w:shd w:val="clear" w:color="auto" w:fill="auto"/>
            <w:tcMar>
              <w:top w:w="15" w:type="dxa"/>
              <w:left w:w="108" w:type="dxa"/>
              <w:bottom w:w="0" w:type="dxa"/>
              <w:right w:w="108" w:type="dxa"/>
            </w:tcMar>
            <w:vAlign w:val="center"/>
          </w:tcPr>
          <w:p w14:paraId="00F205BD"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0.06</w:t>
            </w:r>
          </w:p>
        </w:tc>
        <w:tc>
          <w:tcPr>
            <w:tcW w:w="1136" w:type="dxa"/>
            <w:shd w:val="clear" w:color="auto" w:fill="auto"/>
            <w:tcMar>
              <w:top w:w="15" w:type="dxa"/>
              <w:left w:w="108" w:type="dxa"/>
              <w:bottom w:w="0" w:type="dxa"/>
              <w:right w:w="108" w:type="dxa"/>
            </w:tcMar>
            <w:vAlign w:val="center"/>
          </w:tcPr>
          <w:p w14:paraId="5FD2CB85"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2</w:t>
            </w:r>
          </w:p>
        </w:tc>
        <w:tc>
          <w:tcPr>
            <w:tcW w:w="1094" w:type="dxa"/>
            <w:gridSpan w:val="2"/>
            <w:shd w:val="clear" w:color="auto" w:fill="auto"/>
            <w:tcMar>
              <w:top w:w="15" w:type="dxa"/>
              <w:left w:w="108" w:type="dxa"/>
              <w:bottom w:w="0" w:type="dxa"/>
              <w:right w:w="108" w:type="dxa"/>
            </w:tcMar>
            <w:vAlign w:val="center"/>
          </w:tcPr>
          <w:p w14:paraId="34D69F6F" w14:textId="77777777" w:rsidR="00E34E60" w:rsidRPr="00D30D55" w:rsidRDefault="00E34E60" w:rsidP="00E34E60">
            <w:pPr>
              <w:tabs>
                <w:tab w:val="left" w:pos="993"/>
              </w:tabs>
              <w:spacing w:after="0" w:line="240" w:lineRule="auto"/>
              <w:jc w:val="center"/>
              <w:rPr>
                <w:rFonts w:ascii="Arial" w:hAnsi="Arial" w:cs="Arial"/>
                <w:iCs/>
                <w:sz w:val="24"/>
                <w:szCs w:val="24"/>
              </w:rPr>
            </w:pPr>
            <w:r w:rsidRPr="00D30D55">
              <w:rPr>
                <w:rFonts w:ascii="Arial" w:hAnsi="Arial" w:cs="Arial"/>
                <w:color w:val="000000"/>
                <w:sz w:val="24"/>
                <w:szCs w:val="24"/>
              </w:rPr>
              <w:t>0.12</w:t>
            </w:r>
          </w:p>
        </w:tc>
      </w:tr>
      <w:tr w:rsidR="00E34E60" w:rsidRPr="00D30D55" w14:paraId="290640EF" w14:textId="77777777" w:rsidTr="00E34E60">
        <w:trPr>
          <w:trHeight w:val="248"/>
        </w:trPr>
        <w:tc>
          <w:tcPr>
            <w:tcW w:w="8656" w:type="dxa"/>
            <w:gridSpan w:val="5"/>
            <w:shd w:val="clear" w:color="auto" w:fill="auto"/>
            <w:tcMar>
              <w:top w:w="15" w:type="dxa"/>
              <w:left w:w="108" w:type="dxa"/>
              <w:bottom w:w="0" w:type="dxa"/>
              <w:right w:w="108" w:type="dxa"/>
            </w:tcMar>
            <w:vAlign w:val="center"/>
          </w:tcPr>
          <w:p w14:paraId="65BB0411" w14:textId="77777777" w:rsidR="00E34E60" w:rsidRPr="007F1FA4" w:rsidRDefault="00E34E60" w:rsidP="00E34E60">
            <w:pPr>
              <w:tabs>
                <w:tab w:val="left" w:pos="993"/>
              </w:tabs>
              <w:spacing w:after="0" w:line="240" w:lineRule="auto"/>
              <w:jc w:val="right"/>
              <w:rPr>
                <w:rFonts w:ascii="Arial" w:hAnsi="Arial" w:cs="Arial"/>
                <w:b/>
                <w:bCs/>
                <w:iCs/>
                <w:sz w:val="24"/>
                <w:szCs w:val="24"/>
                <w:lang w:val="id-ID"/>
              </w:rPr>
            </w:pPr>
            <w:r w:rsidRPr="007F1FA4">
              <w:rPr>
                <w:rFonts w:ascii="Arial" w:hAnsi="Arial" w:cs="Arial"/>
                <w:b/>
                <w:bCs/>
                <w:iCs/>
                <w:sz w:val="24"/>
                <w:szCs w:val="24"/>
                <w:lang w:val="id-ID"/>
              </w:rPr>
              <w:t>Jumlah S</w:t>
            </w:r>
          </w:p>
        </w:tc>
        <w:tc>
          <w:tcPr>
            <w:tcW w:w="1080" w:type="dxa"/>
            <w:shd w:val="clear" w:color="auto" w:fill="auto"/>
            <w:tcMar>
              <w:top w:w="15" w:type="dxa"/>
              <w:left w:w="108" w:type="dxa"/>
              <w:bottom w:w="0" w:type="dxa"/>
              <w:right w:w="108" w:type="dxa"/>
            </w:tcMar>
            <w:vAlign w:val="center"/>
          </w:tcPr>
          <w:p w14:paraId="5297EA59" w14:textId="77777777" w:rsidR="00E34E60" w:rsidRPr="007F1FA4" w:rsidRDefault="00E34E60" w:rsidP="00E34E60">
            <w:pPr>
              <w:tabs>
                <w:tab w:val="left" w:pos="993"/>
              </w:tabs>
              <w:spacing w:after="0" w:line="240" w:lineRule="auto"/>
              <w:jc w:val="center"/>
              <w:rPr>
                <w:rFonts w:ascii="Arial" w:hAnsi="Arial" w:cs="Arial"/>
                <w:b/>
                <w:bCs/>
                <w:iCs/>
                <w:sz w:val="24"/>
                <w:szCs w:val="24"/>
                <w:lang w:val="id-ID"/>
              </w:rPr>
            </w:pPr>
            <w:r w:rsidRPr="007F1FA4">
              <w:rPr>
                <w:rFonts w:ascii="Arial" w:hAnsi="Arial" w:cs="Arial"/>
                <w:b/>
                <w:bCs/>
                <w:iCs/>
                <w:sz w:val="24"/>
                <w:szCs w:val="24"/>
                <w:lang w:val="id-ID"/>
              </w:rPr>
              <w:t>1.26</w:t>
            </w:r>
          </w:p>
        </w:tc>
      </w:tr>
      <w:tr w:rsidR="00E34E60" w:rsidRPr="00D30D55" w14:paraId="31DE740E" w14:textId="77777777" w:rsidTr="00E34E60">
        <w:trPr>
          <w:trHeight w:val="438"/>
        </w:trPr>
        <w:tc>
          <w:tcPr>
            <w:tcW w:w="9736" w:type="dxa"/>
            <w:gridSpan w:val="6"/>
            <w:shd w:val="clear" w:color="auto" w:fill="auto"/>
            <w:tcMar>
              <w:top w:w="15" w:type="dxa"/>
              <w:left w:w="108" w:type="dxa"/>
              <w:bottom w:w="0" w:type="dxa"/>
              <w:right w:w="108" w:type="dxa"/>
            </w:tcMar>
            <w:vAlign w:val="center"/>
            <w:hideMark/>
          </w:tcPr>
          <w:p w14:paraId="6E7C4E8D" w14:textId="77777777" w:rsidR="00E34E60" w:rsidRPr="00D30D55" w:rsidRDefault="00E34E60" w:rsidP="00E34E60">
            <w:pPr>
              <w:tabs>
                <w:tab w:val="left" w:pos="993"/>
              </w:tabs>
              <w:spacing w:after="0" w:line="240" w:lineRule="auto"/>
              <w:jc w:val="both"/>
              <w:rPr>
                <w:rFonts w:ascii="Arial" w:hAnsi="Arial" w:cs="Arial"/>
                <w:i/>
                <w:sz w:val="24"/>
                <w:szCs w:val="24"/>
                <w:lang w:val="id-ID"/>
              </w:rPr>
            </w:pPr>
            <w:r w:rsidRPr="00D30D55">
              <w:rPr>
                <w:rFonts w:ascii="Arial" w:hAnsi="Arial" w:cs="Arial"/>
                <w:b/>
                <w:bCs/>
                <w:i/>
                <w:sz w:val="24"/>
                <w:szCs w:val="24"/>
              </w:rPr>
              <w:t>WEAKNESS-</w:t>
            </w:r>
            <w:r w:rsidRPr="00D30D55">
              <w:rPr>
                <w:rFonts w:ascii="Arial" w:hAnsi="Arial" w:cs="Arial"/>
                <w:b/>
                <w:bCs/>
                <w:iCs/>
                <w:sz w:val="24"/>
                <w:szCs w:val="24"/>
              </w:rPr>
              <w:t xml:space="preserve">KELEMAHAN </w:t>
            </w:r>
            <w:r w:rsidRPr="00D30D55">
              <w:rPr>
                <w:rFonts w:ascii="Arial" w:hAnsi="Arial" w:cs="Arial"/>
                <w:b/>
                <w:bCs/>
                <w:i/>
                <w:sz w:val="24"/>
                <w:szCs w:val="24"/>
              </w:rPr>
              <w:t>( W )</w:t>
            </w:r>
          </w:p>
        </w:tc>
      </w:tr>
      <w:tr w:rsidR="00E34E60" w:rsidRPr="00D30D55" w14:paraId="215D00C1" w14:textId="77777777" w:rsidTr="00E34E60">
        <w:trPr>
          <w:trHeight w:val="248"/>
        </w:trPr>
        <w:tc>
          <w:tcPr>
            <w:tcW w:w="576" w:type="dxa"/>
            <w:shd w:val="clear" w:color="auto" w:fill="auto"/>
            <w:tcMar>
              <w:top w:w="15" w:type="dxa"/>
              <w:left w:w="108" w:type="dxa"/>
              <w:bottom w:w="0" w:type="dxa"/>
              <w:right w:w="108" w:type="dxa"/>
            </w:tcMar>
            <w:vAlign w:val="center"/>
          </w:tcPr>
          <w:p w14:paraId="3E17083D" w14:textId="77777777" w:rsidR="00E34E60" w:rsidRPr="00D30D55" w:rsidRDefault="00E34E60" w:rsidP="00E34E60">
            <w:pPr>
              <w:tabs>
                <w:tab w:val="left" w:pos="993"/>
              </w:tabs>
              <w:spacing w:after="0" w:line="240" w:lineRule="auto"/>
              <w:jc w:val="both"/>
              <w:rPr>
                <w:rFonts w:ascii="Arial" w:hAnsi="Arial" w:cs="Arial"/>
                <w:i/>
                <w:sz w:val="24"/>
                <w:szCs w:val="24"/>
                <w:lang w:val="id-ID"/>
              </w:rPr>
            </w:pPr>
            <w:r w:rsidRPr="00D30D55">
              <w:rPr>
                <w:rFonts w:ascii="Arial" w:hAnsi="Arial" w:cs="Arial"/>
                <w:i/>
                <w:sz w:val="24"/>
                <w:szCs w:val="24"/>
                <w:lang w:val="id-ID"/>
              </w:rPr>
              <w:t>1</w:t>
            </w:r>
          </w:p>
        </w:tc>
        <w:tc>
          <w:tcPr>
            <w:tcW w:w="5798" w:type="dxa"/>
            <w:shd w:val="clear" w:color="auto" w:fill="auto"/>
            <w:tcMar>
              <w:top w:w="15" w:type="dxa"/>
              <w:left w:w="108" w:type="dxa"/>
              <w:bottom w:w="0" w:type="dxa"/>
              <w:right w:w="108" w:type="dxa"/>
            </w:tcMar>
            <w:vAlign w:val="center"/>
          </w:tcPr>
          <w:p w14:paraId="14A3ED1F" w14:textId="77777777" w:rsidR="00E34E60" w:rsidRPr="00D30D55" w:rsidRDefault="00E34E60" w:rsidP="00E34E60">
            <w:pPr>
              <w:tabs>
                <w:tab w:val="left" w:pos="993"/>
              </w:tabs>
              <w:spacing w:after="0" w:line="240" w:lineRule="auto"/>
              <w:rPr>
                <w:rFonts w:ascii="Arial" w:hAnsi="Arial" w:cs="Arial"/>
                <w:i/>
                <w:sz w:val="24"/>
                <w:szCs w:val="24"/>
              </w:rPr>
            </w:pPr>
            <w:r w:rsidRPr="00D30D55">
              <w:rPr>
                <w:rFonts w:ascii="Arial" w:hAnsi="Arial" w:cs="Arial"/>
                <w:color w:val="000000"/>
                <w:sz w:val="24"/>
                <w:szCs w:val="24"/>
              </w:rPr>
              <w:t xml:space="preserve">Kuantitas dan Kualitas SDM pengelola </w:t>
            </w:r>
          </w:p>
        </w:tc>
        <w:tc>
          <w:tcPr>
            <w:tcW w:w="1132" w:type="dxa"/>
            <w:shd w:val="clear" w:color="auto" w:fill="auto"/>
            <w:tcMar>
              <w:top w:w="15" w:type="dxa"/>
              <w:left w:w="108" w:type="dxa"/>
              <w:bottom w:w="0" w:type="dxa"/>
              <w:right w:w="108" w:type="dxa"/>
            </w:tcMar>
            <w:vAlign w:val="center"/>
          </w:tcPr>
          <w:p w14:paraId="6FCC7362"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0.09</w:t>
            </w:r>
          </w:p>
        </w:tc>
        <w:tc>
          <w:tcPr>
            <w:tcW w:w="1136" w:type="dxa"/>
            <w:shd w:val="clear" w:color="auto" w:fill="auto"/>
            <w:tcMar>
              <w:top w:w="15" w:type="dxa"/>
              <w:left w:w="108" w:type="dxa"/>
              <w:bottom w:w="0" w:type="dxa"/>
              <w:right w:w="108" w:type="dxa"/>
            </w:tcMar>
            <w:vAlign w:val="center"/>
          </w:tcPr>
          <w:p w14:paraId="11736E7D"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4</w:t>
            </w:r>
          </w:p>
        </w:tc>
        <w:tc>
          <w:tcPr>
            <w:tcW w:w="1094" w:type="dxa"/>
            <w:gridSpan w:val="2"/>
            <w:shd w:val="clear" w:color="auto" w:fill="auto"/>
            <w:tcMar>
              <w:top w:w="15" w:type="dxa"/>
              <w:left w:w="108" w:type="dxa"/>
              <w:bottom w:w="0" w:type="dxa"/>
              <w:right w:w="108" w:type="dxa"/>
            </w:tcMar>
            <w:vAlign w:val="center"/>
          </w:tcPr>
          <w:p w14:paraId="14627CDE" w14:textId="77777777" w:rsidR="00E34E60" w:rsidRPr="00D30D55" w:rsidRDefault="00E34E60" w:rsidP="00E34E60">
            <w:pPr>
              <w:tabs>
                <w:tab w:val="left" w:pos="993"/>
              </w:tabs>
              <w:spacing w:after="0" w:line="240" w:lineRule="auto"/>
              <w:jc w:val="center"/>
              <w:rPr>
                <w:rFonts w:ascii="Arial" w:hAnsi="Arial" w:cs="Arial"/>
                <w:iCs/>
                <w:sz w:val="24"/>
                <w:szCs w:val="24"/>
              </w:rPr>
            </w:pPr>
            <w:r w:rsidRPr="00D30D55">
              <w:rPr>
                <w:rFonts w:ascii="Arial" w:hAnsi="Arial" w:cs="Arial"/>
                <w:color w:val="000000"/>
                <w:sz w:val="24"/>
                <w:szCs w:val="24"/>
              </w:rPr>
              <w:t>0.35</w:t>
            </w:r>
          </w:p>
        </w:tc>
      </w:tr>
      <w:tr w:rsidR="00E34E60" w:rsidRPr="00D30D55" w14:paraId="0342682A" w14:textId="77777777" w:rsidTr="00E34E60">
        <w:trPr>
          <w:trHeight w:val="248"/>
        </w:trPr>
        <w:tc>
          <w:tcPr>
            <w:tcW w:w="576" w:type="dxa"/>
            <w:shd w:val="clear" w:color="auto" w:fill="auto"/>
            <w:tcMar>
              <w:top w:w="15" w:type="dxa"/>
              <w:left w:w="108" w:type="dxa"/>
              <w:bottom w:w="0" w:type="dxa"/>
              <w:right w:w="108" w:type="dxa"/>
            </w:tcMar>
            <w:vAlign w:val="center"/>
          </w:tcPr>
          <w:p w14:paraId="07F2B71F" w14:textId="77777777" w:rsidR="00E34E60" w:rsidRPr="00D30D55" w:rsidRDefault="00E34E60" w:rsidP="00E34E60">
            <w:pPr>
              <w:tabs>
                <w:tab w:val="left" w:pos="993"/>
              </w:tabs>
              <w:spacing w:after="0" w:line="240" w:lineRule="auto"/>
              <w:jc w:val="both"/>
              <w:rPr>
                <w:rFonts w:ascii="Arial" w:hAnsi="Arial" w:cs="Arial"/>
                <w:i/>
                <w:sz w:val="24"/>
                <w:szCs w:val="24"/>
                <w:lang w:val="id-ID"/>
              </w:rPr>
            </w:pPr>
            <w:r w:rsidRPr="00D30D55">
              <w:rPr>
                <w:rFonts w:ascii="Arial" w:hAnsi="Arial" w:cs="Arial"/>
                <w:i/>
                <w:sz w:val="24"/>
                <w:szCs w:val="24"/>
                <w:lang w:val="id-ID"/>
              </w:rPr>
              <w:t>2</w:t>
            </w:r>
          </w:p>
        </w:tc>
        <w:tc>
          <w:tcPr>
            <w:tcW w:w="5798" w:type="dxa"/>
            <w:shd w:val="clear" w:color="auto" w:fill="auto"/>
            <w:tcMar>
              <w:top w:w="15" w:type="dxa"/>
              <w:left w:w="108" w:type="dxa"/>
              <w:bottom w:w="0" w:type="dxa"/>
              <w:right w:w="108" w:type="dxa"/>
            </w:tcMar>
            <w:vAlign w:val="center"/>
          </w:tcPr>
          <w:p w14:paraId="0567CCEC" w14:textId="77777777" w:rsidR="00E34E60" w:rsidRPr="00D30D55" w:rsidRDefault="00E34E60" w:rsidP="00E34E60">
            <w:pPr>
              <w:tabs>
                <w:tab w:val="left" w:pos="993"/>
              </w:tabs>
              <w:spacing w:after="0" w:line="240" w:lineRule="auto"/>
              <w:rPr>
                <w:rFonts w:ascii="Arial" w:hAnsi="Arial" w:cs="Arial"/>
                <w:i/>
                <w:sz w:val="24"/>
                <w:szCs w:val="24"/>
              </w:rPr>
            </w:pPr>
            <w:r w:rsidRPr="00D30D55">
              <w:rPr>
                <w:rFonts w:ascii="Arial" w:hAnsi="Arial" w:cs="Arial"/>
                <w:color w:val="000000"/>
                <w:sz w:val="24"/>
                <w:szCs w:val="24"/>
              </w:rPr>
              <w:t>Sinergitas dengan para pelaku pariwisata</w:t>
            </w:r>
          </w:p>
        </w:tc>
        <w:tc>
          <w:tcPr>
            <w:tcW w:w="1132" w:type="dxa"/>
            <w:shd w:val="clear" w:color="auto" w:fill="auto"/>
            <w:tcMar>
              <w:top w:w="15" w:type="dxa"/>
              <w:left w:w="108" w:type="dxa"/>
              <w:bottom w:w="0" w:type="dxa"/>
              <w:right w:w="108" w:type="dxa"/>
            </w:tcMar>
            <w:vAlign w:val="center"/>
          </w:tcPr>
          <w:p w14:paraId="7A2D3719"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0.09</w:t>
            </w:r>
          </w:p>
        </w:tc>
        <w:tc>
          <w:tcPr>
            <w:tcW w:w="1136" w:type="dxa"/>
            <w:shd w:val="clear" w:color="auto" w:fill="auto"/>
            <w:tcMar>
              <w:top w:w="15" w:type="dxa"/>
              <w:left w:w="108" w:type="dxa"/>
              <w:bottom w:w="0" w:type="dxa"/>
              <w:right w:w="108" w:type="dxa"/>
            </w:tcMar>
            <w:vAlign w:val="center"/>
          </w:tcPr>
          <w:p w14:paraId="33A7B138"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3</w:t>
            </w:r>
          </w:p>
        </w:tc>
        <w:tc>
          <w:tcPr>
            <w:tcW w:w="1094" w:type="dxa"/>
            <w:gridSpan w:val="2"/>
            <w:shd w:val="clear" w:color="auto" w:fill="auto"/>
            <w:tcMar>
              <w:top w:w="15" w:type="dxa"/>
              <w:left w:w="108" w:type="dxa"/>
              <w:bottom w:w="0" w:type="dxa"/>
              <w:right w:w="108" w:type="dxa"/>
            </w:tcMar>
            <w:vAlign w:val="center"/>
          </w:tcPr>
          <w:p w14:paraId="434683FD" w14:textId="77777777" w:rsidR="00E34E60" w:rsidRPr="00D30D55" w:rsidRDefault="00E34E60" w:rsidP="00E34E60">
            <w:pPr>
              <w:tabs>
                <w:tab w:val="left" w:pos="993"/>
              </w:tabs>
              <w:spacing w:after="0" w:line="240" w:lineRule="auto"/>
              <w:jc w:val="center"/>
              <w:rPr>
                <w:rFonts w:ascii="Arial" w:hAnsi="Arial" w:cs="Arial"/>
                <w:iCs/>
                <w:sz w:val="24"/>
                <w:szCs w:val="24"/>
              </w:rPr>
            </w:pPr>
            <w:r w:rsidRPr="00D30D55">
              <w:rPr>
                <w:rFonts w:ascii="Arial" w:hAnsi="Arial" w:cs="Arial"/>
                <w:color w:val="000000"/>
                <w:sz w:val="24"/>
                <w:szCs w:val="24"/>
              </w:rPr>
              <w:t>0.26</w:t>
            </w:r>
          </w:p>
        </w:tc>
      </w:tr>
      <w:tr w:rsidR="00E34E60" w:rsidRPr="00D30D55" w14:paraId="6D5D42AC" w14:textId="77777777" w:rsidTr="00E34E60">
        <w:trPr>
          <w:trHeight w:val="248"/>
        </w:trPr>
        <w:tc>
          <w:tcPr>
            <w:tcW w:w="576" w:type="dxa"/>
            <w:shd w:val="clear" w:color="auto" w:fill="auto"/>
            <w:tcMar>
              <w:top w:w="15" w:type="dxa"/>
              <w:left w:w="108" w:type="dxa"/>
              <w:bottom w:w="0" w:type="dxa"/>
              <w:right w:w="108" w:type="dxa"/>
            </w:tcMar>
            <w:vAlign w:val="center"/>
          </w:tcPr>
          <w:p w14:paraId="25A2D246" w14:textId="77777777" w:rsidR="00E34E60" w:rsidRPr="00D30D55" w:rsidRDefault="00E34E60" w:rsidP="00E34E60">
            <w:pPr>
              <w:tabs>
                <w:tab w:val="left" w:pos="993"/>
              </w:tabs>
              <w:spacing w:after="0" w:line="240" w:lineRule="auto"/>
              <w:jc w:val="both"/>
              <w:rPr>
                <w:rFonts w:ascii="Arial" w:hAnsi="Arial" w:cs="Arial"/>
                <w:i/>
                <w:sz w:val="24"/>
                <w:szCs w:val="24"/>
                <w:lang w:val="id-ID"/>
              </w:rPr>
            </w:pPr>
            <w:r w:rsidRPr="00D30D55">
              <w:rPr>
                <w:rFonts w:ascii="Arial" w:hAnsi="Arial" w:cs="Arial"/>
                <w:i/>
                <w:sz w:val="24"/>
                <w:szCs w:val="24"/>
                <w:lang w:val="id-ID"/>
              </w:rPr>
              <w:t>3</w:t>
            </w:r>
          </w:p>
        </w:tc>
        <w:tc>
          <w:tcPr>
            <w:tcW w:w="5798" w:type="dxa"/>
            <w:shd w:val="clear" w:color="auto" w:fill="auto"/>
            <w:tcMar>
              <w:top w:w="15" w:type="dxa"/>
              <w:left w:w="108" w:type="dxa"/>
              <w:bottom w:w="0" w:type="dxa"/>
              <w:right w:w="108" w:type="dxa"/>
            </w:tcMar>
            <w:vAlign w:val="center"/>
          </w:tcPr>
          <w:p w14:paraId="7269980D" w14:textId="77777777" w:rsidR="00E34E60" w:rsidRPr="00D30D55" w:rsidRDefault="00E34E60" w:rsidP="00E34E60">
            <w:pPr>
              <w:tabs>
                <w:tab w:val="left" w:pos="993"/>
              </w:tabs>
              <w:spacing w:after="0" w:line="240" w:lineRule="auto"/>
              <w:rPr>
                <w:rFonts w:ascii="Arial" w:hAnsi="Arial" w:cs="Arial"/>
                <w:i/>
                <w:sz w:val="24"/>
                <w:szCs w:val="24"/>
              </w:rPr>
            </w:pPr>
            <w:r w:rsidRPr="00D30D55">
              <w:rPr>
                <w:rFonts w:ascii="Arial" w:hAnsi="Arial" w:cs="Arial"/>
                <w:color w:val="000000"/>
                <w:sz w:val="24"/>
                <w:szCs w:val="24"/>
              </w:rPr>
              <w:t>Kreatifitas dan inovasi promosi</w:t>
            </w:r>
          </w:p>
        </w:tc>
        <w:tc>
          <w:tcPr>
            <w:tcW w:w="1132" w:type="dxa"/>
            <w:shd w:val="clear" w:color="auto" w:fill="auto"/>
            <w:tcMar>
              <w:top w:w="15" w:type="dxa"/>
              <w:left w:w="108" w:type="dxa"/>
              <w:bottom w:w="0" w:type="dxa"/>
              <w:right w:w="108" w:type="dxa"/>
            </w:tcMar>
            <w:vAlign w:val="center"/>
          </w:tcPr>
          <w:p w14:paraId="57FB2CA6"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0.06</w:t>
            </w:r>
          </w:p>
        </w:tc>
        <w:tc>
          <w:tcPr>
            <w:tcW w:w="1136" w:type="dxa"/>
            <w:shd w:val="clear" w:color="auto" w:fill="auto"/>
            <w:tcMar>
              <w:top w:w="15" w:type="dxa"/>
              <w:left w:w="108" w:type="dxa"/>
              <w:bottom w:w="0" w:type="dxa"/>
              <w:right w:w="108" w:type="dxa"/>
            </w:tcMar>
            <w:vAlign w:val="center"/>
          </w:tcPr>
          <w:p w14:paraId="59ECB4F2"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4</w:t>
            </w:r>
          </w:p>
        </w:tc>
        <w:tc>
          <w:tcPr>
            <w:tcW w:w="1094" w:type="dxa"/>
            <w:gridSpan w:val="2"/>
            <w:shd w:val="clear" w:color="auto" w:fill="auto"/>
            <w:tcMar>
              <w:top w:w="15" w:type="dxa"/>
              <w:left w:w="108" w:type="dxa"/>
              <w:bottom w:w="0" w:type="dxa"/>
              <w:right w:w="108" w:type="dxa"/>
            </w:tcMar>
            <w:vAlign w:val="center"/>
          </w:tcPr>
          <w:p w14:paraId="68E67D2E" w14:textId="77777777" w:rsidR="00E34E60" w:rsidRPr="00D30D55" w:rsidRDefault="00E34E60" w:rsidP="00E34E60">
            <w:pPr>
              <w:tabs>
                <w:tab w:val="left" w:pos="993"/>
              </w:tabs>
              <w:spacing w:after="0" w:line="240" w:lineRule="auto"/>
              <w:jc w:val="center"/>
              <w:rPr>
                <w:rFonts w:ascii="Arial" w:hAnsi="Arial" w:cs="Arial"/>
                <w:iCs/>
                <w:sz w:val="24"/>
                <w:szCs w:val="24"/>
              </w:rPr>
            </w:pPr>
            <w:r w:rsidRPr="00D30D55">
              <w:rPr>
                <w:rFonts w:ascii="Arial" w:hAnsi="Arial" w:cs="Arial"/>
                <w:color w:val="000000"/>
                <w:sz w:val="24"/>
                <w:szCs w:val="24"/>
              </w:rPr>
              <w:t>0.24</w:t>
            </w:r>
          </w:p>
        </w:tc>
      </w:tr>
      <w:tr w:rsidR="00E34E60" w:rsidRPr="00D30D55" w14:paraId="7DA72CED" w14:textId="77777777" w:rsidTr="00E34E60">
        <w:trPr>
          <w:trHeight w:val="248"/>
        </w:trPr>
        <w:tc>
          <w:tcPr>
            <w:tcW w:w="576" w:type="dxa"/>
            <w:shd w:val="clear" w:color="auto" w:fill="auto"/>
            <w:tcMar>
              <w:top w:w="15" w:type="dxa"/>
              <w:left w:w="108" w:type="dxa"/>
              <w:bottom w:w="0" w:type="dxa"/>
              <w:right w:w="108" w:type="dxa"/>
            </w:tcMar>
            <w:vAlign w:val="center"/>
          </w:tcPr>
          <w:p w14:paraId="2DD3AF14" w14:textId="77777777" w:rsidR="00E34E60" w:rsidRPr="00D30D55" w:rsidRDefault="00E34E60" w:rsidP="00E34E60">
            <w:pPr>
              <w:tabs>
                <w:tab w:val="left" w:pos="993"/>
              </w:tabs>
              <w:spacing w:after="0" w:line="240" w:lineRule="auto"/>
              <w:jc w:val="both"/>
              <w:rPr>
                <w:rFonts w:ascii="Arial" w:hAnsi="Arial" w:cs="Arial"/>
                <w:i/>
                <w:sz w:val="24"/>
                <w:szCs w:val="24"/>
                <w:lang w:val="id-ID"/>
              </w:rPr>
            </w:pPr>
            <w:r w:rsidRPr="00D30D55">
              <w:rPr>
                <w:rFonts w:ascii="Arial" w:hAnsi="Arial" w:cs="Arial"/>
                <w:i/>
                <w:sz w:val="24"/>
                <w:szCs w:val="24"/>
                <w:lang w:val="id-ID"/>
              </w:rPr>
              <w:t>4</w:t>
            </w:r>
          </w:p>
        </w:tc>
        <w:tc>
          <w:tcPr>
            <w:tcW w:w="5798" w:type="dxa"/>
            <w:shd w:val="clear" w:color="auto" w:fill="auto"/>
            <w:tcMar>
              <w:top w:w="15" w:type="dxa"/>
              <w:left w:w="108" w:type="dxa"/>
              <w:bottom w:w="0" w:type="dxa"/>
              <w:right w:w="108" w:type="dxa"/>
            </w:tcMar>
            <w:vAlign w:val="center"/>
          </w:tcPr>
          <w:p w14:paraId="2CF07001" w14:textId="77777777" w:rsidR="00E34E60" w:rsidRPr="00D30D55" w:rsidRDefault="00E34E60" w:rsidP="00E34E60">
            <w:pPr>
              <w:tabs>
                <w:tab w:val="left" w:pos="993"/>
              </w:tabs>
              <w:spacing w:after="0" w:line="240" w:lineRule="auto"/>
              <w:rPr>
                <w:rFonts w:ascii="Arial" w:hAnsi="Arial" w:cs="Arial"/>
                <w:i/>
                <w:sz w:val="24"/>
                <w:szCs w:val="24"/>
              </w:rPr>
            </w:pPr>
            <w:r w:rsidRPr="00D30D55">
              <w:rPr>
                <w:rFonts w:ascii="Arial" w:hAnsi="Arial" w:cs="Arial"/>
                <w:color w:val="000000"/>
                <w:sz w:val="24"/>
                <w:szCs w:val="24"/>
              </w:rPr>
              <w:t xml:space="preserve">Minimnya anggaran pengelolaan </w:t>
            </w:r>
          </w:p>
        </w:tc>
        <w:tc>
          <w:tcPr>
            <w:tcW w:w="1132" w:type="dxa"/>
            <w:shd w:val="clear" w:color="auto" w:fill="auto"/>
            <w:tcMar>
              <w:top w:w="15" w:type="dxa"/>
              <w:left w:w="108" w:type="dxa"/>
              <w:bottom w:w="0" w:type="dxa"/>
              <w:right w:w="108" w:type="dxa"/>
            </w:tcMar>
            <w:vAlign w:val="center"/>
          </w:tcPr>
          <w:p w14:paraId="1F0592C2"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0.09</w:t>
            </w:r>
          </w:p>
        </w:tc>
        <w:tc>
          <w:tcPr>
            <w:tcW w:w="1136" w:type="dxa"/>
            <w:shd w:val="clear" w:color="auto" w:fill="auto"/>
            <w:tcMar>
              <w:top w:w="15" w:type="dxa"/>
              <w:left w:w="108" w:type="dxa"/>
              <w:bottom w:w="0" w:type="dxa"/>
              <w:right w:w="108" w:type="dxa"/>
            </w:tcMar>
            <w:vAlign w:val="center"/>
          </w:tcPr>
          <w:p w14:paraId="33DBDF63"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2</w:t>
            </w:r>
          </w:p>
        </w:tc>
        <w:tc>
          <w:tcPr>
            <w:tcW w:w="1094" w:type="dxa"/>
            <w:gridSpan w:val="2"/>
            <w:shd w:val="clear" w:color="auto" w:fill="auto"/>
            <w:tcMar>
              <w:top w:w="15" w:type="dxa"/>
              <w:left w:w="108" w:type="dxa"/>
              <w:bottom w:w="0" w:type="dxa"/>
              <w:right w:w="108" w:type="dxa"/>
            </w:tcMar>
            <w:vAlign w:val="center"/>
          </w:tcPr>
          <w:p w14:paraId="1515BAAD" w14:textId="77777777" w:rsidR="00E34E60" w:rsidRPr="00D30D55" w:rsidRDefault="00E34E60" w:rsidP="00E34E60">
            <w:pPr>
              <w:tabs>
                <w:tab w:val="left" w:pos="993"/>
              </w:tabs>
              <w:spacing w:after="0" w:line="240" w:lineRule="auto"/>
              <w:jc w:val="center"/>
              <w:rPr>
                <w:rFonts w:ascii="Arial" w:hAnsi="Arial" w:cs="Arial"/>
                <w:iCs/>
                <w:sz w:val="24"/>
                <w:szCs w:val="24"/>
              </w:rPr>
            </w:pPr>
            <w:r w:rsidRPr="00D30D55">
              <w:rPr>
                <w:rFonts w:ascii="Arial" w:hAnsi="Arial" w:cs="Arial"/>
                <w:color w:val="000000"/>
                <w:sz w:val="24"/>
                <w:szCs w:val="24"/>
              </w:rPr>
              <w:t>0.18</w:t>
            </w:r>
          </w:p>
        </w:tc>
      </w:tr>
      <w:tr w:rsidR="00E34E60" w:rsidRPr="00D30D55" w14:paraId="029505F9" w14:textId="77777777" w:rsidTr="00E34E60">
        <w:trPr>
          <w:trHeight w:val="248"/>
        </w:trPr>
        <w:tc>
          <w:tcPr>
            <w:tcW w:w="576" w:type="dxa"/>
            <w:shd w:val="clear" w:color="auto" w:fill="auto"/>
            <w:tcMar>
              <w:top w:w="15" w:type="dxa"/>
              <w:left w:w="108" w:type="dxa"/>
              <w:bottom w:w="0" w:type="dxa"/>
              <w:right w:w="108" w:type="dxa"/>
            </w:tcMar>
            <w:vAlign w:val="center"/>
          </w:tcPr>
          <w:p w14:paraId="11737524" w14:textId="77777777" w:rsidR="00E34E60" w:rsidRPr="00D30D55" w:rsidRDefault="00E34E60" w:rsidP="00E34E60">
            <w:pPr>
              <w:tabs>
                <w:tab w:val="left" w:pos="993"/>
              </w:tabs>
              <w:spacing w:after="0" w:line="240" w:lineRule="auto"/>
              <w:jc w:val="both"/>
              <w:rPr>
                <w:rFonts w:ascii="Arial" w:hAnsi="Arial" w:cs="Arial"/>
                <w:i/>
                <w:sz w:val="24"/>
                <w:szCs w:val="24"/>
                <w:lang w:val="id-ID"/>
              </w:rPr>
            </w:pPr>
            <w:r w:rsidRPr="00D30D55">
              <w:rPr>
                <w:rFonts w:ascii="Arial" w:hAnsi="Arial" w:cs="Arial"/>
                <w:i/>
                <w:sz w:val="24"/>
                <w:szCs w:val="24"/>
                <w:lang w:val="id-ID"/>
              </w:rPr>
              <w:t>5</w:t>
            </w:r>
          </w:p>
        </w:tc>
        <w:tc>
          <w:tcPr>
            <w:tcW w:w="5798" w:type="dxa"/>
            <w:shd w:val="clear" w:color="auto" w:fill="auto"/>
            <w:tcMar>
              <w:top w:w="15" w:type="dxa"/>
              <w:left w:w="108" w:type="dxa"/>
              <w:bottom w:w="0" w:type="dxa"/>
              <w:right w:w="108" w:type="dxa"/>
            </w:tcMar>
            <w:vAlign w:val="center"/>
          </w:tcPr>
          <w:p w14:paraId="15618F11" w14:textId="77777777" w:rsidR="00E34E60" w:rsidRPr="00D30D55" w:rsidRDefault="00E34E60" w:rsidP="00E34E60">
            <w:pPr>
              <w:tabs>
                <w:tab w:val="left" w:pos="993"/>
              </w:tabs>
              <w:spacing w:after="0" w:line="240" w:lineRule="auto"/>
              <w:rPr>
                <w:rFonts w:ascii="Arial" w:hAnsi="Arial" w:cs="Arial"/>
                <w:i/>
                <w:sz w:val="24"/>
                <w:szCs w:val="24"/>
              </w:rPr>
            </w:pPr>
            <w:r w:rsidRPr="00D30D55">
              <w:rPr>
                <w:rFonts w:ascii="Arial" w:hAnsi="Arial" w:cs="Arial"/>
                <w:color w:val="000000"/>
                <w:sz w:val="24"/>
                <w:szCs w:val="24"/>
              </w:rPr>
              <w:t>Isi / Konten promosi tidak berbasis target wisatawan</w:t>
            </w:r>
          </w:p>
        </w:tc>
        <w:tc>
          <w:tcPr>
            <w:tcW w:w="1132" w:type="dxa"/>
            <w:shd w:val="clear" w:color="auto" w:fill="auto"/>
            <w:tcMar>
              <w:top w:w="15" w:type="dxa"/>
              <w:left w:w="108" w:type="dxa"/>
              <w:bottom w:w="0" w:type="dxa"/>
              <w:right w:w="108" w:type="dxa"/>
            </w:tcMar>
            <w:vAlign w:val="center"/>
          </w:tcPr>
          <w:p w14:paraId="5ABA405D"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0.09</w:t>
            </w:r>
          </w:p>
        </w:tc>
        <w:tc>
          <w:tcPr>
            <w:tcW w:w="1136" w:type="dxa"/>
            <w:shd w:val="clear" w:color="auto" w:fill="auto"/>
            <w:tcMar>
              <w:top w:w="15" w:type="dxa"/>
              <w:left w:w="108" w:type="dxa"/>
              <w:bottom w:w="0" w:type="dxa"/>
              <w:right w:w="108" w:type="dxa"/>
            </w:tcMar>
            <w:vAlign w:val="center"/>
          </w:tcPr>
          <w:p w14:paraId="36440AAD"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3</w:t>
            </w:r>
          </w:p>
        </w:tc>
        <w:tc>
          <w:tcPr>
            <w:tcW w:w="1094" w:type="dxa"/>
            <w:gridSpan w:val="2"/>
            <w:shd w:val="clear" w:color="auto" w:fill="auto"/>
            <w:tcMar>
              <w:top w:w="15" w:type="dxa"/>
              <w:left w:w="108" w:type="dxa"/>
              <w:bottom w:w="0" w:type="dxa"/>
              <w:right w:w="108" w:type="dxa"/>
            </w:tcMar>
            <w:vAlign w:val="center"/>
          </w:tcPr>
          <w:p w14:paraId="6B5A4EFC" w14:textId="77777777" w:rsidR="00E34E60" w:rsidRPr="00D30D55" w:rsidRDefault="00E34E60" w:rsidP="00E34E60">
            <w:pPr>
              <w:tabs>
                <w:tab w:val="left" w:pos="993"/>
              </w:tabs>
              <w:spacing w:after="0" w:line="240" w:lineRule="auto"/>
              <w:jc w:val="center"/>
              <w:rPr>
                <w:rFonts w:ascii="Arial" w:hAnsi="Arial" w:cs="Arial"/>
                <w:iCs/>
                <w:sz w:val="24"/>
                <w:szCs w:val="24"/>
              </w:rPr>
            </w:pPr>
            <w:r w:rsidRPr="00D30D55">
              <w:rPr>
                <w:rFonts w:ascii="Arial" w:hAnsi="Arial" w:cs="Arial"/>
                <w:color w:val="000000"/>
                <w:sz w:val="24"/>
                <w:szCs w:val="24"/>
              </w:rPr>
              <w:t>0.26</w:t>
            </w:r>
          </w:p>
        </w:tc>
      </w:tr>
      <w:tr w:rsidR="00E34E60" w:rsidRPr="00D30D55" w14:paraId="4192D461" w14:textId="77777777" w:rsidTr="00E34E60">
        <w:trPr>
          <w:trHeight w:val="248"/>
        </w:trPr>
        <w:tc>
          <w:tcPr>
            <w:tcW w:w="576" w:type="dxa"/>
            <w:shd w:val="clear" w:color="auto" w:fill="auto"/>
            <w:tcMar>
              <w:top w:w="15" w:type="dxa"/>
              <w:left w:w="108" w:type="dxa"/>
              <w:bottom w:w="0" w:type="dxa"/>
              <w:right w:w="108" w:type="dxa"/>
            </w:tcMar>
            <w:vAlign w:val="center"/>
          </w:tcPr>
          <w:p w14:paraId="2A12CEA4" w14:textId="77777777" w:rsidR="00E34E60" w:rsidRPr="00D30D55" w:rsidRDefault="00E34E60" w:rsidP="00E34E60">
            <w:pPr>
              <w:tabs>
                <w:tab w:val="left" w:pos="993"/>
              </w:tabs>
              <w:spacing w:after="0" w:line="240" w:lineRule="auto"/>
              <w:jc w:val="both"/>
              <w:rPr>
                <w:rFonts w:ascii="Arial" w:hAnsi="Arial" w:cs="Arial"/>
                <w:i/>
                <w:sz w:val="24"/>
                <w:szCs w:val="24"/>
                <w:lang w:val="id-ID"/>
              </w:rPr>
            </w:pPr>
            <w:r w:rsidRPr="00D30D55">
              <w:rPr>
                <w:rFonts w:ascii="Arial" w:hAnsi="Arial" w:cs="Arial"/>
                <w:i/>
                <w:sz w:val="24"/>
                <w:szCs w:val="24"/>
                <w:lang w:val="id-ID"/>
              </w:rPr>
              <w:t>6</w:t>
            </w:r>
          </w:p>
        </w:tc>
        <w:tc>
          <w:tcPr>
            <w:tcW w:w="5798" w:type="dxa"/>
            <w:shd w:val="clear" w:color="auto" w:fill="auto"/>
            <w:tcMar>
              <w:top w:w="15" w:type="dxa"/>
              <w:left w:w="108" w:type="dxa"/>
              <w:bottom w:w="0" w:type="dxa"/>
              <w:right w:w="108" w:type="dxa"/>
            </w:tcMar>
            <w:vAlign w:val="center"/>
          </w:tcPr>
          <w:p w14:paraId="2E8E315D" w14:textId="77777777" w:rsidR="00E34E60" w:rsidRPr="00D30D55" w:rsidRDefault="00E34E60" w:rsidP="00E34E60">
            <w:pPr>
              <w:tabs>
                <w:tab w:val="left" w:pos="993"/>
              </w:tabs>
              <w:spacing w:after="0" w:line="240" w:lineRule="auto"/>
              <w:rPr>
                <w:rFonts w:ascii="Arial" w:hAnsi="Arial" w:cs="Arial"/>
                <w:i/>
                <w:sz w:val="24"/>
                <w:szCs w:val="24"/>
              </w:rPr>
            </w:pPr>
            <w:r w:rsidRPr="00D30D55">
              <w:rPr>
                <w:rFonts w:ascii="Arial" w:hAnsi="Arial" w:cs="Arial"/>
                <w:color w:val="000000"/>
                <w:sz w:val="24"/>
                <w:szCs w:val="24"/>
              </w:rPr>
              <w:t>Peran Badan Promosi Pariwisata Daerah Garut</w:t>
            </w:r>
          </w:p>
        </w:tc>
        <w:tc>
          <w:tcPr>
            <w:tcW w:w="1132" w:type="dxa"/>
            <w:shd w:val="clear" w:color="auto" w:fill="auto"/>
            <w:tcMar>
              <w:top w:w="15" w:type="dxa"/>
              <w:left w:w="108" w:type="dxa"/>
              <w:bottom w:w="0" w:type="dxa"/>
              <w:right w:w="108" w:type="dxa"/>
            </w:tcMar>
            <w:vAlign w:val="center"/>
          </w:tcPr>
          <w:p w14:paraId="200887B7"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0.06</w:t>
            </w:r>
          </w:p>
        </w:tc>
        <w:tc>
          <w:tcPr>
            <w:tcW w:w="1136" w:type="dxa"/>
            <w:shd w:val="clear" w:color="auto" w:fill="auto"/>
            <w:tcMar>
              <w:top w:w="15" w:type="dxa"/>
              <w:left w:w="108" w:type="dxa"/>
              <w:bottom w:w="0" w:type="dxa"/>
              <w:right w:w="108" w:type="dxa"/>
            </w:tcMar>
            <w:vAlign w:val="center"/>
          </w:tcPr>
          <w:p w14:paraId="024B4389"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3</w:t>
            </w:r>
          </w:p>
        </w:tc>
        <w:tc>
          <w:tcPr>
            <w:tcW w:w="1094" w:type="dxa"/>
            <w:gridSpan w:val="2"/>
            <w:shd w:val="clear" w:color="auto" w:fill="auto"/>
            <w:tcMar>
              <w:top w:w="15" w:type="dxa"/>
              <w:left w:w="108" w:type="dxa"/>
              <w:bottom w:w="0" w:type="dxa"/>
              <w:right w:w="108" w:type="dxa"/>
            </w:tcMar>
            <w:vAlign w:val="center"/>
          </w:tcPr>
          <w:p w14:paraId="1C6AA042" w14:textId="77777777" w:rsidR="00E34E60" w:rsidRPr="00D30D55" w:rsidRDefault="00E34E60" w:rsidP="00E34E60">
            <w:pPr>
              <w:tabs>
                <w:tab w:val="left" w:pos="993"/>
              </w:tabs>
              <w:spacing w:after="0" w:line="240" w:lineRule="auto"/>
              <w:jc w:val="center"/>
              <w:rPr>
                <w:rFonts w:ascii="Arial" w:hAnsi="Arial" w:cs="Arial"/>
                <w:iCs/>
                <w:sz w:val="24"/>
                <w:szCs w:val="24"/>
              </w:rPr>
            </w:pPr>
            <w:r w:rsidRPr="00D30D55">
              <w:rPr>
                <w:rFonts w:ascii="Arial" w:hAnsi="Arial" w:cs="Arial"/>
                <w:color w:val="000000"/>
                <w:sz w:val="24"/>
                <w:szCs w:val="24"/>
              </w:rPr>
              <w:t>0.18</w:t>
            </w:r>
          </w:p>
        </w:tc>
      </w:tr>
      <w:tr w:rsidR="00E34E60" w:rsidRPr="00D30D55" w14:paraId="6F652A78" w14:textId="77777777" w:rsidTr="00E34E60">
        <w:trPr>
          <w:trHeight w:val="248"/>
        </w:trPr>
        <w:tc>
          <w:tcPr>
            <w:tcW w:w="576" w:type="dxa"/>
            <w:shd w:val="clear" w:color="auto" w:fill="auto"/>
            <w:tcMar>
              <w:top w:w="15" w:type="dxa"/>
              <w:left w:w="108" w:type="dxa"/>
              <w:bottom w:w="0" w:type="dxa"/>
              <w:right w:w="108" w:type="dxa"/>
            </w:tcMar>
            <w:vAlign w:val="center"/>
          </w:tcPr>
          <w:p w14:paraId="38EA53E5" w14:textId="77777777" w:rsidR="00E34E60" w:rsidRPr="00D30D55" w:rsidRDefault="00E34E60" w:rsidP="00E34E60">
            <w:pPr>
              <w:tabs>
                <w:tab w:val="left" w:pos="993"/>
              </w:tabs>
              <w:spacing w:after="0" w:line="240" w:lineRule="auto"/>
              <w:jc w:val="both"/>
              <w:rPr>
                <w:rFonts w:ascii="Arial" w:hAnsi="Arial" w:cs="Arial"/>
                <w:i/>
                <w:sz w:val="24"/>
                <w:szCs w:val="24"/>
                <w:lang w:val="id-ID"/>
              </w:rPr>
            </w:pPr>
            <w:r w:rsidRPr="00D30D55">
              <w:rPr>
                <w:rFonts w:ascii="Arial" w:hAnsi="Arial" w:cs="Arial"/>
                <w:i/>
                <w:sz w:val="24"/>
                <w:szCs w:val="24"/>
                <w:lang w:val="id-ID"/>
              </w:rPr>
              <w:t>7</w:t>
            </w:r>
          </w:p>
        </w:tc>
        <w:tc>
          <w:tcPr>
            <w:tcW w:w="5798" w:type="dxa"/>
            <w:shd w:val="clear" w:color="auto" w:fill="auto"/>
            <w:tcMar>
              <w:top w:w="15" w:type="dxa"/>
              <w:left w:w="108" w:type="dxa"/>
              <w:bottom w:w="0" w:type="dxa"/>
              <w:right w:w="108" w:type="dxa"/>
            </w:tcMar>
            <w:vAlign w:val="center"/>
          </w:tcPr>
          <w:p w14:paraId="10A15D0C" w14:textId="77777777" w:rsidR="00E34E60" w:rsidRPr="00D30D55" w:rsidRDefault="00E34E60" w:rsidP="00E34E60">
            <w:pPr>
              <w:tabs>
                <w:tab w:val="left" w:pos="993"/>
              </w:tabs>
              <w:spacing w:after="0" w:line="240" w:lineRule="auto"/>
              <w:rPr>
                <w:rFonts w:ascii="Arial" w:hAnsi="Arial" w:cs="Arial"/>
                <w:i/>
                <w:sz w:val="24"/>
                <w:szCs w:val="24"/>
              </w:rPr>
            </w:pPr>
            <w:r w:rsidRPr="00D30D55">
              <w:rPr>
                <w:rFonts w:ascii="Arial" w:hAnsi="Arial" w:cs="Arial"/>
                <w:color w:val="000000"/>
                <w:sz w:val="24"/>
                <w:szCs w:val="24"/>
              </w:rPr>
              <w:t>Belum optimalnya Tourist Information Center (TIC)</w:t>
            </w:r>
          </w:p>
        </w:tc>
        <w:tc>
          <w:tcPr>
            <w:tcW w:w="1132" w:type="dxa"/>
            <w:shd w:val="clear" w:color="auto" w:fill="auto"/>
            <w:tcMar>
              <w:top w:w="15" w:type="dxa"/>
              <w:left w:w="108" w:type="dxa"/>
              <w:bottom w:w="0" w:type="dxa"/>
              <w:right w:w="108" w:type="dxa"/>
            </w:tcMar>
            <w:vAlign w:val="center"/>
          </w:tcPr>
          <w:p w14:paraId="197B5B92"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0.06</w:t>
            </w:r>
          </w:p>
        </w:tc>
        <w:tc>
          <w:tcPr>
            <w:tcW w:w="1136" w:type="dxa"/>
            <w:shd w:val="clear" w:color="auto" w:fill="auto"/>
            <w:tcMar>
              <w:top w:w="15" w:type="dxa"/>
              <w:left w:w="108" w:type="dxa"/>
              <w:bottom w:w="0" w:type="dxa"/>
              <w:right w:w="108" w:type="dxa"/>
            </w:tcMar>
            <w:vAlign w:val="center"/>
          </w:tcPr>
          <w:p w14:paraId="2C74AB16"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3</w:t>
            </w:r>
          </w:p>
        </w:tc>
        <w:tc>
          <w:tcPr>
            <w:tcW w:w="1094" w:type="dxa"/>
            <w:gridSpan w:val="2"/>
            <w:shd w:val="clear" w:color="auto" w:fill="auto"/>
            <w:tcMar>
              <w:top w:w="15" w:type="dxa"/>
              <w:left w:w="108" w:type="dxa"/>
              <w:bottom w:w="0" w:type="dxa"/>
              <w:right w:w="108" w:type="dxa"/>
            </w:tcMar>
            <w:vAlign w:val="center"/>
          </w:tcPr>
          <w:p w14:paraId="12D42391" w14:textId="77777777" w:rsidR="00E34E60" w:rsidRPr="00D30D55" w:rsidRDefault="00E34E60" w:rsidP="00E34E60">
            <w:pPr>
              <w:tabs>
                <w:tab w:val="left" w:pos="993"/>
              </w:tabs>
              <w:spacing w:after="0" w:line="240" w:lineRule="auto"/>
              <w:jc w:val="center"/>
              <w:rPr>
                <w:rFonts w:ascii="Arial" w:hAnsi="Arial" w:cs="Arial"/>
                <w:iCs/>
                <w:sz w:val="24"/>
                <w:szCs w:val="24"/>
              </w:rPr>
            </w:pPr>
            <w:r w:rsidRPr="00D30D55">
              <w:rPr>
                <w:rFonts w:ascii="Arial" w:hAnsi="Arial" w:cs="Arial"/>
                <w:color w:val="000000"/>
                <w:sz w:val="24"/>
                <w:szCs w:val="24"/>
              </w:rPr>
              <w:t>0.18</w:t>
            </w:r>
          </w:p>
        </w:tc>
      </w:tr>
      <w:tr w:rsidR="00E34E60" w:rsidRPr="00D30D55" w14:paraId="45887B64" w14:textId="77777777" w:rsidTr="00E34E60">
        <w:trPr>
          <w:trHeight w:val="248"/>
        </w:trPr>
        <w:tc>
          <w:tcPr>
            <w:tcW w:w="576" w:type="dxa"/>
            <w:shd w:val="clear" w:color="auto" w:fill="auto"/>
            <w:tcMar>
              <w:top w:w="15" w:type="dxa"/>
              <w:left w:w="108" w:type="dxa"/>
              <w:bottom w:w="0" w:type="dxa"/>
              <w:right w:w="108" w:type="dxa"/>
            </w:tcMar>
            <w:vAlign w:val="center"/>
          </w:tcPr>
          <w:p w14:paraId="171B31A9" w14:textId="77777777" w:rsidR="00E34E60" w:rsidRPr="00D30D55" w:rsidRDefault="00E34E60" w:rsidP="00E34E60">
            <w:pPr>
              <w:tabs>
                <w:tab w:val="left" w:pos="993"/>
              </w:tabs>
              <w:spacing w:after="0" w:line="240" w:lineRule="auto"/>
              <w:jc w:val="both"/>
              <w:rPr>
                <w:rFonts w:ascii="Arial" w:hAnsi="Arial" w:cs="Arial"/>
                <w:i/>
                <w:sz w:val="24"/>
                <w:szCs w:val="24"/>
                <w:lang w:val="id-ID"/>
              </w:rPr>
            </w:pPr>
            <w:r w:rsidRPr="00D30D55">
              <w:rPr>
                <w:rFonts w:ascii="Arial" w:hAnsi="Arial" w:cs="Arial"/>
                <w:i/>
                <w:sz w:val="24"/>
                <w:szCs w:val="24"/>
                <w:lang w:val="id-ID"/>
              </w:rPr>
              <w:t>8</w:t>
            </w:r>
          </w:p>
        </w:tc>
        <w:tc>
          <w:tcPr>
            <w:tcW w:w="5798" w:type="dxa"/>
            <w:shd w:val="clear" w:color="auto" w:fill="auto"/>
            <w:tcMar>
              <w:top w:w="15" w:type="dxa"/>
              <w:left w:w="108" w:type="dxa"/>
              <w:bottom w:w="0" w:type="dxa"/>
              <w:right w:w="108" w:type="dxa"/>
            </w:tcMar>
            <w:vAlign w:val="center"/>
          </w:tcPr>
          <w:p w14:paraId="094CE1D0" w14:textId="77777777" w:rsidR="00E34E60" w:rsidRPr="00D30D55" w:rsidRDefault="00E34E60" w:rsidP="00E34E60">
            <w:pPr>
              <w:tabs>
                <w:tab w:val="left" w:pos="993"/>
              </w:tabs>
              <w:spacing w:after="0" w:line="240" w:lineRule="auto"/>
              <w:rPr>
                <w:rFonts w:ascii="Arial" w:hAnsi="Arial" w:cs="Arial"/>
                <w:i/>
                <w:sz w:val="24"/>
                <w:szCs w:val="24"/>
              </w:rPr>
            </w:pPr>
            <w:r w:rsidRPr="00D30D55">
              <w:rPr>
                <w:rFonts w:ascii="Arial" w:hAnsi="Arial" w:cs="Arial"/>
                <w:color w:val="000000"/>
                <w:sz w:val="24"/>
                <w:szCs w:val="24"/>
              </w:rPr>
              <w:t xml:space="preserve">Kurangnya atraksi wisata lokal </w:t>
            </w:r>
          </w:p>
        </w:tc>
        <w:tc>
          <w:tcPr>
            <w:tcW w:w="1132" w:type="dxa"/>
            <w:shd w:val="clear" w:color="auto" w:fill="auto"/>
            <w:tcMar>
              <w:top w:w="15" w:type="dxa"/>
              <w:left w:w="108" w:type="dxa"/>
              <w:bottom w:w="0" w:type="dxa"/>
              <w:right w:w="108" w:type="dxa"/>
            </w:tcMar>
            <w:vAlign w:val="center"/>
          </w:tcPr>
          <w:p w14:paraId="657F8BA1"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0.03</w:t>
            </w:r>
          </w:p>
        </w:tc>
        <w:tc>
          <w:tcPr>
            <w:tcW w:w="1136" w:type="dxa"/>
            <w:shd w:val="clear" w:color="auto" w:fill="auto"/>
            <w:tcMar>
              <w:top w:w="15" w:type="dxa"/>
              <w:left w:w="108" w:type="dxa"/>
              <w:bottom w:w="0" w:type="dxa"/>
              <w:right w:w="108" w:type="dxa"/>
            </w:tcMar>
            <w:vAlign w:val="center"/>
          </w:tcPr>
          <w:p w14:paraId="691C79A0" w14:textId="77777777" w:rsidR="00E34E60" w:rsidRPr="00D30D55" w:rsidRDefault="00E34E60" w:rsidP="00E34E60">
            <w:pPr>
              <w:tabs>
                <w:tab w:val="left" w:pos="993"/>
              </w:tabs>
              <w:spacing w:after="0" w:line="240" w:lineRule="auto"/>
              <w:jc w:val="center"/>
              <w:rPr>
                <w:rFonts w:ascii="Arial" w:hAnsi="Arial" w:cs="Arial"/>
                <w:iCs/>
                <w:sz w:val="24"/>
                <w:szCs w:val="24"/>
                <w:lang w:val="id-ID"/>
              </w:rPr>
            </w:pPr>
            <w:r w:rsidRPr="00D30D55">
              <w:rPr>
                <w:rFonts w:ascii="Arial" w:hAnsi="Arial" w:cs="Arial"/>
                <w:color w:val="000000"/>
                <w:sz w:val="24"/>
                <w:szCs w:val="24"/>
              </w:rPr>
              <w:t>3</w:t>
            </w:r>
          </w:p>
        </w:tc>
        <w:tc>
          <w:tcPr>
            <w:tcW w:w="1094" w:type="dxa"/>
            <w:gridSpan w:val="2"/>
            <w:shd w:val="clear" w:color="auto" w:fill="auto"/>
            <w:tcMar>
              <w:top w:w="15" w:type="dxa"/>
              <w:left w:w="108" w:type="dxa"/>
              <w:bottom w:w="0" w:type="dxa"/>
              <w:right w:w="108" w:type="dxa"/>
            </w:tcMar>
            <w:vAlign w:val="center"/>
          </w:tcPr>
          <w:p w14:paraId="0472DCAD" w14:textId="77777777" w:rsidR="00E34E60" w:rsidRPr="00D30D55" w:rsidRDefault="00E34E60" w:rsidP="00E34E60">
            <w:pPr>
              <w:tabs>
                <w:tab w:val="left" w:pos="993"/>
              </w:tabs>
              <w:spacing w:after="0" w:line="240" w:lineRule="auto"/>
              <w:jc w:val="center"/>
              <w:rPr>
                <w:rFonts w:ascii="Arial" w:hAnsi="Arial" w:cs="Arial"/>
                <w:iCs/>
                <w:sz w:val="24"/>
                <w:szCs w:val="24"/>
              </w:rPr>
            </w:pPr>
            <w:r w:rsidRPr="00D30D55">
              <w:rPr>
                <w:rFonts w:ascii="Arial" w:hAnsi="Arial" w:cs="Arial"/>
                <w:color w:val="000000"/>
                <w:sz w:val="24"/>
                <w:szCs w:val="24"/>
              </w:rPr>
              <w:t>0.09</w:t>
            </w:r>
          </w:p>
        </w:tc>
      </w:tr>
      <w:tr w:rsidR="00E34E60" w:rsidRPr="00D30D55" w14:paraId="02830366" w14:textId="77777777" w:rsidTr="00E34E60">
        <w:trPr>
          <w:trHeight w:val="248"/>
        </w:trPr>
        <w:tc>
          <w:tcPr>
            <w:tcW w:w="8656" w:type="dxa"/>
            <w:gridSpan w:val="5"/>
            <w:shd w:val="clear" w:color="auto" w:fill="auto"/>
            <w:tcMar>
              <w:top w:w="15" w:type="dxa"/>
              <w:left w:w="108" w:type="dxa"/>
              <w:bottom w:w="0" w:type="dxa"/>
              <w:right w:w="108" w:type="dxa"/>
            </w:tcMar>
            <w:vAlign w:val="center"/>
          </w:tcPr>
          <w:p w14:paraId="1FF27B0E" w14:textId="77777777" w:rsidR="00E34E60" w:rsidRPr="007F1FA4" w:rsidRDefault="00E34E60" w:rsidP="00E34E60">
            <w:pPr>
              <w:tabs>
                <w:tab w:val="left" w:pos="993"/>
              </w:tabs>
              <w:spacing w:after="0" w:line="240" w:lineRule="auto"/>
              <w:jc w:val="right"/>
              <w:rPr>
                <w:rFonts w:ascii="Arial" w:hAnsi="Arial" w:cs="Arial"/>
                <w:b/>
                <w:bCs/>
                <w:iCs/>
                <w:sz w:val="24"/>
                <w:szCs w:val="24"/>
                <w:lang w:val="id-ID"/>
              </w:rPr>
            </w:pPr>
            <w:r w:rsidRPr="007F1FA4">
              <w:rPr>
                <w:rFonts w:ascii="Arial" w:hAnsi="Arial" w:cs="Arial"/>
                <w:b/>
                <w:bCs/>
                <w:iCs/>
                <w:sz w:val="24"/>
                <w:szCs w:val="24"/>
                <w:lang w:val="id-ID"/>
              </w:rPr>
              <w:t>Jumlah W</w:t>
            </w:r>
          </w:p>
        </w:tc>
        <w:tc>
          <w:tcPr>
            <w:tcW w:w="1080" w:type="dxa"/>
            <w:shd w:val="clear" w:color="auto" w:fill="auto"/>
            <w:tcMar>
              <w:top w:w="15" w:type="dxa"/>
              <w:left w:w="108" w:type="dxa"/>
              <w:bottom w:w="0" w:type="dxa"/>
              <w:right w:w="108" w:type="dxa"/>
            </w:tcMar>
            <w:vAlign w:val="center"/>
          </w:tcPr>
          <w:p w14:paraId="346785C1" w14:textId="77777777" w:rsidR="00E34E60" w:rsidRPr="007F1FA4" w:rsidRDefault="00E34E60" w:rsidP="00E34E60">
            <w:pPr>
              <w:tabs>
                <w:tab w:val="left" w:pos="993"/>
              </w:tabs>
              <w:spacing w:after="0" w:line="240" w:lineRule="auto"/>
              <w:jc w:val="center"/>
              <w:rPr>
                <w:rFonts w:ascii="Arial" w:hAnsi="Arial" w:cs="Arial"/>
                <w:b/>
                <w:bCs/>
                <w:iCs/>
                <w:sz w:val="24"/>
                <w:szCs w:val="24"/>
                <w:lang w:val="id-ID"/>
              </w:rPr>
            </w:pPr>
            <w:r w:rsidRPr="007F1FA4">
              <w:rPr>
                <w:rFonts w:ascii="Arial" w:hAnsi="Arial" w:cs="Arial"/>
                <w:b/>
                <w:bCs/>
                <w:iCs/>
                <w:sz w:val="24"/>
                <w:szCs w:val="24"/>
                <w:lang w:val="id-ID"/>
              </w:rPr>
              <w:t>1.74</w:t>
            </w:r>
          </w:p>
        </w:tc>
      </w:tr>
      <w:tr w:rsidR="00E34E60" w:rsidRPr="00D30D55" w14:paraId="5FE094A3" w14:textId="77777777" w:rsidTr="00E34E60">
        <w:trPr>
          <w:trHeight w:val="438"/>
        </w:trPr>
        <w:tc>
          <w:tcPr>
            <w:tcW w:w="6374" w:type="dxa"/>
            <w:gridSpan w:val="2"/>
            <w:shd w:val="clear" w:color="auto" w:fill="auto"/>
            <w:tcMar>
              <w:top w:w="15" w:type="dxa"/>
              <w:left w:w="108" w:type="dxa"/>
              <w:bottom w:w="0" w:type="dxa"/>
              <w:right w:w="108" w:type="dxa"/>
            </w:tcMar>
            <w:vAlign w:val="center"/>
            <w:hideMark/>
          </w:tcPr>
          <w:p w14:paraId="77262210" w14:textId="77777777" w:rsidR="00E34E60" w:rsidRPr="00D30D55" w:rsidRDefault="00E34E60" w:rsidP="00E34E60">
            <w:pPr>
              <w:tabs>
                <w:tab w:val="left" w:pos="993"/>
              </w:tabs>
              <w:spacing w:after="0" w:line="240" w:lineRule="auto"/>
              <w:jc w:val="right"/>
              <w:rPr>
                <w:rFonts w:ascii="Arial" w:hAnsi="Arial" w:cs="Arial"/>
                <w:i/>
                <w:sz w:val="24"/>
                <w:szCs w:val="24"/>
                <w:lang w:val="id-ID"/>
              </w:rPr>
            </w:pPr>
            <w:r w:rsidRPr="00D30D55">
              <w:rPr>
                <w:rFonts w:ascii="Arial" w:hAnsi="Arial" w:cs="Arial"/>
                <w:i/>
                <w:sz w:val="24"/>
                <w:szCs w:val="24"/>
              </w:rPr>
              <w:t>Jumlah</w:t>
            </w:r>
          </w:p>
        </w:tc>
        <w:tc>
          <w:tcPr>
            <w:tcW w:w="1132" w:type="dxa"/>
            <w:shd w:val="clear" w:color="auto" w:fill="auto"/>
            <w:tcMar>
              <w:top w:w="15" w:type="dxa"/>
              <w:left w:w="108" w:type="dxa"/>
              <w:bottom w:w="0" w:type="dxa"/>
              <w:right w:w="108" w:type="dxa"/>
            </w:tcMar>
            <w:vAlign w:val="center"/>
          </w:tcPr>
          <w:p w14:paraId="0CF5C0FF" w14:textId="77777777" w:rsidR="00E34E60" w:rsidRPr="00D30D55" w:rsidRDefault="00E34E60" w:rsidP="00E34E60">
            <w:pPr>
              <w:tabs>
                <w:tab w:val="left" w:pos="993"/>
              </w:tabs>
              <w:spacing w:after="0" w:line="240" w:lineRule="auto"/>
              <w:jc w:val="center"/>
              <w:rPr>
                <w:rFonts w:ascii="Arial" w:hAnsi="Arial" w:cs="Arial"/>
                <w:b/>
                <w:bCs/>
                <w:i/>
                <w:sz w:val="24"/>
                <w:szCs w:val="24"/>
                <w:lang w:val="id-ID"/>
              </w:rPr>
            </w:pPr>
            <w:r w:rsidRPr="00D30D55">
              <w:rPr>
                <w:rFonts w:ascii="Arial" w:hAnsi="Arial" w:cs="Arial"/>
                <w:b/>
                <w:bCs/>
                <w:i/>
                <w:sz w:val="24"/>
                <w:szCs w:val="24"/>
                <w:lang w:val="id-ID"/>
              </w:rPr>
              <w:t>1.00</w:t>
            </w:r>
          </w:p>
        </w:tc>
        <w:tc>
          <w:tcPr>
            <w:tcW w:w="1136" w:type="dxa"/>
            <w:shd w:val="clear" w:color="auto" w:fill="auto"/>
            <w:tcMar>
              <w:top w:w="15" w:type="dxa"/>
              <w:left w:w="108" w:type="dxa"/>
              <w:bottom w:w="0" w:type="dxa"/>
              <w:right w:w="108" w:type="dxa"/>
            </w:tcMar>
            <w:vAlign w:val="center"/>
          </w:tcPr>
          <w:p w14:paraId="4AF9A085" w14:textId="77777777" w:rsidR="00E34E60" w:rsidRPr="00D30D55" w:rsidRDefault="00E34E60" w:rsidP="00E34E60">
            <w:pPr>
              <w:tabs>
                <w:tab w:val="left" w:pos="993"/>
              </w:tabs>
              <w:spacing w:after="0" w:line="240" w:lineRule="auto"/>
              <w:jc w:val="center"/>
              <w:rPr>
                <w:rFonts w:ascii="Arial" w:hAnsi="Arial" w:cs="Arial"/>
                <w:b/>
                <w:bCs/>
                <w:i/>
                <w:sz w:val="24"/>
                <w:szCs w:val="24"/>
                <w:lang w:val="id-ID"/>
              </w:rPr>
            </w:pPr>
          </w:p>
        </w:tc>
        <w:tc>
          <w:tcPr>
            <w:tcW w:w="1094" w:type="dxa"/>
            <w:gridSpan w:val="2"/>
            <w:shd w:val="clear" w:color="auto" w:fill="auto"/>
            <w:tcMar>
              <w:top w:w="15" w:type="dxa"/>
              <w:left w:w="108" w:type="dxa"/>
              <w:bottom w:w="0" w:type="dxa"/>
              <w:right w:w="108" w:type="dxa"/>
            </w:tcMar>
            <w:vAlign w:val="center"/>
          </w:tcPr>
          <w:p w14:paraId="658FFCC2" w14:textId="77777777" w:rsidR="00E34E60" w:rsidRPr="00D30D55" w:rsidRDefault="00E34E60" w:rsidP="00E34E60">
            <w:pPr>
              <w:tabs>
                <w:tab w:val="left" w:pos="993"/>
              </w:tabs>
              <w:spacing w:after="0" w:line="240" w:lineRule="auto"/>
              <w:jc w:val="center"/>
              <w:rPr>
                <w:rFonts w:ascii="Arial" w:hAnsi="Arial" w:cs="Arial"/>
                <w:b/>
                <w:bCs/>
                <w:i/>
                <w:sz w:val="24"/>
                <w:szCs w:val="24"/>
                <w:lang w:val="id-ID"/>
              </w:rPr>
            </w:pPr>
            <w:r w:rsidRPr="00D30D55">
              <w:rPr>
                <w:rFonts w:ascii="Arial" w:hAnsi="Arial" w:cs="Arial"/>
                <w:b/>
                <w:bCs/>
                <w:i/>
                <w:sz w:val="24"/>
                <w:szCs w:val="24"/>
                <w:lang w:val="id-ID"/>
              </w:rPr>
              <w:t>3.00</w:t>
            </w:r>
          </w:p>
        </w:tc>
      </w:tr>
    </w:tbl>
    <w:p w14:paraId="6AEF1BBF" w14:textId="77777777" w:rsidR="00E34E60" w:rsidRDefault="00E34E60" w:rsidP="00E34E60">
      <w:pPr>
        <w:tabs>
          <w:tab w:val="left" w:pos="851"/>
        </w:tabs>
        <w:autoSpaceDE w:val="0"/>
        <w:autoSpaceDN w:val="0"/>
        <w:adjustRightInd w:val="0"/>
        <w:spacing w:after="0" w:line="240" w:lineRule="auto"/>
        <w:rPr>
          <w:b/>
          <w:bCs/>
          <w:sz w:val="24"/>
          <w:szCs w:val="24"/>
          <w:lang w:val="id-ID"/>
        </w:rPr>
      </w:pPr>
    </w:p>
    <w:p w14:paraId="034E2C25" w14:textId="0CB0851B" w:rsidR="00E34E60" w:rsidRPr="00E34E60" w:rsidRDefault="00E34E60" w:rsidP="00E34E60">
      <w:pPr>
        <w:tabs>
          <w:tab w:val="left" w:pos="851"/>
        </w:tabs>
        <w:autoSpaceDE w:val="0"/>
        <w:autoSpaceDN w:val="0"/>
        <w:adjustRightInd w:val="0"/>
        <w:spacing w:after="0" w:line="240" w:lineRule="auto"/>
        <w:rPr>
          <w:rFonts w:ascii="Arial" w:hAnsi="Arial" w:cs="Arial"/>
          <w:b/>
          <w:bCs/>
          <w:sz w:val="24"/>
          <w:szCs w:val="24"/>
        </w:rPr>
      </w:pPr>
      <w:r w:rsidRPr="00E34E60">
        <w:rPr>
          <w:rFonts w:ascii="Arial" w:hAnsi="Arial" w:cs="Arial"/>
          <w:b/>
          <w:bCs/>
          <w:sz w:val="24"/>
          <w:szCs w:val="24"/>
          <w:lang w:val="id-ID"/>
        </w:rPr>
        <w:t>Eksternal Factor Analysis Strategic (EFAS)</w:t>
      </w:r>
    </w:p>
    <w:p w14:paraId="690049D3" w14:textId="77777777" w:rsidR="00E34E60" w:rsidRPr="00C96B4F" w:rsidRDefault="00E34E60" w:rsidP="00E34E60">
      <w:pPr>
        <w:autoSpaceDE w:val="0"/>
        <w:autoSpaceDN w:val="0"/>
        <w:adjustRightInd w:val="0"/>
        <w:spacing w:after="0" w:line="240" w:lineRule="auto"/>
        <w:ind w:firstLine="851"/>
        <w:jc w:val="both"/>
        <w:rPr>
          <w:rStyle w:val="hgkelc"/>
          <w:rFonts w:ascii="Arial" w:hAnsi="Arial" w:cs="Arial"/>
          <w:sz w:val="24"/>
          <w:szCs w:val="24"/>
          <w:lang w:val="id-ID"/>
        </w:rPr>
      </w:pPr>
      <w:r>
        <w:rPr>
          <w:rFonts w:ascii="Arial" w:hAnsi="Arial" w:cs="Arial"/>
          <w:sz w:val="24"/>
          <w:szCs w:val="24"/>
          <w:lang w:val="id-ID"/>
        </w:rPr>
        <w:t>Sama hal nya dengan diatas, s</w:t>
      </w:r>
      <w:r w:rsidRPr="009444F5">
        <w:rPr>
          <w:rFonts w:ascii="Arial" w:hAnsi="Arial" w:cs="Arial"/>
          <w:sz w:val="24"/>
          <w:szCs w:val="24"/>
        </w:rPr>
        <w:t xml:space="preserve">etalah diindentifikasi faktor-faktor strategis internal dan ekternal dari informasi yang diolah dan bersumber dari berbagai informan dalam penelitian ini terkait dengan proposisi-proposisi, maka analsis selanjutnya adalah </w:t>
      </w:r>
      <w:r>
        <w:rPr>
          <w:rFonts w:ascii="Arial" w:hAnsi="Arial" w:cs="Arial"/>
          <w:sz w:val="24"/>
          <w:szCs w:val="24"/>
          <w:lang w:val="id-ID"/>
        </w:rPr>
        <w:t>menyusun E</w:t>
      </w:r>
      <w:r w:rsidRPr="00FB6AF5">
        <w:rPr>
          <w:rStyle w:val="hgkelc"/>
          <w:rFonts w:ascii="Arial" w:hAnsi="Arial" w:cs="Arial"/>
          <w:sz w:val="24"/>
          <w:szCs w:val="24"/>
        </w:rPr>
        <w:t xml:space="preserve">FAS </w:t>
      </w:r>
      <w:r>
        <w:rPr>
          <w:rStyle w:val="hgkelc"/>
          <w:rFonts w:ascii="Arial" w:hAnsi="Arial" w:cs="Arial"/>
          <w:sz w:val="24"/>
          <w:szCs w:val="24"/>
          <w:lang w:val="id-ID"/>
        </w:rPr>
        <w:t>(</w:t>
      </w:r>
      <w:r>
        <w:rPr>
          <w:rStyle w:val="hgkelc"/>
          <w:rFonts w:ascii="Arial" w:hAnsi="Arial" w:cs="Arial"/>
          <w:i/>
          <w:iCs/>
          <w:sz w:val="24"/>
          <w:szCs w:val="24"/>
          <w:lang w:val="id-ID"/>
        </w:rPr>
        <w:t xml:space="preserve">Eksternal </w:t>
      </w:r>
      <w:r w:rsidRPr="00FB6AF5">
        <w:rPr>
          <w:rStyle w:val="hgkelc"/>
          <w:rFonts w:ascii="Arial" w:hAnsi="Arial" w:cs="Arial"/>
          <w:i/>
          <w:iCs/>
          <w:sz w:val="24"/>
          <w:szCs w:val="24"/>
        </w:rPr>
        <w:t>Factors Analysis Summary</w:t>
      </w:r>
      <w:r>
        <w:rPr>
          <w:rStyle w:val="hgkelc"/>
          <w:rFonts w:ascii="Arial" w:hAnsi="Arial" w:cs="Arial"/>
          <w:i/>
          <w:iCs/>
          <w:sz w:val="24"/>
          <w:szCs w:val="24"/>
          <w:lang w:val="id-ID"/>
        </w:rPr>
        <w:t xml:space="preserve">) yang </w:t>
      </w:r>
      <w:r w:rsidRPr="00FB6AF5">
        <w:rPr>
          <w:rStyle w:val="hgkelc"/>
          <w:rFonts w:ascii="Arial" w:hAnsi="Arial" w:cs="Arial"/>
          <w:sz w:val="24"/>
          <w:szCs w:val="24"/>
        </w:rPr>
        <w:t xml:space="preserve"> </w:t>
      </w:r>
      <w:r>
        <w:rPr>
          <w:rStyle w:val="hgkelc"/>
          <w:rFonts w:ascii="Arial" w:hAnsi="Arial" w:cs="Arial"/>
          <w:sz w:val="24"/>
          <w:szCs w:val="24"/>
        </w:rPr>
        <w:t xml:space="preserve">merupakan </w:t>
      </w:r>
      <w:r w:rsidRPr="00FB6AF5">
        <w:rPr>
          <w:rStyle w:val="hgkelc"/>
          <w:rFonts w:ascii="Arial" w:hAnsi="Arial" w:cs="Arial"/>
          <w:sz w:val="24"/>
          <w:szCs w:val="24"/>
        </w:rPr>
        <w:t xml:space="preserve">kesimpulan analisis dari berbagai faktor </w:t>
      </w:r>
      <w:r>
        <w:rPr>
          <w:rStyle w:val="hgkelc"/>
          <w:rFonts w:ascii="Arial" w:hAnsi="Arial" w:cs="Arial"/>
          <w:sz w:val="24"/>
          <w:szCs w:val="24"/>
          <w:lang w:val="id-ID"/>
        </w:rPr>
        <w:t xml:space="preserve">Ekternal (Peluang dan Ancaman) </w:t>
      </w:r>
      <w:r w:rsidRPr="00FB6AF5">
        <w:rPr>
          <w:rStyle w:val="hgkelc"/>
          <w:rFonts w:ascii="Arial" w:hAnsi="Arial" w:cs="Arial"/>
          <w:sz w:val="24"/>
          <w:szCs w:val="24"/>
        </w:rPr>
        <w:t>yang mempengaruhi keberlangsungan</w:t>
      </w:r>
      <w:r>
        <w:rPr>
          <w:rStyle w:val="hgkelc"/>
          <w:rFonts w:ascii="Arial" w:hAnsi="Arial" w:cs="Arial"/>
          <w:sz w:val="24"/>
          <w:szCs w:val="24"/>
          <w:lang w:val="id-ID"/>
        </w:rPr>
        <w:t xml:space="preserve"> Situ Bagendit. Adapun hasil penghitungannya adalah sebagai berikut : </w:t>
      </w:r>
    </w:p>
    <w:p w14:paraId="4B1D214F" w14:textId="77777777" w:rsidR="00E34E60" w:rsidRDefault="00E34E60" w:rsidP="00E34E60">
      <w:pPr>
        <w:tabs>
          <w:tab w:val="left" w:pos="993"/>
        </w:tabs>
        <w:spacing w:after="0" w:line="240" w:lineRule="auto"/>
        <w:jc w:val="center"/>
        <w:rPr>
          <w:rFonts w:ascii="Arial" w:hAnsi="Arial" w:cs="Arial"/>
          <w:b/>
          <w:bCs/>
          <w:iCs/>
          <w:sz w:val="24"/>
          <w:szCs w:val="24"/>
        </w:rPr>
      </w:pPr>
    </w:p>
    <w:p w14:paraId="3793B5A2" w14:textId="025B6400" w:rsidR="00E34E60" w:rsidRPr="008B757A" w:rsidRDefault="00E34E60" w:rsidP="00E34E60">
      <w:pPr>
        <w:tabs>
          <w:tab w:val="left" w:pos="993"/>
        </w:tabs>
        <w:spacing w:after="0" w:line="240" w:lineRule="auto"/>
        <w:jc w:val="center"/>
        <w:rPr>
          <w:rFonts w:ascii="Arial" w:hAnsi="Arial" w:cs="Arial"/>
          <w:iCs/>
          <w:sz w:val="24"/>
          <w:szCs w:val="24"/>
        </w:rPr>
      </w:pPr>
      <w:r w:rsidRPr="008B757A">
        <w:rPr>
          <w:rFonts w:ascii="Arial" w:hAnsi="Arial" w:cs="Arial"/>
          <w:iCs/>
          <w:sz w:val="24"/>
          <w:szCs w:val="24"/>
        </w:rPr>
        <w:t xml:space="preserve">Tabel </w:t>
      </w:r>
    </w:p>
    <w:p w14:paraId="38ABCAD7" w14:textId="77777777" w:rsidR="00E34E60" w:rsidRPr="008B757A" w:rsidRDefault="00E34E60" w:rsidP="00E34E60">
      <w:pPr>
        <w:tabs>
          <w:tab w:val="left" w:pos="993"/>
        </w:tabs>
        <w:spacing w:after="0" w:line="240" w:lineRule="auto"/>
        <w:jc w:val="center"/>
        <w:rPr>
          <w:rFonts w:ascii="Arial" w:hAnsi="Arial" w:cs="Arial"/>
          <w:i/>
          <w:sz w:val="24"/>
          <w:szCs w:val="24"/>
        </w:rPr>
      </w:pPr>
      <w:r w:rsidRPr="008B757A">
        <w:rPr>
          <w:rFonts w:ascii="Arial" w:hAnsi="Arial" w:cs="Arial"/>
          <w:i/>
          <w:sz w:val="24"/>
          <w:szCs w:val="24"/>
        </w:rPr>
        <w:t>Eksternal Factor Analisys Summary (EFAS)</w:t>
      </w:r>
    </w:p>
    <w:p w14:paraId="31915C6B" w14:textId="77777777" w:rsidR="00E34E60" w:rsidRDefault="00E34E60" w:rsidP="00E34E60">
      <w:pPr>
        <w:tabs>
          <w:tab w:val="left" w:pos="993"/>
        </w:tabs>
        <w:spacing w:after="0" w:line="240" w:lineRule="auto"/>
        <w:jc w:val="center"/>
        <w:rPr>
          <w:rFonts w:ascii="Arial" w:hAnsi="Arial" w:cs="Arial"/>
          <w:b/>
          <w:bCs/>
          <w:i/>
          <w:sz w:val="24"/>
          <w:szCs w:val="24"/>
        </w:rPr>
      </w:pP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76"/>
        <w:gridCol w:w="5373"/>
        <w:gridCol w:w="1128"/>
        <w:gridCol w:w="1141"/>
        <w:gridCol w:w="1452"/>
      </w:tblGrid>
      <w:tr w:rsidR="00E34E60" w:rsidRPr="005961E6" w14:paraId="4E824A61" w14:textId="77777777" w:rsidTr="00E34E60">
        <w:trPr>
          <w:trHeight w:val="336"/>
        </w:trPr>
        <w:tc>
          <w:tcPr>
            <w:tcW w:w="576" w:type="dxa"/>
            <w:shd w:val="clear" w:color="auto" w:fill="auto"/>
            <w:tcMar>
              <w:top w:w="15" w:type="dxa"/>
              <w:left w:w="108" w:type="dxa"/>
              <w:bottom w:w="0" w:type="dxa"/>
              <w:right w:w="108" w:type="dxa"/>
            </w:tcMar>
            <w:vAlign w:val="center"/>
            <w:hideMark/>
          </w:tcPr>
          <w:p w14:paraId="30934532"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b/>
                <w:bCs/>
                <w:iCs/>
                <w:sz w:val="24"/>
                <w:szCs w:val="24"/>
              </w:rPr>
              <w:lastRenderedPageBreak/>
              <w:t>NO</w:t>
            </w:r>
          </w:p>
        </w:tc>
        <w:tc>
          <w:tcPr>
            <w:tcW w:w="5373" w:type="dxa"/>
            <w:shd w:val="clear" w:color="auto" w:fill="auto"/>
            <w:tcMar>
              <w:top w:w="15" w:type="dxa"/>
              <w:left w:w="108" w:type="dxa"/>
              <w:bottom w:w="0" w:type="dxa"/>
              <w:right w:w="108" w:type="dxa"/>
            </w:tcMar>
            <w:vAlign w:val="center"/>
            <w:hideMark/>
          </w:tcPr>
          <w:p w14:paraId="1CD25E37"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b/>
                <w:bCs/>
                <w:iCs/>
                <w:sz w:val="24"/>
                <w:szCs w:val="24"/>
              </w:rPr>
              <w:t>FAKTOR-FAKTOR TRATEGIS</w:t>
            </w:r>
          </w:p>
        </w:tc>
        <w:tc>
          <w:tcPr>
            <w:tcW w:w="1128" w:type="dxa"/>
            <w:shd w:val="clear" w:color="auto" w:fill="auto"/>
            <w:tcMar>
              <w:top w:w="15" w:type="dxa"/>
              <w:left w:w="108" w:type="dxa"/>
              <w:bottom w:w="0" w:type="dxa"/>
              <w:right w:w="108" w:type="dxa"/>
            </w:tcMar>
            <w:vAlign w:val="center"/>
            <w:hideMark/>
          </w:tcPr>
          <w:p w14:paraId="4D752FA8"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b/>
                <w:bCs/>
                <w:iCs/>
                <w:sz w:val="24"/>
                <w:szCs w:val="24"/>
              </w:rPr>
              <w:t>BOBOT</w:t>
            </w:r>
          </w:p>
        </w:tc>
        <w:tc>
          <w:tcPr>
            <w:tcW w:w="1141" w:type="dxa"/>
            <w:shd w:val="clear" w:color="auto" w:fill="auto"/>
            <w:tcMar>
              <w:top w:w="15" w:type="dxa"/>
              <w:left w:w="108" w:type="dxa"/>
              <w:bottom w:w="0" w:type="dxa"/>
              <w:right w:w="108" w:type="dxa"/>
            </w:tcMar>
            <w:vAlign w:val="center"/>
            <w:hideMark/>
          </w:tcPr>
          <w:p w14:paraId="23B22B68"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b/>
                <w:bCs/>
                <w:iCs/>
                <w:sz w:val="24"/>
                <w:szCs w:val="24"/>
                <w:lang w:val="id-ID"/>
              </w:rPr>
              <w:t xml:space="preserve">RATING </w:t>
            </w:r>
          </w:p>
        </w:tc>
        <w:tc>
          <w:tcPr>
            <w:tcW w:w="1452" w:type="dxa"/>
            <w:shd w:val="clear" w:color="auto" w:fill="auto"/>
            <w:tcMar>
              <w:top w:w="15" w:type="dxa"/>
              <w:left w:w="108" w:type="dxa"/>
              <w:bottom w:w="0" w:type="dxa"/>
              <w:right w:w="108" w:type="dxa"/>
            </w:tcMar>
            <w:vAlign w:val="center"/>
            <w:hideMark/>
          </w:tcPr>
          <w:p w14:paraId="0537F36D"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b/>
                <w:bCs/>
                <w:iCs/>
                <w:sz w:val="24"/>
                <w:szCs w:val="24"/>
                <w:lang w:val="id-ID"/>
              </w:rPr>
              <w:t xml:space="preserve">SKOR </w:t>
            </w:r>
          </w:p>
        </w:tc>
      </w:tr>
      <w:tr w:rsidR="00E34E60" w:rsidRPr="005961E6" w14:paraId="0F89031B" w14:textId="77777777" w:rsidTr="00E34E60">
        <w:trPr>
          <w:trHeight w:val="274"/>
        </w:trPr>
        <w:tc>
          <w:tcPr>
            <w:tcW w:w="9670" w:type="dxa"/>
            <w:gridSpan w:val="5"/>
            <w:shd w:val="clear" w:color="auto" w:fill="auto"/>
            <w:tcMar>
              <w:top w:w="15" w:type="dxa"/>
              <w:left w:w="108" w:type="dxa"/>
              <w:bottom w:w="0" w:type="dxa"/>
              <w:right w:w="108" w:type="dxa"/>
            </w:tcMar>
            <w:hideMark/>
          </w:tcPr>
          <w:p w14:paraId="776C4466" w14:textId="77777777" w:rsidR="00E34E60" w:rsidRPr="005961E6" w:rsidRDefault="00E34E60" w:rsidP="00E34E60">
            <w:pPr>
              <w:tabs>
                <w:tab w:val="left" w:pos="993"/>
              </w:tabs>
              <w:spacing w:after="0" w:line="240" w:lineRule="auto"/>
              <w:jc w:val="both"/>
              <w:rPr>
                <w:rFonts w:ascii="Arial" w:hAnsi="Arial" w:cs="Arial"/>
                <w:iCs/>
                <w:sz w:val="24"/>
                <w:szCs w:val="24"/>
                <w:lang w:val="id-ID"/>
              </w:rPr>
            </w:pPr>
            <w:r w:rsidRPr="005961E6">
              <w:rPr>
                <w:rFonts w:ascii="Arial" w:hAnsi="Arial" w:cs="Arial"/>
                <w:b/>
                <w:bCs/>
                <w:iCs/>
                <w:sz w:val="24"/>
                <w:szCs w:val="24"/>
              </w:rPr>
              <w:t>OPPORTUNITIES – PELUANG ( O  )</w:t>
            </w:r>
          </w:p>
        </w:tc>
      </w:tr>
      <w:tr w:rsidR="00E34E60" w:rsidRPr="005961E6" w14:paraId="75718AE2" w14:textId="77777777" w:rsidTr="00E34E60">
        <w:trPr>
          <w:trHeight w:val="244"/>
        </w:trPr>
        <w:tc>
          <w:tcPr>
            <w:tcW w:w="576" w:type="dxa"/>
            <w:shd w:val="clear" w:color="auto" w:fill="auto"/>
            <w:tcMar>
              <w:top w:w="15" w:type="dxa"/>
              <w:left w:w="108" w:type="dxa"/>
              <w:bottom w:w="0" w:type="dxa"/>
              <w:right w:w="108" w:type="dxa"/>
            </w:tcMar>
            <w:vAlign w:val="center"/>
          </w:tcPr>
          <w:p w14:paraId="1648D4A4" w14:textId="77777777" w:rsidR="00E34E60" w:rsidRPr="005961E6" w:rsidRDefault="00E34E60" w:rsidP="00E34E60">
            <w:pPr>
              <w:tabs>
                <w:tab w:val="left" w:pos="993"/>
              </w:tabs>
              <w:spacing w:after="0" w:line="240" w:lineRule="auto"/>
              <w:rPr>
                <w:rFonts w:ascii="Arial" w:hAnsi="Arial" w:cs="Arial"/>
                <w:iCs/>
                <w:sz w:val="24"/>
                <w:szCs w:val="24"/>
                <w:lang w:val="id-ID"/>
              </w:rPr>
            </w:pPr>
            <w:r w:rsidRPr="005961E6">
              <w:rPr>
                <w:rFonts w:ascii="Arial" w:hAnsi="Arial" w:cs="Arial"/>
                <w:iCs/>
                <w:sz w:val="24"/>
                <w:szCs w:val="24"/>
                <w:lang w:val="id-ID"/>
              </w:rPr>
              <w:t>1</w:t>
            </w:r>
          </w:p>
        </w:tc>
        <w:tc>
          <w:tcPr>
            <w:tcW w:w="5373" w:type="dxa"/>
            <w:shd w:val="clear" w:color="auto" w:fill="auto"/>
            <w:tcMar>
              <w:top w:w="15" w:type="dxa"/>
              <w:left w:w="108" w:type="dxa"/>
              <w:bottom w:w="0" w:type="dxa"/>
              <w:right w:w="108" w:type="dxa"/>
            </w:tcMar>
            <w:vAlign w:val="center"/>
          </w:tcPr>
          <w:p w14:paraId="0312430A" w14:textId="77777777" w:rsidR="00E34E60" w:rsidRPr="005961E6" w:rsidRDefault="00E34E60" w:rsidP="00E34E60">
            <w:pPr>
              <w:tabs>
                <w:tab w:val="left" w:pos="993"/>
              </w:tabs>
              <w:spacing w:after="0" w:line="240" w:lineRule="auto"/>
              <w:rPr>
                <w:rFonts w:ascii="Arial" w:hAnsi="Arial" w:cs="Arial"/>
                <w:iCs/>
                <w:sz w:val="24"/>
                <w:szCs w:val="24"/>
              </w:rPr>
            </w:pPr>
            <w:r w:rsidRPr="005961E6">
              <w:rPr>
                <w:rFonts w:ascii="Arial" w:hAnsi="Arial" w:cs="Arial"/>
                <w:iCs/>
                <w:color w:val="000000"/>
                <w:sz w:val="24"/>
                <w:szCs w:val="24"/>
              </w:rPr>
              <w:t xml:space="preserve">Wisata menjadi kebutuhan masyarakat </w:t>
            </w:r>
          </w:p>
        </w:tc>
        <w:tc>
          <w:tcPr>
            <w:tcW w:w="1128" w:type="dxa"/>
            <w:shd w:val="clear" w:color="auto" w:fill="auto"/>
            <w:tcMar>
              <w:top w:w="15" w:type="dxa"/>
              <w:left w:w="108" w:type="dxa"/>
              <w:bottom w:w="0" w:type="dxa"/>
              <w:right w:w="108" w:type="dxa"/>
            </w:tcMar>
            <w:vAlign w:val="center"/>
          </w:tcPr>
          <w:p w14:paraId="6EA29798"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iCs/>
                <w:color w:val="000000"/>
                <w:sz w:val="24"/>
                <w:szCs w:val="24"/>
              </w:rPr>
              <w:t>0.11</w:t>
            </w:r>
          </w:p>
        </w:tc>
        <w:tc>
          <w:tcPr>
            <w:tcW w:w="1141" w:type="dxa"/>
            <w:shd w:val="clear" w:color="auto" w:fill="auto"/>
            <w:tcMar>
              <w:top w:w="15" w:type="dxa"/>
              <w:left w:w="108" w:type="dxa"/>
              <w:bottom w:w="0" w:type="dxa"/>
              <w:right w:w="108" w:type="dxa"/>
            </w:tcMar>
            <w:vAlign w:val="center"/>
          </w:tcPr>
          <w:p w14:paraId="6E9E8E91"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iCs/>
                <w:color w:val="000000"/>
                <w:sz w:val="24"/>
                <w:szCs w:val="24"/>
              </w:rPr>
              <w:t>4</w:t>
            </w:r>
          </w:p>
        </w:tc>
        <w:tc>
          <w:tcPr>
            <w:tcW w:w="1452" w:type="dxa"/>
            <w:shd w:val="clear" w:color="auto" w:fill="auto"/>
            <w:tcMar>
              <w:top w:w="15" w:type="dxa"/>
              <w:left w:w="108" w:type="dxa"/>
              <w:bottom w:w="0" w:type="dxa"/>
              <w:right w:w="108" w:type="dxa"/>
            </w:tcMar>
            <w:vAlign w:val="center"/>
          </w:tcPr>
          <w:p w14:paraId="53D03441" w14:textId="77777777" w:rsidR="00E34E60" w:rsidRPr="005961E6" w:rsidRDefault="00E34E60" w:rsidP="00E34E60">
            <w:pPr>
              <w:tabs>
                <w:tab w:val="left" w:pos="993"/>
              </w:tabs>
              <w:spacing w:after="0" w:line="240" w:lineRule="auto"/>
              <w:jc w:val="center"/>
              <w:rPr>
                <w:rFonts w:ascii="Arial" w:hAnsi="Arial" w:cs="Arial"/>
                <w:iCs/>
                <w:sz w:val="24"/>
                <w:szCs w:val="24"/>
              </w:rPr>
            </w:pPr>
            <w:r w:rsidRPr="005961E6">
              <w:rPr>
                <w:rFonts w:ascii="Arial" w:hAnsi="Arial" w:cs="Arial"/>
                <w:iCs/>
                <w:color w:val="000000"/>
                <w:sz w:val="24"/>
                <w:szCs w:val="24"/>
              </w:rPr>
              <w:t>0.43</w:t>
            </w:r>
          </w:p>
        </w:tc>
      </w:tr>
      <w:tr w:rsidR="00E34E60" w:rsidRPr="005961E6" w14:paraId="52B9CA2C" w14:textId="77777777" w:rsidTr="00E34E60">
        <w:trPr>
          <w:trHeight w:val="244"/>
        </w:trPr>
        <w:tc>
          <w:tcPr>
            <w:tcW w:w="576" w:type="dxa"/>
            <w:shd w:val="clear" w:color="auto" w:fill="auto"/>
            <w:tcMar>
              <w:top w:w="15" w:type="dxa"/>
              <w:left w:w="108" w:type="dxa"/>
              <w:bottom w:w="0" w:type="dxa"/>
              <w:right w:w="108" w:type="dxa"/>
            </w:tcMar>
            <w:vAlign w:val="center"/>
          </w:tcPr>
          <w:p w14:paraId="1FEA082C" w14:textId="77777777" w:rsidR="00E34E60" w:rsidRPr="005961E6" w:rsidRDefault="00E34E60" w:rsidP="00E34E60">
            <w:pPr>
              <w:tabs>
                <w:tab w:val="left" w:pos="993"/>
              </w:tabs>
              <w:spacing w:after="0" w:line="240" w:lineRule="auto"/>
              <w:rPr>
                <w:rFonts w:ascii="Arial" w:hAnsi="Arial" w:cs="Arial"/>
                <w:iCs/>
                <w:sz w:val="24"/>
                <w:szCs w:val="24"/>
                <w:lang w:val="id-ID"/>
              </w:rPr>
            </w:pPr>
            <w:r w:rsidRPr="005961E6">
              <w:rPr>
                <w:rFonts w:ascii="Arial" w:hAnsi="Arial" w:cs="Arial"/>
                <w:iCs/>
                <w:sz w:val="24"/>
                <w:szCs w:val="24"/>
                <w:lang w:val="id-ID"/>
              </w:rPr>
              <w:t>2</w:t>
            </w:r>
          </w:p>
        </w:tc>
        <w:tc>
          <w:tcPr>
            <w:tcW w:w="5373" w:type="dxa"/>
            <w:shd w:val="clear" w:color="auto" w:fill="auto"/>
            <w:tcMar>
              <w:top w:w="15" w:type="dxa"/>
              <w:left w:w="108" w:type="dxa"/>
              <w:bottom w:w="0" w:type="dxa"/>
              <w:right w:w="108" w:type="dxa"/>
            </w:tcMar>
            <w:vAlign w:val="center"/>
          </w:tcPr>
          <w:p w14:paraId="7048546D" w14:textId="77777777" w:rsidR="00E34E60" w:rsidRPr="005961E6" w:rsidRDefault="00E34E60" w:rsidP="00E34E60">
            <w:pPr>
              <w:tabs>
                <w:tab w:val="left" w:pos="993"/>
              </w:tabs>
              <w:spacing w:after="0" w:line="240" w:lineRule="auto"/>
              <w:rPr>
                <w:rFonts w:ascii="Arial" w:hAnsi="Arial" w:cs="Arial"/>
                <w:iCs/>
                <w:sz w:val="24"/>
                <w:szCs w:val="24"/>
              </w:rPr>
            </w:pPr>
            <w:r w:rsidRPr="005961E6">
              <w:rPr>
                <w:rFonts w:ascii="Arial" w:hAnsi="Arial" w:cs="Arial"/>
                <w:iCs/>
                <w:color w:val="000000"/>
                <w:sz w:val="24"/>
                <w:szCs w:val="24"/>
              </w:rPr>
              <w:t>Dukungan anggaran pemerintah pusat dan provinsi jabar</w:t>
            </w:r>
          </w:p>
        </w:tc>
        <w:tc>
          <w:tcPr>
            <w:tcW w:w="1128" w:type="dxa"/>
            <w:shd w:val="clear" w:color="auto" w:fill="auto"/>
            <w:tcMar>
              <w:top w:w="15" w:type="dxa"/>
              <w:left w:w="108" w:type="dxa"/>
              <w:bottom w:w="0" w:type="dxa"/>
              <w:right w:w="108" w:type="dxa"/>
            </w:tcMar>
            <w:vAlign w:val="center"/>
          </w:tcPr>
          <w:p w14:paraId="21DBCEA3"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iCs/>
                <w:color w:val="000000"/>
                <w:sz w:val="24"/>
                <w:szCs w:val="24"/>
              </w:rPr>
              <w:t>0.07</w:t>
            </w:r>
          </w:p>
        </w:tc>
        <w:tc>
          <w:tcPr>
            <w:tcW w:w="1141" w:type="dxa"/>
            <w:shd w:val="clear" w:color="auto" w:fill="auto"/>
            <w:tcMar>
              <w:top w:w="15" w:type="dxa"/>
              <w:left w:w="108" w:type="dxa"/>
              <w:bottom w:w="0" w:type="dxa"/>
              <w:right w:w="108" w:type="dxa"/>
            </w:tcMar>
            <w:vAlign w:val="center"/>
          </w:tcPr>
          <w:p w14:paraId="08931291"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iCs/>
                <w:color w:val="000000"/>
                <w:sz w:val="24"/>
                <w:szCs w:val="24"/>
              </w:rPr>
              <w:t>2</w:t>
            </w:r>
          </w:p>
        </w:tc>
        <w:tc>
          <w:tcPr>
            <w:tcW w:w="1452" w:type="dxa"/>
            <w:shd w:val="clear" w:color="auto" w:fill="auto"/>
            <w:tcMar>
              <w:top w:w="15" w:type="dxa"/>
              <w:left w:w="108" w:type="dxa"/>
              <w:bottom w:w="0" w:type="dxa"/>
              <w:right w:w="108" w:type="dxa"/>
            </w:tcMar>
            <w:vAlign w:val="center"/>
          </w:tcPr>
          <w:p w14:paraId="0D3C05DE" w14:textId="77777777" w:rsidR="00E34E60" w:rsidRPr="005961E6" w:rsidRDefault="00E34E60" w:rsidP="00E34E60">
            <w:pPr>
              <w:tabs>
                <w:tab w:val="left" w:pos="993"/>
              </w:tabs>
              <w:spacing w:after="0" w:line="240" w:lineRule="auto"/>
              <w:jc w:val="center"/>
              <w:rPr>
                <w:rFonts w:ascii="Arial" w:hAnsi="Arial" w:cs="Arial"/>
                <w:iCs/>
                <w:sz w:val="24"/>
                <w:szCs w:val="24"/>
              </w:rPr>
            </w:pPr>
            <w:r w:rsidRPr="005961E6">
              <w:rPr>
                <w:rFonts w:ascii="Arial" w:hAnsi="Arial" w:cs="Arial"/>
                <w:iCs/>
                <w:color w:val="000000"/>
                <w:sz w:val="24"/>
                <w:szCs w:val="24"/>
              </w:rPr>
              <w:t>0.14</w:t>
            </w:r>
          </w:p>
        </w:tc>
      </w:tr>
      <w:tr w:rsidR="00E34E60" w:rsidRPr="005961E6" w14:paraId="5D6744D4" w14:textId="77777777" w:rsidTr="00E34E60">
        <w:trPr>
          <w:trHeight w:val="244"/>
        </w:trPr>
        <w:tc>
          <w:tcPr>
            <w:tcW w:w="576" w:type="dxa"/>
            <w:shd w:val="clear" w:color="auto" w:fill="auto"/>
            <w:tcMar>
              <w:top w:w="15" w:type="dxa"/>
              <w:left w:w="108" w:type="dxa"/>
              <w:bottom w:w="0" w:type="dxa"/>
              <w:right w:w="108" w:type="dxa"/>
            </w:tcMar>
            <w:vAlign w:val="center"/>
          </w:tcPr>
          <w:p w14:paraId="74AB77B2" w14:textId="77777777" w:rsidR="00E34E60" w:rsidRPr="005961E6" w:rsidRDefault="00E34E60" w:rsidP="00E34E60">
            <w:pPr>
              <w:tabs>
                <w:tab w:val="left" w:pos="993"/>
              </w:tabs>
              <w:spacing w:after="0" w:line="240" w:lineRule="auto"/>
              <w:rPr>
                <w:rFonts w:ascii="Arial" w:hAnsi="Arial" w:cs="Arial"/>
                <w:iCs/>
                <w:sz w:val="24"/>
                <w:szCs w:val="24"/>
                <w:lang w:val="id-ID"/>
              </w:rPr>
            </w:pPr>
            <w:r w:rsidRPr="005961E6">
              <w:rPr>
                <w:rFonts w:ascii="Arial" w:hAnsi="Arial" w:cs="Arial"/>
                <w:iCs/>
                <w:sz w:val="24"/>
                <w:szCs w:val="24"/>
                <w:lang w:val="id-ID"/>
              </w:rPr>
              <w:t>3</w:t>
            </w:r>
          </w:p>
        </w:tc>
        <w:tc>
          <w:tcPr>
            <w:tcW w:w="5373" w:type="dxa"/>
            <w:shd w:val="clear" w:color="auto" w:fill="auto"/>
            <w:tcMar>
              <w:top w:w="15" w:type="dxa"/>
              <w:left w:w="108" w:type="dxa"/>
              <w:bottom w:w="0" w:type="dxa"/>
              <w:right w:w="108" w:type="dxa"/>
            </w:tcMar>
            <w:vAlign w:val="center"/>
          </w:tcPr>
          <w:p w14:paraId="711BDAD4" w14:textId="77777777" w:rsidR="00E34E60" w:rsidRPr="005961E6" w:rsidRDefault="00E34E60" w:rsidP="00E34E60">
            <w:pPr>
              <w:tabs>
                <w:tab w:val="left" w:pos="993"/>
              </w:tabs>
              <w:spacing w:after="0" w:line="240" w:lineRule="auto"/>
              <w:rPr>
                <w:rFonts w:ascii="Arial" w:hAnsi="Arial" w:cs="Arial"/>
                <w:iCs/>
                <w:sz w:val="24"/>
                <w:szCs w:val="24"/>
              </w:rPr>
            </w:pPr>
            <w:r w:rsidRPr="005961E6">
              <w:rPr>
                <w:rFonts w:ascii="Arial" w:hAnsi="Arial" w:cs="Arial"/>
                <w:iCs/>
                <w:color w:val="000000"/>
                <w:sz w:val="24"/>
                <w:szCs w:val="24"/>
              </w:rPr>
              <w:t xml:space="preserve">Pengguna media sosial meningkat </w:t>
            </w:r>
          </w:p>
        </w:tc>
        <w:tc>
          <w:tcPr>
            <w:tcW w:w="1128" w:type="dxa"/>
            <w:shd w:val="clear" w:color="auto" w:fill="auto"/>
            <w:tcMar>
              <w:top w:w="15" w:type="dxa"/>
              <w:left w:w="108" w:type="dxa"/>
              <w:bottom w:w="0" w:type="dxa"/>
              <w:right w:w="108" w:type="dxa"/>
            </w:tcMar>
            <w:vAlign w:val="center"/>
          </w:tcPr>
          <w:p w14:paraId="54A6D7E6"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iCs/>
                <w:color w:val="000000"/>
                <w:sz w:val="24"/>
                <w:szCs w:val="24"/>
              </w:rPr>
              <w:t>0.04</w:t>
            </w:r>
          </w:p>
        </w:tc>
        <w:tc>
          <w:tcPr>
            <w:tcW w:w="1141" w:type="dxa"/>
            <w:shd w:val="clear" w:color="auto" w:fill="auto"/>
            <w:tcMar>
              <w:top w:w="15" w:type="dxa"/>
              <w:left w:w="108" w:type="dxa"/>
              <w:bottom w:w="0" w:type="dxa"/>
              <w:right w:w="108" w:type="dxa"/>
            </w:tcMar>
            <w:vAlign w:val="center"/>
          </w:tcPr>
          <w:p w14:paraId="1FB56727"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iCs/>
                <w:color w:val="000000"/>
                <w:sz w:val="24"/>
                <w:szCs w:val="24"/>
              </w:rPr>
              <w:t>3</w:t>
            </w:r>
          </w:p>
        </w:tc>
        <w:tc>
          <w:tcPr>
            <w:tcW w:w="1452" w:type="dxa"/>
            <w:shd w:val="clear" w:color="auto" w:fill="auto"/>
            <w:tcMar>
              <w:top w:w="15" w:type="dxa"/>
              <w:left w:w="108" w:type="dxa"/>
              <w:bottom w:w="0" w:type="dxa"/>
              <w:right w:w="108" w:type="dxa"/>
            </w:tcMar>
            <w:vAlign w:val="center"/>
          </w:tcPr>
          <w:p w14:paraId="0D42F96B" w14:textId="77777777" w:rsidR="00E34E60" w:rsidRPr="005961E6" w:rsidRDefault="00E34E60" w:rsidP="00E34E60">
            <w:pPr>
              <w:tabs>
                <w:tab w:val="left" w:pos="993"/>
              </w:tabs>
              <w:spacing w:after="0" w:line="240" w:lineRule="auto"/>
              <w:jc w:val="center"/>
              <w:rPr>
                <w:rFonts w:ascii="Arial" w:hAnsi="Arial" w:cs="Arial"/>
                <w:iCs/>
                <w:sz w:val="24"/>
                <w:szCs w:val="24"/>
              </w:rPr>
            </w:pPr>
            <w:r w:rsidRPr="005961E6">
              <w:rPr>
                <w:rFonts w:ascii="Arial" w:hAnsi="Arial" w:cs="Arial"/>
                <w:iCs/>
                <w:color w:val="000000"/>
                <w:sz w:val="24"/>
                <w:szCs w:val="24"/>
              </w:rPr>
              <w:t>0.11</w:t>
            </w:r>
          </w:p>
        </w:tc>
      </w:tr>
      <w:tr w:rsidR="00E34E60" w:rsidRPr="005961E6" w14:paraId="335231F8" w14:textId="77777777" w:rsidTr="00E34E60">
        <w:trPr>
          <w:trHeight w:val="244"/>
        </w:trPr>
        <w:tc>
          <w:tcPr>
            <w:tcW w:w="576" w:type="dxa"/>
            <w:shd w:val="clear" w:color="auto" w:fill="auto"/>
            <w:tcMar>
              <w:top w:w="15" w:type="dxa"/>
              <w:left w:w="108" w:type="dxa"/>
              <w:bottom w:w="0" w:type="dxa"/>
              <w:right w:w="108" w:type="dxa"/>
            </w:tcMar>
            <w:vAlign w:val="center"/>
          </w:tcPr>
          <w:p w14:paraId="5DC85361" w14:textId="77777777" w:rsidR="00E34E60" w:rsidRPr="005961E6" w:rsidRDefault="00E34E60" w:rsidP="00E34E60">
            <w:pPr>
              <w:tabs>
                <w:tab w:val="left" w:pos="993"/>
              </w:tabs>
              <w:spacing w:after="0" w:line="240" w:lineRule="auto"/>
              <w:rPr>
                <w:rFonts w:ascii="Arial" w:hAnsi="Arial" w:cs="Arial"/>
                <w:iCs/>
                <w:sz w:val="24"/>
                <w:szCs w:val="24"/>
                <w:lang w:val="id-ID"/>
              </w:rPr>
            </w:pPr>
            <w:r w:rsidRPr="005961E6">
              <w:rPr>
                <w:rFonts w:ascii="Arial" w:hAnsi="Arial" w:cs="Arial"/>
                <w:iCs/>
                <w:sz w:val="24"/>
                <w:szCs w:val="24"/>
                <w:lang w:val="id-ID"/>
              </w:rPr>
              <w:t>4</w:t>
            </w:r>
          </w:p>
        </w:tc>
        <w:tc>
          <w:tcPr>
            <w:tcW w:w="5373" w:type="dxa"/>
            <w:shd w:val="clear" w:color="auto" w:fill="auto"/>
            <w:tcMar>
              <w:top w:w="15" w:type="dxa"/>
              <w:left w:w="108" w:type="dxa"/>
              <w:bottom w:w="0" w:type="dxa"/>
              <w:right w:w="108" w:type="dxa"/>
            </w:tcMar>
            <w:vAlign w:val="center"/>
          </w:tcPr>
          <w:p w14:paraId="69338C53" w14:textId="77777777" w:rsidR="00E34E60" w:rsidRPr="005961E6" w:rsidRDefault="00E34E60" w:rsidP="00E34E60">
            <w:pPr>
              <w:tabs>
                <w:tab w:val="left" w:pos="993"/>
              </w:tabs>
              <w:spacing w:after="0" w:line="240" w:lineRule="auto"/>
              <w:rPr>
                <w:rFonts w:ascii="Arial" w:hAnsi="Arial" w:cs="Arial"/>
                <w:iCs/>
                <w:sz w:val="24"/>
                <w:szCs w:val="24"/>
              </w:rPr>
            </w:pPr>
            <w:r w:rsidRPr="005961E6">
              <w:rPr>
                <w:rFonts w:ascii="Arial" w:hAnsi="Arial" w:cs="Arial"/>
                <w:iCs/>
                <w:color w:val="000000"/>
                <w:sz w:val="24"/>
                <w:szCs w:val="24"/>
              </w:rPr>
              <w:t xml:space="preserve">Peningkatan jumlah wisatawan di era New Normal </w:t>
            </w:r>
          </w:p>
        </w:tc>
        <w:tc>
          <w:tcPr>
            <w:tcW w:w="1128" w:type="dxa"/>
            <w:shd w:val="clear" w:color="auto" w:fill="auto"/>
            <w:tcMar>
              <w:top w:w="15" w:type="dxa"/>
              <w:left w:w="108" w:type="dxa"/>
              <w:bottom w:w="0" w:type="dxa"/>
              <w:right w:w="108" w:type="dxa"/>
            </w:tcMar>
            <w:vAlign w:val="center"/>
          </w:tcPr>
          <w:p w14:paraId="799B2F0E"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iCs/>
                <w:color w:val="000000"/>
                <w:sz w:val="24"/>
                <w:szCs w:val="24"/>
              </w:rPr>
              <w:t>0.11</w:t>
            </w:r>
          </w:p>
        </w:tc>
        <w:tc>
          <w:tcPr>
            <w:tcW w:w="1141" w:type="dxa"/>
            <w:shd w:val="clear" w:color="auto" w:fill="auto"/>
            <w:tcMar>
              <w:top w:w="15" w:type="dxa"/>
              <w:left w:w="108" w:type="dxa"/>
              <w:bottom w:w="0" w:type="dxa"/>
              <w:right w:w="108" w:type="dxa"/>
            </w:tcMar>
            <w:vAlign w:val="center"/>
          </w:tcPr>
          <w:p w14:paraId="5169234C"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iCs/>
                <w:color w:val="000000"/>
                <w:sz w:val="24"/>
                <w:szCs w:val="24"/>
              </w:rPr>
              <w:t>4</w:t>
            </w:r>
          </w:p>
        </w:tc>
        <w:tc>
          <w:tcPr>
            <w:tcW w:w="1452" w:type="dxa"/>
            <w:shd w:val="clear" w:color="auto" w:fill="auto"/>
            <w:tcMar>
              <w:top w:w="15" w:type="dxa"/>
              <w:left w:w="108" w:type="dxa"/>
              <w:bottom w:w="0" w:type="dxa"/>
              <w:right w:w="108" w:type="dxa"/>
            </w:tcMar>
            <w:vAlign w:val="center"/>
          </w:tcPr>
          <w:p w14:paraId="497BF426" w14:textId="77777777" w:rsidR="00E34E60" w:rsidRPr="005961E6" w:rsidRDefault="00E34E60" w:rsidP="00E34E60">
            <w:pPr>
              <w:tabs>
                <w:tab w:val="left" w:pos="993"/>
              </w:tabs>
              <w:spacing w:after="0" w:line="240" w:lineRule="auto"/>
              <w:jc w:val="center"/>
              <w:rPr>
                <w:rFonts w:ascii="Arial" w:hAnsi="Arial" w:cs="Arial"/>
                <w:iCs/>
                <w:sz w:val="24"/>
                <w:szCs w:val="24"/>
              </w:rPr>
            </w:pPr>
            <w:r w:rsidRPr="005961E6">
              <w:rPr>
                <w:rFonts w:ascii="Arial" w:hAnsi="Arial" w:cs="Arial"/>
                <w:iCs/>
                <w:color w:val="000000"/>
                <w:sz w:val="24"/>
                <w:szCs w:val="24"/>
              </w:rPr>
              <w:t>0.43</w:t>
            </w:r>
          </w:p>
        </w:tc>
      </w:tr>
      <w:tr w:rsidR="00E34E60" w:rsidRPr="005961E6" w14:paraId="08154DE9" w14:textId="77777777" w:rsidTr="00E34E60">
        <w:trPr>
          <w:trHeight w:val="244"/>
        </w:trPr>
        <w:tc>
          <w:tcPr>
            <w:tcW w:w="576" w:type="dxa"/>
            <w:shd w:val="clear" w:color="auto" w:fill="auto"/>
            <w:tcMar>
              <w:top w:w="15" w:type="dxa"/>
              <w:left w:w="108" w:type="dxa"/>
              <w:bottom w:w="0" w:type="dxa"/>
              <w:right w:w="108" w:type="dxa"/>
            </w:tcMar>
            <w:vAlign w:val="center"/>
          </w:tcPr>
          <w:p w14:paraId="7353BA9A" w14:textId="77777777" w:rsidR="00E34E60" w:rsidRPr="005961E6" w:rsidRDefault="00E34E60" w:rsidP="00E34E60">
            <w:pPr>
              <w:tabs>
                <w:tab w:val="left" w:pos="993"/>
              </w:tabs>
              <w:spacing w:after="0" w:line="240" w:lineRule="auto"/>
              <w:rPr>
                <w:rFonts w:ascii="Arial" w:hAnsi="Arial" w:cs="Arial"/>
                <w:iCs/>
                <w:sz w:val="24"/>
                <w:szCs w:val="24"/>
                <w:lang w:val="id-ID"/>
              </w:rPr>
            </w:pPr>
            <w:r w:rsidRPr="005961E6">
              <w:rPr>
                <w:rFonts w:ascii="Arial" w:hAnsi="Arial" w:cs="Arial"/>
                <w:iCs/>
                <w:sz w:val="24"/>
                <w:szCs w:val="24"/>
                <w:lang w:val="id-ID"/>
              </w:rPr>
              <w:t>5</w:t>
            </w:r>
          </w:p>
        </w:tc>
        <w:tc>
          <w:tcPr>
            <w:tcW w:w="5373" w:type="dxa"/>
            <w:shd w:val="clear" w:color="auto" w:fill="auto"/>
            <w:tcMar>
              <w:top w:w="15" w:type="dxa"/>
              <w:left w:w="108" w:type="dxa"/>
              <w:bottom w:w="0" w:type="dxa"/>
              <w:right w:w="108" w:type="dxa"/>
            </w:tcMar>
            <w:vAlign w:val="center"/>
          </w:tcPr>
          <w:p w14:paraId="6E2A9908" w14:textId="77777777" w:rsidR="00E34E60" w:rsidRPr="005961E6" w:rsidRDefault="00E34E60" w:rsidP="00E34E60">
            <w:pPr>
              <w:tabs>
                <w:tab w:val="left" w:pos="993"/>
              </w:tabs>
              <w:spacing w:after="0" w:line="240" w:lineRule="auto"/>
              <w:rPr>
                <w:rFonts w:ascii="Arial" w:hAnsi="Arial" w:cs="Arial"/>
                <w:iCs/>
                <w:sz w:val="24"/>
                <w:szCs w:val="24"/>
              </w:rPr>
            </w:pPr>
            <w:r w:rsidRPr="005961E6">
              <w:rPr>
                <w:rFonts w:ascii="Arial" w:hAnsi="Arial" w:cs="Arial"/>
                <w:iCs/>
                <w:color w:val="000000"/>
                <w:sz w:val="24"/>
                <w:szCs w:val="24"/>
              </w:rPr>
              <w:t>Rencana pembukaan jalan dan akses Masuk Keluar Jalan Tol GETACI di sekitar Situ Bagendit</w:t>
            </w:r>
          </w:p>
        </w:tc>
        <w:tc>
          <w:tcPr>
            <w:tcW w:w="1128" w:type="dxa"/>
            <w:shd w:val="clear" w:color="auto" w:fill="auto"/>
            <w:tcMar>
              <w:top w:w="15" w:type="dxa"/>
              <w:left w:w="108" w:type="dxa"/>
              <w:bottom w:w="0" w:type="dxa"/>
              <w:right w:w="108" w:type="dxa"/>
            </w:tcMar>
            <w:vAlign w:val="center"/>
          </w:tcPr>
          <w:p w14:paraId="733DC81B"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iCs/>
                <w:color w:val="000000"/>
                <w:sz w:val="24"/>
                <w:szCs w:val="24"/>
              </w:rPr>
              <w:t>0.07</w:t>
            </w:r>
          </w:p>
        </w:tc>
        <w:tc>
          <w:tcPr>
            <w:tcW w:w="1141" w:type="dxa"/>
            <w:shd w:val="clear" w:color="auto" w:fill="auto"/>
            <w:tcMar>
              <w:top w:w="15" w:type="dxa"/>
              <w:left w:w="108" w:type="dxa"/>
              <w:bottom w:w="0" w:type="dxa"/>
              <w:right w:w="108" w:type="dxa"/>
            </w:tcMar>
            <w:vAlign w:val="center"/>
          </w:tcPr>
          <w:p w14:paraId="2432ABEC"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iCs/>
                <w:color w:val="000000"/>
                <w:sz w:val="24"/>
                <w:szCs w:val="24"/>
              </w:rPr>
              <w:t>2</w:t>
            </w:r>
          </w:p>
        </w:tc>
        <w:tc>
          <w:tcPr>
            <w:tcW w:w="1452" w:type="dxa"/>
            <w:shd w:val="clear" w:color="auto" w:fill="auto"/>
            <w:tcMar>
              <w:top w:w="15" w:type="dxa"/>
              <w:left w:w="108" w:type="dxa"/>
              <w:bottom w:w="0" w:type="dxa"/>
              <w:right w:w="108" w:type="dxa"/>
            </w:tcMar>
            <w:vAlign w:val="center"/>
          </w:tcPr>
          <w:p w14:paraId="46FA36CE" w14:textId="77777777" w:rsidR="00E34E60" w:rsidRPr="005961E6" w:rsidRDefault="00E34E60" w:rsidP="00E34E60">
            <w:pPr>
              <w:tabs>
                <w:tab w:val="left" w:pos="993"/>
              </w:tabs>
              <w:spacing w:after="0" w:line="240" w:lineRule="auto"/>
              <w:jc w:val="center"/>
              <w:rPr>
                <w:rFonts w:ascii="Arial" w:hAnsi="Arial" w:cs="Arial"/>
                <w:iCs/>
                <w:sz w:val="24"/>
                <w:szCs w:val="24"/>
              </w:rPr>
            </w:pPr>
            <w:r w:rsidRPr="005961E6">
              <w:rPr>
                <w:rFonts w:ascii="Arial" w:hAnsi="Arial" w:cs="Arial"/>
                <w:iCs/>
                <w:color w:val="000000"/>
                <w:sz w:val="24"/>
                <w:szCs w:val="24"/>
              </w:rPr>
              <w:t>0.14</w:t>
            </w:r>
          </w:p>
        </w:tc>
      </w:tr>
      <w:tr w:rsidR="00E34E60" w:rsidRPr="005961E6" w14:paraId="6FBA3D11" w14:textId="77777777" w:rsidTr="00E34E60">
        <w:trPr>
          <w:trHeight w:val="244"/>
        </w:trPr>
        <w:tc>
          <w:tcPr>
            <w:tcW w:w="576" w:type="dxa"/>
            <w:shd w:val="clear" w:color="auto" w:fill="auto"/>
            <w:tcMar>
              <w:top w:w="15" w:type="dxa"/>
              <w:left w:w="108" w:type="dxa"/>
              <w:bottom w:w="0" w:type="dxa"/>
              <w:right w:w="108" w:type="dxa"/>
            </w:tcMar>
            <w:vAlign w:val="center"/>
          </w:tcPr>
          <w:p w14:paraId="345AABA7" w14:textId="77777777" w:rsidR="00E34E60" w:rsidRPr="005961E6" w:rsidRDefault="00E34E60" w:rsidP="00E34E60">
            <w:pPr>
              <w:tabs>
                <w:tab w:val="left" w:pos="993"/>
              </w:tabs>
              <w:spacing w:after="0" w:line="240" w:lineRule="auto"/>
              <w:rPr>
                <w:rFonts w:ascii="Arial" w:hAnsi="Arial" w:cs="Arial"/>
                <w:iCs/>
                <w:sz w:val="24"/>
                <w:szCs w:val="24"/>
                <w:lang w:val="id-ID"/>
              </w:rPr>
            </w:pPr>
            <w:r w:rsidRPr="005961E6">
              <w:rPr>
                <w:rFonts w:ascii="Arial" w:hAnsi="Arial" w:cs="Arial"/>
                <w:iCs/>
                <w:sz w:val="24"/>
                <w:szCs w:val="24"/>
                <w:lang w:val="id-ID"/>
              </w:rPr>
              <w:t>6</w:t>
            </w:r>
          </w:p>
        </w:tc>
        <w:tc>
          <w:tcPr>
            <w:tcW w:w="5373" w:type="dxa"/>
            <w:shd w:val="clear" w:color="auto" w:fill="auto"/>
            <w:tcMar>
              <w:top w:w="15" w:type="dxa"/>
              <w:left w:w="108" w:type="dxa"/>
              <w:bottom w:w="0" w:type="dxa"/>
              <w:right w:w="108" w:type="dxa"/>
            </w:tcMar>
            <w:vAlign w:val="center"/>
          </w:tcPr>
          <w:p w14:paraId="1577EE80" w14:textId="77777777" w:rsidR="00E34E60" w:rsidRPr="005961E6" w:rsidRDefault="00E34E60" w:rsidP="00E34E60">
            <w:pPr>
              <w:tabs>
                <w:tab w:val="left" w:pos="993"/>
              </w:tabs>
              <w:spacing w:after="0" w:line="240" w:lineRule="auto"/>
              <w:rPr>
                <w:rFonts w:ascii="Arial" w:hAnsi="Arial" w:cs="Arial"/>
                <w:iCs/>
                <w:sz w:val="24"/>
                <w:szCs w:val="24"/>
              </w:rPr>
            </w:pPr>
            <w:r w:rsidRPr="005961E6">
              <w:rPr>
                <w:rFonts w:ascii="Arial" w:hAnsi="Arial" w:cs="Arial"/>
                <w:iCs/>
                <w:color w:val="000000"/>
                <w:sz w:val="24"/>
                <w:szCs w:val="24"/>
              </w:rPr>
              <w:t xml:space="preserve">Jawa Barat mencanangkan menjadi Daerah Tujuan Wisata setelah Bali </w:t>
            </w:r>
          </w:p>
        </w:tc>
        <w:tc>
          <w:tcPr>
            <w:tcW w:w="1128" w:type="dxa"/>
            <w:shd w:val="clear" w:color="auto" w:fill="auto"/>
            <w:tcMar>
              <w:top w:w="15" w:type="dxa"/>
              <w:left w:w="108" w:type="dxa"/>
              <w:bottom w:w="0" w:type="dxa"/>
              <w:right w:w="108" w:type="dxa"/>
            </w:tcMar>
            <w:vAlign w:val="center"/>
          </w:tcPr>
          <w:p w14:paraId="35056D42"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iCs/>
                <w:color w:val="000000"/>
                <w:sz w:val="24"/>
                <w:szCs w:val="24"/>
              </w:rPr>
              <w:t>0.07</w:t>
            </w:r>
          </w:p>
        </w:tc>
        <w:tc>
          <w:tcPr>
            <w:tcW w:w="1141" w:type="dxa"/>
            <w:shd w:val="clear" w:color="auto" w:fill="auto"/>
            <w:tcMar>
              <w:top w:w="15" w:type="dxa"/>
              <w:left w:w="108" w:type="dxa"/>
              <w:bottom w:w="0" w:type="dxa"/>
              <w:right w:w="108" w:type="dxa"/>
            </w:tcMar>
            <w:vAlign w:val="center"/>
          </w:tcPr>
          <w:p w14:paraId="2C3D3EC4"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iCs/>
                <w:color w:val="000000"/>
                <w:sz w:val="24"/>
                <w:szCs w:val="24"/>
              </w:rPr>
              <w:t>2</w:t>
            </w:r>
          </w:p>
        </w:tc>
        <w:tc>
          <w:tcPr>
            <w:tcW w:w="1452" w:type="dxa"/>
            <w:shd w:val="clear" w:color="auto" w:fill="auto"/>
            <w:tcMar>
              <w:top w:w="15" w:type="dxa"/>
              <w:left w:w="108" w:type="dxa"/>
              <w:bottom w:w="0" w:type="dxa"/>
              <w:right w:w="108" w:type="dxa"/>
            </w:tcMar>
            <w:vAlign w:val="center"/>
          </w:tcPr>
          <w:p w14:paraId="449DAB1C" w14:textId="77777777" w:rsidR="00E34E60" w:rsidRPr="005961E6" w:rsidRDefault="00E34E60" w:rsidP="00E34E60">
            <w:pPr>
              <w:tabs>
                <w:tab w:val="left" w:pos="993"/>
              </w:tabs>
              <w:spacing w:after="0" w:line="240" w:lineRule="auto"/>
              <w:jc w:val="center"/>
              <w:rPr>
                <w:rFonts w:ascii="Arial" w:hAnsi="Arial" w:cs="Arial"/>
                <w:iCs/>
                <w:sz w:val="24"/>
                <w:szCs w:val="24"/>
              </w:rPr>
            </w:pPr>
            <w:r w:rsidRPr="005961E6">
              <w:rPr>
                <w:rFonts w:ascii="Arial" w:hAnsi="Arial" w:cs="Arial"/>
                <w:iCs/>
                <w:color w:val="000000"/>
                <w:sz w:val="24"/>
                <w:szCs w:val="24"/>
              </w:rPr>
              <w:t>0.14</w:t>
            </w:r>
          </w:p>
        </w:tc>
      </w:tr>
      <w:tr w:rsidR="00E34E60" w:rsidRPr="005961E6" w14:paraId="56393BE9" w14:textId="77777777" w:rsidTr="00E34E60">
        <w:trPr>
          <w:trHeight w:val="244"/>
        </w:trPr>
        <w:tc>
          <w:tcPr>
            <w:tcW w:w="576" w:type="dxa"/>
            <w:shd w:val="clear" w:color="auto" w:fill="auto"/>
            <w:tcMar>
              <w:top w:w="15" w:type="dxa"/>
              <w:left w:w="108" w:type="dxa"/>
              <w:bottom w:w="0" w:type="dxa"/>
              <w:right w:w="108" w:type="dxa"/>
            </w:tcMar>
            <w:vAlign w:val="center"/>
          </w:tcPr>
          <w:p w14:paraId="56C5A498" w14:textId="77777777" w:rsidR="00E34E60" w:rsidRPr="005961E6" w:rsidRDefault="00E34E60" w:rsidP="00E34E60">
            <w:pPr>
              <w:tabs>
                <w:tab w:val="left" w:pos="993"/>
              </w:tabs>
              <w:spacing w:after="0" w:line="240" w:lineRule="auto"/>
              <w:rPr>
                <w:rFonts w:ascii="Arial" w:hAnsi="Arial" w:cs="Arial"/>
                <w:iCs/>
                <w:sz w:val="24"/>
                <w:szCs w:val="24"/>
                <w:lang w:val="id-ID"/>
              </w:rPr>
            </w:pPr>
            <w:r w:rsidRPr="005961E6">
              <w:rPr>
                <w:rFonts w:ascii="Arial" w:hAnsi="Arial" w:cs="Arial"/>
                <w:iCs/>
                <w:sz w:val="24"/>
                <w:szCs w:val="24"/>
                <w:lang w:val="id-ID"/>
              </w:rPr>
              <w:t>7</w:t>
            </w:r>
          </w:p>
        </w:tc>
        <w:tc>
          <w:tcPr>
            <w:tcW w:w="5373" w:type="dxa"/>
            <w:shd w:val="clear" w:color="auto" w:fill="auto"/>
            <w:tcMar>
              <w:top w:w="15" w:type="dxa"/>
              <w:left w:w="108" w:type="dxa"/>
              <w:bottom w:w="0" w:type="dxa"/>
              <w:right w:w="108" w:type="dxa"/>
            </w:tcMar>
            <w:vAlign w:val="center"/>
          </w:tcPr>
          <w:p w14:paraId="774838F3" w14:textId="77777777" w:rsidR="00E34E60" w:rsidRPr="005961E6" w:rsidRDefault="00E34E60" w:rsidP="00E34E60">
            <w:pPr>
              <w:tabs>
                <w:tab w:val="left" w:pos="993"/>
              </w:tabs>
              <w:spacing w:after="0" w:line="240" w:lineRule="auto"/>
              <w:rPr>
                <w:rFonts w:ascii="Arial" w:hAnsi="Arial" w:cs="Arial"/>
                <w:iCs/>
                <w:sz w:val="24"/>
                <w:szCs w:val="24"/>
              </w:rPr>
            </w:pPr>
            <w:r w:rsidRPr="005961E6">
              <w:rPr>
                <w:rFonts w:ascii="Arial" w:hAnsi="Arial" w:cs="Arial"/>
                <w:iCs/>
                <w:color w:val="000000"/>
                <w:sz w:val="24"/>
                <w:szCs w:val="24"/>
              </w:rPr>
              <w:t xml:space="preserve">Tumbuhnya jasa usaha perjalanan wisata </w:t>
            </w:r>
          </w:p>
        </w:tc>
        <w:tc>
          <w:tcPr>
            <w:tcW w:w="1128" w:type="dxa"/>
            <w:shd w:val="clear" w:color="auto" w:fill="auto"/>
            <w:tcMar>
              <w:top w:w="15" w:type="dxa"/>
              <w:left w:w="108" w:type="dxa"/>
              <w:bottom w:w="0" w:type="dxa"/>
              <w:right w:w="108" w:type="dxa"/>
            </w:tcMar>
            <w:vAlign w:val="center"/>
          </w:tcPr>
          <w:p w14:paraId="28BDCB66"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iCs/>
                <w:color w:val="000000"/>
                <w:sz w:val="24"/>
                <w:szCs w:val="24"/>
              </w:rPr>
              <w:t>0.04</w:t>
            </w:r>
          </w:p>
        </w:tc>
        <w:tc>
          <w:tcPr>
            <w:tcW w:w="1141" w:type="dxa"/>
            <w:shd w:val="clear" w:color="auto" w:fill="auto"/>
            <w:tcMar>
              <w:top w:w="15" w:type="dxa"/>
              <w:left w:w="108" w:type="dxa"/>
              <w:bottom w:w="0" w:type="dxa"/>
              <w:right w:w="108" w:type="dxa"/>
            </w:tcMar>
            <w:vAlign w:val="center"/>
          </w:tcPr>
          <w:p w14:paraId="1430CB1E"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iCs/>
                <w:color w:val="000000"/>
                <w:sz w:val="24"/>
                <w:szCs w:val="24"/>
              </w:rPr>
              <w:t>1</w:t>
            </w:r>
          </w:p>
        </w:tc>
        <w:tc>
          <w:tcPr>
            <w:tcW w:w="1452" w:type="dxa"/>
            <w:shd w:val="clear" w:color="auto" w:fill="auto"/>
            <w:tcMar>
              <w:top w:w="15" w:type="dxa"/>
              <w:left w:w="108" w:type="dxa"/>
              <w:bottom w:w="0" w:type="dxa"/>
              <w:right w:w="108" w:type="dxa"/>
            </w:tcMar>
            <w:vAlign w:val="center"/>
          </w:tcPr>
          <w:p w14:paraId="2EED072E" w14:textId="77777777" w:rsidR="00E34E60" w:rsidRPr="005961E6" w:rsidRDefault="00E34E60" w:rsidP="00E34E60">
            <w:pPr>
              <w:tabs>
                <w:tab w:val="left" w:pos="993"/>
              </w:tabs>
              <w:spacing w:after="0" w:line="240" w:lineRule="auto"/>
              <w:jc w:val="center"/>
              <w:rPr>
                <w:rFonts w:ascii="Arial" w:hAnsi="Arial" w:cs="Arial"/>
                <w:iCs/>
                <w:sz w:val="24"/>
                <w:szCs w:val="24"/>
              </w:rPr>
            </w:pPr>
            <w:r w:rsidRPr="005961E6">
              <w:rPr>
                <w:rFonts w:ascii="Arial" w:hAnsi="Arial" w:cs="Arial"/>
                <w:iCs/>
                <w:color w:val="000000"/>
                <w:sz w:val="24"/>
                <w:szCs w:val="24"/>
              </w:rPr>
              <w:t>0.04</w:t>
            </w:r>
          </w:p>
        </w:tc>
      </w:tr>
      <w:tr w:rsidR="00E34E60" w:rsidRPr="005961E6" w14:paraId="37FA7B1C" w14:textId="77777777" w:rsidTr="00E34E60">
        <w:trPr>
          <w:trHeight w:val="244"/>
        </w:trPr>
        <w:tc>
          <w:tcPr>
            <w:tcW w:w="576" w:type="dxa"/>
            <w:shd w:val="clear" w:color="auto" w:fill="auto"/>
            <w:tcMar>
              <w:top w:w="15" w:type="dxa"/>
              <w:left w:w="108" w:type="dxa"/>
              <w:bottom w:w="0" w:type="dxa"/>
              <w:right w:w="108" w:type="dxa"/>
            </w:tcMar>
            <w:vAlign w:val="center"/>
          </w:tcPr>
          <w:p w14:paraId="6CBC4F6E" w14:textId="77777777" w:rsidR="00E34E60" w:rsidRPr="005961E6" w:rsidRDefault="00E34E60" w:rsidP="00E34E60">
            <w:pPr>
              <w:tabs>
                <w:tab w:val="left" w:pos="993"/>
              </w:tabs>
              <w:spacing w:after="0" w:line="240" w:lineRule="auto"/>
              <w:rPr>
                <w:rFonts w:ascii="Arial" w:hAnsi="Arial" w:cs="Arial"/>
                <w:iCs/>
                <w:sz w:val="24"/>
                <w:szCs w:val="24"/>
                <w:lang w:val="id-ID"/>
              </w:rPr>
            </w:pPr>
            <w:r w:rsidRPr="005961E6">
              <w:rPr>
                <w:rFonts w:ascii="Arial" w:hAnsi="Arial" w:cs="Arial"/>
                <w:iCs/>
                <w:sz w:val="24"/>
                <w:szCs w:val="24"/>
                <w:lang w:val="id-ID"/>
              </w:rPr>
              <w:t>8</w:t>
            </w:r>
          </w:p>
        </w:tc>
        <w:tc>
          <w:tcPr>
            <w:tcW w:w="5373" w:type="dxa"/>
            <w:shd w:val="clear" w:color="auto" w:fill="auto"/>
            <w:tcMar>
              <w:top w:w="15" w:type="dxa"/>
              <w:left w:w="108" w:type="dxa"/>
              <w:bottom w:w="0" w:type="dxa"/>
              <w:right w:w="108" w:type="dxa"/>
            </w:tcMar>
            <w:vAlign w:val="center"/>
          </w:tcPr>
          <w:p w14:paraId="0F401D7C" w14:textId="77777777" w:rsidR="00E34E60" w:rsidRPr="005961E6" w:rsidRDefault="00E34E60" w:rsidP="00E34E60">
            <w:pPr>
              <w:tabs>
                <w:tab w:val="left" w:pos="993"/>
              </w:tabs>
              <w:spacing w:after="0" w:line="240" w:lineRule="auto"/>
              <w:rPr>
                <w:rFonts w:ascii="Arial" w:hAnsi="Arial" w:cs="Arial"/>
                <w:iCs/>
                <w:sz w:val="24"/>
                <w:szCs w:val="24"/>
              </w:rPr>
            </w:pPr>
            <w:r w:rsidRPr="005961E6">
              <w:rPr>
                <w:rFonts w:ascii="Arial" w:hAnsi="Arial" w:cs="Arial"/>
                <w:iCs/>
                <w:color w:val="000000"/>
                <w:sz w:val="24"/>
                <w:szCs w:val="24"/>
              </w:rPr>
              <w:t>Situ Bagendit Menjadi Ikon wisata di Garut</w:t>
            </w:r>
          </w:p>
        </w:tc>
        <w:tc>
          <w:tcPr>
            <w:tcW w:w="1128" w:type="dxa"/>
            <w:shd w:val="clear" w:color="auto" w:fill="auto"/>
            <w:tcMar>
              <w:top w:w="15" w:type="dxa"/>
              <w:left w:w="108" w:type="dxa"/>
              <w:bottom w:w="0" w:type="dxa"/>
              <w:right w:w="108" w:type="dxa"/>
            </w:tcMar>
            <w:vAlign w:val="center"/>
          </w:tcPr>
          <w:p w14:paraId="29B7CE87"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iCs/>
                <w:color w:val="000000"/>
                <w:sz w:val="24"/>
                <w:szCs w:val="24"/>
              </w:rPr>
              <w:t>0.07</w:t>
            </w:r>
          </w:p>
        </w:tc>
        <w:tc>
          <w:tcPr>
            <w:tcW w:w="1141" w:type="dxa"/>
            <w:shd w:val="clear" w:color="auto" w:fill="auto"/>
            <w:tcMar>
              <w:top w:w="15" w:type="dxa"/>
              <w:left w:w="108" w:type="dxa"/>
              <w:bottom w:w="0" w:type="dxa"/>
              <w:right w:w="108" w:type="dxa"/>
            </w:tcMar>
            <w:vAlign w:val="center"/>
          </w:tcPr>
          <w:p w14:paraId="0B7AD887"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iCs/>
                <w:color w:val="000000"/>
                <w:sz w:val="24"/>
                <w:szCs w:val="24"/>
              </w:rPr>
              <w:t>2</w:t>
            </w:r>
          </w:p>
        </w:tc>
        <w:tc>
          <w:tcPr>
            <w:tcW w:w="1452" w:type="dxa"/>
            <w:shd w:val="clear" w:color="auto" w:fill="auto"/>
            <w:tcMar>
              <w:top w:w="15" w:type="dxa"/>
              <w:left w:w="108" w:type="dxa"/>
              <w:bottom w:w="0" w:type="dxa"/>
              <w:right w:w="108" w:type="dxa"/>
            </w:tcMar>
            <w:vAlign w:val="center"/>
          </w:tcPr>
          <w:p w14:paraId="02D17176" w14:textId="77777777" w:rsidR="00E34E60" w:rsidRPr="005961E6" w:rsidRDefault="00E34E60" w:rsidP="00E34E60">
            <w:pPr>
              <w:tabs>
                <w:tab w:val="left" w:pos="993"/>
              </w:tabs>
              <w:spacing w:after="0" w:line="240" w:lineRule="auto"/>
              <w:jc w:val="center"/>
              <w:rPr>
                <w:rFonts w:ascii="Arial" w:hAnsi="Arial" w:cs="Arial"/>
                <w:iCs/>
                <w:sz w:val="24"/>
                <w:szCs w:val="24"/>
              </w:rPr>
            </w:pPr>
            <w:r w:rsidRPr="005961E6">
              <w:rPr>
                <w:rFonts w:ascii="Arial" w:hAnsi="Arial" w:cs="Arial"/>
                <w:iCs/>
                <w:color w:val="000000"/>
                <w:sz w:val="24"/>
                <w:szCs w:val="24"/>
              </w:rPr>
              <w:t>0.14</w:t>
            </w:r>
          </w:p>
        </w:tc>
      </w:tr>
      <w:tr w:rsidR="00E34E60" w:rsidRPr="005961E6" w14:paraId="3CAAAEE8" w14:textId="77777777" w:rsidTr="00E34E60">
        <w:trPr>
          <w:trHeight w:val="244"/>
        </w:trPr>
        <w:tc>
          <w:tcPr>
            <w:tcW w:w="576" w:type="dxa"/>
            <w:shd w:val="clear" w:color="auto" w:fill="auto"/>
            <w:tcMar>
              <w:top w:w="15" w:type="dxa"/>
              <w:left w:w="108" w:type="dxa"/>
              <w:bottom w:w="0" w:type="dxa"/>
              <w:right w:w="108" w:type="dxa"/>
            </w:tcMar>
            <w:vAlign w:val="center"/>
          </w:tcPr>
          <w:p w14:paraId="1F51A057" w14:textId="77777777" w:rsidR="00E34E60" w:rsidRPr="005961E6" w:rsidRDefault="00E34E60" w:rsidP="00E34E60">
            <w:pPr>
              <w:tabs>
                <w:tab w:val="left" w:pos="993"/>
              </w:tabs>
              <w:spacing w:after="0" w:line="240" w:lineRule="auto"/>
              <w:rPr>
                <w:rFonts w:ascii="Arial" w:hAnsi="Arial" w:cs="Arial"/>
                <w:iCs/>
                <w:sz w:val="24"/>
                <w:szCs w:val="24"/>
                <w:lang w:val="id-ID"/>
              </w:rPr>
            </w:pPr>
          </w:p>
        </w:tc>
        <w:tc>
          <w:tcPr>
            <w:tcW w:w="7642" w:type="dxa"/>
            <w:gridSpan w:val="3"/>
            <w:shd w:val="clear" w:color="auto" w:fill="auto"/>
            <w:tcMar>
              <w:top w:w="15" w:type="dxa"/>
              <w:left w:w="108" w:type="dxa"/>
              <w:bottom w:w="0" w:type="dxa"/>
              <w:right w:w="108" w:type="dxa"/>
            </w:tcMar>
            <w:vAlign w:val="center"/>
          </w:tcPr>
          <w:p w14:paraId="1980F8CF" w14:textId="77777777" w:rsidR="00E34E60" w:rsidRPr="007F1FA4" w:rsidRDefault="00E34E60" w:rsidP="00E34E60">
            <w:pPr>
              <w:tabs>
                <w:tab w:val="left" w:pos="993"/>
              </w:tabs>
              <w:spacing w:after="0" w:line="240" w:lineRule="auto"/>
              <w:jc w:val="right"/>
              <w:rPr>
                <w:rFonts w:ascii="Arial" w:hAnsi="Arial" w:cs="Arial"/>
                <w:b/>
                <w:bCs/>
                <w:iCs/>
                <w:sz w:val="24"/>
                <w:szCs w:val="24"/>
                <w:lang w:val="id-ID"/>
              </w:rPr>
            </w:pPr>
            <w:r w:rsidRPr="007F1FA4">
              <w:rPr>
                <w:rFonts w:ascii="Arial" w:hAnsi="Arial" w:cs="Arial"/>
                <w:b/>
                <w:bCs/>
                <w:iCs/>
                <w:color w:val="000000"/>
                <w:sz w:val="24"/>
                <w:szCs w:val="24"/>
                <w:lang w:val="id-ID"/>
              </w:rPr>
              <w:t>Jumlah O</w:t>
            </w:r>
          </w:p>
        </w:tc>
        <w:tc>
          <w:tcPr>
            <w:tcW w:w="1452" w:type="dxa"/>
            <w:shd w:val="clear" w:color="auto" w:fill="auto"/>
            <w:tcMar>
              <w:top w:w="15" w:type="dxa"/>
              <w:left w:w="108" w:type="dxa"/>
              <w:bottom w:w="0" w:type="dxa"/>
              <w:right w:w="108" w:type="dxa"/>
            </w:tcMar>
            <w:vAlign w:val="center"/>
          </w:tcPr>
          <w:p w14:paraId="03D5D074" w14:textId="77777777" w:rsidR="00E34E60" w:rsidRPr="007F1FA4" w:rsidRDefault="00E34E60" w:rsidP="00E34E60">
            <w:pPr>
              <w:tabs>
                <w:tab w:val="left" w:pos="993"/>
              </w:tabs>
              <w:spacing w:after="0" w:line="240" w:lineRule="auto"/>
              <w:jc w:val="center"/>
              <w:rPr>
                <w:rFonts w:ascii="Arial" w:hAnsi="Arial" w:cs="Arial"/>
                <w:b/>
                <w:bCs/>
                <w:iCs/>
                <w:sz w:val="24"/>
                <w:szCs w:val="24"/>
                <w:lang w:val="id-ID"/>
              </w:rPr>
            </w:pPr>
            <w:r w:rsidRPr="007F1FA4">
              <w:rPr>
                <w:rFonts w:ascii="Arial" w:hAnsi="Arial" w:cs="Arial"/>
                <w:b/>
                <w:bCs/>
                <w:iCs/>
                <w:sz w:val="24"/>
                <w:szCs w:val="24"/>
                <w:lang w:val="id-ID"/>
              </w:rPr>
              <w:t>1.57</w:t>
            </w:r>
          </w:p>
        </w:tc>
      </w:tr>
      <w:tr w:rsidR="00E34E60" w:rsidRPr="005961E6" w14:paraId="05138660" w14:textId="77777777" w:rsidTr="00E34E60">
        <w:trPr>
          <w:trHeight w:val="438"/>
        </w:trPr>
        <w:tc>
          <w:tcPr>
            <w:tcW w:w="9670" w:type="dxa"/>
            <w:gridSpan w:val="5"/>
            <w:shd w:val="clear" w:color="auto" w:fill="auto"/>
            <w:tcMar>
              <w:top w:w="15" w:type="dxa"/>
              <w:left w:w="108" w:type="dxa"/>
              <w:bottom w:w="0" w:type="dxa"/>
              <w:right w:w="108" w:type="dxa"/>
            </w:tcMar>
            <w:vAlign w:val="center"/>
            <w:hideMark/>
          </w:tcPr>
          <w:p w14:paraId="7B04E008" w14:textId="77777777" w:rsidR="00E34E60" w:rsidRPr="005961E6" w:rsidRDefault="00E34E60" w:rsidP="00E34E60">
            <w:pPr>
              <w:tabs>
                <w:tab w:val="left" w:pos="993"/>
              </w:tabs>
              <w:spacing w:after="0" w:line="240" w:lineRule="auto"/>
              <w:jc w:val="both"/>
              <w:rPr>
                <w:rFonts w:ascii="Arial" w:hAnsi="Arial" w:cs="Arial"/>
                <w:iCs/>
                <w:sz w:val="24"/>
                <w:szCs w:val="24"/>
                <w:lang w:val="id-ID"/>
              </w:rPr>
            </w:pPr>
            <w:r w:rsidRPr="005961E6">
              <w:rPr>
                <w:rFonts w:ascii="Arial" w:hAnsi="Arial" w:cs="Arial"/>
                <w:b/>
                <w:bCs/>
                <w:iCs/>
                <w:sz w:val="24"/>
                <w:szCs w:val="24"/>
              </w:rPr>
              <w:t>THREATS – ANCAMAN ( T )</w:t>
            </w:r>
          </w:p>
        </w:tc>
      </w:tr>
      <w:tr w:rsidR="00E34E60" w:rsidRPr="005961E6" w14:paraId="5C6DCEA1" w14:textId="77777777" w:rsidTr="00E34E60">
        <w:trPr>
          <w:trHeight w:val="248"/>
        </w:trPr>
        <w:tc>
          <w:tcPr>
            <w:tcW w:w="576" w:type="dxa"/>
            <w:shd w:val="clear" w:color="auto" w:fill="auto"/>
            <w:tcMar>
              <w:top w:w="15" w:type="dxa"/>
              <w:left w:w="108" w:type="dxa"/>
              <w:bottom w:w="0" w:type="dxa"/>
              <w:right w:w="108" w:type="dxa"/>
            </w:tcMar>
            <w:vAlign w:val="center"/>
          </w:tcPr>
          <w:p w14:paraId="5916C0E7" w14:textId="77777777" w:rsidR="00E34E60" w:rsidRPr="005961E6" w:rsidRDefault="00E34E60" w:rsidP="00E34E60">
            <w:pPr>
              <w:tabs>
                <w:tab w:val="left" w:pos="993"/>
              </w:tabs>
              <w:spacing w:after="0" w:line="240" w:lineRule="auto"/>
              <w:jc w:val="both"/>
              <w:rPr>
                <w:rFonts w:ascii="Arial" w:hAnsi="Arial" w:cs="Arial"/>
                <w:iCs/>
                <w:sz w:val="24"/>
                <w:szCs w:val="24"/>
              </w:rPr>
            </w:pPr>
            <w:r w:rsidRPr="005961E6">
              <w:rPr>
                <w:rFonts w:ascii="Arial" w:hAnsi="Arial" w:cs="Arial"/>
                <w:iCs/>
                <w:sz w:val="24"/>
                <w:szCs w:val="24"/>
                <w:lang w:val="id-ID"/>
              </w:rPr>
              <w:t>1</w:t>
            </w:r>
          </w:p>
        </w:tc>
        <w:tc>
          <w:tcPr>
            <w:tcW w:w="5373" w:type="dxa"/>
            <w:shd w:val="clear" w:color="auto" w:fill="auto"/>
            <w:tcMar>
              <w:top w:w="15" w:type="dxa"/>
              <w:left w:w="108" w:type="dxa"/>
              <w:bottom w:w="0" w:type="dxa"/>
              <w:right w:w="108" w:type="dxa"/>
            </w:tcMar>
            <w:vAlign w:val="center"/>
          </w:tcPr>
          <w:p w14:paraId="58F34851" w14:textId="77777777" w:rsidR="00E34E60" w:rsidRPr="005961E6" w:rsidRDefault="00E34E60" w:rsidP="00E34E60">
            <w:pPr>
              <w:tabs>
                <w:tab w:val="left" w:pos="993"/>
              </w:tabs>
              <w:spacing w:after="0" w:line="240" w:lineRule="auto"/>
              <w:jc w:val="both"/>
              <w:rPr>
                <w:rFonts w:ascii="Arial" w:hAnsi="Arial" w:cs="Arial"/>
                <w:iCs/>
                <w:sz w:val="24"/>
                <w:szCs w:val="24"/>
              </w:rPr>
            </w:pPr>
            <w:r w:rsidRPr="005961E6">
              <w:rPr>
                <w:rFonts w:ascii="Arial" w:hAnsi="Arial" w:cs="Arial"/>
                <w:iCs/>
                <w:color w:val="000000"/>
                <w:sz w:val="24"/>
                <w:szCs w:val="24"/>
              </w:rPr>
              <w:t>Pesaingan potensi wisata sejenis di wilayah lain</w:t>
            </w:r>
          </w:p>
        </w:tc>
        <w:tc>
          <w:tcPr>
            <w:tcW w:w="1128" w:type="dxa"/>
            <w:shd w:val="clear" w:color="auto" w:fill="auto"/>
            <w:tcMar>
              <w:top w:w="15" w:type="dxa"/>
              <w:left w:w="108" w:type="dxa"/>
              <w:bottom w:w="0" w:type="dxa"/>
              <w:right w:w="108" w:type="dxa"/>
            </w:tcMar>
            <w:vAlign w:val="center"/>
          </w:tcPr>
          <w:p w14:paraId="082A2292"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iCs/>
                <w:color w:val="000000"/>
                <w:sz w:val="24"/>
                <w:szCs w:val="24"/>
              </w:rPr>
              <w:t>0.11</w:t>
            </w:r>
          </w:p>
        </w:tc>
        <w:tc>
          <w:tcPr>
            <w:tcW w:w="1141" w:type="dxa"/>
            <w:shd w:val="clear" w:color="auto" w:fill="auto"/>
            <w:tcMar>
              <w:top w:w="15" w:type="dxa"/>
              <w:left w:w="108" w:type="dxa"/>
              <w:bottom w:w="0" w:type="dxa"/>
              <w:right w:w="108" w:type="dxa"/>
            </w:tcMar>
            <w:vAlign w:val="center"/>
          </w:tcPr>
          <w:p w14:paraId="537CF808"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iCs/>
                <w:color w:val="000000"/>
                <w:sz w:val="24"/>
                <w:szCs w:val="24"/>
              </w:rPr>
              <w:t>4</w:t>
            </w:r>
          </w:p>
        </w:tc>
        <w:tc>
          <w:tcPr>
            <w:tcW w:w="1452" w:type="dxa"/>
            <w:shd w:val="clear" w:color="auto" w:fill="auto"/>
            <w:tcMar>
              <w:top w:w="15" w:type="dxa"/>
              <w:left w:w="108" w:type="dxa"/>
              <w:bottom w:w="0" w:type="dxa"/>
              <w:right w:w="108" w:type="dxa"/>
            </w:tcMar>
            <w:vAlign w:val="center"/>
          </w:tcPr>
          <w:p w14:paraId="7C441F32" w14:textId="77777777" w:rsidR="00E34E60" w:rsidRPr="005961E6" w:rsidRDefault="00E34E60" w:rsidP="00E34E60">
            <w:pPr>
              <w:tabs>
                <w:tab w:val="left" w:pos="993"/>
              </w:tabs>
              <w:spacing w:after="0" w:line="240" w:lineRule="auto"/>
              <w:jc w:val="center"/>
              <w:rPr>
                <w:rFonts w:ascii="Arial" w:hAnsi="Arial" w:cs="Arial"/>
                <w:iCs/>
                <w:sz w:val="24"/>
                <w:szCs w:val="24"/>
              </w:rPr>
            </w:pPr>
            <w:r w:rsidRPr="005961E6">
              <w:rPr>
                <w:rFonts w:ascii="Arial" w:hAnsi="Arial" w:cs="Arial"/>
                <w:iCs/>
                <w:color w:val="000000"/>
                <w:sz w:val="24"/>
                <w:szCs w:val="24"/>
              </w:rPr>
              <w:t>0.43</w:t>
            </w:r>
          </w:p>
        </w:tc>
      </w:tr>
      <w:tr w:rsidR="00E34E60" w:rsidRPr="005961E6" w14:paraId="5D7485FC" w14:textId="77777777" w:rsidTr="00E34E60">
        <w:trPr>
          <w:trHeight w:val="248"/>
        </w:trPr>
        <w:tc>
          <w:tcPr>
            <w:tcW w:w="576" w:type="dxa"/>
            <w:shd w:val="clear" w:color="auto" w:fill="auto"/>
            <w:tcMar>
              <w:top w:w="15" w:type="dxa"/>
              <w:left w:w="108" w:type="dxa"/>
              <w:bottom w:w="0" w:type="dxa"/>
              <w:right w:w="108" w:type="dxa"/>
            </w:tcMar>
            <w:vAlign w:val="center"/>
          </w:tcPr>
          <w:p w14:paraId="7B9CCDED" w14:textId="77777777" w:rsidR="00E34E60" w:rsidRPr="005961E6" w:rsidRDefault="00E34E60" w:rsidP="00E34E60">
            <w:pPr>
              <w:tabs>
                <w:tab w:val="left" w:pos="993"/>
              </w:tabs>
              <w:spacing w:after="0" w:line="240" w:lineRule="auto"/>
              <w:jc w:val="both"/>
              <w:rPr>
                <w:rFonts w:ascii="Arial" w:hAnsi="Arial" w:cs="Arial"/>
                <w:iCs/>
                <w:sz w:val="24"/>
                <w:szCs w:val="24"/>
              </w:rPr>
            </w:pPr>
            <w:r w:rsidRPr="005961E6">
              <w:rPr>
                <w:rFonts w:ascii="Arial" w:hAnsi="Arial" w:cs="Arial"/>
                <w:iCs/>
                <w:sz w:val="24"/>
                <w:szCs w:val="24"/>
                <w:lang w:val="id-ID"/>
              </w:rPr>
              <w:t>2</w:t>
            </w:r>
          </w:p>
        </w:tc>
        <w:tc>
          <w:tcPr>
            <w:tcW w:w="5373" w:type="dxa"/>
            <w:shd w:val="clear" w:color="auto" w:fill="auto"/>
            <w:tcMar>
              <w:top w:w="15" w:type="dxa"/>
              <w:left w:w="108" w:type="dxa"/>
              <w:bottom w:w="0" w:type="dxa"/>
              <w:right w:w="108" w:type="dxa"/>
            </w:tcMar>
            <w:vAlign w:val="center"/>
          </w:tcPr>
          <w:p w14:paraId="4994FC53" w14:textId="77777777" w:rsidR="00E34E60" w:rsidRPr="005961E6" w:rsidRDefault="00E34E60" w:rsidP="00E34E60">
            <w:pPr>
              <w:tabs>
                <w:tab w:val="left" w:pos="993"/>
              </w:tabs>
              <w:spacing w:after="0" w:line="240" w:lineRule="auto"/>
              <w:jc w:val="both"/>
              <w:rPr>
                <w:rFonts w:ascii="Arial" w:hAnsi="Arial" w:cs="Arial"/>
                <w:iCs/>
                <w:sz w:val="24"/>
                <w:szCs w:val="24"/>
              </w:rPr>
            </w:pPr>
            <w:r w:rsidRPr="005961E6">
              <w:rPr>
                <w:rFonts w:ascii="Arial" w:hAnsi="Arial" w:cs="Arial"/>
                <w:iCs/>
                <w:color w:val="000000"/>
                <w:sz w:val="24"/>
                <w:szCs w:val="24"/>
              </w:rPr>
              <w:t xml:space="preserve">Garut merupakan daerah rawan bencana alam </w:t>
            </w:r>
          </w:p>
        </w:tc>
        <w:tc>
          <w:tcPr>
            <w:tcW w:w="1128" w:type="dxa"/>
            <w:shd w:val="clear" w:color="auto" w:fill="auto"/>
            <w:tcMar>
              <w:top w:w="15" w:type="dxa"/>
              <w:left w:w="108" w:type="dxa"/>
              <w:bottom w:w="0" w:type="dxa"/>
              <w:right w:w="108" w:type="dxa"/>
            </w:tcMar>
            <w:vAlign w:val="center"/>
          </w:tcPr>
          <w:p w14:paraId="73A0E679" w14:textId="77777777" w:rsidR="00E34E60" w:rsidRPr="005961E6" w:rsidRDefault="00E34E60" w:rsidP="00E34E60">
            <w:pPr>
              <w:tabs>
                <w:tab w:val="left" w:pos="993"/>
              </w:tabs>
              <w:spacing w:after="0" w:line="240" w:lineRule="auto"/>
              <w:jc w:val="center"/>
              <w:rPr>
                <w:rFonts w:ascii="Arial" w:hAnsi="Arial" w:cs="Arial"/>
                <w:iCs/>
                <w:sz w:val="24"/>
                <w:szCs w:val="24"/>
              </w:rPr>
            </w:pPr>
            <w:r w:rsidRPr="005961E6">
              <w:rPr>
                <w:rFonts w:ascii="Arial" w:hAnsi="Arial" w:cs="Arial"/>
                <w:iCs/>
                <w:color w:val="000000"/>
                <w:sz w:val="24"/>
                <w:szCs w:val="24"/>
              </w:rPr>
              <w:t>0.07</w:t>
            </w:r>
          </w:p>
        </w:tc>
        <w:tc>
          <w:tcPr>
            <w:tcW w:w="1141" w:type="dxa"/>
            <w:shd w:val="clear" w:color="auto" w:fill="auto"/>
            <w:tcMar>
              <w:top w:w="15" w:type="dxa"/>
              <w:left w:w="108" w:type="dxa"/>
              <w:bottom w:w="0" w:type="dxa"/>
              <w:right w:w="108" w:type="dxa"/>
            </w:tcMar>
            <w:vAlign w:val="center"/>
          </w:tcPr>
          <w:p w14:paraId="7EB6A67D"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iCs/>
                <w:color w:val="000000"/>
                <w:sz w:val="24"/>
                <w:szCs w:val="24"/>
              </w:rPr>
              <w:t>3</w:t>
            </w:r>
          </w:p>
        </w:tc>
        <w:tc>
          <w:tcPr>
            <w:tcW w:w="1452" w:type="dxa"/>
            <w:shd w:val="clear" w:color="auto" w:fill="auto"/>
            <w:tcMar>
              <w:top w:w="15" w:type="dxa"/>
              <w:left w:w="108" w:type="dxa"/>
              <w:bottom w:w="0" w:type="dxa"/>
              <w:right w:w="108" w:type="dxa"/>
            </w:tcMar>
            <w:vAlign w:val="center"/>
          </w:tcPr>
          <w:p w14:paraId="401E1766" w14:textId="77777777" w:rsidR="00E34E60" w:rsidRPr="005961E6" w:rsidRDefault="00E34E60" w:rsidP="00E34E60">
            <w:pPr>
              <w:tabs>
                <w:tab w:val="left" w:pos="993"/>
              </w:tabs>
              <w:spacing w:after="0" w:line="240" w:lineRule="auto"/>
              <w:jc w:val="center"/>
              <w:rPr>
                <w:rFonts w:ascii="Arial" w:hAnsi="Arial" w:cs="Arial"/>
                <w:iCs/>
                <w:sz w:val="24"/>
                <w:szCs w:val="24"/>
              </w:rPr>
            </w:pPr>
            <w:r w:rsidRPr="005961E6">
              <w:rPr>
                <w:rFonts w:ascii="Arial" w:hAnsi="Arial" w:cs="Arial"/>
                <w:iCs/>
                <w:color w:val="000000"/>
                <w:sz w:val="24"/>
                <w:szCs w:val="24"/>
              </w:rPr>
              <w:t>0.21</w:t>
            </w:r>
          </w:p>
        </w:tc>
      </w:tr>
      <w:tr w:rsidR="00E34E60" w:rsidRPr="005961E6" w14:paraId="4337744A" w14:textId="77777777" w:rsidTr="00E34E60">
        <w:trPr>
          <w:trHeight w:val="248"/>
        </w:trPr>
        <w:tc>
          <w:tcPr>
            <w:tcW w:w="576" w:type="dxa"/>
            <w:shd w:val="clear" w:color="auto" w:fill="auto"/>
            <w:tcMar>
              <w:top w:w="15" w:type="dxa"/>
              <w:left w:w="108" w:type="dxa"/>
              <w:bottom w:w="0" w:type="dxa"/>
              <w:right w:w="108" w:type="dxa"/>
            </w:tcMar>
            <w:vAlign w:val="center"/>
          </w:tcPr>
          <w:p w14:paraId="5A44FDE5" w14:textId="77777777" w:rsidR="00E34E60" w:rsidRPr="005961E6" w:rsidRDefault="00E34E60" w:rsidP="00E34E60">
            <w:pPr>
              <w:tabs>
                <w:tab w:val="left" w:pos="993"/>
              </w:tabs>
              <w:spacing w:after="0" w:line="240" w:lineRule="auto"/>
              <w:jc w:val="both"/>
              <w:rPr>
                <w:rFonts w:ascii="Arial" w:hAnsi="Arial" w:cs="Arial"/>
                <w:iCs/>
                <w:sz w:val="24"/>
                <w:szCs w:val="24"/>
              </w:rPr>
            </w:pPr>
            <w:r w:rsidRPr="005961E6">
              <w:rPr>
                <w:rFonts w:ascii="Arial" w:hAnsi="Arial" w:cs="Arial"/>
                <w:iCs/>
                <w:sz w:val="24"/>
                <w:szCs w:val="24"/>
                <w:lang w:val="id-ID"/>
              </w:rPr>
              <w:t>3</w:t>
            </w:r>
          </w:p>
        </w:tc>
        <w:tc>
          <w:tcPr>
            <w:tcW w:w="5373" w:type="dxa"/>
            <w:shd w:val="clear" w:color="auto" w:fill="auto"/>
            <w:tcMar>
              <w:top w:w="15" w:type="dxa"/>
              <w:left w:w="108" w:type="dxa"/>
              <w:bottom w:w="0" w:type="dxa"/>
              <w:right w:w="108" w:type="dxa"/>
            </w:tcMar>
            <w:vAlign w:val="center"/>
          </w:tcPr>
          <w:p w14:paraId="23CD22DE" w14:textId="77777777" w:rsidR="00E34E60" w:rsidRPr="005961E6" w:rsidRDefault="00E34E60" w:rsidP="00E34E60">
            <w:pPr>
              <w:tabs>
                <w:tab w:val="left" w:pos="993"/>
              </w:tabs>
              <w:spacing w:after="0" w:line="240" w:lineRule="auto"/>
              <w:jc w:val="both"/>
              <w:rPr>
                <w:rFonts w:ascii="Arial" w:hAnsi="Arial" w:cs="Arial"/>
                <w:iCs/>
                <w:sz w:val="24"/>
                <w:szCs w:val="24"/>
              </w:rPr>
            </w:pPr>
            <w:r w:rsidRPr="005961E6">
              <w:rPr>
                <w:rFonts w:ascii="Arial" w:hAnsi="Arial" w:cs="Arial"/>
                <w:iCs/>
                <w:color w:val="000000"/>
                <w:sz w:val="24"/>
                <w:szCs w:val="24"/>
              </w:rPr>
              <w:t>Pemahaman sadar wisata di masyarakat maupun wisatawan</w:t>
            </w:r>
          </w:p>
        </w:tc>
        <w:tc>
          <w:tcPr>
            <w:tcW w:w="1128" w:type="dxa"/>
            <w:shd w:val="clear" w:color="auto" w:fill="auto"/>
            <w:tcMar>
              <w:top w:w="15" w:type="dxa"/>
              <w:left w:w="108" w:type="dxa"/>
              <w:bottom w:w="0" w:type="dxa"/>
              <w:right w:w="108" w:type="dxa"/>
            </w:tcMar>
            <w:vAlign w:val="center"/>
          </w:tcPr>
          <w:p w14:paraId="0FBF6EFA" w14:textId="77777777" w:rsidR="00E34E60" w:rsidRPr="005961E6" w:rsidRDefault="00E34E60" w:rsidP="00E34E60">
            <w:pPr>
              <w:tabs>
                <w:tab w:val="left" w:pos="993"/>
              </w:tabs>
              <w:spacing w:after="0" w:line="240" w:lineRule="auto"/>
              <w:jc w:val="center"/>
              <w:rPr>
                <w:rFonts w:ascii="Arial" w:hAnsi="Arial" w:cs="Arial"/>
                <w:iCs/>
                <w:sz w:val="24"/>
                <w:szCs w:val="24"/>
              </w:rPr>
            </w:pPr>
            <w:r w:rsidRPr="005961E6">
              <w:rPr>
                <w:rFonts w:ascii="Arial" w:hAnsi="Arial" w:cs="Arial"/>
                <w:iCs/>
                <w:color w:val="000000"/>
                <w:sz w:val="24"/>
                <w:szCs w:val="24"/>
              </w:rPr>
              <w:t>0.07</w:t>
            </w:r>
          </w:p>
        </w:tc>
        <w:tc>
          <w:tcPr>
            <w:tcW w:w="1141" w:type="dxa"/>
            <w:shd w:val="clear" w:color="auto" w:fill="auto"/>
            <w:tcMar>
              <w:top w:w="15" w:type="dxa"/>
              <w:left w:w="108" w:type="dxa"/>
              <w:bottom w:w="0" w:type="dxa"/>
              <w:right w:w="108" w:type="dxa"/>
            </w:tcMar>
            <w:vAlign w:val="center"/>
          </w:tcPr>
          <w:p w14:paraId="3E111582"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iCs/>
                <w:color w:val="000000"/>
                <w:sz w:val="24"/>
                <w:szCs w:val="24"/>
              </w:rPr>
              <w:t>2</w:t>
            </w:r>
          </w:p>
        </w:tc>
        <w:tc>
          <w:tcPr>
            <w:tcW w:w="1452" w:type="dxa"/>
            <w:shd w:val="clear" w:color="auto" w:fill="auto"/>
            <w:tcMar>
              <w:top w:w="15" w:type="dxa"/>
              <w:left w:w="108" w:type="dxa"/>
              <w:bottom w:w="0" w:type="dxa"/>
              <w:right w:w="108" w:type="dxa"/>
            </w:tcMar>
            <w:vAlign w:val="center"/>
          </w:tcPr>
          <w:p w14:paraId="3072E7E8" w14:textId="77777777" w:rsidR="00E34E60" w:rsidRPr="005961E6" w:rsidRDefault="00E34E60" w:rsidP="00E34E60">
            <w:pPr>
              <w:tabs>
                <w:tab w:val="left" w:pos="993"/>
              </w:tabs>
              <w:spacing w:after="0" w:line="240" w:lineRule="auto"/>
              <w:jc w:val="center"/>
              <w:rPr>
                <w:rFonts w:ascii="Arial" w:hAnsi="Arial" w:cs="Arial"/>
                <w:iCs/>
                <w:sz w:val="24"/>
                <w:szCs w:val="24"/>
              </w:rPr>
            </w:pPr>
            <w:r w:rsidRPr="005961E6">
              <w:rPr>
                <w:rFonts w:ascii="Arial" w:hAnsi="Arial" w:cs="Arial"/>
                <w:iCs/>
                <w:color w:val="000000"/>
                <w:sz w:val="24"/>
                <w:szCs w:val="24"/>
              </w:rPr>
              <w:t>0.14</w:t>
            </w:r>
          </w:p>
        </w:tc>
      </w:tr>
      <w:tr w:rsidR="00E34E60" w:rsidRPr="005961E6" w14:paraId="243DD135" w14:textId="77777777" w:rsidTr="00E34E60">
        <w:trPr>
          <w:trHeight w:val="248"/>
        </w:trPr>
        <w:tc>
          <w:tcPr>
            <w:tcW w:w="576" w:type="dxa"/>
            <w:shd w:val="clear" w:color="auto" w:fill="auto"/>
            <w:tcMar>
              <w:top w:w="15" w:type="dxa"/>
              <w:left w:w="108" w:type="dxa"/>
              <w:bottom w:w="0" w:type="dxa"/>
              <w:right w:w="108" w:type="dxa"/>
            </w:tcMar>
            <w:vAlign w:val="center"/>
          </w:tcPr>
          <w:p w14:paraId="41751FE3" w14:textId="77777777" w:rsidR="00E34E60" w:rsidRPr="005961E6" w:rsidRDefault="00E34E60" w:rsidP="00E34E60">
            <w:pPr>
              <w:tabs>
                <w:tab w:val="left" w:pos="993"/>
              </w:tabs>
              <w:spacing w:after="0" w:line="240" w:lineRule="auto"/>
              <w:jc w:val="both"/>
              <w:rPr>
                <w:rFonts w:ascii="Arial" w:hAnsi="Arial" w:cs="Arial"/>
                <w:iCs/>
                <w:sz w:val="24"/>
                <w:szCs w:val="24"/>
              </w:rPr>
            </w:pPr>
            <w:r w:rsidRPr="005961E6">
              <w:rPr>
                <w:rFonts w:ascii="Arial" w:hAnsi="Arial" w:cs="Arial"/>
                <w:iCs/>
                <w:sz w:val="24"/>
                <w:szCs w:val="24"/>
                <w:lang w:val="id-ID"/>
              </w:rPr>
              <w:t>4</w:t>
            </w:r>
          </w:p>
        </w:tc>
        <w:tc>
          <w:tcPr>
            <w:tcW w:w="5373" w:type="dxa"/>
            <w:shd w:val="clear" w:color="auto" w:fill="auto"/>
            <w:tcMar>
              <w:top w:w="15" w:type="dxa"/>
              <w:left w:w="108" w:type="dxa"/>
              <w:bottom w:w="0" w:type="dxa"/>
              <w:right w:w="108" w:type="dxa"/>
            </w:tcMar>
            <w:vAlign w:val="center"/>
          </w:tcPr>
          <w:p w14:paraId="45551B9C" w14:textId="77777777" w:rsidR="00E34E60" w:rsidRPr="005961E6" w:rsidRDefault="00E34E60" w:rsidP="00E34E60">
            <w:pPr>
              <w:tabs>
                <w:tab w:val="left" w:pos="993"/>
              </w:tabs>
              <w:spacing w:after="0" w:line="240" w:lineRule="auto"/>
              <w:jc w:val="both"/>
              <w:rPr>
                <w:rFonts w:ascii="Arial" w:hAnsi="Arial" w:cs="Arial"/>
                <w:iCs/>
                <w:sz w:val="24"/>
                <w:szCs w:val="24"/>
              </w:rPr>
            </w:pPr>
            <w:r w:rsidRPr="005961E6">
              <w:rPr>
                <w:rFonts w:ascii="Arial" w:hAnsi="Arial" w:cs="Arial"/>
                <w:iCs/>
                <w:color w:val="000000"/>
                <w:sz w:val="24"/>
                <w:szCs w:val="24"/>
              </w:rPr>
              <w:t xml:space="preserve">Kreatifitas promosi </w:t>
            </w:r>
            <w:r>
              <w:rPr>
                <w:rFonts w:ascii="Arial" w:hAnsi="Arial" w:cs="Arial"/>
                <w:iCs/>
                <w:color w:val="000000"/>
                <w:sz w:val="24"/>
                <w:szCs w:val="24"/>
              </w:rPr>
              <w:t>objek wisata</w:t>
            </w:r>
            <w:r w:rsidRPr="005961E6">
              <w:rPr>
                <w:rFonts w:ascii="Arial" w:hAnsi="Arial" w:cs="Arial"/>
                <w:iCs/>
                <w:color w:val="000000"/>
                <w:sz w:val="24"/>
                <w:szCs w:val="24"/>
              </w:rPr>
              <w:t xml:space="preserve"> sejenis lebih agresif </w:t>
            </w:r>
          </w:p>
        </w:tc>
        <w:tc>
          <w:tcPr>
            <w:tcW w:w="1128" w:type="dxa"/>
            <w:shd w:val="clear" w:color="auto" w:fill="auto"/>
            <w:tcMar>
              <w:top w:w="15" w:type="dxa"/>
              <w:left w:w="108" w:type="dxa"/>
              <w:bottom w:w="0" w:type="dxa"/>
              <w:right w:w="108" w:type="dxa"/>
            </w:tcMar>
            <w:vAlign w:val="center"/>
          </w:tcPr>
          <w:p w14:paraId="6D1108D6" w14:textId="77777777" w:rsidR="00E34E60" w:rsidRPr="005961E6" w:rsidRDefault="00E34E60" w:rsidP="00E34E60">
            <w:pPr>
              <w:tabs>
                <w:tab w:val="left" w:pos="993"/>
              </w:tabs>
              <w:spacing w:after="0" w:line="240" w:lineRule="auto"/>
              <w:jc w:val="center"/>
              <w:rPr>
                <w:rFonts w:ascii="Arial" w:hAnsi="Arial" w:cs="Arial"/>
                <w:iCs/>
                <w:sz w:val="24"/>
                <w:szCs w:val="24"/>
              </w:rPr>
            </w:pPr>
            <w:r w:rsidRPr="005961E6">
              <w:rPr>
                <w:rFonts w:ascii="Arial" w:hAnsi="Arial" w:cs="Arial"/>
                <w:iCs/>
                <w:color w:val="000000"/>
                <w:sz w:val="24"/>
                <w:szCs w:val="24"/>
              </w:rPr>
              <w:t>0.11</w:t>
            </w:r>
          </w:p>
        </w:tc>
        <w:tc>
          <w:tcPr>
            <w:tcW w:w="1141" w:type="dxa"/>
            <w:shd w:val="clear" w:color="auto" w:fill="auto"/>
            <w:tcMar>
              <w:top w:w="15" w:type="dxa"/>
              <w:left w:w="108" w:type="dxa"/>
              <w:bottom w:w="0" w:type="dxa"/>
              <w:right w:w="108" w:type="dxa"/>
            </w:tcMar>
            <w:vAlign w:val="center"/>
          </w:tcPr>
          <w:p w14:paraId="418CD96D"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iCs/>
                <w:color w:val="000000"/>
                <w:sz w:val="24"/>
                <w:szCs w:val="24"/>
              </w:rPr>
              <w:t>3</w:t>
            </w:r>
          </w:p>
        </w:tc>
        <w:tc>
          <w:tcPr>
            <w:tcW w:w="1452" w:type="dxa"/>
            <w:shd w:val="clear" w:color="auto" w:fill="auto"/>
            <w:tcMar>
              <w:top w:w="15" w:type="dxa"/>
              <w:left w:w="108" w:type="dxa"/>
              <w:bottom w:w="0" w:type="dxa"/>
              <w:right w:w="108" w:type="dxa"/>
            </w:tcMar>
            <w:vAlign w:val="center"/>
          </w:tcPr>
          <w:p w14:paraId="537E02CA" w14:textId="77777777" w:rsidR="00E34E60" w:rsidRPr="005961E6" w:rsidRDefault="00E34E60" w:rsidP="00E34E60">
            <w:pPr>
              <w:tabs>
                <w:tab w:val="left" w:pos="993"/>
              </w:tabs>
              <w:spacing w:after="0" w:line="240" w:lineRule="auto"/>
              <w:jc w:val="center"/>
              <w:rPr>
                <w:rFonts w:ascii="Arial" w:hAnsi="Arial" w:cs="Arial"/>
                <w:iCs/>
                <w:sz w:val="24"/>
                <w:szCs w:val="24"/>
              </w:rPr>
            </w:pPr>
            <w:r w:rsidRPr="005961E6">
              <w:rPr>
                <w:rFonts w:ascii="Arial" w:hAnsi="Arial" w:cs="Arial"/>
                <w:iCs/>
                <w:color w:val="000000"/>
                <w:sz w:val="24"/>
                <w:szCs w:val="24"/>
              </w:rPr>
              <w:t>0.32</w:t>
            </w:r>
          </w:p>
        </w:tc>
      </w:tr>
      <w:tr w:rsidR="00E34E60" w:rsidRPr="005961E6" w14:paraId="51E4DEC4" w14:textId="77777777" w:rsidTr="00E34E60">
        <w:trPr>
          <w:trHeight w:val="248"/>
        </w:trPr>
        <w:tc>
          <w:tcPr>
            <w:tcW w:w="576" w:type="dxa"/>
            <w:shd w:val="clear" w:color="auto" w:fill="auto"/>
            <w:tcMar>
              <w:top w:w="15" w:type="dxa"/>
              <w:left w:w="108" w:type="dxa"/>
              <w:bottom w:w="0" w:type="dxa"/>
              <w:right w:w="108" w:type="dxa"/>
            </w:tcMar>
            <w:vAlign w:val="center"/>
          </w:tcPr>
          <w:p w14:paraId="728F9F37" w14:textId="77777777" w:rsidR="00E34E60" w:rsidRPr="005961E6" w:rsidRDefault="00E34E60" w:rsidP="00E34E60">
            <w:pPr>
              <w:tabs>
                <w:tab w:val="left" w:pos="993"/>
              </w:tabs>
              <w:spacing w:after="0" w:line="240" w:lineRule="auto"/>
              <w:jc w:val="both"/>
              <w:rPr>
                <w:rFonts w:ascii="Arial" w:hAnsi="Arial" w:cs="Arial"/>
                <w:iCs/>
                <w:sz w:val="24"/>
                <w:szCs w:val="24"/>
              </w:rPr>
            </w:pPr>
            <w:r w:rsidRPr="005961E6">
              <w:rPr>
                <w:rFonts w:ascii="Arial" w:hAnsi="Arial" w:cs="Arial"/>
                <w:iCs/>
                <w:sz w:val="24"/>
                <w:szCs w:val="24"/>
                <w:lang w:val="id-ID"/>
              </w:rPr>
              <w:t>5</w:t>
            </w:r>
          </w:p>
        </w:tc>
        <w:tc>
          <w:tcPr>
            <w:tcW w:w="5373" w:type="dxa"/>
            <w:shd w:val="clear" w:color="auto" w:fill="auto"/>
            <w:tcMar>
              <w:top w:w="15" w:type="dxa"/>
              <w:left w:w="108" w:type="dxa"/>
              <w:bottom w:w="0" w:type="dxa"/>
              <w:right w:w="108" w:type="dxa"/>
            </w:tcMar>
            <w:vAlign w:val="center"/>
          </w:tcPr>
          <w:p w14:paraId="0ADBED55" w14:textId="77777777" w:rsidR="00E34E60" w:rsidRPr="005961E6" w:rsidRDefault="00E34E60" w:rsidP="00E34E60">
            <w:pPr>
              <w:tabs>
                <w:tab w:val="left" w:pos="993"/>
              </w:tabs>
              <w:spacing w:after="0" w:line="240" w:lineRule="auto"/>
              <w:jc w:val="both"/>
              <w:rPr>
                <w:rFonts w:ascii="Arial" w:hAnsi="Arial" w:cs="Arial"/>
                <w:iCs/>
                <w:sz w:val="24"/>
                <w:szCs w:val="24"/>
              </w:rPr>
            </w:pPr>
            <w:r w:rsidRPr="005961E6">
              <w:rPr>
                <w:rFonts w:ascii="Arial" w:hAnsi="Arial" w:cs="Arial"/>
                <w:iCs/>
                <w:color w:val="000000"/>
                <w:sz w:val="24"/>
                <w:szCs w:val="24"/>
              </w:rPr>
              <w:t>Pandalisme perilaku wisatawan</w:t>
            </w:r>
          </w:p>
        </w:tc>
        <w:tc>
          <w:tcPr>
            <w:tcW w:w="1128" w:type="dxa"/>
            <w:shd w:val="clear" w:color="auto" w:fill="auto"/>
            <w:tcMar>
              <w:top w:w="15" w:type="dxa"/>
              <w:left w:w="108" w:type="dxa"/>
              <w:bottom w:w="0" w:type="dxa"/>
              <w:right w:w="108" w:type="dxa"/>
            </w:tcMar>
            <w:vAlign w:val="center"/>
          </w:tcPr>
          <w:p w14:paraId="322C7C2B" w14:textId="77777777" w:rsidR="00E34E60" w:rsidRPr="005961E6" w:rsidRDefault="00E34E60" w:rsidP="00E34E60">
            <w:pPr>
              <w:tabs>
                <w:tab w:val="left" w:pos="993"/>
              </w:tabs>
              <w:spacing w:after="0" w:line="240" w:lineRule="auto"/>
              <w:jc w:val="center"/>
              <w:rPr>
                <w:rFonts w:ascii="Arial" w:hAnsi="Arial" w:cs="Arial"/>
                <w:iCs/>
                <w:sz w:val="24"/>
                <w:szCs w:val="24"/>
              </w:rPr>
            </w:pPr>
            <w:r w:rsidRPr="005961E6">
              <w:rPr>
                <w:rFonts w:ascii="Arial" w:hAnsi="Arial" w:cs="Arial"/>
                <w:iCs/>
                <w:color w:val="000000"/>
                <w:sz w:val="24"/>
                <w:szCs w:val="24"/>
              </w:rPr>
              <w:t>0.04</w:t>
            </w:r>
          </w:p>
        </w:tc>
        <w:tc>
          <w:tcPr>
            <w:tcW w:w="1141" w:type="dxa"/>
            <w:shd w:val="clear" w:color="auto" w:fill="auto"/>
            <w:tcMar>
              <w:top w:w="15" w:type="dxa"/>
              <w:left w:w="108" w:type="dxa"/>
              <w:bottom w:w="0" w:type="dxa"/>
              <w:right w:w="108" w:type="dxa"/>
            </w:tcMar>
            <w:vAlign w:val="center"/>
          </w:tcPr>
          <w:p w14:paraId="6FA4507D"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iCs/>
                <w:color w:val="000000"/>
                <w:sz w:val="24"/>
                <w:szCs w:val="24"/>
              </w:rPr>
              <w:t>2</w:t>
            </w:r>
          </w:p>
        </w:tc>
        <w:tc>
          <w:tcPr>
            <w:tcW w:w="1452" w:type="dxa"/>
            <w:shd w:val="clear" w:color="auto" w:fill="auto"/>
            <w:tcMar>
              <w:top w:w="15" w:type="dxa"/>
              <w:left w:w="108" w:type="dxa"/>
              <w:bottom w:w="0" w:type="dxa"/>
              <w:right w:w="108" w:type="dxa"/>
            </w:tcMar>
            <w:vAlign w:val="center"/>
          </w:tcPr>
          <w:p w14:paraId="0DB0C792" w14:textId="77777777" w:rsidR="00E34E60" w:rsidRPr="005961E6" w:rsidRDefault="00E34E60" w:rsidP="00E34E60">
            <w:pPr>
              <w:tabs>
                <w:tab w:val="left" w:pos="993"/>
              </w:tabs>
              <w:spacing w:after="0" w:line="240" w:lineRule="auto"/>
              <w:jc w:val="center"/>
              <w:rPr>
                <w:rFonts w:ascii="Arial" w:hAnsi="Arial" w:cs="Arial"/>
                <w:iCs/>
                <w:sz w:val="24"/>
                <w:szCs w:val="24"/>
              </w:rPr>
            </w:pPr>
            <w:r w:rsidRPr="005961E6">
              <w:rPr>
                <w:rFonts w:ascii="Arial" w:hAnsi="Arial" w:cs="Arial"/>
                <w:iCs/>
                <w:color w:val="000000"/>
                <w:sz w:val="24"/>
                <w:szCs w:val="24"/>
              </w:rPr>
              <w:t>0.07</w:t>
            </w:r>
          </w:p>
        </w:tc>
      </w:tr>
      <w:tr w:rsidR="00E34E60" w:rsidRPr="005961E6" w14:paraId="218C9A98" w14:textId="77777777" w:rsidTr="00E34E60">
        <w:trPr>
          <w:trHeight w:val="248"/>
        </w:trPr>
        <w:tc>
          <w:tcPr>
            <w:tcW w:w="576" w:type="dxa"/>
            <w:shd w:val="clear" w:color="auto" w:fill="auto"/>
            <w:tcMar>
              <w:top w:w="15" w:type="dxa"/>
              <w:left w:w="108" w:type="dxa"/>
              <w:bottom w:w="0" w:type="dxa"/>
              <w:right w:w="108" w:type="dxa"/>
            </w:tcMar>
            <w:vAlign w:val="center"/>
          </w:tcPr>
          <w:p w14:paraId="5442DDEB" w14:textId="77777777" w:rsidR="00E34E60" w:rsidRPr="005961E6" w:rsidRDefault="00E34E60" w:rsidP="00E34E60">
            <w:pPr>
              <w:tabs>
                <w:tab w:val="left" w:pos="993"/>
              </w:tabs>
              <w:spacing w:after="0" w:line="240" w:lineRule="auto"/>
              <w:jc w:val="both"/>
              <w:rPr>
                <w:rFonts w:ascii="Arial" w:hAnsi="Arial" w:cs="Arial"/>
                <w:iCs/>
                <w:sz w:val="24"/>
                <w:szCs w:val="24"/>
              </w:rPr>
            </w:pPr>
            <w:r w:rsidRPr="005961E6">
              <w:rPr>
                <w:rFonts w:ascii="Arial" w:hAnsi="Arial" w:cs="Arial"/>
                <w:iCs/>
                <w:sz w:val="24"/>
                <w:szCs w:val="24"/>
                <w:lang w:val="id-ID"/>
              </w:rPr>
              <w:t>6</w:t>
            </w:r>
          </w:p>
        </w:tc>
        <w:tc>
          <w:tcPr>
            <w:tcW w:w="5373" w:type="dxa"/>
            <w:shd w:val="clear" w:color="auto" w:fill="auto"/>
            <w:tcMar>
              <w:top w:w="15" w:type="dxa"/>
              <w:left w:w="108" w:type="dxa"/>
              <w:bottom w:w="0" w:type="dxa"/>
              <w:right w:w="108" w:type="dxa"/>
            </w:tcMar>
            <w:vAlign w:val="center"/>
          </w:tcPr>
          <w:p w14:paraId="24485C9C" w14:textId="77777777" w:rsidR="00E34E60" w:rsidRPr="005961E6" w:rsidRDefault="00E34E60" w:rsidP="00E34E60">
            <w:pPr>
              <w:tabs>
                <w:tab w:val="left" w:pos="993"/>
              </w:tabs>
              <w:spacing w:after="0" w:line="240" w:lineRule="auto"/>
              <w:jc w:val="both"/>
              <w:rPr>
                <w:rFonts w:ascii="Arial" w:hAnsi="Arial" w:cs="Arial"/>
                <w:iCs/>
                <w:sz w:val="24"/>
                <w:szCs w:val="24"/>
              </w:rPr>
            </w:pPr>
            <w:r w:rsidRPr="005961E6">
              <w:rPr>
                <w:rFonts w:ascii="Arial" w:hAnsi="Arial" w:cs="Arial"/>
                <w:iCs/>
                <w:color w:val="000000"/>
                <w:sz w:val="24"/>
                <w:szCs w:val="24"/>
              </w:rPr>
              <w:t xml:space="preserve">Keruksakan lingkungan </w:t>
            </w:r>
          </w:p>
        </w:tc>
        <w:tc>
          <w:tcPr>
            <w:tcW w:w="1128" w:type="dxa"/>
            <w:shd w:val="clear" w:color="auto" w:fill="auto"/>
            <w:tcMar>
              <w:top w:w="15" w:type="dxa"/>
              <w:left w:w="108" w:type="dxa"/>
              <w:bottom w:w="0" w:type="dxa"/>
              <w:right w:w="108" w:type="dxa"/>
            </w:tcMar>
            <w:vAlign w:val="center"/>
          </w:tcPr>
          <w:p w14:paraId="07159728" w14:textId="77777777" w:rsidR="00E34E60" w:rsidRPr="005961E6" w:rsidRDefault="00E34E60" w:rsidP="00E34E60">
            <w:pPr>
              <w:tabs>
                <w:tab w:val="left" w:pos="993"/>
              </w:tabs>
              <w:spacing w:after="0" w:line="240" w:lineRule="auto"/>
              <w:jc w:val="center"/>
              <w:rPr>
                <w:rFonts w:ascii="Arial" w:hAnsi="Arial" w:cs="Arial"/>
                <w:iCs/>
                <w:sz w:val="24"/>
                <w:szCs w:val="24"/>
              </w:rPr>
            </w:pPr>
            <w:r w:rsidRPr="005961E6">
              <w:rPr>
                <w:rFonts w:ascii="Arial" w:hAnsi="Arial" w:cs="Arial"/>
                <w:iCs/>
                <w:color w:val="000000"/>
                <w:sz w:val="24"/>
                <w:szCs w:val="24"/>
              </w:rPr>
              <w:t>0.04</w:t>
            </w:r>
          </w:p>
        </w:tc>
        <w:tc>
          <w:tcPr>
            <w:tcW w:w="1141" w:type="dxa"/>
            <w:shd w:val="clear" w:color="auto" w:fill="auto"/>
            <w:tcMar>
              <w:top w:w="15" w:type="dxa"/>
              <w:left w:w="108" w:type="dxa"/>
              <w:bottom w:w="0" w:type="dxa"/>
              <w:right w:w="108" w:type="dxa"/>
            </w:tcMar>
            <w:vAlign w:val="center"/>
          </w:tcPr>
          <w:p w14:paraId="62547BC6" w14:textId="77777777" w:rsidR="00E34E60" w:rsidRPr="005961E6" w:rsidRDefault="00E34E60" w:rsidP="00E34E60">
            <w:pPr>
              <w:tabs>
                <w:tab w:val="left" w:pos="993"/>
              </w:tabs>
              <w:spacing w:after="0" w:line="240" w:lineRule="auto"/>
              <w:jc w:val="center"/>
              <w:rPr>
                <w:rFonts w:ascii="Arial" w:hAnsi="Arial" w:cs="Arial"/>
                <w:iCs/>
                <w:sz w:val="24"/>
                <w:szCs w:val="24"/>
                <w:lang w:val="id-ID"/>
              </w:rPr>
            </w:pPr>
            <w:r w:rsidRPr="005961E6">
              <w:rPr>
                <w:rFonts w:ascii="Arial" w:hAnsi="Arial" w:cs="Arial"/>
                <w:iCs/>
                <w:color w:val="000000"/>
                <w:sz w:val="24"/>
                <w:szCs w:val="24"/>
              </w:rPr>
              <w:t>2</w:t>
            </w:r>
          </w:p>
        </w:tc>
        <w:tc>
          <w:tcPr>
            <w:tcW w:w="1452" w:type="dxa"/>
            <w:shd w:val="clear" w:color="auto" w:fill="auto"/>
            <w:tcMar>
              <w:top w:w="15" w:type="dxa"/>
              <w:left w:w="108" w:type="dxa"/>
              <w:bottom w:w="0" w:type="dxa"/>
              <w:right w:w="108" w:type="dxa"/>
            </w:tcMar>
            <w:vAlign w:val="center"/>
          </w:tcPr>
          <w:p w14:paraId="5E1D3524" w14:textId="77777777" w:rsidR="00E34E60" w:rsidRPr="005961E6" w:rsidRDefault="00E34E60" w:rsidP="00E34E60">
            <w:pPr>
              <w:tabs>
                <w:tab w:val="left" w:pos="993"/>
              </w:tabs>
              <w:spacing w:after="0" w:line="240" w:lineRule="auto"/>
              <w:jc w:val="center"/>
              <w:rPr>
                <w:rFonts w:ascii="Arial" w:hAnsi="Arial" w:cs="Arial"/>
                <w:iCs/>
                <w:sz w:val="24"/>
                <w:szCs w:val="24"/>
              </w:rPr>
            </w:pPr>
            <w:r w:rsidRPr="005961E6">
              <w:rPr>
                <w:rFonts w:ascii="Arial" w:hAnsi="Arial" w:cs="Arial"/>
                <w:iCs/>
                <w:color w:val="000000"/>
                <w:sz w:val="24"/>
                <w:szCs w:val="24"/>
              </w:rPr>
              <w:t>0.07</w:t>
            </w:r>
          </w:p>
        </w:tc>
      </w:tr>
      <w:tr w:rsidR="00E34E60" w:rsidRPr="005961E6" w14:paraId="3E0BC9EB" w14:textId="77777777" w:rsidTr="00E34E60">
        <w:trPr>
          <w:trHeight w:val="248"/>
        </w:trPr>
        <w:tc>
          <w:tcPr>
            <w:tcW w:w="576" w:type="dxa"/>
            <w:shd w:val="clear" w:color="auto" w:fill="auto"/>
            <w:tcMar>
              <w:top w:w="15" w:type="dxa"/>
              <w:left w:w="108" w:type="dxa"/>
              <w:bottom w:w="0" w:type="dxa"/>
              <w:right w:w="108" w:type="dxa"/>
            </w:tcMar>
            <w:vAlign w:val="center"/>
          </w:tcPr>
          <w:p w14:paraId="2A137E01" w14:textId="77777777" w:rsidR="00E34E60" w:rsidRPr="005961E6" w:rsidRDefault="00E34E60" w:rsidP="00E34E60">
            <w:pPr>
              <w:tabs>
                <w:tab w:val="left" w:pos="993"/>
              </w:tabs>
              <w:spacing w:after="0" w:line="240" w:lineRule="auto"/>
              <w:jc w:val="both"/>
              <w:rPr>
                <w:rFonts w:ascii="Arial" w:hAnsi="Arial" w:cs="Arial"/>
                <w:iCs/>
                <w:sz w:val="24"/>
                <w:szCs w:val="24"/>
                <w:lang w:val="id-ID"/>
              </w:rPr>
            </w:pPr>
          </w:p>
        </w:tc>
        <w:tc>
          <w:tcPr>
            <w:tcW w:w="7642" w:type="dxa"/>
            <w:gridSpan w:val="3"/>
            <w:shd w:val="clear" w:color="auto" w:fill="auto"/>
            <w:tcMar>
              <w:top w:w="15" w:type="dxa"/>
              <w:left w:w="108" w:type="dxa"/>
              <w:bottom w:w="0" w:type="dxa"/>
              <w:right w:w="108" w:type="dxa"/>
            </w:tcMar>
            <w:vAlign w:val="center"/>
          </w:tcPr>
          <w:p w14:paraId="48D5BC76" w14:textId="77777777" w:rsidR="00E34E60" w:rsidRPr="007F1FA4" w:rsidRDefault="00E34E60" w:rsidP="00E34E60">
            <w:pPr>
              <w:tabs>
                <w:tab w:val="left" w:pos="993"/>
              </w:tabs>
              <w:spacing w:after="0" w:line="240" w:lineRule="auto"/>
              <w:jc w:val="right"/>
              <w:rPr>
                <w:rFonts w:ascii="Arial" w:hAnsi="Arial" w:cs="Arial"/>
                <w:b/>
                <w:bCs/>
                <w:iCs/>
                <w:sz w:val="24"/>
                <w:szCs w:val="24"/>
                <w:lang w:val="id-ID"/>
              </w:rPr>
            </w:pPr>
            <w:r w:rsidRPr="007F1FA4">
              <w:rPr>
                <w:rFonts w:ascii="Arial" w:hAnsi="Arial" w:cs="Arial"/>
                <w:b/>
                <w:bCs/>
                <w:iCs/>
                <w:color w:val="000000"/>
                <w:sz w:val="24"/>
                <w:szCs w:val="24"/>
                <w:lang w:val="id-ID"/>
              </w:rPr>
              <w:t>Jumlah T</w:t>
            </w:r>
          </w:p>
        </w:tc>
        <w:tc>
          <w:tcPr>
            <w:tcW w:w="1452" w:type="dxa"/>
            <w:shd w:val="clear" w:color="auto" w:fill="auto"/>
            <w:tcMar>
              <w:top w:w="15" w:type="dxa"/>
              <w:left w:w="108" w:type="dxa"/>
              <w:bottom w:w="0" w:type="dxa"/>
              <w:right w:w="108" w:type="dxa"/>
            </w:tcMar>
            <w:vAlign w:val="center"/>
          </w:tcPr>
          <w:p w14:paraId="4AABDB60" w14:textId="77777777" w:rsidR="00E34E60" w:rsidRPr="007F1FA4" w:rsidRDefault="00E34E60" w:rsidP="00E34E60">
            <w:pPr>
              <w:tabs>
                <w:tab w:val="left" w:pos="993"/>
              </w:tabs>
              <w:spacing w:after="0" w:line="240" w:lineRule="auto"/>
              <w:jc w:val="center"/>
              <w:rPr>
                <w:rFonts w:ascii="Arial" w:hAnsi="Arial" w:cs="Arial"/>
                <w:b/>
                <w:bCs/>
                <w:iCs/>
                <w:sz w:val="24"/>
                <w:szCs w:val="24"/>
                <w:lang w:val="id-ID"/>
              </w:rPr>
            </w:pPr>
            <w:r w:rsidRPr="007F1FA4">
              <w:rPr>
                <w:rFonts w:ascii="Arial" w:hAnsi="Arial" w:cs="Arial"/>
                <w:b/>
                <w:bCs/>
                <w:iCs/>
                <w:sz w:val="24"/>
                <w:szCs w:val="24"/>
                <w:lang w:val="id-ID"/>
              </w:rPr>
              <w:t>1.25</w:t>
            </w:r>
          </w:p>
        </w:tc>
      </w:tr>
      <w:tr w:rsidR="00E34E60" w:rsidRPr="005961E6" w14:paraId="1BADABBF" w14:textId="77777777" w:rsidTr="00E34E60">
        <w:trPr>
          <w:trHeight w:val="438"/>
        </w:trPr>
        <w:tc>
          <w:tcPr>
            <w:tcW w:w="5949" w:type="dxa"/>
            <w:gridSpan w:val="2"/>
            <w:shd w:val="clear" w:color="auto" w:fill="auto"/>
            <w:tcMar>
              <w:top w:w="15" w:type="dxa"/>
              <w:left w:w="108" w:type="dxa"/>
              <w:bottom w:w="0" w:type="dxa"/>
              <w:right w:w="108" w:type="dxa"/>
            </w:tcMar>
            <w:vAlign w:val="center"/>
            <w:hideMark/>
          </w:tcPr>
          <w:p w14:paraId="654E0041" w14:textId="77777777" w:rsidR="00E34E60" w:rsidRPr="005961E6" w:rsidRDefault="00E34E60" w:rsidP="00E34E60">
            <w:pPr>
              <w:tabs>
                <w:tab w:val="left" w:pos="993"/>
              </w:tabs>
              <w:spacing w:after="0" w:line="240" w:lineRule="auto"/>
              <w:jc w:val="center"/>
              <w:rPr>
                <w:rFonts w:ascii="Arial" w:hAnsi="Arial" w:cs="Arial"/>
                <w:b/>
                <w:bCs/>
                <w:iCs/>
                <w:sz w:val="24"/>
                <w:szCs w:val="24"/>
                <w:lang w:val="id-ID"/>
              </w:rPr>
            </w:pPr>
            <w:r w:rsidRPr="005961E6">
              <w:rPr>
                <w:rFonts w:ascii="Arial" w:hAnsi="Arial" w:cs="Arial"/>
                <w:b/>
                <w:bCs/>
                <w:iCs/>
                <w:sz w:val="24"/>
                <w:szCs w:val="24"/>
              </w:rPr>
              <w:t>Jumlah</w:t>
            </w:r>
          </w:p>
        </w:tc>
        <w:tc>
          <w:tcPr>
            <w:tcW w:w="1128" w:type="dxa"/>
            <w:shd w:val="clear" w:color="auto" w:fill="auto"/>
            <w:tcMar>
              <w:top w:w="15" w:type="dxa"/>
              <w:left w:w="108" w:type="dxa"/>
              <w:bottom w:w="0" w:type="dxa"/>
              <w:right w:w="108" w:type="dxa"/>
            </w:tcMar>
            <w:vAlign w:val="center"/>
            <w:hideMark/>
          </w:tcPr>
          <w:p w14:paraId="7C6CAD2E" w14:textId="77777777" w:rsidR="00E34E60" w:rsidRPr="005961E6" w:rsidRDefault="00E34E60" w:rsidP="00E34E60">
            <w:pPr>
              <w:tabs>
                <w:tab w:val="left" w:pos="993"/>
              </w:tabs>
              <w:spacing w:after="0" w:line="240" w:lineRule="auto"/>
              <w:jc w:val="center"/>
              <w:rPr>
                <w:rFonts w:ascii="Arial" w:hAnsi="Arial" w:cs="Arial"/>
                <w:b/>
                <w:bCs/>
                <w:iCs/>
                <w:sz w:val="24"/>
                <w:szCs w:val="24"/>
                <w:lang w:val="id-ID"/>
              </w:rPr>
            </w:pPr>
            <w:r w:rsidRPr="005961E6">
              <w:rPr>
                <w:rFonts w:ascii="Arial" w:hAnsi="Arial" w:cs="Arial"/>
                <w:b/>
                <w:bCs/>
                <w:iCs/>
                <w:sz w:val="24"/>
                <w:szCs w:val="24"/>
                <w:lang w:val="id-ID"/>
              </w:rPr>
              <w:t>1.00</w:t>
            </w:r>
          </w:p>
        </w:tc>
        <w:tc>
          <w:tcPr>
            <w:tcW w:w="1141" w:type="dxa"/>
            <w:shd w:val="clear" w:color="auto" w:fill="auto"/>
            <w:tcMar>
              <w:top w:w="15" w:type="dxa"/>
              <w:left w:w="108" w:type="dxa"/>
              <w:bottom w:w="0" w:type="dxa"/>
              <w:right w:w="108" w:type="dxa"/>
            </w:tcMar>
            <w:vAlign w:val="center"/>
            <w:hideMark/>
          </w:tcPr>
          <w:p w14:paraId="703CA94E" w14:textId="77777777" w:rsidR="00E34E60" w:rsidRPr="005961E6" w:rsidRDefault="00E34E60" w:rsidP="00E34E60">
            <w:pPr>
              <w:tabs>
                <w:tab w:val="left" w:pos="993"/>
              </w:tabs>
              <w:spacing w:after="0" w:line="240" w:lineRule="auto"/>
              <w:jc w:val="center"/>
              <w:rPr>
                <w:rFonts w:ascii="Arial" w:hAnsi="Arial" w:cs="Arial"/>
                <w:b/>
                <w:bCs/>
                <w:iCs/>
                <w:sz w:val="24"/>
                <w:szCs w:val="24"/>
                <w:lang w:val="id-ID"/>
              </w:rPr>
            </w:pPr>
          </w:p>
        </w:tc>
        <w:tc>
          <w:tcPr>
            <w:tcW w:w="1452" w:type="dxa"/>
            <w:shd w:val="clear" w:color="auto" w:fill="auto"/>
            <w:tcMar>
              <w:top w:w="15" w:type="dxa"/>
              <w:left w:w="108" w:type="dxa"/>
              <w:bottom w:w="0" w:type="dxa"/>
              <w:right w:w="108" w:type="dxa"/>
            </w:tcMar>
            <w:vAlign w:val="center"/>
            <w:hideMark/>
          </w:tcPr>
          <w:p w14:paraId="62380F3E" w14:textId="77777777" w:rsidR="00E34E60" w:rsidRPr="005961E6" w:rsidRDefault="00E34E60" w:rsidP="00E34E60">
            <w:pPr>
              <w:tabs>
                <w:tab w:val="left" w:pos="993"/>
              </w:tabs>
              <w:spacing w:after="0" w:line="240" w:lineRule="auto"/>
              <w:jc w:val="center"/>
              <w:rPr>
                <w:rFonts w:ascii="Arial" w:hAnsi="Arial" w:cs="Arial"/>
                <w:b/>
                <w:bCs/>
                <w:iCs/>
                <w:sz w:val="24"/>
                <w:szCs w:val="24"/>
                <w:lang w:val="id-ID"/>
              </w:rPr>
            </w:pPr>
            <w:r w:rsidRPr="005961E6">
              <w:rPr>
                <w:rFonts w:ascii="Arial" w:hAnsi="Arial" w:cs="Arial"/>
                <w:b/>
                <w:bCs/>
                <w:iCs/>
                <w:sz w:val="24"/>
                <w:szCs w:val="24"/>
                <w:lang w:val="id-ID"/>
              </w:rPr>
              <w:t>2.82</w:t>
            </w:r>
          </w:p>
        </w:tc>
      </w:tr>
    </w:tbl>
    <w:p w14:paraId="70A27947" w14:textId="77777777" w:rsidR="00E34E60" w:rsidRDefault="00E34E60" w:rsidP="00E34E60">
      <w:pPr>
        <w:pStyle w:val="ListParagraph"/>
        <w:autoSpaceDE w:val="0"/>
        <w:autoSpaceDN w:val="0"/>
        <w:adjustRightInd w:val="0"/>
        <w:spacing w:after="0" w:line="240" w:lineRule="auto"/>
        <w:rPr>
          <w:rFonts w:ascii="Arial" w:hAnsi="Arial" w:cs="Arial"/>
          <w:b/>
          <w:bCs/>
          <w:sz w:val="24"/>
          <w:szCs w:val="24"/>
        </w:rPr>
      </w:pPr>
    </w:p>
    <w:p w14:paraId="24139028" w14:textId="77777777" w:rsidR="00E34E60" w:rsidRPr="00DC6C90" w:rsidRDefault="00E34E60" w:rsidP="00E34E60">
      <w:pPr>
        <w:tabs>
          <w:tab w:val="left" w:pos="851"/>
        </w:tabs>
        <w:autoSpaceDE w:val="0"/>
        <w:autoSpaceDN w:val="0"/>
        <w:adjustRightInd w:val="0"/>
        <w:spacing w:after="0" w:line="240" w:lineRule="auto"/>
        <w:rPr>
          <w:rFonts w:ascii="Arial" w:hAnsi="Arial" w:cs="Arial"/>
          <w:b/>
          <w:bCs/>
          <w:i/>
          <w:iCs/>
          <w:sz w:val="24"/>
          <w:szCs w:val="24"/>
        </w:rPr>
      </w:pPr>
      <w:r w:rsidRPr="00DC6C90">
        <w:rPr>
          <w:rFonts w:ascii="Arial" w:hAnsi="Arial" w:cs="Arial"/>
          <w:b/>
          <w:bCs/>
          <w:i/>
          <w:iCs/>
          <w:sz w:val="24"/>
          <w:szCs w:val="24"/>
        </w:rPr>
        <w:t>Matrik SWOT</w:t>
      </w:r>
    </w:p>
    <w:p w14:paraId="1D8E0FA5" w14:textId="77777777" w:rsidR="00E34E60" w:rsidRPr="00D73026" w:rsidRDefault="00E34E60" w:rsidP="00E34E60">
      <w:pPr>
        <w:spacing w:after="0" w:line="240" w:lineRule="auto"/>
        <w:ind w:firstLine="851"/>
        <w:jc w:val="both"/>
        <w:rPr>
          <w:rFonts w:ascii="Arial" w:hAnsi="Arial" w:cs="Arial"/>
          <w:iCs/>
          <w:sz w:val="28"/>
          <w:szCs w:val="28"/>
        </w:rPr>
      </w:pPr>
      <w:r w:rsidRPr="00D73026">
        <w:rPr>
          <w:rFonts w:ascii="Arial" w:hAnsi="Arial" w:cs="Arial"/>
          <w:sz w:val="24"/>
          <w:szCs w:val="24"/>
        </w:rPr>
        <w:t xml:space="preserve">Matriks SWOT </w:t>
      </w:r>
      <w:r>
        <w:rPr>
          <w:rFonts w:ascii="Arial" w:hAnsi="Arial" w:cs="Arial"/>
          <w:sz w:val="24"/>
          <w:szCs w:val="24"/>
        </w:rPr>
        <w:t xml:space="preserve">membuat situasi tergambarkan tentang </w:t>
      </w:r>
      <w:r w:rsidRPr="00D73026">
        <w:rPr>
          <w:rFonts w:ascii="Arial" w:hAnsi="Arial" w:cs="Arial"/>
          <w:sz w:val="24"/>
          <w:szCs w:val="24"/>
        </w:rPr>
        <w:t xml:space="preserve">peluang dan ancaman dari lingkungan eksternal diantisipasi dengan kekuatan dan kelemahan </w:t>
      </w:r>
      <w:r>
        <w:rPr>
          <w:rFonts w:ascii="Arial" w:hAnsi="Arial" w:cs="Arial"/>
          <w:sz w:val="24"/>
          <w:szCs w:val="24"/>
        </w:rPr>
        <w:t>dari lingkungan internal</w:t>
      </w:r>
      <w:r w:rsidRPr="00D73026">
        <w:rPr>
          <w:rFonts w:ascii="Arial" w:hAnsi="Arial" w:cs="Arial"/>
          <w:sz w:val="24"/>
          <w:szCs w:val="24"/>
        </w:rPr>
        <w:t xml:space="preserve">. </w:t>
      </w:r>
      <w:r>
        <w:rPr>
          <w:rFonts w:ascii="Arial" w:hAnsi="Arial" w:cs="Arial"/>
          <w:sz w:val="24"/>
          <w:szCs w:val="24"/>
        </w:rPr>
        <w:t>A</w:t>
      </w:r>
      <w:r w:rsidRPr="00D73026">
        <w:rPr>
          <w:rFonts w:ascii="Arial" w:hAnsi="Arial" w:cs="Arial"/>
          <w:sz w:val="24"/>
          <w:szCs w:val="24"/>
        </w:rPr>
        <w:t xml:space="preserve">lternatif strategi yang diambil diarahkan untuk menggunakan kekuatan dan memperbaiki kelemahan, memanfaatkan peluang-peluang serta mengatasi ancaman. Sehingga dari </w:t>
      </w:r>
      <w:r>
        <w:rPr>
          <w:rFonts w:ascii="Arial" w:hAnsi="Arial" w:cs="Arial"/>
          <w:sz w:val="24"/>
          <w:szCs w:val="24"/>
        </w:rPr>
        <w:t>m</w:t>
      </w:r>
      <w:r>
        <w:rPr>
          <w:rFonts w:ascii="Arial" w:hAnsi="Arial" w:cs="Arial"/>
          <w:iCs/>
          <w:sz w:val="24"/>
          <w:szCs w:val="24"/>
        </w:rPr>
        <w:t xml:space="preserve">atrik </w:t>
      </w:r>
      <w:r>
        <w:rPr>
          <w:rFonts w:ascii="Arial" w:hAnsi="Arial" w:cs="Arial"/>
          <w:iCs/>
          <w:sz w:val="24"/>
          <w:szCs w:val="24"/>
          <w:lang w:val="id-ID"/>
        </w:rPr>
        <w:t xml:space="preserve">Analisis SWOT dibuat dengan </w:t>
      </w:r>
      <w:r>
        <w:rPr>
          <w:rFonts w:ascii="Arial" w:hAnsi="Arial" w:cs="Arial"/>
          <w:iCs/>
          <w:sz w:val="24"/>
          <w:szCs w:val="24"/>
        </w:rPr>
        <w:t xml:space="preserve">empat sel </w:t>
      </w:r>
      <w:r>
        <w:rPr>
          <w:rFonts w:ascii="Arial" w:hAnsi="Arial" w:cs="Arial"/>
          <w:iCs/>
          <w:sz w:val="24"/>
          <w:szCs w:val="24"/>
          <w:lang w:val="id-ID"/>
        </w:rPr>
        <w:t xml:space="preserve">yang dapat </w:t>
      </w:r>
      <w:r>
        <w:rPr>
          <w:rFonts w:ascii="Arial" w:hAnsi="Arial" w:cs="Arial"/>
          <w:iCs/>
          <w:sz w:val="24"/>
          <w:szCs w:val="24"/>
        </w:rPr>
        <w:t>digunakan sebagai alternative strategi</w:t>
      </w:r>
      <w:r>
        <w:rPr>
          <w:rFonts w:ascii="Arial" w:hAnsi="Arial" w:cs="Arial"/>
          <w:iCs/>
          <w:sz w:val="24"/>
          <w:szCs w:val="24"/>
          <w:lang w:val="id-ID"/>
        </w:rPr>
        <w:t xml:space="preserve"> dapat dilihat pada tabel dibawah ini:</w:t>
      </w:r>
    </w:p>
    <w:p w14:paraId="6DFB00DC" w14:textId="77777777" w:rsidR="00E34E60" w:rsidRPr="008B757A" w:rsidRDefault="00E34E60" w:rsidP="00E34E60">
      <w:pPr>
        <w:spacing w:after="0" w:line="240" w:lineRule="auto"/>
        <w:jc w:val="center"/>
        <w:rPr>
          <w:rFonts w:ascii="Arial" w:hAnsi="Arial" w:cs="Arial"/>
          <w:iCs/>
          <w:sz w:val="24"/>
          <w:szCs w:val="24"/>
        </w:rPr>
      </w:pPr>
      <w:r w:rsidRPr="008B757A">
        <w:rPr>
          <w:rFonts w:ascii="Arial" w:hAnsi="Arial" w:cs="Arial"/>
          <w:iCs/>
          <w:sz w:val="24"/>
          <w:szCs w:val="24"/>
          <w:lang w:val="id-ID"/>
        </w:rPr>
        <w:t>Tabel 4.</w:t>
      </w:r>
      <w:r>
        <w:rPr>
          <w:rFonts w:ascii="Arial" w:hAnsi="Arial" w:cs="Arial"/>
          <w:iCs/>
          <w:sz w:val="24"/>
          <w:szCs w:val="24"/>
        </w:rPr>
        <w:t>30</w:t>
      </w:r>
    </w:p>
    <w:p w14:paraId="515CE28B" w14:textId="77777777" w:rsidR="00E34E60" w:rsidRPr="008B757A" w:rsidRDefault="00E34E60" w:rsidP="00E34E60">
      <w:pPr>
        <w:spacing w:after="0" w:line="240" w:lineRule="auto"/>
        <w:jc w:val="center"/>
        <w:rPr>
          <w:rFonts w:ascii="Arial" w:hAnsi="Arial" w:cs="Arial"/>
          <w:iCs/>
          <w:sz w:val="24"/>
          <w:szCs w:val="24"/>
          <w:lang w:val="id-ID"/>
        </w:rPr>
      </w:pPr>
      <w:r w:rsidRPr="008B757A">
        <w:rPr>
          <w:rFonts w:ascii="Arial" w:hAnsi="Arial" w:cs="Arial"/>
          <w:iCs/>
          <w:sz w:val="24"/>
          <w:szCs w:val="24"/>
          <w:lang w:val="id-ID"/>
        </w:rPr>
        <w:t>Matrik Analisis SWOT</w:t>
      </w:r>
    </w:p>
    <w:p w14:paraId="736BDA9D" w14:textId="77777777" w:rsidR="00E34E60" w:rsidRDefault="00E34E60" w:rsidP="00E34E60">
      <w:pPr>
        <w:spacing w:after="0" w:line="240" w:lineRule="auto"/>
        <w:ind w:firstLine="720"/>
        <w:jc w:val="center"/>
        <w:rPr>
          <w:rFonts w:ascii="Arial" w:hAnsi="Arial" w:cs="Arial"/>
          <w:b/>
          <w:bCs/>
          <w:iCs/>
          <w:sz w:val="24"/>
          <w:szCs w:val="24"/>
          <w:lang w:val="id-ID"/>
        </w:rPr>
      </w:pPr>
    </w:p>
    <w:tbl>
      <w:tblPr>
        <w:tblStyle w:val="TableGrid"/>
        <w:tblW w:w="9634" w:type="dxa"/>
        <w:tblLook w:val="04A0" w:firstRow="1" w:lastRow="0" w:firstColumn="1" w:lastColumn="0" w:noHBand="0" w:noVBand="1"/>
      </w:tblPr>
      <w:tblGrid>
        <w:gridCol w:w="2642"/>
        <w:gridCol w:w="3590"/>
        <w:gridCol w:w="3402"/>
      </w:tblGrid>
      <w:tr w:rsidR="00E34E60" w:rsidRPr="006A0EF5" w14:paraId="4570126F" w14:textId="77777777" w:rsidTr="00E34E60">
        <w:tc>
          <w:tcPr>
            <w:tcW w:w="2642" w:type="dxa"/>
            <w:tcBorders>
              <w:bottom w:val="single" w:sz="4" w:space="0" w:color="000000" w:themeColor="text1"/>
              <w:tl2br w:val="single" w:sz="4" w:space="0" w:color="auto"/>
            </w:tcBorders>
          </w:tcPr>
          <w:p w14:paraId="0BAEBD5D" w14:textId="77777777" w:rsidR="00E34E60" w:rsidRPr="00B84687" w:rsidRDefault="00E34E60" w:rsidP="00E34E60">
            <w:pPr>
              <w:jc w:val="right"/>
              <w:rPr>
                <w:rFonts w:ascii="Arial" w:hAnsi="Arial" w:cs="Arial"/>
                <w:b/>
                <w:bCs/>
                <w:iCs/>
                <w:sz w:val="24"/>
                <w:szCs w:val="24"/>
                <w:lang w:val="id-ID"/>
              </w:rPr>
            </w:pPr>
            <w:r w:rsidRPr="00B84687">
              <w:rPr>
                <w:rFonts w:ascii="Arial" w:hAnsi="Arial" w:cs="Arial"/>
                <w:b/>
                <w:bCs/>
                <w:iCs/>
                <w:sz w:val="24"/>
                <w:szCs w:val="24"/>
                <w:lang w:val="id-ID"/>
              </w:rPr>
              <w:t xml:space="preserve">INTERNAL </w:t>
            </w:r>
          </w:p>
          <w:p w14:paraId="49A343DE" w14:textId="77777777" w:rsidR="00E34E60" w:rsidRPr="00B84687" w:rsidRDefault="00E34E60" w:rsidP="00E34E60">
            <w:pPr>
              <w:jc w:val="right"/>
              <w:rPr>
                <w:rFonts w:ascii="Arial" w:hAnsi="Arial" w:cs="Arial"/>
                <w:b/>
                <w:bCs/>
                <w:iCs/>
                <w:sz w:val="24"/>
                <w:szCs w:val="24"/>
                <w:lang w:val="id-ID"/>
              </w:rPr>
            </w:pPr>
          </w:p>
          <w:p w14:paraId="176F8680" w14:textId="77777777" w:rsidR="00E34E60" w:rsidRPr="00B84687" w:rsidRDefault="00E34E60" w:rsidP="00E34E60">
            <w:pPr>
              <w:jc w:val="right"/>
              <w:rPr>
                <w:rFonts w:ascii="Arial" w:hAnsi="Arial" w:cs="Arial"/>
                <w:b/>
                <w:bCs/>
                <w:iCs/>
                <w:sz w:val="24"/>
                <w:szCs w:val="24"/>
                <w:lang w:val="id-ID"/>
              </w:rPr>
            </w:pPr>
          </w:p>
          <w:p w14:paraId="2C8790BA" w14:textId="77777777" w:rsidR="00E34E60" w:rsidRPr="00B84687" w:rsidRDefault="00E34E60" w:rsidP="00E34E60">
            <w:pPr>
              <w:jc w:val="right"/>
              <w:rPr>
                <w:rFonts w:ascii="Arial" w:hAnsi="Arial" w:cs="Arial"/>
                <w:b/>
                <w:bCs/>
                <w:iCs/>
                <w:sz w:val="24"/>
                <w:szCs w:val="24"/>
                <w:lang w:val="id-ID"/>
              </w:rPr>
            </w:pPr>
          </w:p>
          <w:p w14:paraId="67C7FA32" w14:textId="77777777" w:rsidR="00E34E60" w:rsidRPr="00B84687" w:rsidRDefault="00E34E60" w:rsidP="00E34E60">
            <w:pPr>
              <w:jc w:val="right"/>
              <w:rPr>
                <w:rFonts w:ascii="Arial" w:hAnsi="Arial" w:cs="Arial"/>
                <w:b/>
                <w:bCs/>
                <w:iCs/>
                <w:sz w:val="24"/>
                <w:szCs w:val="24"/>
                <w:lang w:val="id-ID"/>
              </w:rPr>
            </w:pPr>
          </w:p>
          <w:p w14:paraId="7DD64D11" w14:textId="77777777" w:rsidR="00E34E60" w:rsidRPr="00B84687" w:rsidRDefault="00E34E60" w:rsidP="00E34E60">
            <w:pPr>
              <w:jc w:val="right"/>
              <w:rPr>
                <w:rFonts w:ascii="Arial" w:hAnsi="Arial" w:cs="Arial"/>
                <w:b/>
                <w:bCs/>
                <w:iCs/>
                <w:sz w:val="24"/>
                <w:szCs w:val="24"/>
                <w:lang w:val="id-ID"/>
              </w:rPr>
            </w:pPr>
          </w:p>
          <w:p w14:paraId="21577D83" w14:textId="77777777" w:rsidR="00E34E60" w:rsidRPr="00B84687" w:rsidRDefault="00E34E60" w:rsidP="00E34E60">
            <w:pPr>
              <w:jc w:val="right"/>
              <w:rPr>
                <w:rFonts w:ascii="Arial" w:hAnsi="Arial" w:cs="Arial"/>
                <w:b/>
                <w:bCs/>
                <w:iCs/>
                <w:sz w:val="24"/>
                <w:szCs w:val="24"/>
                <w:lang w:val="id-ID"/>
              </w:rPr>
            </w:pPr>
          </w:p>
          <w:p w14:paraId="3476D9A4" w14:textId="77777777" w:rsidR="00E34E60" w:rsidRPr="00B84687" w:rsidRDefault="00E34E60" w:rsidP="00E34E60">
            <w:pPr>
              <w:jc w:val="right"/>
              <w:rPr>
                <w:rFonts w:ascii="Arial" w:hAnsi="Arial" w:cs="Arial"/>
                <w:b/>
                <w:bCs/>
                <w:iCs/>
                <w:sz w:val="24"/>
                <w:szCs w:val="24"/>
                <w:lang w:val="id-ID"/>
              </w:rPr>
            </w:pPr>
          </w:p>
          <w:p w14:paraId="4E883441" w14:textId="77777777" w:rsidR="00E34E60" w:rsidRPr="00B84687" w:rsidRDefault="00E34E60" w:rsidP="00E34E60">
            <w:pPr>
              <w:jc w:val="right"/>
              <w:rPr>
                <w:rFonts w:ascii="Arial" w:hAnsi="Arial" w:cs="Arial"/>
                <w:b/>
                <w:bCs/>
                <w:iCs/>
                <w:sz w:val="24"/>
                <w:szCs w:val="24"/>
                <w:lang w:val="id-ID"/>
              </w:rPr>
            </w:pPr>
          </w:p>
          <w:p w14:paraId="5A498CFC" w14:textId="77777777" w:rsidR="00E34E60" w:rsidRPr="00B84687" w:rsidRDefault="00E34E60" w:rsidP="00E34E60">
            <w:pPr>
              <w:jc w:val="right"/>
              <w:rPr>
                <w:rFonts w:ascii="Arial" w:hAnsi="Arial" w:cs="Arial"/>
                <w:b/>
                <w:bCs/>
                <w:iCs/>
                <w:sz w:val="24"/>
                <w:szCs w:val="24"/>
                <w:lang w:val="id-ID"/>
              </w:rPr>
            </w:pPr>
          </w:p>
          <w:p w14:paraId="52B2848D" w14:textId="77777777" w:rsidR="00E34E60" w:rsidRPr="00B84687" w:rsidRDefault="00E34E60" w:rsidP="00E34E60">
            <w:pPr>
              <w:jc w:val="right"/>
              <w:rPr>
                <w:rFonts w:ascii="Arial" w:hAnsi="Arial" w:cs="Arial"/>
                <w:b/>
                <w:bCs/>
                <w:iCs/>
                <w:sz w:val="24"/>
                <w:szCs w:val="24"/>
                <w:lang w:val="id-ID"/>
              </w:rPr>
            </w:pPr>
          </w:p>
          <w:p w14:paraId="2593E95E" w14:textId="77777777" w:rsidR="00E34E60" w:rsidRPr="00B84687" w:rsidRDefault="00E34E60" w:rsidP="00E34E60">
            <w:pPr>
              <w:jc w:val="right"/>
              <w:rPr>
                <w:rFonts w:ascii="Arial" w:hAnsi="Arial" w:cs="Arial"/>
                <w:b/>
                <w:bCs/>
                <w:iCs/>
                <w:sz w:val="24"/>
                <w:szCs w:val="24"/>
                <w:lang w:val="id-ID"/>
              </w:rPr>
            </w:pPr>
          </w:p>
          <w:p w14:paraId="366C9450" w14:textId="77777777" w:rsidR="00E34E60" w:rsidRPr="00B84687" w:rsidRDefault="00E34E60" w:rsidP="00E34E60">
            <w:pPr>
              <w:jc w:val="right"/>
              <w:rPr>
                <w:rFonts w:ascii="Arial" w:hAnsi="Arial" w:cs="Arial"/>
                <w:b/>
                <w:bCs/>
                <w:iCs/>
                <w:sz w:val="24"/>
                <w:szCs w:val="24"/>
                <w:lang w:val="id-ID"/>
              </w:rPr>
            </w:pPr>
          </w:p>
          <w:p w14:paraId="7E82A0BE" w14:textId="77777777" w:rsidR="00E34E60" w:rsidRPr="00B84687" w:rsidRDefault="00E34E60" w:rsidP="00E34E60">
            <w:pPr>
              <w:jc w:val="right"/>
              <w:rPr>
                <w:rFonts w:ascii="Arial" w:hAnsi="Arial" w:cs="Arial"/>
                <w:b/>
                <w:bCs/>
                <w:iCs/>
                <w:sz w:val="24"/>
                <w:szCs w:val="24"/>
                <w:lang w:val="id-ID"/>
              </w:rPr>
            </w:pPr>
          </w:p>
          <w:p w14:paraId="745D9780" w14:textId="77777777" w:rsidR="00E34E60" w:rsidRPr="00B84687" w:rsidRDefault="00E34E60" w:rsidP="00E34E60">
            <w:pPr>
              <w:jc w:val="right"/>
              <w:rPr>
                <w:rFonts w:ascii="Arial" w:hAnsi="Arial" w:cs="Arial"/>
                <w:b/>
                <w:bCs/>
                <w:iCs/>
                <w:sz w:val="24"/>
                <w:szCs w:val="24"/>
                <w:lang w:val="id-ID"/>
              </w:rPr>
            </w:pPr>
          </w:p>
          <w:p w14:paraId="4589FAB7" w14:textId="77777777" w:rsidR="00E34E60" w:rsidRPr="00B84687" w:rsidRDefault="00E34E60" w:rsidP="00E34E60">
            <w:pPr>
              <w:jc w:val="right"/>
              <w:rPr>
                <w:rFonts w:ascii="Arial" w:hAnsi="Arial" w:cs="Arial"/>
                <w:b/>
                <w:bCs/>
                <w:iCs/>
                <w:sz w:val="24"/>
                <w:szCs w:val="24"/>
                <w:lang w:val="id-ID"/>
              </w:rPr>
            </w:pPr>
          </w:p>
          <w:p w14:paraId="59642A00" w14:textId="77777777" w:rsidR="00E34E60" w:rsidRPr="00B84687" w:rsidRDefault="00E34E60" w:rsidP="00E34E60">
            <w:pPr>
              <w:jc w:val="right"/>
              <w:rPr>
                <w:rFonts w:ascii="Arial" w:hAnsi="Arial" w:cs="Arial"/>
                <w:b/>
                <w:bCs/>
                <w:iCs/>
                <w:sz w:val="24"/>
                <w:szCs w:val="24"/>
                <w:lang w:val="id-ID"/>
              </w:rPr>
            </w:pPr>
          </w:p>
          <w:p w14:paraId="72AC34F0" w14:textId="77777777" w:rsidR="00E34E60" w:rsidRPr="00B84687" w:rsidRDefault="00E34E60" w:rsidP="00E34E60">
            <w:pPr>
              <w:jc w:val="right"/>
              <w:rPr>
                <w:rFonts w:ascii="Arial" w:hAnsi="Arial" w:cs="Arial"/>
                <w:b/>
                <w:bCs/>
                <w:iCs/>
                <w:sz w:val="24"/>
                <w:szCs w:val="24"/>
                <w:lang w:val="id-ID"/>
              </w:rPr>
            </w:pPr>
          </w:p>
          <w:p w14:paraId="5377CD74" w14:textId="77777777" w:rsidR="00E34E60" w:rsidRPr="00B84687" w:rsidRDefault="00E34E60" w:rsidP="00E34E60">
            <w:pPr>
              <w:jc w:val="right"/>
              <w:rPr>
                <w:rFonts w:ascii="Arial" w:hAnsi="Arial" w:cs="Arial"/>
                <w:b/>
                <w:bCs/>
                <w:iCs/>
                <w:sz w:val="24"/>
                <w:szCs w:val="24"/>
                <w:lang w:val="id-ID"/>
              </w:rPr>
            </w:pPr>
          </w:p>
          <w:p w14:paraId="3611B521" w14:textId="77777777" w:rsidR="00E34E60" w:rsidRPr="00B84687" w:rsidRDefault="00E34E60" w:rsidP="00E34E60">
            <w:pPr>
              <w:jc w:val="right"/>
              <w:rPr>
                <w:rFonts w:ascii="Arial" w:hAnsi="Arial" w:cs="Arial"/>
                <w:b/>
                <w:bCs/>
                <w:iCs/>
                <w:sz w:val="24"/>
                <w:szCs w:val="24"/>
                <w:lang w:val="id-ID"/>
              </w:rPr>
            </w:pPr>
          </w:p>
          <w:p w14:paraId="605E9298" w14:textId="77777777" w:rsidR="00E34E60" w:rsidRPr="00B84687" w:rsidRDefault="00E34E60" w:rsidP="00E34E60">
            <w:pPr>
              <w:jc w:val="right"/>
              <w:rPr>
                <w:rFonts w:ascii="Arial" w:hAnsi="Arial" w:cs="Arial"/>
                <w:b/>
                <w:bCs/>
                <w:iCs/>
                <w:sz w:val="24"/>
                <w:szCs w:val="24"/>
                <w:lang w:val="id-ID"/>
              </w:rPr>
            </w:pPr>
          </w:p>
          <w:p w14:paraId="272AC8BB" w14:textId="77777777" w:rsidR="00E34E60" w:rsidRPr="00B84687" w:rsidRDefault="00E34E60" w:rsidP="00E34E60">
            <w:pPr>
              <w:rPr>
                <w:rFonts w:ascii="Arial" w:hAnsi="Arial" w:cs="Arial"/>
                <w:b/>
                <w:bCs/>
                <w:iCs/>
                <w:sz w:val="24"/>
                <w:szCs w:val="24"/>
                <w:lang w:val="id-ID"/>
              </w:rPr>
            </w:pPr>
            <w:r w:rsidRPr="00B84687">
              <w:rPr>
                <w:rFonts w:ascii="Arial" w:hAnsi="Arial" w:cs="Arial"/>
                <w:b/>
                <w:bCs/>
                <w:iCs/>
                <w:sz w:val="24"/>
                <w:szCs w:val="24"/>
                <w:lang w:val="id-ID"/>
              </w:rPr>
              <w:t>EKSTERNAL</w:t>
            </w:r>
          </w:p>
          <w:p w14:paraId="2F637CE9" w14:textId="77777777" w:rsidR="00E34E60" w:rsidRPr="00B84687" w:rsidRDefault="00E34E60" w:rsidP="00E34E60">
            <w:pPr>
              <w:rPr>
                <w:rFonts w:ascii="Arial" w:hAnsi="Arial" w:cs="Arial"/>
                <w:b/>
                <w:bCs/>
                <w:iCs/>
                <w:sz w:val="24"/>
                <w:szCs w:val="24"/>
                <w:lang w:val="id-ID"/>
              </w:rPr>
            </w:pPr>
          </w:p>
        </w:tc>
        <w:tc>
          <w:tcPr>
            <w:tcW w:w="3590" w:type="dxa"/>
            <w:tcBorders>
              <w:bottom w:val="single" w:sz="4" w:space="0" w:color="000000" w:themeColor="text1"/>
            </w:tcBorders>
            <w:shd w:val="clear" w:color="auto" w:fill="E5DFEC" w:themeFill="accent4" w:themeFillTint="33"/>
          </w:tcPr>
          <w:p w14:paraId="16BBBB5B" w14:textId="77777777" w:rsidR="00E34E60" w:rsidRPr="00B84687" w:rsidRDefault="00E34E60" w:rsidP="00E34E60">
            <w:pPr>
              <w:rPr>
                <w:rFonts w:ascii="Arial" w:eastAsia="Times New Roman" w:hAnsi="Arial" w:cs="Arial"/>
                <w:b/>
                <w:bCs/>
                <w:color w:val="000000"/>
                <w:sz w:val="24"/>
                <w:szCs w:val="24"/>
                <w:lang w:val="en-ID" w:eastAsia="en-ID"/>
              </w:rPr>
            </w:pPr>
            <w:r w:rsidRPr="00B84687">
              <w:rPr>
                <w:rFonts w:ascii="Arial" w:eastAsia="Times New Roman" w:hAnsi="Arial" w:cs="Arial"/>
                <w:b/>
                <w:bCs/>
                <w:color w:val="000000"/>
                <w:sz w:val="24"/>
                <w:szCs w:val="24"/>
                <w:lang w:val="en-ID" w:eastAsia="en-ID"/>
              </w:rPr>
              <w:lastRenderedPageBreak/>
              <w:t>KEKUATAN (S)</w:t>
            </w:r>
          </w:p>
          <w:p w14:paraId="3B0F5B30" w14:textId="77777777" w:rsidR="00E34E60" w:rsidRPr="00B84687" w:rsidRDefault="00E34E60">
            <w:pPr>
              <w:pStyle w:val="ListParagraph"/>
              <w:numPr>
                <w:ilvl w:val="0"/>
                <w:numId w:val="20"/>
              </w:numPr>
              <w:ind w:left="227" w:hanging="227"/>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 xml:space="preserve">Potensi sumber daya alam </w:t>
            </w:r>
          </w:p>
          <w:p w14:paraId="572A2511" w14:textId="77777777" w:rsidR="00E34E60" w:rsidRPr="00B84687" w:rsidRDefault="00E34E60">
            <w:pPr>
              <w:pStyle w:val="ListParagraph"/>
              <w:numPr>
                <w:ilvl w:val="0"/>
                <w:numId w:val="20"/>
              </w:numPr>
              <w:ind w:left="227" w:hanging="227"/>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View pemandangan alam yang indah</w:t>
            </w:r>
          </w:p>
          <w:p w14:paraId="06DCD4D8" w14:textId="77777777" w:rsidR="00E34E60" w:rsidRPr="00B84687" w:rsidRDefault="00E34E60">
            <w:pPr>
              <w:pStyle w:val="ListParagraph"/>
              <w:numPr>
                <w:ilvl w:val="0"/>
                <w:numId w:val="20"/>
              </w:numPr>
              <w:ind w:left="227" w:hanging="227"/>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Revitalisasi Situ Bagendit menjadi Ekowisata</w:t>
            </w:r>
          </w:p>
          <w:p w14:paraId="60DE29E0" w14:textId="77777777" w:rsidR="00E34E60" w:rsidRPr="00B84687" w:rsidRDefault="00E34E60">
            <w:pPr>
              <w:pStyle w:val="ListParagraph"/>
              <w:numPr>
                <w:ilvl w:val="0"/>
                <w:numId w:val="20"/>
              </w:numPr>
              <w:ind w:left="227" w:hanging="227"/>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 xml:space="preserve">Pusat rekreasi / wisata keluarga </w:t>
            </w:r>
          </w:p>
          <w:p w14:paraId="45F9542F" w14:textId="77777777" w:rsidR="00E34E60" w:rsidRPr="00B84687" w:rsidRDefault="00E34E60">
            <w:pPr>
              <w:pStyle w:val="ListParagraph"/>
              <w:numPr>
                <w:ilvl w:val="0"/>
                <w:numId w:val="20"/>
              </w:numPr>
              <w:ind w:left="227" w:hanging="227"/>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 xml:space="preserve">Posisi Strategis diapit wisata </w:t>
            </w:r>
            <w:r w:rsidRPr="00B84687">
              <w:rPr>
                <w:rFonts w:ascii="Arial" w:eastAsia="Times New Roman" w:hAnsi="Arial" w:cs="Arial"/>
                <w:color w:val="000000"/>
                <w:sz w:val="24"/>
                <w:szCs w:val="24"/>
                <w:lang w:val="en-ID" w:eastAsia="en-ID"/>
              </w:rPr>
              <w:lastRenderedPageBreak/>
              <w:t>unggulan Garut (Cangkuang, Cipanas, Talagabodas)</w:t>
            </w:r>
          </w:p>
          <w:p w14:paraId="091F78CD" w14:textId="77777777" w:rsidR="00E34E60" w:rsidRPr="00B84687" w:rsidRDefault="00E34E60">
            <w:pPr>
              <w:pStyle w:val="ListParagraph"/>
              <w:numPr>
                <w:ilvl w:val="0"/>
                <w:numId w:val="20"/>
              </w:numPr>
              <w:ind w:left="227" w:hanging="227"/>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 xml:space="preserve">Kualitas lingkungan udara yang bersih </w:t>
            </w:r>
          </w:p>
          <w:p w14:paraId="176A0F44" w14:textId="77777777" w:rsidR="00E34E60" w:rsidRPr="00B84687" w:rsidRDefault="00E34E60">
            <w:pPr>
              <w:pStyle w:val="ListParagraph"/>
              <w:numPr>
                <w:ilvl w:val="0"/>
                <w:numId w:val="20"/>
              </w:numPr>
              <w:ind w:left="227" w:hanging="227"/>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 xml:space="preserve">Harga tiket masuk terjangkau </w:t>
            </w:r>
          </w:p>
        </w:tc>
        <w:tc>
          <w:tcPr>
            <w:tcW w:w="3402" w:type="dxa"/>
            <w:tcBorders>
              <w:bottom w:val="single" w:sz="4" w:space="0" w:color="000000" w:themeColor="text1"/>
            </w:tcBorders>
            <w:shd w:val="clear" w:color="auto" w:fill="FDE9D9" w:themeFill="accent6" w:themeFillTint="33"/>
          </w:tcPr>
          <w:p w14:paraId="5AD85F6B" w14:textId="77777777" w:rsidR="00E34E60" w:rsidRPr="00B84687" w:rsidRDefault="00E34E60" w:rsidP="00E34E60">
            <w:pPr>
              <w:jc w:val="center"/>
              <w:rPr>
                <w:rFonts w:ascii="Arial" w:hAnsi="Arial" w:cs="Arial"/>
                <w:b/>
                <w:bCs/>
                <w:iCs/>
                <w:sz w:val="24"/>
                <w:szCs w:val="24"/>
                <w:lang w:val="id-ID"/>
              </w:rPr>
            </w:pPr>
            <w:r w:rsidRPr="00B84687">
              <w:rPr>
                <w:rFonts w:ascii="Arial" w:hAnsi="Arial" w:cs="Arial"/>
                <w:b/>
                <w:bCs/>
                <w:iCs/>
                <w:sz w:val="24"/>
                <w:szCs w:val="24"/>
                <w:lang w:val="id-ID"/>
              </w:rPr>
              <w:lastRenderedPageBreak/>
              <w:t>KELEMAHAN (W)</w:t>
            </w:r>
          </w:p>
          <w:p w14:paraId="39D18328" w14:textId="77777777" w:rsidR="00E34E60" w:rsidRPr="00B84687" w:rsidRDefault="00E34E60">
            <w:pPr>
              <w:pStyle w:val="ListParagraph"/>
              <w:numPr>
                <w:ilvl w:val="0"/>
                <w:numId w:val="21"/>
              </w:numPr>
              <w:ind w:left="276" w:hanging="283"/>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 xml:space="preserve">Kurangnya Kuantitas dan Kualitas SDM pengelola </w:t>
            </w:r>
          </w:p>
          <w:p w14:paraId="35A175F7" w14:textId="77777777" w:rsidR="00E34E60" w:rsidRPr="00B84687" w:rsidRDefault="00E34E60">
            <w:pPr>
              <w:pStyle w:val="ListParagraph"/>
              <w:numPr>
                <w:ilvl w:val="0"/>
                <w:numId w:val="21"/>
              </w:numPr>
              <w:ind w:left="276" w:hanging="283"/>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Belum optimalnya Sinergitas dengan para pelaku pariwisata</w:t>
            </w:r>
          </w:p>
          <w:p w14:paraId="0E3755CE" w14:textId="77777777" w:rsidR="00E34E60" w:rsidRPr="00B84687" w:rsidRDefault="00E34E60">
            <w:pPr>
              <w:pStyle w:val="ListParagraph"/>
              <w:numPr>
                <w:ilvl w:val="0"/>
                <w:numId w:val="21"/>
              </w:numPr>
              <w:ind w:left="276" w:hanging="283"/>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Minimnya Kreatifitas dan inovasi promosi</w:t>
            </w:r>
          </w:p>
          <w:p w14:paraId="7BE387D7" w14:textId="77777777" w:rsidR="00E34E60" w:rsidRPr="00B84687" w:rsidRDefault="00E34E60">
            <w:pPr>
              <w:pStyle w:val="ListParagraph"/>
              <w:numPr>
                <w:ilvl w:val="0"/>
                <w:numId w:val="21"/>
              </w:numPr>
              <w:ind w:left="276" w:hanging="283"/>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 xml:space="preserve">Minimnya anggaran </w:t>
            </w:r>
            <w:r w:rsidRPr="00B84687">
              <w:rPr>
                <w:rFonts w:ascii="Arial" w:eastAsia="Times New Roman" w:hAnsi="Arial" w:cs="Arial"/>
                <w:color w:val="000000"/>
                <w:sz w:val="24"/>
                <w:szCs w:val="24"/>
                <w:lang w:val="en-ID" w:eastAsia="en-ID"/>
              </w:rPr>
              <w:lastRenderedPageBreak/>
              <w:t xml:space="preserve">pengelolaan </w:t>
            </w:r>
          </w:p>
          <w:p w14:paraId="62DF324C" w14:textId="77777777" w:rsidR="00E34E60" w:rsidRPr="00B84687" w:rsidRDefault="00E34E60">
            <w:pPr>
              <w:pStyle w:val="ListParagraph"/>
              <w:numPr>
                <w:ilvl w:val="0"/>
                <w:numId w:val="21"/>
              </w:numPr>
              <w:ind w:left="276" w:hanging="283"/>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Isi / Konten promosi tidak berbasis target wisatawan</w:t>
            </w:r>
          </w:p>
          <w:p w14:paraId="27997CBB" w14:textId="77777777" w:rsidR="00E34E60" w:rsidRPr="00B84687" w:rsidRDefault="00E34E60">
            <w:pPr>
              <w:pStyle w:val="ListParagraph"/>
              <w:numPr>
                <w:ilvl w:val="0"/>
                <w:numId w:val="21"/>
              </w:numPr>
              <w:ind w:left="276" w:hanging="283"/>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Kurangnya Peran Badan Promosi Pariwisata Daerah Garut</w:t>
            </w:r>
          </w:p>
          <w:p w14:paraId="4652D3B8" w14:textId="77777777" w:rsidR="00E34E60" w:rsidRPr="00B84687" w:rsidRDefault="00E34E60">
            <w:pPr>
              <w:pStyle w:val="ListParagraph"/>
              <w:numPr>
                <w:ilvl w:val="0"/>
                <w:numId w:val="21"/>
              </w:numPr>
              <w:ind w:left="276" w:hanging="283"/>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Belum optimalnya Tourist Information Center (TIC)</w:t>
            </w:r>
          </w:p>
          <w:p w14:paraId="7291261D" w14:textId="77777777" w:rsidR="00E34E60" w:rsidRPr="00B84687" w:rsidRDefault="00E34E60">
            <w:pPr>
              <w:pStyle w:val="ListParagraph"/>
              <w:numPr>
                <w:ilvl w:val="0"/>
                <w:numId w:val="21"/>
              </w:numPr>
              <w:ind w:left="276" w:hanging="283"/>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 xml:space="preserve">Kurangnya atraksi wisata lokal </w:t>
            </w:r>
          </w:p>
        </w:tc>
      </w:tr>
      <w:tr w:rsidR="00E34E60" w:rsidRPr="006A0EF5" w14:paraId="129E09C8" w14:textId="77777777" w:rsidTr="00E34E60">
        <w:trPr>
          <w:trHeight w:val="3525"/>
        </w:trPr>
        <w:tc>
          <w:tcPr>
            <w:tcW w:w="2642" w:type="dxa"/>
            <w:tcBorders>
              <w:bottom w:val="nil"/>
            </w:tcBorders>
            <w:shd w:val="clear" w:color="auto" w:fill="DBE5F1" w:themeFill="accent1" w:themeFillTint="33"/>
          </w:tcPr>
          <w:p w14:paraId="777FF560" w14:textId="77777777" w:rsidR="00E34E60" w:rsidRPr="00B84687" w:rsidRDefault="00E34E60" w:rsidP="00E34E60">
            <w:pPr>
              <w:rPr>
                <w:rFonts w:ascii="Arial" w:hAnsi="Arial" w:cs="Arial"/>
                <w:b/>
                <w:bCs/>
                <w:iCs/>
                <w:sz w:val="24"/>
                <w:szCs w:val="24"/>
                <w:lang w:val="id-ID"/>
              </w:rPr>
            </w:pPr>
            <w:r w:rsidRPr="00B84687">
              <w:rPr>
                <w:rFonts w:ascii="Arial" w:hAnsi="Arial" w:cs="Arial"/>
                <w:b/>
                <w:bCs/>
                <w:iCs/>
                <w:sz w:val="24"/>
                <w:szCs w:val="24"/>
                <w:lang w:val="id-ID"/>
              </w:rPr>
              <w:lastRenderedPageBreak/>
              <w:t>PELUANG (O)</w:t>
            </w:r>
          </w:p>
          <w:p w14:paraId="02F567E7" w14:textId="77777777" w:rsidR="00E34E60" w:rsidRPr="00B84687" w:rsidRDefault="00E34E60">
            <w:pPr>
              <w:pStyle w:val="ListParagraph"/>
              <w:numPr>
                <w:ilvl w:val="0"/>
                <w:numId w:val="22"/>
              </w:numPr>
              <w:ind w:left="308" w:hanging="308"/>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 xml:space="preserve">Wisata menjadi kebutuhan masyarakat </w:t>
            </w:r>
          </w:p>
          <w:p w14:paraId="1B9FBE7F" w14:textId="77777777" w:rsidR="00E34E60" w:rsidRPr="00B84687" w:rsidRDefault="00E34E60">
            <w:pPr>
              <w:pStyle w:val="ListParagraph"/>
              <w:numPr>
                <w:ilvl w:val="0"/>
                <w:numId w:val="22"/>
              </w:numPr>
              <w:ind w:left="308" w:hanging="308"/>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Dukungan anggaran pemerintah pusat dan provinsi jabar</w:t>
            </w:r>
          </w:p>
          <w:p w14:paraId="5A5BBCBE" w14:textId="77777777" w:rsidR="00E34E60" w:rsidRPr="00B84687" w:rsidRDefault="00E34E60">
            <w:pPr>
              <w:pStyle w:val="ListParagraph"/>
              <w:numPr>
                <w:ilvl w:val="0"/>
                <w:numId w:val="22"/>
              </w:numPr>
              <w:ind w:left="308" w:hanging="308"/>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 xml:space="preserve">Pengguna media sosial meningkat </w:t>
            </w:r>
          </w:p>
          <w:p w14:paraId="0C64B51F" w14:textId="77777777" w:rsidR="00E34E60" w:rsidRPr="00B84687" w:rsidRDefault="00E34E60">
            <w:pPr>
              <w:pStyle w:val="ListParagraph"/>
              <w:numPr>
                <w:ilvl w:val="0"/>
                <w:numId w:val="22"/>
              </w:numPr>
              <w:ind w:left="308" w:hanging="308"/>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 xml:space="preserve">Peningkatan jumlah wisatawan di era New Normal </w:t>
            </w:r>
          </w:p>
        </w:tc>
        <w:tc>
          <w:tcPr>
            <w:tcW w:w="3590" w:type="dxa"/>
            <w:tcBorders>
              <w:bottom w:val="nil"/>
            </w:tcBorders>
          </w:tcPr>
          <w:p w14:paraId="0E850F8D" w14:textId="77777777" w:rsidR="00E34E60" w:rsidRPr="00B84687" w:rsidRDefault="00E34E60" w:rsidP="00E34E60">
            <w:pPr>
              <w:rPr>
                <w:rFonts w:ascii="Arial" w:hAnsi="Arial" w:cs="Arial"/>
                <w:b/>
                <w:bCs/>
                <w:iCs/>
                <w:sz w:val="24"/>
                <w:szCs w:val="24"/>
                <w:lang w:val="id-ID"/>
              </w:rPr>
            </w:pPr>
            <w:r w:rsidRPr="00B84687">
              <w:rPr>
                <w:rFonts w:ascii="Arial" w:hAnsi="Arial" w:cs="Arial"/>
                <w:b/>
                <w:bCs/>
                <w:iCs/>
                <w:sz w:val="24"/>
                <w:szCs w:val="24"/>
                <w:lang w:val="id-ID"/>
              </w:rPr>
              <w:t>STRATEGI SO</w:t>
            </w:r>
          </w:p>
          <w:p w14:paraId="21B24AEC" w14:textId="77777777" w:rsidR="00E34E60" w:rsidRPr="00B84687" w:rsidRDefault="00E34E60">
            <w:pPr>
              <w:pStyle w:val="ListParagraph"/>
              <w:numPr>
                <w:ilvl w:val="0"/>
                <w:numId w:val="24"/>
              </w:numPr>
              <w:ind w:left="227" w:hanging="227"/>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Penguatan dan pengembangan konsep wisata alam danau berbasis ekowisata dengan menggunakan (S1, S3, S5) untuk meraih (O1, O2, O5)</w:t>
            </w:r>
          </w:p>
          <w:p w14:paraId="4FF10A23" w14:textId="77777777" w:rsidR="00E34E60" w:rsidRPr="00B84687" w:rsidRDefault="00E34E60">
            <w:pPr>
              <w:pStyle w:val="ListParagraph"/>
              <w:numPr>
                <w:ilvl w:val="0"/>
                <w:numId w:val="24"/>
              </w:numPr>
              <w:ind w:left="227" w:hanging="227"/>
              <w:rPr>
                <w:rFonts w:ascii="Arial" w:hAnsi="Arial" w:cs="Arial"/>
                <w:b/>
                <w:bCs/>
                <w:iCs/>
                <w:sz w:val="24"/>
                <w:szCs w:val="24"/>
                <w:lang w:val="id-ID"/>
              </w:rPr>
            </w:pPr>
            <w:r w:rsidRPr="00B84687">
              <w:rPr>
                <w:rFonts w:ascii="Arial" w:eastAsia="Times New Roman" w:hAnsi="Arial" w:cs="Arial"/>
                <w:color w:val="000000"/>
                <w:sz w:val="24"/>
                <w:szCs w:val="24"/>
                <w:lang w:val="en-ID" w:eastAsia="en-ID"/>
              </w:rPr>
              <w:t xml:space="preserve">Optimalisasi Strategi Komunikasi Pemasaran Terintegrasi </w:t>
            </w:r>
          </w:p>
        </w:tc>
        <w:tc>
          <w:tcPr>
            <w:tcW w:w="3402" w:type="dxa"/>
            <w:tcBorders>
              <w:bottom w:val="nil"/>
            </w:tcBorders>
          </w:tcPr>
          <w:p w14:paraId="6D1EC8B6" w14:textId="77777777" w:rsidR="00E34E60" w:rsidRPr="00B84687" w:rsidRDefault="00E34E60" w:rsidP="00E34E60">
            <w:pPr>
              <w:rPr>
                <w:rFonts w:ascii="Arial" w:hAnsi="Arial" w:cs="Arial"/>
                <w:b/>
                <w:bCs/>
                <w:iCs/>
                <w:sz w:val="24"/>
                <w:szCs w:val="24"/>
                <w:lang w:val="id-ID"/>
              </w:rPr>
            </w:pPr>
            <w:r w:rsidRPr="00B84687">
              <w:rPr>
                <w:rFonts w:ascii="Arial" w:hAnsi="Arial" w:cs="Arial"/>
                <w:b/>
                <w:bCs/>
                <w:iCs/>
                <w:sz w:val="24"/>
                <w:szCs w:val="24"/>
                <w:lang w:val="id-ID"/>
              </w:rPr>
              <w:t>STRATEGI WO</w:t>
            </w:r>
          </w:p>
          <w:p w14:paraId="5106F2D1" w14:textId="77777777" w:rsidR="00E34E60" w:rsidRPr="00B84687" w:rsidRDefault="00E34E60">
            <w:pPr>
              <w:pStyle w:val="ListParagraph"/>
              <w:numPr>
                <w:ilvl w:val="0"/>
                <w:numId w:val="25"/>
              </w:numPr>
              <w:ind w:left="276" w:hanging="283"/>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 xml:space="preserve">Meminimalkan kelemahan W1, W3, W5, W6, W7 untuk meraih peluang O1, O4, O6 yaitu adanya peningkatan kuantitas dan kualitas SDM, Peningkatan kreatifitas dan inovasi promosi </w:t>
            </w:r>
          </w:p>
        </w:tc>
      </w:tr>
      <w:tr w:rsidR="00E34E60" w:rsidRPr="006A0EF5" w14:paraId="3DDF28FB" w14:textId="77777777" w:rsidTr="00E34E60">
        <w:trPr>
          <w:trHeight w:val="611"/>
        </w:trPr>
        <w:tc>
          <w:tcPr>
            <w:tcW w:w="2642" w:type="dxa"/>
            <w:tcBorders>
              <w:top w:val="nil"/>
            </w:tcBorders>
            <w:shd w:val="clear" w:color="auto" w:fill="DBE5F1" w:themeFill="accent1" w:themeFillTint="33"/>
          </w:tcPr>
          <w:p w14:paraId="00CE4FAD" w14:textId="77777777" w:rsidR="00E34E60" w:rsidRPr="00B84687" w:rsidRDefault="00E34E60">
            <w:pPr>
              <w:pStyle w:val="ListParagraph"/>
              <w:numPr>
                <w:ilvl w:val="0"/>
                <w:numId w:val="22"/>
              </w:numPr>
              <w:ind w:left="308" w:hanging="308"/>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Rencana pembukaan jalan dan akses Masuk Keluar Jalan Tol GETACI di sekitar Situ Bagendit</w:t>
            </w:r>
          </w:p>
          <w:p w14:paraId="05D35ECB" w14:textId="77777777" w:rsidR="00E34E60" w:rsidRPr="00B84687" w:rsidRDefault="00E34E60">
            <w:pPr>
              <w:pStyle w:val="ListParagraph"/>
              <w:numPr>
                <w:ilvl w:val="0"/>
                <w:numId w:val="22"/>
              </w:numPr>
              <w:ind w:left="308" w:hanging="308"/>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 xml:space="preserve">Jawa Barat mencanangkan menjadi Daerah Tujuan Wisata setelah Bali </w:t>
            </w:r>
          </w:p>
          <w:p w14:paraId="18E8408A" w14:textId="77777777" w:rsidR="00E34E60" w:rsidRPr="00B84687" w:rsidRDefault="00E34E60">
            <w:pPr>
              <w:pStyle w:val="ListParagraph"/>
              <w:numPr>
                <w:ilvl w:val="0"/>
                <w:numId w:val="22"/>
              </w:numPr>
              <w:ind w:left="308" w:hanging="308"/>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 xml:space="preserve">Tumbuhnya jasa usaha perjalanan wisata </w:t>
            </w:r>
          </w:p>
          <w:p w14:paraId="2100AE78" w14:textId="77777777" w:rsidR="00E34E60" w:rsidRPr="00B84687" w:rsidRDefault="00E34E60">
            <w:pPr>
              <w:pStyle w:val="ListParagraph"/>
              <w:numPr>
                <w:ilvl w:val="0"/>
                <w:numId w:val="22"/>
              </w:numPr>
              <w:ind w:left="308" w:hanging="308"/>
              <w:rPr>
                <w:rFonts w:ascii="Arial" w:hAnsi="Arial" w:cs="Arial"/>
                <w:b/>
                <w:bCs/>
                <w:iCs/>
                <w:sz w:val="24"/>
                <w:szCs w:val="24"/>
                <w:lang w:val="id-ID"/>
              </w:rPr>
            </w:pPr>
            <w:r w:rsidRPr="00B84687">
              <w:rPr>
                <w:rFonts w:ascii="Arial" w:eastAsia="Times New Roman" w:hAnsi="Arial" w:cs="Arial"/>
                <w:color w:val="000000"/>
                <w:sz w:val="24"/>
                <w:szCs w:val="24"/>
                <w:lang w:val="en-ID" w:eastAsia="en-ID"/>
              </w:rPr>
              <w:t xml:space="preserve">Situ Bagendit </w:t>
            </w:r>
            <w:r>
              <w:rPr>
                <w:rFonts w:ascii="Arial" w:eastAsia="Times New Roman" w:hAnsi="Arial" w:cs="Arial"/>
                <w:color w:val="000000"/>
                <w:sz w:val="24"/>
                <w:szCs w:val="24"/>
                <w:lang w:val="en-ID" w:eastAsia="en-ID"/>
              </w:rPr>
              <w:t>m</w:t>
            </w:r>
            <w:r w:rsidRPr="00B84687">
              <w:rPr>
                <w:rFonts w:ascii="Arial" w:eastAsia="Times New Roman" w:hAnsi="Arial" w:cs="Arial"/>
                <w:color w:val="000000"/>
                <w:sz w:val="24"/>
                <w:szCs w:val="24"/>
                <w:lang w:val="en-ID" w:eastAsia="en-ID"/>
              </w:rPr>
              <w:t>enjadi Ikon wisata di Garut</w:t>
            </w:r>
          </w:p>
        </w:tc>
        <w:tc>
          <w:tcPr>
            <w:tcW w:w="3590" w:type="dxa"/>
            <w:tcBorders>
              <w:top w:val="nil"/>
            </w:tcBorders>
          </w:tcPr>
          <w:p w14:paraId="32320524" w14:textId="77777777" w:rsidR="00E34E60" w:rsidRPr="00B84687" w:rsidRDefault="00E34E60" w:rsidP="00E34E60">
            <w:pPr>
              <w:pStyle w:val="ListParagraph"/>
              <w:ind w:left="227"/>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berbasis Teknologi Informasi dengan (S2, S4, S6, S7) untuk meraih (O1, O3, O4)</w:t>
            </w:r>
          </w:p>
          <w:p w14:paraId="43FBFDDC" w14:textId="77777777" w:rsidR="00E34E60" w:rsidRPr="00B84687" w:rsidRDefault="00E34E60">
            <w:pPr>
              <w:pStyle w:val="ListParagraph"/>
              <w:numPr>
                <w:ilvl w:val="0"/>
                <w:numId w:val="24"/>
              </w:numPr>
              <w:ind w:left="227" w:hanging="227"/>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 xml:space="preserve">Menjalin perjalanan wisata dengan para pelaku usaha jasa </w:t>
            </w:r>
            <w:r>
              <w:rPr>
                <w:rFonts w:ascii="Arial" w:eastAsia="Times New Roman" w:hAnsi="Arial" w:cs="Arial"/>
                <w:color w:val="000000"/>
                <w:sz w:val="24"/>
                <w:szCs w:val="24"/>
                <w:lang w:val="en-ID" w:eastAsia="en-ID"/>
              </w:rPr>
              <w:t xml:space="preserve">pariwisata </w:t>
            </w:r>
            <w:r w:rsidRPr="00B84687">
              <w:rPr>
                <w:rFonts w:ascii="Arial" w:eastAsia="Times New Roman" w:hAnsi="Arial" w:cs="Arial"/>
                <w:color w:val="000000"/>
                <w:sz w:val="24"/>
                <w:szCs w:val="24"/>
                <w:lang w:val="en-ID" w:eastAsia="en-ID"/>
              </w:rPr>
              <w:t xml:space="preserve">dan komunitas pariwisata melalui (S5, S7) untuk meraih (O6, O7, O8)  </w:t>
            </w:r>
          </w:p>
          <w:p w14:paraId="3546BB36" w14:textId="77777777" w:rsidR="00E34E60" w:rsidRPr="00B84687" w:rsidRDefault="00E34E60" w:rsidP="00E34E60">
            <w:pPr>
              <w:ind w:left="227" w:hanging="227"/>
              <w:rPr>
                <w:rFonts w:ascii="Arial" w:hAnsi="Arial" w:cs="Arial"/>
                <w:b/>
                <w:bCs/>
                <w:iCs/>
                <w:sz w:val="24"/>
                <w:szCs w:val="24"/>
                <w:lang w:val="id-ID"/>
              </w:rPr>
            </w:pPr>
          </w:p>
        </w:tc>
        <w:tc>
          <w:tcPr>
            <w:tcW w:w="3402" w:type="dxa"/>
            <w:tcBorders>
              <w:top w:val="nil"/>
            </w:tcBorders>
          </w:tcPr>
          <w:p w14:paraId="7588DBBC" w14:textId="77777777" w:rsidR="00E34E60" w:rsidRPr="00B84687" w:rsidRDefault="00E34E60" w:rsidP="00E34E60">
            <w:pPr>
              <w:pStyle w:val="ListParagraph"/>
              <w:ind w:left="276"/>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 xml:space="preserve">pariwisata, Pembuatan isi/konten pesan harus fokus pada target wisatawan, optimalisai peran badan promosi pariwisata daerah dan mengoptimalikan tourist information center </w:t>
            </w:r>
          </w:p>
          <w:p w14:paraId="1E62A253" w14:textId="77777777" w:rsidR="00E34E60" w:rsidRPr="00B84687" w:rsidRDefault="00E34E60">
            <w:pPr>
              <w:pStyle w:val="ListParagraph"/>
              <w:numPr>
                <w:ilvl w:val="0"/>
                <w:numId w:val="25"/>
              </w:numPr>
              <w:ind w:left="276" w:hanging="283"/>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Meminimalkan kelemahan W2, W7, W3, W8 untuk meraih peluang O3, O7, O5 yaitu Peningkatan sinergitas, pemberdayaan TIC, peningkatan kreatifitas dan inovasi promosi, peningkatan kegiatan atrasik wisata lokal</w:t>
            </w:r>
          </w:p>
          <w:p w14:paraId="48FA1AB3" w14:textId="77777777" w:rsidR="00E34E60" w:rsidRPr="00B84687" w:rsidRDefault="00E34E60">
            <w:pPr>
              <w:pStyle w:val="ListParagraph"/>
              <w:numPr>
                <w:ilvl w:val="0"/>
                <w:numId w:val="25"/>
              </w:numPr>
              <w:ind w:left="276" w:hanging="283"/>
              <w:rPr>
                <w:rFonts w:ascii="Arial" w:hAnsi="Arial" w:cs="Arial"/>
                <w:b/>
                <w:bCs/>
                <w:iCs/>
                <w:sz w:val="24"/>
                <w:szCs w:val="24"/>
                <w:lang w:val="id-ID"/>
              </w:rPr>
            </w:pPr>
            <w:r w:rsidRPr="00B84687">
              <w:rPr>
                <w:rFonts w:ascii="Arial" w:eastAsia="Times New Roman" w:hAnsi="Arial" w:cs="Arial"/>
                <w:color w:val="000000"/>
                <w:sz w:val="24"/>
                <w:szCs w:val="24"/>
                <w:lang w:val="en-ID" w:eastAsia="en-ID"/>
              </w:rPr>
              <w:t xml:space="preserve">Meminimalkan kelemahan anggaran W4, W8 dengan memanfatkan O2 yaitu Optimalisasi dukungan anggaran pemerintah pusat dan provinsi melalui </w:t>
            </w:r>
            <w:r w:rsidRPr="00B84687">
              <w:rPr>
                <w:rFonts w:ascii="Arial" w:eastAsia="Times New Roman" w:hAnsi="Arial" w:cs="Arial"/>
                <w:color w:val="000000"/>
                <w:sz w:val="24"/>
                <w:szCs w:val="24"/>
                <w:lang w:val="en-ID" w:eastAsia="en-ID"/>
              </w:rPr>
              <w:lastRenderedPageBreak/>
              <w:t>peningkatan aktrasi wisata lokal yang terjadwal dengan event kalender wisata provinsi maupun nasional.</w:t>
            </w:r>
          </w:p>
        </w:tc>
      </w:tr>
    </w:tbl>
    <w:p w14:paraId="293DE46C" w14:textId="77777777" w:rsidR="00E34E60" w:rsidRDefault="00E34E60"/>
    <w:tbl>
      <w:tblPr>
        <w:tblStyle w:val="TableGrid"/>
        <w:tblW w:w="9634" w:type="dxa"/>
        <w:tblLook w:val="04A0" w:firstRow="1" w:lastRow="0" w:firstColumn="1" w:lastColumn="0" w:noHBand="0" w:noVBand="1"/>
      </w:tblPr>
      <w:tblGrid>
        <w:gridCol w:w="2642"/>
        <w:gridCol w:w="3590"/>
        <w:gridCol w:w="3402"/>
      </w:tblGrid>
      <w:tr w:rsidR="00E34E60" w:rsidRPr="006A0EF5" w14:paraId="68C747EF" w14:textId="77777777" w:rsidTr="00E34E60">
        <w:tc>
          <w:tcPr>
            <w:tcW w:w="2642" w:type="dxa"/>
            <w:shd w:val="clear" w:color="auto" w:fill="F2DBDB" w:themeFill="accent2" w:themeFillTint="33"/>
          </w:tcPr>
          <w:p w14:paraId="35340ADD" w14:textId="77777777" w:rsidR="00E34E60" w:rsidRPr="00B84687" w:rsidRDefault="00E34E60" w:rsidP="00E34E60">
            <w:pPr>
              <w:rPr>
                <w:rFonts w:ascii="Arial" w:hAnsi="Arial" w:cs="Arial"/>
                <w:b/>
                <w:bCs/>
                <w:iCs/>
                <w:sz w:val="24"/>
                <w:szCs w:val="24"/>
                <w:lang w:val="id-ID"/>
              </w:rPr>
            </w:pPr>
            <w:r w:rsidRPr="00B84687">
              <w:rPr>
                <w:rFonts w:ascii="Arial" w:hAnsi="Arial" w:cs="Arial"/>
                <w:b/>
                <w:bCs/>
                <w:iCs/>
                <w:sz w:val="24"/>
                <w:szCs w:val="24"/>
                <w:lang w:val="id-ID"/>
              </w:rPr>
              <w:t>ANCAMAN (T)</w:t>
            </w:r>
          </w:p>
          <w:p w14:paraId="2891866B" w14:textId="77777777" w:rsidR="00E34E60" w:rsidRPr="00B84687" w:rsidRDefault="00E34E60">
            <w:pPr>
              <w:pStyle w:val="ListParagraph"/>
              <w:numPr>
                <w:ilvl w:val="0"/>
                <w:numId w:val="23"/>
              </w:numPr>
              <w:ind w:left="308" w:hanging="284"/>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Pesaingan potensi wisata sejenis di wilayah lain</w:t>
            </w:r>
          </w:p>
          <w:p w14:paraId="71DE914F" w14:textId="77777777" w:rsidR="00E34E60" w:rsidRPr="00B84687" w:rsidRDefault="00E34E60">
            <w:pPr>
              <w:pStyle w:val="ListParagraph"/>
              <w:numPr>
                <w:ilvl w:val="0"/>
                <w:numId w:val="23"/>
              </w:numPr>
              <w:ind w:left="308" w:hanging="284"/>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 xml:space="preserve">Garut merupakan daerah rawan bencana alam </w:t>
            </w:r>
          </w:p>
          <w:p w14:paraId="027966C2" w14:textId="77777777" w:rsidR="00E34E60" w:rsidRPr="00B84687" w:rsidRDefault="00E34E60">
            <w:pPr>
              <w:pStyle w:val="ListParagraph"/>
              <w:numPr>
                <w:ilvl w:val="0"/>
                <w:numId w:val="23"/>
              </w:numPr>
              <w:ind w:left="308" w:hanging="284"/>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Pemahaman sadar wisata di masyarakat maupun wisatawan</w:t>
            </w:r>
          </w:p>
          <w:p w14:paraId="0667D90D" w14:textId="77777777" w:rsidR="00E34E60" w:rsidRPr="00B84687" w:rsidRDefault="00E34E60">
            <w:pPr>
              <w:pStyle w:val="ListParagraph"/>
              <w:numPr>
                <w:ilvl w:val="0"/>
                <w:numId w:val="23"/>
              </w:numPr>
              <w:ind w:left="308" w:hanging="284"/>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 xml:space="preserve">Kreatifitas promosi objek wisata sejenis lebih agresif </w:t>
            </w:r>
          </w:p>
          <w:p w14:paraId="58FE8085" w14:textId="77777777" w:rsidR="00E34E60" w:rsidRPr="00B84687" w:rsidRDefault="00E34E60">
            <w:pPr>
              <w:pStyle w:val="ListParagraph"/>
              <w:numPr>
                <w:ilvl w:val="0"/>
                <w:numId w:val="23"/>
              </w:numPr>
              <w:ind w:left="308" w:hanging="284"/>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Pandalisme perilaku wisatawan</w:t>
            </w:r>
          </w:p>
          <w:p w14:paraId="36955303" w14:textId="77777777" w:rsidR="00E34E60" w:rsidRPr="00B84687" w:rsidRDefault="00E34E60">
            <w:pPr>
              <w:pStyle w:val="ListParagraph"/>
              <w:numPr>
                <w:ilvl w:val="0"/>
                <w:numId w:val="23"/>
              </w:numPr>
              <w:ind w:left="308" w:hanging="284"/>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 xml:space="preserve">Keruksakan lingkungan </w:t>
            </w:r>
          </w:p>
        </w:tc>
        <w:tc>
          <w:tcPr>
            <w:tcW w:w="3590" w:type="dxa"/>
          </w:tcPr>
          <w:p w14:paraId="199E6971" w14:textId="77777777" w:rsidR="00E34E60" w:rsidRPr="00B84687" w:rsidRDefault="00E34E60" w:rsidP="00E34E60">
            <w:pPr>
              <w:rPr>
                <w:rFonts w:ascii="Arial" w:eastAsia="Times New Roman" w:hAnsi="Arial" w:cs="Arial"/>
                <w:b/>
                <w:bCs/>
                <w:color w:val="000000"/>
                <w:sz w:val="24"/>
                <w:szCs w:val="24"/>
                <w:lang w:val="id-ID" w:eastAsia="en-ID"/>
              </w:rPr>
            </w:pPr>
            <w:r w:rsidRPr="00B84687">
              <w:rPr>
                <w:rFonts w:ascii="Arial" w:eastAsia="Times New Roman" w:hAnsi="Arial" w:cs="Arial"/>
                <w:b/>
                <w:bCs/>
                <w:color w:val="000000"/>
                <w:sz w:val="24"/>
                <w:szCs w:val="24"/>
                <w:lang w:val="id-ID" w:eastAsia="en-ID"/>
              </w:rPr>
              <w:t>STRATEGI ST</w:t>
            </w:r>
          </w:p>
          <w:p w14:paraId="6D3FD53C" w14:textId="77777777" w:rsidR="00E34E60" w:rsidRPr="00B84687" w:rsidRDefault="00E34E60">
            <w:pPr>
              <w:pStyle w:val="ListParagraph"/>
              <w:numPr>
                <w:ilvl w:val="0"/>
                <w:numId w:val="27"/>
              </w:numPr>
              <w:ind w:left="227" w:hanging="227"/>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 xml:space="preserve">Optimalisasi revitalisasi Situ Bagendit menjadi </w:t>
            </w:r>
            <w:r>
              <w:rPr>
                <w:rFonts w:ascii="Arial" w:eastAsia="Times New Roman" w:hAnsi="Arial" w:cs="Arial"/>
                <w:color w:val="000000"/>
                <w:sz w:val="24"/>
                <w:szCs w:val="24"/>
                <w:lang w:val="en-ID" w:eastAsia="en-ID"/>
              </w:rPr>
              <w:t xml:space="preserve">kawasan </w:t>
            </w:r>
            <w:r w:rsidRPr="00B84687">
              <w:rPr>
                <w:rFonts w:ascii="Arial" w:eastAsia="Times New Roman" w:hAnsi="Arial" w:cs="Arial"/>
                <w:color w:val="000000"/>
                <w:sz w:val="24"/>
                <w:szCs w:val="24"/>
                <w:lang w:val="en-ID" w:eastAsia="en-ID"/>
              </w:rPr>
              <w:t>ekowisata (S3) untuk menghadapi potensi persaingan (T2, T3, T5, T6)</w:t>
            </w:r>
          </w:p>
          <w:p w14:paraId="44E4600C" w14:textId="77777777" w:rsidR="00E34E60" w:rsidRPr="00B84687" w:rsidRDefault="00E34E60">
            <w:pPr>
              <w:pStyle w:val="ListParagraph"/>
              <w:numPr>
                <w:ilvl w:val="0"/>
                <w:numId w:val="27"/>
              </w:numPr>
              <w:ind w:left="227" w:hanging="227"/>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Mempertahankan harga tiket masuk (S7) untuk menghadapi persaingan (T1)</w:t>
            </w:r>
          </w:p>
          <w:p w14:paraId="084592F1" w14:textId="77777777" w:rsidR="00E34E60" w:rsidRPr="00B84687" w:rsidRDefault="00E34E60" w:rsidP="00E34E60">
            <w:pPr>
              <w:ind w:left="227" w:hanging="227"/>
              <w:jc w:val="center"/>
              <w:rPr>
                <w:rFonts w:ascii="Arial" w:hAnsi="Arial" w:cs="Arial"/>
                <w:b/>
                <w:bCs/>
                <w:iCs/>
                <w:sz w:val="24"/>
                <w:szCs w:val="24"/>
                <w:lang w:val="id-ID"/>
              </w:rPr>
            </w:pPr>
          </w:p>
        </w:tc>
        <w:tc>
          <w:tcPr>
            <w:tcW w:w="3402" w:type="dxa"/>
          </w:tcPr>
          <w:p w14:paraId="7022CE36" w14:textId="77777777" w:rsidR="00E34E60" w:rsidRPr="00B84687" w:rsidRDefault="00E34E60" w:rsidP="00E34E60">
            <w:pPr>
              <w:rPr>
                <w:rFonts w:ascii="Arial" w:eastAsia="Times New Roman" w:hAnsi="Arial" w:cs="Arial"/>
                <w:b/>
                <w:bCs/>
                <w:color w:val="000000"/>
                <w:sz w:val="24"/>
                <w:szCs w:val="24"/>
                <w:lang w:val="id-ID" w:eastAsia="en-ID"/>
              </w:rPr>
            </w:pPr>
            <w:r w:rsidRPr="00B84687">
              <w:rPr>
                <w:rFonts w:ascii="Arial" w:eastAsia="Times New Roman" w:hAnsi="Arial" w:cs="Arial"/>
                <w:b/>
                <w:bCs/>
                <w:color w:val="000000"/>
                <w:sz w:val="24"/>
                <w:szCs w:val="24"/>
                <w:lang w:val="id-ID" w:eastAsia="en-ID"/>
              </w:rPr>
              <w:t>STRATEGI WT</w:t>
            </w:r>
          </w:p>
          <w:p w14:paraId="024DE355" w14:textId="77777777" w:rsidR="00E34E60" w:rsidRPr="00B84687" w:rsidRDefault="00E34E60">
            <w:pPr>
              <w:pStyle w:val="ListParagraph"/>
              <w:numPr>
                <w:ilvl w:val="0"/>
                <w:numId w:val="26"/>
              </w:numPr>
              <w:ind w:left="276" w:hanging="276"/>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 xml:space="preserve">Perlunya adanya penambahan dan peningkatan kualitas SDM pengelola yang professional (W1, W2) pemandu wisata, staff manajemen untuk mengahadapi persaingan (T4) </w:t>
            </w:r>
          </w:p>
          <w:p w14:paraId="0116F525" w14:textId="77777777" w:rsidR="00E34E60" w:rsidRPr="00B84687" w:rsidRDefault="00E34E60">
            <w:pPr>
              <w:pStyle w:val="ListParagraph"/>
              <w:numPr>
                <w:ilvl w:val="0"/>
                <w:numId w:val="26"/>
              </w:numPr>
              <w:ind w:left="276" w:hanging="276"/>
              <w:rPr>
                <w:rFonts w:ascii="Arial" w:eastAsia="Times New Roman" w:hAnsi="Arial" w:cs="Arial"/>
                <w:color w:val="000000"/>
                <w:sz w:val="24"/>
                <w:szCs w:val="24"/>
                <w:lang w:val="en-ID" w:eastAsia="en-ID"/>
              </w:rPr>
            </w:pPr>
            <w:r w:rsidRPr="00B84687">
              <w:rPr>
                <w:rFonts w:ascii="Arial" w:eastAsia="Times New Roman" w:hAnsi="Arial" w:cs="Arial"/>
                <w:color w:val="000000"/>
                <w:sz w:val="24"/>
                <w:szCs w:val="24"/>
                <w:lang w:val="en-ID" w:eastAsia="en-ID"/>
              </w:rPr>
              <w:t xml:space="preserve">Berkerjasama dengan stake-holder kebencanaan untuk </w:t>
            </w:r>
            <w:r>
              <w:rPr>
                <w:rFonts w:ascii="Arial" w:eastAsia="Times New Roman" w:hAnsi="Arial" w:cs="Arial"/>
                <w:color w:val="000000"/>
                <w:sz w:val="24"/>
                <w:szCs w:val="24"/>
                <w:lang w:val="en-ID" w:eastAsia="en-ID"/>
              </w:rPr>
              <w:t>s</w:t>
            </w:r>
            <w:r w:rsidRPr="00B84687">
              <w:rPr>
                <w:rFonts w:ascii="Arial" w:eastAsia="Times New Roman" w:hAnsi="Arial" w:cs="Arial"/>
                <w:color w:val="000000"/>
                <w:sz w:val="24"/>
                <w:szCs w:val="24"/>
                <w:lang w:val="en-ID" w:eastAsia="en-ID"/>
              </w:rPr>
              <w:t>ertifikasi kesiap-siagaan Bencana Alam (W5) agar adanya siapan mengahadapi bencana alam (T2)</w:t>
            </w:r>
          </w:p>
        </w:tc>
      </w:tr>
    </w:tbl>
    <w:p w14:paraId="401F9534" w14:textId="77777777" w:rsidR="00E34E60" w:rsidRDefault="00E34E60" w:rsidP="00E34E60">
      <w:pPr>
        <w:pStyle w:val="ListParagraph"/>
        <w:tabs>
          <w:tab w:val="left" w:pos="851"/>
        </w:tabs>
        <w:autoSpaceDE w:val="0"/>
        <w:autoSpaceDN w:val="0"/>
        <w:adjustRightInd w:val="0"/>
        <w:spacing w:after="0" w:line="240" w:lineRule="auto"/>
        <w:rPr>
          <w:rFonts w:ascii="Arial" w:hAnsi="Arial" w:cs="Arial"/>
          <w:b/>
          <w:bCs/>
          <w:sz w:val="24"/>
          <w:szCs w:val="24"/>
        </w:rPr>
      </w:pPr>
    </w:p>
    <w:p w14:paraId="16ABBC84" w14:textId="37D0B2C4" w:rsidR="00E34E60" w:rsidRPr="00E34E60" w:rsidRDefault="00E34E60" w:rsidP="00E34E60">
      <w:pPr>
        <w:pStyle w:val="ListParagraph"/>
        <w:tabs>
          <w:tab w:val="left" w:pos="851"/>
        </w:tabs>
        <w:autoSpaceDE w:val="0"/>
        <w:autoSpaceDN w:val="0"/>
        <w:adjustRightInd w:val="0"/>
        <w:spacing w:after="0" w:line="240" w:lineRule="auto"/>
        <w:ind w:left="0"/>
        <w:rPr>
          <w:rFonts w:ascii="Arial" w:hAnsi="Arial" w:cs="Arial"/>
          <w:b/>
          <w:bCs/>
          <w:i/>
          <w:iCs/>
          <w:sz w:val="24"/>
          <w:szCs w:val="24"/>
        </w:rPr>
      </w:pPr>
      <w:r w:rsidRPr="00E34E60">
        <w:rPr>
          <w:rFonts w:ascii="Arial" w:hAnsi="Arial" w:cs="Arial"/>
          <w:b/>
          <w:bCs/>
          <w:i/>
          <w:iCs/>
          <w:sz w:val="24"/>
          <w:szCs w:val="24"/>
        </w:rPr>
        <w:t>Diagram SWOT</w:t>
      </w:r>
    </w:p>
    <w:p w14:paraId="255DFB26" w14:textId="44231CB7" w:rsidR="00E34E60" w:rsidRDefault="00E34E60" w:rsidP="00E34E60">
      <w:pPr>
        <w:spacing w:after="0" w:line="240" w:lineRule="auto"/>
        <w:ind w:firstLine="851"/>
        <w:jc w:val="both"/>
        <w:rPr>
          <w:rFonts w:ascii="Arial" w:hAnsi="Arial" w:cs="Arial"/>
          <w:sz w:val="24"/>
          <w:szCs w:val="24"/>
        </w:rPr>
      </w:pPr>
      <w:r w:rsidRPr="004F50CB">
        <w:rPr>
          <w:rFonts w:ascii="Arial" w:hAnsi="Arial" w:cs="Arial"/>
          <w:iCs/>
          <w:sz w:val="24"/>
          <w:szCs w:val="24"/>
          <w:lang w:val="id-ID"/>
        </w:rPr>
        <w:t xml:space="preserve">Hasil diagram </w:t>
      </w:r>
      <w:r>
        <w:rPr>
          <w:rFonts w:ascii="Arial" w:hAnsi="Arial" w:cs="Arial"/>
          <w:iCs/>
          <w:sz w:val="24"/>
          <w:szCs w:val="24"/>
        </w:rPr>
        <w:t xml:space="preserve">SWOT </w:t>
      </w:r>
      <w:r w:rsidRPr="004F50CB">
        <w:rPr>
          <w:rFonts w:ascii="Arial" w:hAnsi="Arial" w:cs="Arial"/>
          <w:iCs/>
          <w:sz w:val="24"/>
          <w:szCs w:val="24"/>
          <w:lang w:val="id-ID"/>
        </w:rPr>
        <w:t xml:space="preserve">yang dapat </w:t>
      </w:r>
      <w:r w:rsidRPr="004F50CB">
        <w:rPr>
          <w:rFonts w:ascii="Arial" w:hAnsi="Arial" w:cs="Arial"/>
          <w:iCs/>
          <w:sz w:val="24"/>
          <w:szCs w:val="24"/>
        </w:rPr>
        <w:t>digunakan sebagai alternative strategi</w:t>
      </w:r>
      <w:r w:rsidRPr="004F50CB">
        <w:rPr>
          <w:rFonts w:ascii="Arial" w:hAnsi="Arial" w:cs="Arial"/>
          <w:iCs/>
          <w:sz w:val="24"/>
          <w:szCs w:val="24"/>
          <w:lang w:val="id-ID"/>
        </w:rPr>
        <w:t xml:space="preserve"> dapat dilihat pada tabel dibawah ini :</w:t>
      </w:r>
      <w:r>
        <w:rPr>
          <w:rFonts w:ascii="Arial" w:hAnsi="Arial" w:cs="Arial"/>
          <w:iCs/>
          <w:sz w:val="24"/>
          <w:szCs w:val="24"/>
        </w:rPr>
        <w:t xml:space="preserve"> (</w:t>
      </w:r>
      <w:r w:rsidRPr="004F50CB">
        <w:rPr>
          <w:rFonts w:ascii="Arial" w:hAnsi="Arial" w:cs="Arial"/>
          <w:sz w:val="24"/>
          <w:szCs w:val="24"/>
        </w:rPr>
        <w:t>Hasil dari jumlah analisis tabel IFAS dan EFAS</w:t>
      </w:r>
      <w:r>
        <w:rPr>
          <w:rFonts w:ascii="Arial" w:hAnsi="Arial" w:cs="Arial"/>
          <w:sz w:val="24"/>
          <w:szCs w:val="24"/>
        </w:rPr>
        <w:t>)</w:t>
      </w:r>
      <w:r w:rsidRPr="004F50CB">
        <w:rPr>
          <w:rFonts w:ascii="Arial" w:hAnsi="Arial" w:cs="Arial"/>
          <w:sz w:val="24"/>
          <w:szCs w:val="24"/>
        </w:rPr>
        <w:t>:</w:t>
      </w:r>
    </w:p>
    <w:p w14:paraId="2CB77EFB" w14:textId="4AF33D43" w:rsidR="00E34E60" w:rsidRPr="00E34E60" w:rsidRDefault="00E34E60">
      <w:pPr>
        <w:pStyle w:val="ListParagraph"/>
        <w:numPr>
          <w:ilvl w:val="0"/>
          <w:numId w:val="28"/>
        </w:numPr>
        <w:tabs>
          <w:tab w:val="right" w:leader="dot" w:pos="7830"/>
          <w:tab w:val="right" w:pos="7938"/>
        </w:tabs>
        <w:spacing w:after="0" w:line="240" w:lineRule="auto"/>
        <w:ind w:left="284" w:hanging="284"/>
        <w:rPr>
          <w:rFonts w:ascii="Arial" w:hAnsi="Arial" w:cs="Arial"/>
          <w:sz w:val="24"/>
          <w:szCs w:val="24"/>
        </w:rPr>
      </w:pPr>
      <w:r w:rsidRPr="00E34E60">
        <w:rPr>
          <w:rFonts w:ascii="Arial" w:hAnsi="Arial" w:cs="Arial"/>
          <w:sz w:val="24"/>
          <w:szCs w:val="24"/>
          <w:lang w:val="id-ID"/>
        </w:rPr>
        <w:t>Kekuatan/</w:t>
      </w:r>
      <w:r w:rsidRPr="00E34E60">
        <w:rPr>
          <w:rFonts w:ascii="Arial" w:hAnsi="Arial" w:cs="Arial"/>
          <w:sz w:val="24"/>
          <w:szCs w:val="24"/>
        </w:rPr>
        <w:t xml:space="preserve">strengths (S) = </w:t>
      </w:r>
      <w:r w:rsidRPr="00E34E60">
        <w:rPr>
          <w:rFonts w:ascii="Arial" w:hAnsi="Arial" w:cs="Arial"/>
          <w:sz w:val="24"/>
          <w:szCs w:val="24"/>
          <w:lang w:val="id-ID"/>
        </w:rPr>
        <w:t>1.26</w:t>
      </w:r>
      <w:r>
        <w:rPr>
          <w:rFonts w:ascii="Arial" w:hAnsi="Arial" w:cs="Arial"/>
          <w:sz w:val="24"/>
          <w:szCs w:val="24"/>
        </w:rPr>
        <w:t xml:space="preserve"> - </w:t>
      </w:r>
      <w:r w:rsidRPr="00E34E60">
        <w:rPr>
          <w:rFonts w:ascii="Arial" w:hAnsi="Arial" w:cs="Arial"/>
          <w:sz w:val="24"/>
          <w:szCs w:val="24"/>
          <w:lang w:val="id-ID"/>
        </w:rPr>
        <w:t>Kelemahan/</w:t>
      </w:r>
      <w:r w:rsidRPr="00E34E60">
        <w:rPr>
          <w:rFonts w:ascii="Arial" w:hAnsi="Arial" w:cs="Arial"/>
          <w:sz w:val="24"/>
          <w:szCs w:val="24"/>
        </w:rPr>
        <w:t xml:space="preserve">weaknesses (W) = </w:t>
      </w:r>
      <w:r w:rsidRPr="00E34E60">
        <w:rPr>
          <w:rFonts w:ascii="Arial" w:hAnsi="Arial" w:cs="Arial"/>
          <w:sz w:val="24"/>
          <w:szCs w:val="24"/>
          <w:lang w:val="id-ID"/>
        </w:rPr>
        <w:t>1.74</w:t>
      </w:r>
    </w:p>
    <w:p w14:paraId="0E6FF483" w14:textId="1DDA1A19" w:rsidR="00E34E60" w:rsidRPr="00E34E60" w:rsidRDefault="00E34E60">
      <w:pPr>
        <w:pStyle w:val="ListParagraph"/>
        <w:numPr>
          <w:ilvl w:val="0"/>
          <w:numId w:val="28"/>
        </w:numPr>
        <w:tabs>
          <w:tab w:val="right" w:leader="dot" w:pos="7830"/>
          <w:tab w:val="right" w:pos="7938"/>
        </w:tabs>
        <w:spacing w:after="0" w:line="240" w:lineRule="auto"/>
        <w:ind w:left="284" w:hanging="284"/>
        <w:rPr>
          <w:rFonts w:ascii="Arial" w:hAnsi="Arial" w:cs="Arial"/>
          <w:sz w:val="24"/>
          <w:szCs w:val="24"/>
        </w:rPr>
      </w:pPr>
      <w:r w:rsidRPr="00E34E60">
        <w:rPr>
          <w:rFonts w:ascii="Arial" w:hAnsi="Arial" w:cs="Arial"/>
          <w:sz w:val="24"/>
          <w:szCs w:val="24"/>
          <w:lang w:val="id-ID"/>
        </w:rPr>
        <w:t>Peluang/</w:t>
      </w:r>
      <w:r w:rsidRPr="00E34E60">
        <w:rPr>
          <w:rFonts w:ascii="Arial" w:hAnsi="Arial" w:cs="Arial"/>
          <w:sz w:val="24"/>
          <w:szCs w:val="24"/>
        </w:rPr>
        <w:t>opportunities (O) = 1</w:t>
      </w:r>
      <w:r w:rsidRPr="00E34E60">
        <w:rPr>
          <w:rFonts w:ascii="Arial" w:hAnsi="Arial" w:cs="Arial"/>
          <w:sz w:val="24"/>
          <w:szCs w:val="24"/>
          <w:lang w:val="id-ID"/>
        </w:rPr>
        <w:t>.57</w:t>
      </w:r>
      <w:r w:rsidRPr="00E34E60">
        <w:rPr>
          <w:rFonts w:ascii="Arial" w:hAnsi="Arial" w:cs="Arial"/>
          <w:sz w:val="24"/>
          <w:szCs w:val="24"/>
        </w:rPr>
        <w:t xml:space="preserve"> - </w:t>
      </w:r>
      <w:r w:rsidRPr="00E34E60">
        <w:rPr>
          <w:rFonts w:ascii="Arial" w:hAnsi="Arial" w:cs="Arial"/>
          <w:sz w:val="24"/>
          <w:szCs w:val="24"/>
          <w:lang w:val="id-ID"/>
        </w:rPr>
        <w:t>Ancaman/</w:t>
      </w:r>
      <w:r w:rsidRPr="00E34E60">
        <w:rPr>
          <w:rFonts w:ascii="Arial" w:hAnsi="Arial" w:cs="Arial"/>
          <w:sz w:val="24"/>
          <w:szCs w:val="24"/>
        </w:rPr>
        <w:t>threats (T) = 1</w:t>
      </w:r>
      <w:r w:rsidRPr="00E34E60">
        <w:rPr>
          <w:rFonts w:ascii="Arial" w:hAnsi="Arial" w:cs="Arial"/>
          <w:sz w:val="24"/>
          <w:szCs w:val="24"/>
          <w:lang w:val="id-ID"/>
        </w:rPr>
        <w:t>.25</w:t>
      </w:r>
    </w:p>
    <w:p w14:paraId="78040533" w14:textId="77777777" w:rsidR="00E34E60" w:rsidRDefault="00E34E60" w:rsidP="00E34E60">
      <w:pPr>
        <w:tabs>
          <w:tab w:val="right" w:leader="dot" w:pos="7830"/>
          <w:tab w:val="right" w:pos="7938"/>
        </w:tabs>
        <w:spacing w:after="0" w:line="240" w:lineRule="auto"/>
        <w:jc w:val="both"/>
        <w:rPr>
          <w:rFonts w:ascii="Arial" w:hAnsi="Arial" w:cs="Arial"/>
          <w:sz w:val="24"/>
          <w:szCs w:val="24"/>
        </w:rPr>
      </w:pPr>
      <w:r>
        <w:rPr>
          <w:rFonts w:ascii="Arial" w:hAnsi="Arial" w:cs="Arial"/>
          <w:sz w:val="24"/>
          <w:szCs w:val="24"/>
        </w:rPr>
        <w:t>u</w:t>
      </w:r>
      <w:r w:rsidRPr="004F50CB">
        <w:rPr>
          <w:rFonts w:ascii="Arial" w:hAnsi="Arial" w:cs="Arial"/>
          <w:sz w:val="24"/>
          <w:szCs w:val="24"/>
        </w:rPr>
        <w:t>ntuk mencari titik koordinat diagram SWOT</w:t>
      </w:r>
      <w:r>
        <w:rPr>
          <w:rFonts w:ascii="Arial" w:hAnsi="Arial" w:cs="Arial"/>
          <w:sz w:val="24"/>
          <w:szCs w:val="24"/>
        </w:rPr>
        <w:t xml:space="preserve"> garis vertikal merupakan kondisi eksternal dan garis horizontal merupakan kondisi internal</w:t>
      </w:r>
      <w:r w:rsidRPr="004F50CB">
        <w:rPr>
          <w:rFonts w:ascii="Arial" w:hAnsi="Arial" w:cs="Arial"/>
          <w:sz w:val="24"/>
          <w:szCs w:val="24"/>
        </w:rPr>
        <w:t xml:space="preserve">, </w:t>
      </w:r>
      <w:r>
        <w:rPr>
          <w:rFonts w:ascii="Arial" w:hAnsi="Arial" w:cs="Arial"/>
          <w:sz w:val="24"/>
          <w:szCs w:val="24"/>
        </w:rPr>
        <w:t xml:space="preserve">dapat dihitung seperti </w:t>
      </w:r>
      <w:r w:rsidRPr="004F50CB">
        <w:rPr>
          <w:rFonts w:ascii="Arial" w:hAnsi="Arial" w:cs="Arial"/>
          <w:sz w:val="24"/>
          <w:szCs w:val="24"/>
        </w:rPr>
        <w:t>dibawah ini:</w:t>
      </w:r>
    </w:p>
    <w:p w14:paraId="4D487DE5" w14:textId="77777777" w:rsidR="00E34E60" w:rsidRDefault="00E34E60" w:rsidP="00E34E60">
      <w:pPr>
        <w:tabs>
          <w:tab w:val="right" w:leader="dot" w:pos="7830"/>
          <w:tab w:val="right" w:pos="7938"/>
        </w:tabs>
        <w:spacing w:after="0" w:line="24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3"/>
      </w:tblGrid>
      <w:tr w:rsidR="00E34E60" w14:paraId="2D351535" w14:textId="77777777" w:rsidTr="00DC6C90">
        <w:trPr>
          <w:trHeight w:val="1325"/>
        </w:trPr>
        <w:tc>
          <w:tcPr>
            <w:tcW w:w="3963" w:type="dxa"/>
          </w:tcPr>
          <w:p w14:paraId="7112AA82" w14:textId="77777777" w:rsidR="00E34E60" w:rsidRPr="004F50CB" w:rsidRDefault="00E34E60" w:rsidP="00E34E60">
            <w:pPr>
              <w:tabs>
                <w:tab w:val="right" w:leader="dot" w:pos="7830"/>
                <w:tab w:val="right" w:pos="7938"/>
              </w:tabs>
              <w:spacing w:after="200"/>
              <w:ind w:left="-109"/>
              <w:rPr>
                <w:rFonts w:ascii="Arial" w:hAnsi="Arial" w:cs="Arial"/>
                <w:b/>
                <w:bCs/>
                <w:i/>
                <w:iCs/>
                <w:sz w:val="24"/>
                <w:szCs w:val="24"/>
              </w:rPr>
            </w:pPr>
            <w:r w:rsidRPr="004F50CB">
              <w:rPr>
                <w:rFonts w:ascii="Arial" w:hAnsi="Arial" w:cs="Arial"/>
                <w:b/>
                <w:bCs/>
                <w:i/>
                <w:iCs/>
                <w:sz w:val="24"/>
                <w:szCs w:val="24"/>
              </w:rPr>
              <w:t>Analisis Internal</w:t>
            </w:r>
          </w:p>
          <w:p w14:paraId="742421C7" w14:textId="77777777" w:rsidR="00E34E60" w:rsidRPr="004F50CB" w:rsidRDefault="00E34E60" w:rsidP="00E34E60">
            <w:pPr>
              <w:tabs>
                <w:tab w:val="right" w:leader="dot" w:pos="7830"/>
                <w:tab w:val="right" w:pos="7938"/>
              </w:tabs>
              <w:ind w:left="-109"/>
              <w:rPr>
                <w:rFonts w:ascii="Arial" w:hAnsi="Arial" w:cs="Arial"/>
                <w:sz w:val="24"/>
                <w:szCs w:val="24"/>
              </w:rPr>
            </w:pPr>
            <w:r w:rsidRPr="004F50CB">
              <w:rPr>
                <w:rFonts w:ascii="Arial" w:hAnsi="Arial" w:cs="Arial"/>
                <w:sz w:val="24"/>
                <w:szCs w:val="24"/>
              </w:rPr>
              <w:t>SW = (S – W)/2</w:t>
            </w:r>
            <w:r>
              <w:rPr>
                <w:rFonts w:ascii="Arial" w:hAnsi="Arial" w:cs="Arial"/>
                <w:sz w:val="24"/>
                <w:szCs w:val="24"/>
              </w:rPr>
              <w:t xml:space="preserve">  </w:t>
            </w:r>
          </w:p>
          <w:p w14:paraId="2930C681" w14:textId="77777777" w:rsidR="00E34E60" w:rsidRDefault="00E34E60" w:rsidP="00E34E60">
            <w:pPr>
              <w:tabs>
                <w:tab w:val="right" w:leader="dot" w:pos="7830"/>
                <w:tab w:val="right" w:pos="7938"/>
              </w:tabs>
              <w:ind w:left="-109"/>
              <w:rPr>
                <w:rFonts w:ascii="Arial" w:hAnsi="Arial" w:cs="Arial"/>
                <w:sz w:val="24"/>
                <w:szCs w:val="24"/>
              </w:rPr>
            </w:pPr>
            <w:r w:rsidRPr="004F50CB">
              <w:rPr>
                <w:rFonts w:ascii="Arial" w:hAnsi="Arial" w:cs="Arial"/>
                <w:sz w:val="24"/>
                <w:szCs w:val="24"/>
              </w:rPr>
              <w:t>= (</w:t>
            </w:r>
            <w:r w:rsidRPr="004F50CB">
              <w:rPr>
                <w:rFonts w:ascii="Arial" w:hAnsi="Arial" w:cs="Arial"/>
                <w:sz w:val="24"/>
                <w:szCs w:val="24"/>
                <w:lang w:val="id-ID"/>
              </w:rPr>
              <w:t>1.26</w:t>
            </w:r>
            <w:r w:rsidRPr="004F50CB">
              <w:rPr>
                <w:rFonts w:ascii="Arial" w:hAnsi="Arial" w:cs="Arial"/>
                <w:sz w:val="24"/>
                <w:szCs w:val="24"/>
              </w:rPr>
              <w:t xml:space="preserve"> – 1,</w:t>
            </w:r>
            <w:r w:rsidRPr="004F50CB">
              <w:rPr>
                <w:rFonts w:ascii="Arial" w:hAnsi="Arial" w:cs="Arial"/>
                <w:sz w:val="24"/>
                <w:szCs w:val="24"/>
                <w:lang w:val="id-ID"/>
              </w:rPr>
              <w:t>74</w:t>
            </w:r>
            <w:r w:rsidRPr="004F50CB">
              <w:rPr>
                <w:rFonts w:ascii="Arial" w:hAnsi="Arial" w:cs="Arial"/>
                <w:sz w:val="24"/>
                <w:szCs w:val="24"/>
              </w:rPr>
              <w:t>)/2</w:t>
            </w:r>
            <w:r>
              <w:rPr>
                <w:rFonts w:ascii="Arial" w:hAnsi="Arial" w:cs="Arial"/>
                <w:sz w:val="24"/>
                <w:szCs w:val="24"/>
              </w:rPr>
              <w:t xml:space="preserve"> </w:t>
            </w:r>
          </w:p>
          <w:p w14:paraId="4F3C1C67" w14:textId="77777777" w:rsidR="00E34E60" w:rsidRPr="005B39AB" w:rsidRDefault="00E34E60" w:rsidP="00E34E60">
            <w:pPr>
              <w:tabs>
                <w:tab w:val="right" w:leader="dot" w:pos="7830"/>
                <w:tab w:val="right" w:pos="7938"/>
              </w:tabs>
              <w:ind w:left="-109"/>
              <w:rPr>
                <w:rFonts w:ascii="Arial" w:hAnsi="Arial" w:cs="Arial"/>
                <w:b/>
                <w:bCs/>
                <w:sz w:val="24"/>
                <w:szCs w:val="24"/>
                <w:lang w:val="id-ID"/>
              </w:rPr>
            </w:pPr>
            <w:r w:rsidRPr="004F50CB">
              <w:rPr>
                <w:rFonts w:ascii="Arial" w:hAnsi="Arial" w:cs="Arial"/>
                <w:sz w:val="24"/>
                <w:szCs w:val="24"/>
              </w:rPr>
              <w:t xml:space="preserve">= </w:t>
            </w:r>
            <w:r w:rsidRPr="004F50CB">
              <w:rPr>
                <w:rFonts w:ascii="Arial" w:hAnsi="Arial" w:cs="Arial"/>
                <w:b/>
                <w:bCs/>
                <w:sz w:val="24"/>
                <w:szCs w:val="24"/>
                <w:lang w:val="id-ID"/>
              </w:rPr>
              <w:t>-0</w:t>
            </w:r>
            <w:r w:rsidRPr="004F50CB">
              <w:rPr>
                <w:rFonts w:ascii="Arial" w:hAnsi="Arial" w:cs="Arial"/>
                <w:b/>
                <w:bCs/>
                <w:sz w:val="24"/>
                <w:szCs w:val="24"/>
              </w:rPr>
              <w:t>,2</w:t>
            </w:r>
            <w:r w:rsidRPr="004F50CB">
              <w:rPr>
                <w:rFonts w:ascii="Arial" w:hAnsi="Arial" w:cs="Arial"/>
                <w:b/>
                <w:bCs/>
                <w:sz w:val="24"/>
                <w:szCs w:val="24"/>
                <w:lang w:val="id-ID"/>
              </w:rPr>
              <w:t>3</w:t>
            </w:r>
          </w:p>
        </w:tc>
        <w:tc>
          <w:tcPr>
            <w:tcW w:w="3963" w:type="dxa"/>
          </w:tcPr>
          <w:p w14:paraId="501A7794" w14:textId="77777777" w:rsidR="00E34E60" w:rsidRPr="004F50CB" w:rsidRDefault="00E34E60" w:rsidP="00E34E60">
            <w:pPr>
              <w:tabs>
                <w:tab w:val="right" w:leader="dot" w:pos="7830"/>
                <w:tab w:val="right" w:pos="7938"/>
              </w:tabs>
              <w:spacing w:after="200"/>
              <w:rPr>
                <w:rFonts w:ascii="Arial" w:hAnsi="Arial" w:cs="Arial"/>
                <w:b/>
                <w:bCs/>
                <w:i/>
                <w:iCs/>
                <w:sz w:val="24"/>
                <w:szCs w:val="24"/>
              </w:rPr>
            </w:pPr>
            <w:r w:rsidRPr="004F50CB">
              <w:rPr>
                <w:rFonts w:ascii="Arial" w:hAnsi="Arial" w:cs="Arial"/>
                <w:b/>
                <w:bCs/>
                <w:i/>
                <w:iCs/>
                <w:sz w:val="24"/>
                <w:szCs w:val="24"/>
              </w:rPr>
              <w:t>Analisis Eksternal</w:t>
            </w:r>
          </w:p>
          <w:p w14:paraId="226A52A4" w14:textId="77777777" w:rsidR="00E34E60" w:rsidRPr="004F50CB" w:rsidRDefault="00E34E60" w:rsidP="00E34E60">
            <w:pPr>
              <w:tabs>
                <w:tab w:val="right" w:leader="dot" w:pos="7830"/>
                <w:tab w:val="right" w:pos="7938"/>
              </w:tabs>
              <w:rPr>
                <w:rFonts w:ascii="Arial" w:hAnsi="Arial" w:cs="Arial"/>
                <w:sz w:val="24"/>
                <w:szCs w:val="24"/>
              </w:rPr>
            </w:pPr>
            <w:r w:rsidRPr="004F50CB">
              <w:rPr>
                <w:rFonts w:ascii="Arial" w:hAnsi="Arial" w:cs="Arial"/>
                <w:sz w:val="24"/>
                <w:szCs w:val="24"/>
              </w:rPr>
              <w:t>OT = (O – T)/2</w:t>
            </w:r>
          </w:p>
          <w:p w14:paraId="63F12A4E" w14:textId="77777777" w:rsidR="00E34E60" w:rsidRDefault="00E34E60" w:rsidP="00E34E60">
            <w:pPr>
              <w:tabs>
                <w:tab w:val="right" w:leader="dot" w:pos="7830"/>
                <w:tab w:val="right" w:pos="7938"/>
              </w:tabs>
              <w:rPr>
                <w:rFonts w:ascii="Arial" w:hAnsi="Arial" w:cs="Arial"/>
                <w:sz w:val="24"/>
                <w:szCs w:val="24"/>
              </w:rPr>
            </w:pPr>
            <w:r w:rsidRPr="004F50CB">
              <w:rPr>
                <w:rFonts w:ascii="Arial" w:hAnsi="Arial" w:cs="Arial"/>
                <w:sz w:val="24"/>
                <w:szCs w:val="24"/>
              </w:rPr>
              <w:t>= (</w:t>
            </w:r>
            <w:r w:rsidRPr="004F50CB">
              <w:rPr>
                <w:rFonts w:ascii="Arial" w:hAnsi="Arial" w:cs="Arial"/>
                <w:sz w:val="24"/>
                <w:szCs w:val="24"/>
                <w:lang w:val="id-ID"/>
              </w:rPr>
              <w:t>1.57</w:t>
            </w:r>
            <w:r w:rsidRPr="004F50CB">
              <w:rPr>
                <w:rFonts w:ascii="Arial" w:hAnsi="Arial" w:cs="Arial"/>
                <w:sz w:val="24"/>
                <w:szCs w:val="24"/>
              </w:rPr>
              <w:t xml:space="preserve"> – 1</w:t>
            </w:r>
            <w:r w:rsidRPr="004F50CB">
              <w:rPr>
                <w:rFonts w:ascii="Arial" w:hAnsi="Arial" w:cs="Arial"/>
                <w:sz w:val="24"/>
                <w:szCs w:val="24"/>
                <w:lang w:val="id-ID"/>
              </w:rPr>
              <w:t>.25</w:t>
            </w:r>
            <w:r w:rsidRPr="004F50CB">
              <w:rPr>
                <w:rFonts w:ascii="Arial" w:hAnsi="Arial" w:cs="Arial"/>
                <w:sz w:val="24"/>
                <w:szCs w:val="24"/>
              </w:rPr>
              <w:t>)/2</w:t>
            </w:r>
            <w:r>
              <w:rPr>
                <w:rFonts w:ascii="Arial" w:hAnsi="Arial" w:cs="Arial"/>
                <w:sz w:val="24"/>
                <w:szCs w:val="24"/>
              </w:rPr>
              <w:t xml:space="preserve"> </w:t>
            </w:r>
          </w:p>
          <w:p w14:paraId="71D5AC04" w14:textId="5327EA67" w:rsidR="00E34E60" w:rsidRPr="00E34E60" w:rsidRDefault="00E34E60" w:rsidP="00E34E60">
            <w:pPr>
              <w:tabs>
                <w:tab w:val="right" w:leader="dot" w:pos="7830"/>
                <w:tab w:val="right" w:pos="7938"/>
              </w:tabs>
              <w:rPr>
                <w:rFonts w:ascii="Arial" w:hAnsi="Arial" w:cs="Arial"/>
                <w:b/>
                <w:bCs/>
                <w:sz w:val="24"/>
                <w:szCs w:val="24"/>
                <w:lang w:val="id-ID"/>
              </w:rPr>
            </w:pPr>
            <w:r w:rsidRPr="004F50CB">
              <w:rPr>
                <w:rFonts w:ascii="Arial" w:hAnsi="Arial" w:cs="Arial"/>
                <w:sz w:val="24"/>
                <w:szCs w:val="24"/>
              </w:rPr>
              <w:t xml:space="preserve">= </w:t>
            </w:r>
            <w:r w:rsidRPr="004F50CB">
              <w:rPr>
                <w:rFonts w:ascii="Arial" w:hAnsi="Arial" w:cs="Arial"/>
                <w:b/>
                <w:bCs/>
                <w:sz w:val="24"/>
                <w:szCs w:val="24"/>
                <w:lang w:val="id-ID"/>
              </w:rPr>
              <w:t>0</w:t>
            </w:r>
            <w:r w:rsidRPr="004F50CB">
              <w:rPr>
                <w:rFonts w:ascii="Arial" w:hAnsi="Arial" w:cs="Arial"/>
                <w:b/>
                <w:bCs/>
                <w:sz w:val="24"/>
                <w:szCs w:val="24"/>
              </w:rPr>
              <w:t>,</w:t>
            </w:r>
            <w:r w:rsidRPr="004F50CB">
              <w:rPr>
                <w:rFonts w:ascii="Arial" w:hAnsi="Arial" w:cs="Arial"/>
                <w:b/>
                <w:bCs/>
                <w:sz w:val="24"/>
                <w:szCs w:val="24"/>
                <w:lang w:val="id-ID"/>
              </w:rPr>
              <w:t>16</w:t>
            </w:r>
          </w:p>
        </w:tc>
      </w:tr>
    </w:tbl>
    <w:p w14:paraId="687B608D" w14:textId="46493589" w:rsidR="00E34E60" w:rsidRDefault="00E34E60" w:rsidP="00E34E60">
      <w:pPr>
        <w:tabs>
          <w:tab w:val="right" w:leader="dot" w:pos="7830"/>
          <w:tab w:val="right" w:pos="7938"/>
        </w:tabs>
        <w:spacing w:line="240" w:lineRule="auto"/>
        <w:jc w:val="both"/>
        <w:rPr>
          <w:rFonts w:ascii="Arial" w:hAnsi="Arial" w:cs="Arial"/>
          <w:sz w:val="24"/>
          <w:szCs w:val="24"/>
        </w:rPr>
      </w:pPr>
      <w:r w:rsidRPr="004F50CB">
        <w:rPr>
          <w:rFonts w:ascii="Arial" w:hAnsi="Arial" w:cs="Arial"/>
          <w:sz w:val="24"/>
          <w:szCs w:val="24"/>
        </w:rPr>
        <w:t>Jadi titik koordinatnya adalah (</w:t>
      </w:r>
      <w:r w:rsidRPr="006A0EF5">
        <w:rPr>
          <w:rFonts w:ascii="Arial" w:hAnsi="Arial" w:cs="Arial"/>
          <w:b/>
          <w:bCs/>
          <w:sz w:val="24"/>
          <w:szCs w:val="24"/>
          <w:lang w:val="id-ID"/>
        </w:rPr>
        <w:t xml:space="preserve">-023 </w:t>
      </w:r>
      <w:r w:rsidRPr="004F50CB">
        <w:rPr>
          <w:rFonts w:ascii="Arial" w:hAnsi="Arial" w:cs="Arial"/>
          <w:sz w:val="24"/>
          <w:szCs w:val="24"/>
          <w:lang w:val="id-ID"/>
        </w:rPr>
        <w:t xml:space="preserve">dan </w:t>
      </w:r>
      <w:r w:rsidRPr="006A0EF5">
        <w:rPr>
          <w:rFonts w:ascii="Arial" w:hAnsi="Arial" w:cs="Arial"/>
          <w:b/>
          <w:bCs/>
          <w:sz w:val="24"/>
          <w:szCs w:val="24"/>
          <w:lang w:val="id-ID"/>
        </w:rPr>
        <w:t>016</w:t>
      </w:r>
      <w:r w:rsidRPr="004F50CB">
        <w:rPr>
          <w:rFonts w:ascii="Arial" w:hAnsi="Arial" w:cs="Arial"/>
          <w:sz w:val="24"/>
          <w:szCs w:val="24"/>
        </w:rPr>
        <w:t>)</w:t>
      </w:r>
      <w:r>
        <w:rPr>
          <w:rFonts w:ascii="Arial" w:hAnsi="Arial" w:cs="Arial"/>
          <w:sz w:val="24"/>
          <w:szCs w:val="24"/>
        </w:rPr>
        <w:t xml:space="preserve">, dimana garis horizontal merupakan lingkungan internal dan garis vertikal merupakan lingkungan eksternal. </w:t>
      </w:r>
    </w:p>
    <w:p w14:paraId="67D3A777" w14:textId="32A7C92C" w:rsidR="00E34E60" w:rsidRDefault="00DC6C90" w:rsidP="00E34E60">
      <w:pPr>
        <w:tabs>
          <w:tab w:val="right" w:leader="dot" w:pos="7830"/>
          <w:tab w:val="right" w:pos="7938"/>
        </w:tabs>
        <w:spacing w:line="240" w:lineRule="auto"/>
        <w:jc w:val="center"/>
        <w:rPr>
          <w:rFonts w:ascii="Arial" w:hAnsi="Arial" w:cs="Arial"/>
        </w:rPr>
      </w:pPr>
      <w:r>
        <w:rPr>
          <w:noProof/>
          <w:lang w:val="id-ID" w:eastAsia="id-ID"/>
        </w:rPr>
        <w:drawing>
          <wp:anchor distT="0" distB="0" distL="114300" distR="114300" simplePos="0" relativeHeight="251663360" behindDoc="0" locked="0" layoutInCell="1" allowOverlap="1" wp14:anchorId="3AD74EFD" wp14:editId="25E2B3D5">
            <wp:simplePos x="0" y="0"/>
            <wp:positionH relativeFrom="margin">
              <wp:align>left</wp:align>
            </wp:positionH>
            <wp:positionV relativeFrom="paragraph">
              <wp:posOffset>128270</wp:posOffset>
            </wp:positionV>
            <wp:extent cx="2748915" cy="19431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59580" cy="19505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CC67A2" w14:textId="67C1127D" w:rsidR="00E34E60" w:rsidRDefault="00E34E60" w:rsidP="00E34E60">
      <w:pPr>
        <w:tabs>
          <w:tab w:val="right" w:leader="dot" w:pos="7830"/>
          <w:tab w:val="right" w:pos="7938"/>
        </w:tabs>
        <w:spacing w:line="240" w:lineRule="auto"/>
        <w:jc w:val="center"/>
        <w:rPr>
          <w:rFonts w:ascii="Arial" w:hAnsi="Arial" w:cs="Arial"/>
        </w:rPr>
      </w:pPr>
    </w:p>
    <w:p w14:paraId="4594F792" w14:textId="5726B7DC" w:rsidR="00E34E60" w:rsidRPr="00A16ADA" w:rsidRDefault="00E34E60" w:rsidP="00DC6C90">
      <w:pPr>
        <w:spacing w:after="0" w:line="240" w:lineRule="auto"/>
        <w:ind w:left="4536"/>
        <w:rPr>
          <w:rFonts w:ascii="Arial" w:hAnsi="Arial" w:cs="Arial"/>
          <w:b/>
          <w:bCs/>
          <w:iCs/>
          <w:sz w:val="24"/>
          <w:szCs w:val="24"/>
        </w:rPr>
      </w:pPr>
      <w:r>
        <w:rPr>
          <w:rFonts w:ascii="Arial" w:hAnsi="Arial" w:cs="Arial"/>
          <w:b/>
          <w:bCs/>
          <w:iCs/>
          <w:sz w:val="24"/>
          <w:szCs w:val="24"/>
          <w:lang w:val="id-ID"/>
        </w:rPr>
        <w:t xml:space="preserve">Gambar </w:t>
      </w:r>
    </w:p>
    <w:p w14:paraId="7EEA792C" w14:textId="77777777" w:rsidR="00E34E60" w:rsidRPr="00CD087E" w:rsidRDefault="00E34E60" w:rsidP="00DC6C90">
      <w:pPr>
        <w:spacing w:after="0" w:line="240" w:lineRule="auto"/>
        <w:ind w:left="4536"/>
        <w:rPr>
          <w:rFonts w:ascii="Arial" w:hAnsi="Arial" w:cs="Arial"/>
          <w:b/>
          <w:bCs/>
          <w:iCs/>
          <w:sz w:val="24"/>
          <w:szCs w:val="24"/>
          <w:lang w:val="id-ID"/>
        </w:rPr>
      </w:pPr>
      <w:r w:rsidRPr="00CD087E">
        <w:rPr>
          <w:rFonts w:ascii="Arial" w:hAnsi="Arial" w:cs="Arial"/>
          <w:b/>
          <w:bCs/>
          <w:iCs/>
          <w:sz w:val="24"/>
          <w:szCs w:val="24"/>
          <w:lang w:val="id-ID"/>
        </w:rPr>
        <w:t>Diagram Analisis SWOT</w:t>
      </w:r>
    </w:p>
    <w:p w14:paraId="043784B9" w14:textId="77777777" w:rsidR="00E34E60" w:rsidRPr="00955E79" w:rsidRDefault="00E34E60" w:rsidP="00E34E60">
      <w:pPr>
        <w:pStyle w:val="ListParagraph"/>
        <w:autoSpaceDE w:val="0"/>
        <w:autoSpaceDN w:val="0"/>
        <w:adjustRightInd w:val="0"/>
        <w:spacing w:after="0" w:line="240" w:lineRule="auto"/>
        <w:rPr>
          <w:rFonts w:ascii="Arial" w:hAnsi="Arial" w:cs="Arial"/>
          <w:sz w:val="24"/>
          <w:szCs w:val="24"/>
        </w:rPr>
      </w:pPr>
    </w:p>
    <w:p w14:paraId="60EB6ADF" w14:textId="77777777" w:rsidR="00E34E60" w:rsidRDefault="00E34E60" w:rsidP="00E34E60">
      <w:pPr>
        <w:autoSpaceDE w:val="0"/>
        <w:autoSpaceDN w:val="0"/>
        <w:adjustRightInd w:val="0"/>
        <w:spacing w:after="0" w:line="240" w:lineRule="auto"/>
        <w:ind w:firstLine="720"/>
        <w:jc w:val="both"/>
        <w:rPr>
          <w:rStyle w:val="t"/>
          <w:rFonts w:ascii="Arial" w:hAnsi="Arial" w:cs="Arial"/>
          <w:sz w:val="24"/>
          <w:szCs w:val="24"/>
        </w:rPr>
      </w:pPr>
      <w:r w:rsidRPr="00683787">
        <w:rPr>
          <w:rFonts w:ascii="Arial" w:hAnsi="Arial" w:cs="Arial"/>
          <w:sz w:val="24"/>
          <w:szCs w:val="24"/>
          <w:lang w:val="id-ID"/>
        </w:rPr>
        <w:t xml:space="preserve">Berdasarkan hasil </w:t>
      </w:r>
      <w:r>
        <w:rPr>
          <w:rFonts w:ascii="Arial" w:hAnsi="Arial" w:cs="Arial"/>
          <w:sz w:val="24"/>
          <w:szCs w:val="24"/>
          <w:lang w:val="id-ID"/>
        </w:rPr>
        <w:t xml:space="preserve">gambar </w:t>
      </w:r>
      <w:r w:rsidRPr="00683787">
        <w:rPr>
          <w:rFonts w:ascii="Arial" w:hAnsi="Arial" w:cs="Arial"/>
          <w:sz w:val="24"/>
          <w:szCs w:val="24"/>
          <w:lang w:val="id-ID"/>
        </w:rPr>
        <w:t>diagram SWOT diatas terletak pada kuadran 3 (</w:t>
      </w:r>
      <w:r w:rsidRPr="00825849">
        <w:rPr>
          <w:rFonts w:ascii="Arial" w:hAnsi="Arial" w:cs="Arial"/>
          <w:i/>
          <w:iCs/>
          <w:sz w:val="24"/>
          <w:szCs w:val="24"/>
          <w:lang w:val="id-ID"/>
        </w:rPr>
        <w:t>turn arround</w:t>
      </w:r>
      <w:r w:rsidRPr="00683787">
        <w:rPr>
          <w:rFonts w:ascii="Arial" w:hAnsi="Arial" w:cs="Arial"/>
          <w:sz w:val="24"/>
          <w:szCs w:val="24"/>
          <w:lang w:val="id-ID"/>
        </w:rPr>
        <w:t xml:space="preserve">) yang artinya Dinas Pariwisata dan </w:t>
      </w:r>
      <w:r w:rsidRPr="00683787">
        <w:rPr>
          <w:rFonts w:ascii="Arial" w:hAnsi="Arial" w:cs="Arial"/>
          <w:sz w:val="24"/>
          <w:szCs w:val="24"/>
          <w:lang w:val="id-ID"/>
        </w:rPr>
        <w:lastRenderedPageBreak/>
        <w:t xml:space="preserve">Kebudayaan Kabupaten Garut selaku pengelola </w:t>
      </w:r>
      <w:r>
        <w:rPr>
          <w:rFonts w:ascii="Arial" w:hAnsi="Arial" w:cs="Arial"/>
          <w:sz w:val="24"/>
          <w:szCs w:val="24"/>
          <w:lang w:val="id-ID"/>
        </w:rPr>
        <w:t>Situ Bagendit</w:t>
      </w:r>
      <w:r w:rsidRPr="00683787">
        <w:rPr>
          <w:rFonts w:ascii="Arial" w:hAnsi="Arial" w:cs="Arial"/>
          <w:sz w:val="24"/>
          <w:szCs w:val="24"/>
          <w:lang w:val="id-ID"/>
        </w:rPr>
        <w:t xml:space="preserve"> menghadapi  situasi yang sangat tidak menguntungkan, menghadapi berbagai ancaman eksternal dan kelemahan internal tetapi pada saat yang bersamaan juga </w:t>
      </w:r>
      <w:r w:rsidRPr="00683787">
        <w:rPr>
          <w:rStyle w:val="t"/>
          <w:rFonts w:ascii="Arial" w:hAnsi="Arial" w:cs="Arial"/>
          <w:sz w:val="24"/>
          <w:szCs w:val="24"/>
        </w:rPr>
        <w:t xml:space="preserve">menghadapi </w:t>
      </w:r>
      <w:r>
        <w:rPr>
          <w:rStyle w:val="t"/>
          <w:rFonts w:ascii="Arial" w:hAnsi="Arial" w:cs="Arial"/>
          <w:sz w:val="24"/>
          <w:szCs w:val="24"/>
          <w:lang w:val="id-ID"/>
        </w:rPr>
        <w:t>o</w:t>
      </w:r>
      <w:r w:rsidRPr="00683787">
        <w:rPr>
          <w:rStyle w:val="t"/>
          <w:rFonts w:ascii="Arial" w:hAnsi="Arial" w:cs="Arial"/>
          <w:sz w:val="24"/>
          <w:szCs w:val="24"/>
          <w:lang w:val="id-ID"/>
        </w:rPr>
        <w:t>pportunity (</w:t>
      </w:r>
      <w:r w:rsidRPr="00683787">
        <w:rPr>
          <w:rStyle w:val="t"/>
          <w:rFonts w:ascii="Arial" w:hAnsi="Arial" w:cs="Arial"/>
          <w:sz w:val="24"/>
          <w:szCs w:val="24"/>
        </w:rPr>
        <w:t>peluang</w:t>
      </w:r>
      <w:r w:rsidRPr="00683787">
        <w:rPr>
          <w:rStyle w:val="t"/>
          <w:rFonts w:ascii="Arial" w:hAnsi="Arial" w:cs="Arial"/>
          <w:sz w:val="24"/>
          <w:szCs w:val="24"/>
          <w:lang w:val="id-ID"/>
        </w:rPr>
        <w:t>)</w:t>
      </w:r>
      <w:r w:rsidRPr="00683787">
        <w:rPr>
          <w:rStyle w:val="t"/>
          <w:rFonts w:ascii="Arial" w:hAnsi="Arial" w:cs="Arial"/>
          <w:sz w:val="24"/>
          <w:szCs w:val="24"/>
        </w:rPr>
        <w:t xml:space="preserve"> pasar yang sangat besar</w:t>
      </w:r>
      <w:r>
        <w:rPr>
          <w:rStyle w:val="t"/>
          <w:rFonts w:ascii="Arial" w:hAnsi="Arial" w:cs="Arial"/>
          <w:sz w:val="24"/>
          <w:szCs w:val="24"/>
        </w:rPr>
        <w:t xml:space="preserve"> (strategi WO). </w:t>
      </w:r>
    </w:p>
    <w:p w14:paraId="426FD9A8" w14:textId="77777777" w:rsidR="00E34E60" w:rsidRDefault="00E34E60" w:rsidP="00E34E60">
      <w:pPr>
        <w:autoSpaceDE w:val="0"/>
        <w:autoSpaceDN w:val="0"/>
        <w:adjustRightInd w:val="0"/>
        <w:spacing w:after="0" w:line="240" w:lineRule="auto"/>
        <w:ind w:firstLine="720"/>
        <w:jc w:val="both"/>
        <w:rPr>
          <w:rFonts w:ascii="Arial" w:eastAsia="Times New Roman" w:hAnsi="Arial" w:cs="Arial"/>
          <w:color w:val="000000"/>
          <w:sz w:val="24"/>
          <w:szCs w:val="24"/>
          <w:lang w:val="id-ID" w:eastAsia="en-ID"/>
        </w:rPr>
      </w:pPr>
      <w:r>
        <w:rPr>
          <w:rStyle w:val="t"/>
          <w:rFonts w:ascii="Arial" w:hAnsi="Arial" w:cs="Arial"/>
          <w:sz w:val="24"/>
          <w:szCs w:val="24"/>
        </w:rPr>
        <w:t>O</w:t>
      </w:r>
      <w:r w:rsidRPr="00683787">
        <w:rPr>
          <w:rStyle w:val="t"/>
          <w:rFonts w:ascii="Arial" w:hAnsi="Arial" w:cs="Arial"/>
          <w:sz w:val="24"/>
          <w:szCs w:val="24"/>
          <w:lang w:val="id-ID"/>
        </w:rPr>
        <w:t>leh karena itu</w:t>
      </w:r>
      <w:r w:rsidRPr="00683787">
        <w:rPr>
          <w:rStyle w:val="t"/>
          <w:rFonts w:ascii="Arial" w:hAnsi="Arial" w:cs="Arial"/>
          <w:sz w:val="24"/>
          <w:szCs w:val="24"/>
        </w:rPr>
        <w:t xml:space="preserve"> </w:t>
      </w:r>
      <w:r w:rsidRPr="00683787">
        <w:rPr>
          <w:rFonts w:ascii="Arial" w:hAnsi="Arial" w:cs="Arial"/>
          <w:sz w:val="24"/>
          <w:szCs w:val="24"/>
          <w:lang w:val="id-ID"/>
        </w:rPr>
        <w:t xml:space="preserve">Dinas Pariwisata dan Kebudayaan Kabupaten Garut selaku pengelola </w:t>
      </w:r>
      <w:r>
        <w:rPr>
          <w:rFonts w:ascii="Arial" w:hAnsi="Arial" w:cs="Arial"/>
          <w:sz w:val="24"/>
          <w:szCs w:val="24"/>
          <w:lang w:val="id-ID"/>
        </w:rPr>
        <w:t>Situ Bagendit</w:t>
      </w:r>
      <w:r w:rsidRPr="00683787">
        <w:rPr>
          <w:rFonts w:ascii="Arial" w:hAnsi="Arial" w:cs="Arial"/>
          <w:sz w:val="24"/>
          <w:szCs w:val="24"/>
          <w:lang w:val="id-ID"/>
        </w:rPr>
        <w:t xml:space="preserve"> harus dapat </w:t>
      </w:r>
      <w:r w:rsidRPr="00683787">
        <w:rPr>
          <w:rStyle w:val="t"/>
          <w:rFonts w:ascii="Arial" w:hAnsi="Arial" w:cs="Arial"/>
          <w:sz w:val="24"/>
          <w:szCs w:val="24"/>
        </w:rPr>
        <w:t xml:space="preserve">meminimalkan </w:t>
      </w:r>
      <w:r>
        <w:rPr>
          <w:rStyle w:val="t"/>
          <w:rFonts w:ascii="Arial" w:hAnsi="Arial" w:cs="Arial"/>
          <w:sz w:val="24"/>
          <w:szCs w:val="24"/>
        </w:rPr>
        <w:t xml:space="preserve">dan memperbaiki </w:t>
      </w:r>
      <w:r w:rsidRPr="00683787">
        <w:rPr>
          <w:rStyle w:val="t"/>
          <w:rFonts w:ascii="Arial" w:hAnsi="Arial" w:cs="Arial"/>
          <w:sz w:val="24"/>
          <w:szCs w:val="24"/>
          <w:lang w:val="id-ID"/>
        </w:rPr>
        <w:t xml:space="preserve">berbagai persoalan yang ada dalam lingkungan internal (kelemahan) </w:t>
      </w:r>
      <w:r>
        <w:rPr>
          <w:rStyle w:val="t"/>
          <w:rFonts w:ascii="Arial" w:hAnsi="Arial" w:cs="Arial"/>
          <w:sz w:val="24"/>
          <w:szCs w:val="24"/>
        </w:rPr>
        <w:t xml:space="preserve">Dinas Pariwisata dan Kebudayaan Kabupaten Garut selaku pengelola objek wisata Situ Bagendit </w:t>
      </w:r>
      <w:r w:rsidRPr="00683787">
        <w:rPr>
          <w:rStyle w:val="t"/>
          <w:rFonts w:ascii="Arial" w:hAnsi="Arial" w:cs="Arial"/>
          <w:sz w:val="24"/>
          <w:szCs w:val="24"/>
        </w:rPr>
        <w:t xml:space="preserve">sehingga dapat </w:t>
      </w:r>
      <w:r w:rsidRPr="00683787">
        <w:rPr>
          <w:rStyle w:val="t"/>
          <w:rFonts w:ascii="Arial" w:hAnsi="Arial" w:cs="Arial"/>
          <w:sz w:val="24"/>
          <w:szCs w:val="24"/>
          <w:lang w:val="id-ID"/>
        </w:rPr>
        <w:t xml:space="preserve">meraih berbagai </w:t>
      </w:r>
      <w:r w:rsidRPr="00683787">
        <w:rPr>
          <w:rStyle w:val="t"/>
          <w:rFonts w:ascii="Arial" w:hAnsi="Arial" w:cs="Arial"/>
          <w:sz w:val="24"/>
          <w:szCs w:val="24"/>
        </w:rPr>
        <w:t xml:space="preserve">peluang pasar </w:t>
      </w:r>
      <w:r w:rsidRPr="00683787">
        <w:rPr>
          <w:rStyle w:val="t"/>
          <w:rFonts w:ascii="Arial" w:hAnsi="Arial" w:cs="Arial"/>
          <w:sz w:val="24"/>
          <w:szCs w:val="24"/>
          <w:lang w:val="id-ID"/>
        </w:rPr>
        <w:t>yang ada dan muncul saat ini</w:t>
      </w:r>
      <w:r>
        <w:rPr>
          <w:rStyle w:val="t"/>
          <w:rFonts w:ascii="Arial" w:hAnsi="Arial" w:cs="Arial"/>
          <w:sz w:val="24"/>
          <w:szCs w:val="24"/>
          <w:lang w:val="id-ID"/>
        </w:rPr>
        <w:t xml:space="preserve"> seperti</w:t>
      </w:r>
      <w:r>
        <w:rPr>
          <w:rStyle w:val="t"/>
          <w:rFonts w:ascii="Arial" w:hAnsi="Arial" w:cs="Arial"/>
          <w:sz w:val="24"/>
          <w:szCs w:val="24"/>
        </w:rPr>
        <w:t xml:space="preserve"> meminimalkan kelemahan pada </w:t>
      </w:r>
      <w:r>
        <w:rPr>
          <w:rStyle w:val="t"/>
          <w:rFonts w:ascii="Arial" w:hAnsi="Arial" w:cs="Arial"/>
          <w:sz w:val="24"/>
          <w:szCs w:val="24"/>
          <w:lang w:val="id-ID"/>
        </w:rPr>
        <w:t>k</w:t>
      </w:r>
      <w:r w:rsidRPr="007D49AD">
        <w:rPr>
          <w:rFonts w:ascii="Arial" w:eastAsia="Times New Roman" w:hAnsi="Arial" w:cs="Arial"/>
          <w:color w:val="000000"/>
          <w:sz w:val="24"/>
          <w:szCs w:val="24"/>
          <w:lang w:val="en-ID" w:eastAsia="en-ID"/>
        </w:rPr>
        <w:t xml:space="preserve">uantitas dan </w:t>
      </w:r>
      <w:r>
        <w:rPr>
          <w:rFonts w:ascii="Arial" w:eastAsia="Times New Roman" w:hAnsi="Arial" w:cs="Arial"/>
          <w:color w:val="000000"/>
          <w:sz w:val="24"/>
          <w:szCs w:val="24"/>
          <w:lang w:val="id-ID" w:eastAsia="en-ID"/>
        </w:rPr>
        <w:t>k</w:t>
      </w:r>
      <w:r w:rsidRPr="007D49AD">
        <w:rPr>
          <w:rFonts w:ascii="Arial" w:eastAsia="Times New Roman" w:hAnsi="Arial" w:cs="Arial"/>
          <w:color w:val="000000"/>
          <w:sz w:val="24"/>
          <w:szCs w:val="24"/>
          <w:lang w:val="en-ID" w:eastAsia="en-ID"/>
        </w:rPr>
        <w:t>ualitas SDM pengelola</w:t>
      </w:r>
      <w:r>
        <w:rPr>
          <w:rFonts w:ascii="Arial" w:eastAsia="Times New Roman" w:hAnsi="Arial" w:cs="Arial"/>
          <w:color w:val="000000"/>
          <w:sz w:val="24"/>
          <w:szCs w:val="24"/>
          <w:lang w:val="id-ID" w:eastAsia="en-ID"/>
        </w:rPr>
        <w:t xml:space="preserve">, </w:t>
      </w:r>
      <w:r w:rsidRPr="007D49AD">
        <w:rPr>
          <w:rFonts w:ascii="Arial" w:eastAsia="Times New Roman" w:hAnsi="Arial" w:cs="Arial"/>
          <w:color w:val="000000"/>
          <w:sz w:val="24"/>
          <w:szCs w:val="24"/>
          <w:lang w:val="en-ID" w:eastAsia="en-ID"/>
        </w:rPr>
        <w:t>sinergitas dengan para pelaku pariwisata</w:t>
      </w:r>
      <w:r>
        <w:rPr>
          <w:rFonts w:ascii="Arial" w:eastAsia="Times New Roman" w:hAnsi="Arial" w:cs="Arial"/>
          <w:color w:val="000000"/>
          <w:sz w:val="24"/>
          <w:szCs w:val="24"/>
          <w:lang w:val="id-ID" w:eastAsia="en-ID"/>
        </w:rPr>
        <w:t xml:space="preserve">, </w:t>
      </w:r>
      <w:r w:rsidRPr="007D49AD">
        <w:rPr>
          <w:rFonts w:ascii="Arial" w:eastAsia="Times New Roman" w:hAnsi="Arial" w:cs="Arial"/>
          <w:color w:val="000000"/>
          <w:sz w:val="24"/>
          <w:szCs w:val="24"/>
          <w:lang w:val="en-ID" w:eastAsia="en-ID"/>
        </w:rPr>
        <w:t>kreatifitas dan inovasi promosi</w:t>
      </w:r>
      <w:r>
        <w:rPr>
          <w:rFonts w:ascii="Arial" w:eastAsia="Times New Roman" w:hAnsi="Arial" w:cs="Arial"/>
          <w:color w:val="000000"/>
          <w:sz w:val="24"/>
          <w:szCs w:val="24"/>
          <w:lang w:val="id-ID" w:eastAsia="en-ID"/>
        </w:rPr>
        <w:t>, m</w:t>
      </w:r>
      <w:r w:rsidRPr="007D49AD">
        <w:rPr>
          <w:rFonts w:ascii="Arial" w:eastAsia="Times New Roman" w:hAnsi="Arial" w:cs="Arial"/>
          <w:color w:val="000000"/>
          <w:sz w:val="24"/>
          <w:szCs w:val="24"/>
          <w:lang w:val="en-ID" w:eastAsia="en-ID"/>
        </w:rPr>
        <w:t>inimnya anggaran pengelolaan</w:t>
      </w:r>
      <w:r>
        <w:rPr>
          <w:rFonts w:ascii="Arial" w:eastAsia="Times New Roman" w:hAnsi="Arial" w:cs="Arial"/>
          <w:color w:val="000000"/>
          <w:sz w:val="24"/>
          <w:szCs w:val="24"/>
          <w:lang w:val="id-ID" w:eastAsia="en-ID"/>
        </w:rPr>
        <w:t xml:space="preserve">, </w:t>
      </w:r>
      <w:r w:rsidRPr="007D49AD">
        <w:rPr>
          <w:rFonts w:ascii="Arial" w:eastAsia="Times New Roman" w:hAnsi="Arial" w:cs="Arial"/>
          <w:color w:val="000000"/>
          <w:sz w:val="24"/>
          <w:szCs w:val="24"/>
          <w:lang w:val="en-ID" w:eastAsia="en-ID"/>
        </w:rPr>
        <w:t>isi/konten promosi tidak berbasis target wisatawan</w:t>
      </w:r>
      <w:r>
        <w:rPr>
          <w:rFonts w:ascii="Arial" w:eastAsia="Times New Roman" w:hAnsi="Arial" w:cs="Arial"/>
          <w:color w:val="000000"/>
          <w:sz w:val="24"/>
          <w:szCs w:val="24"/>
          <w:lang w:val="id-ID" w:eastAsia="en-ID"/>
        </w:rPr>
        <w:t>, p</w:t>
      </w:r>
      <w:r w:rsidRPr="007D49AD">
        <w:rPr>
          <w:rFonts w:ascii="Arial" w:eastAsia="Times New Roman" w:hAnsi="Arial" w:cs="Arial"/>
          <w:color w:val="000000"/>
          <w:sz w:val="24"/>
          <w:szCs w:val="24"/>
          <w:lang w:val="en-ID" w:eastAsia="en-ID"/>
        </w:rPr>
        <w:t>eran badan promosi pariwisata daerah garut</w:t>
      </w:r>
      <w:r>
        <w:rPr>
          <w:rFonts w:ascii="Arial" w:eastAsia="Times New Roman" w:hAnsi="Arial" w:cs="Arial"/>
          <w:color w:val="000000"/>
          <w:sz w:val="24"/>
          <w:szCs w:val="24"/>
          <w:lang w:val="id-ID" w:eastAsia="en-ID"/>
        </w:rPr>
        <w:t>, b</w:t>
      </w:r>
      <w:r w:rsidRPr="007D49AD">
        <w:rPr>
          <w:rFonts w:ascii="Arial" w:eastAsia="Times New Roman" w:hAnsi="Arial" w:cs="Arial"/>
          <w:color w:val="000000"/>
          <w:sz w:val="24"/>
          <w:szCs w:val="24"/>
          <w:lang w:val="en-ID" w:eastAsia="en-ID"/>
        </w:rPr>
        <w:t>elum optimalnya tourist information center (</w:t>
      </w:r>
      <w:r>
        <w:rPr>
          <w:rFonts w:ascii="Arial" w:eastAsia="Times New Roman" w:hAnsi="Arial" w:cs="Arial"/>
          <w:color w:val="000000"/>
          <w:sz w:val="24"/>
          <w:szCs w:val="24"/>
          <w:lang w:val="en-ID" w:eastAsia="en-ID"/>
        </w:rPr>
        <w:t>TIC</w:t>
      </w:r>
      <w:r w:rsidRPr="007D49AD">
        <w:rPr>
          <w:rFonts w:ascii="Arial" w:eastAsia="Times New Roman" w:hAnsi="Arial" w:cs="Arial"/>
          <w:color w:val="000000"/>
          <w:sz w:val="24"/>
          <w:szCs w:val="24"/>
          <w:lang w:val="en-ID" w:eastAsia="en-ID"/>
        </w:rPr>
        <w:t>)</w:t>
      </w:r>
      <w:r>
        <w:rPr>
          <w:rFonts w:ascii="Arial" w:eastAsia="Times New Roman" w:hAnsi="Arial" w:cs="Arial"/>
          <w:color w:val="000000"/>
          <w:sz w:val="24"/>
          <w:szCs w:val="24"/>
          <w:lang w:val="id-ID" w:eastAsia="en-ID"/>
        </w:rPr>
        <w:t xml:space="preserve"> dan k</w:t>
      </w:r>
      <w:r w:rsidRPr="007D49AD">
        <w:rPr>
          <w:rFonts w:ascii="Arial" w:eastAsia="Times New Roman" w:hAnsi="Arial" w:cs="Arial"/>
          <w:color w:val="000000"/>
          <w:sz w:val="24"/>
          <w:szCs w:val="24"/>
          <w:lang w:val="en-ID" w:eastAsia="en-ID"/>
        </w:rPr>
        <w:t xml:space="preserve">urangnya atraksi wisata </w:t>
      </w:r>
      <w:r>
        <w:rPr>
          <w:rFonts w:ascii="Arial" w:eastAsia="Times New Roman" w:hAnsi="Arial" w:cs="Arial"/>
          <w:color w:val="000000"/>
          <w:sz w:val="24"/>
          <w:szCs w:val="24"/>
          <w:lang w:val="en-ID" w:eastAsia="en-ID"/>
        </w:rPr>
        <w:t>lokal</w:t>
      </w:r>
      <w:r>
        <w:rPr>
          <w:rFonts w:ascii="Arial" w:eastAsia="Times New Roman" w:hAnsi="Arial" w:cs="Arial"/>
          <w:color w:val="000000"/>
          <w:sz w:val="24"/>
          <w:szCs w:val="24"/>
          <w:lang w:val="id-ID" w:eastAsia="en-ID"/>
        </w:rPr>
        <w:t>.</w:t>
      </w:r>
    </w:p>
    <w:p w14:paraId="57FDEA68" w14:textId="77777777" w:rsidR="00E34E60" w:rsidRPr="004E0A09" w:rsidRDefault="00E34E60" w:rsidP="00E34E60">
      <w:pPr>
        <w:autoSpaceDE w:val="0"/>
        <w:autoSpaceDN w:val="0"/>
        <w:adjustRightInd w:val="0"/>
        <w:spacing w:after="0" w:line="240" w:lineRule="auto"/>
        <w:ind w:firstLine="720"/>
        <w:jc w:val="both"/>
        <w:rPr>
          <w:rFonts w:ascii="Arial" w:eastAsia="Times New Roman" w:hAnsi="Arial" w:cs="Arial"/>
          <w:color w:val="000000"/>
          <w:sz w:val="24"/>
          <w:szCs w:val="24"/>
          <w:lang w:val="id-ID" w:eastAsia="en-ID"/>
        </w:rPr>
      </w:pPr>
      <w:r w:rsidRPr="004E0A09">
        <w:rPr>
          <w:rFonts w:ascii="Arial" w:eastAsia="Times New Roman" w:hAnsi="Arial" w:cs="Arial"/>
          <w:color w:val="000000"/>
          <w:sz w:val="24"/>
          <w:szCs w:val="24"/>
          <w:lang w:val="id-ID" w:eastAsia="en-ID"/>
        </w:rPr>
        <w:t>Kel</w:t>
      </w:r>
      <w:r>
        <w:rPr>
          <w:rFonts w:ascii="Arial" w:eastAsia="Times New Roman" w:hAnsi="Arial" w:cs="Arial"/>
          <w:color w:val="000000"/>
          <w:sz w:val="24"/>
          <w:szCs w:val="24"/>
          <w:lang w:eastAsia="en-ID"/>
        </w:rPr>
        <w:t>a</w:t>
      </w:r>
      <w:r w:rsidRPr="004E0A09">
        <w:rPr>
          <w:rFonts w:ascii="Arial" w:eastAsia="Times New Roman" w:hAnsi="Arial" w:cs="Arial"/>
          <w:color w:val="000000"/>
          <w:sz w:val="24"/>
          <w:szCs w:val="24"/>
          <w:lang w:val="id-ID" w:eastAsia="en-ID"/>
        </w:rPr>
        <w:t xml:space="preserve">mahan-kelamahan tersebut harus segera di atasi agar peluang yang ada dapat diraih dengan strategi </w:t>
      </w:r>
      <w:r w:rsidRPr="004E0A09">
        <w:rPr>
          <w:rFonts w:ascii="Arial" w:eastAsia="Times New Roman" w:hAnsi="Arial" w:cs="Arial"/>
          <w:color w:val="000000"/>
          <w:sz w:val="24"/>
          <w:szCs w:val="24"/>
          <w:lang w:eastAsia="en-ID"/>
        </w:rPr>
        <w:t xml:space="preserve">pengembangan WO yaitu meminimalkan kelemahan untuk meraih peluang, yaitu  </w:t>
      </w:r>
      <w:r w:rsidRPr="004E0A09">
        <w:rPr>
          <w:rFonts w:ascii="Arial" w:eastAsia="Times New Roman" w:hAnsi="Arial" w:cs="Arial"/>
          <w:color w:val="000000"/>
          <w:sz w:val="24"/>
          <w:szCs w:val="24"/>
          <w:lang w:val="id-ID" w:eastAsia="en-ID"/>
        </w:rPr>
        <w:t>:</w:t>
      </w:r>
    </w:p>
    <w:p w14:paraId="43167298" w14:textId="77777777" w:rsidR="00E34E60" w:rsidRPr="004E0A09" w:rsidRDefault="00E34E60">
      <w:pPr>
        <w:pStyle w:val="ListParagraph"/>
        <w:numPr>
          <w:ilvl w:val="0"/>
          <w:numId w:val="29"/>
        </w:numPr>
        <w:spacing w:after="160" w:line="240" w:lineRule="auto"/>
        <w:ind w:left="426" w:hanging="426"/>
        <w:jc w:val="both"/>
        <w:rPr>
          <w:rFonts w:ascii="Arial" w:eastAsia="Times New Roman" w:hAnsi="Arial" w:cs="Arial"/>
          <w:color w:val="000000"/>
          <w:sz w:val="24"/>
          <w:szCs w:val="24"/>
          <w:lang w:val="en-ID" w:eastAsia="en-ID"/>
        </w:rPr>
      </w:pPr>
      <w:r w:rsidRPr="004E0A09">
        <w:rPr>
          <w:rFonts w:ascii="Arial" w:eastAsia="Times New Roman" w:hAnsi="Arial" w:cs="Arial"/>
          <w:color w:val="000000"/>
          <w:sz w:val="24"/>
          <w:szCs w:val="24"/>
          <w:lang w:val="en-ID" w:eastAsia="en-ID"/>
        </w:rPr>
        <w:t xml:space="preserve">Diperlukan adanya peningkatan kuantitas dan kualitas SDM yang memiliki kompetensi khususnya di bidang pemasaran pariwisata, </w:t>
      </w:r>
    </w:p>
    <w:p w14:paraId="4F3710C0" w14:textId="77777777" w:rsidR="00E34E60" w:rsidRPr="004E0A09" w:rsidRDefault="00E34E60">
      <w:pPr>
        <w:pStyle w:val="ListParagraph"/>
        <w:numPr>
          <w:ilvl w:val="0"/>
          <w:numId w:val="29"/>
        </w:numPr>
        <w:spacing w:after="160" w:line="240" w:lineRule="auto"/>
        <w:ind w:left="426" w:hanging="426"/>
        <w:jc w:val="both"/>
        <w:rPr>
          <w:rFonts w:ascii="Arial" w:eastAsia="Times New Roman" w:hAnsi="Arial" w:cs="Arial"/>
          <w:color w:val="000000"/>
          <w:sz w:val="24"/>
          <w:szCs w:val="24"/>
          <w:lang w:val="en-ID" w:eastAsia="en-ID"/>
        </w:rPr>
      </w:pPr>
      <w:r w:rsidRPr="004E0A09">
        <w:rPr>
          <w:rFonts w:ascii="Arial" w:eastAsia="Times New Roman" w:hAnsi="Arial" w:cs="Arial"/>
          <w:color w:val="000000"/>
          <w:sz w:val="24"/>
          <w:szCs w:val="24"/>
          <w:lang w:val="en-ID" w:eastAsia="en-ID"/>
        </w:rPr>
        <w:t xml:space="preserve">Membuat pesan promosi pariwisata berbasis kreatifitas dan inovasi melalui pembuatan isi/konten pesan yang berfokus pada target wisatawan yang jelas sehingga dapat menopang strategi komunikasi pemasaran terpadu </w:t>
      </w:r>
      <w:r w:rsidRPr="004E0A09">
        <w:rPr>
          <w:rFonts w:ascii="Arial" w:eastAsia="Times New Roman" w:hAnsi="Arial" w:cs="Arial"/>
          <w:color w:val="000000"/>
          <w:sz w:val="24"/>
          <w:szCs w:val="24"/>
          <w:lang w:val="id-ID" w:eastAsia="en-ID"/>
        </w:rPr>
        <w:t xml:space="preserve">Situ Bagendit menjadi </w:t>
      </w:r>
      <w:r w:rsidRPr="004E0A09">
        <w:rPr>
          <w:rFonts w:ascii="Arial" w:eastAsia="Times New Roman" w:hAnsi="Arial" w:cs="Arial"/>
          <w:color w:val="000000"/>
          <w:sz w:val="24"/>
          <w:szCs w:val="24"/>
          <w:lang w:eastAsia="en-ID"/>
        </w:rPr>
        <w:t>i</w:t>
      </w:r>
      <w:r w:rsidRPr="004E0A09">
        <w:rPr>
          <w:rFonts w:ascii="Arial" w:eastAsia="Times New Roman" w:hAnsi="Arial" w:cs="Arial"/>
          <w:color w:val="000000"/>
          <w:sz w:val="24"/>
          <w:szCs w:val="24"/>
          <w:lang w:val="id-ID" w:eastAsia="en-ID"/>
        </w:rPr>
        <w:t xml:space="preserve">conik </w:t>
      </w:r>
      <w:r w:rsidRPr="004E0A09">
        <w:rPr>
          <w:rFonts w:ascii="Arial" w:eastAsia="Times New Roman" w:hAnsi="Arial" w:cs="Arial"/>
          <w:color w:val="000000"/>
          <w:sz w:val="24"/>
          <w:szCs w:val="24"/>
          <w:lang w:eastAsia="en-ID"/>
        </w:rPr>
        <w:t>w</w:t>
      </w:r>
      <w:r w:rsidRPr="004E0A09">
        <w:rPr>
          <w:rFonts w:ascii="Arial" w:eastAsia="Times New Roman" w:hAnsi="Arial" w:cs="Arial"/>
          <w:color w:val="000000"/>
          <w:sz w:val="24"/>
          <w:szCs w:val="24"/>
          <w:lang w:val="id-ID" w:eastAsia="en-ID"/>
        </w:rPr>
        <w:t xml:space="preserve">isata </w:t>
      </w:r>
      <w:r w:rsidRPr="004E0A09">
        <w:rPr>
          <w:rFonts w:ascii="Arial" w:eastAsia="Times New Roman" w:hAnsi="Arial" w:cs="Arial"/>
          <w:color w:val="000000"/>
          <w:sz w:val="24"/>
          <w:szCs w:val="24"/>
          <w:lang w:eastAsia="en-ID"/>
        </w:rPr>
        <w:t xml:space="preserve">alam danau di Kabupaten </w:t>
      </w:r>
      <w:r w:rsidRPr="004E0A09">
        <w:rPr>
          <w:rFonts w:ascii="Arial" w:eastAsia="Times New Roman" w:hAnsi="Arial" w:cs="Arial"/>
          <w:color w:val="000000"/>
          <w:sz w:val="24"/>
          <w:szCs w:val="24"/>
          <w:lang w:val="id-ID" w:eastAsia="en-ID"/>
        </w:rPr>
        <w:t xml:space="preserve">Garut. </w:t>
      </w:r>
    </w:p>
    <w:p w14:paraId="0E8A864C" w14:textId="77777777" w:rsidR="00E34E60" w:rsidRPr="004E0A09" w:rsidRDefault="00E34E60">
      <w:pPr>
        <w:pStyle w:val="ListParagraph"/>
        <w:numPr>
          <w:ilvl w:val="0"/>
          <w:numId w:val="29"/>
        </w:numPr>
        <w:spacing w:after="160" w:line="240" w:lineRule="auto"/>
        <w:ind w:left="426" w:hanging="426"/>
        <w:jc w:val="both"/>
        <w:rPr>
          <w:rFonts w:ascii="Arial" w:eastAsia="Times New Roman" w:hAnsi="Arial" w:cs="Arial"/>
          <w:color w:val="000000"/>
          <w:sz w:val="24"/>
          <w:szCs w:val="24"/>
          <w:lang w:val="en-ID" w:eastAsia="en-ID"/>
        </w:rPr>
      </w:pPr>
      <w:r w:rsidRPr="004E0A09">
        <w:rPr>
          <w:rFonts w:ascii="Arial" w:eastAsia="Times New Roman" w:hAnsi="Arial" w:cs="Arial"/>
          <w:color w:val="000000"/>
          <w:sz w:val="24"/>
          <w:szCs w:val="24"/>
          <w:lang w:val="en-ID" w:eastAsia="en-ID"/>
        </w:rPr>
        <w:t>Mengoptimalkan dan meningkatkan peran Badan Promosi Pariwisata Daerah dan Tourist Information Center (TIC) sehingga menjadi mitra utama Dinas Pariwisata dan Kebudayaan Kabupaten Garut dalam menjalankan promosi pariwisata.</w:t>
      </w:r>
    </w:p>
    <w:p w14:paraId="734EBE57" w14:textId="77777777" w:rsidR="00E34E60" w:rsidRPr="004E0A09" w:rsidRDefault="00E34E60">
      <w:pPr>
        <w:pStyle w:val="ListParagraph"/>
        <w:numPr>
          <w:ilvl w:val="0"/>
          <w:numId w:val="29"/>
        </w:numPr>
        <w:spacing w:after="160" w:line="240" w:lineRule="auto"/>
        <w:ind w:left="426" w:hanging="426"/>
        <w:jc w:val="both"/>
        <w:rPr>
          <w:rFonts w:ascii="Arial" w:eastAsia="Times New Roman" w:hAnsi="Arial" w:cs="Arial"/>
          <w:color w:val="000000"/>
          <w:sz w:val="24"/>
          <w:szCs w:val="24"/>
          <w:lang w:val="en-ID" w:eastAsia="en-ID"/>
        </w:rPr>
      </w:pPr>
      <w:bookmarkStart w:id="4" w:name="_Hlk124689968"/>
      <w:r w:rsidRPr="004E0A09">
        <w:rPr>
          <w:rFonts w:ascii="Arial" w:eastAsia="Times New Roman" w:hAnsi="Arial" w:cs="Arial"/>
          <w:color w:val="000000"/>
          <w:sz w:val="24"/>
          <w:szCs w:val="24"/>
          <w:lang w:val="en-ID" w:eastAsia="en-ID"/>
        </w:rPr>
        <w:t xml:space="preserve">Mengoptimalkan peningkatan kerjasama </w:t>
      </w:r>
      <w:r>
        <w:rPr>
          <w:rFonts w:ascii="Arial" w:eastAsia="Times New Roman" w:hAnsi="Arial" w:cs="Arial"/>
          <w:color w:val="000000"/>
          <w:sz w:val="24"/>
          <w:szCs w:val="24"/>
          <w:lang w:val="en-ID" w:eastAsia="en-ID"/>
        </w:rPr>
        <w:t xml:space="preserve">dan </w:t>
      </w:r>
      <w:r w:rsidRPr="004E0A09">
        <w:rPr>
          <w:rFonts w:ascii="Arial" w:eastAsia="Times New Roman" w:hAnsi="Arial" w:cs="Arial"/>
          <w:color w:val="000000"/>
          <w:sz w:val="24"/>
          <w:szCs w:val="24"/>
          <w:lang w:val="en-ID" w:eastAsia="en-ID"/>
        </w:rPr>
        <w:t>sinergitas melalui program kemitraan pariwisata</w:t>
      </w:r>
      <w:r>
        <w:rPr>
          <w:rFonts w:ascii="Arial" w:eastAsia="Times New Roman" w:hAnsi="Arial" w:cs="Arial"/>
          <w:color w:val="000000"/>
          <w:sz w:val="24"/>
          <w:szCs w:val="24"/>
          <w:lang w:val="en-ID" w:eastAsia="en-ID"/>
        </w:rPr>
        <w:t xml:space="preserve"> dengan </w:t>
      </w:r>
      <w:r w:rsidRPr="003A5627">
        <w:rPr>
          <w:rFonts w:ascii="Arial" w:eastAsia="Times New Roman" w:hAnsi="Arial" w:cs="Arial"/>
          <w:color w:val="000000"/>
          <w:sz w:val="24"/>
          <w:szCs w:val="24"/>
          <w:lang w:val="en-ID" w:eastAsia="en-ID"/>
        </w:rPr>
        <w:t>pendekatan hexa helix (</w:t>
      </w:r>
      <w:r>
        <w:rPr>
          <w:rFonts w:ascii="Arial" w:eastAsia="Times New Roman" w:hAnsi="Arial" w:cs="Arial"/>
          <w:color w:val="000000"/>
          <w:sz w:val="24"/>
          <w:szCs w:val="24"/>
          <w:lang w:val="en-ID" w:eastAsia="en-ID"/>
        </w:rPr>
        <w:t xml:space="preserve">pemerintah, pelaku usaha, komunitas, media, akademisi, </w:t>
      </w:r>
      <w:r w:rsidRPr="003A5627">
        <w:rPr>
          <w:rFonts w:ascii="Arial" w:hAnsi="Arial" w:cs="Arial"/>
          <w:sz w:val="24"/>
          <w:szCs w:val="24"/>
        </w:rPr>
        <w:t xml:space="preserve">inkubator, </w:t>
      </w:r>
      <w:r w:rsidRPr="003A5627">
        <w:rPr>
          <w:rStyle w:val="Emphasis"/>
          <w:rFonts w:ascii="Arial" w:hAnsi="Arial" w:cs="Arial"/>
          <w:sz w:val="24"/>
          <w:szCs w:val="24"/>
        </w:rPr>
        <w:t>enabler</w:t>
      </w:r>
      <w:r w:rsidRPr="003A5627">
        <w:rPr>
          <w:rFonts w:ascii="Arial" w:hAnsi="Arial" w:cs="Arial"/>
          <w:sz w:val="24"/>
          <w:szCs w:val="24"/>
        </w:rPr>
        <w:t>, akselerator, hingga lembaga keuangan)</w:t>
      </w:r>
      <w:r w:rsidRPr="003A5627">
        <w:rPr>
          <w:rFonts w:ascii="Arial" w:eastAsia="Times New Roman" w:hAnsi="Arial" w:cs="Arial"/>
          <w:color w:val="000000"/>
          <w:sz w:val="24"/>
          <w:szCs w:val="24"/>
          <w:lang w:val="en-ID" w:eastAsia="en-ID"/>
        </w:rPr>
        <w:t>.</w:t>
      </w:r>
    </w:p>
    <w:bookmarkEnd w:id="4"/>
    <w:p w14:paraId="2EE8FA4E" w14:textId="77777777" w:rsidR="00E34E60" w:rsidRPr="004E0A09" w:rsidRDefault="00E34E60">
      <w:pPr>
        <w:pStyle w:val="ListParagraph"/>
        <w:numPr>
          <w:ilvl w:val="0"/>
          <w:numId w:val="29"/>
        </w:numPr>
        <w:spacing w:after="160" w:line="240" w:lineRule="auto"/>
        <w:ind w:left="426" w:hanging="426"/>
        <w:jc w:val="both"/>
        <w:rPr>
          <w:rFonts w:ascii="Arial" w:eastAsia="Times New Roman" w:hAnsi="Arial" w:cs="Arial"/>
          <w:color w:val="000000"/>
          <w:sz w:val="24"/>
          <w:szCs w:val="24"/>
          <w:lang w:val="en-ID" w:eastAsia="en-ID"/>
        </w:rPr>
      </w:pPr>
      <w:r w:rsidRPr="004E0A09">
        <w:rPr>
          <w:rFonts w:ascii="Arial" w:eastAsia="Times New Roman" w:hAnsi="Arial" w:cs="Arial"/>
          <w:color w:val="000000"/>
          <w:sz w:val="24"/>
          <w:szCs w:val="24"/>
          <w:lang w:val="en-ID" w:eastAsia="en-ID"/>
        </w:rPr>
        <w:t>Optimalisasi dukungan anggaran pemerintah pusat dan provinsi melalui peningkatan aktrasi wisata lokal yang terjadwal dengan event kalender wisata provinsi maupun nasional.</w:t>
      </w:r>
    </w:p>
    <w:p w14:paraId="2D61C1F8" w14:textId="77777777" w:rsidR="00E34E60" w:rsidRDefault="00E34E60" w:rsidP="00302463">
      <w:pPr>
        <w:spacing w:after="0" w:line="240" w:lineRule="auto"/>
        <w:jc w:val="both"/>
        <w:rPr>
          <w:rFonts w:ascii="Arial" w:hAnsi="Arial" w:cs="Arial"/>
          <w:b/>
          <w:bCs/>
          <w:sz w:val="24"/>
          <w:szCs w:val="24"/>
        </w:rPr>
      </w:pPr>
    </w:p>
    <w:p w14:paraId="133E200F" w14:textId="5D415262" w:rsidR="00302463" w:rsidRDefault="00302463" w:rsidP="00302463">
      <w:pPr>
        <w:spacing w:after="0" w:line="240" w:lineRule="auto"/>
        <w:jc w:val="both"/>
        <w:rPr>
          <w:rFonts w:ascii="Arial" w:hAnsi="Arial" w:cs="Arial"/>
          <w:b/>
          <w:bCs/>
          <w:sz w:val="24"/>
          <w:szCs w:val="24"/>
        </w:rPr>
      </w:pPr>
      <w:r>
        <w:rPr>
          <w:rFonts w:ascii="Arial" w:hAnsi="Arial" w:cs="Arial"/>
          <w:b/>
          <w:bCs/>
          <w:sz w:val="24"/>
          <w:szCs w:val="24"/>
        </w:rPr>
        <w:t>Kesimpulan</w:t>
      </w:r>
    </w:p>
    <w:p w14:paraId="0E9D4907" w14:textId="7F5D748B" w:rsidR="00DC6C90" w:rsidRDefault="00DC6C90" w:rsidP="00302463">
      <w:pPr>
        <w:spacing w:after="0" w:line="240" w:lineRule="auto"/>
        <w:jc w:val="both"/>
        <w:rPr>
          <w:rFonts w:ascii="Arial" w:hAnsi="Arial" w:cs="Arial"/>
          <w:b/>
          <w:bCs/>
          <w:sz w:val="24"/>
          <w:szCs w:val="24"/>
        </w:rPr>
      </w:pPr>
    </w:p>
    <w:p w14:paraId="2DE4F551" w14:textId="77777777" w:rsidR="00DC6C90" w:rsidRPr="00DC6C90" w:rsidRDefault="00DC6C90">
      <w:pPr>
        <w:numPr>
          <w:ilvl w:val="0"/>
          <w:numId w:val="30"/>
        </w:numPr>
        <w:tabs>
          <w:tab w:val="clear" w:pos="720"/>
        </w:tabs>
        <w:spacing w:after="0" w:line="240" w:lineRule="auto"/>
        <w:ind w:hanging="720"/>
        <w:jc w:val="both"/>
        <w:rPr>
          <w:rFonts w:ascii="Arial" w:hAnsi="Arial" w:cs="Arial"/>
          <w:sz w:val="24"/>
          <w:szCs w:val="24"/>
          <w:lang w:val="en-ID"/>
        </w:rPr>
      </w:pPr>
      <w:r w:rsidRPr="00DC6C90">
        <w:rPr>
          <w:rFonts w:ascii="Arial" w:hAnsi="Arial" w:cs="Arial"/>
          <w:sz w:val="24"/>
          <w:szCs w:val="24"/>
        </w:rPr>
        <w:t>Kondisi empiris pariwisata Garut belum berkembang, karena adanya ketidak-seimbangan pembangunan bedasarkan pilar-pilar pembangunan pariwisata dan belum ditopang secara optimal oleh attraction, accessibility, amenity dan ancilliary</w:t>
      </w:r>
      <w:r w:rsidRPr="00DC6C90">
        <w:rPr>
          <w:rFonts w:ascii="Arial" w:hAnsi="Arial" w:cs="Arial"/>
          <w:sz w:val="24"/>
          <w:szCs w:val="24"/>
          <w:lang w:val="id-ID"/>
        </w:rPr>
        <w:t xml:space="preserve">, </w:t>
      </w:r>
      <w:r w:rsidRPr="00DC6C90">
        <w:rPr>
          <w:rFonts w:ascii="Arial" w:hAnsi="Arial" w:cs="Arial"/>
          <w:sz w:val="24"/>
          <w:szCs w:val="24"/>
        </w:rPr>
        <w:t>sehingga berimbas pada seluruh objek wisata yang dikelola Dinas Parwisata dan Kebudayaan Kab. Garut termasuk objek wisata Situ Bagendit</w:t>
      </w:r>
      <w:r w:rsidRPr="00DC6C90">
        <w:rPr>
          <w:rFonts w:ascii="Arial" w:hAnsi="Arial" w:cs="Arial"/>
          <w:i/>
          <w:iCs/>
          <w:sz w:val="24"/>
          <w:szCs w:val="24"/>
        </w:rPr>
        <w:t>.</w:t>
      </w:r>
    </w:p>
    <w:p w14:paraId="43A3F26D" w14:textId="77777777" w:rsidR="00DC6C90" w:rsidRPr="00DC6C90" w:rsidRDefault="00DC6C90">
      <w:pPr>
        <w:numPr>
          <w:ilvl w:val="0"/>
          <w:numId w:val="30"/>
        </w:numPr>
        <w:tabs>
          <w:tab w:val="clear" w:pos="720"/>
        </w:tabs>
        <w:spacing w:after="0" w:line="240" w:lineRule="auto"/>
        <w:ind w:hanging="720"/>
        <w:jc w:val="both"/>
        <w:rPr>
          <w:rFonts w:ascii="Arial" w:hAnsi="Arial" w:cs="Arial"/>
          <w:sz w:val="24"/>
          <w:szCs w:val="24"/>
          <w:lang w:val="en-ID"/>
        </w:rPr>
      </w:pPr>
      <w:r w:rsidRPr="00DC6C90">
        <w:rPr>
          <w:rFonts w:ascii="Arial" w:hAnsi="Arial" w:cs="Arial"/>
          <w:sz w:val="24"/>
          <w:szCs w:val="24"/>
        </w:rPr>
        <w:t>Strategi komunikasi pemasaran terpadu sudah dijalankan namun belum diintegrasikan dengan variabel bauran komunikasi pemasaran lainnya secara berkelanjutan karena tidak berfokus pada target dan segmen wisatawan termasuk Pesan yang disampaikan belum menerapkan fungsi strategis komunikasi pemasaran ke dalam variabel-variabel bauran komunikasi pemasaran yang dibuat.</w:t>
      </w:r>
    </w:p>
    <w:p w14:paraId="03981CD0" w14:textId="77777777" w:rsidR="00DC6C90" w:rsidRPr="00DC6C90" w:rsidRDefault="00DC6C90">
      <w:pPr>
        <w:numPr>
          <w:ilvl w:val="0"/>
          <w:numId w:val="30"/>
        </w:numPr>
        <w:tabs>
          <w:tab w:val="clear" w:pos="720"/>
        </w:tabs>
        <w:spacing w:after="0" w:line="240" w:lineRule="auto"/>
        <w:ind w:hanging="720"/>
        <w:jc w:val="both"/>
        <w:rPr>
          <w:rFonts w:ascii="Arial" w:hAnsi="Arial" w:cs="Arial"/>
          <w:sz w:val="24"/>
          <w:szCs w:val="24"/>
          <w:lang w:val="en-ID"/>
        </w:rPr>
      </w:pPr>
      <w:r w:rsidRPr="00DC6C90">
        <w:rPr>
          <w:rFonts w:ascii="Arial" w:hAnsi="Arial" w:cs="Arial"/>
          <w:sz w:val="24"/>
          <w:szCs w:val="24"/>
          <w:lang w:val="en-ID"/>
        </w:rPr>
        <w:t>Kuantitas dan kualitas SDM, minimnya dukungan anggaran, sinergitas, peran badan promosi pariwisata dan terlambatnya sadar wisata masyarakat masih menjadi kendala klasik</w:t>
      </w:r>
    </w:p>
    <w:p w14:paraId="7D960989" w14:textId="77777777" w:rsidR="00DC6C90" w:rsidRPr="00DC6C90" w:rsidRDefault="00DC6C90">
      <w:pPr>
        <w:numPr>
          <w:ilvl w:val="0"/>
          <w:numId w:val="30"/>
        </w:numPr>
        <w:tabs>
          <w:tab w:val="clear" w:pos="720"/>
        </w:tabs>
        <w:spacing w:after="0" w:line="240" w:lineRule="auto"/>
        <w:ind w:hanging="720"/>
        <w:jc w:val="both"/>
        <w:rPr>
          <w:rFonts w:ascii="Arial" w:hAnsi="Arial" w:cs="Arial"/>
          <w:sz w:val="24"/>
          <w:szCs w:val="24"/>
          <w:lang w:val="en-ID"/>
        </w:rPr>
      </w:pPr>
      <w:r w:rsidRPr="00DC6C90">
        <w:rPr>
          <w:rFonts w:ascii="Arial" w:hAnsi="Arial" w:cs="Arial"/>
          <w:sz w:val="24"/>
          <w:szCs w:val="24"/>
          <w:lang w:val="en-ID"/>
        </w:rPr>
        <w:t xml:space="preserve">Adanya Kebijakan dan Regulasi seperti Riparda, Renstra namun belum/tidak ditemukan regulasi yang berfokus pada penerapan strategi komunikasi pemasaran terpadu di objek wisata Situ Bagendit. </w:t>
      </w:r>
    </w:p>
    <w:p w14:paraId="3F4CE884" w14:textId="77777777" w:rsidR="00DC6C90" w:rsidRDefault="00DC6C90" w:rsidP="00302463">
      <w:pPr>
        <w:spacing w:after="0" w:line="240" w:lineRule="auto"/>
        <w:jc w:val="both"/>
        <w:rPr>
          <w:rFonts w:ascii="Arial" w:hAnsi="Arial" w:cs="Arial"/>
          <w:b/>
          <w:bCs/>
          <w:sz w:val="24"/>
          <w:szCs w:val="24"/>
        </w:rPr>
      </w:pPr>
    </w:p>
    <w:p w14:paraId="0C3F9C57" w14:textId="377EEB96" w:rsidR="00DC6C90" w:rsidRDefault="00DC6C90" w:rsidP="00302463">
      <w:pPr>
        <w:spacing w:after="0" w:line="240" w:lineRule="auto"/>
        <w:jc w:val="both"/>
        <w:rPr>
          <w:rFonts w:ascii="Arial" w:hAnsi="Arial" w:cs="Arial"/>
          <w:b/>
          <w:bCs/>
          <w:sz w:val="24"/>
          <w:szCs w:val="24"/>
        </w:rPr>
      </w:pPr>
    </w:p>
    <w:p w14:paraId="1B20A16D" w14:textId="4DDD9476" w:rsidR="00DC6C90" w:rsidRDefault="00DC6C90" w:rsidP="00302463">
      <w:pPr>
        <w:spacing w:after="0" w:line="240" w:lineRule="auto"/>
        <w:jc w:val="both"/>
        <w:rPr>
          <w:rFonts w:ascii="Arial" w:hAnsi="Arial" w:cs="Arial"/>
          <w:b/>
          <w:bCs/>
          <w:sz w:val="24"/>
          <w:szCs w:val="24"/>
        </w:rPr>
      </w:pPr>
    </w:p>
    <w:p w14:paraId="48953FBE" w14:textId="20BB43CD" w:rsidR="00DC6C90" w:rsidRDefault="00DC6C90" w:rsidP="00302463">
      <w:pPr>
        <w:spacing w:after="0" w:line="240" w:lineRule="auto"/>
        <w:jc w:val="both"/>
        <w:rPr>
          <w:rFonts w:ascii="Arial" w:hAnsi="Arial" w:cs="Arial"/>
          <w:b/>
          <w:bCs/>
          <w:sz w:val="24"/>
          <w:szCs w:val="24"/>
        </w:rPr>
      </w:pPr>
    </w:p>
    <w:p w14:paraId="4B24D8E7" w14:textId="5FA1F00E" w:rsidR="00DC6C90" w:rsidRDefault="00DC6C90" w:rsidP="00302463">
      <w:pPr>
        <w:spacing w:after="0" w:line="240" w:lineRule="auto"/>
        <w:jc w:val="both"/>
        <w:rPr>
          <w:rFonts w:ascii="Arial" w:hAnsi="Arial" w:cs="Arial"/>
          <w:b/>
          <w:bCs/>
          <w:sz w:val="24"/>
          <w:szCs w:val="24"/>
        </w:rPr>
      </w:pPr>
    </w:p>
    <w:p w14:paraId="628336A1" w14:textId="77777777" w:rsidR="00DC6C90" w:rsidRDefault="00DC6C90" w:rsidP="00302463">
      <w:pPr>
        <w:spacing w:after="0" w:line="240" w:lineRule="auto"/>
        <w:jc w:val="both"/>
        <w:rPr>
          <w:rFonts w:ascii="Arial" w:hAnsi="Arial" w:cs="Arial"/>
          <w:b/>
          <w:bCs/>
          <w:sz w:val="24"/>
          <w:szCs w:val="24"/>
        </w:rPr>
      </w:pPr>
    </w:p>
    <w:p w14:paraId="2E0258B0" w14:textId="43075B1F" w:rsidR="00302463" w:rsidRDefault="00302463" w:rsidP="00302463">
      <w:pPr>
        <w:spacing w:after="0" w:line="240" w:lineRule="auto"/>
        <w:jc w:val="both"/>
        <w:rPr>
          <w:rFonts w:ascii="Arial" w:hAnsi="Arial" w:cs="Arial"/>
          <w:b/>
          <w:bCs/>
          <w:sz w:val="24"/>
          <w:szCs w:val="24"/>
        </w:rPr>
      </w:pPr>
      <w:r>
        <w:rPr>
          <w:rFonts w:ascii="Arial" w:hAnsi="Arial" w:cs="Arial"/>
          <w:b/>
          <w:bCs/>
          <w:sz w:val="24"/>
          <w:szCs w:val="24"/>
        </w:rPr>
        <w:t>Daftar Pustaka</w:t>
      </w:r>
    </w:p>
    <w:p w14:paraId="2CB9869A" w14:textId="77777777" w:rsidR="003C695A" w:rsidRDefault="003C695A" w:rsidP="003C695A">
      <w:pPr>
        <w:spacing w:after="0" w:line="240" w:lineRule="auto"/>
        <w:jc w:val="center"/>
        <w:rPr>
          <w:rFonts w:ascii="Arial" w:hAnsi="Arial" w:cs="Arial"/>
          <w:b/>
          <w:bCs/>
          <w:sz w:val="24"/>
          <w:szCs w:val="24"/>
        </w:rPr>
      </w:pPr>
    </w:p>
    <w:p w14:paraId="4AF98863"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 xml:space="preserve">Armstrong, G., Adam, S., Denize, S., &amp; Kotler, P. 2014. </w:t>
      </w:r>
      <w:r w:rsidRPr="00DC6C90">
        <w:rPr>
          <w:rFonts w:ascii="Arial" w:hAnsi="Arial" w:cs="Arial"/>
          <w:i/>
          <w:iCs/>
          <w:sz w:val="24"/>
          <w:szCs w:val="24"/>
        </w:rPr>
        <w:t>Principles of marketing</w:t>
      </w:r>
      <w:r w:rsidRPr="00DC6C90">
        <w:rPr>
          <w:rFonts w:ascii="Arial" w:hAnsi="Arial" w:cs="Arial"/>
          <w:sz w:val="24"/>
          <w:szCs w:val="24"/>
        </w:rPr>
        <w:t>. Pearson Australia.</w:t>
      </w:r>
    </w:p>
    <w:p w14:paraId="61F223CA"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Arikunto, Suharsimi. 2019. Prosedur Penelitian (suatu pendekatan praktik). Jakarta: Rineka Cipta</w:t>
      </w:r>
    </w:p>
    <w:p w14:paraId="2153F6D1" w14:textId="77777777" w:rsidR="00DC6C90" w:rsidRPr="00DC6C90" w:rsidRDefault="00DC6C90" w:rsidP="00DC6C90">
      <w:pPr>
        <w:spacing w:after="0" w:line="240" w:lineRule="auto"/>
        <w:ind w:left="567" w:hanging="567"/>
        <w:jc w:val="both"/>
        <w:rPr>
          <w:rFonts w:ascii="Arial" w:hAnsi="Arial" w:cs="Arial"/>
          <w:sz w:val="24"/>
          <w:szCs w:val="24"/>
          <w:lang w:val="es-ES"/>
        </w:rPr>
      </w:pPr>
      <w:r w:rsidRPr="00DC6C90">
        <w:rPr>
          <w:rFonts w:ascii="Arial" w:hAnsi="Arial" w:cs="Arial"/>
          <w:sz w:val="24"/>
          <w:szCs w:val="24"/>
          <w:lang w:val="es-ES"/>
        </w:rPr>
        <w:t>Alma, Buchari. 2018. Manajemen Pemasaran dan Pemasaran Jasa. Bandung: Alfabeta.</w:t>
      </w:r>
    </w:p>
    <w:p w14:paraId="2D308220"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Appley A, Lawrence, Lee, Oey, Liang. 2010. Pengantar Manajemen. Jakarta. Salemba Empat</w:t>
      </w:r>
    </w:p>
    <w:p w14:paraId="38FCC311"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 xml:space="preserve">Assauri, Sofjan. 2009. </w:t>
      </w:r>
      <w:r w:rsidRPr="00DC6C90">
        <w:rPr>
          <w:rFonts w:ascii="Arial" w:hAnsi="Arial" w:cs="Arial"/>
          <w:iCs/>
          <w:sz w:val="24"/>
          <w:szCs w:val="24"/>
        </w:rPr>
        <w:t>Manajemen Pemasaran. Jakarta</w:t>
      </w:r>
      <w:r w:rsidRPr="00DC6C90">
        <w:rPr>
          <w:rFonts w:ascii="Arial" w:hAnsi="Arial" w:cs="Arial"/>
          <w:sz w:val="24"/>
          <w:szCs w:val="24"/>
        </w:rPr>
        <w:t>: PT. RajaGrafindo Persada.</w:t>
      </w:r>
    </w:p>
    <w:p w14:paraId="53D43AEA" w14:textId="77777777" w:rsidR="00DC6C90" w:rsidRPr="00DC6C90" w:rsidRDefault="00DC6C90" w:rsidP="00DC6C90">
      <w:pPr>
        <w:spacing w:after="0" w:line="240" w:lineRule="auto"/>
        <w:ind w:left="567" w:hanging="567"/>
        <w:jc w:val="both"/>
        <w:rPr>
          <w:rFonts w:ascii="Arial" w:hAnsi="Arial" w:cs="Arial"/>
          <w:sz w:val="24"/>
          <w:szCs w:val="24"/>
        </w:rPr>
      </w:pPr>
      <w:bookmarkStart w:id="5" w:name="_Hlk47726067"/>
      <w:r w:rsidRPr="00DC6C90">
        <w:rPr>
          <w:rFonts w:ascii="Arial" w:hAnsi="Arial" w:cs="Arial"/>
          <w:sz w:val="24"/>
          <w:szCs w:val="24"/>
        </w:rPr>
        <w:t>Assauri</w:t>
      </w:r>
      <w:bookmarkEnd w:id="5"/>
      <w:r w:rsidRPr="00DC6C90">
        <w:rPr>
          <w:rFonts w:ascii="Arial" w:hAnsi="Arial" w:cs="Arial"/>
          <w:sz w:val="24"/>
          <w:szCs w:val="24"/>
        </w:rPr>
        <w:t xml:space="preserve">, Sofyan. 2013. </w:t>
      </w:r>
      <w:r w:rsidRPr="00DC6C90">
        <w:rPr>
          <w:rFonts w:ascii="Arial" w:hAnsi="Arial" w:cs="Arial"/>
          <w:i/>
          <w:iCs/>
          <w:sz w:val="24"/>
          <w:szCs w:val="24"/>
        </w:rPr>
        <w:t>Strategic Management: Sustainable Competitive Advantages</w:t>
      </w:r>
      <w:r w:rsidRPr="00DC6C90">
        <w:rPr>
          <w:rFonts w:ascii="Arial" w:hAnsi="Arial" w:cs="Arial"/>
          <w:sz w:val="24"/>
          <w:szCs w:val="24"/>
        </w:rPr>
        <w:t>, Jakarta: Rajawali Pers</w:t>
      </w:r>
    </w:p>
    <w:p w14:paraId="0FE517C0"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 xml:space="preserve">Burkart. A J dan Medlik, S. 1987. </w:t>
      </w:r>
      <w:r w:rsidRPr="00DC6C90">
        <w:rPr>
          <w:rFonts w:ascii="Arial" w:hAnsi="Arial" w:cs="Arial"/>
          <w:i/>
          <w:iCs/>
          <w:sz w:val="24"/>
          <w:szCs w:val="24"/>
        </w:rPr>
        <w:t>Tourism, Past, Present and Future. London</w:t>
      </w:r>
      <w:r w:rsidRPr="00DC6C90">
        <w:rPr>
          <w:rFonts w:ascii="Arial" w:hAnsi="Arial" w:cs="Arial"/>
          <w:sz w:val="24"/>
          <w:szCs w:val="24"/>
        </w:rPr>
        <w:t>: Heinemann.</w:t>
      </w:r>
    </w:p>
    <w:p w14:paraId="62CCD413"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Bugin, B. 2007. Penelitian kualitatif; Komunikasi, ekonomi, kebijakan publik dan ilmu sosial lainnya. Jakarta: Kencana.</w:t>
      </w:r>
    </w:p>
    <w:p w14:paraId="66F0C700" w14:textId="77777777" w:rsidR="00DC6C90" w:rsidRPr="00DC6C90" w:rsidRDefault="00DC6C90" w:rsidP="00DC6C90">
      <w:pPr>
        <w:pStyle w:val="NoSpacing"/>
        <w:ind w:left="709" w:hanging="709"/>
        <w:jc w:val="both"/>
        <w:rPr>
          <w:rFonts w:ascii="Arial" w:hAnsi="Arial" w:cs="Arial"/>
          <w:sz w:val="24"/>
          <w:szCs w:val="24"/>
        </w:rPr>
      </w:pPr>
      <w:r w:rsidRPr="00DC6C90">
        <w:rPr>
          <w:rFonts w:ascii="Arial" w:hAnsi="Arial" w:cs="Arial"/>
          <w:sz w:val="24"/>
          <w:szCs w:val="24"/>
        </w:rPr>
        <w:t>Cangara, Hafied. 2019. Pengantar Ilmu Komunikasi Edisi Ke Empat. Jakarta: PT Raja Grafindo Persada</w:t>
      </w:r>
    </w:p>
    <w:p w14:paraId="3E0F2CA2" w14:textId="77777777" w:rsidR="00DC6C90" w:rsidRPr="00DC6C90" w:rsidRDefault="00DC6C90" w:rsidP="00DC6C90">
      <w:pPr>
        <w:spacing w:after="0" w:line="240" w:lineRule="auto"/>
        <w:ind w:left="567" w:hanging="567"/>
        <w:jc w:val="both"/>
        <w:rPr>
          <w:rFonts w:ascii="Arial" w:hAnsi="Arial" w:cs="Arial"/>
          <w:i/>
          <w:iCs/>
          <w:sz w:val="24"/>
          <w:szCs w:val="24"/>
        </w:rPr>
      </w:pPr>
      <w:r w:rsidRPr="00DC6C90">
        <w:rPr>
          <w:rFonts w:ascii="Arial" w:hAnsi="Arial" w:cs="Arial"/>
          <w:sz w:val="24"/>
          <w:szCs w:val="24"/>
        </w:rPr>
        <w:t xml:space="preserve">Creswell, John W. 2008. </w:t>
      </w:r>
      <w:r w:rsidRPr="00DC6C90">
        <w:rPr>
          <w:rFonts w:ascii="Arial" w:hAnsi="Arial" w:cs="Arial"/>
          <w:i/>
          <w:iCs/>
          <w:sz w:val="24"/>
          <w:szCs w:val="24"/>
        </w:rPr>
        <w:t>Educational Research, Planning, Conducting, and Evaluating Quantitave and Qualitative Research. New Jersey USA: Pearson Education Inc</w:t>
      </w:r>
    </w:p>
    <w:p w14:paraId="67301053"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 xml:space="preserve">Creswell, John W. 2009. </w:t>
      </w:r>
      <w:r w:rsidRPr="00DC6C90">
        <w:rPr>
          <w:rFonts w:ascii="Arial" w:hAnsi="Arial" w:cs="Arial"/>
          <w:i/>
          <w:iCs/>
          <w:sz w:val="24"/>
          <w:szCs w:val="24"/>
        </w:rPr>
        <w:t>Research Design</w:t>
      </w:r>
      <w:r w:rsidRPr="00DC6C90">
        <w:rPr>
          <w:rFonts w:ascii="Arial" w:hAnsi="Arial" w:cs="Arial"/>
          <w:sz w:val="24"/>
          <w:szCs w:val="24"/>
        </w:rPr>
        <w:t>: Qualitative and Quantitative Approaches. California: SAGE Publications, Inc.</w:t>
      </w:r>
    </w:p>
    <w:p w14:paraId="39EF3950" w14:textId="77777777" w:rsidR="00DC6C90" w:rsidRPr="00DC6C90" w:rsidRDefault="00DC6C90" w:rsidP="00DC6C90">
      <w:pPr>
        <w:pStyle w:val="NoSpacing"/>
        <w:ind w:left="709" w:hanging="709"/>
        <w:jc w:val="both"/>
        <w:rPr>
          <w:rStyle w:val="markedcontent"/>
          <w:rFonts w:ascii="Arial" w:eastAsiaTheme="minorEastAsia" w:hAnsi="Arial" w:cs="Arial"/>
          <w:sz w:val="24"/>
          <w:szCs w:val="24"/>
        </w:rPr>
      </w:pPr>
      <w:r w:rsidRPr="00DC6C90">
        <w:rPr>
          <w:rStyle w:val="markedcontent"/>
          <w:rFonts w:ascii="Arial" w:eastAsiaTheme="minorEastAsia" w:hAnsi="Arial" w:cs="Arial"/>
          <w:sz w:val="24"/>
          <w:szCs w:val="24"/>
        </w:rPr>
        <w:t>Cooper, Fketcher, J., Gilbert, D., &amp; Wanhill, S. 1995. Tourism, Principles and</w:t>
      </w:r>
      <w:r w:rsidRPr="00DC6C90">
        <w:rPr>
          <w:rFonts w:ascii="Arial" w:hAnsi="Arial" w:cs="Arial"/>
          <w:sz w:val="24"/>
          <w:szCs w:val="24"/>
          <w:lang w:val="id-ID"/>
        </w:rPr>
        <w:t xml:space="preserve"> </w:t>
      </w:r>
      <w:r w:rsidRPr="00DC6C90">
        <w:rPr>
          <w:rStyle w:val="markedcontent"/>
          <w:rFonts w:ascii="Arial" w:eastAsiaTheme="minorEastAsia" w:hAnsi="Arial" w:cs="Arial"/>
          <w:sz w:val="24"/>
          <w:szCs w:val="24"/>
        </w:rPr>
        <w:t>Prantice. London: Logman.</w:t>
      </w:r>
    </w:p>
    <w:p w14:paraId="297680E4"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David, Fred. R. 2011. Manajemen Strategis: Konsep-Konsep. Edisi Duabelas. Jakarta: Salemba Empat.</w:t>
      </w:r>
    </w:p>
    <w:p w14:paraId="423B619A" w14:textId="77777777" w:rsidR="00DC6C90" w:rsidRPr="00DC6C90" w:rsidRDefault="00DC6C90" w:rsidP="00DC6C90">
      <w:pPr>
        <w:spacing w:after="0" w:line="240" w:lineRule="auto"/>
        <w:ind w:left="567" w:hanging="567"/>
        <w:jc w:val="both"/>
        <w:rPr>
          <w:rFonts w:ascii="Arial" w:hAnsi="Arial" w:cs="Arial"/>
          <w:sz w:val="24"/>
          <w:szCs w:val="24"/>
        </w:rPr>
      </w:pPr>
      <w:bookmarkStart w:id="6" w:name="_Hlk63856817"/>
      <w:r w:rsidRPr="00DC6C90">
        <w:rPr>
          <w:rFonts w:ascii="Arial" w:eastAsia="Times New Roman" w:hAnsi="Arial" w:cs="Arial"/>
          <w:sz w:val="24"/>
          <w:szCs w:val="24"/>
          <w:lang w:val="id-ID" w:eastAsia="id-ID"/>
        </w:rPr>
        <w:t xml:space="preserve">Enny, R. (2016). </w:t>
      </w:r>
      <w:bookmarkEnd w:id="6"/>
      <w:r w:rsidRPr="00DC6C90">
        <w:rPr>
          <w:rFonts w:ascii="Arial" w:eastAsia="Times New Roman" w:hAnsi="Arial" w:cs="Arial"/>
          <w:sz w:val="24"/>
          <w:szCs w:val="24"/>
          <w:lang w:val="id-ID" w:eastAsia="id-ID"/>
        </w:rPr>
        <w:t>Metodologi Penelitian Bisnis.</w:t>
      </w:r>
      <w:r w:rsidRPr="00DC6C90">
        <w:rPr>
          <w:rFonts w:ascii="Arial" w:eastAsia="Times New Roman" w:hAnsi="Arial" w:cs="Arial"/>
          <w:sz w:val="24"/>
          <w:szCs w:val="24"/>
          <w:lang w:eastAsia="id-ID"/>
        </w:rPr>
        <w:t xml:space="preserve"> E-Book. http://repository.poliupg.ac.id/</w:t>
      </w:r>
    </w:p>
    <w:p w14:paraId="7B1C2250" w14:textId="77777777" w:rsidR="00DC6C90" w:rsidRPr="00DC6C90" w:rsidRDefault="00DC6C90" w:rsidP="00DC6C90">
      <w:pPr>
        <w:spacing w:after="0" w:line="240" w:lineRule="auto"/>
        <w:ind w:left="567" w:hanging="567"/>
        <w:jc w:val="both"/>
        <w:rPr>
          <w:rFonts w:ascii="Arial" w:hAnsi="Arial" w:cs="Arial"/>
          <w:i/>
          <w:iCs/>
          <w:sz w:val="24"/>
          <w:szCs w:val="24"/>
        </w:rPr>
      </w:pPr>
      <w:r w:rsidRPr="00DC6C90">
        <w:rPr>
          <w:rFonts w:ascii="Arial" w:hAnsi="Arial" w:cs="Arial"/>
          <w:sz w:val="24"/>
          <w:szCs w:val="24"/>
        </w:rPr>
        <w:t xml:space="preserve">Fill, Chris. 2009. </w:t>
      </w:r>
      <w:r w:rsidRPr="00DC6C90">
        <w:rPr>
          <w:rFonts w:ascii="Arial" w:hAnsi="Arial" w:cs="Arial"/>
          <w:i/>
          <w:iCs/>
          <w:sz w:val="24"/>
          <w:szCs w:val="24"/>
        </w:rPr>
        <w:t>Marketing Communication: Interactivity, Communities, and Content, Fifth Edition. England: Pearson Education Limited</w:t>
      </w:r>
    </w:p>
    <w:p w14:paraId="015D614F"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eastAsia="Times New Roman" w:hAnsi="Arial" w:cs="Arial"/>
          <w:sz w:val="24"/>
          <w:szCs w:val="24"/>
          <w:lang w:val="id-ID" w:eastAsia="id-ID"/>
        </w:rPr>
        <w:t xml:space="preserve">Fitrah, M. (2018). </w:t>
      </w:r>
      <w:r w:rsidRPr="00DC6C90">
        <w:rPr>
          <w:rFonts w:ascii="Arial" w:eastAsia="Times New Roman" w:hAnsi="Arial" w:cs="Arial"/>
          <w:i/>
          <w:iCs/>
          <w:sz w:val="24"/>
          <w:szCs w:val="24"/>
          <w:lang w:val="id-ID" w:eastAsia="id-ID"/>
        </w:rPr>
        <w:t>Metodologi penelitian: penelitian kualitatif, tindakan kelas &amp; studi kasus</w:t>
      </w:r>
      <w:r w:rsidRPr="00DC6C90">
        <w:rPr>
          <w:rFonts w:ascii="Arial" w:eastAsia="Times New Roman" w:hAnsi="Arial" w:cs="Arial"/>
          <w:sz w:val="24"/>
          <w:szCs w:val="24"/>
          <w:lang w:val="id-ID" w:eastAsia="id-ID"/>
        </w:rPr>
        <w:t>. CV Jejak (Jejak Publisher).</w:t>
      </w:r>
    </w:p>
    <w:p w14:paraId="766ACC1E"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 xml:space="preserve">Gibson, J. l., JM Ivancevich, JH Donnelly-Jr., dan R. Konopaske. 2012. </w:t>
      </w:r>
      <w:r w:rsidRPr="00DC6C90">
        <w:rPr>
          <w:rFonts w:ascii="Arial" w:hAnsi="Arial" w:cs="Arial"/>
          <w:i/>
          <w:iCs/>
          <w:sz w:val="24"/>
          <w:szCs w:val="24"/>
        </w:rPr>
        <w:t>Organizations: Behavior, Structure, Processes</w:t>
      </w:r>
      <w:r w:rsidRPr="00DC6C90">
        <w:rPr>
          <w:rFonts w:ascii="Arial" w:hAnsi="Arial" w:cs="Arial"/>
          <w:sz w:val="24"/>
          <w:szCs w:val="24"/>
        </w:rPr>
        <w:t xml:space="preserve">. </w:t>
      </w:r>
    </w:p>
    <w:p w14:paraId="7A25927B"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Hasibuan, Malayu S.P. 2012. Manajemen, Dasar, Pengertian dan Masalah. Jakarta: PT Gunung Agung</w:t>
      </w:r>
    </w:p>
    <w:p w14:paraId="0E718088"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__________________. 2016. Manajemen, Dasar, Pengertian dan Masalah. Jakarta: PT Gunung Agung</w:t>
      </w:r>
    </w:p>
    <w:p w14:paraId="335CA105"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Handoko, T. Hani. 2014. Manajemen, Edisi Kedua. Yogyakarta: BPEE.</w:t>
      </w:r>
    </w:p>
    <w:p w14:paraId="039A1ED4" w14:textId="77777777" w:rsidR="00DC6C90" w:rsidRPr="00DC6C90" w:rsidRDefault="00DC6C90" w:rsidP="00DC6C90">
      <w:pPr>
        <w:pStyle w:val="Default"/>
        <w:ind w:left="709" w:hanging="709"/>
        <w:jc w:val="both"/>
        <w:rPr>
          <w:rFonts w:ascii="Arial" w:hAnsi="Arial" w:cs="Arial"/>
          <w:color w:val="auto"/>
        </w:rPr>
      </w:pPr>
      <w:r w:rsidRPr="00DC6C90">
        <w:rPr>
          <w:rFonts w:ascii="Arial" w:hAnsi="Arial" w:cs="Arial"/>
          <w:color w:val="auto"/>
        </w:rPr>
        <w:t xml:space="preserve">Ihsan, H. 2015. Validitas Isi Alat Ukur Penelitian: Konsep Dan Panduan Penilaiannya. </w:t>
      </w:r>
      <w:r w:rsidRPr="00DC6C90">
        <w:rPr>
          <w:rFonts w:ascii="Arial" w:hAnsi="Arial" w:cs="Arial"/>
          <w:i/>
          <w:iCs/>
          <w:color w:val="auto"/>
        </w:rPr>
        <w:t>Pedagogia</w:t>
      </w:r>
      <w:r w:rsidRPr="00DC6C90">
        <w:rPr>
          <w:rFonts w:ascii="Arial" w:hAnsi="Arial" w:cs="Arial"/>
          <w:color w:val="auto"/>
        </w:rPr>
        <w:t xml:space="preserve">, </w:t>
      </w:r>
      <w:r w:rsidRPr="00DC6C90">
        <w:rPr>
          <w:rFonts w:ascii="Arial" w:hAnsi="Arial" w:cs="Arial"/>
          <w:i/>
          <w:iCs/>
          <w:color w:val="auto"/>
        </w:rPr>
        <w:t>13</w:t>
      </w:r>
      <w:r w:rsidRPr="00DC6C90">
        <w:rPr>
          <w:rFonts w:ascii="Arial" w:hAnsi="Arial" w:cs="Arial"/>
          <w:color w:val="auto"/>
        </w:rPr>
        <w:t>(3), 173-179.</w:t>
      </w:r>
    </w:p>
    <w:p w14:paraId="4A9D4E9B"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Ismayanti. 2009. Pengantar Pariwisata. Jakarta: Grasindo</w:t>
      </w:r>
    </w:p>
    <w:p w14:paraId="0FDD74DE"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 xml:space="preserve">Irwanto, J. 2006. </w:t>
      </w:r>
      <w:r w:rsidRPr="00DC6C90">
        <w:rPr>
          <w:rFonts w:ascii="Arial" w:hAnsi="Arial" w:cs="Arial"/>
          <w:i/>
          <w:iCs/>
          <w:sz w:val="24"/>
          <w:szCs w:val="24"/>
        </w:rPr>
        <w:t>Focused Group Discussion (FGD)</w:t>
      </w:r>
      <w:r w:rsidRPr="00DC6C90">
        <w:rPr>
          <w:rFonts w:ascii="Arial" w:hAnsi="Arial" w:cs="Arial"/>
          <w:sz w:val="24"/>
          <w:szCs w:val="24"/>
        </w:rPr>
        <w:t>: Sebuah Pengantar Praktis. Jakarta: Yayasan Obor Indonesia.</w:t>
      </w:r>
    </w:p>
    <w:p w14:paraId="3DD912FC"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James J. Spillane. 1987. Ekonomi Pariwisata, Sejarah Dan Prospeknya. Jakarta: Kanisius.</w:t>
      </w:r>
    </w:p>
    <w:p w14:paraId="4BBA1913"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James L. Gibson, James H. Donelly</w:t>
      </w:r>
      <w:proofErr w:type="gramStart"/>
      <w:r w:rsidRPr="00DC6C90">
        <w:rPr>
          <w:rFonts w:ascii="Arial" w:hAnsi="Arial" w:cs="Arial"/>
          <w:sz w:val="24"/>
          <w:szCs w:val="24"/>
        </w:rPr>
        <w:t>,Jr</w:t>
      </w:r>
      <w:proofErr w:type="gramEnd"/>
      <w:r w:rsidRPr="00DC6C90">
        <w:rPr>
          <w:rFonts w:ascii="Arial" w:hAnsi="Arial" w:cs="Arial"/>
          <w:sz w:val="24"/>
          <w:szCs w:val="24"/>
        </w:rPr>
        <w:t xml:space="preserve">. Jhon M. Ivansevich. 2001. Fundamental of Management, Eight </w:t>
      </w:r>
    </w:p>
    <w:p w14:paraId="3D60CB57"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lastRenderedPageBreak/>
        <w:t>Koontz, H., O'Donnell, C., &amp; Weihrich, H. 1986. Essentials of management (Vol. 18). New York: McGraw-Hill.</w:t>
      </w:r>
    </w:p>
    <w:p w14:paraId="45658F7D"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Keraf, G. 2007. Argumentasi dan Narasi. Jakarta: PT. Gramedia Pustaka Utama</w:t>
      </w:r>
    </w:p>
    <w:p w14:paraId="643E81CE"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Kotler, P., Keller, K. L., Ang, S. H., Tan, C. T., &amp; Leong, S. M. 2018. Marketing management: an Asian perspective. Harlow: Pearson.</w:t>
      </w:r>
    </w:p>
    <w:p w14:paraId="4D069C0B"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Kotler, Philip and Keller, Kevin Lane, 2016. Marketing Managemen, 15th Edition. Pearson Education. Inc</w:t>
      </w:r>
      <w:bookmarkStart w:id="7" w:name="_Hlk115792602"/>
    </w:p>
    <w:p w14:paraId="119D3488"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 xml:space="preserve">Kotler, P., &amp; Armstrong, G. 2018. </w:t>
      </w:r>
      <w:r w:rsidRPr="00DC6C90">
        <w:rPr>
          <w:rFonts w:ascii="Arial" w:hAnsi="Arial" w:cs="Arial"/>
          <w:i/>
          <w:iCs/>
          <w:sz w:val="24"/>
          <w:szCs w:val="24"/>
        </w:rPr>
        <w:t>Principles of Marketing</w:t>
      </w:r>
      <w:r w:rsidRPr="00DC6C90">
        <w:rPr>
          <w:rFonts w:ascii="Arial" w:hAnsi="Arial" w:cs="Arial"/>
          <w:sz w:val="24"/>
          <w:szCs w:val="24"/>
        </w:rPr>
        <w:t xml:space="preserve"> (6th Global Edition).</w:t>
      </w:r>
      <w:bookmarkEnd w:id="7"/>
    </w:p>
    <w:p w14:paraId="56F4F369" w14:textId="77777777" w:rsidR="00DC6C90" w:rsidRPr="00DC6C90" w:rsidRDefault="00DC6C90" w:rsidP="00DC6C90">
      <w:pPr>
        <w:spacing w:after="0" w:line="240" w:lineRule="auto"/>
        <w:ind w:left="567" w:hanging="567"/>
        <w:jc w:val="both"/>
        <w:rPr>
          <w:rFonts w:ascii="Arial" w:hAnsi="Arial" w:cs="Arial"/>
          <w:sz w:val="24"/>
          <w:szCs w:val="24"/>
        </w:rPr>
      </w:pPr>
      <w:r w:rsidRPr="00DC6C90">
        <w:rPr>
          <w:rStyle w:val="markedcontent"/>
          <w:rFonts w:ascii="Arial" w:hAnsi="Arial" w:cs="Arial"/>
          <w:sz w:val="24"/>
          <w:szCs w:val="24"/>
        </w:rPr>
        <w:t xml:space="preserve">Kotler, Amstrong. 2016. </w:t>
      </w:r>
      <w:r w:rsidRPr="00DC6C90">
        <w:rPr>
          <w:rStyle w:val="markedcontent"/>
          <w:rFonts w:ascii="Arial" w:hAnsi="Arial" w:cs="Arial"/>
          <w:i/>
          <w:iCs/>
          <w:sz w:val="24"/>
          <w:szCs w:val="24"/>
        </w:rPr>
        <w:t>Principles of Marketing Sixteenth Edition Global Edition</w:t>
      </w:r>
      <w:r w:rsidRPr="00DC6C90">
        <w:rPr>
          <w:rStyle w:val="markedcontent"/>
          <w:rFonts w:ascii="Arial" w:hAnsi="Arial" w:cs="Arial"/>
          <w:sz w:val="24"/>
          <w:szCs w:val="24"/>
        </w:rPr>
        <w:t>.</w:t>
      </w:r>
      <w:r w:rsidRPr="00DC6C90">
        <w:rPr>
          <w:rFonts w:ascii="Arial" w:hAnsi="Arial" w:cs="Arial"/>
          <w:sz w:val="24"/>
          <w:szCs w:val="24"/>
        </w:rPr>
        <w:t xml:space="preserve"> </w:t>
      </w:r>
      <w:r w:rsidRPr="00DC6C90">
        <w:rPr>
          <w:rStyle w:val="markedcontent"/>
          <w:rFonts w:ascii="Arial" w:hAnsi="Arial" w:cs="Arial"/>
          <w:sz w:val="24"/>
          <w:szCs w:val="24"/>
        </w:rPr>
        <w:t>England. Pearson Education Limited</w:t>
      </w:r>
    </w:p>
    <w:p w14:paraId="0E2AF138"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Kotler, Philip dan   Keller, Kevin Lane. 2009. Manajemen Pemasaran, Edisi 13, Jilid 1. Jakarta: Erlangga.</w:t>
      </w:r>
    </w:p>
    <w:p w14:paraId="20749E4E"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_____________________________. 2009. Manajemen Pemasaran, Edisi 13, Jilid 2. Jakarta: Erlangga.</w:t>
      </w:r>
    </w:p>
    <w:p w14:paraId="34E9C937"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____________________________. 2012. Prinsip Pemasaran, Edisi Ke-12, Jilid 2. Jakarta: Erlangga</w:t>
      </w:r>
    </w:p>
    <w:p w14:paraId="07D90346" w14:textId="77777777" w:rsidR="00DC6C90" w:rsidRPr="00DC6C90" w:rsidRDefault="00DC6C90" w:rsidP="00DC6C90">
      <w:pPr>
        <w:spacing w:after="0" w:line="240" w:lineRule="auto"/>
        <w:ind w:left="567" w:hanging="567"/>
        <w:jc w:val="both"/>
        <w:rPr>
          <w:rFonts w:ascii="Arial" w:hAnsi="Arial" w:cs="Arial"/>
          <w:b/>
          <w:bCs/>
          <w:sz w:val="24"/>
          <w:szCs w:val="24"/>
        </w:rPr>
      </w:pPr>
      <w:r w:rsidRPr="00DC6C90">
        <w:rPr>
          <w:rFonts w:ascii="Arial" w:hAnsi="Arial" w:cs="Arial"/>
          <w:sz w:val="24"/>
          <w:szCs w:val="24"/>
        </w:rPr>
        <w:t>Kotler, Philip. 2002. Manajemen Pemasaran, terjemahan Hendra Teguh, edisi Millenium, cetakan pertama (1st ed.). Jakarta: Prenhalindo</w:t>
      </w:r>
    </w:p>
    <w:p w14:paraId="2B5F4210" w14:textId="77777777" w:rsidR="00DC6C90" w:rsidRPr="00DC6C90" w:rsidRDefault="00DC6C90" w:rsidP="00DC6C90">
      <w:pPr>
        <w:spacing w:after="0" w:line="240" w:lineRule="auto"/>
        <w:ind w:left="567" w:hanging="567"/>
        <w:jc w:val="both"/>
        <w:rPr>
          <w:rFonts w:ascii="Arial" w:hAnsi="Arial" w:cs="Arial"/>
          <w:sz w:val="24"/>
          <w:szCs w:val="24"/>
          <w:lang w:val="sv-SE"/>
        </w:rPr>
      </w:pPr>
      <w:r w:rsidRPr="00DC6C90">
        <w:rPr>
          <w:rFonts w:ascii="Arial" w:hAnsi="Arial" w:cs="Arial"/>
          <w:sz w:val="24"/>
          <w:szCs w:val="24"/>
        </w:rPr>
        <w:t>Kotler, Philip dan Armstrong, Gary. 2018. Dasar-Dasar Pemasaran, Jilid 1, Edisi Kesembilan. Jakarta: PT. Indeks</w:t>
      </w:r>
    </w:p>
    <w:p w14:paraId="00762B0B" w14:textId="77777777" w:rsidR="00DC6C90" w:rsidRPr="00DC6C90" w:rsidRDefault="00DC6C90" w:rsidP="00DC6C90">
      <w:pPr>
        <w:spacing w:after="0" w:line="240" w:lineRule="auto"/>
        <w:ind w:left="567" w:hanging="567"/>
        <w:jc w:val="both"/>
        <w:rPr>
          <w:rFonts w:ascii="Arial" w:hAnsi="Arial" w:cs="Arial"/>
          <w:sz w:val="24"/>
          <w:szCs w:val="24"/>
          <w:lang w:val="sv-SE"/>
        </w:rPr>
      </w:pPr>
      <w:r w:rsidRPr="00DC6C90">
        <w:rPr>
          <w:rFonts w:ascii="Arial" w:hAnsi="Arial" w:cs="Arial"/>
          <w:sz w:val="24"/>
          <w:szCs w:val="24"/>
        </w:rPr>
        <w:t>____________________________. 2012. Dasar-Dasar Pemasaran, Jilid 1, Edisi Kesembilan. Jakarta: PT. Indeks</w:t>
      </w:r>
    </w:p>
    <w:p w14:paraId="505E068F" w14:textId="77777777" w:rsidR="00DC6C90" w:rsidRPr="00DC6C90" w:rsidRDefault="00DC6C90" w:rsidP="00DC6C90">
      <w:pPr>
        <w:spacing w:after="0" w:line="240" w:lineRule="auto"/>
        <w:ind w:left="567" w:hanging="567"/>
        <w:jc w:val="both"/>
        <w:rPr>
          <w:rFonts w:ascii="Arial" w:hAnsi="Arial" w:cs="Arial"/>
          <w:sz w:val="24"/>
          <w:szCs w:val="24"/>
          <w:lang w:val="sv-SE"/>
        </w:rPr>
      </w:pPr>
      <w:bookmarkStart w:id="8" w:name="_Hlk62908203"/>
      <w:r w:rsidRPr="00DC6C90">
        <w:rPr>
          <w:rFonts w:ascii="Arial" w:hAnsi="Arial" w:cs="Arial"/>
          <w:sz w:val="24"/>
          <w:szCs w:val="24"/>
        </w:rPr>
        <w:t>Muljadi &amp; Andri Warman</w:t>
      </w:r>
      <w:bookmarkEnd w:id="8"/>
      <w:r w:rsidRPr="00DC6C90">
        <w:rPr>
          <w:rFonts w:ascii="Arial" w:hAnsi="Arial" w:cs="Arial"/>
          <w:sz w:val="24"/>
          <w:szCs w:val="24"/>
        </w:rPr>
        <w:t>. 2014. Kepariwisataan dan Perjalanan Edisi Revisi Jakarta: RajaGrafindo Persada</w:t>
      </w:r>
    </w:p>
    <w:p w14:paraId="422E7351" w14:textId="77777777" w:rsidR="00DC6C90" w:rsidRPr="00DC6C90" w:rsidRDefault="00DC6C90" w:rsidP="00DC6C90">
      <w:pPr>
        <w:spacing w:after="0" w:line="240" w:lineRule="auto"/>
        <w:ind w:left="567" w:hanging="567"/>
        <w:jc w:val="both"/>
        <w:rPr>
          <w:rFonts w:ascii="Arial" w:hAnsi="Arial" w:cs="Arial"/>
          <w:sz w:val="24"/>
          <w:szCs w:val="24"/>
          <w:lang w:val="sv-SE"/>
        </w:rPr>
      </w:pPr>
      <w:r w:rsidRPr="00DC6C90">
        <w:rPr>
          <w:rFonts w:ascii="Arial" w:hAnsi="Arial" w:cs="Arial"/>
          <w:sz w:val="24"/>
          <w:szCs w:val="24"/>
        </w:rPr>
        <w:t>Nazir, Moh. 2005. Metode Penelitian. Bogor: Galia Indonesia</w:t>
      </w:r>
    </w:p>
    <w:p w14:paraId="0B0AC7CA" w14:textId="77777777" w:rsidR="00DC6C90" w:rsidRPr="00DC6C90" w:rsidRDefault="00DC6C90" w:rsidP="00DC6C90">
      <w:pPr>
        <w:spacing w:after="0" w:line="240" w:lineRule="auto"/>
        <w:ind w:left="567" w:hanging="567"/>
        <w:jc w:val="both"/>
        <w:rPr>
          <w:rFonts w:ascii="Arial" w:hAnsi="Arial" w:cs="Arial"/>
          <w:sz w:val="24"/>
          <w:szCs w:val="24"/>
          <w:lang w:val="sv-SE"/>
        </w:rPr>
      </w:pPr>
      <w:r w:rsidRPr="00DC6C90">
        <w:rPr>
          <w:rFonts w:ascii="Arial" w:hAnsi="Arial" w:cs="Arial"/>
          <w:sz w:val="24"/>
          <w:szCs w:val="24"/>
        </w:rPr>
        <w:t xml:space="preserve">Moleong, Lexy J. 2018. </w:t>
      </w:r>
      <w:r w:rsidRPr="00DC6C90">
        <w:rPr>
          <w:rFonts w:ascii="Arial" w:hAnsi="Arial" w:cs="Arial"/>
          <w:i/>
          <w:iCs/>
          <w:sz w:val="24"/>
          <w:szCs w:val="24"/>
        </w:rPr>
        <w:t xml:space="preserve">Metodologi penelitian kualitatif </w:t>
      </w:r>
      <w:r w:rsidRPr="00DC6C90">
        <w:rPr>
          <w:rFonts w:ascii="Arial" w:hAnsi="Arial" w:cs="Arial"/>
          <w:sz w:val="24"/>
          <w:szCs w:val="24"/>
        </w:rPr>
        <w:t>Bandung: PT Remaja Rosdakarya</w:t>
      </w:r>
    </w:p>
    <w:p w14:paraId="379F504C" w14:textId="77777777" w:rsidR="00DC6C90" w:rsidRPr="00DC6C90" w:rsidRDefault="00DC6C90" w:rsidP="00DC6C90">
      <w:pPr>
        <w:spacing w:after="0" w:line="240" w:lineRule="auto"/>
        <w:ind w:left="567" w:hanging="567"/>
        <w:jc w:val="both"/>
        <w:rPr>
          <w:rFonts w:ascii="Arial" w:hAnsi="Arial" w:cs="Arial"/>
          <w:sz w:val="24"/>
          <w:szCs w:val="24"/>
          <w:lang w:val="sv-SE"/>
        </w:rPr>
      </w:pPr>
      <w:r w:rsidRPr="00DC6C90">
        <w:rPr>
          <w:rFonts w:ascii="Arial" w:hAnsi="Arial" w:cs="Arial"/>
          <w:sz w:val="24"/>
          <w:szCs w:val="24"/>
        </w:rPr>
        <w:t>Muhammad, Arni. 2009. Komunikasi Organisasi. Jakarta: Bumi Aksara</w:t>
      </w:r>
    </w:p>
    <w:p w14:paraId="75D84B1F"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Nugroho, Riant. 2018. Kebijakan Pariwisata; Sebuah Pengantar untuk Negara Berkembang. Yogyakarta:  Pustaka Pelajar</w:t>
      </w:r>
    </w:p>
    <w:p w14:paraId="05C6EA76" w14:textId="77777777" w:rsidR="00DC6C90" w:rsidRPr="00DC6C90" w:rsidRDefault="00DC6C90" w:rsidP="00DC6C90">
      <w:pPr>
        <w:spacing w:after="0" w:line="240" w:lineRule="auto"/>
        <w:ind w:left="567" w:hanging="567"/>
        <w:jc w:val="both"/>
        <w:rPr>
          <w:rFonts w:ascii="Arial" w:hAnsi="Arial" w:cs="Arial"/>
          <w:sz w:val="24"/>
          <w:szCs w:val="24"/>
        </w:rPr>
      </w:pPr>
      <w:bookmarkStart w:id="9" w:name="_Hlk122021909"/>
      <w:r w:rsidRPr="00DC6C90">
        <w:rPr>
          <w:rFonts w:ascii="Arial" w:eastAsia="Times New Roman" w:hAnsi="Arial" w:cs="Arial"/>
          <w:sz w:val="24"/>
          <w:szCs w:val="24"/>
          <w:lang w:val="en-ID" w:eastAsia="en-ID"/>
        </w:rPr>
        <w:t>Oktarini, S. 2020</w:t>
      </w:r>
      <w:bookmarkEnd w:id="9"/>
      <w:r w:rsidRPr="00DC6C90">
        <w:rPr>
          <w:rFonts w:ascii="Arial" w:eastAsia="Times New Roman" w:hAnsi="Arial" w:cs="Arial"/>
          <w:sz w:val="24"/>
          <w:szCs w:val="24"/>
          <w:lang w:val="en-ID" w:eastAsia="en-ID"/>
        </w:rPr>
        <w:t xml:space="preserve">. </w:t>
      </w:r>
      <w:r w:rsidRPr="00DC6C90">
        <w:rPr>
          <w:rFonts w:ascii="Arial" w:eastAsia="Times New Roman" w:hAnsi="Arial" w:cs="Arial"/>
          <w:i/>
          <w:iCs/>
          <w:sz w:val="24"/>
          <w:szCs w:val="24"/>
          <w:lang w:val="en-ID" w:eastAsia="en-ID"/>
        </w:rPr>
        <w:t xml:space="preserve">An Analysis </w:t>
      </w:r>
      <w:proofErr w:type="gramStart"/>
      <w:r w:rsidRPr="00DC6C90">
        <w:rPr>
          <w:rFonts w:ascii="Arial" w:eastAsia="Times New Roman" w:hAnsi="Arial" w:cs="Arial"/>
          <w:i/>
          <w:iCs/>
          <w:sz w:val="24"/>
          <w:szCs w:val="24"/>
          <w:lang w:val="en-ID" w:eastAsia="en-ID"/>
        </w:rPr>
        <w:t>Of</w:t>
      </w:r>
      <w:proofErr w:type="gramEnd"/>
      <w:r w:rsidRPr="00DC6C90">
        <w:rPr>
          <w:rFonts w:ascii="Arial" w:eastAsia="Times New Roman" w:hAnsi="Arial" w:cs="Arial"/>
          <w:i/>
          <w:iCs/>
          <w:sz w:val="24"/>
          <w:szCs w:val="24"/>
          <w:lang w:val="en-ID" w:eastAsia="en-ID"/>
        </w:rPr>
        <w:t xml:space="preserve"> Using Bound Morpheme In Students’translation</w:t>
      </w:r>
      <w:r w:rsidRPr="00DC6C90">
        <w:rPr>
          <w:rFonts w:ascii="Arial" w:eastAsia="Times New Roman" w:hAnsi="Arial" w:cs="Arial"/>
          <w:sz w:val="24"/>
          <w:szCs w:val="24"/>
          <w:lang w:val="en-ID" w:eastAsia="en-ID"/>
        </w:rPr>
        <w:t xml:space="preserve"> (Doctoral Dissertation, Universitas Muhammadiyah Metro).</w:t>
      </w:r>
    </w:p>
    <w:p w14:paraId="3B1D70A2"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 xml:space="preserve">Panuju, Redi. 2019. </w:t>
      </w:r>
      <w:bookmarkStart w:id="10" w:name="_Hlk46216467"/>
      <w:r w:rsidRPr="00DC6C90">
        <w:rPr>
          <w:rFonts w:ascii="Arial" w:hAnsi="Arial" w:cs="Arial"/>
          <w:sz w:val="24"/>
          <w:szCs w:val="24"/>
        </w:rPr>
        <w:t>Komunikasi Pemasaran. Jakarta: Prenadamedia Group</w:t>
      </w:r>
      <w:bookmarkEnd w:id="10"/>
    </w:p>
    <w:p w14:paraId="7376C06E"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Pitana, I. Gede dan Gayatri, Putu G. 2005. Sosiologi Pariwisata. Yogyakarta: Andi</w:t>
      </w:r>
    </w:p>
    <w:p w14:paraId="2DC1240A"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 xml:space="preserve">Priansa, Donni Juni. 2017. Komunikasi Pemasaran Terpadu: Pada Era Media Sosial. Bandung: CV. Pustaka Setia </w:t>
      </w:r>
    </w:p>
    <w:p w14:paraId="659052A5"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Prisgunanto, Ilham. 2006. Komunikasi Pemasaran: Strategi dan Taktik. Jakarta: Ghalia Indonesia</w:t>
      </w:r>
      <w:bookmarkStart w:id="11" w:name="_Hlk122003388"/>
      <w:bookmarkStart w:id="12" w:name="_Hlk115793828"/>
    </w:p>
    <w:p w14:paraId="6CBF7AED"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Revida</w:t>
      </w:r>
      <w:bookmarkEnd w:id="11"/>
      <w:r w:rsidRPr="00DC6C90">
        <w:rPr>
          <w:rFonts w:ascii="Arial" w:hAnsi="Arial" w:cs="Arial"/>
          <w:sz w:val="24"/>
          <w:szCs w:val="24"/>
        </w:rPr>
        <w:t xml:space="preserve">, E., Gaspersz, S., Uktolseja, L. J., Nasrullah, N., Warella, S. Y., Nurmiati, N., ... &amp; Purba, R. A. (2020). </w:t>
      </w:r>
      <w:r w:rsidRPr="00DC6C90">
        <w:rPr>
          <w:rFonts w:ascii="Arial" w:hAnsi="Arial" w:cs="Arial"/>
          <w:i/>
          <w:iCs/>
          <w:sz w:val="24"/>
          <w:szCs w:val="24"/>
        </w:rPr>
        <w:t>Pengantar Pariwisata</w:t>
      </w:r>
      <w:r w:rsidRPr="00DC6C90">
        <w:rPr>
          <w:rFonts w:ascii="Arial" w:hAnsi="Arial" w:cs="Arial"/>
          <w:sz w:val="24"/>
          <w:szCs w:val="24"/>
        </w:rPr>
        <w:t>. Yayasan Kita Menulis.</w:t>
      </w:r>
    </w:p>
    <w:p w14:paraId="08DBC106"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 xml:space="preserve">Rogers, P. S. 2014. </w:t>
      </w:r>
      <w:bookmarkEnd w:id="12"/>
      <w:r w:rsidRPr="00DC6C90">
        <w:rPr>
          <w:rFonts w:ascii="Arial" w:hAnsi="Arial" w:cs="Arial"/>
          <w:i/>
          <w:iCs/>
          <w:sz w:val="24"/>
          <w:szCs w:val="24"/>
        </w:rPr>
        <w:t xml:space="preserve">Management communication: Getting work done through people. In The Routledge handbook of language and professional communication </w:t>
      </w:r>
      <w:r w:rsidRPr="00DC6C90">
        <w:rPr>
          <w:rFonts w:ascii="Arial" w:hAnsi="Arial" w:cs="Arial"/>
          <w:sz w:val="24"/>
          <w:szCs w:val="24"/>
        </w:rPr>
        <w:t>(pp. 165-192). Routledge.</w:t>
      </w:r>
    </w:p>
    <w:p w14:paraId="7188BE72"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Rangkuti, Freddy. 2018. SWOT Balanced Scorecard Cetakan ke-13. Jakarta: PT Centro Inti Media</w:t>
      </w:r>
    </w:p>
    <w:p w14:paraId="25FF0F41" w14:textId="77777777" w:rsidR="00DC6C90" w:rsidRPr="00DC6C90" w:rsidRDefault="00DC6C90" w:rsidP="00DC6C90">
      <w:pPr>
        <w:spacing w:after="0" w:line="240" w:lineRule="auto"/>
        <w:ind w:left="567" w:hanging="567"/>
        <w:jc w:val="both"/>
        <w:rPr>
          <w:rFonts w:ascii="Arial" w:hAnsi="Arial" w:cs="Arial"/>
          <w:sz w:val="24"/>
          <w:szCs w:val="24"/>
        </w:rPr>
      </w:pPr>
      <w:bookmarkStart w:id="13" w:name="_Hlk47814359"/>
      <w:r w:rsidRPr="00DC6C90">
        <w:rPr>
          <w:rFonts w:ascii="Arial" w:hAnsi="Arial" w:cs="Arial"/>
          <w:sz w:val="24"/>
          <w:szCs w:val="24"/>
        </w:rPr>
        <w:t>Roudhonah</w:t>
      </w:r>
      <w:bookmarkEnd w:id="13"/>
      <w:r w:rsidRPr="00DC6C90">
        <w:rPr>
          <w:rFonts w:ascii="Arial" w:hAnsi="Arial" w:cs="Arial"/>
          <w:sz w:val="24"/>
          <w:szCs w:val="24"/>
        </w:rPr>
        <w:t>. 2007. Ilmu Komunikasi. Jakarta: UIN Jakarta Press</w:t>
      </w:r>
    </w:p>
    <w:p w14:paraId="44F9038F"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Robbins, S. P., &amp; Judge, T. 2012</w:t>
      </w:r>
      <w:r w:rsidRPr="00DC6C90">
        <w:rPr>
          <w:rFonts w:ascii="Arial" w:hAnsi="Arial" w:cs="Arial"/>
          <w:i/>
          <w:iCs/>
          <w:sz w:val="24"/>
          <w:szCs w:val="24"/>
        </w:rPr>
        <w:t>. Essentials of organizational behavior</w:t>
      </w:r>
      <w:r w:rsidRPr="00DC6C90">
        <w:rPr>
          <w:rFonts w:ascii="Arial" w:hAnsi="Arial" w:cs="Arial"/>
          <w:sz w:val="24"/>
          <w:szCs w:val="24"/>
        </w:rPr>
        <w:t>.</w:t>
      </w:r>
    </w:p>
    <w:p w14:paraId="200A61B6" w14:textId="77777777" w:rsidR="00DC6C90" w:rsidRPr="00DC6C90" w:rsidRDefault="00DC6C90" w:rsidP="00DC6C90">
      <w:pPr>
        <w:spacing w:after="0" w:line="240" w:lineRule="auto"/>
        <w:ind w:left="567" w:hanging="567"/>
        <w:jc w:val="both"/>
        <w:rPr>
          <w:rFonts w:ascii="Arial" w:hAnsi="Arial" w:cs="Arial"/>
          <w:iCs/>
          <w:sz w:val="24"/>
          <w:szCs w:val="24"/>
          <w:lang w:val="sv-SE"/>
        </w:rPr>
      </w:pPr>
      <w:r w:rsidRPr="00DC6C90">
        <w:rPr>
          <w:rFonts w:ascii="Arial" w:hAnsi="Arial" w:cs="Arial"/>
          <w:iCs/>
          <w:sz w:val="24"/>
          <w:szCs w:val="24"/>
        </w:rPr>
        <w:t xml:space="preserve">Saladin, Djaslim dan Buchory, Achmad, Herry. </w:t>
      </w:r>
      <w:r w:rsidRPr="00DC6C90">
        <w:rPr>
          <w:rFonts w:ascii="Arial" w:hAnsi="Arial" w:cs="Arial"/>
          <w:iCs/>
          <w:sz w:val="24"/>
          <w:szCs w:val="24"/>
          <w:lang w:val="sv-SE"/>
        </w:rPr>
        <w:t xml:space="preserve">2010. </w:t>
      </w:r>
      <w:r w:rsidRPr="00DC6C90">
        <w:rPr>
          <w:rFonts w:ascii="Arial" w:hAnsi="Arial" w:cs="Arial"/>
          <w:i/>
          <w:iCs/>
          <w:sz w:val="24"/>
          <w:szCs w:val="24"/>
          <w:lang w:val="sv-SE"/>
        </w:rPr>
        <w:t>Manajemen Pemasaran (Ringkasan Praktis, Teori, Aplikasi &amp; Tanya Jawab)</w:t>
      </w:r>
      <w:r w:rsidRPr="00DC6C90">
        <w:rPr>
          <w:rFonts w:ascii="Arial" w:hAnsi="Arial" w:cs="Arial"/>
          <w:iCs/>
          <w:sz w:val="24"/>
          <w:szCs w:val="24"/>
          <w:lang w:val="sv-SE"/>
        </w:rPr>
        <w:t>. Bandung: Linda Karya</w:t>
      </w:r>
    </w:p>
    <w:p w14:paraId="49535803"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Safroni, L. 2012. Manajemen dan Reformasi Pelayanan Publik dalam Konteks Birokrasi Indonesia. Surabaya: Aditya Media Publishing.</w:t>
      </w:r>
    </w:p>
    <w:p w14:paraId="1D643D37"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Satori, D. A., &amp; Komariah, A. 2013. Metodologi Penelitian Kualitatif. Bandung: Alfabeta</w:t>
      </w:r>
    </w:p>
    <w:p w14:paraId="298D1D74"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lastRenderedPageBreak/>
        <w:t xml:space="preserve">Savitri, A. 2019. </w:t>
      </w:r>
      <w:r w:rsidRPr="00DC6C90">
        <w:rPr>
          <w:rFonts w:ascii="Arial" w:hAnsi="Arial" w:cs="Arial"/>
          <w:i/>
          <w:iCs/>
          <w:sz w:val="24"/>
          <w:szCs w:val="24"/>
        </w:rPr>
        <w:t>Revolusi Industri 4.0: Mengubah Tantangan Menjadi Peluang di Era Disrupsi 4.0</w:t>
      </w:r>
      <w:r w:rsidRPr="00DC6C90">
        <w:rPr>
          <w:rFonts w:ascii="Arial" w:hAnsi="Arial" w:cs="Arial"/>
          <w:sz w:val="24"/>
          <w:szCs w:val="24"/>
        </w:rPr>
        <w:t>. Jakarta: Genesis.</w:t>
      </w:r>
    </w:p>
    <w:p w14:paraId="25AFC701"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Shimp, T, A</w:t>
      </w:r>
      <w:proofErr w:type="gramStart"/>
      <w:r w:rsidRPr="00DC6C90">
        <w:rPr>
          <w:rFonts w:ascii="Arial" w:hAnsi="Arial" w:cs="Arial"/>
          <w:sz w:val="24"/>
          <w:szCs w:val="24"/>
        </w:rPr>
        <w:t>..</w:t>
      </w:r>
      <w:proofErr w:type="gramEnd"/>
      <w:r w:rsidRPr="00DC6C90">
        <w:rPr>
          <w:rFonts w:ascii="Arial" w:hAnsi="Arial" w:cs="Arial"/>
          <w:sz w:val="24"/>
          <w:szCs w:val="24"/>
        </w:rPr>
        <w:t xml:space="preserve"> 2010. Periklakan Promosi dan Aspek Tambahan Komunikasi Pemasaran Terpadu, jilid I. Jakarta: Erlangga</w:t>
      </w:r>
    </w:p>
    <w:p w14:paraId="63723F5D"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 xml:space="preserve">Sekaran, Uma &amp; Bogie, Roger. 2013. </w:t>
      </w:r>
      <w:r w:rsidRPr="00DC6C90">
        <w:rPr>
          <w:rFonts w:ascii="Arial" w:hAnsi="Arial" w:cs="Arial"/>
          <w:i/>
          <w:iCs/>
          <w:sz w:val="24"/>
          <w:szCs w:val="24"/>
        </w:rPr>
        <w:t>Research Method for Business</w:t>
      </w:r>
      <w:r w:rsidRPr="00DC6C90">
        <w:rPr>
          <w:rFonts w:ascii="Arial" w:hAnsi="Arial" w:cs="Arial"/>
          <w:sz w:val="24"/>
          <w:szCs w:val="24"/>
        </w:rPr>
        <w:t>. UK: John Wiley</w:t>
      </w:r>
    </w:p>
    <w:p w14:paraId="30F5AFFF"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 xml:space="preserve">Sherly, S., Halim, F., Butarbutar, M., Arfandi, S. N., Sisca, S., Purba, B., ... &amp; Purba, E. (2020). </w:t>
      </w:r>
      <w:r w:rsidRPr="00DC6C90">
        <w:rPr>
          <w:rFonts w:ascii="Arial" w:hAnsi="Arial" w:cs="Arial"/>
          <w:i/>
          <w:iCs/>
          <w:sz w:val="24"/>
          <w:szCs w:val="24"/>
        </w:rPr>
        <w:t>Pemasaran Internasional</w:t>
      </w:r>
      <w:r w:rsidRPr="00DC6C90">
        <w:rPr>
          <w:rFonts w:ascii="Arial" w:hAnsi="Arial" w:cs="Arial"/>
          <w:sz w:val="24"/>
          <w:szCs w:val="24"/>
        </w:rPr>
        <w:t>. Yayasan Kita Menulis.</w:t>
      </w:r>
    </w:p>
    <w:p w14:paraId="5C6DA1FA"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 xml:space="preserve">Siyoto, S., &amp; Sodik, M. A. 2015. </w:t>
      </w:r>
      <w:r w:rsidRPr="00DC6C90">
        <w:rPr>
          <w:rFonts w:ascii="Arial" w:hAnsi="Arial" w:cs="Arial"/>
          <w:i/>
          <w:iCs/>
          <w:sz w:val="24"/>
          <w:szCs w:val="24"/>
        </w:rPr>
        <w:t>Dasar metodologi penelitian</w:t>
      </w:r>
      <w:r w:rsidRPr="00DC6C90">
        <w:rPr>
          <w:rFonts w:ascii="Arial" w:hAnsi="Arial" w:cs="Arial"/>
          <w:sz w:val="24"/>
          <w:szCs w:val="24"/>
        </w:rPr>
        <w:t>. Literasi Media Publishing.</w:t>
      </w:r>
    </w:p>
    <w:p w14:paraId="74EBD393" w14:textId="77777777" w:rsidR="00DC6C90" w:rsidRPr="00DC6C90" w:rsidRDefault="00DC6C90" w:rsidP="00DC6C90">
      <w:pPr>
        <w:spacing w:after="0" w:line="240" w:lineRule="auto"/>
        <w:ind w:left="567" w:hanging="567"/>
        <w:jc w:val="both"/>
        <w:rPr>
          <w:rFonts w:ascii="Arial" w:hAnsi="Arial" w:cs="Arial"/>
          <w:iCs/>
          <w:sz w:val="24"/>
          <w:szCs w:val="24"/>
        </w:rPr>
      </w:pPr>
      <w:r w:rsidRPr="00DC6C90">
        <w:rPr>
          <w:rFonts w:ascii="Arial" w:hAnsi="Arial" w:cs="Arial"/>
          <w:sz w:val="24"/>
          <w:szCs w:val="24"/>
        </w:rPr>
        <w:t>Stanton, William, J. 1994.</w:t>
      </w:r>
      <w:r w:rsidRPr="00DC6C90">
        <w:rPr>
          <w:rFonts w:ascii="Arial" w:hAnsi="Arial" w:cs="Arial"/>
          <w:i/>
          <w:sz w:val="24"/>
          <w:szCs w:val="24"/>
        </w:rPr>
        <w:t xml:space="preserve"> “Fundamental of Marketing”</w:t>
      </w:r>
      <w:r w:rsidRPr="00DC6C90">
        <w:rPr>
          <w:rFonts w:ascii="Arial" w:hAnsi="Arial" w:cs="Arial"/>
          <w:sz w:val="24"/>
          <w:szCs w:val="24"/>
        </w:rPr>
        <w:t>, thent ed Mc Grow, Hill Inc: Singapore</w:t>
      </w:r>
    </w:p>
    <w:p w14:paraId="1620B3DA"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Sukarna. 2011. Dasar-Dasar Manajemen. Bandung: CV. Mandar Maju.</w:t>
      </w:r>
    </w:p>
    <w:p w14:paraId="7FA07900"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Sutrisno, Edy. 2010. Manajemen Sumber Daya Manusia. Jakarta: Kencana</w:t>
      </w:r>
      <w:r w:rsidRPr="00DC6C90">
        <w:rPr>
          <w:rFonts w:ascii="Arial" w:hAnsi="Arial" w:cs="Arial"/>
          <w:sz w:val="24"/>
          <w:szCs w:val="24"/>
        </w:rPr>
        <w:br/>
        <w:t>Prenada Media Group</w:t>
      </w:r>
    </w:p>
    <w:p w14:paraId="4A4EE7CA"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 xml:space="preserve">Sulaksana, Uyung. 2006. </w:t>
      </w:r>
      <w:r w:rsidRPr="00DC6C90">
        <w:rPr>
          <w:rFonts w:ascii="Arial" w:hAnsi="Arial" w:cs="Arial"/>
          <w:i/>
          <w:iCs/>
          <w:sz w:val="24"/>
          <w:szCs w:val="24"/>
        </w:rPr>
        <w:t>Integrated Marketing Communications; Teks dan Kasus</w:t>
      </w:r>
      <w:r w:rsidRPr="00DC6C90">
        <w:rPr>
          <w:rFonts w:ascii="Arial" w:hAnsi="Arial" w:cs="Arial"/>
          <w:sz w:val="24"/>
          <w:szCs w:val="24"/>
        </w:rPr>
        <w:t>. Yogyakarta: Pustaka Pelajar</w:t>
      </w:r>
    </w:p>
    <w:p w14:paraId="501F14B6"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eastAsia="Times New Roman" w:hAnsi="Arial" w:cs="Arial"/>
          <w:sz w:val="24"/>
          <w:szCs w:val="24"/>
          <w:lang w:val="id-ID" w:eastAsia="id-ID"/>
        </w:rPr>
        <w:t xml:space="preserve">Suryadana, M. 2015. Liga dan Vanny Octavia. </w:t>
      </w:r>
      <w:r w:rsidRPr="00DC6C90">
        <w:rPr>
          <w:rFonts w:ascii="Arial" w:eastAsia="Times New Roman" w:hAnsi="Arial" w:cs="Arial"/>
          <w:i/>
          <w:iCs/>
          <w:sz w:val="24"/>
          <w:szCs w:val="24"/>
          <w:lang w:val="id-ID" w:eastAsia="id-ID"/>
        </w:rPr>
        <w:t>Pengantar Pemasaran Pariwisata</w:t>
      </w:r>
      <w:r w:rsidRPr="00DC6C90">
        <w:rPr>
          <w:rFonts w:ascii="Arial" w:eastAsia="Times New Roman" w:hAnsi="Arial" w:cs="Arial"/>
          <w:sz w:val="24"/>
          <w:szCs w:val="24"/>
          <w:lang w:val="id-ID" w:eastAsia="id-ID"/>
        </w:rPr>
        <w:t>.</w:t>
      </w:r>
      <w:r w:rsidRPr="00DC6C90">
        <w:rPr>
          <w:rFonts w:ascii="Arial" w:eastAsia="Times New Roman" w:hAnsi="Arial" w:cs="Arial"/>
          <w:sz w:val="24"/>
          <w:szCs w:val="24"/>
          <w:lang w:eastAsia="id-ID"/>
        </w:rPr>
        <w:t xml:space="preserve"> Bandung: CV. Alfabeta</w:t>
      </w:r>
    </w:p>
    <w:p w14:paraId="536A6C46"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 xml:space="preserve">Sunarta, N., &amp; Arida, S. 2017. </w:t>
      </w:r>
      <w:r w:rsidRPr="00DC6C90">
        <w:rPr>
          <w:rFonts w:ascii="Arial" w:hAnsi="Arial" w:cs="Arial"/>
          <w:i/>
          <w:iCs/>
          <w:sz w:val="24"/>
          <w:szCs w:val="24"/>
        </w:rPr>
        <w:t>Pariwisata berkelanjutan</w:t>
      </w:r>
      <w:r w:rsidRPr="00DC6C90">
        <w:rPr>
          <w:rFonts w:ascii="Arial" w:hAnsi="Arial" w:cs="Arial"/>
          <w:sz w:val="24"/>
          <w:szCs w:val="24"/>
        </w:rPr>
        <w:t>. Jakarta: Cakra Press.</w:t>
      </w:r>
    </w:p>
    <w:p w14:paraId="34C89152"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Sugiyono. 2009. Metode Penelitian Kuantitatif Kualitatif dan R &amp; D. Bandung: Alfabeta</w:t>
      </w:r>
    </w:p>
    <w:p w14:paraId="0D7BD31B"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________. 2010. Metode Penelitian Kuantitatif Kualitatif dan R &amp; D. Bandung: Alfabeta</w:t>
      </w:r>
    </w:p>
    <w:p w14:paraId="625E5DE4"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________. 2013. Metode Penelitian Kuantitatif Kualitatif dan R &amp; D. Bandung: Alfabeta</w:t>
      </w:r>
    </w:p>
    <w:p w14:paraId="5944DEAD"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________. 2017. Metode Penelitian Kuantitatif Kualitatif dan R &amp; D. Bandung: Alfabeta</w:t>
      </w:r>
    </w:p>
    <w:p w14:paraId="421F6D70"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Sugiyono. 2015. Metode Penelitian Kombinasi (Mix Methods). Bandung:</w:t>
      </w:r>
      <w:r w:rsidRPr="00DC6C90">
        <w:rPr>
          <w:rFonts w:ascii="Arial" w:hAnsi="Arial" w:cs="Arial"/>
          <w:sz w:val="24"/>
          <w:szCs w:val="24"/>
        </w:rPr>
        <w:br/>
        <w:t>Alfabeta</w:t>
      </w:r>
    </w:p>
    <w:p w14:paraId="4AB62C51"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Sugiyono. 2014. Metode Penelitian Bisnis (Pendekatan Kuantitatif, Kualitatif dan R&amp;D. Bandung: Alfabeta</w:t>
      </w:r>
    </w:p>
    <w:p w14:paraId="49CEF5F8"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Syafarudin, Dadang. 2018. Pengantar Pemasaran. Bandung: Manggu Makmur</w:t>
      </w:r>
    </w:p>
    <w:p w14:paraId="23BEFD11"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Terry, G. R., Franklin, S. G., &amp; Irwin, R. D. 1980. Principios de administración (No. 658.4 T477P 1980.). Compañía Editorial Continental.</w:t>
      </w:r>
    </w:p>
    <w:p w14:paraId="70FF4413" w14:textId="77777777" w:rsidR="00DC6C90" w:rsidRPr="00DC6C90" w:rsidRDefault="00DC6C90" w:rsidP="00DC6C90">
      <w:pPr>
        <w:spacing w:after="0" w:line="240" w:lineRule="auto"/>
        <w:ind w:left="567" w:hanging="567"/>
        <w:jc w:val="both"/>
        <w:rPr>
          <w:rFonts w:ascii="Arial" w:hAnsi="Arial" w:cs="Arial"/>
          <w:sz w:val="24"/>
          <w:szCs w:val="24"/>
        </w:rPr>
      </w:pPr>
      <w:r w:rsidRPr="00DC6C90">
        <w:rPr>
          <w:rStyle w:val="markedcontent"/>
          <w:rFonts w:ascii="Arial" w:hAnsi="Arial" w:cs="Arial"/>
          <w:sz w:val="24"/>
          <w:szCs w:val="24"/>
        </w:rPr>
        <w:t>Tjiptono, Fandy. 2008. Strategi Pemasaran, Edisi III, Yogyakarta: CV. Andi Offset</w:t>
      </w:r>
    </w:p>
    <w:p w14:paraId="0BE37103" w14:textId="77777777" w:rsidR="00DC6C90" w:rsidRPr="00DC6C90" w:rsidRDefault="00DC6C90" w:rsidP="00DC6C90">
      <w:pPr>
        <w:spacing w:after="0" w:line="240" w:lineRule="auto"/>
        <w:ind w:left="567" w:hanging="567"/>
        <w:jc w:val="both"/>
        <w:rPr>
          <w:rFonts w:ascii="Arial" w:hAnsi="Arial" w:cs="Arial"/>
          <w:iCs/>
          <w:sz w:val="24"/>
          <w:szCs w:val="24"/>
          <w:lang w:val="sv-SE"/>
        </w:rPr>
      </w:pPr>
      <w:r w:rsidRPr="00DC6C90">
        <w:rPr>
          <w:rFonts w:ascii="Arial" w:hAnsi="Arial" w:cs="Arial"/>
          <w:sz w:val="24"/>
          <w:szCs w:val="24"/>
        </w:rPr>
        <w:t>Tjiptono, Fandy. &amp; Chandra, G. 2011. Pemasaran Strategik, Edisi 2. Yogyakarta: Penerbit Andi Offset</w:t>
      </w:r>
    </w:p>
    <w:p w14:paraId="2F7326FB" w14:textId="77777777" w:rsidR="00DC6C90" w:rsidRPr="00DC6C90" w:rsidRDefault="00DC6C90" w:rsidP="00DC6C90">
      <w:pPr>
        <w:spacing w:after="0" w:line="240" w:lineRule="auto"/>
        <w:ind w:left="567" w:hanging="567"/>
        <w:jc w:val="both"/>
        <w:rPr>
          <w:rFonts w:ascii="Arial" w:hAnsi="Arial" w:cs="Arial"/>
          <w:iCs/>
          <w:sz w:val="24"/>
          <w:szCs w:val="24"/>
          <w:lang w:val="sv-SE"/>
        </w:rPr>
      </w:pPr>
      <w:r w:rsidRPr="00DC6C90">
        <w:rPr>
          <w:rFonts w:ascii="Arial" w:hAnsi="Arial" w:cs="Arial"/>
          <w:sz w:val="24"/>
          <w:szCs w:val="24"/>
        </w:rPr>
        <w:t xml:space="preserve">____________________. 2014. Pemasaran Strategik, Edisi 3. Yogyakarta: Penerbit Andi Offset </w:t>
      </w:r>
    </w:p>
    <w:p w14:paraId="6FAB2912" w14:textId="77777777" w:rsidR="00DC6C90" w:rsidRPr="00DC6C90" w:rsidRDefault="00DC6C90" w:rsidP="00DC6C90">
      <w:pPr>
        <w:spacing w:after="0" w:line="240" w:lineRule="auto"/>
        <w:ind w:left="567" w:hanging="567"/>
        <w:jc w:val="both"/>
        <w:rPr>
          <w:rFonts w:ascii="Arial" w:hAnsi="Arial" w:cs="Arial"/>
          <w:iCs/>
          <w:sz w:val="24"/>
          <w:szCs w:val="24"/>
          <w:lang w:val="sv-SE"/>
        </w:rPr>
      </w:pPr>
      <w:r w:rsidRPr="00DC6C90">
        <w:rPr>
          <w:rFonts w:ascii="Arial" w:hAnsi="Arial" w:cs="Arial"/>
          <w:sz w:val="24"/>
          <w:szCs w:val="24"/>
        </w:rPr>
        <w:t>Usman, Husaini. 2013. Manajemen: Teori, Praktek dan Riset Pendidikan. Jakarta: Bumi Aksara</w:t>
      </w:r>
      <w:bookmarkStart w:id="14" w:name="_Hlk122001483"/>
    </w:p>
    <w:p w14:paraId="14539918" w14:textId="77777777" w:rsidR="00DC6C90" w:rsidRPr="00DC6C90" w:rsidRDefault="00DC6C90" w:rsidP="00DC6C90">
      <w:pPr>
        <w:spacing w:after="0" w:line="240" w:lineRule="auto"/>
        <w:ind w:left="567" w:hanging="567"/>
        <w:jc w:val="both"/>
        <w:rPr>
          <w:rFonts w:ascii="Arial" w:hAnsi="Arial" w:cs="Arial"/>
          <w:iCs/>
          <w:sz w:val="24"/>
          <w:szCs w:val="24"/>
          <w:lang w:val="sv-SE"/>
        </w:rPr>
      </w:pPr>
      <w:r w:rsidRPr="00DC6C90">
        <w:rPr>
          <w:rStyle w:val="markedcontent"/>
          <w:rFonts w:ascii="Arial" w:hAnsi="Arial" w:cs="Arial"/>
          <w:sz w:val="24"/>
          <w:szCs w:val="24"/>
        </w:rPr>
        <w:t>Ulber, Silalahi. 2011. Asas Asas Manajemen. Bandung: Refika Aditama</w:t>
      </w:r>
    </w:p>
    <w:p w14:paraId="6624E371" w14:textId="77777777" w:rsidR="00DC6C90" w:rsidRPr="00DC6C90" w:rsidRDefault="00DC6C90" w:rsidP="00DC6C90">
      <w:pPr>
        <w:spacing w:after="0" w:line="240" w:lineRule="auto"/>
        <w:ind w:left="567" w:hanging="567"/>
        <w:jc w:val="both"/>
        <w:rPr>
          <w:rFonts w:ascii="Arial" w:hAnsi="Arial" w:cs="Arial"/>
          <w:iCs/>
          <w:sz w:val="24"/>
          <w:szCs w:val="24"/>
          <w:lang w:val="sv-SE"/>
        </w:rPr>
      </w:pPr>
      <w:r w:rsidRPr="00DC6C90">
        <w:rPr>
          <w:rFonts w:ascii="Arial" w:hAnsi="Arial" w:cs="Arial"/>
          <w:sz w:val="24"/>
          <w:szCs w:val="24"/>
        </w:rPr>
        <w:t>Wong, V., Saunders, J., &amp; Armstrong, G. 2005</w:t>
      </w:r>
      <w:bookmarkEnd w:id="14"/>
      <w:r w:rsidRPr="00DC6C90">
        <w:rPr>
          <w:rFonts w:ascii="Arial" w:hAnsi="Arial" w:cs="Arial"/>
          <w:sz w:val="24"/>
          <w:szCs w:val="24"/>
        </w:rPr>
        <w:t xml:space="preserve">. </w:t>
      </w:r>
      <w:r w:rsidRPr="00DC6C90">
        <w:rPr>
          <w:rFonts w:ascii="Arial" w:hAnsi="Arial" w:cs="Arial"/>
          <w:i/>
          <w:iCs/>
          <w:sz w:val="24"/>
          <w:szCs w:val="24"/>
        </w:rPr>
        <w:t>Principles of Marketing</w:t>
      </w:r>
      <w:r w:rsidRPr="00DC6C90">
        <w:rPr>
          <w:rFonts w:ascii="Arial" w:hAnsi="Arial" w:cs="Arial"/>
          <w:sz w:val="24"/>
          <w:szCs w:val="24"/>
        </w:rPr>
        <w:t>. Fourth european edition.</w:t>
      </w:r>
    </w:p>
    <w:p w14:paraId="303648F5"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Widokarti, Joko Rizkie., Priansa, Donni-Juni. 2019. Komunikasi Pemasaran; Pemasaran Terpadu dalam Industri Pariwisata. Bandung: Alfabeta</w:t>
      </w:r>
    </w:p>
    <w:p w14:paraId="2D99AFDA"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 xml:space="preserve">Yoeti, </w:t>
      </w:r>
      <w:proofErr w:type="gramStart"/>
      <w:r w:rsidRPr="00DC6C90">
        <w:rPr>
          <w:rFonts w:ascii="Arial" w:hAnsi="Arial" w:cs="Arial"/>
          <w:sz w:val="24"/>
          <w:szCs w:val="24"/>
        </w:rPr>
        <w:t>A</w:t>
      </w:r>
      <w:proofErr w:type="gramEnd"/>
      <w:r w:rsidRPr="00DC6C90">
        <w:rPr>
          <w:rFonts w:ascii="Arial" w:hAnsi="Arial" w:cs="Arial"/>
          <w:sz w:val="24"/>
          <w:szCs w:val="24"/>
        </w:rPr>
        <w:t xml:space="preserve"> Oka. 2006. Perencanaan dan Pengembangan Pariwisata. Jakarta: PT. Pradnya Pramita.</w:t>
      </w:r>
    </w:p>
    <w:p w14:paraId="7BFC17A8" w14:textId="77777777" w:rsidR="00DC6C90" w:rsidRPr="00DC6C90" w:rsidRDefault="00DC6C90" w:rsidP="00DC6C90">
      <w:pPr>
        <w:spacing w:after="0" w:line="240" w:lineRule="auto"/>
        <w:ind w:left="567" w:hanging="567"/>
        <w:jc w:val="both"/>
        <w:rPr>
          <w:rFonts w:ascii="Arial" w:hAnsi="Arial" w:cs="Arial"/>
          <w:sz w:val="24"/>
          <w:szCs w:val="24"/>
        </w:rPr>
      </w:pPr>
      <w:r w:rsidRPr="00DC6C90">
        <w:rPr>
          <w:rFonts w:ascii="Arial" w:hAnsi="Arial" w:cs="Arial"/>
          <w:sz w:val="24"/>
          <w:szCs w:val="24"/>
        </w:rPr>
        <w:t xml:space="preserve">Yin, Robert. K. 2009. </w:t>
      </w:r>
      <w:r w:rsidRPr="00DC6C90">
        <w:rPr>
          <w:rFonts w:ascii="Arial" w:hAnsi="Arial" w:cs="Arial"/>
          <w:i/>
          <w:iCs/>
          <w:sz w:val="24"/>
          <w:szCs w:val="24"/>
        </w:rPr>
        <w:t>Case Study Research Design and Methods</w:t>
      </w:r>
      <w:r w:rsidRPr="00DC6C90">
        <w:rPr>
          <w:rFonts w:ascii="Arial" w:hAnsi="Arial" w:cs="Arial"/>
          <w:sz w:val="24"/>
          <w:szCs w:val="24"/>
        </w:rPr>
        <w:t xml:space="preserve"> (4th ed. Vo). Sage Publication.</w:t>
      </w:r>
    </w:p>
    <w:p w14:paraId="40D8FF90" w14:textId="77777777" w:rsidR="00DC6C90" w:rsidRPr="00DC6C90" w:rsidRDefault="00DC6C90" w:rsidP="00DC6C90">
      <w:pPr>
        <w:spacing w:after="0" w:line="240" w:lineRule="auto"/>
        <w:ind w:left="709" w:hanging="709"/>
        <w:jc w:val="both"/>
        <w:rPr>
          <w:rFonts w:ascii="Arial" w:hAnsi="Arial" w:cs="Arial"/>
          <w:sz w:val="24"/>
          <w:szCs w:val="24"/>
        </w:rPr>
      </w:pPr>
    </w:p>
    <w:p w14:paraId="5FD10AA2" w14:textId="77777777" w:rsidR="00DC6C90" w:rsidRPr="00DC6C90" w:rsidRDefault="00DC6C90" w:rsidP="00DC6C90">
      <w:pPr>
        <w:pStyle w:val="Default"/>
        <w:ind w:left="709" w:hanging="709"/>
        <w:jc w:val="both"/>
        <w:rPr>
          <w:rFonts w:ascii="Arial" w:hAnsi="Arial" w:cs="Arial"/>
          <w:b/>
          <w:bCs/>
          <w:color w:val="auto"/>
        </w:rPr>
      </w:pPr>
      <w:r w:rsidRPr="00DC6C90">
        <w:rPr>
          <w:rFonts w:ascii="Arial" w:hAnsi="Arial" w:cs="Arial"/>
          <w:b/>
          <w:bCs/>
          <w:color w:val="auto"/>
        </w:rPr>
        <w:t>UNDANG – UNDANG DAN PERATURAN:</w:t>
      </w:r>
    </w:p>
    <w:p w14:paraId="7191C217" w14:textId="77777777" w:rsidR="00DC6C90" w:rsidRPr="00DC6C90" w:rsidRDefault="00DC6C90" w:rsidP="00DC6C90">
      <w:pPr>
        <w:spacing w:after="0" w:line="240" w:lineRule="auto"/>
        <w:ind w:left="709" w:hanging="709"/>
        <w:jc w:val="both"/>
        <w:rPr>
          <w:rFonts w:ascii="Arial" w:hAnsi="Arial" w:cs="Arial"/>
          <w:sz w:val="24"/>
          <w:szCs w:val="24"/>
          <w:lang w:val="en-ID"/>
        </w:rPr>
      </w:pPr>
    </w:p>
    <w:p w14:paraId="7FCFD301"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lang w:val="en-ID"/>
        </w:rPr>
        <w:t>Undang-Undang Republik Indonesia Nomor 17 Tahun 2007 tentang Rencana Pembangunan Jangka Panjang Nasional Tahun 2005-2025 (Lembaran Negara Tahun 2007 Nomor 33, Tambahan Lembaran Negara Nomor 4700);</w:t>
      </w:r>
    </w:p>
    <w:p w14:paraId="62DEC7DF"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lang w:val="en-ZA"/>
        </w:rPr>
        <w:lastRenderedPageBreak/>
        <w:t>Undang-Undang Republik Indonesia Nomor 10 Tahun 2009 Tentang Kepariwisataan</w:t>
      </w:r>
    </w:p>
    <w:p w14:paraId="17A68F41" w14:textId="77777777" w:rsidR="00DC6C90" w:rsidRPr="00DC6C90" w:rsidRDefault="00DC6C90" w:rsidP="00DC6C90">
      <w:pPr>
        <w:autoSpaceDE w:val="0"/>
        <w:autoSpaceDN w:val="0"/>
        <w:adjustRightInd w:val="0"/>
        <w:spacing w:after="0" w:line="240" w:lineRule="auto"/>
        <w:ind w:left="709" w:hanging="709"/>
        <w:jc w:val="both"/>
        <w:rPr>
          <w:rFonts w:ascii="Arial" w:hAnsi="Arial" w:cs="Arial"/>
          <w:sz w:val="24"/>
          <w:szCs w:val="24"/>
        </w:rPr>
      </w:pPr>
      <w:r w:rsidRPr="00DC6C90">
        <w:rPr>
          <w:rFonts w:ascii="Arial" w:hAnsi="Arial" w:cs="Arial"/>
          <w:sz w:val="24"/>
          <w:szCs w:val="24"/>
        </w:rPr>
        <w:t>Peraturan Menteri Pariwisata Republik Indonesia Nomor 29 Tahun 2015 Tentang Rencana Strategis Kementerian Pariwisata Tahun 2015-2019</w:t>
      </w:r>
    </w:p>
    <w:p w14:paraId="6BD270E6" w14:textId="77777777" w:rsidR="00DC6C90" w:rsidRPr="00DC6C90" w:rsidRDefault="00DC6C90" w:rsidP="00DC6C90">
      <w:pPr>
        <w:autoSpaceDE w:val="0"/>
        <w:autoSpaceDN w:val="0"/>
        <w:adjustRightInd w:val="0"/>
        <w:spacing w:after="0" w:line="240" w:lineRule="auto"/>
        <w:ind w:left="709" w:hanging="709"/>
        <w:jc w:val="both"/>
        <w:rPr>
          <w:rFonts w:ascii="Arial" w:hAnsi="Arial" w:cs="Arial"/>
          <w:sz w:val="24"/>
          <w:szCs w:val="24"/>
        </w:rPr>
      </w:pPr>
      <w:r w:rsidRPr="00DC6C90">
        <w:rPr>
          <w:rFonts w:ascii="Arial" w:hAnsi="Arial" w:cs="Arial"/>
          <w:sz w:val="24"/>
          <w:szCs w:val="24"/>
        </w:rPr>
        <w:t>Peraturan Menteri Pariwisata Republik Indonesia Nomor 10 Tahun 2016 Tentang Pedoman Penyusunan Rencana Induk Pembangunan Kepariwisataan Provinsi Dan Kabupaten/Kota</w:t>
      </w:r>
    </w:p>
    <w:p w14:paraId="034221EB" w14:textId="77777777" w:rsidR="00DC6C90" w:rsidRPr="00DC6C90" w:rsidRDefault="00DC6C90" w:rsidP="00DC6C90">
      <w:pPr>
        <w:autoSpaceDE w:val="0"/>
        <w:autoSpaceDN w:val="0"/>
        <w:adjustRightInd w:val="0"/>
        <w:spacing w:after="0" w:line="240" w:lineRule="auto"/>
        <w:ind w:left="709" w:hanging="709"/>
        <w:jc w:val="both"/>
        <w:rPr>
          <w:rFonts w:ascii="Arial" w:hAnsi="Arial" w:cs="Arial"/>
          <w:sz w:val="24"/>
          <w:szCs w:val="24"/>
        </w:rPr>
      </w:pPr>
      <w:r w:rsidRPr="00DC6C90">
        <w:rPr>
          <w:rFonts w:ascii="Arial" w:hAnsi="Arial" w:cs="Arial"/>
          <w:sz w:val="24"/>
          <w:szCs w:val="24"/>
        </w:rPr>
        <w:t xml:space="preserve">Peraturan Daerah Provinsi Jawa Barat Nomor 15 Tahun 2015 Tentang Rencana Induk Pembangunan Kepariwisataan Provinsi Jawa </w:t>
      </w:r>
      <w:proofErr w:type="gramStart"/>
      <w:r w:rsidRPr="00DC6C90">
        <w:rPr>
          <w:rFonts w:ascii="Arial" w:hAnsi="Arial" w:cs="Arial"/>
          <w:sz w:val="24"/>
          <w:szCs w:val="24"/>
        </w:rPr>
        <w:t>Barat  Tahun</w:t>
      </w:r>
      <w:proofErr w:type="gramEnd"/>
      <w:r w:rsidRPr="00DC6C90">
        <w:rPr>
          <w:rFonts w:ascii="Arial" w:hAnsi="Arial" w:cs="Arial"/>
          <w:sz w:val="24"/>
          <w:szCs w:val="24"/>
        </w:rPr>
        <w:t xml:space="preserve"> 2015-2025</w:t>
      </w:r>
    </w:p>
    <w:p w14:paraId="1B1BD950" w14:textId="77777777" w:rsidR="00DC6C90" w:rsidRPr="00DC6C90" w:rsidRDefault="00DC6C90" w:rsidP="00DC6C90">
      <w:pPr>
        <w:spacing w:after="0" w:line="240" w:lineRule="auto"/>
        <w:ind w:left="709" w:hanging="709"/>
        <w:jc w:val="both"/>
        <w:rPr>
          <w:rFonts w:ascii="Arial" w:hAnsi="Arial" w:cs="Arial"/>
          <w:sz w:val="24"/>
          <w:szCs w:val="24"/>
          <w:lang w:val="en-ID"/>
        </w:rPr>
      </w:pPr>
      <w:bookmarkStart w:id="15" w:name="_Hlk63026253"/>
      <w:r w:rsidRPr="00DC6C90">
        <w:rPr>
          <w:rFonts w:ascii="Arial" w:hAnsi="Arial" w:cs="Arial"/>
          <w:sz w:val="24"/>
          <w:szCs w:val="24"/>
          <w:lang w:val="en-ID"/>
        </w:rPr>
        <w:t>Peraturan Daerah Kabupaten Garut Nomor 6 Tahun 2019 Tentang Perubahan Atas Peraturan Daerah Kabupaten Garut Nomor 29 Tahun 2011 Tentang Rencana Tata Ruang Wilayah Kabupaten Garut Tahun 2011 - 2031</w:t>
      </w:r>
    </w:p>
    <w:p w14:paraId="166C9A99" w14:textId="77777777" w:rsidR="00DC6C90" w:rsidRPr="00DC6C90" w:rsidRDefault="00DC6C90" w:rsidP="00DC6C90">
      <w:pPr>
        <w:autoSpaceDE w:val="0"/>
        <w:autoSpaceDN w:val="0"/>
        <w:adjustRightInd w:val="0"/>
        <w:spacing w:after="0" w:line="240" w:lineRule="auto"/>
        <w:ind w:left="709" w:hanging="709"/>
        <w:jc w:val="both"/>
        <w:rPr>
          <w:rFonts w:ascii="Arial" w:hAnsi="Arial" w:cs="Arial"/>
          <w:sz w:val="24"/>
          <w:szCs w:val="24"/>
        </w:rPr>
      </w:pPr>
      <w:bookmarkStart w:id="16" w:name="_Hlk63026286"/>
      <w:bookmarkEnd w:id="15"/>
      <w:r w:rsidRPr="00DC6C90">
        <w:rPr>
          <w:rFonts w:ascii="Arial" w:hAnsi="Arial" w:cs="Arial"/>
          <w:sz w:val="24"/>
          <w:szCs w:val="24"/>
        </w:rPr>
        <w:t>Peraturan Daerah Kabupaten Garut Nomor 2 Tahun 2019 Tentang Rencana Induk Pembangunan Kepariwisataan Daerah Tahun 2019-2025</w:t>
      </w:r>
    </w:p>
    <w:bookmarkEnd w:id="16"/>
    <w:p w14:paraId="5F73A377" w14:textId="77777777" w:rsidR="00DC6C90" w:rsidRPr="00DC6C90" w:rsidRDefault="00DC6C90" w:rsidP="00DC6C90">
      <w:pPr>
        <w:autoSpaceDE w:val="0"/>
        <w:autoSpaceDN w:val="0"/>
        <w:adjustRightInd w:val="0"/>
        <w:spacing w:after="0" w:line="240" w:lineRule="auto"/>
        <w:ind w:left="709" w:hanging="709"/>
        <w:jc w:val="both"/>
        <w:rPr>
          <w:rFonts w:ascii="Arial" w:hAnsi="Arial" w:cs="Arial"/>
          <w:sz w:val="24"/>
          <w:szCs w:val="24"/>
        </w:rPr>
      </w:pPr>
      <w:r w:rsidRPr="00DC6C90">
        <w:rPr>
          <w:rFonts w:ascii="Arial" w:hAnsi="Arial" w:cs="Arial"/>
          <w:sz w:val="24"/>
          <w:szCs w:val="24"/>
        </w:rPr>
        <w:t>Rencana Pembangunan Jangkan Menengah Nasional (RPJMN) 2015-2019</w:t>
      </w:r>
    </w:p>
    <w:p w14:paraId="7252FBCC" w14:textId="77777777" w:rsidR="00DC6C90" w:rsidRPr="00DC6C90" w:rsidRDefault="00DC6C90" w:rsidP="00DC6C90">
      <w:pPr>
        <w:autoSpaceDE w:val="0"/>
        <w:autoSpaceDN w:val="0"/>
        <w:adjustRightInd w:val="0"/>
        <w:spacing w:after="0" w:line="240" w:lineRule="auto"/>
        <w:ind w:left="709" w:hanging="709"/>
        <w:jc w:val="both"/>
        <w:rPr>
          <w:rFonts w:ascii="Arial" w:hAnsi="Arial" w:cs="Arial"/>
          <w:sz w:val="24"/>
          <w:szCs w:val="24"/>
        </w:rPr>
      </w:pPr>
      <w:r w:rsidRPr="00DC6C90">
        <w:rPr>
          <w:rFonts w:ascii="Arial" w:hAnsi="Arial" w:cs="Arial"/>
          <w:sz w:val="24"/>
          <w:szCs w:val="24"/>
        </w:rPr>
        <w:t>Rencana Strategis Pengembangan Destinasi Dan Industri Pariwisata Kementerian Pariwisata Tahun 2015 -2019</w:t>
      </w:r>
    </w:p>
    <w:p w14:paraId="7492ACB4" w14:textId="77777777" w:rsidR="00DC6C90" w:rsidRPr="00DC6C90" w:rsidRDefault="00DC6C90" w:rsidP="00DC6C90">
      <w:pPr>
        <w:pStyle w:val="Pa1"/>
        <w:spacing w:line="240" w:lineRule="auto"/>
        <w:ind w:left="709" w:hanging="709"/>
        <w:jc w:val="both"/>
        <w:rPr>
          <w:rStyle w:val="A3"/>
          <w:rFonts w:ascii="Arial" w:hAnsi="Arial" w:cs="Arial"/>
          <w:sz w:val="24"/>
          <w:szCs w:val="24"/>
        </w:rPr>
      </w:pPr>
      <w:r w:rsidRPr="00DC6C90">
        <w:rPr>
          <w:rFonts w:ascii="Arial" w:hAnsi="Arial" w:cs="Arial"/>
        </w:rPr>
        <w:t xml:space="preserve">Rencana Strategis 2012-2014 </w:t>
      </w:r>
      <w:r w:rsidRPr="00DC6C90">
        <w:rPr>
          <w:rStyle w:val="A3"/>
          <w:rFonts w:ascii="Arial" w:hAnsi="Arial" w:cs="Arial"/>
          <w:sz w:val="24"/>
          <w:szCs w:val="24"/>
        </w:rPr>
        <w:t>Kementerian Pariwisata Dan Ekonomi Kreatif Republik Indonesia</w:t>
      </w:r>
    </w:p>
    <w:p w14:paraId="39F86F4D" w14:textId="77777777" w:rsidR="00DC6C90" w:rsidRPr="00DC6C90" w:rsidRDefault="00DC6C90" w:rsidP="00DC6C90">
      <w:pPr>
        <w:spacing w:after="0" w:line="240" w:lineRule="auto"/>
        <w:ind w:left="709" w:hanging="709"/>
        <w:jc w:val="both"/>
        <w:rPr>
          <w:rFonts w:ascii="Arial" w:hAnsi="Arial" w:cs="Arial"/>
          <w:sz w:val="24"/>
          <w:szCs w:val="24"/>
        </w:rPr>
      </w:pPr>
      <w:r w:rsidRPr="00DC6C90">
        <w:rPr>
          <w:rStyle w:val="hgkelc"/>
          <w:rFonts w:ascii="Arial" w:hAnsi="Arial" w:cs="Arial"/>
          <w:sz w:val="24"/>
          <w:szCs w:val="24"/>
        </w:rPr>
        <w:t>Laporan Akuntabilitas Kinerja Instansi Pemerintahan</w:t>
      </w:r>
      <w:r w:rsidRPr="00DC6C90">
        <w:rPr>
          <w:rFonts w:ascii="Arial" w:hAnsi="Arial" w:cs="Arial"/>
          <w:sz w:val="24"/>
          <w:szCs w:val="24"/>
        </w:rPr>
        <w:t xml:space="preserve"> Kemenetrian Pawiwisata dan EKonomi Kreatif Republik Indonesia Tahun 2017</w:t>
      </w:r>
    </w:p>
    <w:p w14:paraId="0AD2A4D5"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rPr>
        <w:t>Program Strategis Bidang Pariwisata dan Ekonomi Kreatif Tahun 2019 / 2024</w:t>
      </w:r>
    </w:p>
    <w:p w14:paraId="4E0A3A46"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lang w:val="en-ID"/>
        </w:rPr>
        <w:t>Rencana Strategis Pengembangan Destinasi dan Industri Pariwisata Tahun 2015 – 2019</w:t>
      </w:r>
    </w:p>
    <w:p w14:paraId="796A606D"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lang w:val="en-ID"/>
        </w:rPr>
        <w:t>Rencana Induk Pembangunan Kepariwisataan Provinsi Jawa Barat Tahun 2015-2025</w:t>
      </w:r>
    </w:p>
    <w:p w14:paraId="01021D01"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lang w:val="en-ID"/>
        </w:rPr>
        <w:t>Rencana Strategis Kepariwisataan Provinsi Jawa Barat Tahun 2015-2025</w:t>
      </w:r>
    </w:p>
    <w:p w14:paraId="491F55F3"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rPr>
        <w:t>Rencana Pembangunan Jangka Menengah Daerah (RPJMD) Kabupaten Garut Tahun 2014-2019</w:t>
      </w:r>
    </w:p>
    <w:p w14:paraId="52313A06"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rPr>
        <w:t>Rencana Pembangunan Jangka Menengah Daerah (RPJMD) Kabupaten Garut Tahun 2019-2024</w:t>
      </w:r>
    </w:p>
    <w:p w14:paraId="458BC8F4" w14:textId="77777777" w:rsidR="00DC6C90" w:rsidRPr="00DC6C90" w:rsidRDefault="00DC6C90" w:rsidP="00DC6C90">
      <w:pPr>
        <w:spacing w:after="0" w:line="240" w:lineRule="auto"/>
        <w:ind w:left="709" w:hanging="709"/>
        <w:jc w:val="both"/>
        <w:rPr>
          <w:rFonts w:ascii="Arial" w:hAnsi="Arial" w:cs="Arial"/>
          <w:sz w:val="24"/>
          <w:szCs w:val="24"/>
          <w:lang w:val="en-ID"/>
        </w:rPr>
      </w:pPr>
      <w:r w:rsidRPr="00DC6C90">
        <w:rPr>
          <w:rFonts w:ascii="Arial" w:hAnsi="Arial" w:cs="Arial"/>
          <w:sz w:val="24"/>
          <w:szCs w:val="24"/>
          <w:lang w:val="en-ID"/>
        </w:rPr>
        <w:t>Rencana Strategis Dinas Pariwisata Kabupaten Garut Tahun 2014-2019</w:t>
      </w:r>
    </w:p>
    <w:p w14:paraId="1EA90B24" w14:textId="77777777" w:rsidR="00DC6C90" w:rsidRPr="00DC6C90" w:rsidRDefault="00DC6C90" w:rsidP="00DC6C90">
      <w:pPr>
        <w:pStyle w:val="Default"/>
        <w:ind w:left="709" w:hanging="709"/>
        <w:jc w:val="both"/>
        <w:rPr>
          <w:rFonts w:ascii="Arial" w:hAnsi="Arial" w:cs="Arial"/>
          <w:b/>
          <w:bCs/>
          <w:color w:val="auto"/>
        </w:rPr>
      </w:pPr>
    </w:p>
    <w:p w14:paraId="3509552A" w14:textId="77777777" w:rsidR="00DC6C90" w:rsidRPr="00DC6C90" w:rsidRDefault="00DC6C90" w:rsidP="00DC6C90">
      <w:pPr>
        <w:pStyle w:val="Default"/>
        <w:ind w:left="709" w:hanging="709"/>
        <w:jc w:val="both"/>
        <w:rPr>
          <w:rFonts w:ascii="Arial" w:hAnsi="Arial" w:cs="Arial"/>
          <w:b/>
          <w:bCs/>
          <w:color w:val="auto"/>
        </w:rPr>
      </w:pPr>
      <w:r w:rsidRPr="00DC6C90">
        <w:rPr>
          <w:rFonts w:ascii="Arial" w:hAnsi="Arial" w:cs="Arial"/>
          <w:b/>
          <w:bCs/>
          <w:color w:val="auto"/>
        </w:rPr>
        <w:t>JURNAL INTERNASIONAL:</w:t>
      </w:r>
    </w:p>
    <w:p w14:paraId="4214FC22" w14:textId="77777777" w:rsidR="00DC6C90" w:rsidRPr="00DC6C90" w:rsidRDefault="00DC6C90" w:rsidP="00DC6C90">
      <w:pPr>
        <w:pStyle w:val="Default"/>
        <w:ind w:left="709" w:hanging="709"/>
        <w:jc w:val="both"/>
        <w:rPr>
          <w:rFonts w:ascii="Arial" w:hAnsi="Arial" w:cs="Arial"/>
          <w:b/>
          <w:bCs/>
          <w:color w:val="auto"/>
        </w:rPr>
      </w:pPr>
      <w:r w:rsidRPr="00DC6C90">
        <w:rPr>
          <w:rFonts w:ascii="Arial" w:hAnsi="Arial" w:cs="Arial"/>
          <w:b/>
          <w:bCs/>
          <w:color w:val="auto"/>
        </w:rPr>
        <w:t xml:space="preserve"> </w:t>
      </w:r>
    </w:p>
    <w:p w14:paraId="3A196FF4" w14:textId="77777777" w:rsidR="00DC6C90" w:rsidRPr="00DC6C90" w:rsidRDefault="00DC6C90" w:rsidP="00DC6C90">
      <w:pPr>
        <w:autoSpaceDE w:val="0"/>
        <w:autoSpaceDN w:val="0"/>
        <w:adjustRightInd w:val="0"/>
        <w:spacing w:after="0" w:line="240" w:lineRule="auto"/>
        <w:ind w:left="709" w:hanging="743"/>
        <w:jc w:val="both"/>
        <w:rPr>
          <w:rFonts w:ascii="Arial" w:hAnsi="Arial" w:cs="Arial"/>
          <w:sz w:val="24"/>
          <w:szCs w:val="24"/>
        </w:rPr>
      </w:pPr>
      <w:r w:rsidRPr="00DC6C90">
        <w:rPr>
          <w:rFonts w:ascii="Arial" w:hAnsi="Arial" w:cs="Arial"/>
          <w:sz w:val="24"/>
          <w:szCs w:val="24"/>
        </w:rPr>
        <w:t xml:space="preserve">Cheung, M. L., Ting, H., Cheah, J. H., &amp; Sharipudin, M. N. S. (2020). </w:t>
      </w:r>
      <w:r w:rsidRPr="00DC6C90">
        <w:rPr>
          <w:rFonts w:ascii="Arial" w:hAnsi="Arial" w:cs="Arial"/>
          <w:i/>
          <w:iCs/>
          <w:sz w:val="24"/>
          <w:szCs w:val="24"/>
        </w:rPr>
        <w:t>Examining the role of social media-based destination brand community in evoking tourists’ emotions and intention to co-create and visit. Journal of Product &amp; Brand Management</w:t>
      </w:r>
      <w:r w:rsidRPr="00DC6C90">
        <w:rPr>
          <w:rFonts w:ascii="Arial" w:hAnsi="Arial" w:cs="Arial"/>
          <w:sz w:val="24"/>
          <w:szCs w:val="24"/>
        </w:rPr>
        <w:t>.</w:t>
      </w:r>
    </w:p>
    <w:p w14:paraId="7CE8C80B" w14:textId="77777777" w:rsidR="00DC6C90" w:rsidRPr="00DC6C90" w:rsidRDefault="00DC6C90" w:rsidP="00DC6C90">
      <w:pPr>
        <w:autoSpaceDE w:val="0"/>
        <w:autoSpaceDN w:val="0"/>
        <w:adjustRightInd w:val="0"/>
        <w:spacing w:after="0" w:line="240" w:lineRule="auto"/>
        <w:ind w:left="709" w:hanging="743"/>
        <w:jc w:val="both"/>
        <w:rPr>
          <w:rFonts w:ascii="Arial" w:hAnsi="Arial" w:cs="Arial"/>
          <w:sz w:val="24"/>
          <w:szCs w:val="24"/>
        </w:rPr>
      </w:pPr>
      <w:r w:rsidRPr="00DC6C90">
        <w:rPr>
          <w:rFonts w:ascii="Arial" w:hAnsi="Arial" w:cs="Arial"/>
          <w:sz w:val="24"/>
          <w:szCs w:val="24"/>
        </w:rPr>
        <w:t xml:space="preserve">Chamidah, N., Guntoro, B., &amp; Sulastri, E. (2020). </w:t>
      </w:r>
      <w:r w:rsidRPr="00DC6C90">
        <w:rPr>
          <w:rFonts w:ascii="Arial" w:hAnsi="Arial" w:cs="Arial"/>
          <w:i/>
          <w:iCs/>
          <w:sz w:val="24"/>
          <w:szCs w:val="24"/>
        </w:rPr>
        <w:t>Marketing communication and synergy of Pentahelix strategy on satisfaction and sustainable tourism. The Journal of Asian Finance, Economics and Business</w:t>
      </w:r>
      <w:r w:rsidRPr="00DC6C90">
        <w:rPr>
          <w:rFonts w:ascii="Arial" w:hAnsi="Arial" w:cs="Arial"/>
          <w:sz w:val="24"/>
          <w:szCs w:val="24"/>
        </w:rPr>
        <w:t>, 7(3), 177-190.</w:t>
      </w:r>
    </w:p>
    <w:p w14:paraId="094F3720" w14:textId="77777777" w:rsidR="00DC6C90" w:rsidRPr="00DC6C90" w:rsidRDefault="00DC6C90" w:rsidP="00DC6C90">
      <w:pPr>
        <w:autoSpaceDE w:val="0"/>
        <w:autoSpaceDN w:val="0"/>
        <w:adjustRightInd w:val="0"/>
        <w:spacing w:after="0" w:line="240" w:lineRule="auto"/>
        <w:ind w:left="709" w:hanging="743"/>
        <w:jc w:val="both"/>
        <w:rPr>
          <w:rFonts w:ascii="Arial" w:hAnsi="Arial" w:cs="Arial"/>
          <w:sz w:val="24"/>
          <w:szCs w:val="24"/>
        </w:rPr>
      </w:pPr>
      <w:r w:rsidRPr="00DC6C90">
        <w:rPr>
          <w:rFonts w:ascii="Arial" w:hAnsi="Arial" w:cs="Arial"/>
          <w:sz w:val="24"/>
          <w:szCs w:val="24"/>
        </w:rPr>
        <w:t xml:space="preserve">Tiago, F., Gil, A., Stemberger, S., &amp; Borges-Tiago, T. (2020). Digital sustainability communication in tourism. </w:t>
      </w:r>
      <w:r w:rsidRPr="00DC6C90">
        <w:rPr>
          <w:rFonts w:ascii="Arial" w:hAnsi="Arial" w:cs="Arial"/>
          <w:i/>
          <w:iCs/>
          <w:sz w:val="24"/>
          <w:szCs w:val="24"/>
        </w:rPr>
        <w:t>Journal of Innovation &amp; Knowledge</w:t>
      </w:r>
      <w:r w:rsidRPr="00DC6C90">
        <w:rPr>
          <w:rFonts w:ascii="Arial" w:hAnsi="Arial" w:cs="Arial"/>
          <w:sz w:val="24"/>
          <w:szCs w:val="24"/>
        </w:rPr>
        <w:t>.</w:t>
      </w:r>
    </w:p>
    <w:p w14:paraId="3F02741B" w14:textId="77777777" w:rsidR="00DC6C90" w:rsidRPr="00DC6C90" w:rsidRDefault="00DC6C90" w:rsidP="00DC6C90">
      <w:pPr>
        <w:autoSpaceDE w:val="0"/>
        <w:autoSpaceDN w:val="0"/>
        <w:adjustRightInd w:val="0"/>
        <w:spacing w:after="0" w:line="240" w:lineRule="auto"/>
        <w:ind w:left="709" w:hanging="743"/>
        <w:jc w:val="both"/>
        <w:rPr>
          <w:rFonts w:ascii="Arial" w:hAnsi="Arial" w:cs="Arial"/>
          <w:sz w:val="24"/>
          <w:szCs w:val="24"/>
        </w:rPr>
      </w:pPr>
      <w:r w:rsidRPr="00DC6C90">
        <w:rPr>
          <w:rFonts w:ascii="Arial" w:hAnsi="Arial" w:cs="Arial"/>
          <w:sz w:val="24"/>
          <w:szCs w:val="24"/>
        </w:rPr>
        <w:t xml:space="preserve">Porcu, L., del Barrio-Garcia, S., Alcántara-Pilar, J. M., &amp; Crespo-Almendros, E. (2019). </w:t>
      </w:r>
      <w:r w:rsidRPr="00DC6C90">
        <w:rPr>
          <w:rFonts w:ascii="Arial" w:hAnsi="Arial" w:cs="Arial"/>
          <w:i/>
          <w:iCs/>
          <w:sz w:val="24"/>
          <w:szCs w:val="24"/>
        </w:rPr>
        <w:t>Analyzing the influence of firm-wide integrated marketing communication on market performance in the hospitality industry</w:t>
      </w:r>
      <w:r w:rsidRPr="00DC6C90">
        <w:rPr>
          <w:rFonts w:ascii="Arial" w:hAnsi="Arial" w:cs="Arial"/>
          <w:sz w:val="24"/>
          <w:szCs w:val="24"/>
        </w:rPr>
        <w:t xml:space="preserve">. </w:t>
      </w:r>
      <w:r w:rsidRPr="00DC6C90">
        <w:rPr>
          <w:rFonts w:ascii="Arial" w:hAnsi="Arial" w:cs="Arial"/>
          <w:i/>
          <w:iCs/>
          <w:sz w:val="24"/>
          <w:szCs w:val="24"/>
        </w:rPr>
        <w:t>International Journal of Hospitality Management</w:t>
      </w:r>
      <w:r w:rsidRPr="00DC6C90">
        <w:rPr>
          <w:rFonts w:ascii="Arial" w:hAnsi="Arial" w:cs="Arial"/>
          <w:sz w:val="24"/>
          <w:szCs w:val="24"/>
        </w:rPr>
        <w:t xml:space="preserve">, </w:t>
      </w:r>
      <w:r w:rsidRPr="00DC6C90">
        <w:rPr>
          <w:rFonts w:ascii="Arial" w:hAnsi="Arial" w:cs="Arial"/>
          <w:i/>
          <w:iCs/>
          <w:sz w:val="24"/>
          <w:szCs w:val="24"/>
        </w:rPr>
        <w:t>80</w:t>
      </w:r>
      <w:r w:rsidRPr="00DC6C90">
        <w:rPr>
          <w:rFonts w:ascii="Arial" w:hAnsi="Arial" w:cs="Arial"/>
          <w:sz w:val="24"/>
          <w:szCs w:val="24"/>
        </w:rPr>
        <w:t>, 13-24.</w:t>
      </w:r>
    </w:p>
    <w:p w14:paraId="5C2D1376" w14:textId="77777777" w:rsidR="00DC6C90" w:rsidRPr="00DC6C90" w:rsidRDefault="00DC6C90" w:rsidP="00DC6C90">
      <w:pPr>
        <w:pStyle w:val="Default"/>
        <w:ind w:left="709" w:hanging="709"/>
        <w:jc w:val="both"/>
        <w:rPr>
          <w:rFonts w:ascii="Arial" w:hAnsi="Arial" w:cs="Arial"/>
          <w:color w:val="auto"/>
        </w:rPr>
      </w:pPr>
      <w:r w:rsidRPr="00DC6C90">
        <w:rPr>
          <w:rFonts w:ascii="Arial" w:hAnsi="Arial" w:cs="Arial"/>
          <w:color w:val="auto"/>
        </w:rPr>
        <w:t xml:space="preserve">Adeola, O., Hinson, RE, &amp; Evans, O. (2020). Media sosial dalam komunikasi pemasaran: Sintesis strategi sukses untuk generasi digital. Dalam </w:t>
      </w:r>
      <w:r w:rsidRPr="00DC6C90">
        <w:rPr>
          <w:rFonts w:ascii="Arial" w:hAnsi="Arial" w:cs="Arial"/>
          <w:i/>
          <w:iCs/>
          <w:color w:val="auto"/>
        </w:rPr>
        <w:t xml:space="preserve">Transformasi Digital dalam Bisnis dan Masyarakat </w:t>
      </w:r>
      <w:r w:rsidRPr="00DC6C90">
        <w:rPr>
          <w:rFonts w:ascii="Arial" w:hAnsi="Arial" w:cs="Arial"/>
          <w:color w:val="auto"/>
        </w:rPr>
        <w:t>(hlm. 61-81). Palgrave Macmillan, Cham.</w:t>
      </w:r>
    </w:p>
    <w:p w14:paraId="48508609" w14:textId="77777777" w:rsidR="00DC6C90" w:rsidRPr="00DC6C90" w:rsidRDefault="00DC6C90" w:rsidP="00DC6C90">
      <w:pPr>
        <w:pStyle w:val="Default"/>
        <w:ind w:left="709" w:hanging="709"/>
        <w:jc w:val="both"/>
        <w:rPr>
          <w:rFonts w:ascii="Arial" w:hAnsi="Arial" w:cs="Arial"/>
          <w:color w:val="auto"/>
        </w:rPr>
      </w:pPr>
      <w:r w:rsidRPr="00DC6C90">
        <w:rPr>
          <w:rFonts w:ascii="Arial" w:hAnsi="Arial" w:cs="Arial"/>
          <w:color w:val="auto"/>
        </w:rPr>
        <w:t xml:space="preserve">Labanauskaitė, D., Fiore, M., &amp; Stašys, R. (2020). Use of E-marketing tools as communication management in the tourism industry. </w:t>
      </w:r>
      <w:r w:rsidRPr="00DC6C90">
        <w:rPr>
          <w:rFonts w:ascii="Arial" w:hAnsi="Arial" w:cs="Arial"/>
          <w:i/>
          <w:iCs/>
          <w:color w:val="auto"/>
        </w:rPr>
        <w:t>Tourism Management Perspectives</w:t>
      </w:r>
      <w:r w:rsidRPr="00DC6C90">
        <w:rPr>
          <w:rFonts w:ascii="Arial" w:hAnsi="Arial" w:cs="Arial"/>
          <w:color w:val="auto"/>
        </w:rPr>
        <w:t xml:space="preserve">, </w:t>
      </w:r>
      <w:r w:rsidRPr="00DC6C90">
        <w:rPr>
          <w:rFonts w:ascii="Arial" w:hAnsi="Arial" w:cs="Arial"/>
          <w:i/>
          <w:iCs/>
          <w:color w:val="auto"/>
        </w:rPr>
        <w:t>34</w:t>
      </w:r>
      <w:r w:rsidRPr="00DC6C90">
        <w:rPr>
          <w:rFonts w:ascii="Arial" w:hAnsi="Arial" w:cs="Arial"/>
          <w:color w:val="auto"/>
        </w:rPr>
        <w:t>, 100652.</w:t>
      </w:r>
    </w:p>
    <w:p w14:paraId="5432DDE3" w14:textId="77777777" w:rsidR="00DC6C90" w:rsidRPr="00DC6C90" w:rsidRDefault="00DC6C90" w:rsidP="00DC6C90">
      <w:pPr>
        <w:autoSpaceDE w:val="0"/>
        <w:autoSpaceDN w:val="0"/>
        <w:adjustRightInd w:val="0"/>
        <w:spacing w:after="0" w:line="240" w:lineRule="auto"/>
        <w:ind w:left="709" w:hanging="743"/>
        <w:jc w:val="both"/>
        <w:rPr>
          <w:rFonts w:ascii="Arial" w:hAnsi="Arial" w:cs="Arial"/>
          <w:sz w:val="24"/>
          <w:szCs w:val="24"/>
        </w:rPr>
      </w:pPr>
      <w:r w:rsidRPr="00DC6C90">
        <w:rPr>
          <w:rFonts w:ascii="Arial" w:hAnsi="Arial" w:cs="Arial"/>
          <w:sz w:val="24"/>
          <w:szCs w:val="24"/>
        </w:rPr>
        <w:lastRenderedPageBreak/>
        <w:t xml:space="preserve">Porcu, L., del Barrio-García, S., Kitchen, PJ, &amp; Tourky, M. (2019). Peran anteseden dari kolaboratif vs. budaya perusahaan yang mengendalikan pada komunikasi pemasaran terintegrasi dan kinerja merek di seluruh perusahaan. Jurnal Riset Bisnis. </w:t>
      </w:r>
      <w:proofErr w:type="gramStart"/>
      <w:r w:rsidRPr="00DC6C90">
        <w:rPr>
          <w:rFonts w:ascii="Arial" w:hAnsi="Arial" w:cs="Arial"/>
          <w:sz w:val="24"/>
          <w:szCs w:val="24"/>
        </w:rPr>
        <w:t>doi</w:t>
      </w:r>
      <w:proofErr w:type="gramEnd"/>
      <w:r w:rsidRPr="00DC6C90">
        <w:rPr>
          <w:rFonts w:ascii="Arial" w:hAnsi="Arial" w:cs="Arial"/>
          <w:sz w:val="24"/>
          <w:szCs w:val="24"/>
        </w:rPr>
        <w:t>: 10.1016 / j.jbusres.2019.10.049</w:t>
      </w:r>
    </w:p>
    <w:p w14:paraId="3E772668" w14:textId="77777777" w:rsidR="00DC6C90" w:rsidRPr="00DC6C90" w:rsidRDefault="00DC6C90" w:rsidP="00DC6C90">
      <w:pPr>
        <w:autoSpaceDE w:val="0"/>
        <w:autoSpaceDN w:val="0"/>
        <w:adjustRightInd w:val="0"/>
        <w:spacing w:after="0" w:line="240" w:lineRule="auto"/>
        <w:ind w:left="709" w:hanging="743"/>
        <w:jc w:val="both"/>
        <w:rPr>
          <w:rFonts w:ascii="Arial" w:hAnsi="Arial" w:cs="Arial"/>
          <w:sz w:val="24"/>
          <w:szCs w:val="24"/>
        </w:rPr>
      </w:pPr>
      <w:r w:rsidRPr="00DC6C90">
        <w:rPr>
          <w:rFonts w:ascii="Arial" w:hAnsi="Arial" w:cs="Arial"/>
          <w:sz w:val="24"/>
          <w:szCs w:val="24"/>
        </w:rPr>
        <w:t xml:space="preserve">Amin, M., &amp; Priansah, P. (2019). Marketing Communication Strategy </w:t>
      </w:r>
      <w:proofErr w:type="gramStart"/>
      <w:r w:rsidRPr="00DC6C90">
        <w:rPr>
          <w:rFonts w:ascii="Arial" w:hAnsi="Arial" w:cs="Arial"/>
          <w:sz w:val="24"/>
          <w:szCs w:val="24"/>
        </w:rPr>
        <w:t>To</w:t>
      </w:r>
      <w:proofErr w:type="gramEnd"/>
      <w:r w:rsidRPr="00DC6C90">
        <w:rPr>
          <w:rFonts w:ascii="Arial" w:hAnsi="Arial" w:cs="Arial"/>
          <w:sz w:val="24"/>
          <w:szCs w:val="24"/>
        </w:rPr>
        <w:t xml:space="preserve"> Improve Tourism Potential. </w:t>
      </w:r>
      <w:r w:rsidRPr="00DC6C90">
        <w:rPr>
          <w:rFonts w:ascii="Arial" w:hAnsi="Arial" w:cs="Arial"/>
          <w:i/>
          <w:iCs/>
          <w:sz w:val="24"/>
          <w:szCs w:val="24"/>
        </w:rPr>
        <w:t>Budapest International Research and Critics Institute-Journal (BIRCI-Journal)</w:t>
      </w:r>
      <w:r w:rsidRPr="00DC6C90">
        <w:rPr>
          <w:rFonts w:ascii="Arial" w:hAnsi="Arial" w:cs="Arial"/>
          <w:sz w:val="24"/>
          <w:szCs w:val="24"/>
        </w:rPr>
        <w:t xml:space="preserve">, </w:t>
      </w:r>
      <w:r w:rsidRPr="00DC6C90">
        <w:rPr>
          <w:rFonts w:ascii="Arial" w:hAnsi="Arial" w:cs="Arial"/>
          <w:i/>
          <w:iCs/>
          <w:sz w:val="24"/>
          <w:szCs w:val="24"/>
        </w:rPr>
        <w:t>2</w:t>
      </w:r>
      <w:r w:rsidRPr="00DC6C90">
        <w:rPr>
          <w:rFonts w:ascii="Arial" w:hAnsi="Arial" w:cs="Arial"/>
          <w:sz w:val="24"/>
          <w:szCs w:val="24"/>
        </w:rPr>
        <w:t>(4), 160-66</w:t>
      </w:r>
    </w:p>
    <w:p w14:paraId="7C092E8E" w14:textId="77777777" w:rsidR="00DC6C90" w:rsidRPr="00DC6C90" w:rsidRDefault="00DC6C90" w:rsidP="00DC6C90">
      <w:pPr>
        <w:autoSpaceDE w:val="0"/>
        <w:autoSpaceDN w:val="0"/>
        <w:adjustRightInd w:val="0"/>
        <w:spacing w:after="0" w:line="240" w:lineRule="auto"/>
        <w:ind w:left="709" w:hanging="743"/>
        <w:jc w:val="both"/>
        <w:rPr>
          <w:rFonts w:ascii="Arial" w:hAnsi="Arial" w:cs="Arial"/>
          <w:sz w:val="24"/>
          <w:szCs w:val="24"/>
        </w:rPr>
      </w:pPr>
      <w:r w:rsidRPr="00DC6C90">
        <w:rPr>
          <w:rFonts w:ascii="Arial" w:hAnsi="Arial" w:cs="Arial"/>
          <w:sz w:val="24"/>
          <w:szCs w:val="24"/>
        </w:rPr>
        <w:t xml:space="preserve">Finne, Å., &amp; Grönroos, C. (2017). </w:t>
      </w:r>
      <w:r w:rsidRPr="00DC6C90">
        <w:rPr>
          <w:rFonts w:ascii="Arial" w:hAnsi="Arial" w:cs="Arial"/>
          <w:i/>
          <w:iCs/>
          <w:sz w:val="24"/>
          <w:szCs w:val="24"/>
        </w:rPr>
        <w:t xml:space="preserve">Communication-in-use: komunikasi pemasaran yang terintegrasi dengan pelanggan. European Journal of Marketing, 51 (3), 445-463. </w:t>
      </w:r>
      <w:r w:rsidRPr="00DC6C90">
        <w:rPr>
          <w:rFonts w:ascii="Arial" w:hAnsi="Arial" w:cs="Arial"/>
          <w:sz w:val="24"/>
          <w:szCs w:val="24"/>
        </w:rPr>
        <w:t>doi: 10.1108 / ejm-08-2015-0553</w:t>
      </w:r>
    </w:p>
    <w:p w14:paraId="074C086F" w14:textId="77777777" w:rsidR="00DC6C90" w:rsidRPr="00DC6C90" w:rsidRDefault="00DC6C90" w:rsidP="00DC6C90">
      <w:pPr>
        <w:spacing w:after="0" w:line="240" w:lineRule="auto"/>
        <w:ind w:left="709" w:hanging="743"/>
        <w:jc w:val="both"/>
        <w:rPr>
          <w:rFonts w:ascii="Arial" w:hAnsi="Arial" w:cs="Arial"/>
          <w:sz w:val="24"/>
          <w:szCs w:val="24"/>
        </w:rPr>
      </w:pPr>
      <w:r w:rsidRPr="00DC6C90">
        <w:rPr>
          <w:rFonts w:ascii="Arial" w:hAnsi="Arial" w:cs="Arial"/>
          <w:sz w:val="24"/>
          <w:szCs w:val="24"/>
        </w:rPr>
        <w:t xml:space="preserve">Nugroho, A. (2017). ASEAN </w:t>
      </w:r>
      <w:r w:rsidRPr="00DC6C90">
        <w:rPr>
          <w:rFonts w:ascii="Arial" w:hAnsi="Arial" w:cs="Arial"/>
          <w:i/>
          <w:iCs/>
          <w:sz w:val="24"/>
          <w:szCs w:val="24"/>
        </w:rPr>
        <w:t>tourism marketing communication attribute: an exploratory research at Goaseantv</w:t>
      </w:r>
      <w:r w:rsidRPr="00DC6C90">
        <w:rPr>
          <w:rFonts w:ascii="Arial" w:hAnsi="Arial" w:cs="Arial"/>
          <w:sz w:val="24"/>
          <w:szCs w:val="24"/>
        </w:rPr>
        <w:t>.</w:t>
      </w:r>
    </w:p>
    <w:p w14:paraId="0AEC2DC5" w14:textId="77777777" w:rsidR="00DC6C90" w:rsidRPr="00DC6C90" w:rsidRDefault="00DC6C90" w:rsidP="00DC6C90">
      <w:pPr>
        <w:autoSpaceDE w:val="0"/>
        <w:autoSpaceDN w:val="0"/>
        <w:adjustRightInd w:val="0"/>
        <w:spacing w:after="0" w:line="240" w:lineRule="auto"/>
        <w:ind w:left="709" w:hanging="743"/>
        <w:jc w:val="both"/>
        <w:rPr>
          <w:rFonts w:ascii="Arial" w:hAnsi="Arial" w:cs="Arial"/>
          <w:sz w:val="24"/>
          <w:szCs w:val="24"/>
        </w:rPr>
      </w:pPr>
      <w:r w:rsidRPr="00DC6C90">
        <w:rPr>
          <w:rFonts w:ascii="Arial" w:hAnsi="Arial" w:cs="Arial"/>
          <w:sz w:val="24"/>
          <w:szCs w:val="24"/>
        </w:rPr>
        <w:t xml:space="preserve">Porcu, L., Del Barrio-Garcia, S., &amp; Kitchen, PJ (2017). Mengukur komunikasi pemasaran terintegrasi dengan mengambil pendekatan organisasi yang luas. </w:t>
      </w:r>
      <w:r w:rsidRPr="00DC6C90">
        <w:rPr>
          <w:rFonts w:ascii="Arial" w:hAnsi="Arial" w:cs="Arial"/>
          <w:i/>
          <w:iCs/>
          <w:sz w:val="24"/>
          <w:szCs w:val="24"/>
        </w:rPr>
        <w:t>Jurnal Pemasaran Eropa</w:t>
      </w:r>
      <w:r w:rsidRPr="00DC6C90">
        <w:rPr>
          <w:rFonts w:ascii="Arial" w:hAnsi="Arial" w:cs="Arial"/>
          <w:sz w:val="24"/>
          <w:szCs w:val="24"/>
        </w:rPr>
        <w:t>.</w:t>
      </w:r>
    </w:p>
    <w:p w14:paraId="21A48ED3" w14:textId="77777777" w:rsidR="00DC6C90" w:rsidRPr="00DC6C90" w:rsidRDefault="00DC6C90" w:rsidP="00DC6C90">
      <w:pPr>
        <w:spacing w:after="0" w:line="240" w:lineRule="auto"/>
        <w:ind w:left="709" w:hanging="743"/>
        <w:jc w:val="both"/>
        <w:rPr>
          <w:rFonts w:ascii="Arial" w:hAnsi="Arial" w:cs="Arial"/>
          <w:sz w:val="24"/>
          <w:szCs w:val="24"/>
        </w:rPr>
      </w:pPr>
      <w:r w:rsidRPr="00DC6C90">
        <w:rPr>
          <w:rFonts w:ascii="Arial" w:hAnsi="Arial" w:cs="Arial"/>
          <w:sz w:val="24"/>
          <w:szCs w:val="24"/>
        </w:rPr>
        <w:t xml:space="preserve">Stefko, R., Kiráľová, A., &amp; Mudrík, M. (2015). </w:t>
      </w:r>
      <w:r w:rsidRPr="00DC6C90">
        <w:rPr>
          <w:rFonts w:ascii="Arial" w:hAnsi="Arial" w:cs="Arial"/>
          <w:i/>
          <w:iCs/>
          <w:sz w:val="24"/>
          <w:szCs w:val="24"/>
        </w:rPr>
        <w:t>Strategic marketing communication in pilgrimage tourism. Procedia-Social and Behavioral Sciences</w:t>
      </w:r>
      <w:r w:rsidRPr="00DC6C90">
        <w:rPr>
          <w:rFonts w:ascii="Arial" w:hAnsi="Arial" w:cs="Arial"/>
          <w:sz w:val="24"/>
          <w:szCs w:val="24"/>
        </w:rPr>
        <w:t xml:space="preserve">, </w:t>
      </w:r>
      <w:r w:rsidRPr="00DC6C90">
        <w:rPr>
          <w:rFonts w:ascii="Arial" w:hAnsi="Arial" w:cs="Arial"/>
          <w:i/>
          <w:iCs/>
          <w:sz w:val="24"/>
          <w:szCs w:val="24"/>
        </w:rPr>
        <w:t>175</w:t>
      </w:r>
      <w:r w:rsidRPr="00DC6C90">
        <w:rPr>
          <w:rFonts w:ascii="Arial" w:hAnsi="Arial" w:cs="Arial"/>
          <w:sz w:val="24"/>
          <w:szCs w:val="24"/>
        </w:rPr>
        <w:t>(12), 423-430.</w:t>
      </w:r>
    </w:p>
    <w:p w14:paraId="4107E73B" w14:textId="77777777" w:rsidR="00DC6C90" w:rsidRPr="00DC6C90" w:rsidRDefault="00DC6C90" w:rsidP="00DC6C90">
      <w:pPr>
        <w:spacing w:after="0" w:line="240" w:lineRule="auto"/>
        <w:ind w:left="709" w:hanging="743"/>
        <w:jc w:val="both"/>
        <w:rPr>
          <w:rFonts w:ascii="Arial" w:hAnsi="Arial" w:cs="Arial"/>
          <w:sz w:val="24"/>
          <w:szCs w:val="24"/>
        </w:rPr>
      </w:pPr>
      <w:r w:rsidRPr="00DC6C90">
        <w:rPr>
          <w:rFonts w:ascii="Arial" w:hAnsi="Arial" w:cs="Arial"/>
          <w:sz w:val="24"/>
          <w:szCs w:val="24"/>
        </w:rPr>
        <w:t xml:space="preserve">Tuohino, A., &amp; Konu, H. (2014). Local stakeholders’ views about destination management: who are leading tourism </w:t>
      </w:r>
      <w:proofErr w:type="gramStart"/>
      <w:r w:rsidRPr="00DC6C90">
        <w:rPr>
          <w:rFonts w:ascii="Arial" w:hAnsi="Arial" w:cs="Arial"/>
          <w:sz w:val="24"/>
          <w:szCs w:val="24"/>
        </w:rPr>
        <w:t>development ?.</w:t>
      </w:r>
      <w:proofErr w:type="gramEnd"/>
      <w:r w:rsidRPr="00DC6C90">
        <w:rPr>
          <w:rFonts w:ascii="Arial" w:hAnsi="Arial" w:cs="Arial"/>
          <w:sz w:val="24"/>
          <w:szCs w:val="24"/>
        </w:rPr>
        <w:t xml:space="preserve"> </w:t>
      </w:r>
      <w:r w:rsidRPr="00DC6C90">
        <w:rPr>
          <w:rFonts w:ascii="Arial" w:hAnsi="Arial" w:cs="Arial"/>
          <w:i/>
          <w:iCs/>
          <w:sz w:val="24"/>
          <w:szCs w:val="24"/>
        </w:rPr>
        <w:t>Tourism Review</w:t>
      </w:r>
      <w:r w:rsidRPr="00DC6C90">
        <w:rPr>
          <w:rFonts w:ascii="Arial" w:hAnsi="Arial" w:cs="Arial"/>
          <w:sz w:val="24"/>
          <w:szCs w:val="24"/>
        </w:rPr>
        <w:t>.</w:t>
      </w:r>
    </w:p>
    <w:p w14:paraId="673E8D36" w14:textId="77777777" w:rsidR="00DC6C90" w:rsidRPr="00DC6C90" w:rsidRDefault="00DC6C90" w:rsidP="00DC6C90">
      <w:pPr>
        <w:spacing w:after="0" w:line="240" w:lineRule="auto"/>
        <w:ind w:left="709" w:hanging="743"/>
        <w:jc w:val="both"/>
        <w:rPr>
          <w:rFonts w:ascii="Arial" w:hAnsi="Arial" w:cs="Arial"/>
          <w:sz w:val="24"/>
          <w:szCs w:val="24"/>
        </w:rPr>
      </w:pPr>
      <w:r w:rsidRPr="00DC6C90">
        <w:rPr>
          <w:rFonts w:ascii="Arial" w:hAnsi="Arial" w:cs="Arial"/>
          <w:sz w:val="24"/>
          <w:szCs w:val="24"/>
        </w:rPr>
        <w:t xml:space="preserve">Seyitoglu, F., &amp; Yuzbasioglu, N. (2015). </w:t>
      </w:r>
      <w:r w:rsidRPr="00DC6C90">
        <w:rPr>
          <w:rFonts w:ascii="Arial" w:hAnsi="Arial" w:cs="Arial"/>
          <w:i/>
          <w:iCs/>
          <w:sz w:val="24"/>
          <w:szCs w:val="24"/>
        </w:rPr>
        <w:t>The Role of Strategic Communication in Hospitality Industry; The Case of Antalya. Journal of Social Science Studies</w:t>
      </w:r>
      <w:r w:rsidRPr="00DC6C90">
        <w:rPr>
          <w:rFonts w:ascii="Arial" w:hAnsi="Arial" w:cs="Arial"/>
          <w:sz w:val="24"/>
          <w:szCs w:val="24"/>
        </w:rPr>
        <w:t xml:space="preserve">, </w:t>
      </w:r>
      <w:r w:rsidRPr="00DC6C90">
        <w:rPr>
          <w:rFonts w:ascii="Arial" w:hAnsi="Arial" w:cs="Arial"/>
          <w:i/>
          <w:iCs/>
          <w:sz w:val="24"/>
          <w:szCs w:val="24"/>
        </w:rPr>
        <w:t>2</w:t>
      </w:r>
      <w:r w:rsidRPr="00DC6C90">
        <w:rPr>
          <w:rFonts w:ascii="Arial" w:hAnsi="Arial" w:cs="Arial"/>
          <w:sz w:val="24"/>
          <w:szCs w:val="24"/>
        </w:rPr>
        <w:t>(2), 16-35.</w:t>
      </w:r>
    </w:p>
    <w:p w14:paraId="65BC3518" w14:textId="77777777" w:rsidR="00DC6C90" w:rsidRPr="00DC6C90" w:rsidRDefault="00DC6C90" w:rsidP="00DC6C90">
      <w:pPr>
        <w:autoSpaceDE w:val="0"/>
        <w:autoSpaceDN w:val="0"/>
        <w:adjustRightInd w:val="0"/>
        <w:spacing w:after="0" w:line="240" w:lineRule="auto"/>
        <w:ind w:left="709" w:hanging="743"/>
        <w:jc w:val="both"/>
        <w:rPr>
          <w:rFonts w:ascii="Arial" w:hAnsi="Arial" w:cs="Arial"/>
          <w:sz w:val="24"/>
          <w:szCs w:val="24"/>
        </w:rPr>
      </w:pPr>
      <w:r w:rsidRPr="00DC6C90">
        <w:rPr>
          <w:rFonts w:ascii="Arial" w:hAnsi="Arial" w:cs="Arial"/>
          <w:sz w:val="24"/>
          <w:szCs w:val="24"/>
        </w:rPr>
        <w:t xml:space="preserve">Dapur, PJ, &amp; Burgmann, I. (2010). Komunikasi pemasaran terintegrasi. </w:t>
      </w:r>
      <w:r w:rsidRPr="00DC6C90">
        <w:rPr>
          <w:rFonts w:ascii="Arial" w:hAnsi="Arial" w:cs="Arial"/>
          <w:i/>
          <w:iCs/>
          <w:sz w:val="24"/>
          <w:szCs w:val="24"/>
        </w:rPr>
        <w:t>Ensiklopedia pemasaran internasional Wiley</w:t>
      </w:r>
      <w:r w:rsidRPr="00DC6C90">
        <w:rPr>
          <w:rFonts w:ascii="Arial" w:hAnsi="Arial" w:cs="Arial"/>
          <w:sz w:val="24"/>
          <w:szCs w:val="24"/>
        </w:rPr>
        <w:t>.</w:t>
      </w:r>
    </w:p>
    <w:p w14:paraId="004DC9D1" w14:textId="77777777" w:rsidR="00DC6C90" w:rsidRPr="00DC6C90" w:rsidRDefault="00DC6C90" w:rsidP="00DC6C90">
      <w:pPr>
        <w:autoSpaceDE w:val="0"/>
        <w:autoSpaceDN w:val="0"/>
        <w:adjustRightInd w:val="0"/>
        <w:spacing w:after="0" w:line="240" w:lineRule="auto"/>
        <w:ind w:left="709" w:hanging="743"/>
        <w:jc w:val="both"/>
        <w:rPr>
          <w:rFonts w:ascii="Arial" w:hAnsi="Arial" w:cs="Arial"/>
          <w:sz w:val="24"/>
          <w:szCs w:val="24"/>
        </w:rPr>
      </w:pPr>
      <w:r w:rsidRPr="00DC6C90">
        <w:rPr>
          <w:rFonts w:ascii="Arial" w:hAnsi="Arial" w:cs="Arial"/>
          <w:sz w:val="24"/>
          <w:szCs w:val="24"/>
        </w:rPr>
        <w:t xml:space="preserve">Alvarez, M. D. (2010). </w:t>
      </w:r>
      <w:r w:rsidRPr="00DC6C90">
        <w:rPr>
          <w:rFonts w:ascii="Arial" w:hAnsi="Arial" w:cs="Arial"/>
          <w:i/>
          <w:iCs/>
          <w:sz w:val="24"/>
          <w:szCs w:val="24"/>
        </w:rPr>
        <w:t>Marketing of Turkey as a tourism destination. Anatolia</w:t>
      </w:r>
      <w:r w:rsidRPr="00DC6C90">
        <w:rPr>
          <w:rFonts w:ascii="Arial" w:hAnsi="Arial" w:cs="Arial"/>
          <w:sz w:val="24"/>
          <w:szCs w:val="24"/>
        </w:rPr>
        <w:t xml:space="preserve">, </w:t>
      </w:r>
      <w:r w:rsidRPr="00DC6C90">
        <w:rPr>
          <w:rFonts w:ascii="Arial" w:hAnsi="Arial" w:cs="Arial"/>
          <w:i/>
          <w:iCs/>
          <w:sz w:val="24"/>
          <w:szCs w:val="24"/>
        </w:rPr>
        <w:t>21</w:t>
      </w:r>
      <w:r w:rsidRPr="00DC6C90">
        <w:rPr>
          <w:rFonts w:ascii="Arial" w:hAnsi="Arial" w:cs="Arial"/>
          <w:sz w:val="24"/>
          <w:szCs w:val="24"/>
        </w:rPr>
        <w:t>(1), 123-138.</w:t>
      </w:r>
    </w:p>
    <w:p w14:paraId="43440036" w14:textId="77777777" w:rsidR="00DC6C90" w:rsidRPr="00DC6C90" w:rsidRDefault="00DC6C90" w:rsidP="00DC6C90">
      <w:pPr>
        <w:autoSpaceDE w:val="0"/>
        <w:autoSpaceDN w:val="0"/>
        <w:adjustRightInd w:val="0"/>
        <w:spacing w:after="0" w:line="240" w:lineRule="auto"/>
        <w:ind w:left="709" w:hanging="743"/>
        <w:jc w:val="both"/>
        <w:rPr>
          <w:rFonts w:ascii="Arial" w:hAnsi="Arial" w:cs="Arial"/>
          <w:sz w:val="24"/>
          <w:szCs w:val="24"/>
        </w:rPr>
      </w:pPr>
      <w:r w:rsidRPr="00DC6C90">
        <w:rPr>
          <w:rFonts w:ascii="Arial" w:hAnsi="Arial" w:cs="Arial"/>
          <w:sz w:val="24"/>
          <w:szCs w:val="24"/>
        </w:rPr>
        <w:t xml:space="preserve">Caemmerer, B. (2009). </w:t>
      </w:r>
      <w:r w:rsidRPr="00DC6C90">
        <w:rPr>
          <w:rFonts w:ascii="Arial" w:hAnsi="Arial" w:cs="Arial"/>
          <w:i/>
          <w:iCs/>
          <w:sz w:val="24"/>
          <w:szCs w:val="24"/>
        </w:rPr>
        <w:t>The planning and implementation of integrated marketing communications. Marketing Intelligence &amp; Planning</w:t>
      </w:r>
      <w:r w:rsidRPr="00DC6C90">
        <w:rPr>
          <w:rFonts w:ascii="Arial" w:hAnsi="Arial" w:cs="Arial"/>
          <w:sz w:val="24"/>
          <w:szCs w:val="24"/>
        </w:rPr>
        <w:t>.</w:t>
      </w:r>
    </w:p>
    <w:p w14:paraId="22C8F4AF" w14:textId="77777777" w:rsidR="00DC6C90" w:rsidRPr="00DC6C90" w:rsidRDefault="00DC6C90" w:rsidP="00DC6C90">
      <w:pPr>
        <w:autoSpaceDE w:val="0"/>
        <w:autoSpaceDN w:val="0"/>
        <w:adjustRightInd w:val="0"/>
        <w:spacing w:after="0" w:line="240" w:lineRule="auto"/>
        <w:ind w:left="709" w:hanging="743"/>
        <w:jc w:val="both"/>
        <w:rPr>
          <w:rFonts w:ascii="Arial" w:hAnsi="Arial" w:cs="Arial"/>
          <w:sz w:val="24"/>
          <w:szCs w:val="24"/>
        </w:rPr>
      </w:pPr>
      <w:r w:rsidRPr="00DC6C90">
        <w:rPr>
          <w:rFonts w:ascii="Arial" w:hAnsi="Arial" w:cs="Arial"/>
          <w:sz w:val="24"/>
          <w:szCs w:val="24"/>
        </w:rPr>
        <w:t xml:space="preserve">Holm, O. (2006). </w:t>
      </w:r>
      <w:r w:rsidRPr="00DC6C90">
        <w:rPr>
          <w:rFonts w:ascii="Arial" w:hAnsi="Arial" w:cs="Arial"/>
          <w:i/>
          <w:iCs/>
          <w:sz w:val="24"/>
          <w:szCs w:val="24"/>
        </w:rPr>
        <w:t>Integrated marketing communication: from tactics to strategy. Corporate Communications: An International Journal</w:t>
      </w:r>
      <w:r w:rsidRPr="00DC6C90">
        <w:rPr>
          <w:rFonts w:ascii="Arial" w:hAnsi="Arial" w:cs="Arial"/>
          <w:sz w:val="24"/>
          <w:szCs w:val="24"/>
        </w:rPr>
        <w:t>.</w:t>
      </w:r>
    </w:p>
    <w:p w14:paraId="125F9001" w14:textId="77777777" w:rsidR="00DC6C90" w:rsidRPr="00DC6C90" w:rsidRDefault="00DC6C90" w:rsidP="00DC6C90">
      <w:pPr>
        <w:autoSpaceDE w:val="0"/>
        <w:autoSpaceDN w:val="0"/>
        <w:adjustRightInd w:val="0"/>
        <w:spacing w:after="0" w:line="240" w:lineRule="auto"/>
        <w:ind w:left="709" w:hanging="743"/>
        <w:jc w:val="both"/>
        <w:rPr>
          <w:rFonts w:ascii="Arial" w:hAnsi="Arial" w:cs="Arial"/>
          <w:sz w:val="24"/>
          <w:szCs w:val="24"/>
        </w:rPr>
      </w:pPr>
      <w:r w:rsidRPr="00DC6C90">
        <w:rPr>
          <w:rFonts w:ascii="Arial" w:hAnsi="Arial" w:cs="Arial"/>
          <w:sz w:val="24"/>
          <w:szCs w:val="24"/>
        </w:rPr>
        <w:t xml:space="preserve">Andersen, P. H. (2001). </w:t>
      </w:r>
      <w:r w:rsidRPr="00DC6C90">
        <w:rPr>
          <w:rFonts w:ascii="Arial" w:hAnsi="Arial" w:cs="Arial"/>
          <w:i/>
          <w:iCs/>
          <w:sz w:val="24"/>
          <w:szCs w:val="24"/>
        </w:rPr>
        <w:t>Relationship development and marketing communication: an integrative model. Journal of Business &amp; Industrial Marketing</w:t>
      </w:r>
      <w:r w:rsidRPr="00DC6C90">
        <w:rPr>
          <w:rFonts w:ascii="Arial" w:hAnsi="Arial" w:cs="Arial"/>
          <w:sz w:val="24"/>
          <w:szCs w:val="24"/>
        </w:rPr>
        <w:t>.</w:t>
      </w:r>
    </w:p>
    <w:p w14:paraId="77243334" w14:textId="77777777" w:rsidR="00DC6C90" w:rsidRPr="00DC6C90" w:rsidRDefault="00DC6C90" w:rsidP="00DC6C90">
      <w:pPr>
        <w:autoSpaceDE w:val="0"/>
        <w:autoSpaceDN w:val="0"/>
        <w:adjustRightInd w:val="0"/>
        <w:spacing w:after="0" w:line="240" w:lineRule="auto"/>
        <w:ind w:left="709" w:hanging="743"/>
        <w:jc w:val="both"/>
        <w:rPr>
          <w:rFonts w:ascii="Arial" w:hAnsi="Arial" w:cs="Arial"/>
          <w:sz w:val="24"/>
          <w:szCs w:val="24"/>
        </w:rPr>
      </w:pPr>
      <w:r w:rsidRPr="00DC6C90">
        <w:rPr>
          <w:rFonts w:ascii="Arial" w:hAnsi="Arial" w:cs="Arial"/>
          <w:sz w:val="24"/>
          <w:szCs w:val="24"/>
        </w:rPr>
        <w:t xml:space="preserve">González-Herrero, A., &amp; Pratt, CB (1998). </w:t>
      </w:r>
      <w:r w:rsidRPr="00DC6C90">
        <w:rPr>
          <w:rFonts w:ascii="Arial" w:hAnsi="Arial" w:cs="Arial"/>
          <w:i/>
          <w:iCs/>
          <w:sz w:val="24"/>
          <w:szCs w:val="24"/>
        </w:rPr>
        <w:t xml:space="preserve">Krisis pemasaran dalam pariwisata: strategi komunikasi di Amerika Serikat dan Spanyol. Review Hubungan Masyarakat, 24 (1), 83–97. </w:t>
      </w:r>
      <w:r w:rsidRPr="00DC6C90">
        <w:rPr>
          <w:rFonts w:ascii="Arial" w:hAnsi="Arial" w:cs="Arial"/>
          <w:sz w:val="24"/>
          <w:szCs w:val="24"/>
        </w:rPr>
        <w:t>doi: 10.1016 / s0363-8111 (98) 80022-2</w:t>
      </w:r>
    </w:p>
    <w:p w14:paraId="42CD3E9D" w14:textId="77777777" w:rsidR="00DC6C90" w:rsidRPr="00DC6C90" w:rsidRDefault="00DC6C90" w:rsidP="00DC6C90">
      <w:pPr>
        <w:pStyle w:val="Default"/>
        <w:ind w:left="709" w:hanging="709"/>
        <w:jc w:val="both"/>
        <w:rPr>
          <w:rFonts w:ascii="Arial" w:hAnsi="Arial" w:cs="Arial"/>
          <w:b/>
          <w:bCs/>
          <w:color w:val="auto"/>
        </w:rPr>
      </w:pPr>
    </w:p>
    <w:p w14:paraId="170D0E05" w14:textId="77777777" w:rsidR="00DC6C90" w:rsidRPr="00DC6C90" w:rsidRDefault="00DC6C90" w:rsidP="00DC6C90">
      <w:pPr>
        <w:spacing w:after="0" w:line="240" w:lineRule="auto"/>
        <w:ind w:left="709" w:hanging="709"/>
        <w:jc w:val="both"/>
        <w:rPr>
          <w:rFonts w:ascii="Arial" w:hAnsi="Arial" w:cs="Arial"/>
          <w:b/>
          <w:bCs/>
          <w:sz w:val="24"/>
          <w:szCs w:val="24"/>
        </w:rPr>
      </w:pPr>
      <w:r w:rsidRPr="00DC6C90">
        <w:rPr>
          <w:rFonts w:ascii="Arial" w:hAnsi="Arial" w:cs="Arial"/>
          <w:b/>
          <w:bCs/>
          <w:sz w:val="24"/>
          <w:szCs w:val="24"/>
        </w:rPr>
        <w:t>JURNAL NASIONAL:</w:t>
      </w:r>
    </w:p>
    <w:p w14:paraId="6ADF8B3D" w14:textId="77777777" w:rsidR="00DC6C90" w:rsidRPr="00DC6C90" w:rsidRDefault="00DC6C90" w:rsidP="00DC6C90">
      <w:pPr>
        <w:spacing w:after="0" w:line="240" w:lineRule="auto"/>
        <w:ind w:left="709" w:hanging="709"/>
        <w:jc w:val="both"/>
        <w:rPr>
          <w:rFonts w:ascii="Arial" w:hAnsi="Arial" w:cs="Arial"/>
          <w:b/>
          <w:bCs/>
          <w:sz w:val="24"/>
          <w:szCs w:val="24"/>
        </w:rPr>
      </w:pPr>
      <w:r w:rsidRPr="00DC6C90">
        <w:rPr>
          <w:rFonts w:ascii="Arial" w:hAnsi="Arial" w:cs="Arial"/>
          <w:b/>
          <w:bCs/>
          <w:sz w:val="24"/>
          <w:szCs w:val="24"/>
        </w:rPr>
        <w:t xml:space="preserve"> </w:t>
      </w:r>
    </w:p>
    <w:p w14:paraId="1CED908F" w14:textId="77777777" w:rsidR="00DC6C90" w:rsidRPr="00DC6C90" w:rsidRDefault="00DC6C90" w:rsidP="00DC6C90">
      <w:pPr>
        <w:pStyle w:val="NoSpacing"/>
        <w:ind w:left="709" w:hanging="709"/>
        <w:jc w:val="both"/>
        <w:rPr>
          <w:rFonts w:ascii="Arial" w:hAnsi="Arial" w:cs="Arial"/>
          <w:sz w:val="24"/>
          <w:szCs w:val="24"/>
        </w:rPr>
      </w:pPr>
      <w:r w:rsidRPr="00DC6C90">
        <w:rPr>
          <w:rFonts w:ascii="Arial" w:hAnsi="Arial" w:cs="Arial"/>
          <w:sz w:val="24"/>
          <w:szCs w:val="24"/>
        </w:rPr>
        <w:t xml:space="preserve">Setiawan, R. I. (2022). Pengembangan Sumber Daya Manusia Di Bidang Pariwisata: Perspektif Potensi Wisata Daerah Berkembang. </w:t>
      </w:r>
      <w:r w:rsidRPr="00DC6C90">
        <w:rPr>
          <w:rFonts w:ascii="Arial" w:hAnsi="Arial" w:cs="Arial"/>
          <w:i/>
          <w:iCs/>
          <w:sz w:val="24"/>
          <w:szCs w:val="24"/>
        </w:rPr>
        <w:t>Jurnal Penelitian Manajemen Terapan (Penataran)</w:t>
      </w:r>
      <w:r w:rsidRPr="00DC6C90">
        <w:rPr>
          <w:rFonts w:ascii="Arial" w:hAnsi="Arial" w:cs="Arial"/>
          <w:sz w:val="24"/>
          <w:szCs w:val="24"/>
        </w:rPr>
        <w:t xml:space="preserve">, </w:t>
      </w:r>
      <w:r w:rsidRPr="00DC6C90">
        <w:rPr>
          <w:rFonts w:ascii="Arial" w:hAnsi="Arial" w:cs="Arial"/>
          <w:i/>
          <w:iCs/>
          <w:sz w:val="24"/>
          <w:szCs w:val="24"/>
        </w:rPr>
        <w:t>1</w:t>
      </w:r>
      <w:r w:rsidRPr="00DC6C90">
        <w:rPr>
          <w:rFonts w:ascii="Arial" w:hAnsi="Arial" w:cs="Arial"/>
          <w:sz w:val="24"/>
          <w:szCs w:val="24"/>
        </w:rPr>
        <w:t xml:space="preserve">(1), 23–35. Retrieved from </w:t>
      </w:r>
      <w:hyperlink r:id="rId21" w:history="1">
        <w:r w:rsidRPr="00DC6C90">
          <w:rPr>
            <w:rStyle w:val="Hyperlink"/>
            <w:rFonts w:ascii="Arial" w:hAnsi="Arial" w:cs="Arial"/>
            <w:color w:val="auto"/>
            <w:sz w:val="24"/>
            <w:szCs w:val="24"/>
          </w:rPr>
          <w:t>https://journal.stieken.ac.id/index.php/penataran/article/view/301</w:t>
        </w:r>
      </w:hyperlink>
    </w:p>
    <w:p w14:paraId="60CF78EB"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rPr>
        <w:t xml:space="preserve">Trisia, P. A., &amp; Nugraha, R. N. (2022). STRATEGI KOMUNIKASI PEMASARAN TAMAN WISATA ALAM ANGKE KAPUK DALAM MENINGKATKAN KUNJUNGAN. </w:t>
      </w:r>
      <w:r w:rsidRPr="00DC6C90">
        <w:rPr>
          <w:rFonts w:ascii="Arial" w:hAnsi="Arial" w:cs="Arial"/>
          <w:i/>
          <w:iCs/>
          <w:sz w:val="24"/>
          <w:szCs w:val="24"/>
        </w:rPr>
        <w:t>Jurnal Inovasi Penelitian</w:t>
      </w:r>
      <w:r w:rsidRPr="00DC6C90">
        <w:rPr>
          <w:rFonts w:ascii="Arial" w:hAnsi="Arial" w:cs="Arial"/>
          <w:sz w:val="24"/>
          <w:szCs w:val="24"/>
        </w:rPr>
        <w:t xml:space="preserve">, </w:t>
      </w:r>
      <w:r w:rsidRPr="00DC6C90">
        <w:rPr>
          <w:rFonts w:ascii="Arial" w:hAnsi="Arial" w:cs="Arial"/>
          <w:i/>
          <w:iCs/>
          <w:sz w:val="24"/>
          <w:szCs w:val="24"/>
        </w:rPr>
        <w:t>3</w:t>
      </w:r>
      <w:r w:rsidRPr="00DC6C90">
        <w:rPr>
          <w:rFonts w:ascii="Arial" w:hAnsi="Arial" w:cs="Arial"/>
          <w:sz w:val="24"/>
          <w:szCs w:val="24"/>
        </w:rPr>
        <w:t>(6), 6471-6476.</w:t>
      </w:r>
    </w:p>
    <w:p w14:paraId="125EA757"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rPr>
        <w:t>Mardhiyani, Laili, Nur (2020) Tourism 4.0: Strategi komunikasi Pemasaran Pariwisata Kota Semarang. Jurnal Kajian Media e-ISSN: 2579-9436, Vol 4. No 1. Juni 2020. (40-52)</w:t>
      </w:r>
    </w:p>
    <w:p w14:paraId="54467185"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rPr>
        <w:t xml:space="preserve">Frahanandani, R., &amp; Lubis, E. E. (2020) STRATEGI KOMUNIKASI PEMASARAN DINAS PARIWISATA DAN KEBUDAYAAN KABUPATEN KARIMUN DALAM MENARIK MINAT PENGUNJUNG WISATA DI PANTAI LUBUK. </w:t>
      </w:r>
      <w:r w:rsidRPr="00DC6C90">
        <w:rPr>
          <w:rFonts w:ascii="Arial" w:hAnsi="Arial" w:cs="Arial"/>
          <w:i/>
          <w:iCs/>
          <w:sz w:val="24"/>
          <w:szCs w:val="24"/>
        </w:rPr>
        <w:t>Jurnal Online Mahasiswa (JOM) Bidang Ilmu Sosial dan Ilmu Politik</w:t>
      </w:r>
      <w:r w:rsidRPr="00DC6C90">
        <w:rPr>
          <w:rFonts w:ascii="Arial" w:hAnsi="Arial" w:cs="Arial"/>
          <w:sz w:val="24"/>
          <w:szCs w:val="24"/>
        </w:rPr>
        <w:t xml:space="preserve">, </w:t>
      </w:r>
      <w:r w:rsidRPr="00DC6C90">
        <w:rPr>
          <w:rFonts w:ascii="Arial" w:hAnsi="Arial" w:cs="Arial"/>
          <w:i/>
          <w:iCs/>
          <w:sz w:val="24"/>
          <w:szCs w:val="24"/>
        </w:rPr>
        <w:t>7</w:t>
      </w:r>
      <w:r w:rsidRPr="00DC6C90">
        <w:rPr>
          <w:rFonts w:ascii="Arial" w:hAnsi="Arial" w:cs="Arial"/>
          <w:sz w:val="24"/>
          <w:szCs w:val="24"/>
        </w:rPr>
        <w:t>(1), 1-14.</w:t>
      </w:r>
    </w:p>
    <w:p w14:paraId="2D7DEF02" w14:textId="77777777" w:rsidR="00DC6C90" w:rsidRPr="00DC6C90" w:rsidRDefault="00DC6C90" w:rsidP="00DC6C90">
      <w:pPr>
        <w:pStyle w:val="NoSpacing"/>
        <w:ind w:left="709" w:hanging="709"/>
        <w:jc w:val="both"/>
        <w:rPr>
          <w:rFonts w:ascii="Arial" w:hAnsi="Arial" w:cs="Arial"/>
          <w:sz w:val="24"/>
          <w:szCs w:val="24"/>
        </w:rPr>
      </w:pPr>
      <w:r w:rsidRPr="00DC6C90">
        <w:rPr>
          <w:rFonts w:ascii="Arial" w:hAnsi="Arial" w:cs="Arial"/>
          <w:sz w:val="24"/>
          <w:szCs w:val="24"/>
        </w:rPr>
        <w:lastRenderedPageBreak/>
        <w:t xml:space="preserve">Ardiansyah, I., &amp; Fortuna, S. (2020). Analysis </w:t>
      </w:r>
      <w:proofErr w:type="gramStart"/>
      <w:r w:rsidRPr="00DC6C90">
        <w:rPr>
          <w:rFonts w:ascii="Arial" w:hAnsi="Arial" w:cs="Arial"/>
          <w:sz w:val="24"/>
          <w:szCs w:val="24"/>
        </w:rPr>
        <w:t>Of</w:t>
      </w:r>
      <w:proofErr w:type="gramEnd"/>
      <w:r w:rsidRPr="00DC6C90">
        <w:rPr>
          <w:rFonts w:ascii="Arial" w:hAnsi="Arial" w:cs="Arial"/>
          <w:sz w:val="24"/>
          <w:szCs w:val="24"/>
        </w:rPr>
        <w:t xml:space="preserve"> Visitor Attraction With The 4a Approach (Attractions, Accessibility, Amenities, Ancillary Service) In Snowbay Waterpark, Tmii Jakarta. </w:t>
      </w:r>
      <w:r w:rsidRPr="00DC6C90">
        <w:rPr>
          <w:rFonts w:ascii="Arial" w:hAnsi="Arial" w:cs="Arial"/>
          <w:i/>
          <w:iCs/>
          <w:sz w:val="24"/>
          <w:szCs w:val="24"/>
        </w:rPr>
        <w:t xml:space="preserve">Journal of Business </w:t>
      </w:r>
      <w:proofErr w:type="gramStart"/>
      <w:r w:rsidRPr="00DC6C90">
        <w:rPr>
          <w:rFonts w:ascii="Arial" w:hAnsi="Arial" w:cs="Arial"/>
          <w:i/>
          <w:iCs/>
          <w:sz w:val="24"/>
          <w:szCs w:val="24"/>
        </w:rPr>
        <w:t>And</w:t>
      </w:r>
      <w:proofErr w:type="gramEnd"/>
      <w:r w:rsidRPr="00DC6C90">
        <w:rPr>
          <w:rFonts w:ascii="Arial" w:hAnsi="Arial" w:cs="Arial"/>
          <w:i/>
          <w:iCs/>
          <w:sz w:val="24"/>
          <w:szCs w:val="24"/>
        </w:rPr>
        <w:t xml:space="preserve"> Entrepreneurship</w:t>
      </w:r>
      <w:r w:rsidRPr="00DC6C90">
        <w:rPr>
          <w:rFonts w:ascii="Arial" w:hAnsi="Arial" w:cs="Arial"/>
          <w:sz w:val="24"/>
          <w:szCs w:val="24"/>
        </w:rPr>
        <w:t xml:space="preserve">, </w:t>
      </w:r>
      <w:r w:rsidRPr="00DC6C90">
        <w:rPr>
          <w:rFonts w:ascii="Arial" w:hAnsi="Arial" w:cs="Arial"/>
          <w:i/>
          <w:iCs/>
          <w:sz w:val="24"/>
          <w:szCs w:val="24"/>
        </w:rPr>
        <w:t>8</w:t>
      </w:r>
      <w:r w:rsidRPr="00DC6C90">
        <w:rPr>
          <w:rFonts w:ascii="Arial" w:hAnsi="Arial" w:cs="Arial"/>
          <w:sz w:val="24"/>
          <w:szCs w:val="24"/>
        </w:rPr>
        <w:t>(2), 57-69.</w:t>
      </w:r>
    </w:p>
    <w:p w14:paraId="5346E496" w14:textId="77777777" w:rsidR="00DC6C90" w:rsidRPr="00DC6C90" w:rsidRDefault="00DC6C90" w:rsidP="00DC6C90">
      <w:pPr>
        <w:spacing w:after="0" w:line="240" w:lineRule="auto"/>
        <w:ind w:left="709" w:hanging="709"/>
        <w:jc w:val="both"/>
        <w:rPr>
          <w:rFonts w:ascii="Arial" w:hAnsi="Arial" w:cs="Arial"/>
          <w:sz w:val="24"/>
          <w:szCs w:val="24"/>
        </w:rPr>
      </w:pPr>
      <w:r w:rsidRPr="00DC6C90">
        <w:rPr>
          <w:rStyle w:val="Emphasis"/>
          <w:rFonts w:ascii="Arial" w:hAnsi="Arial" w:cs="Arial"/>
          <w:sz w:val="24"/>
          <w:szCs w:val="24"/>
        </w:rPr>
        <w:t xml:space="preserve">Khasyatillah, Khasyatillah (2020) </w:t>
      </w:r>
      <w:r w:rsidRPr="00DC6C90">
        <w:rPr>
          <w:rFonts w:ascii="Arial" w:hAnsi="Arial" w:cs="Arial"/>
          <w:sz w:val="24"/>
          <w:szCs w:val="24"/>
        </w:rPr>
        <w:t xml:space="preserve">Strategi Komunikasi Pemasaran Dinas Kebudayaan Dan Pariwisata Jakarta Dalam Upaya Meningkatkan Kunjungan Wisata Budaya Betawi (Setu Babakan). Jurnal </w:t>
      </w:r>
      <w:r w:rsidRPr="00DC6C90">
        <w:rPr>
          <w:rStyle w:val="Strong"/>
          <w:rFonts w:ascii="Arial" w:hAnsi="Arial" w:cs="Arial"/>
          <w:sz w:val="24"/>
          <w:szCs w:val="24"/>
        </w:rPr>
        <w:t xml:space="preserve">MEDIA BINA ILMIAH </w:t>
      </w:r>
      <w:r w:rsidRPr="00DC6C90">
        <w:rPr>
          <w:rFonts w:ascii="Arial" w:eastAsia="Times New Roman" w:hAnsi="Arial" w:cs="Arial"/>
          <w:sz w:val="24"/>
          <w:szCs w:val="24"/>
        </w:rPr>
        <w:t xml:space="preserve">Vol.14 No.11 Juni 2020 </w:t>
      </w:r>
      <w:r w:rsidRPr="00DC6C90">
        <w:rPr>
          <w:rFonts w:ascii="Arial" w:hAnsi="Arial" w:cs="Arial"/>
          <w:sz w:val="24"/>
          <w:szCs w:val="24"/>
        </w:rPr>
        <w:t>ISSN 1978-3787 (print) | 2615-3505 (online).  Page 3525-3536</w:t>
      </w:r>
    </w:p>
    <w:p w14:paraId="61BC258F" w14:textId="77777777" w:rsidR="00DC6C90" w:rsidRPr="00DC6C90" w:rsidRDefault="00DC6C90" w:rsidP="00DC6C90">
      <w:pPr>
        <w:spacing w:after="0" w:line="240" w:lineRule="auto"/>
        <w:ind w:left="709" w:hanging="709"/>
        <w:jc w:val="both"/>
        <w:rPr>
          <w:rFonts w:ascii="Arial" w:eastAsia="Times New Roman" w:hAnsi="Arial" w:cs="Arial"/>
          <w:sz w:val="24"/>
          <w:szCs w:val="24"/>
          <w:lang w:eastAsia="en-ID"/>
        </w:rPr>
      </w:pPr>
      <w:r w:rsidRPr="00DC6C90">
        <w:rPr>
          <w:rFonts w:ascii="Arial" w:eastAsia="Times New Roman" w:hAnsi="Arial" w:cs="Arial"/>
          <w:sz w:val="24"/>
          <w:szCs w:val="24"/>
          <w:lang w:eastAsia="en-ID"/>
        </w:rPr>
        <w:t xml:space="preserve">Bhudiharty, S. (2020). Studi Komparatif: Penerapan Program Destination Management Organization (Dmo) Kementerian Pariwisata Pada Destinasi Wisata Kota Tua Jakarta. </w:t>
      </w:r>
      <w:r w:rsidRPr="00DC6C90">
        <w:rPr>
          <w:rFonts w:ascii="Arial" w:eastAsia="Times New Roman" w:hAnsi="Arial" w:cs="Arial"/>
          <w:i/>
          <w:iCs/>
          <w:sz w:val="24"/>
          <w:szCs w:val="24"/>
          <w:lang w:eastAsia="en-ID"/>
        </w:rPr>
        <w:t>Jurnal Industri Pariwisata</w:t>
      </w:r>
      <w:r w:rsidRPr="00DC6C90">
        <w:rPr>
          <w:rFonts w:ascii="Arial" w:eastAsia="Times New Roman" w:hAnsi="Arial" w:cs="Arial"/>
          <w:sz w:val="24"/>
          <w:szCs w:val="24"/>
          <w:lang w:eastAsia="en-ID"/>
        </w:rPr>
        <w:t xml:space="preserve">, </w:t>
      </w:r>
      <w:r w:rsidRPr="00DC6C90">
        <w:rPr>
          <w:rFonts w:ascii="Arial" w:eastAsia="Times New Roman" w:hAnsi="Arial" w:cs="Arial"/>
          <w:i/>
          <w:iCs/>
          <w:sz w:val="24"/>
          <w:szCs w:val="24"/>
          <w:lang w:eastAsia="en-ID"/>
        </w:rPr>
        <w:t>3</w:t>
      </w:r>
      <w:r w:rsidRPr="00DC6C90">
        <w:rPr>
          <w:rFonts w:ascii="Arial" w:eastAsia="Times New Roman" w:hAnsi="Arial" w:cs="Arial"/>
          <w:sz w:val="24"/>
          <w:szCs w:val="24"/>
          <w:lang w:eastAsia="en-ID"/>
        </w:rPr>
        <w:t>(1), 23-35.</w:t>
      </w:r>
    </w:p>
    <w:p w14:paraId="09F9BB57"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rPr>
        <w:t xml:space="preserve">Dini Salmiyah Fitrah Ali, G. (2020). Strategi Komunikasi Pemasaran Disporaparbud Kabupaten Purwakarta Melalui Media Aplikasi Sampurasun Dalam Mempromosikan Pariwisata. </w:t>
      </w:r>
      <w:r w:rsidRPr="00DC6C90">
        <w:rPr>
          <w:rStyle w:val="Emphasis"/>
          <w:rFonts w:ascii="Arial" w:hAnsi="Arial" w:cs="Arial"/>
          <w:sz w:val="24"/>
          <w:szCs w:val="24"/>
        </w:rPr>
        <w:t>LINIMASA: JURNAL ILMU KOMUNIKASI, 3</w:t>
      </w:r>
      <w:r w:rsidRPr="00DC6C90">
        <w:rPr>
          <w:rFonts w:ascii="Arial" w:hAnsi="Arial" w:cs="Arial"/>
          <w:sz w:val="24"/>
          <w:szCs w:val="24"/>
        </w:rPr>
        <w:t xml:space="preserve">(1), 1-10. doi:10.23969/linimasa. v3i1.2056 </w:t>
      </w:r>
    </w:p>
    <w:p w14:paraId="4C94AAA8"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rPr>
        <w:t xml:space="preserve">Mola, M. S. R., &amp; Witarti, D. I. (2020). Komunikasi Pemasaran Terpadu Dalam Pengembangan Pariwisata Ende Studi Kasus: Festival Danau Kelimutu. </w:t>
      </w:r>
      <w:r w:rsidRPr="00DC6C90">
        <w:rPr>
          <w:rFonts w:ascii="Arial" w:hAnsi="Arial" w:cs="Arial"/>
          <w:i/>
          <w:iCs/>
          <w:sz w:val="24"/>
          <w:szCs w:val="24"/>
        </w:rPr>
        <w:t>Communication</w:t>
      </w:r>
      <w:r w:rsidRPr="00DC6C90">
        <w:rPr>
          <w:rFonts w:ascii="Arial" w:hAnsi="Arial" w:cs="Arial"/>
          <w:sz w:val="24"/>
          <w:szCs w:val="24"/>
        </w:rPr>
        <w:t xml:space="preserve">, </w:t>
      </w:r>
      <w:r w:rsidRPr="00DC6C90">
        <w:rPr>
          <w:rFonts w:ascii="Arial" w:hAnsi="Arial" w:cs="Arial"/>
          <w:i/>
          <w:iCs/>
          <w:sz w:val="24"/>
          <w:szCs w:val="24"/>
        </w:rPr>
        <w:t>11</w:t>
      </w:r>
      <w:r w:rsidRPr="00DC6C90">
        <w:rPr>
          <w:rFonts w:ascii="Arial" w:hAnsi="Arial" w:cs="Arial"/>
          <w:sz w:val="24"/>
          <w:szCs w:val="24"/>
        </w:rPr>
        <w:t>(1), 1-13.</w:t>
      </w:r>
    </w:p>
    <w:p w14:paraId="7E63D5C1"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rPr>
        <w:t xml:space="preserve">Amin, M Ali Syamsuddin., Priansah, Peri (2019) </w:t>
      </w:r>
      <w:r w:rsidRPr="00DC6C90">
        <w:rPr>
          <w:rFonts w:ascii="Arial" w:hAnsi="Arial" w:cs="Arial"/>
          <w:i/>
          <w:iCs/>
          <w:sz w:val="24"/>
          <w:szCs w:val="24"/>
        </w:rPr>
        <w:t>Marketing Communication Strategy to Improve Tourism Potential. Budapest International Research and Critics Institute (BIRCI-Journal): Humanities Volume</w:t>
      </w:r>
      <w:r w:rsidRPr="00DC6C90">
        <w:rPr>
          <w:rFonts w:ascii="Arial" w:hAnsi="Arial" w:cs="Arial"/>
          <w:sz w:val="24"/>
          <w:szCs w:val="24"/>
        </w:rPr>
        <w:t xml:space="preserve"> 2, No 4, November 2019, Page: 160-166</w:t>
      </w:r>
    </w:p>
    <w:p w14:paraId="570C4E70" w14:textId="77777777" w:rsidR="00DC6C90" w:rsidRPr="00DC6C90" w:rsidRDefault="00DC6C90" w:rsidP="00DC6C90">
      <w:pPr>
        <w:pStyle w:val="Default"/>
        <w:ind w:left="709" w:hanging="709"/>
        <w:jc w:val="both"/>
        <w:rPr>
          <w:rFonts w:ascii="Arial" w:hAnsi="Arial" w:cs="Arial"/>
          <w:color w:val="auto"/>
        </w:rPr>
      </w:pPr>
      <w:r w:rsidRPr="00DC6C90">
        <w:rPr>
          <w:rFonts w:ascii="Arial" w:hAnsi="Arial" w:cs="Arial"/>
          <w:color w:val="auto"/>
        </w:rPr>
        <w:t xml:space="preserve">Nur’aini, R. D. (2020). Penerapan Metode Studi Kasus Yin Dalam Penelitian Arsitektur Dan Perilaku. </w:t>
      </w:r>
      <w:r w:rsidRPr="00DC6C90">
        <w:rPr>
          <w:rFonts w:ascii="Arial" w:hAnsi="Arial" w:cs="Arial"/>
          <w:i/>
          <w:iCs/>
          <w:color w:val="auto"/>
        </w:rPr>
        <w:t>INformasi dan Ekspose hasil Riset Teknik SIpil dan Arsitektur</w:t>
      </w:r>
      <w:r w:rsidRPr="00DC6C90">
        <w:rPr>
          <w:rFonts w:ascii="Arial" w:hAnsi="Arial" w:cs="Arial"/>
          <w:color w:val="auto"/>
        </w:rPr>
        <w:t xml:space="preserve">, </w:t>
      </w:r>
      <w:r w:rsidRPr="00DC6C90">
        <w:rPr>
          <w:rFonts w:ascii="Arial" w:hAnsi="Arial" w:cs="Arial"/>
          <w:i/>
          <w:iCs/>
          <w:color w:val="auto"/>
        </w:rPr>
        <w:t>16</w:t>
      </w:r>
      <w:r w:rsidRPr="00DC6C90">
        <w:rPr>
          <w:rFonts w:ascii="Arial" w:hAnsi="Arial" w:cs="Arial"/>
          <w:color w:val="auto"/>
        </w:rPr>
        <w:t>(1), 92-104.</w:t>
      </w:r>
    </w:p>
    <w:p w14:paraId="0E2A0C50"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rPr>
        <w:t>Ababil, Muhammad Farel (2019) Strategi Komunikasi Pemasaran Pariwisata Dalam Meningkatkan Jumlah Wisatawan (Studi Pada Dinas Pariwisata Dan Kebudayaan Kabupaten Malang). Undergraduate (S1) thesis, University of Muhammadiyah Malang.</w:t>
      </w:r>
    </w:p>
    <w:p w14:paraId="7E270292"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rPr>
        <w:t>Gama, S. S (2019) Strategi Komunikasi Pemasaran Dinas Kebudayaan Dan Pariwisata Kota Jakarta Dalam Meningkatkan Jumlah Kunjungan Wisatawan Di Kampung Budaya (Kampung Setu Babakan Dan Kampung Pecinan Glodok) (Doctoral dissertation, Universitas Islam Indonesia).</w:t>
      </w:r>
    </w:p>
    <w:p w14:paraId="399A8D01"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rPr>
        <w:t xml:space="preserve">Widia Pawesti, K (2019) Strategi Komunikasi Dinas Pariwisata Kota Bogor Dalam Membangun Citra Destinasi Wisata Halal. Aksara Public, 3(4), 113-123. Retrieved from </w:t>
      </w:r>
      <w:hyperlink r:id="rId22" w:history="1">
        <w:r w:rsidRPr="00DC6C90">
          <w:rPr>
            <w:rStyle w:val="Hyperlink"/>
            <w:rFonts w:ascii="Arial" w:hAnsi="Arial" w:cs="Arial"/>
            <w:sz w:val="24"/>
            <w:szCs w:val="24"/>
          </w:rPr>
          <w:t>http://aksarapublic.com/</w:t>
        </w:r>
      </w:hyperlink>
    </w:p>
    <w:p w14:paraId="792043D7" w14:textId="77777777" w:rsidR="00DC6C90" w:rsidRPr="00DC6C90" w:rsidRDefault="00DC6C90" w:rsidP="00DC6C90">
      <w:pPr>
        <w:pStyle w:val="Default"/>
        <w:ind w:left="709" w:hanging="709"/>
        <w:jc w:val="both"/>
        <w:rPr>
          <w:rStyle w:val="Hyperlink"/>
          <w:rFonts w:ascii="Arial" w:hAnsi="Arial" w:cs="Arial"/>
          <w:color w:val="auto"/>
        </w:rPr>
      </w:pPr>
      <w:r w:rsidRPr="00DC6C90">
        <w:rPr>
          <w:rFonts w:ascii="Arial" w:hAnsi="Arial" w:cs="Arial"/>
          <w:color w:val="auto"/>
        </w:rPr>
        <w:t xml:space="preserve">Rustiana, Erna., MA, Ujang Wahid., Cupiadi., Hedi., (2019) Implementasi Kebijakan Pembangunan Kepariwisataa di Kabupaten Garut.  Publikasi Proseding </w:t>
      </w:r>
      <w:hyperlink r:id="rId23" w:history="1">
        <w:r w:rsidRPr="00DC6C90">
          <w:rPr>
            <w:rStyle w:val="Hyperlink"/>
            <w:rFonts w:ascii="Arial" w:hAnsi="Arial" w:cs="Arial"/>
            <w:color w:val="auto"/>
          </w:rPr>
          <w:t>Universitas Dipenogoro</w:t>
        </w:r>
      </w:hyperlink>
      <w:r w:rsidRPr="00DC6C90">
        <w:rPr>
          <w:rFonts w:ascii="Arial" w:hAnsi="Arial" w:cs="Arial"/>
          <w:color w:val="auto"/>
        </w:rPr>
        <w:t xml:space="preserve"> Volume 01, Nomor 01, Tahun 2019 / </w:t>
      </w:r>
      <w:hyperlink r:id="rId24" w:history="1">
        <w:r w:rsidRPr="00DC6C90">
          <w:rPr>
            <w:rStyle w:val="Hyperlink"/>
            <w:rFonts w:ascii="Arial" w:hAnsi="Arial" w:cs="Arial"/>
            <w:color w:val="auto"/>
          </w:rPr>
          <w:t>https://www.proceedings.undip.ac.id/</w:t>
        </w:r>
      </w:hyperlink>
      <w:r w:rsidRPr="00DC6C90">
        <w:rPr>
          <w:rStyle w:val="Hyperlink"/>
          <w:rFonts w:ascii="Arial" w:hAnsi="Arial" w:cs="Arial"/>
          <w:color w:val="auto"/>
        </w:rPr>
        <w:t xml:space="preserve"> (387-409)</w:t>
      </w:r>
    </w:p>
    <w:p w14:paraId="65D77F32"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rPr>
        <w:t>Perwirawati, E., &amp; Siahaan, E (2019) Strategi Komunikasi Pemasaran Dinas Pariwisata Kota Medan Dalam Memperkenalkan Tarian Ahooi Sebagai New Branding Kota Medan. Jurnal Egaliter, 3(5).</w:t>
      </w:r>
    </w:p>
    <w:p w14:paraId="1737972E"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rPr>
        <w:t xml:space="preserve">Perwirawati, E., &amp; Juprianto, J. (2019). Strategi Komunikasi Pemasaran Pariwisata Kemaritiman Dalam Meningkatkan Kunjungan Wisatawan Di Pulau Banyak. </w:t>
      </w:r>
      <w:r w:rsidRPr="00DC6C90">
        <w:rPr>
          <w:rFonts w:ascii="Arial" w:hAnsi="Arial" w:cs="Arial"/>
          <w:i/>
          <w:iCs/>
          <w:sz w:val="24"/>
          <w:szCs w:val="24"/>
        </w:rPr>
        <w:t>Jurnal Darma Agung</w:t>
      </w:r>
      <w:r w:rsidRPr="00DC6C90">
        <w:rPr>
          <w:rFonts w:ascii="Arial" w:hAnsi="Arial" w:cs="Arial"/>
          <w:sz w:val="24"/>
          <w:szCs w:val="24"/>
        </w:rPr>
        <w:t xml:space="preserve">, </w:t>
      </w:r>
      <w:r w:rsidRPr="00DC6C90">
        <w:rPr>
          <w:rFonts w:ascii="Arial" w:hAnsi="Arial" w:cs="Arial"/>
          <w:i/>
          <w:iCs/>
          <w:sz w:val="24"/>
          <w:szCs w:val="24"/>
        </w:rPr>
        <w:t>27</w:t>
      </w:r>
      <w:r w:rsidRPr="00DC6C90">
        <w:rPr>
          <w:rFonts w:ascii="Arial" w:hAnsi="Arial" w:cs="Arial"/>
          <w:sz w:val="24"/>
          <w:szCs w:val="24"/>
        </w:rPr>
        <w:t>(1), 871-883.</w:t>
      </w:r>
    </w:p>
    <w:p w14:paraId="4AAF7669" w14:textId="77777777" w:rsidR="00DC6C90" w:rsidRPr="00DC6C90" w:rsidRDefault="00DC6C90" w:rsidP="00DC6C90">
      <w:pPr>
        <w:spacing w:after="0" w:line="240" w:lineRule="auto"/>
        <w:ind w:left="709" w:hanging="709"/>
        <w:jc w:val="both"/>
        <w:rPr>
          <w:rFonts w:ascii="Arial" w:hAnsi="Arial" w:cs="Arial"/>
          <w:sz w:val="24"/>
          <w:szCs w:val="24"/>
        </w:rPr>
      </w:pPr>
      <w:bookmarkStart w:id="17" w:name="_Hlk122011780"/>
      <w:r w:rsidRPr="00DC6C90">
        <w:rPr>
          <w:rFonts w:ascii="Arial" w:hAnsi="Arial" w:cs="Arial"/>
          <w:sz w:val="24"/>
          <w:szCs w:val="24"/>
        </w:rPr>
        <w:t>Razzaq</w:t>
      </w:r>
      <w:bookmarkEnd w:id="17"/>
      <w:r w:rsidRPr="00DC6C90">
        <w:rPr>
          <w:rFonts w:ascii="Arial" w:hAnsi="Arial" w:cs="Arial"/>
          <w:sz w:val="24"/>
          <w:szCs w:val="24"/>
        </w:rPr>
        <w:t>, M., Fitriyah, N., &amp; Faisal, M. (2019). Fungsi Komunikasi Pariwisata Pada Kelompok Sadar Wisata Di Teluk Seribu Dalam Pengembangan Destinasi Wisata Bahari Manggar Baru.</w:t>
      </w:r>
    </w:p>
    <w:p w14:paraId="485E648C" w14:textId="77777777" w:rsidR="00DC6C90" w:rsidRPr="00DC6C90" w:rsidRDefault="00DC6C90" w:rsidP="00DC6C90">
      <w:pPr>
        <w:spacing w:after="0" w:line="240" w:lineRule="auto"/>
        <w:ind w:left="709" w:hanging="709"/>
        <w:jc w:val="both"/>
        <w:rPr>
          <w:rFonts w:ascii="Arial" w:hAnsi="Arial" w:cs="Arial"/>
          <w:sz w:val="24"/>
          <w:szCs w:val="24"/>
        </w:rPr>
      </w:pPr>
      <w:bookmarkStart w:id="18" w:name="_Hlk122022413"/>
      <w:r w:rsidRPr="00DC6C90">
        <w:rPr>
          <w:rFonts w:ascii="Arial" w:hAnsi="Arial" w:cs="Arial"/>
          <w:sz w:val="24"/>
          <w:szCs w:val="24"/>
        </w:rPr>
        <w:t xml:space="preserve">Talib, D., &amp; Usu, N. F. (2019). </w:t>
      </w:r>
      <w:bookmarkEnd w:id="18"/>
      <w:r w:rsidRPr="00DC6C90">
        <w:rPr>
          <w:rFonts w:ascii="Arial" w:hAnsi="Arial" w:cs="Arial"/>
          <w:sz w:val="24"/>
          <w:szCs w:val="24"/>
        </w:rPr>
        <w:t xml:space="preserve">Peran Masyarakat Lokal Dalam Pengelolaan Daya Tarik Wisata Alam Arung Jeram Papualangi Kabupaten Gorontalo Utara. </w:t>
      </w:r>
      <w:r w:rsidRPr="00DC6C90">
        <w:rPr>
          <w:rFonts w:ascii="Arial" w:hAnsi="Arial" w:cs="Arial"/>
          <w:i/>
          <w:iCs/>
          <w:sz w:val="24"/>
          <w:szCs w:val="24"/>
        </w:rPr>
        <w:t>Tulisan Ilmiah Pariwisata (TULIP)</w:t>
      </w:r>
      <w:r w:rsidRPr="00DC6C90">
        <w:rPr>
          <w:rFonts w:ascii="Arial" w:hAnsi="Arial" w:cs="Arial"/>
          <w:sz w:val="24"/>
          <w:szCs w:val="24"/>
        </w:rPr>
        <w:t xml:space="preserve">, </w:t>
      </w:r>
      <w:r w:rsidRPr="00DC6C90">
        <w:rPr>
          <w:rFonts w:ascii="Arial" w:hAnsi="Arial" w:cs="Arial"/>
          <w:i/>
          <w:iCs/>
          <w:sz w:val="24"/>
          <w:szCs w:val="24"/>
        </w:rPr>
        <w:t>2</w:t>
      </w:r>
      <w:r w:rsidRPr="00DC6C90">
        <w:rPr>
          <w:rFonts w:ascii="Arial" w:hAnsi="Arial" w:cs="Arial"/>
          <w:sz w:val="24"/>
          <w:szCs w:val="24"/>
        </w:rPr>
        <w:t>(2), 130-148.</w:t>
      </w:r>
    </w:p>
    <w:p w14:paraId="684436DC" w14:textId="77777777" w:rsidR="00DC6C90" w:rsidRPr="00DC6C90" w:rsidRDefault="00DC6C90" w:rsidP="00DC6C90">
      <w:pPr>
        <w:spacing w:after="0" w:line="240" w:lineRule="auto"/>
        <w:ind w:left="709" w:hanging="709"/>
        <w:jc w:val="both"/>
        <w:rPr>
          <w:rFonts w:ascii="Arial" w:hAnsi="Arial" w:cs="Arial"/>
          <w:sz w:val="24"/>
          <w:szCs w:val="24"/>
        </w:rPr>
      </w:pPr>
      <w:r w:rsidRPr="00DC6C90">
        <w:rPr>
          <w:rStyle w:val="Emphasis"/>
          <w:rFonts w:ascii="Arial" w:hAnsi="Arial" w:cs="Arial"/>
          <w:sz w:val="24"/>
          <w:szCs w:val="24"/>
        </w:rPr>
        <w:lastRenderedPageBreak/>
        <w:t xml:space="preserve">Sumiyati, </w:t>
      </w:r>
      <w:proofErr w:type="gramStart"/>
      <w:r w:rsidRPr="00DC6C90">
        <w:rPr>
          <w:rStyle w:val="Emphasis"/>
          <w:rFonts w:ascii="Arial" w:hAnsi="Arial" w:cs="Arial"/>
          <w:sz w:val="24"/>
          <w:szCs w:val="24"/>
        </w:rPr>
        <w:t>Sumiyati.,</w:t>
      </w:r>
      <w:proofErr w:type="gramEnd"/>
      <w:r w:rsidRPr="00DC6C90">
        <w:rPr>
          <w:rStyle w:val="Emphasis"/>
          <w:rFonts w:ascii="Arial" w:hAnsi="Arial" w:cs="Arial"/>
          <w:sz w:val="24"/>
          <w:szCs w:val="24"/>
        </w:rPr>
        <w:t xml:space="preserve"> Murdiyanto., Lilik (2018) </w:t>
      </w:r>
      <w:r w:rsidRPr="00DC6C90">
        <w:rPr>
          <w:rFonts w:ascii="Arial" w:hAnsi="Arial" w:cs="Arial"/>
          <w:sz w:val="24"/>
          <w:szCs w:val="24"/>
        </w:rPr>
        <w:t xml:space="preserve">Strategi Komunikasi Pemasaran Pariwisata Untuk Meningkatkan Kunjungan Wisatawan  Di Pantai Suwuk Kabupaten Kebumen. </w:t>
      </w:r>
      <w:hyperlink r:id="rId25" w:history="1">
        <w:r w:rsidRPr="00DC6C90">
          <w:rPr>
            <w:rStyle w:val="Hyperlink"/>
            <w:rFonts w:ascii="Arial" w:hAnsi="Arial" w:cs="Arial"/>
            <w:sz w:val="24"/>
            <w:szCs w:val="24"/>
          </w:rPr>
          <w:t>WACANA: Jurnal Ilmiah Ilmu Komunikasi</w:t>
        </w:r>
      </w:hyperlink>
      <w:r w:rsidRPr="00DC6C90">
        <w:rPr>
          <w:rFonts w:ascii="Arial" w:hAnsi="Arial" w:cs="Arial"/>
          <w:sz w:val="24"/>
          <w:szCs w:val="24"/>
        </w:rPr>
        <w:t xml:space="preserve">, </w:t>
      </w:r>
      <w:hyperlink r:id="rId26" w:tgtFrame="_blank" w:history="1">
        <w:r w:rsidRPr="00DC6C90">
          <w:rPr>
            <w:rStyle w:val="Hyperlink"/>
            <w:rFonts w:ascii="Arial" w:hAnsi="Arial" w:cs="Arial"/>
            <w:sz w:val="24"/>
            <w:szCs w:val="24"/>
          </w:rPr>
          <w:t>Fakultas Ilmu Komunikasi</w:t>
        </w:r>
      </w:hyperlink>
      <w:r w:rsidRPr="00DC6C90">
        <w:rPr>
          <w:rFonts w:ascii="Arial" w:hAnsi="Arial" w:cs="Arial"/>
          <w:sz w:val="24"/>
          <w:szCs w:val="24"/>
        </w:rPr>
        <w:t>, </w:t>
      </w:r>
      <w:hyperlink r:id="rId27" w:tgtFrame="_blank" w:history="1">
        <w:r w:rsidRPr="00DC6C90">
          <w:rPr>
            <w:rStyle w:val="Hyperlink"/>
            <w:rFonts w:ascii="Arial" w:hAnsi="Arial" w:cs="Arial"/>
            <w:sz w:val="24"/>
            <w:szCs w:val="24"/>
          </w:rPr>
          <w:t>Universitas Prof. Dr. Moestopo (Beragama)</w:t>
        </w:r>
      </w:hyperlink>
      <w:r w:rsidRPr="00DC6C90">
        <w:rPr>
          <w:rFonts w:ascii="Arial" w:hAnsi="Arial" w:cs="Arial"/>
          <w:sz w:val="24"/>
          <w:szCs w:val="24"/>
        </w:rPr>
        <w:t>, Volume 17 No. 2, Desember 2018, hlm. 171-180 p ISSN:1412-7873, o ISSN: 2598-7402</w:t>
      </w:r>
      <w:bookmarkStart w:id="19" w:name="_Hlk63085361"/>
    </w:p>
    <w:p w14:paraId="1BF97442" w14:textId="77777777" w:rsidR="00DC6C90" w:rsidRPr="00DC6C90" w:rsidRDefault="00DC6C90" w:rsidP="00DC6C90">
      <w:pPr>
        <w:spacing w:after="0" w:line="240" w:lineRule="auto"/>
        <w:ind w:left="709" w:hanging="709"/>
        <w:jc w:val="both"/>
        <w:rPr>
          <w:rFonts w:ascii="Arial" w:hAnsi="Arial" w:cs="Arial"/>
          <w:sz w:val="24"/>
          <w:szCs w:val="24"/>
        </w:rPr>
      </w:pPr>
      <w:bookmarkStart w:id="20" w:name="_Hlk63104740"/>
      <w:bookmarkEnd w:id="19"/>
      <w:r w:rsidRPr="00DC6C90">
        <w:rPr>
          <w:rFonts w:ascii="Arial" w:hAnsi="Arial" w:cs="Arial"/>
          <w:sz w:val="24"/>
          <w:szCs w:val="24"/>
        </w:rPr>
        <w:t>Rahmawati, D., Handayani, R. D., &amp; Komalasari, Y (2018</w:t>
      </w:r>
      <w:bookmarkEnd w:id="20"/>
      <w:r w:rsidRPr="00DC6C90">
        <w:rPr>
          <w:rFonts w:ascii="Arial" w:hAnsi="Arial" w:cs="Arial"/>
          <w:sz w:val="24"/>
          <w:szCs w:val="24"/>
        </w:rPr>
        <w:t xml:space="preserve">) Strategi Komunikasi Pemasaran Wisata Nagari Koto Hilalang, Solok, Sumatera Barat. </w:t>
      </w:r>
      <w:r w:rsidRPr="00DC6C90">
        <w:rPr>
          <w:rFonts w:ascii="Arial" w:hAnsi="Arial" w:cs="Arial"/>
          <w:i/>
          <w:iCs/>
          <w:sz w:val="24"/>
          <w:szCs w:val="24"/>
        </w:rPr>
        <w:t>Jurnal Pariwisata Terapan</w:t>
      </w:r>
      <w:r w:rsidRPr="00DC6C90">
        <w:rPr>
          <w:rFonts w:ascii="Arial" w:hAnsi="Arial" w:cs="Arial"/>
          <w:sz w:val="24"/>
          <w:szCs w:val="24"/>
        </w:rPr>
        <w:t xml:space="preserve">, </w:t>
      </w:r>
      <w:r w:rsidRPr="00DC6C90">
        <w:rPr>
          <w:rFonts w:ascii="Arial" w:hAnsi="Arial" w:cs="Arial"/>
          <w:i/>
          <w:iCs/>
          <w:sz w:val="24"/>
          <w:szCs w:val="24"/>
        </w:rPr>
        <w:t>2</w:t>
      </w:r>
      <w:r w:rsidRPr="00DC6C90">
        <w:rPr>
          <w:rFonts w:ascii="Arial" w:hAnsi="Arial" w:cs="Arial"/>
          <w:sz w:val="24"/>
          <w:szCs w:val="24"/>
        </w:rPr>
        <w:t>(1), 58-72.</w:t>
      </w:r>
    </w:p>
    <w:p w14:paraId="4BEDD5C0" w14:textId="77777777" w:rsidR="00DC6C90" w:rsidRPr="00DC6C90" w:rsidRDefault="00DC6C90" w:rsidP="00DC6C90">
      <w:pPr>
        <w:pStyle w:val="Default"/>
        <w:ind w:left="709" w:hanging="709"/>
        <w:jc w:val="both"/>
        <w:rPr>
          <w:rStyle w:val="Hyperlink"/>
          <w:rFonts w:ascii="Arial" w:hAnsi="Arial" w:cs="Arial"/>
          <w:color w:val="auto"/>
        </w:rPr>
      </w:pPr>
      <w:r w:rsidRPr="00DC6C90">
        <w:rPr>
          <w:rFonts w:ascii="Arial" w:hAnsi="Arial" w:cs="Arial"/>
          <w:color w:val="auto"/>
        </w:rPr>
        <w:t xml:space="preserve">Sowwam, Muhamad, dkk, (2018) Laporan Akhir Kajian Dampak Sektor Pariwisata Terhadap Perekonomian Indonesia, PEM-FEBUI. Kemenparekraf RI - </w:t>
      </w:r>
      <w:hyperlink r:id="rId28" w:history="1">
        <w:r w:rsidRPr="00DC6C90">
          <w:rPr>
            <w:rStyle w:val="Hyperlink"/>
            <w:rFonts w:ascii="Arial" w:hAnsi="Arial" w:cs="Arial"/>
            <w:color w:val="auto"/>
          </w:rPr>
          <w:t>https://www.kemenparekraf.go.id/</w:t>
        </w:r>
      </w:hyperlink>
    </w:p>
    <w:p w14:paraId="7E2E156A"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rPr>
        <w:t xml:space="preserve">Wahid, U. M., &amp; Rizki, M. F. (2018). Upaya Komunikasi Pemasaran Terpadu Televisi Lokal Melalui Budaya Lokal. </w:t>
      </w:r>
      <w:r w:rsidRPr="00DC6C90">
        <w:rPr>
          <w:rFonts w:ascii="Arial" w:hAnsi="Arial" w:cs="Arial"/>
          <w:i/>
          <w:iCs/>
          <w:sz w:val="24"/>
          <w:szCs w:val="24"/>
        </w:rPr>
        <w:t>Jurnal Kajian Komunikasi</w:t>
      </w:r>
      <w:r w:rsidRPr="00DC6C90">
        <w:rPr>
          <w:rFonts w:ascii="Arial" w:hAnsi="Arial" w:cs="Arial"/>
          <w:sz w:val="24"/>
          <w:szCs w:val="24"/>
        </w:rPr>
        <w:t xml:space="preserve">, </w:t>
      </w:r>
      <w:r w:rsidRPr="00DC6C90">
        <w:rPr>
          <w:rFonts w:ascii="Arial" w:hAnsi="Arial" w:cs="Arial"/>
          <w:i/>
          <w:iCs/>
          <w:sz w:val="24"/>
          <w:szCs w:val="24"/>
        </w:rPr>
        <w:t>6</w:t>
      </w:r>
      <w:r w:rsidRPr="00DC6C90">
        <w:rPr>
          <w:rFonts w:ascii="Arial" w:hAnsi="Arial" w:cs="Arial"/>
          <w:sz w:val="24"/>
          <w:szCs w:val="24"/>
        </w:rPr>
        <w:t>(2), 160-174.</w:t>
      </w:r>
    </w:p>
    <w:p w14:paraId="48F88E93"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rPr>
        <w:t xml:space="preserve">Sukmawati, H. (2018). Strategi Komunikasi Pemasarandalam Upaya Mengembangkan Pariwisata di Kabupaten Magetan. </w:t>
      </w:r>
      <w:r w:rsidRPr="00DC6C90">
        <w:rPr>
          <w:rFonts w:ascii="Arial" w:hAnsi="Arial" w:cs="Arial"/>
          <w:i/>
          <w:iCs/>
          <w:sz w:val="24"/>
          <w:szCs w:val="24"/>
        </w:rPr>
        <w:t>Dinamika Governance: Jurnal Ilmu Administrasi Negara</w:t>
      </w:r>
      <w:r w:rsidRPr="00DC6C90">
        <w:rPr>
          <w:rFonts w:ascii="Arial" w:hAnsi="Arial" w:cs="Arial"/>
          <w:sz w:val="24"/>
          <w:szCs w:val="24"/>
        </w:rPr>
        <w:t xml:space="preserve">, </w:t>
      </w:r>
      <w:r w:rsidRPr="00DC6C90">
        <w:rPr>
          <w:rFonts w:ascii="Arial" w:hAnsi="Arial" w:cs="Arial"/>
          <w:i/>
          <w:iCs/>
          <w:sz w:val="24"/>
          <w:szCs w:val="24"/>
        </w:rPr>
        <w:t>8</w:t>
      </w:r>
      <w:r w:rsidRPr="00DC6C90">
        <w:rPr>
          <w:rFonts w:ascii="Arial" w:hAnsi="Arial" w:cs="Arial"/>
          <w:sz w:val="24"/>
          <w:szCs w:val="24"/>
        </w:rPr>
        <w:t>(1).</w:t>
      </w:r>
    </w:p>
    <w:p w14:paraId="02827C0A" w14:textId="77777777" w:rsidR="00DC6C90" w:rsidRPr="00DC6C90" w:rsidRDefault="00DC6C90" w:rsidP="00DC6C90">
      <w:pPr>
        <w:spacing w:after="0" w:line="240" w:lineRule="auto"/>
        <w:ind w:left="709" w:hanging="709"/>
        <w:jc w:val="both"/>
        <w:rPr>
          <w:rStyle w:val="Hyperlink"/>
          <w:rFonts w:ascii="Arial" w:hAnsi="Arial" w:cs="Arial"/>
          <w:sz w:val="24"/>
          <w:szCs w:val="24"/>
        </w:rPr>
      </w:pPr>
      <w:r w:rsidRPr="00DC6C90">
        <w:rPr>
          <w:rFonts w:ascii="Arial" w:hAnsi="Arial" w:cs="Arial"/>
          <w:sz w:val="24"/>
          <w:szCs w:val="24"/>
        </w:rPr>
        <w:t>Ningrum, D. P., Adhrianti, L. &amp; Gushevinalti (2018) Strategi Komunikasi Pariwisata Kota Bengkulu: Studi Unique Proposition Program Visit 2020 Wonderful Bengkulu (</w:t>
      </w:r>
      <w:r w:rsidRPr="00DC6C90">
        <w:rPr>
          <w:rFonts w:ascii="Arial" w:hAnsi="Arial" w:cs="Arial"/>
          <w:i/>
          <w:iCs/>
          <w:sz w:val="24"/>
          <w:szCs w:val="24"/>
        </w:rPr>
        <w:t>The Tourism Communication Strategy of Bengkulu City</w:t>
      </w:r>
      <w:r w:rsidRPr="00DC6C90">
        <w:rPr>
          <w:rFonts w:ascii="Arial" w:hAnsi="Arial" w:cs="Arial"/>
          <w:sz w:val="24"/>
          <w:szCs w:val="24"/>
        </w:rPr>
        <w:t xml:space="preserve">).  Journal Communication Spectrum, 8(1), 45-55. </w:t>
      </w:r>
      <w:hyperlink r:id="rId29" w:history="1">
        <w:r w:rsidRPr="00DC6C90">
          <w:rPr>
            <w:rStyle w:val="Hyperlink"/>
            <w:rFonts w:ascii="Arial" w:hAnsi="Arial" w:cs="Arial"/>
            <w:sz w:val="24"/>
            <w:szCs w:val="24"/>
          </w:rPr>
          <w:t>http://dx.doi.org/10.36782/jcs.v8i1.1811</w:t>
        </w:r>
      </w:hyperlink>
    </w:p>
    <w:p w14:paraId="62DD4EEB" w14:textId="77777777" w:rsidR="00DC6C90" w:rsidRPr="00DC6C90" w:rsidRDefault="00DC6C90" w:rsidP="00DC6C90">
      <w:pPr>
        <w:pStyle w:val="Default"/>
        <w:ind w:left="709" w:hanging="709"/>
        <w:jc w:val="both"/>
        <w:rPr>
          <w:rFonts w:ascii="Arial" w:hAnsi="Arial" w:cs="Arial"/>
          <w:color w:val="auto"/>
        </w:rPr>
      </w:pPr>
      <w:r w:rsidRPr="00DC6C90">
        <w:rPr>
          <w:rFonts w:ascii="Arial" w:hAnsi="Arial" w:cs="Arial"/>
          <w:color w:val="auto"/>
        </w:rPr>
        <w:t>Gobel, Veronica Sartika Jelita., Mingkid, Elfie., Waleleng, Grace J., (2017) Analisis Komunikasi Pemasaran Satuan Penugasan Pariwisata di Provinsi Sulawesi Utara (Studi Pada Program Kunjungan 10.000 Turis Tiongkok). e-journal “Acta Diurna” Volume VI. No. 1. Tahun 2017: p 1-19.</w:t>
      </w:r>
    </w:p>
    <w:p w14:paraId="5F296B8F" w14:textId="77777777" w:rsidR="00DC6C90" w:rsidRPr="00DC6C90" w:rsidRDefault="00DC6C90" w:rsidP="00DC6C90">
      <w:pPr>
        <w:pStyle w:val="Default"/>
        <w:ind w:left="709" w:hanging="709"/>
        <w:jc w:val="both"/>
        <w:rPr>
          <w:rFonts w:ascii="Arial" w:hAnsi="Arial" w:cs="Arial"/>
          <w:color w:val="auto"/>
        </w:rPr>
      </w:pPr>
      <w:r w:rsidRPr="00DC6C90">
        <w:rPr>
          <w:rFonts w:ascii="Arial" w:hAnsi="Arial" w:cs="Arial"/>
          <w:color w:val="auto"/>
        </w:rPr>
        <w:t xml:space="preserve">Putra, F. A. B. (2017). Strategi Komunikasi Pemasaran Dinas Pariwisata, Kebudayaan, Pemuda Dan Olahraga Dalam Upaya Mengembangkan Pariwisata Di Kabupaten Situbondo. </w:t>
      </w:r>
      <w:r w:rsidRPr="00DC6C90">
        <w:rPr>
          <w:rFonts w:ascii="Arial" w:hAnsi="Arial" w:cs="Arial"/>
          <w:i/>
          <w:iCs/>
          <w:color w:val="auto"/>
        </w:rPr>
        <w:t>MEDIAKOM</w:t>
      </w:r>
      <w:r w:rsidRPr="00DC6C90">
        <w:rPr>
          <w:rFonts w:ascii="Arial" w:hAnsi="Arial" w:cs="Arial"/>
          <w:color w:val="auto"/>
        </w:rPr>
        <w:t xml:space="preserve">, </w:t>
      </w:r>
      <w:r w:rsidRPr="00DC6C90">
        <w:rPr>
          <w:rFonts w:ascii="Arial" w:hAnsi="Arial" w:cs="Arial"/>
          <w:i/>
          <w:iCs/>
          <w:color w:val="auto"/>
        </w:rPr>
        <w:t>1</w:t>
      </w:r>
      <w:r w:rsidRPr="00DC6C90">
        <w:rPr>
          <w:rFonts w:ascii="Arial" w:hAnsi="Arial" w:cs="Arial"/>
          <w:color w:val="auto"/>
        </w:rPr>
        <w:t>(1).</w:t>
      </w:r>
    </w:p>
    <w:p w14:paraId="531023CA" w14:textId="77777777" w:rsidR="00DC6C90" w:rsidRPr="00DC6C90" w:rsidRDefault="00DC6C90" w:rsidP="00DC6C90">
      <w:pPr>
        <w:pStyle w:val="Default"/>
        <w:ind w:left="709" w:hanging="709"/>
        <w:jc w:val="both"/>
        <w:rPr>
          <w:rFonts w:ascii="Arial" w:hAnsi="Arial" w:cs="Arial"/>
          <w:color w:val="auto"/>
        </w:rPr>
      </w:pPr>
      <w:bookmarkStart w:id="21" w:name="_Hlk63104198"/>
      <w:r w:rsidRPr="00DC6C90">
        <w:rPr>
          <w:rFonts w:ascii="Arial" w:hAnsi="Arial" w:cs="Arial"/>
          <w:color w:val="auto"/>
        </w:rPr>
        <w:t xml:space="preserve">Hermawan, H (2017) </w:t>
      </w:r>
      <w:bookmarkEnd w:id="21"/>
      <w:r w:rsidRPr="00DC6C90">
        <w:rPr>
          <w:rFonts w:ascii="Arial" w:hAnsi="Arial" w:cs="Arial"/>
          <w:color w:val="auto"/>
        </w:rPr>
        <w:t>Pengembangan Destinasi Wisata pada Tingkat Tapak Lahan dengan Pendekatan Analisis SWOT</w:t>
      </w:r>
    </w:p>
    <w:p w14:paraId="2D39EA3B" w14:textId="77777777" w:rsidR="00DC6C90" w:rsidRPr="00DC6C90" w:rsidRDefault="00DC6C90" w:rsidP="00DC6C90">
      <w:pPr>
        <w:pStyle w:val="Default"/>
        <w:ind w:left="709" w:hanging="709"/>
        <w:jc w:val="both"/>
        <w:rPr>
          <w:rFonts w:ascii="Arial" w:hAnsi="Arial" w:cs="Arial"/>
          <w:color w:val="auto"/>
        </w:rPr>
      </w:pPr>
      <w:r w:rsidRPr="00DC6C90">
        <w:rPr>
          <w:rFonts w:ascii="Arial" w:hAnsi="Arial" w:cs="Arial"/>
          <w:color w:val="auto"/>
        </w:rPr>
        <w:t xml:space="preserve">Wibowo, S., Rusmana, O., &amp; Zuhelfa, Z. (2017). Pengembangan Ekonomi Melalui Sektor Pariwisata Tourism. </w:t>
      </w:r>
      <w:r w:rsidRPr="00DC6C90">
        <w:rPr>
          <w:rFonts w:ascii="Arial" w:hAnsi="Arial" w:cs="Arial"/>
          <w:i/>
          <w:iCs/>
          <w:color w:val="auto"/>
        </w:rPr>
        <w:t>Jurnal Kepariwisataan: Destinasi, Hospitalitas dan Perjalanan</w:t>
      </w:r>
      <w:r w:rsidRPr="00DC6C90">
        <w:rPr>
          <w:rFonts w:ascii="Arial" w:hAnsi="Arial" w:cs="Arial"/>
          <w:color w:val="auto"/>
        </w:rPr>
        <w:t xml:space="preserve">, </w:t>
      </w:r>
      <w:r w:rsidRPr="00DC6C90">
        <w:rPr>
          <w:rFonts w:ascii="Arial" w:hAnsi="Arial" w:cs="Arial"/>
          <w:i/>
          <w:iCs/>
          <w:color w:val="auto"/>
        </w:rPr>
        <w:t>1</w:t>
      </w:r>
      <w:r w:rsidRPr="00DC6C90">
        <w:rPr>
          <w:rFonts w:ascii="Arial" w:hAnsi="Arial" w:cs="Arial"/>
          <w:color w:val="auto"/>
        </w:rPr>
        <w:t>(2), 93-99.</w:t>
      </w:r>
    </w:p>
    <w:p w14:paraId="21DB97DA" w14:textId="77777777" w:rsidR="00DC6C90" w:rsidRPr="00DC6C90" w:rsidRDefault="00DC6C90" w:rsidP="00DC6C90">
      <w:pPr>
        <w:pStyle w:val="Default"/>
        <w:ind w:left="709" w:hanging="709"/>
        <w:jc w:val="both"/>
        <w:rPr>
          <w:rFonts w:ascii="Arial" w:hAnsi="Arial" w:cs="Arial"/>
          <w:color w:val="auto"/>
        </w:rPr>
      </w:pPr>
      <w:r w:rsidRPr="00DC6C90">
        <w:rPr>
          <w:rFonts w:ascii="Arial" w:hAnsi="Arial" w:cs="Arial"/>
          <w:color w:val="auto"/>
        </w:rPr>
        <w:t xml:space="preserve">Wijayanti, A. P., &amp; Masykur, A. M (2017) Lepas Untuk Kembali Dikungkung: Studi Kasus Pemasungan Kembali Eks Pasien Gangguan Jiwa. </w:t>
      </w:r>
      <w:r w:rsidRPr="00DC6C90">
        <w:rPr>
          <w:rFonts w:ascii="Arial" w:hAnsi="Arial" w:cs="Arial"/>
          <w:i/>
          <w:iCs/>
          <w:color w:val="auto"/>
        </w:rPr>
        <w:t>Empati</w:t>
      </w:r>
      <w:r w:rsidRPr="00DC6C90">
        <w:rPr>
          <w:rFonts w:ascii="Arial" w:hAnsi="Arial" w:cs="Arial"/>
          <w:color w:val="auto"/>
        </w:rPr>
        <w:t xml:space="preserve">, </w:t>
      </w:r>
      <w:r w:rsidRPr="00DC6C90">
        <w:rPr>
          <w:rFonts w:ascii="Arial" w:hAnsi="Arial" w:cs="Arial"/>
          <w:i/>
          <w:iCs/>
          <w:color w:val="auto"/>
        </w:rPr>
        <w:t>5</w:t>
      </w:r>
      <w:r w:rsidRPr="00DC6C90">
        <w:rPr>
          <w:rFonts w:ascii="Arial" w:hAnsi="Arial" w:cs="Arial"/>
          <w:color w:val="auto"/>
        </w:rPr>
        <w:t>(4), 786-798.</w:t>
      </w:r>
    </w:p>
    <w:p w14:paraId="005D4570" w14:textId="77777777" w:rsidR="00DC6C90" w:rsidRPr="00DC6C90" w:rsidRDefault="00DC6C90" w:rsidP="00DC6C90">
      <w:pPr>
        <w:pStyle w:val="Default"/>
        <w:ind w:left="709" w:hanging="709"/>
        <w:jc w:val="both"/>
        <w:rPr>
          <w:rFonts w:ascii="Arial" w:hAnsi="Arial" w:cs="Arial"/>
          <w:color w:val="auto"/>
        </w:rPr>
      </w:pPr>
      <w:r w:rsidRPr="00DC6C90">
        <w:rPr>
          <w:rFonts w:ascii="Arial" w:hAnsi="Arial" w:cs="Arial"/>
          <w:color w:val="auto"/>
        </w:rPr>
        <w:t>Rahardjo, M. (2017). Studi kasus dalam penelitian kualitatif: konsep dan prosedurnya.</w:t>
      </w:r>
    </w:p>
    <w:p w14:paraId="153D98DB" w14:textId="77777777" w:rsidR="00DC6C90" w:rsidRPr="00DC6C90" w:rsidRDefault="00DC6C90" w:rsidP="00DC6C90">
      <w:pPr>
        <w:pStyle w:val="NoSpacing"/>
        <w:ind w:left="709" w:hanging="709"/>
        <w:jc w:val="both"/>
        <w:rPr>
          <w:rFonts w:ascii="Arial" w:hAnsi="Arial" w:cs="Arial"/>
          <w:sz w:val="24"/>
          <w:szCs w:val="24"/>
        </w:rPr>
      </w:pPr>
      <w:r w:rsidRPr="00DC6C90">
        <w:rPr>
          <w:rFonts w:ascii="Arial" w:hAnsi="Arial" w:cs="Arial"/>
          <w:sz w:val="24"/>
          <w:szCs w:val="24"/>
        </w:rPr>
        <w:t>Simamora, I. C. (2017). Strategi Komunikasi Pemasaran Dinas Kebudayaan dan Pariwisata Kota Medan dalam Memasarkan Kota Medan Sebagai Kota Wisata.</w:t>
      </w:r>
    </w:p>
    <w:p w14:paraId="771DC1C1"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rPr>
        <w:t xml:space="preserve">Widodo, A. A., &amp; Lestari, H. (2016). Strategi Pengembangan Pariwisata Kabupaten Semarang. </w:t>
      </w:r>
      <w:r w:rsidRPr="00DC6C90">
        <w:rPr>
          <w:rFonts w:ascii="Arial" w:hAnsi="Arial" w:cs="Arial"/>
          <w:i/>
          <w:iCs/>
          <w:sz w:val="24"/>
          <w:szCs w:val="24"/>
        </w:rPr>
        <w:t>Journal of Public Policy and Management Review</w:t>
      </w:r>
      <w:r w:rsidRPr="00DC6C90">
        <w:rPr>
          <w:rFonts w:ascii="Arial" w:hAnsi="Arial" w:cs="Arial"/>
          <w:sz w:val="24"/>
          <w:szCs w:val="24"/>
        </w:rPr>
        <w:t xml:space="preserve">, </w:t>
      </w:r>
      <w:r w:rsidRPr="00DC6C90">
        <w:rPr>
          <w:rFonts w:ascii="Arial" w:hAnsi="Arial" w:cs="Arial"/>
          <w:i/>
          <w:iCs/>
          <w:sz w:val="24"/>
          <w:szCs w:val="24"/>
        </w:rPr>
        <w:t>5</w:t>
      </w:r>
      <w:r w:rsidRPr="00DC6C90">
        <w:rPr>
          <w:rFonts w:ascii="Arial" w:hAnsi="Arial" w:cs="Arial"/>
          <w:sz w:val="24"/>
          <w:szCs w:val="24"/>
        </w:rPr>
        <w:t>(2), 543-559.</w:t>
      </w:r>
    </w:p>
    <w:p w14:paraId="4B9EFA29" w14:textId="77777777" w:rsidR="00DC6C90" w:rsidRPr="00DC6C90" w:rsidRDefault="00DC6C90" w:rsidP="00DC6C90">
      <w:pPr>
        <w:pStyle w:val="Default"/>
        <w:ind w:left="709" w:hanging="709"/>
        <w:jc w:val="both"/>
        <w:rPr>
          <w:rFonts w:ascii="Arial" w:hAnsi="Arial" w:cs="Arial"/>
          <w:color w:val="auto"/>
        </w:rPr>
      </w:pPr>
      <w:bookmarkStart w:id="22" w:name="_Hlk63971240"/>
      <w:r w:rsidRPr="00DC6C90">
        <w:rPr>
          <w:rFonts w:ascii="Arial" w:hAnsi="Arial" w:cs="Arial"/>
          <w:color w:val="auto"/>
        </w:rPr>
        <w:t xml:space="preserve">Nilawati, G. T., &amp; Sukarno, B. (2016). SOLO THE SPIRIT OF JAVA (Studi Deskriptif Kualitatif tentang Strategi Komunikasi Pemasaran Dinas Kebudayaan dan Pariwisata Kota Surakarta slogan Solo The Spirit Of Java dalam Mempertahankan Daya Tarik Kota Solo kepada Wisatawan). </w:t>
      </w:r>
      <w:r w:rsidRPr="00DC6C90">
        <w:rPr>
          <w:rFonts w:ascii="Arial" w:hAnsi="Arial" w:cs="Arial"/>
          <w:i/>
          <w:iCs/>
          <w:color w:val="auto"/>
        </w:rPr>
        <w:t>Transformasi</w:t>
      </w:r>
      <w:r w:rsidRPr="00DC6C90">
        <w:rPr>
          <w:rFonts w:ascii="Arial" w:hAnsi="Arial" w:cs="Arial"/>
          <w:color w:val="auto"/>
        </w:rPr>
        <w:t xml:space="preserve">, </w:t>
      </w:r>
      <w:r w:rsidRPr="00DC6C90">
        <w:rPr>
          <w:rFonts w:ascii="Arial" w:hAnsi="Arial" w:cs="Arial"/>
          <w:i/>
          <w:iCs/>
          <w:color w:val="auto"/>
        </w:rPr>
        <w:t>1</w:t>
      </w:r>
      <w:r w:rsidRPr="00DC6C90">
        <w:rPr>
          <w:rFonts w:ascii="Arial" w:hAnsi="Arial" w:cs="Arial"/>
          <w:color w:val="auto"/>
        </w:rPr>
        <w:t>(30).</w:t>
      </w:r>
    </w:p>
    <w:p w14:paraId="2CEFDC46" w14:textId="77777777" w:rsidR="00DC6C90" w:rsidRPr="00DC6C90" w:rsidRDefault="00DC6C90" w:rsidP="00DC6C90">
      <w:pPr>
        <w:pStyle w:val="Default"/>
        <w:ind w:left="709" w:hanging="709"/>
        <w:jc w:val="both"/>
        <w:rPr>
          <w:rFonts w:ascii="Arial" w:hAnsi="Arial" w:cs="Arial"/>
          <w:color w:val="auto"/>
        </w:rPr>
      </w:pPr>
      <w:r w:rsidRPr="00DC6C90">
        <w:rPr>
          <w:rFonts w:ascii="Arial" w:hAnsi="Arial" w:cs="Arial"/>
          <w:color w:val="auto"/>
        </w:rPr>
        <w:t>Setiawan, I. (2015). Potensi Destinasi Wisata Di Indonesia Menuju Kemandirian Ekonomi. Prosiding Seminar Nasional Multi Disiplin Ilmu &amp; call for paper Sunis Bank (SENDI_U) Kajian Multi Disiplin Ilmu untuk Mewujudkan Poros Maritim dalam Pembangunan Ekonomi Berbasis Kesejahteraan Rakyat ISBN: 978-979-3649-81-</w:t>
      </w:r>
    </w:p>
    <w:p w14:paraId="08E23A0E" w14:textId="77777777" w:rsidR="00DC6C90" w:rsidRPr="00DC6C90" w:rsidRDefault="00DC6C90" w:rsidP="00DC6C90">
      <w:pPr>
        <w:pStyle w:val="Default"/>
        <w:ind w:left="709" w:hanging="709"/>
        <w:jc w:val="both"/>
        <w:rPr>
          <w:rFonts w:ascii="Arial" w:hAnsi="Arial" w:cs="Arial"/>
          <w:color w:val="auto"/>
        </w:rPr>
      </w:pPr>
      <w:r w:rsidRPr="00DC6C90">
        <w:rPr>
          <w:rFonts w:ascii="Arial" w:hAnsi="Arial" w:cs="Arial"/>
          <w:color w:val="auto"/>
        </w:rPr>
        <w:t xml:space="preserve">Setiawan, I. B. D. (2015). Identifikasi Potensi Wisata Beserta 4a (Attraction, Amenity, Accessibility, Ancilliary) Di Dusun Sumber Wangi, Desa Pemuteran, Kecamatan Gerokgak, Kabupaten Buleleng, Bali. </w:t>
      </w:r>
      <w:r w:rsidRPr="00DC6C90">
        <w:rPr>
          <w:rFonts w:ascii="Arial" w:hAnsi="Arial" w:cs="Arial"/>
          <w:i/>
          <w:iCs/>
          <w:color w:val="auto"/>
        </w:rPr>
        <w:t xml:space="preserve">Identifikasi Potensi Wisata Beserta 4a </w:t>
      </w:r>
      <w:r w:rsidRPr="00DC6C90">
        <w:rPr>
          <w:rFonts w:ascii="Arial" w:hAnsi="Arial" w:cs="Arial"/>
          <w:i/>
          <w:iCs/>
          <w:color w:val="auto"/>
        </w:rPr>
        <w:lastRenderedPageBreak/>
        <w:t>(Attraction, Amenity, Accessibility, Ancilliary) Di Dusun Sumber Wangi, Desa Pemuteran, Kecamatan Gerokgak, Kabupaten Buleleng, Bali</w:t>
      </w:r>
      <w:r w:rsidRPr="00DC6C90">
        <w:rPr>
          <w:rFonts w:ascii="Arial" w:hAnsi="Arial" w:cs="Arial"/>
          <w:color w:val="auto"/>
        </w:rPr>
        <w:t>, 1-21.</w:t>
      </w:r>
    </w:p>
    <w:bookmarkEnd w:id="22"/>
    <w:p w14:paraId="69D9EFA5" w14:textId="77777777" w:rsidR="00DC6C90" w:rsidRPr="00DC6C90" w:rsidRDefault="00DC6C90" w:rsidP="00DC6C90">
      <w:pPr>
        <w:pStyle w:val="Default"/>
        <w:ind w:left="709" w:hanging="709"/>
        <w:jc w:val="both"/>
        <w:rPr>
          <w:rFonts w:ascii="Arial" w:hAnsi="Arial" w:cs="Arial"/>
          <w:color w:val="auto"/>
        </w:rPr>
      </w:pPr>
      <w:r w:rsidRPr="00DC6C90">
        <w:rPr>
          <w:rFonts w:ascii="Arial" w:hAnsi="Arial" w:cs="Arial"/>
          <w:color w:val="auto"/>
        </w:rPr>
        <w:t xml:space="preserve">Rahayu, R. P. (2015). </w:t>
      </w:r>
      <w:r w:rsidRPr="00DC6C90">
        <w:rPr>
          <w:rFonts w:ascii="Arial" w:hAnsi="Arial" w:cs="Arial"/>
          <w:i/>
          <w:iCs/>
          <w:color w:val="auto"/>
        </w:rPr>
        <w:t>Strategi Pemerintah Daerah Dalam Mengembangkan Pariwisata Di Kabupaten Jombang (Studi Kasus Pada Taman Tirta Wisata Keplaksari Kabupaten Jombang)</w:t>
      </w:r>
      <w:r w:rsidRPr="00DC6C90">
        <w:rPr>
          <w:rFonts w:ascii="Arial" w:hAnsi="Arial" w:cs="Arial"/>
          <w:color w:val="auto"/>
        </w:rPr>
        <w:t xml:space="preserve"> (Doctoral dissertation, Brawijaya University).</w:t>
      </w:r>
    </w:p>
    <w:p w14:paraId="68CB6E7F" w14:textId="77777777" w:rsidR="00DC6C90" w:rsidRPr="00DC6C90" w:rsidRDefault="00DC6C90" w:rsidP="00DC6C90">
      <w:pPr>
        <w:pStyle w:val="Default"/>
        <w:ind w:left="709" w:hanging="709"/>
        <w:jc w:val="both"/>
        <w:rPr>
          <w:rFonts w:ascii="Arial" w:hAnsi="Arial" w:cs="Arial"/>
          <w:color w:val="auto"/>
        </w:rPr>
      </w:pPr>
      <w:r w:rsidRPr="00DC6C90">
        <w:rPr>
          <w:rFonts w:ascii="Arial" w:hAnsi="Arial" w:cs="Arial"/>
          <w:color w:val="auto"/>
        </w:rPr>
        <w:t>Jannah, Laila Nuril (2014) Teori Komunikasi Tentang Konsep Komunikasi. Program Studi Ilmu Komunikasi Fakultas Ilmu Sosial dan Ilmu Politik Universitas Tribhuwana Tunggadewi Malang. kompasiana.com</w:t>
      </w:r>
    </w:p>
    <w:p w14:paraId="5F5AEB02" w14:textId="77777777" w:rsidR="00DC6C90" w:rsidRPr="00DC6C90" w:rsidRDefault="00DC6C90" w:rsidP="00DC6C90">
      <w:pPr>
        <w:spacing w:after="0" w:line="240" w:lineRule="auto"/>
        <w:ind w:left="709" w:hanging="709"/>
        <w:jc w:val="both"/>
        <w:rPr>
          <w:rFonts w:ascii="Arial" w:hAnsi="Arial" w:cs="Arial"/>
          <w:sz w:val="24"/>
          <w:szCs w:val="24"/>
        </w:rPr>
      </w:pPr>
      <w:bookmarkStart w:id="23" w:name="_Hlk62628583"/>
      <w:r w:rsidRPr="00DC6C90">
        <w:rPr>
          <w:rFonts w:ascii="Arial" w:hAnsi="Arial" w:cs="Arial"/>
          <w:sz w:val="24"/>
          <w:szCs w:val="24"/>
        </w:rPr>
        <w:t xml:space="preserve">Fitri, D. (2014). </w:t>
      </w:r>
      <w:bookmarkEnd w:id="23"/>
      <w:r w:rsidRPr="00DC6C90">
        <w:rPr>
          <w:rFonts w:ascii="Arial" w:hAnsi="Arial" w:cs="Arial"/>
          <w:sz w:val="24"/>
          <w:szCs w:val="24"/>
        </w:rPr>
        <w:t xml:space="preserve">Pengaruh Sektor Pariwisata Terhadap Pendapatan Asli Daerah (PAD) Di Kabupaten Pesisir Selatan. </w:t>
      </w:r>
      <w:r w:rsidRPr="00DC6C90">
        <w:rPr>
          <w:rFonts w:ascii="Arial" w:hAnsi="Arial" w:cs="Arial"/>
          <w:i/>
          <w:iCs/>
          <w:sz w:val="24"/>
          <w:szCs w:val="24"/>
        </w:rPr>
        <w:t>Pendidikan Ekonomi</w:t>
      </w:r>
      <w:r w:rsidRPr="00DC6C90">
        <w:rPr>
          <w:rFonts w:ascii="Arial" w:hAnsi="Arial" w:cs="Arial"/>
          <w:sz w:val="24"/>
          <w:szCs w:val="24"/>
        </w:rPr>
        <w:t xml:space="preserve">, </w:t>
      </w:r>
      <w:r w:rsidRPr="00DC6C90">
        <w:rPr>
          <w:rFonts w:ascii="Arial" w:hAnsi="Arial" w:cs="Arial"/>
          <w:i/>
          <w:iCs/>
          <w:sz w:val="24"/>
          <w:szCs w:val="24"/>
        </w:rPr>
        <w:t>4</w:t>
      </w:r>
      <w:r w:rsidRPr="00DC6C90">
        <w:rPr>
          <w:rFonts w:ascii="Arial" w:hAnsi="Arial" w:cs="Arial"/>
          <w:sz w:val="24"/>
          <w:szCs w:val="24"/>
        </w:rPr>
        <w:t>(2), 29944.</w:t>
      </w:r>
    </w:p>
    <w:p w14:paraId="3DF682A5" w14:textId="77777777" w:rsidR="00DC6C90" w:rsidRPr="00DC6C90" w:rsidRDefault="00DC6C90" w:rsidP="00DC6C90">
      <w:pPr>
        <w:spacing w:after="0" w:line="240" w:lineRule="auto"/>
        <w:ind w:left="709" w:hanging="709"/>
        <w:jc w:val="both"/>
        <w:rPr>
          <w:rFonts w:ascii="Arial" w:hAnsi="Arial" w:cs="Arial"/>
          <w:sz w:val="24"/>
          <w:szCs w:val="24"/>
        </w:rPr>
      </w:pPr>
      <w:bookmarkStart w:id="24" w:name="_Hlk62629429"/>
      <w:r w:rsidRPr="00DC6C90">
        <w:rPr>
          <w:rFonts w:ascii="Arial" w:hAnsi="Arial" w:cs="Arial"/>
          <w:sz w:val="24"/>
          <w:szCs w:val="24"/>
        </w:rPr>
        <w:t xml:space="preserve">Lengkey, L. Meyrin. E. (2014). </w:t>
      </w:r>
      <w:bookmarkEnd w:id="24"/>
      <w:r w:rsidRPr="00DC6C90">
        <w:rPr>
          <w:rFonts w:ascii="Arial" w:hAnsi="Arial" w:cs="Arial"/>
          <w:sz w:val="24"/>
          <w:szCs w:val="24"/>
        </w:rPr>
        <w:t xml:space="preserve">Peranan Komunikasi Pemasaran dalam Meningkatkan Minat Pengguna Iklan di Harian Komentar Manado. </w:t>
      </w:r>
      <w:r w:rsidRPr="00DC6C90">
        <w:rPr>
          <w:rFonts w:ascii="Arial" w:hAnsi="Arial" w:cs="Arial"/>
          <w:i/>
          <w:iCs/>
          <w:sz w:val="24"/>
          <w:szCs w:val="24"/>
        </w:rPr>
        <w:t>ACTA DIURNA KOMUNIKASI</w:t>
      </w:r>
      <w:r w:rsidRPr="00DC6C90">
        <w:rPr>
          <w:rFonts w:ascii="Arial" w:hAnsi="Arial" w:cs="Arial"/>
          <w:sz w:val="24"/>
          <w:szCs w:val="24"/>
        </w:rPr>
        <w:t xml:space="preserve">, </w:t>
      </w:r>
      <w:r w:rsidRPr="00DC6C90">
        <w:rPr>
          <w:rFonts w:ascii="Arial" w:hAnsi="Arial" w:cs="Arial"/>
          <w:i/>
          <w:iCs/>
          <w:sz w:val="24"/>
          <w:szCs w:val="24"/>
        </w:rPr>
        <w:t>3</w:t>
      </w:r>
      <w:r w:rsidRPr="00DC6C90">
        <w:rPr>
          <w:rFonts w:ascii="Arial" w:hAnsi="Arial" w:cs="Arial"/>
          <w:sz w:val="24"/>
          <w:szCs w:val="24"/>
        </w:rPr>
        <w:t>(3).</w:t>
      </w:r>
    </w:p>
    <w:p w14:paraId="34FEC264"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rPr>
        <w:t>Pritandhari, M., Stats, S. M., &amp; Riani, A. L. (2014). Strategi Integrated Marketing Communication (Imc) Untuk Meningkatkan Loyalitas Anggota Bmt Amanah Ummah Sukoharjo.</w:t>
      </w:r>
    </w:p>
    <w:p w14:paraId="2C7456FD"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rPr>
        <w:t xml:space="preserve">Rahma, F. N., &amp; Handayani, H. R. (2013). Pengaruh Jumlah Kunjungan Wisatawan, Jumlah Obyek Wisata Dan Pendapatan Perkapita Terhadap Penerimaan Sektor Pariwisata Di Kabupaten Kudus. </w:t>
      </w:r>
      <w:r w:rsidRPr="00DC6C90">
        <w:rPr>
          <w:rFonts w:ascii="Arial" w:hAnsi="Arial" w:cs="Arial"/>
          <w:i/>
          <w:iCs/>
          <w:sz w:val="24"/>
          <w:szCs w:val="24"/>
        </w:rPr>
        <w:t>Diponegoro Journal of Economics</w:t>
      </w:r>
      <w:r w:rsidRPr="00DC6C90">
        <w:rPr>
          <w:rFonts w:ascii="Arial" w:hAnsi="Arial" w:cs="Arial"/>
          <w:sz w:val="24"/>
          <w:szCs w:val="24"/>
        </w:rPr>
        <w:t>, 109-117.</w:t>
      </w:r>
    </w:p>
    <w:p w14:paraId="0639E787" w14:textId="77777777" w:rsidR="00DC6C90" w:rsidRPr="00DC6C90" w:rsidRDefault="00DC6C90" w:rsidP="00DC6C90">
      <w:pPr>
        <w:spacing w:after="0" w:line="240" w:lineRule="auto"/>
        <w:ind w:left="709" w:hanging="709"/>
        <w:jc w:val="both"/>
        <w:rPr>
          <w:rFonts w:ascii="Arial" w:hAnsi="Arial" w:cs="Arial"/>
          <w:sz w:val="24"/>
          <w:szCs w:val="24"/>
        </w:rPr>
      </w:pPr>
      <w:r w:rsidRPr="00DC6C90">
        <w:rPr>
          <w:rFonts w:ascii="Arial" w:hAnsi="Arial" w:cs="Arial"/>
          <w:sz w:val="24"/>
          <w:szCs w:val="24"/>
        </w:rPr>
        <w:t xml:space="preserve">Jatmiko, J. (2012). Komunikasi Pemasaran Sebagai Strategi Memperluas Pasar. </w:t>
      </w:r>
      <w:r w:rsidRPr="00DC6C90">
        <w:rPr>
          <w:rFonts w:ascii="Arial" w:hAnsi="Arial" w:cs="Arial"/>
          <w:i/>
          <w:iCs/>
          <w:sz w:val="24"/>
          <w:szCs w:val="24"/>
        </w:rPr>
        <w:t>Komunikologi: Jurnal Ilmiah Ilmu Komunikasi</w:t>
      </w:r>
      <w:r w:rsidRPr="00DC6C90">
        <w:rPr>
          <w:rFonts w:ascii="Arial" w:hAnsi="Arial" w:cs="Arial"/>
          <w:sz w:val="24"/>
          <w:szCs w:val="24"/>
        </w:rPr>
        <w:t xml:space="preserve">, </w:t>
      </w:r>
      <w:r w:rsidRPr="00DC6C90">
        <w:rPr>
          <w:rFonts w:ascii="Arial" w:hAnsi="Arial" w:cs="Arial"/>
          <w:i/>
          <w:iCs/>
          <w:sz w:val="24"/>
          <w:szCs w:val="24"/>
        </w:rPr>
        <w:t>9</w:t>
      </w:r>
      <w:r w:rsidRPr="00DC6C90">
        <w:rPr>
          <w:rFonts w:ascii="Arial" w:hAnsi="Arial" w:cs="Arial"/>
          <w:sz w:val="24"/>
          <w:szCs w:val="24"/>
        </w:rPr>
        <w:t>(2).</w:t>
      </w:r>
    </w:p>
    <w:p w14:paraId="7673E1AF" w14:textId="77777777" w:rsidR="00DC6C90" w:rsidRPr="00DC6C90" w:rsidRDefault="00DC6C90" w:rsidP="00DC6C90">
      <w:pPr>
        <w:pStyle w:val="Default"/>
        <w:ind w:left="709" w:hanging="709"/>
        <w:jc w:val="both"/>
        <w:rPr>
          <w:rFonts w:ascii="Arial" w:hAnsi="Arial" w:cs="Arial"/>
          <w:color w:val="auto"/>
        </w:rPr>
      </w:pPr>
      <w:r w:rsidRPr="00DC6C90">
        <w:rPr>
          <w:rFonts w:ascii="Arial" w:hAnsi="Arial" w:cs="Arial"/>
          <w:color w:val="auto"/>
        </w:rPr>
        <w:t xml:space="preserve">Rahardjo, S., &amp; Austin, Y. G. (2011). Pemahaman Individu Teknik Non Tes. </w:t>
      </w:r>
      <w:r w:rsidRPr="00DC6C90">
        <w:rPr>
          <w:rFonts w:ascii="Arial" w:hAnsi="Arial" w:cs="Arial"/>
          <w:i/>
          <w:iCs/>
          <w:color w:val="auto"/>
        </w:rPr>
        <w:t>Kudus: Nora Media Enterprise</w:t>
      </w:r>
      <w:r w:rsidRPr="00DC6C90">
        <w:rPr>
          <w:rFonts w:ascii="Arial" w:hAnsi="Arial" w:cs="Arial"/>
          <w:color w:val="auto"/>
        </w:rPr>
        <w:t>.</w:t>
      </w:r>
    </w:p>
    <w:p w14:paraId="56A5E6E4" w14:textId="77777777" w:rsidR="00DC6C90" w:rsidRPr="00DC6C90" w:rsidRDefault="00DC6C90" w:rsidP="00DC6C90">
      <w:pPr>
        <w:pStyle w:val="Default"/>
        <w:ind w:left="709" w:hanging="709"/>
        <w:jc w:val="both"/>
        <w:rPr>
          <w:rFonts w:ascii="Arial" w:hAnsi="Arial" w:cs="Arial"/>
          <w:color w:val="auto"/>
        </w:rPr>
      </w:pPr>
      <w:r w:rsidRPr="00DC6C90">
        <w:rPr>
          <w:rFonts w:ascii="Arial" w:hAnsi="Arial" w:cs="Arial"/>
          <w:color w:val="auto"/>
        </w:rPr>
        <w:t xml:space="preserve">Waskita, J., &amp; Purwanto, M. T. (2008). Strategi Pemasaran Pariwisata dalam Rangka Meningkatkan Pendapatan Asli Daerah. </w:t>
      </w:r>
      <w:r w:rsidRPr="00DC6C90">
        <w:rPr>
          <w:rFonts w:ascii="Arial" w:hAnsi="Arial" w:cs="Arial"/>
          <w:i/>
          <w:iCs/>
          <w:color w:val="auto"/>
        </w:rPr>
        <w:t>Cermin</w:t>
      </w:r>
      <w:r w:rsidRPr="00DC6C90">
        <w:rPr>
          <w:rFonts w:ascii="Arial" w:hAnsi="Arial" w:cs="Arial"/>
          <w:color w:val="auto"/>
        </w:rPr>
        <w:t>, (042).</w:t>
      </w:r>
    </w:p>
    <w:p w14:paraId="35979D75" w14:textId="77777777" w:rsidR="00DC6C90" w:rsidRPr="00DC6C90" w:rsidRDefault="00DC6C90" w:rsidP="00DC6C90">
      <w:pPr>
        <w:spacing w:after="0" w:line="240" w:lineRule="auto"/>
        <w:ind w:left="709" w:hanging="709"/>
        <w:jc w:val="both"/>
        <w:rPr>
          <w:rFonts w:ascii="Arial" w:hAnsi="Arial" w:cs="Arial"/>
          <w:b/>
          <w:bCs/>
          <w:sz w:val="24"/>
          <w:szCs w:val="24"/>
        </w:rPr>
      </w:pPr>
    </w:p>
    <w:p w14:paraId="1480692C" w14:textId="77777777" w:rsidR="00DC6C90" w:rsidRPr="00DC6C90" w:rsidRDefault="00DC6C90" w:rsidP="00DC6C90">
      <w:pPr>
        <w:spacing w:after="0" w:line="240" w:lineRule="auto"/>
        <w:ind w:left="709" w:hanging="709"/>
        <w:jc w:val="both"/>
        <w:rPr>
          <w:rFonts w:ascii="Arial" w:hAnsi="Arial" w:cs="Arial"/>
          <w:b/>
          <w:bCs/>
          <w:sz w:val="24"/>
          <w:szCs w:val="24"/>
        </w:rPr>
      </w:pPr>
    </w:p>
    <w:p w14:paraId="1D4F8465" w14:textId="77777777" w:rsidR="00DC6C90" w:rsidRPr="00DC6C90" w:rsidRDefault="00DC6C90" w:rsidP="00DC6C90">
      <w:pPr>
        <w:spacing w:after="0" w:line="240" w:lineRule="auto"/>
        <w:ind w:left="709" w:hanging="709"/>
        <w:jc w:val="both"/>
        <w:rPr>
          <w:rFonts w:ascii="Arial" w:hAnsi="Arial" w:cs="Arial"/>
          <w:b/>
          <w:bCs/>
          <w:sz w:val="24"/>
          <w:szCs w:val="24"/>
        </w:rPr>
      </w:pPr>
      <w:r w:rsidRPr="00DC6C90">
        <w:rPr>
          <w:rFonts w:ascii="Arial" w:hAnsi="Arial" w:cs="Arial"/>
          <w:b/>
          <w:bCs/>
          <w:sz w:val="24"/>
          <w:szCs w:val="24"/>
        </w:rPr>
        <w:t>INTERNET:</w:t>
      </w:r>
    </w:p>
    <w:p w14:paraId="0E96CE24" w14:textId="77777777" w:rsidR="00DC6C90" w:rsidRPr="00DC6C90" w:rsidRDefault="00DC6C90" w:rsidP="00DC6C90">
      <w:pPr>
        <w:spacing w:after="0" w:line="240" w:lineRule="auto"/>
        <w:ind w:left="709" w:hanging="709"/>
        <w:jc w:val="both"/>
        <w:rPr>
          <w:rFonts w:ascii="Arial" w:hAnsi="Arial" w:cs="Arial"/>
          <w:b/>
          <w:bCs/>
          <w:sz w:val="24"/>
          <w:szCs w:val="24"/>
        </w:rPr>
      </w:pPr>
    </w:p>
    <w:p w14:paraId="4A6EFE70" w14:textId="77777777" w:rsidR="00DC6C90" w:rsidRPr="00DC6C90" w:rsidRDefault="000710B8" w:rsidP="00DC6C90">
      <w:pPr>
        <w:spacing w:after="0" w:line="240" w:lineRule="auto"/>
        <w:ind w:left="709" w:hanging="709"/>
        <w:jc w:val="both"/>
        <w:rPr>
          <w:rStyle w:val="Hyperlink"/>
          <w:rFonts w:ascii="Arial" w:hAnsi="Arial" w:cs="Arial"/>
          <w:sz w:val="24"/>
          <w:szCs w:val="24"/>
        </w:rPr>
      </w:pPr>
      <w:hyperlink r:id="rId30" w:history="1">
        <w:r w:rsidR="00DC6C90" w:rsidRPr="00DC6C90">
          <w:rPr>
            <w:rStyle w:val="Hyperlink"/>
            <w:rFonts w:ascii="Arial" w:hAnsi="Arial" w:cs="Arial"/>
            <w:sz w:val="24"/>
            <w:szCs w:val="24"/>
          </w:rPr>
          <w:t>https://sinta.unud.ac.id/uploads/dokumen_dir/848b85226bdfe490d7a196dbbe626ec7.pdf</w:t>
        </w:r>
      </w:hyperlink>
      <w:r w:rsidR="00DC6C90" w:rsidRPr="00DC6C90">
        <w:rPr>
          <w:rFonts w:ascii="Arial" w:hAnsi="Arial" w:cs="Arial"/>
          <w:sz w:val="24"/>
          <w:szCs w:val="24"/>
        </w:rPr>
        <w:t xml:space="preserve"> / </w:t>
      </w:r>
      <w:r w:rsidR="00DC6C90" w:rsidRPr="00DC6C90">
        <w:rPr>
          <w:rStyle w:val="Hyperlink"/>
          <w:rFonts w:ascii="Arial" w:hAnsi="Arial" w:cs="Arial"/>
          <w:sz w:val="24"/>
          <w:szCs w:val="24"/>
        </w:rPr>
        <w:t xml:space="preserve">di akses 6 Agustus 2020 </w:t>
      </w:r>
    </w:p>
    <w:p w14:paraId="1F23F3D8" w14:textId="77777777" w:rsidR="00DC6C90" w:rsidRPr="00DC6C90" w:rsidRDefault="000710B8" w:rsidP="00DC6C90">
      <w:pPr>
        <w:spacing w:after="0" w:line="240" w:lineRule="auto"/>
        <w:ind w:left="709" w:hanging="709"/>
        <w:jc w:val="both"/>
        <w:rPr>
          <w:rFonts w:ascii="Arial" w:hAnsi="Arial" w:cs="Arial"/>
          <w:sz w:val="24"/>
          <w:szCs w:val="24"/>
        </w:rPr>
      </w:pPr>
      <w:hyperlink r:id="rId31" w:history="1">
        <w:r w:rsidR="00DC6C90" w:rsidRPr="00DC6C90">
          <w:rPr>
            <w:rStyle w:val="Hyperlink"/>
            <w:rFonts w:ascii="Arial" w:hAnsi="Arial" w:cs="Arial"/>
            <w:sz w:val="24"/>
            <w:szCs w:val="24"/>
          </w:rPr>
          <w:t>https://pemasaranpariwisata.com/</w:t>
        </w:r>
      </w:hyperlink>
      <w:r w:rsidR="00DC6C90" w:rsidRPr="00DC6C90">
        <w:rPr>
          <w:rStyle w:val="Hyperlink"/>
          <w:rFonts w:ascii="Arial" w:hAnsi="Arial" w:cs="Arial"/>
          <w:sz w:val="24"/>
          <w:szCs w:val="24"/>
        </w:rPr>
        <w:t xml:space="preserve"> : </w:t>
      </w:r>
      <w:r w:rsidR="00DC6C90" w:rsidRPr="00DC6C90">
        <w:rPr>
          <w:rFonts w:ascii="Arial" w:hAnsi="Arial" w:cs="Arial"/>
          <w:sz w:val="24"/>
          <w:szCs w:val="24"/>
        </w:rPr>
        <w:t>di akses 15 April 2020, 5 Juni 2020, 15 Agustus 2020</w:t>
      </w:r>
    </w:p>
    <w:p w14:paraId="414E6130" w14:textId="77777777" w:rsidR="00DC6C90" w:rsidRPr="00DC6C90" w:rsidRDefault="000710B8" w:rsidP="00DC6C90">
      <w:pPr>
        <w:spacing w:after="0" w:line="240" w:lineRule="auto"/>
        <w:ind w:left="709" w:hanging="709"/>
        <w:jc w:val="both"/>
        <w:rPr>
          <w:rFonts w:ascii="Arial" w:hAnsi="Arial" w:cs="Arial"/>
          <w:sz w:val="24"/>
          <w:szCs w:val="24"/>
        </w:rPr>
      </w:pPr>
      <w:hyperlink r:id="rId32" w:history="1">
        <w:r w:rsidR="00DC6C90" w:rsidRPr="00DC6C90">
          <w:rPr>
            <w:rStyle w:val="Hyperlink"/>
            <w:rFonts w:ascii="Arial" w:hAnsi="Arial" w:cs="Arial"/>
            <w:sz w:val="24"/>
            <w:szCs w:val="24"/>
            <w:lang w:eastAsia="id-ID"/>
          </w:rPr>
          <w:t>https://www.kompas.com/skola/read/2020/05/27/210000769/potensi-lokasiindonesia-secara-geografis?page=all</w:t>
        </w:r>
      </w:hyperlink>
      <w:r w:rsidR="00DC6C90" w:rsidRPr="00DC6C90">
        <w:rPr>
          <w:rFonts w:ascii="Arial" w:eastAsia="Times New Roman" w:hAnsi="Arial" w:cs="Arial"/>
          <w:sz w:val="24"/>
          <w:szCs w:val="24"/>
          <w:lang w:eastAsia="id-ID"/>
        </w:rPr>
        <w:t xml:space="preserve">./ di akses </w:t>
      </w:r>
      <w:r w:rsidR="00DC6C90" w:rsidRPr="00DC6C90">
        <w:rPr>
          <w:rFonts w:ascii="Arial" w:hAnsi="Arial" w:cs="Arial"/>
          <w:sz w:val="24"/>
          <w:szCs w:val="24"/>
        </w:rPr>
        <w:t xml:space="preserve">28 Agustus 2020 </w:t>
      </w:r>
    </w:p>
    <w:p w14:paraId="76F33F5B" w14:textId="77777777" w:rsidR="00DC6C90" w:rsidRPr="00DC6C90" w:rsidRDefault="000710B8" w:rsidP="00DC6C90">
      <w:pPr>
        <w:spacing w:after="0" w:line="240" w:lineRule="auto"/>
        <w:ind w:left="709" w:hanging="709"/>
        <w:jc w:val="both"/>
        <w:rPr>
          <w:rFonts w:ascii="Arial" w:eastAsia="Times New Roman" w:hAnsi="Arial" w:cs="Arial"/>
          <w:sz w:val="24"/>
          <w:szCs w:val="24"/>
          <w:lang w:eastAsia="id-ID"/>
        </w:rPr>
      </w:pPr>
      <w:hyperlink r:id="rId33" w:history="1">
        <w:r w:rsidR="00DC6C90" w:rsidRPr="00DC6C90">
          <w:rPr>
            <w:rStyle w:val="Hyperlink"/>
            <w:rFonts w:ascii="Arial" w:hAnsi="Arial" w:cs="Arial"/>
            <w:sz w:val="24"/>
            <w:szCs w:val="24"/>
            <w:lang w:eastAsia="id-ID"/>
          </w:rPr>
          <w:t>https://www.indonesia-investments.com/</w:t>
        </w:r>
      </w:hyperlink>
      <w:r w:rsidR="00DC6C90" w:rsidRPr="00DC6C90">
        <w:rPr>
          <w:rFonts w:ascii="Arial" w:eastAsia="Times New Roman" w:hAnsi="Arial" w:cs="Arial"/>
          <w:sz w:val="24"/>
          <w:szCs w:val="24"/>
          <w:lang w:eastAsia="id-ID"/>
        </w:rPr>
        <w:t xml:space="preserve"> di akses 15 Desember 2020</w:t>
      </w:r>
    </w:p>
    <w:p w14:paraId="6CD28CDA" w14:textId="77777777" w:rsidR="00DC6C90" w:rsidRPr="00DC6C90" w:rsidRDefault="000710B8" w:rsidP="00DC6C90">
      <w:pPr>
        <w:spacing w:after="0" w:line="240" w:lineRule="auto"/>
        <w:ind w:left="709" w:hanging="709"/>
        <w:jc w:val="both"/>
        <w:rPr>
          <w:rFonts w:ascii="Arial" w:hAnsi="Arial" w:cs="Arial"/>
          <w:sz w:val="24"/>
          <w:szCs w:val="24"/>
        </w:rPr>
      </w:pPr>
      <w:hyperlink w:history="1">
        <w:r w:rsidR="00DC6C90" w:rsidRPr="00DC6C90">
          <w:rPr>
            <w:rStyle w:val="Hyperlink"/>
            <w:rFonts w:ascii="Arial" w:hAnsi="Arial" w:cs="Arial"/>
            <w:sz w:val="24"/>
            <w:szCs w:val="24"/>
            <w:lang w:val="id-ID" w:eastAsia="id-ID"/>
          </w:rPr>
          <w:t>https://databoks.katadata.co.id</w:t>
        </w:r>
        <w:r w:rsidR="00DC6C90" w:rsidRPr="00DC6C90">
          <w:rPr>
            <w:rStyle w:val="Hyperlink"/>
            <w:rFonts w:ascii="Arial" w:hAnsi="Arial" w:cs="Arial"/>
            <w:sz w:val="24"/>
            <w:szCs w:val="24"/>
          </w:rPr>
          <w:t xml:space="preserve"> /</w:t>
        </w:r>
      </w:hyperlink>
      <w:r w:rsidR="00DC6C90" w:rsidRPr="00DC6C90">
        <w:rPr>
          <w:rFonts w:ascii="Arial" w:hAnsi="Arial" w:cs="Arial"/>
          <w:sz w:val="24"/>
          <w:szCs w:val="24"/>
        </w:rPr>
        <w:t xml:space="preserve"> di akses 4 Mei 2020</w:t>
      </w:r>
    </w:p>
    <w:p w14:paraId="64727EB4" w14:textId="77777777" w:rsidR="00DC6C90" w:rsidRPr="00DC6C90" w:rsidRDefault="000710B8" w:rsidP="00DC6C90">
      <w:pPr>
        <w:spacing w:after="0" w:line="240" w:lineRule="auto"/>
        <w:ind w:left="709" w:hanging="709"/>
        <w:jc w:val="both"/>
        <w:rPr>
          <w:rFonts w:ascii="Arial" w:eastAsia="Times New Roman" w:hAnsi="Arial" w:cs="Arial"/>
          <w:sz w:val="24"/>
          <w:szCs w:val="24"/>
          <w:lang w:val="id-ID" w:eastAsia="id-ID"/>
        </w:rPr>
      </w:pPr>
      <w:hyperlink r:id="rId34" w:history="1">
        <w:r w:rsidR="00DC6C90" w:rsidRPr="00DC6C90">
          <w:rPr>
            <w:rStyle w:val="Hyperlink"/>
            <w:rFonts w:ascii="Arial" w:hAnsi="Arial" w:cs="Arial"/>
            <w:sz w:val="24"/>
            <w:szCs w:val="24"/>
            <w:lang w:val="id-ID" w:eastAsia="id-ID"/>
          </w:rPr>
          <w:t>https://www.bps.go.id/indicator/16/1189/1/jumlah-perjalanan-wisatawan-nusantara.html</w:t>
        </w:r>
      </w:hyperlink>
      <w:r w:rsidR="00DC6C90" w:rsidRPr="00DC6C90">
        <w:rPr>
          <w:rFonts w:ascii="Arial" w:eastAsia="Times New Roman" w:hAnsi="Arial" w:cs="Arial"/>
          <w:sz w:val="24"/>
          <w:szCs w:val="24"/>
          <w:lang w:eastAsia="id-ID"/>
        </w:rPr>
        <w:t xml:space="preserve"> </w:t>
      </w:r>
      <w:r w:rsidR="00DC6C90" w:rsidRPr="00DC6C90">
        <w:rPr>
          <w:rFonts w:ascii="Arial" w:eastAsia="Times New Roman" w:hAnsi="Arial" w:cs="Arial"/>
          <w:sz w:val="24"/>
          <w:szCs w:val="24"/>
          <w:lang w:val="id-ID" w:eastAsia="id-ID"/>
        </w:rPr>
        <w:t>Access Time: January 27, 2021, 12:17 pm</w:t>
      </w:r>
    </w:p>
    <w:p w14:paraId="1773B4CE" w14:textId="77777777" w:rsidR="00DC6C90" w:rsidRPr="00DC6C90" w:rsidRDefault="000710B8" w:rsidP="00DC6C90">
      <w:pPr>
        <w:spacing w:after="0" w:line="240" w:lineRule="auto"/>
        <w:ind w:left="709" w:hanging="709"/>
        <w:rPr>
          <w:rFonts w:ascii="Arial" w:eastAsia="Times New Roman" w:hAnsi="Arial" w:cs="Arial"/>
          <w:sz w:val="24"/>
          <w:szCs w:val="24"/>
          <w:lang w:val="id-ID" w:eastAsia="id-ID"/>
        </w:rPr>
      </w:pPr>
      <w:hyperlink r:id="rId35" w:history="1">
        <w:r w:rsidR="00DC6C90" w:rsidRPr="00DC6C90">
          <w:rPr>
            <w:rStyle w:val="Hyperlink"/>
            <w:rFonts w:ascii="Arial" w:hAnsi="Arial" w:cs="Arial"/>
            <w:sz w:val="24"/>
            <w:szCs w:val="24"/>
            <w:lang w:val="id-ID" w:eastAsia="id-ID"/>
          </w:rPr>
          <w:t>https://jabar.bps.go.id/indicator/16/220/1/jumlah-kunjungan-wisatawan-ke-objek-wisata.html</w:t>
        </w:r>
      </w:hyperlink>
      <w:r w:rsidR="00DC6C90" w:rsidRPr="00DC6C90">
        <w:rPr>
          <w:rFonts w:ascii="Arial" w:eastAsia="Times New Roman" w:hAnsi="Arial" w:cs="Arial"/>
          <w:sz w:val="24"/>
          <w:szCs w:val="24"/>
          <w:lang w:eastAsia="id-ID"/>
        </w:rPr>
        <w:t xml:space="preserve"> </w:t>
      </w:r>
      <w:r w:rsidR="00DC6C90" w:rsidRPr="00DC6C90">
        <w:rPr>
          <w:rFonts w:ascii="Arial" w:eastAsia="Times New Roman" w:hAnsi="Arial" w:cs="Arial"/>
          <w:sz w:val="24"/>
          <w:szCs w:val="24"/>
          <w:lang w:val="id-ID" w:eastAsia="id-ID"/>
        </w:rPr>
        <w:t>Access Time: November 18, 2020, 12:53 pm</w:t>
      </w:r>
    </w:p>
    <w:p w14:paraId="4CEC0E83" w14:textId="77777777" w:rsidR="00DC6C90" w:rsidRPr="00DC6C90" w:rsidRDefault="000710B8" w:rsidP="00DC6C90">
      <w:pPr>
        <w:spacing w:after="0" w:line="240" w:lineRule="auto"/>
        <w:ind w:left="709" w:hanging="709"/>
        <w:rPr>
          <w:rFonts w:ascii="Arial" w:eastAsia="Times New Roman" w:hAnsi="Arial" w:cs="Arial"/>
          <w:sz w:val="24"/>
          <w:szCs w:val="24"/>
          <w:lang w:val="id-ID" w:eastAsia="id-ID"/>
        </w:rPr>
      </w:pPr>
      <w:hyperlink r:id="rId36" w:history="1">
        <w:r w:rsidR="00DC6C90" w:rsidRPr="00DC6C90">
          <w:rPr>
            <w:rStyle w:val="Hyperlink"/>
            <w:rFonts w:ascii="Arial" w:hAnsi="Arial" w:cs="Arial"/>
            <w:sz w:val="24"/>
            <w:szCs w:val="24"/>
            <w:lang w:val="id-ID" w:eastAsia="id-ID"/>
          </w:rPr>
          <w:t>https://jabar.bps.go.id/indicator/16/220/1/jumlah-kunjungan-wisatawan-ke-objek-wisata.html</w:t>
        </w:r>
      </w:hyperlink>
      <w:r w:rsidR="00DC6C90" w:rsidRPr="00DC6C90">
        <w:rPr>
          <w:rFonts w:ascii="Arial" w:eastAsia="Times New Roman" w:hAnsi="Arial" w:cs="Arial"/>
          <w:sz w:val="24"/>
          <w:szCs w:val="24"/>
          <w:lang w:eastAsia="id-ID"/>
        </w:rPr>
        <w:t xml:space="preserve"> </w:t>
      </w:r>
      <w:r w:rsidR="00DC6C90" w:rsidRPr="00DC6C90">
        <w:rPr>
          <w:rFonts w:ascii="Arial" w:eastAsia="Times New Roman" w:hAnsi="Arial" w:cs="Arial"/>
          <w:sz w:val="24"/>
          <w:szCs w:val="24"/>
          <w:lang w:val="id-ID" w:eastAsia="id-ID"/>
        </w:rPr>
        <w:t>Access Time: November 18, 2020, 12:53 pm</w:t>
      </w:r>
    </w:p>
    <w:p w14:paraId="16F5A2F7" w14:textId="77777777" w:rsidR="00DC6C90" w:rsidRPr="00DC6C90" w:rsidRDefault="000710B8" w:rsidP="00DC6C90">
      <w:pPr>
        <w:spacing w:after="0" w:line="240" w:lineRule="auto"/>
        <w:ind w:left="709" w:hanging="709"/>
        <w:rPr>
          <w:rFonts w:ascii="Arial" w:eastAsia="Times New Roman" w:hAnsi="Arial" w:cs="Arial"/>
          <w:sz w:val="24"/>
          <w:szCs w:val="24"/>
          <w:lang w:val="id-ID" w:eastAsia="id-ID"/>
        </w:rPr>
      </w:pPr>
      <w:hyperlink r:id="rId37" w:history="1">
        <w:r w:rsidR="00DC6C90" w:rsidRPr="00DC6C90">
          <w:rPr>
            <w:rStyle w:val="Hyperlink"/>
            <w:rFonts w:ascii="Arial" w:hAnsi="Arial" w:cs="Arial"/>
            <w:sz w:val="24"/>
            <w:szCs w:val="24"/>
            <w:lang w:val="id-ID" w:eastAsia="id-ID"/>
          </w:rPr>
          <w:t>https://jabar.bps.go.id/indicator/16/397/1/jumlah-daya-tarik-wisata.html</w:t>
        </w:r>
      </w:hyperlink>
      <w:r w:rsidR="00DC6C90" w:rsidRPr="00DC6C90">
        <w:rPr>
          <w:rFonts w:ascii="Arial" w:eastAsia="Times New Roman" w:hAnsi="Arial" w:cs="Arial"/>
          <w:sz w:val="24"/>
          <w:szCs w:val="24"/>
          <w:lang w:eastAsia="id-ID"/>
        </w:rPr>
        <w:t xml:space="preserve"> </w:t>
      </w:r>
      <w:r w:rsidR="00DC6C90" w:rsidRPr="00DC6C90">
        <w:rPr>
          <w:rFonts w:ascii="Arial" w:eastAsia="Times New Roman" w:hAnsi="Arial" w:cs="Arial"/>
          <w:sz w:val="24"/>
          <w:szCs w:val="24"/>
          <w:lang w:val="id-ID" w:eastAsia="id-ID"/>
        </w:rPr>
        <w:t>Access Time: February 1, 2021, 1:58 pm</w:t>
      </w:r>
    </w:p>
    <w:p w14:paraId="68799C5E" w14:textId="77777777" w:rsidR="00DC6C90" w:rsidRPr="00DC6C90" w:rsidRDefault="00DC6C90" w:rsidP="00DC6C90">
      <w:pPr>
        <w:spacing w:after="0" w:line="240" w:lineRule="auto"/>
        <w:ind w:left="709" w:hanging="709"/>
        <w:rPr>
          <w:rFonts w:ascii="Arial" w:eastAsia="Times New Roman" w:hAnsi="Arial" w:cs="Arial"/>
          <w:sz w:val="24"/>
          <w:szCs w:val="24"/>
          <w:lang w:val="id-ID" w:eastAsia="id-ID"/>
        </w:rPr>
      </w:pPr>
      <w:r w:rsidRPr="00DC6C90">
        <w:rPr>
          <w:rFonts w:ascii="Arial" w:eastAsia="Times New Roman" w:hAnsi="Arial" w:cs="Arial"/>
          <w:sz w:val="24"/>
          <w:szCs w:val="24"/>
          <w:lang w:val="id-ID" w:eastAsia="id-ID"/>
        </w:rPr>
        <w:t>https://jabar.bps.go.id/indicator/16/220/1/jumlah-kunjungan-wisatawan-ke-objek-wisata.html</w:t>
      </w:r>
      <w:r w:rsidRPr="00DC6C90">
        <w:rPr>
          <w:rFonts w:ascii="Arial" w:eastAsia="Times New Roman" w:hAnsi="Arial" w:cs="Arial"/>
          <w:sz w:val="24"/>
          <w:szCs w:val="24"/>
          <w:lang w:eastAsia="id-ID"/>
        </w:rPr>
        <w:t xml:space="preserve"> -- </w:t>
      </w:r>
      <w:r w:rsidRPr="00DC6C90">
        <w:rPr>
          <w:rFonts w:ascii="Arial" w:eastAsia="Times New Roman" w:hAnsi="Arial" w:cs="Arial"/>
          <w:sz w:val="24"/>
          <w:szCs w:val="24"/>
          <w:lang w:val="id-ID" w:eastAsia="id-ID"/>
        </w:rPr>
        <w:t>Access Time: November 18, 2020, 12:53 pm</w:t>
      </w:r>
    </w:p>
    <w:p w14:paraId="1C70BCA9" w14:textId="77777777" w:rsidR="00DC6C90" w:rsidRPr="00DC6C90" w:rsidRDefault="000710B8" w:rsidP="00DC6C90">
      <w:pPr>
        <w:spacing w:after="0" w:line="240" w:lineRule="auto"/>
        <w:ind w:left="709" w:hanging="709"/>
        <w:rPr>
          <w:rFonts w:ascii="Arial" w:eastAsia="Times New Roman" w:hAnsi="Arial" w:cs="Arial"/>
          <w:sz w:val="24"/>
          <w:szCs w:val="24"/>
          <w:lang w:val="id-ID" w:eastAsia="id-ID"/>
        </w:rPr>
      </w:pPr>
      <w:hyperlink r:id="rId38" w:history="1">
        <w:r w:rsidR="00DC6C90" w:rsidRPr="00DC6C90">
          <w:rPr>
            <w:rStyle w:val="Hyperlink"/>
            <w:rFonts w:ascii="Arial" w:hAnsi="Arial" w:cs="Arial"/>
            <w:sz w:val="24"/>
            <w:szCs w:val="24"/>
          </w:rPr>
          <w:t>https://visitgarut.garutkab.go.id</w:t>
        </w:r>
      </w:hyperlink>
      <w:r w:rsidR="00DC6C90" w:rsidRPr="00DC6C90">
        <w:rPr>
          <w:rStyle w:val="Hyperlink"/>
          <w:rFonts w:ascii="Arial" w:hAnsi="Arial" w:cs="Arial"/>
          <w:sz w:val="24"/>
          <w:szCs w:val="24"/>
        </w:rPr>
        <w:t xml:space="preserve"> </w:t>
      </w:r>
      <w:r w:rsidR="00DC6C90" w:rsidRPr="00DC6C90">
        <w:rPr>
          <w:rFonts w:ascii="Arial" w:eastAsia="Times New Roman" w:hAnsi="Arial" w:cs="Arial"/>
          <w:sz w:val="24"/>
          <w:szCs w:val="24"/>
          <w:lang w:val="id-ID" w:eastAsia="id-ID"/>
        </w:rPr>
        <w:t xml:space="preserve">Time: November </w:t>
      </w:r>
      <w:r w:rsidR="00DC6C90" w:rsidRPr="00DC6C90">
        <w:rPr>
          <w:rFonts w:ascii="Arial" w:eastAsia="Times New Roman" w:hAnsi="Arial" w:cs="Arial"/>
          <w:sz w:val="24"/>
          <w:szCs w:val="24"/>
          <w:lang w:eastAsia="id-ID"/>
        </w:rPr>
        <w:t>30</w:t>
      </w:r>
      <w:r w:rsidR="00DC6C90" w:rsidRPr="00DC6C90">
        <w:rPr>
          <w:rFonts w:ascii="Arial" w:eastAsia="Times New Roman" w:hAnsi="Arial" w:cs="Arial"/>
          <w:sz w:val="24"/>
          <w:szCs w:val="24"/>
          <w:lang w:val="id-ID" w:eastAsia="id-ID"/>
        </w:rPr>
        <w:t xml:space="preserve">, 2020, </w:t>
      </w:r>
      <w:r w:rsidR="00DC6C90" w:rsidRPr="00DC6C90">
        <w:rPr>
          <w:rFonts w:ascii="Arial" w:eastAsia="Times New Roman" w:hAnsi="Arial" w:cs="Arial"/>
          <w:sz w:val="24"/>
          <w:szCs w:val="24"/>
          <w:lang w:eastAsia="id-ID"/>
        </w:rPr>
        <w:t>09</w:t>
      </w:r>
      <w:r w:rsidR="00DC6C90" w:rsidRPr="00DC6C90">
        <w:rPr>
          <w:rFonts w:ascii="Arial" w:eastAsia="Times New Roman" w:hAnsi="Arial" w:cs="Arial"/>
          <w:sz w:val="24"/>
          <w:szCs w:val="24"/>
          <w:lang w:val="id-ID" w:eastAsia="id-ID"/>
        </w:rPr>
        <w:t>:</w:t>
      </w:r>
      <w:r w:rsidR="00DC6C90" w:rsidRPr="00DC6C90">
        <w:rPr>
          <w:rFonts w:ascii="Arial" w:eastAsia="Times New Roman" w:hAnsi="Arial" w:cs="Arial"/>
          <w:sz w:val="24"/>
          <w:szCs w:val="24"/>
          <w:lang w:eastAsia="id-ID"/>
        </w:rPr>
        <w:t>21</w:t>
      </w:r>
      <w:r w:rsidR="00DC6C90" w:rsidRPr="00DC6C90">
        <w:rPr>
          <w:rFonts w:ascii="Arial" w:eastAsia="Times New Roman" w:hAnsi="Arial" w:cs="Arial"/>
          <w:sz w:val="24"/>
          <w:szCs w:val="24"/>
          <w:lang w:val="id-ID" w:eastAsia="id-ID"/>
        </w:rPr>
        <w:t xml:space="preserve"> pm</w:t>
      </w:r>
    </w:p>
    <w:p w14:paraId="2C025233" w14:textId="77777777" w:rsidR="00DC6C90" w:rsidRPr="00DC6C90" w:rsidRDefault="000710B8" w:rsidP="00DC6C90">
      <w:pPr>
        <w:spacing w:after="0" w:line="240" w:lineRule="auto"/>
        <w:ind w:left="709" w:hanging="709"/>
        <w:rPr>
          <w:rFonts w:ascii="Arial" w:eastAsia="Times New Roman" w:hAnsi="Arial" w:cs="Arial"/>
          <w:sz w:val="24"/>
          <w:szCs w:val="24"/>
          <w:lang w:val="id-ID" w:eastAsia="id-ID"/>
        </w:rPr>
      </w:pPr>
      <w:hyperlink r:id="rId39" w:history="1">
        <w:r w:rsidR="00DC6C90" w:rsidRPr="00DC6C90">
          <w:rPr>
            <w:rStyle w:val="Hyperlink"/>
            <w:rFonts w:ascii="Arial" w:hAnsi="Arial" w:cs="Arial"/>
            <w:sz w:val="24"/>
            <w:szCs w:val="24"/>
          </w:rPr>
          <w:t>https://kbbi.kemdikbud.go.id/entri/manajemen/</w:t>
        </w:r>
      </w:hyperlink>
      <w:r w:rsidR="00DC6C90" w:rsidRPr="00DC6C90">
        <w:rPr>
          <w:rStyle w:val="Hyperlink"/>
          <w:rFonts w:ascii="Arial" w:hAnsi="Arial" w:cs="Arial"/>
          <w:sz w:val="24"/>
          <w:szCs w:val="24"/>
        </w:rPr>
        <w:t xml:space="preserve"> di akses 20 Oktober 2020</w:t>
      </w:r>
    </w:p>
    <w:p w14:paraId="6B02EE77" w14:textId="77777777" w:rsidR="003C695A" w:rsidRPr="003C695A" w:rsidRDefault="003C695A" w:rsidP="003C695A">
      <w:pPr>
        <w:spacing w:line="240" w:lineRule="auto"/>
        <w:jc w:val="center"/>
        <w:rPr>
          <w:rFonts w:ascii="Arial" w:hAnsi="Arial" w:cs="Arial"/>
          <w:sz w:val="24"/>
          <w:szCs w:val="24"/>
        </w:rPr>
      </w:pPr>
    </w:p>
    <w:sectPr w:rsidR="003C695A" w:rsidRPr="003C695A" w:rsidSect="00E4443A">
      <w:pgSz w:w="11906" w:h="16838" w:code="9"/>
      <w:pgMar w:top="1440" w:right="1134" w:bottom="1276"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209E4" w14:textId="77777777" w:rsidR="000710B8" w:rsidRDefault="000710B8" w:rsidP="00E110D6">
      <w:pPr>
        <w:spacing w:after="0" w:line="240" w:lineRule="auto"/>
      </w:pPr>
      <w:r>
        <w:separator/>
      </w:r>
    </w:p>
  </w:endnote>
  <w:endnote w:type="continuationSeparator" w:id="0">
    <w:p w14:paraId="2F28CD69" w14:textId="77777777" w:rsidR="000710B8" w:rsidRDefault="000710B8" w:rsidP="00E11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966809"/>
      <w:docPartObj>
        <w:docPartGallery w:val="Page Numbers (Bottom of Page)"/>
        <w:docPartUnique/>
      </w:docPartObj>
    </w:sdtPr>
    <w:sdtEndPr>
      <w:rPr>
        <w:rFonts w:ascii="Arial" w:hAnsi="Arial" w:cs="Arial"/>
        <w:noProof/>
        <w:sz w:val="24"/>
        <w:szCs w:val="24"/>
      </w:rPr>
    </w:sdtEndPr>
    <w:sdtContent>
      <w:p w14:paraId="39C867DF" w14:textId="6F5D6484" w:rsidR="00E4443A" w:rsidRPr="00E4443A" w:rsidRDefault="00E4443A">
        <w:pPr>
          <w:pStyle w:val="Footer"/>
          <w:jc w:val="center"/>
          <w:rPr>
            <w:rFonts w:ascii="Arial" w:hAnsi="Arial" w:cs="Arial"/>
            <w:sz w:val="24"/>
            <w:szCs w:val="24"/>
          </w:rPr>
        </w:pPr>
        <w:r w:rsidRPr="00E4443A">
          <w:rPr>
            <w:rFonts w:ascii="Arial" w:hAnsi="Arial" w:cs="Arial"/>
            <w:sz w:val="24"/>
            <w:szCs w:val="24"/>
          </w:rPr>
          <w:fldChar w:fldCharType="begin"/>
        </w:r>
        <w:r w:rsidRPr="00E4443A">
          <w:rPr>
            <w:rFonts w:ascii="Arial" w:hAnsi="Arial" w:cs="Arial"/>
            <w:sz w:val="24"/>
            <w:szCs w:val="24"/>
          </w:rPr>
          <w:instrText xml:space="preserve"> PAGE   \* MERGEFORMAT </w:instrText>
        </w:r>
        <w:r w:rsidRPr="00E4443A">
          <w:rPr>
            <w:rFonts w:ascii="Arial" w:hAnsi="Arial" w:cs="Arial"/>
            <w:sz w:val="24"/>
            <w:szCs w:val="24"/>
          </w:rPr>
          <w:fldChar w:fldCharType="separate"/>
        </w:r>
        <w:r w:rsidR="00F634D7">
          <w:rPr>
            <w:rFonts w:ascii="Arial" w:hAnsi="Arial" w:cs="Arial"/>
            <w:noProof/>
            <w:sz w:val="24"/>
            <w:szCs w:val="24"/>
          </w:rPr>
          <w:t>2</w:t>
        </w:r>
        <w:r w:rsidRPr="00E4443A">
          <w:rPr>
            <w:rFonts w:ascii="Arial" w:hAnsi="Arial" w:cs="Arial"/>
            <w:noProof/>
            <w:sz w:val="24"/>
            <w:szCs w:val="24"/>
          </w:rPr>
          <w:fldChar w:fldCharType="end"/>
        </w:r>
      </w:p>
    </w:sdtContent>
  </w:sdt>
  <w:p w14:paraId="3C3D5123" w14:textId="77777777" w:rsidR="00E4443A" w:rsidRPr="00E4443A" w:rsidRDefault="00E4443A">
    <w:pPr>
      <w:pStyle w:val="Footer"/>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F29DC8" w14:textId="77777777" w:rsidR="000710B8" w:rsidRDefault="000710B8" w:rsidP="00E110D6">
      <w:pPr>
        <w:spacing w:after="0" w:line="240" w:lineRule="auto"/>
      </w:pPr>
      <w:r>
        <w:separator/>
      </w:r>
    </w:p>
  </w:footnote>
  <w:footnote w:type="continuationSeparator" w:id="0">
    <w:p w14:paraId="02FC9C7D" w14:textId="77777777" w:rsidR="000710B8" w:rsidRDefault="000710B8" w:rsidP="00E11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A6D8" w14:textId="78655D09" w:rsidR="00E20879" w:rsidRDefault="00E20879">
    <w:pPr>
      <w:pStyle w:val="Header"/>
      <w:jc w:val="right"/>
    </w:pPr>
  </w:p>
  <w:p w14:paraId="09C19991" w14:textId="77777777" w:rsidR="00E20879" w:rsidRDefault="00E208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87B"/>
    <w:multiLevelType w:val="hybridMultilevel"/>
    <w:tmpl w:val="DECCF79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06E3AD1"/>
    <w:multiLevelType w:val="hybridMultilevel"/>
    <w:tmpl w:val="652E00F2"/>
    <w:lvl w:ilvl="0" w:tplc="0421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1B82F65"/>
    <w:multiLevelType w:val="hybridMultilevel"/>
    <w:tmpl w:val="AB80E9BA"/>
    <w:lvl w:ilvl="0" w:tplc="034AABF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3A56FEF"/>
    <w:multiLevelType w:val="hybridMultilevel"/>
    <w:tmpl w:val="CB92592A"/>
    <w:lvl w:ilvl="0" w:tplc="7798A89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nsid w:val="0C17051B"/>
    <w:multiLevelType w:val="hybridMultilevel"/>
    <w:tmpl w:val="B494035C"/>
    <w:lvl w:ilvl="0" w:tplc="B7245F2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nsid w:val="1CC44087"/>
    <w:multiLevelType w:val="hybridMultilevel"/>
    <w:tmpl w:val="5A9EC746"/>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9F56141"/>
    <w:multiLevelType w:val="multilevel"/>
    <w:tmpl w:val="43F8F87A"/>
    <w:lvl w:ilvl="0">
      <w:start w:val="1"/>
      <w:numFmt w:val="decimal"/>
      <w:lvlText w:val="%1."/>
      <w:lvlJc w:val="left"/>
      <w:pPr>
        <w:ind w:left="720" w:hanging="360"/>
      </w:pPr>
    </w:lvl>
    <w:lvl w:ilvl="1">
      <w:start w:val="1"/>
      <w:numFmt w:val="decimal"/>
      <w:isLgl/>
      <w:lvlText w:val="%1.%2."/>
      <w:lvlJc w:val="left"/>
      <w:pPr>
        <w:ind w:left="1260" w:hanging="720"/>
      </w:pPr>
      <w:rPr>
        <w:rFonts w:hint="default"/>
      </w:rPr>
    </w:lvl>
    <w:lvl w:ilvl="2">
      <w:start w:val="9"/>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nsid w:val="2F0B081F"/>
    <w:multiLevelType w:val="hybridMultilevel"/>
    <w:tmpl w:val="28209C8A"/>
    <w:lvl w:ilvl="0" w:tplc="38090011">
      <w:start w:val="1"/>
      <w:numFmt w:val="decimal"/>
      <w:lvlText w:val="%1)"/>
      <w:lvlJc w:val="left"/>
      <w:pPr>
        <w:ind w:left="1080" w:hanging="360"/>
      </w:pPr>
      <w:rPr>
        <w:rFonts w:hint="default"/>
        <w:spacing w:val="-4"/>
        <w:w w:val="99"/>
        <w:sz w:val="24"/>
        <w:szCs w:val="24"/>
        <w:lang w:eastAsia="en-US" w:bidi="ar-SA"/>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nsid w:val="2FB72AEF"/>
    <w:multiLevelType w:val="hybridMultilevel"/>
    <w:tmpl w:val="79229990"/>
    <w:lvl w:ilvl="0" w:tplc="B746AD20">
      <w:start w:val="1"/>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1584B58"/>
    <w:multiLevelType w:val="hybridMultilevel"/>
    <w:tmpl w:val="5426AA1A"/>
    <w:lvl w:ilvl="0" w:tplc="8C3C5BA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0">
    <w:nsid w:val="34666BFB"/>
    <w:multiLevelType w:val="hybridMultilevel"/>
    <w:tmpl w:val="3E4A0AA0"/>
    <w:lvl w:ilvl="0" w:tplc="3809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5972EAA"/>
    <w:multiLevelType w:val="hybridMultilevel"/>
    <w:tmpl w:val="13504332"/>
    <w:lvl w:ilvl="0" w:tplc="04090011">
      <w:start w:val="1"/>
      <w:numFmt w:val="decimal"/>
      <w:lvlText w:val="%1)"/>
      <w:lvlJc w:val="left"/>
      <w:pPr>
        <w:tabs>
          <w:tab w:val="num" w:pos="720"/>
        </w:tabs>
        <w:ind w:left="720" w:hanging="360"/>
      </w:pPr>
      <w:rPr>
        <w:rFonts w:hint="default"/>
        <w:sz w:val="24"/>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2">
    <w:nsid w:val="35AE095B"/>
    <w:multiLevelType w:val="hybridMultilevel"/>
    <w:tmpl w:val="E20A3310"/>
    <w:lvl w:ilvl="0" w:tplc="D30AAAA4">
      <w:start w:val="1"/>
      <w:numFmt w:val="decimal"/>
      <w:lvlText w:val="%1."/>
      <w:lvlJc w:val="left"/>
      <w:pPr>
        <w:ind w:left="636" w:hanging="360"/>
      </w:pPr>
      <w:rPr>
        <w:rFonts w:hint="default"/>
      </w:rPr>
    </w:lvl>
    <w:lvl w:ilvl="1" w:tplc="38090019">
      <w:start w:val="1"/>
      <w:numFmt w:val="lowerLetter"/>
      <w:lvlText w:val="%2."/>
      <w:lvlJc w:val="left"/>
      <w:pPr>
        <w:ind w:left="1356" w:hanging="360"/>
      </w:pPr>
    </w:lvl>
    <w:lvl w:ilvl="2" w:tplc="3809001B" w:tentative="1">
      <w:start w:val="1"/>
      <w:numFmt w:val="lowerRoman"/>
      <w:lvlText w:val="%3."/>
      <w:lvlJc w:val="right"/>
      <w:pPr>
        <w:ind w:left="2076" w:hanging="180"/>
      </w:pPr>
    </w:lvl>
    <w:lvl w:ilvl="3" w:tplc="3809000F" w:tentative="1">
      <w:start w:val="1"/>
      <w:numFmt w:val="decimal"/>
      <w:lvlText w:val="%4."/>
      <w:lvlJc w:val="left"/>
      <w:pPr>
        <w:ind w:left="2796" w:hanging="360"/>
      </w:pPr>
    </w:lvl>
    <w:lvl w:ilvl="4" w:tplc="38090019" w:tentative="1">
      <w:start w:val="1"/>
      <w:numFmt w:val="lowerLetter"/>
      <w:lvlText w:val="%5."/>
      <w:lvlJc w:val="left"/>
      <w:pPr>
        <w:ind w:left="3516" w:hanging="360"/>
      </w:pPr>
    </w:lvl>
    <w:lvl w:ilvl="5" w:tplc="3809001B" w:tentative="1">
      <w:start w:val="1"/>
      <w:numFmt w:val="lowerRoman"/>
      <w:lvlText w:val="%6."/>
      <w:lvlJc w:val="right"/>
      <w:pPr>
        <w:ind w:left="4236" w:hanging="180"/>
      </w:pPr>
    </w:lvl>
    <w:lvl w:ilvl="6" w:tplc="3809000F" w:tentative="1">
      <w:start w:val="1"/>
      <w:numFmt w:val="decimal"/>
      <w:lvlText w:val="%7."/>
      <w:lvlJc w:val="left"/>
      <w:pPr>
        <w:ind w:left="4956" w:hanging="360"/>
      </w:pPr>
    </w:lvl>
    <w:lvl w:ilvl="7" w:tplc="38090019" w:tentative="1">
      <w:start w:val="1"/>
      <w:numFmt w:val="lowerLetter"/>
      <w:lvlText w:val="%8."/>
      <w:lvlJc w:val="left"/>
      <w:pPr>
        <w:ind w:left="5676" w:hanging="360"/>
      </w:pPr>
    </w:lvl>
    <w:lvl w:ilvl="8" w:tplc="3809001B" w:tentative="1">
      <w:start w:val="1"/>
      <w:numFmt w:val="lowerRoman"/>
      <w:lvlText w:val="%9."/>
      <w:lvlJc w:val="right"/>
      <w:pPr>
        <w:ind w:left="6396" w:hanging="180"/>
      </w:pPr>
    </w:lvl>
  </w:abstractNum>
  <w:abstractNum w:abstractNumId="13">
    <w:nsid w:val="3A6569B1"/>
    <w:multiLevelType w:val="hybridMultilevel"/>
    <w:tmpl w:val="D6865896"/>
    <w:lvl w:ilvl="0" w:tplc="ECB21E70">
      <w:start w:val="1"/>
      <w:numFmt w:val="decimal"/>
      <w:lvlText w:val="%1."/>
      <w:lvlJc w:val="left"/>
      <w:pPr>
        <w:tabs>
          <w:tab w:val="num" w:pos="720"/>
        </w:tabs>
        <w:ind w:left="720" w:hanging="360"/>
      </w:pPr>
    </w:lvl>
    <w:lvl w:ilvl="1" w:tplc="1D88336C" w:tentative="1">
      <w:start w:val="1"/>
      <w:numFmt w:val="decimal"/>
      <w:lvlText w:val="%2."/>
      <w:lvlJc w:val="left"/>
      <w:pPr>
        <w:tabs>
          <w:tab w:val="num" w:pos="1440"/>
        </w:tabs>
        <w:ind w:left="1440" w:hanging="360"/>
      </w:pPr>
    </w:lvl>
    <w:lvl w:ilvl="2" w:tplc="0214F81C" w:tentative="1">
      <w:start w:val="1"/>
      <w:numFmt w:val="decimal"/>
      <w:lvlText w:val="%3."/>
      <w:lvlJc w:val="left"/>
      <w:pPr>
        <w:tabs>
          <w:tab w:val="num" w:pos="2160"/>
        </w:tabs>
        <w:ind w:left="2160" w:hanging="360"/>
      </w:pPr>
    </w:lvl>
    <w:lvl w:ilvl="3" w:tplc="0450D766" w:tentative="1">
      <w:start w:val="1"/>
      <w:numFmt w:val="decimal"/>
      <w:lvlText w:val="%4."/>
      <w:lvlJc w:val="left"/>
      <w:pPr>
        <w:tabs>
          <w:tab w:val="num" w:pos="2880"/>
        </w:tabs>
        <w:ind w:left="2880" w:hanging="360"/>
      </w:pPr>
    </w:lvl>
    <w:lvl w:ilvl="4" w:tplc="E8E2BFAE" w:tentative="1">
      <w:start w:val="1"/>
      <w:numFmt w:val="decimal"/>
      <w:lvlText w:val="%5."/>
      <w:lvlJc w:val="left"/>
      <w:pPr>
        <w:tabs>
          <w:tab w:val="num" w:pos="3600"/>
        </w:tabs>
        <w:ind w:left="3600" w:hanging="360"/>
      </w:pPr>
    </w:lvl>
    <w:lvl w:ilvl="5" w:tplc="F7E6F3D8" w:tentative="1">
      <w:start w:val="1"/>
      <w:numFmt w:val="decimal"/>
      <w:lvlText w:val="%6."/>
      <w:lvlJc w:val="left"/>
      <w:pPr>
        <w:tabs>
          <w:tab w:val="num" w:pos="4320"/>
        </w:tabs>
        <w:ind w:left="4320" w:hanging="360"/>
      </w:pPr>
    </w:lvl>
    <w:lvl w:ilvl="6" w:tplc="26864FFE" w:tentative="1">
      <w:start w:val="1"/>
      <w:numFmt w:val="decimal"/>
      <w:lvlText w:val="%7."/>
      <w:lvlJc w:val="left"/>
      <w:pPr>
        <w:tabs>
          <w:tab w:val="num" w:pos="5040"/>
        </w:tabs>
        <w:ind w:left="5040" w:hanging="360"/>
      </w:pPr>
    </w:lvl>
    <w:lvl w:ilvl="7" w:tplc="534A98E6" w:tentative="1">
      <w:start w:val="1"/>
      <w:numFmt w:val="decimal"/>
      <w:lvlText w:val="%8."/>
      <w:lvlJc w:val="left"/>
      <w:pPr>
        <w:tabs>
          <w:tab w:val="num" w:pos="5760"/>
        </w:tabs>
        <w:ind w:left="5760" w:hanging="360"/>
      </w:pPr>
    </w:lvl>
    <w:lvl w:ilvl="8" w:tplc="53266122" w:tentative="1">
      <w:start w:val="1"/>
      <w:numFmt w:val="decimal"/>
      <w:lvlText w:val="%9."/>
      <w:lvlJc w:val="left"/>
      <w:pPr>
        <w:tabs>
          <w:tab w:val="num" w:pos="6480"/>
        </w:tabs>
        <w:ind w:left="6480" w:hanging="360"/>
      </w:pPr>
    </w:lvl>
  </w:abstractNum>
  <w:abstractNum w:abstractNumId="14">
    <w:nsid w:val="408D139C"/>
    <w:multiLevelType w:val="hybridMultilevel"/>
    <w:tmpl w:val="022C93A6"/>
    <w:lvl w:ilvl="0" w:tplc="BFB2946A">
      <w:start w:val="1"/>
      <w:numFmt w:val="decimal"/>
      <w:lvlText w:val="%1."/>
      <w:lvlJc w:val="left"/>
      <w:pPr>
        <w:ind w:left="1995" w:hanging="555"/>
      </w:pPr>
      <w:rPr>
        <w:rFonts w:ascii="Arial" w:hAnsi="Arial" w:cs="Arial" w:hint="default"/>
        <w:color w:val="auto"/>
        <w:sz w:val="24"/>
        <w:szCs w:val="2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nsid w:val="42211F7B"/>
    <w:multiLevelType w:val="hybridMultilevel"/>
    <w:tmpl w:val="D020F7CC"/>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DF32DC3"/>
    <w:multiLevelType w:val="hybridMultilevel"/>
    <w:tmpl w:val="244A6EFA"/>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51C00756"/>
    <w:multiLevelType w:val="hybridMultilevel"/>
    <w:tmpl w:val="5BF0669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1C12708"/>
    <w:multiLevelType w:val="hybridMultilevel"/>
    <w:tmpl w:val="4C9C78B4"/>
    <w:lvl w:ilvl="0" w:tplc="BFB2946A">
      <w:start w:val="1"/>
      <w:numFmt w:val="decimal"/>
      <w:lvlText w:val="%1."/>
      <w:lvlJc w:val="left"/>
      <w:pPr>
        <w:ind w:left="1275" w:hanging="555"/>
      </w:pPr>
      <w:rPr>
        <w:rFonts w:ascii="Arial" w:hAnsi="Arial" w:cs="Arial" w:hint="default"/>
        <w:color w:val="auto"/>
        <w:sz w:val="24"/>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5B1F6AB4"/>
    <w:multiLevelType w:val="hybridMultilevel"/>
    <w:tmpl w:val="180833AA"/>
    <w:lvl w:ilvl="0" w:tplc="4C9EA1C0">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B255C1B"/>
    <w:multiLevelType w:val="hybridMultilevel"/>
    <w:tmpl w:val="DE36463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5EF06E7D"/>
    <w:multiLevelType w:val="hybridMultilevel"/>
    <w:tmpl w:val="F3EE963A"/>
    <w:lvl w:ilvl="0" w:tplc="931AF5D0">
      <w:start w:val="1"/>
      <w:numFmt w:val="decimal"/>
      <w:lvlText w:val="%1)"/>
      <w:lvlJc w:val="left"/>
      <w:pPr>
        <w:ind w:left="720" w:hanging="360"/>
      </w:pPr>
      <w:rPr>
        <w:rFonts w:ascii="Arial" w:hAnsi="Arial" w:cs="Arial" w:hint="default"/>
        <w:color w:val="auto"/>
        <w:sz w:val="24"/>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66E0598B"/>
    <w:multiLevelType w:val="hybridMultilevel"/>
    <w:tmpl w:val="E99A5D4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nsid w:val="69B51FA8"/>
    <w:multiLevelType w:val="hybridMultilevel"/>
    <w:tmpl w:val="604CB90E"/>
    <w:lvl w:ilvl="0" w:tplc="3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6D4C59E3"/>
    <w:multiLevelType w:val="hybridMultilevel"/>
    <w:tmpl w:val="4100F84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6E602458"/>
    <w:multiLevelType w:val="hybridMultilevel"/>
    <w:tmpl w:val="0072911E"/>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6EAB76A8"/>
    <w:multiLevelType w:val="hybridMultilevel"/>
    <w:tmpl w:val="190E9504"/>
    <w:lvl w:ilvl="0" w:tplc="A182A1D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nsid w:val="77FB3327"/>
    <w:multiLevelType w:val="hybridMultilevel"/>
    <w:tmpl w:val="92403DC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7A3929C3"/>
    <w:multiLevelType w:val="hybridMultilevel"/>
    <w:tmpl w:val="82626CE4"/>
    <w:lvl w:ilvl="0" w:tplc="FFFFFFFF">
      <w:start w:val="1"/>
      <w:numFmt w:val="decimal"/>
      <w:lvlText w:val="%1)"/>
      <w:lvlJc w:val="left"/>
      <w:pPr>
        <w:ind w:left="1275" w:hanging="555"/>
      </w:pPr>
      <w:rPr>
        <w:rFonts w:ascii="Arial" w:hAnsi="Arial" w:cs="Arial" w:hint="default"/>
        <w:color w:val="auto"/>
        <w:sz w:val="24"/>
        <w:szCs w:val="20"/>
      </w:rPr>
    </w:lvl>
    <w:lvl w:ilvl="1" w:tplc="FFFFFFFF">
      <w:start w:val="1"/>
      <w:numFmt w:val="lowerLetter"/>
      <w:lvlText w:val="%2."/>
      <w:lvlJc w:val="left"/>
      <w:pPr>
        <w:ind w:left="2025" w:hanging="585"/>
      </w:pPr>
      <w:rPr>
        <w:rFonts w:ascii="Arial" w:hAnsi="Arial" w:cs="Arial" w:hint="default"/>
        <w:sz w:val="24"/>
        <w:szCs w:val="24"/>
      </w:rPr>
    </w:lvl>
    <w:lvl w:ilvl="2" w:tplc="FFFFFFFF">
      <w:start w:val="1"/>
      <w:numFmt w:val="lowerLetter"/>
      <w:lvlText w:val="%3)"/>
      <w:lvlJc w:val="left"/>
      <w:pPr>
        <w:ind w:left="2700" w:hanging="360"/>
      </w:pPr>
      <w:rPr>
        <w:rFonts w:ascii="Arial" w:hAnsi="Arial" w:cs="Arial" w:hint="default"/>
        <w:sz w:val="24"/>
      </w:rPr>
    </w:lvl>
    <w:lvl w:ilvl="3" w:tplc="38090011">
      <w:start w:val="1"/>
      <w:numFmt w:val="decimal"/>
      <w:lvlText w:val="%4)"/>
      <w:lvlJc w:val="left"/>
      <w:pPr>
        <w:ind w:left="720" w:hanging="360"/>
      </w:pPr>
    </w:lvl>
    <w:lvl w:ilvl="4" w:tplc="FFFFFFFF">
      <w:start w:val="1"/>
      <w:numFmt w:val="bullet"/>
      <w:lvlText w:val="-"/>
      <w:lvlJc w:val="left"/>
      <w:pPr>
        <w:ind w:left="3960" w:hanging="360"/>
      </w:pPr>
      <w:rPr>
        <w:rFonts w:ascii="Arial" w:eastAsiaTheme="minorHAnsi" w:hAnsi="Arial" w:cs="Arial" w:hint="default"/>
      </w:rPr>
    </w:lvl>
    <w:lvl w:ilvl="5" w:tplc="FFFFFFFF">
      <w:start w:val="1"/>
      <w:numFmt w:val="decimal"/>
      <w:lvlText w:val="%6."/>
      <w:lvlJc w:val="left"/>
      <w:pPr>
        <w:ind w:left="4860" w:hanging="360"/>
      </w:pPr>
      <w:rPr>
        <w:rFonts w:hint="default"/>
      </w:r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nsid w:val="7E4B5FB8"/>
    <w:multiLevelType w:val="hybridMultilevel"/>
    <w:tmpl w:val="B862FCBA"/>
    <w:lvl w:ilvl="0" w:tplc="0742B636">
      <w:start w:val="1"/>
      <w:numFmt w:val="decimal"/>
      <w:lvlText w:val="%1)"/>
      <w:lvlJc w:val="left"/>
      <w:pPr>
        <w:ind w:left="1080" w:hanging="360"/>
      </w:pPr>
      <w:rPr>
        <w:rFonts w:hint="default"/>
        <w:sz w:val="24"/>
        <w:szCs w:val="24"/>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1"/>
  </w:num>
  <w:num w:numId="2">
    <w:abstractNumId w:val="17"/>
  </w:num>
  <w:num w:numId="3">
    <w:abstractNumId w:val="27"/>
  </w:num>
  <w:num w:numId="4">
    <w:abstractNumId w:val="3"/>
  </w:num>
  <w:num w:numId="5">
    <w:abstractNumId w:val="22"/>
  </w:num>
  <w:num w:numId="6">
    <w:abstractNumId w:val="21"/>
  </w:num>
  <w:num w:numId="7">
    <w:abstractNumId w:val="16"/>
  </w:num>
  <w:num w:numId="8">
    <w:abstractNumId w:val="25"/>
  </w:num>
  <w:num w:numId="9">
    <w:abstractNumId w:val="9"/>
  </w:num>
  <w:num w:numId="10">
    <w:abstractNumId w:val="4"/>
  </w:num>
  <w:num w:numId="11">
    <w:abstractNumId w:val="28"/>
  </w:num>
  <w:num w:numId="12">
    <w:abstractNumId w:val="26"/>
  </w:num>
  <w:num w:numId="13">
    <w:abstractNumId w:val="7"/>
  </w:num>
  <w:num w:numId="14">
    <w:abstractNumId w:val="10"/>
  </w:num>
  <w:num w:numId="15">
    <w:abstractNumId w:val="29"/>
  </w:num>
  <w:num w:numId="16">
    <w:abstractNumId w:val="0"/>
  </w:num>
  <w:num w:numId="17">
    <w:abstractNumId w:val="14"/>
  </w:num>
  <w:num w:numId="18">
    <w:abstractNumId w:val="18"/>
  </w:num>
  <w:num w:numId="19">
    <w:abstractNumId w:val="1"/>
  </w:num>
  <w:num w:numId="20">
    <w:abstractNumId w:val="5"/>
  </w:num>
  <w:num w:numId="21">
    <w:abstractNumId w:val="20"/>
  </w:num>
  <w:num w:numId="22">
    <w:abstractNumId w:val="19"/>
  </w:num>
  <w:num w:numId="23">
    <w:abstractNumId w:val="24"/>
  </w:num>
  <w:num w:numId="24">
    <w:abstractNumId w:val="2"/>
  </w:num>
  <w:num w:numId="25">
    <w:abstractNumId w:val="6"/>
  </w:num>
  <w:num w:numId="26">
    <w:abstractNumId w:val="23"/>
  </w:num>
  <w:num w:numId="27">
    <w:abstractNumId w:val="15"/>
  </w:num>
  <w:num w:numId="28">
    <w:abstractNumId w:val="8"/>
  </w:num>
  <w:num w:numId="29">
    <w:abstractNumId w:val="12"/>
  </w:num>
  <w:num w:numId="30">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CC"/>
    <w:rsid w:val="000612CC"/>
    <w:rsid w:val="0007019E"/>
    <w:rsid w:val="000710B8"/>
    <w:rsid w:val="000953C2"/>
    <w:rsid w:val="000A510A"/>
    <w:rsid w:val="001325B2"/>
    <w:rsid w:val="00182A76"/>
    <w:rsid w:val="001F47C1"/>
    <w:rsid w:val="00245B78"/>
    <w:rsid w:val="002B2D79"/>
    <w:rsid w:val="00302463"/>
    <w:rsid w:val="00382FB5"/>
    <w:rsid w:val="00390473"/>
    <w:rsid w:val="003C695A"/>
    <w:rsid w:val="0041617C"/>
    <w:rsid w:val="00433817"/>
    <w:rsid w:val="004A3004"/>
    <w:rsid w:val="004D120C"/>
    <w:rsid w:val="004D135F"/>
    <w:rsid w:val="00517EBE"/>
    <w:rsid w:val="005473D6"/>
    <w:rsid w:val="00551692"/>
    <w:rsid w:val="005D6D1C"/>
    <w:rsid w:val="00695494"/>
    <w:rsid w:val="006C3830"/>
    <w:rsid w:val="00713558"/>
    <w:rsid w:val="00772FA3"/>
    <w:rsid w:val="007D3E84"/>
    <w:rsid w:val="007E5E83"/>
    <w:rsid w:val="00913C0F"/>
    <w:rsid w:val="009350C5"/>
    <w:rsid w:val="009A5BEC"/>
    <w:rsid w:val="009B2441"/>
    <w:rsid w:val="00A174DB"/>
    <w:rsid w:val="00A22BFD"/>
    <w:rsid w:val="00A65494"/>
    <w:rsid w:val="00B53F8A"/>
    <w:rsid w:val="00B67496"/>
    <w:rsid w:val="00C97047"/>
    <w:rsid w:val="00CE3C5B"/>
    <w:rsid w:val="00D14BC4"/>
    <w:rsid w:val="00D50C9B"/>
    <w:rsid w:val="00D800AB"/>
    <w:rsid w:val="00DB662F"/>
    <w:rsid w:val="00DC6C90"/>
    <w:rsid w:val="00DD1120"/>
    <w:rsid w:val="00E03E8E"/>
    <w:rsid w:val="00E110D6"/>
    <w:rsid w:val="00E20879"/>
    <w:rsid w:val="00E34E60"/>
    <w:rsid w:val="00E4443A"/>
    <w:rsid w:val="00E7161C"/>
    <w:rsid w:val="00EA40AA"/>
    <w:rsid w:val="00EB454E"/>
    <w:rsid w:val="00EC08B1"/>
    <w:rsid w:val="00ED6A6D"/>
    <w:rsid w:val="00EE622B"/>
    <w:rsid w:val="00F0547A"/>
    <w:rsid w:val="00F470E4"/>
    <w:rsid w:val="00F6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Indent 2" w:uiPriority="0" w:qFormat="1"/>
    <w:lsdException w:name="Body Text Inden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annotation subject" w:qFormat="1"/>
    <w:lsdException w:name="Balloon Text"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2CC"/>
    <w:rPr>
      <w:rFonts w:ascii="Calibri" w:eastAsia="Calibri" w:hAnsi="Calibri" w:cs="Times New Roman"/>
    </w:rPr>
  </w:style>
  <w:style w:type="paragraph" w:styleId="Heading1">
    <w:name w:val="heading 1"/>
    <w:basedOn w:val="Normal"/>
    <w:link w:val="Heading1Char"/>
    <w:qFormat/>
    <w:rsid w:val="00517EBE"/>
    <w:pPr>
      <w:keepNext/>
      <w:spacing w:line="480" w:lineRule="auto"/>
      <w:jc w:val="both"/>
      <w:outlineLvl w:val="0"/>
    </w:pPr>
    <w:rPr>
      <w:rFonts w:ascii="Arial" w:eastAsia="Times New Roman" w:hAnsi="Arial"/>
      <w:b/>
      <w:sz w:val="24"/>
      <w:szCs w:val="20"/>
    </w:rPr>
  </w:style>
  <w:style w:type="paragraph" w:styleId="Heading2">
    <w:name w:val="heading 2"/>
    <w:basedOn w:val="Normal"/>
    <w:link w:val="Heading2Char"/>
    <w:qFormat/>
    <w:rsid w:val="00517EBE"/>
    <w:pPr>
      <w:keepNext/>
      <w:spacing w:line="480" w:lineRule="auto"/>
      <w:outlineLvl w:val="1"/>
    </w:pPr>
    <w:rPr>
      <w:rFonts w:ascii="Arial" w:eastAsia="Times New Roman" w:hAnsi="Arial"/>
      <w:b/>
      <w:bCs/>
      <w:sz w:val="24"/>
      <w:szCs w:val="24"/>
    </w:rPr>
  </w:style>
  <w:style w:type="paragraph" w:styleId="Heading3">
    <w:name w:val="heading 3"/>
    <w:basedOn w:val="Normal"/>
    <w:link w:val="Heading3Char"/>
    <w:uiPriority w:val="9"/>
    <w:semiHidden/>
    <w:unhideWhenUsed/>
    <w:qFormat/>
    <w:rsid w:val="00517EBE"/>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Heading9">
    <w:name w:val="heading 9"/>
    <w:basedOn w:val="Normal"/>
    <w:next w:val="Normal"/>
    <w:link w:val="Heading9Char"/>
    <w:qFormat/>
    <w:rsid w:val="00517EBE"/>
    <w:pPr>
      <w:spacing w:before="240" w:after="60" w:line="480" w:lineRule="auto"/>
      <w:outlineLvl w:val="8"/>
    </w:pPr>
    <w:rPr>
      <w:rFonts w:ascii="Arial" w:eastAsia="Times New Roman"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17EBE"/>
    <w:rPr>
      <w:rFonts w:ascii="Arial" w:eastAsia="Times New Roman" w:hAnsi="Arial" w:cs="Times New Roman"/>
      <w:b/>
      <w:sz w:val="24"/>
      <w:szCs w:val="20"/>
    </w:rPr>
  </w:style>
  <w:style w:type="character" w:customStyle="1" w:styleId="Heading2Char">
    <w:name w:val="Heading 2 Char"/>
    <w:basedOn w:val="DefaultParagraphFont"/>
    <w:link w:val="Heading2"/>
    <w:rsid w:val="00517EBE"/>
    <w:rPr>
      <w:rFonts w:ascii="Arial" w:eastAsia="Times New Roman" w:hAnsi="Arial" w:cs="Times New Roman"/>
      <w:b/>
      <w:bCs/>
      <w:sz w:val="24"/>
      <w:szCs w:val="24"/>
    </w:rPr>
  </w:style>
  <w:style w:type="character" w:customStyle="1" w:styleId="Heading3Char">
    <w:name w:val="Heading 3 Char"/>
    <w:basedOn w:val="DefaultParagraphFont"/>
    <w:link w:val="Heading3"/>
    <w:uiPriority w:val="9"/>
    <w:semiHidden/>
    <w:qFormat/>
    <w:rsid w:val="00517EBE"/>
    <w:rPr>
      <w:rFonts w:asciiTheme="majorHAnsi" w:eastAsiaTheme="majorEastAsia" w:hAnsiTheme="majorHAnsi" w:cstheme="majorBidi"/>
      <w:b/>
      <w:bCs/>
      <w:color w:val="4F81BD" w:themeColor="accent1"/>
      <w:sz w:val="24"/>
      <w:szCs w:val="24"/>
    </w:rPr>
  </w:style>
  <w:style w:type="character" w:customStyle="1" w:styleId="Heading9Char">
    <w:name w:val="Heading 9 Char"/>
    <w:basedOn w:val="DefaultParagraphFont"/>
    <w:link w:val="Heading9"/>
    <w:qFormat/>
    <w:rsid w:val="00517EBE"/>
    <w:rPr>
      <w:rFonts w:ascii="Arial" w:eastAsia="Times New Roman" w:hAnsi="Arial" w:cs="Times New Roman"/>
      <w:b/>
      <w:sz w:val="24"/>
    </w:rPr>
  </w:style>
  <w:style w:type="paragraph" w:styleId="ListParagraph">
    <w:name w:val="List Paragraph"/>
    <w:basedOn w:val="Normal"/>
    <w:link w:val="ListParagraphChar"/>
    <w:uiPriority w:val="34"/>
    <w:qFormat/>
    <w:rsid w:val="000612CC"/>
    <w:pPr>
      <w:ind w:left="720"/>
      <w:contextualSpacing/>
    </w:pPr>
  </w:style>
  <w:style w:type="character" w:customStyle="1" w:styleId="ListParagraphChar">
    <w:name w:val="List Paragraph Char"/>
    <w:link w:val="ListParagraph"/>
    <w:uiPriority w:val="34"/>
    <w:qFormat/>
    <w:locked/>
    <w:rsid w:val="000612CC"/>
    <w:rPr>
      <w:rFonts w:ascii="Calibri" w:eastAsia="Calibri" w:hAnsi="Calibri" w:cs="Times New Roman"/>
    </w:rPr>
  </w:style>
  <w:style w:type="paragraph" w:styleId="Header">
    <w:name w:val="header"/>
    <w:basedOn w:val="Normal"/>
    <w:link w:val="HeaderChar"/>
    <w:uiPriority w:val="99"/>
    <w:unhideWhenUsed/>
    <w:qFormat/>
    <w:rsid w:val="009A5BEC"/>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9A5BEC"/>
    <w:rPr>
      <w:rFonts w:ascii="Calibri" w:eastAsia="Calibri" w:hAnsi="Calibri" w:cs="Times New Roman"/>
    </w:rPr>
  </w:style>
  <w:style w:type="paragraph" w:styleId="Footer">
    <w:name w:val="footer"/>
    <w:basedOn w:val="Normal"/>
    <w:link w:val="FooterChar"/>
    <w:uiPriority w:val="99"/>
    <w:unhideWhenUsed/>
    <w:qFormat/>
    <w:rsid w:val="009A5BE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9A5BEC"/>
    <w:rPr>
      <w:rFonts w:ascii="Calibri" w:eastAsia="Calibri" w:hAnsi="Calibri" w:cs="Times New Roman"/>
    </w:rPr>
  </w:style>
  <w:style w:type="paragraph" w:styleId="Subtitle">
    <w:name w:val="Subtitle"/>
    <w:basedOn w:val="Normal"/>
    <w:next w:val="Normal"/>
    <w:link w:val="SubtitleChar"/>
    <w:qFormat/>
    <w:rsid w:val="009A5BEC"/>
    <w:pPr>
      <w:numPr>
        <w:ilvl w:val="1"/>
      </w:numPr>
      <w:spacing w:line="360" w:lineRule="auto"/>
    </w:pPr>
    <w:rPr>
      <w:rFonts w:ascii="Cambria" w:eastAsia="Times New Roman" w:hAnsi="Cambria"/>
      <w:i/>
      <w:iCs/>
      <w:color w:val="4F81BD"/>
      <w:spacing w:val="15"/>
      <w:sz w:val="20"/>
      <w:szCs w:val="20"/>
    </w:rPr>
  </w:style>
  <w:style w:type="character" w:customStyle="1" w:styleId="SubtitleChar">
    <w:name w:val="Subtitle Char"/>
    <w:basedOn w:val="DefaultParagraphFont"/>
    <w:link w:val="Subtitle"/>
    <w:qFormat/>
    <w:rsid w:val="009A5BEC"/>
    <w:rPr>
      <w:rFonts w:ascii="Cambria" w:eastAsia="Times New Roman" w:hAnsi="Cambria" w:cs="Times New Roman"/>
      <w:i/>
      <w:iCs/>
      <w:color w:val="4F81BD"/>
      <w:spacing w:val="15"/>
      <w:sz w:val="20"/>
      <w:szCs w:val="20"/>
    </w:rPr>
  </w:style>
  <w:style w:type="paragraph" w:styleId="BalloonText">
    <w:name w:val="Balloon Text"/>
    <w:basedOn w:val="Normal"/>
    <w:link w:val="BalloonTextChar"/>
    <w:uiPriority w:val="99"/>
    <w:semiHidden/>
    <w:unhideWhenUsed/>
    <w:qFormat/>
    <w:rsid w:val="009A5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A5BEC"/>
    <w:rPr>
      <w:rFonts w:ascii="Tahoma" w:eastAsia="Calibri" w:hAnsi="Tahoma" w:cs="Tahoma"/>
      <w:sz w:val="16"/>
      <w:szCs w:val="16"/>
    </w:rPr>
  </w:style>
  <w:style w:type="character" w:customStyle="1" w:styleId="A6">
    <w:name w:val="A6"/>
    <w:uiPriority w:val="99"/>
    <w:rsid w:val="00CE3C5B"/>
    <w:rPr>
      <w:color w:val="000000"/>
    </w:rPr>
  </w:style>
  <w:style w:type="table" w:styleId="TableGrid">
    <w:name w:val="Table Grid"/>
    <w:basedOn w:val="TableNormal"/>
    <w:uiPriority w:val="39"/>
    <w:qFormat/>
    <w:rsid w:val="00517EB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qFormat/>
    <w:rsid w:val="00517EBE"/>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basedOn w:val="Normal"/>
    <w:link w:val="NoSpacingChar"/>
    <w:uiPriority w:val="1"/>
    <w:qFormat/>
    <w:rsid w:val="00517EBE"/>
    <w:pPr>
      <w:spacing w:after="0" w:line="240" w:lineRule="auto"/>
      <w:ind w:left="2160"/>
    </w:pPr>
    <w:rPr>
      <w:rFonts w:eastAsia="Times New Roman"/>
      <w:color w:val="5A5A5A"/>
      <w:sz w:val="20"/>
      <w:szCs w:val="20"/>
    </w:rPr>
  </w:style>
  <w:style w:type="character" w:customStyle="1" w:styleId="NoSpacingChar">
    <w:name w:val="No Spacing Char"/>
    <w:basedOn w:val="DefaultParagraphFont"/>
    <w:link w:val="NoSpacing"/>
    <w:uiPriority w:val="1"/>
    <w:rsid w:val="00517EBE"/>
    <w:rPr>
      <w:rFonts w:ascii="Calibri" w:eastAsia="Times New Roman" w:hAnsi="Calibri" w:cs="Times New Roman"/>
      <w:color w:val="5A5A5A"/>
      <w:sz w:val="20"/>
      <w:szCs w:val="20"/>
    </w:rPr>
  </w:style>
  <w:style w:type="paragraph" w:customStyle="1" w:styleId="Default">
    <w:name w:val="Default"/>
    <w:link w:val="DefaultChar"/>
    <w:rsid w:val="00517EBE"/>
    <w:pPr>
      <w:autoSpaceDE w:val="0"/>
      <w:autoSpaceDN w:val="0"/>
      <w:adjustRightInd w:val="0"/>
      <w:spacing w:after="0" w:line="240" w:lineRule="auto"/>
    </w:pPr>
    <w:rPr>
      <w:rFonts w:ascii="Times New Roman" w:eastAsiaTheme="minorEastAsia" w:hAnsi="Times New Roman" w:cs="Times New Roman"/>
      <w:color w:val="000000"/>
      <w:sz w:val="24"/>
      <w:szCs w:val="24"/>
      <w:lang w:val="id-ID"/>
    </w:rPr>
  </w:style>
  <w:style w:type="paragraph" w:styleId="BodyText">
    <w:name w:val="Body Text"/>
    <w:basedOn w:val="Normal"/>
    <w:link w:val="BodyTextChar"/>
    <w:qFormat/>
    <w:rsid w:val="00517EBE"/>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qFormat/>
    <w:rsid w:val="00517EB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qFormat/>
    <w:rsid w:val="00517EBE"/>
    <w:pPr>
      <w:spacing w:after="120"/>
      <w:ind w:left="283"/>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qFormat/>
    <w:rsid w:val="00517EBE"/>
    <w:rPr>
      <w:rFonts w:eastAsiaTheme="minorEastAsia"/>
      <w:sz w:val="16"/>
      <w:szCs w:val="16"/>
    </w:rPr>
  </w:style>
  <w:style w:type="paragraph" w:styleId="BodyTextIndent2">
    <w:name w:val="Body Text Indent 2"/>
    <w:basedOn w:val="Normal"/>
    <w:link w:val="BodyTextIndent2Char"/>
    <w:unhideWhenUsed/>
    <w:qFormat/>
    <w:rsid w:val="00517EBE"/>
    <w:pPr>
      <w:spacing w:after="120" w:line="480" w:lineRule="auto"/>
      <w:ind w:left="283"/>
    </w:pPr>
  </w:style>
  <w:style w:type="character" w:customStyle="1" w:styleId="BodyTextIndent2Char">
    <w:name w:val="Body Text Indent 2 Char"/>
    <w:basedOn w:val="DefaultParagraphFont"/>
    <w:link w:val="BodyTextIndent2"/>
    <w:uiPriority w:val="99"/>
    <w:semiHidden/>
    <w:rsid w:val="00517EBE"/>
    <w:rPr>
      <w:rFonts w:ascii="Calibri" w:eastAsia="Calibri" w:hAnsi="Calibri" w:cs="Times New Roman"/>
    </w:rPr>
  </w:style>
  <w:style w:type="paragraph" w:styleId="Caption">
    <w:name w:val="caption"/>
    <w:basedOn w:val="Normal"/>
    <w:next w:val="Normal"/>
    <w:qFormat/>
    <w:rsid w:val="00517EBE"/>
    <w:rPr>
      <w:rFonts w:ascii="Times New Roman" w:eastAsia="Times New Roman" w:hAnsi="Times New Roman"/>
      <w:b/>
      <w:bCs/>
      <w:sz w:val="20"/>
      <w:szCs w:val="20"/>
    </w:rPr>
  </w:style>
  <w:style w:type="paragraph" w:styleId="BodyTextIndent">
    <w:name w:val="Body Text Indent"/>
    <w:basedOn w:val="Normal"/>
    <w:link w:val="BodyTextIndentChar"/>
    <w:qFormat/>
    <w:rsid w:val="00517EBE"/>
    <w:pPr>
      <w:autoSpaceDE w:val="0"/>
      <w:autoSpaceDN w:val="0"/>
      <w:spacing w:after="120" w:line="48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qFormat/>
    <w:rsid w:val="00517EBE"/>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rsid w:val="00517EBE"/>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qFormat/>
    <w:rsid w:val="00517E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qFormat/>
    <w:rsid w:val="00517EBE"/>
    <w:rPr>
      <w:b/>
      <w:bCs/>
    </w:rPr>
  </w:style>
  <w:style w:type="character" w:customStyle="1" w:styleId="CommentSubjectChar">
    <w:name w:val="Comment Subject Char"/>
    <w:basedOn w:val="CommentTextChar"/>
    <w:link w:val="CommentSubject"/>
    <w:uiPriority w:val="99"/>
    <w:semiHidden/>
    <w:qFormat/>
    <w:rsid w:val="00517EBE"/>
    <w:rPr>
      <w:rFonts w:ascii="Times New Roman" w:eastAsia="Times New Roman" w:hAnsi="Times New Roman" w:cs="Times New Roman"/>
      <w:b/>
      <w:bCs/>
      <w:sz w:val="20"/>
      <w:szCs w:val="20"/>
    </w:rPr>
  </w:style>
  <w:style w:type="paragraph" w:styleId="TOC1">
    <w:name w:val="toc 1"/>
    <w:basedOn w:val="Normal"/>
    <w:next w:val="Normal"/>
    <w:uiPriority w:val="39"/>
    <w:unhideWhenUsed/>
    <w:qFormat/>
    <w:rsid w:val="00517EBE"/>
    <w:pPr>
      <w:spacing w:after="100"/>
    </w:pPr>
    <w:rPr>
      <w:rFonts w:ascii="Times New Roman" w:eastAsia="Times New Roman" w:hAnsi="Times New Roman"/>
      <w:sz w:val="24"/>
      <w:szCs w:val="24"/>
    </w:rPr>
  </w:style>
  <w:style w:type="paragraph" w:styleId="TOC2">
    <w:name w:val="toc 2"/>
    <w:basedOn w:val="Normal"/>
    <w:next w:val="Normal"/>
    <w:uiPriority w:val="39"/>
    <w:unhideWhenUsed/>
    <w:qFormat/>
    <w:rsid w:val="00517EBE"/>
    <w:pPr>
      <w:spacing w:after="100"/>
      <w:ind w:left="240"/>
    </w:pPr>
    <w:rPr>
      <w:rFonts w:ascii="Times New Roman" w:eastAsia="Times New Roman" w:hAnsi="Times New Roman"/>
      <w:sz w:val="24"/>
      <w:szCs w:val="24"/>
    </w:rPr>
  </w:style>
  <w:style w:type="paragraph" w:styleId="TOC3">
    <w:name w:val="toc 3"/>
    <w:basedOn w:val="Normal"/>
    <w:next w:val="Normal"/>
    <w:uiPriority w:val="39"/>
    <w:unhideWhenUsed/>
    <w:qFormat/>
    <w:rsid w:val="00517EBE"/>
    <w:pPr>
      <w:spacing w:after="100"/>
      <w:ind w:left="480"/>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qFormat/>
    <w:rsid w:val="00517EBE"/>
    <w:rPr>
      <w:sz w:val="16"/>
      <w:szCs w:val="16"/>
    </w:rPr>
  </w:style>
  <w:style w:type="character" w:styleId="FollowedHyperlink">
    <w:name w:val="FollowedHyperlink"/>
    <w:basedOn w:val="DefaultParagraphFont"/>
    <w:uiPriority w:val="99"/>
    <w:semiHidden/>
    <w:unhideWhenUsed/>
    <w:qFormat/>
    <w:rsid w:val="00517EBE"/>
    <w:rPr>
      <w:color w:val="800080"/>
      <w:u w:val="single"/>
    </w:rPr>
  </w:style>
  <w:style w:type="character" w:styleId="HTMLCite">
    <w:name w:val="HTML Cite"/>
    <w:basedOn w:val="DefaultParagraphFont"/>
    <w:uiPriority w:val="99"/>
    <w:semiHidden/>
    <w:unhideWhenUsed/>
    <w:qFormat/>
    <w:rsid w:val="00517EBE"/>
    <w:rPr>
      <w:i/>
      <w:iCs/>
    </w:rPr>
  </w:style>
  <w:style w:type="character" w:styleId="Hyperlink">
    <w:name w:val="Hyperlink"/>
    <w:basedOn w:val="DefaultParagraphFont"/>
    <w:uiPriority w:val="99"/>
    <w:unhideWhenUsed/>
    <w:qFormat/>
    <w:rsid w:val="00517EBE"/>
    <w:rPr>
      <w:color w:val="0000FF"/>
      <w:u w:val="single"/>
    </w:rPr>
  </w:style>
  <w:style w:type="character" w:styleId="PageNumber">
    <w:name w:val="page number"/>
    <w:basedOn w:val="DefaultParagraphFont"/>
    <w:qFormat/>
    <w:rsid w:val="00517EBE"/>
  </w:style>
  <w:style w:type="character" w:styleId="Strong">
    <w:name w:val="Strong"/>
    <w:basedOn w:val="DefaultParagraphFont"/>
    <w:uiPriority w:val="22"/>
    <w:qFormat/>
    <w:rsid w:val="00517EBE"/>
    <w:rPr>
      <w:b/>
      <w:bCs/>
    </w:rPr>
  </w:style>
  <w:style w:type="paragraph" w:customStyle="1" w:styleId="TableContents">
    <w:name w:val="Table Contents"/>
    <w:basedOn w:val="Normal"/>
    <w:qFormat/>
    <w:rsid w:val="00517EBE"/>
    <w:pPr>
      <w:suppressLineNumbers/>
      <w:suppressAutoHyphens/>
      <w:spacing w:after="100"/>
      <w:jc w:val="center"/>
    </w:pPr>
    <w:rPr>
      <w:rFonts w:cs="Calibri"/>
      <w:lang w:eastAsia="ar-SA"/>
    </w:rPr>
  </w:style>
  <w:style w:type="character" w:customStyle="1" w:styleId="apple-style-span">
    <w:name w:val="apple-style-span"/>
    <w:basedOn w:val="DefaultParagraphFont"/>
    <w:qFormat/>
    <w:rsid w:val="00517EBE"/>
  </w:style>
  <w:style w:type="character" w:customStyle="1" w:styleId="apple-converted-space">
    <w:name w:val="apple-converted-space"/>
    <w:basedOn w:val="DefaultParagraphFont"/>
    <w:qFormat/>
    <w:rsid w:val="00517EBE"/>
  </w:style>
  <w:style w:type="paragraph" w:customStyle="1" w:styleId="xl66">
    <w:name w:val="xl66"/>
    <w:basedOn w:val="Normal"/>
    <w:qFormat/>
    <w:rsid w:val="00517EBE"/>
    <w:pPr>
      <w:spacing w:before="100" w:beforeAutospacing="1" w:after="100" w:afterAutospacing="1"/>
      <w:jc w:val="center"/>
    </w:pPr>
    <w:rPr>
      <w:rFonts w:ascii="Times New Roman" w:eastAsia="Times New Roman" w:hAnsi="Times New Roman"/>
      <w:sz w:val="24"/>
      <w:szCs w:val="24"/>
    </w:rPr>
  </w:style>
  <w:style w:type="paragraph" w:customStyle="1" w:styleId="xl67">
    <w:name w:val="xl67"/>
    <w:basedOn w:val="Normal"/>
    <w:qFormat/>
    <w:rsid w:val="00517E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68">
    <w:name w:val="xl68"/>
    <w:basedOn w:val="Normal"/>
    <w:qFormat/>
    <w:rsid w:val="00517EBE"/>
    <w:pPr>
      <w:spacing w:before="100" w:beforeAutospacing="1" w:after="100" w:afterAutospacing="1"/>
    </w:pPr>
    <w:rPr>
      <w:rFonts w:ascii="Times New Roman" w:eastAsia="Times New Roman" w:hAnsi="Times New Roman"/>
      <w:sz w:val="24"/>
      <w:szCs w:val="24"/>
    </w:rPr>
  </w:style>
  <w:style w:type="paragraph" w:customStyle="1" w:styleId="xl69">
    <w:name w:val="xl69"/>
    <w:basedOn w:val="Normal"/>
    <w:qFormat/>
    <w:rsid w:val="00517EBE"/>
    <w:pPr>
      <w:spacing w:before="100" w:beforeAutospacing="1" w:after="100" w:afterAutospacing="1"/>
    </w:pPr>
    <w:rPr>
      <w:rFonts w:ascii="Times New Roman" w:eastAsia="Times New Roman" w:hAnsi="Times New Roman"/>
      <w:sz w:val="24"/>
      <w:szCs w:val="24"/>
    </w:rPr>
  </w:style>
  <w:style w:type="paragraph" w:customStyle="1" w:styleId="xl70">
    <w:name w:val="xl70"/>
    <w:basedOn w:val="Normal"/>
    <w:qFormat/>
    <w:rsid w:val="00517E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rPr>
  </w:style>
  <w:style w:type="paragraph" w:customStyle="1" w:styleId="xl71">
    <w:name w:val="xl71"/>
    <w:basedOn w:val="Normal"/>
    <w:qFormat/>
    <w:rsid w:val="00517EBE"/>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2">
    <w:name w:val="xl72"/>
    <w:basedOn w:val="Normal"/>
    <w:qFormat/>
    <w:rsid w:val="00517E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73">
    <w:name w:val="xl73"/>
    <w:basedOn w:val="Normal"/>
    <w:qFormat/>
    <w:rsid w:val="00517E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4">
    <w:name w:val="xl74"/>
    <w:basedOn w:val="Normal"/>
    <w:qFormat/>
    <w:rsid w:val="00517E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5">
    <w:name w:val="xl75"/>
    <w:basedOn w:val="Normal"/>
    <w:qFormat/>
    <w:rsid w:val="00517EBE"/>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6">
    <w:name w:val="xl76"/>
    <w:basedOn w:val="Normal"/>
    <w:qFormat/>
    <w:rsid w:val="00517E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77">
    <w:name w:val="xl77"/>
    <w:basedOn w:val="Normal"/>
    <w:qFormat/>
    <w:rsid w:val="00517E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8">
    <w:name w:val="xl78"/>
    <w:basedOn w:val="Normal"/>
    <w:qFormat/>
    <w:rsid w:val="00517EBE"/>
    <w:pPr>
      <w:spacing w:before="100" w:beforeAutospacing="1" w:after="100" w:afterAutospacing="1"/>
      <w:jc w:val="center"/>
    </w:pPr>
    <w:rPr>
      <w:rFonts w:ascii="Times New Roman" w:eastAsia="Times New Roman" w:hAnsi="Times New Roman"/>
      <w:sz w:val="24"/>
      <w:szCs w:val="24"/>
    </w:rPr>
  </w:style>
  <w:style w:type="paragraph" w:customStyle="1" w:styleId="xl79">
    <w:name w:val="xl79"/>
    <w:basedOn w:val="Normal"/>
    <w:qFormat/>
    <w:rsid w:val="00517EBE"/>
    <w:pPr>
      <w:spacing w:before="100" w:beforeAutospacing="1" w:after="100" w:afterAutospacing="1"/>
      <w:jc w:val="both"/>
    </w:pPr>
    <w:rPr>
      <w:rFonts w:ascii="Times New Roman" w:eastAsia="Times New Roman" w:hAnsi="Times New Roman"/>
      <w:sz w:val="24"/>
      <w:szCs w:val="24"/>
    </w:rPr>
  </w:style>
  <w:style w:type="paragraph" w:customStyle="1" w:styleId="xl80">
    <w:name w:val="xl80"/>
    <w:basedOn w:val="Normal"/>
    <w:qFormat/>
    <w:rsid w:val="00517EBE"/>
    <w:pPr>
      <w:spacing w:before="100" w:beforeAutospacing="1" w:after="100" w:afterAutospacing="1"/>
      <w:jc w:val="center"/>
    </w:pPr>
    <w:rPr>
      <w:rFonts w:ascii="Times New Roman" w:eastAsia="Times New Roman" w:hAnsi="Times New Roman"/>
      <w:b/>
      <w:bCs/>
      <w:sz w:val="24"/>
      <w:szCs w:val="24"/>
    </w:rPr>
  </w:style>
  <w:style w:type="paragraph" w:customStyle="1" w:styleId="hf3">
    <w:name w:val="hf3"/>
    <w:basedOn w:val="Heading3"/>
    <w:link w:val="hf3Char"/>
    <w:qFormat/>
    <w:rsid w:val="00517EBE"/>
    <w:pPr>
      <w:spacing w:line="480" w:lineRule="auto"/>
    </w:pPr>
    <w:rPr>
      <w:rFonts w:ascii="Arial" w:hAnsi="Arial"/>
      <w:color w:val="000000" w:themeColor="text1"/>
      <w:lang w:val="id-ID"/>
    </w:rPr>
  </w:style>
  <w:style w:type="character" w:customStyle="1" w:styleId="hf3Char">
    <w:name w:val="hf3 Char"/>
    <w:basedOn w:val="Heading3Char"/>
    <w:link w:val="hf3"/>
    <w:qFormat/>
    <w:rsid w:val="00517EBE"/>
    <w:rPr>
      <w:rFonts w:ascii="Arial" w:eastAsiaTheme="majorEastAsia" w:hAnsi="Arial" w:cstheme="majorBidi"/>
      <w:b/>
      <w:bCs/>
      <w:color w:val="000000" w:themeColor="text1"/>
      <w:sz w:val="24"/>
      <w:szCs w:val="24"/>
      <w:lang w:val="id-ID"/>
    </w:rPr>
  </w:style>
  <w:style w:type="paragraph" w:customStyle="1" w:styleId="TOCHeading1">
    <w:name w:val="TOC Heading1"/>
    <w:basedOn w:val="Heading1"/>
    <w:next w:val="Normal"/>
    <w:uiPriority w:val="39"/>
    <w:semiHidden/>
    <w:unhideWhenUsed/>
    <w:qFormat/>
    <w:rsid w:val="00517EBE"/>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font21">
    <w:name w:val="font21"/>
    <w:qFormat/>
    <w:rsid w:val="00517EBE"/>
    <w:rPr>
      <w:rFonts w:ascii="Arial" w:hAnsi="Arial" w:cs="Arial" w:hint="default"/>
      <w:b/>
      <w:color w:val="1F1F1F"/>
      <w:sz w:val="18"/>
      <w:szCs w:val="18"/>
      <w:u w:val="none"/>
      <w:vertAlign w:val="subscript"/>
    </w:rPr>
  </w:style>
  <w:style w:type="character" w:customStyle="1" w:styleId="DefaultChar">
    <w:name w:val="Default Char"/>
    <w:basedOn w:val="DefaultParagraphFont"/>
    <w:link w:val="Default"/>
    <w:rsid w:val="003C695A"/>
    <w:rPr>
      <w:rFonts w:ascii="Times New Roman" w:eastAsiaTheme="minorEastAsia" w:hAnsi="Times New Roman" w:cs="Times New Roman"/>
      <w:color w:val="000000"/>
      <w:sz w:val="24"/>
      <w:szCs w:val="24"/>
      <w:lang w:val="id-ID"/>
    </w:rPr>
  </w:style>
  <w:style w:type="character" w:customStyle="1" w:styleId="hgkelc">
    <w:name w:val="hgkelc"/>
    <w:basedOn w:val="DefaultParagraphFont"/>
    <w:rsid w:val="00433817"/>
  </w:style>
  <w:style w:type="character" w:customStyle="1" w:styleId="markedcontent">
    <w:name w:val="markedcontent"/>
    <w:basedOn w:val="DefaultParagraphFont"/>
    <w:rsid w:val="00ED6A6D"/>
  </w:style>
  <w:style w:type="character" w:styleId="Emphasis">
    <w:name w:val="Emphasis"/>
    <w:basedOn w:val="DefaultParagraphFont"/>
    <w:uiPriority w:val="20"/>
    <w:qFormat/>
    <w:rsid w:val="00E34E60"/>
    <w:rPr>
      <w:i/>
      <w:iCs/>
    </w:rPr>
  </w:style>
  <w:style w:type="character" w:customStyle="1" w:styleId="t">
    <w:name w:val="t"/>
    <w:basedOn w:val="DefaultParagraphFont"/>
    <w:rsid w:val="00E34E60"/>
  </w:style>
  <w:style w:type="paragraph" w:customStyle="1" w:styleId="Pa1">
    <w:name w:val="Pa1"/>
    <w:basedOn w:val="Default"/>
    <w:next w:val="Default"/>
    <w:uiPriority w:val="99"/>
    <w:rsid w:val="00DC6C90"/>
    <w:pPr>
      <w:spacing w:line="241" w:lineRule="atLeast"/>
    </w:pPr>
    <w:rPr>
      <w:rFonts w:ascii="Frutiger LT Std" w:eastAsiaTheme="minorHAnsi" w:hAnsi="Frutiger LT Std" w:cstheme="minorBidi"/>
      <w:color w:val="auto"/>
      <w:lang w:val="en-US"/>
    </w:rPr>
  </w:style>
  <w:style w:type="character" w:customStyle="1" w:styleId="A3">
    <w:name w:val="A3"/>
    <w:uiPriority w:val="99"/>
    <w:rsid w:val="00DC6C90"/>
    <w:rPr>
      <w:rFonts w:cs="Frutiger LT Std"/>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Indent 2" w:uiPriority="0" w:qFormat="1"/>
    <w:lsdException w:name="Body Text Indent 3"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annotation subject" w:qFormat="1"/>
    <w:lsdException w:name="Balloon Text"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2CC"/>
    <w:rPr>
      <w:rFonts w:ascii="Calibri" w:eastAsia="Calibri" w:hAnsi="Calibri" w:cs="Times New Roman"/>
    </w:rPr>
  </w:style>
  <w:style w:type="paragraph" w:styleId="Heading1">
    <w:name w:val="heading 1"/>
    <w:basedOn w:val="Normal"/>
    <w:link w:val="Heading1Char"/>
    <w:qFormat/>
    <w:rsid w:val="00517EBE"/>
    <w:pPr>
      <w:keepNext/>
      <w:spacing w:line="480" w:lineRule="auto"/>
      <w:jc w:val="both"/>
      <w:outlineLvl w:val="0"/>
    </w:pPr>
    <w:rPr>
      <w:rFonts w:ascii="Arial" w:eastAsia="Times New Roman" w:hAnsi="Arial"/>
      <w:b/>
      <w:sz w:val="24"/>
      <w:szCs w:val="20"/>
    </w:rPr>
  </w:style>
  <w:style w:type="paragraph" w:styleId="Heading2">
    <w:name w:val="heading 2"/>
    <w:basedOn w:val="Normal"/>
    <w:link w:val="Heading2Char"/>
    <w:qFormat/>
    <w:rsid w:val="00517EBE"/>
    <w:pPr>
      <w:keepNext/>
      <w:spacing w:line="480" w:lineRule="auto"/>
      <w:outlineLvl w:val="1"/>
    </w:pPr>
    <w:rPr>
      <w:rFonts w:ascii="Arial" w:eastAsia="Times New Roman" w:hAnsi="Arial"/>
      <w:b/>
      <w:bCs/>
      <w:sz w:val="24"/>
      <w:szCs w:val="24"/>
    </w:rPr>
  </w:style>
  <w:style w:type="paragraph" w:styleId="Heading3">
    <w:name w:val="heading 3"/>
    <w:basedOn w:val="Normal"/>
    <w:link w:val="Heading3Char"/>
    <w:uiPriority w:val="9"/>
    <w:semiHidden/>
    <w:unhideWhenUsed/>
    <w:qFormat/>
    <w:rsid w:val="00517EBE"/>
    <w:pPr>
      <w:keepNext/>
      <w:keepLines/>
      <w:spacing w:before="200"/>
      <w:outlineLvl w:val="2"/>
    </w:pPr>
    <w:rPr>
      <w:rFonts w:asciiTheme="majorHAnsi" w:eastAsiaTheme="majorEastAsia" w:hAnsiTheme="majorHAnsi" w:cstheme="majorBidi"/>
      <w:b/>
      <w:bCs/>
      <w:color w:val="4F81BD" w:themeColor="accent1"/>
      <w:sz w:val="24"/>
      <w:szCs w:val="24"/>
    </w:rPr>
  </w:style>
  <w:style w:type="paragraph" w:styleId="Heading9">
    <w:name w:val="heading 9"/>
    <w:basedOn w:val="Normal"/>
    <w:next w:val="Normal"/>
    <w:link w:val="Heading9Char"/>
    <w:qFormat/>
    <w:rsid w:val="00517EBE"/>
    <w:pPr>
      <w:spacing w:before="240" w:after="60" w:line="480" w:lineRule="auto"/>
      <w:outlineLvl w:val="8"/>
    </w:pPr>
    <w:rPr>
      <w:rFonts w:ascii="Arial" w:eastAsia="Times New Roman"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17EBE"/>
    <w:rPr>
      <w:rFonts w:ascii="Arial" w:eastAsia="Times New Roman" w:hAnsi="Arial" w:cs="Times New Roman"/>
      <w:b/>
      <w:sz w:val="24"/>
      <w:szCs w:val="20"/>
    </w:rPr>
  </w:style>
  <w:style w:type="character" w:customStyle="1" w:styleId="Heading2Char">
    <w:name w:val="Heading 2 Char"/>
    <w:basedOn w:val="DefaultParagraphFont"/>
    <w:link w:val="Heading2"/>
    <w:rsid w:val="00517EBE"/>
    <w:rPr>
      <w:rFonts w:ascii="Arial" w:eastAsia="Times New Roman" w:hAnsi="Arial" w:cs="Times New Roman"/>
      <w:b/>
      <w:bCs/>
      <w:sz w:val="24"/>
      <w:szCs w:val="24"/>
    </w:rPr>
  </w:style>
  <w:style w:type="character" w:customStyle="1" w:styleId="Heading3Char">
    <w:name w:val="Heading 3 Char"/>
    <w:basedOn w:val="DefaultParagraphFont"/>
    <w:link w:val="Heading3"/>
    <w:uiPriority w:val="9"/>
    <w:semiHidden/>
    <w:qFormat/>
    <w:rsid w:val="00517EBE"/>
    <w:rPr>
      <w:rFonts w:asciiTheme="majorHAnsi" w:eastAsiaTheme="majorEastAsia" w:hAnsiTheme="majorHAnsi" w:cstheme="majorBidi"/>
      <w:b/>
      <w:bCs/>
      <w:color w:val="4F81BD" w:themeColor="accent1"/>
      <w:sz w:val="24"/>
      <w:szCs w:val="24"/>
    </w:rPr>
  </w:style>
  <w:style w:type="character" w:customStyle="1" w:styleId="Heading9Char">
    <w:name w:val="Heading 9 Char"/>
    <w:basedOn w:val="DefaultParagraphFont"/>
    <w:link w:val="Heading9"/>
    <w:qFormat/>
    <w:rsid w:val="00517EBE"/>
    <w:rPr>
      <w:rFonts w:ascii="Arial" w:eastAsia="Times New Roman" w:hAnsi="Arial" w:cs="Times New Roman"/>
      <w:b/>
      <w:sz w:val="24"/>
    </w:rPr>
  </w:style>
  <w:style w:type="paragraph" w:styleId="ListParagraph">
    <w:name w:val="List Paragraph"/>
    <w:basedOn w:val="Normal"/>
    <w:link w:val="ListParagraphChar"/>
    <w:uiPriority w:val="34"/>
    <w:qFormat/>
    <w:rsid w:val="000612CC"/>
    <w:pPr>
      <w:ind w:left="720"/>
      <w:contextualSpacing/>
    </w:pPr>
  </w:style>
  <w:style w:type="character" w:customStyle="1" w:styleId="ListParagraphChar">
    <w:name w:val="List Paragraph Char"/>
    <w:link w:val="ListParagraph"/>
    <w:uiPriority w:val="34"/>
    <w:qFormat/>
    <w:locked/>
    <w:rsid w:val="000612CC"/>
    <w:rPr>
      <w:rFonts w:ascii="Calibri" w:eastAsia="Calibri" w:hAnsi="Calibri" w:cs="Times New Roman"/>
    </w:rPr>
  </w:style>
  <w:style w:type="paragraph" w:styleId="Header">
    <w:name w:val="header"/>
    <w:basedOn w:val="Normal"/>
    <w:link w:val="HeaderChar"/>
    <w:uiPriority w:val="99"/>
    <w:unhideWhenUsed/>
    <w:qFormat/>
    <w:rsid w:val="009A5BEC"/>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9A5BEC"/>
    <w:rPr>
      <w:rFonts w:ascii="Calibri" w:eastAsia="Calibri" w:hAnsi="Calibri" w:cs="Times New Roman"/>
    </w:rPr>
  </w:style>
  <w:style w:type="paragraph" w:styleId="Footer">
    <w:name w:val="footer"/>
    <w:basedOn w:val="Normal"/>
    <w:link w:val="FooterChar"/>
    <w:uiPriority w:val="99"/>
    <w:unhideWhenUsed/>
    <w:qFormat/>
    <w:rsid w:val="009A5BEC"/>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9A5BEC"/>
    <w:rPr>
      <w:rFonts w:ascii="Calibri" w:eastAsia="Calibri" w:hAnsi="Calibri" w:cs="Times New Roman"/>
    </w:rPr>
  </w:style>
  <w:style w:type="paragraph" w:styleId="Subtitle">
    <w:name w:val="Subtitle"/>
    <w:basedOn w:val="Normal"/>
    <w:next w:val="Normal"/>
    <w:link w:val="SubtitleChar"/>
    <w:qFormat/>
    <w:rsid w:val="009A5BEC"/>
    <w:pPr>
      <w:numPr>
        <w:ilvl w:val="1"/>
      </w:numPr>
      <w:spacing w:line="360" w:lineRule="auto"/>
    </w:pPr>
    <w:rPr>
      <w:rFonts w:ascii="Cambria" w:eastAsia="Times New Roman" w:hAnsi="Cambria"/>
      <w:i/>
      <w:iCs/>
      <w:color w:val="4F81BD"/>
      <w:spacing w:val="15"/>
      <w:sz w:val="20"/>
      <w:szCs w:val="20"/>
    </w:rPr>
  </w:style>
  <w:style w:type="character" w:customStyle="1" w:styleId="SubtitleChar">
    <w:name w:val="Subtitle Char"/>
    <w:basedOn w:val="DefaultParagraphFont"/>
    <w:link w:val="Subtitle"/>
    <w:qFormat/>
    <w:rsid w:val="009A5BEC"/>
    <w:rPr>
      <w:rFonts w:ascii="Cambria" w:eastAsia="Times New Roman" w:hAnsi="Cambria" w:cs="Times New Roman"/>
      <w:i/>
      <w:iCs/>
      <w:color w:val="4F81BD"/>
      <w:spacing w:val="15"/>
      <w:sz w:val="20"/>
      <w:szCs w:val="20"/>
    </w:rPr>
  </w:style>
  <w:style w:type="paragraph" w:styleId="BalloonText">
    <w:name w:val="Balloon Text"/>
    <w:basedOn w:val="Normal"/>
    <w:link w:val="BalloonTextChar"/>
    <w:uiPriority w:val="99"/>
    <w:semiHidden/>
    <w:unhideWhenUsed/>
    <w:qFormat/>
    <w:rsid w:val="009A5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9A5BEC"/>
    <w:rPr>
      <w:rFonts w:ascii="Tahoma" w:eastAsia="Calibri" w:hAnsi="Tahoma" w:cs="Tahoma"/>
      <w:sz w:val="16"/>
      <w:szCs w:val="16"/>
    </w:rPr>
  </w:style>
  <w:style w:type="character" w:customStyle="1" w:styleId="A6">
    <w:name w:val="A6"/>
    <w:uiPriority w:val="99"/>
    <w:rsid w:val="00CE3C5B"/>
    <w:rPr>
      <w:color w:val="000000"/>
    </w:rPr>
  </w:style>
  <w:style w:type="table" w:styleId="TableGrid">
    <w:name w:val="Table Grid"/>
    <w:basedOn w:val="TableNormal"/>
    <w:uiPriority w:val="39"/>
    <w:qFormat/>
    <w:rsid w:val="00517EB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qFormat/>
    <w:rsid w:val="00517EBE"/>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basedOn w:val="Normal"/>
    <w:link w:val="NoSpacingChar"/>
    <w:uiPriority w:val="1"/>
    <w:qFormat/>
    <w:rsid w:val="00517EBE"/>
    <w:pPr>
      <w:spacing w:after="0" w:line="240" w:lineRule="auto"/>
      <w:ind w:left="2160"/>
    </w:pPr>
    <w:rPr>
      <w:rFonts w:eastAsia="Times New Roman"/>
      <w:color w:val="5A5A5A"/>
      <w:sz w:val="20"/>
      <w:szCs w:val="20"/>
    </w:rPr>
  </w:style>
  <w:style w:type="character" w:customStyle="1" w:styleId="NoSpacingChar">
    <w:name w:val="No Spacing Char"/>
    <w:basedOn w:val="DefaultParagraphFont"/>
    <w:link w:val="NoSpacing"/>
    <w:uiPriority w:val="1"/>
    <w:rsid w:val="00517EBE"/>
    <w:rPr>
      <w:rFonts w:ascii="Calibri" w:eastAsia="Times New Roman" w:hAnsi="Calibri" w:cs="Times New Roman"/>
      <w:color w:val="5A5A5A"/>
      <w:sz w:val="20"/>
      <w:szCs w:val="20"/>
    </w:rPr>
  </w:style>
  <w:style w:type="paragraph" w:customStyle="1" w:styleId="Default">
    <w:name w:val="Default"/>
    <w:link w:val="DefaultChar"/>
    <w:rsid w:val="00517EBE"/>
    <w:pPr>
      <w:autoSpaceDE w:val="0"/>
      <w:autoSpaceDN w:val="0"/>
      <w:adjustRightInd w:val="0"/>
      <w:spacing w:after="0" w:line="240" w:lineRule="auto"/>
    </w:pPr>
    <w:rPr>
      <w:rFonts w:ascii="Times New Roman" w:eastAsiaTheme="minorEastAsia" w:hAnsi="Times New Roman" w:cs="Times New Roman"/>
      <w:color w:val="000000"/>
      <w:sz w:val="24"/>
      <w:szCs w:val="24"/>
      <w:lang w:val="id-ID"/>
    </w:rPr>
  </w:style>
  <w:style w:type="paragraph" w:styleId="BodyText">
    <w:name w:val="Body Text"/>
    <w:basedOn w:val="Normal"/>
    <w:link w:val="BodyTextChar"/>
    <w:qFormat/>
    <w:rsid w:val="00517EBE"/>
    <w:pPr>
      <w:spacing w:after="120"/>
    </w:pPr>
    <w:rPr>
      <w:rFonts w:ascii="Times New Roman" w:eastAsia="Times New Roman" w:hAnsi="Times New Roman"/>
      <w:sz w:val="24"/>
      <w:szCs w:val="24"/>
    </w:rPr>
  </w:style>
  <w:style w:type="character" w:customStyle="1" w:styleId="BodyTextChar">
    <w:name w:val="Body Text Char"/>
    <w:basedOn w:val="DefaultParagraphFont"/>
    <w:link w:val="BodyText"/>
    <w:qFormat/>
    <w:rsid w:val="00517EBE"/>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unhideWhenUsed/>
    <w:qFormat/>
    <w:rsid w:val="00517EBE"/>
    <w:pPr>
      <w:spacing w:after="120"/>
      <w:ind w:left="283"/>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qFormat/>
    <w:rsid w:val="00517EBE"/>
    <w:rPr>
      <w:rFonts w:eastAsiaTheme="minorEastAsia"/>
      <w:sz w:val="16"/>
      <w:szCs w:val="16"/>
    </w:rPr>
  </w:style>
  <w:style w:type="paragraph" w:styleId="BodyTextIndent2">
    <w:name w:val="Body Text Indent 2"/>
    <w:basedOn w:val="Normal"/>
    <w:link w:val="BodyTextIndent2Char"/>
    <w:unhideWhenUsed/>
    <w:qFormat/>
    <w:rsid w:val="00517EBE"/>
    <w:pPr>
      <w:spacing w:after="120" w:line="480" w:lineRule="auto"/>
      <w:ind w:left="283"/>
    </w:pPr>
  </w:style>
  <w:style w:type="character" w:customStyle="1" w:styleId="BodyTextIndent2Char">
    <w:name w:val="Body Text Indent 2 Char"/>
    <w:basedOn w:val="DefaultParagraphFont"/>
    <w:link w:val="BodyTextIndent2"/>
    <w:uiPriority w:val="99"/>
    <w:semiHidden/>
    <w:rsid w:val="00517EBE"/>
    <w:rPr>
      <w:rFonts w:ascii="Calibri" w:eastAsia="Calibri" w:hAnsi="Calibri" w:cs="Times New Roman"/>
    </w:rPr>
  </w:style>
  <w:style w:type="paragraph" w:styleId="Caption">
    <w:name w:val="caption"/>
    <w:basedOn w:val="Normal"/>
    <w:next w:val="Normal"/>
    <w:qFormat/>
    <w:rsid w:val="00517EBE"/>
    <w:rPr>
      <w:rFonts w:ascii="Times New Roman" w:eastAsia="Times New Roman" w:hAnsi="Times New Roman"/>
      <w:b/>
      <w:bCs/>
      <w:sz w:val="20"/>
      <w:szCs w:val="20"/>
    </w:rPr>
  </w:style>
  <w:style w:type="paragraph" w:styleId="BodyTextIndent">
    <w:name w:val="Body Text Indent"/>
    <w:basedOn w:val="Normal"/>
    <w:link w:val="BodyTextIndentChar"/>
    <w:qFormat/>
    <w:rsid w:val="00517EBE"/>
    <w:pPr>
      <w:autoSpaceDE w:val="0"/>
      <w:autoSpaceDN w:val="0"/>
      <w:spacing w:after="120" w:line="48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qFormat/>
    <w:rsid w:val="00517EBE"/>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qFormat/>
    <w:rsid w:val="00517EBE"/>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qFormat/>
    <w:rsid w:val="00517EB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qFormat/>
    <w:rsid w:val="00517EBE"/>
    <w:rPr>
      <w:b/>
      <w:bCs/>
    </w:rPr>
  </w:style>
  <w:style w:type="character" w:customStyle="1" w:styleId="CommentSubjectChar">
    <w:name w:val="Comment Subject Char"/>
    <w:basedOn w:val="CommentTextChar"/>
    <w:link w:val="CommentSubject"/>
    <w:uiPriority w:val="99"/>
    <w:semiHidden/>
    <w:qFormat/>
    <w:rsid w:val="00517EBE"/>
    <w:rPr>
      <w:rFonts w:ascii="Times New Roman" w:eastAsia="Times New Roman" w:hAnsi="Times New Roman" w:cs="Times New Roman"/>
      <w:b/>
      <w:bCs/>
      <w:sz w:val="20"/>
      <w:szCs w:val="20"/>
    </w:rPr>
  </w:style>
  <w:style w:type="paragraph" w:styleId="TOC1">
    <w:name w:val="toc 1"/>
    <w:basedOn w:val="Normal"/>
    <w:next w:val="Normal"/>
    <w:uiPriority w:val="39"/>
    <w:unhideWhenUsed/>
    <w:qFormat/>
    <w:rsid w:val="00517EBE"/>
    <w:pPr>
      <w:spacing w:after="100"/>
    </w:pPr>
    <w:rPr>
      <w:rFonts w:ascii="Times New Roman" w:eastAsia="Times New Roman" w:hAnsi="Times New Roman"/>
      <w:sz w:val="24"/>
      <w:szCs w:val="24"/>
    </w:rPr>
  </w:style>
  <w:style w:type="paragraph" w:styleId="TOC2">
    <w:name w:val="toc 2"/>
    <w:basedOn w:val="Normal"/>
    <w:next w:val="Normal"/>
    <w:uiPriority w:val="39"/>
    <w:unhideWhenUsed/>
    <w:qFormat/>
    <w:rsid w:val="00517EBE"/>
    <w:pPr>
      <w:spacing w:after="100"/>
      <w:ind w:left="240"/>
    </w:pPr>
    <w:rPr>
      <w:rFonts w:ascii="Times New Roman" w:eastAsia="Times New Roman" w:hAnsi="Times New Roman"/>
      <w:sz w:val="24"/>
      <w:szCs w:val="24"/>
    </w:rPr>
  </w:style>
  <w:style w:type="paragraph" w:styleId="TOC3">
    <w:name w:val="toc 3"/>
    <w:basedOn w:val="Normal"/>
    <w:next w:val="Normal"/>
    <w:uiPriority w:val="39"/>
    <w:unhideWhenUsed/>
    <w:qFormat/>
    <w:rsid w:val="00517EBE"/>
    <w:pPr>
      <w:spacing w:after="100"/>
      <w:ind w:left="480"/>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qFormat/>
    <w:rsid w:val="00517EBE"/>
    <w:rPr>
      <w:sz w:val="16"/>
      <w:szCs w:val="16"/>
    </w:rPr>
  </w:style>
  <w:style w:type="character" w:styleId="FollowedHyperlink">
    <w:name w:val="FollowedHyperlink"/>
    <w:basedOn w:val="DefaultParagraphFont"/>
    <w:uiPriority w:val="99"/>
    <w:semiHidden/>
    <w:unhideWhenUsed/>
    <w:qFormat/>
    <w:rsid w:val="00517EBE"/>
    <w:rPr>
      <w:color w:val="800080"/>
      <w:u w:val="single"/>
    </w:rPr>
  </w:style>
  <w:style w:type="character" w:styleId="HTMLCite">
    <w:name w:val="HTML Cite"/>
    <w:basedOn w:val="DefaultParagraphFont"/>
    <w:uiPriority w:val="99"/>
    <w:semiHidden/>
    <w:unhideWhenUsed/>
    <w:qFormat/>
    <w:rsid w:val="00517EBE"/>
    <w:rPr>
      <w:i/>
      <w:iCs/>
    </w:rPr>
  </w:style>
  <w:style w:type="character" w:styleId="Hyperlink">
    <w:name w:val="Hyperlink"/>
    <w:basedOn w:val="DefaultParagraphFont"/>
    <w:uiPriority w:val="99"/>
    <w:unhideWhenUsed/>
    <w:qFormat/>
    <w:rsid w:val="00517EBE"/>
    <w:rPr>
      <w:color w:val="0000FF"/>
      <w:u w:val="single"/>
    </w:rPr>
  </w:style>
  <w:style w:type="character" w:styleId="PageNumber">
    <w:name w:val="page number"/>
    <w:basedOn w:val="DefaultParagraphFont"/>
    <w:qFormat/>
    <w:rsid w:val="00517EBE"/>
  </w:style>
  <w:style w:type="character" w:styleId="Strong">
    <w:name w:val="Strong"/>
    <w:basedOn w:val="DefaultParagraphFont"/>
    <w:uiPriority w:val="22"/>
    <w:qFormat/>
    <w:rsid w:val="00517EBE"/>
    <w:rPr>
      <w:b/>
      <w:bCs/>
    </w:rPr>
  </w:style>
  <w:style w:type="paragraph" w:customStyle="1" w:styleId="TableContents">
    <w:name w:val="Table Contents"/>
    <w:basedOn w:val="Normal"/>
    <w:qFormat/>
    <w:rsid w:val="00517EBE"/>
    <w:pPr>
      <w:suppressLineNumbers/>
      <w:suppressAutoHyphens/>
      <w:spacing w:after="100"/>
      <w:jc w:val="center"/>
    </w:pPr>
    <w:rPr>
      <w:rFonts w:cs="Calibri"/>
      <w:lang w:eastAsia="ar-SA"/>
    </w:rPr>
  </w:style>
  <w:style w:type="character" w:customStyle="1" w:styleId="apple-style-span">
    <w:name w:val="apple-style-span"/>
    <w:basedOn w:val="DefaultParagraphFont"/>
    <w:qFormat/>
    <w:rsid w:val="00517EBE"/>
  </w:style>
  <w:style w:type="character" w:customStyle="1" w:styleId="apple-converted-space">
    <w:name w:val="apple-converted-space"/>
    <w:basedOn w:val="DefaultParagraphFont"/>
    <w:qFormat/>
    <w:rsid w:val="00517EBE"/>
  </w:style>
  <w:style w:type="paragraph" w:customStyle="1" w:styleId="xl66">
    <w:name w:val="xl66"/>
    <w:basedOn w:val="Normal"/>
    <w:qFormat/>
    <w:rsid w:val="00517EBE"/>
    <w:pPr>
      <w:spacing w:before="100" w:beforeAutospacing="1" w:after="100" w:afterAutospacing="1"/>
      <w:jc w:val="center"/>
    </w:pPr>
    <w:rPr>
      <w:rFonts w:ascii="Times New Roman" w:eastAsia="Times New Roman" w:hAnsi="Times New Roman"/>
      <w:sz w:val="24"/>
      <w:szCs w:val="24"/>
    </w:rPr>
  </w:style>
  <w:style w:type="paragraph" w:customStyle="1" w:styleId="xl67">
    <w:name w:val="xl67"/>
    <w:basedOn w:val="Normal"/>
    <w:qFormat/>
    <w:rsid w:val="00517E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rPr>
  </w:style>
  <w:style w:type="paragraph" w:customStyle="1" w:styleId="xl68">
    <w:name w:val="xl68"/>
    <w:basedOn w:val="Normal"/>
    <w:qFormat/>
    <w:rsid w:val="00517EBE"/>
    <w:pPr>
      <w:spacing w:before="100" w:beforeAutospacing="1" w:after="100" w:afterAutospacing="1"/>
    </w:pPr>
    <w:rPr>
      <w:rFonts w:ascii="Times New Roman" w:eastAsia="Times New Roman" w:hAnsi="Times New Roman"/>
      <w:sz w:val="24"/>
      <w:szCs w:val="24"/>
    </w:rPr>
  </w:style>
  <w:style w:type="paragraph" w:customStyle="1" w:styleId="xl69">
    <w:name w:val="xl69"/>
    <w:basedOn w:val="Normal"/>
    <w:qFormat/>
    <w:rsid w:val="00517EBE"/>
    <w:pPr>
      <w:spacing w:before="100" w:beforeAutospacing="1" w:after="100" w:afterAutospacing="1"/>
    </w:pPr>
    <w:rPr>
      <w:rFonts w:ascii="Times New Roman" w:eastAsia="Times New Roman" w:hAnsi="Times New Roman"/>
      <w:sz w:val="24"/>
      <w:szCs w:val="24"/>
    </w:rPr>
  </w:style>
  <w:style w:type="paragraph" w:customStyle="1" w:styleId="xl70">
    <w:name w:val="xl70"/>
    <w:basedOn w:val="Normal"/>
    <w:qFormat/>
    <w:rsid w:val="00517EBE"/>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rPr>
  </w:style>
  <w:style w:type="paragraph" w:customStyle="1" w:styleId="xl71">
    <w:name w:val="xl71"/>
    <w:basedOn w:val="Normal"/>
    <w:qFormat/>
    <w:rsid w:val="00517EBE"/>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2">
    <w:name w:val="xl72"/>
    <w:basedOn w:val="Normal"/>
    <w:qFormat/>
    <w:rsid w:val="00517E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73">
    <w:name w:val="xl73"/>
    <w:basedOn w:val="Normal"/>
    <w:qFormat/>
    <w:rsid w:val="00517E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4">
    <w:name w:val="xl74"/>
    <w:basedOn w:val="Normal"/>
    <w:qFormat/>
    <w:rsid w:val="00517E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5">
    <w:name w:val="xl75"/>
    <w:basedOn w:val="Normal"/>
    <w:qFormat/>
    <w:rsid w:val="00517EBE"/>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6">
    <w:name w:val="xl76"/>
    <w:basedOn w:val="Normal"/>
    <w:qFormat/>
    <w:rsid w:val="00517E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rPr>
  </w:style>
  <w:style w:type="paragraph" w:customStyle="1" w:styleId="xl77">
    <w:name w:val="xl77"/>
    <w:basedOn w:val="Normal"/>
    <w:qFormat/>
    <w:rsid w:val="00517E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rPr>
  </w:style>
  <w:style w:type="paragraph" w:customStyle="1" w:styleId="xl78">
    <w:name w:val="xl78"/>
    <w:basedOn w:val="Normal"/>
    <w:qFormat/>
    <w:rsid w:val="00517EBE"/>
    <w:pPr>
      <w:spacing w:before="100" w:beforeAutospacing="1" w:after="100" w:afterAutospacing="1"/>
      <w:jc w:val="center"/>
    </w:pPr>
    <w:rPr>
      <w:rFonts w:ascii="Times New Roman" w:eastAsia="Times New Roman" w:hAnsi="Times New Roman"/>
      <w:sz w:val="24"/>
      <w:szCs w:val="24"/>
    </w:rPr>
  </w:style>
  <w:style w:type="paragraph" w:customStyle="1" w:styleId="xl79">
    <w:name w:val="xl79"/>
    <w:basedOn w:val="Normal"/>
    <w:qFormat/>
    <w:rsid w:val="00517EBE"/>
    <w:pPr>
      <w:spacing w:before="100" w:beforeAutospacing="1" w:after="100" w:afterAutospacing="1"/>
      <w:jc w:val="both"/>
    </w:pPr>
    <w:rPr>
      <w:rFonts w:ascii="Times New Roman" w:eastAsia="Times New Roman" w:hAnsi="Times New Roman"/>
      <w:sz w:val="24"/>
      <w:szCs w:val="24"/>
    </w:rPr>
  </w:style>
  <w:style w:type="paragraph" w:customStyle="1" w:styleId="xl80">
    <w:name w:val="xl80"/>
    <w:basedOn w:val="Normal"/>
    <w:qFormat/>
    <w:rsid w:val="00517EBE"/>
    <w:pPr>
      <w:spacing w:before="100" w:beforeAutospacing="1" w:after="100" w:afterAutospacing="1"/>
      <w:jc w:val="center"/>
    </w:pPr>
    <w:rPr>
      <w:rFonts w:ascii="Times New Roman" w:eastAsia="Times New Roman" w:hAnsi="Times New Roman"/>
      <w:b/>
      <w:bCs/>
      <w:sz w:val="24"/>
      <w:szCs w:val="24"/>
    </w:rPr>
  </w:style>
  <w:style w:type="paragraph" w:customStyle="1" w:styleId="hf3">
    <w:name w:val="hf3"/>
    <w:basedOn w:val="Heading3"/>
    <w:link w:val="hf3Char"/>
    <w:qFormat/>
    <w:rsid w:val="00517EBE"/>
    <w:pPr>
      <w:spacing w:line="480" w:lineRule="auto"/>
    </w:pPr>
    <w:rPr>
      <w:rFonts w:ascii="Arial" w:hAnsi="Arial"/>
      <w:color w:val="000000" w:themeColor="text1"/>
      <w:lang w:val="id-ID"/>
    </w:rPr>
  </w:style>
  <w:style w:type="character" w:customStyle="1" w:styleId="hf3Char">
    <w:name w:val="hf3 Char"/>
    <w:basedOn w:val="Heading3Char"/>
    <w:link w:val="hf3"/>
    <w:qFormat/>
    <w:rsid w:val="00517EBE"/>
    <w:rPr>
      <w:rFonts w:ascii="Arial" w:eastAsiaTheme="majorEastAsia" w:hAnsi="Arial" w:cstheme="majorBidi"/>
      <w:b/>
      <w:bCs/>
      <w:color w:val="000000" w:themeColor="text1"/>
      <w:sz w:val="24"/>
      <w:szCs w:val="24"/>
      <w:lang w:val="id-ID"/>
    </w:rPr>
  </w:style>
  <w:style w:type="paragraph" w:customStyle="1" w:styleId="TOCHeading1">
    <w:name w:val="TOC Heading1"/>
    <w:basedOn w:val="Heading1"/>
    <w:next w:val="Normal"/>
    <w:uiPriority w:val="39"/>
    <w:semiHidden/>
    <w:unhideWhenUsed/>
    <w:qFormat/>
    <w:rsid w:val="00517EBE"/>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font21">
    <w:name w:val="font21"/>
    <w:qFormat/>
    <w:rsid w:val="00517EBE"/>
    <w:rPr>
      <w:rFonts w:ascii="Arial" w:hAnsi="Arial" w:cs="Arial" w:hint="default"/>
      <w:b/>
      <w:color w:val="1F1F1F"/>
      <w:sz w:val="18"/>
      <w:szCs w:val="18"/>
      <w:u w:val="none"/>
      <w:vertAlign w:val="subscript"/>
    </w:rPr>
  </w:style>
  <w:style w:type="character" w:customStyle="1" w:styleId="DefaultChar">
    <w:name w:val="Default Char"/>
    <w:basedOn w:val="DefaultParagraphFont"/>
    <w:link w:val="Default"/>
    <w:rsid w:val="003C695A"/>
    <w:rPr>
      <w:rFonts w:ascii="Times New Roman" w:eastAsiaTheme="minorEastAsia" w:hAnsi="Times New Roman" w:cs="Times New Roman"/>
      <w:color w:val="000000"/>
      <w:sz w:val="24"/>
      <w:szCs w:val="24"/>
      <w:lang w:val="id-ID"/>
    </w:rPr>
  </w:style>
  <w:style w:type="character" w:customStyle="1" w:styleId="hgkelc">
    <w:name w:val="hgkelc"/>
    <w:basedOn w:val="DefaultParagraphFont"/>
    <w:rsid w:val="00433817"/>
  </w:style>
  <w:style w:type="character" w:customStyle="1" w:styleId="markedcontent">
    <w:name w:val="markedcontent"/>
    <w:basedOn w:val="DefaultParagraphFont"/>
    <w:rsid w:val="00ED6A6D"/>
  </w:style>
  <w:style w:type="character" w:styleId="Emphasis">
    <w:name w:val="Emphasis"/>
    <w:basedOn w:val="DefaultParagraphFont"/>
    <w:uiPriority w:val="20"/>
    <w:qFormat/>
    <w:rsid w:val="00E34E60"/>
    <w:rPr>
      <w:i/>
      <w:iCs/>
    </w:rPr>
  </w:style>
  <w:style w:type="character" w:customStyle="1" w:styleId="t">
    <w:name w:val="t"/>
    <w:basedOn w:val="DefaultParagraphFont"/>
    <w:rsid w:val="00E34E60"/>
  </w:style>
  <w:style w:type="paragraph" w:customStyle="1" w:styleId="Pa1">
    <w:name w:val="Pa1"/>
    <w:basedOn w:val="Default"/>
    <w:next w:val="Default"/>
    <w:uiPriority w:val="99"/>
    <w:rsid w:val="00DC6C90"/>
    <w:pPr>
      <w:spacing w:line="241" w:lineRule="atLeast"/>
    </w:pPr>
    <w:rPr>
      <w:rFonts w:ascii="Frutiger LT Std" w:eastAsiaTheme="minorHAnsi" w:hAnsi="Frutiger LT Std" w:cstheme="minorBidi"/>
      <w:color w:val="auto"/>
      <w:lang w:val="en-US"/>
    </w:rPr>
  </w:style>
  <w:style w:type="character" w:customStyle="1" w:styleId="A3">
    <w:name w:val="A3"/>
    <w:uiPriority w:val="99"/>
    <w:rsid w:val="00DC6C90"/>
    <w:rPr>
      <w:rFonts w:cs="Frutiger LT Std"/>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62310">
      <w:bodyDiv w:val="1"/>
      <w:marLeft w:val="0"/>
      <w:marRight w:val="0"/>
      <w:marTop w:val="0"/>
      <w:marBottom w:val="0"/>
      <w:divBdr>
        <w:top w:val="none" w:sz="0" w:space="0" w:color="auto"/>
        <w:left w:val="none" w:sz="0" w:space="0" w:color="auto"/>
        <w:bottom w:val="none" w:sz="0" w:space="0" w:color="auto"/>
        <w:right w:val="none" w:sz="0" w:space="0" w:color="auto"/>
      </w:divBdr>
      <w:divsChild>
        <w:div w:id="611862542">
          <w:marLeft w:val="547"/>
          <w:marRight w:val="0"/>
          <w:marTop w:val="0"/>
          <w:marBottom w:val="0"/>
          <w:divBdr>
            <w:top w:val="none" w:sz="0" w:space="0" w:color="auto"/>
            <w:left w:val="none" w:sz="0" w:space="0" w:color="auto"/>
            <w:bottom w:val="none" w:sz="0" w:space="0" w:color="auto"/>
            <w:right w:val="none" w:sz="0" w:space="0" w:color="auto"/>
          </w:divBdr>
        </w:div>
        <w:div w:id="2063020429">
          <w:marLeft w:val="547"/>
          <w:marRight w:val="0"/>
          <w:marTop w:val="0"/>
          <w:marBottom w:val="0"/>
          <w:divBdr>
            <w:top w:val="none" w:sz="0" w:space="0" w:color="auto"/>
            <w:left w:val="none" w:sz="0" w:space="0" w:color="auto"/>
            <w:bottom w:val="none" w:sz="0" w:space="0" w:color="auto"/>
            <w:right w:val="none" w:sz="0" w:space="0" w:color="auto"/>
          </w:divBdr>
        </w:div>
        <w:div w:id="1048799565">
          <w:marLeft w:val="547"/>
          <w:marRight w:val="0"/>
          <w:marTop w:val="0"/>
          <w:marBottom w:val="0"/>
          <w:divBdr>
            <w:top w:val="none" w:sz="0" w:space="0" w:color="auto"/>
            <w:left w:val="none" w:sz="0" w:space="0" w:color="auto"/>
            <w:bottom w:val="none" w:sz="0" w:space="0" w:color="auto"/>
            <w:right w:val="none" w:sz="0" w:space="0" w:color="auto"/>
          </w:divBdr>
        </w:div>
        <w:div w:id="333994067">
          <w:marLeft w:val="547"/>
          <w:marRight w:val="0"/>
          <w:marTop w:val="0"/>
          <w:marBottom w:val="0"/>
          <w:divBdr>
            <w:top w:val="none" w:sz="0" w:space="0" w:color="auto"/>
            <w:left w:val="none" w:sz="0" w:space="0" w:color="auto"/>
            <w:bottom w:val="none" w:sz="0" w:space="0" w:color="auto"/>
            <w:right w:val="none" w:sz="0" w:space="0" w:color="auto"/>
          </w:divBdr>
        </w:div>
      </w:divsChild>
    </w:div>
    <w:div w:id="1691952784">
      <w:bodyDiv w:val="1"/>
      <w:marLeft w:val="0"/>
      <w:marRight w:val="0"/>
      <w:marTop w:val="0"/>
      <w:marBottom w:val="0"/>
      <w:divBdr>
        <w:top w:val="none" w:sz="0" w:space="0" w:color="auto"/>
        <w:left w:val="none" w:sz="0" w:space="0" w:color="auto"/>
        <w:bottom w:val="none" w:sz="0" w:space="0" w:color="auto"/>
        <w:right w:val="none" w:sz="0" w:space="0" w:color="auto"/>
      </w:divBdr>
    </w:div>
    <w:div w:id="1720088203">
      <w:bodyDiv w:val="1"/>
      <w:marLeft w:val="0"/>
      <w:marRight w:val="0"/>
      <w:marTop w:val="0"/>
      <w:marBottom w:val="0"/>
      <w:divBdr>
        <w:top w:val="none" w:sz="0" w:space="0" w:color="auto"/>
        <w:left w:val="none" w:sz="0" w:space="0" w:color="auto"/>
        <w:bottom w:val="none" w:sz="0" w:space="0" w:color="auto"/>
        <w:right w:val="none" w:sz="0" w:space="0" w:color="auto"/>
      </w:divBdr>
      <w:divsChild>
        <w:div w:id="1995834511">
          <w:marLeft w:val="720"/>
          <w:marRight w:val="0"/>
          <w:marTop w:val="0"/>
          <w:marBottom w:val="160"/>
          <w:divBdr>
            <w:top w:val="none" w:sz="0" w:space="0" w:color="auto"/>
            <w:left w:val="none" w:sz="0" w:space="0" w:color="auto"/>
            <w:bottom w:val="none" w:sz="0" w:space="0" w:color="auto"/>
            <w:right w:val="none" w:sz="0" w:space="0" w:color="auto"/>
          </w:divBdr>
        </w:div>
        <w:div w:id="1038511966">
          <w:marLeft w:val="720"/>
          <w:marRight w:val="0"/>
          <w:marTop w:val="0"/>
          <w:marBottom w:val="160"/>
          <w:divBdr>
            <w:top w:val="none" w:sz="0" w:space="0" w:color="auto"/>
            <w:left w:val="none" w:sz="0" w:space="0" w:color="auto"/>
            <w:bottom w:val="none" w:sz="0" w:space="0" w:color="auto"/>
            <w:right w:val="none" w:sz="0" w:space="0" w:color="auto"/>
          </w:divBdr>
        </w:div>
        <w:div w:id="2132938821">
          <w:marLeft w:val="720"/>
          <w:marRight w:val="0"/>
          <w:marTop w:val="0"/>
          <w:marBottom w:val="160"/>
          <w:divBdr>
            <w:top w:val="none" w:sz="0" w:space="0" w:color="auto"/>
            <w:left w:val="none" w:sz="0" w:space="0" w:color="auto"/>
            <w:bottom w:val="none" w:sz="0" w:space="0" w:color="auto"/>
            <w:right w:val="none" w:sz="0" w:space="0" w:color="auto"/>
          </w:divBdr>
        </w:div>
        <w:div w:id="1913856775">
          <w:marLeft w:val="72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www.visitgarut.com" TargetMode="External"/><Relationship Id="rId26" Type="http://schemas.openxmlformats.org/officeDocument/2006/relationships/hyperlink" Target="http://fikom.moestopo.ac.id/" TargetMode="External"/><Relationship Id="rId39" Type="http://schemas.openxmlformats.org/officeDocument/2006/relationships/hyperlink" Target="https://kbbi.kemdikbud.go.id/entri/manajemen/" TargetMode="External"/><Relationship Id="rId3" Type="http://schemas.openxmlformats.org/officeDocument/2006/relationships/styles" Target="styles.xml"/><Relationship Id="rId21" Type="http://schemas.openxmlformats.org/officeDocument/2006/relationships/hyperlink" Target="https://journal.stieken.ac.id/index.php/penataran/article/view/301" TargetMode="External"/><Relationship Id="rId34" Type="http://schemas.openxmlformats.org/officeDocument/2006/relationships/hyperlink" Target="https://www.bps.go.id/indicator/16/1189/1/jumlah-perjalanan-wisatawan-nusantara.html" TargetMode="External"/><Relationship Id="rId7" Type="http://schemas.openxmlformats.org/officeDocument/2006/relationships/footnotes" Target="footnotes.xml"/><Relationship Id="rId12" Type="http://schemas.openxmlformats.org/officeDocument/2006/relationships/hyperlink" Target="https://www.indonesia-investments.com/" TargetMode="External"/><Relationship Id="rId17" Type="http://schemas.openxmlformats.org/officeDocument/2006/relationships/hyperlink" Target="http://www.garutkab.go.id" TargetMode="External"/><Relationship Id="rId25" Type="http://schemas.openxmlformats.org/officeDocument/2006/relationships/hyperlink" Target="http://journal.moestopo.ac.id/index.php/wacana" TargetMode="External"/><Relationship Id="rId33" Type="http://schemas.openxmlformats.org/officeDocument/2006/relationships/hyperlink" Target="https://www.indonesia-investments.com/" TargetMode="External"/><Relationship Id="rId38" Type="http://schemas.openxmlformats.org/officeDocument/2006/relationships/hyperlink" Target="https://visitgarut.garutkab.go.id" TargetMode="External"/><Relationship Id="rId2" Type="http://schemas.openxmlformats.org/officeDocument/2006/relationships/numbering" Target="numbering.xml"/><Relationship Id="rId16" Type="http://schemas.openxmlformats.org/officeDocument/2006/relationships/hyperlink" Target="http://www.jabarprov.go.id" TargetMode="External"/><Relationship Id="rId20" Type="http://schemas.openxmlformats.org/officeDocument/2006/relationships/image" Target="media/image3.jpeg"/><Relationship Id="rId29" Type="http://schemas.openxmlformats.org/officeDocument/2006/relationships/hyperlink" Target="http://dx.doi.org/10.36782/jcs.v8i1.181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proceedings.undip.ac.id/" TargetMode="External"/><Relationship Id="rId32" Type="http://schemas.openxmlformats.org/officeDocument/2006/relationships/hyperlink" Target="https://www.kompas.com/skola/read/2020/05/27/210000769/potensi-lokasiindonesia-secara-geografis?page=all" TargetMode="External"/><Relationship Id="rId37" Type="http://schemas.openxmlformats.org/officeDocument/2006/relationships/hyperlink" Target="https://jabar.bps.go.id/indicator/16/397/1/jumlah-daya-tarik-wisata.htm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info@visitgarut.garutkab.go.id" TargetMode="External"/><Relationship Id="rId23" Type="http://schemas.openxmlformats.org/officeDocument/2006/relationships/hyperlink" Target="https://www.proceedings.undip.ac.id" TargetMode="External"/><Relationship Id="rId28" Type="http://schemas.openxmlformats.org/officeDocument/2006/relationships/hyperlink" Target="https://www.kemenparekraf.go.id/" TargetMode="External"/><Relationship Id="rId36" Type="http://schemas.openxmlformats.org/officeDocument/2006/relationships/hyperlink" Target="https://jabar.bps.go.id/indicator/16/220/1/jumlah-kunjungan-wisatawan-ke-objek-wisata.html" TargetMode="External"/><Relationship Id="rId10" Type="http://schemas.openxmlformats.org/officeDocument/2006/relationships/header" Target="header1.xml"/><Relationship Id="rId19" Type="http://schemas.openxmlformats.org/officeDocument/2006/relationships/hyperlink" Target="http://www.garutkab.go.id" TargetMode="External"/><Relationship Id="rId31" Type="http://schemas.openxmlformats.org/officeDocument/2006/relationships/hyperlink" Target="https://pemasaranpariwisata.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visitgarut.garutkab.go.id" TargetMode="External"/><Relationship Id="rId22" Type="http://schemas.openxmlformats.org/officeDocument/2006/relationships/hyperlink" Target="http://aksarapublic.com/" TargetMode="External"/><Relationship Id="rId27" Type="http://schemas.openxmlformats.org/officeDocument/2006/relationships/hyperlink" Target="https://moestopo.ac.id/" TargetMode="External"/><Relationship Id="rId30" Type="http://schemas.openxmlformats.org/officeDocument/2006/relationships/hyperlink" Target="https://sinta.unud.ac.id/uploads/dokumen_dir/848b85226bdfe490d7a196dbbe626ec7.pdf" TargetMode="External"/><Relationship Id="rId35" Type="http://schemas.openxmlformats.org/officeDocument/2006/relationships/hyperlink" Target="https://jabar.bps.go.id/indicator/16/220/1/jumlah-kunjungan-wisatawan-ke-objek-wis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210A6-1260-4EC0-9529-EF247071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11594</Words>
  <Characters>66089</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2</cp:revision>
  <cp:lastPrinted>2023-01-17T07:00:00Z</cp:lastPrinted>
  <dcterms:created xsi:type="dcterms:W3CDTF">2023-01-21T04:10:00Z</dcterms:created>
  <dcterms:modified xsi:type="dcterms:W3CDTF">2023-01-21T04:10:00Z</dcterms:modified>
</cp:coreProperties>
</file>