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7FBD" w14:textId="77777777" w:rsidR="00A106FD" w:rsidRPr="0048001C" w:rsidRDefault="004071FC" w:rsidP="0048001C">
      <w:pPr>
        <w:spacing w:after="0" w:line="240" w:lineRule="auto"/>
        <w:jc w:val="center"/>
        <w:rPr>
          <w:rFonts w:ascii="Times New Roman" w:hAnsi="Times New Roman" w:cs="Times New Roman"/>
          <w:b/>
          <w:sz w:val="24"/>
        </w:rPr>
      </w:pPr>
      <w:r w:rsidRPr="0048001C">
        <w:rPr>
          <w:rFonts w:ascii="Times New Roman" w:hAnsi="Times New Roman" w:cs="Times New Roman"/>
          <w:b/>
          <w:sz w:val="24"/>
        </w:rPr>
        <w:t>PENGARUH CITRA MEREK, HARGA, DAN  KUALITAS PELAYANAN TERHADAP KEPUASAN PELANGGAN DI BALAI BESAR PELATIHAN KEMENTERIAN PERTANIAN PROVINSI JAWA BARAT</w:t>
      </w:r>
    </w:p>
    <w:p w14:paraId="1CF632E1" w14:textId="77777777" w:rsidR="002E408B" w:rsidRDefault="002E408B" w:rsidP="0048001C">
      <w:pPr>
        <w:spacing w:after="0" w:line="240" w:lineRule="auto"/>
        <w:jc w:val="center"/>
        <w:rPr>
          <w:rFonts w:ascii="Times New Roman" w:hAnsi="Times New Roman" w:cs="Times New Roman"/>
          <w:sz w:val="24"/>
        </w:rPr>
      </w:pPr>
    </w:p>
    <w:p w14:paraId="2C0AA493" w14:textId="77777777" w:rsidR="002E408B" w:rsidRDefault="002E408B" w:rsidP="0048001C">
      <w:pPr>
        <w:spacing w:after="0" w:line="240" w:lineRule="auto"/>
        <w:jc w:val="center"/>
        <w:rPr>
          <w:rFonts w:ascii="Times New Roman" w:hAnsi="Times New Roman" w:cs="Times New Roman"/>
          <w:sz w:val="24"/>
        </w:rPr>
      </w:pPr>
      <w:bookmarkStart w:id="0" w:name="_GoBack"/>
      <w:r>
        <w:rPr>
          <w:rFonts w:ascii="Times New Roman" w:hAnsi="Times New Roman" w:cs="Times New Roman"/>
          <w:sz w:val="24"/>
        </w:rPr>
        <w:t>Ramadani Saputra</w:t>
      </w:r>
    </w:p>
    <w:bookmarkEnd w:id="0"/>
    <w:p w14:paraId="2F587624" w14:textId="5F1BEA64" w:rsidR="002E408B" w:rsidRDefault="00334FAF" w:rsidP="0048001C">
      <w:pPr>
        <w:spacing w:after="0" w:line="240" w:lineRule="auto"/>
        <w:jc w:val="center"/>
        <w:rPr>
          <w:rFonts w:ascii="Times New Roman" w:hAnsi="Times New Roman" w:cs="Times New Roman"/>
          <w:sz w:val="24"/>
        </w:rPr>
      </w:pPr>
      <w:r>
        <w:fldChar w:fldCharType="begin"/>
      </w:r>
      <w:r>
        <w:instrText xml:space="preserve"> HYPERLINK "mailto:ramadani.dani.saputra.@gmail.com" </w:instrText>
      </w:r>
      <w:r>
        <w:fldChar w:fldCharType="separate"/>
      </w:r>
      <w:r w:rsidR="008C7B5B" w:rsidRPr="00AB4B9C">
        <w:rPr>
          <w:rStyle w:val="Hyperlink"/>
          <w:rFonts w:ascii="Times New Roman" w:hAnsi="Times New Roman" w:cs="Times New Roman"/>
          <w:sz w:val="24"/>
        </w:rPr>
        <w:t>ramadani</w:t>
      </w:r>
      <w:r w:rsidR="008C7B5B" w:rsidRPr="00AB4B9C">
        <w:rPr>
          <w:rStyle w:val="Hyperlink"/>
          <w:rFonts w:ascii="Times New Roman" w:hAnsi="Times New Roman" w:cs="Times New Roman"/>
          <w:sz w:val="24"/>
          <w:lang w:val="id-ID"/>
        </w:rPr>
        <w:t>.</w:t>
      </w:r>
      <w:r w:rsidR="008C7B5B" w:rsidRPr="00AB4B9C">
        <w:rPr>
          <w:rStyle w:val="Hyperlink"/>
          <w:rFonts w:ascii="Times New Roman" w:hAnsi="Times New Roman" w:cs="Times New Roman"/>
          <w:sz w:val="24"/>
        </w:rPr>
        <w:t>dani</w:t>
      </w:r>
      <w:r w:rsidR="008C7B5B" w:rsidRPr="00AB4B9C">
        <w:rPr>
          <w:rStyle w:val="Hyperlink"/>
          <w:rFonts w:ascii="Times New Roman" w:hAnsi="Times New Roman" w:cs="Times New Roman"/>
          <w:sz w:val="24"/>
          <w:lang w:val="id-ID"/>
        </w:rPr>
        <w:t>.</w:t>
      </w:r>
      <w:r w:rsidR="008C7B5B" w:rsidRPr="00AB4B9C">
        <w:rPr>
          <w:rStyle w:val="Hyperlink"/>
          <w:rFonts w:ascii="Times New Roman" w:hAnsi="Times New Roman" w:cs="Times New Roman"/>
          <w:sz w:val="24"/>
        </w:rPr>
        <w:t>saputra.@gmail.com</w:t>
      </w:r>
      <w:r>
        <w:rPr>
          <w:rStyle w:val="Hyperlink"/>
          <w:rFonts w:ascii="Times New Roman" w:hAnsi="Times New Roman" w:cs="Times New Roman"/>
          <w:sz w:val="24"/>
        </w:rPr>
        <w:fldChar w:fldCharType="end"/>
      </w:r>
      <w:r w:rsidR="002E408B">
        <w:rPr>
          <w:rFonts w:ascii="Times New Roman" w:hAnsi="Times New Roman" w:cs="Times New Roman"/>
          <w:sz w:val="24"/>
        </w:rPr>
        <w:t xml:space="preserve"> </w:t>
      </w:r>
    </w:p>
    <w:p w14:paraId="6FB91BA4" w14:textId="77777777" w:rsidR="00CC731F" w:rsidRDefault="00CC731F" w:rsidP="0048001C">
      <w:pPr>
        <w:spacing w:after="0" w:line="240" w:lineRule="auto"/>
        <w:rPr>
          <w:rFonts w:ascii="Times New Roman" w:hAnsi="Times New Roman" w:cs="Times New Roman"/>
          <w:sz w:val="24"/>
        </w:rPr>
      </w:pPr>
    </w:p>
    <w:p w14:paraId="2B66573E" w14:textId="77777777" w:rsidR="00CC731F" w:rsidRPr="0069314F" w:rsidRDefault="00CC731F" w:rsidP="005A604A">
      <w:pPr>
        <w:spacing w:after="0" w:line="240" w:lineRule="auto"/>
        <w:jc w:val="center"/>
        <w:rPr>
          <w:rFonts w:ascii="Times New Roman" w:hAnsi="Times New Roman" w:cs="Times New Roman"/>
          <w:b/>
          <w:bCs/>
          <w:sz w:val="24"/>
        </w:rPr>
      </w:pPr>
      <w:r w:rsidRPr="0069314F">
        <w:rPr>
          <w:rFonts w:ascii="Times New Roman" w:hAnsi="Times New Roman" w:cs="Times New Roman"/>
          <w:b/>
          <w:bCs/>
          <w:sz w:val="24"/>
        </w:rPr>
        <w:t>Abstrak</w:t>
      </w:r>
    </w:p>
    <w:p w14:paraId="102DB853" w14:textId="4E9001FF" w:rsidR="005A604A" w:rsidRPr="008C7B5B" w:rsidRDefault="005A604A" w:rsidP="005A604A">
      <w:pPr>
        <w:spacing w:after="0" w:line="240" w:lineRule="auto"/>
        <w:jc w:val="both"/>
        <w:rPr>
          <w:rFonts w:ascii="Times New Roman" w:hAnsi="Times New Roman" w:cs="Times New Roman"/>
          <w:color w:val="333333"/>
          <w:sz w:val="24"/>
          <w:szCs w:val="24"/>
          <w:shd w:val="clear" w:color="auto" w:fill="FFFFFF"/>
        </w:rPr>
      </w:pPr>
      <w:proofErr w:type="gramStart"/>
      <w:r w:rsidRPr="008C7B5B">
        <w:rPr>
          <w:rFonts w:ascii="Times New Roman" w:hAnsi="Times New Roman" w:cs="Times New Roman"/>
          <w:color w:val="333333"/>
          <w:sz w:val="24"/>
          <w:szCs w:val="24"/>
          <w:shd w:val="clear" w:color="auto" w:fill="FFFFFF"/>
        </w:rPr>
        <w:t xml:space="preserve">Balai Besar Pelatihan Pertanian (BBPP) Lembang dan Balai Besar Pelatihan Kesehatan Hewan (BBPKH) Cinagara merupakan balai pelatihan yang ada di </w:t>
      </w:r>
      <w:r w:rsidR="00751646">
        <w:rPr>
          <w:rFonts w:ascii="Times New Roman" w:hAnsi="Times New Roman" w:cs="Times New Roman"/>
          <w:color w:val="333333"/>
          <w:sz w:val="24"/>
          <w:szCs w:val="24"/>
          <w:shd w:val="clear" w:color="auto" w:fill="FFFFFF"/>
          <w:lang w:val="id-ID"/>
        </w:rPr>
        <w:t>P</w:t>
      </w:r>
      <w:r w:rsidRPr="008C7B5B">
        <w:rPr>
          <w:rFonts w:ascii="Times New Roman" w:hAnsi="Times New Roman" w:cs="Times New Roman"/>
          <w:color w:val="333333"/>
          <w:sz w:val="24"/>
          <w:szCs w:val="24"/>
          <w:shd w:val="clear" w:color="auto" w:fill="FFFFFF"/>
        </w:rPr>
        <w:t>rovinsi Jawa Barat.</w:t>
      </w:r>
      <w:proofErr w:type="gramEnd"/>
      <w:r w:rsidRPr="008C7B5B">
        <w:rPr>
          <w:rFonts w:ascii="Times New Roman" w:hAnsi="Times New Roman" w:cs="Times New Roman"/>
          <w:color w:val="333333"/>
          <w:sz w:val="24"/>
          <w:szCs w:val="24"/>
          <w:shd w:val="clear" w:color="auto" w:fill="FFFFFF"/>
        </w:rPr>
        <w:t xml:space="preserve"> Dalam melaksanakan kerjasama dengan stakeholders selalu berusaha memberikan pelayanan sesuai standar, </w:t>
      </w:r>
      <w:proofErr w:type="gramStart"/>
      <w:r w:rsidRPr="008C7B5B">
        <w:rPr>
          <w:rFonts w:ascii="Times New Roman" w:hAnsi="Times New Roman" w:cs="Times New Roman"/>
          <w:color w:val="333333"/>
          <w:sz w:val="24"/>
          <w:szCs w:val="24"/>
          <w:shd w:val="clear" w:color="auto" w:fill="FFFFFF"/>
        </w:rPr>
        <w:t>akan</w:t>
      </w:r>
      <w:proofErr w:type="gramEnd"/>
      <w:r w:rsidRPr="008C7B5B">
        <w:rPr>
          <w:rFonts w:ascii="Times New Roman" w:hAnsi="Times New Roman" w:cs="Times New Roman"/>
          <w:color w:val="333333"/>
          <w:sz w:val="24"/>
          <w:szCs w:val="24"/>
          <w:shd w:val="clear" w:color="auto" w:fill="FFFFFF"/>
        </w:rPr>
        <w:t xml:space="preserve"> tetapi terkadang pihak penyelenggara belum mampu mengakomodir permintaan mitra kerjasama yang sangat beragam, Tujuan dalam kajian ini adalah: (1) Apakah citra merek mempengaruhi kepuasan pelanggan (2) Apakah harga mempengaruhi kepuasan pelanggan Seberapa besar pengaruh kualitas layanan terhadap kepuasan pelanggan.  </w:t>
      </w:r>
      <w:proofErr w:type="gramStart"/>
      <w:r w:rsidRPr="008C7B5B">
        <w:rPr>
          <w:rFonts w:ascii="Times New Roman" w:hAnsi="Times New Roman" w:cs="Times New Roman"/>
          <w:color w:val="333333"/>
          <w:sz w:val="24"/>
          <w:szCs w:val="24"/>
          <w:shd w:val="clear" w:color="auto" w:fill="FFFFFF"/>
        </w:rPr>
        <w:t>Metode yang digunakan pada penelitian ini adalah kuantitatif.</w:t>
      </w:r>
      <w:proofErr w:type="gramEnd"/>
      <w:r w:rsidRPr="008C7B5B">
        <w:rPr>
          <w:rFonts w:ascii="Times New Roman" w:hAnsi="Times New Roman" w:cs="Times New Roman"/>
          <w:color w:val="333333"/>
          <w:sz w:val="24"/>
          <w:szCs w:val="24"/>
          <w:shd w:val="clear" w:color="auto" w:fill="FFFFFF"/>
        </w:rPr>
        <w:t xml:space="preserve"> </w:t>
      </w:r>
      <w:proofErr w:type="gramStart"/>
      <w:r w:rsidRPr="008C7B5B">
        <w:rPr>
          <w:rFonts w:ascii="Times New Roman" w:hAnsi="Times New Roman" w:cs="Times New Roman"/>
          <w:color w:val="333333"/>
          <w:sz w:val="24"/>
          <w:szCs w:val="24"/>
          <w:shd w:val="clear" w:color="auto" w:fill="FFFFFF"/>
        </w:rPr>
        <w:t>Penelitian ini menggunakan variabel independen dan dependen.</w:t>
      </w:r>
      <w:proofErr w:type="gramEnd"/>
      <w:r w:rsidRPr="008C7B5B">
        <w:rPr>
          <w:rFonts w:ascii="Times New Roman" w:hAnsi="Times New Roman" w:cs="Times New Roman"/>
          <w:color w:val="333333"/>
          <w:sz w:val="24"/>
          <w:szCs w:val="24"/>
          <w:shd w:val="clear" w:color="auto" w:fill="FFFFFF"/>
        </w:rPr>
        <w:t xml:space="preserve"> </w:t>
      </w:r>
      <w:proofErr w:type="gramStart"/>
      <w:r w:rsidRPr="008C7B5B">
        <w:rPr>
          <w:rFonts w:ascii="Times New Roman" w:hAnsi="Times New Roman" w:cs="Times New Roman"/>
          <w:color w:val="333333"/>
          <w:sz w:val="24"/>
          <w:szCs w:val="24"/>
          <w:shd w:val="clear" w:color="auto" w:fill="FFFFFF"/>
        </w:rPr>
        <w:t>Variabel independen meliputi Citra merek (X1), harga (X2), dan kualitas pelayanan (X3), sedangkan variabel dependennya adalah kepuasan pelanggan (Y).</w:t>
      </w:r>
      <w:proofErr w:type="gramEnd"/>
      <w:r w:rsidRPr="008C7B5B">
        <w:rPr>
          <w:rFonts w:ascii="Times New Roman" w:hAnsi="Times New Roman" w:cs="Times New Roman"/>
          <w:color w:val="333333"/>
          <w:sz w:val="24"/>
          <w:szCs w:val="24"/>
          <w:shd w:val="clear" w:color="auto" w:fill="FFFFFF"/>
        </w:rPr>
        <w:t xml:space="preserve"> </w:t>
      </w:r>
      <w:proofErr w:type="gramStart"/>
      <w:r w:rsidRPr="008C7B5B">
        <w:rPr>
          <w:rFonts w:ascii="Times New Roman" w:hAnsi="Times New Roman" w:cs="Times New Roman"/>
          <w:color w:val="333333"/>
          <w:sz w:val="24"/>
          <w:szCs w:val="24"/>
          <w:shd w:val="clear" w:color="auto" w:fill="FFFFFF"/>
        </w:rPr>
        <w:t>Sumber data primer adalah pelanggan / stakeholders yang telah melakukan kerjasama dengan BBPP lembang dan BBPKH Cinagara selama 4 tahun terakhir.</w:t>
      </w:r>
      <w:proofErr w:type="gramEnd"/>
      <w:r w:rsidRPr="008C7B5B">
        <w:rPr>
          <w:rFonts w:ascii="Times New Roman" w:hAnsi="Times New Roman" w:cs="Times New Roman"/>
          <w:color w:val="333333"/>
          <w:sz w:val="24"/>
          <w:szCs w:val="24"/>
          <w:shd w:val="clear" w:color="auto" w:fill="FFFFFF"/>
        </w:rPr>
        <w:t xml:space="preserve"> </w:t>
      </w:r>
      <w:proofErr w:type="gramStart"/>
      <w:r w:rsidRPr="008C7B5B">
        <w:rPr>
          <w:rFonts w:ascii="Times New Roman" w:hAnsi="Times New Roman" w:cs="Times New Roman"/>
          <w:color w:val="333333"/>
          <w:sz w:val="24"/>
          <w:szCs w:val="24"/>
          <w:shd w:val="clear" w:color="auto" w:fill="FFFFFF"/>
        </w:rPr>
        <w:t>Pengumpulan data dilakukan dengan survey dan pengukuran menggunakan skala Likert.</w:t>
      </w:r>
      <w:proofErr w:type="gramEnd"/>
      <w:r w:rsidRPr="008C7B5B">
        <w:rPr>
          <w:rFonts w:ascii="Times New Roman" w:hAnsi="Times New Roman" w:cs="Times New Roman"/>
          <w:color w:val="333333"/>
          <w:sz w:val="24"/>
          <w:szCs w:val="24"/>
          <w:shd w:val="clear" w:color="auto" w:fill="FFFFFF"/>
        </w:rPr>
        <w:t xml:space="preserve"> </w:t>
      </w:r>
      <w:proofErr w:type="gramStart"/>
      <w:r w:rsidRPr="008C7B5B">
        <w:rPr>
          <w:rFonts w:ascii="Times New Roman" w:hAnsi="Times New Roman" w:cs="Times New Roman"/>
          <w:color w:val="333333"/>
          <w:sz w:val="24"/>
          <w:szCs w:val="24"/>
          <w:shd w:val="clear" w:color="auto" w:fill="FFFFFF"/>
        </w:rPr>
        <w:t>Instrument dalam pengumpulan data yang digunakan adalah uji validitas dan uji reliabilitas.</w:t>
      </w:r>
      <w:proofErr w:type="gramEnd"/>
      <w:r w:rsidRPr="008C7B5B">
        <w:rPr>
          <w:rFonts w:ascii="Times New Roman" w:hAnsi="Times New Roman" w:cs="Times New Roman"/>
          <w:color w:val="333333"/>
          <w:sz w:val="24"/>
          <w:szCs w:val="24"/>
          <w:shd w:val="clear" w:color="auto" w:fill="FFFFFF"/>
        </w:rPr>
        <w:t xml:space="preserve"> </w:t>
      </w:r>
      <w:proofErr w:type="gramStart"/>
      <w:r w:rsidRPr="008C7B5B">
        <w:rPr>
          <w:rFonts w:ascii="Times New Roman" w:hAnsi="Times New Roman" w:cs="Times New Roman"/>
          <w:color w:val="333333"/>
          <w:sz w:val="24"/>
          <w:szCs w:val="24"/>
          <w:shd w:val="clear" w:color="auto" w:fill="FFFFFF"/>
        </w:rPr>
        <w:t>Analisa yang digunakan adalan analisa deskriptif dan analisis verifikatif.</w:t>
      </w:r>
      <w:proofErr w:type="gramEnd"/>
      <w:r w:rsidRPr="008C7B5B">
        <w:rPr>
          <w:rFonts w:ascii="Times New Roman" w:hAnsi="Times New Roman" w:cs="Times New Roman"/>
          <w:color w:val="333333"/>
          <w:sz w:val="24"/>
          <w:szCs w:val="24"/>
          <w:shd w:val="clear" w:color="auto" w:fill="FFFFFF"/>
        </w:rPr>
        <w:t xml:space="preserve"> Analisis verifikatif digunakan untuk menilai keabsahan sesuatu (pengetahuan) yang telah ada, atau dengan kata lain menggunakan data penelitian untuk membuktikan adanya suatu masalah dengan suatu pengetahuan tertentu. </w:t>
      </w:r>
      <w:proofErr w:type="gramStart"/>
      <w:r w:rsidRPr="008C7B5B">
        <w:rPr>
          <w:rFonts w:ascii="Times New Roman" w:hAnsi="Times New Roman" w:cs="Times New Roman"/>
          <w:color w:val="333333"/>
          <w:sz w:val="24"/>
          <w:szCs w:val="24"/>
          <w:shd w:val="clear" w:color="auto" w:fill="FFFFFF"/>
        </w:rPr>
        <w:t>Penelitian ini menggunakan Structural Equation Modelling (SEM).</w:t>
      </w:r>
      <w:proofErr w:type="gramEnd"/>
      <w:r w:rsidRPr="008C7B5B">
        <w:rPr>
          <w:rFonts w:ascii="Times New Roman" w:hAnsi="Times New Roman" w:cs="Times New Roman"/>
          <w:color w:val="333333"/>
          <w:sz w:val="24"/>
          <w:szCs w:val="24"/>
          <w:shd w:val="clear" w:color="auto" w:fill="FFFFFF"/>
        </w:rPr>
        <w:t xml:space="preserve"> </w:t>
      </w:r>
      <w:proofErr w:type="gramStart"/>
      <w:r w:rsidRPr="008C7B5B">
        <w:rPr>
          <w:rFonts w:ascii="Times New Roman" w:hAnsi="Times New Roman" w:cs="Times New Roman"/>
          <w:color w:val="333333"/>
          <w:sz w:val="24"/>
          <w:szCs w:val="24"/>
          <w:shd w:val="clear" w:color="auto" w:fill="FFFFFF"/>
        </w:rPr>
        <w:t>Hasil analisis yang dilakukan adalah terdapat pengaruh yang signifikan dari variabel citra merek, harga, dan kualitas pelayanan terhadap kepuasan pelanggan secara simultan terhadap loyalitas pelanggan.</w:t>
      </w:r>
      <w:proofErr w:type="gramEnd"/>
      <w:r w:rsidRPr="008C7B5B">
        <w:rPr>
          <w:rFonts w:ascii="Times New Roman" w:hAnsi="Times New Roman" w:cs="Times New Roman"/>
          <w:color w:val="333333"/>
          <w:sz w:val="24"/>
          <w:szCs w:val="24"/>
          <w:shd w:val="clear" w:color="auto" w:fill="FFFFFF"/>
        </w:rPr>
        <w:t xml:space="preserve"> Hal ini dapat diartikan bahwa pelanggan yang puas </w:t>
      </w:r>
      <w:proofErr w:type="gramStart"/>
      <w:r w:rsidRPr="008C7B5B">
        <w:rPr>
          <w:rFonts w:ascii="Times New Roman" w:hAnsi="Times New Roman" w:cs="Times New Roman"/>
          <w:color w:val="333333"/>
          <w:sz w:val="24"/>
          <w:szCs w:val="24"/>
          <w:shd w:val="clear" w:color="auto" w:fill="FFFFFF"/>
        </w:rPr>
        <w:t>akan</w:t>
      </w:r>
      <w:proofErr w:type="gramEnd"/>
      <w:r w:rsidRPr="008C7B5B">
        <w:rPr>
          <w:rFonts w:ascii="Times New Roman" w:hAnsi="Times New Roman" w:cs="Times New Roman"/>
          <w:color w:val="333333"/>
          <w:sz w:val="24"/>
          <w:szCs w:val="24"/>
          <w:shd w:val="clear" w:color="auto" w:fill="FFFFFF"/>
        </w:rPr>
        <w:t xml:space="preserve"> tetap setia kepada Balai Pelatihan Pertanian yang ada di Jawa Barat selama mereka puas dengan harga dan kualitas pelayanan.</w:t>
      </w:r>
    </w:p>
    <w:p w14:paraId="4504F09D" w14:textId="77777777" w:rsidR="00662E93" w:rsidRDefault="00662E93" w:rsidP="005A604A">
      <w:pPr>
        <w:spacing w:after="0" w:line="240" w:lineRule="auto"/>
        <w:jc w:val="both"/>
        <w:rPr>
          <w:rFonts w:ascii="Times New Roman" w:hAnsi="Times New Roman" w:cs="Times New Roman"/>
          <w:color w:val="333333"/>
          <w:shd w:val="clear" w:color="auto" w:fill="FFFFFF"/>
        </w:rPr>
      </w:pPr>
    </w:p>
    <w:p w14:paraId="698F942B" w14:textId="1351816D" w:rsidR="005A604A" w:rsidRDefault="005A604A" w:rsidP="005A604A">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sz w:val="24"/>
        </w:rPr>
        <w:t>Kata kunci: Citra Merek, Harga, Kualitas Pelayanan, Kepuasan Pelanggan</w:t>
      </w:r>
    </w:p>
    <w:p w14:paraId="44342D5B" w14:textId="77777777" w:rsidR="005A604A" w:rsidRDefault="005A604A" w:rsidP="005A604A">
      <w:pPr>
        <w:spacing w:after="0" w:line="240" w:lineRule="auto"/>
        <w:jc w:val="center"/>
        <w:rPr>
          <w:rFonts w:ascii="Times New Roman" w:hAnsi="Times New Roman" w:cs="Times New Roman"/>
          <w:color w:val="333333"/>
          <w:shd w:val="clear" w:color="auto" w:fill="FFFFFF"/>
        </w:rPr>
      </w:pPr>
    </w:p>
    <w:p w14:paraId="08E7D8E7" w14:textId="6DF407AE" w:rsidR="005A604A" w:rsidRPr="0069314F" w:rsidRDefault="005A604A" w:rsidP="008C7B5B">
      <w:pPr>
        <w:spacing w:after="0" w:line="240" w:lineRule="auto"/>
        <w:jc w:val="center"/>
        <w:rPr>
          <w:rFonts w:ascii="Times New Roman" w:hAnsi="Times New Roman" w:cs="Times New Roman"/>
          <w:b/>
          <w:bCs/>
          <w:color w:val="333333"/>
          <w:sz w:val="24"/>
          <w:szCs w:val="24"/>
          <w:shd w:val="clear" w:color="auto" w:fill="FFFFFF"/>
        </w:rPr>
      </w:pPr>
      <w:r w:rsidRPr="0069314F">
        <w:rPr>
          <w:rFonts w:ascii="Times New Roman" w:hAnsi="Times New Roman" w:cs="Times New Roman"/>
          <w:b/>
          <w:bCs/>
          <w:color w:val="333333"/>
          <w:sz w:val="24"/>
          <w:szCs w:val="24"/>
          <w:shd w:val="clear" w:color="auto" w:fill="FFFFFF"/>
        </w:rPr>
        <w:t>Abstract</w:t>
      </w:r>
    </w:p>
    <w:p w14:paraId="4178B9CF" w14:textId="77777777" w:rsidR="005A604A" w:rsidRPr="005A604A" w:rsidRDefault="005A604A" w:rsidP="005A604A">
      <w:pPr>
        <w:spacing w:after="0" w:line="240" w:lineRule="auto"/>
        <w:jc w:val="both"/>
        <w:rPr>
          <w:rFonts w:ascii="Times New Roman" w:hAnsi="Times New Roman" w:cs="Times New Roman"/>
          <w:sz w:val="24"/>
        </w:rPr>
      </w:pPr>
      <w:r w:rsidRPr="005A604A">
        <w:rPr>
          <w:rFonts w:ascii="Times New Roman" w:hAnsi="Times New Roman" w:cs="Times New Roman"/>
          <w:sz w:val="24"/>
        </w:rPr>
        <w:t xml:space="preserve">The Agricultural Training Center (BBPP) in Lembang and the Animal Health Training Center (BBPKH) in Cinagara are training centres in West Java province. In cooperating with stakeholders, they always try to provide services according to standards. Still, sometimes the organizers have yet to accommodate the diverse demands of cooperation partners. The objectives of this study are: (1) Does brand image affect customer satisfaction (2) Does price affect customer satisfaction? How big is the influence of service quality on customer satisfaction? The method used in this research is quantitative. This study uses independent and dependent variables. The independent variables include brand image (X1), price (X2), and service quality (X3), while the dependent variable is customer satisfaction (Y). Primary data sources are customers/stakeholders who have collaborated with BBPP Lembang and BBPKH Cinagara for the last four years. Data collection was carried out by survey and measurement using a Likert scale. The instruments in data collection used are the validity test and reliability test. The analysis used is descriptive analysis and verification analysis. Verification analysis is used to </w:t>
      </w:r>
      <w:r w:rsidRPr="005A604A">
        <w:rPr>
          <w:rFonts w:ascii="Times New Roman" w:hAnsi="Times New Roman" w:cs="Times New Roman"/>
          <w:sz w:val="24"/>
        </w:rPr>
        <w:lastRenderedPageBreak/>
        <w:t xml:space="preserve">assess the validity of something (knowledge) that already exists, or in other words, using research data to prove the existence of a problem with </w:t>
      </w:r>
      <w:proofErr w:type="gramStart"/>
      <w:r w:rsidRPr="005A604A">
        <w:rPr>
          <w:rFonts w:ascii="Times New Roman" w:hAnsi="Times New Roman" w:cs="Times New Roman"/>
          <w:sz w:val="24"/>
        </w:rPr>
        <w:t>a certain</w:t>
      </w:r>
      <w:proofErr w:type="gramEnd"/>
      <w:r w:rsidRPr="005A604A">
        <w:rPr>
          <w:rFonts w:ascii="Times New Roman" w:hAnsi="Times New Roman" w:cs="Times New Roman"/>
          <w:sz w:val="24"/>
        </w:rPr>
        <w:t xml:space="preserve"> ability. This study uses Structural Equation Modeling (SEM). The results of the analysis are that there is a significant influence of brand image, price, and service quality variables on customer satisfaction and loyalty. This can be interpreted that satisfied customers will remain loyal to the Agricultural Training Center in West Java as long as they are confident with the price and quality of service.</w:t>
      </w:r>
    </w:p>
    <w:p w14:paraId="4F7D1443" w14:textId="77777777" w:rsidR="005A604A" w:rsidRPr="005A604A" w:rsidRDefault="005A604A" w:rsidP="005A604A">
      <w:pPr>
        <w:spacing w:after="0" w:line="240" w:lineRule="auto"/>
        <w:jc w:val="center"/>
        <w:rPr>
          <w:rFonts w:ascii="Times New Roman" w:hAnsi="Times New Roman" w:cs="Times New Roman"/>
          <w:sz w:val="24"/>
        </w:rPr>
      </w:pPr>
    </w:p>
    <w:p w14:paraId="0C7F34EC" w14:textId="77777777" w:rsidR="00CC731F" w:rsidRDefault="005A604A" w:rsidP="005A604A">
      <w:pPr>
        <w:spacing w:after="0" w:line="240" w:lineRule="auto"/>
        <w:jc w:val="both"/>
        <w:rPr>
          <w:rFonts w:ascii="Times New Roman" w:hAnsi="Times New Roman" w:cs="Times New Roman"/>
          <w:sz w:val="24"/>
        </w:rPr>
      </w:pPr>
      <w:r w:rsidRPr="005A604A">
        <w:rPr>
          <w:rFonts w:ascii="Times New Roman" w:hAnsi="Times New Roman" w:cs="Times New Roman"/>
          <w:sz w:val="24"/>
        </w:rPr>
        <w:t>Keywords: Brand Image, Price, Service Quality, Customer Satisfaction,</w:t>
      </w:r>
    </w:p>
    <w:p w14:paraId="071DE867" w14:textId="77777777" w:rsidR="00CC731F" w:rsidRDefault="00CC731F" w:rsidP="0048001C">
      <w:pPr>
        <w:spacing w:after="0" w:line="240" w:lineRule="auto"/>
        <w:rPr>
          <w:rFonts w:ascii="Times New Roman" w:hAnsi="Times New Roman" w:cs="Times New Roman"/>
          <w:sz w:val="24"/>
        </w:rPr>
      </w:pPr>
    </w:p>
    <w:p w14:paraId="62A436F8" w14:textId="77777777" w:rsidR="00A82847" w:rsidRPr="005357AA" w:rsidRDefault="00A82847" w:rsidP="008C7B5B">
      <w:pPr>
        <w:spacing w:after="0" w:line="240" w:lineRule="auto"/>
        <w:rPr>
          <w:rFonts w:ascii="Times New Roman" w:hAnsi="Times New Roman" w:cs="Times New Roman"/>
          <w:b/>
          <w:sz w:val="24"/>
        </w:rPr>
      </w:pPr>
    </w:p>
    <w:p w14:paraId="50DDA2FB" w14:textId="77777777" w:rsidR="003D0EDB" w:rsidRPr="005357AA" w:rsidRDefault="003D0EDB" w:rsidP="0048001C">
      <w:pPr>
        <w:spacing w:after="0" w:line="240" w:lineRule="auto"/>
        <w:jc w:val="center"/>
        <w:rPr>
          <w:rFonts w:ascii="Times New Roman" w:hAnsi="Times New Roman" w:cs="Times New Roman"/>
          <w:b/>
          <w:sz w:val="24"/>
        </w:rPr>
        <w:sectPr w:rsidR="003D0EDB" w:rsidRPr="005357AA">
          <w:pgSz w:w="12240" w:h="15840"/>
          <w:pgMar w:top="1440" w:right="1440" w:bottom="1440" w:left="1440" w:header="708" w:footer="708" w:gutter="0"/>
          <w:cols w:space="708"/>
          <w:docGrid w:linePitch="360"/>
        </w:sectPr>
      </w:pPr>
    </w:p>
    <w:p w14:paraId="61C25DAF" w14:textId="77777777" w:rsidR="00A82847" w:rsidRPr="005357AA" w:rsidRDefault="00A82847" w:rsidP="0048001C">
      <w:pPr>
        <w:spacing w:after="0" w:line="240" w:lineRule="auto"/>
        <w:jc w:val="center"/>
        <w:rPr>
          <w:rFonts w:ascii="Times New Roman" w:hAnsi="Times New Roman" w:cs="Times New Roman"/>
          <w:b/>
          <w:sz w:val="24"/>
        </w:rPr>
      </w:pPr>
      <w:r w:rsidRPr="005357AA">
        <w:rPr>
          <w:rFonts w:ascii="Times New Roman" w:hAnsi="Times New Roman" w:cs="Times New Roman"/>
          <w:b/>
          <w:sz w:val="24"/>
        </w:rPr>
        <w:lastRenderedPageBreak/>
        <w:t>PENDAHULUAN</w:t>
      </w:r>
    </w:p>
    <w:p w14:paraId="7890EEFE" w14:textId="77777777" w:rsidR="003D0EDB" w:rsidRDefault="00A82847" w:rsidP="0048001C">
      <w:pPr>
        <w:spacing w:after="0" w:line="240" w:lineRule="auto"/>
        <w:ind w:firstLine="567"/>
        <w:jc w:val="both"/>
        <w:rPr>
          <w:rFonts w:ascii="Times New Roman" w:hAnsi="Times New Roman" w:cs="Times New Roman"/>
          <w:color w:val="000000"/>
          <w:sz w:val="24"/>
          <w:szCs w:val="24"/>
        </w:rPr>
      </w:pPr>
      <w:proofErr w:type="gramStart"/>
      <w:r w:rsidRPr="00A82847">
        <w:rPr>
          <w:rFonts w:ascii="Times New Roman" w:hAnsi="Times New Roman" w:cs="Times New Roman"/>
          <w:color w:val="000000"/>
          <w:sz w:val="24"/>
          <w:szCs w:val="24"/>
        </w:rPr>
        <w:t>Sistem penyelenggaraan pelatihan pertanian yang andal dapat meningkatkan kualitas pelaksanaan pelatihan yang lebih produktif, efektif dan efisien untuk menghasilkan Sumber Daya Manusia Pertanian yang berkualitas, baik aparatur maupun non aparatur.</w:t>
      </w:r>
      <w:proofErr w:type="gramEnd"/>
      <w:r w:rsidRPr="00A82847">
        <w:rPr>
          <w:rFonts w:ascii="Times New Roman" w:hAnsi="Times New Roman" w:cs="Times New Roman"/>
          <w:color w:val="000000"/>
          <w:sz w:val="24"/>
          <w:szCs w:val="24"/>
        </w:rPr>
        <w:t xml:space="preserve"> </w:t>
      </w:r>
      <w:proofErr w:type="gramStart"/>
      <w:r w:rsidR="005B55FB">
        <w:rPr>
          <w:rFonts w:ascii="Times New Roman" w:hAnsi="Times New Roman" w:cs="Times New Roman"/>
          <w:color w:val="000000"/>
          <w:sz w:val="24"/>
          <w:szCs w:val="24"/>
        </w:rPr>
        <w:t>Berdasarkan tugas dan fungsinya lembaga pelatihan terus didorong untuk selalu m</w:t>
      </w:r>
      <w:r w:rsidR="003D0EDB">
        <w:rPr>
          <w:rFonts w:ascii="Times New Roman" w:hAnsi="Times New Roman" w:cs="Times New Roman"/>
          <w:color w:val="000000"/>
          <w:sz w:val="24"/>
          <w:szCs w:val="24"/>
        </w:rPr>
        <w:t>en</w:t>
      </w:r>
      <w:r w:rsidR="005B55FB">
        <w:rPr>
          <w:rFonts w:ascii="Times New Roman" w:hAnsi="Times New Roman" w:cs="Times New Roman"/>
          <w:color w:val="000000"/>
          <w:sz w:val="24"/>
          <w:szCs w:val="24"/>
        </w:rPr>
        <w:t>ingk</w:t>
      </w:r>
      <w:r w:rsidR="003D0EDB">
        <w:rPr>
          <w:rFonts w:ascii="Times New Roman" w:hAnsi="Times New Roman" w:cs="Times New Roman"/>
          <w:color w:val="000000"/>
          <w:sz w:val="24"/>
          <w:szCs w:val="24"/>
        </w:rPr>
        <w:t>a</w:t>
      </w:r>
      <w:r w:rsidR="005B55FB">
        <w:rPr>
          <w:rFonts w:ascii="Times New Roman" w:hAnsi="Times New Roman" w:cs="Times New Roman"/>
          <w:color w:val="000000"/>
          <w:sz w:val="24"/>
          <w:szCs w:val="24"/>
        </w:rPr>
        <w:t>tkan kualitas pelayanan.</w:t>
      </w:r>
      <w:proofErr w:type="gramEnd"/>
      <w:r w:rsidR="005B55FB">
        <w:rPr>
          <w:rFonts w:ascii="Times New Roman" w:hAnsi="Times New Roman" w:cs="Times New Roman"/>
          <w:color w:val="000000"/>
          <w:sz w:val="24"/>
          <w:szCs w:val="24"/>
        </w:rPr>
        <w:t xml:space="preserve"> </w:t>
      </w:r>
      <w:proofErr w:type="gramStart"/>
      <w:r w:rsidR="005B55FB" w:rsidRPr="005B55FB">
        <w:rPr>
          <w:rFonts w:ascii="Times New Roman" w:hAnsi="Times New Roman" w:cs="Times New Roman"/>
          <w:color w:val="000000"/>
          <w:sz w:val="24"/>
          <w:szCs w:val="24"/>
        </w:rPr>
        <w:t xml:space="preserve">Salah satu dari sekian banyak strategi yang dapat diterapkan </w:t>
      </w:r>
      <w:r w:rsidR="005B55FB">
        <w:rPr>
          <w:rFonts w:ascii="Times New Roman" w:hAnsi="Times New Roman" w:cs="Times New Roman"/>
          <w:color w:val="000000"/>
          <w:sz w:val="24"/>
          <w:szCs w:val="24"/>
        </w:rPr>
        <w:t xml:space="preserve">agar bisnis jasa dapat terus bersaing yaitu dengan </w:t>
      </w:r>
      <w:r w:rsidR="003D0EDB">
        <w:rPr>
          <w:rFonts w:ascii="Times New Roman" w:hAnsi="Times New Roman" w:cs="Times New Roman"/>
          <w:color w:val="000000"/>
          <w:sz w:val="24"/>
          <w:szCs w:val="24"/>
        </w:rPr>
        <w:t>memperhatikan kepuasan pelanggan.</w:t>
      </w:r>
      <w:proofErr w:type="gramEnd"/>
      <w:r w:rsidR="003D0EDB">
        <w:rPr>
          <w:rFonts w:ascii="Times New Roman" w:hAnsi="Times New Roman" w:cs="Times New Roman"/>
          <w:color w:val="000000"/>
          <w:sz w:val="24"/>
          <w:szCs w:val="24"/>
        </w:rPr>
        <w:t xml:space="preserve"> </w:t>
      </w:r>
      <w:r w:rsidR="005B55FB" w:rsidRPr="005B55FB">
        <w:rPr>
          <w:rFonts w:ascii="Times New Roman" w:hAnsi="Times New Roman" w:cs="Times New Roman"/>
          <w:color w:val="000000"/>
          <w:sz w:val="24"/>
          <w:szCs w:val="24"/>
        </w:rPr>
        <w:t xml:space="preserve">Pelanggan ingin </w:t>
      </w:r>
      <w:r w:rsidR="003D0EDB">
        <w:rPr>
          <w:rFonts w:ascii="Times New Roman" w:hAnsi="Times New Roman" w:cs="Times New Roman"/>
          <w:color w:val="000000"/>
          <w:sz w:val="24"/>
          <w:szCs w:val="24"/>
        </w:rPr>
        <w:t xml:space="preserve">lembaga/instansi </w:t>
      </w:r>
      <w:r w:rsidR="005B55FB" w:rsidRPr="005B55FB">
        <w:rPr>
          <w:rFonts w:ascii="Times New Roman" w:hAnsi="Times New Roman" w:cs="Times New Roman"/>
          <w:color w:val="000000"/>
          <w:sz w:val="24"/>
          <w:szCs w:val="24"/>
        </w:rPr>
        <w:t xml:space="preserve">memberi mereka informasi yang lengkap dan akurat, layanan terbaik, lingkungan yang menyenangkan untuk </w:t>
      </w:r>
      <w:r w:rsidR="003D0EDB">
        <w:rPr>
          <w:rFonts w:ascii="Times New Roman" w:hAnsi="Times New Roman" w:cs="Times New Roman"/>
          <w:color w:val="000000"/>
          <w:sz w:val="24"/>
          <w:szCs w:val="24"/>
        </w:rPr>
        <w:t>melakukan kegiatan pelatihan, dan jaminan bahwa mereka memiliki</w:t>
      </w:r>
      <w:r w:rsidR="005B55FB" w:rsidRPr="005B55FB">
        <w:rPr>
          <w:rFonts w:ascii="Times New Roman" w:hAnsi="Times New Roman" w:cs="Times New Roman"/>
          <w:color w:val="000000"/>
          <w:sz w:val="24"/>
          <w:szCs w:val="24"/>
        </w:rPr>
        <w:t xml:space="preserve"> perasaan puas, jadi penting bagi </w:t>
      </w:r>
      <w:r w:rsidR="003D0EDB">
        <w:rPr>
          <w:rFonts w:ascii="Times New Roman" w:hAnsi="Times New Roman" w:cs="Times New Roman"/>
          <w:color w:val="000000"/>
          <w:sz w:val="24"/>
          <w:szCs w:val="24"/>
        </w:rPr>
        <w:t>sebuah bisnis pelatihan untuk merencanakan ke depan,</w:t>
      </w:r>
      <w:r w:rsidR="005B55FB" w:rsidRPr="005B55FB">
        <w:rPr>
          <w:rFonts w:ascii="Times New Roman" w:hAnsi="Times New Roman" w:cs="Times New Roman"/>
          <w:color w:val="000000"/>
          <w:sz w:val="24"/>
          <w:szCs w:val="24"/>
        </w:rPr>
        <w:t xml:space="preserve"> memastikan mereka bisa memenuhi tuntutan tersebut. Jika sebuah </w:t>
      </w:r>
      <w:r w:rsidR="003D0EDB">
        <w:rPr>
          <w:rFonts w:ascii="Times New Roman" w:hAnsi="Times New Roman" w:cs="Times New Roman"/>
          <w:color w:val="000000"/>
          <w:sz w:val="24"/>
          <w:szCs w:val="24"/>
        </w:rPr>
        <w:t>lembaga/institusi</w:t>
      </w:r>
      <w:r w:rsidR="005B55FB" w:rsidRPr="005B55FB">
        <w:rPr>
          <w:rFonts w:ascii="Times New Roman" w:hAnsi="Times New Roman" w:cs="Times New Roman"/>
          <w:color w:val="000000"/>
          <w:sz w:val="24"/>
          <w:szCs w:val="24"/>
        </w:rPr>
        <w:t xml:space="preserve"> menjadikan peningkatan kualitas layanan sebagai prioritas utama </w:t>
      </w:r>
      <w:r w:rsidR="003D0EDB">
        <w:rPr>
          <w:rFonts w:ascii="Times New Roman" w:hAnsi="Times New Roman" w:cs="Times New Roman"/>
          <w:color w:val="000000"/>
          <w:sz w:val="24"/>
          <w:szCs w:val="24"/>
        </w:rPr>
        <w:t>maka kepuasan masyarakat</w:t>
      </w:r>
      <w:r w:rsidR="005B55FB" w:rsidRPr="005B55FB">
        <w:rPr>
          <w:rFonts w:ascii="Times New Roman" w:hAnsi="Times New Roman" w:cs="Times New Roman"/>
          <w:color w:val="000000"/>
          <w:sz w:val="24"/>
          <w:szCs w:val="24"/>
        </w:rPr>
        <w:t xml:space="preserve"> </w:t>
      </w:r>
      <w:proofErr w:type="gramStart"/>
      <w:r w:rsidR="005B55FB" w:rsidRPr="005B55FB">
        <w:rPr>
          <w:rFonts w:ascii="Times New Roman" w:hAnsi="Times New Roman" w:cs="Times New Roman"/>
          <w:color w:val="000000"/>
          <w:sz w:val="24"/>
          <w:szCs w:val="24"/>
        </w:rPr>
        <w:t>akan</w:t>
      </w:r>
      <w:proofErr w:type="gramEnd"/>
      <w:r w:rsidR="005B55FB" w:rsidRPr="005B55FB">
        <w:rPr>
          <w:rFonts w:ascii="Times New Roman" w:hAnsi="Times New Roman" w:cs="Times New Roman"/>
          <w:color w:val="000000"/>
          <w:sz w:val="24"/>
          <w:szCs w:val="24"/>
        </w:rPr>
        <w:t xml:space="preserve"> terlihat</w:t>
      </w:r>
      <w:r w:rsidR="003D0EDB">
        <w:rPr>
          <w:rFonts w:ascii="Times New Roman" w:hAnsi="Times New Roman" w:cs="Times New Roman"/>
          <w:color w:val="000000"/>
          <w:sz w:val="24"/>
          <w:szCs w:val="24"/>
        </w:rPr>
        <w:t xml:space="preserve">. </w:t>
      </w:r>
    </w:p>
    <w:p w14:paraId="6B2D801B" w14:textId="77777777" w:rsidR="003D0EDB" w:rsidRDefault="003D0EDB" w:rsidP="0048001C">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Lembaga/institusi ya</w:t>
      </w:r>
      <w:r w:rsidR="006B073E">
        <w:rPr>
          <w:rFonts w:ascii="Times New Roman" w:hAnsi="Times New Roman" w:cs="Times New Roman"/>
          <w:color w:val="000000"/>
          <w:sz w:val="24"/>
          <w:szCs w:val="24"/>
        </w:rPr>
        <w:t>n</w:t>
      </w:r>
      <w:r>
        <w:rPr>
          <w:rFonts w:ascii="Times New Roman" w:hAnsi="Times New Roman" w:cs="Times New Roman"/>
          <w:color w:val="000000"/>
          <w:sz w:val="24"/>
          <w:szCs w:val="24"/>
        </w:rPr>
        <w:t xml:space="preserve">g bergerak dibidang </w:t>
      </w:r>
      <w:r w:rsidRPr="003D0EDB">
        <w:rPr>
          <w:rFonts w:ascii="Times New Roman" w:hAnsi="Times New Roman" w:cs="Times New Roman"/>
          <w:color w:val="000000"/>
          <w:sz w:val="24"/>
          <w:szCs w:val="24"/>
        </w:rPr>
        <w:t>industri jasa harus menghadapi kenyataan bahwa mempertahankan kualitas layanan yang tinggi sangat penting untuk kesuksesan yang berkelanjutan, baik di tingkat operasional maupun strategis.</w:t>
      </w:r>
      <w:proofErr w:type="gramEnd"/>
      <w:r w:rsidRPr="003D0EDB">
        <w:rPr>
          <w:rFonts w:ascii="Times New Roman" w:hAnsi="Times New Roman" w:cs="Times New Roman"/>
          <w:color w:val="000000"/>
          <w:sz w:val="24"/>
          <w:szCs w:val="24"/>
        </w:rPr>
        <w:t xml:space="preserve"> </w:t>
      </w:r>
      <w:proofErr w:type="gramStart"/>
      <w:r w:rsidRPr="003D0EDB">
        <w:rPr>
          <w:rFonts w:ascii="Times New Roman" w:hAnsi="Times New Roman" w:cs="Times New Roman"/>
          <w:color w:val="000000"/>
          <w:sz w:val="24"/>
          <w:szCs w:val="24"/>
        </w:rPr>
        <w:t>Akan tetapi, sa</w:t>
      </w:r>
      <w:r>
        <w:rPr>
          <w:rFonts w:ascii="Times New Roman" w:hAnsi="Times New Roman" w:cs="Times New Roman"/>
          <w:color w:val="000000"/>
          <w:sz w:val="24"/>
          <w:szCs w:val="24"/>
        </w:rPr>
        <w:t xml:space="preserve">at ini tidak sedikit lembaga </w:t>
      </w:r>
      <w:r w:rsidR="0020583C">
        <w:rPr>
          <w:rFonts w:ascii="Times New Roman" w:hAnsi="Times New Roman" w:cs="Times New Roman"/>
          <w:color w:val="000000"/>
          <w:sz w:val="24"/>
          <w:szCs w:val="24"/>
        </w:rPr>
        <w:t>di</w:t>
      </w:r>
      <w:r>
        <w:rPr>
          <w:rFonts w:ascii="Times New Roman" w:hAnsi="Times New Roman" w:cs="Times New Roman"/>
          <w:color w:val="000000"/>
          <w:sz w:val="24"/>
          <w:szCs w:val="24"/>
        </w:rPr>
        <w:t>bidang jasa</w:t>
      </w:r>
      <w:r w:rsidRPr="003D0EDB">
        <w:rPr>
          <w:rFonts w:ascii="Times New Roman" w:hAnsi="Times New Roman" w:cs="Times New Roman"/>
          <w:color w:val="000000"/>
          <w:sz w:val="24"/>
          <w:szCs w:val="24"/>
        </w:rPr>
        <w:t xml:space="preserve"> </w:t>
      </w:r>
      <w:r w:rsidR="0020583C">
        <w:rPr>
          <w:rFonts w:ascii="Times New Roman" w:hAnsi="Times New Roman" w:cs="Times New Roman"/>
          <w:color w:val="000000"/>
          <w:sz w:val="24"/>
          <w:szCs w:val="24"/>
        </w:rPr>
        <w:t xml:space="preserve">khususnya lembaga pelatihan </w:t>
      </w:r>
      <w:r w:rsidRPr="003D0EDB">
        <w:rPr>
          <w:rFonts w:ascii="Times New Roman" w:hAnsi="Times New Roman" w:cs="Times New Roman"/>
          <w:color w:val="000000"/>
          <w:sz w:val="24"/>
          <w:szCs w:val="24"/>
        </w:rPr>
        <w:t xml:space="preserve">yang berpendapat bahwa </w:t>
      </w:r>
      <w:r>
        <w:rPr>
          <w:rFonts w:ascii="Times New Roman" w:hAnsi="Times New Roman" w:cs="Times New Roman"/>
          <w:color w:val="000000"/>
          <w:sz w:val="24"/>
          <w:szCs w:val="24"/>
        </w:rPr>
        <w:t>lembaganya</w:t>
      </w:r>
      <w:r w:rsidRPr="003D0EDB">
        <w:rPr>
          <w:rFonts w:ascii="Times New Roman" w:hAnsi="Times New Roman" w:cs="Times New Roman"/>
          <w:color w:val="000000"/>
          <w:sz w:val="24"/>
          <w:szCs w:val="24"/>
        </w:rPr>
        <w:t xml:space="preserve"> bertujuan untuk memb</w:t>
      </w:r>
      <w:r>
        <w:rPr>
          <w:rFonts w:ascii="Times New Roman" w:hAnsi="Times New Roman" w:cs="Times New Roman"/>
          <w:color w:val="000000"/>
          <w:sz w:val="24"/>
          <w:szCs w:val="24"/>
        </w:rPr>
        <w:t>erikan kepuasan pada konsumen, m</w:t>
      </w:r>
      <w:r w:rsidRPr="003D0EDB">
        <w:rPr>
          <w:rFonts w:ascii="Times New Roman" w:hAnsi="Times New Roman" w:cs="Times New Roman"/>
          <w:color w:val="000000"/>
          <w:sz w:val="24"/>
          <w:szCs w:val="24"/>
        </w:rPr>
        <w:t>eskipun pendekatan implementasi bervariasi</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AF7B81">
        <w:rPr>
          <w:rFonts w:ascii="Times New Roman" w:hAnsi="Times New Roman" w:cs="Times New Roman"/>
          <w:color w:val="000000"/>
          <w:sz w:val="24"/>
          <w:szCs w:val="24"/>
        </w:rPr>
        <w:fldChar w:fldCharType="begin" w:fldLock="1"/>
      </w:r>
      <w:r w:rsidR="00AF4B8A">
        <w:rPr>
          <w:rFonts w:ascii="Times New Roman" w:hAnsi="Times New Roman" w:cs="Times New Roman"/>
          <w:color w:val="000000"/>
          <w:sz w:val="24"/>
          <w:szCs w:val="24"/>
        </w:rPr>
        <w:instrText>ADDIN CSL_CITATION {"citationItems":[{"id":"ITEM-1","itemData":{"author":[{"dropping-particle":"","family":"Lembaga","given":"Konsumen","non-dropping-particle":"","parse-names":false,"suffix":""},{"dropping-particle":"","family":"Dan","given":"Kursus","non-dropping-particle":"","parse-names":false,"suffix":""},{"dropping-particle":"","family":"Lkp","given":"Pelatihan","non-dropping-particle":"","parse-names":false,"suffix":""},{"dropping-particle":"","family":"Lu","given":"Lu","non-dropping-particle":"","parse-names":false,"suffix":""},{"dropping-particle":"","family":"Maknunah","given":"Ul","non-dropping-particle":"","parse-names":false,"suffix":""},{"dropping-particle":"","family":"Astuningtyas","given":"Endang","non-dropping-particle":"","parse-names":false,"suffix":""}],"id":"ITEM-1","issue":"02","issued":{"date-parts":[["2021"]]},"page":"339-361","title":"PENGARUH KUALITAS PELAYANAN TERHADAP KEPUASAN BLITAR THE INFLUENCE OF SERVICE QUALITY ON CONSUMER SATISFACTION COURSE AND TRAINING INSTITUTION ( LKP ) CITRA JELITA WONOREJO VILLAGE , SRENGAT DISTRICT BLITAR DISTRICT","type":"article-journal","volume":"XIV"},"uris":["http://www.mendeley.com/documents/?uuid=76d7f2ef-0fb5-4cdc-a51a-28a6437a5c2e"]}],"mendeley":{"formattedCitation":"(Lembaga &lt;i&gt;et al.&lt;/i&gt;, 2021)","plainTextFormattedCitation":"(Lembaga et al., 2021)","previouslyFormattedCitation":"(Lembaga &lt;i&gt;et al.&lt;/i&gt;, 2021)"},"properties":{"noteIndex":0},"schema":"https://github.com/citation-style-language/schema/raw/master/csl-citation.json"}</w:instrText>
      </w:r>
      <w:r w:rsidR="00AF7B81">
        <w:rPr>
          <w:rFonts w:ascii="Times New Roman" w:hAnsi="Times New Roman" w:cs="Times New Roman"/>
          <w:color w:val="000000"/>
          <w:sz w:val="24"/>
          <w:szCs w:val="24"/>
        </w:rPr>
        <w:fldChar w:fldCharType="separate"/>
      </w:r>
      <w:proofErr w:type="gramStart"/>
      <w:r w:rsidR="000853C8" w:rsidRPr="000853C8">
        <w:rPr>
          <w:rFonts w:ascii="Times New Roman" w:hAnsi="Times New Roman" w:cs="Times New Roman"/>
          <w:noProof/>
          <w:color w:val="000000"/>
          <w:sz w:val="24"/>
          <w:szCs w:val="24"/>
        </w:rPr>
        <w:t xml:space="preserve">(Lembaga </w:t>
      </w:r>
      <w:r w:rsidR="000853C8" w:rsidRPr="000853C8">
        <w:rPr>
          <w:rFonts w:ascii="Times New Roman" w:hAnsi="Times New Roman" w:cs="Times New Roman"/>
          <w:i/>
          <w:noProof/>
          <w:color w:val="000000"/>
          <w:sz w:val="24"/>
          <w:szCs w:val="24"/>
        </w:rPr>
        <w:t>et al.</w:t>
      </w:r>
      <w:r w:rsidR="000853C8" w:rsidRPr="000853C8">
        <w:rPr>
          <w:rFonts w:ascii="Times New Roman" w:hAnsi="Times New Roman" w:cs="Times New Roman"/>
          <w:noProof/>
          <w:color w:val="000000"/>
          <w:sz w:val="24"/>
          <w:szCs w:val="24"/>
        </w:rPr>
        <w:t>, 2021)</w:t>
      </w:r>
      <w:r w:rsidR="00AF7B81">
        <w:rPr>
          <w:rFonts w:ascii="Times New Roman" w:hAnsi="Times New Roman" w:cs="Times New Roman"/>
          <w:color w:val="000000"/>
          <w:sz w:val="24"/>
          <w:szCs w:val="24"/>
        </w:rPr>
        <w:fldChar w:fldCharType="end"/>
      </w:r>
      <w:r w:rsidR="0020583C">
        <w:rPr>
          <w:rFonts w:ascii="Times New Roman" w:hAnsi="Times New Roman" w:cs="Times New Roman"/>
          <w:color w:val="000000"/>
          <w:sz w:val="24"/>
          <w:szCs w:val="24"/>
        </w:rPr>
        <w:t>.</w:t>
      </w:r>
      <w:proofErr w:type="gramEnd"/>
      <w:r w:rsidR="0020583C">
        <w:rPr>
          <w:rFonts w:ascii="Times New Roman" w:hAnsi="Times New Roman" w:cs="Times New Roman"/>
          <w:color w:val="000000"/>
          <w:sz w:val="24"/>
          <w:szCs w:val="24"/>
        </w:rPr>
        <w:t xml:space="preserve"> </w:t>
      </w:r>
      <w:proofErr w:type="gramStart"/>
      <w:r w:rsidR="006B073E" w:rsidRPr="006B073E">
        <w:rPr>
          <w:rFonts w:ascii="Times New Roman" w:hAnsi="Times New Roman" w:cs="Times New Roman"/>
          <w:color w:val="000000"/>
          <w:sz w:val="24"/>
          <w:szCs w:val="24"/>
        </w:rPr>
        <w:t>B</w:t>
      </w:r>
      <w:r w:rsidR="006B073E">
        <w:rPr>
          <w:rFonts w:ascii="Times New Roman" w:hAnsi="Times New Roman" w:cs="Times New Roman"/>
          <w:color w:val="000000"/>
          <w:sz w:val="24"/>
          <w:szCs w:val="24"/>
        </w:rPr>
        <w:t xml:space="preserve">alai </w:t>
      </w:r>
      <w:r w:rsidR="006B073E" w:rsidRPr="006B073E">
        <w:rPr>
          <w:rFonts w:ascii="Times New Roman" w:hAnsi="Times New Roman" w:cs="Times New Roman"/>
          <w:color w:val="000000"/>
          <w:sz w:val="24"/>
          <w:szCs w:val="24"/>
        </w:rPr>
        <w:t>B</w:t>
      </w:r>
      <w:r w:rsidR="006B073E">
        <w:rPr>
          <w:rFonts w:ascii="Times New Roman" w:hAnsi="Times New Roman" w:cs="Times New Roman"/>
          <w:color w:val="000000"/>
          <w:sz w:val="24"/>
          <w:szCs w:val="24"/>
        </w:rPr>
        <w:t xml:space="preserve">esar </w:t>
      </w:r>
      <w:r w:rsidR="006B073E" w:rsidRPr="006B073E">
        <w:rPr>
          <w:rFonts w:ascii="Times New Roman" w:hAnsi="Times New Roman" w:cs="Times New Roman"/>
          <w:color w:val="000000"/>
          <w:sz w:val="24"/>
          <w:szCs w:val="24"/>
        </w:rPr>
        <w:t>P</w:t>
      </w:r>
      <w:r w:rsidR="006B073E">
        <w:rPr>
          <w:rFonts w:ascii="Times New Roman" w:hAnsi="Times New Roman" w:cs="Times New Roman"/>
          <w:color w:val="000000"/>
          <w:sz w:val="24"/>
          <w:szCs w:val="24"/>
        </w:rPr>
        <w:t xml:space="preserve">elatihan </w:t>
      </w:r>
      <w:r w:rsidR="006B073E" w:rsidRPr="006B073E">
        <w:rPr>
          <w:rFonts w:ascii="Times New Roman" w:hAnsi="Times New Roman" w:cs="Times New Roman"/>
          <w:color w:val="000000"/>
          <w:sz w:val="24"/>
          <w:szCs w:val="24"/>
        </w:rPr>
        <w:t>P</w:t>
      </w:r>
      <w:r w:rsidR="006B073E">
        <w:rPr>
          <w:rFonts w:ascii="Times New Roman" w:hAnsi="Times New Roman" w:cs="Times New Roman"/>
          <w:color w:val="000000"/>
          <w:sz w:val="24"/>
          <w:szCs w:val="24"/>
        </w:rPr>
        <w:t>ertanian (BBPP)</w:t>
      </w:r>
      <w:r w:rsidR="006B073E" w:rsidRPr="006B073E">
        <w:rPr>
          <w:rFonts w:ascii="Times New Roman" w:hAnsi="Times New Roman" w:cs="Times New Roman"/>
          <w:color w:val="000000"/>
          <w:sz w:val="24"/>
          <w:szCs w:val="24"/>
        </w:rPr>
        <w:t xml:space="preserve"> Lembang dan </w:t>
      </w:r>
      <w:r w:rsidR="006B073E">
        <w:rPr>
          <w:rFonts w:ascii="Times New Roman" w:hAnsi="Times New Roman" w:cs="Times New Roman"/>
          <w:color w:val="000000"/>
          <w:sz w:val="24"/>
          <w:szCs w:val="24"/>
        </w:rPr>
        <w:t>Balai Besar Pelatihan Kesehatan Hewan (</w:t>
      </w:r>
      <w:r w:rsidR="006B073E" w:rsidRPr="006B073E">
        <w:rPr>
          <w:rFonts w:ascii="Times New Roman" w:hAnsi="Times New Roman" w:cs="Times New Roman"/>
          <w:color w:val="000000"/>
          <w:sz w:val="24"/>
          <w:szCs w:val="24"/>
        </w:rPr>
        <w:t>BBPKH</w:t>
      </w:r>
      <w:r w:rsidR="006B073E">
        <w:rPr>
          <w:rFonts w:ascii="Times New Roman" w:hAnsi="Times New Roman" w:cs="Times New Roman"/>
          <w:color w:val="000000"/>
          <w:sz w:val="24"/>
          <w:szCs w:val="24"/>
        </w:rPr>
        <w:t>)</w:t>
      </w:r>
      <w:r w:rsidR="006B073E" w:rsidRPr="006B073E">
        <w:rPr>
          <w:rFonts w:ascii="Times New Roman" w:hAnsi="Times New Roman" w:cs="Times New Roman"/>
          <w:color w:val="000000"/>
          <w:sz w:val="24"/>
          <w:szCs w:val="24"/>
        </w:rPr>
        <w:t xml:space="preserve"> Cinagara</w:t>
      </w:r>
      <w:r w:rsidR="006B073E">
        <w:rPr>
          <w:rFonts w:ascii="Times New Roman" w:hAnsi="Times New Roman" w:cs="Times New Roman"/>
          <w:color w:val="000000"/>
          <w:sz w:val="24"/>
          <w:szCs w:val="24"/>
        </w:rPr>
        <w:t xml:space="preserve"> merupakan balai pelatihan yang ada di provinsi Jawa Barat.</w:t>
      </w:r>
      <w:proofErr w:type="gramEnd"/>
      <w:r w:rsidR="006B073E">
        <w:rPr>
          <w:rFonts w:ascii="Times New Roman" w:hAnsi="Times New Roman" w:cs="Times New Roman"/>
          <w:color w:val="000000"/>
          <w:sz w:val="24"/>
          <w:szCs w:val="24"/>
        </w:rPr>
        <w:t xml:space="preserve"> </w:t>
      </w:r>
      <w:r w:rsidR="006B073E" w:rsidRPr="006B073E">
        <w:rPr>
          <w:rFonts w:ascii="Times New Roman" w:hAnsi="Times New Roman" w:cs="Times New Roman"/>
          <w:color w:val="000000"/>
          <w:sz w:val="24"/>
          <w:szCs w:val="24"/>
        </w:rPr>
        <w:t xml:space="preserve"> </w:t>
      </w:r>
      <w:r w:rsidR="006B073E">
        <w:rPr>
          <w:rFonts w:ascii="Times New Roman" w:hAnsi="Times New Roman" w:cs="Times New Roman"/>
          <w:color w:val="000000"/>
          <w:sz w:val="24"/>
          <w:szCs w:val="24"/>
        </w:rPr>
        <w:t>D</w:t>
      </w:r>
      <w:r w:rsidR="006B073E" w:rsidRPr="006B073E">
        <w:rPr>
          <w:rFonts w:ascii="Times New Roman" w:hAnsi="Times New Roman" w:cs="Times New Roman"/>
          <w:color w:val="000000"/>
          <w:sz w:val="24"/>
          <w:szCs w:val="24"/>
        </w:rPr>
        <w:t xml:space="preserve">alam melaksanakan kerjasama dengan stakeholders selalu berusaha memberikan pelayanan sesuai standar, </w:t>
      </w:r>
      <w:proofErr w:type="gramStart"/>
      <w:r w:rsidR="006B073E" w:rsidRPr="006B073E">
        <w:rPr>
          <w:rFonts w:ascii="Times New Roman" w:hAnsi="Times New Roman" w:cs="Times New Roman"/>
          <w:color w:val="000000"/>
          <w:sz w:val="24"/>
          <w:szCs w:val="24"/>
        </w:rPr>
        <w:t>akan</w:t>
      </w:r>
      <w:proofErr w:type="gramEnd"/>
      <w:r w:rsidR="006B073E" w:rsidRPr="006B073E">
        <w:rPr>
          <w:rFonts w:ascii="Times New Roman" w:hAnsi="Times New Roman" w:cs="Times New Roman"/>
          <w:color w:val="000000"/>
          <w:sz w:val="24"/>
          <w:szCs w:val="24"/>
        </w:rPr>
        <w:t xml:space="preserve"> tetapi terkadang pihak penyelenggara belum mampu mengakomodir permintaan mitra kerjasama yang sangat beragam, sehingga mempengaruhi </w:t>
      </w:r>
      <w:r w:rsidR="006B073E">
        <w:rPr>
          <w:rFonts w:ascii="Times New Roman" w:hAnsi="Times New Roman" w:cs="Times New Roman"/>
          <w:color w:val="000000"/>
          <w:sz w:val="24"/>
          <w:szCs w:val="24"/>
        </w:rPr>
        <w:t xml:space="preserve">kepuasan pelanggan. </w:t>
      </w:r>
      <w:proofErr w:type="gramStart"/>
      <w:r w:rsidR="005357AA" w:rsidRPr="005357AA">
        <w:rPr>
          <w:rFonts w:ascii="Times New Roman" w:hAnsi="Times New Roman" w:cs="Times New Roman"/>
          <w:color w:val="000000"/>
          <w:sz w:val="24"/>
          <w:szCs w:val="24"/>
        </w:rPr>
        <w:t>Ketika pelanggan menerima layanan yang sesuai dengan harapan mereka, hal itu mungkin menimbul</w:t>
      </w:r>
      <w:r w:rsidR="005357AA">
        <w:rPr>
          <w:rFonts w:ascii="Times New Roman" w:hAnsi="Times New Roman" w:cs="Times New Roman"/>
          <w:color w:val="000000"/>
          <w:sz w:val="24"/>
          <w:szCs w:val="24"/>
        </w:rPr>
        <w:t>kan perasaan puas.</w:t>
      </w:r>
      <w:proofErr w:type="gramEnd"/>
      <w:r w:rsidR="005357AA">
        <w:rPr>
          <w:rFonts w:ascii="Times New Roman" w:hAnsi="Times New Roman" w:cs="Times New Roman"/>
          <w:color w:val="000000"/>
          <w:sz w:val="24"/>
          <w:szCs w:val="24"/>
        </w:rPr>
        <w:t xml:space="preserve"> K</w:t>
      </w:r>
      <w:r w:rsidR="005357AA" w:rsidRPr="005357AA">
        <w:rPr>
          <w:rFonts w:ascii="Times New Roman" w:hAnsi="Times New Roman" w:cs="Times New Roman"/>
          <w:color w:val="000000"/>
          <w:sz w:val="24"/>
          <w:szCs w:val="24"/>
        </w:rPr>
        <w:t>epuasan yang meningkat dicapai ketika harapan dan kualitas layanan yang diberikan oleh organisasi sama-sama tinggi</w:t>
      </w:r>
      <w:r w:rsidR="005357AA">
        <w:rPr>
          <w:rFonts w:ascii="Times New Roman" w:hAnsi="Times New Roman" w:cs="Times New Roman"/>
          <w:color w:val="000000"/>
          <w:sz w:val="24"/>
          <w:szCs w:val="24"/>
        </w:rPr>
        <w:t xml:space="preserve"> </w:t>
      </w:r>
      <w:r w:rsidR="005357AA">
        <w:rPr>
          <w:rFonts w:ascii="Times New Roman" w:hAnsi="Times New Roman" w:cs="Times New Roman"/>
          <w:color w:val="000000"/>
          <w:sz w:val="24"/>
          <w:szCs w:val="24"/>
        </w:rPr>
        <w:fldChar w:fldCharType="begin" w:fldLock="1"/>
      </w:r>
      <w:r w:rsidR="00AF4B8A">
        <w:rPr>
          <w:rFonts w:ascii="Times New Roman" w:hAnsi="Times New Roman" w:cs="Times New Roman"/>
          <w:color w:val="000000"/>
          <w:sz w:val="24"/>
          <w:szCs w:val="24"/>
        </w:rPr>
        <w:instrText>ADDIN CSL_CITATION {"citationItems":[{"id":"ITEM-1","itemData":{"author":[{"dropping-particle":"","family":"Lieska","given":"Dian","non-dropping-particle":"","parse-names":false,"suffix":""},{"dropping-particle":"","family":"Mayseptyana","given":"Annik","non-dropping-particle":"","parse-names":false,"suffix":""},{"dropping-particle":"","family":"Suryana","given":"Tatang","non-dropping-particle":"","parse-names":false,"suffix":""},{"dropping-particle":"","family":"Purwanto","given":"Medy","non-dropping-particle":"","parse-names":false,"suffix":""}],"id":"ITEM-1","issue":"3","issued":{"date-parts":[["2021"]]},"page":"277-282","title":"Kualitas Pelayanan dan Kepuasan Melalui Brand Image Terhadap Loyalitas Peserta Diklat Kepelautan Quality Of Service and Satisfaction Through Brand Image On The Loyalty Of Marine Training Participants","type":"article-journal","volume":"7"},"uris":["http://www.mendeley.com/documents/?uuid=12068a38-ee7f-40a9-a071-26ddc39a99f5"]}],"mendeley":{"formattedCitation":"(Lieska &lt;i&gt;et al.&lt;/i&gt;, 2021)","plainTextFormattedCitation":"(Lieska et al., 2021)","previouslyFormattedCitation":"(Lieska &lt;i&gt;et al.&lt;/i&gt;, 2021)"},"properties":{"noteIndex":0},"schema":"https://github.com/citation-style-language/schema/raw/master/csl-citation.json"}</w:instrText>
      </w:r>
      <w:r w:rsidR="005357AA">
        <w:rPr>
          <w:rFonts w:ascii="Times New Roman" w:hAnsi="Times New Roman" w:cs="Times New Roman"/>
          <w:color w:val="000000"/>
          <w:sz w:val="24"/>
          <w:szCs w:val="24"/>
        </w:rPr>
        <w:fldChar w:fldCharType="separate"/>
      </w:r>
      <w:r w:rsidR="000853C8" w:rsidRPr="000853C8">
        <w:rPr>
          <w:rFonts w:ascii="Times New Roman" w:hAnsi="Times New Roman" w:cs="Times New Roman"/>
          <w:noProof/>
          <w:color w:val="000000"/>
          <w:sz w:val="24"/>
          <w:szCs w:val="24"/>
        </w:rPr>
        <w:t xml:space="preserve">(Lieska </w:t>
      </w:r>
      <w:r w:rsidR="000853C8" w:rsidRPr="000853C8">
        <w:rPr>
          <w:rFonts w:ascii="Times New Roman" w:hAnsi="Times New Roman" w:cs="Times New Roman"/>
          <w:i/>
          <w:noProof/>
          <w:color w:val="000000"/>
          <w:sz w:val="24"/>
          <w:szCs w:val="24"/>
        </w:rPr>
        <w:t>et al.</w:t>
      </w:r>
      <w:r w:rsidR="000853C8" w:rsidRPr="000853C8">
        <w:rPr>
          <w:rFonts w:ascii="Times New Roman" w:hAnsi="Times New Roman" w:cs="Times New Roman"/>
          <w:noProof/>
          <w:color w:val="000000"/>
          <w:sz w:val="24"/>
          <w:szCs w:val="24"/>
        </w:rPr>
        <w:t>, 2021)</w:t>
      </w:r>
      <w:r w:rsidR="005357AA">
        <w:rPr>
          <w:rFonts w:ascii="Times New Roman" w:hAnsi="Times New Roman" w:cs="Times New Roman"/>
          <w:color w:val="000000"/>
          <w:sz w:val="24"/>
          <w:szCs w:val="24"/>
        </w:rPr>
        <w:fldChar w:fldCharType="end"/>
      </w:r>
      <w:r w:rsidR="006F16A6">
        <w:rPr>
          <w:rFonts w:ascii="Times New Roman" w:hAnsi="Times New Roman" w:cs="Times New Roman"/>
          <w:color w:val="000000"/>
          <w:sz w:val="24"/>
          <w:szCs w:val="24"/>
        </w:rPr>
        <w:t xml:space="preserve">. </w:t>
      </w:r>
    </w:p>
    <w:p w14:paraId="4B987322" w14:textId="1F818159" w:rsidR="006F16A6" w:rsidRDefault="006F16A6" w:rsidP="0048001C">
      <w:pPr>
        <w:spacing w:after="0" w:line="240" w:lineRule="auto"/>
        <w:ind w:firstLine="567"/>
        <w:jc w:val="both"/>
        <w:rPr>
          <w:rFonts w:ascii="Times New Roman" w:hAnsi="Times New Roman" w:cs="Times New Roman"/>
          <w:color w:val="000000"/>
          <w:sz w:val="24"/>
          <w:szCs w:val="24"/>
        </w:rPr>
      </w:pPr>
      <w:r w:rsidRPr="006F16A6">
        <w:rPr>
          <w:rFonts w:ascii="Times New Roman" w:hAnsi="Times New Roman" w:cs="Times New Roman"/>
          <w:color w:val="000000"/>
          <w:sz w:val="24"/>
          <w:szCs w:val="24"/>
        </w:rPr>
        <w:t xml:space="preserve">Berdasarkan informasi latar belakang yang diberikan di atas, </w:t>
      </w:r>
      <w:r>
        <w:rPr>
          <w:rFonts w:ascii="Times New Roman" w:hAnsi="Times New Roman" w:cs="Times New Roman"/>
          <w:color w:val="000000"/>
          <w:sz w:val="24"/>
          <w:szCs w:val="24"/>
        </w:rPr>
        <w:t>rumusan damasalah dalam kajian ini adalah</w:t>
      </w:r>
      <w:r w:rsidRPr="006F16A6">
        <w:rPr>
          <w:rFonts w:ascii="Times New Roman" w:hAnsi="Times New Roman" w:cs="Times New Roman"/>
          <w:color w:val="000000"/>
          <w:sz w:val="24"/>
          <w:szCs w:val="24"/>
        </w:rPr>
        <w:t xml:space="preserve">: (1) Apakah citra merek mempengaruhi kepuasan pelanggan? (2) Apakah harga mempengaruhi kepuasan pelanggan? </w:t>
      </w:r>
      <w:proofErr w:type="gramStart"/>
      <w:r w:rsidRPr="006F16A6">
        <w:rPr>
          <w:rFonts w:ascii="Times New Roman" w:hAnsi="Times New Roman" w:cs="Times New Roman"/>
          <w:color w:val="000000"/>
          <w:sz w:val="24"/>
          <w:szCs w:val="24"/>
        </w:rPr>
        <w:t>Seberapa besar pengaruh kualitas layanan terhadap kepuasan pelanggan?</w:t>
      </w:r>
      <w:proofErr w:type="gramEnd"/>
      <w:r w:rsidRPr="006F16A6">
        <w:rPr>
          <w:rFonts w:ascii="Times New Roman" w:hAnsi="Times New Roman" w:cs="Times New Roman"/>
          <w:color w:val="000000"/>
          <w:sz w:val="24"/>
          <w:szCs w:val="24"/>
        </w:rPr>
        <w:t xml:space="preserve"> Penelitian ini bertujuan untuk: Untuk mengetahui pengaruh (1) citra merek terhadap kepuasan pelanggan</w:t>
      </w:r>
      <w:r w:rsidR="00F42347">
        <w:rPr>
          <w:rFonts w:ascii="Times New Roman" w:hAnsi="Times New Roman" w:cs="Times New Roman"/>
          <w:color w:val="000000"/>
          <w:sz w:val="24"/>
          <w:szCs w:val="24"/>
        </w:rPr>
        <w:t xml:space="preserve">, </w:t>
      </w:r>
      <w:r w:rsidRPr="006F16A6">
        <w:rPr>
          <w:rFonts w:ascii="Times New Roman" w:hAnsi="Times New Roman" w:cs="Times New Roman"/>
          <w:color w:val="000000"/>
          <w:sz w:val="24"/>
          <w:szCs w:val="24"/>
        </w:rPr>
        <w:t xml:space="preserve">(2) harga terhadap kepuasan dan (3) kualitas pelayanan terhadap kepuasan pelanggan. </w:t>
      </w:r>
      <w:proofErr w:type="gramStart"/>
      <w:r w:rsidRPr="006F16A6">
        <w:rPr>
          <w:rFonts w:ascii="Times New Roman" w:hAnsi="Times New Roman" w:cs="Times New Roman"/>
          <w:color w:val="000000"/>
          <w:sz w:val="24"/>
          <w:szCs w:val="24"/>
        </w:rPr>
        <w:t>di</w:t>
      </w:r>
      <w:proofErr w:type="gramEnd"/>
      <w:r w:rsidRPr="006F16A6">
        <w:rPr>
          <w:rFonts w:ascii="Times New Roman" w:hAnsi="Times New Roman" w:cs="Times New Roman"/>
          <w:color w:val="000000"/>
          <w:sz w:val="24"/>
          <w:szCs w:val="24"/>
        </w:rPr>
        <w:t xml:space="preserve"> </w:t>
      </w:r>
      <w:r w:rsidR="00164B7B">
        <w:rPr>
          <w:rFonts w:ascii="Times New Roman" w:hAnsi="Times New Roman" w:cs="Times New Roman"/>
          <w:color w:val="000000"/>
          <w:sz w:val="24"/>
          <w:szCs w:val="24"/>
        </w:rPr>
        <w:t xml:space="preserve">Balai Pelatihan yang ada di Jawa Barat. </w:t>
      </w:r>
    </w:p>
    <w:p w14:paraId="3285CBC6" w14:textId="77777777" w:rsidR="00164B7B" w:rsidRDefault="00164B7B" w:rsidP="0048001C">
      <w:pPr>
        <w:spacing w:after="0" w:line="240" w:lineRule="auto"/>
        <w:jc w:val="both"/>
        <w:rPr>
          <w:rFonts w:ascii="Times New Roman" w:hAnsi="Times New Roman" w:cs="Times New Roman"/>
          <w:color w:val="000000"/>
          <w:sz w:val="24"/>
          <w:szCs w:val="24"/>
        </w:rPr>
      </w:pPr>
    </w:p>
    <w:p w14:paraId="51E73E66" w14:textId="77777777" w:rsidR="00164B7B" w:rsidRPr="00AB5065" w:rsidRDefault="00164B7B" w:rsidP="0048001C">
      <w:pPr>
        <w:spacing w:after="0" w:line="240" w:lineRule="auto"/>
        <w:jc w:val="center"/>
        <w:rPr>
          <w:rFonts w:ascii="Times New Roman" w:hAnsi="Times New Roman" w:cs="Times New Roman"/>
          <w:b/>
          <w:color w:val="000000"/>
          <w:sz w:val="24"/>
          <w:szCs w:val="24"/>
        </w:rPr>
      </w:pPr>
      <w:r w:rsidRPr="00AB5065">
        <w:rPr>
          <w:rFonts w:ascii="Times New Roman" w:hAnsi="Times New Roman" w:cs="Times New Roman"/>
          <w:b/>
          <w:color w:val="000000"/>
          <w:sz w:val="24"/>
          <w:szCs w:val="24"/>
        </w:rPr>
        <w:t>METODE</w:t>
      </w:r>
    </w:p>
    <w:p w14:paraId="2F51B63B" w14:textId="3E798714" w:rsidR="006D033A" w:rsidRDefault="009147CC" w:rsidP="0048001C">
      <w:pPr>
        <w:spacing w:after="0" w:line="240" w:lineRule="auto"/>
        <w:ind w:firstLine="567"/>
        <w:jc w:val="both"/>
        <w:rPr>
          <w:rFonts w:ascii="Times New Roman" w:hAnsi="Times New Roman" w:cs="Times New Roman"/>
          <w:color w:val="000000"/>
          <w:sz w:val="24"/>
          <w:szCs w:val="24"/>
        </w:rPr>
      </w:pPr>
      <w:proofErr w:type="gramStart"/>
      <w:r w:rsidRPr="009147CC">
        <w:rPr>
          <w:rFonts w:ascii="Times New Roman" w:hAnsi="Times New Roman" w:cs="Times New Roman"/>
          <w:color w:val="000000"/>
          <w:sz w:val="24"/>
          <w:szCs w:val="24"/>
        </w:rPr>
        <w:t>Metode yang digunakan pada penelitian ini adalah kuantitatif.</w:t>
      </w:r>
      <w:proofErr w:type="gramEnd"/>
      <w:r>
        <w:rPr>
          <w:rFonts w:ascii="Times New Roman" w:hAnsi="Times New Roman" w:cs="Times New Roman"/>
          <w:color w:val="000000"/>
          <w:sz w:val="24"/>
          <w:szCs w:val="24"/>
        </w:rPr>
        <w:t xml:space="preserve"> </w:t>
      </w:r>
      <w:proofErr w:type="gramStart"/>
      <w:r w:rsidRPr="009147CC">
        <w:rPr>
          <w:rFonts w:ascii="Times New Roman" w:hAnsi="Times New Roman" w:cs="Times New Roman"/>
          <w:color w:val="000000"/>
          <w:sz w:val="24"/>
          <w:szCs w:val="24"/>
        </w:rPr>
        <w:t>Penelitian ini menggunakan variabel independen dan dependen.</w:t>
      </w:r>
      <w:proofErr w:type="gramEnd"/>
      <w:r w:rsidRPr="009147CC">
        <w:rPr>
          <w:rFonts w:ascii="Times New Roman" w:hAnsi="Times New Roman" w:cs="Times New Roman"/>
          <w:color w:val="000000"/>
          <w:sz w:val="24"/>
          <w:szCs w:val="24"/>
        </w:rPr>
        <w:t xml:space="preserve"> </w:t>
      </w:r>
      <w:proofErr w:type="gramStart"/>
      <w:r w:rsidRPr="009147CC">
        <w:rPr>
          <w:rFonts w:ascii="Times New Roman" w:hAnsi="Times New Roman" w:cs="Times New Roman"/>
          <w:color w:val="000000"/>
          <w:sz w:val="24"/>
          <w:szCs w:val="24"/>
        </w:rPr>
        <w:t>Variabel independen meliputi Citra merek (X1), harga (X2), dan kualitas pelayanan (X</w:t>
      </w:r>
      <w:r>
        <w:rPr>
          <w:rFonts w:ascii="Times New Roman" w:hAnsi="Times New Roman" w:cs="Times New Roman"/>
          <w:color w:val="000000"/>
          <w:sz w:val="24"/>
          <w:szCs w:val="24"/>
        </w:rPr>
        <w:t xml:space="preserve">3), sedangkan variabel dependennya adalah </w:t>
      </w:r>
      <w:r w:rsidRPr="009147CC">
        <w:rPr>
          <w:rFonts w:ascii="Times New Roman" w:hAnsi="Times New Roman" w:cs="Times New Roman"/>
          <w:color w:val="000000"/>
          <w:sz w:val="24"/>
          <w:szCs w:val="24"/>
        </w:rPr>
        <w:t>kepuasan pelanggan (Y)</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6D033A" w:rsidRPr="006D033A">
        <w:rPr>
          <w:rFonts w:ascii="Times New Roman" w:hAnsi="Times New Roman" w:cs="Times New Roman"/>
          <w:color w:val="000000"/>
          <w:sz w:val="24"/>
          <w:szCs w:val="24"/>
        </w:rPr>
        <w:lastRenderedPageBreak/>
        <w:t>variabel</w:t>
      </w:r>
      <w:proofErr w:type="gramEnd"/>
      <w:r w:rsidR="006D033A" w:rsidRPr="006D033A">
        <w:rPr>
          <w:rFonts w:ascii="Times New Roman" w:hAnsi="Times New Roman" w:cs="Times New Roman"/>
          <w:color w:val="000000"/>
          <w:sz w:val="24"/>
          <w:szCs w:val="24"/>
        </w:rPr>
        <w:t xml:space="preserve"> penelitian akan dijabarkan ke dalam definisi, dimensi, indikator, dan skala pengukuran sesuai denga</w:t>
      </w:r>
      <w:r w:rsidR="006D033A">
        <w:rPr>
          <w:rFonts w:ascii="Times New Roman" w:hAnsi="Times New Roman" w:cs="Times New Roman"/>
          <w:color w:val="000000"/>
          <w:sz w:val="24"/>
          <w:szCs w:val="24"/>
        </w:rPr>
        <w:t>n variabel-variabel yang diukur (Tabel 1)</w:t>
      </w:r>
      <w:r w:rsidR="001B1A9C">
        <w:rPr>
          <w:rFonts w:ascii="Times New Roman" w:hAnsi="Times New Roman" w:cs="Times New Roman"/>
          <w:color w:val="000000"/>
          <w:sz w:val="24"/>
          <w:szCs w:val="24"/>
        </w:rPr>
        <w:t>.</w:t>
      </w:r>
    </w:p>
    <w:p w14:paraId="573FE767" w14:textId="77777777" w:rsidR="0069314F" w:rsidRPr="0069314F" w:rsidRDefault="0069314F" w:rsidP="0048001C">
      <w:pPr>
        <w:spacing w:after="0" w:line="240" w:lineRule="auto"/>
        <w:ind w:firstLine="567"/>
        <w:jc w:val="both"/>
        <w:rPr>
          <w:rFonts w:ascii="Times New Roman" w:hAnsi="Times New Roman" w:cs="Times New Roman"/>
          <w:color w:val="000000"/>
          <w:sz w:val="20"/>
          <w:szCs w:val="20"/>
        </w:rPr>
      </w:pPr>
    </w:p>
    <w:p w14:paraId="6CC8D3D7" w14:textId="77777777" w:rsidR="001B1A9C" w:rsidRPr="0069314F" w:rsidRDefault="001B1A9C" w:rsidP="0048001C">
      <w:pPr>
        <w:spacing w:after="0" w:line="240" w:lineRule="auto"/>
        <w:ind w:firstLine="567"/>
        <w:jc w:val="center"/>
        <w:rPr>
          <w:rFonts w:ascii="Times New Roman" w:hAnsi="Times New Roman" w:cs="Times New Roman"/>
          <w:color w:val="000000"/>
          <w:sz w:val="24"/>
          <w:szCs w:val="24"/>
        </w:rPr>
      </w:pPr>
      <w:proofErr w:type="gramStart"/>
      <w:r w:rsidRPr="0069314F">
        <w:rPr>
          <w:rFonts w:ascii="Times New Roman" w:hAnsi="Times New Roman" w:cs="Times New Roman"/>
          <w:color w:val="000000"/>
          <w:sz w:val="24"/>
          <w:szCs w:val="24"/>
        </w:rPr>
        <w:t>Tabel 1.</w:t>
      </w:r>
      <w:proofErr w:type="gramEnd"/>
      <w:r w:rsidRPr="0069314F">
        <w:rPr>
          <w:rFonts w:ascii="Times New Roman" w:hAnsi="Times New Roman" w:cs="Times New Roman"/>
          <w:color w:val="000000"/>
          <w:sz w:val="24"/>
          <w:szCs w:val="24"/>
        </w:rPr>
        <w:t xml:space="preserve"> </w:t>
      </w:r>
      <w:r w:rsidRPr="0069314F">
        <w:rPr>
          <w:rFonts w:ascii="Times New Roman" w:hAnsi="Times New Roman" w:cs="Times New Roman"/>
          <w:bCs/>
          <w:color w:val="000000"/>
          <w:sz w:val="24"/>
          <w:szCs w:val="24"/>
        </w:rPr>
        <w:t>Operasionalisasi Variabel</w:t>
      </w:r>
    </w:p>
    <w:tbl>
      <w:tblPr>
        <w:tblStyle w:val="TableGrid"/>
        <w:tblW w:w="9440"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1583"/>
        <w:gridCol w:w="4654"/>
        <w:gridCol w:w="854"/>
        <w:gridCol w:w="1078"/>
      </w:tblGrid>
      <w:tr w:rsidR="006D033A" w:rsidRPr="00D46FC8" w14:paraId="49151713" w14:textId="77777777" w:rsidTr="008C7B5B">
        <w:trPr>
          <w:tblHeader/>
        </w:trPr>
        <w:tc>
          <w:tcPr>
            <w:tcW w:w="1271" w:type="dxa"/>
            <w:vAlign w:val="center"/>
          </w:tcPr>
          <w:p w14:paraId="6F73DA36" w14:textId="77777777" w:rsidR="006D033A" w:rsidRPr="00D46FC8" w:rsidRDefault="006D033A" w:rsidP="00D46FC8">
            <w:pPr>
              <w:pStyle w:val="NormalWeb"/>
              <w:spacing w:before="0" w:beforeAutospacing="0" w:after="0" w:afterAutospacing="0"/>
              <w:jc w:val="center"/>
              <w:rPr>
                <w:color w:val="000000"/>
                <w:sz w:val="20"/>
                <w:szCs w:val="20"/>
              </w:rPr>
            </w:pPr>
            <w:r w:rsidRPr="00D46FC8">
              <w:rPr>
                <w:color w:val="000000"/>
                <w:sz w:val="20"/>
                <w:szCs w:val="20"/>
              </w:rPr>
              <w:t>Variabel</w:t>
            </w:r>
          </w:p>
        </w:tc>
        <w:tc>
          <w:tcPr>
            <w:tcW w:w="1583" w:type="dxa"/>
            <w:vAlign w:val="center"/>
          </w:tcPr>
          <w:p w14:paraId="4A87343D" w14:textId="77777777" w:rsidR="006D033A" w:rsidRPr="00D46FC8" w:rsidRDefault="006D033A"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Dimensi</w:t>
            </w:r>
          </w:p>
        </w:tc>
        <w:tc>
          <w:tcPr>
            <w:tcW w:w="4654" w:type="dxa"/>
            <w:vAlign w:val="center"/>
          </w:tcPr>
          <w:p w14:paraId="3FEBF448" w14:textId="464BEB4E" w:rsidR="006D033A" w:rsidRPr="00D46FC8" w:rsidRDefault="006D033A"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Indikator</w:t>
            </w:r>
          </w:p>
        </w:tc>
        <w:tc>
          <w:tcPr>
            <w:tcW w:w="854" w:type="dxa"/>
            <w:vAlign w:val="center"/>
          </w:tcPr>
          <w:p w14:paraId="5A074C1D" w14:textId="698EDD1C" w:rsidR="006D033A" w:rsidRPr="00D46FC8" w:rsidRDefault="006D033A"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Skala</w:t>
            </w:r>
          </w:p>
        </w:tc>
        <w:tc>
          <w:tcPr>
            <w:tcW w:w="1078" w:type="dxa"/>
            <w:vAlign w:val="center"/>
          </w:tcPr>
          <w:p w14:paraId="64FFEC32" w14:textId="28C569D8" w:rsidR="006D033A" w:rsidRPr="00D46FC8" w:rsidRDefault="006D033A"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Data</w:t>
            </w:r>
          </w:p>
        </w:tc>
      </w:tr>
      <w:tr w:rsidR="006D033A" w:rsidRPr="00D46FC8" w14:paraId="787FF4EF" w14:textId="77777777" w:rsidTr="001B1A9C">
        <w:tc>
          <w:tcPr>
            <w:tcW w:w="1271" w:type="dxa"/>
            <w:tcBorders>
              <w:bottom w:val="nil"/>
            </w:tcBorders>
          </w:tcPr>
          <w:p w14:paraId="492316BC" w14:textId="77777777" w:rsidR="006D033A" w:rsidRPr="00D46FC8" w:rsidRDefault="006D033A" w:rsidP="00D46FC8">
            <w:pPr>
              <w:pStyle w:val="NormalWeb"/>
              <w:spacing w:before="0" w:beforeAutospacing="0" w:after="0" w:afterAutospacing="0"/>
              <w:jc w:val="center"/>
              <w:rPr>
                <w:sz w:val="20"/>
                <w:szCs w:val="20"/>
              </w:rPr>
            </w:pPr>
            <w:r w:rsidRPr="00D46FC8">
              <w:rPr>
                <w:color w:val="000000"/>
                <w:sz w:val="20"/>
                <w:szCs w:val="20"/>
              </w:rPr>
              <w:t>Citra merek </w:t>
            </w:r>
          </w:p>
          <w:p w14:paraId="622BF42D" w14:textId="630625C8" w:rsidR="006D033A" w:rsidRPr="00D46FC8" w:rsidRDefault="006D033A" w:rsidP="00D46FC8">
            <w:pPr>
              <w:pStyle w:val="NormalWeb"/>
              <w:spacing w:before="0" w:beforeAutospacing="0" w:after="0" w:afterAutospacing="0"/>
              <w:jc w:val="center"/>
              <w:rPr>
                <w:sz w:val="20"/>
                <w:szCs w:val="20"/>
              </w:rPr>
            </w:pPr>
            <w:r w:rsidRPr="00D46FC8">
              <w:rPr>
                <w:color w:val="000000"/>
                <w:sz w:val="20"/>
                <w:szCs w:val="20"/>
              </w:rPr>
              <w:t>(X1)</w:t>
            </w:r>
          </w:p>
          <w:p w14:paraId="4B433FEF" w14:textId="77777777" w:rsidR="006D033A" w:rsidRPr="00D46FC8" w:rsidRDefault="006D033A" w:rsidP="00D46FC8">
            <w:pPr>
              <w:jc w:val="both"/>
              <w:rPr>
                <w:rFonts w:ascii="Times New Roman" w:hAnsi="Times New Roman" w:cs="Times New Roman"/>
                <w:color w:val="000000"/>
                <w:sz w:val="20"/>
                <w:szCs w:val="20"/>
              </w:rPr>
            </w:pPr>
          </w:p>
        </w:tc>
        <w:tc>
          <w:tcPr>
            <w:tcW w:w="1583" w:type="dxa"/>
          </w:tcPr>
          <w:p w14:paraId="6DF888A4" w14:textId="77777777" w:rsidR="006D033A" w:rsidRPr="00D46FC8" w:rsidRDefault="006D033A" w:rsidP="00D46FC8">
            <w:pPr>
              <w:ind w:hanging="2"/>
              <w:jc w:val="both"/>
              <w:rPr>
                <w:rFonts w:ascii="Times New Roman" w:hAnsi="Times New Roman" w:cs="Times New Roman"/>
                <w:color w:val="000000"/>
                <w:sz w:val="20"/>
                <w:szCs w:val="20"/>
              </w:rPr>
            </w:pPr>
            <w:r w:rsidRPr="00D46FC8">
              <w:rPr>
                <w:rFonts w:ascii="Times New Roman" w:hAnsi="Times New Roman" w:cs="Times New Roman"/>
                <w:color w:val="000000"/>
                <w:sz w:val="20"/>
                <w:szCs w:val="20"/>
              </w:rPr>
              <w:t>Citra Kognitif</w:t>
            </w:r>
          </w:p>
        </w:tc>
        <w:tc>
          <w:tcPr>
            <w:tcW w:w="4654" w:type="dxa"/>
          </w:tcPr>
          <w:p w14:paraId="729EED17" w14:textId="77777777" w:rsidR="006D033A" w:rsidRPr="00D46FC8" w:rsidRDefault="006D033A" w:rsidP="00D46FC8">
            <w:pPr>
              <w:numPr>
                <w:ilvl w:val="0"/>
                <w:numId w:val="1"/>
              </w:numPr>
              <w:ind w:left="380" w:right="-81"/>
              <w:textAlignment w:val="baseline"/>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Memiliki visi misi</w:t>
            </w:r>
          </w:p>
          <w:p w14:paraId="55FA92C0" w14:textId="77777777" w:rsidR="006D033A" w:rsidRPr="00D46FC8" w:rsidRDefault="006D033A" w:rsidP="00D46FC8">
            <w:pPr>
              <w:numPr>
                <w:ilvl w:val="0"/>
                <w:numId w:val="1"/>
              </w:numPr>
              <w:ind w:left="380" w:right="-81"/>
              <w:textAlignment w:val="baseline"/>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Memiliki program pelatihan lengkap</w:t>
            </w:r>
          </w:p>
          <w:p w14:paraId="08DCB249" w14:textId="77777777" w:rsidR="006D033A" w:rsidRPr="00D46FC8" w:rsidRDefault="006D033A" w:rsidP="00D46FC8">
            <w:pPr>
              <w:numPr>
                <w:ilvl w:val="0"/>
                <w:numId w:val="1"/>
              </w:numPr>
              <w:ind w:left="380" w:right="-81"/>
              <w:textAlignment w:val="baseline"/>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Memiliki program pelatihan berkualitas</w:t>
            </w:r>
          </w:p>
          <w:p w14:paraId="15B04887" w14:textId="77777777" w:rsidR="006D033A" w:rsidRPr="00D46FC8" w:rsidRDefault="006D033A" w:rsidP="00D46FC8">
            <w:pPr>
              <w:numPr>
                <w:ilvl w:val="0"/>
                <w:numId w:val="1"/>
              </w:numPr>
              <w:ind w:left="380" w:right="-81"/>
              <w:textAlignment w:val="baseline"/>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Memiliki SDM</w:t>
            </w:r>
          </w:p>
          <w:p w14:paraId="26DB2AC0" w14:textId="77777777" w:rsidR="006D033A" w:rsidRPr="00D46FC8" w:rsidRDefault="006D033A" w:rsidP="00D46FC8">
            <w:pPr>
              <w:numPr>
                <w:ilvl w:val="0"/>
                <w:numId w:val="1"/>
              </w:numPr>
              <w:ind w:left="380" w:right="-81"/>
              <w:textAlignment w:val="baseline"/>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Menawarkan program pelatihan</w:t>
            </w:r>
          </w:p>
          <w:p w14:paraId="4103DB12" w14:textId="77777777" w:rsidR="006D033A" w:rsidRPr="00D46FC8" w:rsidRDefault="006D033A" w:rsidP="00D46FC8">
            <w:pPr>
              <w:numPr>
                <w:ilvl w:val="0"/>
                <w:numId w:val="1"/>
              </w:numPr>
              <w:ind w:left="380" w:right="-81"/>
              <w:textAlignment w:val="baseline"/>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Memberikan layanan administrasi</w:t>
            </w:r>
          </w:p>
          <w:p w14:paraId="4BF81AC7" w14:textId="77777777" w:rsidR="006D033A" w:rsidRPr="00D46FC8" w:rsidRDefault="006D033A" w:rsidP="00D46FC8">
            <w:pPr>
              <w:numPr>
                <w:ilvl w:val="0"/>
                <w:numId w:val="1"/>
              </w:numPr>
              <w:ind w:left="380" w:right="-81"/>
              <w:textAlignment w:val="baseline"/>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Memiliki pengakuan </w:t>
            </w:r>
          </w:p>
          <w:p w14:paraId="08282AF3" w14:textId="77777777" w:rsidR="006D033A" w:rsidRPr="00D46FC8" w:rsidRDefault="006D033A" w:rsidP="00D46FC8">
            <w:pPr>
              <w:numPr>
                <w:ilvl w:val="0"/>
                <w:numId w:val="1"/>
              </w:numPr>
              <w:ind w:left="380" w:right="-81"/>
              <w:textAlignment w:val="baseline"/>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Memiliki program tanggung jawab</w:t>
            </w:r>
          </w:p>
        </w:tc>
        <w:tc>
          <w:tcPr>
            <w:tcW w:w="854" w:type="dxa"/>
          </w:tcPr>
          <w:p w14:paraId="080459EA" w14:textId="77777777" w:rsidR="006D033A" w:rsidRPr="00D46FC8" w:rsidRDefault="006D033A" w:rsidP="00D46FC8">
            <w:pPr>
              <w:jc w:val="both"/>
              <w:rPr>
                <w:rFonts w:ascii="Times New Roman" w:hAnsi="Times New Roman" w:cs="Times New Roman"/>
                <w:color w:val="000000"/>
                <w:sz w:val="20"/>
                <w:szCs w:val="20"/>
              </w:rPr>
            </w:pPr>
            <w:r w:rsidRPr="00D46FC8">
              <w:rPr>
                <w:rFonts w:ascii="Times New Roman" w:hAnsi="Times New Roman" w:cs="Times New Roman"/>
                <w:color w:val="000000"/>
                <w:sz w:val="20"/>
                <w:szCs w:val="20"/>
              </w:rPr>
              <w:t xml:space="preserve">Likert </w:t>
            </w:r>
          </w:p>
        </w:tc>
        <w:tc>
          <w:tcPr>
            <w:tcW w:w="1078" w:type="dxa"/>
          </w:tcPr>
          <w:p w14:paraId="29FA0AE0" w14:textId="77777777" w:rsidR="006D033A" w:rsidRPr="00D46FC8" w:rsidRDefault="006D033A" w:rsidP="00D46FC8">
            <w:pPr>
              <w:jc w:val="both"/>
              <w:rPr>
                <w:rFonts w:ascii="Times New Roman" w:hAnsi="Times New Roman" w:cs="Times New Roman"/>
                <w:color w:val="000000"/>
                <w:sz w:val="20"/>
                <w:szCs w:val="20"/>
              </w:rPr>
            </w:pPr>
            <w:r w:rsidRPr="00D46FC8">
              <w:rPr>
                <w:rFonts w:ascii="Times New Roman" w:hAnsi="Times New Roman" w:cs="Times New Roman"/>
                <w:color w:val="000000"/>
                <w:sz w:val="20"/>
                <w:szCs w:val="20"/>
              </w:rPr>
              <w:t xml:space="preserve">Ordinal </w:t>
            </w:r>
          </w:p>
        </w:tc>
      </w:tr>
      <w:tr w:rsidR="00F85FC1" w:rsidRPr="00D46FC8" w14:paraId="6FA5E4C8" w14:textId="77777777" w:rsidTr="001B1A9C">
        <w:tc>
          <w:tcPr>
            <w:tcW w:w="1271" w:type="dxa"/>
            <w:tcBorders>
              <w:top w:val="nil"/>
              <w:bottom w:val="nil"/>
            </w:tcBorders>
          </w:tcPr>
          <w:p w14:paraId="5FE4728D"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5A0B83A2" w14:textId="77777777" w:rsidR="00F85FC1" w:rsidRPr="00D46FC8" w:rsidRDefault="00F85FC1" w:rsidP="00D46FC8">
            <w:pPr>
              <w:pStyle w:val="NormalWeb"/>
              <w:spacing w:before="0" w:beforeAutospacing="0" w:after="0" w:afterAutospacing="0"/>
              <w:ind w:hanging="2"/>
              <w:rPr>
                <w:sz w:val="20"/>
                <w:szCs w:val="20"/>
              </w:rPr>
            </w:pPr>
            <w:r w:rsidRPr="00D46FC8">
              <w:rPr>
                <w:color w:val="000000"/>
                <w:sz w:val="20"/>
                <w:szCs w:val="20"/>
              </w:rPr>
              <w:t>Citra Afektif</w:t>
            </w:r>
          </w:p>
          <w:p w14:paraId="06C5B3B9" w14:textId="77777777" w:rsidR="00F85FC1" w:rsidRPr="00D46FC8" w:rsidRDefault="00F85FC1" w:rsidP="00D46FC8">
            <w:pPr>
              <w:ind w:hanging="2"/>
              <w:rPr>
                <w:rFonts w:ascii="Times New Roman" w:hAnsi="Times New Roman" w:cs="Times New Roman"/>
                <w:sz w:val="20"/>
                <w:szCs w:val="20"/>
              </w:rPr>
            </w:pPr>
          </w:p>
        </w:tc>
        <w:tc>
          <w:tcPr>
            <w:tcW w:w="4654" w:type="dxa"/>
          </w:tcPr>
          <w:p w14:paraId="698C79D3" w14:textId="77777777" w:rsidR="00F85FC1" w:rsidRPr="00D46FC8" w:rsidRDefault="00F85FC1" w:rsidP="00D46FC8">
            <w:pPr>
              <w:pStyle w:val="NormalWeb"/>
              <w:numPr>
                <w:ilvl w:val="0"/>
                <w:numId w:val="2"/>
              </w:numPr>
              <w:spacing w:before="0" w:beforeAutospacing="0" w:after="0" w:afterAutospacing="0"/>
              <w:ind w:left="338"/>
              <w:textAlignment w:val="baseline"/>
              <w:rPr>
                <w:color w:val="000000"/>
                <w:sz w:val="20"/>
                <w:szCs w:val="20"/>
              </w:rPr>
            </w:pPr>
            <w:r w:rsidRPr="00D46FC8">
              <w:rPr>
                <w:color w:val="000000"/>
                <w:sz w:val="20"/>
                <w:szCs w:val="20"/>
              </w:rPr>
              <w:t>Memberikan keterbukaan informasi</w:t>
            </w:r>
          </w:p>
          <w:p w14:paraId="4D2A87A4" w14:textId="77777777" w:rsidR="00F85FC1" w:rsidRPr="00D46FC8" w:rsidRDefault="00F85FC1" w:rsidP="00D46FC8">
            <w:pPr>
              <w:pStyle w:val="NormalWeb"/>
              <w:numPr>
                <w:ilvl w:val="0"/>
                <w:numId w:val="2"/>
              </w:numPr>
              <w:spacing w:before="0" w:beforeAutospacing="0" w:after="0" w:afterAutospacing="0"/>
              <w:ind w:left="338"/>
              <w:textAlignment w:val="baseline"/>
              <w:rPr>
                <w:color w:val="000000"/>
                <w:sz w:val="20"/>
                <w:szCs w:val="20"/>
              </w:rPr>
            </w:pPr>
            <w:r w:rsidRPr="00D46FC8">
              <w:rPr>
                <w:color w:val="000000"/>
                <w:sz w:val="20"/>
                <w:szCs w:val="20"/>
              </w:rPr>
              <w:t>Mendukung keterbukaan komunikasi</w:t>
            </w:r>
          </w:p>
          <w:p w14:paraId="73A27F4F" w14:textId="77777777" w:rsidR="00F85FC1" w:rsidRPr="00D46FC8" w:rsidRDefault="00F85FC1" w:rsidP="00D46FC8">
            <w:pPr>
              <w:pStyle w:val="NormalWeb"/>
              <w:numPr>
                <w:ilvl w:val="0"/>
                <w:numId w:val="2"/>
              </w:numPr>
              <w:spacing w:before="0" w:beforeAutospacing="0" w:after="0" w:afterAutospacing="0"/>
              <w:ind w:left="338"/>
              <w:textAlignment w:val="baseline"/>
              <w:rPr>
                <w:color w:val="000000"/>
                <w:sz w:val="20"/>
                <w:szCs w:val="20"/>
              </w:rPr>
            </w:pPr>
            <w:r w:rsidRPr="00D46FC8">
              <w:rPr>
                <w:color w:val="000000"/>
                <w:sz w:val="20"/>
                <w:szCs w:val="20"/>
              </w:rPr>
              <w:t>Memberikan rangsangan positif</w:t>
            </w:r>
          </w:p>
          <w:p w14:paraId="3BFAE6A5" w14:textId="77777777" w:rsidR="00F85FC1" w:rsidRPr="00D46FC8" w:rsidRDefault="00F85FC1" w:rsidP="00D46FC8">
            <w:pPr>
              <w:pStyle w:val="NormalWeb"/>
              <w:numPr>
                <w:ilvl w:val="0"/>
                <w:numId w:val="2"/>
              </w:numPr>
              <w:spacing w:before="0" w:beforeAutospacing="0" w:after="0" w:afterAutospacing="0"/>
              <w:ind w:left="338"/>
              <w:textAlignment w:val="baseline"/>
              <w:rPr>
                <w:color w:val="000000"/>
                <w:sz w:val="20"/>
                <w:szCs w:val="20"/>
              </w:rPr>
            </w:pPr>
            <w:r w:rsidRPr="00D46FC8">
              <w:rPr>
                <w:color w:val="000000"/>
                <w:sz w:val="20"/>
                <w:szCs w:val="20"/>
              </w:rPr>
              <w:t>Memberikan kenyamanan belajar dan pelatihan</w:t>
            </w:r>
          </w:p>
        </w:tc>
        <w:tc>
          <w:tcPr>
            <w:tcW w:w="854" w:type="dxa"/>
          </w:tcPr>
          <w:p w14:paraId="236F25FA"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7A10C015"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426BC329" w14:textId="77777777" w:rsidTr="001B1A9C">
        <w:tc>
          <w:tcPr>
            <w:tcW w:w="1271" w:type="dxa"/>
            <w:tcBorders>
              <w:top w:val="nil"/>
              <w:bottom w:val="single" w:sz="4" w:space="0" w:color="auto"/>
            </w:tcBorders>
          </w:tcPr>
          <w:p w14:paraId="4A46AFF0"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14D85797" w14:textId="77777777" w:rsidR="00F85FC1" w:rsidRPr="00D46FC8" w:rsidRDefault="00F85FC1" w:rsidP="00D46FC8">
            <w:pPr>
              <w:pStyle w:val="NormalWeb"/>
              <w:spacing w:before="0" w:beforeAutospacing="0" w:after="0" w:afterAutospacing="0"/>
              <w:ind w:hanging="2"/>
              <w:rPr>
                <w:sz w:val="20"/>
                <w:szCs w:val="20"/>
              </w:rPr>
            </w:pPr>
            <w:r w:rsidRPr="00D46FC8">
              <w:rPr>
                <w:color w:val="000000"/>
                <w:sz w:val="20"/>
                <w:szCs w:val="20"/>
              </w:rPr>
              <w:t>Citra Global</w:t>
            </w:r>
          </w:p>
        </w:tc>
        <w:tc>
          <w:tcPr>
            <w:tcW w:w="4654" w:type="dxa"/>
          </w:tcPr>
          <w:p w14:paraId="4AA507AF" w14:textId="77777777" w:rsidR="00F85FC1" w:rsidRPr="00D46FC8" w:rsidRDefault="00F85FC1" w:rsidP="00D46FC8">
            <w:pPr>
              <w:pStyle w:val="NormalWeb"/>
              <w:numPr>
                <w:ilvl w:val="0"/>
                <w:numId w:val="3"/>
              </w:numPr>
              <w:spacing w:before="0" w:beforeAutospacing="0" w:after="0" w:afterAutospacing="0"/>
              <w:ind w:left="338"/>
              <w:textAlignment w:val="baseline"/>
              <w:rPr>
                <w:color w:val="000000"/>
                <w:sz w:val="20"/>
                <w:szCs w:val="20"/>
              </w:rPr>
            </w:pPr>
            <w:r w:rsidRPr="00D46FC8">
              <w:rPr>
                <w:color w:val="000000"/>
                <w:sz w:val="20"/>
                <w:szCs w:val="20"/>
              </w:rPr>
              <w:t>Memiliki identitas </w:t>
            </w:r>
          </w:p>
          <w:p w14:paraId="38249785" w14:textId="77777777" w:rsidR="00F85FC1" w:rsidRPr="00D46FC8" w:rsidRDefault="00F85FC1" w:rsidP="00D46FC8">
            <w:pPr>
              <w:pStyle w:val="NormalWeb"/>
              <w:numPr>
                <w:ilvl w:val="0"/>
                <w:numId w:val="3"/>
              </w:numPr>
              <w:spacing w:before="0" w:beforeAutospacing="0" w:after="0" w:afterAutospacing="0"/>
              <w:ind w:left="338"/>
              <w:textAlignment w:val="baseline"/>
              <w:rPr>
                <w:color w:val="000000"/>
                <w:sz w:val="20"/>
                <w:szCs w:val="20"/>
              </w:rPr>
            </w:pPr>
            <w:r w:rsidRPr="00D46FC8">
              <w:rPr>
                <w:color w:val="000000"/>
                <w:sz w:val="20"/>
                <w:szCs w:val="20"/>
              </w:rPr>
              <w:t>Memiliki reputasi</w:t>
            </w:r>
          </w:p>
          <w:p w14:paraId="6ED5A613" w14:textId="77777777" w:rsidR="00F85FC1" w:rsidRPr="00D46FC8" w:rsidRDefault="00F85FC1" w:rsidP="00D46FC8">
            <w:pPr>
              <w:pStyle w:val="NormalWeb"/>
              <w:numPr>
                <w:ilvl w:val="0"/>
                <w:numId w:val="3"/>
              </w:numPr>
              <w:spacing w:before="0" w:beforeAutospacing="0" w:after="0" w:afterAutospacing="0"/>
              <w:ind w:left="338"/>
              <w:textAlignment w:val="baseline"/>
              <w:rPr>
                <w:color w:val="000000"/>
                <w:sz w:val="20"/>
                <w:szCs w:val="20"/>
              </w:rPr>
            </w:pPr>
            <w:r w:rsidRPr="00D46FC8">
              <w:rPr>
                <w:color w:val="000000"/>
                <w:sz w:val="20"/>
                <w:szCs w:val="20"/>
              </w:rPr>
              <w:t>Memiliki nilai lebih</w:t>
            </w:r>
          </w:p>
        </w:tc>
        <w:tc>
          <w:tcPr>
            <w:tcW w:w="854" w:type="dxa"/>
          </w:tcPr>
          <w:p w14:paraId="1551222A"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64985117"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123D19DB" w14:textId="77777777" w:rsidTr="001B1A9C">
        <w:tc>
          <w:tcPr>
            <w:tcW w:w="1271" w:type="dxa"/>
            <w:tcBorders>
              <w:bottom w:val="nil"/>
            </w:tcBorders>
          </w:tcPr>
          <w:p w14:paraId="3B2AD3A3" w14:textId="752F9A9B"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Harga</w:t>
            </w:r>
          </w:p>
          <w:p w14:paraId="7505E296"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(X2)</w:t>
            </w:r>
          </w:p>
        </w:tc>
        <w:tc>
          <w:tcPr>
            <w:tcW w:w="1583" w:type="dxa"/>
          </w:tcPr>
          <w:p w14:paraId="7DD2948B" w14:textId="77777777" w:rsidR="00F85FC1" w:rsidRPr="00D46FC8" w:rsidRDefault="00F85FC1" w:rsidP="00D46FC8">
            <w:pPr>
              <w:pStyle w:val="NormalWeb"/>
              <w:spacing w:before="0" w:beforeAutospacing="0" w:after="0" w:afterAutospacing="0"/>
              <w:ind w:hanging="2"/>
              <w:rPr>
                <w:sz w:val="20"/>
                <w:szCs w:val="20"/>
              </w:rPr>
            </w:pPr>
            <w:r w:rsidRPr="00D46FC8">
              <w:rPr>
                <w:color w:val="000000"/>
                <w:sz w:val="20"/>
                <w:szCs w:val="20"/>
              </w:rPr>
              <w:t>Keterjangkauan Harga</w:t>
            </w:r>
          </w:p>
          <w:p w14:paraId="129982AC" w14:textId="77777777" w:rsidR="00F85FC1" w:rsidRPr="00D46FC8" w:rsidRDefault="00F85FC1" w:rsidP="00D46FC8">
            <w:pPr>
              <w:ind w:hanging="2"/>
              <w:rPr>
                <w:rFonts w:ascii="Times New Roman" w:hAnsi="Times New Roman" w:cs="Times New Roman"/>
                <w:sz w:val="20"/>
                <w:szCs w:val="20"/>
              </w:rPr>
            </w:pPr>
          </w:p>
        </w:tc>
        <w:tc>
          <w:tcPr>
            <w:tcW w:w="4654" w:type="dxa"/>
          </w:tcPr>
          <w:p w14:paraId="2636C2CC" w14:textId="77777777" w:rsidR="00F85FC1" w:rsidRPr="00D46FC8" w:rsidRDefault="00F85FC1" w:rsidP="00D46FC8">
            <w:pPr>
              <w:pStyle w:val="NormalWeb"/>
              <w:numPr>
                <w:ilvl w:val="0"/>
                <w:numId w:val="4"/>
              </w:numPr>
              <w:spacing w:before="0" w:beforeAutospacing="0" w:after="0" w:afterAutospacing="0"/>
              <w:ind w:left="360"/>
              <w:textAlignment w:val="baseline"/>
              <w:rPr>
                <w:color w:val="000000"/>
                <w:sz w:val="20"/>
                <w:szCs w:val="20"/>
              </w:rPr>
            </w:pPr>
            <w:r w:rsidRPr="00D46FC8">
              <w:rPr>
                <w:color w:val="000000"/>
                <w:sz w:val="20"/>
                <w:szCs w:val="20"/>
              </w:rPr>
              <w:t>Harga program yang ditetapkan terjangkau</w:t>
            </w:r>
          </w:p>
          <w:p w14:paraId="1DDBDC6F" w14:textId="77777777" w:rsidR="00F85FC1" w:rsidRPr="00D46FC8" w:rsidRDefault="00F85FC1" w:rsidP="00D46FC8">
            <w:pPr>
              <w:pStyle w:val="NormalWeb"/>
              <w:numPr>
                <w:ilvl w:val="0"/>
                <w:numId w:val="4"/>
              </w:numPr>
              <w:spacing w:before="0" w:beforeAutospacing="0" w:after="0" w:afterAutospacing="0"/>
              <w:ind w:left="360"/>
              <w:textAlignment w:val="baseline"/>
              <w:rPr>
                <w:color w:val="000000"/>
                <w:sz w:val="20"/>
                <w:szCs w:val="20"/>
              </w:rPr>
            </w:pPr>
            <w:r w:rsidRPr="00D46FC8">
              <w:rPr>
                <w:color w:val="000000"/>
                <w:sz w:val="20"/>
                <w:szCs w:val="20"/>
              </w:rPr>
              <w:t>Harga program yang ditawarkan sesuai kemampuan</w:t>
            </w:r>
          </w:p>
          <w:p w14:paraId="16A45D60" w14:textId="77777777" w:rsidR="00F85FC1" w:rsidRPr="00D46FC8" w:rsidRDefault="00F85FC1" w:rsidP="00D46FC8">
            <w:pPr>
              <w:pStyle w:val="NormalWeb"/>
              <w:numPr>
                <w:ilvl w:val="0"/>
                <w:numId w:val="4"/>
              </w:numPr>
              <w:spacing w:before="0" w:beforeAutospacing="0" w:after="0" w:afterAutospacing="0"/>
              <w:ind w:left="360"/>
              <w:textAlignment w:val="baseline"/>
              <w:rPr>
                <w:color w:val="000000"/>
                <w:sz w:val="20"/>
                <w:szCs w:val="20"/>
              </w:rPr>
            </w:pPr>
            <w:r w:rsidRPr="00D46FC8">
              <w:rPr>
                <w:color w:val="000000"/>
                <w:sz w:val="20"/>
                <w:szCs w:val="20"/>
              </w:rPr>
              <w:t>Harga program sesuai tujuan</w:t>
            </w:r>
          </w:p>
          <w:p w14:paraId="3A9EF78E" w14:textId="77777777" w:rsidR="00F85FC1" w:rsidRPr="00D46FC8" w:rsidRDefault="00F85FC1" w:rsidP="00D46FC8">
            <w:pPr>
              <w:pStyle w:val="NormalWeb"/>
              <w:numPr>
                <w:ilvl w:val="0"/>
                <w:numId w:val="4"/>
              </w:numPr>
              <w:spacing w:before="0" w:beforeAutospacing="0" w:after="0" w:afterAutospacing="0"/>
              <w:ind w:left="360"/>
              <w:textAlignment w:val="baseline"/>
              <w:rPr>
                <w:color w:val="000000"/>
                <w:sz w:val="20"/>
                <w:szCs w:val="20"/>
              </w:rPr>
            </w:pPr>
            <w:r w:rsidRPr="00D46FC8">
              <w:rPr>
                <w:color w:val="000000"/>
                <w:sz w:val="20"/>
                <w:szCs w:val="20"/>
              </w:rPr>
              <w:t>Harga program dapat didiskusikan </w:t>
            </w:r>
          </w:p>
        </w:tc>
        <w:tc>
          <w:tcPr>
            <w:tcW w:w="854" w:type="dxa"/>
          </w:tcPr>
          <w:p w14:paraId="7F8BC797"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3074F739"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15CA6188" w14:textId="77777777" w:rsidTr="001B1A9C">
        <w:tc>
          <w:tcPr>
            <w:tcW w:w="1271" w:type="dxa"/>
            <w:tcBorders>
              <w:top w:val="nil"/>
              <w:bottom w:val="nil"/>
            </w:tcBorders>
          </w:tcPr>
          <w:p w14:paraId="4D15995C"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50A93E1B" w14:textId="77777777" w:rsidR="00F85FC1" w:rsidRPr="00D46FC8" w:rsidRDefault="00F85FC1" w:rsidP="00D46FC8">
            <w:pPr>
              <w:pStyle w:val="NormalWeb"/>
              <w:spacing w:before="0" w:beforeAutospacing="0" w:after="0" w:afterAutospacing="0"/>
              <w:ind w:hanging="2"/>
              <w:rPr>
                <w:sz w:val="20"/>
                <w:szCs w:val="20"/>
              </w:rPr>
            </w:pPr>
            <w:r w:rsidRPr="00D46FC8">
              <w:rPr>
                <w:color w:val="000000"/>
                <w:sz w:val="20"/>
                <w:szCs w:val="20"/>
              </w:rPr>
              <w:t>Kesesuaian Harga dengan Kualitas</w:t>
            </w:r>
          </w:p>
          <w:p w14:paraId="07C069EE" w14:textId="77777777" w:rsidR="00F85FC1" w:rsidRPr="00D46FC8" w:rsidRDefault="00F85FC1" w:rsidP="00D46FC8">
            <w:pPr>
              <w:ind w:hanging="2"/>
              <w:rPr>
                <w:rFonts w:ascii="Times New Roman" w:hAnsi="Times New Roman" w:cs="Times New Roman"/>
                <w:sz w:val="20"/>
                <w:szCs w:val="20"/>
              </w:rPr>
            </w:pPr>
          </w:p>
        </w:tc>
        <w:tc>
          <w:tcPr>
            <w:tcW w:w="4654" w:type="dxa"/>
          </w:tcPr>
          <w:p w14:paraId="7BAC73F3" w14:textId="77777777" w:rsidR="00F85FC1" w:rsidRPr="00D46FC8" w:rsidRDefault="00F85FC1" w:rsidP="00D46FC8">
            <w:pPr>
              <w:pStyle w:val="NormalWeb"/>
              <w:numPr>
                <w:ilvl w:val="0"/>
                <w:numId w:val="5"/>
              </w:numPr>
              <w:spacing w:before="0" w:beforeAutospacing="0" w:after="0" w:afterAutospacing="0"/>
              <w:ind w:left="360"/>
              <w:textAlignment w:val="baseline"/>
              <w:rPr>
                <w:color w:val="000000"/>
                <w:sz w:val="20"/>
                <w:szCs w:val="20"/>
              </w:rPr>
            </w:pPr>
            <w:r w:rsidRPr="00D46FC8">
              <w:rPr>
                <w:color w:val="000000"/>
                <w:sz w:val="20"/>
                <w:szCs w:val="20"/>
              </w:rPr>
              <w:t>Harga yang ditetapkan sesuai kualitas program</w:t>
            </w:r>
          </w:p>
          <w:p w14:paraId="21E91CBA" w14:textId="77777777" w:rsidR="00F85FC1" w:rsidRPr="00D46FC8" w:rsidRDefault="00F85FC1" w:rsidP="00D46FC8">
            <w:pPr>
              <w:pStyle w:val="NormalWeb"/>
              <w:numPr>
                <w:ilvl w:val="0"/>
                <w:numId w:val="5"/>
              </w:numPr>
              <w:spacing w:before="0" w:beforeAutospacing="0" w:after="0" w:afterAutospacing="0"/>
              <w:ind w:left="360"/>
              <w:textAlignment w:val="baseline"/>
              <w:rPr>
                <w:color w:val="000000"/>
                <w:sz w:val="20"/>
                <w:szCs w:val="20"/>
              </w:rPr>
            </w:pPr>
            <w:r w:rsidRPr="00D46FC8">
              <w:rPr>
                <w:color w:val="000000"/>
                <w:sz w:val="20"/>
                <w:szCs w:val="20"/>
              </w:rPr>
              <w:t>Harga yang ditetapkan sesuai kelengkapan fasilitas</w:t>
            </w:r>
          </w:p>
          <w:p w14:paraId="06FFD155" w14:textId="77777777" w:rsidR="00F85FC1" w:rsidRPr="00D46FC8" w:rsidRDefault="00F85FC1" w:rsidP="00D46FC8">
            <w:pPr>
              <w:pStyle w:val="NormalWeb"/>
              <w:numPr>
                <w:ilvl w:val="0"/>
                <w:numId w:val="5"/>
              </w:numPr>
              <w:spacing w:before="0" w:beforeAutospacing="0" w:after="0" w:afterAutospacing="0"/>
              <w:ind w:left="360"/>
              <w:textAlignment w:val="baseline"/>
              <w:rPr>
                <w:color w:val="000000"/>
                <w:sz w:val="20"/>
                <w:szCs w:val="20"/>
              </w:rPr>
            </w:pPr>
            <w:r w:rsidRPr="00D46FC8">
              <w:rPr>
                <w:color w:val="000000"/>
                <w:sz w:val="20"/>
                <w:szCs w:val="20"/>
              </w:rPr>
              <w:t>Harga yang ditetapkan sesuai kenyamanan</w:t>
            </w:r>
          </w:p>
          <w:p w14:paraId="1F0E617A" w14:textId="77777777" w:rsidR="00F85FC1" w:rsidRPr="00D46FC8" w:rsidRDefault="00F85FC1" w:rsidP="00D46FC8">
            <w:pPr>
              <w:pStyle w:val="NormalWeb"/>
              <w:numPr>
                <w:ilvl w:val="0"/>
                <w:numId w:val="5"/>
              </w:numPr>
              <w:spacing w:before="0" w:beforeAutospacing="0" w:after="0" w:afterAutospacing="0"/>
              <w:ind w:left="360"/>
              <w:textAlignment w:val="baseline"/>
              <w:rPr>
                <w:color w:val="000000"/>
                <w:sz w:val="20"/>
                <w:szCs w:val="20"/>
              </w:rPr>
            </w:pPr>
            <w:r w:rsidRPr="00D46FC8">
              <w:rPr>
                <w:color w:val="000000"/>
                <w:sz w:val="20"/>
                <w:szCs w:val="20"/>
              </w:rPr>
              <w:t>Harga yang ditetapkan sesuai kemampuan</w:t>
            </w:r>
          </w:p>
        </w:tc>
        <w:tc>
          <w:tcPr>
            <w:tcW w:w="854" w:type="dxa"/>
          </w:tcPr>
          <w:p w14:paraId="05BE569F"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720DC84F"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4D503EE8" w14:textId="77777777" w:rsidTr="0069314F">
        <w:trPr>
          <w:trHeight w:val="731"/>
        </w:trPr>
        <w:tc>
          <w:tcPr>
            <w:tcW w:w="1271" w:type="dxa"/>
            <w:tcBorders>
              <w:top w:val="nil"/>
              <w:bottom w:val="nil"/>
            </w:tcBorders>
          </w:tcPr>
          <w:p w14:paraId="100C685D"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4416C885" w14:textId="36278C0F" w:rsidR="00F85FC1" w:rsidRPr="00D46FC8" w:rsidRDefault="00F85FC1" w:rsidP="00D46FC8">
            <w:pPr>
              <w:pStyle w:val="NormalWeb"/>
              <w:spacing w:before="0" w:beforeAutospacing="0" w:after="0" w:afterAutospacing="0"/>
              <w:ind w:hanging="2"/>
              <w:rPr>
                <w:sz w:val="20"/>
                <w:szCs w:val="20"/>
              </w:rPr>
            </w:pPr>
            <w:r w:rsidRPr="00D46FC8">
              <w:rPr>
                <w:color w:val="000000"/>
                <w:sz w:val="20"/>
                <w:szCs w:val="20"/>
              </w:rPr>
              <w:t>Kesesuaian Harga dengan Manfaat</w:t>
            </w:r>
          </w:p>
        </w:tc>
        <w:tc>
          <w:tcPr>
            <w:tcW w:w="4654" w:type="dxa"/>
          </w:tcPr>
          <w:p w14:paraId="391761D8" w14:textId="77777777" w:rsidR="00F85FC1" w:rsidRPr="00D46FC8" w:rsidRDefault="00F85FC1" w:rsidP="00D46FC8">
            <w:pPr>
              <w:pStyle w:val="NormalWeb"/>
              <w:numPr>
                <w:ilvl w:val="0"/>
                <w:numId w:val="6"/>
              </w:numPr>
              <w:spacing w:before="0" w:beforeAutospacing="0" w:after="0" w:afterAutospacing="0"/>
              <w:ind w:left="338"/>
              <w:textAlignment w:val="baseline"/>
              <w:rPr>
                <w:color w:val="000000"/>
                <w:sz w:val="20"/>
                <w:szCs w:val="20"/>
              </w:rPr>
            </w:pPr>
            <w:r w:rsidRPr="00D46FC8">
              <w:rPr>
                <w:color w:val="000000"/>
                <w:sz w:val="20"/>
                <w:szCs w:val="20"/>
              </w:rPr>
              <w:t>Harga sesuai manfaat yang diperoleh</w:t>
            </w:r>
          </w:p>
          <w:p w14:paraId="511178E7" w14:textId="77777777" w:rsidR="00F85FC1" w:rsidRPr="00D46FC8" w:rsidRDefault="00F85FC1" w:rsidP="00D46FC8">
            <w:pPr>
              <w:pStyle w:val="NormalWeb"/>
              <w:numPr>
                <w:ilvl w:val="0"/>
                <w:numId w:val="6"/>
              </w:numPr>
              <w:spacing w:before="0" w:beforeAutospacing="0" w:after="0" w:afterAutospacing="0"/>
              <w:ind w:left="338"/>
              <w:textAlignment w:val="baseline"/>
              <w:rPr>
                <w:color w:val="000000"/>
                <w:sz w:val="20"/>
                <w:szCs w:val="20"/>
              </w:rPr>
            </w:pPr>
            <w:r w:rsidRPr="00D46FC8">
              <w:rPr>
                <w:color w:val="000000"/>
                <w:sz w:val="20"/>
                <w:szCs w:val="20"/>
              </w:rPr>
              <w:t>Harga sesuai dengan layanan yang diharapkan</w:t>
            </w:r>
          </w:p>
          <w:p w14:paraId="2658232A" w14:textId="77777777" w:rsidR="00F85FC1" w:rsidRPr="00D46FC8" w:rsidRDefault="00F85FC1" w:rsidP="00D46FC8">
            <w:pPr>
              <w:pStyle w:val="NormalWeb"/>
              <w:numPr>
                <w:ilvl w:val="0"/>
                <w:numId w:val="7"/>
              </w:numPr>
              <w:spacing w:before="0" w:beforeAutospacing="0" w:after="0" w:afterAutospacing="0"/>
              <w:ind w:left="338"/>
              <w:textAlignment w:val="baseline"/>
              <w:rPr>
                <w:color w:val="000000"/>
                <w:sz w:val="20"/>
                <w:szCs w:val="20"/>
              </w:rPr>
            </w:pPr>
            <w:r w:rsidRPr="00D46FC8">
              <w:rPr>
                <w:color w:val="000000"/>
                <w:sz w:val="20"/>
                <w:szCs w:val="20"/>
              </w:rPr>
              <w:t>Harga sebanding dengan manfaat serta tujuan</w:t>
            </w:r>
          </w:p>
        </w:tc>
        <w:tc>
          <w:tcPr>
            <w:tcW w:w="854" w:type="dxa"/>
          </w:tcPr>
          <w:p w14:paraId="1E49D5A8"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119647E1"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7E38614F" w14:textId="77777777" w:rsidTr="001B1A9C">
        <w:tc>
          <w:tcPr>
            <w:tcW w:w="1271" w:type="dxa"/>
            <w:tcBorders>
              <w:top w:val="nil"/>
              <w:bottom w:val="single" w:sz="4" w:space="0" w:color="auto"/>
            </w:tcBorders>
          </w:tcPr>
          <w:p w14:paraId="1A8A1EA7"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3FC6B460" w14:textId="77777777" w:rsidR="00F85FC1" w:rsidRPr="00D46FC8" w:rsidRDefault="00F85FC1" w:rsidP="00D46FC8">
            <w:pPr>
              <w:pStyle w:val="NormalWeb"/>
              <w:spacing w:before="0" w:beforeAutospacing="0" w:after="0" w:afterAutospacing="0"/>
              <w:ind w:hanging="2"/>
              <w:rPr>
                <w:sz w:val="20"/>
                <w:szCs w:val="20"/>
              </w:rPr>
            </w:pPr>
            <w:r w:rsidRPr="00D46FC8">
              <w:rPr>
                <w:color w:val="000000"/>
                <w:sz w:val="20"/>
                <w:szCs w:val="20"/>
              </w:rPr>
              <w:t>Daya Saing Harga</w:t>
            </w:r>
          </w:p>
          <w:p w14:paraId="45029A32" w14:textId="77777777" w:rsidR="00F85FC1" w:rsidRPr="00D46FC8" w:rsidRDefault="00F85FC1" w:rsidP="00D46FC8">
            <w:pPr>
              <w:ind w:hanging="2"/>
              <w:rPr>
                <w:rFonts w:ascii="Times New Roman" w:hAnsi="Times New Roman" w:cs="Times New Roman"/>
                <w:sz w:val="20"/>
                <w:szCs w:val="20"/>
              </w:rPr>
            </w:pPr>
          </w:p>
        </w:tc>
        <w:tc>
          <w:tcPr>
            <w:tcW w:w="4654" w:type="dxa"/>
          </w:tcPr>
          <w:p w14:paraId="0FE24968" w14:textId="77777777" w:rsidR="00F85FC1" w:rsidRPr="00D46FC8" w:rsidRDefault="00F85FC1" w:rsidP="00D46FC8">
            <w:pPr>
              <w:pStyle w:val="NormalWeb"/>
              <w:numPr>
                <w:ilvl w:val="0"/>
                <w:numId w:val="8"/>
              </w:numPr>
              <w:spacing w:before="0" w:beforeAutospacing="0" w:after="0" w:afterAutospacing="0"/>
              <w:ind w:left="360"/>
              <w:textAlignment w:val="baseline"/>
              <w:rPr>
                <w:color w:val="000000"/>
                <w:sz w:val="20"/>
                <w:szCs w:val="20"/>
              </w:rPr>
            </w:pPr>
            <w:r w:rsidRPr="00D46FC8">
              <w:rPr>
                <w:color w:val="000000"/>
                <w:sz w:val="20"/>
                <w:szCs w:val="20"/>
              </w:rPr>
              <w:t>Harga yang dibayarkan mendapatkan pelayanan</w:t>
            </w:r>
          </w:p>
          <w:p w14:paraId="7726DB11" w14:textId="77777777" w:rsidR="00F85FC1" w:rsidRPr="00D46FC8" w:rsidRDefault="00F85FC1" w:rsidP="00D46FC8">
            <w:pPr>
              <w:pStyle w:val="NormalWeb"/>
              <w:numPr>
                <w:ilvl w:val="0"/>
                <w:numId w:val="8"/>
              </w:numPr>
              <w:spacing w:before="0" w:beforeAutospacing="0" w:after="0" w:afterAutospacing="0"/>
              <w:ind w:left="360"/>
              <w:textAlignment w:val="baseline"/>
              <w:rPr>
                <w:color w:val="000000"/>
                <w:sz w:val="20"/>
                <w:szCs w:val="20"/>
              </w:rPr>
            </w:pPr>
            <w:r w:rsidRPr="00D46FC8">
              <w:rPr>
                <w:color w:val="000000"/>
                <w:sz w:val="20"/>
                <w:szCs w:val="20"/>
              </w:rPr>
              <w:t>Harga yang ditetapkan cukup bersaing</w:t>
            </w:r>
          </w:p>
          <w:p w14:paraId="28AF1589" w14:textId="77777777" w:rsidR="00F85FC1" w:rsidRPr="00D46FC8" w:rsidRDefault="00F85FC1" w:rsidP="00D46FC8">
            <w:pPr>
              <w:pStyle w:val="NormalWeb"/>
              <w:numPr>
                <w:ilvl w:val="0"/>
                <w:numId w:val="8"/>
              </w:numPr>
              <w:spacing w:before="0" w:beforeAutospacing="0" w:after="0" w:afterAutospacing="0"/>
              <w:ind w:left="360"/>
              <w:textAlignment w:val="baseline"/>
              <w:rPr>
                <w:color w:val="000000"/>
                <w:sz w:val="20"/>
                <w:szCs w:val="20"/>
              </w:rPr>
            </w:pPr>
            <w:r w:rsidRPr="00D46FC8">
              <w:rPr>
                <w:color w:val="000000"/>
                <w:sz w:val="20"/>
                <w:szCs w:val="20"/>
              </w:rPr>
              <w:t>Harga yang dibayarkan lebih rendah dari pesaing</w:t>
            </w:r>
          </w:p>
          <w:p w14:paraId="5FD9F412" w14:textId="77777777" w:rsidR="00F85FC1" w:rsidRPr="00D46FC8" w:rsidRDefault="00F85FC1" w:rsidP="00D46FC8">
            <w:pPr>
              <w:pStyle w:val="NormalWeb"/>
              <w:numPr>
                <w:ilvl w:val="0"/>
                <w:numId w:val="8"/>
              </w:numPr>
              <w:spacing w:before="0" w:beforeAutospacing="0" w:after="0" w:afterAutospacing="0"/>
              <w:ind w:left="360"/>
              <w:textAlignment w:val="baseline"/>
              <w:rPr>
                <w:color w:val="000000"/>
                <w:sz w:val="20"/>
                <w:szCs w:val="20"/>
              </w:rPr>
            </w:pPr>
            <w:r w:rsidRPr="00D46FC8">
              <w:rPr>
                <w:color w:val="000000"/>
                <w:sz w:val="20"/>
                <w:szCs w:val="20"/>
              </w:rPr>
              <w:t>Adanya harga khusus</w:t>
            </w:r>
          </w:p>
        </w:tc>
        <w:tc>
          <w:tcPr>
            <w:tcW w:w="854" w:type="dxa"/>
          </w:tcPr>
          <w:p w14:paraId="4775456F"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78F58691"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3D5CA546" w14:textId="77777777" w:rsidTr="001B1A9C">
        <w:tc>
          <w:tcPr>
            <w:tcW w:w="1271" w:type="dxa"/>
            <w:tcBorders>
              <w:bottom w:val="nil"/>
            </w:tcBorders>
          </w:tcPr>
          <w:p w14:paraId="53F9FE9F" w14:textId="77777777" w:rsidR="00F85FC1" w:rsidRPr="00D46FC8" w:rsidRDefault="00F85FC1" w:rsidP="00D46FC8">
            <w:pPr>
              <w:pStyle w:val="NormalWeb"/>
              <w:spacing w:before="0" w:beforeAutospacing="0" w:after="0" w:afterAutospacing="0"/>
              <w:jc w:val="center"/>
              <w:rPr>
                <w:sz w:val="20"/>
                <w:szCs w:val="20"/>
              </w:rPr>
            </w:pPr>
            <w:r w:rsidRPr="00D46FC8">
              <w:rPr>
                <w:color w:val="000000"/>
                <w:sz w:val="20"/>
                <w:szCs w:val="20"/>
              </w:rPr>
              <w:t>Kualitas Pelayanan</w:t>
            </w:r>
          </w:p>
          <w:p w14:paraId="38A9FB65" w14:textId="77777777" w:rsidR="00F85FC1" w:rsidRPr="00D46FC8" w:rsidRDefault="00F85FC1" w:rsidP="00D46FC8">
            <w:pPr>
              <w:pStyle w:val="NormalWeb"/>
              <w:spacing w:before="0" w:beforeAutospacing="0" w:after="0" w:afterAutospacing="0"/>
              <w:jc w:val="center"/>
              <w:rPr>
                <w:sz w:val="20"/>
                <w:szCs w:val="20"/>
              </w:rPr>
            </w:pPr>
            <w:r w:rsidRPr="00D46FC8">
              <w:rPr>
                <w:color w:val="000000"/>
                <w:sz w:val="20"/>
                <w:szCs w:val="20"/>
              </w:rPr>
              <w:t>(X3)</w:t>
            </w:r>
          </w:p>
          <w:p w14:paraId="6C1E1F2A"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5A9E876A" w14:textId="77777777" w:rsidR="00F85FC1" w:rsidRPr="00D46FC8" w:rsidRDefault="00F85FC1" w:rsidP="00D46FC8">
            <w:pPr>
              <w:pStyle w:val="NormalWeb"/>
              <w:spacing w:before="0" w:beforeAutospacing="0" w:after="0" w:afterAutospacing="0"/>
              <w:ind w:hanging="2"/>
              <w:rPr>
                <w:sz w:val="20"/>
                <w:szCs w:val="20"/>
              </w:rPr>
            </w:pPr>
            <w:r w:rsidRPr="00D46FC8">
              <w:rPr>
                <w:i/>
                <w:iCs/>
                <w:color w:val="000000"/>
                <w:sz w:val="20"/>
                <w:szCs w:val="20"/>
              </w:rPr>
              <w:t>Tangibles</w:t>
            </w:r>
          </w:p>
          <w:p w14:paraId="0EBDE2C6" w14:textId="77777777" w:rsidR="00F85FC1" w:rsidRPr="00D46FC8" w:rsidRDefault="00F85FC1" w:rsidP="00D46FC8">
            <w:pPr>
              <w:ind w:hanging="2"/>
              <w:rPr>
                <w:rFonts w:ascii="Times New Roman" w:hAnsi="Times New Roman" w:cs="Times New Roman"/>
                <w:sz w:val="20"/>
                <w:szCs w:val="20"/>
              </w:rPr>
            </w:pPr>
          </w:p>
        </w:tc>
        <w:tc>
          <w:tcPr>
            <w:tcW w:w="4654" w:type="dxa"/>
          </w:tcPr>
          <w:p w14:paraId="25B183AC" w14:textId="77777777" w:rsidR="00F85FC1" w:rsidRPr="00D46FC8" w:rsidRDefault="00F85FC1" w:rsidP="00D46FC8">
            <w:pPr>
              <w:pStyle w:val="NormalWeb"/>
              <w:numPr>
                <w:ilvl w:val="0"/>
                <w:numId w:val="9"/>
              </w:numPr>
              <w:spacing w:before="0" w:beforeAutospacing="0" w:after="0" w:afterAutospacing="0"/>
              <w:ind w:left="360"/>
              <w:textAlignment w:val="baseline"/>
              <w:rPr>
                <w:color w:val="000000"/>
                <w:sz w:val="20"/>
                <w:szCs w:val="20"/>
              </w:rPr>
            </w:pPr>
            <w:r w:rsidRPr="00D46FC8">
              <w:rPr>
                <w:color w:val="000000"/>
                <w:sz w:val="20"/>
                <w:szCs w:val="20"/>
              </w:rPr>
              <w:t>Tempat pelayanan bersih</w:t>
            </w:r>
          </w:p>
          <w:p w14:paraId="26152ABD" w14:textId="77777777" w:rsidR="00F85FC1" w:rsidRPr="00D46FC8" w:rsidRDefault="00F85FC1" w:rsidP="00D46FC8">
            <w:pPr>
              <w:pStyle w:val="NormalWeb"/>
              <w:numPr>
                <w:ilvl w:val="0"/>
                <w:numId w:val="9"/>
              </w:numPr>
              <w:spacing w:before="0" w:beforeAutospacing="0" w:after="0" w:afterAutospacing="0"/>
              <w:ind w:left="360"/>
              <w:textAlignment w:val="baseline"/>
              <w:rPr>
                <w:color w:val="000000"/>
                <w:sz w:val="20"/>
                <w:szCs w:val="20"/>
              </w:rPr>
            </w:pPr>
            <w:r w:rsidRPr="00D46FC8">
              <w:rPr>
                <w:color w:val="000000"/>
                <w:sz w:val="20"/>
                <w:szCs w:val="20"/>
              </w:rPr>
              <w:t>Ruangan memenuhi standar kesehatan</w:t>
            </w:r>
          </w:p>
          <w:p w14:paraId="1515528E" w14:textId="77777777" w:rsidR="00F85FC1" w:rsidRPr="00D46FC8" w:rsidRDefault="00F85FC1" w:rsidP="00D46FC8">
            <w:pPr>
              <w:pStyle w:val="NormalWeb"/>
              <w:numPr>
                <w:ilvl w:val="0"/>
                <w:numId w:val="9"/>
              </w:numPr>
              <w:spacing w:before="0" w:beforeAutospacing="0" w:after="0" w:afterAutospacing="0"/>
              <w:ind w:left="360"/>
              <w:textAlignment w:val="baseline"/>
              <w:rPr>
                <w:color w:val="000000"/>
                <w:sz w:val="20"/>
                <w:szCs w:val="20"/>
              </w:rPr>
            </w:pPr>
            <w:r w:rsidRPr="00D46FC8">
              <w:rPr>
                <w:color w:val="000000"/>
                <w:sz w:val="20"/>
                <w:szCs w:val="20"/>
              </w:rPr>
              <w:t>Fasilitas pelengkap</w:t>
            </w:r>
          </w:p>
          <w:p w14:paraId="6E0CC668" w14:textId="77777777" w:rsidR="00F85FC1" w:rsidRPr="00D46FC8" w:rsidRDefault="00F85FC1" w:rsidP="00D46FC8">
            <w:pPr>
              <w:pStyle w:val="NormalWeb"/>
              <w:numPr>
                <w:ilvl w:val="0"/>
                <w:numId w:val="9"/>
              </w:numPr>
              <w:spacing w:before="0" w:beforeAutospacing="0" w:after="0" w:afterAutospacing="0"/>
              <w:ind w:left="360"/>
              <w:textAlignment w:val="baseline"/>
              <w:rPr>
                <w:color w:val="000000"/>
                <w:sz w:val="20"/>
                <w:szCs w:val="20"/>
              </w:rPr>
            </w:pPr>
            <w:r w:rsidRPr="00D46FC8">
              <w:rPr>
                <w:color w:val="000000"/>
                <w:sz w:val="20"/>
                <w:szCs w:val="20"/>
              </w:rPr>
              <w:t>Fasilitas pelatihan</w:t>
            </w:r>
          </w:p>
          <w:p w14:paraId="7B248627" w14:textId="77777777" w:rsidR="00F85FC1" w:rsidRPr="00D46FC8" w:rsidRDefault="00F85FC1" w:rsidP="00D46FC8">
            <w:pPr>
              <w:pStyle w:val="NormalWeb"/>
              <w:numPr>
                <w:ilvl w:val="0"/>
                <w:numId w:val="9"/>
              </w:numPr>
              <w:spacing w:before="0" w:beforeAutospacing="0" w:after="0" w:afterAutospacing="0"/>
              <w:ind w:left="360"/>
              <w:textAlignment w:val="baseline"/>
              <w:rPr>
                <w:color w:val="000000"/>
                <w:sz w:val="20"/>
                <w:szCs w:val="20"/>
              </w:rPr>
            </w:pPr>
            <w:r w:rsidRPr="00D46FC8">
              <w:rPr>
                <w:color w:val="000000"/>
                <w:sz w:val="20"/>
                <w:szCs w:val="20"/>
              </w:rPr>
              <w:t>Koneksi WIFI</w:t>
            </w:r>
          </w:p>
        </w:tc>
        <w:tc>
          <w:tcPr>
            <w:tcW w:w="854" w:type="dxa"/>
          </w:tcPr>
          <w:p w14:paraId="433B8878"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5DEF38A3"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0F7B1D74" w14:textId="77777777" w:rsidTr="001B1A9C">
        <w:tc>
          <w:tcPr>
            <w:tcW w:w="1271" w:type="dxa"/>
            <w:tcBorders>
              <w:top w:val="nil"/>
              <w:bottom w:val="nil"/>
            </w:tcBorders>
          </w:tcPr>
          <w:p w14:paraId="263D4307"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174119CB" w14:textId="77777777" w:rsidR="00F85FC1" w:rsidRPr="00D46FC8" w:rsidRDefault="00F85FC1" w:rsidP="00D46FC8">
            <w:pPr>
              <w:pStyle w:val="NormalWeb"/>
              <w:spacing w:before="0" w:beforeAutospacing="0" w:after="0" w:afterAutospacing="0"/>
              <w:ind w:hanging="2"/>
              <w:rPr>
                <w:sz w:val="20"/>
                <w:szCs w:val="20"/>
              </w:rPr>
            </w:pPr>
            <w:r w:rsidRPr="00D46FC8">
              <w:rPr>
                <w:i/>
                <w:iCs/>
                <w:color w:val="000000"/>
                <w:sz w:val="20"/>
                <w:szCs w:val="20"/>
              </w:rPr>
              <w:t>Empathy</w:t>
            </w:r>
          </w:p>
        </w:tc>
        <w:tc>
          <w:tcPr>
            <w:tcW w:w="4654" w:type="dxa"/>
          </w:tcPr>
          <w:p w14:paraId="378747B4" w14:textId="77777777" w:rsidR="00F85FC1" w:rsidRPr="00D46FC8" w:rsidRDefault="00F85FC1" w:rsidP="00D46FC8">
            <w:pPr>
              <w:pStyle w:val="NormalWeb"/>
              <w:numPr>
                <w:ilvl w:val="0"/>
                <w:numId w:val="10"/>
              </w:numPr>
              <w:spacing w:before="0" w:beforeAutospacing="0" w:after="0" w:afterAutospacing="0"/>
              <w:ind w:left="360"/>
              <w:textAlignment w:val="baseline"/>
              <w:rPr>
                <w:color w:val="000000"/>
                <w:sz w:val="20"/>
                <w:szCs w:val="20"/>
              </w:rPr>
            </w:pPr>
            <w:r w:rsidRPr="00D46FC8">
              <w:rPr>
                <w:color w:val="000000"/>
                <w:sz w:val="20"/>
                <w:szCs w:val="20"/>
              </w:rPr>
              <w:t>Pemahaman keperluan informasi</w:t>
            </w:r>
          </w:p>
          <w:p w14:paraId="5BD69EC1" w14:textId="77777777" w:rsidR="00F85FC1" w:rsidRPr="00D46FC8" w:rsidRDefault="00F85FC1" w:rsidP="00D46FC8">
            <w:pPr>
              <w:pStyle w:val="NormalWeb"/>
              <w:numPr>
                <w:ilvl w:val="0"/>
                <w:numId w:val="10"/>
              </w:numPr>
              <w:spacing w:before="0" w:beforeAutospacing="0" w:after="0" w:afterAutospacing="0"/>
              <w:ind w:left="360"/>
              <w:textAlignment w:val="baseline"/>
              <w:rPr>
                <w:color w:val="000000"/>
                <w:sz w:val="20"/>
                <w:szCs w:val="20"/>
              </w:rPr>
            </w:pPr>
            <w:r w:rsidRPr="00D46FC8">
              <w:rPr>
                <w:color w:val="000000"/>
                <w:sz w:val="20"/>
                <w:szCs w:val="20"/>
              </w:rPr>
              <w:t>Memberikan perhatian dalam melayani</w:t>
            </w:r>
          </w:p>
          <w:p w14:paraId="53952E33" w14:textId="77777777" w:rsidR="00F85FC1" w:rsidRPr="00D46FC8" w:rsidRDefault="00F85FC1" w:rsidP="00D46FC8">
            <w:pPr>
              <w:pStyle w:val="NormalWeb"/>
              <w:numPr>
                <w:ilvl w:val="0"/>
                <w:numId w:val="10"/>
              </w:numPr>
              <w:spacing w:before="0" w:beforeAutospacing="0" w:after="0" w:afterAutospacing="0"/>
              <w:ind w:left="360"/>
              <w:textAlignment w:val="baseline"/>
              <w:rPr>
                <w:color w:val="000000"/>
                <w:sz w:val="20"/>
                <w:szCs w:val="20"/>
              </w:rPr>
            </w:pPr>
            <w:r w:rsidRPr="00D46FC8">
              <w:rPr>
                <w:color w:val="000000"/>
                <w:sz w:val="20"/>
                <w:szCs w:val="20"/>
              </w:rPr>
              <w:t>Memberikan perhatian secara pribadi kepada pelanggan</w:t>
            </w:r>
          </w:p>
        </w:tc>
        <w:tc>
          <w:tcPr>
            <w:tcW w:w="854" w:type="dxa"/>
          </w:tcPr>
          <w:p w14:paraId="1D1A3D6F"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12B39C2D"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2AF7E0C8" w14:textId="77777777" w:rsidTr="001B1A9C">
        <w:tc>
          <w:tcPr>
            <w:tcW w:w="1271" w:type="dxa"/>
            <w:tcBorders>
              <w:top w:val="nil"/>
              <w:bottom w:val="nil"/>
            </w:tcBorders>
          </w:tcPr>
          <w:p w14:paraId="012599FA"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1A90AD17" w14:textId="77777777" w:rsidR="00F85FC1" w:rsidRPr="00D46FC8" w:rsidRDefault="00F85FC1" w:rsidP="00D46FC8">
            <w:pPr>
              <w:pStyle w:val="NormalWeb"/>
              <w:spacing w:before="0" w:beforeAutospacing="0" w:after="0" w:afterAutospacing="0"/>
              <w:ind w:hanging="2"/>
              <w:jc w:val="both"/>
              <w:rPr>
                <w:sz w:val="20"/>
                <w:szCs w:val="20"/>
              </w:rPr>
            </w:pPr>
            <w:r w:rsidRPr="00D46FC8">
              <w:rPr>
                <w:i/>
                <w:iCs/>
                <w:color w:val="000000"/>
                <w:sz w:val="20"/>
                <w:szCs w:val="20"/>
              </w:rPr>
              <w:t>Responsiveness</w:t>
            </w:r>
          </w:p>
        </w:tc>
        <w:tc>
          <w:tcPr>
            <w:tcW w:w="4654" w:type="dxa"/>
          </w:tcPr>
          <w:p w14:paraId="3B4D17B6" w14:textId="77777777" w:rsidR="00F85FC1" w:rsidRPr="00D46FC8" w:rsidRDefault="00F85FC1" w:rsidP="00D46FC8">
            <w:pPr>
              <w:pStyle w:val="NormalWeb"/>
              <w:numPr>
                <w:ilvl w:val="0"/>
                <w:numId w:val="11"/>
              </w:numPr>
              <w:spacing w:before="0" w:beforeAutospacing="0" w:after="0" w:afterAutospacing="0"/>
              <w:ind w:left="360" w:right="274"/>
              <w:textAlignment w:val="baseline"/>
              <w:rPr>
                <w:color w:val="000000"/>
                <w:sz w:val="20"/>
                <w:szCs w:val="20"/>
              </w:rPr>
            </w:pPr>
            <w:r w:rsidRPr="00D46FC8">
              <w:rPr>
                <w:color w:val="000000"/>
                <w:sz w:val="20"/>
                <w:szCs w:val="20"/>
              </w:rPr>
              <w:t>Kecepatan petugas Kesiapan petugas dalam melayani peserta</w:t>
            </w:r>
          </w:p>
          <w:p w14:paraId="1793639E" w14:textId="77777777" w:rsidR="00F85FC1" w:rsidRPr="00D46FC8" w:rsidRDefault="00F85FC1" w:rsidP="00D46FC8">
            <w:pPr>
              <w:pStyle w:val="NormalWeb"/>
              <w:numPr>
                <w:ilvl w:val="0"/>
                <w:numId w:val="11"/>
              </w:numPr>
              <w:spacing w:before="0" w:beforeAutospacing="0" w:after="0" w:afterAutospacing="0"/>
              <w:ind w:left="360"/>
              <w:textAlignment w:val="baseline"/>
              <w:rPr>
                <w:color w:val="000000"/>
                <w:sz w:val="20"/>
                <w:szCs w:val="20"/>
              </w:rPr>
            </w:pPr>
            <w:r w:rsidRPr="00D46FC8">
              <w:rPr>
                <w:color w:val="000000"/>
                <w:sz w:val="20"/>
                <w:szCs w:val="20"/>
              </w:rPr>
              <w:t>Kecepatan petugas menanggapi keluhan peserta</w:t>
            </w:r>
          </w:p>
          <w:p w14:paraId="0C6172ED" w14:textId="77777777" w:rsidR="00F85FC1" w:rsidRPr="00D46FC8" w:rsidRDefault="00F85FC1" w:rsidP="00D46FC8">
            <w:pPr>
              <w:pStyle w:val="NormalWeb"/>
              <w:numPr>
                <w:ilvl w:val="0"/>
                <w:numId w:val="11"/>
              </w:numPr>
              <w:spacing w:before="0" w:beforeAutospacing="0" w:after="0" w:afterAutospacing="0"/>
              <w:ind w:left="360"/>
              <w:textAlignment w:val="baseline"/>
              <w:rPr>
                <w:color w:val="000000"/>
                <w:sz w:val="20"/>
                <w:szCs w:val="20"/>
              </w:rPr>
            </w:pPr>
            <w:r w:rsidRPr="00D46FC8">
              <w:rPr>
                <w:color w:val="000000"/>
                <w:sz w:val="20"/>
                <w:szCs w:val="20"/>
              </w:rPr>
              <w:t>Memberikan pelayanan dengan sopan pada peserta</w:t>
            </w:r>
          </w:p>
          <w:p w14:paraId="1182AF5D" w14:textId="77777777" w:rsidR="00F85FC1" w:rsidRPr="00D46FC8" w:rsidRDefault="00F85FC1" w:rsidP="00D46FC8">
            <w:pPr>
              <w:pStyle w:val="NormalWeb"/>
              <w:numPr>
                <w:ilvl w:val="0"/>
                <w:numId w:val="11"/>
              </w:numPr>
              <w:spacing w:before="0" w:beforeAutospacing="0" w:after="0" w:afterAutospacing="0"/>
              <w:ind w:left="360"/>
              <w:textAlignment w:val="baseline"/>
              <w:rPr>
                <w:color w:val="000000"/>
                <w:sz w:val="20"/>
                <w:szCs w:val="20"/>
              </w:rPr>
            </w:pPr>
            <w:r w:rsidRPr="00D46FC8">
              <w:rPr>
                <w:color w:val="000000"/>
                <w:sz w:val="20"/>
                <w:szCs w:val="20"/>
              </w:rPr>
              <w:t>Memberikan pelayanan dengan ramah pada konsumen</w:t>
            </w:r>
          </w:p>
        </w:tc>
        <w:tc>
          <w:tcPr>
            <w:tcW w:w="854" w:type="dxa"/>
          </w:tcPr>
          <w:p w14:paraId="5D8E3E47"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34F80C2D"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3F7F6D42" w14:textId="77777777" w:rsidTr="001B1A9C">
        <w:tc>
          <w:tcPr>
            <w:tcW w:w="1271" w:type="dxa"/>
            <w:tcBorders>
              <w:top w:val="nil"/>
              <w:bottom w:val="nil"/>
            </w:tcBorders>
          </w:tcPr>
          <w:p w14:paraId="0277289C"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305D94E1" w14:textId="77777777" w:rsidR="00F85FC1" w:rsidRPr="00D46FC8" w:rsidRDefault="00F85FC1" w:rsidP="00D46FC8">
            <w:pPr>
              <w:pStyle w:val="NormalWeb"/>
              <w:spacing w:before="0" w:beforeAutospacing="0" w:after="0" w:afterAutospacing="0"/>
              <w:ind w:hanging="2"/>
              <w:jc w:val="both"/>
              <w:rPr>
                <w:sz w:val="20"/>
                <w:szCs w:val="20"/>
              </w:rPr>
            </w:pPr>
            <w:r w:rsidRPr="00D46FC8">
              <w:rPr>
                <w:i/>
                <w:iCs/>
                <w:color w:val="000000"/>
                <w:sz w:val="20"/>
                <w:szCs w:val="20"/>
              </w:rPr>
              <w:t>Reliability</w:t>
            </w:r>
          </w:p>
        </w:tc>
        <w:tc>
          <w:tcPr>
            <w:tcW w:w="4654" w:type="dxa"/>
          </w:tcPr>
          <w:p w14:paraId="11255C07" w14:textId="77777777" w:rsidR="00F85FC1" w:rsidRPr="00D46FC8" w:rsidRDefault="00F85FC1" w:rsidP="00D46FC8">
            <w:pPr>
              <w:pStyle w:val="NormalWeb"/>
              <w:numPr>
                <w:ilvl w:val="0"/>
                <w:numId w:val="12"/>
              </w:numPr>
              <w:spacing w:before="0" w:beforeAutospacing="0" w:after="0" w:afterAutospacing="0"/>
              <w:ind w:left="360"/>
              <w:textAlignment w:val="baseline"/>
              <w:rPr>
                <w:color w:val="000000"/>
                <w:sz w:val="20"/>
                <w:szCs w:val="20"/>
              </w:rPr>
            </w:pPr>
            <w:r w:rsidRPr="00D46FC8">
              <w:rPr>
                <w:color w:val="000000"/>
                <w:sz w:val="20"/>
                <w:szCs w:val="20"/>
              </w:rPr>
              <w:t>Penguasaan materi oleh fasilitator</w:t>
            </w:r>
          </w:p>
          <w:p w14:paraId="61482C51" w14:textId="77777777" w:rsidR="00F85FC1" w:rsidRPr="00D46FC8" w:rsidRDefault="00F85FC1" w:rsidP="00D46FC8">
            <w:pPr>
              <w:pStyle w:val="NormalWeb"/>
              <w:numPr>
                <w:ilvl w:val="0"/>
                <w:numId w:val="12"/>
              </w:numPr>
              <w:spacing w:before="0" w:beforeAutospacing="0" w:after="0" w:afterAutospacing="0"/>
              <w:ind w:left="360"/>
              <w:textAlignment w:val="baseline"/>
              <w:rPr>
                <w:color w:val="000000"/>
                <w:sz w:val="20"/>
                <w:szCs w:val="20"/>
              </w:rPr>
            </w:pPr>
            <w:r w:rsidRPr="00D46FC8">
              <w:rPr>
                <w:color w:val="000000"/>
                <w:sz w:val="20"/>
                <w:szCs w:val="20"/>
              </w:rPr>
              <w:t>Ketepatan waktu yang dijanjikan petugas dalam memberikan pelayanan</w:t>
            </w:r>
          </w:p>
          <w:p w14:paraId="28D90CF9" w14:textId="77777777" w:rsidR="00F85FC1" w:rsidRPr="00D46FC8" w:rsidRDefault="00F85FC1" w:rsidP="00D46FC8">
            <w:pPr>
              <w:pStyle w:val="NormalWeb"/>
              <w:numPr>
                <w:ilvl w:val="0"/>
                <w:numId w:val="12"/>
              </w:numPr>
              <w:spacing w:before="0" w:beforeAutospacing="0" w:after="0" w:afterAutospacing="0"/>
              <w:ind w:left="360"/>
              <w:textAlignment w:val="baseline"/>
              <w:rPr>
                <w:color w:val="000000"/>
                <w:sz w:val="20"/>
                <w:szCs w:val="20"/>
              </w:rPr>
            </w:pPr>
            <w:r w:rsidRPr="00D46FC8">
              <w:rPr>
                <w:color w:val="000000"/>
                <w:sz w:val="20"/>
                <w:szCs w:val="20"/>
              </w:rPr>
              <w:t>Kemampuan dalam memberikan pelayanan sesuai standar</w:t>
            </w:r>
          </w:p>
          <w:p w14:paraId="29D3755D" w14:textId="77777777" w:rsidR="00F85FC1" w:rsidRPr="00D46FC8" w:rsidRDefault="00F85FC1" w:rsidP="00D46FC8">
            <w:pPr>
              <w:pStyle w:val="NormalWeb"/>
              <w:numPr>
                <w:ilvl w:val="0"/>
                <w:numId w:val="12"/>
              </w:numPr>
              <w:spacing w:before="0" w:beforeAutospacing="0" w:after="0" w:afterAutospacing="0"/>
              <w:ind w:left="360"/>
              <w:textAlignment w:val="baseline"/>
              <w:rPr>
                <w:color w:val="000000"/>
                <w:sz w:val="20"/>
                <w:szCs w:val="20"/>
              </w:rPr>
            </w:pPr>
            <w:r w:rsidRPr="00D46FC8">
              <w:rPr>
                <w:color w:val="000000"/>
                <w:sz w:val="20"/>
                <w:szCs w:val="20"/>
              </w:rPr>
              <w:t>Kepercayaan kepada pelanggan melalui kepiawaian pegawainya</w:t>
            </w:r>
          </w:p>
        </w:tc>
        <w:tc>
          <w:tcPr>
            <w:tcW w:w="854" w:type="dxa"/>
          </w:tcPr>
          <w:p w14:paraId="304A4083"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2B999F42"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0382BA85" w14:textId="77777777" w:rsidTr="001B1A9C">
        <w:tc>
          <w:tcPr>
            <w:tcW w:w="1271" w:type="dxa"/>
            <w:tcBorders>
              <w:top w:val="nil"/>
              <w:bottom w:val="single" w:sz="4" w:space="0" w:color="auto"/>
            </w:tcBorders>
          </w:tcPr>
          <w:p w14:paraId="168F655B"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16300883" w14:textId="77777777" w:rsidR="00F85FC1" w:rsidRPr="00D46FC8" w:rsidRDefault="00F85FC1" w:rsidP="00D46FC8">
            <w:pPr>
              <w:pStyle w:val="NormalWeb"/>
              <w:spacing w:before="0" w:beforeAutospacing="0" w:after="0" w:afterAutospacing="0"/>
              <w:ind w:hanging="2"/>
              <w:jc w:val="both"/>
              <w:rPr>
                <w:sz w:val="20"/>
                <w:szCs w:val="20"/>
              </w:rPr>
            </w:pPr>
            <w:r w:rsidRPr="00D46FC8">
              <w:rPr>
                <w:i/>
                <w:iCs/>
                <w:color w:val="000000"/>
                <w:sz w:val="20"/>
                <w:szCs w:val="20"/>
              </w:rPr>
              <w:t>Assurance</w:t>
            </w:r>
          </w:p>
        </w:tc>
        <w:tc>
          <w:tcPr>
            <w:tcW w:w="4654" w:type="dxa"/>
          </w:tcPr>
          <w:p w14:paraId="4BC342C2" w14:textId="77777777" w:rsidR="00F85FC1" w:rsidRPr="00D46FC8" w:rsidRDefault="00F85FC1" w:rsidP="00D46FC8">
            <w:pPr>
              <w:pStyle w:val="NormalWeb"/>
              <w:numPr>
                <w:ilvl w:val="0"/>
                <w:numId w:val="13"/>
              </w:numPr>
              <w:spacing w:before="0" w:beforeAutospacing="0" w:after="0" w:afterAutospacing="0"/>
              <w:ind w:left="360" w:right="148"/>
              <w:textAlignment w:val="baseline"/>
              <w:rPr>
                <w:color w:val="000000"/>
                <w:sz w:val="20"/>
                <w:szCs w:val="20"/>
              </w:rPr>
            </w:pPr>
            <w:r w:rsidRPr="00D46FC8">
              <w:rPr>
                <w:color w:val="000000"/>
                <w:sz w:val="20"/>
                <w:szCs w:val="20"/>
              </w:rPr>
              <w:t>Keprofesionalan petugas dalam melayani</w:t>
            </w:r>
          </w:p>
          <w:p w14:paraId="1CE4FD05" w14:textId="77777777" w:rsidR="00F85FC1" w:rsidRPr="00D46FC8" w:rsidRDefault="00F85FC1" w:rsidP="00D46FC8">
            <w:pPr>
              <w:pStyle w:val="NormalWeb"/>
              <w:numPr>
                <w:ilvl w:val="0"/>
                <w:numId w:val="13"/>
              </w:numPr>
              <w:spacing w:before="0" w:beforeAutospacing="0" w:after="0" w:afterAutospacing="0"/>
              <w:ind w:left="360" w:right="227"/>
              <w:textAlignment w:val="baseline"/>
              <w:rPr>
                <w:color w:val="000000"/>
                <w:sz w:val="20"/>
                <w:szCs w:val="20"/>
              </w:rPr>
            </w:pPr>
            <w:r w:rsidRPr="00D46FC8">
              <w:rPr>
                <w:color w:val="000000"/>
                <w:sz w:val="20"/>
                <w:szCs w:val="20"/>
              </w:rPr>
              <w:t>Kenyamanan yang dirasakan oleh peserta dengan pelayanan yang diberikan</w:t>
            </w:r>
          </w:p>
          <w:p w14:paraId="17CB7BEA" w14:textId="77777777" w:rsidR="00F85FC1" w:rsidRPr="00D46FC8" w:rsidRDefault="00F85FC1" w:rsidP="00D46FC8">
            <w:pPr>
              <w:pStyle w:val="NormalWeb"/>
              <w:numPr>
                <w:ilvl w:val="0"/>
                <w:numId w:val="13"/>
              </w:numPr>
              <w:spacing w:before="0" w:beforeAutospacing="0" w:after="0" w:afterAutospacing="0"/>
              <w:ind w:left="360"/>
              <w:textAlignment w:val="baseline"/>
              <w:rPr>
                <w:color w:val="000000"/>
                <w:sz w:val="20"/>
                <w:szCs w:val="20"/>
              </w:rPr>
            </w:pPr>
            <w:r w:rsidRPr="00D46FC8">
              <w:rPr>
                <w:color w:val="000000"/>
                <w:sz w:val="20"/>
                <w:szCs w:val="20"/>
              </w:rPr>
              <w:t>Keyakinan peserta dengan kompetensi yang dimiliki oleh fasilitator</w:t>
            </w:r>
          </w:p>
          <w:p w14:paraId="745D8457" w14:textId="77777777" w:rsidR="00F85FC1" w:rsidRPr="00D46FC8" w:rsidRDefault="00F85FC1" w:rsidP="00D46FC8">
            <w:pPr>
              <w:pStyle w:val="NormalWeb"/>
              <w:numPr>
                <w:ilvl w:val="0"/>
                <w:numId w:val="14"/>
              </w:numPr>
              <w:spacing w:before="0" w:beforeAutospacing="0" w:after="0" w:afterAutospacing="0"/>
              <w:ind w:left="360"/>
              <w:textAlignment w:val="baseline"/>
              <w:rPr>
                <w:color w:val="000000"/>
                <w:sz w:val="20"/>
                <w:szCs w:val="20"/>
              </w:rPr>
            </w:pPr>
            <w:r w:rsidRPr="00D46FC8">
              <w:rPr>
                <w:color w:val="000000"/>
                <w:sz w:val="20"/>
                <w:szCs w:val="20"/>
              </w:rPr>
              <w:t>Ketulusan yang dirasakan peserta dengan banyak waktu luang pegawai untuk membantu</w:t>
            </w:r>
          </w:p>
        </w:tc>
        <w:tc>
          <w:tcPr>
            <w:tcW w:w="854" w:type="dxa"/>
          </w:tcPr>
          <w:p w14:paraId="42AAF09F"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32DDD6B5"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54494AD6" w14:textId="77777777" w:rsidTr="001B1A9C">
        <w:tc>
          <w:tcPr>
            <w:tcW w:w="1271" w:type="dxa"/>
            <w:tcBorders>
              <w:bottom w:val="nil"/>
            </w:tcBorders>
          </w:tcPr>
          <w:p w14:paraId="493A2ED9" w14:textId="77777777" w:rsidR="00F85FC1" w:rsidRPr="00D46FC8" w:rsidRDefault="00F85FC1" w:rsidP="00D46FC8">
            <w:pPr>
              <w:pStyle w:val="NormalWeb"/>
              <w:spacing w:before="0" w:beforeAutospacing="0" w:after="0" w:afterAutospacing="0"/>
              <w:jc w:val="center"/>
              <w:rPr>
                <w:sz w:val="20"/>
                <w:szCs w:val="20"/>
              </w:rPr>
            </w:pPr>
            <w:r w:rsidRPr="00D46FC8">
              <w:rPr>
                <w:color w:val="000000"/>
                <w:sz w:val="20"/>
                <w:szCs w:val="20"/>
              </w:rPr>
              <w:t>Kepuasan Pelanggan</w:t>
            </w:r>
          </w:p>
          <w:p w14:paraId="58240CF4" w14:textId="77777777" w:rsidR="00F85FC1" w:rsidRPr="00D46FC8" w:rsidRDefault="00F85FC1" w:rsidP="00D46FC8">
            <w:pPr>
              <w:pStyle w:val="NormalWeb"/>
              <w:spacing w:before="0" w:beforeAutospacing="0" w:after="0" w:afterAutospacing="0"/>
              <w:jc w:val="center"/>
              <w:rPr>
                <w:sz w:val="20"/>
                <w:szCs w:val="20"/>
              </w:rPr>
            </w:pPr>
            <w:r w:rsidRPr="00D46FC8">
              <w:rPr>
                <w:color w:val="000000"/>
                <w:sz w:val="20"/>
                <w:szCs w:val="20"/>
              </w:rPr>
              <w:t>(Y)</w:t>
            </w:r>
          </w:p>
          <w:p w14:paraId="7A11C979"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176B292F" w14:textId="77777777" w:rsidR="00F85FC1" w:rsidRPr="00D46FC8" w:rsidRDefault="00F85FC1" w:rsidP="00D46FC8">
            <w:pPr>
              <w:pStyle w:val="NormalWeb"/>
              <w:spacing w:before="0" w:beforeAutospacing="0" w:after="0" w:afterAutospacing="0"/>
              <w:rPr>
                <w:sz w:val="20"/>
                <w:szCs w:val="20"/>
              </w:rPr>
            </w:pPr>
            <w:r w:rsidRPr="00D46FC8">
              <w:rPr>
                <w:i/>
                <w:iCs/>
                <w:color w:val="000000"/>
                <w:sz w:val="20"/>
                <w:szCs w:val="20"/>
              </w:rPr>
              <w:t>Warranty cost</w:t>
            </w:r>
          </w:p>
          <w:p w14:paraId="0517BE3A" w14:textId="77777777" w:rsidR="00F85FC1" w:rsidRPr="00D46FC8" w:rsidRDefault="00F85FC1" w:rsidP="00D46FC8">
            <w:pPr>
              <w:rPr>
                <w:rFonts w:ascii="Times New Roman" w:hAnsi="Times New Roman" w:cs="Times New Roman"/>
                <w:sz w:val="20"/>
                <w:szCs w:val="20"/>
              </w:rPr>
            </w:pPr>
          </w:p>
        </w:tc>
        <w:tc>
          <w:tcPr>
            <w:tcW w:w="4654" w:type="dxa"/>
          </w:tcPr>
          <w:p w14:paraId="7AE97BDA" w14:textId="77777777" w:rsidR="00F85FC1" w:rsidRPr="00D46FC8" w:rsidRDefault="00F85FC1" w:rsidP="00D46FC8">
            <w:pPr>
              <w:pStyle w:val="NormalWeb"/>
              <w:numPr>
                <w:ilvl w:val="0"/>
                <w:numId w:val="15"/>
              </w:numPr>
              <w:spacing w:before="0" w:beforeAutospacing="0" w:after="0" w:afterAutospacing="0"/>
              <w:ind w:left="338"/>
              <w:textAlignment w:val="baseline"/>
              <w:rPr>
                <w:color w:val="000000"/>
                <w:sz w:val="20"/>
                <w:szCs w:val="20"/>
              </w:rPr>
            </w:pPr>
            <w:r w:rsidRPr="00D46FC8">
              <w:rPr>
                <w:color w:val="000000"/>
                <w:sz w:val="20"/>
                <w:szCs w:val="20"/>
              </w:rPr>
              <w:t>Memiliki ketepatan kesesuaian biaya </w:t>
            </w:r>
          </w:p>
          <w:p w14:paraId="6A4150A8" w14:textId="77777777" w:rsidR="00F85FC1" w:rsidRPr="00D46FC8" w:rsidRDefault="00F85FC1" w:rsidP="00D46FC8">
            <w:pPr>
              <w:pStyle w:val="NormalWeb"/>
              <w:numPr>
                <w:ilvl w:val="0"/>
                <w:numId w:val="15"/>
              </w:numPr>
              <w:spacing w:before="0" w:beforeAutospacing="0" w:after="0" w:afterAutospacing="0"/>
              <w:ind w:left="338"/>
              <w:textAlignment w:val="baseline"/>
              <w:rPr>
                <w:color w:val="000000"/>
                <w:sz w:val="20"/>
                <w:szCs w:val="20"/>
              </w:rPr>
            </w:pPr>
            <w:r w:rsidRPr="00D46FC8">
              <w:rPr>
                <w:color w:val="000000"/>
                <w:sz w:val="20"/>
                <w:szCs w:val="20"/>
              </w:rPr>
              <w:t>Memiliki ketepatan waktu pelaksanaan pelatihan</w:t>
            </w:r>
          </w:p>
          <w:p w14:paraId="66C01D9D" w14:textId="77777777" w:rsidR="00F85FC1" w:rsidRPr="00D46FC8" w:rsidRDefault="00F85FC1" w:rsidP="00D46FC8">
            <w:pPr>
              <w:pStyle w:val="NormalWeb"/>
              <w:numPr>
                <w:ilvl w:val="0"/>
                <w:numId w:val="15"/>
              </w:numPr>
              <w:spacing w:before="0" w:beforeAutospacing="0" w:after="0" w:afterAutospacing="0"/>
              <w:ind w:left="338"/>
              <w:textAlignment w:val="baseline"/>
              <w:rPr>
                <w:color w:val="000000"/>
                <w:sz w:val="20"/>
                <w:szCs w:val="20"/>
              </w:rPr>
            </w:pPr>
            <w:r w:rsidRPr="00D46FC8">
              <w:rPr>
                <w:color w:val="000000"/>
                <w:sz w:val="20"/>
                <w:szCs w:val="20"/>
              </w:rPr>
              <w:t>Memiliki ketepatan pemberian materi pelatihan</w:t>
            </w:r>
          </w:p>
          <w:p w14:paraId="733CEF0B" w14:textId="77777777" w:rsidR="00F85FC1" w:rsidRPr="00D46FC8" w:rsidRDefault="00F85FC1" w:rsidP="00D46FC8">
            <w:pPr>
              <w:pStyle w:val="NormalWeb"/>
              <w:numPr>
                <w:ilvl w:val="0"/>
                <w:numId w:val="15"/>
              </w:numPr>
              <w:spacing w:before="0" w:beforeAutospacing="0" w:after="0" w:afterAutospacing="0"/>
              <w:ind w:left="338"/>
              <w:textAlignment w:val="baseline"/>
              <w:rPr>
                <w:color w:val="000000"/>
                <w:sz w:val="20"/>
                <w:szCs w:val="20"/>
              </w:rPr>
            </w:pPr>
            <w:r w:rsidRPr="00D46FC8">
              <w:rPr>
                <w:color w:val="000000"/>
                <w:sz w:val="20"/>
                <w:szCs w:val="20"/>
              </w:rPr>
              <w:t>Memiliki waktu penanganan keluhan</w:t>
            </w:r>
          </w:p>
        </w:tc>
        <w:tc>
          <w:tcPr>
            <w:tcW w:w="854" w:type="dxa"/>
          </w:tcPr>
          <w:p w14:paraId="03AB5F21"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606D1847"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0E730F86" w14:textId="77777777" w:rsidTr="001B1A9C">
        <w:tc>
          <w:tcPr>
            <w:tcW w:w="1271" w:type="dxa"/>
            <w:tcBorders>
              <w:top w:val="nil"/>
              <w:bottom w:val="nil"/>
            </w:tcBorders>
          </w:tcPr>
          <w:p w14:paraId="1AC8D4ED"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259D5221" w14:textId="77777777" w:rsidR="00F85FC1" w:rsidRPr="00D46FC8" w:rsidRDefault="00F85FC1" w:rsidP="00D46FC8">
            <w:pPr>
              <w:pStyle w:val="NormalWeb"/>
              <w:spacing w:before="0" w:beforeAutospacing="0" w:after="0" w:afterAutospacing="0"/>
              <w:ind w:right="-120"/>
              <w:rPr>
                <w:sz w:val="20"/>
                <w:szCs w:val="20"/>
              </w:rPr>
            </w:pPr>
            <w:r w:rsidRPr="00D46FC8">
              <w:rPr>
                <w:i/>
                <w:iCs/>
                <w:color w:val="000000"/>
                <w:sz w:val="20"/>
                <w:szCs w:val="20"/>
              </w:rPr>
              <w:t>Customer Complaint</w:t>
            </w:r>
          </w:p>
          <w:p w14:paraId="1F648126" w14:textId="77777777" w:rsidR="00F85FC1" w:rsidRPr="00D46FC8" w:rsidRDefault="00F85FC1" w:rsidP="00D46FC8">
            <w:pPr>
              <w:rPr>
                <w:rFonts w:ascii="Times New Roman" w:hAnsi="Times New Roman" w:cs="Times New Roman"/>
                <w:sz w:val="20"/>
                <w:szCs w:val="20"/>
              </w:rPr>
            </w:pPr>
          </w:p>
        </w:tc>
        <w:tc>
          <w:tcPr>
            <w:tcW w:w="4654" w:type="dxa"/>
          </w:tcPr>
          <w:p w14:paraId="6DBB5B61" w14:textId="77777777" w:rsidR="00F85FC1" w:rsidRPr="00D46FC8" w:rsidRDefault="00F85FC1" w:rsidP="00D46FC8">
            <w:pPr>
              <w:pStyle w:val="NormalWeb"/>
              <w:numPr>
                <w:ilvl w:val="0"/>
                <w:numId w:val="16"/>
              </w:numPr>
              <w:spacing w:before="0" w:beforeAutospacing="0" w:after="0" w:afterAutospacing="0"/>
              <w:ind w:left="360"/>
              <w:textAlignment w:val="baseline"/>
              <w:rPr>
                <w:color w:val="000000"/>
                <w:sz w:val="20"/>
                <w:szCs w:val="20"/>
              </w:rPr>
            </w:pPr>
            <w:r w:rsidRPr="00D46FC8">
              <w:rPr>
                <w:color w:val="000000"/>
                <w:sz w:val="20"/>
                <w:szCs w:val="20"/>
              </w:rPr>
              <w:t>Kecepatan dalam menanggapi keluhan</w:t>
            </w:r>
          </w:p>
          <w:p w14:paraId="47AD8A81" w14:textId="77777777" w:rsidR="00F85FC1" w:rsidRPr="00D46FC8" w:rsidRDefault="00F85FC1" w:rsidP="00D46FC8">
            <w:pPr>
              <w:pStyle w:val="NormalWeb"/>
              <w:numPr>
                <w:ilvl w:val="0"/>
                <w:numId w:val="16"/>
              </w:numPr>
              <w:spacing w:before="0" w:beforeAutospacing="0" w:after="0" w:afterAutospacing="0"/>
              <w:ind w:left="360"/>
              <w:textAlignment w:val="baseline"/>
              <w:rPr>
                <w:color w:val="000000"/>
                <w:sz w:val="20"/>
                <w:szCs w:val="20"/>
              </w:rPr>
            </w:pPr>
            <w:r w:rsidRPr="00D46FC8">
              <w:rPr>
                <w:color w:val="000000"/>
                <w:sz w:val="20"/>
                <w:szCs w:val="20"/>
              </w:rPr>
              <w:t>Ketepatan dalam menyelesaikan masalah</w:t>
            </w:r>
          </w:p>
          <w:p w14:paraId="67A750DA" w14:textId="77777777" w:rsidR="00F85FC1" w:rsidRPr="00D46FC8" w:rsidRDefault="00F85FC1" w:rsidP="00D46FC8">
            <w:pPr>
              <w:pStyle w:val="NormalWeb"/>
              <w:numPr>
                <w:ilvl w:val="0"/>
                <w:numId w:val="16"/>
              </w:numPr>
              <w:spacing w:before="0" w:beforeAutospacing="0" w:after="0" w:afterAutospacing="0"/>
              <w:ind w:left="360"/>
              <w:textAlignment w:val="baseline"/>
              <w:rPr>
                <w:color w:val="000000"/>
                <w:sz w:val="20"/>
                <w:szCs w:val="20"/>
              </w:rPr>
            </w:pPr>
            <w:r w:rsidRPr="00D46FC8">
              <w:rPr>
                <w:color w:val="000000"/>
                <w:sz w:val="20"/>
                <w:szCs w:val="20"/>
              </w:rPr>
              <w:t>Kecepatan dalam menyelesaikan complaint</w:t>
            </w:r>
          </w:p>
        </w:tc>
        <w:tc>
          <w:tcPr>
            <w:tcW w:w="854" w:type="dxa"/>
          </w:tcPr>
          <w:p w14:paraId="18D59ACE"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55A0A1FB"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35DE1698" w14:textId="77777777" w:rsidTr="001B1A9C">
        <w:tc>
          <w:tcPr>
            <w:tcW w:w="1271" w:type="dxa"/>
            <w:tcBorders>
              <w:top w:val="nil"/>
              <w:bottom w:val="nil"/>
            </w:tcBorders>
          </w:tcPr>
          <w:p w14:paraId="6F274C63"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51AA6175" w14:textId="77777777" w:rsidR="00F85FC1" w:rsidRPr="00D46FC8" w:rsidRDefault="00F85FC1" w:rsidP="00D46FC8">
            <w:pPr>
              <w:pStyle w:val="NormalWeb"/>
              <w:spacing w:before="0" w:beforeAutospacing="0" w:after="0" w:afterAutospacing="0"/>
              <w:rPr>
                <w:sz w:val="20"/>
                <w:szCs w:val="20"/>
              </w:rPr>
            </w:pPr>
            <w:r w:rsidRPr="00D46FC8">
              <w:rPr>
                <w:i/>
                <w:iCs/>
                <w:color w:val="000000"/>
                <w:sz w:val="20"/>
                <w:szCs w:val="20"/>
              </w:rPr>
              <w:t>Market Share</w:t>
            </w:r>
          </w:p>
          <w:p w14:paraId="1069AA23" w14:textId="77777777" w:rsidR="00F85FC1" w:rsidRPr="00D46FC8" w:rsidRDefault="00F85FC1" w:rsidP="00D46FC8">
            <w:pPr>
              <w:rPr>
                <w:rFonts w:ascii="Times New Roman" w:hAnsi="Times New Roman" w:cs="Times New Roman"/>
                <w:sz w:val="20"/>
                <w:szCs w:val="20"/>
              </w:rPr>
            </w:pPr>
          </w:p>
        </w:tc>
        <w:tc>
          <w:tcPr>
            <w:tcW w:w="4654" w:type="dxa"/>
          </w:tcPr>
          <w:p w14:paraId="40B0B205" w14:textId="77777777" w:rsidR="00F85FC1" w:rsidRPr="00D46FC8" w:rsidRDefault="00F85FC1" w:rsidP="00D46FC8">
            <w:pPr>
              <w:pStyle w:val="NormalWeb"/>
              <w:numPr>
                <w:ilvl w:val="0"/>
                <w:numId w:val="17"/>
              </w:numPr>
              <w:spacing w:before="0" w:beforeAutospacing="0" w:after="0" w:afterAutospacing="0"/>
              <w:ind w:left="331"/>
              <w:textAlignment w:val="baseline"/>
              <w:rPr>
                <w:color w:val="000000"/>
                <w:sz w:val="20"/>
                <w:szCs w:val="20"/>
              </w:rPr>
            </w:pPr>
            <w:r w:rsidRPr="00D46FC8">
              <w:rPr>
                <w:color w:val="000000"/>
                <w:sz w:val="20"/>
                <w:szCs w:val="20"/>
              </w:rPr>
              <w:t>Kejelasan visi dan misi di masyarakat luas</w:t>
            </w:r>
          </w:p>
          <w:p w14:paraId="55AA3139" w14:textId="77777777" w:rsidR="00F85FC1" w:rsidRPr="00D46FC8" w:rsidRDefault="00F85FC1" w:rsidP="00D46FC8">
            <w:pPr>
              <w:pStyle w:val="NormalWeb"/>
              <w:numPr>
                <w:ilvl w:val="0"/>
                <w:numId w:val="17"/>
              </w:numPr>
              <w:spacing w:before="0" w:beforeAutospacing="0" w:after="0" w:afterAutospacing="0"/>
              <w:ind w:left="331"/>
              <w:textAlignment w:val="baseline"/>
              <w:rPr>
                <w:color w:val="000000"/>
                <w:sz w:val="20"/>
                <w:szCs w:val="20"/>
              </w:rPr>
            </w:pPr>
            <w:r w:rsidRPr="00D46FC8">
              <w:rPr>
                <w:color w:val="000000"/>
                <w:sz w:val="20"/>
                <w:szCs w:val="20"/>
              </w:rPr>
              <w:t>Kemampuan menjawab pertanyaan tentang kemajuan perusahaan</w:t>
            </w:r>
          </w:p>
          <w:p w14:paraId="7D2F3584" w14:textId="77777777" w:rsidR="00F85FC1" w:rsidRPr="00D46FC8" w:rsidRDefault="00F85FC1" w:rsidP="00D46FC8">
            <w:pPr>
              <w:pStyle w:val="NormalWeb"/>
              <w:numPr>
                <w:ilvl w:val="0"/>
                <w:numId w:val="17"/>
              </w:numPr>
              <w:spacing w:before="0" w:beforeAutospacing="0" w:after="0" w:afterAutospacing="0"/>
              <w:ind w:left="331"/>
              <w:textAlignment w:val="baseline"/>
              <w:rPr>
                <w:color w:val="000000"/>
                <w:sz w:val="20"/>
                <w:szCs w:val="20"/>
              </w:rPr>
            </w:pPr>
            <w:r w:rsidRPr="00D46FC8">
              <w:rPr>
                <w:color w:val="000000"/>
                <w:sz w:val="20"/>
                <w:szCs w:val="20"/>
              </w:rPr>
              <w:t>Penginformasiaan program secara transparant</w:t>
            </w:r>
          </w:p>
          <w:p w14:paraId="1724F2AE" w14:textId="77777777" w:rsidR="00F85FC1" w:rsidRPr="00D46FC8" w:rsidRDefault="00F85FC1" w:rsidP="00D46FC8">
            <w:pPr>
              <w:pStyle w:val="NormalWeb"/>
              <w:numPr>
                <w:ilvl w:val="0"/>
                <w:numId w:val="17"/>
              </w:numPr>
              <w:spacing w:before="0" w:beforeAutospacing="0" w:after="0" w:afterAutospacing="0"/>
              <w:ind w:left="331"/>
              <w:textAlignment w:val="baseline"/>
              <w:rPr>
                <w:color w:val="000000"/>
                <w:sz w:val="20"/>
                <w:szCs w:val="20"/>
              </w:rPr>
            </w:pPr>
            <w:r w:rsidRPr="00D46FC8">
              <w:rPr>
                <w:color w:val="000000"/>
                <w:sz w:val="20"/>
                <w:szCs w:val="20"/>
              </w:rPr>
              <w:t>Kejelasan dalam prosedur dan birokrasi </w:t>
            </w:r>
          </w:p>
        </w:tc>
        <w:tc>
          <w:tcPr>
            <w:tcW w:w="854" w:type="dxa"/>
          </w:tcPr>
          <w:p w14:paraId="7F7EBC12"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3C020DF4"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1907778E" w14:textId="77777777" w:rsidTr="001B1A9C">
        <w:tc>
          <w:tcPr>
            <w:tcW w:w="1271" w:type="dxa"/>
            <w:tcBorders>
              <w:top w:val="nil"/>
              <w:bottom w:val="nil"/>
            </w:tcBorders>
          </w:tcPr>
          <w:p w14:paraId="24158D9A"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69E61240" w14:textId="77777777" w:rsidR="00F85FC1" w:rsidRPr="00D46FC8" w:rsidRDefault="00F85FC1" w:rsidP="00D46FC8">
            <w:pPr>
              <w:pStyle w:val="NormalWeb"/>
              <w:spacing w:before="0" w:beforeAutospacing="0" w:after="0" w:afterAutospacing="0"/>
              <w:rPr>
                <w:sz w:val="20"/>
                <w:szCs w:val="20"/>
              </w:rPr>
            </w:pPr>
            <w:r w:rsidRPr="00D46FC8">
              <w:rPr>
                <w:i/>
                <w:iCs/>
                <w:color w:val="000000"/>
                <w:sz w:val="20"/>
                <w:szCs w:val="20"/>
              </w:rPr>
              <w:t>Cost of Poor Quality</w:t>
            </w:r>
          </w:p>
        </w:tc>
        <w:tc>
          <w:tcPr>
            <w:tcW w:w="4654" w:type="dxa"/>
          </w:tcPr>
          <w:p w14:paraId="3A572221" w14:textId="77777777" w:rsidR="00F85FC1" w:rsidRPr="00D46FC8" w:rsidRDefault="00F85FC1" w:rsidP="00D46FC8">
            <w:pPr>
              <w:pStyle w:val="NormalWeb"/>
              <w:numPr>
                <w:ilvl w:val="0"/>
                <w:numId w:val="18"/>
              </w:numPr>
              <w:spacing w:before="0" w:beforeAutospacing="0" w:after="0" w:afterAutospacing="0"/>
              <w:ind w:left="331"/>
              <w:textAlignment w:val="baseline"/>
              <w:rPr>
                <w:color w:val="000000"/>
                <w:sz w:val="20"/>
                <w:szCs w:val="20"/>
              </w:rPr>
            </w:pPr>
            <w:r w:rsidRPr="00D46FC8">
              <w:rPr>
                <w:color w:val="000000"/>
                <w:sz w:val="20"/>
                <w:szCs w:val="20"/>
              </w:rPr>
              <w:t>Kejelasan biaya pada setiap program</w:t>
            </w:r>
          </w:p>
          <w:p w14:paraId="3BC50FA6" w14:textId="77777777" w:rsidR="00F85FC1" w:rsidRPr="00D46FC8" w:rsidRDefault="00F85FC1" w:rsidP="00D46FC8">
            <w:pPr>
              <w:pStyle w:val="NormalWeb"/>
              <w:numPr>
                <w:ilvl w:val="0"/>
                <w:numId w:val="18"/>
              </w:numPr>
              <w:spacing w:before="0" w:beforeAutospacing="0" w:after="0" w:afterAutospacing="0"/>
              <w:ind w:left="331"/>
              <w:textAlignment w:val="baseline"/>
              <w:rPr>
                <w:color w:val="000000"/>
                <w:sz w:val="20"/>
                <w:szCs w:val="20"/>
              </w:rPr>
            </w:pPr>
            <w:r w:rsidRPr="00D46FC8">
              <w:rPr>
                <w:color w:val="000000"/>
                <w:sz w:val="20"/>
                <w:szCs w:val="20"/>
              </w:rPr>
              <w:t>Kejelasan manfaat produk yang didapat pelanggan</w:t>
            </w:r>
          </w:p>
          <w:p w14:paraId="11F62DF9" w14:textId="77777777" w:rsidR="00F85FC1" w:rsidRPr="00D46FC8" w:rsidRDefault="00F85FC1" w:rsidP="00D46FC8">
            <w:pPr>
              <w:pStyle w:val="NormalWeb"/>
              <w:numPr>
                <w:ilvl w:val="0"/>
                <w:numId w:val="18"/>
              </w:numPr>
              <w:spacing w:before="0" w:beforeAutospacing="0" w:after="0" w:afterAutospacing="0"/>
              <w:ind w:left="331"/>
              <w:textAlignment w:val="baseline"/>
              <w:rPr>
                <w:color w:val="000000"/>
                <w:sz w:val="20"/>
                <w:szCs w:val="20"/>
              </w:rPr>
            </w:pPr>
            <w:r w:rsidRPr="00D46FC8">
              <w:rPr>
                <w:color w:val="000000"/>
                <w:sz w:val="20"/>
                <w:szCs w:val="20"/>
              </w:rPr>
              <w:t>Kemampuan layanan dalam kontrak dan klaim</w:t>
            </w:r>
          </w:p>
        </w:tc>
        <w:tc>
          <w:tcPr>
            <w:tcW w:w="854" w:type="dxa"/>
          </w:tcPr>
          <w:p w14:paraId="2C4E54B1"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5413DCB9"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r w:rsidR="00F85FC1" w:rsidRPr="00D46FC8" w14:paraId="57A2C114" w14:textId="77777777" w:rsidTr="001B1A9C">
        <w:tc>
          <w:tcPr>
            <w:tcW w:w="1271" w:type="dxa"/>
            <w:tcBorders>
              <w:top w:val="nil"/>
            </w:tcBorders>
          </w:tcPr>
          <w:p w14:paraId="4E824DF7" w14:textId="77777777" w:rsidR="00F85FC1" w:rsidRPr="00D46FC8" w:rsidRDefault="00F85FC1" w:rsidP="00D46FC8">
            <w:pPr>
              <w:jc w:val="both"/>
              <w:rPr>
                <w:rFonts w:ascii="Times New Roman" w:hAnsi="Times New Roman" w:cs="Times New Roman"/>
                <w:color w:val="000000"/>
                <w:sz w:val="20"/>
                <w:szCs w:val="20"/>
              </w:rPr>
            </w:pPr>
          </w:p>
        </w:tc>
        <w:tc>
          <w:tcPr>
            <w:tcW w:w="1583" w:type="dxa"/>
          </w:tcPr>
          <w:p w14:paraId="77F5CC3A" w14:textId="77777777" w:rsidR="00F85FC1" w:rsidRPr="00D46FC8" w:rsidRDefault="00F85FC1" w:rsidP="00D46FC8">
            <w:pPr>
              <w:pStyle w:val="NormalWeb"/>
              <w:spacing w:before="0" w:beforeAutospacing="0" w:after="0" w:afterAutospacing="0"/>
              <w:rPr>
                <w:sz w:val="20"/>
                <w:szCs w:val="20"/>
              </w:rPr>
            </w:pPr>
            <w:r w:rsidRPr="00D46FC8">
              <w:rPr>
                <w:i/>
                <w:iCs/>
                <w:color w:val="000000"/>
                <w:sz w:val="20"/>
                <w:szCs w:val="20"/>
              </w:rPr>
              <w:t>Industry Report</w:t>
            </w:r>
          </w:p>
        </w:tc>
        <w:tc>
          <w:tcPr>
            <w:tcW w:w="4654" w:type="dxa"/>
          </w:tcPr>
          <w:p w14:paraId="2BA8C28F" w14:textId="77777777" w:rsidR="00F85FC1" w:rsidRPr="00D46FC8" w:rsidRDefault="00F85FC1" w:rsidP="00D46FC8">
            <w:pPr>
              <w:pStyle w:val="NormalWeb"/>
              <w:numPr>
                <w:ilvl w:val="0"/>
                <w:numId w:val="19"/>
              </w:numPr>
              <w:spacing w:before="0" w:beforeAutospacing="0" w:after="0" w:afterAutospacing="0"/>
              <w:ind w:left="331"/>
              <w:textAlignment w:val="baseline"/>
              <w:rPr>
                <w:color w:val="000000"/>
                <w:sz w:val="20"/>
                <w:szCs w:val="20"/>
              </w:rPr>
            </w:pPr>
            <w:r w:rsidRPr="00D46FC8">
              <w:rPr>
                <w:color w:val="000000"/>
                <w:sz w:val="20"/>
                <w:szCs w:val="20"/>
              </w:rPr>
              <w:t>Keakuratan pemberian laporan </w:t>
            </w:r>
          </w:p>
          <w:p w14:paraId="043CBA99" w14:textId="77777777" w:rsidR="00F85FC1" w:rsidRPr="00D46FC8" w:rsidRDefault="00F85FC1" w:rsidP="00D46FC8">
            <w:pPr>
              <w:pStyle w:val="NormalWeb"/>
              <w:numPr>
                <w:ilvl w:val="0"/>
                <w:numId w:val="19"/>
              </w:numPr>
              <w:spacing w:before="0" w:beforeAutospacing="0" w:after="0" w:afterAutospacing="0"/>
              <w:ind w:left="331"/>
              <w:textAlignment w:val="baseline"/>
              <w:rPr>
                <w:color w:val="000000"/>
                <w:sz w:val="20"/>
                <w:szCs w:val="20"/>
              </w:rPr>
            </w:pPr>
            <w:r w:rsidRPr="00D46FC8">
              <w:rPr>
                <w:color w:val="000000"/>
                <w:sz w:val="20"/>
                <w:szCs w:val="20"/>
              </w:rPr>
              <w:t>Meminimalkan kekecewaan pada pelanggan</w:t>
            </w:r>
          </w:p>
        </w:tc>
        <w:tc>
          <w:tcPr>
            <w:tcW w:w="854" w:type="dxa"/>
          </w:tcPr>
          <w:p w14:paraId="28CF4079"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Likert</w:t>
            </w:r>
          </w:p>
        </w:tc>
        <w:tc>
          <w:tcPr>
            <w:tcW w:w="1078" w:type="dxa"/>
          </w:tcPr>
          <w:p w14:paraId="31E920F9" w14:textId="77777777" w:rsidR="00F85FC1" w:rsidRPr="00D46FC8" w:rsidRDefault="00F85FC1" w:rsidP="00D46FC8">
            <w:pPr>
              <w:jc w:val="center"/>
              <w:rPr>
                <w:rFonts w:ascii="Times New Roman" w:hAnsi="Times New Roman" w:cs="Times New Roman"/>
                <w:color w:val="000000"/>
                <w:sz w:val="20"/>
                <w:szCs w:val="20"/>
              </w:rPr>
            </w:pPr>
            <w:r w:rsidRPr="00D46FC8">
              <w:rPr>
                <w:rFonts w:ascii="Times New Roman" w:hAnsi="Times New Roman" w:cs="Times New Roman"/>
                <w:color w:val="000000"/>
                <w:sz w:val="20"/>
                <w:szCs w:val="20"/>
              </w:rPr>
              <w:t>Ordinal</w:t>
            </w:r>
          </w:p>
        </w:tc>
      </w:tr>
    </w:tbl>
    <w:p w14:paraId="19D60731" w14:textId="77777777" w:rsidR="006D033A" w:rsidRDefault="006D033A" w:rsidP="0048001C">
      <w:pPr>
        <w:spacing w:after="0" w:line="240" w:lineRule="auto"/>
        <w:jc w:val="both"/>
        <w:rPr>
          <w:rFonts w:ascii="Times New Roman" w:hAnsi="Times New Roman" w:cs="Times New Roman"/>
          <w:color w:val="000000"/>
          <w:sz w:val="24"/>
          <w:szCs w:val="24"/>
        </w:rPr>
      </w:pPr>
    </w:p>
    <w:p w14:paraId="42DE9DFF" w14:textId="1C33D900" w:rsidR="00AF7B81" w:rsidRDefault="009147CC" w:rsidP="0048001C">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w:t>
      </w:r>
      <w:r w:rsidRPr="009147CC">
        <w:rPr>
          <w:rFonts w:ascii="Times New Roman" w:hAnsi="Times New Roman" w:cs="Times New Roman"/>
          <w:color w:val="000000"/>
          <w:sz w:val="24"/>
          <w:szCs w:val="24"/>
        </w:rPr>
        <w:t xml:space="preserve">umber data primer adalah pelanggan / stakeholders yang telah melakukan kerjasama dengan BBPP lembang dan BBPKH Cinagara </w:t>
      </w:r>
      <w:r>
        <w:rPr>
          <w:rFonts w:ascii="Times New Roman" w:hAnsi="Times New Roman" w:cs="Times New Roman"/>
          <w:color w:val="000000"/>
          <w:sz w:val="24"/>
          <w:szCs w:val="24"/>
        </w:rPr>
        <w:t>selama 4 tahun terakhir.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Pengumpulan </w:t>
      </w:r>
      <w:r w:rsidR="00DD718F">
        <w:rPr>
          <w:rFonts w:ascii="Times New Roman" w:hAnsi="Times New Roman" w:cs="Times New Roman"/>
          <w:color w:val="000000"/>
          <w:sz w:val="24"/>
          <w:szCs w:val="24"/>
        </w:rPr>
        <w:t xml:space="preserve">data dilakukan dengan survey dan </w:t>
      </w:r>
      <w:r>
        <w:rPr>
          <w:rFonts w:ascii="Times New Roman" w:hAnsi="Times New Roman" w:cs="Times New Roman"/>
          <w:color w:val="000000"/>
          <w:sz w:val="24"/>
          <w:szCs w:val="24"/>
        </w:rPr>
        <w:t>pengukuran menggunakan skala Likert.</w:t>
      </w:r>
      <w:proofErr w:type="gramEnd"/>
      <w:r>
        <w:rPr>
          <w:rFonts w:ascii="Times New Roman" w:hAnsi="Times New Roman" w:cs="Times New Roman"/>
          <w:color w:val="000000"/>
          <w:sz w:val="24"/>
          <w:szCs w:val="24"/>
        </w:rPr>
        <w:t xml:space="preserve"> </w:t>
      </w:r>
      <w:proofErr w:type="gramStart"/>
      <w:r w:rsidR="00DD718F">
        <w:rPr>
          <w:rFonts w:ascii="Times New Roman" w:hAnsi="Times New Roman" w:cs="Times New Roman"/>
          <w:color w:val="000000"/>
          <w:sz w:val="24"/>
          <w:szCs w:val="24"/>
        </w:rPr>
        <w:t xml:space="preserve">Instrument dalam pengumpulan data yang </w:t>
      </w:r>
      <w:r w:rsidR="00AB5065">
        <w:rPr>
          <w:rFonts w:ascii="Times New Roman" w:hAnsi="Times New Roman" w:cs="Times New Roman"/>
          <w:color w:val="000000"/>
          <w:sz w:val="24"/>
          <w:szCs w:val="24"/>
        </w:rPr>
        <w:t>digunakan adalah uji validitas dan uji reliabilitas.</w:t>
      </w:r>
      <w:proofErr w:type="gramEnd"/>
      <w:r w:rsidR="00AB5065">
        <w:rPr>
          <w:rFonts w:ascii="Times New Roman" w:hAnsi="Times New Roman" w:cs="Times New Roman"/>
          <w:color w:val="000000"/>
          <w:sz w:val="24"/>
          <w:szCs w:val="24"/>
        </w:rPr>
        <w:t xml:space="preserve"> </w:t>
      </w:r>
      <w:proofErr w:type="gramStart"/>
      <w:r w:rsidR="00AB5065">
        <w:rPr>
          <w:rFonts w:ascii="Times New Roman" w:hAnsi="Times New Roman" w:cs="Times New Roman"/>
          <w:color w:val="000000"/>
          <w:sz w:val="24"/>
          <w:szCs w:val="24"/>
        </w:rPr>
        <w:t xml:space="preserve">Analisa </w:t>
      </w:r>
      <w:r w:rsidR="00D95E76">
        <w:rPr>
          <w:rFonts w:ascii="Times New Roman" w:hAnsi="Times New Roman" w:cs="Times New Roman"/>
          <w:color w:val="000000"/>
          <w:sz w:val="24"/>
          <w:szCs w:val="24"/>
        </w:rPr>
        <w:t>yang digunakan adalan anali</w:t>
      </w:r>
      <w:r w:rsidR="00AB5065">
        <w:rPr>
          <w:rFonts w:ascii="Times New Roman" w:hAnsi="Times New Roman" w:cs="Times New Roman"/>
          <w:color w:val="000000"/>
          <w:sz w:val="24"/>
          <w:szCs w:val="24"/>
        </w:rPr>
        <w:t xml:space="preserve">sa deskriptif dan </w:t>
      </w:r>
      <w:r w:rsidR="00AB5065" w:rsidRPr="00AB5065">
        <w:rPr>
          <w:rFonts w:ascii="Times New Roman" w:hAnsi="Times New Roman" w:cs="Times New Roman"/>
          <w:color w:val="000000"/>
          <w:sz w:val="24"/>
          <w:szCs w:val="24"/>
        </w:rPr>
        <w:t>analisis verifikatif</w:t>
      </w:r>
      <w:r w:rsidR="00AB5065">
        <w:rPr>
          <w:rFonts w:ascii="Times New Roman" w:hAnsi="Times New Roman" w:cs="Times New Roman"/>
          <w:color w:val="000000"/>
          <w:sz w:val="24"/>
          <w:szCs w:val="24"/>
        </w:rPr>
        <w:t>.</w:t>
      </w:r>
      <w:proofErr w:type="gramEnd"/>
      <w:r w:rsidR="00AB5065">
        <w:rPr>
          <w:rFonts w:ascii="Times New Roman" w:hAnsi="Times New Roman" w:cs="Times New Roman"/>
          <w:color w:val="000000"/>
          <w:sz w:val="24"/>
          <w:szCs w:val="24"/>
        </w:rPr>
        <w:t xml:space="preserve"> Analisis verifikatif digunakan</w:t>
      </w:r>
      <w:r w:rsidR="00AB5065" w:rsidRPr="00AB5065">
        <w:rPr>
          <w:rFonts w:ascii="Times New Roman" w:hAnsi="Times New Roman" w:cs="Times New Roman"/>
          <w:color w:val="000000"/>
          <w:sz w:val="24"/>
          <w:szCs w:val="24"/>
        </w:rPr>
        <w:t xml:space="preserve"> untuk menilai keabsahan sesuatu (pengetahuan) yang telah ada, atau dengan kata lain menggunakan data penelitian untuk membuktikan adanya suatu masalah dengan suatu pengetahuan tertentu. </w:t>
      </w:r>
      <w:proofErr w:type="gramStart"/>
      <w:r w:rsidR="00AB5065" w:rsidRPr="00AB5065">
        <w:rPr>
          <w:rFonts w:ascii="Times New Roman" w:hAnsi="Times New Roman" w:cs="Times New Roman"/>
          <w:color w:val="000000"/>
          <w:sz w:val="24"/>
          <w:szCs w:val="24"/>
        </w:rPr>
        <w:t>Penelitian ini menggunakan Structural Equation Modelling (SEM</w:t>
      </w:r>
      <w:r w:rsidR="00AB5065">
        <w:rPr>
          <w:rFonts w:ascii="Times New Roman" w:hAnsi="Times New Roman" w:cs="Times New Roman"/>
          <w:color w:val="000000"/>
          <w:sz w:val="24"/>
          <w:szCs w:val="24"/>
        </w:rPr>
        <w:t>).</w:t>
      </w:r>
      <w:proofErr w:type="gramEnd"/>
      <w:r w:rsidR="00AB5065">
        <w:rPr>
          <w:rFonts w:ascii="Times New Roman" w:hAnsi="Times New Roman" w:cs="Times New Roman"/>
          <w:color w:val="000000"/>
          <w:sz w:val="24"/>
          <w:szCs w:val="24"/>
        </w:rPr>
        <w:t xml:space="preserve"> </w:t>
      </w:r>
    </w:p>
    <w:p w14:paraId="71600624" w14:textId="77777777" w:rsidR="00AF7B81" w:rsidRDefault="00AF7B81" w:rsidP="0048001C">
      <w:pPr>
        <w:spacing w:after="0" w:line="240" w:lineRule="auto"/>
        <w:ind w:firstLine="567"/>
        <w:jc w:val="both"/>
        <w:rPr>
          <w:rFonts w:ascii="Times New Roman" w:hAnsi="Times New Roman" w:cs="Times New Roman"/>
          <w:color w:val="000000"/>
          <w:sz w:val="24"/>
          <w:szCs w:val="24"/>
        </w:rPr>
      </w:pPr>
    </w:p>
    <w:p w14:paraId="0BD8905D" w14:textId="77777777" w:rsidR="00AF7B81" w:rsidRDefault="00AB5065" w:rsidP="0048001C">
      <w:pPr>
        <w:spacing w:after="0" w:line="240" w:lineRule="auto"/>
        <w:jc w:val="center"/>
        <w:rPr>
          <w:rFonts w:ascii="Times New Roman" w:hAnsi="Times New Roman" w:cs="Times New Roman"/>
          <w:b/>
          <w:color w:val="000000"/>
          <w:sz w:val="24"/>
          <w:szCs w:val="24"/>
        </w:rPr>
      </w:pPr>
      <w:r w:rsidRPr="00F85FC1">
        <w:rPr>
          <w:rFonts w:ascii="Times New Roman" w:hAnsi="Times New Roman" w:cs="Times New Roman"/>
          <w:b/>
          <w:color w:val="000000"/>
          <w:sz w:val="24"/>
          <w:szCs w:val="24"/>
        </w:rPr>
        <w:t xml:space="preserve">HASIL </w:t>
      </w:r>
    </w:p>
    <w:p w14:paraId="0E26E7E0" w14:textId="77777777" w:rsidR="005F0434" w:rsidRPr="005F0434" w:rsidRDefault="005F0434" w:rsidP="0048001C">
      <w:pPr>
        <w:spacing w:after="0" w:line="240" w:lineRule="auto"/>
        <w:jc w:val="both"/>
        <w:rPr>
          <w:rFonts w:ascii="Times New Roman" w:hAnsi="Times New Roman" w:cs="Times New Roman"/>
          <w:b/>
          <w:i/>
          <w:color w:val="000000"/>
          <w:sz w:val="24"/>
          <w:szCs w:val="24"/>
        </w:rPr>
      </w:pPr>
      <w:r w:rsidRPr="005F0434">
        <w:rPr>
          <w:rFonts w:ascii="Times New Roman" w:hAnsi="Times New Roman" w:cs="Times New Roman"/>
          <w:b/>
          <w:i/>
          <w:color w:val="000000"/>
          <w:sz w:val="24"/>
          <w:szCs w:val="24"/>
        </w:rPr>
        <w:t xml:space="preserve">Citra Merek </w:t>
      </w:r>
    </w:p>
    <w:p w14:paraId="059A36AC" w14:textId="006E2A84" w:rsidR="00F85FC1" w:rsidRDefault="005F0434" w:rsidP="0048001C">
      <w:pPr>
        <w:spacing w:after="0" w:line="240" w:lineRule="auto"/>
        <w:ind w:firstLine="567"/>
        <w:jc w:val="both"/>
        <w:rPr>
          <w:rFonts w:ascii="Times New Roman" w:hAnsi="Times New Roman" w:cs="Times New Roman"/>
          <w:color w:val="000000"/>
          <w:sz w:val="24"/>
          <w:szCs w:val="24"/>
        </w:rPr>
      </w:pPr>
      <w:proofErr w:type="gramStart"/>
      <w:r w:rsidRPr="007971A6">
        <w:rPr>
          <w:rFonts w:ascii="Times New Roman" w:hAnsi="Times New Roman" w:cs="Times New Roman"/>
          <w:color w:val="000000"/>
          <w:sz w:val="24"/>
          <w:szCs w:val="24"/>
        </w:rPr>
        <w:t>Salah satu faktor yang dapat mempengaruhi kepuasan pelanggan adalah pengenalan merek perusahaan atau organisasi.</w:t>
      </w:r>
      <w:proofErr w:type="gramEnd"/>
      <w:r w:rsidRPr="007971A6">
        <w:rPr>
          <w:rFonts w:ascii="Times New Roman" w:hAnsi="Times New Roman" w:cs="Times New Roman"/>
          <w:color w:val="000000"/>
          <w:sz w:val="24"/>
          <w:szCs w:val="24"/>
        </w:rPr>
        <w:t xml:space="preserve"> Pengenalan merek adalah bagian integral dari keberhasilan penyedia layanan atau organisasi penyedia </w:t>
      </w:r>
      <w:r>
        <w:rPr>
          <w:rFonts w:ascii="Times New Roman" w:hAnsi="Times New Roman" w:cs="Times New Roman"/>
          <w:color w:val="000000"/>
          <w:sz w:val="24"/>
          <w:szCs w:val="24"/>
        </w:rPr>
        <w:t xml:space="preserve">jasa </w:t>
      </w:r>
      <w:r>
        <w:rPr>
          <w:rFonts w:ascii="Times New Roman" w:hAnsi="Times New Roman" w:cs="Times New Roman"/>
          <w:color w:val="000000"/>
          <w:sz w:val="24"/>
          <w:szCs w:val="24"/>
        </w:rPr>
        <w:fldChar w:fldCharType="begin" w:fldLock="1"/>
      </w:r>
      <w:r w:rsidR="00AF4B8A">
        <w:rPr>
          <w:rFonts w:ascii="Times New Roman" w:hAnsi="Times New Roman" w:cs="Times New Roman"/>
          <w:color w:val="000000"/>
          <w:sz w:val="24"/>
          <w:szCs w:val="24"/>
        </w:rPr>
        <w:instrText>ADDIN CSL_CITATION {"citationItems":[{"id":"ITEM-1","itemData":{"ISSN":"2337-6078","abstract":"… 2010. Perilaku Konsumen. PT Indek. Sintya, LI, Lapian, SLHVJ, &amp; Karuntu, MM 2018. Pengaruh Harga Dan Kualitas Layanan Terhadap Kepuasan Pelanggan Jasa Transportasi Go-Jek Online Pada Mahasiswa FEB Unsrat Manado …","author":[{"dropping-particle":"","family":"Kusuma","given":"Wijaya","non-dropping-particle":"","parse-names":false,"suffix":""},{"dropping-particle":"","family":"Marlena","given":"Novi","non-dropping-particle":"","parse-names":false,"suffix":""}],"container-title":"Jurnal Pendidikan Tata Niaga (JPTN","id":"ITEM-1","issue":"2","issued":{"date-parts":[["2021"]]},"page":"1174-1180","title":"Pengaruh Kualitas Layanan Dan Citra Merek Terhadap Kepuasan Pelanggan Jasa Transportasi Go-Jek Di Kota Surabaya","type":"article-journal","volume":"9"},"uris":["http://www.mendeley.com/documents/?uuid=ef99d4f5-887d-424d-9966-c77007cee26e"]}],"mendeley":{"formattedCitation":"(Kusuma and Marlena, 2021)","plainTextFormattedCitation":"(Kusuma and Marlena, 2021)","previouslyFormattedCitation":"(Kusuma and Marlena, 2021)"},"properties":{"noteIndex":0},"schema":"https://github.com/citation-style-language/schema/raw/master/csl-citation.json"}</w:instrText>
      </w:r>
      <w:r>
        <w:rPr>
          <w:rFonts w:ascii="Times New Roman" w:hAnsi="Times New Roman" w:cs="Times New Roman"/>
          <w:color w:val="000000"/>
          <w:sz w:val="24"/>
          <w:szCs w:val="24"/>
        </w:rPr>
        <w:fldChar w:fldCharType="separate"/>
      </w:r>
      <w:r w:rsidR="000853C8" w:rsidRPr="000853C8">
        <w:rPr>
          <w:rFonts w:ascii="Times New Roman" w:hAnsi="Times New Roman" w:cs="Times New Roman"/>
          <w:noProof/>
          <w:color w:val="000000"/>
          <w:sz w:val="24"/>
          <w:szCs w:val="24"/>
        </w:rPr>
        <w:t>(Kusuma and Marlena, 2021)</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5C1741">
        <w:rPr>
          <w:rFonts w:ascii="Times New Roman" w:hAnsi="Times New Roman" w:cs="Times New Roman"/>
          <w:color w:val="000000"/>
          <w:sz w:val="24"/>
          <w:szCs w:val="24"/>
        </w:rPr>
        <w:t>C</w:t>
      </w:r>
      <w:r w:rsidR="005C1741" w:rsidRPr="005C1741">
        <w:rPr>
          <w:rFonts w:ascii="Times New Roman" w:hAnsi="Times New Roman" w:cs="Times New Roman"/>
          <w:color w:val="000000"/>
          <w:sz w:val="24"/>
          <w:szCs w:val="24"/>
        </w:rPr>
        <w:t>itra merek adalah suatu pemikiran yang ada di benak masyarakat tentang suatu barang atau jasa yang telah mereka kenal dan telah mereka gunakan</w:t>
      </w:r>
      <w:r w:rsidR="005C1741">
        <w:rPr>
          <w:rFonts w:ascii="Times New Roman" w:hAnsi="Times New Roman" w:cs="Times New Roman"/>
          <w:color w:val="000000"/>
          <w:sz w:val="24"/>
          <w:szCs w:val="24"/>
        </w:rPr>
        <w:t xml:space="preserve"> </w:t>
      </w:r>
      <w:r w:rsidR="005C1741">
        <w:rPr>
          <w:rFonts w:ascii="Times New Roman" w:hAnsi="Times New Roman" w:cs="Times New Roman"/>
          <w:color w:val="000000"/>
          <w:sz w:val="24"/>
          <w:szCs w:val="24"/>
        </w:rPr>
        <w:fldChar w:fldCharType="begin" w:fldLock="1"/>
      </w:r>
      <w:r w:rsidR="00AF4B8A">
        <w:rPr>
          <w:rFonts w:ascii="Times New Roman" w:hAnsi="Times New Roman" w:cs="Times New Roman"/>
          <w:color w:val="000000"/>
          <w:sz w:val="24"/>
          <w:szCs w:val="24"/>
        </w:rPr>
        <w:instrText>ADDIN CSL_CITATION {"citationItems":[{"id":"ITEM-1","itemData":{"DOI":"10.31334/abiwara.v1i2.795","abstract":"The development of the economy at this time will cause very tight competition in the business field. The company will continue to develop its products by creating unique products that are different from competitors that produce similar products. At this time consumers are fanatic in choosing a product, besides they want a quality product they will also choose a product that has a brand image that is quite good in the community. Deenay veil products are currently a product that is favored by every society. At Gea Fashion Banjar deenay brand hood sales are higher each month compared to other brand hoods. Based on that, the writer is interested in researching the Effect of Brand Image on the Decision to Purchase Deenay Veil in Banjar Gea Fashion. The purpose of this study was to determine how the influence of Brand Image on the Purchase Decision Deenay Veil on Banjar Gea Fashion? The research method used is quantitative descriptive research method, with a sample of 50 people. The results showed that brand image had a significant influence on the decision making for purchasing veil deenay. This significance value was obtained from Fcount 29,689 with a significance of 0,000 with F table (4.04) at the significance level of 0.05 and the coefficient of determination (r²) or R square obtained by 0.328, so that the magnitude of influence was 38.2%, whereas the remaining 61.8% is influenced by other factors not included in this research variable. In conclusion, consumers make purchasing decisions due to the influence of brand image and social, cultural, personal and psychological factors.","author":[{"dropping-particle":"","family":"Miati","given":"Iis","non-dropping-particle":"","parse-names":false,"suffix":""}],"container-title":"Abiwara : Jurnal Vokasi Administrasi Bisnis","id":"ITEM-1","issue":"2","issued":{"date-parts":[["2020"]]},"page":"71-83","title":"Pengaruh Citra Merek (Brand Image) Terhadap Keputusan Pembelian Kerudung Deenay (Studi pada Konsumen Gea Fashion Banjar)","type":"article-journal","volume":"1"},"uris":["http://www.mendeley.com/documents/?uuid=fbab9716-3e7e-4669-9a92-0ddde66d6c25"]}],"mendeley":{"formattedCitation":"(Miati, 2020)","plainTextFormattedCitation":"(Miati, 2020)","previouslyFormattedCitation":"(Miati, 2020)"},"properties":{"noteIndex":0},"schema":"https://github.com/citation-style-language/schema/raw/master/csl-citation.json"}</w:instrText>
      </w:r>
      <w:r w:rsidR="005C1741">
        <w:rPr>
          <w:rFonts w:ascii="Times New Roman" w:hAnsi="Times New Roman" w:cs="Times New Roman"/>
          <w:color w:val="000000"/>
          <w:sz w:val="24"/>
          <w:szCs w:val="24"/>
        </w:rPr>
        <w:fldChar w:fldCharType="separate"/>
      </w:r>
      <w:r w:rsidR="000853C8" w:rsidRPr="000853C8">
        <w:rPr>
          <w:rFonts w:ascii="Times New Roman" w:hAnsi="Times New Roman" w:cs="Times New Roman"/>
          <w:noProof/>
          <w:color w:val="000000"/>
          <w:sz w:val="24"/>
          <w:szCs w:val="24"/>
        </w:rPr>
        <w:t>(Miati, 2020)</w:t>
      </w:r>
      <w:r w:rsidR="005C1741">
        <w:rPr>
          <w:rFonts w:ascii="Times New Roman" w:hAnsi="Times New Roman" w:cs="Times New Roman"/>
          <w:color w:val="000000"/>
          <w:sz w:val="24"/>
          <w:szCs w:val="24"/>
        </w:rPr>
        <w:fldChar w:fldCharType="end"/>
      </w:r>
      <w:r w:rsidR="005C1741">
        <w:rPr>
          <w:rFonts w:ascii="Times New Roman" w:hAnsi="Times New Roman" w:cs="Times New Roman"/>
          <w:color w:val="000000"/>
          <w:sz w:val="24"/>
          <w:szCs w:val="24"/>
        </w:rPr>
        <w:t xml:space="preserve">. </w:t>
      </w:r>
      <w:proofErr w:type="gramStart"/>
      <w:r w:rsidR="005C1741">
        <w:rPr>
          <w:rFonts w:ascii="Times New Roman" w:hAnsi="Times New Roman" w:cs="Times New Roman"/>
          <w:color w:val="000000"/>
          <w:sz w:val="24"/>
          <w:szCs w:val="24"/>
        </w:rPr>
        <w:t xml:space="preserve">Hasil </w:t>
      </w:r>
      <w:r w:rsidR="004071FC">
        <w:rPr>
          <w:rFonts w:ascii="Times New Roman" w:hAnsi="Times New Roman" w:cs="Times New Roman"/>
          <w:color w:val="000000"/>
          <w:sz w:val="24"/>
          <w:szCs w:val="24"/>
        </w:rPr>
        <w:t xml:space="preserve">tanggapan responden terhadap </w:t>
      </w:r>
      <w:r w:rsidR="005C1741">
        <w:rPr>
          <w:rFonts w:ascii="Times New Roman" w:hAnsi="Times New Roman" w:cs="Times New Roman"/>
          <w:color w:val="000000"/>
          <w:sz w:val="24"/>
          <w:szCs w:val="24"/>
        </w:rPr>
        <w:t>citra merek dapat dilihat pada Tabel 2.</w:t>
      </w:r>
      <w:proofErr w:type="gramEnd"/>
    </w:p>
    <w:p w14:paraId="1D61BF3B" w14:textId="77777777" w:rsidR="0069314F" w:rsidRPr="000F3395" w:rsidRDefault="0069314F" w:rsidP="0048001C">
      <w:pPr>
        <w:spacing w:after="0" w:line="240" w:lineRule="auto"/>
        <w:ind w:firstLine="567"/>
        <w:jc w:val="both"/>
        <w:rPr>
          <w:rFonts w:ascii="Times New Roman" w:hAnsi="Times New Roman" w:cs="Times New Roman"/>
          <w:color w:val="000000"/>
          <w:sz w:val="24"/>
          <w:szCs w:val="24"/>
        </w:rPr>
      </w:pPr>
    </w:p>
    <w:tbl>
      <w:tblPr>
        <w:tblpPr w:leftFromText="180" w:rightFromText="180" w:vertAnchor="text" w:horzAnchor="margin" w:tblpXSpec="center" w:tblpY="344"/>
        <w:tblW w:w="0" w:type="auto"/>
        <w:tblBorders>
          <w:top w:val="single" w:sz="4" w:space="0" w:color="000000"/>
          <w:bottom w:val="single" w:sz="4" w:space="0" w:color="000000"/>
          <w:insideH w:val="single" w:sz="4" w:space="0" w:color="000000"/>
        </w:tblBorders>
        <w:tblCellMar>
          <w:top w:w="15" w:type="dxa"/>
          <w:left w:w="15" w:type="dxa"/>
          <w:bottom w:w="15" w:type="dxa"/>
          <w:right w:w="15" w:type="dxa"/>
        </w:tblCellMar>
        <w:tblLook w:val="04A0" w:firstRow="1" w:lastRow="0" w:firstColumn="1" w:lastColumn="0" w:noHBand="0" w:noVBand="1"/>
      </w:tblPr>
      <w:tblGrid>
        <w:gridCol w:w="475"/>
        <w:gridCol w:w="4765"/>
        <w:gridCol w:w="1119"/>
        <w:gridCol w:w="2370"/>
      </w:tblGrid>
      <w:tr w:rsidR="0069314F" w:rsidRPr="00D46FC8" w14:paraId="013FAB80" w14:textId="77777777" w:rsidTr="0069314F">
        <w:trPr>
          <w:trHeight w:val="127"/>
          <w:tblHeader/>
        </w:trPr>
        <w:tc>
          <w:tcPr>
            <w:tcW w:w="475" w:type="dxa"/>
            <w:tcBorders>
              <w:bottom w:val="double" w:sz="4" w:space="0" w:color="000000"/>
            </w:tcBorders>
            <w:tcMar>
              <w:top w:w="0" w:type="dxa"/>
              <w:left w:w="115" w:type="dxa"/>
              <w:bottom w:w="0" w:type="dxa"/>
              <w:right w:w="115" w:type="dxa"/>
            </w:tcMar>
            <w:vAlign w:val="center"/>
            <w:hideMark/>
          </w:tcPr>
          <w:p w14:paraId="785E7387" w14:textId="77777777" w:rsidR="0069314F" w:rsidRPr="00D46FC8" w:rsidRDefault="0069314F" w:rsidP="0069314F">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No</w:t>
            </w:r>
          </w:p>
        </w:tc>
        <w:tc>
          <w:tcPr>
            <w:tcW w:w="4765" w:type="dxa"/>
            <w:tcBorders>
              <w:bottom w:val="double" w:sz="4" w:space="0" w:color="000000"/>
            </w:tcBorders>
            <w:tcMar>
              <w:top w:w="0" w:type="dxa"/>
              <w:left w:w="115" w:type="dxa"/>
              <w:bottom w:w="0" w:type="dxa"/>
              <w:right w:w="115" w:type="dxa"/>
            </w:tcMar>
            <w:vAlign w:val="center"/>
            <w:hideMark/>
          </w:tcPr>
          <w:p w14:paraId="5A82F522" w14:textId="77777777" w:rsidR="0069314F" w:rsidRPr="00D46FC8" w:rsidRDefault="0069314F" w:rsidP="0069314F">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Dimensi</w:t>
            </w:r>
          </w:p>
        </w:tc>
        <w:tc>
          <w:tcPr>
            <w:tcW w:w="0" w:type="auto"/>
            <w:tcBorders>
              <w:bottom w:val="double" w:sz="4" w:space="0" w:color="000000"/>
            </w:tcBorders>
            <w:tcMar>
              <w:top w:w="0" w:type="dxa"/>
              <w:left w:w="115" w:type="dxa"/>
              <w:bottom w:w="0" w:type="dxa"/>
              <w:right w:w="115" w:type="dxa"/>
            </w:tcMar>
            <w:vAlign w:val="center"/>
            <w:hideMark/>
          </w:tcPr>
          <w:p w14:paraId="6D02F330" w14:textId="77777777" w:rsidR="0069314F" w:rsidRPr="00D46FC8" w:rsidRDefault="0069314F" w:rsidP="0069314F">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Rata-Rata</w:t>
            </w:r>
          </w:p>
        </w:tc>
        <w:tc>
          <w:tcPr>
            <w:tcW w:w="2370" w:type="dxa"/>
            <w:tcBorders>
              <w:bottom w:val="double" w:sz="4" w:space="0" w:color="000000"/>
            </w:tcBorders>
            <w:tcMar>
              <w:top w:w="0" w:type="dxa"/>
              <w:left w:w="115" w:type="dxa"/>
              <w:bottom w:w="0" w:type="dxa"/>
              <w:right w:w="115" w:type="dxa"/>
            </w:tcMar>
            <w:vAlign w:val="center"/>
            <w:hideMark/>
          </w:tcPr>
          <w:p w14:paraId="25387079" w14:textId="77777777" w:rsidR="0069314F" w:rsidRPr="00D46FC8" w:rsidRDefault="0069314F" w:rsidP="0069314F">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Kategori</w:t>
            </w:r>
          </w:p>
        </w:tc>
      </w:tr>
      <w:tr w:rsidR="0069314F" w:rsidRPr="00D46FC8" w14:paraId="524E3B18" w14:textId="77777777" w:rsidTr="0069314F">
        <w:trPr>
          <w:trHeight w:val="245"/>
        </w:trPr>
        <w:tc>
          <w:tcPr>
            <w:tcW w:w="475" w:type="dxa"/>
            <w:tcBorders>
              <w:top w:val="double" w:sz="4" w:space="0" w:color="000000"/>
            </w:tcBorders>
            <w:tcMar>
              <w:top w:w="0" w:type="dxa"/>
              <w:left w:w="115" w:type="dxa"/>
              <w:bottom w:w="0" w:type="dxa"/>
              <w:right w:w="115" w:type="dxa"/>
            </w:tcMar>
            <w:hideMark/>
          </w:tcPr>
          <w:p w14:paraId="02A3034D"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1</w:t>
            </w:r>
          </w:p>
        </w:tc>
        <w:tc>
          <w:tcPr>
            <w:tcW w:w="4765" w:type="dxa"/>
            <w:tcBorders>
              <w:top w:val="double" w:sz="4" w:space="0" w:color="000000"/>
            </w:tcBorders>
            <w:tcMar>
              <w:top w:w="0" w:type="dxa"/>
              <w:left w:w="115" w:type="dxa"/>
              <w:bottom w:w="0" w:type="dxa"/>
              <w:right w:w="115" w:type="dxa"/>
            </w:tcMar>
            <w:hideMark/>
          </w:tcPr>
          <w:p w14:paraId="42C2647C" w14:textId="77777777" w:rsidR="0069314F" w:rsidRPr="00D46FC8" w:rsidRDefault="0069314F" w:rsidP="0069314F">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Citra Kognitif</w:t>
            </w:r>
          </w:p>
        </w:tc>
        <w:tc>
          <w:tcPr>
            <w:tcW w:w="0" w:type="auto"/>
            <w:tcBorders>
              <w:top w:val="double" w:sz="4" w:space="0" w:color="000000"/>
            </w:tcBorders>
            <w:tcMar>
              <w:top w:w="0" w:type="dxa"/>
              <w:left w:w="115" w:type="dxa"/>
              <w:bottom w:w="0" w:type="dxa"/>
              <w:right w:w="115" w:type="dxa"/>
            </w:tcMar>
            <w:vAlign w:val="center"/>
            <w:hideMark/>
          </w:tcPr>
          <w:p w14:paraId="3695C146"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3,24</w:t>
            </w:r>
          </w:p>
        </w:tc>
        <w:tc>
          <w:tcPr>
            <w:tcW w:w="2370" w:type="dxa"/>
            <w:tcBorders>
              <w:top w:val="double" w:sz="4" w:space="0" w:color="000000"/>
            </w:tcBorders>
            <w:tcMar>
              <w:top w:w="0" w:type="dxa"/>
              <w:left w:w="115" w:type="dxa"/>
              <w:bottom w:w="0" w:type="dxa"/>
              <w:right w:w="115" w:type="dxa"/>
            </w:tcMar>
            <w:vAlign w:val="center"/>
            <w:hideMark/>
          </w:tcPr>
          <w:p w14:paraId="2A246BF4"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Cukup Baik</w:t>
            </w:r>
          </w:p>
        </w:tc>
      </w:tr>
      <w:tr w:rsidR="0069314F" w:rsidRPr="00D46FC8" w14:paraId="6DB421E9" w14:textId="77777777" w:rsidTr="0069314F">
        <w:trPr>
          <w:trHeight w:val="135"/>
        </w:trPr>
        <w:tc>
          <w:tcPr>
            <w:tcW w:w="475" w:type="dxa"/>
            <w:tcMar>
              <w:top w:w="0" w:type="dxa"/>
              <w:left w:w="115" w:type="dxa"/>
              <w:bottom w:w="0" w:type="dxa"/>
              <w:right w:w="115" w:type="dxa"/>
            </w:tcMar>
            <w:hideMark/>
          </w:tcPr>
          <w:p w14:paraId="1E3DDE30"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2</w:t>
            </w:r>
          </w:p>
        </w:tc>
        <w:tc>
          <w:tcPr>
            <w:tcW w:w="4765" w:type="dxa"/>
            <w:tcMar>
              <w:top w:w="0" w:type="dxa"/>
              <w:left w:w="115" w:type="dxa"/>
              <w:bottom w:w="0" w:type="dxa"/>
              <w:right w:w="115" w:type="dxa"/>
            </w:tcMar>
            <w:hideMark/>
          </w:tcPr>
          <w:p w14:paraId="4681A271" w14:textId="77777777" w:rsidR="0069314F" w:rsidRPr="00D46FC8" w:rsidRDefault="0069314F" w:rsidP="0069314F">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Citra Afektif</w:t>
            </w:r>
          </w:p>
        </w:tc>
        <w:tc>
          <w:tcPr>
            <w:tcW w:w="0" w:type="auto"/>
            <w:tcMar>
              <w:top w:w="0" w:type="dxa"/>
              <w:left w:w="115" w:type="dxa"/>
              <w:bottom w:w="0" w:type="dxa"/>
              <w:right w:w="115" w:type="dxa"/>
            </w:tcMar>
            <w:vAlign w:val="center"/>
            <w:hideMark/>
          </w:tcPr>
          <w:p w14:paraId="76419C11"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3,49</w:t>
            </w:r>
          </w:p>
        </w:tc>
        <w:tc>
          <w:tcPr>
            <w:tcW w:w="2370" w:type="dxa"/>
            <w:tcMar>
              <w:top w:w="0" w:type="dxa"/>
              <w:left w:w="115" w:type="dxa"/>
              <w:bottom w:w="0" w:type="dxa"/>
              <w:right w:w="115" w:type="dxa"/>
            </w:tcMar>
            <w:vAlign w:val="center"/>
            <w:hideMark/>
          </w:tcPr>
          <w:p w14:paraId="4E0D4245"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Baik</w:t>
            </w:r>
          </w:p>
        </w:tc>
      </w:tr>
      <w:tr w:rsidR="0069314F" w:rsidRPr="00D46FC8" w14:paraId="6503517E" w14:textId="77777777" w:rsidTr="0069314F">
        <w:trPr>
          <w:trHeight w:val="126"/>
        </w:trPr>
        <w:tc>
          <w:tcPr>
            <w:tcW w:w="475" w:type="dxa"/>
            <w:tcBorders>
              <w:bottom w:val="double" w:sz="4" w:space="0" w:color="000000"/>
            </w:tcBorders>
            <w:tcMar>
              <w:top w:w="0" w:type="dxa"/>
              <w:left w:w="115" w:type="dxa"/>
              <w:bottom w:w="0" w:type="dxa"/>
              <w:right w:w="115" w:type="dxa"/>
            </w:tcMar>
            <w:hideMark/>
          </w:tcPr>
          <w:p w14:paraId="3285E779"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3</w:t>
            </w:r>
          </w:p>
        </w:tc>
        <w:tc>
          <w:tcPr>
            <w:tcW w:w="4765" w:type="dxa"/>
            <w:tcBorders>
              <w:bottom w:val="double" w:sz="4" w:space="0" w:color="000000"/>
            </w:tcBorders>
            <w:tcMar>
              <w:top w:w="0" w:type="dxa"/>
              <w:left w:w="115" w:type="dxa"/>
              <w:bottom w:w="0" w:type="dxa"/>
              <w:right w:w="115" w:type="dxa"/>
            </w:tcMar>
            <w:hideMark/>
          </w:tcPr>
          <w:p w14:paraId="560DE24D" w14:textId="77777777" w:rsidR="0069314F" w:rsidRPr="00D46FC8" w:rsidRDefault="0069314F" w:rsidP="0069314F">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Citra Global</w:t>
            </w:r>
          </w:p>
        </w:tc>
        <w:tc>
          <w:tcPr>
            <w:tcW w:w="0" w:type="auto"/>
            <w:tcBorders>
              <w:bottom w:val="double" w:sz="4" w:space="0" w:color="000000"/>
            </w:tcBorders>
            <w:tcMar>
              <w:top w:w="0" w:type="dxa"/>
              <w:left w:w="115" w:type="dxa"/>
              <w:bottom w:w="0" w:type="dxa"/>
              <w:right w:w="115" w:type="dxa"/>
            </w:tcMar>
            <w:vAlign w:val="center"/>
            <w:hideMark/>
          </w:tcPr>
          <w:p w14:paraId="6DAF798A"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3,07</w:t>
            </w:r>
          </w:p>
        </w:tc>
        <w:tc>
          <w:tcPr>
            <w:tcW w:w="2370" w:type="dxa"/>
            <w:tcBorders>
              <w:bottom w:val="double" w:sz="4" w:space="0" w:color="000000"/>
            </w:tcBorders>
            <w:tcMar>
              <w:top w:w="0" w:type="dxa"/>
              <w:left w:w="115" w:type="dxa"/>
              <w:bottom w:w="0" w:type="dxa"/>
              <w:right w:w="115" w:type="dxa"/>
            </w:tcMar>
            <w:vAlign w:val="center"/>
            <w:hideMark/>
          </w:tcPr>
          <w:p w14:paraId="7FD68D9A"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Cukup Baik</w:t>
            </w:r>
          </w:p>
        </w:tc>
      </w:tr>
      <w:tr w:rsidR="0069314F" w:rsidRPr="00D46FC8" w14:paraId="6F6602FE" w14:textId="77777777" w:rsidTr="0069314F">
        <w:trPr>
          <w:trHeight w:val="171"/>
        </w:trPr>
        <w:tc>
          <w:tcPr>
            <w:tcW w:w="5240" w:type="dxa"/>
            <w:gridSpan w:val="2"/>
            <w:tcBorders>
              <w:top w:val="double" w:sz="4" w:space="0" w:color="000000"/>
            </w:tcBorders>
            <w:shd w:val="clear" w:color="auto" w:fill="auto"/>
            <w:tcMar>
              <w:top w:w="0" w:type="dxa"/>
              <w:left w:w="115" w:type="dxa"/>
              <w:bottom w:w="0" w:type="dxa"/>
              <w:right w:w="115" w:type="dxa"/>
            </w:tcMar>
            <w:vAlign w:val="center"/>
          </w:tcPr>
          <w:p w14:paraId="4B5A350D"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Total Skor Citra Merek</w:t>
            </w:r>
          </w:p>
        </w:tc>
        <w:tc>
          <w:tcPr>
            <w:tcW w:w="3489" w:type="dxa"/>
            <w:gridSpan w:val="2"/>
            <w:tcBorders>
              <w:top w:val="double" w:sz="4" w:space="0" w:color="000000"/>
            </w:tcBorders>
            <w:shd w:val="clear" w:color="auto" w:fill="auto"/>
            <w:tcMar>
              <w:top w:w="0" w:type="dxa"/>
              <w:left w:w="115" w:type="dxa"/>
              <w:bottom w:w="0" w:type="dxa"/>
              <w:right w:w="115" w:type="dxa"/>
            </w:tcMar>
          </w:tcPr>
          <w:p w14:paraId="5EB20B3D"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13.757</w:t>
            </w:r>
          </w:p>
        </w:tc>
      </w:tr>
      <w:tr w:rsidR="0069314F" w:rsidRPr="00D46FC8" w14:paraId="3FB1FC90" w14:textId="77777777" w:rsidTr="0069314F">
        <w:trPr>
          <w:trHeight w:val="162"/>
        </w:trPr>
        <w:tc>
          <w:tcPr>
            <w:tcW w:w="5240" w:type="dxa"/>
            <w:gridSpan w:val="2"/>
            <w:shd w:val="clear" w:color="auto" w:fill="auto"/>
            <w:tcMar>
              <w:top w:w="0" w:type="dxa"/>
              <w:left w:w="115" w:type="dxa"/>
              <w:bottom w:w="0" w:type="dxa"/>
              <w:right w:w="115" w:type="dxa"/>
            </w:tcMar>
            <w:vAlign w:val="center"/>
          </w:tcPr>
          <w:p w14:paraId="378DB054"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Rata-Rata</w:t>
            </w:r>
          </w:p>
        </w:tc>
        <w:tc>
          <w:tcPr>
            <w:tcW w:w="3489" w:type="dxa"/>
            <w:gridSpan w:val="2"/>
            <w:shd w:val="clear" w:color="auto" w:fill="auto"/>
            <w:tcMar>
              <w:top w:w="0" w:type="dxa"/>
              <w:left w:w="115" w:type="dxa"/>
              <w:bottom w:w="0" w:type="dxa"/>
              <w:right w:w="115" w:type="dxa"/>
            </w:tcMar>
          </w:tcPr>
          <w:p w14:paraId="51B24947"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3.26</w:t>
            </w:r>
          </w:p>
        </w:tc>
      </w:tr>
      <w:tr w:rsidR="0069314F" w:rsidRPr="00D46FC8" w14:paraId="5F167857" w14:textId="77777777" w:rsidTr="0069314F">
        <w:trPr>
          <w:trHeight w:val="123"/>
        </w:trPr>
        <w:tc>
          <w:tcPr>
            <w:tcW w:w="5240" w:type="dxa"/>
            <w:gridSpan w:val="2"/>
            <w:shd w:val="clear" w:color="auto" w:fill="auto"/>
            <w:tcMar>
              <w:top w:w="0" w:type="dxa"/>
              <w:left w:w="115" w:type="dxa"/>
              <w:bottom w:w="0" w:type="dxa"/>
              <w:right w:w="115" w:type="dxa"/>
            </w:tcMar>
            <w:vAlign w:val="center"/>
          </w:tcPr>
          <w:p w14:paraId="2A32FD00"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Standar Deviasi</w:t>
            </w:r>
          </w:p>
        </w:tc>
        <w:tc>
          <w:tcPr>
            <w:tcW w:w="3489" w:type="dxa"/>
            <w:gridSpan w:val="2"/>
            <w:shd w:val="clear" w:color="auto" w:fill="auto"/>
            <w:tcMar>
              <w:top w:w="0" w:type="dxa"/>
              <w:left w:w="115" w:type="dxa"/>
              <w:bottom w:w="0" w:type="dxa"/>
              <w:right w:w="115" w:type="dxa"/>
            </w:tcMar>
          </w:tcPr>
          <w:p w14:paraId="0120B6EE"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0,346</w:t>
            </w:r>
          </w:p>
        </w:tc>
      </w:tr>
      <w:tr w:rsidR="0069314F" w:rsidRPr="00D46FC8" w14:paraId="0CA9E9EC" w14:textId="77777777" w:rsidTr="0069314F">
        <w:trPr>
          <w:trHeight w:val="167"/>
        </w:trPr>
        <w:tc>
          <w:tcPr>
            <w:tcW w:w="5240" w:type="dxa"/>
            <w:gridSpan w:val="2"/>
            <w:shd w:val="clear" w:color="auto" w:fill="auto"/>
            <w:tcMar>
              <w:top w:w="0" w:type="dxa"/>
              <w:left w:w="115" w:type="dxa"/>
              <w:bottom w:w="0" w:type="dxa"/>
              <w:right w:w="115" w:type="dxa"/>
            </w:tcMar>
            <w:vAlign w:val="center"/>
          </w:tcPr>
          <w:p w14:paraId="7C137E11"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Rentang</w:t>
            </w:r>
          </w:p>
        </w:tc>
        <w:tc>
          <w:tcPr>
            <w:tcW w:w="3489" w:type="dxa"/>
            <w:gridSpan w:val="2"/>
            <w:shd w:val="clear" w:color="auto" w:fill="auto"/>
            <w:tcMar>
              <w:top w:w="0" w:type="dxa"/>
              <w:left w:w="115" w:type="dxa"/>
              <w:bottom w:w="0" w:type="dxa"/>
              <w:right w:w="115" w:type="dxa"/>
            </w:tcMar>
          </w:tcPr>
          <w:p w14:paraId="12D83D07"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2,934 s/d 3,606</w:t>
            </w:r>
          </w:p>
        </w:tc>
      </w:tr>
      <w:tr w:rsidR="0069314F" w:rsidRPr="00D46FC8" w14:paraId="463D7335" w14:textId="77777777" w:rsidTr="0069314F">
        <w:trPr>
          <w:trHeight w:val="217"/>
        </w:trPr>
        <w:tc>
          <w:tcPr>
            <w:tcW w:w="5240" w:type="dxa"/>
            <w:gridSpan w:val="2"/>
            <w:shd w:val="clear" w:color="auto" w:fill="auto"/>
            <w:tcMar>
              <w:top w:w="0" w:type="dxa"/>
              <w:left w:w="115" w:type="dxa"/>
              <w:bottom w:w="0" w:type="dxa"/>
              <w:right w:w="115" w:type="dxa"/>
            </w:tcMar>
            <w:vAlign w:val="center"/>
          </w:tcPr>
          <w:p w14:paraId="6D7FB4EF"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Kategori</w:t>
            </w:r>
          </w:p>
        </w:tc>
        <w:tc>
          <w:tcPr>
            <w:tcW w:w="3489" w:type="dxa"/>
            <w:gridSpan w:val="2"/>
            <w:shd w:val="clear" w:color="auto" w:fill="auto"/>
            <w:tcMar>
              <w:top w:w="0" w:type="dxa"/>
              <w:left w:w="115" w:type="dxa"/>
              <w:bottom w:w="0" w:type="dxa"/>
              <w:right w:w="115" w:type="dxa"/>
            </w:tcMar>
          </w:tcPr>
          <w:p w14:paraId="574D297D"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Cukup Baik Menuju Baik</w:t>
            </w:r>
          </w:p>
        </w:tc>
      </w:tr>
    </w:tbl>
    <w:p w14:paraId="0830241A" w14:textId="77777777" w:rsidR="00AB5065" w:rsidRDefault="00F85FC1" w:rsidP="0048001C">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Tabel 2.</w:t>
      </w:r>
      <w:proofErr w:type="gramEnd"/>
      <w:r>
        <w:rPr>
          <w:rFonts w:ascii="Times New Roman" w:hAnsi="Times New Roman" w:cs="Times New Roman"/>
          <w:color w:val="000000"/>
          <w:sz w:val="24"/>
          <w:szCs w:val="24"/>
        </w:rPr>
        <w:t xml:space="preserve"> Rekapitulasi Hasil Tanggapan Responden Mengenai Citra Merek</w:t>
      </w:r>
    </w:p>
    <w:p w14:paraId="0EDB8D42" w14:textId="5B74E699" w:rsidR="00F85FC1" w:rsidRDefault="00FA50E0" w:rsidP="0048001C">
      <w:pPr>
        <w:spacing w:after="0" w:line="240" w:lineRule="auto"/>
        <w:ind w:left="284"/>
        <w:jc w:val="both"/>
        <w:rPr>
          <w:rFonts w:ascii="Times New Roman" w:hAnsi="Times New Roman" w:cs="Times New Roman"/>
          <w:color w:val="000000"/>
          <w:sz w:val="20"/>
          <w:szCs w:val="24"/>
        </w:rPr>
      </w:pPr>
      <w:proofErr w:type="gramStart"/>
      <w:r w:rsidRPr="00FA50E0">
        <w:rPr>
          <w:rFonts w:ascii="Times New Roman" w:hAnsi="Times New Roman" w:cs="Times New Roman"/>
          <w:color w:val="000000"/>
          <w:sz w:val="20"/>
          <w:szCs w:val="24"/>
        </w:rPr>
        <w:t>Sumber :</w:t>
      </w:r>
      <w:proofErr w:type="gramEnd"/>
      <w:r w:rsidRPr="00FA50E0">
        <w:rPr>
          <w:rFonts w:ascii="Times New Roman" w:hAnsi="Times New Roman" w:cs="Times New Roman"/>
          <w:color w:val="000000"/>
          <w:sz w:val="20"/>
          <w:szCs w:val="24"/>
        </w:rPr>
        <w:t xml:space="preserve"> olah data </w:t>
      </w:r>
    </w:p>
    <w:p w14:paraId="2EBF5D24" w14:textId="77777777" w:rsidR="0069314F" w:rsidRDefault="0069314F" w:rsidP="0048001C">
      <w:pPr>
        <w:spacing w:after="0" w:line="240" w:lineRule="auto"/>
        <w:ind w:left="284"/>
        <w:jc w:val="both"/>
        <w:rPr>
          <w:rFonts w:ascii="Times New Roman" w:hAnsi="Times New Roman" w:cs="Times New Roman"/>
          <w:color w:val="000000"/>
          <w:sz w:val="20"/>
          <w:szCs w:val="24"/>
        </w:rPr>
      </w:pPr>
    </w:p>
    <w:p w14:paraId="17C6C524" w14:textId="7E64F495" w:rsidR="00D4462F" w:rsidRDefault="004071FC" w:rsidP="00AF58CE">
      <w:pPr>
        <w:spacing w:after="0" w:line="240" w:lineRule="auto"/>
        <w:ind w:firstLine="567"/>
        <w:jc w:val="both"/>
        <w:rPr>
          <w:rFonts w:ascii="Times New Roman" w:eastAsia="Times New Roman" w:hAnsi="Times New Roman" w:cs="Times New Roman"/>
          <w:color w:val="000000"/>
          <w:sz w:val="24"/>
          <w:szCs w:val="24"/>
        </w:rPr>
      </w:pPr>
      <w:proofErr w:type="gramStart"/>
      <w:r>
        <w:rPr>
          <w:rFonts w:ascii="Times New Roman" w:hAnsi="Times New Roman" w:cs="Times New Roman"/>
          <w:color w:val="000000"/>
          <w:sz w:val="24"/>
          <w:szCs w:val="24"/>
        </w:rPr>
        <w:t>C</w:t>
      </w:r>
      <w:r w:rsidRPr="00FB0E69">
        <w:rPr>
          <w:rFonts w:ascii="Times New Roman" w:hAnsi="Times New Roman" w:cs="Times New Roman"/>
          <w:color w:val="000000"/>
          <w:sz w:val="24"/>
          <w:szCs w:val="24"/>
        </w:rPr>
        <w:t>itra Balai Besar Pelatihan Kementerian Pertanian di Provinsi Jawa Barat sudah cukup baik di mata konsumen.</w:t>
      </w:r>
      <w:proofErr w:type="gramEnd"/>
      <w:r w:rsidRPr="00FB0E69">
        <w:rPr>
          <w:rFonts w:ascii="Times New Roman" w:hAnsi="Times New Roman" w:cs="Times New Roman"/>
          <w:color w:val="000000"/>
          <w:sz w:val="24"/>
          <w:szCs w:val="24"/>
        </w:rPr>
        <w:t xml:space="preserve"> </w:t>
      </w:r>
      <w:proofErr w:type="gramStart"/>
      <w:r w:rsidRPr="00FB0E69">
        <w:rPr>
          <w:rFonts w:ascii="Times New Roman" w:hAnsi="Times New Roman" w:cs="Times New Roman"/>
          <w:color w:val="000000"/>
          <w:sz w:val="24"/>
          <w:szCs w:val="24"/>
        </w:rPr>
        <w:t>Namun demikian di antara 15 butir pernyataan yang diajukan, masih terdapat beberapa kekurangan pada citra Balai Besar Pelatihan Kementerian Pertanian di Provinsi Jawa Barat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D4462F" w:rsidRPr="00D4462F">
        <w:rPr>
          <w:rFonts w:ascii="Times New Roman" w:eastAsia="Times New Roman" w:hAnsi="Times New Roman" w:cs="Times New Roman"/>
          <w:color w:val="000000"/>
          <w:sz w:val="24"/>
          <w:szCs w:val="24"/>
        </w:rPr>
        <w:t xml:space="preserve">Berdasarkan hasil olahan data menggunakan software LISREL 8.7 diperoleh hasil pengujian masing-masing dimensi pada variabel laten citra merek seperti disajikan pada tabel </w:t>
      </w:r>
      <w:r w:rsidR="00D4462F">
        <w:rPr>
          <w:rFonts w:ascii="Times New Roman" w:eastAsia="Times New Roman" w:hAnsi="Times New Roman" w:cs="Times New Roman"/>
          <w:color w:val="000000"/>
          <w:sz w:val="24"/>
          <w:szCs w:val="24"/>
        </w:rPr>
        <w:t>3.</w:t>
      </w:r>
    </w:p>
    <w:p w14:paraId="0207F56A" w14:textId="77777777" w:rsidR="0069314F" w:rsidRPr="0069314F" w:rsidRDefault="0069314F" w:rsidP="00AF58CE">
      <w:pPr>
        <w:spacing w:after="0" w:line="240" w:lineRule="auto"/>
        <w:ind w:firstLine="567"/>
        <w:jc w:val="both"/>
        <w:rPr>
          <w:rFonts w:ascii="Times New Roman" w:eastAsia="Times New Roman" w:hAnsi="Times New Roman" w:cs="Times New Roman"/>
          <w:color w:val="000000"/>
          <w:sz w:val="20"/>
          <w:szCs w:val="20"/>
        </w:rPr>
      </w:pPr>
    </w:p>
    <w:p w14:paraId="3F85B757" w14:textId="46C48860" w:rsidR="00D4462F" w:rsidRPr="00D4462F" w:rsidRDefault="00D4462F" w:rsidP="0069314F">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Tabel 3.</w:t>
      </w:r>
      <w:proofErr w:type="gramEnd"/>
      <w:r>
        <w:rPr>
          <w:rFonts w:ascii="Times New Roman" w:eastAsia="Times New Roman" w:hAnsi="Times New Roman" w:cs="Times New Roman"/>
          <w:color w:val="000000"/>
          <w:sz w:val="24"/>
          <w:szCs w:val="24"/>
        </w:rPr>
        <w:t xml:space="preserve"> </w:t>
      </w:r>
      <w:r w:rsidRPr="00D4462F">
        <w:rPr>
          <w:rFonts w:ascii="Times New Roman" w:eastAsia="Times New Roman" w:hAnsi="Times New Roman" w:cs="Times New Roman"/>
          <w:bCs/>
          <w:color w:val="000000"/>
          <w:sz w:val="24"/>
          <w:szCs w:val="24"/>
        </w:rPr>
        <w:t>Ringkasan Hasil Uji Order Kedua Model Pengukuran Variabel Citra Merek</w:t>
      </w:r>
    </w:p>
    <w:tbl>
      <w:tblPr>
        <w:tblW w:w="0" w:type="auto"/>
        <w:jc w:val="center"/>
        <w:tblCellMar>
          <w:top w:w="15" w:type="dxa"/>
          <w:left w:w="15" w:type="dxa"/>
          <w:bottom w:w="15" w:type="dxa"/>
          <w:right w:w="15" w:type="dxa"/>
        </w:tblCellMar>
        <w:tblLook w:val="04A0" w:firstRow="1" w:lastRow="0" w:firstColumn="1" w:lastColumn="0" w:noHBand="0" w:noVBand="1"/>
      </w:tblPr>
      <w:tblGrid>
        <w:gridCol w:w="1358"/>
        <w:gridCol w:w="680"/>
        <w:gridCol w:w="680"/>
        <w:gridCol w:w="680"/>
        <w:gridCol w:w="680"/>
        <w:gridCol w:w="680"/>
      </w:tblGrid>
      <w:tr w:rsidR="00D4462F" w:rsidRPr="00D46FC8" w14:paraId="477E31E8" w14:textId="77777777" w:rsidTr="00D4462F">
        <w:trPr>
          <w:trHeight w:val="17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D76677"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Dimensi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829F3F"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2420AF"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λ</w:t>
            </w:r>
            <w:r w:rsidRPr="00D46FC8">
              <w:rPr>
                <w:rFonts w:ascii="Times New Roman" w:eastAsia="Times New Roman" w:hAnsi="Times New Roman" w:cs="Times New Roman"/>
                <w:b/>
                <w:bCs/>
                <w:color w:val="000000"/>
                <w:sz w:val="20"/>
                <w:szCs w:val="2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06A986"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A24C41"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CR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541389"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AVE</w:t>
            </w:r>
          </w:p>
        </w:tc>
      </w:tr>
      <w:tr w:rsidR="00D4462F" w:rsidRPr="00D46FC8" w14:paraId="22297A60" w14:textId="77777777" w:rsidTr="00D4462F">
        <w:trPr>
          <w:trHeight w:val="1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4D6187" w14:textId="77777777" w:rsidR="00D4462F" w:rsidRPr="00D46FC8" w:rsidRDefault="00D4462F"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Citra Kognitif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6A3667C" w14:textId="77777777" w:rsidR="00D4462F" w:rsidRPr="00D46FC8" w:rsidRDefault="00D4462F" w:rsidP="0048001C">
            <w:pPr>
              <w:spacing w:after="0" w:line="240" w:lineRule="auto"/>
              <w:jc w:val="right"/>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59F9936"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0,694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C57140"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0,306</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0F968CC7"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0,857</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1DA370C2"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0,667</w:t>
            </w:r>
          </w:p>
        </w:tc>
      </w:tr>
      <w:tr w:rsidR="00D4462F" w:rsidRPr="00D46FC8" w14:paraId="50A65116" w14:textId="77777777" w:rsidTr="00D4462F">
        <w:trPr>
          <w:trHeight w:val="2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487BAF" w14:textId="77777777" w:rsidR="00D4462F" w:rsidRPr="00D46FC8" w:rsidRDefault="00D4462F"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Citra Afektif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3BDB500" w14:textId="77777777" w:rsidR="00D4462F" w:rsidRPr="00D46FC8" w:rsidRDefault="00D4462F" w:rsidP="0048001C">
            <w:pPr>
              <w:spacing w:after="0" w:line="240" w:lineRule="auto"/>
              <w:jc w:val="right"/>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D5A554"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0,691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3469BF"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0,309</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3FC9A33F" w14:textId="77777777" w:rsidR="00D4462F" w:rsidRPr="00D46FC8" w:rsidRDefault="00D4462F"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35888014" w14:textId="77777777" w:rsidR="00D4462F" w:rsidRPr="00D46FC8" w:rsidRDefault="00D4462F" w:rsidP="0048001C">
            <w:pPr>
              <w:spacing w:after="0" w:line="240" w:lineRule="auto"/>
              <w:rPr>
                <w:rFonts w:ascii="Times New Roman" w:eastAsia="Times New Roman" w:hAnsi="Times New Roman" w:cs="Times New Roman"/>
                <w:sz w:val="20"/>
                <w:szCs w:val="20"/>
              </w:rPr>
            </w:pPr>
          </w:p>
        </w:tc>
      </w:tr>
      <w:tr w:rsidR="00D4462F" w:rsidRPr="00D46FC8" w14:paraId="4E078AD9" w14:textId="77777777" w:rsidTr="00D4462F">
        <w:trPr>
          <w:trHeight w:val="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781A052" w14:textId="77777777" w:rsidR="00D4462F" w:rsidRPr="00D46FC8" w:rsidRDefault="00D4462F"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Citra Global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2F02FC5" w14:textId="77777777" w:rsidR="00D4462F" w:rsidRPr="00D46FC8" w:rsidRDefault="00D4462F" w:rsidP="0048001C">
            <w:pPr>
              <w:spacing w:after="0" w:line="240" w:lineRule="auto"/>
              <w:jc w:val="right"/>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0,785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658B6F"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0,616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A2E642" w14:textId="77777777" w:rsidR="00D4462F" w:rsidRPr="00D46FC8" w:rsidRDefault="00D4462F"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0,384</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685003" w14:textId="77777777" w:rsidR="00D4462F" w:rsidRPr="00D46FC8" w:rsidRDefault="00D4462F"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D25B5C" w14:textId="77777777" w:rsidR="00D4462F" w:rsidRPr="00D46FC8" w:rsidRDefault="00D4462F" w:rsidP="0048001C">
            <w:pPr>
              <w:spacing w:after="0" w:line="240" w:lineRule="auto"/>
              <w:rPr>
                <w:rFonts w:ascii="Times New Roman" w:eastAsia="Times New Roman" w:hAnsi="Times New Roman" w:cs="Times New Roman"/>
                <w:sz w:val="20"/>
                <w:szCs w:val="20"/>
              </w:rPr>
            </w:pPr>
          </w:p>
        </w:tc>
      </w:tr>
    </w:tbl>
    <w:p w14:paraId="12668A0A" w14:textId="37B145AF" w:rsidR="00D4462F" w:rsidRDefault="0048001C" w:rsidP="00D46FC8">
      <w:pPr>
        <w:tabs>
          <w:tab w:val="left" w:pos="2268"/>
        </w:tabs>
        <w:spacing w:after="0" w:line="240" w:lineRule="auto"/>
        <w:ind w:left="2268"/>
        <w:rPr>
          <w:rFonts w:ascii="Times New Roman" w:hAnsi="Times New Roman" w:cs="Times New Roman"/>
          <w:color w:val="000000"/>
          <w:sz w:val="20"/>
          <w:szCs w:val="24"/>
        </w:rPr>
      </w:pPr>
      <w:proofErr w:type="gramStart"/>
      <w:r w:rsidRPr="00FA50E0">
        <w:rPr>
          <w:rFonts w:ascii="Times New Roman" w:hAnsi="Times New Roman" w:cs="Times New Roman"/>
          <w:color w:val="000000"/>
          <w:sz w:val="20"/>
          <w:szCs w:val="24"/>
        </w:rPr>
        <w:t>Sumber :</w:t>
      </w:r>
      <w:proofErr w:type="gramEnd"/>
      <w:r w:rsidRPr="00FA50E0">
        <w:rPr>
          <w:rFonts w:ascii="Times New Roman" w:hAnsi="Times New Roman" w:cs="Times New Roman"/>
          <w:color w:val="000000"/>
          <w:sz w:val="20"/>
          <w:szCs w:val="24"/>
        </w:rPr>
        <w:t xml:space="preserve"> olah data</w:t>
      </w:r>
    </w:p>
    <w:p w14:paraId="26CB1D72" w14:textId="77777777" w:rsidR="0069314F" w:rsidRPr="0069314F" w:rsidRDefault="0069314F" w:rsidP="00D46FC8">
      <w:pPr>
        <w:tabs>
          <w:tab w:val="left" w:pos="2268"/>
        </w:tabs>
        <w:spacing w:after="0" w:line="240" w:lineRule="auto"/>
        <w:ind w:left="2268"/>
        <w:rPr>
          <w:rFonts w:ascii="Times New Roman" w:eastAsia="Times New Roman" w:hAnsi="Times New Roman" w:cs="Times New Roman"/>
          <w:sz w:val="20"/>
          <w:szCs w:val="20"/>
        </w:rPr>
      </w:pPr>
    </w:p>
    <w:p w14:paraId="02CA67FF" w14:textId="77777777" w:rsidR="00D4462F" w:rsidRPr="00D4462F" w:rsidRDefault="00D4462F" w:rsidP="00AF58CE">
      <w:pPr>
        <w:spacing w:after="0" w:line="240" w:lineRule="auto"/>
        <w:ind w:firstLine="567"/>
        <w:jc w:val="both"/>
        <w:rPr>
          <w:rFonts w:ascii="Times New Roman" w:eastAsia="Times New Roman" w:hAnsi="Times New Roman" w:cs="Times New Roman"/>
          <w:sz w:val="24"/>
          <w:szCs w:val="24"/>
        </w:rPr>
      </w:pPr>
      <w:r w:rsidRPr="00D4462F">
        <w:rPr>
          <w:rFonts w:ascii="Times New Roman" w:eastAsia="Times New Roman" w:hAnsi="Times New Roman" w:cs="Times New Roman"/>
          <w:color w:val="000000"/>
          <w:sz w:val="24"/>
          <w:szCs w:val="24"/>
        </w:rPr>
        <w:t>Berdasarkan hasil order kedua pada variabel laten citra merek dapat dilihat nilai bobot faktor (λ) setiap dimensi lebih besar dari 0</w:t>
      </w:r>
      <w:proofErr w:type="gramStart"/>
      <w:r w:rsidRPr="00D4462F">
        <w:rPr>
          <w:rFonts w:ascii="Times New Roman" w:eastAsia="Times New Roman" w:hAnsi="Times New Roman" w:cs="Times New Roman"/>
          <w:color w:val="000000"/>
          <w:sz w:val="24"/>
          <w:szCs w:val="24"/>
        </w:rPr>
        <w:t>,50</w:t>
      </w:r>
      <w:proofErr w:type="gramEnd"/>
      <w:r w:rsidRPr="00D4462F">
        <w:rPr>
          <w:rFonts w:ascii="Times New Roman" w:eastAsia="Times New Roman" w:hAnsi="Times New Roman" w:cs="Times New Roman"/>
          <w:color w:val="000000"/>
          <w:sz w:val="24"/>
          <w:szCs w:val="24"/>
        </w:rPr>
        <w:t xml:space="preserve">. Artinya semua dimensi valid dalam mencerminkan variabel laten citra merek. Nilai </w:t>
      </w:r>
      <w:r w:rsidRPr="00D4462F">
        <w:rPr>
          <w:rFonts w:ascii="Times New Roman" w:eastAsia="Times New Roman" w:hAnsi="Times New Roman" w:cs="Times New Roman"/>
          <w:i/>
          <w:iCs/>
          <w:color w:val="000000"/>
          <w:sz w:val="24"/>
          <w:szCs w:val="24"/>
        </w:rPr>
        <w:t>construct reliability</w:t>
      </w:r>
      <w:r w:rsidRPr="00D4462F">
        <w:rPr>
          <w:rFonts w:ascii="Times New Roman" w:eastAsia="Times New Roman" w:hAnsi="Times New Roman" w:cs="Times New Roman"/>
          <w:color w:val="000000"/>
          <w:sz w:val="24"/>
          <w:szCs w:val="24"/>
        </w:rPr>
        <w:t xml:space="preserve"> (CR) sebesar 0,857 lebih besar dari 0</w:t>
      </w:r>
      <w:proofErr w:type="gramStart"/>
      <w:r w:rsidRPr="00D4462F">
        <w:rPr>
          <w:rFonts w:ascii="Times New Roman" w:eastAsia="Times New Roman" w:hAnsi="Times New Roman" w:cs="Times New Roman"/>
          <w:color w:val="000000"/>
          <w:sz w:val="24"/>
          <w:szCs w:val="24"/>
        </w:rPr>
        <w:t>,70</w:t>
      </w:r>
      <w:proofErr w:type="gramEnd"/>
      <w:r w:rsidRPr="00D4462F">
        <w:rPr>
          <w:rFonts w:ascii="Times New Roman" w:eastAsia="Times New Roman" w:hAnsi="Times New Roman" w:cs="Times New Roman"/>
          <w:color w:val="000000"/>
          <w:sz w:val="24"/>
          <w:szCs w:val="24"/>
        </w:rPr>
        <w:t xml:space="preserve"> yang menunjukkan bahwa ketiga dimensi memiliki kekonsistenan dalam mengukur variabel laten citra merek. Selanjutnya nilai </w:t>
      </w:r>
      <w:r w:rsidRPr="00D4462F">
        <w:rPr>
          <w:rFonts w:ascii="Times New Roman" w:eastAsia="Times New Roman" w:hAnsi="Times New Roman" w:cs="Times New Roman"/>
          <w:i/>
          <w:iCs/>
          <w:color w:val="000000"/>
          <w:sz w:val="24"/>
          <w:szCs w:val="24"/>
        </w:rPr>
        <w:t>average</w:t>
      </w:r>
      <w:r w:rsidRPr="00D4462F">
        <w:rPr>
          <w:rFonts w:ascii="Times New Roman" w:eastAsia="Times New Roman" w:hAnsi="Times New Roman" w:cs="Times New Roman"/>
          <w:color w:val="000000"/>
          <w:sz w:val="24"/>
          <w:szCs w:val="24"/>
        </w:rPr>
        <w:t xml:space="preserve"> </w:t>
      </w:r>
      <w:r w:rsidRPr="00D4462F">
        <w:rPr>
          <w:rFonts w:ascii="Times New Roman" w:eastAsia="Times New Roman" w:hAnsi="Times New Roman" w:cs="Times New Roman"/>
          <w:i/>
          <w:iCs/>
          <w:color w:val="000000"/>
          <w:sz w:val="24"/>
          <w:szCs w:val="24"/>
        </w:rPr>
        <w:t>variance extracted</w:t>
      </w:r>
      <w:r w:rsidRPr="00D4462F">
        <w:rPr>
          <w:rFonts w:ascii="Times New Roman" w:eastAsia="Times New Roman" w:hAnsi="Times New Roman" w:cs="Times New Roman"/>
          <w:color w:val="000000"/>
          <w:sz w:val="24"/>
          <w:szCs w:val="24"/>
        </w:rPr>
        <w:t xml:space="preserve"> (AVE) sebesar 0,667 menunjukkan bahwa secara rata-rata 66,7% informasi yang terdapat pada masing-masing dimensi dapat tercermin melalui variabel laten citra merek. Bobot faktor (λ) terbesar pada variabel laten citra merek dinyatakan oleh dimensi citra kognitif. </w:t>
      </w:r>
      <w:proofErr w:type="gramStart"/>
      <w:r w:rsidRPr="00D4462F">
        <w:rPr>
          <w:rFonts w:ascii="Times New Roman" w:eastAsia="Times New Roman" w:hAnsi="Times New Roman" w:cs="Times New Roman"/>
          <w:color w:val="000000"/>
          <w:sz w:val="24"/>
          <w:szCs w:val="24"/>
        </w:rPr>
        <w:t>Artinya dimensi citra kognitif merupakan dimensi yang paling kuat dalam mencerminkan citra merek, kemudian diikuti dimensi citra afektif.</w:t>
      </w:r>
      <w:proofErr w:type="gramEnd"/>
      <w:r w:rsidRPr="00D4462F">
        <w:rPr>
          <w:rFonts w:ascii="Times New Roman" w:eastAsia="Times New Roman" w:hAnsi="Times New Roman" w:cs="Times New Roman"/>
          <w:color w:val="000000"/>
          <w:sz w:val="24"/>
          <w:szCs w:val="24"/>
        </w:rPr>
        <w:t xml:space="preserve"> Sebaliknya dimensi citra global adalah yang paling lemah dalam mencerminkan variabel laten citra merek.</w:t>
      </w:r>
    </w:p>
    <w:p w14:paraId="2BD1CF40" w14:textId="77777777" w:rsidR="00662E93" w:rsidRDefault="00662E93" w:rsidP="008C7B5B">
      <w:pPr>
        <w:spacing w:after="0" w:line="240" w:lineRule="auto"/>
        <w:jc w:val="both"/>
        <w:rPr>
          <w:rFonts w:ascii="Times New Roman" w:hAnsi="Times New Roman" w:cs="Times New Roman"/>
          <w:color w:val="000000"/>
          <w:sz w:val="24"/>
          <w:szCs w:val="24"/>
        </w:rPr>
      </w:pPr>
    </w:p>
    <w:p w14:paraId="2B0887D8" w14:textId="77777777" w:rsidR="00AB5065" w:rsidRDefault="005F0434" w:rsidP="0048001C">
      <w:pPr>
        <w:spacing w:after="0" w:line="240" w:lineRule="auto"/>
        <w:jc w:val="both"/>
        <w:rPr>
          <w:rFonts w:ascii="Times New Roman" w:hAnsi="Times New Roman" w:cs="Times New Roman"/>
          <w:b/>
          <w:i/>
          <w:color w:val="000000"/>
          <w:sz w:val="24"/>
          <w:szCs w:val="24"/>
        </w:rPr>
      </w:pPr>
      <w:r w:rsidRPr="005F0434">
        <w:rPr>
          <w:rFonts w:ascii="Times New Roman" w:hAnsi="Times New Roman" w:cs="Times New Roman"/>
          <w:b/>
          <w:i/>
          <w:color w:val="000000"/>
          <w:sz w:val="24"/>
          <w:szCs w:val="24"/>
        </w:rPr>
        <w:t>Harga</w:t>
      </w:r>
    </w:p>
    <w:p w14:paraId="74292CE9" w14:textId="77777777" w:rsidR="004B773C" w:rsidRDefault="00D32DB4" w:rsidP="0048001C">
      <w:pPr>
        <w:spacing w:after="0" w:line="240" w:lineRule="auto"/>
        <w:ind w:firstLine="567"/>
        <w:jc w:val="both"/>
        <w:rPr>
          <w:rFonts w:ascii="Times New Roman" w:hAnsi="Times New Roman" w:cs="Times New Roman"/>
          <w:color w:val="000000"/>
          <w:sz w:val="24"/>
          <w:szCs w:val="24"/>
        </w:rPr>
      </w:pPr>
      <w:r w:rsidRPr="00D32DB4">
        <w:rPr>
          <w:rFonts w:ascii="Times New Roman" w:hAnsi="Times New Roman" w:cs="Times New Roman"/>
          <w:color w:val="000000"/>
          <w:sz w:val="24"/>
          <w:szCs w:val="24"/>
        </w:rPr>
        <w:t>Kepuasan pelanggan dapat dipengaruhi oleh harga suatu produk atau layanan serta lokasinya, oleh karena itu penting bagi bisnis untuk menjaga kenyamanan pelanggan mereka</w:t>
      </w:r>
      <w:r>
        <w:rPr>
          <w:rFonts w:ascii="Times New Roman" w:hAnsi="Times New Roman" w:cs="Times New Roman"/>
          <w:color w:val="000000"/>
          <w:sz w:val="24"/>
          <w:szCs w:val="24"/>
        </w:rPr>
        <w:fldChar w:fldCharType="begin" w:fldLock="1"/>
      </w:r>
      <w:r w:rsidR="00AF4B8A">
        <w:rPr>
          <w:rFonts w:ascii="Times New Roman" w:hAnsi="Times New Roman" w:cs="Times New Roman"/>
          <w:color w:val="000000"/>
          <w:sz w:val="24"/>
          <w:szCs w:val="24"/>
        </w:rPr>
        <w:instrText>ADDIN CSL_CITATION {"citationItems":[{"id":"ITEM-1","itemData":{"abstract":"… Tidak hanya memberikan kursus perawatan kecantikan dan traing, … Lembaga kursus dan pelatihan Andini Jombang memiliki keunggulan dibandingkan lembaga kursus dan pelatihan …","author":[{"dropping-particle":"","family":"Isnaini","given":"Siti","non-dropping-particle":"","parse-names":false,"suffix":""}],"container-title":"Journal of Business and Innovation Management","id":"ITEM-1","issue":"2","issued":{"date-parts":[["2018"]]},"page":"69-81","title":"Pengaruh harga dan lokasi terhadap kepuasan pelanggan studi kasus pada Lembaga Kursus dan Pelatihan ( LKP ) andini jombang","type":"article-journal","volume":"1"},"uris":["http://www.mendeley.com/documents/?uuid=2193ed0c-f2f2-4ebd-aeed-d45fff946203"]}],"mendeley":{"formattedCitation":"(Isnaini, 2018)","plainTextFormattedCitation":"(Isnaini, 2018)","previouslyFormattedCitation":"(Isnaini, 2018)"},"properties":{"noteIndex":0},"schema":"https://github.com/citation-style-language/schema/raw/master/csl-citation.json"}</w:instrText>
      </w:r>
      <w:r>
        <w:rPr>
          <w:rFonts w:ascii="Times New Roman" w:hAnsi="Times New Roman" w:cs="Times New Roman"/>
          <w:color w:val="000000"/>
          <w:sz w:val="24"/>
          <w:szCs w:val="24"/>
        </w:rPr>
        <w:fldChar w:fldCharType="separate"/>
      </w:r>
      <w:r w:rsidR="000853C8" w:rsidRPr="000853C8">
        <w:rPr>
          <w:rFonts w:ascii="Times New Roman" w:hAnsi="Times New Roman" w:cs="Times New Roman"/>
          <w:noProof/>
          <w:color w:val="000000"/>
          <w:sz w:val="24"/>
          <w:szCs w:val="24"/>
        </w:rPr>
        <w:t>(Isnaini, 2018)</w:t>
      </w:r>
      <w:r>
        <w:rPr>
          <w:rFonts w:ascii="Times New Roman" w:hAnsi="Times New Roman" w:cs="Times New Roman"/>
          <w:color w:val="000000"/>
          <w:sz w:val="24"/>
          <w:szCs w:val="24"/>
        </w:rPr>
        <w:fldChar w:fldCharType="end"/>
      </w:r>
      <w:r w:rsidRPr="00D32D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H</w:t>
      </w:r>
      <w:r w:rsidR="004071FC">
        <w:rPr>
          <w:rFonts w:ascii="Times New Roman" w:hAnsi="Times New Roman" w:cs="Times New Roman"/>
          <w:color w:val="000000"/>
          <w:sz w:val="24"/>
          <w:szCs w:val="24"/>
        </w:rPr>
        <w:t>a</w:t>
      </w:r>
      <w:r>
        <w:rPr>
          <w:rFonts w:ascii="Times New Roman" w:hAnsi="Times New Roman" w:cs="Times New Roman"/>
          <w:color w:val="000000"/>
          <w:sz w:val="24"/>
          <w:szCs w:val="24"/>
        </w:rPr>
        <w:t xml:space="preserve">sil </w:t>
      </w:r>
      <w:r w:rsidR="004071FC">
        <w:rPr>
          <w:rFonts w:ascii="Times New Roman" w:hAnsi="Times New Roman" w:cs="Times New Roman"/>
          <w:color w:val="000000"/>
          <w:sz w:val="24"/>
          <w:szCs w:val="24"/>
        </w:rPr>
        <w:t xml:space="preserve">tanggapan responden </w:t>
      </w:r>
      <w:r>
        <w:rPr>
          <w:rFonts w:ascii="Times New Roman" w:hAnsi="Times New Roman" w:cs="Times New Roman"/>
          <w:color w:val="000000"/>
          <w:sz w:val="24"/>
          <w:szCs w:val="24"/>
        </w:rPr>
        <w:t xml:space="preserve">mengenai </w:t>
      </w:r>
      <w:r w:rsidR="004071FC">
        <w:rPr>
          <w:rFonts w:ascii="Times New Roman" w:hAnsi="Times New Roman" w:cs="Times New Roman"/>
          <w:color w:val="000000"/>
          <w:sz w:val="24"/>
          <w:szCs w:val="24"/>
        </w:rPr>
        <w:t>harga dapat dilihat pada Tabel 4</w:t>
      </w:r>
      <w:r>
        <w:rPr>
          <w:rFonts w:ascii="Times New Roman" w:hAnsi="Times New Roman" w:cs="Times New Roman"/>
          <w:color w:val="000000"/>
          <w:sz w:val="24"/>
          <w:szCs w:val="24"/>
        </w:rPr>
        <w:t>.</w:t>
      </w:r>
      <w:proofErr w:type="gramEnd"/>
    </w:p>
    <w:p w14:paraId="0150344A" w14:textId="19B29C76" w:rsidR="00D32DB4" w:rsidRDefault="00D32DB4" w:rsidP="0048001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3C50EEA" w14:textId="1D1711F2" w:rsidR="0069314F" w:rsidRDefault="004B773C" w:rsidP="004B773C">
      <w:pPr>
        <w:spacing w:after="0" w:line="240" w:lineRule="auto"/>
        <w:jc w:val="center"/>
        <w:rPr>
          <w:rFonts w:ascii="Times New Roman" w:hAnsi="Times New Roman" w:cs="Times New Roman"/>
          <w:color w:val="000000"/>
          <w:sz w:val="24"/>
          <w:szCs w:val="24"/>
        </w:rPr>
      </w:pPr>
      <w:proofErr w:type="gramStart"/>
      <w:r w:rsidRPr="004B773C">
        <w:rPr>
          <w:rFonts w:ascii="Times New Roman" w:hAnsi="Times New Roman" w:cs="Times New Roman"/>
          <w:color w:val="000000"/>
          <w:sz w:val="24"/>
          <w:szCs w:val="24"/>
        </w:rPr>
        <w:t>Tabel 4.</w:t>
      </w:r>
      <w:proofErr w:type="gramEnd"/>
      <w:r w:rsidRPr="004B773C">
        <w:rPr>
          <w:rFonts w:ascii="Times New Roman" w:hAnsi="Times New Roman" w:cs="Times New Roman"/>
          <w:color w:val="000000"/>
          <w:sz w:val="24"/>
          <w:szCs w:val="24"/>
        </w:rPr>
        <w:t xml:space="preserve"> Rekapitulasi Hasil Tanggapan Responden Mengenai Harga</w:t>
      </w:r>
    </w:p>
    <w:tbl>
      <w:tblPr>
        <w:tblpPr w:leftFromText="180" w:rightFromText="180" w:vertAnchor="text" w:horzAnchor="margin" w:tblpXSpec="center" w:tblpY="64"/>
        <w:tblW w:w="0" w:type="auto"/>
        <w:tblBorders>
          <w:top w:val="single" w:sz="4" w:space="0" w:color="000000"/>
          <w:bottom w:val="single" w:sz="4" w:space="0" w:color="000000"/>
          <w:insideH w:val="single" w:sz="4" w:space="0" w:color="000000"/>
        </w:tblBorders>
        <w:tblCellMar>
          <w:top w:w="15" w:type="dxa"/>
          <w:left w:w="15" w:type="dxa"/>
          <w:bottom w:w="15" w:type="dxa"/>
          <w:right w:w="15" w:type="dxa"/>
        </w:tblCellMar>
        <w:tblLook w:val="04A0" w:firstRow="1" w:lastRow="0" w:firstColumn="1" w:lastColumn="0" w:noHBand="0" w:noVBand="1"/>
      </w:tblPr>
      <w:tblGrid>
        <w:gridCol w:w="475"/>
        <w:gridCol w:w="4765"/>
        <w:gridCol w:w="1119"/>
        <w:gridCol w:w="2370"/>
      </w:tblGrid>
      <w:tr w:rsidR="004B773C" w:rsidRPr="00D46FC8" w14:paraId="5C2E0816" w14:textId="77777777" w:rsidTr="004B773C">
        <w:trPr>
          <w:trHeight w:val="127"/>
          <w:tblHeader/>
        </w:trPr>
        <w:tc>
          <w:tcPr>
            <w:tcW w:w="475" w:type="dxa"/>
            <w:tcBorders>
              <w:bottom w:val="double" w:sz="4" w:space="0" w:color="000000"/>
            </w:tcBorders>
            <w:tcMar>
              <w:top w:w="0" w:type="dxa"/>
              <w:left w:w="115" w:type="dxa"/>
              <w:bottom w:w="0" w:type="dxa"/>
              <w:right w:w="115" w:type="dxa"/>
            </w:tcMar>
            <w:vAlign w:val="center"/>
            <w:hideMark/>
          </w:tcPr>
          <w:p w14:paraId="709242BF" w14:textId="77777777" w:rsidR="004B773C" w:rsidRPr="00D46FC8" w:rsidRDefault="004B773C" w:rsidP="004B773C">
            <w:pPr>
              <w:spacing w:after="0" w:line="240" w:lineRule="auto"/>
              <w:jc w:val="both"/>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No</w:t>
            </w:r>
          </w:p>
        </w:tc>
        <w:tc>
          <w:tcPr>
            <w:tcW w:w="4765" w:type="dxa"/>
            <w:tcBorders>
              <w:bottom w:val="double" w:sz="4" w:space="0" w:color="000000"/>
            </w:tcBorders>
            <w:tcMar>
              <w:top w:w="0" w:type="dxa"/>
              <w:left w:w="115" w:type="dxa"/>
              <w:bottom w:w="0" w:type="dxa"/>
              <w:right w:w="115" w:type="dxa"/>
            </w:tcMar>
            <w:vAlign w:val="center"/>
            <w:hideMark/>
          </w:tcPr>
          <w:p w14:paraId="36178822" w14:textId="77777777" w:rsidR="004B773C" w:rsidRPr="00D46FC8" w:rsidRDefault="004B773C" w:rsidP="004B773C">
            <w:pPr>
              <w:spacing w:after="0" w:line="240" w:lineRule="auto"/>
              <w:jc w:val="both"/>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Dimensi</w:t>
            </w:r>
          </w:p>
        </w:tc>
        <w:tc>
          <w:tcPr>
            <w:tcW w:w="0" w:type="auto"/>
            <w:tcBorders>
              <w:bottom w:val="double" w:sz="4" w:space="0" w:color="000000"/>
            </w:tcBorders>
            <w:tcMar>
              <w:top w:w="0" w:type="dxa"/>
              <w:left w:w="115" w:type="dxa"/>
              <w:bottom w:w="0" w:type="dxa"/>
              <w:right w:w="115" w:type="dxa"/>
            </w:tcMar>
            <w:vAlign w:val="center"/>
            <w:hideMark/>
          </w:tcPr>
          <w:p w14:paraId="3FCE45CF" w14:textId="77777777" w:rsidR="004B773C" w:rsidRPr="00D46FC8" w:rsidRDefault="004B773C" w:rsidP="004B773C">
            <w:pPr>
              <w:spacing w:after="0" w:line="240" w:lineRule="auto"/>
              <w:jc w:val="both"/>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Rata-Rata</w:t>
            </w:r>
          </w:p>
        </w:tc>
        <w:tc>
          <w:tcPr>
            <w:tcW w:w="2370" w:type="dxa"/>
            <w:tcBorders>
              <w:bottom w:val="double" w:sz="4" w:space="0" w:color="000000"/>
            </w:tcBorders>
            <w:tcMar>
              <w:top w:w="0" w:type="dxa"/>
              <w:left w:w="115" w:type="dxa"/>
              <w:bottom w:w="0" w:type="dxa"/>
              <w:right w:w="115" w:type="dxa"/>
            </w:tcMar>
            <w:vAlign w:val="center"/>
            <w:hideMark/>
          </w:tcPr>
          <w:p w14:paraId="6758FEA6" w14:textId="77777777" w:rsidR="004B773C" w:rsidRPr="00D46FC8" w:rsidRDefault="004B773C" w:rsidP="004B773C">
            <w:pPr>
              <w:spacing w:after="0" w:line="240" w:lineRule="auto"/>
              <w:jc w:val="both"/>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Kategori</w:t>
            </w:r>
          </w:p>
        </w:tc>
      </w:tr>
      <w:tr w:rsidR="004B773C" w:rsidRPr="00D46FC8" w14:paraId="62D1613B" w14:textId="77777777" w:rsidTr="004B773C">
        <w:trPr>
          <w:trHeight w:val="245"/>
        </w:trPr>
        <w:tc>
          <w:tcPr>
            <w:tcW w:w="475" w:type="dxa"/>
            <w:tcBorders>
              <w:top w:val="double" w:sz="4" w:space="0" w:color="000000"/>
            </w:tcBorders>
            <w:tcMar>
              <w:top w:w="0" w:type="dxa"/>
              <w:left w:w="115" w:type="dxa"/>
              <w:bottom w:w="0" w:type="dxa"/>
              <w:right w:w="115" w:type="dxa"/>
            </w:tcMar>
            <w:hideMark/>
          </w:tcPr>
          <w:p w14:paraId="6CF90F67"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1</w:t>
            </w:r>
          </w:p>
        </w:tc>
        <w:tc>
          <w:tcPr>
            <w:tcW w:w="4765" w:type="dxa"/>
            <w:tcBorders>
              <w:top w:val="double" w:sz="4" w:space="0" w:color="000000"/>
            </w:tcBorders>
            <w:tcMar>
              <w:top w:w="0" w:type="dxa"/>
              <w:left w:w="115" w:type="dxa"/>
              <w:bottom w:w="0" w:type="dxa"/>
              <w:right w:w="115" w:type="dxa"/>
            </w:tcMar>
            <w:hideMark/>
          </w:tcPr>
          <w:p w14:paraId="29D0D356"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 xml:space="preserve">Keterjangkauan Harga </w:t>
            </w:r>
          </w:p>
        </w:tc>
        <w:tc>
          <w:tcPr>
            <w:tcW w:w="0" w:type="auto"/>
            <w:tcBorders>
              <w:top w:val="double" w:sz="4" w:space="0" w:color="000000"/>
            </w:tcBorders>
            <w:tcMar>
              <w:top w:w="0" w:type="dxa"/>
              <w:left w:w="115" w:type="dxa"/>
              <w:bottom w:w="0" w:type="dxa"/>
              <w:right w:w="115" w:type="dxa"/>
            </w:tcMar>
            <w:vAlign w:val="center"/>
            <w:hideMark/>
          </w:tcPr>
          <w:p w14:paraId="4B4859E4"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3,54</w:t>
            </w:r>
          </w:p>
        </w:tc>
        <w:tc>
          <w:tcPr>
            <w:tcW w:w="2370" w:type="dxa"/>
            <w:tcBorders>
              <w:top w:val="double" w:sz="4" w:space="0" w:color="000000"/>
            </w:tcBorders>
            <w:tcMar>
              <w:top w:w="0" w:type="dxa"/>
              <w:left w:w="115" w:type="dxa"/>
              <w:bottom w:w="0" w:type="dxa"/>
              <w:right w:w="115" w:type="dxa"/>
            </w:tcMar>
            <w:vAlign w:val="center"/>
            <w:hideMark/>
          </w:tcPr>
          <w:p w14:paraId="31AD5CE4"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Baik</w:t>
            </w:r>
          </w:p>
        </w:tc>
      </w:tr>
      <w:tr w:rsidR="004B773C" w:rsidRPr="00D46FC8" w14:paraId="64EF0096" w14:textId="77777777" w:rsidTr="004B773C">
        <w:trPr>
          <w:trHeight w:val="135"/>
        </w:trPr>
        <w:tc>
          <w:tcPr>
            <w:tcW w:w="475" w:type="dxa"/>
            <w:tcMar>
              <w:top w:w="0" w:type="dxa"/>
              <w:left w:w="115" w:type="dxa"/>
              <w:bottom w:w="0" w:type="dxa"/>
              <w:right w:w="115" w:type="dxa"/>
            </w:tcMar>
            <w:hideMark/>
          </w:tcPr>
          <w:p w14:paraId="158BFC70"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2</w:t>
            </w:r>
          </w:p>
        </w:tc>
        <w:tc>
          <w:tcPr>
            <w:tcW w:w="4765" w:type="dxa"/>
            <w:tcMar>
              <w:top w:w="0" w:type="dxa"/>
              <w:left w:w="115" w:type="dxa"/>
              <w:bottom w:w="0" w:type="dxa"/>
              <w:right w:w="115" w:type="dxa"/>
            </w:tcMar>
            <w:hideMark/>
          </w:tcPr>
          <w:p w14:paraId="36600CA9"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 xml:space="preserve">Kesesuaian harga dengan kualitas </w:t>
            </w:r>
          </w:p>
        </w:tc>
        <w:tc>
          <w:tcPr>
            <w:tcW w:w="0" w:type="auto"/>
            <w:tcMar>
              <w:top w:w="0" w:type="dxa"/>
              <w:left w:w="115" w:type="dxa"/>
              <w:bottom w:w="0" w:type="dxa"/>
              <w:right w:w="115" w:type="dxa"/>
            </w:tcMar>
            <w:vAlign w:val="center"/>
            <w:hideMark/>
          </w:tcPr>
          <w:p w14:paraId="1DD27D2C"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3,64</w:t>
            </w:r>
          </w:p>
        </w:tc>
        <w:tc>
          <w:tcPr>
            <w:tcW w:w="2370" w:type="dxa"/>
            <w:tcMar>
              <w:top w:w="0" w:type="dxa"/>
              <w:left w:w="115" w:type="dxa"/>
              <w:bottom w:w="0" w:type="dxa"/>
              <w:right w:w="115" w:type="dxa"/>
            </w:tcMar>
            <w:vAlign w:val="center"/>
            <w:hideMark/>
          </w:tcPr>
          <w:p w14:paraId="2F18C94B"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Baik</w:t>
            </w:r>
          </w:p>
        </w:tc>
      </w:tr>
      <w:tr w:rsidR="004B773C" w:rsidRPr="00D46FC8" w14:paraId="49B332B5" w14:textId="77777777" w:rsidTr="004B773C">
        <w:trPr>
          <w:trHeight w:val="135"/>
        </w:trPr>
        <w:tc>
          <w:tcPr>
            <w:tcW w:w="475" w:type="dxa"/>
            <w:tcMar>
              <w:top w:w="0" w:type="dxa"/>
              <w:left w:w="115" w:type="dxa"/>
              <w:bottom w:w="0" w:type="dxa"/>
              <w:right w:w="115" w:type="dxa"/>
            </w:tcMar>
          </w:tcPr>
          <w:p w14:paraId="3FF65920" w14:textId="77777777" w:rsidR="004B773C" w:rsidRPr="00D46FC8" w:rsidRDefault="004B773C" w:rsidP="004B773C">
            <w:pPr>
              <w:spacing w:after="0" w:line="240" w:lineRule="auto"/>
              <w:jc w:val="center"/>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3</w:t>
            </w:r>
          </w:p>
        </w:tc>
        <w:tc>
          <w:tcPr>
            <w:tcW w:w="4765" w:type="dxa"/>
            <w:tcMar>
              <w:top w:w="0" w:type="dxa"/>
              <w:left w:w="115" w:type="dxa"/>
              <w:bottom w:w="0" w:type="dxa"/>
              <w:right w:w="115" w:type="dxa"/>
            </w:tcMar>
          </w:tcPr>
          <w:p w14:paraId="68C60A46" w14:textId="77777777" w:rsidR="004B773C" w:rsidRPr="00D46FC8" w:rsidRDefault="004B773C" w:rsidP="004B773C">
            <w:pPr>
              <w:spacing w:after="0" w:line="240" w:lineRule="auto"/>
              <w:jc w:val="both"/>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 xml:space="preserve">Kesesuaian harga dengan manfaat </w:t>
            </w:r>
          </w:p>
        </w:tc>
        <w:tc>
          <w:tcPr>
            <w:tcW w:w="0" w:type="auto"/>
            <w:tcMar>
              <w:top w:w="0" w:type="dxa"/>
              <w:left w:w="115" w:type="dxa"/>
              <w:bottom w:w="0" w:type="dxa"/>
              <w:right w:w="115" w:type="dxa"/>
            </w:tcMar>
            <w:vAlign w:val="center"/>
          </w:tcPr>
          <w:p w14:paraId="1084FD9E" w14:textId="77777777" w:rsidR="004B773C" w:rsidRPr="00D46FC8" w:rsidRDefault="004B773C" w:rsidP="004B773C">
            <w:pPr>
              <w:spacing w:after="0" w:line="240" w:lineRule="auto"/>
              <w:jc w:val="both"/>
              <w:rPr>
                <w:rFonts w:ascii="Times New Roman" w:eastAsia="Times New Roman" w:hAnsi="Times New Roman" w:cs="Times New Roman"/>
                <w:b/>
                <w:bCs/>
                <w:color w:val="000000"/>
                <w:sz w:val="20"/>
                <w:szCs w:val="20"/>
              </w:rPr>
            </w:pPr>
            <w:r w:rsidRPr="00D46FC8">
              <w:rPr>
                <w:rFonts w:ascii="Times New Roman" w:eastAsia="Times New Roman" w:hAnsi="Times New Roman" w:cs="Times New Roman"/>
                <w:b/>
                <w:bCs/>
                <w:color w:val="000000"/>
                <w:sz w:val="20"/>
                <w:szCs w:val="20"/>
              </w:rPr>
              <w:t>3,42</w:t>
            </w:r>
          </w:p>
        </w:tc>
        <w:tc>
          <w:tcPr>
            <w:tcW w:w="2370" w:type="dxa"/>
            <w:tcMar>
              <w:top w:w="0" w:type="dxa"/>
              <w:left w:w="115" w:type="dxa"/>
              <w:bottom w:w="0" w:type="dxa"/>
              <w:right w:w="115" w:type="dxa"/>
            </w:tcMar>
            <w:vAlign w:val="center"/>
          </w:tcPr>
          <w:p w14:paraId="5902563C" w14:textId="77777777" w:rsidR="004B773C" w:rsidRPr="00D46FC8" w:rsidRDefault="004B773C" w:rsidP="004B773C">
            <w:pPr>
              <w:spacing w:after="0" w:line="240" w:lineRule="auto"/>
              <w:jc w:val="both"/>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Baik</w:t>
            </w:r>
          </w:p>
        </w:tc>
      </w:tr>
      <w:tr w:rsidR="004B773C" w:rsidRPr="00D46FC8" w14:paraId="5D18827F" w14:textId="77777777" w:rsidTr="004B773C">
        <w:trPr>
          <w:trHeight w:val="126"/>
        </w:trPr>
        <w:tc>
          <w:tcPr>
            <w:tcW w:w="475" w:type="dxa"/>
            <w:tcBorders>
              <w:bottom w:val="double" w:sz="4" w:space="0" w:color="000000"/>
            </w:tcBorders>
            <w:tcMar>
              <w:top w:w="0" w:type="dxa"/>
              <w:left w:w="115" w:type="dxa"/>
              <w:bottom w:w="0" w:type="dxa"/>
              <w:right w:w="115" w:type="dxa"/>
            </w:tcMar>
            <w:hideMark/>
          </w:tcPr>
          <w:p w14:paraId="7AAD2DB4"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lastRenderedPageBreak/>
              <w:t>4</w:t>
            </w:r>
          </w:p>
        </w:tc>
        <w:tc>
          <w:tcPr>
            <w:tcW w:w="4765" w:type="dxa"/>
            <w:tcBorders>
              <w:bottom w:val="double" w:sz="4" w:space="0" w:color="000000"/>
            </w:tcBorders>
            <w:tcMar>
              <w:top w:w="0" w:type="dxa"/>
              <w:left w:w="115" w:type="dxa"/>
              <w:bottom w:w="0" w:type="dxa"/>
              <w:right w:w="115" w:type="dxa"/>
            </w:tcMar>
            <w:hideMark/>
          </w:tcPr>
          <w:p w14:paraId="60BF5E6E"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Daya saing harga</w:t>
            </w:r>
          </w:p>
        </w:tc>
        <w:tc>
          <w:tcPr>
            <w:tcW w:w="0" w:type="auto"/>
            <w:tcBorders>
              <w:bottom w:val="double" w:sz="4" w:space="0" w:color="000000"/>
            </w:tcBorders>
            <w:tcMar>
              <w:top w:w="0" w:type="dxa"/>
              <w:left w:w="115" w:type="dxa"/>
              <w:bottom w:w="0" w:type="dxa"/>
              <w:right w:w="115" w:type="dxa"/>
            </w:tcMar>
            <w:vAlign w:val="center"/>
            <w:hideMark/>
          </w:tcPr>
          <w:p w14:paraId="28968E89"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3,02</w:t>
            </w:r>
          </w:p>
        </w:tc>
        <w:tc>
          <w:tcPr>
            <w:tcW w:w="2370" w:type="dxa"/>
            <w:tcBorders>
              <w:bottom w:val="double" w:sz="4" w:space="0" w:color="000000"/>
            </w:tcBorders>
            <w:tcMar>
              <w:top w:w="0" w:type="dxa"/>
              <w:left w:w="115" w:type="dxa"/>
              <w:bottom w:w="0" w:type="dxa"/>
              <w:right w:w="115" w:type="dxa"/>
            </w:tcMar>
            <w:vAlign w:val="center"/>
            <w:hideMark/>
          </w:tcPr>
          <w:p w14:paraId="32E6D8D0" w14:textId="77777777" w:rsidR="004B773C" w:rsidRPr="00D46FC8" w:rsidRDefault="004B773C" w:rsidP="004B773C">
            <w:pPr>
              <w:spacing w:after="0" w:line="240" w:lineRule="auto"/>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Cukup Baik</w:t>
            </w:r>
          </w:p>
        </w:tc>
      </w:tr>
      <w:tr w:rsidR="004B773C" w:rsidRPr="00D46FC8" w14:paraId="59CA7466" w14:textId="77777777" w:rsidTr="004B773C">
        <w:trPr>
          <w:trHeight w:val="171"/>
        </w:trPr>
        <w:tc>
          <w:tcPr>
            <w:tcW w:w="5240" w:type="dxa"/>
            <w:gridSpan w:val="2"/>
            <w:tcBorders>
              <w:top w:val="double" w:sz="4" w:space="0" w:color="000000"/>
            </w:tcBorders>
            <w:shd w:val="clear" w:color="auto" w:fill="auto"/>
            <w:tcMar>
              <w:top w:w="0" w:type="dxa"/>
              <w:left w:w="115" w:type="dxa"/>
              <w:bottom w:w="0" w:type="dxa"/>
              <w:right w:w="115" w:type="dxa"/>
            </w:tcMar>
            <w:vAlign w:val="center"/>
          </w:tcPr>
          <w:p w14:paraId="1053214D" w14:textId="77777777" w:rsidR="004B773C" w:rsidRPr="00D46FC8" w:rsidRDefault="004B773C" w:rsidP="004B773C">
            <w:pPr>
              <w:spacing w:after="0" w:line="240" w:lineRule="auto"/>
              <w:ind w:left="452"/>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 xml:space="preserve">Total Skor Harga </w:t>
            </w:r>
          </w:p>
        </w:tc>
        <w:tc>
          <w:tcPr>
            <w:tcW w:w="3489" w:type="dxa"/>
            <w:gridSpan w:val="2"/>
            <w:tcBorders>
              <w:top w:val="double" w:sz="4" w:space="0" w:color="000000"/>
            </w:tcBorders>
            <w:shd w:val="clear" w:color="auto" w:fill="auto"/>
            <w:tcMar>
              <w:top w:w="0" w:type="dxa"/>
              <w:left w:w="115" w:type="dxa"/>
              <w:bottom w:w="0" w:type="dxa"/>
              <w:right w:w="115" w:type="dxa"/>
            </w:tcMar>
          </w:tcPr>
          <w:p w14:paraId="60312E4F" w14:textId="77777777" w:rsidR="004B773C" w:rsidRPr="00D46FC8" w:rsidRDefault="004B773C" w:rsidP="004B773C">
            <w:pPr>
              <w:spacing w:after="0" w:line="240" w:lineRule="auto"/>
              <w:jc w:val="both"/>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13.426</w:t>
            </w:r>
          </w:p>
        </w:tc>
      </w:tr>
      <w:tr w:rsidR="004B773C" w:rsidRPr="00D46FC8" w14:paraId="152101CF" w14:textId="77777777" w:rsidTr="004B773C">
        <w:trPr>
          <w:trHeight w:val="162"/>
        </w:trPr>
        <w:tc>
          <w:tcPr>
            <w:tcW w:w="5240" w:type="dxa"/>
            <w:gridSpan w:val="2"/>
            <w:shd w:val="clear" w:color="auto" w:fill="auto"/>
            <w:tcMar>
              <w:top w:w="0" w:type="dxa"/>
              <w:left w:w="115" w:type="dxa"/>
              <w:bottom w:w="0" w:type="dxa"/>
              <w:right w:w="115" w:type="dxa"/>
            </w:tcMar>
            <w:vAlign w:val="center"/>
          </w:tcPr>
          <w:p w14:paraId="46E055E1" w14:textId="77777777" w:rsidR="004B773C" w:rsidRPr="00D46FC8" w:rsidRDefault="004B773C" w:rsidP="004B773C">
            <w:pPr>
              <w:spacing w:after="0" w:line="240" w:lineRule="auto"/>
              <w:ind w:left="452"/>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Rata-Rata</w:t>
            </w:r>
          </w:p>
        </w:tc>
        <w:tc>
          <w:tcPr>
            <w:tcW w:w="3489" w:type="dxa"/>
            <w:gridSpan w:val="2"/>
            <w:shd w:val="clear" w:color="auto" w:fill="auto"/>
            <w:tcMar>
              <w:top w:w="0" w:type="dxa"/>
              <w:left w:w="115" w:type="dxa"/>
              <w:bottom w:w="0" w:type="dxa"/>
              <w:right w:w="115" w:type="dxa"/>
            </w:tcMar>
          </w:tcPr>
          <w:p w14:paraId="274B7700" w14:textId="77777777" w:rsidR="004B773C" w:rsidRPr="00D46FC8" w:rsidRDefault="004B773C" w:rsidP="004B773C">
            <w:pPr>
              <w:spacing w:after="0" w:line="240" w:lineRule="auto"/>
              <w:jc w:val="both"/>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3.41</w:t>
            </w:r>
          </w:p>
        </w:tc>
      </w:tr>
      <w:tr w:rsidR="004B773C" w:rsidRPr="00D46FC8" w14:paraId="1398084D" w14:textId="77777777" w:rsidTr="004B773C">
        <w:trPr>
          <w:trHeight w:val="123"/>
        </w:trPr>
        <w:tc>
          <w:tcPr>
            <w:tcW w:w="5240" w:type="dxa"/>
            <w:gridSpan w:val="2"/>
            <w:shd w:val="clear" w:color="auto" w:fill="auto"/>
            <w:tcMar>
              <w:top w:w="0" w:type="dxa"/>
              <w:left w:w="115" w:type="dxa"/>
              <w:bottom w:w="0" w:type="dxa"/>
              <w:right w:w="115" w:type="dxa"/>
            </w:tcMar>
            <w:vAlign w:val="center"/>
          </w:tcPr>
          <w:p w14:paraId="2E4F2EA1" w14:textId="77777777" w:rsidR="004B773C" w:rsidRPr="00D46FC8" w:rsidRDefault="004B773C" w:rsidP="004B773C">
            <w:pPr>
              <w:spacing w:after="0" w:line="240" w:lineRule="auto"/>
              <w:ind w:left="452"/>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Standar Deviasi</w:t>
            </w:r>
          </w:p>
        </w:tc>
        <w:tc>
          <w:tcPr>
            <w:tcW w:w="3489" w:type="dxa"/>
            <w:gridSpan w:val="2"/>
            <w:shd w:val="clear" w:color="auto" w:fill="auto"/>
            <w:tcMar>
              <w:top w:w="0" w:type="dxa"/>
              <w:left w:w="115" w:type="dxa"/>
              <w:bottom w:w="0" w:type="dxa"/>
              <w:right w:w="115" w:type="dxa"/>
            </w:tcMar>
          </w:tcPr>
          <w:p w14:paraId="2EBC9475" w14:textId="77777777" w:rsidR="004B773C" w:rsidRPr="00D46FC8" w:rsidRDefault="004B773C" w:rsidP="004B773C">
            <w:pPr>
              <w:spacing w:after="0" w:line="240" w:lineRule="auto"/>
              <w:jc w:val="both"/>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0,65</w:t>
            </w:r>
          </w:p>
        </w:tc>
      </w:tr>
      <w:tr w:rsidR="004B773C" w:rsidRPr="00D46FC8" w14:paraId="26191A03" w14:textId="77777777" w:rsidTr="004B773C">
        <w:trPr>
          <w:trHeight w:val="167"/>
        </w:trPr>
        <w:tc>
          <w:tcPr>
            <w:tcW w:w="5240" w:type="dxa"/>
            <w:gridSpan w:val="2"/>
            <w:shd w:val="clear" w:color="auto" w:fill="auto"/>
            <w:tcMar>
              <w:top w:w="0" w:type="dxa"/>
              <w:left w:w="115" w:type="dxa"/>
              <w:bottom w:w="0" w:type="dxa"/>
              <w:right w:w="115" w:type="dxa"/>
            </w:tcMar>
            <w:vAlign w:val="center"/>
          </w:tcPr>
          <w:p w14:paraId="4A832380" w14:textId="77777777" w:rsidR="004B773C" w:rsidRPr="00D46FC8" w:rsidRDefault="004B773C" w:rsidP="004B773C">
            <w:pPr>
              <w:spacing w:after="0" w:line="240" w:lineRule="auto"/>
              <w:ind w:left="452"/>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Rentang</w:t>
            </w:r>
          </w:p>
        </w:tc>
        <w:tc>
          <w:tcPr>
            <w:tcW w:w="3489" w:type="dxa"/>
            <w:gridSpan w:val="2"/>
            <w:shd w:val="clear" w:color="auto" w:fill="auto"/>
            <w:tcMar>
              <w:top w:w="0" w:type="dxa"/>
              <w:left w:w="115" w:type="dxa"/>
              <w:bottom w:w="0" w:type="dxa"/>
              <w:right w:w="115" w:type="dxa"/>
            </w:tcMar>
          </w:tcPr>
          <w:p w14:paraId="23F5C1D0" w14:textId="77777777" w:rsidR="004B773C" w:rsidRPr="00D46FC8" w:rsidRDefault="004B773C" w:rsidP="004B773C">
            <w:pPr>
              <w:spacing w:after="0" w:line="240" w:lineRule="auto"/>
              <w:jc w:val="both"/>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2,76 s/d 4,06</w:t>
            </w:r>
          </w:p>
        </w:tc>
      </w:tr>
      <w:tr w:rsidR="004B773C" w:rsidRPr="00D46FC8" w14:paraId="750D48E6" w14:textId="77777777" w:rsidTr="004B773C">
        <w:trPr>
          <w:trHeight w:val="217"/>
        </w:trPr>
        <w:tc>
          <w:tcPr>
            <w:tcW w:w="5240" w:type="dxa"/>
            <w:gridSpan w:val="2"/>
            <w:shd w:val="clear" w:color="auto" w:fill="auto"/>
            <w:tcMar>
              <w:top w:w="0" w:type="dxa"/>
              <w:left w:w="115" w:type="dxa"/>
              <w:bottom w:w="0" w:type="dxa"/>
              <w:right w:w="115" w:type="dxa"/>
            </w:tcMar>
            <w:vAlign w:val="center"/>
          </w:tcPr>
          <w:p w14:paraId="2C07A993" w14:textId="77777777" w:rsidR="004B773C" w:rsidRPr="00D46FC8" w:rsidRDefault="004B773C" w:rsidP="004B773C">
            <w:pPr>
              <w:spacing w:after="0" w:line="240" w:lineRule="auto"/>
              <w:ind w:left="452"/>
              <w:jc w:val="both"/>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Kategori</w:t>
            </w:r>
          </w:p>
        </w:tc>
        <w:tc>
          <w:tcPr>
            <w:tcW w:w="3489" w:type="dxa"/>
            <w:gridSpan w:val="2"/>
            <w:shd w:val="clear" w:color="auto" w:fill="auto"/>
            <w:tcMar>
              <w:top w:w="0" w:type="dxa"/>
              <w:left w:w="115" w:type="dxa"/>
              <w:bottom w:w="0" w:type="dxa"/>
              <w:right w:w="115" w:type="dxa"/>
            </w:tcMar>
          </w:tcPr>
          <w:p w14:paraId="3D0146FE" w14:textId="77777777" w:rsidR="004B773C" w:rsidRPr="00D46FC8" w:rsidRDefault="004B773C" w:rsidP="004B773C">
            <w:pPr>
              <w:spacing w:after="0" w:line="240" w:lineRule="auto"/>
              <w:jc w:val="both"/>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Cukup Baik Menuju Baik</w:t>
            </w:r>
          </w:p>
        </w:tc>
      </w:tr>
    </w:tbl>
    <w:p w14:paraId="130C88D7" w14:textId="69E3170A" w:rsidR="005F0434" w:rsidRDefault="005F0434" w:rsidP="0048001C">
      <w:pPr>
        <w:spacing w:after="0" w:line="240" w:lineRule="auto"/>
        <w:ind w:left="284"/>
        <w:jc w:val="both"/>
        <w:rPr>
          <w:rFonts w:ascii="Times New Roman" w:hAnsi="Times New Roman" w:cs="Times New Roman"/>
          <w:color w:val="000000"/>
          <w:sz w:val="20"/>
          <w:szCs w:val="24"/>
        </w:rPr>
      </w:pPr>
      <w:proofErr w:type="gramStart"/>
      <w:r w:rsidRPr="00FA50E0">
        <w:rPr>
          <w:rFonts w:ascii="Times New Roman" w:hAnsi="Times New Roman" w:cs="Times New Roman"/>
          <w:color w:val="000000"/>
          <w:sz w:val="20"/>
          <w:szCs w:val="24"/>
        </w:rPr>
        <w:t>Sumber :</w:t>
      </w:r>
      <w:proofErr w:type="gramEnd"/>
      <w:r w:rsidRPr="00FA50E0">
        <w:rPr>
          <w:rFonts w:ascii="Times New Roman" w:hAnsi="Times New Roman" w:cs="Times New Roman"/>
          <w:color w:val="000000"/>
          <w:sz w:val="20"/>
          <w:szCs w:val="24"/>
        </w:rPr>
        <w:t xml:space="preserve"> olah data </w:t>
      </w:r>
    </w:p>
    <w:p w14:paraId="47F7C482" w14:textId="77777777" w:rsidR="0069314F" w:rsidRDefault="0069314F" w:rsidP="0048001C">
      <w:pPr>
        <w:spacing w:after="0" w:line="240" w:lineRule="auto"/>
        <w:ind w:left="284"/>
        <w:jc w:val="both"/>
        <w:rPr>
          <w:rFonts w:ascii="Times New Roman" w:hAnsi="Times New Roman" w:cs="Times New Roman"/>
          <w:color w:val="000000"/>
          <w:sz w:val="24"/>
          <w:szCs w:val="24"/>
        </w:rPr>
      </w:pPr>
    </w:p>
    <w:p w14:paraId="62EA6809" w14:textId="77777777" w:rsidR="00D32DB4" w:rsidRDefault="00994B84" w:rsidP="0048001C">
      <w:pPr>
        <w:spacing w:after="0" w:line="240" w:lineRule="auto"/>
        <w:ind w:firstLine="567"/>
        <w:jc w:val="both"/>
        <w:rPr>
          <w:rFonts w:ascii="Times New Roman" w:hAnsi="Times New Roman" w:cs="Times New Roman"/>
          <w:color w:val="000000"/>
          <w:sz w:val="24"/>
          <w:szCs w:val="24"/>
        </w:rPr>
      </w:pPr>
      <w:r w:rsidRPr="00994B84">
        <w:rPr>
          <w:rFonts w:ascii="Times New Roman" w:hAnsi="Times New Roman" w:cs="Times New Roman"/>
          <w:color w:val="000000"/>
          <w:sz w:val="24"/>
          <w:szCs w:val="24"/>
        </w:rPr>
        <w:t xml:space="preserve">Pada Tabel </w:t>
      </w:r>
      <w:r w:rsidR="00D84AC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994B84">
        <w:rPr>
          <w:rFonts w:ascii="Times New Roman" w:hAnsi="Times New Roman" w:cs="Times New Roman"/>
          <w:color w:val="000000"/>
          <w:sz w:val="24"/>
          <w:szCs w:val="24"/>
        </w:rPr>
        <w:t>dapat dilihat rata-rata skor tang</w:t>
      </w:r>
      <w:r>
        <w:rPr>
          <w:rFonts w:ascii="Times New Roman" w:hAnsi="Times New Roman" w:cs="Times New Roman"/>
          <w:color w:val="000000"/>
          <w:sz w:val="24"/>
          <w:szCs w:val="24"/>
        </w:rPr>
        <w:t xml:space="preserve">gapan responden </w:t>
      </w:r>
      <w:r w:rsidRPr="00994B84">
        <w:rPr>
          <w:rFonts w:ascii="Times New Roman" w:hAnsi="Times New Roman" w:cs="Times New Roman"/>
          <w:color w:val="000000"/>
          <w:sz w:val="24"/>
          <w:szCs w:val="24"/>
        </w:rPr>
        <w:t xml:space="preserve">secara keseluruhan untuk variabel harga </w:t>
      </w:r>
      <w:r>
        <w:rPr>
          <w:rFonts w:ascii="Times New Roman" w:hAnsi="Times New Roman" w:cs="Times New Roman"/>
          <w:color w:val="000000"/>
          <w:sz w:val="24"/>
          <w:szCs w:val="24"/>
        </w:rPr>
        <w:t>sebesar 3</w:t>
      </w:r>
      <w:proofErr w:type="gramStart"/>
      <w:r>
        <w:rPr>
          <w:rFonts w:ascii="Times New Roman" w:hAnsi="Times New Roman" w:cs="Times New Roman"/>
          <w:color w:val="000000"/>
          <w:sz w:val="24"/>
          <w:szCs w:val="24"/>
        </w:rPr>
        <w:t>,41</w:t>
      </w:r>
      <w:proofErr w:type="gramEnd"/>
      <w:r>
        <w:rPr>
          <w:rFonts w:ascii="Times New Roman" w:hAnsi="Times New Roman" w:cs="Times New Roman"/>
          <w:color w:val="000000"/>
          <w:sz w:val="24"/>
          <w:szCs w:val="24"/>
        </w:rPr>
        <w:t xml:space="preserve"> pada skala 1 – 5. </w:t>
      </w:r>
      <w:proofErr w:type="gramStart"/>
      <w:r w:rsidRPr="00994B84">
        <w:rPr>
          <w:rFonts w:ascii="Times New Roman" w:hAnsi="Times New Roman" w:cs="Times New Roman"/>
          <w:color w:val="000000"/>
          <w:sz w:val="24"/>
          <w:szCs w:val="24"/>
        </w:rPr>
        <w:t>Karena nilai rata-rata lebih mendekati ke</w:t>
      </w:r>
      <w:r>
        <w:rPr>
          <w:rFonts w:ascii="Times New Roman" w:hAnsi="Times New Roman" w:cs="Times New Roman"/>
          <w:color w:val="000000"/>
          <w:sz w:val="24"/>
          <w:szCs w:val="24"/>
        </w:rPr>
        <w:t xml:space="preserve"> skor 3 maka dapat disimpulkan </w:t>
      </w:r>
      <w:r w:rsidRPr="00994B84">
        <w:rPr>
          <w:rFonts w:ascii="Times New Roman" w:hAnsi="Times New Roman" w:cs="Times New Roman"/>
          <w:color w:val="000000"/>
          <w:sz w:val="24"/>
          <w:szCs w:val="24"/>
        </w:rPr>
        <w:t>bahwa harga yang diberikan Balai Besar P</w:t>
      </w:r>
      <w:r>
        <w:rPr>
          <w:rFonts w:ascii="Times New Roman" w:hAnsi="Times New Roman" w:cs="Times New Roman"/>
          <w:color w:val="000000"/>
          <w:sz w:val="24"/>
          <w:szCs w:val="24"/>
        </w:rPr>
        <w:t xml:space="preserve">elatihan Kementerian Pertanian </w:t>
      </w:r>
      <w:r w:rsidRPr="00994B84">
        <w:rPr>
          <w:rFonts w:ascii="Times New Roman" w:hAnsi="Times New Roman" w:cs="Times New Roman"/>
          <w:color w:val="000000"/>
          <w:sz w:val="24"/>
          <w:szCs w:val="24"/>
        </w:rPr>
        <w:t>di Provinsi Jawa Barat sudah sesuai me</w:t>
      </w:r>
      <w:r>
        <w:rPr>
          <w:rFonts w:ascii="Times New Roman" w:hAnsi="Times New Roman" w:cs="Times New Roman"/>
          <w:color w:val="000000"/>
          <w:sz w:val="24"/>
          <w:szCs w:val="24"/>
        </w:rPr>
        <w:t>nurut konsumen.</w:t>
      </w:r>
      <w:proofErr w:type="gramEnd"/>
      <w:r>
        <w:rPr>
          <w:rFonts w:ascii="Times New Roman" w:hAnsi="Times New Roman" w:cs="Times New Roman"/>
          <w:color w:val="000000"/>
          <w:sz w:val="24"/>
          <w:szCs w:val="24"/>
        </w:rPr>
        <w:t xml:space="preserve"> </w:t>
      </w:r>
    </w:p>
    <w:p w14:paraId="55A6097E" w14:textId="1F9D5FD1" w:rsidR="00D84AC5" w:rsidRDefault="00D84AC5" w:rsidP="0048001C">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D84AC5">
        <w:rPr>
          <w:rFonts w:ascii="Times New Roman" w:eastAsia="Times New Roman" w:hAnsi="Times New Roman" w:cs="Times New Roman"/>
          <w:color w:val="000000"/>
          <w:sz w:val="24"/>
          <w:szCs w:val="24"/>
        </w:rPr>
        <w:t>asil pengujian masing-masing dimensi pada variabel laten harga seperti disajikan pada tabel berikut.</w:t>
      </w:r>
    </w:p>
    <w:p w14:paraId="7371A565" w14:textId="77777777" w:rsidR="0069314F" w:rsidRPr="0069314F" w:rsidRDefault="0069314F" w:rsidP="0048001C">
      <w:pPr>
        <w:spacing w:after="0" w:line="240" w:lineRule="auto"/>
        <w:ind w:firstLine="567"/>
        <w:jc w:val="both"/>
        <w:rPr>
          <w:rFonts w:ascii="Times New Roman" w:eastAsia="Times New Roman" w:hAnsi="Times New Roman" w:cs="Times New Roman"/>
          <w:sz w:val="20"/>
          <w:szCs w:val="20"/>
        </w:rPr>
      </w:pPr>
    </w:p>
    <w:p w14:paraId="3A3DCCDE" w14:textId="7CB0AB74" w:rsidR="00D84AC5" w:rsidRPr="008C7B5B" w:rsidRDefault="00D84AC5" w:rsidP="008C7B5B">
      <w:pPr>
        <w:spacing w:after="0" w:line="240" w:lineRule="auto"/>
        <w:jc w:val="center"/>
        <w:rPr>
          <w:rFonts w:ascii="Times New Roman" w:eastAsia="Times New Roman" w:hAnsi="Times New Roman" w:cs="Times New Roman"/>
          <w:bCs/>
          <w:color w:val="000000"/>
          <w:sz w:val="24"/>
          <w:szCs w:val="24"/>
        </w:rPr>
      </w:pPr>
      <w:proofErr w:type="gramStart"/>
      <w:r w:rsidRPr="00D84AC5">
        <w:rPr>
          <w:rFonts w:ascii="Times New Roman" w:eastAsia="Times New Roman" w:hAnsi="Times New Roman" w:cs="Times New Roman"/>
          <w:bCs/>
          <w:color w:val="000000"/>
          <w:sz w:val="24"/>
          <w:szCs w:val="24"/>
        </w:rPr>
        <w:t>Tabel 5.</w:t>
      </w:r>
      <w:proofErr w:type="gramEnd"/>
      <w:r w:rsidRPr="00D84AC5">
        <w:rPr>
          <w:rFonts w:ascii="Times New Roman" w:eastAsia="Times New Roman" w:hAnsi="Times New Roman" w:cs="Times New Roman"/>
          <w:sz w:val="24"/>
          <w:szCs w:val="24"/>
        </w:rPr>
        <w:t xml:space="preserve"> </w:t>
      </w:r>
      <w:r w:rsidRPr="00D84AC5">
        <w:rPr>
          <w:rFonts w:ascii="Times New Roman" w:eastAsia="Times New Roman" w:hAnsi="Times New Roman" w:cs="Times New Roman"/>
          <w:bCs/>
          <w:color w:val="000000"/>
          <w:sz w:val="24"/>
          <w:szCs w:val="24"/>
        </w:rPr>
        <w:t>Ringkasan Hasil Uji Order Kedua Model Pengukuran Variabel Harga</w:t>
      </w:r>
    </w:p>
    <w:tbl>
      <w:tblPr>
        <w:tblW w:w="0" w:type="auto"/>
        <w:jc w:val="center"/>
        <w:tblCellMar>
          <w:top w:w="15" w:type="dxa"/>
          <w:left w:w="15" w:type="dxa"/>
          <w:bottom w:w="15" w:type="dxa"/>
          <w:right w:w="15" w:type="dxa"/>
        </w:tblCellMar>
        <w:tblLook w:val="04A0" w:firstRow="1" w:lastRow="0" w:firstColumn="1" w:lastColumn="0" w:noHBand="0" w:noVBand="1"/>
      </w:tblPr>
      <w:tblGrid>
        <w:gridCol w:w="3024"/>
        <w:gridCol w:w="680"/>
        <w:gridCol w:w="680"/>
        <w:gridCol w:w="680"/>
        <w:gridCol w:w="680"/>
        <w:gridCol w:w="680"/>
      </w:tblGrid>
      <w:tr w:rsidR="00D84AC5" w:rsidRPr="00D46FC8" w14:paraId="53F3A3DE" w14:textId="77777777" w:rsidTr="00D84AC5">
        <w:trPr>
          <w:trHeight w:val="15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E92A13"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Dimensi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F001B67"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2282C0A"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λ</w:t>
            </w:r>
            <w:r w:rsidRPr="00D46FC8">
              <w:rPr>
                <w:rFonts w:ascii="Times New Roman" w:eastAsia="Times New Roman" w:hAnsi="Times New Roman" w:cs="Times New Roman"/>
                <w:b/>
                <w:bCs/>
                <w:color w:val="000000"/>
                <w:sz w:val="20"/>
                <w:szCs w:val="2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2E4B81"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1385D4"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CR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01FA7E"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AVE</w:t>
            </w:r>
          </w:p>
        </w:tc>
      </w:tr>
      <w:tr w:rsidR="00D84AC5" w:rsidRPr="00D46FC8" w14:paraId="6E4DDC72" w14:textId="77777777" w:rsidTr="008C7B5B">
        <w:trPr>
          <w:trHeight w:val="2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E24B4C" w14:textId="77777777" w:rsidR="00D84AC5" w:rsidRPr="00D46FC8" w:rsidRDefault="00D84AC5" w:rsidP="008C7B5B">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Keterjangkauan Harga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F7FAC"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0,960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1B3E4"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0,922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EF378"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0,078</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0E2EFA92"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0,932</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3B4F5A74"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0,774</w:t>
            </w:r>
          </w:p>
        </w:tc>
      </w:tr>
      <w:tr w:rsidR="00D84AC5" w:rsidRPr="00D46FC8" w14:paraId="06F117FE" w14:textId="77777777" w:rsidTr="008C7B5B">
        <w:trPr>
          <w:trHeight w:val="2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C0EE61E" w14:textId="77777777" w:rsidR="00D84AC5" w:rsidRPr="00D46FC8" w:rsidRDefault="00D84AC5" w:rsidP="008C7B5B">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Kesesuaian Harga dengan Kualitas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EEB89"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EAA0E"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0,692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EB945"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0,308</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04667246" w14:textId="77777777" w:rsidR="00D84AC5" w:rsidRPr="00D46FC8" w:rsidRDefault="00D84AC5" w:rsidP="008C7B5B">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693A919D" w14:textId="77777777" w:rsidR="00D84AC5" w:rsidRPr="00D46FC8" w:rsidRDefault="00D84AC5" w:rsidP="008C7B5B">
            <w:pPr>
              <w:spacing w:after="0" w:line="240" w:lineRule="auto"/>
              <w:rPr>
                <w:rFonts w:ascii="Times New Roman" w:eastAsia="Times New Roman" w:hAnsi="Times New Roman" w:cs="Times New Roman"/>
                <w:sz w:val="20"/>
                <w:szCs w:val="20"/>
              </w:rPr>
            </w:pPr>
          </w:p>
        </w:tc>
      </w:tr>
      <w:tr w:rsidR="00D84AC5" w:rsidRPr="00D46FC8" w14:paraId="10D2550E" w14:textId="77777777" w:rsidTr="008C7B5B">
        <w:trPr>
          <w:trHeight w:val="1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322A96" w14:textId="77777777" w:rsidR="00D84AC5" w:rsidRPr="00D46FC8" w:rsidRDefault="00D84AC5" w:rsidP="008C7B5B">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Kesesuaian Harga dengan Manfaat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8A8FE"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7CC58"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875562"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0,284</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4CE395E6" w14:textId="77777777" w:rsidR="00D84AC5" w:rsidRPr="00D46FC8" w:rsidRDefault="00D84AC5" w:rsidP="008C7B5B">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51FA77CA" w14:textId="77777777" w:rsidR="00D84AC5" w:rsidRPr="00D46FC8" w:rsidRDefault="00D84AC5" w:rsidP="008C7B5B">
            <w:pPr>
              <w:spacing w:after="0" w:line="240" w:lineRule="auto"/>
              <w:rPr>
                <w:rFonts w:ascii="Times New Roman" w:eastAsia="Times New Roman" w:hAnsi="Times New Roman" w:cs="Times New Roman"/>
                <w:sz w:val="20"/>
                <w:szCs w:val="20"/>
              </w:rPr>
            </w:pPr>
          </w:p>
        </w:tc>
      </w:tr>
      <w:tr w:rsidR="00D84AC5" w:rsidRPr="00D46FC8" w14:paraId="27526F43" w14:textId="77777777" w:rsidTr="008C7B5B">
        <w:trPr>
          <w:trHeight w:val="5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15B74D" w14:textId="77777777" w:rsidR="00D84AC5" w:rsidRPr="00D46FC8" w:rsidRDefault="00D84AC5" w:rsidP="008C7B5B">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Daya Saing harga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25EE2D"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2EE8B9"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2D9C5" w14:textId="77777777" w:rsidR="00D84AC5" w:rsidRPr="00D46FC8" w:rsidRDefault="00D84AC5" w:rsidP="008C7B5B">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0,234</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894F3B" w14:textId="77777777" w:rsidR="00D84AC5" w:rsidRPr="00D46FC8" w:rsidRDefault="00D84AC5" w:rsidP="008C7B5B">
            <w:pPr>
              <w:spacing w:after="0" w:line="240" w:lineRule="auto"/>
              <w:rPr>
                <w:rFonts w:ascii="Times New Roman" w:eastAsia="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B15D3A" w14:textId="77777777" w:rsidR="00D84AC5" w:rsidRPr="00D46FC8" w:rsidRDefault="00D84AC5" w:rsidP="008C7B5B">
            <w:pPr>
              <w:spacing w:after="0" w:line="240" w:lineRule="auto"/>
              <w:rPr>
                <w:rFonts w:ascii="Times New Roman" w:eastAsia="Times New Roman" w:hAnsi="Times New Roman" w:cs="Times New Roman"/>
                <w:sz w:val="20"/>
                <w:szCs w:val="20"/>
              </w:rPr>
            </w:pPr>
          </w:p>
        </w:tc>
      </w:tr>
    </w:tbl>
    <w:p w14:paraId="2083141D" w14:textId="77777777" w:rsidR="00D84AC5" w:rsidRDefault="0048001C" w:rsidP="004B773C">
      <w:pPr>
        <w:spacing w:after="0" w:line="240" w:lineRule="auto"/>
        <w:ind w:left="1560"/>
        <w:rPr>
          <w:rFonts w:ascii="Times New Roman" w:hAnsi="Times New Roman" w:cs="Times New Roman"/>
          <w:color w:val="000000"/>
          <w:sz w:val="20"/>
          <w:szCs w:val="24"/>
        </w:rPr>
      </w:pPr>
      <w:proofErr w:type="gramStart"/>
      <w:r w:rsidRPr="00FA50E0">
        <w:rPr>
          <w:rFonts w:ascii="Times New Roman" w:hAnsi="Times New Roman" w:cs="Times New Roman"/>
          <w:color w:val="000000"/>
          <w:sz w:val="20"/>
          <w:szCs w:val="24"/>
        </w:rPr>
        <w:t>Sumber :</w:t>
      </w:r>
      <w:proofErr w:type="gramEnd"/>
      <w:r w:rsidRPr="00FA50E0">
        <w:rPr>
          <w:rFonts w:ascii="Times New Roman" w:hAnsi="Times New Roman" w:cs="Times New Roman"/>
          <w:color w:val="000000"/>
          <w:sz w:val="20"/>
          <w:szCs w:val="24"/>
        </w:rPr>
        <w:t xml:space="preserve"> olah data</w:t>
      </w:r>
    </w:p>
    <w:p w14:paraId="5FA76DE8" w14:textId="77777777" w:rsidR="0048001C" w:rsidRPr="00D84AC5" w:rsidRDefault="0048001C" w:rsidP="0048001C">
      <w:pPr>
        <w:spacing w:after="0" w:line="240" w:lineRule="auto"/>
        <w:ind w:left="993"/>
        <w:rPr>
          <w:rFonts w:ascii="Times New Roman" w:eastAsia="Times New Roman" w:hAnsi="Times New Roman" w:cs="Times New Roman"/>
          <w:sz w:val="24"/>
          <w:szCs w:val="24"/>
        </w:rPr>
      </w:pPr>
    </w:p>
    <w:p w14:paraId="35304129" w14:textId="77777777" w:rsidR="00D84AC5" w:rsidRPr="00D84AC5" w:rsidRDefault="00D84AC5" w:rsidP="0048001C">
      <w:pPr>
        <w:spacing w:after="0" w:line="240" w:lineRule="auto"/>
        <w:ind w:firstLine="567"/>
        <w:jc w:val="both"/>
        <w:rPr>
          <w:rFonts w:ascii="Times New Roman" w:eastAsia="Times New Roman" w:hAnsi="Times New Roman" w:cs="Times New Roman"/>
          <w:sz w:val="24"/>
          <w:szCs w:val="24"/>
        </w:rPr>
      </w:pPr>
      <w:r w:rsidRPr="00D84AC5">
        <w:rPr>
          <w:rFonts w:ascii="Times New Roman" w:eastAsia="Times New Roman" w:hAnsi="Times New Roman" w:cs="Times New Roman"/>
          <w:color w:val="000000"/>
          <w:sz w:val="24"/>
          <w:szCs w:val="24"/>
        </w:rPr>
        <w:t>Berdasarkan hasil order kedua pada variabel laten harga dapat dilihat nilai bobot faktor (λ) setiap dimensi lebih besar dari 0</w:t>
      </w:r>
      <w:proofErr w:type="gramStart"/>
      <w:r w:rsidRPr="00D84AC5">
        <w:rPr>
          <w:rFonts w:ascii="Times New Roman" w:eastAsia="Times New Roman" w:hAnsi="Times New Roman" w:cs="Times New Roman"/>
          <w:color w:val="000000"/>
          <w:sz w:val="24"/>
          <w:szCs w:val="24"/>
        </w:rPr>
        <w:t>,50</w:t>
      </w:r>
      <w:proofErr w:type="gramEnd"/>
      <w:r w:rsidRPr="00D84AC5">
        <w:rPr>
          <w:rFonts w:ascii="Times New Roman" w:eastAsia="Times New Roman" w:hAnsi="Times New Roman" w:cs="Times New Roman"/>
          <w:color w:val="000000"/>
          <w:sz w:val="24"/>
          <w:szCs w:val="24"/>
        </w:rPr>
        <w:t xml:space="preserve">. Artinya keempat dimensi valid dalam mencerminkan variabel laten harga. Nilai </w:t>
      </w:r>
      <w:r w:rsidRPr="00D84AC5">
        <w:rPr>
          <w:rFonts w:ascii="Times New Roman" w:eastAsia="Times New Roman" w:hAnsi="Times New Roman" w:cs="Times New Roman"/>
          <w:i/>
          <w:iCs/>
          <w:color w:val="000000"/>
          <w:sz w:val="24"/>
          <w:szCs w:val="24"/>
        </w:rPr>
        <w:t>construct reliability</w:t>
      </w:r>
      <w:r w:rsidRPr="00D84AC5">
        <w:rPr>
          <w:rFonts w:ascii="Times New Roman" w:eastAsia="Times New Roman" w:hAnsi="Times New Roman" w:cs="Times New Roman"/>
          <w:color w:val="000000"/>
          <w:sz w:val="24"/>
          <w:szCs w:val="24"/>
        </w:rPr>
        <w:t xml:space="preserve"> (CR) sebesar 0,932 lebih besar dari 0</w:t>
      </w:r>
      <w:proofErr w:type="gramStart"/>
      <w:r w:rsidRPr="00D84AC5">
        <w:rPr>
          <w:rFonts w:ascii="Times New Roman" w:eastAsia="Times New Roman" w:hAnsi="Times New Roman" w:cs="Times New Roman"/>
          <w:color w:val="000000"/>
          <w:sz w:val="24"/>
          <w:szCs w:val="24"/>
        </w:rPr>
        <w:t>,70</w:t>
      </w:r>
      <w:proofErr w:type="gramEnd"/>
      <w:r w:rsidRPr="00D84AC5">
        <w:rPr>
          <w:rFonts w:ascii="Times New Roman" w:eastAsia="Times New Roman" w:hAnsi="Times New Roman" w:cs="Times New Roman"/>
          <w:color w:val="000000"/>
          <w:sz w:val="24"/>
          <w:szCs w:val="24"/>
        </w:rPr>
        <w:t xml:space="preserve"> yang menunjukkan bahwa keempat dimensi memiliki kekonsistenan dalam mengukur variabel laten harga. Selanjutnya nilai </w:t>
      </w:r>
      <w:r w:rsidRPr="00D84AC5">
        <w:rPr>
          <w:rFonts w:ascii="Times New Roman" w:eastAsia="Times New Roman" w:hAnsi="Times New Roman" w:cs="Times New Roman"/>
          <w:i/>
          <w:iCs/>
          <w:color w:val="000000"/>
          <w:sz w:val="24"/>
          <w:szCs w:val="24"/>
        </w:rPr>
        <w:t>average</w:t>
      </w:r>
      <w:r w:rsidRPr="00D84AC5">
        <w:rPr>
          <w:rFonts w:ascii="Times New Roman" w:eastAsia="Times New Roman" w:hAnsi="Times New Roman" w:cs="Times New Roman"/>
          <w:color w:val="000000"/>
          <w:sz w:val="24"/>
          <w:szCs w:val="24"/>
        </w:rPr>
        <w:t xml:space="preserve"> </w:t>
      </w:r>
      <w:r w:rsidRPr="00D84AC5">
        <w:rPr>
          <w:rFonts w:ascii="Times New Roman" w:eastAsia="Times New Roman" w:hAnsi="Times New Roman" w:cs="Times New Roman"/>
          <w:i/>
          <w:iCs/>
          <w:color w:val="000000"/>
          <w:sz w:val="24"/>
          <w:szCs w:val="24"/>
        </w:rPr>
        <w:t>variance extracted</w:t>
      </w:r>
      <w:r w:rsidRPr="00D84AC5">
        <w:rPr>
          <w:rFonts w:ascii="Times New Roman" w:eastAsia="Times New Roman" w:hAnsi="Times New Roman" w:cs="Times New Roman"/>
          <w:color w:val="000000"/>
          <w:sz w:val="24"/>
          <w:szCs w:val="24"/>
        </w:rPr>
        <w:t xml:space="preserve"> (AVE) sebesar 0,774 menunjukkan bahwa secara rata-rata 77,4% informasi yang terdapat pada masing-masing dimensi dapat tercermin melalui variabel laten harga. Bobot faktor (λ) terbesar pada variabel laten harga dinyatakan oleh dimensi keterjangkauan harga. </w:t>
      </w:r>
      <w:proofErr w:type="gramStart"/>
      <w:r w:rsidRPr="00D84AC5">
        <w:rPr>
          <w:rFonts w:ascii="Times New Roman" w:eastAsia="Times New Roman" w:hAnsi="Times New Roman" w:cs="Times New Roman"/>
          <w:color w:val="000000"/>
          <w:sz w:val="24"/>
          <w:szCs w:val="24"/>
        </w:rPr>
        <w:t>Artinya dimensi keterjangkauan harga paling kuat dalam mencerminkan harga.</w:t>
      </w:r>
      <w:proofErr w:type="gramEnd"/>
      <w:r w:rsidRPr="00D84AC5">
        <w:rPr>
          <w:rFonts w:ascii="Times New Roman" w:eastAsia="Times New Roman" w:hAnsi="Times New Roman" w:cs="Times New Roman"/>
          <w:color w:val="000000"/>
          <w:sz w:val="24"/>
          <w:szCs w:val="24"/>
        </w:rPr>
        <w:t xml:space="preserve"> </w:t>
      </w:r>
      <w:proofErr w:type="gramStart"/>
      <w:r w:rsidRPr="00D84AC5">
        <w:rPr>
          <w:rFonts w:ascii="Times New Roman" w:eastAsia="Times New Roman" w:hAnsi="Times New Roman" w:cs="Times New Roman"/>
          <w:color w:val="000000"/>
          <w:sz w:val="24"/>
          <w:szCs w:val="24"/>
        </w:rPr>
        <w:t>Sebaliknya dimensi kesesuaian harga dengan kualitas paling lemah dalam mencerminkan harga.</w:t>
      </w:r>
      <w:proofErr w:type="gramEnd"/>
    </w:p>
    <w:p w14:paraId="1740A09B" w14:textId="77777777" w:rsidR="00D84AC5" w:rsidRDefault="00D84AC5" w:rsidP="0048001C">
      <w:pPr>
        <w:spacing w:after="0" w:line="240" w:lineRule="auto"/>
        <w:jc w:val="both"/>
        <w:rPr>
          <w:rFonts w:ascii="Times New Roman" w:hAnsi="Times New Roman" w:cs="Times New Roman"/>
          <w:color w:val="000000"/>
          <w:sz w:val="24"/>
          <w:szCs w:val="24"/>
        </w:rPr>
      </w:pPr>
    </w:p>
    <w:p w14:paraId="255E2491" w14:textId="77777777" w:rsidR="00D32DB4" w:rsidRPr="0012312C" w:rsidRDefault="00D32DB4" w:rsidP="0048001C">
      <w:pPr>
        <w:spacing w:after="0" w:line="240" w:lineRule="auto"/>
        <w:jc w:val="both"/>
        <w:rPr>
          <w:rFonts w:ascii="Times New Roman" w:hAnsi="Times New Roman" w:cs="Times New Roman"/>
          <w:b/>
          <w:i/>
          <w:color w:val="000000"/>
          <w:sz w:val="24"/>
          <w:szCs w:val="24"/>
        </w:rPr>
      </w:pPr>
      <w:r w:rsidRPr="0012312C">
        <w:rPr>
          <w:rFonts w:ascii="Times New Roman" w:hAnsi="Times New Roman" w:cs="Times New Roman"/>
          <w:b/>
          <w:i/>
          <w:color w:val="000000"/>
          <w:sz w:val="24"/>
          <w:szCs w:val="24"/>
        </w:rPr>
        <w:t xml:space="preserve">Kualitas Layanan </w:t>
      </w:r>
    </w:p>
    <w:p w14:paraId="1F0FFDD8" w14:textId="6AACE2E0" w:rsidR="004B773C" w:rsidRDefault="00D32DB4" w:rsidP="00AF58CE">
      <w:pPr>
        <w:spacing w:after="0" w:line="240" w:lineRule="auto"/>
        <w:ind w:firstLine="567"/>
        <w:jc w:val="both"/>
        <w:rPr>
          <w:rFonts w:ascii="Times New Roman" w:hAnsi="Times New Roman" w:cs="Times New Roman"/>
          <w:color w:val="000000"/>
          <w:sz w:val="24"/>
          <w:szCs w:val="24"/>
        </w:rPr>
      </w:pPr>
      <w:proofErr w:type="gramStart"/>
      <w:r w:rsidRPr="00D32DB4">
        <w:rPr>
          <w:rFonts w:ascii="Times New Roman" w:hAnsi="Times New Roman" w:cs="Times New Roman"/>
          <w:color w:val="000000"/>
          <w:sz w:val="24"/>
          <w:szCs w:val="24"/>
        </w:rPr>
        <w:t xml:space="preserve">Berikut ini disajikan </w:t>
      </w:r>
      <w:r>
        <w:rPr>
          <w:rFonts w:ascii="Times New Roman" w:hAnsi="Times New Roman" w:cs="Times New Roman"/>
          <w:color w:val="000000"/>
          <w:sz w:val="24"/>
          <w:szCs w:val="24"/>
        </w:rPr>
        <w:t xml:space="preserve">hasil jawaban responden </w:t>
      </w:r>
      <w:r w:rsidRPr="00D32DB4">
        <w:rPr>
          <w:rFonts w:ascii="Times New Roman" w:hAnsi="Times New Roman" w:cs="Times New Roman"/>
          <w:color w:val="000000"/>
          <w:sz w:val="24"/>
          <w:szCs w:val="24"/>
        </w:rPr>
        <w:t>berkaitan dengan kualitas pelayanan yang diberikan Balai Besar Pelati</w:t>
      </w:r>
      <w:r>
        <w:rPr>
          <w:rFonts w:ascii="Times New Roman" w:hAnsi="Times New Roman" w:cs="Times New Roman"/>
          <w:color w:val="000000"/>
          <w:sz w:val="24"/>
          <w:szCs w:val="24"/>
        </w:rPr>
        <w:t xml:space="preserve">han </w:t>
      </w:r>
      <w:r w:rsidRPr="00D32DB4">
        <w:rPr>
          <w:rFonts w:ascii="Times New Roman" w:hAnsi="Times New Roman" w:cs="Times New Roman"/>
          <w:color w:val="000000"/>
          <w:sz w:val="24"/>
          <w:szCs w:val="24"/>
        </w:rPr>
        <w:t>Kementerian P</w:t>
      </w:r>
      <w:r w:rsidR="0096744B">
        <w:rPr>
          <w:rFonts w:ascii="Times New Roman" w:hAnsi="Times New Roman" w:cs="Times New Roman"/>
          <w:color w:val="000000"/>
          <w:sz w:val="24"/>
          <w:szCs w:val="24"/>
        </w:rPr>
        <w:t>ertanian</w:t>
      </w:r>
      <w:r w:rsidR="0048001C">
        <w:rPr>
          <w:rFonts w:ascii="Times New Roman" w:hAnsi="Times New Roman" w:cs="Times New Roman"/>
          <w:color w:val="000000"/>
          <w:sz w:val="24"/>
          <w:szCs w:val="24"/>
        </w:rPr>
        <w:t xml:space="preserve"> di Provinsi Jawa Barat (Tabel 6</w:t>
      </w:r>
      <w:r w:rsidR="0096744B">
        <w:rPr>
          <w:rFonts w:ascii="Times New Roman" w:hAnsi="Times New Roman" w:cs="Times New Roman"/>
          <w:color w:val="000000"/>
          <w:sz w:val="24"/>
          <w:szCs w:val="24"/>
        </w:rPr>
        <w:t>).</w:t>
      </w:r>
      <w:proofErr w:type="gramEnd"/>
    </w:p>
    <w:p w14:paraId="05888B83" w14:textId="77777777" w:rsidR="004B773C" w:rsidRPr="004B773C" w:rsidRDefault="004B773C" w:rsidP="00AF58CE">
      <w:pPr>
        <w:spacing w:after="0" w:line="240" w:lineRule="auto"/>
        <w:ind w:firstLine="567"/>
        <w:jc w:val="both"/>
        <w:rPr>
          <w:rFonts w:ascii="Times New Roman" w:hAnsi="Times New Roman" w:cs="Times New Roman"/>
          <w:color w:val="000000"/>
          <w:sz w:val="20"/>
          <w:szCs w:val="20"/>
        </w:rPr>
      </w:pPr>
    </w:p>
    <w:tbl>
      <w:tblPr>
        <w:tblpPr w:leftFromText="180" w:rightFromText="180" w:vertAnchor="text" w:horzAnchor="margin" w:tblpXSpec="center" w:tblpY="364"/>
        <w:tblW w:w="0" w:type="auto"/>
        <w:tblBorders>
          <w:top w:val="single" w:sz="4" w:space="0" w:color="000000"/>
          <w:bottom w:val="single" w:sz="4" w:space="0" w:color="000000"/>
          <w:insideH w:val="single" w:sz="4" w:space="0" w:color="000000"/>
        </w:tblBorders>
        <w:tblCellMar>
          <w:top w:w="15" w:type="dxa"/>
          <w:left w:w="15" w:type="dxa"/>
          <w:bottom w:w="15" w:type="dxa"/>
          <w:right w:w="15" w:type="dxa"/>
        </w:tblCellMar>
        <w:tblLook w:val="04A0" w:firstRow="1" w:lastRow="0" w:firstColumn="1" w:lastColumn="0" w:noHBand="0" w:noVBand="1"/>
      </w:tblPr>
      <w:tblGrid>
        <w:gridCol w:w="475"/>
        <w:gridCol w:w="4765"/>
        <w:gridCol w:w="1119"/>
        <w:gridCol w:w="2370"/>
      </w:tblGrid>
      <w:tr w:rsidR="004B773C" w:rsidRPr="00D46FC8" w14:paraId="2691B3C6" w14:textId="77777777" w:rsidTr="004B773C">
        <w:trPr>
          <w:trHeight w:val="127"/>
          <w:tblHeader/>
        </w:trPr>
        <w:tc>
          <w:tcPr>
            <w:tcW w:w="475" w:type="dxa"/>
            <w:tcBorders>
              <w:bottom w:val="double" w:sz="4" w:space="0" w:color="000000"/>
            </w:tcBorders>
            <w:tcMar>
              <w:top w:w="0" w:type="dxa"/>
              <w:left w:w="115" w:type="dxa"/>
              <w:bottom w:w="0" w:type="dxa"/>
              <w:right w:w="115" w:type="dxa"/>
            </w:tcMar>
            <w:vAlign w:val="center"/>
            <w:hideMark/>
          </w:tcPr>
          <w:p w14:paraId="66B6B4E8" w14:textId="77777777" w:rsidR="004B773C" w:rsidRPr="00D46FC8" w:rsidRDefault="004B773C" w:rsidP="004B773C">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No</w:t>
            </w:r>
          </w:p>
        </w:tc>
        <w:tc>
          <w:tcPr>
            <w:tcW w:w="4765" w:type="dxa"/>
            <w:tcBorders>
              <w:bottom w:val="double" w:sz="4" w:space="0" w:color="000000"/>
            </w:tcBorders>
            <w:tcMar>
              <w:top w:w="0" w:type="dxa"/>
              <w:left w:w="115" w:type="dxa"/>
              <w:bottom w:w="0" w:type="dxa"/>
              <w:right w:w="115" w:type="dxa"/>
            </w:tcMar>
            <w:vAlign w:val="center"/>
            <w:hideMark/>
          </w:tcPr>
          <w:p w14:paraId="0A4721BE" w14:textId="77777777" w:rsidR="004B773C" w:rsidRPr="00D46FC8" w:rsidRDefault="004B773C" w:rsidP="004B773C">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Dimensi</w:t>
            </w:r>
          </w:p>
        </w:tc>
        <w:tc>
          <w:tcPr>
            <w:tcW w:w="0" w:type="auto"/>
            <w:tcBorders>
              <w:bottom w:val="double" w:sz="4" w:space="0" w:color="000000"/>
            </w:tcBorders>
            <w:tcMar>
              <w:top w:w="0" w:type="dxa"/>
              <w:left w:w="115" w:type="dxa"/>
              <w:bottom w:w="0" w:type="dxa"/>
              <w:right w:w="115" w:type="dxa"/>
            </w:tcMar>
            <w:vAlign w:val="center"/>
            <w:hideMark/>
          </w:tcPr>
          <w:p w14:paraId="65E63A5B" w14:textId="77777777" w:rsidR="004B773C" w:rsidRPr="00D46FC8" w:rsidRDefault="004B773C" w:rsidP="004B773C">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Rata-Rata</w:t>
            </w:r>
          </w:p>
        </w:tc>
        <w:tc>
          <w:tcPr>
            <w:tcW w:w="2370" w:type="dxa"/>
            <w:tcBorders>
              <w:bottom w:val="double" w:sz="4" w:space="0" w:color="000000"/>
            </w:tcBorders>
            <w:tcMar>
              <w:top w:w="0" w:type="dxa"/>
              <w:left w:w="115" w:type="dxa"/>
              <w:bottom w:w="0" w:type="dxa"/>
              <w:right w:w="115" w:type="dxa"/>
            </w:tcMar>
            <w:vAlign w:val="center"/>
            <w:hideMark/>
          </w:tcPr>
          <w:p w14:paraId="4C59A813" w14:textId="77777777" w:rsidR="004B773C" w:rsidRPr="00D46FC8" w:rsidRDefault="004B773C" w:rsidP="004B773C">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Kategori</w:t>
            </w:r>
          </w:p>
        </w:tc>
      </w:tr>
      <w:tr w:rsidR="004B773C" w:rsidRPr="00D46FC8" w14:paraId="7567109A" w14:textId="77777777" w:rsidTr="004B773C">
        <w:trPr>
          <w:trHeight w:val="136"/>
        </w:trPr>
        <w:tc>
          <w:tcPr>
            <w:tcW w:w="475" w:type="dxa"/>
            <w:tcBorders>
              <w:top w:val="double" w:sz="4" w:space="0" w:color="000000"/>
            </w:tcBorders>
            <w:tcMar>
              <w:top w:w="0" w:type="dxa"/>
              <w:left w:w="115" w:type="dxa"/>
              <w:bottom w:w="0" w:type="dxa"/>
              <w:right w:w="115" w:type="dxa"/>
            </w:tcMar>
            <w:hideMark/>
          </w:tcPr>
          <w:p w14:paraId="3EAA88B9"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1</w:t>
            </w:r>
          </w:p>
        </w:tc>
        <w:tc>
          <w:tcPr>
            <w:tcW w:w="4765" w:type="dxa"/>
            <w:tcBorders>
              <w:top w:val="double" w:sz="4" w:space="0" w:color="000000"/>
            </w:tcBorders>
            <w:tcMar>
              <w:top w:w="0" w:type="dxa"/>
              <w:left w:w="115" w:type="dxa"/>
              <w:bottom w:w="0" w:type="dxa"/>
              <w:right w:w="115" w:type="dxa"/>
            </w:tcMar>
            <w:hideMark/>
          </w:tcPr>
          <w:p w14:paraId="2F4BFA39" w14:textId="77777777" w:rsidR="004B773C" w:rsidRPr="00D46FC8" w:rsidRDefault="004B773C" w:rsidP="004B773C">
            <w:pPr>
              <w:spacing w:after="0" w:line="240" w:lineRule="auto"/>
              <w:rPr>
                <w:rFonts w:ascii="Times New Roman" w:eastAsia="Times New Roman" w:hAnsi="Times New Roman" w:cs="Times New Roman"/>
                <w:i/>
                <w:sz w:val="20"/>
                <w:szCs w:val="20"/>
              </w:rPr>
            </w:pPr>
            <w:r w:rsidRPr="00D46FC8">
              <w:rPr>
                <w:rFonts w:ascii="Times New Roman" w:eastAsia="Times New Roman" w:hAnsi="Times New Roman" w:cs="Times New Roman"/>
                <w:i/>
                <w:color w:val="000000"/>
                <w:sz w:val="20"/>
                <w:szCs w:val="20"/>
              </w:rPr>
              <w:t xml:space="preserve">Tangibles </w:t>
            </w:r>
          </w:p>
        </w:tc>
        <w:tc>
          <w:tcPr>
            <w:tcW w:w="0" w:type="auto"/>
            <w:tcBorders>
              <w:top w:val="double" w:sz="4" w:space="0" w:color="000000"/>
            </w:tcBorders>
            <w:tcMar>
              <w:top w:w="0" w:type="dxa"/>
              <w:left w:w="115" w:type="dxa"/>
              <w:bottom w:w="0" w:type="dxa"/>
              <w:right w:w="115" w:type="dxa"/>
            </w:tcMar>
            <w:vAlign w:val="center"/>
            <w:hideMark/>
          </w:tcPr>
          <w:p w14:paraId="10CB2E75"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3,57</w:t>
            </w:r>
          </w:p>
        </w:tc>
        <w:tc>
          <w:tcPr>
            <w:tcW w:w="2370" w:type="dxa"/>
            <w:tcBorders>
              <w:top w:val="double" w:sz="4" w:space="0" w:color="000000"/>
            </w:tcBorders>
            <w:tcMar>
              <w:top w:w="0" w:type="dxa"/>
              <w:left w:w="115" w:type="dxa"/>
              <w:bottom w:w="0" w:type="dxa"/>
              <w:right w:w="115" w:type="dxa"/>
            </w:tcMar>
            <w:vAlign w:val="center"/>
            <w:hideMark/>
          </w:tcPr>
          <w:p w14:paraId="5DC1F87F"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Baik</w:t>
            </w:r>
          </w:p>
        </w:tc>
      </w:tr>
      <w:tr w:rsidR="004B773C" w:rsidRPr="00D46FC8" w14:paraId="77D3E731" w14:textId="77777777" w:rsidTr="004B773C">
        <w:trPr>
          <w:trHeight w:val="135"/>
        </w:trPr>
        <w:tc>
          <w:tcPr>
            <w:tcW w:w="475" w:type="dxa"/>
            <w:tcMar>
              <w:top w:w="0" w:type="dxa"/>
              <w:left w:w="115" w:type="dxa"/>
              <w:bottom w:w="0" w:type="dxa"/>
              <w:right w:w="115" w:type="dxa"/>
            </w:tcMar>
            <w:hideMark/>
          </w:tcPr>
          <w:p w14:paraId="0DF4D670"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2</w:t>
            </w:r>
          </w:p>
        </w:tc>
        <w:tc>
          <w:tcPr>
            <w:tcW w:w="4765" w:type="dxa"/>
            <w:tcMar>
              <w:top w:w="0" w:type="dxa"/>
              <w:left w:w="115" w:type="dxa"/>
              <w:bottom w:w="0" w:type="dxa"/>
              <w:right w:w="115" w:type="dxa"/>
            </w:tcMar>
            <w:hideMark/>
          </w:tcPr>
          <w:p w14:paraId="04D34F26" w14:textId="77777777" w:rsidR="004B773C" w:rsidRPr="00D46FC8" w:rsidRDefault="004B773C" w:rsidP="004B773C">
            <w:pPr>
              <w:spacing w:after="0" w:line="240" w:lineRule="auto"/>
              <w:rPr>
                <w:rFonts w:ascii="Times New Roman" w:eastAsia="Times New Roman" w:hAnsi="Times New Roman" w:cs="Times New Roman"/>
                <w:i/>
                <w:sz w:val="20"/>
                <w:szCs w:val="20"/>
              </w:rPr>
            </w:pPr>
            <w:r w:rsidRPr="00D46FC8">
              <w:rPr>
                <w:rFonts w:ascii="Times New Roman" w:eastAsia="Times New Roman" w:hAnsi="Times New Roman" w:cs="Times New Roman"/>
                <w:i/>
                <w:color w:val="000000"/>
                <w:sz w:val="20"/>
                <w:szCs w:val="20"/>
              </w:rPr>
              <w:t xml:space="preserve">Empathy  </w:t>
            </w:r>
          </w:p>
        </w:tc>
        <w:tc>
          <w:tcPr>
            <w:tcW w:w="0" w:type="auto"/>
            <w:tcMar>
              <w:top w:w="0" w:type="dxa"/>
              <w:left w:w="115" w:type="dxa"/>
              <w:bottom w:w="0" w:type="dxa"/>
              <w:right w:w="115" w:type="dxa"/>
            </w:tcMar>
            <w:vAlign w:val="center"/>
            <w:hideMark/>
          </w:tcPr>
          <w:p w14:paraId="39900AB8"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3,30</w:t>
            </w:r>
          </w:p>
        </w:tc>
        <w:tc>
          <w:tcPr>
            <w:tcW w:w="2370" w:type="dxa"/>
            <w:tcMar>
              <w:top w:w="0" w:type="dxa"/>
              <w:left w:w="115" w:type="dxa"/>
              <w:bottom w:w="0" w:type="dxa"/>
              <w:right w:w="115" w:type="dxa"/>
            </w:tcMar>
            <w:vAlign w:val="center"/>
            <w:hideMark/>
          </w:tcPr>
          <w:p w14:paraId="65F80B3C"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Cukup Baik</w:t>
            </w:r>
          </w:p>
        </w:tc>
      </w:tr>
      <w:tr w:rsidR="004B773C" w:rsidRPr="00D46FC8" w14:paraId="2777706F" w14:textId="77777777" w:rsidTr="004B773C">
        <w:trPr>
          <w:trHeight w:val="135"/>
        </w:trPr>
        <w:tc>
          <w:tcPr>
            <w:tcW w:w="475" w:type="dxa"/>
            <w:tcMar>
              <w:top w:w="0" w:type="dxa"/>
              <w:left w:w="115" w:type="dxa"/>
              <w:bottom w:w="0" w:type="dxa"/>
              <w:right w:w="115" w:type="dxa"/>
            </w:tcMar>
          </w:tcPr>
          <w:p w14:paraId="1759404F" w14:textId="77777777" w:rsidR="004B773C" w:rsidRPr="00D46FC8" w:rsidRDefault="004B773C" w:rsidP="004B773C">
            <w:pPr>
              <w:spacing w:after="0" w:line="240" w:lineRule="auto"/>
              <w:jc w:val="center"/>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3</w:t>
            </w:r>
          </w:p>
        </w:tc>
        <w:tc>
          <w:tcPr>
            <w:tcW w:w="4765" w:type="dxa"/>
            <w:tcMar>
              <w:top w:w="0" w:type="dxa"/>
              <w:left w:w="115" w:type="dxa"/>
              <w:bottom w:w="0" w:type="dxa"/>
              <w:right w:w="115" w:type="dxa"/>
            </w:tcMar>
          </w:tcPr>
          <w:p w14:paraId="5604D3C4" w14:textId="77777777" w:rsidR="004B773C" w:rsidRPr="00D46FC8" w:rsidRDefault="004B773C" w:rsidP="004B773C">
            <w:pPr>
              <w:spacing w:after="0" w:line="240" w:lineRule="auto"/>
              <w:rPr>
                <w:rFonts w:ascii="Times New Roman" w:eastAsia="Times New Roman" w:hAnsi="Times New Roman" w:cs="Times New Roman"/>
                <w:i/>
                <w:color w:val="000000"/>
                <w:sz w:val="20"/>
                <w:szCs w:val="20"/>
              </w:rPr>
            </w:pPr>
            <w:r w:rsidRPr="00D46FC8">
              <w:rPr>
                <w:rFonts w:ascii="Times New Roman" w:eastAsia="Times New Roman" w:hAnsi="Times New Roman" w:cs="Times New Roman"/>
                <w:i/>
                <w:color w:val="000000"/>
                <w:sz w:val="20"/>
                <w:szCs w:val="20"/>
              </w:rPr>
              <w:t xml:space="preserve">Reliability </w:t>
            </w:r>
          </w:p>
        </w:tc>
        <w:tc>
          <w:tcPr>
            <w:tcW w:w="0" w:type="auto"/>
            <w:tcMar>
              <w:top w:w="0" w:type="dxa"/>
              <w:left w:w="115" w:type="dxa"/>
              <w:bottom w:w="0" w:type="dxa"/>
              <w:right w:w="115" w:type="dxa"/>
            </w:tcMar>
            <w:vAlign w:val="center"/>
          </w:tcPr>
          <w:p w14:paraId="123CE178" w14:textId="77777777" w:rsidR="004B773C" w:rsidRPr="00D46FC8" w:rsidRDefault="004B773C" w:rsidP="004B773C">
            <w:pPr>
              <w:spacing w:after="0" w:line="240" w:lineRule="auto"/>
              <w:jc w:val="center"/>
              <w:rPr>
                <w:rFonts w:ascii="Times New Roman" w:eastAsia="Times New Roman" w:hAnsi="Times New Roman" w:cs="Times New Roman"/>
                <w:b/>
                <w:bCs/>
                <w:color w:val="000000"/>
                <w:sz w:val="20"/>
                <w:szCs w:val="20"/>
              </w:rPr>
            </w:pPr>
            <w:r w:rsidRPr="00D46FC8">
              <w:rPr>
                <w:rFonts w:ascii="Times New Roman" w:eastAsia="Times New Roman" w:hAnsi="Times New Roman" w:cs="Times New Roman"/>
                <w:b/>
                <w:bCs/>
                <w:color w:val="000000"/>
                <w:sz w:val="20"/>
                <w:szCs w:val="20"/>
              </w:rPr>
              <w:t>3,47</w:t>
            </w:r>
          </w:p>
        </w:tc>
        <w:tc>
          <w:tcPr>
            <w:tcW w:w="2370" w:type="dxa"/>
            <w:tcMar>
              <w:top w:w="0" w:type="dxa"/>
              <w:left w:w="115" w:type="dxa"/>
              <w:bottom w:w="0" w:type="dxa"/>
              <w:right w:w="115" w:type="dxa"/>
            </w:tcMar>
            <w:vAlign w:val="center"/>
          </w:tcPr>
          <w:p w14:paraId="44A27536" w14:textId="77777777" w:rsidR="004B773C" w:rsidRPr="00D46FC8" w:rsidRDefault="004B773C" w:rsidP="004B773C">
            <w:pPr>
              <w:spacing w:after="0" w:line="240" w:lineRule="auto"/>
              <w:jc w:val="center"/>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Baik</w:t>
            </w:r>
          </w:p>
        </w:tc>
      </w:tr>
      <w:tr w:rsidR="004B773C" w:rsidRPr="00D46FC8" w14:paraId="7CBBC8D8" w14:textId="77777777" w:rsidTr="004B773C">
        <w:trPr>
          <w:trHeight w:val="126"/>
        </w:trPr>
        <w:tc>
          <w:tcPr>
            <w:tcW w:w="475" w:type="dxa"/>
            <w:tcBorders>
              <w:bottom w:val="double" w:sz="4" w:space="0" w:color="000000"/>
            </w:tcBorders>
            <w:tcMar>
              <w:top w:w="0" w:type="dxa"/>
              <w:left w:w="115" w:type="dxa"/>
              <w:bottom w:w="0" w:type="dxa"/>
              <w:right w:w="115" w:type="dxa"/>
            </w:tcMar>
            <w:hideMark/>
          </w:tcPr>
          <w:p w14:paraId="2C2127AB"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4</w:t>
            </w:r>
          </w:p>
        </w:tc>
        <w:tc>
          <w:tcPr>
            <w:tcW w:w="4765" w:type="dxa"/>
            <w:tcBorders>
              <w:bottom w:val="double" w:sz="4" w:space="0" w:color="000000"/>
            </w:tcBorders>
            <w:tcMar>
              <w:top w:w="0" w:type="dxa"/>
              <w:left w:w="115" w:type="dxa"/>
              <w:bottom w:w="0" w:type="dxa"/>
              <w:right w:w="115" w:type="dxa"/>
            </w:tcMar>
            <w:hideMark/>
          </w:tcPr>
          <w:p w14:paraId="0EFBA0B1" w14:textId="77777777" w:rsidR="004B773C" w:rsidRPr="00D46FC8" w:rsidRDefault="004B773C" w:rsidP="004B773C">
            <w:pPr>
              <w:spacing w:after="0" w:line="240" w:lineRule="auto"/>
              <w:rPr>
                <w:rFonts w:ascii="Times New Roman" w:eastAsia="Times New Roman" w:hAnsi="Times New Roman" w:cs="Times New Roman"/>
                <w:i/>
                <w:sz w:val="20"/>
                <w:szCs w:val="20"/>
              </w:rPr>
            </w:pPr>
            <w:r w:rsidRPr="00D46FC8">
              <w:rPr>
                <w:rFonts w:ascii="Times New Roman" w:eastAsia="Times New Roman" w:hAnsi="Times New Roman" w:cs="Times New Roman"/>
                <w:i/>
                <w:color w:val="000000"/>
                <w:sz w:val="20"/>
                <w:szCs w:val="20"/>
              </w:rPr>
              <w:t xml:space="preserve">Assurance </w:t>
            </w:r>
          </w:p>
        </w:tc>
        <w:tc>
          <w:tcPr>
            <w:tcW w:w="0" w:type="auto"/>
            <w:tcBorders>
              <w:bottom w:val="double" w:sz="4" w:space="0" w:color="000000"/>
            </w:tcBorders>
            <w:tcMar>
              <w:top w:w="0" w:type="dxa"/>
              <w:left w:w="115" w:type="dxa"/>
              <w:bottom w:w="0" w:type="dxa"/>
              <w:right w:w="115" w:type="dxa"/>
            </w:tcMar>
            <w:vAlign w:val="center"/>
            <w:hideMark/>
          </w:tcPr>
          <w:p w14:paraId="66506A69"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3,16</w:t>
            </w:r>
          </w:p>
        </w:tc>
        <w:tc>
          <w:tcPr>
            <w:tcW w:w="2370" w:type="dxa"/>
            <w:tcBorders>
              <w:bottom w:val="double" w:sz="4" w:space="0" w:color="000000"/>
            </w:tcBorders>
            <w:tcMar>
              <w:top w:w="0" w:type="dxa"/>
              <w:left w:w="115" w:type="dxa"/>
              <w:bottom w:w="0" w:type="dxa"/>
              <w:right w:w="115" w:type="dxa"/>
            </w:tcMar>
            <w:vAlign w:val="center"/>
            <w:hideMark/>
          </w:tcPr>
          <w:p w14:paraId="360F1C41" w14:textId="77777777" w:rsidR="004B773C" w:rsidRPr="00D46FC8" w:rsidRDefault="004B773C" w:rsidP="004B773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Cukup Baik</w:t>
            </w:r>
          </w:p>
        </w:tc>
      </w:tr>
      <w:tr w:rsidR="004B773C" w:rsidRPr="00D46FC8" w14:paraId="6CA2FB34" w14:textId="77777777" w:rsidTr="004B773C">
        <w:trPr>
          <w:trHeight w:val="171"/>
        </w:trPr>
        <w:tc>
          <w:tcPr>
            <w:tcW w:w="5240" w:type="dxa"/>
            <w:gridSpan w:val="2"/>
            <w:tcBorders>
              <w:top w:val="double" w:sz="4" w:space="0" w:color="000000"/>
            </w:tcBorders>
            <w:shd w:val="clear" w:color="auto" w:fill="auto"/>
            <w:tcMar>
              <w:top w:w="0" w:type="dxa"/>
              <w:left w:w="115" w:type="dxa"/>
              <w:bottom w:w="0" w:type="dxa"/>
              <w:right w:w="115" w:type="dxa"/>
            </w:tcMar>
            <w:vAlign w:val="center"/>
          </w:tcPr>
          <w:p w14:paraId="4B150180" w14:textId="77777777" w:rsidR="004B773C" w:rsidRPr="00D46FC8" w:rsidRDefault="004B773C" w:rsidP="004B773C">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 xml:space="preserve">Total Skor Kualitas Layanan </w:t>
            </w:r>
          </w:p>
        </w:tc>
        <w:tc>
          <w:tcPr>
            <w:tcW w:w="3489" w:type="dxa"/>
            <w:gridSpan w:val="2"/>
            <w:tcBorders>
              <w:top w:val="double" w:sz="4" w:space="0" w:color="000000"/>
            </w:tcBorders>
            <w:shd w:val="clear" w:color="auto" w:fill="auto"/>
            <w:tcMar>
              <w:top w:w="0" w:type="dxa"/>
              <w:left w:w="115" w:type="dxa"/>
              <w:bottom w:w="0" w:type="dxa"/>
              <w:right w:w="115" w:type="dxa"/>
            </w:tcMar>
          </w:tcPr>
          <w:p w14:paraId="7FE76F3A" w14:textId="77777777" w:rsidR="004B773C" w:rsidRPr="00D46FC8" w:rsidRDefault="004B773C" w:rsidP="004B773C">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13.426</w:t>
            </w:r>
          </w:p>
        </w:tc>
      </w:tr>
      <w:tr w:rsidR="004B773C" w:rsidRPr="00D46FC8" w14:paraId="6BE2CC15" w14:textId="77777777" w:rsidTr="004B773C">
        <w:trPr>
          <w:trHeight w:val="162"/>
        </w:trPr>
        <w:tc>
          <w:tcPr>
            <w:tcW w:w="5240" w:type="dxa"/>
            <w:gridSpan w:val="2"/>
            <w:shd w:val="clear" w:color="auto" w:fill="auto"/>
            <w:tcMar>
              <w:top w:w="0" w:type="dxa"/>
              <w:left w:w="115" w:type="dxa"/>
              <w:bottom w:w="0" w:type="dxa"/>
              <w:right w:w="115" w:type="dxa"/>
            </w:tcMar>
            <w:vAlign w:val="center"/>
          </w:tcPr>
          <w:p w14:paraId="438BF2E6" w14:textId="77777777" w:rsidR="004B773C" w:rsidRPr="00D46FC8" w:rsidRDefault="004B773C" w:rsidP="004B773C">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Rata-Rata</w:t>
            </w:r>
          </w:p>
        </w:tc>
        <w:tc>
          <w:tcPr>
            <w:tcW w:w="3489" w:type="dxa"/>
            <w:gridSpan w:val="2"/>
            <w:shd w:val="clear" w:color="auto" w:fill="auto"/>
            <w:tcMar>
              <w:top w:w="0" w:type="dxa"/>
              <w:left w:w="115" w:type="dxa"/>
              <w:bottom w:w="0" w:type="dxa"/>
              <w:right w:w="115" w:type="dxa"/>
            </w:tcMar>
          </w:tcPr>
          <w:p w14:paraId="6AF248E1" w14:textId="77777777" w:rsidR="004B773C" w:rsidRPr="00D46FC8" w:rsidRDefault="004B773C" w:rsidP="004B773C">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3.41</w:t>
            </w:r>
          </w:p>
        </w:tc>
      </w:tr>
      <w:tr w:rsidR="004B773C" w:rsidRPr="00D46FC8" w14:paraId="02C3914E" w14:textId="77777777" w:rsidTr="004B773C">
        <w:trPr>
          <w:trHeight w:val="123"/>
        </w:trPr>
        <w:tc>
          <w:tcPr>
            <w:tcW w:w="5240" w:type="dxa"/>
            <w:gridSpan w:val="2"/>
            <w:shd w:val="clear" w:color="auto" w:fill="auto"/>
            <w:tcMar>
              <w:top w:w="0" w:type="dxa"/>
              <w:left w:w="115" w:type="dxa"/>
              <w:bottom w:w="0" w:type="dxa"/>
              <w:right w:w="115" w:type="dxa"/>
            </w:tcMar>
            <w:vAlign w:val="center"/>
          </w:tcPr>
          <w:p w14:paraId="76BC34A4" w14:textId="77777777" w:rsidR="004B773C" w:rsidRPr="00D46FC8" w:rsidRDefault="004B773C" w:rsidP="004B773C">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Standar Deviasi</w:t>
            </w:r>
          </w:p>
        </w:tc>
        <w:tc>
          <w:tcPr>
            <w:tcW w:w="3489" w:type="dxa"/>
            <w:gridSpan w:val="2"/>
            <w:shd w:val="clear" w:color="auto" w:fill="auto"/>
            <w:tcMar>
              <w:top w:w="0" w:type="dxa"/>
              <w:left w:w="115" w:type="dxa"/>
              <w:bottom w:w="0" w:type="dxa"/>
              <w:right w:w="115" w:type="dxa"/>
            </w:tcMar>
          </w:tcPr>
          <w:p w14:paraId="2D3C70E3" w14:textId="77777777" w:rsidR="004B773C" w:rsidRPr="00D46FC8" w:rsidRDefault="004B773C" w:rsidP="004B773C">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0,65</w:t>
            </w:r>
          </w:p>
        </w:tc>
      </w:tr>
      <w:tr w:rsidR="004B773C" w:rsidRPr="00D46FC8" w14:paraId="2162923D" w14:textId="77777777" w:rsidTr="004B773C">
        <w:trPr>
          <w:trHeight w:val="124"/>
        </w:trPr>
        <w:tc>
          <w:tcPr>
            <w:tcW w:w="5240" w:type="dxa"/>
            <w:gridSpan w:val="2"/>
            <w:shd w:val="clear" w:color="auto" w:fill="auto"/>
            <w:tcMar>
              <w:top w:w="0" w:type="dxa"/>
              <w:left w:w="115" w:type="dxa"/>
              <w:bottom w:w="0" w:type="dxa"/>
              <w:right w:w="115" w:type="dxa"/>
            </w:tcMar>
            <w:vAlign w:val="center"/>
          </w:tcPr>
          <w:p w14:paraId="23AA12D6" w14:textId="77777777" w:rsidR="004B773C" w:rsidRPr="00D46FC8" w:rsidRDefault="004B773C" w:rsidP="004B773C">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Rentang</w:t>
            </w:r>
          </w:p>
        </w:tc>
        <w:tc>
          <w:tcPr>
            <w:tcW w:w="3489" w:type="dxa"/>
            <w:gridSpan w:val="2"/>
            <w:shd w:val="clear" w:color="auto" w:fill="auto"/>
            <w:tcMar>
              <w:top w:w="0" w:type="dxa"/>
              <w:left w:w="115" w:type="dxa"/>
              <w:bottom w:w="0" w:type="dxa"/>
              <w:right w:w="115" w:type="dxa"/>
            </w:tcMar>
          </w:tcPr>
          <w:p w14:paraId="4EA169BF" w14:textId="77777777" w:rsidR="004B773C" w:rsidRPr="00D46FC8" w:rsidRDefault="004B773C" w:rsidP="004B773C">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2,76 s/d 4,06</w:t>
            </w:r>
          </w:p>
        </w:tc>
      </w:tr>
      <w:tr w:rsidR="004B773C" w:rsidRPr="00D46FC8" w14:paraId="1AD3824B" w14:textId="77777777" w:rsidTr="004B773C">
        <w:trPr>
          <w:trHeight w:val="217"/>
        </w:trPr>
        <w:tc>
          <w:tcPr>
            <w:tcW w:w="5240" w:type="dxa"/>
            <w:gridSpan w:val="2"/>
            <w:shd w:val="clear" w:color="auto" w:fill="auto"/>
            <w:tcMar>
              <w:top w:w="0" w:type="dxa"/>
              <w:left w:w="115" w:type="dxa"/>
              <w:bottom w:w="0" w:type="dxa"/>
              <w:right w:w="115" w:type="dxa"/>
            </w:tcMar>
            <w:vAlign w:val="center"/>
          </w:tcPr>
          <w:p w14:paraId="5D90FD6F" w14:textId="77777777" w:rsidR="004B773C" w:rsidRPr="00D46FC8" w:rsidRDefault="004B773C" w:rsidP="004B773C">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Kategori</w:t>
            </w:r>
          </w:p>
        </w:tc>
        <w:tc>
          <w:tcPr>
            <w:tcW w:w="3489" w:type="dxa"/>
            <w:gridSpan w:val="2"/>
            <w:shd w:val="clear" w:color="auto" w:fill="auto"/>
            <w:tcMar>
              <w:top w:w="0" w:type="dxa"/>
              <w:left w:w="115" w:type="dxa"/>
              <w:bottom w:w="0" w:type="dxa"/>
              <w:right w:w="115" w:type="dxa"/>
            </w:tcMar>
          </w:tcPr>
          <w:p w14:paraId="1E576BE9" w14:textId="77777777" w:rsidR="004B773C" w:rsidRPr="00D46FC8" w:rsidRDefault="004B773C" w:rsidP="004B773C">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Cukup Baik Menuju Baik</w:t>
            </w:r>
          </w:p>
        </w:tc>
      </w:tr>
    </w:tbl>
    <w:p w14:paraId="27AD8261" w14:textId="24215166" w:rsidR="00D32DB4" w:rsidRDefault="004B773C" w:rsidP="00AF58CE">
      <w:pPr>
        <w:spacing w:after="0" w:line="240" w:lineRule="auto"/>
        <w:ind w:firstLine="567"/>
        <w:jc w:val="both"/>
        <w:rPr>
          <w:rFonts w:ascii="Times New Roman" w:hAnsi="Times New Roman" w:cs="Times New Roman"/>
          <w:color w:val="000000"/>
          <w:sz w:val="24"/>
          <w:szCs w:val="24"/>
        </w:rPr>
      </w:pPr>
      <w:proofErr w:type="gramStart"/>
      <w:r w:rsidRPr="004B773C">
        <w:rPr>
          <w:rFonts w:ascii="Times New Roman" w:hAnsi="Times New Roman" w:cs="Times New Roman"/>
          <w:color w:val="000000"/>
          <w:sz w:val="24"/>
          <w:szCs w:val="24"/>
        </w:rPr>
        <w:t>Tabel 6.</w:t>
      </w:r>
      <w:proofErr w:type="gramEnd"/>
      <w:r w:rsidRPr="004B773C">
        <w:rPr>
          <w:rFonts w:ascii="Times New Roman" w:hAnsi="Times New Roman" w:cs="Times New Roman"/>
          <w:color w:val="000000"/>
          <w:sz w:val="24"/>
          <w:szCs w:val="24"/>
        </w:rPr>
        <w:t xml:space="preserve"> Rekapitulasi Hasil Tanggapan Responden Mengenai Kualitas Layanan</w:t>
      </w:r>
      <w:r w:rsidR="0096744B">
        <w:rPr>
          <w:rFonts w:ascii="Times New Roman" w:hAnsi="Times New Roman" w:cs="Times New Roman"/>
          <w:color w:val="000000"/>
          <w:sz w:val="24"/>
          <w:szCs w:val="24"/>
        </w:rPr>
        <w:t xml:space="preserve"> </w:t>
      </w:r>
    </w:p>
    <w:p w14:paraId="613AF67A" w14:textId="59357435" w:rsidR="0096744B" w:rsidRDefault="0096744B" w:rsidP="0048001C">
      <w:pPr>
        <w:spacing w:after="0" w:line="240" w:lineRule="auto"/>
        <w:ind w:left="284"/>
        <w:jc w:val="both"/>
        <w:rPr>
          <w:rFonts w:ascii="Times New Roman" w:hAnsi="Times New Roman" w:cs="Times New Roman"/>
          <w:color w:val="000000"/>
          <w:sz w:val="20"/>
          <w:szCs w:val="24"/>
        </w:rPr>
      </w:pPr>
      <w:proofErr w:type="gramStart"/>
      <w:r w:rsidRPr="00FA50E0">
        <w:rPr>
          <w:rFonts w:ascii="Times New Roman" w:hAnsi="Times New Roman" w:cs="Times New Roman"/>
          <w:color w:val="000000"/>
          <w:sz w:val="20"/>
          <w:szCs w:val="24"/>
        </w:rPr>
        <w:lastRenderedPageBreak/>
        <w:t>Sumber :</w:t>
      </w:r>
      <w:proofErr w:type="gramEnd"/>
      <w:r w:rsidRPr="00FA50E0">
        <w:rPr>
          <w:rFonts w:ascii="Times New Roman" w:hAnsi="Times New Roman" w:cs="Times New Roman"/>
          <w:color w:val="000000"/>
          <w:sz w:val="20"/>
          <w:szCs w:val="24"/>
        </w:rPr>
        <w:t xml:space="preserve"> olah data</w:t>
      </w:r>
    </w:p>
    <w:p w14:paraId="72B7EE44" w14:textId="77777777" w:rsidR="0069314F" w:rsidRDefault="0069314F" w:rsidP="0048001C">
      <w:pPr>
        <w:spacing w:after="0" w:line="240" w:lineRule="auto"/>
        <w:ind w:left="284"/>
        <w:jc w:val="both"/>
        <w:rPr>
          <w:rFonts w:ascii="Times New Roman" w:hAnsi="Times New Roman" w:cs="Times New Roman"/>
          <w:color w:val="000000"/>
          <w:sz w:val="20"/>
          <w:szCs w:val="24"/>
        </w:rPr>
      </w:pPr>
    </w:p>
    <w:p w14:paraId="2E0E8B66" w14:textId="77777777" w:rsidR="0012312C" w:rsidRDefault="0048001C" w:rsidP="00AF58CE">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Pada Tabel 6</w:t>
      </w:r>
      <w:r w:rsidR="0012312C" w:rsidRPr="0012312C">
        <w:rPr>
          <w:rFonts w:ascii="Times New Roman" w:hAnsi="Times New Roman" w:cs="Times New Roman"/>
          <w:color w:val="000000"/>
          <w:sz w:val="24"/>
          <w:szCs w:val="24"/>
        </w:rPr>
        <w:t xml:space="preserve"> dapat dilihat rata-rata skor tanggapan responden secara keseluruhan untuk variabel kualitas pelayanan sebesar 3</w:t>
      </w:r>
      <w:proofErr w:type="gramStart"/>
      <w:r w:rsidR="0012312C" w:rsidRPr="0012312C">
        <w:rPr>
          <w:rFonts w:ascii="Times New Roman" w:hAnsi="Times New Roman" w:cs="Times New Roman"/>
          <w:color w:val="000000"/>
          <w:sz w:val="24"/>
          <w:szCs w:val="24"/>
        </w:rPr>
        <w:t>,38</w:t>
      </w:r>
      <w:proofErr w:type="gramEnd"/>
      <w:r w:rsidR="0012312C" w:rsidRPr="0012312C">
        <w:rPr>
          <w:rFonts w:ascii="Times New Roman" w:hAnsi="Times New Roman" w:cs="Times New Roman"/>
          <w:color w:val="000000"/>
          <w:sz w:val="24"/>
          <w:szCs w:val="24"/>
        </w:rPr>
        <w:t xml:space="preserve"> pada skala 1 – 5. Karena nilai rata-rata lebih mendekati ke skor 3 maka dapat disimpulkan bahwa kualitas pelayanan yang diberikan Balai Besar Pelatihan Kementerian Pertanian di Provinsi Jawa Barat cukup baik menurut konsumen</w:t>
      </w:r>
    </w:p>
    <w:p w14:paraId="7F06A32A" w14:textId="3F3A3703" w:rsidR="0048001C" w:rsidRDefault="0048001C" w:rsidP="00AF58CE">
      <w:pPr>
        <w:spacing w:after="0" w:line="240" w:lineRule="auto"/>
        <w:ind w:firstLine="567"/>
        <w:jc w:val="both"/>
        <w:rPr>
          <w:rFonts w:ascii="Times New Roman" w:eastAsia="Times New Roman" w:hAnsi="Times New Roman" w:cs="Times New Roman"/>
          <w:color w:val="000000"/>
          <w:sz w:val="24"/>
          <w:szCs w:val="24"/>
        </w:rPr>
      </w:pPr>
      <w:r w:rsidRPr="0048001C">
        <w:rPr>
          <w:rFonts w:ascii="Times New Roman" w:eastAsia="Times New Roman" w:hAnsi="Times New Roman" w:cs="Times New Roman"/>
          <w:color w:val="000000"/>
          <w:sz w:val="24"/>
          <w:szCs w:val="24"/>
        </w:rPr>
        <w:t>Berdasarkan hasil olahan data menggunakan software LISREL 8.7 diperoleh hasil pengujian masing-masing dimensi pada variabel laten kualitas pelayanan seperti disajikan pada tabel berikut.</w:t>
      </w:r>
    </w:p>
    <w:p w14:paraId="375D37AC" w14:textId="77777777" w:rsidR="004B773C" w:rsidRPr="004B773C" w:rsidRDefault="004B773C" w:rsidP="00AF58CE">
      <w:pPr>
        <w:spacing w:after="0" w:line="240" w:lineRule="auto"/>
        <w:ind w:firstLine="567"/>
        <w:jc w:val="both"/>
        <w:rPr>
          <w:rFonts w:ascii="Times New Roman" w:eastAsia="Times New Roman" w:hAnsi="Times New Roman" w:cs="Times New Roman"/>
          <w:sz w:val="20"/>
          <w:szCs w:val="20"/>
        </w:rPr>
      </w:pPr>
    </w:p>
    <w:p w14:paraId="3CAE7DAA" w14:textId="77777777" w:rsidR="0048001C" w:rsidRPr="0048001C" w:rsidRDefault="0048001C" w:rsidP="0048001C">
      <w:pPr>
        <w:spacing w:after="0" w:line="240" w:lineRule="auto"/>
        <w:jc w:val="center"/>
        <w:rPr>
          <w:rFonts w:ascii="Times New Roman" w:eastAsia="Times New Roman" w:hAnsi="Times New Roman" w:cs="Times New Roman"/>
          <w:sz w:val="24"/>
          <w:szCs w:val="24"/>
        </w:rPr>
      </w:pPr>
      <w:proofErr w:type="gramStart"/>
      <w:r w:rsidRPr="0048001C">
        <w:rPr>
          <w:rFonts w:ascii="Times New Roman" w:eastAsia="Times New Roman" w:hAnsi="Times New Roman" w:cs="Times New Roman"/>
          <w:bCs/>
          <w:color w:val="000000"/>
          <w:sz w:val="24"/>
          <w:szCs w:val="24"/>
        </w:rPr>
        <w:t>Tabel 7</w:t>
      </w:r>
      <w:r w:rsidRPr="0048001C">
        <w:rPr>
          <w:rFonts w:ascii="Times New Roman" w:eastAsia="Times New Roman" w:hAnsi="Times New Roman" w:cs="Times New Roman"/>
          <w:sz w:val="24"/>
          <w:szCs w:val="24"/>
        </w:rPr>
        <w:t>.</w:t>
      </w:r>
      <w:proofErr w:type="gramEnd"/>
      <w:r w:rsidRPr="0048001C">
        <w:rPr>
          <w:rFonts w:ascii="Times New Roman" w:eastAsia="Times New Roman" w:hAnsi="Times New Roman" w:cs="Times New Roman"/>
          <w:sz w:val="24"/>
          <w:szCs w:val="24"/>
        </w:rPr>
        <w:t xml:space="preserve"> </w:t>
      </w:r>
      <w:r w:rsidRPr="0048001C">
        <w:rPr>
          <w:rFonts w:ascii="Times New Roman" w:eastAsia="Times New Roman" w:hAnsi="Times New Roman" w:cs="Times New Roman"/>
          <w:bCs/>
          <w:color w:val="000000"/>
          <w:sz w:val="24"/>
          <w:szCs w:val="24"/>
        </w:rPr>
        <w:t>Ringkasan Hasil Uji Order Kedua Model Pengukuran Variabel Kualitas Pelayanan</w:t>
      </w:r>
    </w:p>
    <w:tbl>
      <w:tblPr>
        <w:tblW w:w="0" w:type="auto"/>
        <w:jc w:val="center"/>
        <w:tblCellMar>
          <w:top w:w="15" w:type="dxa"/>
          <w:left w:w="15" w:type="dxa"/>
          <w:bottom w:w="15" w:type="dxa"/>
          <w:right w:w="15" w:type="dxa"/>
        </w:tblCellMar>
        <w:tblLook w:val="04A0" w:firstRow="1" w:lastRow="0" w:firstColumn="1" w:lastColumn="0" w:noHBand="0" w:noVBand="1"/>
      </w:tblPr>
      <w:tblGrid>
        <w:gridCol w:w="1475"/>
        <w:gridCol w:w="680"/>
        <w:gridCol w:w="680"/>
        <w:gridCol w:w="680"/>
        <w:gridCol w:w="680"/>
        <w:gridCol w:w="680"/>
      </w:tblGrid>
      <w:tr w:rsidR="0048001C" w:rsidRPr="00D46FC8" w14:paraId="06ACD02A" w14:textId="77777777" w:rsidTr="0048001C">
        <w:trPr>
          <w:trHeight w:val="1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17C2E5"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Dimensi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9C8063"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5F654D3"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λ</w:t>
            </w:r>
            <w:r w:rsidRPr="00D46FC8">
              <w:rPr>
                <w:rFonts w:ascii="Times New Roman" w:eastAsia="Times New Roman" w:hAnsi="Times New Roman" w:cs="Times New Roman"/>
                <w:b/>
                <w:bCs/>
                <w:color w:val="000000"/>
                <w:sz w:val="20"/>
                <w:szCs w:val="2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620C39F"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FD819B"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CR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61DECB"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AVE</w:t>
            </w:r>
          </w:p>
        </w:tc>
      </w:tr>
      <w:tr w:rsidR="0048001C" w:rsidRPr="00D46FC8" w14:paraId="436990DB" w14:textId="77777777" w:rsidTr="008C7B5B">
        <w:trPr>
          <w:trHeight w:val="23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BA9A80"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Tangibles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7C5DFAA"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225B52"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A16151A"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0,204</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3C348F1D"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0,955</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4763315D"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0,810</w:t>
            </w:r>
          </w:p>
        </w:tc>
      </w:tr>
      <w:tr w:rsidR="0048001C" w:rsidRPr="00D46FC8" w14:paraId="535DE573" w14:textId="77777777" w:rsidTr="0048001C">
        <w:trPr>
          <w:trHeight w:val="5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E6F3C1"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Empathy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2216EC"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0,910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CD60D1D"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C1DFE9"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0,172</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0AB7C756" w14:textId="77777777" w:rsidR="0048001C" w:rsidRPr="00D46FC8" w:rsidRDefault="0048001C"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4766F1FA" w14:textId="77777777" w:rsidR="0048001C" w:rsidRPr="00D46FC8" w:rsidRDefault="0048001C" w:rsidP="0048001C">
            <w:pPr>
              <w:spacing w:after="0" w:line="240" w:lineRule="auto"/>
              <w:rPr>
                <w:rFonts w:ascii="Times New Roman" w:eastAsia="Times New Roman" w:hAnsi="Times New Roman" w:cs="Times New Roman"/>
                <w:sz w:val="20"/>
                <w:szCs w:val="20"/>
              </w:rPr>
            </w:pPr>
          </w:p>
        </w:tc>
      </w:tr>
      <w:tr w:rsidR="0048001C" w:rsidRPr="00D46FC8" w14:paraId="0BE8C35A" w14:textId="77777777" w:rsidTr="0048001C">
        <w:trPr>
          <w:trHeight w:val="18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438609E"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Responsiveness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DF6033"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0,878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17A2CFD"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1CC30D"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0,229</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757374BB" w14:textId="77777777" w:rsidR="0048001C" w:rsidRPr="00D46FC8" w:rsidRDefault="0048001C"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69520DD0" w14:textId="77777777" w:rsidR="0048001C" w:rsidRPr="00D46FC8" w:rsidRDefault="0048001C" w:rsidP="0048001C">
            <w:pPr>
              <w:spacing w:after="0" w:line="240" w:lineRule="auto"/>
              <w:rPr>
                <w:rFonts w:ascii="Times New Roman" w:eastAsia="Times New Roman" w:hAnsi="Times New Roman" w:cs="Times New Roman"/>
                <w:sz w:val="20"/>
                <w:szCs w:val="20"/>
              </w:rPr>
            </w:pPr>
          </w:p>
        </w:tc>
      </w:tr>
      <w:tr w:rsidR="0048001C" w:rsidRPr="00D46FC8" w14:paraId="3D677985" w14:textId="77777777" w:rsidTr="0048001C">
        <w:trPr>
          <w:trHeight w:val="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9AFE8D"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Reliability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246388"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0B1913"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0,796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CD9803"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0,204</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794D8813" w14:textId="77777777" w:rsidR="0048001C" w:rsidRPr="00D46FC8" w:rsidRDefault="0048001C"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2E6A41B5" w14:textId="77777777" w:rsidR="0048001C" w:rsidRPr="00D46FC8" w:rsidRDefault="0048001C" w:rsidP="0048001C">
            <w:pPr>
              <w:spacing w:after="0" w:line="240" w:lineRule="auto"/>
              <w:rPr>
                <w:rFonts w:ascii="Times New Roman" w:eastAsia="Times New Roman" w:hAnsi="Times New Roman" w:cs="Times New Roman"/>
                <w:sz w:val="20"/>
                <w:szCs w:val="20"/>
              </w:rPr>
            </w:pPr>
          </w:p>
        </w:tc>
      </w:tr>
      <w:tr w:rsidR="0048001C" w:rsidRPr="00D46FC8" w14:paraId="3B2659B6" w14:textId="77777777" w:rsidTr="0048001C">
        <w:trPr>
          <w:trHeight w:val="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5ADC912"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Assurance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70784A4"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0,927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785DE5"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B6FD9F"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0,141</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2C9807" w14:textId="77777777" w:rsidR="0048001C" w:rsidRPr="00D46FC8" w:rsidRDefault="0048001C"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D10129" w14:textId="77777777" w:rsidR="0048001C" w:rsidRPr="00D46FC8" w:rsidRDefault="0048001C" w:rsidP="0048001C">
            <w:pPr>
              <w:spacing w:after="0" w:line="240" w:lineRule="auto"/>
              <w:rPr>
                <w:rFonts w:ascii="Times New Roman" w:eastAsia="Times New Roman" w:hAnsi="Times New Roman" w:cs="Times New Roman"/>
                <w:sz w:val="20"/>
                <w:szCs w:val="20"/>
              </w:rPr>
            </w:pPr>
          </w:p>
        </w:tc>
      </w:tr>
    </w:tbl>
    <w:p w14:paraId="494C7BF6" w14:textId="7F33043E" w:rsidR="0048001C" w:rsidRDefault="0048001C" w:rsidP="00D46FC8">
      <w:pPr>
        <w:spacing w:after="0" w:line="240" w:lineRule="auto"/>
        <w:ind w:left="2268"/>
        <w:rPr>
          <w:rFonts w:ascii="Times New Roman" w:hAnsi="Times New Roman" w:cs="Times New Roman"/>
          <w:color w:val="000000"/>
          <w:sz w:val="20"/>
          <w:szCs w:val="24"/>
        </w:rPr>
      </w:pPr>
      <w:proofErr w:type="gramStart"/>
      <w:r w:rsidRPr="00FA50E0">
        <w:rPr>
          <w:rFonts w:ascii="Times New Roman" w:hAnsi="Times New Roman" w:cs="Times New Roman"/>
          <w:color w:val="000000"/>
          <w:sz w:val="20"/>
          <w:szCs w:val="24"/>
        </w:rPr>
        <w:t>Sumber :</w:t>
      </w:r>
      <w:proofErr w:type="gramEnd"/>
      <w:r w:rsidRPr="00FA50E0">
        <w:rPr>
          <w:rFonts w:ascii="Times New Roman" w:hAnsi="Times New Roman" w:cs="Times New Roman"/>
          <w:color w:val="000000"/>
          <w:sz w:val="20"/>
          <w:szCs w:val="24"/>
        </w:rPr>
        <w:t xml:space="preserve"> olah data</w:t>
      </w:r>
    </w:p>
    <w:p w14:paraId="6336B50F" w14:textId="77777777" w:rsidR="0069314F" w:rsidRPr="0069314F" w:rsidRDefault="0069314F" w:rsidP="00D46FC8">
      <w:pPr>
        <w:spacing w:after="0" w:line="240" w:lineRule="auto"/>
        <w:ind w:left="2268"/>
        <w:rPr>
          <w:rFonts w:ascii="Times New Roman" w:eastAsia="Times New Roman" w:hAnsi="Times New Roman" w:cs="Times New Roman"/>
          <w:sz w:val="20"/>
          <w:szCs w:val="20"/>
        </w:rPr>
      </w:pPr>
    </w:p>
    <w:p w14:paraId="163C70A0" w14:textId="77777777" w:rsidR="0048001C" w:rsidRDefault="0048001C" w:rsidP="00AF58CE">
      <w:pPr>
        <w:spacing w:after="0" w:line="240" w:lineRule="auto"/>
        <w:ind w:firstLine="567"/>
        <w:jc w:val="both"/>
        <w:rPr>
          <w:rFonts w:ascii="Times New Roman" w:eastAsia="Times New Roman" w:hAnsi="Times New Roman" w:cs="Times New Roman"/>
          <w:color w:val="000000"/>
          <w:sz w:val="24"/>
          <w:szCs w:val="24"/>
        </w:rPr>
      </w:pPr>
      <w:r w:rsidRPr="0048001C">
        <w:rPr>
          <w:rFonts w:ascii="Times New Roman" w:eastAsia="Times New Roman" w:hAnsi="Times New Roman" w:cs="Times New Roman"/>
          <w:color w:val="000000"/>
          <w:sz w:val="24"/>
          <w:szCs w:val="24"/>
        </w:rPr>
        <w:t>Berdasarkan hasil order kedua pada variabel laten kualitas pelayanan dapat dilihat nilai bobot faktor (λ) setiap dimensi lebih besar dari 0</w:t>
      </w:r>
      <w:proofErr w:type="gramStart"/>
      <w:r w:rsidRPr="0048001C">
        <w:rPr>
          <w:rFonts w:ascii="Times New Roman" w:eastAsia="Times New Roman" w:hAnsi="Times New Roman" w:cs="Times New Roman"/>
          <w:color w:val="000000"/>
          <w:sz w:val="24"/>
          <w:szCs w:val="24"/>
        </w:rPr>
        <w:t>,50</w:t>
      </w:r>
      <w:proofErr w:type="gramEnd"/>
      <w:r w:rsidRPr="0048001C">
        <w:rPr>
          <w:rFonts w:ascii="Times New Roman" w:eastAsia="Times New Roman" w:hAnsi="Times New Roman" w:cs="Times New Roman"/>
          <w:color w:val="000000"/>
          <w:sz w:val="24"/>
          <w:szCs w:val="24"/>
        </w:rPr>
        <w:t xml:space="preserve">. Artinya kelima dimensi valid dalam mencerminkan variabel laten kualitas pelayanan. Nilai </w:t>
      </w:r>
      <w:r w:rsidRPr="0048001C">
        <w:rPr>
          <w:rFonts w:ascii="Times New Roman" w:eastAsia="Times New Roman" w:hAnsi="Times New Roman" w:cs="Times New Roman"/>
          <w:i/>
          <w:iCs/>
          <w:color w:val="000000"/>
          <w:sz w:val="24"/>
          <w:szCs w:val="24"/>
        </w:rPr>
        <w:t>construct reliability</w:t>
      </w:r>
      <w:r w:rsidRPr="0048001C">
        <w:rPr>
          <w:rFonts w:ascii="Times New Roman" w:eastAsia="Times New Roman" w:hAnsi="Times New Roman" w:cs="Times New Roman"/>
          <w:color w:val="000000"/>
          <w:sz w:val="24"/>
          <w:szCs w:val="24"/>
        </w:rPr>
        <w:t xml:space="preserve"> (CR) sebesar 0,955 lebih besar dari 0</w:t>
      </w:r>
      <w:proofErr w:type="gramStart"/>
      <w:r w:rsidRPr="0048001C">
        <w:rPr>
          <w:rFonts w:ascii="Times New Roman" w:eastAsia="Times New Roman" w:hAnsi="Times New Roman" w:cs="Times New Roman"/>
          <w:color w:val="000000"/>
          <w:sz w:val="24"/>
          <w:szCs w:val="24"/>
        </w:rPr>
        <w:t>,70</w:t>
      </w:r>
      <w:proofErr w:type="gramEnd"/>
      <w:r w:rsidRPr="0048001C">
        <w:rPr>
          <w:rFonts w:ascii="Times New Roman" w:eastAsia="Times New Roman" w:hAnsi="Times New Roman" w:cs="Times New Roman"/>
          <w:color w:val="000000"/>
          <w:sz w:val="24"/>
          <w:szCs w:val="24"/>
        </w:rPr>
        <w:t xml:space="preserve"> yang menunjukkan bahwa kelima dimensi memiliki kekonsistenan dalam mengukur variabel laten kualitas pelayanan. Selanjutnya nilai </w:t>
      </w:r>
      <w:r w:rsidRPr="0048001C">
        <w:rPr>
          <w:rFonts w:ascii="Times New Roman" w:eastAsia="Times New Roman" w:hAnsi="Times New Roman" w:cs="Times New Roman"/>
          <w:i/>
          <w:iCs/>
          <w:color w:val="000000"/>
          <w:sz w:val="24"/>
          <w:szCs w:val="24"/>
        </w:rPr>
        <w:t>average</w:t>
      </w:r>
      <w:r w:rsidRPr="0048001C">
        <w:rPr>
          <w:rFonts w:ascii="Times New Roman" w:eastAsia="Times New Roman" w:hAnsi="Times New Roman" w:cs="Times New Roman"/>
          <w:color w:val="000000"/>
          <w:sz w:val="24"/>
          <w:szCs w:val="24"/>
        </w:rPr>
        <w:t xml:space="preserve"> </w:t>
      </w:r>
      <w:r w:rsidRPr="0048001C">
        <w:rPr>
          <w:rFonts w:ascii="Times New Roman" w:eastAsia="Times New Roman" w:hAnsi="Times New Roman" w:cs="Times New Roman"/>
          <w:i/>
          <w:iCs/>
          <w:color w:val="000000"/>
          <w:sz w:val="24"/>
          <w:szCs w:val="24"/>
        </w:rPr>
        <w:t>variance extracted</w:t>
      </w:r>
      <w:r w:rsidRPr="0048001C">
        <w:rPr>
          <w:rFonts w:ascii="Times New Roman" w:eastAsia="Times New Roman" w:hAnsi="Times New Roman" w:cs="Times New Roman"/>
          <w:color w:val="000000"/>
          <w:sz w:val="24"/>
          <w:szCs w:val="24"/>
        </w:rPr>
        <w:t xml:space="preserve"> (AVE) sebesar 0,810 menunjukkan bahwa secara rata-rata 81,0% informasi yang terdapat pada masing-masing dimensi dapat tercermin melalui variabel laten kualitas pelayanan. Bobot faktor (λ) terbesar pada variabel laten kualitas pelayanan dinyatakan oleh dimensi assurance. </w:t>
      </w:r>
      <w:proofErr w:type="gramStart"/>
      <w:r w:rsidRPr="0048001C">
        <w:rPr>
          <w:rFonts w:ascii="Times New Roman" w:eastAsia="Times New Roman" w:hAnsi="Times New Roman" w:cs="Times New Roman"/>
          <w:color w:val="000000"/>
          <w:sz w:val="24"/>
          <w:szCs w:val="24"/>
        </w:rPr>
        <w:t>Artinya dimensi assurance paling kuat dalam mencerminkan kualitas pelayanan.</w:t>
      </w:r>
      <w:proofErr w:type="gramEnd"/>
      <w:r w:rsidRPr="0048001C">
        <w:rPr>
          <w:rFonts w:ascii="Times New Roman" w:eastAsia="Times New Roman" w:hAnsi="Times New Roman" w:cs="Times New Roman"/>
          <w:color w:val="000000"/>
          <w:sz w:val="24"/>
          <w:szCs w:val="24"/>
        </w:rPr>
        <w:t xml:space="preserve"> </w:t>
      </w:r>
      <w:proofErr w:type="gramStart"/>
      <w:r w:rsidRPr="0048001C">
        <w:rPr>
          <w:rFonts w:ascii="Times New Roman" w:eastAsia="Times New Roman" w:hAnsi="Times New Roman" w:cs="Times New Roman"/>
          <w:color w:val="000000"/>
          <w:sz w:val="24"/>
          <w:szCs w:val="24"/>
        </w:rPr>
        <w:t xml:space="preserve">Sebaliknya dimensi </w:t>
      </w:r>
      <w:r w:rsidRPr="0048001C">
        <w:rPr>
          <w:rFonts w:ascii="Times New Roman" w:eastAsia="Times New Roman" w:hAnsi="Times New Roman" w:cs="Times New Roman"/>
          <w:i/>
          <w:iCs/>
          <w:color w:val="000000"/>
          <w:sz w:val="24"/>
          <w:szCs w:val="24"/>
        </w:rPr>
        <w:t xml:space="preserve">responsiveness </w:t>
      </w:r>
      <w:r w:rsidRPr="0048001C">
        <w:rPr>
          <w:rFonts w:ascii="Times New Roman" w:eastAsia="Times New Roman" w:hAnsi="Times New Roman" w:cs="Times New Roman"/>
          <w:color w:val="000000"/>
          <w:sz w:val="24"/>
          <w:szCs w:val="24"/>
        </w:rPr>
        <w:t>paling lemah dalam mencerminkan kualitas pelayanan.</w:t>
      </w:r>
      <w:proofErr w:type="gramEnd"/>
    </w:p>
    <w:p w14:paraId="27B95EF4" w14:textId="77777777" w:rsidR="0048001C" w:rsidRPr="0048001C" w:rsidRDefault="0048001C" w:rsidP="0048001C">
      <w:pPr>
        <w:spacing w:after="0" w:line="240" w:lineRule="auto"/>
        <w:ind w:firstLine="851"/>
        <w:jc w:val="both"/>
        <w:rPr>
          <w:rFonts w:ascii="Times New Roman" w:eastAsia="Times New Roman" w:hAnsi="Times New Roman" w:cs="Times New Roman"/>
          <w:sz w:val="24"/>
          <w:szCs w:val="24"/>
        </w:rPr>
      </w:pPr>
    </w:p>
    <w:p w14:paraId="0D7C6C4B" w14:textId="77777777" w:rsidR="0012312C" w:rsidRPr="0012312C" w:rsidRDefault="0012312C" w:rsidP="0048001C">
      <w:pPr>
        <w:spacing w:after="0" w:line="240" w:lineRule="auto"/>
        <w:jc w:val="both"/>
        <w:rPr>
          <w:rFonts w:ascii="Times New Roman" w:hAnsi="Times New Roman" w:cs="Times New Roman"/>
          <w:b/>
          <w:i/>
          <w:color w:val="000000"/>
          <w:sz w:val="24"/>
          <w:szCs w:val="24"/>
        </w:rPr>
      </w:pPr>
      <w:r w:rsidRPr="0012312C">
        <w:rPr>
          <w:rFonts w:ascii="Times New Roman" w:hAnsi="Times New Roman" w:cs="Times New Roman"/>
          <w:b/>
          <w:i/>
          <w:color w:val="000000"/>
          <w:sz w:val="24"/>
          <w:szCs w:val="24"/>
        </w:rPr>
        <w:t xml:space="preserve">Kepuasan Pelanggan </w:t>
      </w:r>
    </w:p>
    <w:p w14:paraId="79532ED1" w14:textId="749B021A" w:rsidR="0012312C" w:rsidRDefault="0012312C" w:rsidP="00AF58CE">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Secara </w:t>
      </w:r>
      <w:r w:rsidRPr="0012312C">
        <w:rPr>
          <w:rFonts w:ascii="Times New Roman" w:hAnsi="Times New Roman" w:cs="Times New Roman"/>
          <w:color w:val="000000"/>
          <w:sz w:val="24"/>
          <w:szCs w:val="24"/>
        </w:rPr>
        <w:t>deskriptif hasil jawaban responden berkaitan dengan kepuasan pelanggan pada Balai Besar Pelatihan Kementerian P</w:t>
      </w:r>
      <w:r>
        <w:rPr>
          <w:rFonts w:ascii="Times New Roman" w:hAnsi="Times New Roman" w:cs="Times New Roman"/>
          <w:color w:val="000000"/>
          <w:sz w:val="24"/>
          <w:szCs w:val="24"/>
        </w:rPr>
        <w:t>ertanian di Provinsi J</w:t>
      </w:r>
      <w:r w:rsidR="0048001C">
        <w:rPr>
          <w:rFonts w:ascii="Times New Roman" w:hAnsi="Times New Roman" w:cs="Times New Roman"/>
          <w:color w:val="000000"/>
          <w:sz w:val="24"/>
          <w:szCs w:val="24"/>
        </w:rPr>
        <w:t>awa Barat disajikan pada Tabel 8</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
    <w:p w14:paraId="79AC9AB3" w14:textId="77777777" w:rsidR="0069314F" w:rsidRPr="0069314F" w:rsidRDefault="0069314F" w:rsidP="00AF58CE">
      <w:pPr>
        <w:spacing w:after="0" w:line="240" w:lineRule="auto"/>
        <w:ind w:firstLine="567"/>
        <w:jc w:val="both"/>
        <w:rPr>
          <w:rFonts w:ascii="Times New Roman" w:hAnsi="Times New Roman" w:cs="Times New Roman"/>
          <w:color w:val="000000"/>
          <w:sz w:val="20"/>
          <w:szCs w:val="20"/>
        </w:rPr>
      </w:pPr>
    </w:p>
    <w:tbl>
      <w:tblPr>
        <w:tblpPr w:leftFromText="180" w:rightFromText="180" w:vertAnchor="text" w:horzAnchor="margin" w:tblpXSpec="center" w:tblpY="316"/>
        <w:tblW w:w="0" w:type="auto"/>
        <w:tblBorders>
          <w:top w:val="single" w:sz="4" w:space="0" w:color="000000"/>
          <w:bottom w:val="single" w:sz="4" w:space="0" w:color="000000"/>
          <w:insideH w:val="single" w:sz="4" w:space="0" w:color="000000"/>
        </w:tblBorders>
        <w:tblCellMar>
          <w:top w:w="15" w:type="dxa"/>
          <w:left w:w="15" w:type="dxa"/>
          <w:bottom w:w="15" w:type="dxa"/>
          <w:right w:w="15" w:type="dxa"/>
        </w:tblCellMar>
        <w:tblLook w:val="04A0" w:firstRow="1" w:lastRow="0" w:firstColumn="1" w:lastColumn="0" w:noHBand="0" w:noVBand="1"/>
      </w:tblPr>
      <w:tblGrid>
        <w:gridCol w:w="475"/>
        <w:gridCol w:w="4765"/>
        <w:gridCol w:w="1119"/>
        <w:gridCol w:w="2370"/>
      </w:tblGrid>
      <w:tr w:rsidR="0069314F" w:rsidRPr="00D46FC8" w14:paraId="2C1ACA50" w14:textId="77777777" w:rsidTr="0069314F">
        <w:trPr>
          <w:trHeight w:val="127"/>
          <w:tblHeader/>
        </w:trPr>
        <w:tc>
          <w:tcPr>
            <w:tcW w:w="475" w:type="dxa"/>
            <w:tcBorders>
              <w:bottom w:val="double" w:sz="4" w:space="0" w:color="000000"/>
            </w:tcBorders>
            <w:tcMar>
              <w:top w:w="0" w:type="dxa"/>
              <w:left w:w="115" w:type="dxa"/>
              <w:bottom w:w="0" w:type="dxa"/>
              <w:right w:w="115" w:type="dxa"/>
            </w:tcMar>
            <w:vAlign w:val="center"/>
            <w:hideMark/>
          </w:tcPr>
          <w:p w14:paraId="1AE917E5" w14:textId="77777777" w:rsidR="0069314F" w:rsidRPr="00D46FC8" w:rsidRDefault="0069314F" w:rsidP="0069314F">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No</w:t>
            </w:r>
          </w:p>
        </w:tc>
        <w:tc>
          <w:tcPr>
            <w:tcW w:w="4765" w:type="dxa"/>
            <w:tcBorders>
              <w:bottom w:val="double" w:sz="4" w:space="0" w:color="000000"/>
            </w:tcBorders>
            <w:tcMar>
              <w:top w:w="0" w:type="dxa"/>
              <w:left w:w="115" w:type="dxa"/>
              <w:bottom w:w="0" w:type="dxa"/>
              <w:right w:w="115" w:type="dxa"/>
            </w:tcMar>
            <w:vAlign w:val="center"/>
            <w:hideMark/>
          </w:tcPr>
          <w:p w14:paraId="7B46747E" w14:textId="77777777" w:rsidR="0069314F" w:rsidRPr="00D46FC8" w:rsidRDefault="0069314F" w:rsidP="0069314F">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Dimensi</w:t>
            </w:r>
          </w:p>
        </w:tc>
        <w:tc>
          <w:tcPr>
            <w:tcW w:w="0" w:type="auto"/>
            <w:tcBorders>
              <w:bottom w:val="double" w:sz="4" w:space="0" w:color="000000"/>
            </w:tcBorders>
            <w:tcMar>
              <w:top w:w="0" w:type="dxa"/>
              <w:left w:w="115" w:type="dxa"/>
              <w:bottom w:w="0" w:type="dxa"/>
              <w:right w:w="115" w:type="dxa"/>
            </w:tcMar>
            <w:vAlign w:val="center"/>
            <w:hideMark/>
          </w:tcPr>
          <w:p w14:paraId="58F010D7" w14:textId="77777777" w:rsidR="0069314F" w:rsidRPr="00D46FC8" w:rsidRDefault="0069314F" w:rsidP="0069314F">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Rata-Rata</w:t>
            </w:r>
          </w:p>
        </w:tc>
        <w:tc>
          <w:tcPr>
            <w:tcW w:w="2370" w:type="dxa"/>
            <w:tcBorders>
              <w:bottom w:val="double" w:sz="4" w:space="0" w:color="000000"/>
            </w:tcBorders>
            <w:tcMar>
              <w:top w:w="0" w:type="dxa"/>
              <w:left w:w="115" w:type="dxa"/>
              <w:bottom w:w="0" w:type="dxa"/>
              <w:right w:w="115" w:type="dxa"/>
            </w:tcMar>
            <w:vAlign w:val="center"/>
            <w:hideMark/>
          </w:tcPr>
          <w:p w14:paraId="0CC2E6BE" w14:textId="77777777" w:rsidR="0069314F" w:rsidRPr="00D46FC8" w:rsidRDefault="0069314F" w:rsidP="0069314F">
            <w:pPr>
              <w:spacing w:after="0" w:line="240" w:lineRule="auto"/>
              <w:jc w:val="center"/>
              <w:rPr>
                <w:rFonts w:ascii="Times New Roman" w:eastAsia="Times New Roman" w:hAnsi="Times New Roman" w:cs="Times New Roman"/>
                <w:b/>
                <w:bCs/>
                <w:sz w:val="20"/>
                <w:szCs w:val="20"/>
              </w:rPr>
            </w:pPr>
            <w:r w:rsidRPr="00D46FC8">
              <w:rPr>
                <w:rFonts w:ascii="Times New Roman" w:eastAsia="Times New Roman" w:hAnsi="Times New Roman" w:cs="Times New Roman"/>
                <w:b/>
                <w:bCs/>
                <w:color w:val="000000"/>
                <w:sz w:val="20"/>
                <w:szCs w:val="20"/>
              </w:rPr>
              <w:t>Kategori</w:t>
            </w:r>
          </w:p>
        </w:tc>
      </w:tr>
      <w:tr w:rsidR="0069314F" w:rsidRPr="00D46FC8" w14:paraId="4259C2C4" w14:textId="77777777" w:rsidTr="0069314F">
        <w:trPr>
          <w:trHeight w:val="162"/>
        </w:trPr>
        <w:tc>
          <w:tcPr>
            <w:tcW w:w="475" w:type="dxa"/>
            <w:tcBorders>
              <w:top w:val="double" w:sz="4" w:space="0" w:color="000000"/>
            </w:tcBorders>
            <w:tcMar>
              <w:top w:w="0" w:type="dxa"/>
              <w:left w:w="115" w:type="dxa"/>
              <w:bottom w:w="0" w:type="dxa"/>
              <w:right w:w="115" w:type="dxa"/>
            </w:tcMar>
            <w:hideMark/>
          </w:tcPr>
          <w:p w14:paraId="1AD016E3"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1</w:t>
            </w:r>
          </w:p>
        </w:tc>
        <w:tc>
          <w:tcPr>
            <w:tcW w:w="4765" w:type="dxa"/>
            <w:tcBorders>
              <w:top w:val="double" w:sz="4" w:space="0" w:color="000000"/>
            </w:tcBorders>
            <w:tcMar>
              <w:top w:w="0" w:type="dxa"/>
              <w:left w:w="115" w:type="dxa"/>
              <w:bottom w:w="0" w:type="dxa"/>
              <w:right w:w="115" w:type="dxa"/>
            </w:tcMar>
            <w:hideMark/>
          </w:tcPr>
          <w:p w14:paraId="3C0AC24E" w14:textId="77777777" w:rsidR="0069314F" w:rsidRPr="00D46FC8" w:rsidRDefault="0069314F" w:rsidP="0069314F">
            <w:pPr>
              <w:spacing w:after="0" w:line="240" w:lineRule="auto"/>
              <w:rPr>
                <w:rFonts w:ascii="Times New Roman" w:eastAsia="Times New Roman" w:hAnsi="Times New Roman" w:cs="Times New Roman"/>
                <w:i/>
                <w:sz w:val="20"/>
                <w:szCs w:val="20"/>
              </w:rPr>
            </w:pPr>
            <w:r w:rsidRPr="00D46FC8">
              <w:rPr>
                <w:rFonts w:ascii="Times New Roman" w:eastAsia="Times New Roman" w:hAnsi="Times New Roman" w:cs="Times New Roman"/>
                <w:i/>
                <w:color w:val="000000"/>
                <w:sz w:val="20"/>
                <w:szCs w:val="20"/>
              </w:rPr>
              <w:t>Warranty Cost</w:t>
            </w:r>
          </w:p>
        </w:tc>
        <w:tc>
          <w:tcPr>
            <w:tcW w:w="0" w:type="auto"/>
            <w:tcBorders>
              <w:top w:val="double" w:sz="4" w:space="0" w:color="000000"/>
            </w:tcBorders>
            <w:tcMar>
              <w:top w:w="0" w:type="dxa"/>
              <w:left w:w="115" w:type="dxa"/>
              <w:bottom w:w="0" w:type="dxa"/>
              <w:right w:w="115" w:type="dxa"/>
            </w:tcMar>
            <w:vAlign w:val="center"/>
            <w:hideMark/>
          </w:tcPr>
          <w:p w14:paraId="03CCFAE3"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3,48</w:t>
            </w:r>
          </w:p>
        </w:tc>
        <w:tc>
          <w:tcPr>
            <w:tcW w:w="2370" w:type="dxa"/>
            <w:tcBorders>
              <w:top w:val="double" w:sz="4" w:space="0" w:color="000000"/>
            </w:tcBorders>
            <w:tcMar>
              <w:top w:w="0" w:type="dxa"/>
              <w:left w:w="115" w:type="dxa"/>
              <w:bottom w:w="0" w:type="dxa"/>
              <w:right w:w="115" w:type="dxa"/>
            </w:tcMar>
            <w:vAlign w:val="center"/>
            <w:hideMark/>
          </w:tcPr>
          <w:p w14:paraId="69C1940E"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Baik</w:t>
            </w:r>
          </w:p>
        </w:tc>
      </w:tr>
      <w:tr w:rsidR="0069314F" w:rsidRPr="00D46FC8" w14:paraId="5DF3A5A2" w14:textId="77777777" w:rsidTr="0069314F">
        <w:trPr>
          <w:trHeight w:val="135"/>
        </w:trPr>
        <w:tc>
          <w:tcPr>
            <w:tcW w:w="475" w:type="dxa"/>
            <w:tcMar>
              <w:top w:w="0" w:type="dxa"/>
              <w:left w:w="115" w:type="dxa"/>
              <w:bottom w:w="0" w:type="dxa"/>
              <w:right w:w="115" w:type="dxa"/>
            </w:tcMar>
            <w:hideMark/>
          </w:tcPr>
          <w:p w14:paraId="08919F57"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2</w:t>
            </w:r>
          </w:p>
        </w:tc>
        <w:tc>
          <w:tcPr>
            <w:tcW w:w="4765" w:type="dxa"/>
            <w:tcMar>
              <w:top w:w="0" w:type="dxa"/>
              <w:left w:w="115" w:type="dxa"/>
              <w:bottom w:w="0" w:type="dxa"/>
              <w:right w:w="115" w:type="dxa"/>
            </w:tcMar>
            <w:hideMark/>
          </w:tcPr>
          <w:p w14:paraId="559A80AE" w14:textId="77777777" w:rsidR="0069314F" w:rsidRPr="00D46FC8" w:rsidRDefault="0069314F" w:rsidP="0069314F">
            <w:pPr>
              <w:spacing w:after="0" w:line="240" w:lineRule="auto"/>
              <w:rPr>
                <w:rFonts w:ascii="Times New Roman" w:eastAsia="Times New Roman" w:hAnsi="Times New Roman" w:cs="Times New Roman"/>
                <w:i/>
                <w:sz w:val="20"/>
                <w:szCs w:val="20"/>
              </w:rPr>
            </w:pPr>
            <w:r w:rsidRPr="00D46FC8">
              <w:rPr>
                <w:rFonts w:ascii="Times New Roman" w:eastAsia="Times New Roman" w:hAnsi="Times New Roman" w:cs="Times New Roman"/>
                <w:i/>
                <w:color w:val="000000"/>
                <w:sz w:val="20"/>
                <w:szCs w:val="20"/>
              </w:rPr>
              <w:t xml:space="preserve">Customer Complaint </w:t>
            </w:r>
          </w:p>
        </w:tc>
        <w:tc>
          <w:tcPr>
            <w:tcW w:w="0" w:type="auto"/>
            <w:tcMar>
              <w:top w:w="0" w:type="dxa"/>
              <w:left w:w="115" w:type="dxa"/>
              <w:bottom w:w="0" w:type="dxa"/>
              <w:right w:w="115" w:type="dxa"/>
            </w:tcMar>
            <w:vAlign w:val="center"/>
            <w:hideMark/>
          </w:tcPr>
          <w:p w14:paraId="23477645"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3,22</w:t>
            </w:r>
          </w:p>
        </w:tc>
        <w:tc>
          <w:tcPr>
            <w:tcW w:w="2370" w:type="dxa"/>
            <w:tcMar>
              <w:top w:w="0" w:type="dxa"/>
              <w:left w:w="115" w:type="dxa"/>
              <w:bottom w:w="0" w:type="dxa"/>
              <w:right w:w="115" w:type="dxa"/>
            </w:tcMar>
            <w:vAlign w:val="center"/>
            <w:hideMark/>
          </w:tcPr>
          <w:p w14:paraId="0790ED7E"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Cukup Baik</w:t>
            </w:r>
          </w:p>
        </w:tc>
      </w:tr>
      <w:tr w:rsidR="0069314F" w:rsidRPr="00D46FC8" w14:paraId="757B3803" w14:textId="77777777" w:rsidTr="0069314F">
        <w:trPr>
          <w:trHeight w:val="135"/>
        </w:trPr>
        <w:tc>
          <w:tcPr>
            <w:tcW w:w="475" w:type="dxa"/>
            <w:tcMar>
              <w:top w:w="0" w:type="dxa"/>
              <w:left w:w="115" w:type="dxa"/>
              <w:bottom w:w="0" w:type="dxa"/>
              <w:right w:w="115" w:type="dxa"/>
            </w:tcMar>
          </w:tcPr>
          <w:p w14:paraId="67260DCB" w14:textId="77777777" w:rsidR="0069314F" w:rsidRPr="00D46FC8" w:rsidRDefault="0069314F" w:rsidP="0069314F">
            <w:pPr>
              <w:spacing w:after="0" w:line="240" w:lineRule="auto"/>
              <w:jc w:val="center"/>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3</w:t>
            </w:r>
          </w:p>
        </w:tc>
        <w:tc>
          <w:tcPr>
            <w:tcW w:w="4765" w:type="dxa"/>
            <w:tcMar>
              <w:top w:w="0" w:type="dxa"/>
              <w:left w:w="115" w:type="dxa"/>
              <w:bottom w:w="0" w:type="dxa"/>
              <w:right w:w="115" w:type="dxa"/>
            </w:tcMar>
          </w:tcPr>
          <w:p w14:paraId="39EC0BB3" w14:textId="77777777" w:rsidR="0069314F" w:rsidRPr="00D46FC8" w:rsidRDefault="0069314F" w:rsidP="0069314F">
            <w:pPr>
              <w:spacing w:after="0" w:line="240" w:lineRule="auto"/>
              <w:rPr>
                <w:rFonts w:ascii="Times New Roman" w:eastAsia="Times New Roman" w:hAnsi="Times New Roman" w:cs="Times New Roman"/>
                <w:i/>
                <w:color w:val="000000"/>
                <w:sz w:val="20"/>
                <w:szCs w:val="20"/>
              </w:rPr>
            </w:pPr>
            <w:r w:rsidRPr="00D46FC8">
              <w:rPr>
                <w:rFonts w:ascii="Times New Roman" w:eastAsia="Times New Roman" w:hAnsi="Times New Roman" w:cs="Times New Roman"/>
                <w:i/>
                <w:color w:val="000000"/>
                <w:sz w:val="20"/>
                <w:szCs w:val="20"/>
              </w:rPr>
              <w:t>Market Share</w:t>
            </w:r>
          </w:p>
        </w:tc>
        <w:tc>
          <w:tcPr>
            <w:tcW w:w="0" w:type="auto"/>
            <w:tcMar>
              <w:top w:w="0" w:type="dxa"/>
              <w:left w:w="115" w:type="dxa"/>
              <w:bottom w:w="0" w:type="dxa"/>
              <w:right w:w="115" w:type="dxa"/>
            </w:tcMar>
            <w:vAlign w:val="center"/>
          </w:tcPr>
          <w:p w14:paraId="2F899B89"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eastAsia="Times New Roman" w:hAnsi="Times New Roman" w:cs="Times New Roman"/>
                <w:b/>
                <w:bCs/>
                <w:color w:val="000000"/>
                <w:sz w:val="20"/>
                <w:szCs w:val="20"/>
              </w:rPr>
              <w:t>3,25</w:t>
            </w:r>
          </w:p>
        </w:tc>
        <w:tc>
          <w:tcPr>
            <w:tcW w:w="2370" w:type="dxa"/>
            <w:tcMar>
              <w:top w:w="0" w:type="dxa"/>
              <w:left w:w="115" w:type="dxa"/>
              <w:bottom w:w="0" w:type="dxa"/>
              <w:right w:w="115" w:type="dxa"/>
            </w:tcMar>
            <w:vAlign w:val="center"/>
          </w:tcPr>
          <w:p w14:paraId="4D209183" w14:textId="77777777" w:rsidR="0069314F" w:rsidRPr="00D46FC8" w:rsidRDefault="0069314F" w:rsidP="0069314F">
            <w:pPr>
              <w:spacing w:after="0" w:line="240" w:lineRule="auto"/>
              <w:jc w:val="center"/>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Cukup Baik</w:t>
            </w:r>
          </w:p>
        </w:tc>
      </w:tr>
      <w:tr w:rsidR="0069314F" w:rsidRPr="00D46FC8" w14:paraId="548427CA" w14:textId="77777777" w:rsidTr="0069314F">
        <w:trPr>
          <w:trHeight w:val="135"/>
        </w:trPr>
        <w:tc>
          <w:tcPr>
            <w:tcW w:w="475" w:type="dxa"/>
            <w:tcMar>
              <w:top w:w="0" w:type="dxa"/>
              <w:left w:w="115" w:type="dxa"/>
              <w:bottom w:w="0" w:type="dxa"/>
              <w:right w:w="115" w:type="dxa"/>
            </w:tcMar>
          </w:tcPr>
          <w:p w14:paraId="1320BABC" w14:textId="77777777" w:rsidR="0069314F" w:rsidRPr="00D46FC8" w:rsidRDefault="0069314F" w:rsidP="0069314F">
            <w:pPr>
              <w:spacing w:after="0" w:line="240" w:lineRule="auto"/>
              <w:jc w:val="center"/>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4</w:t>
            </w:r>
          </w:p>
        </w:tc>
        <w:tc>
          <w:tcPr>
            <w:tcW w:w="4765" w:type="dxa"/>
            <w:tcMar>
              <w:top w:w="0" w:type="dxa"/>
              <w:left w:w="115" w:type="dxa"/>
              <w:bottom w:w="0" w:type="dxa"/>
              <w:right w:w="115" w:type="dxa"/>
            </w:tcMar>
          </w:tcPr>
          <w:p w14:paraId="69A88AA6" w14:textId="77777777" w:rsidR="0069314F" w:rsidRPr="00D46FC8" w:rsidRDefault="0069314F" w:rsidP="0069314F">
            <w:pPr>
              <w:spacing w:after="0" w:line="240" w:lineRule="auto"/>
              <w:rPr>
                <w:rFonts w:ascii="Times New Roman" w:eastAsia="Times New Roman" w:hAnsi="Times New Roman" w:cs="Times New Roman"/>
                <w:i/>
                <w:color w:val="000000"/>
                <w:sz w:val="20"/>
                <w:szCs w:val="20"/>
              </w:rPr>
            </w:pPr>
            <w:r w:rsidRPr="00D46FC8">
              <w:rPr>
                <w:rFonts w:ascii="Times New Roman" w:eastAsia="Times New Roman" w:hAnsi="Times New Roman" w:cs="Times New Roman"/>
                <w:i/>
                <w:color w:val="000000"/>
                <w:sz w:val="20"/>
                <w:szCs w:val="20"/>
              </w:rPr>
              <w:t xml:space="preserve">Cost of poor Quality </w:t>
            </w:r>
          </w:p>
        </w:tc>
        <w:tc>
          <w:tcPr>
            <w:tcW w:w="0" w:type="auto"/>
            <w:tcMar>
              <w:top w:w="0" w:type="dxa"/>
              <w:left w:w="115" w:type="dxa"/>
              <w:bottom w:w="0" w:type="dxa"/>
              <w:right w:w="115" w:type="dxa"/>
            </w:tcMar>
            <w:vAlign w:val="center"/>
          </w:tcPr>
          <w:p w14:paraId="01DBDFAB"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eastAsia="Times New Roman" w:hAnsi="Times New Roman" w:cs="Times New Roman"/>
                <w:b/>
                <w:bCs/>
                <w:color w:val="000000"/>
                <w:sz w:val="20"/>
                <w:szCs w:val="20"/>
              </w:rPr>
              <w:t>4,17</w:t>
            </w:r>
          </w:p>
        </w:tc>
        <w:tc>
          <w:tcPr>
            <w:tcW w:w="2370" w:type="dxa"/>
            <w:tcMar>
              <w:top w:w="0" w:type="dxa"/>
              <w:left w:w="115" w:type="dxa"/>
              <w:bottom w:w="0" w:type="dxa"/>
              <w:right w:w="115" w:type="dxa"/>
            </w:tcMar>
            <w:vAlign w:val="center"/>
          </w:tcPr>
          <w:p w14:paraId="6B206308" w14:textId="77777777" w:rsidR="0069314F" w:rsidRPr="00D46FC8" w:rsidRDefault="0069314F" w:rsidP="0069314F">
            <w:pPr>
              <w:spacing w:after="0" w:line="240" w:lineRule="auto"/>
              <w:jc w:val="center"/>
              <w:rPr>
                <w:rFonts w:ascii="Times New Roman" w:eastAsia="Times New Roman" w:hAnsi="Times New Roman" w:cs="Times New Roman"/>
                <w:color w:val="000000"/>
                <w:sz w:val="20"/>
                <w:szCs w:val="20"/>
              </w:rPr>
            </w:pPr>
            <w:r w:rsidRPr="00D46FC8">
              <w:rPr>
                <w:rFonts w:ascii="Times New Roman" w:eastAsia="Times New Roman" w:hAnsi="Times New Roman" w:cs="Times New Roman"/>
                <w:color w:val="000000"/>
                <w:sz w:val="20"/>
                <w:szCs w:val="20"/>
              </w:rPr>
              <w:t xml:space="preserve">Baik </w:t>
            </w:r>
          </w:p>
        </w:tc>
      </w:tr>
      <w:tr w:rsidR="0069314F" w:rsidRPr="00D46FC8" w14:paraId="77595841" w14:textId="77777777" w:rsidTr="0069314F">
        <w:trPr>
          <w:trHeight w:val="126"/>
        </w:trPr>
        <w:tc>
          <w:tcPr>
            <w:tcW w:w="475" w:type="dxa"/>
            <w:tcBorders>
              <w:bottom w:val="double" w:sz="4" w:space="0" w:color="000000"/>
            </w:tcBorders>
            <w:tcMar>
              <w:top w:w="0" w:type="dxa"/>
              <w:left w:w="115" w:type="dxa"/>
              <w:bottom w:w="0" w:type="dxa"/>
              <w:right w:w="115" w:type="dxa"/>
            </w:tcMar>
            <w:hideMark/>
          </w:tcPr>
          <w:p w14:paraId="6CF740EE"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5</w:t>
            </w:r>
          </w:p>
        </w:tc>
        <w:tc>
          <w:tcPr>
            <w:tcW w:w="4765" w:type="dxa"/>
            <w:tcBorders>
              <w:bottom w:val="double" w:sz="4" w:space="0" w:color="000000"/>
            </w:tcBorders>
            <w:tcMar>
              <w:top w:w="0" w:type="dxa"/>
              <w:left w:w="115" w:type="dxa"/>
              <w:bottom w:w="0" w:type="dxa"/>
              <w:right w:w="115" w:type="dxa"/>
            </w:tcMar>
            <w:hideMark/>
          </w:tcPr>
          <w:p w14:paraId="6482CE6A" w14:textId="77777777" w:rsidR="0069314F" w:rsidRPr="00D46FC8" w:rsidRDefault="0069314F" w:rsidP="0069314F">
            <w:pPr>
              <w:spacing w:after="0" w:line="240" w:lineRule="auto"/>
              <w:rPr>
                <w:rFonts w:ascii="Times New Roman" w:eastAsia="Times New Roman" w:hAnsi="Times New Roman" w:cs="Times New Roman"/>
                <w:i/>
                <w:sz w:val="20"/>
                <w:szCs w:val="20"/>
              </w:rPr>
            </w:pPr>
            <w:r w:rsidRPr="00D46FC8">
              <w:rPr>
                <w:rFonts w:ascii="Times New Roman" w:eastAsia="Times New Roman" w:hAnsi="Times New Roman" w:cs="Times New Roman"/>
                <w:i/>
                <w:color w:val="000000"/>
                <w:sz w:val="20"/>
                <w:szCs w:val="20"/>
              </w:rPr>
              <w:t xml:space="preserve">Industry Report </w:t>
            </w:r>
          </w:p>
        </w:tc>
        <w:tc>
          <w:tcPr>
            <w:tcW w:w="0" w:type="auto"/>
            <w:tcBorders>
              <w:bottom w:val="double" w:sz="4" w:space="0" w:color="000000"/>
            </w:tcBorders>
            <w:tcMar>
              <w:top w:w="0" w:type="dxa"/>
              <w:left w:w="115" w:type="dxa"/>
              <w:bottom w:w="0" w:type="dxa"/>
              <w:right w:w="115" w:type="dxa"/>
            </w:tcMar>
            <w:vAlign w:val="center"/>
            <w:hideMark/>
          </w:tcPr>
          <w:p w14:paraId="09359E57"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3,07</w:t>
            </w:r>
          </w:p>
        </w:tc>
        <w:tc>
          <w:tcPr>
            <w:tcW w:w="2370" w:type="dxa"/>
            <w:tcBorders>
              <w:bottom w:val="double" w:sz="4" w:space="0" w:color="000000"/>
            </w:tcBorders>
            <w:tcMar>
              <w:top w:w="0" w:type="dxa"/>
              <w:left w:w="115" w:type="dxa"/>
              <w:bottom w:w="0" w:type="dxa"/>
              <w:right w:w="115" w:type="dxa"/>
            </w:tcMar>
            <w:vAlign w:val="center"/>
            <w:hideMark/>
          </w:tcPr>
          <w:p w14:paraId="69081D4F" w14:textId="77777777" w:rsidR="0069314F" w:rsidRPr="00D46FC8" w:rsidRDefault="0069314F" w:rsidP="0069314F">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Cukup Baik</w:t>
            </w:r>
          </w:p>
        </w:tc>
      </w:tr>
      <w:tr w:rsidR="0069314F" w:rsidRPr="00D46FC8" w14:paraId="0CD59E6F" w14:textId="77777777" w:rsidTr="0069314F">
        <w:trPr>
          <w:trHeight w:val="171"/>
        </w:trPr>
        <w:tc>
          <w:tcPr>
            <w:tcW w:w="5240" w:type="dxa"/>
            <w:gridSpan w:val="2"/>
            <w:tcBorders>
              <w:top w:val="double" w:sz="4" w:space="0" w:color="000000"/>
            </w:tcBorders>
            <w:shd w:val="clear" w:color="auto" w:fill="auto"/>
            <w:tcMar>
              <w:top w:w="0" w:type="dxa"/>
              <w:left w:w="115" w:type="dxa"/>
              <w:bottom w:w="0" w:type="dxa"/>
              <w:right w:w="115" w:type="dxa"/>
            </w:tcMar>
            <w:vAlign w:val="center"/>
          </w:tcPr>
          <w:p w14:paraId="399BBFC8"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 xml:space="preserve">Total Skor Kualitas Layanan </w:t>
            </w:r>
          </w:p>
        </w:tc>
        <w:tc>
          <w:tcPr>
            <w:tcW w:w="3489" w:type="dxa"/>
            <w:gridSpan w:val="2"/>
            <w:tcBorders>
              <w:top w:val="double" w:sz="4" w:space="0" w:color="000000"/>
            </w:tcBorders>
            <w:shd w:val="clear" w:color="auto" w:fill="auto"/>
            <w:tcMar>
              <w:top w:w="0" w:type="dxa"/>
              <w:left w:w="115" w:type="dxa"/>
              <w:bottom w:w="0" w:type="dxa"/>
              <w:right w:w="115" w:type="dxa"/>
            </w:tcMar>
          </w:tcPr>
          <w:p w14:paraId="27193366"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14.567</w:t>
            </w:r>
          </w:p>
        </w:tc>
      </w:tr>
      <w:tr w:rsidR="0069314F" w:rsidRPr="00D46FC8" w14:paraId="4E37860D" w14:textId="77777777" w:rsidTr="0069314F">
        <w:trPr>
          <w:trHeight w:val="162"/>
        </w:trPr>
        <w:tc>
          <w:tcPr>
            <w:tcW w:w="5240" w:type="dxa"/>
            <w:gridSpan w:val="2"/>
            <w:shd w:val="clear" w:color="auto" w:fill="auto"/>
            <w:tcMar>
              <w:top w:w="0" w:type="dxa"/>
              <w:left w:w="115" w:type="dxa"/>
              <w:bottom w:w="0" w:type="dxa"/>
              <w:right w:w="115" w:type="dxa"/>
            </w:tcMar>
            <w:vAlign w:val="center"/>
          </w:tcPr>
          <w:p w14:paraId="7A2BBBA6"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Rata-Rata</w:t>
            </w:r>
          </w:p>
        </w:tc>
        <w:tc>
          <w:tcPr>
            <w:tcW w:w="3489" w:type="dxa"/>
            <w:gridSpan w:val="2"/>
            <w:shd w:val="clear" w:color="auto" w:fill="auto"/>
            <w:tcMar>
              <w:top w:w="0" w:type="dxa"/>
              <w:left w:w="115" w:type="dxa"/>
              <w:bottom w:w="0" w:type="dxa"/>
              <w:right w:w="115" w:type="dxa"/>
            </w:tcMar>
          </w:tcPr>
          <w:p w14:paraId="7ACAB966"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3.44</w:t>
            </w:r>
          </w:p>
        </w:tc>
      </w:tr>
      <w:tr w:rsidR="0069314F" w:rsidRPr="00D46FC8" w14:paraId="259341DF" w14:textId="77777777" w:rsidTr="0069314F">
        <w:trPr>
          <w:trHeight w:val="123"/>
        </w:trPr>
        <w:tc>
          <w:tcPr>
            <w:tcW w:w="5240" w:type="dxa"/>
            <w:gridSpan w:val="2"/>
            <w:shd w:val="clear" w:color="auto" w:fill="auto"/>
            <w:tcMar>
              <w:top w:w="0" w:type="dxa"/>
              <w:left w:w="115" w:type="dxa"/>
              <w:bottom w:w="0" w:type="dxa"/>
              <w:right w:w="115" w:type="dxa"/>
            </w:tcMar>
            <w:vAlign w:val="center"/>
          </w:tcPr>
          <w:p w14:paraId="431E6E46"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Standar Deviasi</w:t>
            </w:r>
          </w:p>
        </w:tc>
        <w:tc>
          <w:tcPr>
            <w:tcW w:w="3489" w:type="dxa"/>
            <w:gridSpan w:val="2"/>
            <w:shd w:val="clear" w:color="auto" w:fill="auto"/>
            <w:tcMar>
              <w:top w:w="0" w:type="dxa"/>
              <w:left w:w="115" w:type="dxa"/>
              <w:bottom w:w="0" w:type="dxa"/>
              <w:right w:w="115" w:type="dxa"/>
            </w:tcMar>
          </w:tcPr>
          <w:p w14:paraId="01794D33"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0,65</w:t>
            </w:r>
          </w:p>
        </w:tc>
      </w:tr>
      <w:tr w:rsidR="0069314F" w:rsidRPr="00D46FC8" w14:paraId="60AB8BCF" w14:textId="77777777" w:rsidTr="0069314F">
        <w:trPr>
          <w:trHeight w:val="167"/>
        </w:trPr>
        <w:tc>
          <w:tcPr>
            <w:tcW w:w="5240" w:type="dxa"/>
            <w:gridSpan w:val="2"/>
            <w:shd w:val="clear" w:color="auto" w:fill="auto"/>
            <w:tcMar>
              <w:top w:w="0" w:type="dxa"/>
              <w:left w:w="115" w:type="dxa"/>
              <w:bottom w:w="0" w:type="dxa"/>
              <w:right w:w="115" w:type="dxa"/>
            </w:tcMar>
            <w:vAlign w:val="center"/>
          </w:tcPr>
          <w:p w14:paraId="1D52BF2A"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Rentang</w:t>
            </w:r>
          </w:p>
        </w:tc>
        <w:tc>
          <w:tcPr>
            <w:tcW w:w="3489" w:type="dxa"/>
            <w:gridSpan w:val="2"/>
            <w:shd w:val="clear" w:color="auto" w:fill="auto"/>
            <w:tcMar>
              <w:top w:w="0" w:type="dxa"/>
              <w:left w:w="115" w:type="dxa"/>
              <w:bottom w:w="0" w:type="dxa"/>
              <w:right w:w="115" w:type="dxa"/>
            </w:tcMar>
          </w:tcPr>
          <w:p w14:paraId="0A7C6140"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2,79 s/d 4,09</w:t>
            </w:r>
          </w:p>
        </w:tc>
      </w:tr>
      <w:tr w:rsidR="0069314F" w:rsidRPr="00D46FC8" w14:paraId="459EB538" w14:textId="77777777" w:rsidTr="0069314F">
        <w:trPr>
          <w:trHeight w:val="217"/>
        </w:trPr>
        <w:tc>
          <w:tcPr>
            <w:tcW w:w="5240" w:type="dxa"/>
            <w:gridSpan w:val="2"/>
            <w:shd w:val="clear" w:color="auto" w:fill="auto"/>
            <w:tcMar>
              <w:top w:w="0" w:type="dxa"/>
              <w:left w:w="115" w:type="dxa"/>
              <w:bottom w:w="0" w:type="dxa"/>
              <w:right w:w="115" w:type="dxa"/>
            </w:tcMar>
            <w:vAlign w:val="center"/>
          </w:tcPr>
          <w:p w14:paraId="301F6532" w14:textId="77777777" w:rsidR="0069314F" w:rsidRPr="00D46FC8" w:rsidRDefault="0069314F" w:rsidP="0069314F">
            <w:pPr>
              <w:spacing w:after="0" w:line="240" w:lineRule="auto"/>
              <w:ind w:left="452"/>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Kategori</w:t>
            </w:r>
          </w:p>
        </w:tc>
        <w:tc>
          <w:tcPr>
            <w:tcW w:w="3489" w:type="dxa"/>
            <w:gridSpan w:val="2"/>
            <w:shd w:val="clear" w:color="auto" w:fill="auto"/>
            <w:tcMar>
              <w:top w:w="0" w:type="dxa"/>
              <w:left w:w="115" w:type="dxa"/>
              <w:bottom w:w="0" w:type="dxa"/>
              <w:right w:w="115" w:type="dxa"/>
            </w:tcMar>
          </w:tcPr>
          <w:p w14:paraId="3F79FAFE" w14:textId="77777777" w:rsidR="0069314F" w:rsidRPr="00D46FC8" w:rsidRDefault="0069314F" w:rsidP="0069314F">
            <w:pPr>
              <w:spacing w:after="0" w:line="240" w:lineRule="auto"/>
              <w:jc w:val="center"/>
              <w:rPr>
                <w:rFonts w:ascii="Times New Roman" w:eastAsia="Times New Roman" w:hAnsi="Times New Roman" w:cs="Times New Roman"/>
                <w:b/>
                <w:bCs/>
                <w:color w:val="000000"/>
                <w:sz w:val="20"/>
                <w:szCs w:val="20"/>
              </w:rPr>
            </w:pPr>
            <w:r w:rsidRPr="00D46FC8">
              <w:rPr>
                <w:rFonts w:ascii="Times New Roman" w:hAnsi="Times New Roman" w:cs="Times New Roman"/>
                <w:color w:val="000000"/>
                <w:sz w:val="20"/>
                <w:szCs w:val="20"/>
              </w:rPr>
              <w:t>Cukup Baik Menuju Baik</w:t>
            </w:r>
          </w:p>
        </w:tc>
      </w:tr>
    </w:tbl>
    <w:p w14:paraId="07380343" w14:textId="77777777" w:rsidR="0012312C" w:rsidRDefault="0012312C" w:rsidP="0048001C">
      <w:pP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Tabel </w:t>
      </w:r>
      <w:r w:rsidR="0048001C">
        <w:rPr>
          <w:rFonts w:ascii="Times New Roman" w:hAnsi="Times New Roman" w:cs="Times New Roman"/>
          <w:color w:val="000000"/>
          <w:sz w:val="24"/>
          <w:szCs w:val="24"/>
        </w:rPr>
        <w:t>8</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Rekapitulasi Hasil Tanggapan Responden Mengenai Kepuasan Pelanggan </w:t>
      </w:r>
    </w:p>
    <w:p w14:paraId="2F3F65BA" w14:textId="44CCE813" w:rsidR="0012312C" w:rsidRDefault="0012312C" w:rsidP="0048001C">
      <w:pPr>
        <w:spacing w:after="0" w:line="240" w:lineRule="auto"/>
        <w:ind w:left="284"/>
        <w:jc w:val="both"/>
        <w:rPr>
          <w:rFonts w:ascii="Times New Roman" w:hAnsi="Times New Roman" w:cs="Times New Roman"/>
          <w:color w:val="000000"/>
          <w:sz w:val="20"/>
          <w:szCs w:val="24"/>
        </w:rPr>
      </w:pPr>
      <w:proofErr w:type="gramStart"/>
      <w:r w:rsidRPr="00FA50E0">
        <w:rPr>
          <w:rFonts w:ascii="Times New Roman" w:hAnsi="Times New Roman" w:cs="Times New Roman"/>
          <w:color w:val="000000"/>
          <w:sz w:val="20"/>
          <w:szCs w:val="24"/>
        </w:rPr>
        <w:t>Sumber :</w:t>
      </w:r>
      <w:proofErr w:type="gramEnd"/>
      <w:r w:rsidRPr="00FA50E0">
        <w:rPr>
          <w:rFonts w:ascii="Times New Roman" w:hAnsi="Times New Roman" w:cs="Times New Roman"/>
          <w:color w:val="000000"/>
          <w:sz w:val="20"/>
          <w:szCs w:val="24"/>
        </w:rPr>
        <w:t xml:space="preserve"> olah data</w:t>
      </w:r>
    </w:p>
    <w:p w14:paraId="03F002C3" w14:textId="77777777" w:rsidR="0069314F" w:rsidRDefault="0069314F" w:rsidP="0048001C">
      <w:pPr>
        <w:spacing w:after="0" w:line="240" w:lineRule="auto"/>
        <w:ind w:left="284"/>
        <w:jc w:val="both"/>
        <w:rPr>
          <w:rFonts w:ascii="Times New Roman" w:hAnsi="Times New Roman" w:cs="Times New Roman"/>
          <w:color w:val="000000"/>
          <w:sz w:val="20"/>
          <w:szCs w:val="24"/>
        </w:rPr>
      </w:pPr>
    </w:p>
    <w:p w14:paraId="2E2E4ACA" w14:textId="77777777" w:rsidR="00D4462F" w:rsidRDefault="00D4462F" w:rsidP="00AF58CE">
      <w:pPr>
        <w:spacing w:after="0" w:line="240" w:lineRule="auto"/>
        <w:ind w:firstLine="567"/>
        <w:jc w:val="both"/>
        <w:rPr>
          <w:rFonts w:ascii="Times New Roman" w:hAnsi="Times New Roman" w:cs="Times New Roman"/>
          <w:color w:val="000000"/>
          <w:sz w:val="24"/>
          <w:szCs w:val="24"/>
        </w:rPr>
      </w:pPr>
      <w:r w:rsidRPr="00D4462F">
        <w:rPr>
          <w:rFonts w:ascii="Times New Roman" w:hAnsi="Times New Roman" w:cs="Times New Roman"/>
          <w:color w:val="000000"/>
          <w:sz w:val="24"/>
          <w:szCs w:val="24"/>
        </w:rPr>
        <w:t>Pada Tab</w:t>
      </w:r>
      <w:r w:rsidR="0048001C">
        <w:rPr>
          <w:rFonts w:ascii="Times New Roman" w:hAnsi="Times New Roman" w:cs="Times New Roman"/>
          <w:color w:val="000000"/>
          <w:sz w:val="24"/>
          <w:szCs w:val="24"/>
        </w:rPr>
        <w:t>el 8</w:t>
      </w:r>
      <w:r w:rsidRPr="00D4462F">
        <w:rPr>
          <w:rFonts w:ascii="Times New Roman" w:hAnsi="Times New Roman" w:cs="Times New Roman"/>
          <w:color w:val="000000"/>
          <w:sz w:val="24"/>
          <w:szCs w:val="24"/>
        </w:rPr>
        <w:t xml:space="preserve"> dapat dilihat rata-rata skor tanggapan responden secara keseluruhan untuk variabel kepuasan pelanggan sebesar 3</w:t>
      </w:r>
      <w:proofErr w:type="gramStart"/>
      <w:r w:rsidRPr="00D4462F">
        <w:rPr>
          <w:rFonts w:ascii="Times New Roman" w:hAnsi="Times New Roman" w:cs="Times New Roman"/>
          <w:color w:val="000000"/>
          <w:sz w:val="24"/>
          <w:szCs w:val="24"/>
        </w:rPr>
        <w:t>,44</w:t>
      </w:r>
      <w:proofErr w:type="gramEnd"/>
      <w:r w:rsidRPr="00D4462F">
        <w:rPr>
          <w:rFonts w:ascii="Times New Roman" w:hAnsi="Times New Roman" w:cs="Times New Roman"/>
          <w:color w:val="000000"/>
          <w:sz w:val="24"/>
          <w:szCs w:val="24"/>
        </w:rPr>
        <w:t xml:space="preserve"> pada skala 1 – 5. </w:t>
      </w:r>
      <w:proofErr w:type="gramStart"/>
      <w:r w:rsidRPr="00D4462F">
        <w:rPr>
          <w:rFonts w:ascii="Times New Roman" w:hAnsi="Times New Roman" w:cs="Times New Roman"/>
          <w:color w:val="000000"/>
          <w:sz w:val="24"/>
          <w:szCs w:val="24"/>
        </w:rPr>
        <w:t xml:space="preserve">Karena nilai rata-rata lebih </w:t>
      </w:r>
      <w:r w:rsidRPr="00D4462F">
        <w:rPr>
          <w:rFonts w:ascii="Times New Roman" w:hAnsi="Times New Roman" w:cs="Times New Roman"/>
          <w:color w:val="000000"/>
          <w:sz w:val="24"/>
          <w:szCs w:val="24"/>
        </w:rPr>
        <w:lastRenderedPageBreak/>
        <w:t>mendekati ke skor 3 maka dapat disimpulkan bahwa pelanggan pada umumnya sudah puas terhadap Balai Besar Pelatihan Kementerian Pertanian di Provinsi Jawa Barat.</w:t>
      </w:r>
      <w:proofErr w:type="gramEnd"/>
    </w:p>
    <w:p w14:paraId="40F80664" w14:textId="6DB7BD96" w:rsidR="0048001C" w:rsidRDefault="0048001C" w:rsidP="00AF58CE">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48001C">
        <w:rPr>
          <w:rFonts w:ascii="Times New Roman" w:eastAsia="Times New Roman" w:hAnsi="Times New Roman" w:cs="Times New Roman"/>
          <w:color w:val="000000"/>
          <w:sz w:val="24"/>
          <w:szCs w:val="24"/>
        </w:rPr>
        <w:t>asil pengujian masing-masing dimensi pada variabel laten kepuasan pelanggan seperti disajikan pada tabel berikut.</w:t>
      </w:r>
    </w:p>
    <w:p w14:paraId="3CF1075F" w14:textId="77777777" w:rsidR="0069314F" w:rsidRPr="0069314F" w:rsidRDefault="0069314F" w:rsidP="00AF58CE">
      <w:pPr>
        <w:spacing w:after="0" w:line="240" w:lineRule="auto"/>
        <w:ind w:firstLine="567"/>
        <w:jc w:val="both"/>
        <w:rPr>
          <w:rFonts w:ascii="Times New Roman" w:eastAsia="Times New Roman" w:hAnsi="Times New Roman" w:cs="Times New Roman"/>
          <w:sz w:val="20"/>
          <w:szCs w:val="20"/>
        </w:rPr>
      </w:pPr>
    </w:p>
    <w:p w14:paraId="061A1076" w14:textId="77777777" w:rsidR="0048001C" w:rsidRPr="0048001C" w:rsidRDefault="0048001C" w:rsidP="0048001C">
      <w:pPr>
        <w:spacing w:after="0" w:line="240" w:lineRule="auto"/>
        <w:jc w:val="center"/>
        <w:rPr>
          <w:rFonts w:ascii="Times New Roman" w:eastAsia="Times New Roman" w:hAnsi="Times New Roman" w:cs="Times New Roman"/>
          <w:sz w:val="24"/>
          <w:szCs w:val="24"/>
        </w:rPr>
      </w:pPr>
      <w:proofErr w:type="gramStart"/>
      <w:r w:rsidRPr="0048001C">
        <w:rPr>
          <w:rFonts w:ascii="Times New Roman" w:eastAsia="Times New Roman" w:hAnsi="Times New Roman" w:cs="Times New Roman"/>
          <w:color w:val="000000"/>
          <w:sz w:val="24"/>
          <w:szCs w:val="24"/>
        </w:rPr>
        <w:t xml:space="preserve">Tabel </w:t>
      </w:r>
      <w:r>
        <w:rPr>
          <w:rFonts w:ascii="Times New Roman" w:eastAsia="Times New Roman" w:hAnsi="Times New Roman" w:cs="Times New Roman"/>
          <w:color w:val="000000"/>
          <w:sz w:val="24"/>
          <w:szCs w:val="24"/>
        </w:rPr>
        <w:t>9</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8001C">
        <w:rPr>
          <w:rFonts w:ascii="Times New Roman" w:eastAsia="Times New Roman" w:hAnsi="Times New Roman" w:cs="Times New Roman"/>
          <w:color w:val="000000"/>
          <w:sz w:val="24"/>
          <w:szCs w:val="24"/>
        </w:rPr>
        <w:t>Hasil Uji Order Kedua Model Pengukuran Variabel Kepuasan Pelanggan</w:t>
      </w:r>
    </w:p>
    <w:tbl>
      <w:tblPr>
        <w:tblW w:w="0" w:type="auto"/>
        <w:jc w:val="center"/>
        <w:tblCellMar>
          <w:top w:w="15" w:type="dxa"/>
          <w:left w:w="15" w:type="dxa"/>
          <w:bottom w:w="15" w:type="dxa"/>
          <w:right w:w="15" w:type="dxa"/>
        </w:tblCellMar>
        <w:tblLook w:val="04A0" w:firstRow="1" w:lastRow="0" w:firstColumn="1" w:lastColumn="0" w:noHBand="0" w:noVBand="1"/>
      </w:tblPr>
      <w:tblGrid>
        <w:gridCol w:w="1903"/>
        <w:gridCol w:w="680"/>
        <w:gridCol w:w="680"/>
        <w:gridCol w:w="680"/>
        <w:gridCol w:w="680"/>
        <w:gridCol w:w="680"/>
      </w:tblGrid>
      <w:tr w:rsidR="0048001C" w:rsidRPr="00D46FC8" w14:paraId="6FEC5110" w14:textId="77777777" w:rsidTr="00D46FC8">
        <w:trPr>
          <w:trHeight w:val="1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F62216"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Dimensi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D8667B4"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4549B1"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λ</w:t>
            </w:r>
            <w:r w:rsidRPr="00D46FC8">
              <w:rPr>
                <w:rFonts w:ascii="Times New Roman" w:eastAsia="Times New Roman" w:hAnsi="Times New Roman" w:cs="Times New Roman"/>
                <w:b/>
                <w:bCs/>
                <w:color w:val="000000"/>
                <w:sz w:val="20"/>
                <w:szCs w:val="20"/>
                <w:vertAlign w:val="superscrip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28FB51"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Cambria Math" w:eastAsia="Times New Roman" w:hAnsi="Cambria Math" w:cs="Cambria Math"/>
                <w:color w:val="000000"/>
                <w:sz w:val="20"/>
                <w:szCs w:val="20"/>
              </w:rPr>
              <w:t>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3E4178"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CR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6279ED"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b/>
                <w:bCs/>
                <w:color w:val="000000"/>
                <w:sz w:val="20"/>
                <w:szCs w:val="20"/>
              </w:rPr>
              <w:t>AVE</w:t>
            </w:r>
          </w:p>
        </w:tc>
      </w:tr>
      <w:tr w:rsidR="0048001C" w:rsidRPr="00D46FC8" w14:paraId="400FD4D0" w14:textId="77777777" w:rsidTr="00D46FC8">
        <w:trPr>
          <w:trHeight w:val="7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EEB617"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Warranty Cost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BCC841E"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F56516"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0,672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33F64D"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0,328</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487CC4CF"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0,916</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7597150F"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0,688</w:t>
            </w:r>
          </w:p>
        </w:tc>
      </w:tr>
      <w:tr w:rsidR="0048001C" w:rsidRPr="00D46FC8" w14:paraId="3B792A69" w14:textId="77777777" w:rsidTr="0048001C">
        <w:trPr>
          <w:trHeight w:val="1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640CD9"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Customer Complaint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4DC024"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0D100B7"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0,642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D154BF0"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0,358</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450F1FC3" w14:textId="77777777" w:rsidR="0048001C" w:rsidRPr="00D46FC8" w:rsidRDefault="0048001C"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7042530E" w14:textId="77777777" w:rsidR="0048001C" w:rsidRPr="00D46FC8" w:rsidRDefault="0048001C" w:rsidP="0048001C">
            <w:pPr>
              <w:spacing w:after="0" w:line="240" w:lineRule="auto"/>
              <w:rPr>
                <w:rFonts w:ascii="Times New Roman" w:eastAsia="Times New Roman" w:hAnsi="Times New Roman" w:cs="Times New Roman"/>
                <w:sz w:val="20"/>
                <w:szCs w:val="20"/>
              </w:rPr>
            </w:pPr>
          </w:p>
        </w:tc>
      </w:tr>
      <w:tr w:rsidR="0048001C" w:rsidRPr="00D46FC8" w14:paraId="01ECCC17" w14:textId="77777777" w:rsidTr="0048001C">
        <w:trPr>
          <w:trHeight w:val="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5CCE65"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Market Share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66C0C6"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0,706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FE3BBA"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0,498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9463992"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0,502</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661B5833" w14:textId="77777777" w:rsidR="0048001C" w:rsidRPr="00D46FC8" w:rsidRDefault="0048001C"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42138547" w14:textId="77777777" w:rsidR="0048001C" w:rsidRPr="00D46FC8" w:rsidRDefault="0048001C" w:rsidP="0048001C">
            <w:pPr>
              <w:spacing w:after="0" w:line="240" w:lineRule="auto"/>
              <w:rPr>
                <w:rFonts w:ascii="Times New Roman" w:eastAsia="Times New Roman" w:hAnsi="Times New Roman" w:cs="Times New Roman"/>
                <w:sz w:val="20"/>
                <w:szCs w:val="20"/>
              </w:rPr>
            </w:pPr>
          </w:p>
        </w:tc>
      </w:tr>
      <w:tr w:rsidR="0048001C" w:rsidRPr="00D46FC8" w14:paraId="53F14D76" w14:textId="77777777" w:rsidTr="0048001C">
        <w:trPr>
          <w:trHeight w:val="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5E32EB"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Cost of Poor Quality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D453CA"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89F44DF"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0,787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1220CB4"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0,213</w:t>
            </w: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424E5299" w14:textId="77777777" w:rsidR="0048001C" w:rsidRPr="00D46FC8" w:rsidRDefault="0048001C"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51C37F23" w14:textId="77777777" w:rsidR="0048001C" w:rsidRPr="00D46FC8" w:rsidRDefault="0048001C" w:rsidP="0048001C">
            <w:pPr>
              <w:spacing w:after="0" w:line="240" w:lineRule="auto"/>
              <w:rPr>
                <w:rFonts w:ascii="Times New Roman" w:eastAsia="Times New Roman" w:hAnsi="Times New Roman" w:cs="Times New Roman"/>
                <w:sz w:val="20"/>
                <w:szCs w:val="20"/>
              </w:rPr>
            </w:pPr>
          </w:p>
        </w:tc>
      </w:tr>
      <w:tr w:rsidR="0048001C" w:rsidRPr="00D46FC8" w14:paraId="4A0F629F" w14:textId="77777777" w:rsidTr="0048001C">
        <w:trPr>
          <w:trHeight w:val="10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358959" w14:textId="77777777" w:rsidR="0048001C" w:rsidRPr="00D46FC8" w:rsidRDefault="0048001C" w:rsidP="0048001C">
            <w:pPr>
              <w:spacing w:after="0" w:line="240" w:lineRule="auto"/>
              <w:rPr>
                <w:rFonts w:ascii="Times New Roman" w:eastAsia="Times New Roman" w:hAnsi="Times New Roman" w:cs="Times New Roman"/>
                <w:sz w:val="20"/>
                <w:szCs w:val="20"/>
              </w:rPr>
            </w:pPr>
            <w:r w:rsidRPr="00D46FC8">
              <w:rPr>
                <w:rFonts w:ascii="Times New Roman" w:eastAsia="Times New Roman" w:hAnsi="Times New Roman" w:cs="Times New Roman"/>
                <w:i/>
                <w:iCs/>
                <w:color w:val="000000"/>
                <w:sz w:val="20"/>
                <w:szCs w:val="20"/>
              </w:rPr>
              <w:t>Industry Report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E3013B"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0,917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B335D6"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0,841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2520E4" w14:textId="77777777" w:rsidR="0048001C" w:rsidRPr="00D46FC8" w:rsidRDefault="0048001C" w:rsidP="0048001C">
            <w:pPr>
              <w:spacing w:after="0" w:line="240" w:lineRule="auto"/>
              <w:jc w:val="center"/>
              <w:rPr>
                <w:rFonts w:ascii="Times New Roman" w:eastAsia="Times New Roman" w:hAnsi="Times New Roman" w:cs="Times New Roman"/>
                <w:sz w:val="20"/>
                <w:szCs w:val="20"/>
              </w:rPr>
            </w:pPr>
            <w:r w:rsidRPr="00D46FC8">
              <w:rPr>
                <w:rFonts w:ascii="Times New Roman" w:eastAsia="Times New Roman" w:hAnsi="Times New Roman" w:cs="Times New Roman"/>
                <w:color w:val="000000"/>
                <w:sz w:val="20"/>
                <w:szCs w:val="20"/>
              </w:rPr>
              <w:t>0,159</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6BB5F9" w14:textId="77777777" w:rsidR="0048001C" w:rsidRPr="00D46FC8" w:rsidRDefault="0048001C" w:rsidP="0048001C">
            <w:pPr>
              <w:spacing w:after="0" w:line="240" w:lineRule="auto"/>
              <w:rPr>
                <w:rFonts w:ascii="Times New Roman" w:eastAsia="Times New Roman" w:hAnsi="Times New Roman" w:cs="Times New Roman"/>
                <w:sz w:val="20"/>
                <w:szCs w:val="20"/>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310811" w14:textId="77777777" w:rsidR="0048001C" w:rsidRPr="00D46FC8" w:rsidRDefault="0048001C" w:rsidP="0048001C">
            <w:pPr>
              <w:spacing w:after="0" w:line="240" w:lineRule="auto"/>
              <w:rPr>
                <w:rFonts w:ascii="Times New Roman" w:eastAsia="Times New Roman" w:hAnsi="Times New Roman" w:cs="Times New Roman"/>
                <w:sz w:val="20"/>
                <w:szCs w:val="20"/>
              </w:rPr>
            </w:pPr>
          </w:p>
        </w:tc>
      </w:tr>
    </w:tbl>
    <w:p w14:paraId="4B473D8F" w14:textId="77777777" w:rsidR="0048001C" w:rsidRPr="0048001C" w:rsidRDefault="0048001C" w:rsidP="0048001C">
      <w:pPr>
        <w:spacing w:after="0" w:line="240" w:lineRule="auto"/>
        <w:rPr>
          <w:rFonts w:ascii="Times New Roman" w:eastAsia="Times New Roman" w:hAnsi="Times New Roman" w:cs="Times New Roman"/>
          <w:sz w:val="24"/>
          <w:szCs w:val="24"/>
        </w:rPr>
      </w:pPr>
    </w:p>
    <w:p w14:paraId="071181F3" w14:textId="77777777" w:rsidR="0048001C" w:rsidRPr="0048001C" w:rsidRDefault="0048001C" w:rsidP="00AF58CE">
      <w:pPr>
        <w:spacing w:after="0" w:line="240" w:lineRule="auto"/>
        <w:ind w:firstLine="567"/>
        <w:jc w:val="both"/>
        <w:rPr>
          <w:rFonts w:ascii="Times New Roman" w:eastAsia="Times New Roman" w:hAnsi="Times New Roman" w:cs="Times New Roman"/>
          <w:sz w:val="24"/>
          <w:szCs w:val="24"/>
        </w:rPr>
      </w:pPr>
      <w:r w:rsidRPr="0048001C">
        <w:rPr>
          <w:rFonts w:ascii="Times New Roman" w:eastAsia="Times New Roman" w:hAnsi="Times New Roman" w:cs="Times New Roman"/>
          <w:color w:val="000000"/>
          <w:sz w:val="24"/>
          <w:szCs w:val="24"/>
        </w:rPr>
        <w:t>Berdasarkan hasil order kedua pada variabel laten kepuasan pelanggan dapat dilihat nilai bobot faktor (λ) setiap dimensi lebih besar dari 0</w:t>
      </w:r>
      <w:proofErr w:type="gramStart"/>
      <w:r w:rsidRPr="0048001C">
        <w:rPr>
          <w:rFonts w:ascii="Times New Roman" w:eastAsia="Times New Roman" w:hAnsi="Times New Roman" w:cs="Times New Roman"/>
          <w:color w:val="000000"/>
          <w:sz w:val="24"/>
          <w:szCs w:val="24"/>
        </w:rPr>
        <w:t>,50</w:t>
      </w:r>
      <w:proofErr w:type="gramEnd"/>
      <w:r w:rsidRPr="0048001C">
        <w:rPr>
          <w:rFonts w:ascii="Times New Roman" w:eastAsia="Times New Roman" w:hAnsi="Times New Roman" w:cs="Times New Roman"/>
          <w:color w:val="000000"/>
          <w:sz w:val="24"/>
          <w:szCs w:val="24"/>
        </w:rPr>
        <w:t xml:space="preserve">. Artinya semua dimensi valid dalam mencerminkan variabel laten kepuasan pelanggan. Nilai </w:t>
      </w:r>
      <w:r w:rsidRPr="0048001C">
        <w:rPr>
          <w:rFonts w:ascii="Times New Roman" w:eastAsia="Times New Roman" w:hAnsi="Times New Roman" w:cs="Times New Roman"/>
          <w:i/>
          <w:iCs/>
          <w:color w:val="000000"/>
          <w:sz w:val="24"/>
          <w:szCs w:val="24"/>
        </w:rPr>
        <w:t>construct reliability</w:t>
      </w:r>
      <w:r w:rsidRPr="0048001C">
        <w:rPr>
          <w:rFonts w:ascii="Times New Roman" w:eastAsia="Times New Roman" w:hAnsi="Times New Roman" w:cs="Times New Roman"/>
          <w:color w:val="000000"/>
          <w:sz w:val="24"/>
          <w:szCs w:val="24"/>
        </w:rPr>
        <w:t xml:space="preserve"> (CR) sebesar 0,916 lebih besar dari 0</w:t>
      </w:r>
      <w:proofErr w:type="gramStart"/>
      <w:r w:rsidRPr="0048001C">
        <w:rPr>
          <w:rFonts w:ascii="Times New Roman" w:eastAsia="Times New Roman" w:hAnsi="Times New Roman" w:cs="Times New Roman"/>
          <w:color w:val="000000"/>
          <w:sz w:val="24"/>
          <w:szCs w:val="24"/>
        </w:rPr>
        <w:t>,70</w:t>
      </w:r>
      <w:proofErr w:type="gramEnd"/>
      <w:r w:rsidRPr="0048001C">
        <w:rPr>
          <w:rFonts w:ascii="Times New Roman" w:eastAsia="Times New Roman" w:hAnsi="Times New Roman" w:cs="Times New Roman"/>
          <w:color w:val="000000"/>
          <w:sz w:val="24"/>
          <w:szCs w:val="24"/>
        </w:rPr>
        <w:t xml:space="preserve"> yang menunjukkan bahwa kelima dimensi memiliki kekonsistenan dalam mengukur variabel laten kepuasan pelanggan. </w:t>
      </w:r>
    </w:p>
    <w:p w14:paraId="45B30970" w14:textId="77777777" w:rsidR="0048001C" w:rsidRPr="0048001C" w:rsidRDefault="0048001C" w:rsidP="00AF58CE">
      <w:pPr>
        <w:spacing w:after="0" w:line="240" w:lineRule="auto"/>
        <w:ind w:firstLine="567"/>
        <w:jc w:val="both"/>
        <w:rPr>
          <w:rFonts w:ascii="Times New Roman" w:eastAsia="Times New Roman" w:hAnsi="Times New Roman" w:cs="Times New Roman"/>
          <w:sz w:val="24"/>
          <w:szCs w:val="24"/>
        </w:rPr>
      </w:pPr>
      <w:r w:rsidRPr="0048001C">
        <w:rPr>
          <w:rFonts w:ascii="Times New Roman" w:eastAsia="Times New Roman" w:hAnsi="Times New Roman" w:cs="Times New Roman"/>
          <w:color w:val="000000"/>
          <w:sz w:val="24"/>
          <w:szCs w:val="24"/>
        </w:rPr>
        <w:t xml:space="preserve">Selanjutnya nilai </w:t>
      </w:r>
      <w:r w:rsidRPr="0048001C">
        <w:rPr>
          <w:rFonts w:ascii="Times New Roman" w:eastAsia="Times New Roman" w:hAnsi="Times New Roman" w:cs="Times New Roman"/>
          <w:i/>
          <w:iCs/>
          <w:color w:val="000000"/>
          <w:sz w:val="24"/>
          <w:szCs w:val="24"/>
        </w:rPr>
        <w:t>average</w:t>
      </w:r>
      <w:r w:rsidRPr="0048001C">
        <w:rPr>
          <w:rFonts w:ascii="Times New Roman" w:eastAsia="Times New Roman" w:hAnsi="Times New Roman" w:cs="Times New Roman"/>
          <w:color w:val="000000"/>
          <w:sz w:val="24"/>
          <w:szCs w:val="24"/>
        </w:rPr>
        <w:t xml:space="preserve"> </w:t>
      </w:r>
      <w:r w:rsidRPr="0048001C">
        <w:rPr>
          <w:rFonts w:ascii="Times New Roman" w:eastAsia="Times New Roman" w:hAnsi="Times New Roman" w:cs="Times New Roman"/>
          <w:i/>
          <w:iCs/>
          <w:color w:val="000000"/>
          <w:sz w:val="24"/>
          <w:szCs w:val="24"/>
        </w:rPr>
        <w:t>variance extracted</w:t>
      </w:r>
      <w:r w:rsidRPr="0048001C">
        <w:rPr>
          <w:rFonts w:ascii="Times New Roman" w:eastAsia="Times New Roman" w:hAnsi="Times New Roman" w:cs="Times New Roman"/>
          <w:color w:val="000000"/>
          <w:sz w:val="24"/>
          <w:szCs w:val="24"/>
        </w:rPr>
        <w:t xml:space="preserve"> (AVE) sebesar 0,688 menunjukkan bahwa secara rata-rata 68,8% informasi yang terdapat pada masing-masing dimensi dapat tercermin melalui variabel laten kepuasan pelanggan. Bobot faktor (λ) terbesar pada variabel laten kepuasan pelanggan dinyatakan oleh dimensi </w:t>
      </w:r>
      <w:r w:rsidRPr="0048001C">
        <w:rPr>
          <w:rFonts w:ascii="Times New Roman" w:eastAsia="Times New Roman" w:hAnsi="Times New Roman" w:cs="Times New Roman"/>
          <w:i/>
          <w:iCs/>
          <w:color w:val="000000"/>
          <w:sz w:val="24"/>
          <w:szCs w:val="24"/>
        </w:rPr>
        <w:t>industry report</w:t>
      </w:r>
      <w:r w:rsidRPr="0048001C">
        <w:rPr>
          <w:rFonts w:ascii="Times New Roman" w:eastAsia="Times New Roman" w:hAnsi="Times New Roman" w:cs="Times New Roman"/>
          <w:color w:val="000000"/>
          <w:sz w:val="24"/>
          <w:szCs w:val="24"/>
        </w:rPr>
        <w:t xml:space="preserve">. Artinya </w:t>
      </w:r>
      <w:r w:rsidRPr="0048001C">
        <w:rPr>
          <w:rFonts w:ascii="Times New Roman" w:eastAsia="Times New Roman" w:hAnsi="Times New Roman" w:cs="Times New Roman"/>
          <w:i/>
          <w:iCs/>
          <w:color w:val="000000"/>
          <w:sz w:val="24"/>
          <w:szCs w:val="24"/>
        </w:rPr>
        <w:t>industry report</w:t>
      </w:r>
      <w:r w:rsidRPr="0048001C">
        <w:rPr>
          <w:rFonts w:ascii="Times New Roman" w:eastAsia="Times New Roman" w:hAnsi="Times New Roman" w:cs="Times New Roman"/>
          <w:color w:val="000000"/>
          <w:sz w:val="24"/>
          <w:szCs w:val="24"/>
        </w:rPr>
        <w:t xml:space="preserve"> merupakan dimensi yang paling kuat dalam mencerminkan kepuasan pelanggan, kemudian diikuti dimensi </w:t>
      </w:r>
      <w:r w:rsidRPr="0048001C">
        <w:rPr>
          <w:rFonts w:ascii="Times New Roman" w:eastAsia="Times New Roman" w:hAnsi="Times New Roman" w:cs="Times New Roman"/>
          <w:i/>
          <w:iCs/>
          <w:color w:val="000000"/>
          <w:sz w:val="24"/>
          <w:szCs w:val="24"/>
        </w:rPr>
        <w:t>cost of poor quality</w:t>
      </w:r>
      <w:r w:rsidRPr="0048001C">
        <w:rPr>
          <w:rFonts w:ascii="Times New Roman" w:eastAsia="Times New Roman" w:hAnsi="Times New Roman" w:cs="Times New Roman"/>
          <w:color w:val="000000"/>
          <w:sz w:val="24"/>
          <w:szCs w:val="24"/>
        </w:rPr>
        <w:t xml:space="preserve">. Sebaliknya dimensi </w:t>
      </w:r>
      <w:r w:rsidRPr="0048001C">
        <w:rPr>
          <w:rFonts w:ascii="Times New Roman" w:eastAsia="Times New Roman" w:hAnsi="Times New Roman" w:cs="Times New Roman"/>
          <w:i/>
          <w:iCs/>
          <w:color w:val="000000"/>
          <w:sz w:val="24"/>
          <w:szCs w:val="24"/>
        </w:rPr>
        <w:t>market share</w:t>
      </w:r>
      <w:r w:rsidRPr="0048001C">
        <w:rPr>
          <w:rFonts w:ascii="Times New Roman" w:eastAsia="Times New Roman" w:hAnsi="Times New Roman" w:cs="Times New Roman"/>
          <w:color w:val="000000"/>
          <w:sz w:val="24"/>
          <w:szCs w:val="24"/>
        </w:rPr>
        <w:t xml:space="preserve"> adalah yang paling lemah dalam mencerminkan variabel laten kepuasan pelanggan.</w:t>
      </w:r>
    </w:p>
    <w:p w14:paraId="007DF671" w14:textId="77777777" w:rsidR="0048001C" w:rsidRPr="00D4462F" w:rsidRDefault="0048001C" w:rsidP="0048001C">
      <w:pPr>
        <w:spacing w:after="0" w:line="240" w:lineRule="auto"/>
        <w:ind w:left="284"/>
        <w:jc w:val="both"/>
        <w:rPr>
          <w:rFonts w:ascii="Times New Roman" w:hAnsi="Times New Roman" w:cs="Times New Roman"/>
          <w:color w:val="000000"/>
          <w:sz w:val="24"/>
          <w:szCs w:val="24"/>
        </w:rPr>
      </w:pPr>
    </w:p>
    <w:p w14:paraId="4613511D" w14:textId="05B4A64D" w:rsidR="0048001C" w:rsidRPr="0048001C" w:rsidRDefault="0048001C" w:rsidP="004B773C">
      <w:pPr>
        <w:spacing w:after="0" w:line="240" w:lineRule="auto"/>
        <w:jc w:val="center"/>
        <w:rPr>
          <w:rFonts w:ascii="Times New Roman" w:hAnsi="Times New Roman" w:cs="Times New Roman"/>
          <w:b/>
          <w:color w:val="000000"/>
          <w:sz w:val="24"/>
          <w:szCs w:val="24"/>
        </w:rPr>
      </w:pPr>
      <w:r w:rsidRPr="0048001C">
        <w:rPr>
          <w:rFonts w:ascii="Times New Roman" w:hAnsi="Times New Roman" w:cs="Times New Roman"/>
          <w:b/>
          <w:color w:val="000000"/>
          <w:sz w:val="24"/>
          <w:szCs w:val="24"/>
        </w:rPr>
        <w:t>PEMBAHASAN</w:t>
      </w:r>
    </w:p>
    <w:p w14:paraId="6E1B9D20" w14:textId="77777777" w:rsidR="00AF4B8A" w:rsidRPr="004B773C" w:rsidRDefault="00AF4B8A" w:rsidP="004B773C">
      <w:pPr>
        <w:spacing w:after="0"/>
        <w:jc w:val="both"/>
        <w:rPr>
          <w:rFonts w:ascii="Times New Roman" w:hAnsi="Times New Roman" w:cs="Times New Roman"/>
          <w:b/>
          <w:bCs/>
          <w:i/>
          <w:color w:val="000000"/>
          <w:sz w:val="24"/>
          <w:szCs w:val="24"/>
        </w:rPr>
      </w:pPr>
      <w:r w:rsidRPr="004B773C">
        <w:rPr>
          <w:rFonts w:ascii="Times New Roman" w:hAnsi="Times New Roman" w:cs="Times New Roman"/>
          <w:b/>
          <w:bCs/>
          <w:i/>
          <w:color w:val="000000"/>
          <w:sz w:val="24"/>
          <w:szCs w:val="24"/>
        </w:rPr>
        <w:t xml:space="preserve">Pengaruh Citra Merek Terhadap Kepuasan Pelanggan </w:t>
      </w:r>
    </w:p>
    <w:p w14:paraId="3467BB6D" w14:textId="77777777" w:rsidR="00F43310" w:rsidRDefault="000853C8" w:rsidP="0069314F">
      <w:pPr>
        <w:spacing w:after="12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r w:rsidRPr="00FB0E69">
        <w:rPr>
          <w:rFonts w:ascii="Times New Roman" w:hAnsi="Times New Roman" w:cs="Times New Roman"/>
          <w:color w:val="000000"/>
          <w:sz w:val="24"/>
          <w:szCs w:val="24"/>
        </w:rPr>
        <w:t>itra Balai Besar Pelatihan Kementerian Pertanian di Provinsi Jawa Barat sudah cukup baik di mata konsumen.</w:t>
      </w:r>
      <w:proofErr w:type="gramEnd"/>
      <w:r w:rsidRPr="00FB0E69">
        <w:rPr>
          <w:rFonts w:ascii="Times New Roman" w:hAnsi="Times New Roman" w:cs="Times New Roman"/>
          <w:color w:val="000000"/>
          <w:sz w:val="24"/>
          <w:szCs w:val="24"/>
        </w:rPr>
        <w:t xml:space="preserve"> Namun demikian masih terdapat beberapa kekurangan pada citra Balai Besar Pelatihan Kementerian Pertanian di Provinsi Jawa Barat, yaitu: 1) Balai pelatihan memiliki nilai lebih dibandingkan pesaing, nilai rata rata sebesar 2</w:t>
      </w:r>
      <w:proofErr w:type="gramStart"/>
      <w:r w:rsidRPr="00FB0E69">
        <w:rPr>
          <w:rFonts w:ascii="Times New Roman" w:hAnsi="Times New Roman" w:cs="Times New Roman"/>
          <w:color w:val="000000"/>
          <w:sz w:val="24"/>
          <w:szCs w:val="24"/>
        </w:rPr>
        <w:t>,66</w:t>
      </w:r>
      <w:proofErr w:type="gramEnd"/>
      <w:r w:rsidRPr="00FB0E69">
        <w:rPr>
          <w:rFonts w:ascii="Times New Roman" w:hAnsi="Times New Roman" w:cs="Times New Roman"/>
          <w:color w:val="000000"/>
          <w:sz w:val="24"/>
          <w:szCs w:val="24"/>
        </w:rPr>
        <w:t xml:space="preserve"> lebih mendekati ke skor 3 (kurang bersaing). </w:t>
      </w:r>
      <w:proofErr w:type="gramStart"/>
      <w:r w:rsidRPr="00FB0E69">
        <w:rPr>
          <w:rFonts w:ascii="Times New Roman" w:hAnsi="Times New Roman" w:cs="Times New Roman"/>
          <w:color w:val="000000"/>
          <w:sz w:val="24"/>
          <w:szCs w:val="24"/>
        </w:rPr>
        <w:t>Paling banyak k</w:t>
      </w:r>
      <w:r>
        <w:rPr>
          <w:rFonts w:ascii="Times New Roman" w:hAnsi="Times New Roman" w:cs="Times New Roman"/>
          <w:color w:val="000000"/>
          <w:sz w:val="24"/>
          <w:szCs w:val="24"/>
        </w:rPr>
        <w:t>onsumen menilai Balai P</w:t>
      </w:r>
      <w:r w:rsidRPr="00FB0E69">
        <w:rPr>
          <w:rFonts w:ascii="Times New Roman" w:hAnsi="Times New Roman" w:cs="Times New Roman"/>
          <w:color w:val="000000"/>
          <w:sz w:val="24"/>
          <w:szCs w:val="24"/>
        </w:rPr>
        <w:t>elatihan masih kurang dibandingkan pesaing.</w:t>
      </w:r>
      <w:proofErr w:type="gramEnd"/>
      <w:r w:rsidRPr="00FB0E69">
        <w:rPr>
          <w:rFonts w:ascii="Times New Roman" w:hAnsi="Times New Roman" w:cs="Times New Roman"/>
          <w:color w:val="000000"/>
          <w:sz w:val="24"/>
          <w:szCs w:val="24"/>
        </w:rPr>
        <w:t xml:space="preserve"> 2) Balai pelatihan mendapat pengakuan dari masyarakat nilai rata-rata sebesar 2</w:t>
      </w:r>
      <w:proofErr w:type="gramStart"/>
      <w:r w:rsidRPr="00FB0E69">
        <w:rPr>
          <w:rFonts w:ascii="Times New Roman" w:hAnsi="Times New Roman" w:cs="Times New Roman"/>
          <w:color w:val="000000"/>
          <w:sz w:val="24"/>
          <w:szCs w:val="24"/>
        </w:rPr>
        <w:t>,85</w:t>
      </w:r>
      <w:proofErr w:type="gramEnd"/>
      <w:r w:rsidRPr="00FB0E69">
        <w:rPr>
          <w:rFonts w:ascii="Times New Roman" w:hAnsi="Times New Roman" w:cs="Times New Roman"/>
          <w:color w:val="000000"/>
          <w:sz w:val="24"/>
          <w:szCs w:val="24"/>
        </w:rPr>
        <w:t xml:space="preserve"> lebih mendekati ke skor 3 (kurang dikenal). </w:t>
      </w:r>
      <w:proofErr w:type="gramStart"/>
      <w:r w:rsidRPr="00FB0E69">
        <w:rPr>
          <w:rFonts w:ascii="Times New Roman" w:hAnsi="Times New Roman" w:cs="Times New Roman"/>
          <w:color w:val="000000"/>
          <w:sz w:val="24"/>
          <w:szCs w:val="24"/>
        </w:rPr>
        <w:t>Paling banyak konsumen menilai pengakuan dari masyarakat pada Balai Besar Pelatihan Kementerian Pertanian di Provinsi Jawa Barat masih kurang baik.</w:t>
      </w:r>
      <w:proofErr w:type="gramEnd"/>
      <w:r>
        <w:rPr>
          <w:rFonts w:ascii="Times New Roman" w:hAnsi="Times New Roman" w:cs="Times New Roman"/>
          <w:color w:val="000000"/>
          <w:sz w:val="24"/>
          <w:szCs w:val="24"/>
        </w:rPr>
        <w:t xml:space="preserve"> </w:t>
      </w:r>
      <w:r w:rsidRPr="005F0434">
        <w:rPr>
          <w:rFonts w:ascii="Times New Roman" w:hAnsi="Times New Roman" w:cs="Times New Roman"/>
          <w:color w:val="000000"/>
          <w:sz w:val="24"/>
          <w:szCs w:val="24"/>
        </w:rPr>
        <w:t>Ada kecenderungan pelanggan untuk memilih merek terkenal berdasarkan pengalaman pribadi mereka dengan merek tersebut dan informasi yang mereka pe</w:t>
      </w:r>
      <w:r>
        <w:rPr>
          <w:rFonts w:ascii="Times New Roman" w:hAnsi="Times New Roman" w:cs="Times New Roman"/>
          <w:color w:val="000000"/>
          <w:sz w:val="24"/>
          <w:szCs w:val="24"/>
        </w:rPr>
        <w:t xml:space="preserve">roleh dari berbagai sumber lain. </w:t>
      </w:r>
      <w:proofErr w:type="gramStart"/>
      <w:r w:rsidRPr="005F0434">
        <w:rPr>
          <w:rFonts w:ascii="Times New Roman" w:hAnsi="Times New Roman" w:cs="Times New Roman"/>
          <w:color w:val="000000"/>
          <w:sz w:val="24"/>
          <w:szCs w:val="24"/>
        </w:rPr>
        <w:t>Jika konsumen tidak memiliki pengetahuan yang memadai tentang suatu layanan atau produk, Citra Merek dapat menjadi panduan untuk membantu mereka membuat keputusan pembelian yang tepat.</w:t>
      </w:r>
      <w:proofErr w:type="gramEnd"/>
      <w:r>
        <w:rPr>
          <w:rFonts w:ascii="Times New Roman" w:hAnsi="Times New Roman" w:cs="Times New Roman"/>
          <w:color w:val="000000"/>
          <w:sz w:val="24"/>
          <w:szCs w:val="24"/>
        </w:rPr>
        <w:t xml:space="preserve"> </w:t>
      </w:r>
      <w:proofErr w:type="gramStart"/>
      <w:r w:rsidRPr="000F3395">
        <w:rPr>
          <w:rFonts w:ascii="Times New Roman" w:hAnsi="Times New Roman" w:cs="Times New Roman"/>
          <w:color w:val="000000"/>
          <w:sz w:val="24"/>
          <w:szCs w:val="24"/>
        </w:rPr>
        <w:t>Dikatakan bahwa suatu produk itu unik karena merek tertentu.</w:t>
      </w:r>
      <w:proofErr w:type="gramEnd"/>
      <w:r w:rsidRPr="000F3395">
        <w:rPr>
          <w:rFonts w:ascii="Times New Roman" w:hAnsi="Times New Roman" w:cs="Times New Roman"/>
          <w:color w:val="000000"/>
          <w:sz w:val="24"/>
          <w:szCs w:val="24"/>
        </w:rPr>
        <w:t xml:space="preserve"> </w:t>
      </w:r>
      <w:proofErr w:type="gramStart"/>
      <w:r w:rsidRPr="000F3395">
        <w:rPr>
          <w:rFonts w:ascii="Times New Roman" w:hAnsi="Times New Roman" w:cs="Times New Roman"/>
          <w:color w:val="000000"/>
          <w:sz w:val="24"/>
          <w:szCs w:val="24"/>
        </w:rPr>
        <w:t>Selain menyediakan produk atau layanan, merek sering membuat janji kepada pelanggan mereka.</w:t>
      </w:r>
      <w:proofErr w:type="gramEnd"/>
      <w:r w:rsidRPr="000F3395">
        <w:rPr>
          <w:rFonts w:ascii="Times New Roman" w:hAnsi="Times New Roman" w:cs="Times New Roman"/>
          <w:color w:val="000000"/>
          <w:sz w:val="24"/>
          <w:szCs w:val="24"/>
        </w:rPr>
        <w:t xml:space="preserve"> </w:t>
      </w:r>
      <w:proofErr w:type="gramStart"/>
      <w:r w:rsidRPr="000F3395">
        <w:rPr>
          <w:rFonts w:ascii="Times New Roman" w:hAnsi="Times New Roman" w:cs="Times New Roman"/>
          <w:color w:val="000000"/>
          <w:sz w:val="24"/>
          <w:szCs w:val="24"/>
        </w:rPr>
        <w:t>kepada</w:t>
      </w:r>
      <w:proofErr w:type="gramEnd"/>
      <w:r w:rsidRPr="000F3395">
        <w:rPr>
          <w:rFonts w:ascii="Times New Roman" w:hAnsi="Times New Roman" w:cs="Times New Roman"/>
          <w:color w:val="000000"/>
          <w:sz w:val="24"/>
          <w:szCs w:val="24"/>
        </w:rPr>
        <w:t xml:space="preserve"> pembeli. Merek y</w:t>
      </w:r>
      <w:r>
        <w:rPr>
          <w:rFonts w:ascii="Times New Roman" w:hAnsi="Times New Roman" w:cs="Times New Roman"/>
          <w:color w:val="000000"/>
          <w:sz w:val="24"/>
          <w:szCs w:val="24"/>
        </w:rPr>
        <w:t xml:space="preserve">ang baik akan menjamin kualitas </w:t>
      </w:r>
      <w:r>
        <w:rPr>
          <w:rFonts w:ascii="Times New Roman" w:hAnsi="Times New Roman" w:cs="Times New Roman"/>
          <w:color w:val="000000"/>
          <w:sz w:val="24"/>
          <w:szCs w:val="24"/>
        </w:rPr>
        <w:fldChar w:fldCharType="begin" w:fldLock="1"/>
      </w:r>
      <w:r w:rsidR="00AF4B8A">
        <w:rPr>
          <w:rFonts w:ascii="Times New Roman" w:hAnsi="Times New Roman" w:cs="Times New Roman"/>
          <w:color w:val="000000"/>
          <w:sz w:val="24"/>
          <w:szCs w:val="24"/>
        </w:rPr>
        <w:instrText>ADDIN CSL_CITATION {"citationItems":[{"id":"ITEM-1","itemData":{"abstract":"This study aims to determine the effect of Brand Image on Customer Satisfaction and Customer Loyalty. The independent variable in this study is brand image, the dependent variables are Customer Satisfaction and Customer Loyalty the type at this. Research is explanatory research, with a quantitative approach. The study was conducted in Kuala Lumpur, Malaysia. Sampling techniques used is quote sample. Data analysis techniques in this research are descriptive analysis and path analysis. The study shows that there is a significant correlation between brand image and costumer satisfaction with the number of beta coefficient 0.751, then the coefficient of determination shows the number of 0,564 means that 56.4% Customer Satisfaction are influenced by brand image, while the remaining 43.6% variable Customer Satisfaction is influenced by other variables that were not tested in this study. There is a significant influence of brand image on Customer Loyalty significantly with the number of beta coefficient 0.462, as well as significant influence of Customer Satisfaction on Customer Loyalty with beta coefficient 0.401, and the coefficient of determination shows the figure of 0.654 means that 65.4% Customer Loyalty are influenced by free image of the brand, through Customer Satisfaction as mediating variables.","author":[{"dropping-particle":"","family":"Yana","given":"R.","non-dropping-particle":"","parse-names":false,"suffix":""}],"container-title":"Jurnal Administrasi Bisnis S1 Universitas Brawijaya","id":"ITEM-1","issue":"1","issued":{"date-parts":[["2015"]]},"page":"85795","title":"PENGARUH CITRA MEREK TERHADAP KEPUASAN PELANGGAN DAN LOYALITAS PELANGGAN (Survei Pada Konsumen Produk Busana Muslim Dian Pelangi Di Malaysia)","type":"article-journal","volume":"21"},"uris":["http://www.mendeley.com/documents/?uuid=f9f18834-2b64-4389-84dc-1f999693f178"]}],"mendeley":{"formattedCitation":"(Yana, 2015)","plainTextFormattedCitation":"(Yana, 2015)","previouslyFormattedCitation":"(Yana, 2015)"},"properties":{"noteIndex":0},"schema":"https://github.com/citation-style-language/schema/raw/master/csl-citation.json"}</w:instrText>
      </w:r>
      <w:r>
        <w:rPr>
          <w:rFonts w:ascii="Times New Roman" w:hAnsi="Times New Roman" w:cs="Times New Roman"/>
          <w:color w:val="000000"/>
          <w:sz w:val="24"/>
          <w:szCs w:val="24"/>
        </w:rPr>
        <w:fldChar w:fldCharType="separate"/>
      </w:r>
      <w:r w:rsidRPr="000853C8">
        <w:rPr>
          <w:rFonts w:ascii="Times New Roman" w:hAnsi="Times New Roman" w:cs="Times New Roman"/>
          <w:noProof/>
          <w:color w:val="000000"/>
          <w:sz w:val="24"/>
          <w:szCs w:val="24"/>
        </w:rPr>
        <w:t>(Yana, 2015)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Sehingga </w:t>
      </w:r>
      <w:r w:rsidRPr="000853C8">
        <w:rPr>
          <w:rFonts w:ascii="Times New Roman" w:hAnsi="Times New Roman" w:cs="Times New Roman"/>
          <w:color w:val="000000"/>
          <w:sz w:val="24"/>
          <w:szCs w:val="24"/>
        </w:rPr>
        <w:t>Pikiran konsumenlah yang pada akhirnya memutuskan merek mana yang dipilih.</w:t>
      </w:r>
      <w:proofErr w:type="gramEnd"/>
      <w:r w:rsidRPr="000853C8">
        <w:rPr>
          <w:rFonts w:ascii="Times New Roman" w:hAnsi="Times New Roman" w:cs="Times New Roman"/>
          <w:color w:val="000000"/>
          <w:sz w:val="24"/>
          <w:szCs w:val="24"/>
        </w:rPr>
        <w:t xml:space="preserve"> Pelanggan lebih cenderung melakukan pembelian berulang dari perusahaan yang mereka percayai jika mereka menganggap perusahaan tersebut memiliki persepsi publik yang positif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sidR="00AF4B8A">
        <w:rPr>
          <w:rFonts w:ascii="Times New Roman" w:hAnsi="Times New Roman" w:cs="Times New Roman"/>
          <w:color w:val="000000"/>
          <w:sz w:val="24"/>
          <w:szCs w:val="24"/>
        </w:rPr>
        <w:instrText>ADDIN CSL_CITATION {"citationItems":[{"id":"ITEM-1","itemData":{"author":[{"dropping-particle":"","family":"Bestari","given":"Indah","non-dropping-particle":"","parse-names":false,"suffix":""},{"dropping-particle":"","family":"Nurdasila","given":"","non-dropping-particle":"","parse-names":false,"suffix":""}],"container-title":"Jurnal Ilmiah Mahasiswa Ekonomi Manajemen","id":"ITEM-1","issue":"3","issued":{"date-parts":[["2017"]]},"page":"86-94","title":"Pengaruh Citra Merek dan Kewajaran Harga Terhadap Loyalitas Merek Dengan Kepuasan Pelanggan Sebagai Pemediasi pada Pengguna Produk Apple di Kota Banda Aceh","type":"article-journal","volume":"2"},"uris":["http://www.mendeley.com/documents/?uuid=2274a122-2e89-4214-bbe9-7c3564f11a4c"]}],"mendeley":{"formattedCitation":"(Bestari and Nurdasila, 2017)","plainTextFormattedCitation":"(Bestari and Nurdasila, 2017)","previouslyFormattedCitation":"(Bestari and Nurdasila, 2017)"},"properties":{"noteIndex":0},"schema":"https://github.com/citation-style-language/schema/raw/master/csl-citation.json"}</w:instrText>
      </w:r>
      <w:r>
        <w:rPr>
          <w:rFonts w:ascii="Times New Roman" w:hAnsi="Times New Roman" w:cs="Times New Roman"/>
          <w:color w:val="000000"/>
          <w:sz w:val="24"/>
          <w:szCs w:val="24"/>
        </w:rPr>
        <w:fldChar w:fldCharType="separate"/>
      </w:r>
      <w:r w:rsidRPr="000853C8">
        <w:rPr>
          <w:rFonts w:ascii="Times New Roman" w:hAnsi="Times New Roman" w:cs="Times New Roman"/>
          <w:noProof/>
          <w:color w:val="000000"/>
          <w:sz w:val="24"/>
          <w:szCs w:val="24"/>
        </w:rPr>
        <w:t>(Bestari and Nurdasila, 2017)</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14:paraId="0A8E2688" w14:textId="77777777" w:rsidR="00AF4B8A" w:rsidRPr="004B773C" w:rsidRDefault="00AF4B8A" w:rsidP="004B773C">
      <w:pPr>
        <w:spacing w:after="0"/>
        <w:jc w:val="both"/>
        <w:rPr>
          <w:rFonts w:ascii="Times New Roman" w:hAnsi="Times New Roman" w:cs="Times New Roman"/>
          <w:b/>
          <w:bCs/>
          <w:i/>
          <w:color w:val="000000"/>
          <w:sz w:val="24"/>
          <w:szCs w:val="24"/>
        </w:rPr>
      </w:pPr>
      <w:r w:rsidRPr="004B773C">
        <w:rPr>
          <w:rFonts w:ascii="Times New Roman" w:hAnsi="Times New Roman" w:cs="Times New Roman"/>
          <w:b/>
          <w:bCs/>
          <w:i/>
          <w:color w:val="000000"/>
          <w:sz w:val="24"/>
          <w:szCs w:val="24"/>
        </w:rPr>
        <w:lastRenderedPageBreak/>
        <w:t xml:space="preserve">Pengaruh Harga Terhadap Kepuasan Pelanggan </w:t>
      </w:r>
    </w:p>
    <w:p w14:paraId="0A68F265" w14:textId="77777777" w:rsidR="00E77069" w:rsidRDefault="00F43310" w:rsidP="0069314F">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variable harga masih terdapat beberapa </w:t>
      </w:r>
      <w:r w:rsidR="00AF4B8A">
        <w:rPr>
          <w:rFonts w:ascii="Times New Roman" w:hAnsi="Times New Roman" w:cs="Times New Roman"/>
          <w:color w:val="000000"/>
          <w:sz w:val="24"/>
          <w:szCs w:val="24"/>
        </w:rPr>
        <w:t>kekurangan</w:t>
      </w:r>
      <w:r w:rsidRPr="00994B84">
        <w:rPr>
          <w:rFonts w:ascii="Times New Roman" w:hAnsi="Times New Roman" w:cs="Times New Roman"/>
          <w:color w:val="000000"/>
          <w:sz w:val="24"/>
          <w:szCs w:val="24"/>
        </w:rPr>
        <w:t xml:space="preserve"> yang diberikan Bal</w:t>
      </w:r>
      <w:r>
        <w:rPr>
          <w:rFonts w:ascii="Times New Roman" w:hAnsi="Times New Roman" w:cs="Times New Roman"/>
          <w:color w:val="000000"/>
          <w:sz w:val="24"/>
          <w:szCs w:val="24"/>
        </w:rPr>
        <w:t xml:space="preserve">ai Besar Pelatihan Kementerian </w:t>
      </w:r>
      <w:r w:rsidRPr="00994B84">
        <w:rPr>
          <w:rFonts w:ascii="Times New Roman" w:hAnsi="Times New Roman" w:cs="Times New Roman"/>
          <w:color w:val="000000"/>
          <w:sz w:val="24"/>
          <w:szCs w:val="24"/>
        </w:rPr>
        <w:t>Pertanian</w:t>
      </w:r>
      <w:r>
        <w:rPr>
          <w:rFonts w:ascii="Times New Roman" w:hAnsi="Times New Roman" w:cs="Times New Roman"/>
          <w:color w:val="000000"/>
          <w:sz w:val="24"/>
          <w:szCs w:val="24"/>
        </w:rPr>
        <w:t xml:space="preserve"> di Pro</w:t>
      </w:r>
      <w:r w:rsidR="00AF4B8A">
        <w:rPr>
          <w:rFonts w:ascii="Times New Roman" w:hAnsi="Times New Roman" w:cs="Times New Roman"/>
          <w:color w:val="000000"/>
          <w:sz w:val="24"/>
          <w:szCs w:val="24"/>
        </w:rPr>
        <w:t xml:space="preserve">vinsi Jawa Barat, </w:t>
      </w:r>
      <w:r w:rsidRPr="00994B84">
        <w:rPr>
          <w:rFonts w:ascii="Times New Roman" w:hAnsi="Times New Roman" w:cs="Times New Roman"/>
          <w:color w:val="000000"/>
          <w:sz w:val="24"/>
          <w:szCs w:val="24"/>
        </w:rPr>
        <w:t xml:space="preserve">Harga yang ditetapkan </w:t>
      </w:r>
      <w:r>
        <w:rPr>
          <w:rFonts w:ascii="Times New Roman" w:hAnsi="Times New Roman" w:cs="Times New Roman"/>
          <w:color w:val="000000"/>
          <w:sz w:val="24"/>
          <w:szCs w:val="24"/>
        </w:rPr>
        <w:t xml:space="preserve">Balai Pelatihan cukup bersaing </w:t>
      </w:r>
      <w:r w:rsidRPr="00994B84">
        <w:rPr>
          <w:rFonts w:ascii="Times New Roman" w:hAnsi="Times New Roman" w:cs="Times New Roman"/>
          <w:color w:val="000000"/>
          <w:sz w:val="24"/>
          <w:szCs w:val="24"/>
        </w:rPr>
        <w:t>dibandingkan Balai Pelatihan lain, nila</w:t>
      </w:r>
      <w:r>
        <w:rPr>
          <w:rFonts w:ascii="Times New Roman" w:hAnsi="Times New Roman" w:cs="Times New Roman"/>
          <w:color w:val="000000"/>
          <w:sz w:val="24"/>
          <w:szCs w:val="24"/>
        </w:rPr>
        <w:t>i rata-rata sebesar 2</w:t>
      </w:r>
      <w:proofErr w:type="gramStart"/>
      <w:r>
        <w:rPr>
          <w:rFonts w:ascii="Times New Roman" w:hAnsi="Times New Roman" w:cs="Times New Roman"/>
          <w:color w:val="000000"/>
          <w:sz w:val="24"/>
          <w:szCs w:val="24"/>
        </w:rPr>
        <w:t>,78</w:t>
      </w:r>
      <w:proofErr w:type="gramEnd"/>
      <w:r>
        <w:rPr>
          <w:rFonts w:ascii="Times New Roman" w:hAnsi="Times New Roman" w:cs="Times New Roman"/>
          <w:color w:val="000000"/>
          <w:sz w:val="24"/>
          <w:szCs w:val="24"/>
        </w:rPr>
        <w:t xml:space="preserve"> lebih </w:t>
      </w:r>
      <w:r w:rsidRPr="00994B84">
        <w:rPr>
          <w:rFonts w:ascii="Times New Roman" w:hAnsi="Times New Roman" w:cs="Times New Roman"/>
          <w:color w:val="000000"/>
          <w:sz w:val="24"/>
          <w:szCs w:val="24"/>
        </w:rPr>
        <w:t>mendekati ke skor 3 (cukup sesu</w:t>
      </w:r>
      <w:r>
        <w:rPr>
          <w:rFonts w:ascii="Times New Roman" w:hAnsi="Times New Roman" w:cs="Times New Roman"/>
          <w:color w:val="000000"/>
          <w:sz w:val="24"/>
          <w:szCs w:val="24"/>
        </w:rPr>
        <w:t xml:space="preserve">ai). Mayoritas konsumen merasa </w:t>
      </w:r>
      <w:r w:rsidRPr="00994B84">
        <w:rPr>
          <w:rFonts w:ascii="Times New Roman" w:hAnsi="Times New Roman" w:cs="Times New Roman"/>
          <w:color w:val="000000"/>
          <w:sz w:val="24"/>
          <w:szCs w:val="24"/>
        </w:rPr>
        <w:t>harga yang ditetapkan Bal</w:t>
      </w:r>
      <w:r>
        <w:rPr>
          <w:rFonts w:ascii="Times New Roman" w:hAnsi="Times New Roman" w:cs="Times New Roman"/>
          <w:color w:val="000000"/>
          <w:sz w:val="24"/>
          <w:szCs w:val="24"/>
        </w:rPr>
        <w:t xml:space="preserve">ai Besar Pelatihan Kementerian </w:t>
      </w:r>
      <w:r w:rsidRPr="00994B84">
        <w:rPr>
          <w:rFonts w:ascii="Times New Roman" w:hAnsi="Times New Roman" w:cs="Times New Roman"/>
          <w:color w:val="000000"/>
          <w:sz w:val="24"/>
          <w:szCs w:val="24"/>
        </w:rPr>
        <w:t>Pertanian di Provinsi Jawa Bar</w:t>
      </w:r>
      <w:r>
        <w:rPr>
          <w:rFonts w:ascii="Times New Roman" w:hAnsi="Times New Roman" w:cs="Times New Roman"/>
          <w:color w:val="000000"/>
          <w:sz w:val="24"/>
          <w:szCs w:val="24"/>
        </w:rPr>
        <w:t>at cukup bersaing dibandingkan balai pelatihan lain.</w:t>
      </w:r>
      <w:r w:rsidR="00AF4B8A">
        <w:rPr>
          <w:rFonts w:ascii="Times New Roman" w:hAnsi="Times New Roman" w:cs="Times New Roman"/>
          <w:color w:val="000000"/>
          <w:sz w:val="24"/>
          <w:szCs w:val="24"/>
        </w:rPr>
        <w:t xml:space="preserve"> </w:t>
      </w:r>
      <w:r w:rsidRPr="00994B84">
        <w:rPr>
          <w:rFonts w:ascii="Times New Roman" w:hAnsi="Times New Roman" w:cs="Times New Roman"/>
          <w:color w:val="000000"/>
          <w:sz w:val="24"/>
          <w:szCs w:val="24"/>
        </w:rPr>
        <w:t xml:space="preserve"> Harga yang ditetapkan oleh</w:t>
      </w:r>
      <w:r>
        <w:rPr>
          <w:rFonts w:ascii="Times New Roman" w:hAnsi="Times New Roman" w:cs="Times New Roman"/>
          <w:color w:val="000000"/>
          <w:sz w:val="24"/>
          <w:szCs w:val="24"/>
        </w:rPr>
        <w:t xml:space="preserve"> Balai Pelatihan sesuai dengan </w:t>
      </w:r>
      <w:r w:rsidRPr="00994B84">
        <w:rPr>
          <w:rFonts w:ascii="Times New Roman" w:hAnsi="Times New Roman" w:cs="Times New Roman"/>
          <w:color w:val="000000"/>
          <w:sz w:val="24"/>
          <w:szCs w:val="24"/>
        </w:rPr>
        <w:t>kemampuan yang dimiliki, nila</w:t>
      </w:r>
      <w:r>
        <w:rPr>
          <w:rFonts w:ascii="Times New Roman" w:hAnsi="Times New Roman" w:cs="Times New Roman"/>
          <w:color w:val="000000"/>
          <w:sz w:val="24"/>
          <w:szCs w:val="24"/>
        </w:rPr>
        <w:t>i rata-rata sebesar 2</w:t>
      </w:r>
      <w:proofErr w:type="gramStart"/>
      <w:r>
        <w:rPr>
          <w:rFonts w:ascii="Times New Roman" w:hAnsi="Times New Roman" w:cs="Times New Roman"/>
          <w:color w:val="000000"/>
          <w:sz w:val="24"/>
          <w:szCs w:val="24"/>
        </w:rPr>
        <w:t>,85</w:t>
      </w:r>
      <w:proofErr w:type="gramEnd"/>
      <w:r>
        <w:rPr>
          <w:rFonts w:ascii="Times New Roman" w:hAnsi="Times New Roman" w:cs="Times New Roman"/>
          <w:color w:val="000000"/>
          <w:sz w:val="24"/>
          <w:szCs w:val="24"/>
        </w:rPr>
        <w:t xml:space="preserve"> lebih </w:t>
      </w:r>
      <w:r w:rsidRPr="00994B84">
        <w:rPr>
          <w:rFonts w:ascii="Times New Roman" w:hAnsi="Times New Roman" w:cs="Times New Roman"/>
          <w:color w:val="000000"/>
          <w:sz w:val="24"/>
          <w:szCs w:val="24"/>
        </w:rPr>
        <w:t xml:space="preserve">mendekati ke skor 3 (cukup sesuai). </w:t>
      </w:r>
      <w:proofErr w:type="gramStart"/>
      <w:r w:rsidRPr="00994B84">
        <w:rPr>
          <w:rFonts w:ascii="Times New Roman" w:hAnsi="Times New Roman" w:cs="Times New Roman"/>
          <w:color w:val="000000"/>
          <w:sz w:val="24"/>
          <w:szCs w:val="24"/>
        </w:rPr>
        <w:t>Paling banyak konsumen</w:t>
      </w:r>
      <w:r>
        <w:rPr>
          <w:rFonts w:ascii="Times New Roman" w:hAnsi="Times New Roman" w:cs="Times New Roman"/>
          <w:color w:val="000000"/>
          <w:sz w:val="24"/>
          <w:szCs w:val="24"/>
        </w:rPr>
        <w:t xml:space="preserve"> </w:t>
      </w:r>
      <w:r w:rsidRPr="00994B84">
        <w:rPr>
          <w:rFonts w:ascii="Times New Roman" w:hAnsi="Times New Roman" w:cs="Times New Roman"/>
          <w:color w:val="000000"/>
          <w:sz w:val="24"/>
          <w:szCs w:val="24"/>
        </w:rPr>
        <w:t>merasa dengan harga yang ditetap</w:t>
      </w:r>
      <w:r>
        <w:rPr>
          <w:rFonts w:ascii="Times New Roman" w:hAnsi="Times New Roman" w:cs="Times New Roman"/>
          <w:color w:val="000000"/>
          <w:sz w:val="24"/>
          <w:szCs w:val="24"/>
        </w:rPr>
        <w:t xml:space="preserve">kan oleh Balai Pelatihan cukup </w:t>
      </w:r>
      <w:r w:rsidRPr="00994B84">
        <w:rPr>
          <w:rFonts w:ascii="Times New Roman" w:hAnsi="Times New Roman" w:cs="Times New Roman"/>
          <w:color w:val="000000"/>
          <w:sz w:val="24"/>
          <w:szCs w:val="24"/>
        </w:rPr>
        <w:t>sesuai dengan kemampuan yang dimiliki</w:t>
      </w:r>
      <w:r>
        <w:rPr>
          <w:rFonts w:ascii="Times New Roman" w:hAnsi="Times New Roman" w:cs="Times New Roman"/>
          <w:color w:val="000000"/>
          <w:sz w:val="24"/>
          <w:szCs w:val="24"/>
        </w:rPr>
        <w:t>.</w:t>
      </w:r>
      <w:proofErr w:type="gramEnd"/>
      <w:r w:rsidR="00AF4B8A">
        <w:rPr>
          <w:rFonts w:ascii="Times New Roman" w:hAnsi="Times New Roman" w:cs="Times New Roman"/>
          <w:color w:val="000000"/>
          <w:sz w:val="24"/>
          <w:szCs w:val="24"/>
        </w:rPr>
        <w:t xml:space="preserve"> </w:t>
      </w:r>
      <w:proofErr w:type="gramStart"/>
      <w:r w:rsidR="00AF4B8A" w:rsidRPr="00AF4B8A">
        <w:rPr>
          <w:rFonts w:ascii="Times New Roman" w:hAnsi="Times New Roman" w:cs="Times New Roman"/>
          <w:color w:val="000000"/>
          <w:sz w:val="24"/>
          <w:szCs w:val="24"/>
        </w:rPr>
        <w:t xml:space="preserve">Keberhasilan pemasaran sangat bergantung pada titik harga saat </w:t>
      </w:r>
      <w:r w:rsidR="00AF4B8A">
        <w:rPr>
          <w:rFonts w:ascii="Times New Roman" w:hAnsi="Times New Roman" w:cs="Times New Roman"/>
          <w:color w:val="000000"/>
          <w:sz w:val="24"/>
          <w:szCs w:val="24"/>
        </w:rPr>
        <w:t>promosi.</w:t>
      </w:r>
      <w:proofErr w:type="gramEnd"/>
      <w:r w:rsidR="00AF4B8A" w:rsidRPr="00AF4B8A">
        <w:rPr>
          <w:rFonts w:ascii="Times New Roman" w:hAnsi="Times New Roman" w:cs="Times New Roman"/>
          <w:color w:val="000000"/>
          <w:sz w:val="24"/>
          <w:szCs w:val="24"/>
        </w:rPr>
        <w:t xml:space="preserve"> </w:t>
      </w:r>
      <w:r w:rsidR="003F6D29">
        <w:rPr>
          <w:rFonts w:ascii="Times New Roman" w:hAnsi="Times New Roman" w:cs="Times New Roman"/>
          <w:color w:val="000000"/>
          <w:sz w:val="24"/>
          <w:szCs w:val="24"/>
        </w:rPr>
        <w:t xml:space="preserve"> </w:t>
      </w:r>
      <w:r w:rsidR="00E77069">
        <w:rPr>
          <w:rFonts w:ascii="Times New Roman" w:hAnsi="Times New Roman" w:cs="Times New Roman"/>
          <w:color w:val="000000"/>
          <w:sz w:val="24"/>
          <w:szCs w:val="24"/>
        </w:rPr>
        <w:t>H</w:t>
      </w:r>
      <w:r w:rsidR="00E77069" w:rsidRPr="00E77069">
        <w:rPr>
          <w:rFonts w:ascii="Times New Roman" w:hAnsi="Times New Roman" w:cs="Times New Roman"/>
          <w:color w:val="000000"/>
          <w:sz w:val="24"/>
          <w:szCs w:val="24"/>
        </w:rPr>
        <w:t>arga adalah sejumlah uang yang diperlukan untuk memperoleh sejumlah kombinasi barang dan jasa</w:t>
      </w:r>
      <w:r w:rsidR="003F6D29">
        <w:rPr>
          <w:rFonts w:ascii="Times New Roman" w:hAnsi="Times New Roman" w:cs="Times New Roman"/>
          <w:color w:val="000000"/>
          <w:sz w:val="24"/>
          <w:szCs w:val="24"/>
        </w:rPr>
        <w:t xml:space="preserve"> </w:t>
      </w:r>
      <w:r w:rsidR="003F6D29">
        <w:rPr>
          <w:rFonts w:ascii="Times New Roman" w:hAnsi="Times New Roman" w:cs="Times New Roman"/>
          <w:color w:val="000000"/>
          <w:sz w:val="24"/>
          <w:szCs w:val="24"/>
        </w:rPr>
        <w:fldChar w:fldCharType="begin" w:fldLock="1"/>
      </w:r>
      <w:r w:rsidR="003F6D29">
        <w:rPr>
          <w:rFonts w:ascii="Times New Roman" w:hAnsi="Times New Roman" w:cs="Times New Roman"/>
          <w:color w:val="000000"/>
          <w:sz w:val="24"/>
          <w:szCs w:val="24"/>
        </w:rPr>
        <w:instrText>ADDIN CSL_CITATION {"citationItems":[{"id":"ITEM-1","itemData":{"ISSN":"2337-3792","abstract":"This research was based on the level of consumer satisfaction, with the absence of similar competitors why the level of consumer satisfaction can't reach the standardized level. This phenomenom is based on the variables quality of service, price perception, and brand image. The purpose on this study was to analyze the influence of quality service, price perception and brand image on consumer satisfaction of Trans Jogja Bus in Yogyakarta city. And this study also aims to analyze the most dominant factors influence on consumer satisfaction of TransJogja Bus in Yogyakarta city. The sample in this study is 100 respondents of user Trans Jogja bus. Questionnaire instrument is used as data collectors, and the techniques used are non-probability sampling techniques with the approach of accidental sampling (sampling based on chance). Validity and reliability testing that qualify as instrument. Multiple linear regression analysis is used to determine the effect of variable quality service, price perception and brand image on the consumer satisfaction. The quality of service variable has the most impact on consumer satisfaction, followed by price perception variable. While the brand image variable has lowest influence compared to other variables. Hypotesis testing using t-test showed that the three independent variables studied have influence on the consumer satisfaction. Then through the F test can be seen that these three variables simultaneously influencing consumer satisfaction.","author":[{"dropping-particle":"","family":"Zakaria","given":"Shandy Ibnu","non-dropping-particle":"","parse-names":false,"suffix":""},{"dropping-particle":"","family":"Astuti","given":"Rahayu Tri","non-dropping-particle":"","parse-names":false,"suffix":""}],"container-title":"Diponegoro Journal of Management","id":"ITEM-1","issue":"3","issued":{"date-parts":[["2013"]]},"page":"1-8","title":"ANALISIS FAKTOR-FAKTOR YANG MEMPENGARUHI KEPUASAN KONSUMEN TERHADAP PENGGUNA JASA TRANSPORTASI (studi kasus pada pengguna bus Trans Jogja di Kota Yogyakarta)","type":"article-journal","volume":"2"},"uris":["http://www.mendeley.com/documents/?uuid=ee5cf4f6-ca09-47dd-9767-59cb3e149607"]}],"mendeley":{"formattedCitation":"(Zakaria and Astuti, 2013)","plainTextFormattedCitation":"(Zakaria and Astuti, 2013)","previouslyFormattedCitation":"(Zakaria and Astuti, 2013)"},"properties":{"noteIndex":0},"schema":"https://github.com/citation-style-language/schema/raw/master/csl-citation.json"}</w:instrText>
      </w:r>
      <w:r w:rsidR="003F6D29">
        <w:rPr>
          <w:rFonts w:ascii="Times New Roman" w:hAnsi="Times New Roman" w:cs="Times New Roman"/>
          <w:color w:val="000000"/>
          <w:sz w:val="24"/>
          <w:szCs w:val="24"/>
        </w:rPr>
        <w:fldChar w:fldCharType="separate"/>
      </w:r>
      <w:r w:rsidR="003F6D29" w:rsidRPr="00E77069">
        <w:rPr>
          <w:rFonts w:ascii="Times New Roman" w:hAnsi="Times New Roman" w:cs="Times New Roman"/>
          <w:noProof/>
          <w:color w:val="000000"/>
          <w:sz w:val="24"/>
          <w:szCs w:val="24"/>
        </w:rPr>
        <w:t>(Zakaria and Astuti, 2013)</w:t>
      </w:r>
      <w:r w:rsidR="003F6D29">
        <w:rPr>
          <w:rFonts w:ascii="Times New Roman" w:hAnsi="Times New Roman" w:cs="Times New Roman"/>
          <w:color w:val="000000"/>
          <w:sz w:val="24"/>
          <w:szCs w:val="24"/>
        </w:rPr>
        <w:fldChar w:fldCharType="end"/>
      </w:r>
      <w:r w:rsidR="00E77069" w:rsidRPr="00E77069">
        <w:rPr>
          <w:rFonts w:ascii="Times New Roman" w:hAnsi="Times New Roman" w:cs="Times New Roman"/>
          <w:color w:val="000000"/>
          <w:sz w:val="24"/>
          <w:szCs w:val="24"/>
        </w:rPr>
        <w:t xml:space="preserve">. </w:t>
      </w:r>
      <w:r w:rsidR="003F6D29">
        <w:rPr>
          <w:rFonts w:ascii="Times New Roman" w:hAnsi="Times New Roman" w:cs="Times New Roman"/>
          <w:color w:val="000000"/>
          <w:sz w:val="24"/>
          <w:szCs w:val="24"/>
        </w:rPr>
        <w:t>H</w:t>
      </w:r>
      <w:r w:rsidR="00E77069" w:rsidRPr="00E77069">
        <w:rPr>
          <w:rFonts w:ascii="Times New Roman" w:hAnsi="Times New Roman" w:cs="Times New Roman"/>
          <w:color w:val="000000"/>
          <w:sz w:val="24"/>
          <w:szCs w:val="24"/>
        </w:rPr>
        <w:t>arga adalah bagian paling fleksibel dari bauran pemasaran suatu produk karena mencerminkan persepsi pasar terhadap nilai produk</w:t>
      </w:r>
      <w:r w:rsidR="003F6D29">
        <w:rPr>
          <w:rFonts w:ascii="Times New Roman" w:hAnsi="Times New Roman" w:cs="Times New Roman"/>
          <w:color w:val="000000"/>
          <w:sz w:val="24"/>
          <w:szCs w:val="24"/>
        </w:rPr>
        <w:t xml:space="preserve"> </w:t>
      </w:r>
      <w:r w:rsidR="003F6D29">
        <w:rPr>
          <w:rFonts w:ascii="Times New Roman" w:hAnsi="Times New Roman" w:cs="Times New Roman"/>
          <w:color w:val="000000"/>
          <w:sz w:val="24"/>
          <w:szCs w:val="24"/>
        </w:rPr>
        <w:fldChar w:fldCharType="begin" w:fldLock="1"/>
      </w:r>
      <w:r w:rsidR="003F6D29">
        <w:rPr>
          <w:rFonts w:ascii="Times New Roman" w:hAnsi="Times New Roman" w:cs="Times New Roman"/>
          <w:color w:val="000000"/>
          <w:sz w:val="24"/>
          <w:szCs w:val="24"/>
        </w:rPr>
        <w:instrText>ADDIN CSL_CITATION {"citationItems":[{"id":"ITEM-1","itemData":{"author":[{"dropping-particle":"","family":"Massie","given":"James D D","non-dropping-particle":"","parse-names":false,"suffix":""}],"id":"ITEM-1","issue":"3","issued":{"date-parts":[["2014"]]},"page":"1237-1245","title":"Pengaruh kualitas produk, harga dan promosi terhadap kepuasan pelanggan kartu prabayar telkomsel","type":"article-journal","volume":"2"},"uris":["http://www.mendeley.com/documents/?uuid=77407dbe-293a-400e-acd3-3fc50432cab6"]}],"mendeley":{"formattedCitation":"(Massie, 2014)","plainTextFormattedCitation":"(Massie, 2014)","previouslyFormattedCitation":"(Massie, 2014)"},"properties":{"noteIndex":0},"schema":"https://github.com/citation-style-language/schema/raw/master/csl-citation.json"}</w:instrText>
      </w:r>
      <w:r w:rsidR="003F6D29">
        <w:rPr>
          <w:rFonts w:ascii="Times New Roman" w:hAnsi="Times New Roman" w:cs="Times New Roman"/>
          <w:color w:val="000000"/>
          <w:sz w:val="24"/>
          <w:szCs w:val="24"/>
        </w:rPr>
        <w:fldChar w:fldCharType="separate"/>
      </w:r>
      <w:r w:rsidR="003F6D29" w:rsidRPr="003F6D29">
        <w:rPr>
          <w:rFonts w:ascii="Times New Roman" w:hAnsi="Times New Roman" w:cs="Times New Roman"/>
          <w:noProof/>
          <w:color w:val="000000"/>
          <w:sz w:val="24"/>
          <w:szCs w:val="24"/>
        </w:rPr>
        <w:t>(Massie, 2014)</w:t>
      </w:r>
      <w:r w:rsidR="003F6D29">
        <w:rPr>
          <w:rFonts w:ascii="Times New Roman" w:hAnsi="Times New Roman" w:cs="Times New Roman"/>
          <w:color w:val="000000"/>
          <w:sz w:val="24"/>
          <w:szCs w:val="24"/>
        </w:rPr>
        <w:fldChar w:fldCharType="end"/>
      </w:r>
      <w:r w:rsidR="00E77069" w:rsidRPr="00E77069">
        <w:rPr>
          <w:rFonts w:ascii="Times New Roman" w:hAnsi="Times New Roman" w:cs="Times New Roman"/>
          <w:color w:val="000000"/>
          <w:sz w:val="24"/>
          <w:szCs w:val="24"/>
        </w:rPr>
        <w:t xml:space="preserve">. </w:t>
      </w:r>
      <w:r w:rsidR="003F6D29">
        <w:rPr>
          <w:rFonts w:ascii="Times New Roman" w:hAnsi="Times New Roman" w:cs="Times New Roman"/>
          <w:color w:val="000000"/>
          <w:sz w:val="24"/>
          <w:szCs w:val="24"/>
        </w:rPr>
        <w:t>h</w:t>
      </w:r>
      <w:r w:rsidR="00E77069" w:rsidRPr="00E77069">
        <w:rPr>
          <w:rFonts w:ascii="Times New Roman" w:hAnsi="Times New Roman" w:cs="Times New Roman"/>
          <w:color w:val="000000"/>
          <w:sz w:val="24"/>
          <w:szCs w:val="24"/>
        </w:rPr>
        <w:t>arga memainkan peran penting dalam proses pengambilan keputusan; Fungsi alokatif harga adalah untuk membantu pembeli dalam memperoleh barang atau jasa dengan nilai optimal, dengan me</w:t>
      </w:r>
      <w:r w:rsidR="003F6D29">
        <w:rPr>
          <w:rFonts w:ascii="Times New Roman" w:hAnsi="Times New Roman" w:cs="Times New Roman"/>
          <w:color w:val="000000"/>
          <w:sz w:val="24"/>
          <w:szCs w:val="24"/>
        </w:rPr>
        <w:t xml:space="preserve">mpertimbangkan daya beli mereka </w:t>
      </w:r>
      <w:r w:rsidR="003F6D29">
        <w:rPr>
          <w:rFonts w:ascii="Times New Roman" w:hAnsi="Times New Roman" w:cs="Times New Roman"/>
          <w:color w:val="000000"/>
          <w:sz w:val="24"/>
          <w:szCs w:val="24"/>
        </w:rPr>
        <w:fldChar w:fldCharType="begin" w:fldLock="1"/>
      </w:r>
      <w:r w:rsidR="003F6D29">
        <w:rPr>
          <w:rFonts w:ascii="Times New Roman" w:hAnsi="Times New Roman" w:cs="Times New Roman"/>
          <w:color w:val="000000"/>
          <w:sz w:val="24"/>
          <w:szCs w:val="24"/>
        </w:rPr>
        <w:instrText>ADDIN CSL_CITATION {"citationItems":[{"id":"ITEM-1","itemData":{"abstract":"Business competition is getting tighter, making the producers are required to always think creatively and critically in developing business. Especially in the culinary business. This study aims to determine the Quality of Service, Product Quality and Price proposed for Consumer Satisfaction (Y). This type of method used is a qualitative method, questionnaire data 96 respondents from a total of unlimited participants. The results of the study showed that there was an influence between Service Quality, Price, and Customer Satisfaction, while Product Quality did not oppose Consumer Satisfaction in the Oto Bento Villa Nusa Indah Resto. t-count = - 0.788 Price variable obtained value t-count = 4.089 while t-table obtained using the value of absent (α = 5% obtained value = 1.664), t-count value of variables X1 and X3 is greater than the value of t-table, H1 is accepted and H0 Bento Villa Nusa Indah, while the calculated value of X2 is smaller than the table value, H1 is rejected and H0 is accepted which is related to the quality of the product to the Customer Satisfaction in Resto Oto Bento Villa Nusa Indah. Abstrak Persaingan bisnis saat ini yang semakin ketat, dari para produsen dituntut untuk selalu berfikir kreatif dan kritis dalam mengembangkan bisnis. Penelitian ini bertujuan untuk mengetahui Kualitas Pelayanan, Kualitas Produk dan Harga berpengaruh terhadap Kepuasan Konsumen (Y). Jenis metode yang digunakan adalah metode kualitatif, data kuesioner 96 orang responden dari total populasi yang tidak terbatas. Hasil dari penelitian menunjukkan ada pengaruh secara parsial antara Kualitas Pelayanan, Harga, terhadap Kepuasan Konsumen sedangkan Kualitas Produk tidak berpengaruh terhadap Kepuasan Konsumen pada Resto Oto Bento Villa Nusa Indah Uji thitung (signifikan korelasi ) untuk variabel Kualitas Pelayanan diperoleh nilai thitung= 5,953, variabel Kualitas Produk diperoleh nilai thitung = - 0,788 variabel Harga diperoleh nilai thitung = 4,089 sementara ttabel yang diperoleh mengunakan nilai alpa (α=5% diperoleh nilai sebesar = 1,664), nilai thitung variabel X1 dan X3 lebih besar dari pada nilai ttabel, H1 diterima dan H0 ditolak yang artinya terdapat pengaruh antara Kualitas Pelayanan dan Harga terhadap Kepuasan Konsumen pada Resto Oto Bento villa nusa indah, sedangkan nilai thitung variabel X2 lebih kecil daripada nilai ttabel, H1 ditolak dan H0 diterima yang artinya tidak terdapat pengaruh antara Kualitas Produk terhadap Kepuasan Konsumen pada Resto Oto Be…","author":[{"dropping-particle":"","family":"Setyo","given":"Purnomo Edwin","non-dropping-particle":"","parse-names":false,"suffix":""}],"container-title":"PERFORMA: Jurnal Manajemen dan Start-Up Bisnis","id":"ITEM-1","issue":"6","issued":{"date-parts":[["2017"]]},"page":"755-764","title":"Pengaruh Kualitas Produk Dan Harga Terhadap Kepuasan Konsumen “Best Autoworks”","type":"article-journal","volume":"1"},"uris":["http://www.mendeley.com/documents/?uuid=1f20eecb-45c6-4fbf-8118-0454126b65fa"]}],"mendeley":{"formattedCitation":"(Setyo, 2017)","plainTextFormattedCitation":"(Setyo, 2017)"},"properties":{"noteIndex":0},"schema":"https://github.com/citation-style-language/schema/raw/master/csl-citation.json"}</w:instrText>
      </w:r>
      <w:r w:rsidR="003F6D29">
        <w:rPr>
          <w:rFonts w:ascii="Times New Roman" w:hAnsi="Times New Roman" w:cs="Times New Roman"/>
          <w:color w:val="000000"/>
          <w:sz w:val="24"/>
          <w:szCs w:val="24"/>
        </w:rPr>
        <w:fldChar w:fldCharType="separate"/>
      </w:r>
      <w:r w:rsidR="003F6D29" w:rsidRPr="003F6D29">
        <w:rPr>
          <w:rFonts w:ascii="Times New Roman" w:hAnsi="Times New Roman" w:cs="Times New Roman"/>
          <w:noProof/>
          <w:color w:val="000000"/>
          <w:sz w:val="24"/>
          <w:szCs w:val="24"/>
        </w:rPr>
        <w:t>(Setyo, 2017)</w:t>
      </w:r>
      <w:r w:rsidR="003F6D29">
        <w:rPr>
          <w:rFonts w:ascii="Times New Roman" w:hAnsi="Times New Roman" w:cs="Times New Roman"/>
          <w:color w:val="000000"/>
          <w:sz w:val="24"/>
          <w:szCs w:val="24"/>
        </w:rPr>
        <w:fldChar w:fldCharType="end"/>
      </w:r>
    </w:p>
    <w:p w14:paraId="7727CF00" w14:textId="77777777" w:rsidR="00AF4B8A" w:rsidRDefault="00AF4B8A" w:rsidP="0069314F">
      <w:pPr>
        <w:spacing w:after="120" w:line="240" w:lineRule="auto"/>
        <w:ind w:firstLine="567"/>
        <w:jc w:val="both"/>
        <w:rPr>
          <w:rFonts w:ascii="Times New Roman" w:hAnsi="Times New Roman" w:cs="Times New Roman"/>
          <w:color w:val="000000"/>
          <w:sz w:val="24"/>
          <w:szCs w:val="24"/>
        </w:rPr>
      </w:pPr>
      <w:proofErr w:type="gramStart"/>
      <w:r w:rsidRPr="00AF4B8A">
        <w:rPr>
          <w:rFonts w:ascii="Times New Roman" w:hAnsi="Times New Roman" w:cs="Times New Roman"/>
          <w:color w:val="000000"/>
          <w:sz w:val="24"/>
          <w:szCs w:val="24"/>
        </w:rPr>
        <w:t>Harga menentukan kepuasan pelanggan, dan harga memiliki arti penting karena merupakan salah satu faktor terpenting yang dipertimbangkan oleh konsumen ketika memutuskan untuk melakukan pembelian atau tidak.</w:t>
      </w:r>
      <w:proofErr w:type="gramEnd"/>
      <w:r w:rsidRPr="00AF4B8A">
        <w:rPr>
          <w:rFonts w:ascii="Times New Roman" w:hAnsi="Times New Roman" w:cs="Times New Roman"/>
          <w:color w:val="000000"/>
          <w:sz w:val="24"/>
          <w:szCs w:val="24"/>
        </w:rPr>
        <w:t xml:space="preserve"> Konsumen menggunakan harga untuk menentukan </w:t>
      </w:r>
      <w:proofErr w:type="gramStart"/>
      <w:r w:rsidRPr="00AF4B8A">
        <w:rPr>
          <w:rFonts w:ascii="Times New Roman" w:hAnsi="Times New Roman" w:cs="Times New Roman"/>
          <w:color w:val="000000"/>
          <w:sz w:val="24"/>
          <w:szCs w:val="24"/>
        </w:rPr>
        <w:t>cara</w:t>
      </w:r>
      <w:proofErr w:type="gramEnd"/>
      <w:r w:rsidRPr="00AF4B8A">
        <w:rPr>
          <w:rFonts w:ascii="Times New Roman" w:hAnsi="Times New Roman" w:cs="Times New Roman"/>
          <w:color w:val="000000"/>
          <w:sz w:val="24"/>
          <w:szCs w:val="24"/>
        </w:rPr>
        <w:t xml:space="preserve"> yang paling efektif untuk menuai keuntungan dan memaksimalkan nilai pembelian mereka. Akibatnya, harga harus mencerminkan kualitas yang b</w:t>
      </w:r>
      <w:r>
        <w:rPr>
          <w:rFonts w:ascii="Times New Roman" w:hAnsi="Times New Roman" w:cs="Times New Roman"/>
          <w:color w:val="000000"/>
          <w:sz w:val="24"/>
          <w:szCs w:val="24"/>
        </w:rPr>
        <w:t xml:space="preserve">enar-benar diterima pelanggan </w:t>
      </w:r>
      <w:r>
        <w:rPr>
          <w:rFonts w:ascii="Times New Roman" w:hAnsi="Times New Roman" w:cs="Times New Roman"/>
          <w:color w:val="000000"/>
          <w:sz w:val="24"/>
          <w:szCs w:val="24"/>
        </w:rPr>
        <w:fldChar w:fldCharType="begin" w:fldLock="1"/>
      </w:r>
      <w:r w:rsidR="009A4717">
        <w:rPr>
          <w:rFonts w:ascii="Times New Roman" w:hAnsi="Times New Roman" w:cs="Times New Roman"/>
          <w:color w:val="000000"/>
          <w:sz w:val="24"/>
          <w:szCs w:val="24"/>
        </w:rPr>
        <w:instrText>ADDIN CSL_CITATION {"citationItems":[{"id":"ITEM-1","itemData":{"abstract":"This research aimed to examine the effect of brand image, price, and service quality on customers' satisfaction of Mie Setan in Surabaya. While the research was quantitative with associative as its approach. Moreover, the population was customers of Mie Setan. Furthermore, the data collection technique used probability sampling. In line with that, there were 100 respondents as the sample. Additionally, the instrument used Likert scale. In addition, the data analysis technique used multiple linear regression. For the research result which used validity, reliability, and classical assumption test through normality, multicollinearity, also heteroscedastic; showed that all variables were not violated related to criteria given. Meanwhile, from a proper model test which used F-test and determination coefficient, the regression model was properly used. The hypothesis test result showed that brand image, price, and service quality had a positive and significant effect on customers' satisfaction. It meant, from the determination coefficient (R 2) for about 0.515 or 51.5%, customers' satisfaction was affected by brand image, price, and service quality. This described customers' satisfaction was more increased when there was an increase of brand image, price, and service quality.","author":[{"dropping-particle":"","family":"Rahardjo","given":"Dedy Tri","non-dropping-particle":"","parse-names":false,"suffix":""},{"dropping-particle":"","family":"Yulianto","given":"Anton Eko","non-dropping-particle":"","parse-names":false,"suffix":""}],"id":"ITEM-1","issued":{"date-parts":[["2022"]]},"page":"1-16","title":"Pengaruh Citra Merek, Harga, Dan Kualitas Pelayanan Terhadap Kepuasan Pelanggan Mie Setan Di Surabaya","type":"article-journal"},"uris":["http://www.mendeley.com/documents/?uuid=f8d97cd1-19fe-4d47-99a9-47e7f7b781a4"]}],"mendeley":{"formattedCitation":"(Rahardjo and Yulianto, 2022)","plainTextFormattedCitation":"(Rahardjo and Yulianto, 2022)","previouslyFormattedCitation":"(Rahardjo and Yulianto, 2022)"},"properties":{"noteIndex":0},"schema":"https://github.com/citation-style-language/schema/raw/master/csl-citation.json"}</w:instrText>
      </w:r>
      <w:r>
        <w:rPr>
          <w:rFonts w:ascii="Times New Roman" w:hAnsi="Times New Roman" w:cs="Times New Roman"/>
          <w:color w:val="000000"/>
          <w:sz w:val="24"/>
          <w:szCs w:val="24"/>
        </w:rPr>
        <w:fldChar w:fldCharType="separate"/>
      </w:r>
      <w:r w:rsidRPr="00AF4B8A">
        <w:rPr>
          <w:rFonts w:ascii="Times New Roman" w:hAnsi="Times New Roman" w:cs="Times New Roman"/>
          <w:noProof/>
          <w:color w:val="000000"/>
          <w:sz w:val="24"/>
          <w:szCs w:val="24"/>
        </w:rPr>
        <w:t>(Rahardjo and Yulianto, 2022)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Sejalan dengan hasil temuan </w:t>
      </w:r>
      <w:r w:rsidR="009A4717">
        <w:rPr>
          <w:rFonts w:ascii="Times New Roman" w:hAnsi="Times New Roman" w:cs="Times New Roman"/>
          <w:color w:val="000000"/>
          <w:sz w:val="24"/>
          <w:szCs w:val="24"/>
        </w:rPr>
        <w:fldChar w:fldCharType="begin" w:fldLock="1"/>
      </w:r>
      <w:r w:rsidR="009A4717">
        <w:rPr>
          <w:rFonts w:ascii="Times New Roman" w:hAnsi="Times New Roman" w:cs="Times New Roman"/>
          <w:color w:val="000000"/>
          <w:sz w:val="24"/>
          <w:szCs w:val="24"/>
        </w:rPr>
        <w:instrText>ADDIN CSL_CITATION {"citationItems":[{"id":"ITEM-1","itemData":{"abstract":"The purpose of this research is to investigate the influence of price, brand image, service quality on customer satisfaction. The study was conducted at customers PT. JNE Cabang Medan. The type of research is explanatory research with quantitative approach. The population in the research were all customers of PT. JNE Cabang Medan. This research used 100 people as samples which chosen by purposive sampling and usde quesionnaire as data collection methods. The research also use descriptive statistical analysis and multiple regression analysis. The data is processed using the IBM SPSS (Statistical Product and Service Solutions) program version 25.0. Based on the results of the analysis, it is concluded that a significant influence between price, brand image and service quality on customer satisfaction partially and simultaneously. PENDAHULUAN","author":[{"dropping-particle":"","family":"Amelia","given":"Dita","non-dropping-particle":"","parse-names":false,"suffix":""},{"dropping-particle":"","family":"Simatupang","given":"Nuel","non-dropping-particle":"","parse-names":false,"suffix":""},{"dropping-particle":"","family":"Sinuraya","given":"Bastian Jovial","non-dropping-particle":"","parse-names":false,"suffix":""},{"dropping-particle":"","family":"Ekonomi","given":"Fakultas","non-dropping-particle":"","parse-names":false,"suffix":""},{"dropping-particle":"","family":"Prima","given":"Universitas","non-dropping-particle":"","parse-names":false,"suffix":""}],"container-title":"Jurnal Manajemen","id":"ITEM-1","issued":{"date-parts":[["2020"]]},"page":"11-24","title":"Pengaruh Harga, Citra Merek Dan Kualitas Pelayanan Terhadap Kepuasan Pelanggan Pt. Jne Cabang Medan","type":"article-journal","volume":"7"},"uris":["http://www.mendeley.com/documents/?uuid=f708365e-9032-4993-9307-63e2af9ac84e"]}],"mendeley":{"formattedCitation":"(Amelia &lt;i&gt;et al.&lt;/i&gt;, 2020)","plainTextFormattedCitation":"(Amelia et al., 2020)","previouslyFormattedCitation":"(Amelia &lt;i&gt;et al.&lt;/i&gt;, 2020)"},"properties":{"noteIndex":0},"schema":"https://github.com/citation-style-language/schema/raw/master/csl-citation.json"}</w:instrText>
      </w:r>
      <w:r w:rsidR="009A4717">
        <w:rPr>
          <w:rFonts w:ascii="Times New Roman" w:hAnsi="Times New Roman" w:cs="Times New Roman"/>
          <w:color w:val="000000"/>
          <w:sz w:val="24"/>
          <w:szCs w:val="24"/>
        </w:rPr>
        <w:fldChar w:fldCharType="separate"/>
      </w:r>
      <w:r w:rsidR="009A4717" w:rsidRPr="009A4717">
        <w:rPr>
          <w:rFonts w:ascii="Times New Roman" w:hAnsi="Times New Roman" w:cs="Times New Roman"/>
          <w:noProof/>
          <w:color w:val="000000"/>
          <w:sz w:val="24"/>
          <w:szCs w:val="24"/>
        </w:rPr>
        <w:t xml:space="preserve">(Amelia </w:t>
      </w:r>
      <w:r w:rsidR="009A4717" w:rsidRPr="009A4717">
        <w:rPr>
          <w:rFonts w:ascii="Times New Roman" w:hAnsi="Times New Roman" w:cs="Times New Roman"/>
          <w:i/>
          <w:noProof/>
          <w:color w:val="000000"/>
          <w:sz w:val="24"/>
          <w:szCs w:val="24"/>
        </w:rPr>
        <w:t>et al.</w:t>
      </w:r>
      <w:r w:rsidR="009A4717" w:rsidRPr="009A4717">
        <w:rPr>
          <w:rFonts w:ascii="Times New Roman" w:hAnsi="Times New Roman" w:cs="Times New Roman"/>
          <w:noProof/>
          <w:color w:val="000000"/>
          <w:sz w:val="24"/>
          <w:szCs w:val="24"/>
        </w:rPr>
        <w:t>, 2020)</w:t>
      </w:r>
      <w:r w:rsidR="009A4717">
        <w:rPr>
          <w:rFonts w:ascii="Times New Roman" w:hAnsi="Times New Roman" w:cs="Times New Roman"/>
          <w:color w:val="000000"/>
          <w:sz w:val="24"/>
          <w:szCs w:val="24"/>
        </w:rPr>
        <w:fldChar w:fldCharType="end"/>
      </w:r>
      <w:r w:rsidR="009A4717">
        <w:rPr>
          <w:rFonts w:ascii="Times New Roman" w:hAnsi="Times New Roman" w:cs="Times New Roman"/>
          <w:color w:val="000000"/>
          <w:sz w:val="24"/>
          <w:szCs w:val="24"/>
        </w:rPr>
        <w:t xml:space="preserve"> bahwasanya lembaga </w:t>
      </w:r>
      <w:r w:rsidRPr="00AF4B8A">
        <w:rPr>
          <w:rFonts w:ascii="Times New Roman" w:hAnsi="Times New Roman" w:cs="Times New Roman"/>
          <w:color w:val="000000"/>
          <w:sz w:val="24"/>
          <w:szCs w:val="24"/>
        </w:rPr>
        <w:t>harus memperhatikan kebijakan penetapan harga yang tepat, dan untuk menyesuaikan harga dengan layanan yang diberikan</w:t>
      </w:r>
      <w:r w:rsidR="009A4717">
        <w:rPr>
          <w:rFonts w:ascii="Times New Roman" w:hAnsi="Times New Roman" w:cs="Times New Roman"/>
          <w:color w:val="000000"/>
          <w:sz w:val="24"/>
          <w:szCs w:val="24"/>
        </w:rPr>
        <w:t xml:space="preserve">. </w:t>
      </w:r>
    </w:p>
    <w:p w14:paraId="4D3D29B0" w14:textId="77777777" w:rsidR="00F43310" w:rsidRPr="004B773C" w:rsidRDefault="009A4717" w:rsidP="004B773C">
      <w:pPr>
        <w:spacing w:after="0"/>
        <w:jc w:val="both"/>
        <w:rPr>
          <w:rFonts w:ascii="Times New Roman" w:hAnsi="Times New Roman" w:cs="Times New Roman"/>
          <w:b/>
          <w:bCs/>
          <w:i/>
          <w:color w:val="000000"/>
          <w:sz w:val="24"/>
          <w:szCs w:val="24"/>
        </w:rPr>
      </w:pPr>
      <w:r w:rsidRPr="004B773C">
        <w:rPr>
          <w:rFonts w:ascii="Times New Roman" w:hAnsi="Times New Roman" w:cs="Times New Roman"/>
          <w:b/>
          <w:bCs/>
          <w:i/>
          <w:color w:val="000000"/>
          <w:sz w:val="24"/>
          <w:szCs w:val="24"/>
        </w:rPr>
        <w:t>Pengaruh Kualitas Layanan Terhadap Kepuasan Pelanggan</w:t>
      </w:r>
    </w:p>
    <w:p w14:paraId="3E7513FD" w14:textId="5F67266B" w:rsidR="009A4717" w:rsidRDefault="009A4717" w:rsidP="0069314F">
      <w:pPr>
        <w:spacing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9A4717">
        <w:rPr>
          <w:rFonts w:ascii="Times New Roman" w:hAnsi="Times New Roman" w:cs="Times New Roman"/>
          <w:color w:val="000000"/>
          <w:sz w:val="24"/>
          <w:szCs w:val="24"/>
        </w:rPr>
        <w:t>ilihat rata-rata skor tanggapan responden secara keseluruhan untuk variabel kualitas pelayanan sebesar 3</w:t>
      </w:r>
      <w:proofErr w:type="gramStart"/>
      <w:r w:rsidRPr="009A4717">
        <w:rPr>
          <w:rFonts w:ascii="Times New Roman" w:hAnsi="Times New Roman" w:cs="Times New Roman"/>
          <w:color w:val="000000"/>
          <w:sz w:val="24"/>
          <w:szCs w:val="24"/>
        </w:rPr>
        <w:t>,38</w:t>
      </w:r>
      <w:proofErr w:type="gramEnd"/>
      <w:r w:rsidRPr="009A4717">
        <w:rPr>
          <w:rFonts w:ascii="Times New Roman" w:hAnsi="Times New Roman" w:cs="Times New Roman"/>
          <w:color w:val="000000"/>
          <w:sz w:val="24"/>
          <w:szCs w:val="24"/>
        </w:rPr>
        <w:t xml:space="preserve"> pada skala 1 – 5. </w:t>
      </w:r>
      <w:proofErr w:type="gramStart"/>
      <w:r w:rsidRPr="009A4717">
        <w:rPr>
          <w:rFonts w:ascii="Times New Roman" w:hAnsi="Times New Roman" w:cs="Times New Roman"/>
          <w:color w:val="000000"/>
          <w:sz w:val="24"/>
          <w:szCs w:val="24"/>
        </w:rPr>
        <w:t>Karena nilai rata-rata lebih mendekati ke skor 3 maka dapat disimpulkan bahwa kualitas pelayanan yang diberikan Balai Besar Pelatihan Kementerian Pertanian di Provinsi Jawa Barat cukup baik menurut konsumen.</w:t>
      </w:r>
      <w:proofErr w:type="gramEnd"/>
      <w:r w:rsidRPr="009A4717">
        <w:t xml:space="preserve"> </w:t>
      </w:r>
      <w:r w:rsidRPr="009A4717">
        <w:rPr>
          <w:rFonts w:ascii="Times New Roman" w:hAnsi="Times New Roman" w:cs="Times New Roman"/>
          <w:color w:val="000000"/>
          <w:sz w:val="24"/>
          <w:szCs w:val="24"/>
        </w:rPr>
        <w:t>Ada efek nyata dari kualitas layanan yang baik terhadap loyalitas pelanggan, membuat kami menyimpulkan bahwa kualitas layanan dapat memiliki efek positif yang nyata terhadap loyalitas pelanggan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{"citationItems":[{"id":"ITEM-1","itemData":{"DOI":"10.52353/ama.v10i1.147","ISSN":"1979-7400","abstract":"Tujuan penelitian ini adalah untuk mengetahui pengaruh signifikan kualitas pelayanan terhadap loyalitas pelanggan, pengaruh signifikan kualitas pelayanan terhadap kepuasan pelanggan, pengaruh signifikan kepuasan pelanggan terhadap loyalitas pelanggan,serta pengaruh kualitas pelayanan terhadap loyalitas pelanggan dengan kepuasan pelanggan sebagai variabel intervening.Penelitian inimerupakan penelitian explanatorydengan jumlah s ampel sebanyak 95 responden. Data yang digunakan adalah data primer. Pemilihan sampel dalam penelitian ini menggunakan Berdasarkan hasil path analysis untuk mengetahui pengaruh signifikankualitas pelayananterhadaployalitaspelanggan,didapatkankesimpulanbahwa kualitas pelayanan berpengaruh positif terhadap loyalitas pelanggan secara signifikan padatingkat signifikansi (p&lt;0.05). Dari hasil perhitunganstatistik diperoleh bahwa t hitung&gt; t tabel yaitu 7,260 &gt; 1,986. Hal ini mengindikasikan bahwa kualitas pelayanan yang dinilai baik di mata konsumen dapat mempengaruhi terbentuknya loyalitas konsumen terhadap suatu produk atau jasa, Nilai adjusted R2sebesar 0,355; artinya bahwa 35,5% variabel endogen (Loyalitas Pelanggan) dapat dijelaskan oleh variabel eksogennya (Kualitas Pelayanan). Sisanya sebesar 64,5% dipengaruhi oleh variabel lain yang tidak diikutsertakan dalam penelitian ini maka didapatkan kesimpulan bahwa kualitas pelayanan berpengaruh positif terhadap loyalitas pelanggan secara signifikan pada tingkat signifikansi (p&lt;0.01). Hal ini mengindikasikan bahwa Konsumen yang merasa puas dengan suatu produk atau jasa tertentu, cenderung memiliki potensi yangbesar untuk menjadi loyal terhadap produk atau jasa tersebut.Dalam pengujian pengaruh langsung dan tidak langsung, kualitas pelayanan secara signifikan berpengaruh langsung terhadap loyalitas pelanggan. Hal ini terbukti dari Nilai pengaruh antara kualitas pelayanan terhadap loyalitas pelanggan &gt; dari pengaruh tidak langsungnya, yaitu 0,601 &gt; 0,519. Jadi kepuasan bukan merupakan variabel intervening pada penelitian ini. untuk itu, pada penelitian selanjutnya bisa meneliti variabel lain seperti kepercayaan untuk mengetahui faktor yang lebih berpengaruh sebagai variabel intervening terhadap loyalitas pelanggan","author":[{"dropping-particle":"","family":"Putri","given":"Yulia Larasati","non-dropping-particle":"","parse-names":false,"suffix":""},{"dropping-particle":"","family":"Utomo","given":"Hardi","non-dropping-particle":"","parse-names":false,"suffix":""}],"container-title":"Among Makarti","id":"ITEM-1","issue":"1","issued":{"date-parts":[["2017"]]},"page":"70-90","title":"PENGARUH KUALITAS PELAYANAN TERHADAP LOYALITAS PELANGGAN DENGAN KEPUASAN SEBAGAI VARIABEL INTERVENING (Studi Persepsi Pada Pelanggan Dian Comp Ambarawa)","type":"article-journal","volume":"10"},"uris":["http://www.mendeley.com/documents/?uuid=ce1e9c06-0dd4-4be1-b80e-2dc8d3701be3"]}],"mendeley":{"formattedCitation":"(Putri and Utomo, 2017)","plainTextFormattedCitation":"(Putri and Utomo, 2017)","previouslyFormattedCitation":"(Putri and Utomo, 2017)"},"properties":{"noteIndex":0},"schema":"https://github.com/citation-style-language/schema/raw/master/csl-citation.json"}</w:instrText>
      </w:r>
      <w:r>
        <w:rPr>
          <w:rFonts w:ascii="Times New Roman" w:hAnsi="Times New Roman" w:cs="Times New Roman"/>
          <w:color w:val="000000"/>
          <w:sz w:val="24"/>
          <w:szCs w:val="24"/>
        </w:rPr>
        <w:fldChar w:fldCharType="separate"/>
      </w:r>
      <w:r w:rsidRPr="009A4717">
        <w:rPr>
          <w:rFonts w:ascii="Times New Roman" w:hAnsi="Times New Roman" w:cs="Times New Roman"/>
          <w:noProof/>
          <w:color w:val="000000"/>
          <w:sz w:val="24"/>
          <w:szCs w:val="24"/>
        </w:rPr>
        <w:t>(Putri and Utomo, 2017)</w:t>
      </w:r>
      <w:r>
        <w:rPr>
          <w:rFonts w:ascii="Times New Roman" w:hAnsi="Times New Roman" w:cs="Times New Roman"/>
          <w:color w:val="000000"/>
          <w:sz w:val="24"/>
          <w:szCs w:val="24"/>
        </w:rPr>
        <w:fldChar w:fldCharType="end"/>
      </w:r>
      <w:r w:rsidRPr="009A4717">
        <w:rPr>
          <w:rFonts w:ascii="Times New Roman" w:hAnsi="Times New Roman" w:cs="Times New Roman"/>
          <w:color w:val="000000"/>
          <w:sz w:val="24"/>
          <w:szCs w:val="24"/>
        </w:rPr>
        <w:t>. Manajemen perusahaan diharapkan lebih tepat dan akurat dalam menentukan strategi bersaingnya, dan diharapkan hal ini akan memungkinkan perusahaan untuk mempertahankan efek positif yang ditimbulkannya dan meningkatkan kepuasan pelanggan, yang berujung pa</w:t>
      </w:r>
      <w:r>
        <w:rPr>
          <w:rFonts w:ascii="Times New Roman" w:hAnsi="Times New Roman" w:cs="Times New Roman"/>
          <w:color w:val="000000"/>
          <w:sz w:val="24"/>
          <w:szCs w:val="24"/>
        </w:rPr>
        <w:t xml:space="preserve">da terciptanya loyalitas merek </w:t>
      </w:r>
      <w:r>
        <w:rPr>
          <w:rFonts w:ascii="Times New Roman" w:hAnsi="Times New Roman" w:cs="Times New Roman"/>
          <w:color w:val="000000"/>
          <w:sz w:val="24"/>
          <w:szCs w:val="24"/>
        </w:rPr>
        <w:fldChar w:fldCharType="begin" w:fldLock="1"/>
      </w:r>
      <w:r w:rsidR="00556F57">
        <w:rPr>
          <w:rFonts w:ascii="Times New Roman" w:hAnsi="Times New Roman" w:cs="Times New Roman"/>
          <w:color w:val="000000"/>
          <w:sz w:val="24"/>
          <w:szCs w:val="24"/>
        </w:rPr>
        <w:instrText>ADDIN CSL_CITATION {"citationItems":[{"id":"ITEM-1","itemData":{"ISSN":"00358665","abstract":"Bisnis franchise memiliki berbagai keunggulan baik dari sisi brand, system support, sharing experience, promosi nasional dan lainnya. Dengan berbagai keunggulan tersebut, maka tingkat resiko kegagalan dalam membangun bisnis dapat dikurangi. Manajemen perusahaan dituntut untuk lebih cermat dalam menentukan strategi bersaingnya, serta diharapkan dapat mempertahankan serta meningkatkan kepuasan pelanggan sehingga akan dapat tercipta loyalitas pelanggan yang mana merupakan salah satu tujuan dari suatu perusahaan. TUjuan dalam penelitian ini adalah untuk mengetahui pengaruh kualitas pelayanan, harga dan kepercayaan terhadap loyalitas pelanggan dengan variabel kepuasan pelanggan sebagai variabel intervening pada Pizza Hut Cabang Simpang Lima Adapun populasi dalam penelitian ini adalah konsumen yang melakukan pembelian di Pizza Hut Cabang Simpang Lima Semarang secara langsung ke dari tanggal 2 Januari sampai 30 Juni 2014 yang berjumlah 53.147. Alat analisis yang digunakan adalah regresi linier berganda yang terlebih dahulu diuji dengan menggunakan uji validitas dan Reliabilitas. Hasil penelitian ini menunjukkan bahwa terdapat pengaruh yang positif dan signifikan antara kualitas pelayanan terhadap kepuasan pelanggan, terdapat pengaruh yang positif dan signifikan antara harga terhadap kepuasan pelanggan, terdapat pengaruh yang positif dan signifikan antara kepercayaan pelanggan terhadap kepuasan pelanggan, terdapat pengaruh yang positif dan signifikan antara kepuasan pelanggan terhadap loyalitas. Kata","author":[{"dropping-particle":"","family":"lukman khakim, azis fathoni","given":"maria m minarsih","non-dropping-particle":"","parse-names":false,"suffix":""}],"container-title":"Jurnal Manjmenn","id":"ITEM-1","issued":{"date-parts":[["2015"]]},"page":"1-15","title":"Pengaruh Kualitas Pelayanan, Harga Dan Kepercayaan Terhadap Loyalitas Pelanggan Dengan Variabel Kepuasan Pelanggan Sebagai Variabel Intervening Pada Pizza Hut Cabang Simpang Lima","type":"article-journal"},"uris":["http://www.mendeley.com/documents/?uuid=97262246-835f-4215-881d-070da1e536bd"]}],"mendeley":{"formattedCitation":"(lukman khakim, azis fathoni, 2015)","plainTextFormattedCitation":"(lukman khakim, azis fathoni, 2015)","previouslyFormattedCitation":"(lukman khakim, azis fathoni, 2015)"},"properties":{"noteIndex":0},"schema":"https://github.com/citation-style-language/schema/raw/master/csl-citation.json"}</w:instrText>
      </w:r>
      <w:r>
        <w:rPr>
          <w:rFonts w:ascii="Times New Roman" w:hAnsi="Times New Roman" w:cs="Times New Roman"/>
          <w:color w:val="000000"/>
          <w:sz w:val="24"/>
          <w:szCs w:val="24"/>
        </w:rPr>
        <w:fldChar w:fldCharType="separate"/>
      </w:r>
      <w:r w:rsidRPr="009A4717">
        <w:rPr>
          <w:rFonts w:ascii="Times New Roman" w:hAnsi="Times New Roman" w:cs="Times New Roman"/>
          <w:noProof/>
          <w:color w:val="000000"/>
          <w:sz w:val="24"/>
          <w:szCs w:val="24"/>
        </w:rPr>
        <w:t>(</w:t>
      </w:r>
      <w:r w:rsidR="00BF11B6" w:rsidRPr="009A4717">
        <w:rPr>
          <w:rFonts w:ascii="Times New Roman" w:hAnsi="Times New Roman" w:cs="Times New Roman"/>
          <w:noProof/>
          <w:color w:val="000000"/>
          <w:sz w:val="24"/>
          <w:szCs w:val="24"/>
        </w:rPr>
        <w:t>Lukman Khakim, Azis Fathoni,</w:t>
      </w:r>
      <w:r w:rsidRPr="009A4717">
        <w:rPr>
          <w:rFonts w:ascii="Times New Roman" w:hAnsi="Times New Roman" w:cs="Times New Roman"/>
          <w:noProof/>
          <w:color w:val="000000"/>
          <w:sz w:val="24"/>
          <w:szCs w:val="24"/>
        </w:rPr>
        <w:t xml:space="preserve"> 2015)</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roofErr w:type="gramStart"/>
      <w:r w:rsidR="00556F57">
        <w:rPr>
          <w:rFonts w:ascii="Times New Roman" w:hAnsi="Times New Roman" w:cs="Times New Roman"/>
          <w:color w:val="000000"/>
          <w:sz w:val="24"/>
          <w:szCs w:val="24"/>
        </w:rPr>
        <w:t>Pengembangan</w:t>
      </w:r>
      <w:r w:rsidRPr="009A4717">
        <w:rPr>
          <w:rFonts w:ascii="Times New Roman" w:hAnsi="Times New Roman" w:cs="Times New Roman"/>
          <w:color w:val="000000"/>
          <w:sz w:val="24"/>
          <w:szCs w:val="24"/>
        </w:rPr>
        <w:t xml:space="preserve"> landasan yang kokoh diperlukan untuk membina hubungan pelanggan yang positif yang menghasilkan pelanggan yang puas.</w:t>
      </w:r>
      <w:proofErr w:type="gramEnd"/>
      <w:r w:rsidRPr="009A4717">
        <w:rPr>
          <w:rFonts w:ascii="Times New Roman" w:hAnsi="Times New Roman" w:cs="Times New Roman"/>
          <w:color w:val="000000"/>
          <w:sz w:val="24"/>
          <w:szCs w:val="24"/>
        </w:rPr>
        <w:t xml:space="preserve"> </w:t>
      </w:r>
      <w:proofErr w:type="gramStart"/>
      <w:r w:rsidRPr="009A4717">
        <w:rPr>
          <w:rFonts w:ascii="Times New Roman" w:hAnsi="Times New Roman" w:cs="Times New Roman"/>
          <w:color w:val="000000"/>
          <w:sz w:val="24"/>
          <w:szCs w:val="24"/>
        </w:rPr>
        <w:t>Inilah mengapa penting untuk memberikan layanan berkualitas tinggi.</w:t>
      </w:r>
      <w:proofErr w:type="gramEnd"/>
      <w:r w:rsidRPr="009A4717">
        <w:rPr>
          <w:rFonts w:ascii="Times New Roman" w:hAnsi="Times New Roman" w:cs="Times New Roman"/>
          <w:color w:val="000000"/>
          <w:sz w:val="24"/>
          <w:szCs w:val="24"/>
        </w:rPr>
        <w:t xml:space="preserve"> </w:t>
      </w:r>
      <w:proofErr w:type="gramStart"/>
      <w:r w:rsidR="00556F57">
        <w:rPr>
          <w:rFonts w:ascii="Times New Roman" w:hAnsi="Times New Roman" w:cs="Times New Roman"/>
          <w:color w:val="000000"/>
          <w:sz w:val="24"/>
          <w:szCs w:val="24"/>
        </w:rPr>
        <w:t>Pelayanan</w:t>
      </w:r>
      <w:r w:rsidR="008C7B5B">
        <w:rPr>
          <w:rFonts w:ascii="Times New Roman" w:hAnsi="Times New Roman" w:cs="Times New Roman"/>
          <w:color w:val="000000"/>
          <w:sz w:val="24"/>
          <w:szCs w:val="24"/>
          <w:lang w:val="id-ID"/>
        </w:rPr>
        <w:t xml:space="preserve"> </w:t>
      </w:r>
      <w:r w:rsidRPr="009A4717">
        <w:rPr>
          <w:rFonts w:ascii="Times New Roman" w:hAnsi="Times New Roman" w:cs="Times New Roman"/>
          <w:color w:val="000000"/>
          <w:sz w:val="24"/>
          <w:szCs w:val="24"/>
        </w:rPr>
        <w:t>adalah sesuatu yang tidak dapat dilakukan dalam waktu singkat tetapi harus dilakukan dengan usaha dan dedikasi.</w:t>
      </w:r>
      <w:proofErr w:type="gramEnd"/>
      <w:r w:rsidRPr="009A4717">
        <w:rPr>
          <w:rFonts w:ascii="Times New Roman" w:hAnsi="Times New Roman" w:cs="Times New Roman"/>
          <w:color w:val="000000"/>
          <w:sz w:val="24"/>
          <w:szCs w:val="24"/>
        </w:rPr>
        <w:t xml:space="preserve"> </w:t>
      </w:r>
      <w:proofErr w:type="gramStart"/>
      <w:r w:rsidRPr="009A4717">
        <w:rPr>
          <w:rFonts w:ascii="Times New Roman" w:hAnsi="Times New Roman" w:cs="Times New Roman"/>
          <w:color w:val="000000"/>
          <w:sz w:val="24"/>
          <w:szCs w:val="24"/>
        </w:rPr>
        <w:t>Layanan menekankan pelanggan sebagai pencipta perspektif tunggal berkaitan dengan ba</w:t>
      </w:r>
      <w:r w:rsidR="00556F57">
        <w:rPr>
          <w:rFonts w:ascii="Times New Roman" w:hAnsi="Times New Roman" w:cs="Times New Roman"/>
          <w:color w:val="000000"/>
          <w:sz w:val="24"/>
          <w:szCs w:val="24"/>
        </w:rPr>
        <w:t>rang atau jasa yang ditawarkan.</w:t>
      </w:r>
      <w:proofErr w:type="gramEnd"/>
      <w:r w:rsidR="00556F57">
        <w:rPr>
          <w:rFonts w:ascii="Times New Roman" w:hAnsi="Times New Roman" w:cs="Times New Roman"/>
          <w:color w:val="000000"/>
          <w:sz w:val="24"/>
          <w:szCs w:val="24"/>
        </w:rPr>
        <w:t xml:space="preserve"> </w:t>
      </w:r>
      <w:r w:rsidRPr="009A4717">
        <w:rPr>
          <w:rFonts w:ascii="Times New Roman" w:hAnsi="Times New Roman" w:cs="Times New Roman"/>
          <w:color w:val="000000"/>
          <w:sz w:val="24"/>
          <w:szCs w:val="24"/>
        </w:rPr>
        <w:t xml:space="preserve">Kepuasan pelanggan </w:t>
      </w:r>
      <w:proofErr w:type="gramStart"/>
      <w:r w:rsidRPr="009A4717">
        <w:rPr>
          <w:rFonts w:ascii="Times New Roman" w:hAnsi="Times New Roman" w:cs="Times New Roman"/>
          <w:color w:val="000000"/>
          <w:sz w:val="24"/>
          <w:szCs w:val="24"/>
        </w:rPr>
        <w:t>akan</w:t>
      </w:r>
      <w:proofErr w:type="gramEnd"/>
      <w:r w:rsidRPr="009A4717">
        <w:rPr>
          <w:rFonts w:ascii="Times New Roman" w:hAnsi="Times New Roman" w:cs="Times New Roman"/>
          <w:color w:val="000000"/>
          <w:sz w:val="24"/>
          <w:szCs w:val="24"/>
        </w:rPr>
        <w:t xml:space="preserve"> membawa imbalan finansial. </w:t>
      </w:r>
      <w:proofErr w:type="gramStart"/>
      <w:r w:rsidRPr="009A4717">
        <w:rPr>
          <w:rFonts w:ascii="Times New Roman" w:hAnsi="Times New Roman" w:cs="Times New Roman"/>
          <w:color w:val="000000"/>
          <w:sz w:val="24"/>
          <w:szCs w:val="24"/>
        </w:rPr>
        <w:t>Dengan demikian, tujuan setiap bisnis adalah untuk memuaskan pelanggannya, sehingga layanan berkualitas tinggi harus dikembangkan.</w:t>
      </w:r>
      <w:proofErr w:type="gramEnd"/>
      <w:r w:rsidRPr="009A4717">
        <w:rPr>
          <w:rFonts w:ascii="Times New Roman" w:hAnsi="Times New Roman" w:cs="Times New Roman"/>
          <w:color w:val="000000"/>
          <w:sz w:val="24"/>
          <w:szCs w:val="24"/>
        </w:rPr>
        <w:t xml:space="preserve"> Ini menyiratkan bahwa ada koneksi di mana layanan dapat digunakan untuk mengukur</w:t>
      </w:r>
      <w:r w:rsidR="00556F57">
        <w:rPr>
          <w:rFonts w:ascii="Times New Roman" w:hAnsi="Times New Roman" w:cs="Times New Roman"/>
          <w:color w:val="000000"/>
          <w:sz w:val="24"/>
          <w:szCs w:val="24"/>
        </w:rPr>
        <w:t xml:space="preserve"> kepuasan pelanggan </w:t>
      </w:r>
      <w:r w:rsidR="00556F57">
        <w:rPr>
          <w:rFonts w:ascii="Times New Roman" w:hAnsi="Times New Roman" w:cs="Times New Roman"/>
          <w:color w:val="000000"/>
          <w:sz w:val="24"/>
          <w:szCs w:val="24"/>
        </w:rPr>
        <w:fldChar w:fldCharType="begin" w:fldLock="1"/>
      </w:r>
      <w:r w:rsidR="00E77069">
        <w:rPr>
          <w:rFonts w:ascii="Times New Roman" w:hAnsi="Times New Roman" w:cs="Times New Roman"/>
          <w:color w:val="000000"/>
          <w:sz w:val="24"/>
          <w:szCs w:val="24"/>
        </w:rPr>
        <w:instrText>ADDIN CSL_CITATION {"citationItems":[{"id":"ITEM-1","itemData":{"author":[{"dropping-particle":"","family":"Lembaga","given":"Konsumen","non-dropping-particle":"","parse-names":false,"suffix":""},{"dropping-particle":"","family":"Dan","given":"Kursus","non-dropping-particle":"","parse-names":false,"suffix":""},{"dropping-particle":"","family":"Lkp","given":"Pelatihan","non-dropping-particle":"","parse-names":false,"suffix":""},{"dropping-particle":"","family":"Lu","given":"Lu","non-dropping-particle":"","parse-names":false,"suffix":""},{"dropping-particle":"","family":"Maknunah","given":"Ul","non-dropping-particle":"","parse-names":false,"suffix":""},{"dropping-particle":"","family":"Astuningtyas","given":"Endang","non-dropping-particle":"","parse-names":false,"suffix":""}],"id":"ITEM-1","issue":"02","issued":{"date-parts":[["2021"]]},"page":"339-361","title":"PENGARUH KUALITAS PELAYANAN TERHADAP KEPUASAN BLITAR THE INFLUENCE OF SERVICE QUALITY ON CONSUMER SATISFACTION COURSE AND TRAINING INSTITUTION ( LKP ) CITRA JELITA WONOREJO VILLAGE , SRENGAT DISTRICT BLITAR DISTRICT","type":"article-journal","volume":"XIV"},"uris":["http://www.mendeley.com/documents/?uuid=76d7f2ef-0fb5-4cdc-a51a-28a6437a5c2e"]}],"mendeley":{"formattedCitation":"(Lembaga &lt;i&gt;et al.&lt;/i&gt;, 2021)","plainTextFormattedCitation":"(Lembaga et al., 2021)","previouslyFormattedCitation":"(Lembaga &lt;i&gt;et al.&lt;/i&gt;, 2021)"},"properties":{"noteIndex":0},"schema":"https://github.com/citation-style-language/schema/raw/master/csl-citation.json"}</w:instrText>
      </w:r>
      <w:r w:rsidR="00556F57">
        <w:rPr>
          <w:rFonts w:ascii="Times New Roman" w:hAnsi="Times New Roman" w:cs="Times New Roman"/>
          <w:color w:val="000000"/>
          <w:sz w:val="24"/>
          <w:szCs w:val="24"/>
        </w:rPr>
        <w:fldChar w:fldCharType="separate"/>
      </w:r>
      <w:r w:rsidR="00556F57" w:rsidRPr="00556F57">
        <w:rPr>
          <w:rFonts w:ascii="Times New Roman" w:hAnsi="Times New Roman" w:cs="Times New Roman"/>
          <w:noProof/>
          <w:color w:val="000000"/>
          <w:sz w:val="24"/>
          <w:szCs w:val="24"/>
        </w:rPr>
        <w:t xml:space="preserve">(Lembaga </w:t>
      </w:r>
      <w:r w:rsidR="00556F57" w:rsidRPr="00556F57">
        <w:rPr>
          <w:rFonts w:ascii="Times New Roman" w:hAnsi="Times New Roman" w:cs="Times New Roman"/>
          <w:i/>
          <w:noProof/>
          <w:color w:val="000000"/>
          <w:sz w:val="24"/>
          <w:szCs w:val="24"/>
        </w:rPr>
        <w:t>et al.</w:t>
      </w:r>
      <w:r w:rsidR="00556F57" w:rsidRPr="00556F57">
        <w:rPr>
          <w:rFonts w:ascii="Times New Roman" w:hAnsi="Times New Roman" w:cs="Times New Roman"/>
          <w:noProof/>
          <w:color w:val="000000"/>
          <w:sz w:val="24"/>
          <w:szCs w:val="24"/>
        </w:rPr>
        <w:t>, 2021)</w:t>
      </w:r>
      <w:r w:rsidR="00556F57">
        <w:rPr>
          <w:rFonts w:ascii="Times New Roman" w:hAnsi="Times New Roman" w:cs="Times New Roman"/>
          <w:color w:val="000000"/>
          <w:sz w:val="24"/>
          <w:szCs w:val="24"/>
        </w:rPr>
        <w:fldChar w:fldCharType="end"/>
      </w:r>
      <w:r w:rsidR="00556F57">
        <w:rPr>
          <w:rFonts w:ascii="Times New Roman" w:hAnsi="Times New Roman" w:cs="Times New Roman"/>
          <w:color w:val="000000"/>
          <w:sz w:val="24"/>
          <w:szCs w:val="24"/>
        </w:rPr>
        <w:t>.</w:t>
      </w:r>
    </w:p>
    <w:p w14:paraId="3E13FB52" w14:textId="625CD5CA" w:rsidR="0069314F" w:rsidRDefault="0069314F" w:rsidP="00556F57">
      <w:pPr>
        <w:jc w:val="center"/>
        <w:rPr>
          <w:rFonts w:ascii="Times New Roman" w:hAnsi="Times New Roman" w:cs="Times New Roman"/>
          <w:b/>
          <w:color w:val="000000"/>
          <w:sz w:val="24"/>
          <w:szCs w:val="24"/>
        </w:rPr>
      </w:pPr>
    </w:p>
    <w:p w14:paraId="1E827EE0" w14:textId="77777777" w:rsidR="004B773C" w:rsidRDefault="004B773C" w:rsidP="00556F57">
      <w:pPr>
        <w:jc w:val="center"/>
        <w:rPr>
          <w:rFonts w:ascii="Times New Roman" w:hAnsi="Times New Roman" w:cs="Times New Roman"/>
          <w:b/>
          <w:color w:val="000000"/>
          <w:sz w:val="24"/>
          <w:szCs w:val="24"/>
        </w:rPr>
      </w:pPr>
    </w:p>
    <w:p w14:paraId="2C8C9C97" w14:textId="7E5C82D4" w:rsidR="00556F57" w:rsidRDefault="00556F57" w:rsidP="0069314F">
      <w:pPr>
        <w:spacing w:after="0"/>
        <w:jc w:val="center"/>
        <w:rPr>
          <w:rFonts w:ascii="Times New Roman" w:hAnsi="Times New Roman" w:cs="Times New Roman"/>
          <w:b/>
          <w:color w:val="000000"/>
          <w:sz w:val="24"/>
          <w:szCs w:val="24"/>
        </w:rPr>
      </w:pPr>
      <w:r w:rsidRPr="00556F57">
        <w:rPr>
          <w:rFonts w:ascii="Times New Roman" w:hAnsi="Times New Roman" w:cs="Times New Roman"/>
          <w:b/>
          <w:color w:val="000000"/>
          <w:sz w:val="24"/>
          <w:szCs w:val="24"/>
        </w:rPr>
        <w:t>KESIMPULAN</w:t>
      </w:r>
    </w:p>
    <w:p w14:paraId="296011DE" w14:textId="42450C42" w:rsidR="00556F57" w:rsidRPr="00556F57" w:rsidRDefault="00556F57" w:rsidP="008C7B5B">
      <w:pPr>
        <w:spacing w:line="240" w:lineRule="auto"/>
        <w:ind w:firstLine="567"/>
        <w:jc w:val="both"/>
        <w:rPr>
          <w:rFonts w:ascii="Times New Roman" w:hAnsi="Times New Roman" w:cs="Times New Roman"/>
          <w:color w:val="000000"/>
          <w:sz w:val="24"/>
          <w:szCs w:val="24"/>
        </w:rPr>
      </w:pPr>
      <w:proofErr w:type="gramStart"/>
      <w:r w:rsidRPr="00556F57">
        <w:rPr>
          <w:rFonts w:ascii="Times New Roman" w:hAnsi="Times New Roman" w:cs="Times New Roman"/>
          <w:color w:val="000000"/>
          <w:sz w:val="24"/>
          <w:szCs w:val="24"/>
        </w:rPr>
        <w:t xml:space="preserve">Kesimpulan yang dapat ditarik dari penelitian dan analisis yang dilakukan adalah </w:t>
      </w:r>
      <w:r>
        <w:rPr>
          <w:rFonts w:ascii="Times New Roman" w:hAnsi="Times New Roman" w:cs="Times New Roman"/>
          <w:color w:val="000000"/>
          <w:sz w:val="24"/>
          <w:szCs w:val="24"/>
        </w:rPr>
        <w:t>t</w:t>
      </w:r>
      <w:r w:rsidRPr="00556F57">
        <w:rPr>
          <w:rFonts w:ascii="Times New Roman" w:hAnsi="Times New Roman" w:cs="Times New Roman"/>
          <w:color w:val="000000"/>
          <w:sz w:val="24"/>
          <w:szCs w:val="24"/>
        </w:rPr>
        <w:t xml:space="preserve">erdapat pengaruh yang signifikan dari variabel </w:t>
      </w:r>
      <w:r>
        <w:rPr>
          <w:rFonts w:ascii="Times New Roman" w:hAnsi="Times New Roman" w:cs="Times New Roman"/>
          <w:color w:val="000000"/>
          <w:sz w:val="24"/>
          <w:szCs w:val="24"/>
        </w:rPr>
        <w:t xml:space="preserve">citra merek, harga, dan </w:t>
      </w:r>
      <w:r w:rsidRPr="00556F57">
        <w:rPr>
          <w:rFonts w:ascii="Times New Roman" w:hAnsi="Times New Roman" w:cs="Times New Roman"/>
          <w:color w:val="000000"/>
          <w:sz w:val="24"/>
          <w:szCs w:val="24"/>
        </w:rPr>
        <w:t>kualitas pelayanan</w:t>
      </w:r>
      <w:r>
        <w:rPr>
          <w:rFonts w:ascii="Times New Roman" w:hAnsi="Times New Roman" w:cs="Times New Roman"/>
          <w:color w:val="000000"/>
          <w:sz w:val="24"/>
          <w:szCs w:val="24"/>
        </w:rPr>
        <w:t xml:space="preserve"> terhadap</w:t>
      </w:r>
      <w:r w:rsidRPr="00556F57">
        <w:rPr>
          <w:rFonts w:ascii="Times New Roman" w:hAnsi="Times New Roman" w:cs="Times New Roman"/>
          <w:color w:val="000000"/>
          <w:sz w:val="24"/>
          <w:szCs w:val="24"/>
        </w:rPr>
        <w:t xml:space="preserve"> kepuasan pelanggan secara simultan terhadap loyalitas pelanggan.</w:t>
      </w:r>
      <w:proofErr w:type="gramEnd"/>
      <w:r w:rsidRPr="00556F57">
        <w:rPr>
          <w:rFonts w:ascii="Times New Roman" w:hAnsi="Times New Roman" w:cs="Times New Roman"/>
          <w:color w:val="000000"/>
          <w:sz w:val="24"/>
          <w:szCs w:val="24"/>
        </w:rPr>
        <w:t xml:space="preserve"> Hal ini dapat diartikan bahwa pelanggan yang puas </w:t>
      </w:r>
      <w:proofErr w:type="gramStart"/>
      <w:r w:rsidRPr="00556F57">
        <w:rPr>
          <w:rFonts w:ascii="Times New Roman" w:hAnsi="Times New Roman" w:cs="Times New Roman"/>
          <w:color w:val="000000"/>
          <w:sz w:val="24"/>
          <w:szCs w:val="24"/>
        </w:rPr>
        <w:t>akan</w:t>
      </w:r>
      <w:proofErr w:type="gramEnd"/>
      <w:r w:rsidRPr="00556F57">
        <w:rPr>
          <w:rFonts w:ascii="Times New Roman" w:hAnsi="Times New Roman" w:cs="Times New Roman"/>
          <w:color w:val="000000"/>
          <w:sz w:val="24"/>
          <w:szCs w:val="24"/>
        </w:rPr>
        <w:t xml:space="preserve"> tetap setia kepada </w:t>
      </w:r>
      <w:r w:rsidR="00E77069">
        <w:rPr>
          <w:rFonts w:ascii="Times New Roman" w:hAnsi="Times New Roman" w:cs="Times New Roman"/>
          <w:color w:val="000000"/>
          <w:sz w:val="24"/>
          <w:szCs w:val="24"/>
        </w:rPr>
        <w:t>Balai Pelatihan Pertanian yang ada di Jawa Barat</w:t>
      </w:r>
      <w:r w:rsidR="008C7B5B">
        <w:rPr>
          <w:rFonts w:ascii="Times New Roman" w:hAnsi="Times New Roman" w:cs="Times New Roman"/>
          <w:color w:val="000000"/>
          <w:sz w:val="24"/>
          <w:szCs w:val="24"/>
          <w:lang w:val="id-ID"/>
        </w:rPr>
        <w:t xml:space="preserve"> </w:t>
      </w:r>
      <w:r w:rsidRPr="00556F57">
        <w:rPr>
          <w:rFonts w:ascii="Times New Roman" w:hAnsi="Times New Roman" w:cs="Times New Roman"/>
          <w:color w:val="000000"/>
          <w:sz w:val="24"/>
          <w:szCs w:val="24"/>
        </w:rPr>
        <w:t xml:space="preserve">selama mereka puas dengan </w:t>
      </w:r>
      <w:r w:rsidR="00E77069">
        <w:rPr>
          <w:rFonts w:ascii="Times New Roman" w:hAnsi="Times New Roman" w:cs="Times New Roman"/>
          <w:color w:val="000000"/>
          <w:sz w:val="24"/>
          <w:szCs w:val="24"/>
        </w:rPr>
        <w:t xml:space="preserve">harga dan kualitas pelayanan. </w:t>
      </w:r>
      <w:r w:rsidRPr="00556F57">
        <w:rPr>
          <w:rFonts w:ascii="Times New Roman" w:hAnsi="Times New Roman" w:cs="Times New Roman"/>
          <w:color w:val="000000"/>
          <w:sz w:val="24"/>
          <w:szCs w:val="24"/>
        </w:rPr>
        <w:t xml:space="preserve"> </w:t>
      </w:r>
    </w:p>
    <w:p w14:paraId="659A3049" w14:textId="77777777" w:rsidR="0048001C" w:rsidRDefault="0048001C" w:rsidP="0048001C">
      <w:pPr>
        <w:spacing w:after="0" w:line="240" w:lineRule="auto"/>
        <w:jc w:val="both"/>
        <w:rPr>
          <w:rFonts w:ascii="Times New Roman" w:hAnsi="Times New Roman" w:cs="Times New Roman"/>
          <w:color w:val="000000"/>
          <w:sz w:val="24"/>
          <w:szCs w:val="24"/>
        </w:rPr>
      </w:pPr>
    </w:p>
    <w:p w14:paraId="6B1FF4B5" w14:textId="0F4A1EB6" w:rsidR="00AF7B81" w:rsidRPr="004B773C" w:rsidRDefault="00AF7B81" w:rsidP="004B773C">
      <w:pPr>
        <w:spacing w:after="0" w:line="240" w:lineRule="auto"/>
        <w:jc w:val="center"/>
        <w:rPr>
          <w:rFonts w:ascii="Times New Roman" w:hAnsi="Times New Roman" w:cs="Times New Roman"/>
          <w:b/>
          <w:color w:val="000000"/>
          <w:sz w:val="24"/>
          <w:szCs w:val="24"/>
        </w:rPr>
      </w:pPr>
      <w:r w:rsidRPr="00AB5065">
        <w:rPr>
          <w:rFonts w:ascii="Times New Roman" w:hAnsi="Times New Roman" w:cs="Times New Roman"/>
          <w:b/>
          <w:color w:val="000000"/>
          <w:sz w:val="24"/>
          <w:szCs w:val="24"/>
        </w:rPr>
        <w:t>DAFTAR PUSTAKA</w:t>
      </w:r>
    </w:p>
    <w:p w14:paraId="43FBA370" w14:textId="77777777" w:rsidR="003F6D29" w:rsidRDefault="004C6518"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 xml:space="preserve">ADDIN Mendeley Bibliography CSL_BIBLIOGRAPHY </w:instrText>
      </w:r>
      <w:r>
        <w:rPr>
          <w:rFonts w:ascii="Times New Roman" w:hAnsi="Times New Roman" w:cs="Times New Roman"/>
          <w:color w:val="000000"/>
          <w:sz w:val="24"/>
          <w:szCs w:val="24"/>
        </w:rPr>
        <w:fldChar w:fldCharType="separate"/>
      </w:r>
      <w:r w:rsidR="003F6D29" w:rsidRPr="003F6D29">
        <w:rPr>
          <w:rFonts w:ascii="Times New Roman" w:hAnsi="Times New Roman" w:cs="Times New Roman"/>
          <w:noProof/>
          <w:sz w:val="24"/>
          <w:szCs w:val="24"/>
        </w:rPr>
        <w:t xml:space="preserve">Amelia, D. </w:t>
      </w:r>
      <w:r w:rsidR="003F6D29" w:rsidRPr="003F6D29">
        <w:rPr>
          <w:rFonts w:ascii="Times New Roman" w:hAnsi="Times New Roman" w:cs="Times New Roman"/>
          <w:i/>
          <w:iCs/>
          <w:noProof/>
          <w:sz w:val="24"/>
          <w:szCs w:val="24"/>
        </w:rPr>
        <w:t>et al.</w:t>
      </w:r>
      <w:r w:rsidR="003F6D29" w:rsidRPr="003F6D29">
        <w:rPr>
          <w:rFonts w:ascii="Times New Roman" w:hAnsi="Times New Roman" w:cs="Times New Roman"/>
          <w:noProof/>
          <w:sz w:val="24"/>
          <w:szCs w:val="24"/>
        </w:rPr>
        <w:t xml:space="preserve"> (2020) ‘Pengaruh Harga, Citra Merek Dan Kualitas Pelayanan Terhadap Kepuasan Pelanggan Pt. Jne Cabang Medan’, </w:t>
      </w:r>
      <w:r w:rsidR="003F6D29" w:rsidRPr="003F6D29">
        <w:rPr>
          <w:rFonts w:ascii="Times New Roman" w:hAnsi="Times New Roman" w:cs="Times New Roman"/>
          <w:i/>
          <w:iCs/>
          <w:noProof/>
          <w:sz w:val="24"/>
          <w:szCs w:val="24"/>
        </w:rPr>
        <w:t>Jurnal Manajemen</w:t>
      </w:r>
      <w:r w:rsidR="003F6D29" w:rsidRPr="003F6D29">
        <w:rPr>
          <w:rFonts w:ascii="Times New Roman" w:hAnsi="Times New Roman" w:cs="Times New Roman"/>
          <w:noProof/>
          <w:sz w:val="24"/>
          <w:szCs w:val="24"/>
        </w:rPr>
        <w:t>, 7, pp. 11–24.</w:t>
      </w:r>
    </w:p>
    <w:p w14:paraId="27B9D7E1"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1F9BA490"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 xml:space="preserve">Bestari, I. and Nurdasila (2017) ‘Pengaruh Citra Merek dan Kewajaran Harga Terhadap Loyalitas Merek Dengan Kepuasan Pelanggan Sebagai Pemediasi pada Pengguna Produk Apple di Kota Banda Aceh’, </w:t>
      </w:r>
      <w:r w:rsidRPr="003F6D29">
        <w:rPr>
          <w:rFonts w:ascii="Times New Roman" w:hAnsi="Times New Roman" w:cs="Times New Roman"/>
          <w:i/>
          <w:iCs/>
          <w:noProof/>
          <w:sz w:val="24"/>
          <w:szCs w:val="24"/>
        </w:rPr>
        <w:t>Jurnal Ilmiah Mahasiswa Ekonomi Manajemen</w:t>
      </w:r>
      <w:r w:rsidRPr="003F6D29">
        <w:rPr>
          <w:rFonts w:ascii="Times New Roman" w:hAnsi="Times New Roman" w:cs="Times New Roman"/>
          <w:noProof/>
          <w:sz w:val="24"/>
          <w:szCs w:val="24"/>
        </w:rPr>
        <w:t>, 2(3), pp. 86–94.</w:t>
      </w:r>
    </w:p>
    <w:p w14:paraId="3104E947"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4760EC7" w14:textId="73BD8ACE" w:rsidR="003F6D29" w:rsidRPr="004B773C"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lang w:val="id-ID"/>
        </w:rPr>
      </w:pPr>
      <w:r w:rsidRPr="003F6D29">
        <w:rPr>
          <w:rFonts w:ascii="Times New Roman" w:hAnsi="Times New Roman" w:cs="Times New Roman"/>
          <w:noProof/>
          <w:sz w:val="24"/>
          <w:szCs w:val="24"/>
        </w:rPr>
        <w:t xml:space="preserve">Isnaini, S. (2018) ‘Pengaruh Harga Dan Lokasi Terhadap Kepuasan Pelanggan Studi Kasus Pada Lembaga Kursus dan Pelatihan ( LKP ) andini jombang’, </w:t>
      </w:r>
      <w:r w:rsidRPr="003F6D29">
        <w:rPr>
          <w:rFonts w:ascii="Times New Roman" w:hAnsi="Times New Roman" w:cs="Times New Roman"/>
          <w:i/>
          <w:iCs/>
          <w:noProof/>
          <w:sz w:val="24"/>
          <w:szCs w:val="24"/>
        </w:rPr>
        <w:t>Journal of Business and Innovation Management</w:t>
      </w:r>
      <w:r w:rsidRPr="003F6D29">
        <w:rPr>
          <w:rFonts w:ascii="Times New Roman" w:hAnsi="Times New Roman" w:cs="Times New Roman"/>
          <w:noProof/>
          <w:sz w:val="24"/>
          <w:szCs w:val="24"/>
        </w:rPr>
        <w:t>, 1(2), pp. 69–81. Available at: https://ejournal.feunhasy.ac.id/bima/article/view/20/9.</w:t>
      </w:r>
      <w:r w:rsidR="004B773C">
        <w:rPr>
          <w:rFonts w:ascii="Times New Roman" w:hAnsi="Times New Roman" w:cs="Times New Roman"/>
          <w:noProof/>
          <w:sz w:val="24"/>
          <w:szCs w:val="24"/>
          <w:lang w:val="id-ID"/>
        </w:rPr>
        <w:t xml:space="preserve"> </w:t>
      </w:r>
    </w:p>
    <w:p w14:paraId="6021B4CB"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0821BB0C"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 xml:space="preserve">Kusuma, W. and Marlena, N. (2021) ‘Pengaruh Kualitas Layanan Dan Citra Merek Terhadap Kepuasan Pelanggan Jasa Transportasi Go-Jek Di Kota Surabaya’, </w:t>
      </w:r>
      <w:r w:rsidRPr="003F6D29">
        <w:rPr>
          <w:rFonts w:ascii="Times New Roman" w:hAnsi="Times New Roman" w:cs="Times New Roman"/>
          <w:i/>
          <w:iCs/>
          <w:noProof/>
          <w:sz w:val="24"/>
          <w:szCs w:val="24"/>
        </w:rPr>
        <w:t>Jurnal Pendidikan Tata Niaga (JPTN</w:t>
      </w:r>
      <w:r w:rsidRPr="003F6D29">
        <w:rPr>
          <w:rFonts w:ascii="Times New Roman" w:hAnsi="Times New Roman" w:cs="Times New Roman"/>
          <w:noProof/>
          <w:sz w:val="24"/>
          <w:szCs w:val="24"/>
        </w:rPr>
        <w:t>, 9(2), pp. 1174–1180.</w:t>
      </w:r>
    </w:p>
    <w:p w14:paraId="11117309"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6576D22B"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 xml:space="preserve">Lembaga, K. </w:t>
      </w:r>
      <w:r w:rsidRPr="003F6D29">
        <w:rPr>
          <w:rFonts w:ascii="Times New Roman" w:hAnsi="Times New Roman" w:cs="Times New Roman"/>
          <w:i/>
          <w:iCs/>
          <w:noProof/>
          <w:sz w:val="24"/>
          <w:szCs w:val="24"/>
        </w:rPr>
        <w:t>et al.</w:t>
      </w:r>
      <w:r w:rsidRPr="003F6D29">
        <w:rPr>
          <w:rFonts w:ascii="Times New Roman" w:hAnsi="Times New Roman" w:cs="Times New Roman"/>
          <w:noProof/>
          <w:sz w:val="24"/>
          <w:szCs w:val="24"/>
        </w:rPr>
        <w:t xml:space="preserve"> (2021) ‘Pengaruh Kualitas Pelayanan Terhadap Kepuasan Blitar The Influence Of Service Quality On Consumer Satisfaction Cours</w:t>
      </w:r>
      <w:r>
        <w:rPr>
          <w:rFonts w:ascii="Times New Roman" w:hAnsi="Times New Roman" w:cs="Times New Roman"/>
          <w:noProof/>
          <w:sz w:val="24"/>
          <w:szCs w:val="24"/>
        </w:rPr>
        <w:t>e And Training Institution ( LKP</w:t>
      </w:r>
      <w:r w:rsidRPr="003F6D29">
        <w:rPr>
          <w:rFonts w:ascii="Times New Roman" w:hAnsi="Times New Roman" w:cs="Times New Roman"/>
          <w:noProof/>
          <w:sz w:val="24"/>
          <w:szCs w:val="24"/>
        </w:rPr>
        <w:t xml:space="preserve"> ) Citra Jelita Wonorejo Village , Srengat District Blitar District’, XIV(02), pp. 339–361</w:t>
      </w:r>
    </w:p>
    <w:p w14:paraId="1A69BAC7"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w:t>
      </w:r>
    </w:p>
    <w:p w14:paraId="652F2122"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 xml:space="preserve">Lieska, D. </w:t>
      </w:r>
      <w:r w:rsidRPr="003F6D29">
        <w:rPr>
          <w:rFonts w:ascii="Times New Roman" w:hAnsi="Times New Roman" w:cs="Times New Roman"/>
          <w:i/>
          <w:iCs/>
          <w:noProof/>
          <w:sz w:val="24"/>
          <w:szCs w:val="24"/>
        </w:rPr>
        <w:t>et al.</w:t>
      </w:r>
      <w:r w:rsidRPr="003F6D29">
        <w:rPr>
          <w:rFonts w:ascii="Times New Roman" w:hAnsi="Times New Roman" w:cs="Times New Roman"/>
          <w:noProof/>
          <w:sz w:val="24"/>
          <w:szCs w:val="24"/>
        </w:rPr>
        <w:t xml:space="preserve"> (2021) ‘Kualitas Pelayanan dan Kepuasan Melalui Brand Image Terhadap Loyalitas Peserta Diklat Kepelautan Quality Of Service and Satisfaction Through Brand Image On The Loyalty Of Marine Training Participants’, 7(3), pp. 277–282. Available at: https://journal.itltrisakti.ac.id/index.php/jmbtl.</w:t>
      </w:r>
    </w:p>
    <w:p w14:paraId="5C170212"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79B75BE1"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 xml:space="preserve">lukman khakim, azis fathoni,  maria m minarsih (2015) ‘Pengaruh Kualitas Pelayanan, Harga Dan Kepercayaan Terhadap Loyalitas Pelanggan Dengan Variabel Kepuasan Pelanggan Sebagai Variabel Intervening Pada Pizza Hut Cabang Simpang Lima’, </w:t>
      </w:r>
      <w:r w:rsidRPr="003F6D29">
        <w:rPr>
          <w:rFonts w:ascii="Times New Roman" w:hAnsi="Times New Roman" w:cs="Times New Roman"/>
          <w:i/>
          <w:iCs/>
          <w:noProof/>
          <w:sz w:val="24"/>
          <w:szCs w:val="24"/>
        </w:rPr>
        <w:t>Jurnal Manjmenn</w:t>
      </w:r>
      <w:r w:rsidRPr="003F6D29">
        <w:rPr>
          <w:rFonts w:ascii="Times New Roman" w:hAnsi="Times New Roman" w:cs="Times New Roman"/>
          <w:noProof/>
          <w:sz w:val="24"/>
          <w:szCs w:val="24"/>
        </w:rPr>
        <w:t>, pp. 1–15.</w:t>
      </w:r>
    </w:p>
    <w:p w14:paraId="0A4CC3CC"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E0022BB"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Massie, J.D.D. (2014) ‘Pengaruh kualitas produk, harga dan promosi terhadap kepuasan pelanggan kartu prabayar telkomsel’, 2(3), pp. 1237–1245.</w:t>
      </w:r>
    </w:p>
    <w:p w14:paraId="26412D90"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D7DA7AF"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 xml:space="preserve">Miati, I. (2020) ‘Pengaruh Citra Merek (Brand Image) Terhadap Keputusan Pembelian </w:t>
      </w:r>
      <w:r w:rsidRPr="003F6D29">
        <w:rPr>
          <w:rFonts w:ascii="Times New Roman" w:hAnsi="Times New Roman" w:cs="Times New Roman"/>
          <w:noProof/>
          <w:sz w:val="24"/>
          <w:szCs w:val="24"/>
        </w:rPr>
        <w:lastRenderedPageBreak/>
        <w:t xml:space="preserve">Kerudung Deenay (Studi pada Konsumen Gea Fashion Banjar)’, </w:t>
      </w:r>
      <w:r w:rsidRPr="003F6D29">
        <w:rPr>
          <w:rFonts w:ascii="Times New Roman" w:hAnsi="Times New Roman" w:cs="Times New Roman"/>
          <w:i/>
          <w:iCs/>
          <w:noProof/>
          <w:sz w:val="24"/>
          <w:szCs w:val="24"/>
        </w:rPr>
        <w:t>Abiwara : Jurnal Vokasi Administrasi Bisnis</w:t>
      </w:r>
      <w:r w:rsidRPr="003F6D29">
        <w:rPr>
          <w:rFonts w:ascii="Times New Roman" w:hAnsi="Times New Roman" w:cs="Times New Roman"/>
          <w:noProof/>
          <w:sz w:val="24"/>
          <w:szCs w:val="24"/>
        </w:rPr>
        <w:t>, 1(2), pp. 71–83. https://doi.org/10.31334/abiwara.v1i2.795.</w:t>
      </w:r>
    </w:p>
    <w:p w14:paraId="4896AB28"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5730FB6A" w14:textId="13414069"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Putri, Y.L. and Utomo, H. (2017) ‘</w:t>
      </w:r>
      <w:r w:rsidR="00BF11B6" w:rsidRPr="003F6D29">
        <w:rPr>
          <w:rFonts w:ascii="Times New Roman" w:hAnsi="Times New Roman" w:cs="Times New Roman"/>
          <w:noProof/>
          <w:sz w:val="24"/>
          <w:szCs w:val="24"/>
        </w:rPr>
        <w:t>Pengaruh Kualitas Pelayanan Terhadap Loyalitas Pelanggan Dengan Kepuasan Sebagai Variabel Intervening</w:t>
      </w:r>
      <w:r w:rsidRPr="003F6D29">
        <w:rPr>
          <w:rFonts w:ascii="Times New Roman" w:hAnsi="Times New Roman" w:cs="Times New Roman"/>
          <w:noProof/>
          <w:sz w:val="24"/>
          <w:szCs w:val="24"/>
        </w:rPr>
        <w:t xml:space="preserve"> (Studi Persepsi Pada Pelanggan Dian Comp Ambarawa)’, </w:t>
      </w:r>
      <w:r w:rsidRPr="003F6D29">
        <w:rPr>
          <w:rFonts w:ascii="Times New Roman" w:hAnsi="Times New Roman" w:cs="Times New Roman"/>
          <w:i/>
          <w:iCs/>
          <w:noProof/>
          <w:sz w:val="24"/>
          <w:szCs w:val="24"/>
        </w:rPr>
        <w:t>Among Makarti</w:t>
      </w:r>
      <w:r w:rsidRPr="003F6D29">
        <w:rPr>
          <w:rFonts w:ascii="Times New Roman" w:hAnsi="Times New Roman" w:cs="Times New Roman"/>
          <w:noProof/>
          <w:sz w:val="24"/>
          <w:szCs w:val="24"/>
        </w:rPr>
        <w:t>, 10(1), pp. 70–90. https://doi.org/10.52353/ama.v10i1.147.</w:t>
      </w:r>
    </w:p>
    <w:p w14:paraId="0D2A0234"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1FA33F90"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Rahardjo, D.T. and Yulianto, A.E. (2022) ‘Pengaruh Citra Merek, Harga, Dan Kualitas Pelayanan Terhadap Kepuasan Pelanggan Mie Setan Di Surabaya’, pp. 1–16.</w:t>
      </w:r>
    </w:p>
    <w:p w14:paraId="54CA3367"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6C22EA2E"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 xml:space="preserve">Setyo, P.E. (2017) ‘Pengaruh Kualitas Produk Dan Harga Terhadap Kepuasan Konsumen “Best Autoworks”’, </w:t>
      </w:r>
      <w:r w:rsidRPr="003F6D29">
        <w:rPr>
          <w:rFonts w:ascii="Times New Roman" w:hAnsi="Times New Roman" w:cs="Times New Roman"/>
          <w:i/>
          <w:iCs/>
          <w:noProof/>
          <w:sz w:val="24"/>
          <w:szCs w:val="24"/>
        </w:rPr>
        <w:t>PERFORMA: Jurnal Manajemen dan Start-Up Bisnis</w:t>
      </w:r>
      <w:r w:rsidRPr="003F6D29">
        <w:rPr>
          <w:rFonts w:ascii="Times New Roman" w:hAnsi="Times New Roman" w:cs="Times New Roman"/>
          <w:noProof/>
          <w:sz w:val="24"/>
          <w:szCs w:val="24"/>
        </w:rPr>
        <w:t>, 1(6), pp. 755–764.</w:t>
      </w:r>
    </w:p>
    <w:p w14:paraId="127ED8E8"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2753E8DE" w14:textId="77777777" w:rsid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r w:rsidRPr="003F6D29">
        <w:rPr>
          <w:rFonts w:ascii="Times New Roman" w:hAnsi="Times New Roman" w:cs="Times New Roman"/>
          <w:noProof/>
          <w:sz w:val="24"/>
          <w:szCs w:val="24"/>
        </w:rPr>
        <w:t xml:space="preserve">Yana, R. (2015) ‘Pengaruh Citra Merek Terhadap Kepuasan Pelanggan Dan Loyalitas Pelanggan (Survei Pada Konsumen Produk Busana Muslim Dian Pelangi Di Malaysia)’, </w:t>
      </w:r>
      <w:r w:rsidRPr="003F6D29">
        <w:rPr>
          <w:rFonts w:ascii="Times New Roman" w:hAnsi="Times New Roman" w:cs="Times New Roman"/>
          <w:i/>
          <w:iCs/>
          <w:noProof/>
          <w:sz w:val="24"/>
          <w:szCs w:val="24"/>
        </w:rPr>
        <w:t>Jurnal Administrasi Bisnis S1 Universitas Brawijaya</w:t>
      </w:r>
      <w:r w:rsidRPr="003F6D29">
        <w:rPr>
          <w:rFonts w:ascii="Times New Roman" w:hAnsi="Times New Roman" w:cs="Times New Roman"/>
          <w:noProof/>
          <w:sz w:val="24"/>
          <w:szCs w:val="24"/>
        </w:rPr>
        <w:t>, 21(1), p. 85795.</w:t>
      </w:r>
    </w:p>
    <w:p w14:paraId="5919430C"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szCs w:val="24"/>
        </w:rPr>
      </w:pPr>
    </w:p>
    <w:p w14:paraId="392DF841" w14:textId="77777777" w:rsidR="003F6D29" w:rsidRPr="003F6D29" w:rsidRDefault="003F6D29" w:rsidP="004B773C">
      <w:pPr>
        <w:widowControl w:val="0"/>
        <w:autoSpaceDE w:val="0"/>
        <w:autoSpaceDN w:val="0"/>
        <w:adjustRightInd w:val="0"/>
        <w:spacing w:after="0" w:line="240" w:lineRule="auto"/>
        <w:ind w:left="567" w:hanging="567"/>
        <w:jc w:val="both"/>
        <w:rPr>
          <w:rFonts w:ascii="Times New Roman" w:hAnsi="Times New Roman" w:cs="Times New Roman"/>
          <w:noProof/>
          <w:sz w:val="24"/>
        </w:rPr>
      </w:pPr>
      <w:r w:rsidRPr="003F6D29">
        <w:rPr>
          <w:rFonts w:ascii="Times New Roman" w:hAnsi="Times New Roman" w:cs="Times New Roman"/>
          <w:noProof/>
          <w:sz w:val="24"/>
          <w:szCs w:val="24"/>
        </w:rPr>
        <w:t xml:space="preserve">Zakaria, S.I. and Astuti, R.T. (2013) ‘Analisis Faktor-Faktor Yang Mempengaruhi Kepuasan Konsumen Terhadap Pengguna Jasa Transportasi (studi kasus pada pengguna bus Trans Jogja di Kota Yogyakarta)’, </w:t>
      </w:r>
      <w:r w:rsidRPr="003F6D29">
        <w:rPr>
          <w:rFonts w:ascii="Times New Roman" w:hAnsi="Times New Roman" w:cs="Times New Roman"/>
          <w:i/>
          <w:iCs/>
          <w:noProof/>
          <w:sz w:val="24"/>
          <w:szCs w:val="24"/>
        </w:rPr>
        <w:t>Diponegoro Journal of Management</w:t>
      </w:r>
      <w:r w:rsidRPr="003F6D29">
        <w:rPr>
          <w:rFonts w:ascii="Times New Roman" w:hAnsi="Times New Roman" w:cs="Times New Roman"/>
          <w:noProof/>
          <w:sz w:val="24"/>
          <w:szCs w:val="24"/>
        </w:rPr>
        <w:t>, 2(3), pp. 1–8. Available at: http://ejournal-s1.undip.ac.id/index.php/dbr.</w:t>
      </w:r>
    </w:p>
    <w:p w14:paraId="3399A7BC" w14:textId="77777777" w:rsidR="00AF7B81" w:rsidRDefault="004C6518" w:rsidP="004B773C">
      <w:pPr>
        <w:spacing w:after="0" w:line="240" w:lineRule="auto"/>
        <w:ind w:left="567" w:hanging="567"/>
        <w:jc w:val="both"/>
        <w:rPr>
          <w:rFonts w:ascii="Times New Roman" w:hAnsi="Times New Roman" w:cs="Times New Roman"/>
          <w:color w:val="000000"/>
          <w:sz w:val="24"/>
          <w:szCs w:val="24"/>
        </w:rPr>
        <w:sectPr w:rsidR="00AF7B81" w:rsidSect="003D0EDB">
          <w:type w:val="continuous"/>
          <w:pgSz w:w="12240" w:h="15840"/>
          <w:pgMar w:top="1440" w:right="1440" w:bottom="1440" w:left="1440" w:header="708" w:footer="708" w:gutter="0"/>
          <w:cols w:space="708"/>
          <w:docGrid w:linePitch="360"/>
        </w:sectPr>
      </w:pPr>
      <w:r>
        <w:rPr>
          <w:rFonts w:ascii="Times New Roman" w:hAnsi="Times New Roman" w:cs="Times New Roman"/>
          <w:color w:val="000000"/>
          <w:sz w:val="24"/>
          <w:szCs w:val="24"/>
        </w:rPr>
        <w:fldChar w:fldCharType="end"/>
      </w:r>
    </w:p>
    <w:p w14:paraId="28C4B423" w14:textId="77777777" w:rsidR="003D0EDB" w:rsidRDefault="003D0EDB" w:rsidP="009A4717">
      <w:pPr>
        <w:spacing w:after="0" w:line="240" w:lineRule="auto"/>
        <w:ind w:firstLine="567"/>
        <w:jc w:val="both"/>
        <w:rPr>
          <w:rFonts w:ascii="Times New Roman" w:hAnsi="Times New Roman" w:cs="Times New Roman"/>
          <w:color w:val="000000"/>
          <w:sz w:val="24"/>
          <w:szCs w:val="24"/>
        </w:rPr>
      </w:pPr>
    </w:p>
    <w:p w14:paraId="1D3F5837" w14:textId="77777777" w:rsidR="003D0EDB" w:rsidRPr="003D0EDB" w:rsidRDefault="003D0EDB" w:rsidP="009A4717">
      <w:pPr>
        <w:spacing w:after="0" w:line="240" w:lineRule="auto"/>
        <w:ind w:firstLine="567"/>
        <w:jc w:val="both"/>
        <w:rPr>
          <w:rFonts w:ascii="Times New Roman" w:hAnsi="Times New Roman" w:cs="Times New Roman"/>
          <w:color w:val="000000"/>
          <w:sz w:val="24"/>
          <w:szCs w:val="24"/>
        </w:rPr>
        <w:sectPr w:rsidR="003D0EDB" w:rsidRPr="003D0EDB" w:rsidSect="003D0EDB">
          <w:type w:val="continuous"/>
          <w:pgSz w:w="12240" w:h="15840"/>
          <w:pgMar w:top="1440" w:right="1440" w:bottom="1440" w:left="1440" w:header="708" w:footer="708" w:gutter="0"/>
          <w:cols w:num="2" w:space="708"/>
          <w:docGrid w:linePitch="360"/>
        </w:sectPr>
      </w:pPr>
    </w:p>
    <w:p w14:paraId="222803FC" w14:textId="77777777" w:rsidR="00CC731F" w:rsidRPr="00AC1943" w:rsidRDefault="00CC731F" w:rsidP="0048001C">
      <w:pPr>
        <w:spacing w:after="0" w:line="240" w:lineRule="auto"/>
        <w:rPr>
          <w:rFonts w:ascii="Times New Roman" w:hAnsi="Times New Roman" w:cs="Times New Roman"/>
          <w:sz w:val="24"/>
        </w:rPr>
      </w:pPr>
    </w:p>
    <w:sectPr w:rsidR="00CC731F" w:rsidRPr="00AC1943" w:rsidSect="003D0ED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A04"/>
    <w:multiLevelType w:val="multilevel"/>
    <w:tmpl w:val="726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E03C0"/>
    <w:multiLevelType w:val="multilevel"/>
    <w:tmpl w:val="082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53F90"/>
    <w:multiLevelType w:val="multilevel"/>
    <w:tmpl w:val="9768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B084F"/>
    <w:multiLevelType w:val="multilevel"/>
    <w:tmpl w:val="D4CC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D5D54"/>
    <w:multiLevelType w:val="multilevel"/>
    <w:tmpl w:val="757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D1CCB"/>
    <w:multiLevelType w:val="multilevel"/>
    <w:tmpl w:val="9114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5303E"/>
    <w:multiLevelType w:val="multilevel"/>
    <w:tmpl w:val="DF96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02DE4"/>
    <w:multiLevelType w:val="multilevel"/>
    <w:tmpl w:val="662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52A79"/>
    <w:multiLevelType w:val="multilevel"/>
    <w:tmpl w:val="504E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C7E28"/>
    <w:multiLevelType w:val="multilevel"/>
    <w:tmpl w:val="3836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C77BC"/>
    <w:multiLevelType w:val="multilevel"/>
    <w:tmpl w:val="637E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9434F"/>
    <w:multiLevelType w:val="multilevel"/>
    <w:tmpl w:val="D27E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355F0"/>
    <w:multiLevelType w:val="multilevel"/>
    <w:tmpl w:val="2D2E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168FF"/>
    <w:multiLevelType w:val="multilevel"/>
    <w:tmpl w:val="BE98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BA5B2C"/>
    <w:multiLevelType w:val="multilevel"/>
    <w:tmpl w:val="0462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F4BC4"/>
    <w:multiLevelType w:val="multilevel"/>
    <w:tmpl w:val="B798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F645C"/>
    <w:multiLevelType w:val="multilevel"/>
    <w:tmpl w:val="DE86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C634C6"/>
    <w:multiLevelType w:val="multilevel"/>
    <w:tmpl w:val="B2AA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938F9"/>
    <w:multiLevelType w:val="multilevel"/>
    <w:tmpl w:val="B720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0"/>
  </w:num>
  <w:num w:numId="4">
    <w:abstractNumId w:val="0"/>
  </w:num>
  <w:num w:numId="5">
    <w:abstractNumId w:val="17"/>
  </w:num>
  <w:num w:numId="6">
    <w:abstractNumId w:val="7"/>
  </w:num>
  <w:num w:numId="7">
    <w:abstractNumId w:val="18"/>
  </w:num>
  <w:num w:numId="8">
    <w:abstractNumId w:val="11"/>
  </w:num>
  <w:num w:numId="9">
    <w:abstractNumId w:val="4"/>
  </w:num>
  <w:num w:numId="10">
    <w:abstractNumId w:val="15"/>
  </w:num>
  <w:num w:numId="11">
    <w:abstractNumId w:val="5"/>
  </w:num>
  <w:num w:numId="12">
    <w:abstractNumId w:val="14"/>
  </w:num>
  <w:num w:numId="13">
    <w:abstractNumId w:val="2"/>
  </w:num>
  <w:num w:numId="14">
    <w:abstractNumId w:val="3"/>
  </w:num>
  <w:num w:numId="15">
    <w:abstractNumId w:val="13"/>
  </w:num>
  <w:num w:numId="16">
    <w:abstractNumId w:val="9"/>
  </w:num>
  <w:num w:numId="17">
    <w:abstractNumId w:val="6"/>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43"/>
    <w:rsid w:val="000853C8"/>
    <w:rsid w:val="000F3395"/>
    <w:rsid w:val="0012312C"/>
    <w:rsid w:val="00164B7B"/>
    <w:rsid w:val="001B1A9C"/>
    <w:rsid w:val="0020583C"/>
    <w:rsid w:val="002E408B"/>
    <w:rsid w:val="00334FAF"/>
    <w:rsid w:val="003D0EDB"/>
    <w:rsid w:val="003F6D29"/>
    <w:rsid w:val="004071FC"/>
    <w:rsid w:val="0048001C"/>
    <w:rsid w:val="004B773C"/>
    <w:rsid w:val="004C6518"/>
    <w:rsid w:val="005357AA"/>
    <w:rsid w:val="00556F57"/>
    <w:rsid w:val="005A604A"/>
    <w:rsid w:val="005B55FB"/>
    <w:rsid w:val="005C1741"/>
    <w:rsid w:val="005F0434"/>
    <w:rsid w:val="00662E93"/>
    <w:rsid w:val="0069314F"/>
    <w:rsid w:val="006B073E"/>
    <w:rsid w:val="006D033A"/>
    <w:rsid w:val="006F16A6"/>
    <w:rsid w:val="00711CE6"/>
    <w:rsid w:val="00743182"/>
    <w:rsid w:val="00751646"/>
    <w:rsid w:val="007971A6"/>
    <w:rsid w:val="00856CB0"/>
    <w:rsid w:val="00863166"/>
    <w:rsid w:val="008C7B5B"/>
    <w:rsid w:val="009147CC"/>
    <w:rsid w:val="0096744B"/>
    <w:rsid w:val="00994B84"/>
    <w:rsid w:val="009A4717"/>
    <w:rsid w:val="00A106FD"/>
    <w:rsid w:val="00A82847"/>
    <w:rsid w:val="00AB5065"/>
    <w:rsid w:val="00AC1943"/>
    <w:rsid w:val="00AF4B8A"/>
    <w:rsid w:val="00AF58CE"/>
    <w:rsid w:val="00AF7B81"/>
    <w:rsid w:val="00B848E1"/>
    <w:rsid w:val="00BF11B6"/>
    <w:rsid w:val="00CC731F"/>
    <w:rsid w:val="00D32DB4"/>
    <w:rsid w:val="00D41E9C"/>
    <w:rsid w:val="00D4462F"/>
    <w:rsid w:val="00D46FC8"/>
    <w:rsid w:val="00D84AC5"/>
    <w:rsid w:val="00D95E76"/>
    <w:rsid w:val="00DD718F"/>
    <w:rsid w:val="00E77069"/>
    <w:rsid w:val="00F42347"/>
    <w:rsid w:val="00F43310"/>
    <w:rsid w:val="00F80C36"/>
    <w:rsid w:val="00F85FC1"/>
    <w:rsid w:val="00FA50E0"/>
    <w:rsid w:val="00FB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8B"/>
    <w:rPr>
      <w:color w:val="0563C1" w:themeColor="hyperlink"/>
      <w:u w:val="single"/>
    </w:rPr>
  </w:style>
  <w:style w:type="table" w:styleId="TableGrid">
    <w:name w:val="Table Grid"/>
    <w:basedOn w:val="TableNormal"/>
    <w:uiPriority w:val="39"/>
    <w:rsid w:val="006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C7B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8B"/>
    <w:rPr>
      <w:color w:val="0563C1" w:themeColor="hyperlink"/>
      <w:u w:val="single"/>
    </w:rPr>
  </w:style>
  <w:style w:type="table" w:styleId="TableGrid">
    <w:name w:val="Table Grid"/>
    <w:basedOn w:val="TableNormal"/>
    <w:uiPriority w:val="39"/>
    <w:rsid w:val="006D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3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C7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7049">
      <w:bodyDiv w:val="1"/>
      <w:marLeft w:val="0"/>
      <w:marRight w:val="0"/>
      <w:marTop w:val="0"/>
      <w:marBottom w:val="0"/>
      <w:divBdr>
        <w:top w:val="none" w:sz="0" w:space="0" w:color="auto"/>
        <w:left w:val="none" w:sz="0" w:space="0" w:color="auto"/>
        <w:bottom w:val="none" w:sz="0" w:space="0" w:color="auto"/>
        <w:right w:val="none" w:sz="0" w:space="0" w:color="auto"/>
      </w:divBdr>
    </w:div>
    <w:div w:id="177040459">
      <w:bodyDiv w:val="1"/>
      <w:marLeft w:val="0"/>
      <w:marRight w:val="0"/>
      <w:marTop w:val="0"/>
      <w:marBottom w:val="0"/>
      <w:divBdr>
        <w:top w:val="none" w:sz="0" w:space="0" w:color="auto"/>
        <w:left w:val="none" w:sz="0" w:space="0" w:color="auto"/>
        <w:bottom w:val="none" w:sz="0" w:space="0" w:color="auto"/>
        <w:right w:val="none" w:sz="0" w:space="0" w:color="auto"/>
      </w:divBdr>
    </w:div>
    <w:div w:id="202984641">
      <w:bodyDiv w:val="1"/>
      <w:marLeft w:val="0"/>
      <w:marRight w:val="0"/>
      <w:marTop w:val="0"/>
      <w:marBottom w:val="0"/>
      <w:divBdr>
        <w:top w:val="none" w:sz="0" w:space="0" w:color="auto"/>
        <w:left w:val="none" w:sz="0" w:space="0" w:color="auto"/>
        <w:bottom w:val="none" w:sz="0" w:space="0" w:color="auto"/>
        <w:right w:val="none" w:sz="0" w:space="0" w:color="auto"/>
      </w:divBdr>
    </w:div>
    <w:div w:id="417139646">
      <w:bodyDiv w:val="1"/>
      <w:marLeft w:val="0"/>
      <w:marRight w:val="0"/>
      <w:marTop w:val="0"/>
      <w:marBottom w:val="0"/>
      <w:divBdr>
        <w:top w:val="none" w:sz="0" w:space="0" w:color="auto"/>
        <w:left w:val="none" w:sz="0" w:space="0" w:color="auto"/>
        <w:bottom w:val="none" w:sz="0" w:space="0" w:color="auto"/>
        <w:right w:val="none" w:sz="0" w:space="0" w:color="auto"/>
      </w:divBdr>
    </w:div>
    <w:div w:id="929267467">
      <w:bodyDiv w:val="1"/>
      <w:marLeft w:val="0"/>
      <w:marRight w:val="0"/>
      <w:marTop w:val="0"/>
      <w:marBottom w:val="0"/>
      <w:divBdr>
        <w:top w:val="none" w:sz="0" w:space="0" w:color="auto"/>
        <w:left w:val="none" w:sz="0" w:space="0" w:color="auto"/>
        <w:bottom w:val="none" w:sz="0" w:space="0" w:color="auto"/>
        <w:right w:val="none" w:sz="0" w:space="0" w:color="auto"/>
      </w:divBdr>
    </w:div>
    <w:div w:id="1346008747">
      <w:bodyDiv w:val="1"/>
      <w:marLeft w:val="0"/>
      <w:marRight w:val="0"/>
      <w:marTop w:val="0"/>
      <w:marBottom w:val="0"/>
      <w:divBdr>
        <w:top w:val="none" w:sz="0" w:space="0" w:color="auto"/>
        <w:left w:val="none" w:sz="0" w:space="0" w:color="auto"/>
        <w:bottom w:val="none" w:sz="0" w:space="0" w:color="auto"/>
        <w:right w:val="none" w:sz="0" w:space="0" w:color="auto"/>
      </w:divBdr>
    </w:div>
    <w:div w:id="1350184617">
      <w:bodyDiv w:val="1"/>
      <w:marLeft w:val="0"/>
      <w:marRight w:val="0"/>
      <w:marTop w:val="0"/>
      <w:marBottom w:val="0"/>
      <w:divBdr>
        <w:top w:val="none" w:sz="0" w:space="0" w:color="auto"/>
        <w:left w:val="none" w:sz="0" w:space="0" w:color="auto"/>
        <w:bottom w:val="none" w:sz="0" w:space="0" w:color="auto"/>
        <w:right w:val="none" w:sz="0" w:space="0" w:color="auto"/>
      </w:divBdr>
    </w:div>
    <w:div w:id="1452017637">
      <w:bodyDiv w:val="1"/>
      <w:marLeft w:val="0"/>
      <w:marRight w:val="0"/>
      <w:marTop w:val="0"/>
      <w:marBottom w:val="0"/>
      <w:divBdr>
        <w:top w:val="none" w:sz="0" w:space="0" w:color="auto"/>
        <w:left w:val="none" w:sz="0" w:space="0" w:color="auto"/>
        <w:bottom w:val="none" w:sz="0" w:space="0" w:color="auto"/>
        <w:right w:val="none" w:sz="0" w:space="0" w:color="auto"/>
      </w:divBdr>
    </w:div>
    <w:div w:id="1509177652">
      <w:bodyDiv w:val="1"/>
      <w:marLeft w:val="0"/>
      <w:marRight w:val="0"/>
      <w:marTop w:val="0"/>
      <w:marBottom w:val="0"/>
      <w:divBdr>
        <w:top w:val="none" w:sz="0" w:space="0" w:color="auto"/>
        <w:left w:val="none" w:sz="0" w:space="0" w:color="auto"/>
        <w:bottom w:val="none" w:sz="0" w:space="0" w:color="auto"/>
        <w:right w:val="none" w:sz="0" w:space="0" w:color="auto"/>
      </w:divBdr>
    </w:div>
    <w:div w:id="1515916342">
      <w:bodyDiv w:val="1"/>
      <w:marLeft w:val="0"/>
      <w:marRight w:val="0"/>
      <w:marTop w:val="0"/>
      <w:marBottom w:val="0"/>
      <w:divBdr>
        <w:top w:val="none" w:sz="0" w:space="0" w:color="auto"/>
        <w:left w:val="none" w:sz="0" w:space="0" w:color="auto"/>
        <w:bottom w:val="none" w:sz="0" w:space="0" w:color="auto"/>
        <w:right w:val="none" w:sz="0" w:space="0" w:color="auto"/>
      </w:divBdr>
    </w:div>
    <w:div w:id="1762603403">
      <w:bodyDiv w:val="1"/>
      <w:marLeft w:val="0"/>
      <w:marRight w:val="0"/>
      <w:marTop w:val="0"/>
      <w:marBottom w:val="0"/>
      <w:divBdr>
        <w:top w:val="none" w:sz="0" w:space="0" w:color="auto"/>
        <w:left w:val="none" w:sz="0" w:space="0" w:color="auto"/>
        <w:bottom w:val="none" w:sz="0" w:space="0" w:color="auto"/>
        <w:right w:val="none" w:sz="0" w:space="0" w:color="auto"/>
      </w:divBdr>
    </w:div>
    <w:div w:id="1803383074">
      <w:bodyDiv w:val="1"/>
      <w:marLeft w:val="0"/>
      <w:marRight w:val="0"/>
      <w:marTop w:val="0"/>
      <w:marBottom w:val="0"/>
      <w:divBdr>
        <w:top w:val="none" w:sz="0" w:space="0" w:color="auto"/>
        <w:left w:val="none" w:sz="0" w:space="0" w:color="auto"/>
        <w:bottom w:val="none" w:sz="0" w:space="0" w:color="auto"/>
        <w:right w:val="none" w:sz="0" w:space="0" w:color="auto"/>
      </w:divBdr>
    </w:div>
    <w:div w:id="18458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3BE1-2D17-451C-8820-BD980121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8789</Words>
  <Characters>50103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SariMega</dc:creator>
  <cp:lastModifiedBy>Windows User</cp:lastModifiedBy>
  <cp:revision>2</cp:revision>
  <dcterms:created xsi:type="dcterms:W3CDTF">2022-11-26T02:28:00Z</dcterms:created>
  <dcterms:modified xsi:type="dcterms:W3CDTF">2022-11-26T02:28:00Z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Citation Style_1">
    <vt:lpwstr>http://www.zotero.org/styles/harvard1</vt:lpwstr>
  </property>
  <property fmtid="{D5CDD505-2E9C-101B-9397-08002B2CF9AE}" pid="24" name="Mendeley Unique User Id_1">
    <vt:lpwstr>b8e99f54-f04d-347e-a446-0a5b43c75b10</vt:lpwstr>
  </property>
</Properties>
</file>