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36D" w:rsidRPr="007A652A" w:rsidRDefault="006C636D" w:rsidP="006C636D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Toc112417061"/>
      <w:r w:rsidRPr="007A65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-2830363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C636D" w:rsidRPr="007A652A" w:rsidRDefault="006C636D" w:rsidP="006C636D">
          <w:pPr>
            <w:pStyle w:val="TOCHeading"/>
          </w:pPr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r w:rsidRPr="007A652A">
            <w:fldChar w:fldCharType="begin"/>
          </w:r>
          <w:r w:rsidRPr="007A652A">
            <w:instrText xml:space="preserve"> TOC \o "1-3" \h \z \u </w:instrText>
          </w:r>
          <w:r w:rsidRPr="007A652A">
            <w:fldChar w:fldCharType="separate"/>
          </w:r>
          <w:hyperlink w:anchor="_Toc112417055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LEMBAR PENGESAHAN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_Toc112417055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i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56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HALAMAN PERNYATAAN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_Toc112417056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ii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57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MOTTO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_Toc112417057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iii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58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ABSTRAK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_Toc112417058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iv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59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KATA PENGANTAR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_Toc112417059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vi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0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RIWAYAT HIDUP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_Toc112417060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viii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1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ISI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_Toc112417061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ix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2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TABEL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_Toc112417062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xi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3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GAMBAR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_Toc112417063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xiii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4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I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_Toc112417064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5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PENDAHULUAN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_Toc112417065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6" w:history="1"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Pr="007A652A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Latar Belakang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_Toc112417066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7" w:history="1"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Pr="007A652A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_Toc112417067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7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8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1.2.1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Pembatasan Masalah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_Toc112417068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7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69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1.2.2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Rumusan Masalah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_Toc112417069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7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0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1.3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Tujuan dan Kegunaan Penelitian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_Toc112417070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1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1.3.1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Tujuan Penelitian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_Toc112417071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2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1.3.2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Kegunaan Penelitian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_Toc112417072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3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II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_Toc112417073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4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TINJAUAN PUSTAKA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_Toc112417074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5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2.1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Tinjauan Literatur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_Toc112417075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6" w:history="1"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2.2 Kerangka Teoritis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_Toc112417076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15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7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2.2.1 Imigrasi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_Toc112417077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15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8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2.2.3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Overstay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_Toc112417078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17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79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2.2.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Peranan Pemerintah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_Toc112417079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0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2.3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_Toc112417080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23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1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2.4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Operasional Variabel dan Indikator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_Toc112417081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23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2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2.5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Skema Dan Alur Pemikiran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_Toc112417082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27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3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III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_Toc112417083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4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METODE PENELITIAN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_Toc112417084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5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3.1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 xml:space="preserve">.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Pendekatan-Pendekatan Penelitian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_Toc112417085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6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3.2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. Tingkat Analisis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_Toc112417086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28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7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Teknik Pengumpulan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_Toc112417087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8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4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Lokasi Penelitian dan Waktu Penelitian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_Toc112417088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29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89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5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</w:t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Sistematika Penelitian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_Toc112417089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30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0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IV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_Toc112417090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32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1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PEMBAHASAN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_Toc112417091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32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2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 Kasus lebih nya masa izin tinggal atau overstay di Indonesia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_Toc112417092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32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3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1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 Pelanggaran izin tinggal di Bali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_Toc112417093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32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4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</w:t>
            </w:r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  Pelanggaran izin tinggal di Makassar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_Toc112417094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35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5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 Fenomena Overstay warga negara asing di Indonesia studi kasus 6 Wilayah Kerja Kantor Imigrasi Kelas I TPI Kota Bandung.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_Toc112417095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39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6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 Imigrasi di bawah Kementrian Hukum dan Hak Asasi Manusia Republik Indonesia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_Toc112417096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63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7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4.3.1 Sejarah Berdirinya Kementrian Hukum dan Hak Asasi Manusia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_Toc112417097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63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8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4.3.2. Sejarah Kantor Wilayah Kementrian Hukum dan Hak Asasi Manusia Jawa Barat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_Toc112417098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72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099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4.3.3  Sejarah Berdirinya Imigrasi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_Toc112417099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75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0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4.3.4 Sejarah Kantor Imigrasi Kelas I Bandung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_Toc112417100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84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1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  Upaya Kementrian Hukum dan Hak Asasi Manusia RI dalam melaksanakanakan peran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_Toc112417101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86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2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4.4.1 Imigrasi dalam menjalankan Upaya penanganan kasus Overstay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_Toc112417102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87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3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4.4.2  Imigrasi dalam membentuk Langkah dan Struktur dalam penanganan overstay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_Toc112417103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90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4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4.4.3 Imigrasi dalam penanganan pelanggaran izin tinggal melalui pengawasan Administratif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_Toc112417104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93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5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4.4.4 Penanganan pelanggaran izin tinggal melalui Pengawasan Lapangan dan Pengawasan Koordinatif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_Toc112417105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94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6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4.4.5 Penanganan Overstay Pada Masa Pandemi Covid-19 tahun 2020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_Toc112417106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97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7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BAB V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_Toc112417107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08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PENUTUP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_Toc112417108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14" w:history="1"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5.1</w:t>
            </w:r>
            <w:r w:rsidRPr="007A652A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_Toc112417114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99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15" w:history="1"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5.2</w:t>
            </w:r>
            <w:r w:rsidRPr="007A652A">
              <w:rPr>
                <w:rFonts w:eastAsiaTheme="minorEastAsia"/>
                <w:noProof/>
                <w:sz w:val="22"/>
                <w:szCs w:val="22"/>
                <w:lang w:val="en-US"/>
              </w:rPr>
              <w:tab/>
            </w:r>
            <w:r w:rsidRPr="007A652A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_Toc112417115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100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Pr="007A652A" w:rsidRDefault="006C636D" w:rsidP="006C636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  <w:lang w:val="en-US"/>
            </w:rPr>
          </w:pPr>
          <w:hyperlink w:anchor="_Toc112417116" w:history="1">
            <w:r w:rsidRPr="007A652A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PUSTAKA</w:t>
            </w:r>
            <w:r w:rsidRPr="007A652A">
              <w:rPr>
                <w:noProof/>
                <w:webHidden/>
              </w:rPr>
              <w:tab/>
            </w:r>
            <w:r w:rsidRPr="007A652A">
              <w:rPr>
                <w:noProof/>
                <w:webHidden/>
              </w:rPr>
              <w:fldChar w:fldCharType="begin"/>
            </w:r>
            <w:r w:rsidRPr="007A652A">
              <w:rPr>
                <w:noProof/>
                <w:webHidden/>
              </w:rPr>
              <w:instrText xml:space="preserve"> PAGEREF _Toc112417116 \h </w:instrText>
            </w:r>
            <w:r w:rsidRPr="007A652A">
              <w:rPr>
                <w:noProof/>
                <w:webHidden/>
              </w:rPr>
            </w:r>
            <w:r w:rsidRPr="007A652A">
              <w:rPr>
                <w:noProof/>
                <w:webHidden/>
              </w:rPr>
              <w:fldChar w:fldCharType="separate"/>
            </w:r>
            <w:r w:rsidRPr="007A652A">
              <w:rPr>
                <w:noProof/>
                <w:webHidden/>
              </w:rPr>
              <w:t>101</w:t>
            </w:r>
            <w:r w:rsidRPr="007A652A">
              <w:rPr>
                <w:noProof/>
                <w:webHidden/>
              </w:rPr>
              <w:fldChar w:fldCharType="end"/>
            </w:r>
          </w:hyperlink>
        </w:p>
        <w:p w:rsidR="006C636D" w:rsidRDefault="006C636D" w:rsidP="006C636D">
          <w:r w:rsidRPr="007A652A">
            <w:rPr>
              <w:noProof/>
            </w:rPr>
            <w:fldChar w:fldCharType="end"/>
          </w:r>
        </w:p>
      </w:sdtContent>
    </w:sdt>
    <w:p w:rsidR="006C636D" w:rsidRPr="000B5FA2" w:rsidRDefault="006C636D" w:rsidP="006C636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6C636D" w:rsidRPr="000B5FA2" w:rsidRDefault="006C636D" w:rsidP="006C636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6C636D" w:rsidRPr="000B5FA2" w:rsidRDefault="006C636D" w:rsidP="006C63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6C636D" w:rsidRPr="000B5FA2" w:rsidRDefault="006C636D" w:rsidP="006C63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C636D" w:rsidRPr="000B5FA2" w:rsidRDefault="006C636D" w:rsidP="006C63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C636D" w:rsidRPr="000B5FA2" w:rsidRDefault="006C636D" w:rsidP="006C63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C636D" w:rsidRPr="000B5FA2" w:rsidRDefault="006C636D" w:rsidP="006C63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5133D" w:rsidRDefault="00D5133D"/>
    <w:sectPr w:rsidR="00D51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6D"/>
    <w:rsid w:val="002500E9"/>
    <w:rsid w:val="004F6A1D"/>
    <w:rsid w:val="006C636D"/>
    <w:rsid w:val="00D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158DFA-208B-0849-AEF6-0AA0398D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6D"/>
    <w:pPr>
      <w:spacing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3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636D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C636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63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63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636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2022-11-11T15:37:00Z</dcterms:created>
  <dcterms:modified xsi:type="dcterms:W3CDTF">2022-11-11T15:37:00Z</dcterms:modified>
</cp:coreProperties>
</file>