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A6" w:rsidRPr="00BC2956" w:rsidRDefault="003256A6" w:rsidP="003256A6">
      <w:pPr>
        <w:pStyle w:val="Heading1"/>
      </w:pPr>
      <w:bookmarkStart w:id="0" w:name="_Toc107250859"/>
      <w:r w:rsidRPr="00BC2956">
        <w:t>ABSTRAK</w:t>
      </w:r>
      <w:bookmarkEnd w:id="0"/>
    </w:p>
    <w:p w:rsidR="003256A6" w:rsidRDefault="003256A6" w:rsidP="003256A6">
      <w:pPr>
        <w:spacing w:after="0" w:line="360" w:lineRule="auto"/>
        <w:rPr>
          <w:rFonts w:ascii="Times New Roman" w:hAnsi="Times New Roman" w:cs="Times New Roman"/>
          <w:b/>
          <w:sz w:val="28"/>
          <w:szCs w:val="28"/>
        </w:rPr>
      </w:pPr>
    </w:p>
    <w:p w:rsidR="003256A6" w:rsidRDefault="003256A6" w:rsidP="003256A6">
      <w:pPr>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bertujuan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r w:rsidRPr="002343AE">
        <w:rPr>
          <w:rFonts w:ascii="Times New Roman" w:hAnsi="Times New Roman" w:cs="Times New Roman"/>
          <w:bCs/>
          <w:i/>
          <w:iCs/>
          <w:sz w:val="24"/>
          <w:szCs w:val="24"/>
        </w:rPr>
        <w:t>Deferred Tax Asset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Likuiditas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Agresivitas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sektor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industri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konsumen</w:t>
      </w:r>
      <w:proofErr w:type="spellEnd"/>
      <w:r>
        <w:rPr>
          <w:rFonts w:ascii="Times New Roman" w:hAnsi="Times New Roman" w:cs="Times New Roman"/>
          <w:bCs/>
          <w:sz w:val="24"/>
          <w:szCs w:val="24"/>
        </w:rPr>
        <w:t xml:space="preserve"> primer yang </w:t>
      </w:r>
      <w:proofErr w:type="spellStart"/>
      <w:r>
        <w:rPr>
          <w:rFonts w:ascii="Times New Roman" w:hAnsi="Times New Roman" w:cs="Times New Roman"/>
          <w:bCs/>
          <w:sz w:val="24"/>
          <w:szCs w:val="24"/>
        </w:rPr>
        <w:t>terdaftar</w:t>
      </w:r>
      <w:proofErr w:type="spellEnd"/>
      <w:r>
        <w:rPr>
          <w:rFonts w:ascii="Times New Roman" w:hAnsi="Times New Roman" w:cs="Times New Roman"/>
          <w:bCs/>
          <w:sz w:val="24"/>
          <w:szCs w:val="24"/>
        </w:rPr>
        <w:t xml:space="preserve"> di Bursa </w:t>
      </w:r>
      <w:proofErr w:type="spellStart"/>
      <w:r>
        <w:rPr>
          <w:rFonts w:ascii="Times New Roman" w:hAnsi="Times New Roman" w:cs="Times New Roman"/>
          <w:bCs/>
          <w:sz w:val="24"/>
          <w:szCs w:val="24"/>
        </w:rPr>
        <w:t>Efek</w:t>
      </w:r>
      <w:proofErr w:type="spellEnd"/>
      <w:r>
        <w:rPr>
          <w:rFonts w:ascii="Times New Roman" w:hAnsi="Times New Roman" w:cs="Times New Roman"/>
          <w:bCs/>
          <w:sz w:val="24"/>
          <w:szCs w:val="24"/>
        </w:rPr>
        <w:t xml:space="preserve"> Indonesia (BEI) </w:t>
      </w:r>
      <w:proofErr w:type="spellStart"/>
      <w:r>
        <w:rPr>
          <w:rFonts w:ascii="Times New Roman" w:hAnsi="Times New Roman" w:cs="Times New Roman"/>
          <w:bCs/>
          <w:sz w:val="24"/>
          <w:szCs w:val="24"/>
        </w:rPr>
        <w:t>periode</w:t>
      </w:r>
      <w:proofErr w:type="spellEnd"/>
      <w:r>
        <w:rPr>
          <w:rFonts w:ascii="Times New Roman" w:hAnsi="Times New Roman" w:cs="Times New Roman"/>
          <w:bCs/>
          <w:sz w:val="24"/>
          <w:szCs w:val="24"/>
        </w:rPr>
        <w:t xml:space="preserve"> 2016-2020.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r w:rsidRPr="001F0E30">
        <w:rPr>
          <w:rFonts w:ascii="Times New Roman" w:hAnsi="Times New Roman" w:cs="Times New Roman"/>
          <w:bCs/>
          <w:i/>
          <w:sz w:val="24"/>
          <w:szCs w:val="24"/>
        </w:rPr>
        <w:t>Deferred Tax Asset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Likuiditas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variabel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independen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Agresivitas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variabel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dependen</w:t>
      </w:r>
      <w:proofErr w:type="spellEnd"/>
      <w:r>
        <w:rPr>
          <w:rFonts w:ascii="Times New Roman" w:hAnsi="Times New Roman" w:cs="Times New Roman"/>
          <w:bCs/>
          <w:sz w:val="24"/>
          <w:szCs w:val="24"/>
        </w:rPr>
        <w:t>.</w:t>
      </w:r>
    </w:p>
    <w:p w:rsidR="003256A6" w:rsidRDefault="003256A6" w:rsidP="003256A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deskriptif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sekunder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diperoleh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website </w:t>
      </w:r>
      <w:hyperlink r:id="rId4" w:history="1">
        <w:r w:rsidRPr="00E05B2A">
          <w:rPr>
            <w:rStyle w:val="Hyperlink"/>
            <w:sz w:val="24"/>
            <w:szCs w:val="24"/>
          </w:rPr>
          <w:t>www.idx.co.id</w:t>
        </w:r>
      </w:hyperlink>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teknik</w:t>
      </w:r>
      <w:proofErr w:type="spellEnd"/>
      <w:r>
        <w:rPr>
          <w:rFonts w:ascii="Times New Roman" w:hAnsi="Times New Roman" w:cs="Times New Roman"/>
          <w:bCs/>
          <w:sz w:val="24"/>
          <w:szCs w:val="24"/>
        </w:rPr>
        <w:t xml:space="preserve"> sampling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teknik</w:t>
      </w:r>
      <w:proofErr w:type="spellEnd"/>
      <w:r>
        <w:rPr>
          <w:rFonts w:ascii="Times New Roman" w:hAnsi="Times New Roman" w:cs="Times New Roman"/>
          <w:bCs/>
          <w:sz w:val="24"/>
          <w:szCs w:val="24"/>
        </w:rPr>
        <w:t xml:space="preserve"> </w:t>
      </w:r>
      <w:r w:rsidRPr="00236291">
        <w:rPr>
          <w:rFonts w:ascii="Times New Roman" w:hAnsi="Times New Roman" w:cs="Times New Roman"/>
          <w:bCs/>
          <w:i/>
          <w:sz w:val="24"/>
          <w:szCs w:val="24"/>
        </w:rPr>
        <w:t xml:space="preserve">purposive sampling </w:t>
      </w:r>
      <w:r>
        <w:rPr>
          <w:rFonts w:ascii="Times New Roman" w:hAnsi="Times New Roman" w:cs="Times New Roman"/>
          <w:bCs/>
          <w:sz w:val="24"/>
          <w:szCs w:val="24"/>
        </w:rPr>
        <w:t xml:space="preserve">yang </w:t>
      </w:r>
      <w:proofErr w:type="spellStart"/>
      <w:r>
        <w:rPr>
          <w:rFonts w:ascii="Times New Roman" w:hAnsi="Times New Roman" w:cs="Times New Roman"/>
          <w:bCs/>
          <w:sz w:val="24"/>
          <w:szCs w:val="24"/>
        </w:rPr>
        <w:t>menghasilkan</w:t>
      </w:r>
      <w:proofErr w:type="spellEnd"/>
      <w:r>
        <w:rPr>
          <w:rFonts w:ascii="Times New Roman" w:hAnsi="Times New Roman" w:cs="Times New Roman"/>
          <w:bCs/>
          <w:sz w:val="24"/>
          <w:szCs w:val="24"/>
        </w:rPr>
        <w:t xml:space="preserve"> 30 </w:t>
      </w:r>
      <w:proofErr w:type="spellStart"/>
      <w:r>
        <w:rPr>
          <w:rFonts w:ascii="Times New Roman" w:hAnsi="Times New Roman" w:cs="Times New Roman"/>
          <w:bCs/>
          <w:sz w:val="24"/>
          <w:szCs w:val="24"/>
        </w:rPr>
        <w:t>sampel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Teknik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sidRPr="00AE0BDA">
        <w:rPr>
          <w:rFonts w:ascii="Times New Roman" w:hAnsi="Times New Roman" w:cs="Times New Roman"/>
          <w:sz w:val="24"/>
          <w:szCs w:val="24"/>
        </w:rPr>
        <w:t>deskripti</w:t>
      </w:r>
      <w:r>
        <w:rPr>
          <w:rFonts w:ascii="Times New Roman" w:hAnsi="Times New Roman" w:cs="Times New Roman"/>
          <w:sz w:val="24"/>
          <w:szCs w:val="24"/>
        </w:rPr>
        <w:t>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6A2CEC">
        <w:rPr>
          <w:rFonts w:ascii="Times New Roman" w:hAnsi="Times New Roman" w:cs="Times New Roman"/>
          <w:sz w:val="24"/>
          <w:szCs w:val="24"/>
        </w:rPr>
        <w:t>nalisis</w:t>
      </w:r>
      <w:proofErr w:type="spellEnd"/>
      <w:r w:rsidRPr="006A2CEC">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6A2CEC">
        <w:rPr>
          <w:rFonts w:ascii="Times New Roman" w:hAnsi="Times New Roman" w:cs="Times New Roman"/>
          <w:sz w:val="24"/>
          <w:szCs w:val="24"/>
        </w:rPr>
        <w:t>sosiatif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sidRPr="00C70086">
        <w:rPr>
          <w:rFonts w:ascii="Times New Roman" w:hAnsi="Times New Roman" w:cs="Times New Roman"/>
          <w:sz w:val="24"/>
          <w:szCs w:val="24"/>
        </w:rPr>
        <w:t>uji</w:t>
      </w:r>
      <w:proofErr w:type="spellEnd"/>
      <w:r w:rsidRPr="00C70086">
        <w:rPr>
          <w:rFonts w:ascii="Times New Roman" w:hAnsi="Times New Roman" w:cs="Times New Roman"/>
          <w:sz w:val="24"/>
          <w:szCs w:val="24"/>
        </w:rPr>
        <w:t xml:space="preserve"> </w:t>
      </w:r>
      <w:proofErr w:type="spellStart"/>
      <w:r w:rsidRPr="00C70086">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program SPSS </w:t>
      </w:r>
      <w:proofErr w:type="spellStart"/>
      <w:r>
        <w:rPr>
          <w:rFonts w:ascii="Times New Roman" w:hAnsi="Times New Roman" w:cs="Times New Roman"/>
          <w:sz w:val="24"/>
          <w:szCs w:val="24"/>
        </w:rPr>
        <w:t>Versi</w:t>
      </w:r>
      <w:proofErr w:type="spellEnd"/>
      <w:r>
        <w:rPr>
          <w:rFonts w:ascii="Times New Roman" w:hAnsi="Times New Roman" w:cs="Times New Roman"/>
          <w:sz w:val="24"/>
          <w:szCs w:val="24"/>
        </w:rPr>
        <w:t xml:space="preserve"> 24.  </w:t>
      </w:r>
    </w:p>
    <w:p w:rsidR="003256A6" w:rsidRDefault="003256A6" w:rsidP="003256A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sidRPr="00B664C7">
        <w:rPr>
          <w:rFonts w:ascii="Times New Roman" w:hAnsi="Times New Roman" w:cs="Times New Roman"/>
          <w:i/>
          <w:iCs/>
          <w:sz w:val="24"/>
          <w:szCs w:val="24"/>
        </w:rPr>
        <w:t>Deferred Tax Asset</w:t>
      </w:r>
      <w:r w:rsidRPr="00B664C7">
        <w:rPr>
          <w:rFonts w:ascii="Times New Roman" w:hAnsi="Times New Roman" w:cs="Times New Roman"/>
          <w:sz w:val="24"/>
          <w:szCs w:val="24"/>
        </w:rPr>
        <w:t xml:space="preserve"> </w:t>
      </w:r>
      <w:proofErr w:type="spellStart"/>
      <w:r w:rsidRPr="00B664C7">
        <w:rPr>
          <w:rFonts w:ascii="Times New Roman" w:hAnsi="Times New Roman" w:cs="Times New Roman"/>
          <w:sz w:val="24"/>
          <w:szCs w:val="24"/>
        </w:rPr>
        <w:t>berpengaruh</w:t>
      </w:r>
      <w:proofErr w:type="spellEnd"/>
      <w:r w:rsidRPr="00B664C7">
        <w:rPr>
          <w:rFonts w:ascii="Times New Roman" w:hAnsi="Times New Roman" w:cs="Times New Roman"/>
          <w:sz w:val="24"/>
          <w:szCs w:val="24"/>
        </w:rPr>
        <w:t xml:space="preserve"> </w:t>
      </w:r>
      <w:proofErr w:type="spellStart"/>
      <w:r w:rsidRPr="00B664C7">
        <w:rPr>
          <w:rFonts w:ascii="Times New Roman" w:hAnsi="Times New Roman" w:cs="Times New Roman"/>
          <w:sz w:val="24"/>
          <w:szCs w:val="24"/>
        </w:rPr>
        <w:t>signif</w:t>
      </w:r>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Agresivitas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sidRPr="00973268">
        <w:rPr>
          <w:rFonts w:ascii="Times New Roman" w:hAnsi="Times New Roman" w:cs="Times New Roman"/>
          <w:sz w:val="24"/>
          <w:szCs w:val="24"/>
        </w:rPr>
        <w:t>likuidita</w:t>
      </w:r>
      <w:r>
        <w:rPr>
          <w:rFonts w:ascii="Times New Roman" w:hAnsi="Times New Roman" w:cs="Times New Roman"/>
          <w:i/>
          <w:iCs/>
          <w:sz w:val="24"/>
          <w:szCs w:val="24"/>
        </w:rPr>
        <w:t>s</w:t>
      </w:r>
      <w:proofErr w:type="spellEnd"/>
      <w:r>
        <w:rPr>
          <w:rFonts w:ascii="Times New Roman" w:hAnsi="Times New Roman" w:cs="Times New Roman"/>
          <w:i/>
          <w:iCs/>
          <w:sz w:val="24"/>
          <w:szCs w:val="24"/>
        </w:rPr>
        <w:t xml:space="preserve"> </w:t>
      </w:r>
      <w:proofErr w:type="spellStart"/>
      <w:r w:rsidRPr="00B664C7">
        <w:rPr>
          <w:rFonts w:ascii="Times New Roman" w:hAnsi="Times New Roman" w:cs="Times New Roman"/>
          <w:sz w:val="24"/>
          <w:szCs w:val="24"/>
        </w:rPr>
        <w:t>berpengaruh</w:t>
      </w:r>
      <w:proofErr w:type="spellEnd"/>
      <w:r w:rsidRPr="00B664C7">
        <w:rPr>
          <w:rFonts w:ascii="Times New Roman" w:hAnsi="Times New Roman" w:cs="Times New Roman"/>
          <w:sz w:val="24"/>
          <w:szCs w:val="24"/>
        </w:rPr>
        <w:t xml:space="preserve"> </w:t>
      </w:r>
      <w:proofErr w:type="spellStart"/>
      <w:r w:rsidRPr="00B664C7">
        <w:rPr>
          <w:rFonts w:ascii="Times New Roman" w:hAnsi="Times New Roman" w:cs="Times New Roman"/>
          <w:sz w:val="24"/>
          <w:szCs w:val="24"/>
        </w:rPr>
        <w:t>signifikan</w:t>
      </w:r>
      <w:proofErr w:type="spellEnd"/>
      <w:r w:rsidRPr="00B664C7">
        <w:rPr>
          <w:rFonts w:ascii="Times New Roman" w:hAnsi="Times New Roman" w:cs="Times New Roman"/>
          <w:sz w:val="24"/>
          <w:szCs w:val="24"/>
        </w:rPr>
        <w:t xml:space="preserve"> </w:t>
      </w:r>
      <w:proofErr w:type="spellStart"/>
      <w:r w:rsidRPr="00B664C7">
        <w:rPr>
          <w:rFonts w:ascii="Times New Roman" w:hAnsi="Times New Roman" w:cs="Times New Roman"/>
          <w:sz w:val="24"/>
          <w:szCs w:val="24"/>
        </w:rPr>
        <w:t>terhadap</w:t>
      </w:r>
      <w:proofErr w:type="spellEnd"/>
      <w:r w:rsidRPr="00B664C7">
        <w:rPr>
          <w:rFonts w:ascii="Times New Roman" w:hAnsi="Times New Roman" w:cs="Times New Roman"/>
          <w:sz w:val="24"/>
          <w:szCs w:val="24"/>
        </w:rPr>
        <w:t xml:space="preserve"> </w:t>
      </w:r>
      <w:proofErr w:type="spellStart"/>
      <w:r w:rsidRPr="00B664C7">
        <w:rPr>
          <w:rFonts w:ascii="Times New Roman" w:hAnsi="Times New Roman" w:cs="Times New Roman"/>
          <w:sz w:val="24"/>
          <w:szCs w:val="24"/>
        </w:rPr>
        <w:t>Agresivitas</w:t>
      </w:r>
      <w:proofErr w:type="spellEnd"/>
      <w:r w:rsidRPr="00B664C7">
        <w:rPr>
          <w:rFonts w:ascii="Times New Roman" w:hAnsi="Times New Roman" w:cs="Times New Roman"/>
          <w:sz w:val="24"/>
          <w:szCs w:val="24"/>
        </w:rPr>
        <w:t xml:space="preserve"> </w:t>
      </w:r>
      <w:proofErr w:type="spellStart"/>
      <w:r w:rsidRPr="00B664C7">
        <w:rPr>
          <w:rFonts w:ascii="Times New Roman" w:hAnsi="Times New Roman" w:cs="Times New Roman"/>
          <w:sz w:val="24"/>
          <w:szCs w:val="24"/>
        </w:rPr>
        <w:t>Pajak</w:t>
      </w:r>
      <w:proofErr w:type="spellEnd"/>
      <w:r>
        <w:rPr>
          <w:rFonts w:ascii="Times New Roman" w:hAnsi="Times New Roman" w:cs="Times New Roman"/>
          <w:sz w:val="24"/>
          <w:szCs w:val="24"/>
        </w:rPr>
        <w:t>.</w:t>
      </w:r>
    </w:p>
    <w:p w:rsidR="003256A6" w:rsidRDefault="003256A6" w:rsidP="003256A6">
      <w:pPr>
        <w:spacing w:after="0" w:line="240" w:lineRule="auto"/>
        <w:ind w:firstLine="720"/>
        <w:jc w:val="both"/>
        <w:rPr>
          <w:rFonts w:ascii="Times New Roman" w:hAnsi="Times New Roman" w:cs="Times New Roman"/>
          <w:sz w:val="24"/>
          <w:szCs w:val="24"/>
        </w:rPr>
      </w:pPr>
    </w:p>
    <w:p w:rsidR="003256A6" w:rsidRPr="00714E6B" w:rsidRDefault="003256A6" w:rsidP="003256A6">
      <w:pPr>
        <w:spacing w:after="0" w:line="240" w:lineRule="auto"/>
        <w:jc w:val="both"/>
        <w:rPr>
          <w:rFonts w:ascii="Times New Roman" w:hAnsi="Times New Roman" w:cs="Times New Roman"/>
          <w:b/>
          <w:bCs/>
          <w:sz w:val="24"/>
          <w:szCs w:val="24"/>
        </w:rPr>
      </w:pPr>
      <w:r w:rsidRPr="00714E6B">
        <w:rPr>
          <w:rFonts w:ascii="Times New Roman" w:hAnsi="Times New Roman" w:cs="Times New Roman"/>
          <w:b/>
          <w:bCs/>
          <w:sz w:val="24"/>
          <w:szCs w:val="24"/>
        </w:rPr>
        <w:t xml:space="preserve">Kata </w:t>
      </w:r>
      <w:proofErr w:type="spellStart"/>
      <w:r w:rsidRPr="00714E6B">
        <w:rPr>
          <w:rFonts w:ascii="Times New Roman" w:hAnsi="Times New Roman" w:cs="Times New Roman"/>
          <w:b/>
          <w:bCs/>
          <w:sz w:val="24"/>
          <w:szCs w:val="24"/>
        </w:rPr>
        <w:t>kunci</w:t>
      </w:r>
      <w:proofErr w:type="spellEnd"/>
      <w:r w:rsidRPr="00714E6B">
        <w:rPr>
          <w:rFonts w:ascii="Times New Roman" w:hAnsi="Times New Roman" w:cs="Times New Roman"/>
          <w:b/>
          <w:bCs/>
          <w:sz w:val="24"/>
          <w:szCs w:val="24"/>
        </w:rPr>
        <w:t xml:space="preserve">: </w:t>
      </w:r>
      <w:r w:rsidRPr="002343AE">
        <w:rPr>
          <w:rFonts w:ascii="Times New Roman" w:hAnsi="Times New Roman" w:cs="Times New Roman"/>
          <w:b/>
          <w:bCs/>
          <w:i/>
          <w:iCs/>
          <w:sz w:val="24"/>
          <w:szCs w:val="24"/>
        </w:rPr>
        <w:t>Deferred Tax Asset</w:t>
      </w:r>
      <w:r w:rsidRPr="00714E6B">
        <w:rPr>
          <w:rFonts w:ascii="Times New Roman" w:hAnsi="Times New Roman" w:cs="Times New Roman"/>
          <w:b/>
          <w:bCs/>
          <w:sz w:val="24"/>
          <w:szCs w:val="24"/>
        </w:rPr>
        <w:t xml:space="preserve">, </w:t>
      </w:r>
      <w:proofErr w:type="spellStart"/>
      <w:r w:rsidRPr="00714E6B">
        <w:rPr>
          <w:rFonts w:ascii="Times New Roman" w:hAnsi="Times New Roman" w:cs="Times New Roman"/>
          <w:b/>
          <w:bCs/>
          <w:sz w:val="24"/>
          <w:szCs w:val="24"/>
        </w:rPr>
        <w:t>Likuiditas</w:t>
      </w:r>
      <w:proofErr w:type="spellEnd"/>
      <w:r w:rsidRPr="00714E6B">
        <w:rPr>
          <w:rFonts w:ascii="Times New Roman" w:hAnsi="Times New Roman" w:cs="Times New Roman"/>
          <w:b/>
          <w:bCs/>
          <w:sz w:val="24"/>
          <w:szCs w:val="24"/>
        </w:rPr>
        <w:t xml:space="preserve">, </w:t>
      </w:r>
      <w:proofErr w:type="spellStart"/>
      <w:r w:rsidRPr="00714E6B">
        <w:rPr>
          <w:rFonts w:ascii="Times New Roman" w:hAnsi="Times New Roman" w:cs="Times New Roman"/>
          <w:b/>
          <w:bCs/>
          <w:sz w:val="24"/>
          <w:szCs w:val="24"/>
        </w:rPr>
        <w:t>Agresivitas</w:t>
      </w:r>
      <w:proofErr w:type="spellEnd"/>
      <w:r w:rsidRPr="00714E6B">
        <w:rPr>
          <w:rFonts w:ascii="Times New Roman" w:hAnsi="Times New Roman" w:cs="Times New Roman"/>
          <w:b/>
          <w:bCs/>
          <w:sz w:val="24"/>
          <w:szCs w:val="24"/>
        </w:rPr>
        <w:t xml:space="preserve"> </w:t>
      </w:r>
      <w:proofErr w:type="spellStart"/>
      <w:r w:rsidRPr="00714E6B">
        <w:rPr>
          <w:rFonts w:ascii="Times New Roman" w:hAnsi="Times New Roman" w:cs="Times New Roman"/>
          <w:b/>
          <w:bCs/>
          <w:sz w:val="24"/>
          <w:szCs w:val="24"/>
        </w:rPr>
        <w:t>Pajak</w:t>
      </w:r>
      <w:proofErr w:type="spellEnd"/>
    </w:p>
    <w:p w:rsidR="003256A6" w:rsidRDefault="003256A6" w:rsidP="003256A6">
      <w:pPr>
        <w:spacing w:after="0" w:line="360" w:lineRule="auto"/>
        <w:ind w:firstLine="720"/>
        <w:jc w:val="both"/>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bookmarkStart w:id="1" w:name="_GoBack"/>
      <w:bookmarkEnd w:id="1"/>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Default="003256A6" w:rsidP="003256A6">
      <w:pPr>
        <w:rPr>
          <w:rFonts w:ascii="Times New Roman" w:hAnsi="Times New Roman" w:cs="Times New Roman"/>
          <w:sz w:val="24"/>
          <w:szCs w:val="24"/>
        </w:rPr>
      </w:pPr>
    </w:p>
    <w:p w:rsidR="003256A6" w:rsidRPr="00EC7BDD" w:rsidRDefault="003256A6" w:rsidP="003256A6">
      <w:pPr>
        <w:jc w:val="center"/>
        <w:rPr>
          <w:rFonts w:ascii="Times New Roman" w:hAnsi="Times New Roman" w:cs="Times New Roman"/>
          <w:i/>
          <w:iCs/>
          <w:sz w:val="24"/>
          <w:szCs w:val="24"/>
        </w:rPr>
      </w:pPr>
      <w:r w:rsidRPr="00EC7BDD">
        <w:rPr>
          <w:rFonts w:ascii="Times New Roman" w:hAnsi="Times New Roman" w:cs="Times New Roman"/>
          <w:b/>
          <w:bCs/>
          <w:i/>
          <w:iCs/>
          <w:sz w:val="24"/>
          <w:szCs w:val="24"/>
        </w:rPr>
        <w:t>ABSTRACT</w:t>
      </w:r>
    </w:p>
    <w:p w:rsidR="003256A6" w:rsidRPr="00EC7BDD" w:rsidRDefault="003256A6" w:rsidP="003256A6">
      <w:pPr>
        <w:spacing w:after="0" w:line="360" w:lineRule="auto"/>
        <w:ind w:firstLine="720"/>
        <w:jc w:val="both"/>
        <w:rPr>
          <w:rFonts w:ascii="Times New Roman" w:hAnsi="Times New Roman" w:cs="Times New Roman"/>
          <w:i/>
          <w:iCs/>
          <w:sz w:val="24"/>
          <w:szCs w:val="24"/>
        </w:rPr>
      </w:pPr>
    </w:p>
    <w:p w:rsidR="003256A6" w:rsidRPr="00EC7BDD" w:rsidRDefault="003256A6" w:rsidP="003256A6">
      <w:pPr>
        <w:spacing w:after="0" w:line="240" w:lineRule="auto"/>
        <w:ind w:firstLine="720"/>
        <w:jc w:val="both"/>
        <w:rPr>
          <w:rFonts w:ascii="Times New Roman" w:hAnsi="Times New Roman" w:cs="Times New Roman"/>
          <w:i/>
          <w:iCs/>
          <w:sz w:val="24"/>
          <w:szCs w:val="24"/>
        </w:rPr>
      </w:pPr>
      <w:r w:rsidRPr="00EC7BDD">
        <w:rPr>
          <w:rFonts w:ascii="Times New Roman" w:hAnsi="Times New Roman" w:cs="Times New Roman"/>
          <w:i/>
          <w:iCs/>
          <w:sz w:val="24"/>
          <w:szCs w:val="24"/>
        </w:rPr>
        <w:t>This study aims to analyze the effect of deferred tax assets and liquidity on tax aggressiveness in primary consumer goods industrial sector companies listed on the Indonesia Stock Exchange (IDX) for the 2016-2020 period. With Deferred Tax Assets and Liquidity as independent variables. Tax aggressiveness as the dependent variable.</w:t>
      </w:r>
    </w:p>
    <w:p w:rsidR="003256A6" w:rsidRPr="00EC7BDD" w:rsidRDefault="003256A6" w:rsidP="003256A6">
      <w:pPr>
        <w:spacing w:after="0" w:line="240" w:lineRule="auto"/>
        <w:ind w:firstLine="720"/>
        <w:jc w:val="both"/>
        <w:rPr>
          <w:rFonts w:ascii="Times New Roman" w:hAnsi="Times New Roman" w:cs="Times New Roman"/>
          <w:i/>
          <w:iCs/>
          <w:sz w:val="24"/>
          <w:szCs w:val="24"/>
        </w:rPr>
      </w:pPr>
      <w:r w:rsidRPr="00EC7BDD">
        <w:rPr>
          <w:rFonts w:ascii="Times New Roman" w:hAnsi="Times New Roman" w:cs="Times New Roman"/>
          <w:i/>
          <w:iCs/>
          <w:sz w:val="24"/>
          <w:szCs w:val="24"/>
        </w:rPr>
        <w:t xml:space="preserve">The method used in this research is descriptive and quantitative methods. This study uses secondary data obtained from the website www.idx.co.id </w:t>
      </w:r>
      <w:proofErr w:type="gramStart"/>
      <w:r w:rsidRPr="00EC7BDD">
        <w:rPr>
          <w:rFonts w:ascii="Times New Roman" w:hAnsi="Times New Roman" w:cs="Times New Roman"/>
          <w:i/>
          <w:iCs/>
          <w:sz w:val="24"/>
          <w:szCs w:val="24"/>
        </w:rPr>
        <w:t>The</w:t>
      </w:r>
      <w:proofErr w:type="gramEnd"/>
      <w:r w:rsidRPr="00EC7BDD">
        <w:rPr>
          <w:rFonts w:ascii="Times New Roman" w:hAnsi="Times New Roman" w:cs="Times New Roman"/>
          <w:i/>
          <w:iCs/>
          <w:sz w:val="24"/>
          <w:szCs w:val="24"/>
        </w:rPr>
        <w:t xml:space="preserve"> sampling technique used in this study is using a purposive sampling technique which produces 30 companies. The analytical techniques used in this research are descriptive analysis, associative analysis, classical assumption test, normality test, </w:t>
      </w:r>
      <w:proofErr w:type="spellStart"/>
      <w:r w:rsidRPr="00EC7BDD">
        <w:rPr>
          <w:rFonts w:ascii="Times New Roman" w:hAnsi="Times New Roman" w:cs="Times New Roman"/>
          <w:i/>
          <w:iCs/>
          <w:sz w:val="24"/>
          <w:szCs w:val="24"/>
        </w:rPr>
        <w:t>multicollinearity</w:t>
      </w:r>
      <w:proofErr w:type="spellEnd"/>
      <w:r w:rsidRPr="00EC7BDD">
        <w:rPr>
          <w:rFonts w:ascii="Times New Roman" w:hAnsi="Times New Roman" w:cs="Times New Roman"/>
          <w:i/>
          <w:iCs/>
          <w:sz w:val="24"/>
          <w:szCs w:val="24"/>
        </w:rPr>
        <w:t xml:space="preserve"> test, </w:t>
      </w:r>
      <w:proofErr w:type="spellStart"/>
      <w:r w:rsidRPr="00EC7BDD">
        <w:rPr>
          <w:rFonts w:ascii="Times New Roman" w:hAnsi="Times New Roman" w:cs="Times New Roman"/>
          <w:i/>
          <w:iCs/>
          <w:sz w:val="24"/>
          <w:szCs w:val="24"/>
        </w:rPr>
        <w:t>heteroscedasticity</w:t>
      </w:r>
      <w:proofErr w:type="spellEnd"/>
      <w:r w:rsidRPr="00EC7BDD">
        <w:rPr>
          <w:rFonts w:ascii="Times New Roman" w:hAnsi="Times New Roman" w:cs="Times New Roman"/>
          <w:i/>
          <w:iCs/>
          <w:sz w:val="24"/>
          <w:szCs w:val="24"/>
        </w:rPr>
        <w:t xml:space="preserve"> test, autocorrelation test, hypothesis test (t test), simple linear regression analysis, correlation analysis and coefficient of determination with the help program SPSS Version 24.</w:t>
      </w:r>
    </w:p>
    <w:p w:rsidR="003256A6" w:rsidRPr="00EC7BDD" w:rsidRDefault="003256A6" w:rsidP="003256A6">
      <w:pPr>
        <w:spacing w:after="0" w:line="240" w:lineRule="auto"/>
        <w:ind w:firstLine="720"/>
        <w:jc w:val="both"/>
        <w:rPr>
          <w:rFonts w:ascii="Times New Roman" w:hAnsi="Times New Roman" w:cs="Times New Roman"/>
          <w:i/>
          <w:iCs/>
          <w:sz w:val="24"/>
          <w:szCs w:val="24"/>
        </w:rPr>
      </w:pPr>
      <w:r w:rsidRPr="00EC7BDD">
        <w:rPr>
          <w:rFonts w:ascii="Times New Roman" w:hAnsi="Times New Roman" w:cs="Times New Roman"/>
          <w:i/>
          <w:iCs/>
          <w:sz w:val="24"/>
          <w:szCs w:val="24"/>
        </w:rPr>
        <w:t>The results of this study indicate that the deferred tax asset variable has a significant effect on tax aggressiveness, liquidity has a significant effect on tax aggressiveness.</w:t>
      </w:r>
    </w:p>
    <w:p w:rsidR="003256A6" w:rsidRPr="00EC7BDD" w:rsidRDefault="003256A6" w:rsidP="003256A6">
      <w:pPr>
        <w:spacing w:after="0" w:line="240" w:lineRule="auto"/>
        <w:ind w:firstLine="720"/>
        <w:jc w:val="both"/>
        <w:rPr>
          <w:rFonts w:ascii="Times New Roman" w:hAnsi="Times New Roman" w:cs="Times New Roman"/>
          <w:i/>
          <w:iCs/>
          <w:sz w:val="24"/>
          <w:szCs w:val="24"/>
        </w:rPr>
      </w:pPr>
    </w:p>
    <w:p w:rsidR="003256A6" w:rsidRPr="00EC7BDD" w:rsidRDefault="003256A6" w:rsidP="003256A6">
      <w:pPr>
        <w:spacing w:after="0" w:line="360" w:lineRule="auto"/>
        <w:jc w:val="both"/>
        <w:rPr>
          <w:rFonts w:ascii="Times New Roman" w:hAnsi="Times New Roman" w:cs="Times New Roman"/>
          <w:b/>
          <w:bCs/>
          <w:i/>
          <w:iCs/>
          <w:sz w:val="24"/>
          <w:szCs w:val="24"/>
        </w:rPr>
      </w:pPr>
      <w:r w:rsidRPr="00EC7BDD">
        <w:rPr>
          <w:rFonts w:ascii="Times New Roman" w:hAnsi="Times New Roman" w:cs="Times New Roman"/>
          <w:b/>
          <w:bCs/>
          <w:i/>
          <w:iCs/>
          <w:sz w:val="24"/>
          <w:szCs w:val="24"/>
        </w:rPr>
        <w:t>Keywords: Deferred Tax Assets, Liquidity, Tax Aggressiveness</w:t>
      </w:r>
    </w:p>
    <w:p w:rsidR="00BC7378" w:rsidRPr="003256A6" w:rsidRDefault="00BC7378">
      <w:pPr>
        <w:rPr>
          <w:rFonts w:ascii="Times New Roman" w:hAnsi="Times New Roman" w:cs="Times New Roman"/>
          <w:sz w:val="24"/>
          <w:szCs w:val="24"/>
        </w:rPr>
      </w:pPr>
    </w:p>
    <w:sectPr w:rsidR="00BC7378" w:rsidRPr="003256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A6"/>
    <w:rsid w:val="003256A6"/>
    <w:rsid w:val="00BC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D1E43-78E6-4691-B4A0-8C85FDA0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A6"/>
  </w:style>
  <w:style w:type="paragraph" w:styleId="Heading1">
    <w:name w:val="heading 1"/>
    <w:basedOn w:val="Normal"/>
    <w:next w:val="Normal"/>
    <w:link w:val="Heading1Char"/>
    <w:uiPriority w:val="9"/>
    <w:qFormat/>
    <w:rsid w:val="003256A6"/>
    <w:pPr>
      <w:jc w:val="center"/>
      <w:outlineLvl w:val="0"/>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A6"/>
    <w:rPr>
      <w:rFonts w:ascii="Times New Roman" w:hAnsi="Times New Roman" w:cs="Times New Roman"/>
      <w:b/>
      <w:bCs/>
      <w:sz w:val="28"/>
      <w:szCs w:val="28"/>
    </w:rPr>
  </w:style>
  <w:style w:type="character" w:styleId="Hyperlink">
    <w:name w:val="Hyperlink"/>
    <w:basedOn w:val="DefaultParagraphFont"/>
    <w:uiPriority w:val="99"/>
    <w:unhideWhenUsed/>
    <w:rsid w:val="00325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KULIT KATINCAK</dc:creator>
  <cp:keywords/>
  <dc:description/>
  <cp:lastModifiedBy>KULIT KATINCAK</cp:lastModifiedBy>
  <cp:revision>1</cp:revision>
  <dcterms:created xsi:type="dcterms:W3CDTF">2022-11-10T03:19:00Z</dcterms:created>
  <dcterms:modified xsi:type="dcterms:W3CDTF">2022-11-10T03:20:00Z</dcterms:modified>
</cp:coreProperties>
</file>