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bookmarkStart w:colFirst="0" w:colLast="0" w:name="_gjdgxs" w:id="0"/>
      <w:bookmarkEnd w:id="0"/>
      <w:r w:rsidDel="00000000" w:rsidR="00000000" w:rsidRPr="00000000">
        <w:rPr>
          <w:b w:val="1"/>
          <w:sz w:val="24"/>
          <w:szCs w:val="24"/>
          <w:rtl w:val="0"/>
        </w:rPr>
        <w:t xml:space="preserve">ABSTRAK</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Nama</w:t>
        <w:tab/>
        <w:tab/>
        <w:tab/>
        <w:t xml:space="preserve">: FERI SETIAWAN</w:t>
      </w:r>
    </w:p>
    <w:p w:rsidR="00000000" w:rsidDel="00000000" w:rsidP="00000000" w:rsidRDefault="00000000" w:rsidRPr="00000000" w14:paraId="00000004">
      <w:pPr>
        <w:rPr>
          <w:sz w:val="24"/>
          <w:szCs w:val="24"/>
        </w:rPr>
      </w:pPr>
      <w:r w:rsidDel="00000000" w:rsidR="00000000" w:rsidRPr="00000000">
        <w:rPr>
          <w:sz w:val="24"/>
          <w:szCs w:val="24"/>
          <w:rtl w:val="0"/>
        </w:rPr>
        <w:t xml:space="preserve">Program Studi</w:t>
        <w:tab/>
        <w:tab/>
        <w:t xml:space="preserve">: SENI MUSIK</w:t>
      </w:r>
    </w:p>
    <w:p w:rsidR="00000000" w:rsidDel="00000000" w:rsidP="00000000" w:rsidRDefault="00000000" w:rsidRPr="00000000" w14:paraId="00000005">
      <w:pPr>
        <w:rPr>
          <w:sz w:val="24"/>
          <w:szCs w:val="24"/>
        </w:rPr>
      </w:pPr>
      <w:r w:rsidDel="00000000" w:rsidR="00000000" w:rsidRPr="00000000">
        <w:rPr>
          <w:sz w:val="24"/>
          <w:szCs w:val="24"/>
          <w:rtl w:val="0"/>
        </w:rPr>
        <w:t xml:space="preserve">Judul</w:t>
        <w:tab/>
        <w:tab/>
        <w:tab/>
        <w:t xml:space="preserve">: Pendekatan andragogi dalam pembelajaran ansambel campuran di kelas 12 Ipa 4 SMAN 5 Karawang</w:t>
      </w:r>
    </w:p>
    <w:p w:rsidR="00000000" w:rsidDel="00000000" w:rsidP="00000000" w:rsidRDefault="00000000" w:rsidRPr="00000000" w14:paraId="00000006">
      <w:pPr>
        <w:spacing w:line="240" w:lineRule="auto"/>
        <w:ind w:firstLine="720"/>
        <w:jc w:val="both"/>
        <w:rPr>
          <w:sz w:val="24"/>
          <w:szCs w:val="24"/>
        </w:rPr>
      </w:pPr>
      <w:r w:rsidDel="00000000" w:rsidR="00000000" w:rsidRPr="00000000">
        <w:rPr>
          <w:rFonts w:ascii="Times New Roman" w:cs="Times New Roman" w:eastAsia="Times New Roman" w:hAnsi="Times New Roman"/>
          <w:sz w:val="24"/>
          <w:szCs w:val="24"/>
          <w:rtl w:val="0"/>
        </w:rPr>
        <w:t xml:space="preserve">Penelitian ini bertujuan untuk menggambarkan pendekatan andragogi dalam pembelajaran ansambel campuran di SMA Negeri 5 Karawang. Pendidikan orang dewasa atau andragogi merupakan pendidikan yang memiliki fokus pengembangan diri orang dewasa. Kelas 12 memiliki rata-rata umur 17-18 tahun. Fokus dari penelitian ini yaitu mengenai pendekatan andragogi yang dilakukan oleh pengajar terhadap proses dan hasil dalam pembelajaran ansambel campuran di kelas </w:t>
      </w:r>
      <w:r w:rsidDel="00000000" w:rsidR="00000000" w:rsidRPr="00000000">
        <w:rPr>
          <w:sz w:val="24"/>
          <w:szCs w:val="24"/>
          <w:rtl w:val="0"/>
        </w:rPr>
        <w:t xml:space="preserve">12 Ipa 4 SMA Negeri 5 Karawang</w:t>
      </w:r>
    </w:p>
    <w:p w:rsidR="00000000" w:rsidDel="00000000" w:rsidP="00000000" w:rsidRDefault="00000000" w:rsidRPr="00000000" w14:paraId="00000007">
      <w:pPr>
        <w:spacing w:line="240" w:lineRule="auto"/>
        <w:ind w:firstLine="720"/>
        <w:jc w:val="both"/>
        <w:rPr>
          <w:b w:val="1"/>
          <w:sz w:val="24"/>
          <w:szCs w:val="24"/>
        </w:rPr>
      </w:pPr>
      <w:r w:rsidDel="00000000" w:rsidR="00000000" w:rsidRPr="00000000">
        <w:rPr>
          <w:sz w:val="24"/>
          <w:szCs w:val="24"/>
          <w:rtl w:val="0"/>
        </w:rPr>
        <w:t xml:space="preserve">Pendekatan penelitian yang digunakan dalam pendelitian ini yaitu pendekatan kualitatif dengan metode deksriptif. Sumber data dari penelitian ini yaitu dari subjek dan objek penelitian. Pengajar seni musik dan siswa kelas 12 Ipa 4 sebagai subjek dan pendekatan andragogi dalam pembelajaran ansambel campuran di kelas 12 Ipa 4 SMA Negeri 5 Karawang sebagai objek penelitian ini. Data diperoleh dari: 1) Wawancara, 2) Observasi, 3) Dokumentasi. </w:t>
      </w:r>
      <w:r w:rsidDel="00000000" w:rsidR="00000000" w:rsidRPr="00000000">
        <w:rPr>
          <w:rFonts w:ascii="Times New Roman" w:cs="Times New Roman" w:eastAsia="Times New Roman" w:hAnsi="Times New Roman"/>
          <w:sz w:val="24"/>
          <w:szCs w:val="24"/>
          <w:rtl w:val="0"/>
        </w:rPr>
        <w:t xml:space="preserve">Dalam menguji keabsahan data pada penelitian kali ini digunakan teknik triangulasi sumber, yakni membandingkan antara sumber data yang satu dengan yang lain. Teknik analisis data dalam penelitian ini adalah teknik analisis interaktif, yang terdiri dari: 1) reduksi data; 2) penyajian data; dan 3) penarikan kesimpulan.</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8">
      <w:pPr>
        <w:spacing w:line="240" w:lineRule="auto"/>
        <w:ind w:firstLine="720"/>
        <w:jc w:val="both"/>
        <w:rPr>
          <w:sz w:val="24"/>
          <w:szCs w:val="24"/>
        </w:rPr>
      </w:pPr>
      <w:r w:rsidDel="00000000" w:rsidR="00000000" w:rsidRPr="00000000">
        <w:rPr>
          <w:sz w:val="24"/>
          <w:szCs w:val="24"/>
          <w:rtl w:val="0"/>
        </w:rPr>
        <w:t xml:space="preserve">Hasil dari penelitian ini yaitu, pendekatan andragogi dalam pembelajaran ansambel campuran di kelas 12 Ipa 4 SMA Negeri 5 Karawang dalam prosesnya memiliki korelasi dengan 4 unsur pokok utama andragogi menurut Malcolm Knowles yaitu, 1) Konsep diri, 2) Pengalaman, 3) Kesiapan belajar, 4) Orientasi belajar. Hasil penilaian dari pembelajaran ansambel campuran ini tercapai sesuai dengan tujuan pembelajaran juga setiap kelompok ansambel memiliki otentisitas yang berbeda dengan kelompok lainnya.</w:t>
      </w:r>
    </w:p>
    <w:p w:rsidR="00000000" w:rsidDel="00000000" w:rsidP="00000000" w:rsidRDefault="00000000" w:rsidRPr="00000000" w14:paraId="00000009">
      <w:pPr>
        <w:spacing w:line="240" w:lineRule="auto"/>
        <w:jc w:val="both"/>
        <w:rPr>
          <w:sz w:val="24"/>
          <w:szCs w:val="24"/>
        </w:rPr>
      </w:pPr>
      <w:r w:rsidDel="00000000" w:rsidR="00000000" w:rsidRPr="00000000">
        <w:rPr>
          <w:rtl w:val="0"/>
        </w:rPr>
      </w:r>
    </w:p>
    <w:p w:rsidR="00000000" w:rsidDel="00000000" w:rsidP="00000000" w:rsidRDefault="00000000" w:rsidRPr="00000000" w14:paraId="0000000A">
      <w:pPr>
        <w:spacing w:line="240" w:lineRule="auto"/>
        <w:jc w:val="both"/>
        <w:rPr>
          <w:sz w:val="24"/>
          <w:szCs w:val="24"/>
        </w:rPr>
      </w:pPr>
      <w:r w:rsidDel="00000000" w:rsidR="00000000" w:rsidRPr="00000000">
        <w:rPr>
          <w:sz w:val="24"/>
          <w:szCs w:val="24"/>
          <w:rtl w:val="0"/>
        </w:rPr>
        <w:t xml:space="preserve">Kata kunci: Ansambel, Andragogi, Pembelajaran.</w:t>
      </w:r>
    </w:p>
    <w:p w:rsidR="00000000" w:rsidDel="00000000" w:rsidP="00000000" w:rsidRDefault="00000000" w:rsidRPr="00000000" w14:paraId="0000000B">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C">
      <w:pPr>
        <w:jc w:val="center"/>
        <w:rPr>
          <w:b w:val="1"/>
          <w:sz w:val="24"/>
          <w:szCs w:val="24"/>
        </w:rPr>
      </w:pPr>
      <w:r w:rsidDel="00000000" w:rsidR="00000000" w:rsidRPr="00000000">
        <w:rPr>
          <w:b w:val="1"/>
          <w:sz w:val="24"/>
          <w:szCs w:val="24"/>
          <w:rtl w:val="0"/>
        </w:rPr>
        <w:t xml:space="preserve">ABSTRACT</w:t>
      </w:r>
    </w:p>
    <w:p w:rsidR="00000000" w:rsidDel="00000000" w:rsidP="00000000" w:rsidRDefault="00000000" w:rsidRPr="00000000" w14:paraId="0000000D">
      <w:pPr>
        <w:spacing w:line="360" w:lineRule="auto"/>
        <w:ind w:firstLine="720"/>
        <w:jc w:val="both"/>
        <w:rPr>
          <w:sz w:val="24"/>
          <w:szCs w:val="24"/>
        </w:rPr>
      </w:pPr>
      <w:r w:rsidDel="00000000" w:rsidR="00000000" w:rsidRPr="00000000">
        <w:rPr>
          <w:sz w:val="24"/>
          <w:szCs w:val="24"/>
          <w:rtl w:val="0"/>
        </w:rPr>
        <w:t xml:space="preserve">This research is intended to illustrate the andragogy approach in mixed analytic studies at the state high school at 5 khanates. Adult education or andragogy is one that has a focus on adult self-development. Senior year has an average age of 17-18. The focus of this research is on the andragogy approach done by teachers to the process and result in a mixture of analytics in the 12th grade of state high school science 4 of the world's 5 syllabas.</w:t>
      </w:r>
    </w:p>
    <w:p w:rsidR="00000000" w:rsidDel="00000000" w:rsidP="00000000" w:rsidRDefault="00000000" w:rsidRPr="00000000" w14:paraId="0000000E">
      <w:pPr>
        <w:spacing w:line="360" w:lineRule="auto"/>
        <w:ind w:firstLine="720"/>
        <w:jc w:val="both"/>
        <w:rPr>
          <w:sz w:val="24"/>
          <w:szCs w:val="24"/>
        </w:rPr>
      </w:pPr>
      <w:r w:rsidDel="00000000" w:rsidR="00000000" w:rsidRPr="00000000">
        <w:rPr>
          <w:sz w:val="24"/>
          <w:szCs w:val="24"/>
          <w:rtl w:val="0"/>
        </w:rPr>
        <w:t xml:space="preserve">The research approach used in research is a qualitative approach with a decadent method. The data source of this research is from subject and object research. Music art teachers and 12-graders science 4 as subjects and andragogy approaches to mixed analytics in the 12th class of state high school science 4 as objects of this research. Data obtained from: 1) interview, 2) observation, 3) documentation. In testing the validity of data on research this time used source triangulation techniques, by comparing one data source with another. The data analysis technique in this study is an interactive analysis technique, composed of: 1) data reduction; 2) data presentation; And 3) deduction.</w:t>
      </w:r>
    </w:p>
    <w:p w:rsidR="00000000" w:rsidDel="00000000" w:rsidP="00000000" w:rsidRDefault="00000000" w:rsidRPr="00000000" w14:paraId="0000000F">
      <w:pPr>
        <w:spacing w:line="360" w:lineRule="auto"/>
        <w:ind w:firstLine="720"/>
        <w:jc w:val="both"/>
        <w:rPr>
          <w:sz w:val="24"/>
          <w:szCs w:val="24"/>
        </w:rPr>
      </w:pPr>
      <w:r w:rsidDel="00000000" w:rsidR="00000000" w:rsidRPr="00000000">
        <w:rPr>
          <w:sz w:val="24"/>
          <w:szCs w:val="24"/>
          <w:rtl w:val="0"/>
        </w:rPr>
        <w:t xml:space="preserve">The result of this study is that the andragogy approach to a mixture of ansambel studies in 12 earth high school science 4 public high school chords in the process correlate with 4 main elements of andragogy according to Malcolm Knowles that is, 1) self-concept, 2) experience, 3) learning ready, 4) orientation. The assessments of this mixed ansambel learning are achieved according to the purpose of the study as well as each ansambel group has a distinct occysion from the other groups.</w:t>
      </w:r>
    </w:p>
    <w:p w:rsidR="00000000" w:rsidDel="00000000" w:rsidP="00000000" w:rsidRDefault="00000000" w:rsidRPr="00000000" w14:paraId="00000010">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1">
      <w:pPr>
        <w:tabs>
          <w:tab w:val="left" w:pos="5698"/>
        </w:tabs>
        <w:rPr/>
      </w:pPr>
      <w:r w:rsidDel="00000000" w:rsidR="00000000" w:rsidRPr="00000000">
        <w:rPr>
          <w:rtl w:val="0"/>
        </w:rPr>
      </w:r>
    </w:p>
    <w:sectPr>
      <w:footerReference r:id="rId6"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Universitas Pasudan</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