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205" w14:textId="77777777" w:rsidR="00B225E5" w:rsidRPr="005C5437" w:rsidRDefault="00B225E5" w:rsidP="00B225E5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18461427"/>
      <w:bookmarkStart w:id="1" w:name="_Hlk118463135"/>
      <w:r w:rsidRPr="005C5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039821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47438B" w14:textId="77777777" w:rsidR="00B225E5" w:rsidRDefault="00B225E5" w:rsidP="00B225E5">
          <w:pPr>
            <w:pStyle w:val="TOCHeading"/>
          </w:pPr>
        </w:p>
        <w:p w14:paraId="3BF6EA49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461418" w:history="1">
            <w:r w:rsidRPr="00087941">
              <w:rPr>
                <w:rStyle w:val="Hyperlink"/>
                <w:rFonts w:ascii="Times New Roman" w:eastAsia="Calibri" w:hAnsi="Times New Roman" w:cs="Times New Roman"/>
                <w:b/>
                <w:noProof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6D49B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19" w:history="1">
            <w:r w:rsidRPr="00087941">
              <w:rPr>
                <w:rStyle w:val="Hyperlink"/>
                <w:rFonts w:ascii="Times New Roman" w:eastAsia="Malgun Gothic" w:hAnsi="Times New Roman" w:cs="Times New Roman"/>
                <w:b/>
                <w:noProof/>
                <w:lang w:eastAsia="ko-KR"/>
              </w:rPr>
              <w:t>HALAMAN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6E8DD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MOTTO DAN DEDIKASI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06D15" w14:textId="77777777" w:rsidR="00B225E5" w:rsidRDefault="00B225E5" w:rsidP="00B225E5">
          <w:pPr>
            <w:pStyle w:val="TOC1"/>
            <w:tabs>
              <w:tab w:val="left" w:pos="440"/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1" w:history="1"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A.</w:t>
            </w:r>
            <w:r>
              <w:rPr>
                <w:rFonts w:eastAsiaTheme="minorEastAsia"/>
                <w:noProof/>
                <w:lang w:val="en-ID" w:eastAsia="en-ID"/>
              </w:rPr>
              <w:tab/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DATA</w:t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8"/>
                <w:lang w:val="id"/>
              </w:rPr>
              <w:t xml:space="preserve"> </w:t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PRIBADI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58FC8" w14:textId="77777777" w:rsidR="00B225E5" w:rsidRDefault="00B225E5" w:rsidP="00B225E5">
          <w:pPr>
            <w:pStyle w:val="TOC1"/>
            <w:tabs>
              <w:tab w:val="left" w:pos="440"/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2" w:history="1"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B.</w:t>
            </w:r>
            <w:r>
              <w:rPr>
                <w:rFonts w:eastAsiaTheme="minorEastAsia"/>
                <w:noProof/>
                <w:lang w:val="en-ID" w:eastAsia="en-ID"/>
              </w:rPr>
              <w:tab/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DATA</w:t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2"/>
                <w:lang w:val="id"/>
              </w:rPr>
              <w:t xml:space="preserve"> </w:t>
            </w:r>
            <w:r w:rsidRPr="00087941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id"/>
              </w:rPr>
              <w:t>PENDIDIKAN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99445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3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9DFC6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4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A9E6D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5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79DE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6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Ringkesan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BEAF4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7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DAFTAR ISI</w:t>
            </w:r>
            <w:r>
              <w:rPr>
                <w:noProof/>
                <w:webHidden/>
              </w:rPr>
              <w:tab/>
              <w:t>xiii</w:t>
            </w:r>
          </w:hyperlink>
        </w:p>
        <w:p w14:paraId="47C15A0C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8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>
              <w:rPr>
                <w:noProof/>
                <w:webHidden/>
              </w:rPr>
              <w:tab/>
              <w:t>xiv</w:t>
            </w:r>
          </w:hyperlink>
        </w:p>
        <w:p w14:paraId="5FA867A2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29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>
              <w:rPr>
                <w:noProof/>
                <w:webHidden/>
              </w:rPr>
              <w:tab/>
              <w:t>xv</w:t>
            </w:r>
          </w:hyperlink>
        </w:p>
        <w:p w14:paraId="5A9C938F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5A965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1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0565D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2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E2359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3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1.2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EE706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4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1.3 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194EA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5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1.4 Perumusan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AB6A4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6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1.5 Tujuan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D7F0F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7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1.5.1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00EE3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8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1.5.2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7C2EE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39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DDB3C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05E2A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1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2.1 Literatur Reviu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97B80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2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2.2 Kerangka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3BC49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3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2.3 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B0DBE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4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2.4 Verifikasi Variabel dan 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B07F7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5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2.5 Skema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D75AE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6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8843C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7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METODOLOGI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5941E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8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3.1 Paradigma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FFDB7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49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3.2 Tingkat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55161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3.3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FA3B9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1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3.4 Teknik Pengumpulan Data dan Analisa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8AD80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2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3.4.1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4D14E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3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3.4.2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E8AF6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4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3.5 Lokasi dan Lama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5A8F4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5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3.5.1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F6B37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6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3.5.2 Lama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0D6E7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7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3.6 Sistematika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11F0E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8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BAB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12C56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59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EA753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4.1 Kebijakan Bitcoin Sebagai Alat Pembayaran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5EAF4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1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4.1.1 Korelasi antara Bitcoin dengan Uang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35747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2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4.1.2 Jumlah Suplai Peredaran Bitcoin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800F5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3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4.1.3 Mengatasi Inflasi dengan Bitcoin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97965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4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4.1.4 Cara Kerja dari Bitcoin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2C89E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5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4.2 Kebijakan Ekonomi El Salvador sebelum Pengadopsian Bitcoin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746B0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6" w:history="1">
            <w:r w:rsidRPr="0008794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 Perekonomian El Salvador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FC05A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7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4.2.2 Kebijakan Ekonomi El Salvador Tahun 2018-2020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3248B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8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4.3 Pengadopsian Bitcoin di Negara El Salvador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DDF42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69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4.3.1 Respon dari Berbagai Aktor Ketika Bitcoin Menjadi Mata Uang Resmi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ABD12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70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4.3.2 Analisis Perekonomian El Salvador Pasca pengesahan Bitcon sebagai Alat Pembayaran 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42A10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71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BAB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E8F70" w14:textId="77777777" w:rsidR="00B225E5" w:rsidRDefault="00B225E5" w:rsidP="00B225E5">
          <w:pPr>
            <w:pStyle w:val="TOC1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72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19D8A" w14:textId="77777777" w:rsidR="00B225E5" w:rsidRDefault="00B225E5" w:rsidP="00B225E5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73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5BFE0" w14:textId="77777777" w:rsidR="00B225E5" w:rsidRDefault="00B225E5" w:rsidP="00B225E5">
          <w:pPr>
            <w:pStyle w:val="TOC3"/>
            <w:tabs>
              <w:tab w:val="right" w:leader="dot" w:pos="7931"/>
            </w:tabs>
            <w:rPr>
              <w:rFonts w:eastAsiaTheme="minorEastAsia"/>
              <w:noProof/>
              <w:lang w:val="en-ID" w:eastAsia="en-ID"/>
            </w:rPr>
          </w:pPr>
          <w:hyperlink w:anchor="_Toc118461474" w:history="1">
            <w:r w:rsidRPr="00087941">
              <w:rPr>
                <w:rStyle w:val="Hyperlink"/>
                <w:rFonts w:ascii="Times New Roman" w:hAnsi="Times New Roman" w:cs="Times New Roman"/>
                <w:b/>
                <w:noProof/>
              </w:rPr>
              <w:t>5.2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_Toc118461474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EA040" w14:textId="678EE13E" w:rsidR="000767C9" w:rsidRPr="00B225E5" w:rsidRDefault="00B225E5" w:rsidP="00B225E5">
          <w:r>
            <w:rPr>
              <w:b/>
              <w:bCs/>
              <w:noProof/>
            </w:rPr>
            <w:fldChar w:fldCharType="end"/>
          </w:r>
        </w:p>
      </w:sdtContent>
    </w:sdt>
    <w:bookmarkEnd w:id="1" w:displacedByCustomXml="prev"/>
    <w:sectPr w:rsidR="000767C9" w:rsidRPr="00B22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253"/>
    <w:multiLevelType w:val="hybridMultilevel"/>
    <w:tmpl w:val="E834B45A"/>
    <w:lvl w:ilvl="0" w:tplc="5074E6AA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66E5ACE">
      <w:start w:val="1"/>
      <w:numFmt w:val="lowerLetter"/>
      <w:lvlText w:val="%2."/>
      <w:lvlJc w:val="left"/>
      <w:pPr>
        <w:ind w:left="1975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A0604B6">
      <w:numFmt w:val="bullet"/>
      <w:lvlText w:val="•"/>
      <w:lvlJc w:val="left"/>
      <w:pPr>
        <w:ind w:left="2060" w:hanging="284"/>
      </w:pPr>
      <w:rPr>
        <w:rFonts w:hint="default"/>
        <w:lang w:val="id" w:eastAsia="en-US" w:bidi="ar-SA"/>
      </w:rPr>
    </w:lvl>
    <w:lvl w:ilvl="3" w:tplc="2C308374">
      <w:numFmt w:val="bullet"/>
      <w:lvlText w:val="•"/>
      <w:lvlJc w:val="left"/>
      <w:pPr>
        <w:ind w:left="3056" w:hanging="284"/>
      </w:pPr>
      <w:rPr>
        <w:rFonts w:hint="default"/>
        <w:lang w:val="id" w:eastAsia="en-US" w:bidi="ar-SA"/>
      </w:rPr>
    </w:lvl>
    <w:lvl w:ilvl="4" w:tplc="6B10E78C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  <w:lvl w:ilvl="5" w:tplc="79C63038">
      <w:numFmt w:val="bullet"/>
      <w:lvlText w:val="•"/>
      <w:lvlJc w:val="left"/>
      <w:pPr>
        <w:ind w:left="5048" w:hanging="284"/>
      </w:pPr>
      <w:rPr>
        <w:rFonts w:hint="default"/>
        <w:lang w:val="id" w:eastAsia="en-US" w:bidi="ar-SA"/>
      </w:rPr>
    </w:lvl>
    <w:lvl w:ilvl="6" w:tplc="38DCC7B4">
      <w:numFmt w:val="bullet"/>
      <w:lvlText w:val="•"/>
      <w:lvlJc w:val="left"/>
      <w:pPr>
        <w:ind w:left="6044" w:hanging="284"/>
      </w:pPr>
      <w:rPr>
        <w:rFonts w:hint="default"/>
        <w:lang w:val="id" w:eastAsia="en-US" w:bidi="ar-SA"/>
      </w:rPr>
    </w:lvl>
    <w:lvl w:ilvl="7" w:tplc="BD645B2E">
      <w:numFmt w:val="bullet"/>
      <w:lvlText w:val="•"/>
      <w:lvlJc w:val="left"/>
      <w:pPr>
        <w:ind w:left="7040" w:hanging="284"/>
      </w:pPr>
      <w:rPr>
        <w:rFonts w:hint="default"/>
        <w:lang w:val="id" w:eastAsia="en-US" w:bidi="ar-SA"/>
      </w:rPr>
    </w:lvl>
    <w:lvl w:ilvl="8" w:tplc="5CEAEBB6">
      <w:numFmt w:val="bullet"/>
      <w:lvlText w:val="•"/>
      <w:lvlJc w:val="left"/>
      <w:pPr>
        <w:ind w:left="8036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2EE37728"/>
    <w:multiLevelType w:val="hybridMultilevel"/>
    <w:tmpl w:val="F94A380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933393724">
    <w:abstractNumId w:val="1"/>
  </w:num>
  <w:num w:numId="2" w16cid:durableId="66023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E5"/>
    <w:rsid w:val="000767C9"/>
    <w:rsid w:val="00B225E5"/>
    <w:rsid w:val="00D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AB8B"/>
  <w15:chartTrackingRefBased/>
  <w15:docId w15:val="{10B9B2E8-4DB3-470E-A1C7-CF2E7AB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E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5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5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225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225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25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25E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savira</dc:creator>
  <cp:keywords/>
  <dc:description/>
  <cp:lastModifiedBy>irvin savira</cp:lastModifiedBy>
  <cp:revision>2</cp:revision>
  <cp:lastPrinted>2022-11-04T07:05:00Z</cp:lastPrinted>
  <dcterms:created xsi:type="dcterms:W3CDTF">2022-11-04T07:08:00Z</dcterms:created>
  <dcterms:modified xsi:type="dcterms:W3CDTF">2022-11-04T07:08:00Z</dcterms:modified>
</cp:coreProperties>
</file>