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8D" w:rsidRPr="0009348D" w:rsidRDefault="0009348D" w:rsidP="0009348D">
      <w:pPr>
        <w:keepNext/>
        <w:keepLines/>
        <w:spacing w:before="240" w:after="0"/>
        <w:jc w:val="center"/>
        <w:outlineLvl w:val="0"/>
        <w:rPr>
          <w:rFonts w:ascii="Times New Roman" w:eastAsiaTheme="majorEastAsia" w:hAnsi="Times New Roman" w:cs="Times New Roman"/>
          <w:b/>
          <w:i/>
          <w:sz w:val="28"/>
          <w:szCs w:val="32"/>
        </w:rPr>
      </w:pPr>
      <w:bookmarkStart w:id="0" w:name="_Toc117238530"/>
      <w:r w:rsidRPr="0009348D">
        <w:rPr>
          <w:rFonts w:ascii="Times New Roman" w:eastAsiaTheme="majorEastAsia" w:hAnsi="Times New Roman" w:cs="Times New Roman"/>
          <w:b/>
          <w:i/>
          <w:sz w:val="28"/>
          <w:szCs w:val="32"/>
        </w:rPr>
        <w:t>ABSTRACT</w:t>
      </w:r>
      <w:bookmarkEnd w:id="0"/>
    </w:p>
    <w:p w:rsidR="0009348D" w:rsidRPr="0009348D" w:rsidRDefault="0009348D" w:rsidP="0009348D"/>
    <w:p w:rsidR="0047290A" w:rsidRPr="00121DB7" w:rsidRDefault="0009348D" w:rsidP="0047290A">
      <w:pPr>
        <w:spacing w:line="276" w:lineRule="auto"/>
        <w:jc w:val="both"/>
        <w:rPr>
          <w:rFonts w:ascii="Times New Roman" w:hAnsi="Times New Roman" w:cs="Times New Roman"/>
          <w:i/>
          <w:sz w:val="24"/>
        </w:rPr>
      </w:pPr>
      <w:r w:rsidRPr="0009348D">
        <w:tab/>
      </w:r>
      <w:r w:rsidR="0047290A" w:rsidRPr="00121DB7">
        <w:rPr>
          <w:rFonts w:ascii="Times New Roman" w:hAnsi="Times New Roman" w:cs="Times New Roman"/>
          <w:i/>
          <w:sz w:val="24"/>
        </w:rPr>
        <w:t xml:space="preserve">The journey of human life is always colored by the passage of various conflicts both on a local and international scale. In today's modern era, conflicts that occur are not only confrontational between 2 parties but also involve third parties through a proxy method, one example of which is the internal conflict in Libya involving actors from other countries including the United Arab Emirates, Egypt, to Turkey. The purpose of this study is to find out what is behind Turkey to change the direction of the Zero Problem </w:t>
      </w:r>
      <w:proofErr w:type="gramStart"/>
      <w:r w:rsidR="0047290A" w:rsidRPr="00121DB7">
        <w:rPr>
          <w:rFonts w:ascii="Times New Roman" w:hAnsi="Times New Roman" w:cs="Times New Roman"/>
          <w:i/>
          <w:sz w:val="24"/>
        </w:rPr>
        <w:t>With</w:t>
      </w:r>
      <w:proofErr w:type="gramEnd"/>
      <w:r w:rsidR="0047290A" w:rsidRPr="00121DB7">
        <w:rPr>
          <w:rFonts w:ascii="Times New Roman" w:hAnsi="Times New Roman" w:cs="Times New Roman"/>
          <w:i/>
          <w:sz w:val="24"/>
        </w:rPr>
        <w:t xml:space="preserve"> Neighbors approach to involvement in the Libyan conflict. in 2020. Therefore, the benefits of this theoretical research aim to increase knowledge of international relations, especially in the field of International Security and the Concept of National Interest.</w:t>
      </w:r>
    </w:p>
    <w:p w:rsidR="0047290A" w:rsidRPr="00121DB7" w:rsidRDefault="0047290A" w:rsidP="0047290A">
      <w:pPr>
        <w:spacing w:line="276" w:lineRule="auto"/>
        <w:ind w:firstLine="720"/>
        <w:jc w:val="both"/>
        <w:rPr>
          <w:rFonts w:ascii="Times New Roman" w:hAnsi="Times New Roman" w:cs="Times New Roman"/>
          <w:i/>
          <w:sz w:val="28"/>
          <w:szCs w:val="24"/>
        </w:rPr>
      </w:pPr>
      <w:r w:rsidRPr="00121DB7">
        <w:rPr>
          <w:rFonts w:ascii="Times New Roman" w:hAnsi="Times New Roman" w:cs="Times New Roman"/>
          <w:i/>
          <w:sz w:val="24"/>
        </w:rPr>
        <w:t xml:space="preserve">Turkey's </w:t>
      </w:r>
      <w:r>
        <w:rPr>
          <w:rFonts w:ascii="Times New Roman" w:hAnsi="Times New Roman" w:cs="Times New Roman"/>
          <w:i/>
          <w:sz w:val="24"/>
        </w:rPr>
        <w:t>major</w:t>
      </w:r>
      <w:r w:rsidRPr="00121DB7">
        <w:rPr>
          <w:rFonts w:ascii="Times New Roman" w:hAnsi="Times New Roman" w:cs="Times New Roman"/>
          <w:i/>
          <w:sz w:val="24"/>
        </w:rPr>
        <w:t xml:space="preserve"> involvement in the Libya</w:t>
      </w:r>
      <w:r>
        <w:rPr>
          <w:rFonts w:ascii="Times New Roman" w:hAnsi="Times New Roman" w:cs="Times New Roman"/>
          <w:i/>
          <w:sz w:val="24"/>
        </w:rPr>
        <w:t>’s</w:t>
      </w:r>
      <w:r w:rsidRPr="00121DB7">
        <w:rPr>
          <w:rFonts w:ascii="Times New Roman" w:hAnsi="Times New Roman" w:cs="Times New Roman"/>
          <w:i/>
          <w:sz w:val="24"/>
        </w:rPr>
        <w:t xml:space="preserve"> conflict was initiated by the escalation of the conflict due to </w:t>
      </w:r>
      <w:proofErr w:type="spellStart"/>
      <w:r w:rsidRPr="00121DB7">
        <w:rPr>
          <w:rFonts w:ascii="Times New Roman" w:hAnsi="Times New Roman" w:cs="Times New Roman"/>
          <w:i/>
          <w:sz w:val="24"/>
        </w:rPr>
        <w:t>Khalifa</w:t>
      </w:r>
      <w:proofErr w:type="spellEnd"/>
      <w:r w:rsidRPr="00121DB7">
        <w:rPr>
          <w:rFonts w:ascii="Times New Roman" w:hAnsi="Times New Roman" w:cs="Times New Roman"/>
          <w:i/>
          <w:sz w:val="24"/>
        </w:rPr>
        <w:t xml:space="preserve"> </w:t>
      </w:r>
      <w:proofErr w:type="spellStart"/>
      <w:r w:rsidRPr="00121DB7">
        <w:rPr>
          <w:rFonts w:ascii="Times New Roman" w:hAnsi="Times New Roman" w:cs="Times New Roman"/>
          <w:i/>
          <w:sz w:val="24"/>
        </w:rPr>
        <w:t>Haftar's</w:t>
      </w:r>
      <w:proofErr w:type="spellEnd"/>
      <w:r w:rsidRPr="00121DB7">
        <w:rPr>
          <w:rFonts w:ascii="Times New Roman" w:hAnsi="Times New Roman" w:cs="Times New Roman"/>
          <w:i/>
          <w:sz w:val="24"/>
        </w:rPr>
        <w:t xml:space="preserve"> military aggression against the city of Tripoli in 2019. As a result of this aggression, the existence of the Government of National Accord government was threatened, which made him ask Turkey for military assistance at the end of 2019. In 2020, Turkey finally sent military assistance at the request of the GNA after previously starting to change its foreign policy approach to a more aggressive direction. Turkey's involvement was followed by efforts to pursue interests that include the dimensions of the interests of the world order, economy, and ideology. The interests of the world order include Turkey's efforts to delimit maritime jurisdictions in the Eastern Mediterranean as stated in the Blue Homeland Doctrine. Economic interests include Turkey's efforts to obtain compensation for Turkish companies' investment in infrastructure projects in Libya that were abandoned due to the conflict. While ideological interests are in the form of the Erdogan regime's efforts to expand Islamic understanding in the region by supporting the GNA government which has the Muslim Brotherhood faction in it.</w:t>
      </w:r>
    </w:p>
    <w:p w:rsidR="0047290A" w:rsidRDefault="0047290A" w:rsidP="0047290A">
      <w:pPr>
        <w:spacing w:line="276" w:lineRule="auto"/>
        <w:rPr>
          <w:rFonts w:ascii="Times New Roman" w:hAnsi="Times New Roman" w:cs="Times New Roman"/>
          <w:b/>
          <w:i/>
          <w:sz w:val="24"/>
        </w:rPr>
      </w:pPr>
      <w:r w:rsidRPr="00D62126">
        <w:rPr>
          <w:rFonts w:ascii="Times New Roman" w:hAnsi="Times New Roman" w:cs="Times New Roman"/>
          <w:b/>
          <w:i/>
          <w:sz w:val="24"/>
        </w:rPr>
        <w:t>Keywords: International Security; Turkey</w:t>
      </w:r>
      <w:r>
        <w:rPr>
          <w:rFonts w:ascii="Times New Roman" w:hAnsi="Times New Roman" w:cs="Times New Roman"/>
          <w:b/>
          <w:i/>
          <w:sz w:val="24"/>
        </w:rPr>
        <w:t>’s</w:t>
      </w:r>
      <w:r w:rsidRPr="00D62126">
        <w:rPr>
          <w:rFonts w:ascii="Times New Roman" w:hAnsi="Times New Roman" w:cs="Times New Roman"/>
          <w:b/>
          <w:i/>
          <w:sz w:val="24"/>
        </w:rPr>
        <w:t xml:space="preserve"> Zero Problems </w:t>
      </w:r>
      <w:proofErr w:type="gramStart"/>
      <w:r w:rsidRPr="00D62126">
        <w:rPr>
          <w:rFonts w:ascii="Times New Roman" w:hAnsi="Times New Roman" w:cs="Times New Roman"/>
          <w:b/>
          <w:i/>
          <w:sz w:val="24"/>
        </w:rPr>
        <w:t>With</w:t>
      </w:r>
      <w:proofErr w:type="gramEnd"/>
      <w:r w:rsidRPr="00D62126">
        <w:rPr>
          <w:rFonts w:ascii="Times New Roman" w:hAnsi="Times New Roman" w:cs="Times New Roman"/>
          <w:b/>
          <w:i/>
          <w:sz w:val="24"/>
        </w:rPr>
        <w:t xml:space="preserve"> Neighbors; Libyan Internal Conflict</w:t>
      </w:r>
      <w:r>
        <w:rPr>
          <w:rFonts w:ascii="Times New Roman" w:hAnsi="Times New Roman" w:cs="Times New Roman"/>
          <w:b/>
          <w:i/>
          <w:sz w:val="24"/>
        </w:rPr>
        <w:t>.</w:t>
      </w:r>
    </w:p>
    <w:p w:rsidR="00A539D2" w:rsidRPr="00436910" w:rsidRDefault="00A539D2" w:rsidP="00436910">
      <w:bookmarkStart w:id="1" w:name="_GoBack"/>
      <w:bookmarkEnd w:id="1"/>
    </w:p>
    <w:sectPr w:rsidR="00A539D2" w:rsidRPr="00436910" w:rsidSect="0082432A">
      <w:footerReference w:type="default" r:id="rId7"/>
      <w:pgSz w:w="11906" w:h="16838"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5A" w:rsidRDefault="006F115A" w:rsidP="00436910">
      <w:pPr>
        <w:spacing w:after="0" w:line="240" w:lineRule="auto"/>
      </w:pPr>
      <w:r>
        <w:separator/>
      </w:r>
    </w:p>
  </w:endnote>
  <w:endnote w:type="continuationSeparator" w:id="0">
    <w:p w:rsidR="006F115A" w:rsidRDefault="006F115A" w:rsidP="004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22684"/>
      <w:docPartObj>
        <w:docPartGallery w:val="Page Numbers (Bottom of Page)"/>
        <w:docPartUnique/>
      </w:docPartObj>
    </w:sdtPr>
    <w:sdtEndPr>
      <w:rPr>
        <w:noProof/>
      </w:rPr>
    </w:sdtEndPr>
    <w:sdtContent>
      <w:p w:rsidR="0082432A" w:rsidRDefault="0082432A">
        <w:pPr>
          <w:pStyle w:val="Footer"/>
          <w:jc w:val="center"/>
        </w:pPr>
        <w:r>
          <w:fldChar w:fldCharType="begin"/>
        </w:r>
        <w:r>
          <w:instrText xml:space="preserve"> PAGE   \* MERGEFORMAT </w:instrText>
        </w:r>
        <w:r>
          <w:fldChar w:fldCharType="separate"/>
        </w:r>
        <w:r w:rsidR="0047290A">
          <w:rPr>
            <w:noProof/>
          </w:rPr>
          <w:t>v</w:t>
        </w:r>
        <w:r>
          <w:rPr>
            <w:noProof/>
          </w:rPr>
          <w:fldChar w:fldCharType="end"/>
        </w:r>
      </w:p>
    </w:sdtContent>
  </w:sdt>
  <w:p w:rsidR="0082432A" w:rsidRDefault="00824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5A" w:rsidRDefault="006F115A" w:rsidP="00436910">
      <w:pPr>
        <w:spacing w:after="0" w:line="240" w:lineRule="auto"/>
      </w:pPr>
      <w:r>
        <w:separator/>
      </w:r>
    </w:p>
  </w:footnote>
  <w:footnote w:type="continuationSeparator" w:id="0">
    <w:p w:rsidR="006F115A" w:rsidRDefault="006F115A" w:rsidP="0043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267"/>
    <w:multiLevelType w:val="hybridMultilevel"/>
    <w:tmpl w:val="7EBC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89C"/>
    <w:multiLevelType w:val="hybridMultilevel"/>
    <w:tmpl w:val="8E1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5ED4"/>
    <w:multiLevelType w:val="hybridMultilevel"/>
    <w:tmpl w:val="E9AE5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06C0"/>
    <w:multiLevelType w:val="hybridMultilevel"/>
    <w:tmpl w:val="47DA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A2"/>
    <w:rsid w:val="0009348D"/>
    <w:rsid w:val="0014318D"/>
    <w:rsid w:val="00436910"/>
    <w:rsid w:val="0047290A"/>
    <w:rsid w:val="005C6EA0"/>
    <w:rsid w:val="006418F9"/>
    <w:rsid w:val="006F115A"/>
    <w:rsid w:val="007030A2"/>
    <w:rsid w:val="0082432A"/>
    <w:rsid w:val="00A539D2"/>
    <w:rsid w:val="00AA5842"/>
    <w:rsid w:val="00E8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883"/>
  <w15:chartTrackingRefBased/>
  <w15:docId w15:val="{19F7D90A-7CE9-4A03-A6C8-044679E8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10"/>
  </w:style>
  <w:style w:type="paragraph" w:styleId="Heading1">
    <w:name w:val="heading 1"/>
    <w:basedOn w:val="Normal"/>
    <w:next w:val="Normal"/>
    <w:link w:val="Heading1Char"/>
    <w:uiPriority w:val="9"/>
    <w:qFormat/>
    <w:rsid w:val="007030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0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691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436910"/>
    <w:pPr>
      <w:spacing w:after="0" w:line="240" w:lineRule="auto"/>
    </w:pPr>
    <w:rPr>
      <w:sz w:val="20"/>
      <w:szCs w:val="20"/>
    </w:rPr>
  </w:style>
  <w:style w:type="character" w:customStyle="1" w:styleId="FootnoteTextChar">
    <w:name w:val="Footnote Text Char"/>
    <w:basedOn w:val="DefaultParagraphFont"/>
    <w:link w:val="FootnoteText"/>
    <w:uiPriority w:val="99"/>
    <w:rsid w:val="00436910"/>
    <w:rPr>
      <w:sz w:val="20"/>
      <w:szCs w:val="20"/>
    </w:rPr>
  </w:style>
  <w:style w:type="character" w:styleId="FootnoteReference">
    <w:name w:val="footnote reference"/>
    <w:basedOn w:val="DefaultParagraphFont"/>
    <w:uiPriority w:val="99"/>
    <w:semiHidden/>
    <w:unhideWhenUsed/>
    <w:rsid w:val="00436910"/>
    <w:rPr>
      <w:vertAlign w:val="superscript"/>
    </w:rPr>
  </w:style>
  <w:style w:type="paragraph" w:styleId="Header">
    <w:name w:val="header"/>
    <w:basedOn w:val="Normal"/>
    <w:link w:val="HeaderChar"/>
    <w:uiPriority w:val="99"/>
    <w:unhideWhenUsed/>
    <w:rsid w:val="0082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2A"/>
  </w:style>
  <w:style w:type="paragraph" w:styleId="Footer">
    <w:name w:val="footer"/>
    <w:basedOn w:val="Normal"/>
    <w:link w:val="FooterChar"/>
    <w:uiPriority w:val="99"/>
    <w:unhideWhenUsed/>
    <w:rsid w:val="0082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Yusrizaldi Rakhmansyah</dc:creator>
  <cp:keywords/>
  <dc:description/>
  <cp:lastModifiedBy>Yusrizaldi Rakhmansyah</cp:lastModifiedBy>
  <cp:revision>4</cp:revision>
  <dcterms:created xsi:type="dcterms:W3CDTF">2022-10-21T03:06:00Z</dcterms:created>
  <dcterms:modified xsi:type="dcterms:W3CDTF">2022-10-25T11:42:00Z</dcterms:modified>
</cp:coreProperties>
</file>