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Arial" w:hAnsi="Arial" w:eastAsia="Calibri" w:cs="Arial"/>
          <w:b/>
          <w:sz w:val="22"/>
          <w:szCs w:val="22"/>
        </w:rPr>
      </w:pPr>
      <w:bookmarkStart w:id="0" w:name="_Hlk11448484"/>
      <w:r>
        <w:rPr>
          <w:rFonts w:ascii="Arial" w:hAnsi="Arial" w:eastAsia="Calibri" w:cs="Arial"/>
          <w:b/>
          <w:sz w:val="22"/>
          <w:szCs w:val="22"/>
        </w:rPr>
        <w:t xml:space="preserve">KAJIAN STRATEGI PEMASARAN DALAM UPAYA </w:t>
      </w:r>
    </w:p>
    <w:p>
      <w:pPr>
        <w:spacing w:after="0" w:line="240" w:lineRule="auto"/>
        <w:jc w:val="center"/>
        <w:rPr>
          <w:rFonts w:ascii="Arial" w:hAnsi="Arial" w:eastAsia="Calibri" w:cs="Arial"/>
          <w:b/>
          <w:sz w:val="22"/>
          <w:szCs w:val="22"/>
        </w:rPr>
      </w:pPr>
      <w:r>
        <w:rPr>
          <w:rFonts w:ascii="Arial" w:hAnsi="Arial" w:eastAsia="Calibri" w:cs="Arial"/>
          <w:b/>
          <w:sz w:val="22"/>
          <w:szCs w:val="22"/>
        </w:rPr>
        <w:t>PENINGKATAN KEPERCAYAAN KONSUMEN</w:t>
      </w:r>
    </w:p>
    <w:p>
      <w:pPr>
        <w:spacing w:after="0" w:line="240" w:lineRule="auto"/>
        <w:jc w:val="center"/>
        <w:rPr>
          <w:rFonts w:ascii="Arial" w:hAnsi="Arial" w:eastAsia="Calibri" w:cs="Arial"/>
          <w:b/>
          <w:sz w:val="22"/>
          <w:szCs w:val="22"/>
        </w:rPr>
      </w:pPr>
      <w:r>
        <w:rPr>
          <w:rFonts w:ascii="Arial" w:hAnsi="Arial" w:eastAsia="Calibri" w:cs="Arial"/>
          <w:b/>
          <w:sz w:val="22"/>
          <w:szCs w:val="22"/>
        </w:rPr>
        <w:t xml:space="preserve"> (STUDI KASUS PADA KONSUMEN PROPERTI MASYARAKAT BERPENGHASILAN RENDAH (MBR) DI KABUPATEN SUMEDANG)</w:t>
      </w:r>
    </w:p>
    <w:p>
      <w:pPr>
        <w:spacing w:after="0" w:line="240" w:lineRule="auto"/>
        <w:jc w:val="center"/>
        <w:rPr>
          <w:rFonts w:ascii="Arial" w:hAnsi="Arial" w:eastAsia="Calibri" w:cs="Arial"/>
          <w:b/>
          <w:sz w:val="22"/>
          <w:szCs w:val="22"/>
        </w:rPr>
      </w:pPr>
    </w:p>
    <w:p>
      <w:pPr>
        <w:spacing w:after="0" w:line="240" w:lineRule="auto"/>
        <w:jc w:val="center"/>
        <w:rPr>
          <w:rFonts w:ascii="Arial" w:hAnsi="Arial" w:eastAsia="Calibri" w:cs="Arial"/>
          <w:b/>
          <w:sz w:val="22"/>
          <w:szCs w:val="22"/>
        </w:rPr>
      </w:pPr>
    </w:p>
    <w:p>
      <w:pPr>
        <w:spacing w:after="0" w:line="240" w:lineRule="auto"/>
        <w:jc w:val="center"/>
        <w:rPr>
          <w:rFonts w:ascii="Arial" w:hAnsi="Arial" w:cs="Arial"/>
          <w:b/>
          <w:bCs/>
          <w:sz w:val="22"/>
          <w:szCs w:val="22"/>
        </w:rPr>
      </w:pPr>
      <w:r>
        <w:rPr>
          <w:rFonts w:ascii="Arial" w:hAnsi="Arial" w:cs="Arial"/>
          <w:b/>
          <w:bCs/>
          <w:sz w:val="22"/>
          <w:szCs w:val="22"/>
        </w:rPr>
        <w:t xml:space="preserve">STUDY OF MARKETING STRATEGIES IN EFFORTS </w:t>
      </w:r>
    </w:p>
    <w:p>
      <w:pPr>
        <w:spacing w:after="0" w:line="240" w:lineRule="auto"/>
        <w:jc w:val="center"/>
        <w:rPr>
          <w:rFonts w:ascii="Arial" w:hAnsi="Arial" w:cs="Arial"/>
          <w:b/>
          <w:bCs/>
          <w:sz w:val="22"/>
          <w:szCs w:val="22"/>
        </w:rPr>
      </w:pPr>
      <w:r>
        <w:rPr>
          <w:rFonts w:ascii="Arial" w:hAnsi="Arial" w:cs="Arial"/>
          <w:b/>
          <w:bCs/>
          <w:sz w:val="22"/>
          <w:szCs w:val="22"/>
        </w:rPr>
        <w:t xml:space="preserve">TO INCREASE CONSUMER TRUST </w:t>
      </w:r>
    </w:p>
    <w:p>
      <w:pPr>
        <w:spacing w:after="0" w:line="240" w:lineRule="auto"/>
        <w:jc w:val="center"/>
        <w:rPr>
          <w:rFonts w:ascii="Arial" w:hAnsi="Arial" w:cs="Arial"/>
          <w:b/>
          <w:bCs/>
          <w:sz w:val="22"/>
          <w:szCs w:val="22"/>
        </w:rPr>
      </w:pPr>
      <w:r>
        <w:rPr>
          <w:rFonts w:ascii="Arial" w:hAnsi="Arial" w:cs="Arial"/>
          <w:b/>
          <w:bCs/>
          <w:sz w:val="22"/>
          <w:szCs w:val="22"/>
        </w:rPr>
        <w:t>(CASE STUDY ON CONSUMER PROPERTY OF LOW INCOME COMMUNITIES (MBR) IN SUMEDANG REGENCY)</w:t>
      </w:r>
    </w:p>
    <w:p>
      <w:pPr>
        <w:spacing w:after="0" w:line="240" w:lineRule="auto"/>
        <w:jc w:val="center"/>
        <w:rPr>
          <w:rFonts w:ascii="Arial" w:hAnsi="Arial" w:cs="Arial"/>
          <w:b/>
          <w:bCs/>
          <w:sz w:val="22"/>
          <w:szCs w:val="22"/>
        </w:rPr>
      </w:pPr>
    </w:p>
    <w:p>
      <w:pPr>
        <w:spacing w:after="0" w:line="240" w:lineRule="auto"/>
        <w:jc w:val="center"/>
        <w:rPr>
          <w:rFonts w:ascii="Arial" w:hAnsi="Arial" w:cs="Arial"/>
          <w:b/>
          <w:bCs/>
          <w:sz w:val="22"/>
          <w:szCs w:val="22"/>
        </w:rPr>
      </w:pPr>
    </w:p>
    <w:p>
      <w:pPr>
        <w:spacing w:after="0" w:line="240" w:lineRule="auto"/>
        <w:jc w:val="center"/>
        <w:rPr>
          <w:rFonts w:ascii="Arial" w:hAnsi="Arial" w:cs="Arial"/>
          <w:b/>
          <w:bCs/>
          <w:sz w:val="22"/>
          <w:szCs w:val="22"/>
          <w:lang w:val="zh-CN"/>
        </w:rPr>
      </w:pPr>
      <w:r>
        <w:rPr>
          <w:rFonts w:ascii="Arial" w:hAnsi="Arial" w:cs="Arial"/>
          <w:b/>
          <w:bCs/>
          <w:sz w:val="22"/>
          <w:szCs w:val="22"/>
          <w:lang w:val="zh-CN"/>
        </w:rPr>
        <w:t>Oleh:</w:t>
      </w:r>
    </w:p>
    <w:p>
      <w:pPr>
        <w:spacing w:after="0" w:line="240" w:lineRule="auto"/>
        <w:jc w:val="center"/>
        <w:rPr>
          <w:rFonts w:ascii="Arial" w:hAnsi="Arial" w:cs="Arial"/>
          <w:b/>
          <w:bCs/>
          <w:sz w:val="22"/>
          <w:szCs w:val="22"/>
          <w:lang w:val="zh-CN"/>
        </w:rPr>
      </w:pPr>
      <w:r>
        <w:rPr>
          <w:rFonts w:ascii="Arial" w:hAnsi="Arial" w:cs="Arial"/>
          <w:b/>
          <w:bCs/>
          <w:sz w:val="22"/>
          <w:szCs w:val="22"/>
          <w:lang w:val="zh-CN"/>
        </w:rPr>
        <w:t>LEO SIMANULANG</w:t>
      </w:r>
    </w:p>
    <w:p>
      <w:pPr>
        <w:spacing w:after="0" w:line="240" w:lineRule="auto"/>
        <w:jc w:val="center"/>
        <w:rPr>
          <w:rFonts w:ascii="Arial" w:hAnsi="Arial" w:cs="Arial"/>
          <w:b/>
          <w:bCs/>
          <w:sz w:val="22"/>
          <w:szCs w:val="22"/>
          <w:lang w:val="zh-CN"/>
        </w:rPr>
      </w:pPr>
      <w:r>
        <w:rPr>
          <w:rFonts w:ascii="Arial" w:hAnsi="Arial" w:cs="Arial"/>
          <w:b/>
          <w:bCs/>
          <w:sz w:val="22"/>
          <w:szCs w:val="22"/>
          <w:lang w:val="zh-CN"/>
        </w:rPr>
        <w:t>NPM: 159010032</w:t>
      </w:r>
    </w:p>
    <w:p>
      <w:pPr>
        <w:spacing w:after="0" w:line="240" w:lineRule="auto"/>
        <w:jc w:val="center"/>
        <w:rPr>
          <w:rFonts w:ascii="Arial" w:hAnsi="Arial" w:cs="Arial"/>
          <w:b/>
          <w:bCs/>
          <w:sz w:val="22"/>
          <w:szCs w:val="22"/>
          <w:lang w:val="zh-CN"/>
        </w:rPr>
      </w:pPr>
    </w:p>
    <w:p>
      <w:pPr>
        <w:spacing w:after="0" w:line="240" w:lineRule="auto"/>
        <w:jc w:val="center"/>
        <w:rPr>
          <w:rFonts w:ascii="Arial" w:hAnsi="Arial" w:cs="Arial"/>
          <w:b/>
          <w:bCs/>
          <w:sz w:val="22"/>
          <w:szCs w:val="22"/>
          <w:lang w:val="zh-CN"/>
        </w:rPr>
      </w:pPr>
      <w:r>
        <w:rPr>
          <w:rFonts w:hint="default" w:ascii="Arial" w:hAnsi="Arial" w:cs="Arial"/>
          <w:b/>
          <w:bCs/>
          <w:sz w:val="22"/>
          <w:szCs w:val="22"/>
          <w:lang w:val="en-US"/>
        </w:rPr>
        <w:t xml:space="preserve">ARTIKEL </w:t>
      </w:r>
      <w:r>
        <w:rPr>
          <w:rFonts w:ascii="Arial" w:hAnsi="Arial" w:cs="Arial"/>
          <w:b/>
          <w:bCs/>
          <w:sz w:val="22"/>
          <w:szCs w:val="22"/>
          <w:lang w:val="zh-CN"/>
        </w:rPr>
        <w:t>DISERTASI</w:t>
      </w:r>
    </w:p>
    <w:p>
      <w:pPr>
        <w:spacing w:after="0" w:line="240" w:lineRule="auto"/>
        <w:jc w:val="center"/>
        <w:rPr>
          <w:rFonts w:ascii="Arial" w:hAnsi="Arial" w:cs="Arial"/>
          <w:b/>
          <w:bCs/>
          <w:sz w:val="22"/>
          <w:szCs w:val="22"/>
          <w:lang w:val="zh-CN"/>
        </w:rPr>
      </w:pPr>
    </w:p>
    <w:p>
      <w:pPr>
        <w:spacing w:after="0" w:line="240" w:lineRule="auto"/>
        <w:jc w:val="center"/>
        <w:rPr>
          <w:rFonts w:ascii="Arial" w:hAnsi="Arial" w:cs="Arial"/>
          <w:b/>
          <w:bCs/>
          <w:sz w:val="22"/>
          <w:szCs w:val="22"/>
          <w:lang w:val="zh-CN"/>
        </w:rPr>
      </w:pPr>
      <w:r>
        <w:rPr>
          <w:rFonts w:ascii="Arial" w:hAnsi="Arial" w:cs="Arial"/>
          <w:b/>
          <w:bCs/>
          <w:sz w:val="22"/>
          <w:szCs w:val="22"/>
          <w:lang w:val="zh-CN"/>
        </w:rPr>
        <w:t>Untuk Memperoleh Gelar Doktor dalam Ilmu Manajemen</w:t>
      </w:r>
    </w:p>
    <w:p>
      <w:pPr>
        <w:spacing w:after="0" w:line="240" w:lineRule="auto"/>
        <w:jc w:val="center"/>
        <w:rPr>
          <w:rFonts w:ascii="Arial" w:hAnsi="Arial" w:cs="Arial"/>
          <w:b/>
          <w:bCs/>
          <w:sz w:val="22"/>
          <w:szCs w:val="22"/>
          <w:lang w:val="zh-CN"/>
        </w:rPr>
      </w:pPr>
      <w:r>
        <w:rPr>
          <w:rFonts w:ascii="Arial" w:hAnsi="Arial" w:cs="Arial"/>
          <w:b/>
          <w:bCs/>
          <w:sz w:val="22"/>
          <w:szCs w:val="22"/>
          <w:lang w:val="zh-CN"/>
        </w:rPr>
        <w:t>Pada Universitas Pasundan</w:t>
      </w:r>
    </w:p>
    <w:p>
      <w:pPr>
        <w:spacing w:after="0" w:line="240" w:lineRule="auto"/>
        <w:jc w:val="center"/>
        <w:rPr>
          <w:rFonts w:ascii="Arial" w:hAnsi="Arial" w:cs="Arial"/>
          <w:b/>
          <w:bCs/>
          <w:sz w:val="22"/>
          <w:szCs w:val="22"/>
          <w:lang w:val="zh-CN"/>
        </w:rPr>
      </w:pPr>
      <w:r>
        <w:rPr>
          <w:rFonts w:ascii="Arial" w:hAnsi="Arial" w:cs="Arial"/>
          <w:b/>
          <w:bCs/>
          <w:sz w:val="22"/>
          <w:szCs w:val="22"/>
          <w:lang w:val="zh-CN"/>
        </w:rPr>
        <w:t>Dengan Wibawa Rektor Universitas Pasundan</w:t>
      </w:r>
    </w:p>
    <w:p>
      <w:pPr>
        <w:spacing w:after="0" w:line="240" w:lineRule="auto"/>
        <w:jc w:val="center"/>
        <w:rPr>
          <w:rFonts w:ascii="Arial" w:hAnsi="Arial" w:cs="Arial"/>
          <w:b/>
          <w:bCs/>
          <w:sz w:val="22"/>
          <w:szCs w:val="22"/>
          <w:lang w:val="zh-CN"/>
        </w:rPr>
      </w:pPr>
      <w:r>
        <w:rPr>
          <w:rFonts w:ascii="Arial" w:hAnsi="Arial" w:cs="Arial"/>
          <w:b/>
          <w:bCs/>
          <w:sz w:val="22"/>
          <w:szCs w:val="22"/>
          <w:lang w:val="zh-CN"/>
        </w:rPr>
        <w:t>Prof. Dr. Ir. H. Eddy Jusuf Sp, M.Si.,M.Kom.</w:t>
      </w:r>
    </w:p>
    <w:p>
      <w:pPr>
        <w:spacing w:after="0" w:line="240" w:lineRule="auto"/>
        <w:jc w:val="center"/>
        <w:rPr>
          <w:rFonts w:ascii="Arial" w:hAnsi="Arial" w:cs="Arial"/>
          <w:b/>
          <w:bCs/>
          <w:sz w:val="22"/>
          <w:szCs w:val="22"/>
          <w:lang w:val="zh-CN"/>
        </w:rPr>
      </w:pPr>
      <w:r>
        <w:rPr>
          <w:rFonts w:ascii="Arial" w:hAnsi="Arial" w:cs="Arial"/>
          <w:b/>
          <w:bCs/>
          <w:sz w:val="22"/>
          <w:szCs w:val="22"/>
          <w:lang w:val="zh-CN"/>
        </w:rPr>
        <w:t xml:space="preserve">Sesuai dengan Keputusan Senat Komisi I/Guru Besar Universitas </w:t>
      </w:r>
    </w:p>
    <w:p>
      <w:pPr>
        <w:spacing w:after="0" w:line="240" w:lineRule="auto"/>
        <w:jc w:val="center"/>
        <w:rPr>
          <w:rFonts w:ascii="Arial" w:hAnsi="Arial" w:cs="Arial"/>
          <w:b/>
          <w:bCs/>
          <w:sz w:val="22"/>
          <w:szCs w:val="22"/>
          <w:lang w:val="zh-CN"/>
        </w:rPr>
      </w:pPr>
      <w:r>
        <w:rPr>
          <w:rFonts w:ascii="Arial" w:hAnsi="Arial" w:cs="Arial"/>
          <w:b/>
          <w:bCs/>
          <w:sz w:val="22"/>
          <w:szCs w:val="22"/>
          <w:lang w:val="zh-CN"/>
        </w:rPr>
        <w:t>Dipertahankan pada Tanggal 29 Desember 2015</w:t>
      </w:r>
    </w:p>
    <w:p>
      <w:pPr>
        <w:spacing w:after="0" w:line="240" w:lineRule="auto"/>
        <w:jc w:val="center"/>
        <w:rPr>
          <w:rFonts w:ascii="Arial" w:hAnsi="Arial" w:cs="Arial"/>
          <w:b/>
          <w:bCs/>
          <w:sz w:val="22"/>
          <w:szCs w:val="22"/>
          <w:lang w:val="zh-CN"/>
        </w:rPr>
      </w:pPr>
      <w:r>
        <w:rPr>
          <w:rFonts w:ascii="Arial" w:hAnsi="Arial" w:cs="Arial"/>
          <w:b/>
          <w:bCs/>
          <w:sz w:val="22"/>
          <w:szCs w:val="22"/>
          <w:lang w:val="zh-CN"/>
        </w:rPr>
        <w:t xml:space="preserve">Di Universitas Pasundan </w:t>
      </w:r>
    </w:p>
    <w:p>
      <w:pPr>
        <w:spacing w:line="240" w:lineRule="auto"/>
        <w:rPr>
          <w:rFonts w:ascii="Arial" w:hAnsi="Arial" w:cs="Arial"/>
          <w:sz w:val="22"/>
          <w:szCs w:val="22"/>
        </w:rPr>
      </w:pPr>
      <w:r>
        <w:rPr>
          <w:rFonts w:ascii="Arial" w:hAnsi="Arial" w:cs="Arial"/>
          <w:sz w:val="22"/>
          <w:szCs w:val="22"/>
        </w:rPr>
        <w:drawing>
          <wp:anchor distT="0" distB="0" distL="114300" distR="114300" simplePos="0" relativeHeight="251659264" behindDoc="1" locked="0" layoutInCell="1" allowOverlap="1">
            <wp:simplePos x="0" y="0"/>
            <wp:positionH relativeFrom="column">
              <wp:posOffset>1911985</wp:posOffset>
            </wp:positionH>
            <wp:positionV relativeFrom="paragraph">
              <wp:posOffset>215900</wp:posOffset>
            </wp:positionV>
            <wp:extent cx="1209675" cy="1229995"/>
            <wp:effectExtent l="0" t="0" r="0" b="0"/>
            <wp:wrapTight wrapText="bothSides">
              <wp:wrapPolygon>
                <wp:start x="9184" y="0"/>
                <wp:lineTo x="6803" y="1004"/>
                <wp:lineTo x="1361" y="4684"/>
                <wp:lineTo x="0" y="7360"/>
                <wp:lineTo x="0" y="12043"/>
                <wp:lineTo x="680" y="17731"/>
                <wp:lineTo x="4422" y="21410"/>
                <wp:lineTo x="6123" y="21410"/>
                <wp:lineTo x="15307" y="21410"/>
                <wp:lineTo x="17008" y="21410"/>
                <wp:lineTo x="21090" y="17396"/>
                <wp:lineTo x="21430" y="12712"/>
                <wp:lineTo x="21430" y="7360"/>
                <wp:lineTo x="20409" y="5018"/>
                <wp:lineTo x="14627" y="1004"/>
                <wp:lineTo x="12246" y="0"/>
                <wp:lineTo x="918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09675" cy="1229995"/>
                    </a:xfrm>
                    <a:prstGeom prst="rect">
                      <a:avLst/>
                    </a:prstGeom>
                    <a:noFill/>
                    <a:ln>
                      <a:noFill/>
                    </a:ln>
                  </pic:spPr>
                </pic:pic>
              </a:graphicData>
            </a:graphic>
          </wp:anchor>
        </w:drawing>
      </w:r>
    </w:p>
    <w:p>
      <w:pPr>
        <w:spacing w:line="240" w:lineRule="auto"/>
        <w:jc w:val="center"/>
        <w:rPr>
          <w:rFonts w:ascii="Arial" w:hAnsi="Arial" w:cs="Arial"/>
          <w:sz w:val="22"/>
          <w:szCs w:val="22"/>
        </w:rPr>
      </w:pPr>
    </w:p>
    <w:p>
      <w:pPr>
        <w:spacing w:line="240" w:lineRule="auto"/>
        <w:rPr>
          <w:rFonts w:ascii="Arial" w:hAnsi="Arial" w:cs="Arial"/>
          <w:sz w:val="22"/>
          <w:szCs w:val="22"/>
        </w:rPr>
      </w:pPr>
    </w:p>
    <w:p>
      <w:pPr>
        <w:spacing w:line="240" w:lineRule="auto"/>
        <w:rPr>
          <w:rFonts w:ascii="Arial" w:hAnsi="Arial" w:cs="Arial"/>
          <w:sz w:val="22"/>
          <w:szCs w:val="22"/>
        </w:rPr>
      </w:pPr>
    </w:p>
    <w:p>
      <w:pPr>
        <w:spacing w:line="240" w:lineRule="auto"/>
        <w:rPr>
          <w:rFonts w:ascii="Arial" w:hAnsi="Arial" w:cs="Arial"/>
          <w:sz w:val="22"/>
          <w:szCs w:val="22"/>
        </w:rPr>
      </w:pPr>
    </w:p>
    <w:p>
      <w:pPr>
        <w:spacing w:line="240" w:lineRule="auto"/>
        <w:rPr>
          <w:rFonts w:ascii="Arial" w:hAnsi="Arial" w:cs="Arial"/>
          <w:sz w:val="22"/>
          <w:szCs w:val="22"/>
        </w:rPr>
      </w:pPr>
    </w:p>
    <w:p>
      <w:pPr>
        <w:spacing w:line="240" w:lineRule="auto"/>
        <w:rPr>
          <w:rFonts w:ascii="Arial" w:hAnsi="Arial" w:cs="Arial"/>
          <w:sz w:val="22"/>
          <w:szCs w:val="22"/>
        </w:rPr>
      </w:pPr>
    </w:p>
    <w:p>
      <w:pPr>
        <w:spacing w:after="0" w:line="240" w:lineRule="auto"/>
        <w:jc w:val="center"/>
        <w:rPr>
          <w:rFonts w:ascii="Arial" w:hAnsi="Arial" w:cs="Arial"/>
          <w:b/>
          <w:bCs/>
          <w:sz w:val="22"/>
          <w:szCs w:val="22"/>
          <w:lang w:val="zh-CN"/>
        </w:rPr>
      </w:pPr>
      <w:r>
        <w:rPr>
          <w:rFonts w:ascii="Arial" w:hAnsi="Arial" w:cs="Arial"/>
          <w:b/>
          <w:bCs/>
          <w:sz w:val="22"/>
          <w:szCs w:val="22"/>
          <w:lang w:val="zh-CN"/>
        </w:rPr>
        <w:t xml:space="preserve">PROGRAM DOKTOR ILMU MANAJEMEN </w:t>
      </w:r>
    </w:p>
    <w:p>
      <w:pPr>
        <w:spacing w:after="0" w:line="240" w:lineRule="auto"/>
        <w:jc w:val="center"/>
        <w:rPr>
          <w:rFonts w:ascii="Arial" w:hAnsi="Arial" w:cs="Arial"/>
          <w:b/>
          <w:bCs/>
          <w:sz w:val="22"/>
          <w:szCs w:val="22"/>
          <w:lang w:val="zh-CN"/>
        </w:rPr>
      </w:pPr>
      <w:r>
        <w:rPr>
          <w:rFonts w:ascii="Arial" w:hAnsi="Arial" w:cs="Arial"/>
          <w:b/>
          <w:bCs/>
          <w:sz w:val="22"/>
          <w:szCs w:val="22"/>
          <w:lang w:val="zh-CN"/>
        </w:rPr>
        <w:t xml:space="preserve">PROGRAM PASCASARJANA </w:t>
      </w:r>
    </w:p>
    <w:p>
      <w:pPr>
        <w:spacing w:after="0" w:line="240" w:lineRule="auto"/>
        <w:jc w:val="center"/>
        <w:rPr>
          <w:rFonts w:ascii="Arial" w:hAnsi="Arial" w:cs="Arial"/>
          <w:b/>
          <w:bCs/>
          <w:sz w:val="22"/>
          <w:szCs w:val="22"/>
          <w:lang w:val="zh-CN"/>
        </w:rPr>
      </w:pPr>
      <w:r>
        <w:rPr>
          <w:rFonts w:ascii="Arial" w:hAnsi="Arial" w:cs="Arial"/>
          <w:b/>
          <w:bCs/>
          <w:sz w:val="22"/>
          <w:szCs w:val="22"/>
          <w:lang w:val="zh-CN"/>
        </w:rPr>
        <w:t xml:space="preserve">UNIVERSITAS PASUNDAN </w:t>
      </w:r>
    </w:p>
    <w:p>
      <w:pPr>
        <w:spacing w:after="0" w:line="240" w:lineRule="auto"/>
        <w:jc w:val="center"/>
        <w:rPr>
          <w:rFonts w:ascii="Arial" w:hAnsi="Arial" w:cs="Arial"/>
          <w:b/>
          <w:bCs/>
          <w:sz w:val="22"/>
          <w:szCs w:val="22"/>
          <w:lang w:val="zh-CN"/>
        </w:rPr>
      </w:pPr>
      <w:r>
        <w:rPr>
          <w:rFonts w:ascii="Arial" w:hAnsi="Arial" w:cs="Arial"/>
          <w:b/>
          <w:bCs/>
          <w:sz w:val="22"/>
          <w:szCs w:val="22"/>
          <w:lang w:val="zh-CN"/>
        </w:rPr>
        <w:t>BANDUNG</w:t>
      </w:r>
    </w:p>
    <w:p>
      <w:pPr>
        <w:spacing w:after="0" w:line="240" w:lineRule="auto"/>
        <w:jc w:val="center"/>
        <w:rPr>
          <w:rFonts w:hint="default" w:ascii="Arial" w:hAnsi="Arial" w:cs="Arial"/>
          <w:b/>
          <w:bCs/>
          <w:sz w:val="22"/>
          <w:szCs w:val="22"/>
          <w:lang w:val="en-US"/>
        </w:rPr>
      </w:pPr>
      <w:r>
        <w:rPr>
          <w:rFonts w:ascii="Arial" w:hAnsi="Arial" w:cs="Arial"/>
          <w:b/>
          <w:bCs/>
          <w:sz w:val="22"/>
          <w:szCs w:val="22"/>
          <w:lang w:val="zh-CN"/>
        </w:rPr>
        <w:t>20</w:t>
      </w:r>
      <w:r>
        <w:rPr>
          <w:rFonts w:hint="default" w:ascii="Arial" w:hAnsi="Arial" w:cs="Arial"/>
          <w:b/>
          <w:bCs/>
          <w:sz w:val="22"/>
          <w:szCs w:val="22"/>
          <w:lang w:val="en-US"/>
        </w:rPr>
        <w:t>22</w:t>
      </w:r>
      <w:bookmarkStart w:id="63" w:name="_GoBack"/>
      <w:bookmarkEnd w:id="63"/>
    </w:p>
    <w:p>
      <w:pPr>
        <w:spacing w:line="240" w:lineRule="auto"/>
        <w:rPr>
          <w:rFonts w:ascii="Arial" w:hAnsi="Arial" w:cs="Arial"/>
          <w:sz w:val="22"/>
          <w:szCs w:val="22"/>
        </w:rPr>
      </w:pPr>
    </w:p>
    <w:p>
      <w:pPr>
        <w:spacing w:line="240" w:lineRule="auto"/>
        <w:rPr>
          <w:rFonts w:ascii="Arial" w:hAnsi="Arial" w:cs="Arial"/>
          <w:sz w:val="22"/>
          <w:szCs w:val="22"/>
        </w:rPr>
      </w:pPr>
    </w:p>
    <w:p>
      <w:pPr>
        <w:pStyle w:val="2"/>
        <w:spacing w:line="240" w:lineRule="auto"/>
        <w:rPr>
          <w:rFonts w:ascii="Arial" w:hAnsi="Arial" w:cs="Arial"/>
          <w:b/>
          <w:sz w:val="22"/>
          <w:szCs w:val="22"/>
          <w:lang w:val="en-US"/>
        </w:rPr>
        <w:sectPr>
          <w:headerReference r:id="rId5" w:type="first"/>
          <w:footerReference r:id="rId6" w:type="default"/>
          <w:pgSz w:w="11906" w:h="16838"/>
          <w:pgMar w:top="2268" w:right="1701" w:bottom="1701" w:left="2268" w:header="709" w:footer="709" w:gutter="0"/>
          <w:pgNumType w:fmt="lowerRoman" w:start="1"/>
          <w:cols w:space="708" w:num="1"/>
          <w:titlePg/>
          <w:docGrid w:linePitch="360" w:charSpace="0"/>
        </w:sectPr>
      </w:pPr>
    </w:p>
    <w:p>
      <w:pPr>
        <w:pStyle w:val="69"/>
        <w:spacing w:line="240" w:lineRule="auto"/>
        <w:rPr>
          <w:rFonts w:ascii="Arial" w:hAnsi="Arial" w:cs="Arial"/>
          <w:spacing w:val="0"/>
          <w:sz w:val="22"/>
          <w:szCs w:val="22"/>
        </w:rPr>
      </w:pPr>
      <w:bookmarkStart w:id="1" w:name="_Toc115799591"/>
      <w:bookmarkStart w:id="2" w:name="_Toc91667680"/>
      <w:r>
        <w:rPr>
          <w:rFonts w:ascii="Arial" w:hAnsi="Arial" w:cs="Arial"/>
          <w:spacing w:val="0"/>
          <w:sz w:val="22"/>
          <w:szCs w:val="22"/>
        </w:rPr>
        <w:t>ABSTRAK</w:t>
      </w:r>
      <w:bookmarkEnd w:id="1"/>
      <w:bookmarkEnd w:id="2"/>
    </w:p>
    <w:p>
      <w:pPr>
        <w:pBdr>
          <w:top w:val="none" w:color="auto" w:sz="0" w:space="0"/>
          <w:left w:val="none" w:color="auto" w:sz="0" w:space="0"/>
          <w:bottom w:val="none" w:color="auto" w:sz="0" w:space="0"/>
          <w:right w:val="none" w:color="auto" w:sz="0" w:space="0"/>
          <w:between w:val="none" w:color="auto" w:sz="0" w:space="0"/>
        </w:pBdr>
        <w:spacing w:line="240" w:lineRule="auto"/>
        <w:ind w:right="49"/>
        <w:jc w:val="both"/>
        <w:rPr>
          <w:rFonts w:ascii="Arial" w:hAnsi="Arial" w:cs="Arial"/>
          <w:sz w:val="22"/>
          <w:szCs w:val="22"/>
        </w:rPr>
      </w:pPr>
      <w:r>
        <w:rPr>
          <w:rFonts w:ascii="Arial" w:hAnsi="Arial" w:cs="Arial"/>
          <w:sz w:val="22"/>
          <w:szCs w:val="22"/>
        </w:rPr>
        <w:t>Perumahan dan pemukiman merupakan salah satu kebutuhan dasar manusia yang menyangkut kelayakan dan taraf kesejahteraan hidup masyarakat terutama di daerah</w:t>
      </w:r>
      <w:r>
        <w:rPr>
          <w:rFonts w:ascii="Arial" w:hAnsi="Arial" w:cs="Arial"/>
          <w:sz w:val="22"/>
          <w:szCs w:val="22"/>
          <w:lang w:val="zh-CN"/>
        </w:rPr>
        <w:t xml:space="preserve"> </w:t>
      </w:r>
      <w:r>
        <w:rPr>
          <w:rFonts w:ascii="Arial" w:hAnsi="Arial" w:cs="Arial"/>
          <w:sz w:val="22"/>
          <w:szCs w:val="22"/>
        </w:rPr>
        <w:t xml:space="preserve">Kabupaten Sumedang. Berbagai tantangan harus dihadapi untuk merealisasikan target pembangunan perumahan, </w:t>
      </w:r>
      <w:bookmarkStart w:id="3" w:name="_Hlk95142174"/>
      <w:r>
        <w:rPr>
          <w:rFonts w:ascii="Arial" w:hAnsi="Arial" w:cs="Arial"/>
          <w:sz w:val="22"/>
          <w:szCs w:val="22"/>
        </w:rPr>
        <w:t xml:space="preserve">diantaranya tingkat keterjangkauan </w:t>
      </w:r>
      <w:r>
        <w:rPr>
          <w:rFonts w:ascii="Arial" w:hAnsi="Arial" w:cs="Arial"/>
          <w:i/>
          <w:sz w:val="22"/>
          <w:szCs w:val="22"/>
        </w:rPr>
        <w:t>(affordability)</w:t>
      </w:r>
      <w:r>
        <w:rPr>
          <w:rFonts w:ascii="Arial" w:hAnsi="Arial" w:cs="Arial"/>
          <w:sz w:val="22"/>
          <w:szCs w:val="22"/>
        </w:rPr>
        <w:t xml:space="preserve"> MBR masih rendah, ketersediaan dana </w:t>
      </w:r>
      <w:r>
        <w:rPr>
          <w:rFonts w:ascii="Arial" w:hAnsi="Arial" w:cs="Arial"/>
          <w:i/>
          <w:sz w:val="22"/>
          <w:szCs w:val="22"/>
        </w:rPr>
        <w:t>(availability)</w:t>
      </w:r>
      <w:r>
        <w:rPr>
          <w:rFonts w:ascii="Arial" w:hAnsi="Arial" w:cs="Arial"/>
          <w:sz w:val="22"/>
          <w:szCs w:val="22"/>
        </w:rPr>
        <w:t xml:space="preserve"> dimana pola/skema pembiayaan perumahan bagi MBR terbatas, akses MBR ke sumber pembiayaan perumahan (lembaga keuangan) terbatas, </w:t>
      </w:r>
      <w:r>
        <w:rPr>
          <w:rFonts w:ascii="Arial" w:hAnsi="Arial" w:cs="Arial"/>
          <w:iCs/>
          <w:sz w:val="22"/>
          <w:szCs w:val="22"/>
        </w:rPr>
        <w:t xml:space="preserve">dan terakhir </w:t>
      </w:r>
      <w:r>
        <w:rPr>
          <w:rFonts w:ascii="Arial" w:hAnsi="Arial" w:cs="Arial"/>
          <w:sz w:val="22"/>
          <w:szCs w:val="22"/>
        </w:rPr>
        <w:t xml:space="preserve">persoalan terbatasnya lahan murah bagi MBR khususnya di </w:t>
      </w:r>
      <w:bookmarkEnd w:id="3"/>
      <w:r>
        <w:rPr>
          <w:rFonts w:ascii="Arial" w:hAnsi="Arial" w:cs="Arial"/>
          <w:sz w:val="22"/>
          <w:szCs w:val="22"/>
          <w:lang w:val="zh-CN"/>
        </w:rPr>
        <w:t>perumahan Tanjungsari Kabupaten Sumedang</w:t>
      </w:r>
      <w:r>
        <w:rPr>
          <w:rFonts w:ascii="Arial" w:hAnsi="Arial" w:cs="Arial"/>
          <w:sz w:val="22"/>
          <w:szCs w:val="22"/>
        </w:rPr>
        <w:t>.</w:t>
      </w:r>
      <w:r>
        <w:rPr>
          <w:rFonts w:ascii="Arial" w:hAnsi="Arial" w:cs="Arial"/>
          <w:sz w:val="22"/>
          <w:szCs w:val="22"/>
          <w:lang w:val="zh-CN"/>
        </w:rPr>
        <w:t xml:space="preserve"> </w:t>
      </w:r>
      <w:r>
        <w:rPr>
          <w:rFonts w:ascii="Arial" w:hAnsi="Arial" w:cs="Arial"/>
          <w:sz w:val="22"/>
          <w:szCs w:val="22"/>
        </w:rPr>
        <w:t>Data dari</w:t>
      </w:r>
      <w:r>
        <w:rPr>
          <w:rFonts w:ascii="Arial" w:hAnsi="Arial" w:cs="Arial"/>
          <w:sz w:val="22"/>
          <w:szCs w:val="22"/>
          <w:lang w:val="es-ES"/>
        </w:rPr>
        <w:t xml:space="preserve"> DPD REI Kabupaten Sumedang</w:t>
      </w:r>
      <w:r>
        <w:rPr>
          <w:rFonts w:ascii="Arial" w:hAnsi="Arial" w:cs="Arial"/>
          <w:sz w:val="22"/>
          <w:szCs w:val="22"/>
        </w:rPr>
        <w:t xml:space="preserve">, </w:t>
      </w:r>
      <w:r>
        <w:rPr>
          <w:rFonts w:ascii="Arial" w:hAnsi="Arial" w:cs="Arial"/>
          <w:sz w:val="22"/>
          <w:szCs w:val="22"/>
          <w:lang w:val="es-ES"/>
        </w:rPr>
        <w:t xml:space="preserve">jumlah anggota developer yang tergabung </w:t>
      </w:r>
      <w:r>
        <w:rPr>
          <w:rFonts w:ascii="Arial" w:hAnsi="Arial" w:cs="Arial"/>
          <w:sz w:val="22"/>
          <w:szCs w:val="22"/>
        </w:rPr>
        <w:t xml:space="preserve">ada </w:t>
      </w:r>
      <w:r>
        <w:rPr>
          <w:rFonts w:ascii="Arial" w:hAnsi="Arial" w:cs="Arial"/>
          <w:sz w:val="22"/>
          <w:szCs w:val="22"/>
          <w:lang w:val="es-ES"/>
        </w:rPr>
        <w:t>76 perusahaan. Dari jumlah data tersebut dapat diketahui betapa ketatnya persaingan bisnis properti di kawasan Kabupaten Sumedang</w:t>
      </w:r>
      <w:r>
        <w:rPr>
          <w:rFonts w:ascii="Arial" w:hAnsi="Arial" w:cs="Arial"/>
          <w:sz w:val="22"/>
          <w:szCs w:val="22"/>
        </w:rPr>
        <w:t xml:space="preserve">. Tujuan penelitian ini dimaksudkan untuk mengidentifikasi dan menganalisis </w:t>
      </w:r>
      <w:r>
        <w:rPr>
          <w:rFonts w:ascii="Arial" w:hAnsi="Arial" w:cs="Arial"/>
          <w:bCs/>
          <w:sz w:val="22"/>
          <w:szCs w:val="22"/>
        </w:rPr>
        <w:t>strategi dalam properti MBR di Kabupaten Sumedang untuk meningkatkan kepercayaan dilakukan dengan mempertimbangkan faktor kekuatan, kelemahan, peluang, dan ancaman.</w:t>
      </w:r>
      <w:r>
        <w:rPr>
          <w:rFonts w:ascii="Arial" w:hAnsi="Arial" w:cs="Arial"/>
          <w:bCs/>
          <w:sz w:val="22"/>
          <w:szCs w:val="22"/>
          <w:lang w:val="zh-CN"/>
        </w:rPr>
        <w:t xml:space="preserve"> </w:t>
      </w:r>
      <w:r>
        <w:rPr>
          <w:rFonts w:ascii="Arial" w:hAnsi="Arial" w:cs="Arial"/>
          <w:sz w:val="22"/>
          <w:szCs w:val="22"/>
        </w:rPr>
        <w:t>Pendekatan teori manajemen organisasi</w:t>
      </w:r>
      <w:r>
        <w:rPr>
          <w:rFonts w:ascii="Arial" w:hAnsi="Arial" w:cs="Arial"/>
          <w:sz w:val="22"/>
          <w:szCs w:val="22"/>
          <w:lang w:val="zh-CN"/>
        </w:rPr>
        <w:t xml:space="preserve"> </w:t>
      </w:r>
      <w:r>
        <w:rPr>
          <w:rFonts w:ascii="Arial" w:hAnsi="Arial" w:cs="Arial"/>
          <w:sz w:val="22"/>
          <w:szCs w:val="22"/>
        </w:rPr>
        <w:t>dan teori manajemen pemasaran</w:t>
      </w:r>
      <w:r>
        <w:rPr>
          <w:rFonts w:ascii="Arial" w:hAnsi="Arial" w:cs="Arial"/>
          <w:sz w:val="22"/>
          <w:szCs w:val="22"/>
          <w:lang w:val="zh-CN"/>
        </w:rPr>
        <w:t xml:space="preserve"> </w:t>
      </w:r>
      <w:r>
        <w:rPr>
          <w:rFonts w:ascii="Arial" w:hAnsi="Arial" w:cs="Arial"/>
          <w:sz w:val="22"/>
          <w:szCs w:val="22"/>
        </w:rPr>
        <w:t>sangat relevan untuk dikembangkan dalam konteks analisa kepercayaan konsumen dan analisis SWOT perumahan. Metode penelitian dalam penelitian ini adalah kualitatif dengan menggunakan studi kasus tunggal. Narasumber utama dalam penelitian ini adalah konsumen, developer, pakar, dan pihak pemerintah setempat.  Pengumpulan data menggunakan teknik wawancara mendalam, observasi langsung, dan dokumentasi.</w:t>
      </w:r>
      <w:r>
        <w:rPr>
          <w:rFonts w:ascii="Arial" w:hAnsi="Arial" w:cs="Arial"/>
          <w:sz w:val="22"/>
          <w:szCs w:val="22"/>
          <w:lang w:val="zh-CN"/>
        </w:rPr>
        <w:t xml:space="preserve"> </w:t>
      </w:r>
      <w:r>
        <w:rPr>
          <w:rFonts w:ascii="Arial" w:hAnsi="Arial" w:cs="Arial"/>
          <w:sz w:val="22"/>
          <w:szCs w:val="22"/>
        </w:rPr>
        <w:t xml:space="preserve">Dalam penelitian ini didapatkan strategi pemasaran pengembang Kabupaten Sumedang saat ini yaitu lebih mengacu pada strategi pemasaran </w:t>
      </w:r>
      <w:r>
        <w:rPr>
          <w:rFonts w:ascii="Arial" w:hAnsi="Arial" w:cs="Arial"/>
          <w:i/>
          <w:sz w:val="22"/>
          <w:szCs w:val="22"/>
        </w:rPr>
        <w:t xml:space="preserve">Segmenting </w:t>
      </w:r>
      <w:r>
        <w:rPr>
          <w:rFonts w:ascii="Arial" w:hAnsi="Arial" w:cs="Arial"/>
          <w:sz w:val="22"/>
          <w:szCs w:val="22"/>
        </w:rPr>
        <w:t>karena ditujukan untuk para penduduk sekitar dan para karyawan pabrik yang ada di sekitar wilayah Kabupaten Sumedang. Positioning yang disarankan adalah  Produk, karena yang dijual berupa perumahan maka produknya adalah rumah yang akan dijual kepada konsumen khususnya pada Masyarakat Berpenghasilan Rendah (MBR). Targeting yang disarankan tidak hanya untuk Masyarakat Berpenghasilan Rendah (MBR) di Kabupaten Sumedang target pemasaran bisa diperluas ke masyarakat daerah sekitar Kabupaten Bandung.</w:t>
      </w:r>
      <w:r>
        <w:rPr>
          <w:rFonts w:ascii="Arial" w:hAnsi="Arial" w:cs="Arial"/>
          <w:sz w:val="22"/>
          <w:szCs w:val="22"/>
          <w:lang w:val="en-US"/>
        </w:rPr>
        <w:t xml:space="preserve">Konsep promosi pemasaran produk perumahan dapat dikembangkan lagi dengan memanfaatkan teknologi jaringan internet dengan konsep </w:t>
      </w:r>
      <w:r>
        <w:rPr>
          <w:rFonts w:ascii="Arial" w:hAnsi="Arial" w:cs="Arial"/>
          <w:i/>
          <w:sz w:val="22"/>
          <w:szCs w:val="22"/>
          <w:lang w:val="en-US"/>
        </w:rPr>
        <w:t>e-commerce</w:t>
      </w:r>
      <w:r>
        <w:rPr>
          <w:rFonts w:ascii="Arial" w:hAnsi="Arial" w:cs="Arial"/>
          <w:sz w:val="22"/>
          <w:szCs w:val="22"/>
          <w:lang w:val="en-US"/>
        </w:rPr>
        <w:t xml:space="preserve"> atau </w:t>
      </w:r>
      <w:r>
        <w:rPr>
          <w:rFonts w:ascii="Arial" w:hAnsi="Arial" w:cs="Arial"/>
          <w:i/>
          <w:iCs/>
          <w:sz w:val="22"/>
          <w:szCs w:val="22"/>
          <w:lang w:val="en-US"/>
        </w:rPr>
        <w:t xml:space="preserve">Business to Consumer </w:t>
      </w:r>
      <w:r>
        <w:rPr>
          <w:rFonts w:ascii="Arial" w:hAnsi="Arial" w:cs="Arial"/>
          <w:sz w:val="22"/>
          <w:szCs w:val="22"/>
          <w:lang w:val="en-US"/>
        </w:rPr>
        <w:t>(BtoC)</w:t>
      </w:r>
      <w:r>
        <w:rPr>
          <w:rFonts w:ascii="Arial" w:hAnsi="Arial" w:cs="Arial"/>
          <w:sz w:val="22"/>
          <w:szCs w:val="22"/>
        </w:rPr>
        <w:t>. Kedepannya perusahaan properti khususnya di Kabupaten Sumedang memahami faktor apa saja yang dapat menghambat tingkat kepercayaan konsumen MBR.</w:t>
      </w:r>
    </w:p>
    <w:p>
      <w:pPr>
        <w:pBdr>
          <w:top w:val="none" w:color="auto" w:sz="0" w:space="0"/>
          <w:left w:val="none" w:color="auto" w:sz="0" w:space="0"/>
          <w:bottom w:val="none" w:color="auto" w:sz="0" w:space="0"/>
          <w:right w:val="none" w:color="auto" w:sz="0" w:space="0"/>
          <w:between w:val="none" w:color="auto" w:sz="0" w:space="0"/>
        </w:pBdr>
        <w:spacing w:line="240" w:lineRule="auto"/>
        <w:ind w:right="49"/>
        <w:jc w:val="both"/>
        <w:rPr>
          <w:rFonts w:ascii="Arial" w:hAnsi="Arial" w:cs="Arial"/>
          <w:color w:val="000000"/>
          <w:sz w:val="22"/>
          <w:szCs w:val="22"/>
          <w:highlight w:val="cyan"/>
        </w:rPr>
      </w:pPr>
    </w:p>
    <w:p>
      <w:pPr>
        <w:spacing w:before="240" w:line="240" w:lineRule="auto"/>
        <w:ind w:right="49"/>
        <w:jc w:val="both"/>
        <w:rPr>
          <w:rFonts w:ascii="Arial" w:hAnsi="Arial" w:cs="Arial"/>
          <w:b/>
          <w:sz w:val="22"/>
          <w:szCs w:val="22"/>
        </w:rPr>
      </w:pPr>
      <w:r>
        <w:rPr>
          <w:rFonts w:ascii="Arial" w:hAnsi="Arial" w:cs="Arial"/>
          <w:b/>
          <w:sz w:val="22"/>
          <w:szCs w:val="22"/>
        </w:rPr>
        <w:t>Kata Kunci: Perumahan, MBR, Strategi, Kepercayaan, SWOT</w:t>
      </w:r>
    </w:p>
    <w:p>
      <w:pPr>
        <w:spacing w:line="240" w:lineRule="auto"/>
        <w:jc w:val="center"/>
        <w:rPr>
          <w:rFonts w:ascii="Arial" w:hAnsi="Arial" w:cs="Arial"/>
          <w:b/>
          <w:sz w:val="22"/>
          <w:szCs w:val="22"/>
        </w:rPr>
      </w:pPr>
      <w:r>
        <w:rPr>
          <w:rFonts w:ascii="Arial" w:hAnsi="Arial" w:cs="Arial"/>
          <w:b/>
          <w:sz w:val="22"/>
          <w:szCs w:val="22"/>
        </w:rPr>
        <w:br w:type="page"/>
      </w:r>
      <w:r>
        <w:rPr>
          <w:rFonts w:ascii="Arial" w:hAnsi="Arial" w:cs="Arial"/>
          <w:b/>
          <w:sz w:val="22"/>
          <w:szCs w:val="22"/>
        </w:rPr>
        <w:t>ABSTRACT</w:t>
      </w:r>
    </w:p>
    <w:p>
      <w:pPr>
        <w:spacing w:line="240" w:lineRule="auto"/>
        <w:jc w:val="both"/>
        <w:rPr>
          <w:rFonts w:ascii="Arial" w:hAnsi="Arial" w:cs="Arial"/>
          <w:b/>
          <w:sz w:val="22"/>
          <w:szCs w:val="22"/>
        </w:rPr>
      </w:pPr>
    </w:p>
    <w:p>
      <w:pPr>
        <w:spacing w:line="240" w:lineRule="auto"/>
        <w:jc w:val="both"/>
        <w:rPr>
          <w:rFonts w:ascii="Arial" w:hAnsi="Arial" w:cs="Arial"/>
          <w:b/>
          <w:sz w:val="22"/>
          <w:szCs w:val="22"/>
        </w:rPr>
      </w:pPr>
    </w:p>
    <w:p>
      <w:pPr>
        <w:spacing w:line="240" w:lineRule="auto"/>
        <w:jc w:val="both"/>
        <w:rPr>
          <w:rFonts w:ascii="Arial" w:hAnsi="Arial" w:cs="Arial"/>
          <w:bCs/>
          <w:sz w:val="22"/>
          <w:szCs w:val="22"/>
        </w:rPr>
      </w:pPr>
      <w:r>
        <w:rPr>
          <w:rFonts w:ascii="Arial" w:hAnsi="Arial" w:cs="Arial"/>
          <w:bCs/>
          <w:sz w:val="22"/>
          <w:szCs w:val="22"/>
        </w:rPr>
        <w:t>Housing</w:t>
      </w:r>
      <w:r>
        <w:rPr>
          <w:rFonts w:ascii="Arial" w:hAnsi="Arial" w:cs="Arial"/>
          <w:bCs/>
          <w:sz w:val="22"/>
          <w:szCs w:val="22"/>
          <w:lang w:val="zh-CN"/>
        </w:rPr>
        <w:t xml:space="preserve"> </w:t>
      </w:r>
      <w:r>
        <w:rPr>
          <w:rFonts w:ascii="Arial" w:hAnsi="Arial" w:cs="Arial"/>
          <w:bCs/>
          <w:sz w:val="22"/>
          <w:szCs w:val="22"/>
        </w:rPr>
        <w:t>and settlements are one of the basic human needs concerning the feasibility and standard of living of the community, especially in the Sumedang Regency area. Various challenges must be faced to realize the housing development target, including the low level of affordability of MBR, availability of funds (availability) where the pattern/scheme of housing finance for MBR is limited, MBR's access to housing financing sources (financial institutions) is limited, and lastly the problem limited cheap land for MBR, especially in Tanjungsari housing, Sumedang Regency. Data from DPD REI Sumedang Regency, the number of developer members who are members of the company is 76. From this data, it can be seen how tight competition in the property business is in the Sumedang Regency area. The purpose of this study is to identify and analyze strategies in MBR properties in Sumedang Regency to increase trust carried out by considering the factors of strengths, weaknesses, opportunities, and threats. Organizational management theory approach and marketing management theory are very relevant to be developed in the context of consumer trust analysis and housing SWOT analysis. The research method in this study is qualitative using a single case study. The main resource persons in this research are consumers, developers, experts, and local government. Collecting data using in-depth interview techniques, direct observation, and documentation. In this study, it was found that the marketing strategy of the current Sumedang Regency developer refers more to the Segmenting marketing strategy because it is intended for the surrounding population and factory employees around the Sumedang Regency area. The recommended positioning is Product, because what is sold in the form of housing, the product is a house that will be sold to consumers, especially in Low-Income Communities (MBR). The suggested targeting is not only for Low-Income Communities (MBR) in Sumedang Regency, marketing targets can be extended to the local community around Bandung Regency. The concept of marketing promotion for housing products can be further developed by utilizing internet network technology with the concept of e-commerce or Business to Consumer (BtoC).  In the future, property companies, especially in Sumedang Regency, will understand what factors can hinder the level of trust of MBR consumers.</w:t>
      </w:r>
    </w:p>
    <w:p>
      <w:pPr>
        <w:spacing w:line="240" w:lineRule="auto"/>
        <w:jc w:val="both"/>
        <w:rPr>
          <w:rFonts w:ascii="Arial" w:hAnsi="Arial" w:cs="Arial"/>
          <w:bCs/>
          <w:sz w:val="22"/>
          <w:szCs w:val="22"/>
        </w:rPr>
      </w:pPr>
    </w:p>
    <w:p>
      <w:pPr>
        <w:spacing w:line="240" w:lineRule="auto"/>
        <w:jc w:val="both"/>
        <w:rPr>
          <w:rFonts w:ascii="Arial" w:hAnsi="Arial" w:cs="Arial"/>
          <w:b/>
          <w:sz w:val="22"/>
          <w:szCs w:val="22"/>
        </w:rPr>
      </w:pPr>
      <w:r>
        <w:rPr>
          <w:rFonts w:ascii="Arial" w:hAnsi="Arial" w:cs="Arial"/>
          <w:b/>
          <w:sz w:val="22"/>
          <w:szCs w:val="22"/>
        </w:rPr>
        <w:t>Keywords: Housing, MBR, Strategy, SWOT</w:t>
      </w:r>
    </w:p>
    <w:p>
      <w:pPr>
        <w:pStyle w:val="2"/>
        <w:spacing w:line="240" w:lineRule="auto"/>
        <w:rPr>
          <w:rFonts w:ascii="Arial" w:hAnsi="Arial" w:cs="Arial"/>
          <w:b/>
          <w:bCs/>
          <w:sz w:val="22"/>
          <w:szCs w:val="22"/>
        </w:rPr>
        <w:sectPr>
          <w:footerReference r:id="rId9" w:type="first"/>
          <w:headerReference r:id="rId7" w:type="default"/>
          <w:footerReference r:id="rId8" w:type="default"/>
          <w:pgSz w:w="11906" w:h="16838"/>
          <w:pgMar w:top="2268" w:right="1701" w:bottom="1701" w:left="2268" w:header="709" w:footer="709" w:gutter="0"/>
          <w:pgNumType w:fmt="lowerRoman" w:start="4"/>
          <w:cols w:space="708" w:num="1"/>
          <w:titlePg/>
          <w:docGrid w:linePitch="360" w:charSpace="0"/>
        </w:sectPr>
      </w:pPr>
    </w:p>
    <w:p>
      <w:pPr>
        <w:pStyle w:val="2"/>
        <w:spacing w:line="240" w:lineRule="auto"/>
        <w:rPr>
          <w:rFonts w:ascii="Arial" w:hAnsi="Arial" w:cs="Arial"/>
          <w:b/>
          <w:bCs/>
          <w:sz w:val="22"/>
          <w:szCs w:val="22"/>
        </w:rPr>
      </w:pPr>
      <w:bookmarkStart w:id="4" w:name="_Toc115799592"/>
      <w:r>
        <w:rPr>
          <w:rFonts w:ascii="Arial" w:hAnsi="Arial" w:cs="Arial"/>
          <w:b/>
          <w:bCs/>
          <w:sz w:val="22"/>
          <w:szCs w:val="22"/>
        </w:rPr>
        <w:t>BAB I</w:t>
      </w:r>
      <w:r>
        <w:rPr>
          <w:rFonts w:ascii="Arial" w:hAnsi="Arial" w:cs="Arial"/>
          <w:b/>
          <w:bCs/>
          <w:sz w:val="22"/>
          <w:szCs w:val="22"/>
        </w:rPr>
        <w:br w:type="textWrapping"/>
      </w:r>
      <w:r>
        <w:rPr>
          <w:rFonts w:ascii="Arial" w:hAnsi="Arial" w:cs="Arial"/>
          <w:b/>
          <w:bCs/>
          <w:sz w:val="22"/>
          <w:szCs w:val="22"/>
        </w:rPr>
        <w:t>PENDAHULUAN</w:t>
      </w:r>
      <w:bookmarkEnd w:id="4"/>
    </w:p>
    <w:p>
      <w:pPr>
        <w:spacing w:line="240" w:lineRule="auto"/>
        <w:rPr>
          <w:rFonts w:ascii="Arial" w:hAnsi="Arial" w:cs="Arial"/>
          <w:sz w:val="22"/>
          <w:szCs w:val="22"/>
        </w:rPr>
      </w:pPr>
    </w:p>
    <w:p>
      <w:pPr>
        <w:pStyle w:val="3"/>
        <w:numPr>
          <w:ilvl w:val="0"/>
          <w:numId w:val="1"/>
        </w:numPr>
        <w:spacing w:line="240" w:lineRule="auto"/>
        <w:rPr>
          <w:rFonts w:ascii="Arial" w:hAnsi="Arial" w:cs="Arial"/>
          <w:sz w:val="22"/>
          <w:szCs w:val="22"/>
        </w:rPr>
      </w:pPr>
      <w:bookmarkStart w:id="5" w:name="_Toc72735034"/>
      <w:bookmarkStart w:id="6" w:name="_Toc115799593"/>
      <w:bookmarkStart w:id="7" w:name="_Hlk72736049"/>
      <w:bookmarkStart w:id="8" w:name="_Hlk72736103"/>
      <w:r>
        <w:rPr>
          <w:rFonts w:ascii="Arial" w:hAnsi="Arial" w:cs="Arial"/>
          <w:sz w:val="22"/>
          <w:szCs w:val="22"/>
        </w:rPr>
        <w:t>Latar Belakang Penelitian</w:t>
      </w:r>
      <w:bookmarkEnd w:id="5"/>
      <w:bookmarkEnd w:id="6"/>
    </w:p>
    <w:p>
      <w:pPr>
        <w:spacing w:line="240" w:lineRule="auto"/>
        <w:ind w:firstLine="567"/>
        <w:jc w:val="both"/>
        <w:rPr>
          <w:rFonts w:ascii="Arial" w:hAnsi="Arial" w:cs="Arial"/>
          <w:sz w:val="22"/>
          <w:szCs w:val="22"/>
          <w:lang w:eastAsia="id-ID"/>
        </w:rPr>
      </w:pPr>
      <w:r>
        <w:rPr>
          <w:rFonts w:ascii="Arial" w:hAnsi="Arial" w:cs="Arial"/>
          <w:sz w:val="22"/>
          <w:szCs w:val="22"/>
          <w:lang w:eastAsia="id-ID"/>
        </w:rPr>
        <w:t xml:space="preserve">Perkembangan persaingan bisnis di Indonesia adalah salah satu fenomena yang sangat menarik, terlebih dengan adanya globalisasi dalam bidang ekonomi yang semakin membuka peluang pengusaha asing untuk turut berkompetisi dalam menjaring konsumen lokal. Dampak globalisasi menyebabkan industri jasa yang terdiri dari berbagai macam industri seperti industri telekomunikasi, transportasi, perbankan, dan perumahan yang berkembang dengan cepat. </w:t>
      </w:r>
    </w:p>
    <w:p>
      <w:pPr>
        <w:spacing w:line="240" w:lineRule="auto"/>
        <w:ind w:firstLine="567"/>
        <w:jc w:val="both"/>
        <w:rPr>
          <w:rFonts w:ascii="Arial" w:hAnsi="Arial" w:cs="Arial"/>
          <w:sz w:val="22"/>
          <w:szCs w:val="22"/>
          <w:lang w:eastAsia="id-ID"/>
        </w:rPr>
      </w:pPr>
      <w:r>
        <w:rPr>
          <w:rFonts w:ascii="Arial" w:hAnsi="Arial" w:cs="Arial"/>
          <w:sz w:val="22"/>
          <w:szCs w:val="22"/>
        </w:rPr>
        <w:t>Perumahan dan pemukiman merupakan salah satu kebutuhan dasar manusia yang menyangkut kelayakan dan taraf kesejahteraan hidup masyarakat. Rumah bukan hanya berfungsi sebagai tempat tinggal atau hunian, lebih dari itu rumah juga mempunyai fungsi strategis dalam perannya sebagai pusat pendidikan keluarga, persesuaian budaya dan peningkatan kualitas generasi mendatang serta pengejawantahan jati diri. Dengan demikian pengembangan perumahan dan pe</w:t>
      </w:r>
      <w:r>
        <w:rPr>
          <w:rFonts w:ascii="Arial" w:hAnsi="Arial" w:cs="Arial"/>
          <w:sz w:val="22"/>
          <w:szCs w:val="22"/>
          <w:lang w:val="zh-CN"/>
        </w:rPr>
        <w:t>r</w:t>
      </w:r>
      <w:r>
        <w:rPr>
          <w:rFonts w:ascii="Arial" w:hAnsi="Arial" w:cs="Arial"/>
          <w:sz w:val="22"/>
          <w:szCs w:val="22"/>
        </w:rPr>
        <w:t>mukiman tidak dilandasi hanya untuk pembangunan fisik saja melainkan harus dikaitkan dengan dimensi so</w:t>
      </w:r>
      <w:r>
        <w:rPr>
          <w:rFonts w:ascii="Arial" w:hAnsi="Arial" w:cs="Arial"/>
          <w:sz w:val="22"/>
          <w:szCs w:val="22"/>
          <w:lang w:val="zh-CN"/>
        </w:rPr>
        <w:t>s</w:t>
      </w:r>
      <w:r>
        <w:rPr>
          <w:rFonts w:ascii="Arial" w:hAnsi="Arial" w:cs="Arial"/>
          <w:sz w:val="22"/>
          <w:szCs w:val="22"/>
        </w:rPr>
        <w:t>ial, ekonomi dan budaya yang mendukung kehidupan masyarakat secara berkelanjutan.</w:t>
      </w:r>
      <w:r>
        <w:rPr>
          <w:rFonts w:ascii="Arial" w:hAnsi="Arial" w:cs="Arial"/>
          <w:sz w:val="22"/>
          <w:szCs w:val="22"/>
          <w:lang w:eastAsia="id-ID"/>
        </w:rPr>
        <w:t>Perusahaan lokal sebagai tuan rumah semakin dituntut untuk mengenali perilaku konsumen untuk kemudian menyesuaikan kemampuan perusahaan dengan kebutuhan mereka</w:t>
      </w:r>
      <w:bookmarkEnd w:id="7"/>
      <w:bookmarkEnd w:id="8"/>
      <w:r>
        <w:rPr>
          <w:rFonts w:ascii="Arial" w:hAnsi="Arial" w:cs="Arial"/>
          <w:sz w:val="22"/>
          <w:szCs w:val="22"/>
          <w:lang w:eastAsia="id-ID"/>
        </w:rPr>
        <w:t xml:space="preserve">. </w:t>
      </w:r>
    </w:p>
    <w:p>
      <w:pPr>
        <w:spacing w:line="240" w:lineRule="auto"/>
        <w:ind w:firstLine="567"/>
        <w:jc w:val="both"/>
        <w:rPr>
          <w:rFonts w:ascii="Arial" w:hAnsi="Arial" w:cs="Arial"/>
          <w:sz w:val="22"/>
          <w:szCs w:val="22"/>
        </w:rPr>
      </w:pPr>
      <w:r>
        <w:rPr>
          <w:rFonts w:ascii="Arial" w:hAnsi="Arial" w:cs="Arial"/>
          <w:sz w:val="22"/>
          <w:szCs w:val="22"/>
        </w:rPr>
        <w:t xml:space="preserve">Secara umum kota sebagai pusat permukiman mempunyai peran penting dalam memberi pelayanan di berbagai bidang kehidupan bagi penduduknya dan daerah sekitarnya. Kota adalah suatu wilayah geografis tempat bermukim sejumlah penduduk dengan tingkat kepadatan yang relatif tinggi dibandingkan dengan pedesaan, dengan kegiatan utamanya di sektor nonpertanian. Termasuk Kabupaten Sumedang adalah salah satu kota di provinsi jawa barat </w:t>
      </w:r>
      <w:r>
        <w:rPr>
          <w:rFonts w:ascii="Arial" w:hAnsi="Arial" w:cs="Arial"/>
          <w:sz w:val="22"/>
          <w:szCs w:val="22"/>
          <w:lang w:eastAsia="id-ID"/>
        </w:rPr>
        <w:t>terletak antara 6º44’-70º83’ Lintang Selatan dan 107º21’-108º21’ Bujur Timur, dengan Luas Wilayah 152.220 Ha yang terdiri dari 26 kecamatan dengan 272 desa dan 7 kelurahan</w:t>
      </w:r>
      <w:r>
        <w:rPr>
          <w:rFonts w:ascii="Arial" w:hAnsi="Arial" w:cs="Arial"/>
          <w:sz w:val="22"/>
          <w:szCs w:val="22"/>
        </w:rPr>
        <w:t xml:space="preserve"> jumlah penduduk berdasarkan data BPS Kabupaten Sumedang Tahun 2016-2018 adalah sebagai berikut:</w:t>
      </w:r>
    </w:p>
    <w:p>
      <w:pPr>
        <w:spacing w:line="240" w:lineRule="auto"/>
        <w:ind w:left="567" w:firstLine="567"/>
        <w:jc w:val="center"/>
        <w:rPr>
          <w:rFonts w:ascii="Arial" w:hAnsi="Arial" w:cs="Arial"/>
          <w:b/>
          <w:sz w:val="22"/>
          <w:szCs w:val="22"/>
        </w:rPr>
      </w:pPr>
    </w:p>
    <w:p>
      <w:pPr>
        <w:spacing w:line="240" w:lineRule="auto"/>
        <w:ind w:left="567" w:firstLine="567"/>
        <w:jc w:val="center"/>
        <w:rPr>
          <w:rFonts w:hint="default" w:ascii="Arial" w:hAnsi="Arial" w:cs="Arial"/>
          <w:b/>
          <w:sz w:val="22"/>
          <w:szCs w:val="22"/>
          <w:lang w:val="en-US"/>
        </w:rPr>
      </w:pPr>
      <w:r>
        <w:rPr>
          <w:rFonts w:ascii="Arial" w:hAnsi="Arial" w:cs="Arial"/>
          <w:b/>
          <w:sz w:val="22"/>
          <w:szCs w:val="22"/>
        </w:rPr>
        <w:t xml:space="preserve">Tabel </w:t>
      </w:r>
      <w:r>
        <w:rPr>
          <w:rFonts w:hint="default" w:ascii="Arial" w:hAnsi="Arial" w:cs="Arial"/>
          <w:b/>
          <w:sz w:val="22"/>
          <w:szCs w:val="22"/>
          <w:lang w:val="en-US"/>
        </w:rPr>
        <w:t>A.</w:t>
      </w:r>
    </w:p>
    <w:p>
      <w:pPr>
        <w:spacing w:line="240" w:lineRule="auto"/>
        <w:ind w:left="567" w:firstLine="567"/>
        <w:jc w:val="center"/>
        <w:rPr>
          <w:rFonts w:ascii="Arial" w:hAnsi="Arial" w:cs="Arial"/>
          <w:b/>
          <w:sz w:val="22"/>
          <w:szCs w:val="22"/>
        </w:rPr>
      </w:pPr>
      <w:r>
        <w:rPr>
          <w:rFonts w:ascii="Arial" w:hAnsi="Arial" w:cs="Arial"/>
          <w:b/>
          <w:sz w:val="22"/>
          <w:szCs w:val="22"/>
        </w:rPr>
        <w:t>Jumlah Penduduk Kabupaten Sumedang</w:t>
      </w:r>
    </w:p>
    <w:tbl>
      <w:tblPr>
        <w:tblStyle w:val="27"/>
        <w:tblW w:w="6020" w:type="dxa"/>
        <w:tblInd w:w="1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530"/>
        <w:gridCol w:w="171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50" w:type="dxa"/>
            <w:shd w:val="clear" w:color="auto" w:fill="A5A5A5" w:themeFill="background1" w:themeFillShade="A6"/>
          </w:tcPr>
          <w:p>
            <w:pPr>
              <w:spacing w:after="0" w:line="240" w:lineRule="auto"/>
              <w:jc w:val="center"/>
              <w:rPr>
                <w:rFonts w:ascii="Arial" w:hAnsi="Arial" w:cs="Arial"/>
                <w:b/>
                <w:sz w:val="22"/>
                <w:szCs w:val="22"/>
              </w:rPr>
            </w:pPr>
            <w:r>
              <w:rPr>
                <w:rFonts w:ascii="Arial" w:hAnsi="Arial" w:cs="Arial"/>
                <w:b/>
                <w:sz w:val="22"/>
                <w:szCs w:val="22"/>
              </w:rPr>
              <w:t>No.</w:t>
            </w:r>
          </w:p>
        </w:tc>
        <w:tc>
          <w:tcPr>
            <w:tcW w:w="1530" w:type="dxa"/>
            <w:shd w:val="clear" w:color="auto" w:fill="A5A5A5" w:themeFill="background1" w:themeFillShade="A6"/>
          </w:tcPr>
          <w:p>
            <w:pPr>
              <w:spacing w:after="0" w:line="240" w:lineRule="auto"/>
              <w:jc w:val="center"/>
              <w:rPr>
                <w:rFonts w:ascii="Arial" w:hAnsi="Arial" w:cs="Arial"/>
                <w:b/>
                <w:sz w:val="22"/>
                <w:szCs w:val="22"/>
              </w:rPr>
            </w:pPr>
            <w:r>
              <w:rPr>
                <w:rFonts w:ascii="Arial" w:hAnsi="Arial" w:cs="Arial"/>
                <w:b/>
                <w:sz w:val="22"/>
                <w:szCs w:val="22"/>
              </w:rPr>
              <w:t>Tahun</w:t>
            </w:r>
          </w:p>
        </w:tc>
        <w:tc>
          <w:tcPr>
            <w:tcW w:w="1710" w:type="dxa"/>
            <w:shd w:val="clear" w:color="auto" w:fill="A5A5A5" w:themeFill="background1" w:themeFillShade="A6"/>
          </w:tcPr>
          <w:p>
            <w:pPr>
              <w:spacing w:after="0" w:line="240" w:lineRule="auto"/>
              <w:jc w:val="center"/>
              <w:rPr>
                <w:rFonts w:ascii="Arial" w:hAnsi="Arial" w:cs="Arial"/>
                <w:b/>
                <w:sz w:val="22"/>
                <w:szCs w:val="22"/>
              </w:rPr>
            </w:pPr>
            <w:r>
              <w:rPr>
                <w:rFonts w:ascii="Arial" w:hAnsi="Arial" w:cs="Arial"/>
                <w:b/>
                <w:sz w:val="22"/>
                <w:szCs w:val="22"/>
              </w:rPr>
              <w:t>Jumlah</w:t>
            </w:r>
          </w:p>
        </w:tc>
        <w:tc>
          <w:tcPr>
            <w:tcW w:w="1530" w:type="dxa"/>
            <w:shd w:val="clear" w:color="auto" w:fill="A5A5A5" w:themeFill="background1" w:themeFillShade="A6"/>
          </w:tcPr>
          <w:p>
            <w:pPr>
              <w:spacing w:after="0" w:line="240" w:lineRule="auto"/>
              <w:jc w:val="center"/>
              <w:rPr>
                <w:rFonts w:ascii="Arial" w:hAnsi="Arial" w:cs="Arial"/>
                <w:b/>
                <w:sz w:val="22"/>
                <w:szCs w:val="22"/>
              </w:rPr>
            </w:pPr>
            <w:r>
              <w:rPr>
                <w:rFonts w:ascii="Arial" w:hAnsi="Arial" w:cs="Arial"/>
                <w:b/>
                <w:sz w:val="22"/>
                <w:szCs w:val="22"/>
              </w:rPr>
              <w:t>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50" w:type="dxa"/>
          </w:tcPr>
          <w:p>
            <w:pPr>
              <w:spacing w:after="0" w:line="240" w:lineRule="auto"/>
              <w:jc w:val="center"/>
              <w:rPr>
                <w:rFonts w:ascii="Arial" w:hAnsi="Arial" w:cs="Arial"/>
                <w:b/>
                <w:sz w:val="22"/>
                <w:szCs w:val="22"/>
              </w:rPr>
            </w:pPr>
            <w:r>
              <w:rPr>
                <w:rFonts w:ascii="Arial" w:hAnsi="Arial" w:cs="Arial"/>
                <w:b/>
                <w:sz w:val="22"/>
                <w:szCs w:val="22"/>
              </w:rPr>
              <w:t>1</w:t>
            </w:r>
          </w:p>
        </w:tc>
        <w:tc>
          <w:tcPr>
            <w:tcW w:w="1530" w:type="dxa"/>
          </w:tcPr>
          <w:p>
            <w:pPr>
              <w:spacing w:after="0" w:line="240" w:lineRule="auto"/>
              <w:jc w:val="center"/>
              <w:rPr>
                <w:rFonts w:ascii="Arial" w:hAnsi="Arial" w:cs="Arial"/>
                <w:b/>
                <w:sz w:val="22"/>
                <w:szCs w:val="22"/>
              </w:rPr>
            </w:pPr>
            <w:r>
              <w:rPr>
                <w:rFonts w:ascii="Arial" w:hAnsi="Arial" w:cs="Arial"/>
                <w:b/>
                <w:sz w:val="22"/>
                <w:szCs w:val="22"/>
              </w:rPr>
              <w:t>2016</w:t>
            </w:r>
          </w:p>
        </w:tc>
        <w:tc>
          <w:tcPr>
            <w:tcW w:w="1710" w:type="dxa"/>
          </w:tcPr>
          <w:p>
            <w:pPr>
              <w:spacing w:after="0" w:line="240" w:lineRule="auto"/>
              <w:jc w:val="center"/>
              <w:rPr>
                <w:rFonts w:ascii="Arial" w:hAnsi="Arial" w:cs="Arial"/>
                <w:b/>
                <w:sz w:val="22"/>
                <w:szCs w:val="22"/>
              </w:rPr>
            </w:pPr>
            <w:r>
              <w:rPr>
                <w:rFonts w:ascii="Arial" w:hAnsi="Arial" w:cs="Arial"/>
                <w:b/>
                <w:sz w:val="22"/>
                <w:szCs w:val="22"/>
              </w:rPr>
              <w:t>1,093,602</w:t>
            </w:r>
          </w:p>
        </w:tc>
        <w:tc>
          <w:tcPr>
            <w:tcW w:w="1530" w:type="dxa"/>
          </w:tcPr>
          <w:p>
            <w:pPr>
              <w:spacing w:after="0" w:line="240" w:lineRule="auto"/>
              <w:jc w:val="center"/>
              <w:rPr>
                <w:rFonts w:ascii="Arial" w:hAnsi="Arial" w:cs="Arial"/>
                <w:b/>
                <w:sz w:val="22"/>
                <w:szCs w:val="22"/>
              </w:rPr>
            </w:pPr>
            <w:r>
              <w:rPr>
                <w:rFonts w:ascii="Arial" w:hAnsi="Arial" w:cs="Arial"/>
                <w:b/>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50" w:type="dxa"/>
          </w:tcPr>
          <w:p>
            <w:pPr>
              <w:spacing w:after="0" w:line="240" w:lineRule="auto"/>
              <w:jc w:val="center"/>
              <w:rPr>
                <w:rFonts w:ascii="Arial" w:hAnsi="Arial" w:cs="Arial"/>
                <w:b/>
                <w:sz w:val="22"/>
                <w:szCs w:val="22"/>
              </w:rPr>
            </w:pPr>
            <w:r>
              <w:rPr>
                <w:rFonts w:ascii="Arial" w:hAnsi="Arial" w:cs="Arial"/>
                <w:b/>
                <w:sz w:val="22"/>
                <w:szCs w:val="22"/>
              </w:rPr>
              <w:t>2</w:t>
            </w:r>
          </w:p>
        </w:tc>
        <w:tc>
          <w:tcPr>
            <w:tcW w:w="1530" w:type="dxa"/>
          </w:tcPr>
          <w:p>
            <w:pPr>
              <w:spacing w:after="0" w:line="240" w:lineRule="auto"/>
              <w:jc w:val="center"/>
              <w:rPr>
                <w:rFonts w:ascii="Arial" w:hAnsi="Arial" w:cs="Arial"/>
                <w:b/>
                <w:sz w:val="22"/>
                <w:szCs w:val="22"/>
              </w:rPr>
            </w:pPr>
            <w:r>
              <w:rPr>
                <w:rFonts w:ascii="Arial" w:hAnsi="Arial" w:cs="Arial"/>
                <w:b/>
                <w:sz w:val="22"/>
                <w:szCs w:val="22"/>
              </w:rPr>
              <w:t>2017</w:t>
            </w:r>
          </w:p>
        </w:tc>
        <w:tc>
          <w:tcPr>
            <w:tcW w:w="1710" w:type="dxa"/>
          </w:tcPr>
          <w:p>
            <w:pPr>
              <w:spacing w:after="0" w:line="240" w:lineRule="auto"/>
              <w:jc w:val="center"/>
              <w:rPr>
                <w:rFonts w:ascii="Arial" w:hAnsi="Arial" w:cs="Arial"/>
                <w:b/>
                <w:sz w:val="22"/>
                <w:szCs w:val="22"/>
              </w:rPr>
            </w:pPr>
            <w:r>
              <w:rPr>
                <w:rFonts w:ascii="Arial" w:hAnsi="Arial" w:cs="Arial"/>
                <w:b/>
                <w:sz w:val="22"/>
                <w:szCs w:val="22"/>
              </w:rPr>
              <w:t>1,108,169</w:t>
            </w:r>
          </w:p>
        </w:tc>
        <w:tc>
          <w:tcPr>
            <w:tcW w:w="1530" w:type="dxa"/>
          </w:tcPr>
          <w:p>
            <w:pPr>
              <w:spacing w:after="0" w:line="240" w:lineRule="auto"/>
              <w:jc w:val="center"/>
              <w:rPr>
                <w:rFonts w:ascii="Arial" w:hAnsi="Arial" w:cs="Arial"/>
                <w:b/>
                <w:sz w:val="22"/>
                <w:szCs w:val="22"/>
              </w:rPr>
            </w:pPr>
            <w:r>
              <w:rPr>
                <w:rFonts w:ascii="Arial" w:hAnsi="Arial" w:cs="Arial"/>
                <w:b/>
                <w:sz w:val="22"/>
                <w:szCs w:val="22"/>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50" w:type="dxa"/>
          </w:tcPr>
          <w:p>
            <w:pPr>
              <w:spacing w:after="0" w:line="240" w:lineRule="auto"/>
              <w:jc w:val="center"/>
              <w:rPr>
                <w:rFonts w:ascii="Arial" w:hAnsi="Arial" w:cs="Arial"/>
                <w:b/>
                <w:sz w:val="22"/>
                <w:szCs w:val="22"/>
              </w:rPr>
            </w:pPr>
            <w:r>
              <w:rPr>
                <w:rFonts w:ascii="Arial" w:hAnsi="Arial" w:cs="Arial"/>
                <w:b/>
                <w:sz w:val="22"/>
                <w:szCs w:val="22"/>
              </w:rPr>
              <w:t>3</w:t>
            </w:r>
          </w:p>
        </w:tc>
        <w:tc>
          <w:tcPr>
            <w:tcW w:w="1530" w:type="dxa"/>
          </w:tcPr>
          <w:p>
            <w:pPr>
              <w:spacing w:after="0" w:line="240" w:lineRule="auto"/>
              <w:jc w:val="center"/>
              <w:rPr>
                <w:rFonts w:ascii="Arial" w:hAnsi="Arial" w:cs="Arial"/>
                <w:b/>
                <w:sz w:val="22"/>
                <w:szCs w:val="22"/>
              </w:rPr>
            </w:pPr>
            <w:r>
              <w:rPr>
                <w:rFonts w:ascii="Arial" w:hAnsi="Arial" w:cs="Arial"/>
                <w:b/>
                <w:sz w:val="22"/>
                <w:szCs w:val="22"/>
              </w:rPr>
              <w:t>2018</w:t>
            </w:r>
          </w:p>
        </w:tc>
        <w:tc>
          <w:tcPr>
            <w:tcW w:w="1710" w:type="dxa"/>
          </w:tcPr>
          <w:p>
            <w:pPr>
              <w:spacing w:after="0" w:line="240" w:lineRule="auto"/>
              <w:jc w:val="center"/>
              <w:rPr>
                <w:rFonts w:ascii="Arial" w:hAnsi="Arial" w:cs="Arial"/>
                <w:b/>
                <w:sz w:val="22"/>
                <w:szCs w:val="22"/>
              </w:rPr>
            </w:pPr>
            <w:r>
              <w:rPr>
                <w:rFonts w:ascii="Arial" w:hAnsi="Arial" w:cs="Arial"/>
                <w:b/>
                <w:sz w:val="22"/>
                <w:szCs w:val="22"/>
              </w:rPr>
              <w:t>1,121,782</w:t>
            </w:r>
          </w:p>
        </w:tc>
        <w:tc>
          <w:tcPr>
            <w:tcW w:w="1530" w:type="dxa"/>
          </w:tcPr>
          <w:p>
            <w:pPr>
              <w:spacing w:after="0" w:line="240" w:lineRule="auto"/>
              <w:jc w:val="center"/>
              <w:rPr>
                <w:rFonts w:ascii="Arial" w:hAnsi="Arial" w:cs="Arial"/>
                <w:b/>
                <w:sz w:val="22"/>
                <w:szCs w:val="22"/>
              </w:rPr>
            </w:pPr>
            <w:r>
              <w:rPr>
                <w:rFonts w:ascii="Arial" w:hAnsi="Arial" w:cs="Arial"/>
                <w:b/>
                <w:sz w:val="22"/>
                <w:szCs w:val="22"/>
              </w:rPr>
              <w:t>1,23</w:t>
            </w:r>
          </w:p>
        </w:tc>
      </w:tr>
    </w:tbl>
    <w:p>
      <w:pPr>
        <w:spacing w:line="240" w:lineRule="auto"/>
        <w:jc w:val="center"/>
        <w:rPr>
          <w:rFonts w:ascii="Arial" w:hAnsi="Arial" w:cs="Arial"/>
          <w:sz w:val="22"/>
          <w:szCs w:val="22"/>
        </w:rPr>
      </w:pPr>
    </w:p>
    <w:p>
      <w:pPr>
        <w:spacing w:line="240" w:lineRule="auto"/>
        <w:jc w:val="center"/>
        <w:rPr>
          <w:rFonts w:ascii="Arial" w:hAnsi="Arial" w:cs="Arial"/>
          <w:sz w:val="22"/>
          <w:szCs w:val="22"/>
        </w:rPr>
      </w:pPr>
      <w:r>
        <w:rPr>
          <w:rFonts w:ascii="Arial" w:hAnsi="Arial" w:cs="Arial"/>
          <w:sz w:val="22"/>
          <w:szCs w:val="22"/>
        </w:rPr>
        <w:t>Sumber : Badan Pusat Statistik Kabupaten Sumedang Tahun 2018</w:t>
      </w:r>
    </w:p>
    <w:p>
      <w:pPr>
        <w:spacing w:before="240" w:line="240" w:lineRule="auto"/>
        <w:ind w:firstLine="567"/>
        <w:jc w:val="both"/>
        <w:rPr>
          <w:rFonts w:ascii="Arial" w:hAnsi="Arial" w:cs="Arial"/>
          <w:sz w:val="22"/>
          <w:szCs w:val="22"/>
        </w:rPr>
      </w:pPr>
      <w:bookmarkStart w:id="9" w:name="_Hlk95052221"/>
      <w:r>
        <w:rPr>
          <w:rFonts w:ascii="Arial" w:hAnsi="Arial" w:cs="Arial"/>
          <w:sz w:val="22"/>
          <w:szCs w:val="22"/>
        </w:rPr>
        <w:t xml:space="preserve">Pemerintah tengah berjuang mengatasi masalah defisit atau </w:t>
      </w:r>
      <w:r>
        <w:rPr>
          <w:rFonts w:ascii="Arial" w:hAnsi="Arial" w:cs="Arial"/>
          <w:i/>
          <w:sz w:val="22"/>
          <w:szCs w:val="22"/>
        </w:rPr>
        <w:t>backlog</w:t>
      </w:r>
      <w:r>
        <w:rPr>
          <w:rFonts w:ascii="Arial" w:hAnsi="Arial" w:cs="Arial"/>
          <w:sz w:val="22"/>
          <w:szCs w:val="22"/>
        </w:rPr>
        <w:t xml:space="preserve"> perumahan yang disebabkan tidak seimbangnya antara pasokan (suplai) dan permintaan (kebutuhan) jumlah masyarakat yang membutuhkan rumah lebih  banyak daripada pasokan rumah yang bisa disediakan tiap tahun. Diperlukan sejumlah terobosan untuk mengatasi bac</w:t>
      </w:r>
      <w:r>
        <w:rPr>
          <w:rFonts w:ascii="Arial" w:hAnsi="Arial" w:cs="Arial"/>
          <w:sz w:val="22"/>
          <w:szCs w:val="22"/>
          <w:lang w:val="zh-CN"/>
        </w:rPr>
        <w:t>k</w:t>
      </w:r>
      <w:r>
        <w:rPr>
          <w:rFonts w:ascii="Arial" w:hAnsi="Arial" w:cs="Arial"/>
          <w:sz w:val="22"/>
          <w:szCs w:val="22"/>
        </w:rPr>
        <w:t>log perumahan.</w:t>
      </w:r>
    </w:p>
    <w:bookmarkEnd w:id="9"/>
    <w:p>
      <w:pPr>
        <w:spacing w:line="240" w:lineRule="auto"/>
        <w:ind w:firstLine="567"/>
        <w:jc w:val="both"/>
        <w:rPr>
          <w:rFonts w:ascii="Arial" w:hAnsi="Arial" w:cs="Arial"/>
          <w:sz w:val="22"/>
          <w:szCs w:val="22"/>
        </w:rPr>
      </w:pPr>
      <w:r>
        <w:rPr>
          <w:rFonts w:ascii="Arial" w:hAnsi="Arial" w:cs="Arial"/>
          <w:sz w:val="22"/>
          <w:szCs w:val="22"/>
        </w:rPr>
        <w:t xml:space="preserve">Berdasarkan Peraturan Presiden Nomor 2 Tahun 2015 tentang RPJMN 2015-2019 mengenai konsep penghunian jumlah </w:t>
      </w:r>
      <w:r>
        <w:rPr>
          <w:rFonts w:ascii="Arial" w:hAnsi="Arial" w:cs="Arial"/>
          <w:i/>
          <w:sz w:val="22"/>
          <w:szCs w:val="22"/>
        </w:rPr>
        <w:t>Backlog</w:t>
      </w:r>
      <w:r>
        <w:rPr>
          <w:rFonts w:ascii="Arial" w:hAnsi="Arial" w:cs="Arial"/>
          <w:sz w:val="22"/>
          <w:szCs w:val="22"/>
        </w:rPr>
        <w:t xml:space="preserve"> perumahan sebanyak 7,6 juta unit pada 2015 yang ditargetkan turun menjadi 5,4 juta unit pada 2019. Sementara </w:t>
      </w:r>
      <w:r>
        <w:rPr>
          <w:rFonts w:ascii="Arial" w:hAnsi="Arial" w:cs="Arial"/>
          <w:i/>
          <w:sz w:val="22"/>
          <w:szCs w:val="22"/>
        </w:rPr>
        <w:t xml:space="preserve">backlog </w:t>
      </w:r>
      <w:r>
        <w:rPr>
          <w:rFonts w:ascii="Arial" w:hAnsi="Arial" w:cs="Arial"/>
          <w:sz w:val="22"/>
          <w:szCs w:val="22"/>
        </w:rPr>
        <w:t xml:space="preserve"> perumahan berdasarkan konsep kepemilikan rumah (sumber: BPS dan Bappenas), sebanyak 11,4 juta unit pada 2015 dan ditargetkan turun menjadi 6,8 juta unit pada 2019. Upaya pemerintah untuk mewujudkan percepatan penyediaan hunian layak bagi masyarakat dan mengurangi </w:t>
      </w:r>
      <w:r>
        <w:rPr>
          <w:rFonts w:ascii="Arial" w:hAnsi="Arial" w:cs="Arial"/>
          <w:i/>
          <w:sz w:val="22"/>
          <w:szCs w:val="22"/>
        </w:rPr>
        <w:t>backlog</w:t>
      </w:r>
      <w:r>
        <w:rPr>
          <w:rFonts w:ascii="Arial" w:hAnsi="Arial" w:cs="Arial"/>
          <w:sz w:val="22"/>
          <w:szCs w:val="22"/>
        </w:rPr>
        <w:t xml:space="preserve"> perumahan periode 2015-2019 melalui Program Satu Juta Rumah. Namun, realisasinya dalam tiga tahun terakhir selalu dibawah target. Pada 2015, sebanyak 699.770 unit, tahun 2016 sebanyak 805.169 unit, dan tahun 2017 sebanyak 904.758 unit. Sedangkan untuk tahun ini jumlah rumah yang sudah dibangun sebanyak 736.187 unit. Jika ditotal program realisasi Program Satu Juta Rumah mencapai 3.145.884 unit sejak digulirkannya 2015.</w:t>
      </w:r>
    </w:p>
    <w:p>
      <w:pPr>
        <w:spacing w:line="240" w:lineRule="auto"/>
        <w:ind w:firstLine="567"/>
        <w:jc w:val="both"/>
        <w:rPr>
          <w:rFonts w:ascii="Arial" w:hAnsi="Arial" w:cs="Arial"/>
          <w:sz w:val="22"/>
          <w:szCs w:val="22"/>
        </w:rPr>
      </w:pPr>
      <w:r>
        <w:rPr>
          <w:rFonts w:ascii="Arial" w:hAnsi="Arial" w:cs="Arial"/>
          <w:sz w:val="22"/>
          <w:szCs w:val="22"/>
        </w:rPr>
        <w:t>Pelaksanaan Program Satu Juta Rumah terdiri atas pembangunan rumah susun sewa (rusunawa), rumah khusus, dan rumah swadaya dengan dana yang bersumber dari APBN dan APBD. Kemudian rumah umum oleh pengembang yang difasilitasi atau disubsidi lewat APBN melalui skema KPR Fasilitas Likuiditas Pembiayaan Perumahan (FLPP) dan subsidi selisih bunga, dan bantuan uang muka, serta rumah rumah yang dibangun pengembang tanpa subsidi.</w:t>
      </w:r>
    </w:p>
    <w:p>
      <w:pPr>
        <w:spacing w:line="240" w:lineRule="auto"/>
        <w:ind w:firstLine="567"/>
        <w:jc w:val="both"/>
        <w:rPr>
          <w:rFonts w:ascii="Arial" w:hAnsi="Arial" w:cs="Arial"/>
          <w:sz w:val="22"/>
          <w:szCs w:val="22"/>
        </w:rPr>
      </w:pPr>
      <w:r>
        <w:rPr>
          <w:rFonts w:ascii="Arial" w:hAnsi="Arial" w:cs="Arial"/>
          <w:sz w:val="22"/>
          <w:szCs w:val="22"/>
        </w:rPr>
        <w:t>Program Satu Juta Rumah dijalankan oleh pemerintah daerah dengan kontribusi 20% dari target khusus untuk masyarakat berpenghasilan rendah (MBR). Sedangkan pembangunan perumahan oleh pengembang swasta melalui skema</w:t>
      </w:r>
      <w:r>
        <w:rPr>
          <w:rFonts w:ascii="Arial" w:hAnsi="Arial" w:cs="Arial"/>
          <w:sz w:val="22"/>
          <w:szCs w:val="22"/>
          <w:lang w:val="zh-CN"/>
        </w:rPr>
        <w:t xml:space="preserve"> </w:t>
      </w:r>
      <w:r>
        <w:rPr>
          <w:rFonts w:ascii="Arial" w:hAnsi="Arial" w:cs="Arial"/>
          <w:sz w:val="22"/>
          <w:szCs w:val="22"/>
        </w:rPr>
        <w:t>subsidi untuk MBR sebanyak 30% dari skema non-subsidi atau non-MBR sebanyak 50%. Capaian pembangunan rumah dalam program ini tiap tahun didominasi oleh pembangunan rumah MBR. Dengan asumsi setiap tahun tersedia pasokan 1 juta unit rumah, dibutuhkan waktu setidaknya 11 tahun untuk mengatasi backlog kepemilikan rumah yang mencapai 11,4 juta unit. Namun masalahnya, jumlah backlog tiap tahun akan terus bertambah seiring bertambahnya jumlah keluarga baru yang belum memiliki rumah.</w:t>
      </w:r>
    </w:p>
    <w:p>
      <w:pPr>
        <w:spacing w:line="240" w:lineRule="auto"/>
        <w:ind w:firstLine="567"/>
        <w:jc w:val="both"/>
        <w:rPr>
          <w:rFonts w:ascii="Arial" w:hAnsi="Arial" w:cs="Arial"/>
          <w:sz w:val="22"/>
          <w:szCs w:val="22"/>
        </w:rPr>
      </w:pPr>
      <w:bookmarkStart w:id="10" w:name="_Hlk95052258"/>
      <w:r>
        <w:rPr>
          <w:rFonts w:ascii="Arial" w:hAnsi="Arial" w:cs="Arial"/>
          <w:sz w:val="22"/>
          <w:szCs w:val="22"/>
        </w:rPr>
        <w:t>Mengacu data Kement</w:t>
      </w:r>
      <w:r>
        <w:rPr>
          <w:rFonts w:ascii="Arial" w:hAnsi="Arial" w:cs="Arial"/>
          <w:sz w:val="22"/>
          <w:szCs w:val="22"/>
          <w:lang w:val="zh-CN"/>
        </w:rPr>
        <w:t>e</w:t>
      </w:r>
      <w:r>
        <w:rPr>
          <w:rFonts w:ascii="Arial" w:hAnsi="Arial" w:cs="Arial"/>
          <w:sz w:val="22"/>
          <w:szCs w:val="22"/>
        </w:rPr>
        <w:t>rian Pekerjaan Umum dan Perumahan Rakyat (PUPR) berdasarkan Proyeksi data indi</w:t>
      </w:r>
      <w:r>
        <w:rPr>
          <w:rFonts w:ascii="Arial" w:hAnsi="Arial" w:cs="Arial"/>
          <w:sz w:val="22"/>
          <w:szCs w:val="22"/>
          <w:lang w:val="zh-CN"/>
        </w:rPr>
        <w:t>k</w:t>
      </w:r>
      <w:r>
        <w:rPr>
          <w:rFonts w:ascii="Arial" w:hAnsi="Arial" w:cs="Arial"/>
          <w:sz w:val="22"/>
          <w:szCs w:val="22"/>
        </w:rPr>
        <w:t xml:space="preserve">ator, Perumahan dan Kesehatan Lingkungan (Inperkesling) Tahun 2011, BPS, tiap tahun ada tambahan permintaan </w:t>
      </w:r>
      <w:r>
        <w:rPr>
          <w:rFonts w:ascii="Arial" w:hAnsi="Arial" w:cs="Arial"/>
          <w:i/>
          <w:sz w:val="22"/>
          <w:szCs w:val="22"/>
        </w:rPr>
        <w:t>(demand)</w:t>
      </w:r>
      <w:r>
        <w:rPr>
          <w:rFonts w:ascii="Arial" w:hAnsi="Arial" w:cs="Arial"/>
          <w:sz w:val="22"/>
          <w:szCs w:val="22"/>
        </w:rPr>
        <w:t xml:space="preserve"> sekitar 1,46 juta unit, sementara yang bisa dipasok</w:t>
      </w:r>
      <w:r>
        <w:rPr>
          <w:rFonts w:ascii="Arial" w:hAnsi="Arial" w:cs="Arial"/>
          <w:i/>
          <w:sz w:val="22"/>
          <w:szCs w:val="22"/>
        </w:rPr>
        <w:t xml:space="preserve"> (supply)</w:t>
      </w:r>
      <w:r>
        <w:rPr>
          <w:rFonts w:ascii="Arial" w:hAnsi="Arial" w:cs="Arial"/>
          <w:sz w:val="22"/>
          <w:szCs w:val="22"/>
        </w:rPr>
        <w:t xml:space="preserve"> seb</w:t>
      </w:r>
      <w:r>
        <w:rPr>
          <w:rFonts w:ascii="Arial" w:hAnsi="Arial" w:cs="Arial"/>
          <w:sz w:val="22"/>
          <w:szCs w:val="22"/>
          <w:lang w:val="zh-CN"/>
        </w:rPr>
        <w:t>a</w:t>
      </w:r>
      <w:r>
        <w:rPr>
          <w:rFonts w:ascii="Arial" w:hAnsi="Arial" w:cs="Arial"/>
          <w:sz w:val="22"/>
          <w:szCs w:val="22"/>
        </w:rPr>
        <w:t>nyak 400 ribu unit, masing-masing dari pembangunan perumahan mandiri sebanyak 150 ribu unit dan pembangunan mela</w:t>
      </w:r>
      <w:r>
        <w:rPr>
          <w:rFonts w:ascii="Arial" w:hAnsi="Arial" w:cs="Arial"/>
          <w:sz w:val="22"/>
          <w:szCs w:val="22"/>
          <w:lang w:val="zh-CN"/>
        </w:rPr>
        <w:t>l</w:t>
      </w:r>
      <w:r>
        <w:rPr>
          <w:rFonts w:ascii="Arial" w:hAnsi="Arial" w:cs="Arial"/>
          <w:sz w:val="22"/>
          <w:szCs w:val="22"/>
        </w:rPr>
        <w:t>ui pengembang 250 ribu unit rumah. Dengan demikian, masih ada gap sebanyak 1,06 juta unit per tahun. Gap ini akan terus melebar tiap tahunnya jika pembangunan perumahan tidak bisa mengejar jumlah permintaan.</w:t>
      </w:r>
    </w:p>
    <w:bookmarkEnd w:id="10"/>
    <w:p>
      <w:pPr>
        <w:spacing w:line="240" w:lineRule="auto"/>
        <w:ind w:firstLine="567"/>
        <w:jc w:val="both"/>
        <w:rPr>
          <w:rFonts w:ascii="Arial" w:hAnsi="Arial" w:cs="Arial"/>
          <w:sz w:val="22"/>
          <w:szCs w:val="22"/>
        </w:rPr>
      </w:pPr>
      <w:r>
        <w:rPr>
          <w:rFonts w:ascii="Arial" w:hAnsi="Arial" w:cs="Arial"/>
          <w:sz w:val="22"/>
          <w:szCs w:val="22"/>
        </w:rPr>
        <w:t>Batasan penghasilan ini dinaikkan dari sebelumnya Rp 2,5 juta rumah tapak dan Rp 4,5 juta untuk rusun. Penghasilan MBR ini harus memiliki struk gaji, sehingga dinilai bankable oleh lembaga keuangan ada MBR yang mesti disubsidi pemerintah dalam mendapatkan tempat tinggal. Kedua kelompok MBR itu adalah masyarakat formal dan informal yang memiliki keterbatasan menjangkau harga rumah, seperti tukang bakso, pramuniaga, tukang sate, dan sebagainya. Keduanya memiliki persamaan berupa memiliki penghasilan. Berikut data beberapa data profesi di Kabupaten Sumedang:</w:t>
      </w:r>
    </w:p>
    <w:p>
      <w:pPr>
        <w:spacing w:line="240" w:lineRule="auto"/>
        <w:ind w:left="567"/>
        <w:jc w:val="center"/>
        <w:rPr>
          <w:rFonts w:ascii="Arial" w:hAnsi="Arial" w:cs="Arial"/>
          <w:b/>
          <w:sz w:val="22"/>
          <w:szCs w:val="22"/>
        </w:rPr>
      </w:pPr>
      <w:r>
        <w:rPr>
          <w:rFonts w:ascii="Arial" w:hAnsi="Arial" w:cs="Arial"/>
          <w:b/>
          <w:sz w:val="22"/>
          <w:szCs w:val="22"/>
        </w:rPr>
        <w:t xml:space="preserve">Tabel </w:t>
      </w:r>
      <w:r>
        <w:rPr>
          <w:rFonts w:hint="default" w:ascii="Arial" w:hAnsi="Arial" w:cs="Arial"/>
          <w:b/>
          <w:sz w:val="22"/>
          <w:szCs w:val="22"/>
          <w:lang w:val="en-US"/>
        </w:rPr>
        <w:t>B</w:t>
      </w:r>
      <w:r>
        <w:rPr>
          <w:rFonts w:ascii="Arial" w:hAnsi="Arial" w:cs="Arial"/>
          <w:b/>
          <w:sz w:val="22"/>
          <w:szCs w:val="22"/>
        </w:rPr>
        <w:t xml:space="preserve"> Jumlah Masyarakat Berdasarkan Profesi di </w:t>
      </w:r>
    </w:p>
    <w:p>
      <w:pPr>
        <w:spacing w:line="240" w:lineRule="auto"/>
        <w:ind w:left="851"/>
        <w:jc w:val="center"/>
        <w:rPr>
          <w:rFonts w:ascii="Arial" w:hAnsi="Arial" w:cs="Arial"/>
          <w:b/>
          <w:sz w:val="22"/>
          <w:szCs w:val="22"/>
        </w:rPr>
      </w:pPr>
      <w:r>
        <w:rPr>
          <w:rFonts w:ascii="Arial" w:hAnsi="Arial" w:cs="Arial"/>
          <w:b/>
          <w:sz w:val="22"/>
          <w:szCs w:val="22"/>
        </w:rPr>
        <w:t xml:space="preserve"> Kabupaten Sumedang</w:t>
      </w:r>
    </w:p>
    <w:tbl>
      <w:tblPr>
        <w:tblStyle w:val="27"/>
        <w:tblpPr w:leftFromText="180" w:rightFromText="180" w:vertAnchor="text" w:horzAnchor="margin" w:tblpXSpec="center" w:tblpY="179"/>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884"/>
        <w:gridCol w:w="1134"/>
        <w:gridCol w:w="1276"/>
        <w:gridCol w:w="1223"/>
        <w:gridCol w:w="903"/>
        <w:gridCol w:w="8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214" w:type="dxa"/>
            <w:gridSpan w:val="9"/>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w:hAnsi="Arial" w:cs="Arial"/>
                <w:b/>
                <w:sz w:val="22"/>
                <w:szCs w:val="22"/>
              </w:rPr>
            </w:pPr>
            <w:r>
              <w:rPr>
                <w:rFonts w:ascii="Arial" w:hAnsi="Arial" w:cs="Arial"/>
                <w:b/>
                <w:sz w:val="22"/>
                <w:szCs w:val="22"/>
              </w:rPr>
              <w:t>PEKERJAAN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w:hAnsi="Arial" w:cs="Arial"/>
                <w:b/>
                <w:sz w:val="22"/>
                <w:szCs w:val="22"/>
              </w:rPr>
            </w:pPr>
            <w:r>
              <w:rPr>
                <w:rFonts w:ascii="Arial" w:hAnsi="Arial" w:cs="Arial"/>
                <w:b/>
                <w:sz w:val="22"/>
                <w:szCs w:val="22"/>
              </w:rPr>
              <w:t>ASN</w:t>
            </w: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ind w:left="-250" w:firstLine="250"/>
              <w:jc w:val="center"/>
              <w:rPr>
                <w:rFonts w:ascii="Arial" w:hAnsi="Arial" w:cs="Arial"/>
                <w:b/>
                <w:sz w:val="22"/>
                <w:szCs w:val="22"/>
              </w:rPr>
            </w:pPr>
            <w:r>
              <w:rPr>
                <w:rFonts w:ascii="Arial" w:hAnsi="Arial" w:cs="Arial"/>
                <w:b/>
                <w:sz w:val="22"/>
                <w:szCs w:val="22"/>
              </w:rPr>
              <w:t>TNI</w:t>
            </w:r>
          </w:p>
        </w:tc>
        <w:tc>
          <w:tcPr>
            <w:tcW w:w="88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w:hAnsi="Arial" w:cs="Arial"/>
                <w:b/>
                <w:sz w:val="22"/>
                <w:szCs w:val="22"/>
              </w:rPr>
            </w:pPr>
            <w:r>
              <w:rPr>
                <w:rFonts w:ascii="Arial" w:hAnsi="Arial" w:cs="Arial"/>
                <w:b/>
                <w:sz w:val="22"/>
                <w:szCs w:val="22"/>
              </w:rPr>
              <w:t>POLISI</w:t>
            </w: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w:hAnsi="Arial" w:cs="Arial"/>
                <w:b/>
                <w:sz w:val="22"/>
                <w:szCs w:val="22"/>
              </w:rPr>
            </w:pPr>
            <w:r>
              <w:rPr>
                <w:rFonts w:ascii="Arial" w:hAnsi="Arial" w:cs="Arial"/>
                <w:b/>
                <w:sz w:val="22"/>
                <w:szCs w:val="22"/>
              </w:rPr>
              <w:t>DAGANG</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w:hAnsi="Arial" w:cs="Arial"/>
                <w:b/>
                <w:sz w:val="22"/>
                <w:szCs w:val="22"/>
              </w:rPr>
            </w:pPr>
            <w:r>
              <w:rPr>
                <w:rFonts w:ascii="Arial" w:hAnsi="Arial" w:cs="Arial"/>
                <w:b/>
                <w:sz w:val="22"/>
                <w:szCs w:val="22"/>
              </w:rPr>
              <w:t>INDUSTRI</w:t>
            </w:r>
          </w:p>
        </w:tc>
        <w:tc>
          <w:tcPr>
            <w:tcW w:w="122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w:hAnsi="Arial" w:cs="Arial"/>
                <w:b/>
                <w:sz w:val="22"/>
                <w:szCs w:val="22"/>
              </w:rPr>
            </w:pPr>
            <w:r>
              <w:rPr>
                <w:rFonts w:ascii="Arial" w:hAnsi="Arial" w:cs="Arial"/>
                <w:b/>
                <w:sz w:val="22"/>
                <w:szCs w:val="22"/>
              </w:rPr>
              <w:t>KARY</w:t>
            </w:r>
          </w:p>
          <w:p>
            <w:pPr>
              <w:spacing w:after="0" w:line="240" w:lineRule="auto"/>
              <w:jc w:val="center"/>
              <w:rPr>
                <w:rFonts w:ascii="Arial" w:hAnsi="Arial" w:cs="Arial"/>
                <w:b/>
                <w:sz w:val="22"/>
                <w:szCs w:val="22"/>
              </w:rPr>
            </w:pPr>
            <w:r>
              <w:rPr>
                <w:rFonts w:ascii="Arial" w:hAnsi="Arial" w:cs="Arial"/>
                <w:b/>
                <w:sz w:val="22"/>
                <w:szCs w:val="22"/>
              </w:rPr>
              <w:t>SWASTA</w:t>
            </w:r>
          </w:p>
        </w:tc>
        <w:tc>
          <w:tcPr>
            <w:tcW w:w="90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w:hAnsi="Arial" w:cs="Arial"/>
                <w:b/>
                <w:sz w:val="22"/>
                <w:szCs w:val="22"/>
              </w:rPr>
            </w:pPr>
            <w:r>
              <w:rPr>
                <w:rFonts w:ascii="Arial" w:hAnsi="Arial" w:cs="Arial"/>
                <w:b/>
                <w:sz w:val="22"/>
                <w:szCs w:val="22"/>
              </w:rPr>
              <w:t>BUMN</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w:hAnsi="Arial" w:cs="Arial"/>
                <w:b/>
                <w:sz w:val="22"/>
                <w:szCs w:val="22"/>
              </w:rPr>
            </w:pPr>
            <w:r>
              <w:rPr>
                <w:rFonts w:ascii="Arial" w:hAnsi="Arial" w:cs="Arial"/>
                <w:b/>
                <w:sz w:val="22"/>
                <w:szCs w:val="22"/>
              </w:rPr>
              <w:t>BUMD</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w:hAnsi="Arial" w:cs="Arial"/>
                <w:b/>
                <w:sz w:val="22"/>
                <w:szCs w:val="22"/>
              </w:rPr>
            </w:pPr>
            <w:r>
              <w:rPr>
                <w:rFonts w:ascii="Arial" w:hAnsi="Arial" w:cs="Arial"/>
                <w:b/>
                <w:sz w:val="22"/>
                <w:szCs w:val="22"/>
              </w:rPr>
              <w:t>KARY</w:t>
            </w:r>
          </w:p>
          <w:p>
            <w:pPr>
              <w:spacing w:after="0" w:line="240" w:lineRule="auto"/>
              <w:jc w:val="center"/>
              <w:rPr>
                <w:rFonts w:ascii="Arial" w:hAnsi="Arial" w:cs="Arial"/>
                <w:b/>
                <w:sz w:val="22"/>
                <w:szCs w:val="22"/>
              </w:rPr>
            </w:pPr>
            <w:r>
              <w:rPr>
                <w:rFonts w:ascii="Arial" w:hAnsi="Arial" w:cs="Arial"/>
                <w:b/>
                <w:sz w:val="22"/>
                <w:szCs w:val="22"/>
              </w:rPr>
              <w:t>HONORER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8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w:hAnsi="Arial" w:cs="Arial"/>
                <w:b/>
                <w:sz w:val="22"/>
                <w:szCs w:val="22"/>
              </w:rPr>
            </w:pPr>
            <w:r>
              <w:rPr>
                <w:rFonts w:ascii="Arial" w:hAnsi="Arial" w:cs="Arial"/>
                <w:b/>
                <w:sz w:val="22"/>
                <w:szCs w:val="22"/>
              </w:rPr>
              <w:t>19,241</w:t>
            </w: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w:hAnsi="Arial" w:cs="Arial"/>
                <w:b/>
                <w:sz w:val="22"/>
                <w:szCs w:val="22"/>
              </w:rPr>
            </w:pPr>
            <w:r>
              <w:rPr>
                <w:rFonts w:ascii="Arial" w:hAnsi="Arial" w:cs="Arial"/>
                <w:b/>
                <w:sz w:val="22"/>
                <w:szCs w:val="22"/>
              </w:rPr>
              <w:t>2,236</w:t>
            </w:r>
          </w:p>
        </w:tc>
        <w:tc>
          <w:tcPr>
            <w:tcW w:w="88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w:hAnsi="Arial" w:cs="Arial"/>
                <w:b/>
                <w:sz w:val="22"/>
                <w:szCs w:val="22"/>
              </w:rPr>
            </w:pPr>
            <w:r>
              <w:rPr>
                <w:rFonts w:ascii="Arial" w:hAnsi="Arial" w:cs="Arial"/>
                <w:b/>
                <w:sz w:val="22"/>
                <w:szCs w:val="22"/>
              </w:rPr>
              <w:t>2,465</w:t>
            </w: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w:hAnsi="Arial" w:cs="Arial"/>
                <w:b/>
                <w:sz w:val="22"/>
                <w:szCs w:val="22"/>
              </w:rPr>
            </w:pPr>
            <w:r>
              <w:rPr>
                <w:rFonts w:ascii="Arial" w:hAnsi="Arial" w:cs="Arial"/>
                <w:b/>
                <w:sz w:val="22"/>
                <w:szCs w:val="22"/>
              </w:rPr>
              <w:t>8,914</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w:hAnsi="Arial" w:cs="Arial"/>
                <w:b/>
                <w:sz w:val="22"/>
                <w:szCs w:val="22"/>
              </w:rPr>
            </w:pPr>
            <w:r>
              <w:rPr>
                <w:rFonts w:ascii="Arial" w:hAnsi="Arial" w:cs="Arial"/>
                <w:b/>
                <w:sz w:val="22"/>
                <w:szCs w:val="22"/>
              </w:rPr>
              <w:t>2,926</w:t>
            </w:r>
          </w:p>
        </w:tc>
        <w:tc>
          <w:tcPr>
            <w:tcW w:w="122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w:hAnsi="Arial" w:cs="Arial"/>
                <w:b/>
                <w:sz w:val="22"/>
                <w:szCs w:val="22"/>
              </w:rPr>
            </w:pPr>
            <w:r>
              <w:rPr>
                <w:rFonts w:ascii="Arial" w:hAnsi="Arial" w:cs="Arial"/>
                <w:b/>
                <w:sz w:val="22"/>
                <w:szCs w:val="22"/>
              </w:rPr>
              <w:t>73,165</w:t>
            </w:r>
          </w:p>
        </w:tc>
        <w:tc>
          <w:tcPr>
            <w:tcW w:w="90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w:hAnsi="Arial" w:cs="Arial"/>
                <w:b/>
                <w:sz w:val="22"/>
                <w:szCs w:val="22"/>
              </w:rPr>
            </w:pPr>
            <w:r>
              <w:rPr>
                <w:rFonts w:ascii="Arial" w:hAnsi="Arial" w:cs="Arial"/>
                <w:b/>
                <w:sz w:val="22"/>
                <w:szCs w:val="22"/>
              </w:rPr>
              <w:t>1,576</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w:hAnsi="Arial" w:cs="Arial"/>
                <w:b/>
                <w:sz w:val="22"/>
                <w:szCs w:val="22"/>
              </w:rPr>
            </w:pPr>
            <w:r>
              <w:rPr>
                <w:rFonts w:ascii="Arial" w:hAnsi="Arial" w:cs="Arial"/>
                <w:b/>
                <w:sz w:val="22"/>
                <w:szCs w:val="22"/>
              </w:rPr>
              <w:t>356</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Arial" w:hAnsi="Arial" w:cs="Arial"/>
                <w:b/>
                <w:sz w:val="22"/>
                <w:szCs w:val="22"/>
              </w:rPr>
            </w:pPr>
            <w:r>
              <w:rPr>
                <w:rFonts w:ascii="Arial" w:hAnsi="Arial" w:cs="Arial"/>
                <w:b/>
                <w:sz w:val="22"/>
                <w:szCs w:val="22"/>
              </w:rPr>
              <w:t>4,433</w:t>
            </w:r>
          </w:p>
        </w:tc>
      </w:tr>
    </w:tbl>
    <w:p>
      <w:pPr>
        <w:spacing w:before="240" w:line="240" w:lineRule="auto"/>
        <w:jc w:val="both"/>
        <w:rPr>
          <w:rFonts w:ascii="Arial" w:hAnsi="Arial" w:cs="Arial"/>
          <w:sz w:val="22"/>
          <w:szCs w:val="22"/>
        </w:rPr>
      </w:pPr>
      <w:r>
        <w:rPr>
          <w:rFonts w:ascii="Arial" w:hAnsi="Arial" w:cs="Arial"/>
          <w:sz w:val="22"/>
          <w:szCs w:val="22"/>
        </w:rPr>
        <w:t xml:space="preserve">         Sumber : Badan Pusat Statistik Kabupaten Sumedang Tahun 2019</w:t>
      </w:r>
    </w:p>
    <w:p>
      <w:pPr>
        <w:spacing w:line="240" w:lineRule="auto"/>
        <w:ind w:firstLine="567"/>
        <w:jc w:val="both"/>
        <w:rPr>
          <w:rFonts w:ascii="Arial" w:hAnsi="Arial" w:cs="Arial"/>
          <w:sz w:val="22"/>
          <w:szCs w:val="22"/>
          <w:lang w:eastAsia="id-ID"/>
        </w:rPr>
      </w:pPr>
      <w:r>
        <w:rPr>
          <w:rFonts w:ascii="Arial" w:hAnsi="Arial" w:cs="Arial"/>
          <w:sz w:val="22"/>
          <w:szCs w:val="22"/>
        </w:rPr>
        <w:t>Berd</w:t>
      </w:r>
      <w:r>
        <w:rPr>
          <w:rFonts w:ascii="Arial" w:hAnsi="Arial" w:cs="Arial"/>
          <w:sz w:val="22"/>
          <w:szCs w:val="22"/>
          <w:lang w:val="zh-CN"/>
        </w:rPr>
        <w:t>a</w:t>
      </w:r>
      <w:r>
        <w:rPr>
          <w:rFonts w:ascii="Arial" w:hAnsi="Arial" w:cs="Arial"/>
          <w:sz w:val="22"/>
          <w:szCs w:val="22"/>
        </w:rPr>
        <w:t>sarkan tabel 1.2 di atas, menunjukkan bahwa Kabupaten Sumedang sebagian besar berprofesi sebagai karyawan swasta, setelah itu ASN, kemudia</w:t>
      </w:r>
      <w:r>
        <w:rPr>
          <w:rFonts w:ascii="Arial" w:hAnsi="Arial" w:cs="Arial"/>
          <w:sz w:val="22"/>
          <w:szCs w:val="22"/>
          <w:lang w:val="zh-CN"/>
        </w:rPr>
        <w:t>n</w:t>
      </w:r>
      <w:r>
        <w:rPr>
          <w:rFonts w:ascii="Arial" w:hAnsi="Arial" w:cs="Arial"/>
          <w:sz w:val="22"/>
          <w:szCs w:val="22"/>
        </w:rPr>
        <w:t xml:space="preserve"> disusul profesi lainnya. Di mana yang disebut karyawan swasta dalam hal ini adalah sebagian besar karyawan pabrik. Hal ini merupakan potensi pasar pada usaha perumahan MBR. Didukung oleh Pemerintah Republik Indonesia dengan Peraturan Pemerintah No. 64 Tahun 2016 tentang pembangunan perumahan masyarakat berpenghasilan rendah. </w:t>
      </w:r>
      <w:r>
        <w:rPr>
          <w:rFonts w:ascii="Arial" w:hAnsi="Arial" w:cs="Arial"/>
          <w:sz w:val="22"/>
          <w:szCs w:val="22"/>
          <w:lang w:eastAsia="id-ID"/>
        </w:rPr>
        <w:t>PP 64/2016 merupakan peraturan pelaksana atas Undang-Undang Nomor 1 Tahun 2011 tentang Perumahan dan Kawasan Pemukiman dan Paket Kebijakan Ekonomi XIII tentang Perumahan untuk Masyarakat Berpenghasilan Rendah (</w:t>
      </w:r>
      <w:r>
        <w:rPr>
          <w:rFonts w:ascii="Arial" w:hAnsi="Arial" w:cs="Arial"/>
          <w:bCs/>
          <w:sz w:val="22"/>
          <w:szCs w:val="22"/>
          <w:lang w:eastAsia="id-ID"/>
        </w:rPr>
        <w:t>MBR</w:t>
      </w:r>
      <w:r>
        <w:rPr>
          <w:rFonts w:ascii="Arial" w:hAnsi="Arial" w:cs="Arial"/>
          <w:sz w:val="22"/>
          <w:szCs w:val="22"/>
          <w:lang w:eastAsia="id-ID"/>
        </w:rPr>
        <w:t xml:space="preserve">). Hal ini sejalan dengan Program Nasional Pembangunan satu juta rumah sebagai wujud dari butir kedua yang tertuang dalam amanah Nawacita, yakni Pemerintah tidak absen untuk membangun pemerintahan yang efektif, demokratis dan terpercaya; dan juga butir kelima, meningkatkan kualitas hidup manusia Indonesia. </w:t>
      </w:r>
    </w:p>
    <w:p>
      <w:pPr>
        <w:spacing w:line="240" w:lineRule="auto"/>
        <w:ind w:firstLine="567"/>
        <w:jc w:val="both"/>
        <w:rPr>
          <w:rFonts w:ascii="Arial" w:hAnsi="Arial" w:cs="Arial"/>
          <w:sz w:val="22"/>
          <w:szCs w:val="22"/>
          <w:lang w:eastAsia="id-ID"/>
        </w:rPr>
      </w:pPr>
      <w:r>
        <w:rPr>
          <w:rFonts w:ascii="Arial" w:hAnsi="Arial" w:cs="Arial"/>
          <w:sz w:val="22"/>
          <w:szCs w:val="22"/>
        </w:rPr>
        <w:t>Pembangunan perumahan MBR dilakukan untuk luas lahan tidak lebih dari 5 (lima) hektar dan paling kurang 0,5 (nol koma lima) hektar serta berada dalam 1 (satu) lokasi yang diperuntukkan bagi pembangunan rumah tapak. Lokasi pembangunan perumahan MBR harus disesuaikan dengan rencana tata ruang wilayah dan standar yang ditetapkan oleh Menteri Pekerjaan Umum dan Perumahan Rakyat. Pembangunan perumahan MBR dapat dilakukan oleh badan hukum yang didirikan oleh warga negara Indonesia yang kegiatannya di bidang penyelenggaraan perumahan dan kawasan permukiman. Pelaksanaan pembangunan perumahan MBR dilakukan dalam 4 (empat) tahapan, yaitu:</w:t>
      </w:r>
    </w:p>
    <w:p>
      <w:pPr>
        <w:pStyle w:val="24"/>
        <w:spacing w:before="0" w:beforeAutospacing="0" w:after="0" w:afterAutospacing="0" w:line="240" w:lineRule="auto"/>
        <w:ind w:left="1134" w:hanging="567"/>
        <w:jc w:val="both"/>
        <w:rPr>
          <w:rFonts w:ascii="Arial" w:hAnsi="Arial" w:cs="Arial"/>
          <w:sz w:val="22"/>
          <w:szCs w:val="22"/>
          <w:lang w:val="id-ID" w:eastAsia="id-ID"/>
        </w:rPr>
      </w:pPr>
      <w:r>
        <w:rPr>
          <w:rFonts w:ascii="Arial" w:hAnsi="Arial" w:cs="Arial"/>
          <w:sz w:val="22"/>
          <w:szCs w:val="22"/>
          <w:lang w:val="id-ID"/>
        </w:rPr>
        <w:t>1.</w:t>
      </w:r>
      <w:r>
        <w:rPr>
          <w:rFonts w:ascii="Arial" w:hAnsi="Arial" w:cs="Arial"/>
          <w:sz w:val="22"/>
          <w:szCs w:val="22"/>
          <w:lang w:val="id-ID"/>
        </w:rPr>
        <w:tab/>
      </w:r>
      <w:r>
        <w:rPr>
          <w:rFonts w:ascii="Arial" w:hAnsi="Arial" w:cs="Arial"/>
          <w:sz w:val="22"/>
          <w:szCs w:val="22"/>
          <w:lang w:val="id-ID"/>
        </w:rPr>
        <w:t xml:space="preserve">Persiapan, </w:t>
      </w:r>
      <w:r>
        <w:rPr>
          <w:rFonts w:ascii="Arial" w:hAnsi="Arial" w:cs="Arial"/>
          <w:sz w:val="22"/>
          <w:szCs w:val="22"/>
          <w:lang w:val="id-ID" w:eastAsia="id-ID"/>
        </w:rPr>
        <w:t xml:space="preserve">Badan hukum yang akan melaksanakan pembangunan perumahan MBR menyusun proposal pembangunan Perumahan MBR, yang memuat paling sedikit : </w:t>
      </w:r>
    </w:p>
    <w:p>
      <w:pPr>
        <w:pStyle w:val="24"/>
        <w:spacing w:before="0" w:beforeAutospacing="0" w:after="0" w:afterAutospacing="0" w:line="240" w:lineRule="auto"/>
        <w:ind w:left="1701" w:hanging="567"/>
        <w:jc w:val="both"/>
        <w:rPr>
          <w:rFonts w:ascii="Arial" w:hAnsi="Arial" w:cs="Arial"/>
          <w:sz w:val="22"/>
          <w:szCs w:val="22"/>
          <w:lang w:val="id-ID" w:eastAsia="id-ID"/>
        </w:rPr>
      </w:pPr>
      <w:r>
        <w:rPr>
          <w:rFonts w:ascii="Arial" w:hAnsi="Arial" w:cs="Arial"/>
          <w:sz w:val="22"/>
          <w:szCs w:val="22"/>
          <w:lang w:val="id-ID" w:eastAsia="id-ID"/>
        </w:rPr>
        <w:t>(a)</w:t>
      </w:r>
      <w:r>
        <w:rPr>
          <w:rFonts w:ascii="Arial" w:hAnsi="Arial" w:cs="Arial"/>
          <w:sz w:val="22"/>
          <w:szCs w:val="22"/>
          <w:lang w:val="id-ID" w:eastAsia="id-ID"/>
        </w:rPr>
        <w:tab/>
      </w:r>
      <w:r>
        <w:rPr>
          <w:rFonts w:ascii="Arial" w:hAnsi="Arial" w:cs="Arial"/>
          <w:sz w:val="22"/>
          <w:szCs w:val="22"/>
          <w:lang w:val="id-ID" w:eastAsia="id-ID"/>
        </w:rPr>
        <w:t xml:space="preserve">Perencanaan dan perancangan rumah MBR; </w:t>
      </w:r>
    </w:p>
    <w:p>
      <w:pPr>
        <w:pStyle w:val="24"/>
        <w:spacing w:before="0" w:beforeAutospacing="0" w:after="0" w:afterAutospacing="0" w:line="240" w:lineRule="auto"/>
        <w:ind w:left="1701" w:hanging="567"/>
        <w:jc w:val="both"/>
        <w:rPr>
          <w:rFonts w:ascii="Arial" w:hAnsi="Arial" w:cs="Arial"/>
          <w:sz w:val="22"/>
          <w:szCs w:val="22"/>
          <w:lang w:val="id-ID" w:eastAsia="id-ID"/>
        </w:rPr>
      </w:pPr>
      <w:r>
        <w:rPr>
          <w:rFonts w:ascii="Arial" w:hAnsi="Arial" w:cs="Arial"/>
          <w:sz w:val="22"/>
          <w:szCs w:val="22"/>
          <w:lang w:val="id-ID" w:eastAsia="id-ID"/>
        </w:rPr>
        <w:t>(b)</w:t>
      </w:r>
      <w:r>
        <w:rPr>
          <w:rFonts w:ascii="Arial" w:hAnsi="Arial" w:cs="Arial"/>
          <w:sz w:val="22"/>
          <w:szCs w:val="22"/>
          <w:lang w:val="id-ID" w:eastAsia="id-ID"/>
        </w:rPr>
        <w:tab/>
      </w:r>
      <w:r>
        <w:rPr>
          <w:rFonts w:ascii="Arial" w:hAnsi="Arial" w:cs="Arial"/>
          <w:sz w:val="22"/>
          <w:szCs w:val="22"/>
          <w:lang w:val="id-ID" w:eastAsia="id-ID"/>
        </w:rPr>
        <w:t xml:space="preserve">Perencanaan dan perancangan prasarana, sarana, dan utilitas umum perumahan MBR; </w:t>
      </w:r>
    </w:p>
    <w:p>
      <w:pPr>
        <w:pStyle w:val="24"/>
        <w:spacing w:before="0" w:beforeAutospacing="0" w:after="0" w:afterAutospacing="0" w:line="240" w:lineRule="auto"/>
        <w:ind w:left="1701" w:hanging="567"/>
        <w:jc w:val="both"/>
        <w:rPr>
          <w:rFonts w:ascii="Arial" w:hAnsi="Arial" w:cs="Arial"/>
          <w:sz w:val="22"/>
          <w:szCs w:val="22"/>
          <w:lang w:val="id-ID" w:eastAsia="id-ID"/>
        </w:rPr>
      </w:pPr>
      <w:r>
        <w:rPr>
          <w:rFonts w:ascii="Arial" w:hAnsi="Arial" w:cs="Arial"/>
          <w:sz w:val="22"/>
          <w:szCs w:val="22"/>
          <w:lang w:val="id-ID" w:eastAsia="id-ID"/>
        </w:rPr>
        <w:t>(c)</w:t>
      </w:r>
      <w:r>
        <w:rPr>
          <w:rFonts w:ascii="Arial" w:hAnsi="Arial" w:cs="Arial"/>
          <w:sz w:val="22"/>
          <w:szCs w:val="22"/>
          <w:lang w:val="id-ID" w:eastAsia="id-ID"/>
        </w:rPr>
        <w:tab/>
      </w:r>
      <w:r>
        <w:rPr>
          <w:rFonts w:ascii="Arial" w:hAnsi="Arial" w:cs="Arial"/>
          <w:sz w:val="22"/>
          <w:szCs w:val="22"/>
          <w:lang w:val="id-ID" w:eastAsia="id-ID"/>
        </w:rPr>
        <w:t xml:space="preserve">Perolehan tanah; dan </w:t>
      </w:r>
    </w:p>
    <w:p>
      <w:pPr>
        <w:pStyle w:val="24"/>
        <w:spacing w:before="0" w:beforeAutospacing="0" w:after="0" w:afterAutospacing="0" w:line="240" w:lineRule="auto"/>
        <w:ind w:left="1701" w:hanging="567"/>
        <w:jc w:val="both"/>
        <w:rPr>
          <w:rFonts w:ascii="Arial" w:hAnsi="Arial" w:cs="Arial"/>
          <w:sz w:val="22"/>
          <w:szCs w:val="22"/>
          <w:lang w:val="id-ID" w:eastAsia="id-ID"/>
        </w:rPr>
      </w:pPr>
      <w:r>
        <w:rPr>
          <w:rFonts w:ascii="Arial" w:hAnsi="Arial" w:cs="Arial"/>
          <w:sz w:val="22"/>
          <w:szCs w:val="22"/>
          <w:lang w:val="id-ID" w:eastAsia="id-ID"/>
        </w:rPr>
        <w:t>(d)</w:t>
      </w:r>
      <w:r>
        <w:rPr>
          <w:rFonts w:ascii="Arial" w:hAnsi="Arial" w:cs="Arial"/>
          <w:sz w:val="22"/>
          <w:szCs w:val="22"/>
          <w:lang w:val="id-ID" w:eastAsia="id-ID"/>
        </w:rPr>
        <w:tab/>
      </w:r>
      <w:r>
        <w:rPr>
          <w:rFonts w:ascii="Arial" w:hAnsi="Arial" w:cs="Arial"/>
          <w:sz w:val="22"/>
          <w:szCs w:val="22"/>
          <w:lang w:val="id-ID" w:eastAsia="id-ID"/>
        </w:rPr>
        <w:t>Pemenuhan perizinan. Pemenuhan pe</w:t>
      </w:r>
      <w:r>
        <w:rPr>
          <w:rFonts w:ascii="Arial" w:hAnsi="Arial" w:cs="Arial"/>
          <w:sz w:val="22"/>
          <w:szCs w:val="22"/>
          <w:lang w:val="zh-CN" w:eastAsia="id-ID"/>
        </w:rPr>
        <w:t>rizi</w:t>
      </w:r>
      <w:r>
        <w:rPr>
          <w:rFonts w:ascii="Arial" w:hAnsi="Arial" w:cs="Arial"/>
          <w:sz w:val="22"/>
          <w:szCs w:val="22"/>
          <w:lang w:val="id-ID" w:eastAsia="id-ID"/>
        </w:rPr>
        <w:t xml:space="preserve">nan tersebut meliputi: </w:t>
      </w:r>
    </w:p>
    <w:p>
      <w:pPr>
        <w:pStyle w:val="24"/>
        <w:spacing w:before="0" w:beforeAutospacing="0" w:after="0" w:afterAutospacing="0" w:line="240" w:lineRule="auto"/>
        <w:ind w:left="2268" w:hanging="567"/>
        <w:jc w:val="both"/>
        <w:rPr>
          <w:rFonts w:ascii="Arial" w:hAnsi="Arial" w:cs="Arial"/>
          <w:sz w:val="22"/>
          <w:szCs w:val="22"/>
          <w:lang w:val="id-ID" w:eastAsia="id-ID"/>
        </w:rPr>
      </w:pPr>
      <w:r>
        <w:rPr>
          <w:rFonts w:ascii="Arial" w:hAnsi="Arial" w:cs="Arial"/>
          <w:sz w:val="22"/>
          <w:szCs w:val="22"/>
          <w:lang w:val="id-ID" w:eastAsia="id-ID"/>
        </w:rPr>
        <w:t>(1)</w:t>
      </w:r>
      <w:r>
        <w:rPr>
          <w:rFonts w:ascii="Arial" w:hAnsi="Arial" w:cs="Arial"/>
          <w:sz w:val="22"/>
          <w:szCs w:val="22"/>
          <w:lang w:val="id-ID" w:eastAsia="id-ID"/>
        </w:rPr>
        <w:tab/>
      </w:r>
      <w:r>
        <w:rPr>
          <w:rFonts w:ascii="Arial" w:hAnsi="Arial" w:cs="Arial"/>
          <w:sz w:val="22"/>
          <w:szCs w:val="22"/>
          <w:lang w:val="id-ID" w:eastAsia="id-ID"/>
        </w:rPr>
        <w:t xml:space="preserve">Perizinan yang menyangkut pengesahan </w:t>
      </w:r>
      <w:r>
        <w:rPr>
          <w:rFonts w:ascii="Arial" w:hAnsi="Arial" w:cs="Arial"/>
          <w:i/>
          <w:iCs/>
          <w:sz w:val="22"/>
          <w:szCs w:val="22"/>
          <w:lang w:val="id-ID" w:eastAsia="id-ID"/>
        </w:rPr>
        <w:t>site plan</w:t>
      </w:r>
      <w:r>
        <w:rPr>
          <w:rFonts w:ascii="Arial" w:hAnsi="Arial" w:cs="Arial"/>
          <w:sz w:val="22"/>
          <w:szCs w:val="22"/>
          <w:lang w:val="id-ID" w:eastAsia="id-ID"/>
        </w:rPr>
        <w:t xml:space="preserve">; </w:t>
      </w:r>
    </w:p>
    <w:p>
      <w:pPr>
        <w:pStyle w:val="24"/>
        <w:spacing w:before="0" w:beforeAutospacing="0" w:after="0" w:afterAutospacing="0" w:line="240" w:lineRule="auto"/>
        <w:ind w:left="2268" w:hanging="567"/>
        <w:jc w:val="both"/>
        <w:rPr>
          <w:rFonts w:ascii="Arial" w:hAnsi="Arial" w:cs="Arial"/>
          <w:sz w:val="22"/>
          <w:szCs w:val="22"/>
          <w:lang w:val="id-ID" w:eastAsia="id-ID"/>
        </w:rPr>
      </w:pPr>
      <w:r>
        <w:rPr>
          <w:rFonts w:ascii="Arial" w:hAnsi="Arial" w:cs="Arial"/>
          <w:sz w:val="22"/>
          <w:szCs w:val="22"/>
          <w:lang w:val="id-ID" w:eastAsia="id-ID"/>
        </w:rPr>
        <w:t>(2)</w:t>
      </w:r>
      <w:r>
        <w:rPr>
          <w:rFonts w:ascii="Arial" w:hAnsi="Arial" w:cs="Arial"/>
          <w:sz w:val="22"/>
          <w:szCs w:val="22"/>
          <w:lang w:val="id-ID" w:eastAsia="id-ID"/>
        </w:rPr>
        <w:tab/>
      </w:r>
      <w:r>
        <w:rPr>
          <w:rFonts w:ascii="Arial" w:hAnsi="Arial" w:cs="Arial"/>
          <w:sz w:val="22"/>
          <w:szCs w:val="22"/>
          <w:lang w:val="id-ID" w:eastAsia="id-ID"/>
        </w:rPr>
        <w:t xml:space="preserve">Surat pernyataan kesanggupan pengelolaan dan pemantauan lingkungan; </w:t>
      </w:r>
    </w:p>
    <w:p>
      <w:pPr>
        <w:pStyle w:val="24"/>
        <w:spacing w:before="0" w:beforeAutospacing="0" w:after="0" w:afterAutospacing="0" w:line="240" w:lineRule="auto"/>
        <w:ind w:left="2268" w:hanging="567"/>
        <w:jc w:val="both"/>
        <w:rPr>
          <w:rFonts w:ascii="Arial" w:hAnsi="Arial" w:cs="Arial"/>
          <w:sz w:val="22"/>
          <w:szCs w:val="22"/>
          <w:lang w:val="id-ID" w:eastAsia="id-ID"/>
        </w:rPr>
      </w:pPr>
      <w:r>
        <w:rPr>
          <w:rFonts w:ascii="Arial" w:hAnsi="Arial" w:cs="Arial"/>
          <w:sz w:val="22"/>
          <w:szCs w:val="22"/>
          <w:lang w:val="id-ID" w:eastAsia="id-ID"/>
        </w:rPr>
        <w:t>(3)</w:t>
      </w:r>
      <w:r>
        <w:rPr>
          <w:rFonts w:ascii="Arial" w:hAnsi="Arial" w:cs="Arial"/>
          <w:sz w:val="22"/>
          <w:szCs w:val="22"/>
          <w:lang w:val="id-ID" w:eastAsia="id-ID"/>
        </w:rPr>
        <w:tab/>
      </w:r>
      <w:r>
        <w:rPr>
          <w:rFonts w:ascii="Arial" w:hAnsi="Arial" w:cs="Arial"/>
          <w:sz w:val="22"/>
          <w:szCs w:val="22"/>
          <w:lang w:val="id-ID" w:eastAsia="id-ID"/>
        </w:rPr>
        <w:t>Izin mendirikan bangunan dan pengesahan dokumen rencana teknis</w:t>
      </w:r>
    </w:p>
    <w:p>
      <w:pPr>
        <w:pStyle w:val="24"/>
        <w:spacing w:before="0" w:beforeAutospacing="0" w:after="0" w:afterAutospacing="0" w:line="240" w:lineRule="auto"/>
        <w:ind w:left="1134" w:hanging="567"/>
        <w:jc w:val="both"/>
        <w:rPr>
          <w:rFonts w:ascii="Arial" w:hAnsi="Arial" w:cs="Arial"/>
          <w:sz w:val="22"/>
          <w:szCs w:val="22"/>
          <w:lang w:val="id-ID" w:eastAsia="id-ID"/>
        </w:rPr>
      </w:pPr>
      <w:r>
        <w:rPr>
          <w:rFonts w:ascii="Arial" w:hAnsi="Arial" w:cs="Arial"/>
          <w:sz w:val="22"/>
          <w:szCs w:val="22"/>
          <w:lang w:val="id-ID"/>
        </w:rPr>
        <w:t xml:space="preserve">2. </w:t>
      </w:r>
      <w:r>
        <w:rPr>
          <w:rFonts w:ascii="Arial" w:hAnsi="Arial" w:cs="Arial"/>
          <w:sz w:val="22"/>
          <w:szCs w:val="22"/>
          <w:lang w:val="id-ID"/>
        </w:rPr>
        <w:tab/>
      </w:r>
      <w:r>
        <w:rPr>
          <w:rFonts w:ascii="Arial" w:hAnsi="Arial" w:cs="Arial"/>
          <w:sz w:val="22"/>
          <w:szCs w:val="22"/>
          <w:lang w:val="id-ID"/>
        </w:rPr>
        <w:t>P</w:t>
      </w:r>
      <w:r>
        <w:rPr>
          <w:rFonts w:ascii="Arial" w:hAnsi="Arial" w:cs="Arial"/>
          <w:sz w:val="22"/>
          <w:szCs w:val="22"/>
        </w:rPr>
        <w:t xml:space="preserve">ra konstruksi, </w:t>
      </w:r>
      <w:r>
        <w:rPr>
          <w:rFonts w:ascii="Arial" w:hAnsi="Arial" w:cs="Arial"/>
          <w:sz w:val="22"/>
          <w:szCs w:val="22"/>
          <w:lang w:val="id-ID" w:eastAsia="id-ID"/>
        </w:rPr>
        <w:t>Badan hukum mengajukan proposal pembangunan perumahan MBR tersebut  kepada bupati/walikota melalui Pelayanan Terpadu Satu Pintu (</w:t>
      </w:r>
      <w:r>
        <w:rPr>
          <w:rFonts w:ascii="Arial" w:hAnsi="Arial" w:cs="Arial"/>
          <w:bCs/>
          <w:sz w:val="22"/>
          <w:szCs w:val="22"/>
          <w:lang w:val="id-ID" w:eastAsia="id-ID"/>
        </w:rPr>
        <w:t>PTSP</w:t>
      </w:r>
      <w:r>
        <w:rPr>
          <w:rFonts w:ascii="Arial" w:hAnsi="Arial" w:cs="Arial"/>
          <w:sz w:val="22"/>
          <w:szCs w:val="22"/>
          <w:lang w:val="id-ID" w:eastAsia="id-ID"/>
        </w:rPr>
        <w:t xml:space="preserve">) dengan dilengkapi dengan lampiran, yaitu: </w:t>
      </w:r>
    </w:p>
    <w:p>
      <w:pPr>
        <w:pStyle w:val="24"/>
        <w:spacing w:before="0" w:beforeAutospacing="0" w:after="0" w:afterAutospacing="0" w:line="240" w:lineRule="auto"/>
        <w:ind w:left="1701" w:hanging="567"/>
        <w:jc w:val="both"/>
        <w:rPr>
          <w:rFonts w:ascii="Arial" w:hAnsi="Arial" w:cs="Arial"/>
          <w:sz w:val="22"/>
          <w:szCs w:val="22"/>
          <w:lang w:val="id-ID" w:eastAsia="id-ID"/>
        </w:rPr>
      </w:pPr>
      <w:r>
        <w:rPr>
          <w:rFonts w:ascii="Arial" w:hAnsi="Arial" w:cs="Arial"/>
          <w:sz w:val="22"/>
          <w:szCs w:val="22"/>
          <w:lang w:val="id-ID" w:eastAsia="id-ID"/>
        </w:rPr>
        <w:t xml:space="preserve">(a) </w:t>
      </w:r>
      <w:r>
        <w:rPr>
          <w:rFonts w:ascii="Arial" w:hAnsi="Arial" w:cs="Arial"/>
          <w:sz w:val="22"/>
          <w:szCs w:val="22"/>
          <w:lang w:val="id-ID" w:eastAsia="id-ID"/>
        </w:rPr>
        <w:tab/>
      </w:r>
      <w:r>
        <w:rPr>
          <w:rFonts w:ascii="Arial" w:hAnsi="Arial" w:cs="Arial"/>
          <w:sz w:val="22"/>
          <w:szCs w:val="22"/>
          <w:lang w:val="id-ID" w:eastAsia="id-ID"/>
        </w:rPr>
        <w:t xml:space="preserve">Sertifikat tanah atau bukti kepemilikan tanah lainnya; </w:t>
      </w:r>
    </w:p>
    <w:p>
      <w:pPr>
        <w:pStyle w:val="24"/>
        <w:spacing w:before="0" w:beforeAutospacing="0" w:after="0" w:afterAutospacing="0" w:line="240" w:lineRule="auto"/>
        <w:ind w:left="1701" w:hanging="567"/>
        <w:jc w:val="both"/>
        <w:rPr>
          <w:rFonts w:ascii="Arial" w:hAnsi="Arial" w:cs="Arial"/>
          <w:sz w:val="22"/>
          <w:szCs w:val="22"/>
          <w:lang w:val="id-ID" w:eastAsia="id-ID"/>
        </w:rPr>
      </w:pPr>
      <w:r>
        <w:rPr>
          <w:rFonts w:ascii="Arial" w:hAnsi="Arial" w:cs="Arial"/>
          <w:sz w:val="22"/>
          <w:szCs w:val="22"/>
          <w:lang w:val="id-ID" w:eastAsia="id-ID"/>
        </w:rPr>
        <w:t>(b)</w:t>
      </w:r>
      <w:r>
        <w:rPr>
          <w:rFonts w:ascii="Arial" w:hAnsi="Arial" w:cs="Arial"/>
          <w:sz w:val="22"/>
          <w:szCs w:val="22"/>
          <w:lang w:val="id-ID" w:eastAsia="id-ID"/>
        </w:rPr>
        <w:tab/>
      </w:r>
      <w:r>
        <w:rPr>
          <w:rFonts w:ascii="Arial" w:hAnsi="Arial" w:cs="Arial"/>
          <w:sz w:val="22"/>
          <w:szCs w:val="22"/>
          <w:lang w:val="id-ID" w:eastAsia="id-ID"/>
        </w:rPr>
        <w:t>Bukti pembayaran pajak bumi dan bangunan tahun terakhir. PTSP memberikan persetujuan atas proposal pembangunan perumahan MBR paling lama 7 (tujuh) hari kerja sejak permohonan diterima oleh PTSP secara lengkap dan benar.</w:t>
      </w:r>
    </w:p>
    <w:p>
      <w:pPr>
        <w:spacing w:line="240" w:lineRule="auto"/>
        <w:ind w:firstLine="567"/>
        <w:jc w:val="both"/>
        <w:rPr>
          <w:rFonts w:ascii="Arial" w:hAnsi="Arial" w:cs="Arial"/>
          <w:color w:val="000000"/>
          <w:sz w:val="22"/>
          <w:szCs w:val="22"/>
        </w:rPr>
      </w:pPr>
      <w:r>
        <w:rPr>
          <w:rFonts w:ascii="Arial" w:hAnsi="Arial" w:cs="Arial"/>
          <w:color w:val="000000"/>
          <w:sz w:val="22"/>
          <w:szCs w:val="22"/>
        </w:rPr>
        <w:t>Berbagai usaha dilakukan oleh para pengusaha developer</w:t>
      </w:r>
      <w:r>
        <w:rPr>
          <w:rFonts w:ascii="Arial" w:hAnsi="Arial" w:cs="Arial"/>
          <w:color w:val="000000"/>
          <w:sz w:val="22"/>
          <w:szCs w:val="22"/>
          <w:lang w:val="es-ES"/>
        </w:rPr>
        <w:t xml:space="preserve"> untuk memenangkan persaingan dalam merebut konsumen memerlukan perancangan strategi pemasaran yang tepat. Terdapat korelasi antara strategi pemasaran dan perilaku pembelian konsumen. Sebagaimana dijelaskan oleh Sulaksono bahwa Untuk mengembangkan strategi yang kompetitif pemasar perlu mengetahui konsumen mana yang cenderung membeli produknya, faktor-faktor apa yang kira-kira menyebabkan mereka menyukai produk tersebut, kriteria apa yang dipakai dalam memutuskan membeli produk, bagaimana mereka memperoleh informasi tentang produk, dan sebagainya</w:t>
      </w:r>
      <w:r>
        <w:rPr>
          <w:rFonts w:ascii="Arial" w:hAnsi="Arial" w:cs="Arial"/>
          <w:color w:val="000000"/>
          <w:sz w:val="22"/>
          <w:szCs w:val="22"/>
        </w:rPr>
        <w:t xml:space="preserve"> (Sulaksono:4)</w:t>
      </w:r>
      <w:r>
        <w:rPr>
          <w:rFonts w:ascii="Arial" w:hAnsi="Arial" w:cs="Arial"/>
          <w:color w:val="000000"/>
          <w:sz w:val="22"/>
          <w:szCs w:val="22"/>
          <w:lang w:val="es-ES"/>
        </w:rPr>
        <w:t>.</w:t>
      </w:r>
      <w:r>
        <w:rPr>
          <w:rFonts w:ascii="Arial" w:hAnsi="Arial" w:cs="Arial"/>
          <w:color w:val="000000"/>
          <w:sz w:val="22"/>
          <w:szCs w:val="22"/>
        </w:rPr>
        <w:t xml:space="preserve"> Berikut ini persaingan antara pengembang/developer perumahan di Kabupaten Sumedang :</w:t>
      </w:r>
    </w:p>
    <w:p>
      <w:pPr>
        <w:spacing w:line="240" w:lineRule="auto"/>
        <w:ind w:firstLine="567"/>
        <w:jc w:val="both"/>
        <w:rPr>
          <w:rFonts w:ascii="Arial" w:hAnsi="Arial" w:cs="Arial"/>
          <w:color w:val="000000"/>
          <w:sz w:val="22"/>
          <w:szCs w:val="22"/>
        </w:rPr>
      </w:pPr>
    </w:p>
    <w:p>
      <w:pPr>
        <w:spacing w:line="240" w:lineRule="auto"/>
        <w:ind w:left="567"/>
        <w:jc w:val="center"/>
        <w:rPr>
          <w:rFonts w:ascii="Arial" w:hAnsi="Arial" w:cs="Arial"/>
          <w:b/>
          <w:color w:val="000000"/>
          <w:sz w:val="22"/>
          <w:szCs w:val="22"/>
        </w:rPr>
      </w:pPr>
      <w:r>
        <w:rPr>
          <w:rFonts w:ascii="Arial" w:hAnsi="Arial" w:cs="Arial"/>
          <w:b/>
          <w:color w:val="000000"/>
          <w:sz w:val="22"/>
          <w:szCs w:val="22"/>
        </w:rPr>
        <w:t xml:space="preserve">Tabel </w:t>
      </w:r>
      <w:r>
        <w:rPr>
          <w:rFonts w:hint="default" w:ascii="Arial" w:hAnsi="Arial" w:cs="Arial"/>
          <w:b/>
          <w:color w:val="000000"/>
          <w:sz w:val="22"/>
          <w:szCs w:val="22"/>
          <w:lang w:val="en-US"/>
        </w:rPr>
        <w:t>C</w:t>
      </w:r>
      <w:r>
        <w:rPr>
          <w:rFonts w:ascii="Arial" w:hAnsi="Arial" w:cs="Arial"/>
          <w:b/>
          <w:color w:val="000000"/>
          <w:sz w:val="22"/>
          <w:szCs w:val="22"/>
        </w:rPr>
        <w:t xml:space="preserve"> Persaingan Pengembang/Developer Perumahan Subsidi di Kabupaten Sumedang</w:t>
      </w:r>
    </w:p>
    <w:tbl>
      <w:tblPr>
        <w:tblStyle w:val="27"/>
        <w:tblW w:w="7135" w:type="dxa"/>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2093"/>
        <w:gridCol w:w="1246"/>
        <w:gridCol w:w="1109"/>
        <w:gridCol w:w="1069"/>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gridSpan w:val="2"/>
            <w:vMerge w:val="restart"/>
            <w:shd w:val="clear" w:color="auto" w:fill="D8D8D8" w:themeFill="background1" w:themeFillShade="D9"/>
          </w:tcPr>
          <w:p>
            <w:pPr>
              <w:spacing w:after="240" w:line="240" w:lineRule="auto"/>
              <w:jc w:val="center"/>
              <w:rPr>
                <w:rFonts w:ascii="Arial" w:hAnsi="Arial" w:cs="Arial"/>
                <w:sz w:val="22"/>
                <w:szCs w:val="22"/>
              </w:rPr>
            </w:pPr>
            <w:r>
              <w:rPr>
                <w:rFonts w:ascii="Arial" w:hAnsi="Arial" w:cs="Arial"/>
                <w:sz w:val="22"/>
                <w:szCs w:val="22"/>
              </w:rPr>
              <w:t>Nama Pengembang</w:t>
            </w:r>
          </w:p>
        </w:tc>
        <w:tc>
          <w:tcPr>
            <w:tcW w:w="1260" w:type="dxa"/>
            <w:shd w:val="clear" w:color="auto" w:fill="D8D8D8" w:themeFill="background1" w:themeFillShade="D9"/>
          </w:tcPr>
          <w:p>
            <w:pPr>
              <w:spacing w:after="240" w:line="240" w:lineRule="auto"/>
              <w:jc w:val="center"/>
              <w:rPr>
                <w:rFonts w:ascii="Arial" w:hAnsi="Arial" w:cs="Arial"/>
                <w:sz w:val="22"/>
                <w:szCs w:val="22"/>
              </w:rPr>
            </w:pPr>
            <w:r>
              <w:rPr>
                <w:rFonts w:ascii="Arial" w:hAnsi="Arial" w:cs="Arial"/>
                <w:sz w:val="22"/>
                <w:szCs w:val="22"/>
              </w:rPr>
              <w:t>Target</w:t>
            </w:r>
          </w:p>
        </w:tc>
        <w:tc>
          <w:tcPr>
            <w:tcW w:w="1083" w:type="dxa"/>
            <w:shd w:val="clear" w:color="auto" w:fill="D8D8D8" w:themeFill="background1" w:themeFillShade="D9"/>
          </w:tcPr>
          <w:p>
            <w:pPr>
              <w:spacing w:after="240" w:line="240" w:lineRule="auto"/>
              <w:jc w:val="center"/>
              <w:rPr>
                <w:rFonts w:ascii="Arial" w:hAnsi="Arial" w:cs="Arial"/>
                <w:sz w:val="22"/>
                <w:szCs w:val="22"/>
              </w:rPr>
            </w:pPr>
            <w:r>
              <w:rPr>
                <w:rFonts w:ascii="Arial" w:hAnsi="Arial" w:cs="Arial"/>
                <w:sz w:val="22"/>
                <w:szCs w:val="22"/>
              </w:rPr>
              <w:t>Realisasi</w:t>
            </w:r>
          </w:p>
        </w:tc>
        <w:tc>
          <w:tcPr>
            <w:tcW w:w="1077" w:type="dxa"/>
            <w:shd w:val="clear" w:color="auto" w:fill="D8D8D8" w:themeFill="background1" w:themeFillShade="D9"/>
          </w:tcPr>
          <w:p>
            <w:pPr>
              <w:spacing w:after="240" w:line="240" w:lineRule="auto"/>
              <w:jc w:val="center"/>
              <w:rPr>
                <w:rFonts w:ascii="Arial" w:hAnsi="Arial" w:cs="Arial"/>
                <w:sz w:val="22"/>
                <w:szCs w:val="22"/>
              </w:rPr>
            </w:pPr>
            <w:r>
              <w:rPr>
                <w:rFonts w:ascii="Arial" w:hAnsi="Arial" w:cs="Arial"/>
                <w:sz w:val="22"/>
                <w:szCs w:val="22"/>
              </w:rPr>
              <w:t>Target</w:t>
            </w:r>
          </w:p>
        </w:tc>
        <w:tc>
          <w:tcPr>
            <w:tcW w:w="1083" w:type="dxa"/>
            <w:shd w:val="clear" w:color="auto" w:fill="D8D8D8" w:themeFill="background1" w:themeFillShade="D9"/>
          </w:tcPr>
          <w:p>
            <w:pPr>
              <w:spacing w:after="240" w:line="240" w:lineRule="auto"/>
              <w:jc w:val="center"/>
              <w:rPr>
                <w:rFonts w:ascii="Arial" w:hAnsi="Arial" w:cs="Arial"/>
                <w:sz w:val="22"/>
                <w:szCs w:val="22"/>
              </w:rPr>
            </w:pPr>
            <w:r>
              <w:rPr>
                <w:rFonts w:ascii="Arial" w:hAnsi="Arial" w:cs="Arial"/>
                <w:sz w:val="22"/>
                <w:szCs w:val="22"/>
              </w:rPr>
              <w:t>Realisasi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32" w:type="dxa"/>
            <w:gridSpan w:val="2"/>
            <w:vMerge w:val="continue"/>
            <w:shd w:val="clear" w:color="auto" w:fill="D8D8D8" w:themeFill="background1" w:themeFillShade="D9"/>
          </w:tcPr>
          <w:p>
            <w:pPr>
              <w:spacing w:after="240" w:line="240" w:lineRule="auto"/>
              <w:rPr>
                <w:rFonts w:ascii="Arial" w:hAnsi="Arial" w:cs="Arial"/>
                <w:sz w:val="22"/>
                <w:szCs w:val="22"/>
              </w:rPr>
            </w:pPr>
          </w:p>
        </w:tc>
        <w:tc>
          <w:tcPr>
            <w:tcW w:w="2343" w:type="dxa"/>
            <w:gridSpan w:val="2"/>
            <w:shd w:val="clear" w:color="auto" w:fill="D8D8D8" w:themeFill="background1" w:themeFillShade="D9"/>
          </w:tcPr>
          <w:p>
            <w:pPr>
              <w:spacing w:after="240" w:line="240" w:lineRule="auto"/>
              <w:jc w:val="center"/>
              <w:rPr>
                <w:rFonts w:ascii="Arial" w:hAnsi="Arial" w:cs="Arial"/>
                <w:sz w:val="22"/>
                <w:szCs w:val="22"/>
              </w:rPr>
            </w:pPr>
            <w:r>
              <w:rPr>
                <w:rFonts w:ascii="Arial" w:hAnsi="Arial" w:cs="Arial"/>
                <w:sz w:val="22"/>
                <w:szCs w:val="22"/>
              </w:rPr>
              <w:t>2017</w:t>
            </w:r>
          </w:p>
        </w:tc>
        <w:tc>
          <w:tcPr>
            <w:tcW w:w="2160" w:type="dxa"/>
            <w:gridSpan w:val="2"/>
            <w:shd w:val="clear" w:color="auto" w:fill="D8D8D8" w:themeFill="background1" w:themeFillShade="D9"/>
          </w:tcPr>
          <w:p>
            <w:pPr>
              <w:spacing w:after="240" w:line="240" w:lineRule="auto"/>
              <w:jc w:val="center"/>
              <w:rPr>
                <w:rFonts w:ascii="Arial" w:hAnsi="Arial" w:cs="Arial"/>
                <w:sz w:val="22"/>
                <w:szCs w:val="22"/>
              </w:rPr>
            </w:pPr>
            <w:r>
              <w:rPr>
                <w:rFonts w:ascii="Arial" w:hAnsi="Arial" w:cs="Arial"/>
                <w:sz w:val="22"/>
                <w:szCs w:val="22"/>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pPr>
              <w:spacing w:after="240" w:line="240" w:lineRule="auto"/>
              <w:jc w:val="center"/>
              <w:rPr>
                <w:rFonts w:ascii="Arial" w:hAnsi="Arial" w:cs="Arial"/>
                <w:sz w:val="22"/>
                <w:szCs w:val="22"/>
              </w:rPr>
            </w:pPr>
            <w:r>
              <w:rPr>
                <w:rFonts w:ascii="Arial" w:hAnsi="Arial" w:cs="Arial"/>
                <w:sz w:val="22"/>
                <w:szCs w:val="22"/>
              </w:rPr>
              <w:t>1.</w:t>
            </w:r>
          </w:p>
        </w:tc>
        <w:tc>
          <w:tcPr>
            <w:tcW w:w="2119" w:type="dxa"/>
          </w:tcPr>
          <w:p>
            <w:pPr>
              <w:spacing w:after="240" w:line="240" w:lineRule="auto"/>
              <w:rPr>
                <w:rFonts w:ascii="Arial" w:hAnsi="Arial" w:cs="Arial"/>
                <w:sz w:val="22"/>
                <w:szCs w:val="22"/>
              </w:rPr>
            </w:pPr>
            <w:r>
              <w:rPr>
                <w:rFonts w:ascii="Arial" w:hAnsi="Arial" w:cs="Arial"/>
                <w:sz w:val="22"/>
                <w:szCs w:val="22"/>
              </w:rPr>
              <w:t>PT. Cibajashs Langgeng Sejati</w:t>
            </w:r>
          </w:p>
        </w:tc>
        <w:tc>
          <w:tcPr>
            <w:tcW w:w="1260" w:type="dxa"/>
          </w:tcPr>
          <w:p>
            <w:pPr>
              <w:spacing w:after="240" w:line="240" w:lineRule="auto"/>
              <w:jc w:val="center"/>
              <w:rPr>
                <w:rFonts w:ascii="Arial" w:hAnsi="Arial" w:cs="Arial"/>
                <w:sz w:val="22"/>
                <w:szCs w:val="22"/>
              </w:rPr>
            </w:pPr>
            <w:r>
              <w:rPr>
                <w:rFonts w:ascii="Arial" w:hAnsi="Arial" w:cs="Arial"/>
                <w:sz w:val="22"/>
                <w:szCs w:val="22"/>
              </w:rPr>
              <w:t>300</w:t>
            </w:r>
          </w:p>
        </w:tc>
        <w:tc>
          <w:tcPr>
            <w:tcW w:w="1083" w:type="dxa"/>
          </w:tcPr>
          <w:p>
            <w:pPr>
              <w:spacing w:after="240" w:line="240" w:lineRule="auto"/>
              <w:jc w:val="center"/>
              <w:rPr>
                <w:rFonts w:ascii="Arial" w:hAnsi="Arial" w:cs="Arial"/>
                <w:sz w:val="22"/>
                <w:szCs w:val="22"/>
              </w:rPr>
            </w:pPr>
            <w:r>
              <w:rPr>
                <w:rFonts w:ascii="Arial" w:hAnsi="Arial" w:cs="Arial"/>
                <w:sz w:val="22"/>
                <w:szCs w:val="22"/>
              </w:rPr>
              <w:t>160</w:t>
            </w:r>
          </w:p>
        </w:tc>
        <w:tc>
          <w:tcPr>
            <w:tcW w:w="1077" w:type="dxa"/>
          </w:tcPr>
          <w:p>
            <w:pPr>
              <w:spacing w:after="240" w:line="240" w:lineRule="auto"/>
              <w:jc w:val="center"/>
              <w:rPr>
                <w:rFonts w:ascii="Arial" w:hAnsi="Arial" w:cs="Arial"/>
                <w:sz w:val="22"/>
                <w:szCs w:val="22"/>
              </w:rPr>
            </w:pPr>
            <w:r>
              <w:rPr>
                <w:rFonts w:ascii="Arial" w:hAnsi="Arial" w:cs="Arial"/>
                <w:sz w:val="22"/>
                <w:szCs w:val="22"/>
              </w:rPr>
              <w:t>250</w:t>
            </w:r>
          </w:p>
        </w:tc>
        <w:tc>
          <w:tcPr>
            <w:tcW w:w="1083" w:type="dxa"/>
          </w:tcPr>
          <w:p>
            <w:pPr>
              <w:spacing w:after="240" w:line="240" w:lineRule="auto"/>
              <w:jc w:val="center"/>
              <w:rPr>
                <w:rFonts w:ascii="Arial" w:hAnsi="Arial" w:cs="Arial"/>
                <w:sz w:val="22"/>
                <w:szCs w:val="22"/>
              </w:rPr>
            </w:pPr>
            <w:r>
              <w:rPr>
                <w:rFonts w:ascii="Arial" w:hAnsi="Arial" w:cs="Arial"/>
                <w:sz w:val="22"/>
                <w:szCs w:val="22"/>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pPr>
              <w:spacing w:after="240" w:line="240" w:lineRule="auto"/>
              <w:jc w:val="center"/>
              <w:rPr>
                <w:rFonts w:ascii="Arial" w:hAnsi="Arial" w:cs="Arial"/>
                <w:sz w:val="22"/>
                <w:szCs w:val="22"/>
              </w:rPr>
            </w:pPr>
            <w:r>
              <w:rPr>
                <w:rFonts w:ascii="Arial" w:hAnsi="Arial" w:cs="Arial"/>
                <w:sz w:val="22"/>
                <w:szCs w:val="22"/>
              </w:rPr>
              <w:t>2.</w:t>
            </w:r>
          </w:p>
        </w:tc>
        <w:tc>
          <w:tcPr>
            <w:tcW w:w="2119" w:type="dxa"/>
          </w:tcPr>
          <w:p>
            <w:pPr>
              <w:spacing w:after="240" w:line="240" w:lineRule="auto"/>
              <w:rPr>
                <w:rFonts w:ascii="Arial" w:hAnsi="Arial" w:cs="Arial"/>
                <w:sz w:val="22"/>
                <w:szCs w:val="22"/>
              </w:rPr>
            </w:pPr>
            <w:r>
              <w:rPr>
                <w:rFonts w:ascii="Arial" w:hAnsi="Arial" w:cs="Arial"/>
                <w:sz w:val="22"/>
                <w:szCs w:val="22"/>
              </w:rPr>
              <w:t>PT. Kresna Ekakarya Nugraha</w:t>
            </w:r>
          </w:p>
        </w:tc>
        <w:tc>
          <w:tcPr>
            <w:tcW w:w="1260" w:type="dxa"/>
          </w:tcPr>
          <w:p>
            <w:pPr>
              <w:spacing w:after="240" w:line="240" w:lineRule="auto"/>
              <w:jc w:val="center"/>
              <w:rPr>
                <w:rFonts w:ascii="Arial" w:hAnsi="Arial" w:cs="Arial"/>
                <w:sz w:val="22"/>
                <w:szCs w:val="22"/>
              </w:rPr>
            </w:pPr>
            <w:r>
              <w:rPr>
                <w:rFonts w:ascii="Arial" w:hAnsi="Arial" w:cs="Arial"/>
                <w:sz w:val="22"/>
                <w:szCs w:val="22"/>
              </w:rPr>
              <w:t>200</w:t>
            </w:r>
          </w:p>
        </w:tc>
        <w:tc>
          <w:tcPr>
            <w:tcW w:w="1083" w:type="dxa"/>
          </w:tcPr>
          <w:p>
            <w:pPr>
              <w:spacing w:after="240" w:line="240" w:lineRule="auto"/>
              <w:jc w:val="center"/>
              <w:rPr>
                <w:rFonts w:ascii="Arial" w:hAnsi="Arial" w:cs="Arial"/>
                <w:sz w:val="22"/>
                <w:szCs w:val="22"/>
              </w:rPr>
            </w:pPr>
            <w:r>
              <w:rPr>
                <w:rFonts w:ascii="Arial" w:hAnsi="Arial" w:cs="Arial"/>
                <w:sz w:val="22"/>
                <w:szCs w:val="22"/>
              </w:rPr>
              <w:t>105</w:t>
            </w:r>
          </w:p>
        </w:tc>
        <w:tc>
          <w:tcPr>
            <w:tcW w:w="1077" w:type="dxa"/>
          </w:tcPr>
          <w:p>
            <w:pPr>
              <w:spacing w:after="240" w:line="240" w:lineRule="auto"/>
              <w:jc w:val="center"/>
              <w:rPr>
                <w:rFonts w:ascii="Arial" w:hAnsi="Arial" w:cs="Arial"/>
                <w:sz w:val="22"/>
                <w:szCs w:val="22"/>
              </w:rPr>
            </w:pPr>
            <w:r>
              <w:rPr>
                <w:rFonts w:ascii="Arial" w:hAnsi="Arial" w:cs="Arial"/>
                <w:sz w:val="22"/>
                <w:szCs w:val="22"/>
              </w:rPr>
              <w:t>120</w:t>
            </w:r>
          </w:p>
        </w:tc>
        <w:tc>
          <w:tcPr>
            <w:tcW w:w="1083" w:type="dxa"/>
          </w:tcPr>
          <w:p>
            <w:pPr>
              <w:spacing w:after="240" w:line="240" w:lineRule="auto"/>
              <w:jc w:val="center"/>
              <w:rPr>
                <w:rFonts w:ascii="Arial" w:hAnsi="Arial" w:cs="Arial"/>
                <w:sz w:val="22"/>
                <w:szCs w:val="22"/>
              </w:rPr>
            </w:pPr>
            <w:r>
              <w:rPr>
                <w:rFonts w:ascii="Arial" w:hAnsi="Arial" w:cs="Arial"/>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pPr>
              <w:spacing w:after="240" w:line="240" w:lineRule="auto"/>
              <w:jc w:val="center"/>
              <w:rPr>
                <w:rFonts w:ascii="Arial" w:hAnsi="Arial" w:cs="Arial"/>
                <w:sz w:val="22"/>
                <w:szCs w:val="22"/>
              </w:rPr>
            </w:pPr>
            <w:r>
              <w:rPr>
                <w:rFonts w:ascii="Arial" w:hAnsi="Arial" w:cs="Arial"/>
                <w:sz w:val="22"/>
                <w:szCs w:val="22"/>
              </w:rPr>
              <w:t>3.</w:t>
            </w:r>
          </w:p>
        </w:tc>
        <w:tc>
          <w:tcPr>
            <w:tcW w:w="2119" w:type="dxa"/>
          </w:tcPr>
          <w:p>
            <w:pPr>
              <w:spacing w:after="240" w:line="240" w:lineRule="auto"/>
              <w:rPr>
                <w:rFonts w:ascii="Arial" w:hAnsi="Arial" w:cs="Arial"/>
                <w:sz w:val="22"/>
                <w:szCs w:val="22"/>
              </w:rPr>
            </w:pPr>
            <w:r>
              <w:rPr>
                <w:rFonts w:ascii="Arial" w:hAnsi="Arial" w:cs="Arial"/>
                <w:sz w:val="22"/>
                <w:szCs w:val="22"/>
              </w:rPr>
              <w:t>PT.Sabuma Inti Persada</w:t>
            </w:r>
          </w:p>
        </w:tc>
        <w:tc>
          <w:tcPr>
            <w:tcW w:w="1260" w:type="dxa"/>
          </w:tcPr>
          <w:p>
            <w:pPr>
              <w:spacing w:after="240" w:line="240" w:lineRule="auto"/>
              <w:jc w:val="center"/>
              <w:rPr>
                <w:rFonts w:ascii="Arial" w:hAnsi="Arial" w:cs="Arial"/>
                <w:sz w:val="22"/>
                <w:szCs w:val="22"/>
              </w:rPr>
            </w:pPr>
            <w:r>
              <w:rPr>
                <w:rFonts w:ascii="Arial" w:hAnsi="Arial" w:cs="Arial"/>
                <w:sz w:val="22"/>
                <w:szCs w:val="22"/>
              </w:rPr>
              <w:t>200</w:t>
            </w:r>
          </w:p>
        </w:tc>
        <w:tc>
          <w:tcPr>
            <w:tcW w:w="1083" w:type="dxa"/>
          </w:tcPr>
          <w:p>
            <w:pPr>
              <w:spacing w:after="240" w:line="240" w:lineRule="auto"/>
              <w:jc w:val="center"/>
              <w:rPr>
                <w:rFonts w:ascii="Arial" w:hAnsi="Arial" w:cs="Arial"/>
                <w:sz w:val="22"/>
                <w:szCs w:val="22"/>
              </w:rPr>
            </w:pPr>
            <w:r>
              <w:rPr>
                <w:rFonts w:ascii="Arial" w:hAnsi="Arial" w:cs="Arial"/>
                <w:sz w:val="22"/>
                <w:szCs w:val="22"/>
              </w:rPr>
              <w:t>150</w:t>
            </w:r>
          </w:p>
        </w:tc>
        <w:tc>
          <w:tcPr>
            <w:tcW w:w="1077" w:type="dxa"/>
          </w:tcPr>
          <w:p>
            <w:pPr>
              <w:spacing w:after="240" w:line="240" w:lineRule="auto"/>
              <w:jc w:val="center"/>
              <w:rPr>
                <w:rFonts w:ascii="Arial" w:hAnsi="Arial" w:cs="Arial"/>
                <w:sz w:val="22"/>
                <w:szCs w:val="22"/>
              </w:rPr>
            </w:pPr>
            <w:r>
              <w:rPr>
                <w:rFonts w:ascii="Arial" w:hAnsi="Arial" w:cs="Arial"/>
                <w:sz w:val="22"/>
                <w:szCs w:val="22"/>
              </w:rPr>
              <w:t>150</w:t>
            </w:r>
          </w:p>
        </w:tc>
        <w:tc>
          <w:tcPr>
            <w:tcW w:w="1083" w:type="dxa"/>
          </w:tcPr>
          <w:p>
            <w:pPr>
              <w:spacing w:after="240" w:line="240" w:lineRule="auto"/>
              <w:jc w:val="center"/>
              <w:rPr>
                <w:rFonts w:ascii="Arial" w:hAnsi="Arial" w:cs="Arial"/>
                <w:sz w:val="22"/>
                <w:szCs w:val="22"/>
              </w:rPr>
            </w:pPr>
            <w:r>
              <w:rPr>
                <w:rFonts w:ascii="Arial" w:hAnsi="Arial" w:cs="Arial"/>
                <w:sz w:val="22"/>
                <w:szCs w:val="22"/>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pPr>
              <w:spacing w:after="240" w:line="240" w:lineRule="auto"/>
              <w:jc w:val="center"/>
              <w:rPr>
                <w:rFonts w:ascii="Arial" w:hAnsi="Arial" w:cs="Arial"/>
                <w:sz w:val="22"/>
                <w:szCs w:val="22"/>
              </w:rPr>
            </w:pPr>
            <w:r>
              <w:rPr>
                <w:rFonts w:ascii="Arial" w:hAnsi="Arial" w:cs="Arial"/>
                <w:sz w:val="22"/>
                <w:szCs w:val="22"/>
              </w:rPr>
              <w:t>4.</w:t>
            </w:r>
          </w:p>
        </w:tc>
        <w:tc>
          <w:tcPr>
            <w:tcW w:w="2119" w:type="dxa"/>
          </w:tcPr>
          <w:p>
            <w:pPr>
              <w:spacing w:after="240" w:line="240" w:lineRule="auto"/>
              <w:rPr>
                <w:rFonts w:ascii="Arial" w:hAnsi="Arial" w:cs="Arial"/>
                <w:sz w:val="22"/>
                <w:szCs w:val="22"/>
              </w:rPr>
            </w:pPr>
            <w:r>
              <w:rPr>
                <w:rFonts w:ascii="Arial" w:hAnsi="Arial" w:cs="Arial"/>
                <w:sz w:val="22"/>
                <w:szCs w:val="22"/>
              </w:rPr>
              <w:t>Perumnas</w:t>
            </w:r>
          </w:p>
        </w:tc>
        <w:tc>
          <w:tcPr>
            <w:tcW w:w="1260" w:type="dxa"/>
          </w:tcPr>
          <w:p>
            <w:pPr>
              <w:spacing w:after="240" w:line="240" w:lineRule="auto"/>
              <w:jc w:val="center"/>
              <w:rPr>
                <w:rFonts w:ascii="Arial" w:hAnsi="Arial" w:cs="Arial"/>
                <w:sz w:val="22"/>
                <w:szCs w:val="22"/>
              </w:rPr>
            </w:pPr>
            <w:r>
              <w:rPr>
                <w:rFonts w:ascii="Arial" w:hAnsi="Arial" w:cs="Arial"/>
                <w:sz w:val="22"/>
                <w:szCs w:val="22"/>
              </w:rPr>
              <w:t>200</w:t>
            </w:r>
          </w:p>
        </w:tc>
        <w:tc>
          <w:tcPr>
            <w:tcW w:w="1083" w:type="dxa"/>
          </w:tcPr>
          <w:p>
            <w:pPr>
              <w:spacing w:after="240" w:line="240" w:lineRule="auto"/>
              <w:jc w:val="center"/>
              <w:rPr>
                <w:rFonts w:ascii="Arial" w:hAnsi="Arial" w:cs="Arial"/>
                <w:sz w:val="22"/>
                <w:szCs w:val="22"/>
              </w:rPr>
            </w:pPr>
            <w:r>
              <w:rPr>
                <w:rFonts w:ascii="Arial" w:hAnsi="Arial" w:cs="Arial"/>
                <w:sz w:val="22"/>
                <w:szCs w:val="22"/>
              </w:rPr>
              <w:t>70</w:t>
            </w:r>
          </w:p>
        </w:tc>
        <w:tc>
          <w:tcPr>
            <w:tcW w:w="1077" w:type="dxa"/>
          </w:tcPr>
          <w:p>
            <w:pPr>
              <w:spacing w:after="240" w:line="240" w:lineRule="auto"/>
              <w:jc w:val="center"/>
              <w:rPr>
                <w:rFonts w:ascii="Arial" w:hAnsi="Arial" w:cs="Arial"/>
                <w:sz w:val="22"/>
                <w:szCs w:val="22"/>
              </w:rPr>
            </w:pPr>
            <w:r>
              <w:rPr>
                <w:rFonts w:ascii="Arial" w:hAnsi="Arial" w:cs="Arial"/>
                <w:sz w:val="22"/>
                <w:szCs w:val="22"/>
              </w:rPr>
              <w:t>150</w:t>
            </w:r>
          </w:p>
        </w:tc>
        <w:tc>
          <w:tcPr>
            <w:tcW w:w="1083" w:type="dxa"/>
          </w:tcPr>
          <w:p>
            <w:pPr>
              <w:spacing w:after="240" w:line="240" w:lineRule="auto"/>
              <w:jc w:val="center"/>
              <w:rPr>
                <w:rFonts w:ascii="Arial" w:hAnsi="Arial" w:cs="Arial"/>
                <w:sz w:val="22"/>
                <w:szCs w:val="22"/>
              </w:rPr>
            </w:pPr>
            <w:r>
              <w:rPr>
                <w:rFonts w:ascii="Arial" w:hAnsi="Arial" w:cs="Arial"/>
                <w:sz w:val="22"/>
                <w:szCs w:val="22"/>
              </w:rPr>
              <w:t>70</w:t>
            </w:r>
          </w:p>
        </w:tc>
      </w:tr>
    </w:tbl>
    <w:p>
      <w:pPr>
        <w:spacing w:line="240" w:lineRule="auto"/>
        <w:ind w:left="567"/>
        <w:jc w:val="center"/>
        <w:rPr>
          <w:rFonts w:ascii="Arial" w:hAnsi="Arial" w:cs="Arial"/>
          <w:sz w:val="22"/>
          <w:szCs w:val="22"/>
        </w:rPr>
      </w:pPr>
      <w:r>
        <w:rPr>
          <w:rFonts w:ascii="Arial" w:hAnsi="Arial" w:cs="Arial"/>
          <w:sz w:val="22"/>
          <w:szCs w:val="22"/>
        </w:rPr>
        <w:t>Sumber : Perusahaan/Developer Kabupaten Sumedang</w:t>
      </w:r>
    </w:p>
    <w:p>
      <w:pPr>
        <w:spacing w:line="240" w:lineRule="auto"/>
        <w:ind w:left="567"/>
        <w:jc w:val="center"/>
        <w:rPr>
          <w:rFonts w:ascii="Arial" w:hAnsi="Arial" w:cs="Arial"/>
          <w:sz w:val="22"/>
          <w:szCs w:val="22"/>
        </w:rPr>
      </w:pPr>
      <w:r>
        <w:rPr>
          <w:rFonts w:ascii="Arial" w:hAnsi="Arial" w:cs="Arial"/>
          <w:sz w:val="22"/>
          <w:szCs w:val="22"/>
        </w:rPr>
        <w:t>Tahun 2017-2018</w:t>
      </w:r>
    </w:p>
    <w:p>
      <w:pPr>
        <w:spacing w:line="240" w:lineRule="auto"/>
        <w:ind w:left="567"/>
        <w:jc w:val="center"/>
        <w:rPr>
          <w:rFonts w:ascii="Arial" w:hAnsi="Arial" w:cs="Arial"/>
          <w:sz w:val="22"/>
          <w:szCs w:val="22"/>
        </w:rPr>
      </w:pPr>
    </w:p>
    <w:p>
      <w:pPr>
        <w:shd w:val="clear" w:color="auto" w:fill="FFFFFF"/>
        <w:spacing w:line="240" w:lineRule="auto"/>
        <w:ind w:firstLine="567"/>
        <w:jc w:val="both"/>
        <w:rPr>
          <w:rFonts w:ascii="Arial" w:hAnsi="Arial" w:cs="Arial"/>
          <w:sz w:val="22"/>
          <w:szCs w:val="22"/>
        </w:rPr>
      </w:pPr>
      <w:r>
        <w:rPr>
          <w:rFonts w:ascii="Arial" w:hAnsi="Arial" w:cs="Arial"/>
          <w:sz w:val="22"/>
          <w:szCs w:val="22"/>
          <w:lang w:val="es-ES"/>
        </w:rPr>
        <w:t>P</w:t>
      </w:r>
      <w:r>
        <w:rPr>
          <w:rFonts w:ascii="Arial" w:hAnsi="Arial" w:cs="Arial"/>
          <w:sz w:val="22"/>
          <w:szCs w:val="22"/>
        </w:rPr>
        <w:t>engusaha developer</w:t>
      </w:r>
      <w:r>
        <w:rPr>
          <w:rFonts w:ascii="Arial" w:hAnsi="Arial" w:cs="Arial"/>
          <w:sz w:val="22"/>
          <w:szCs w:val="22"/>
          <w:lang w:val="es-ES"/>
        </w:rPr>
        <w:t xml:space="preserve"> harus memahami bahwa fung</w:t>
      </w:r>
      <w:r>
        <w:rPr>
          <w:rFonts w:ascii="Arial" w:hAnsi="Arial" w:cs="Arial"/>
          <w:sz w:val="22"/>
          <w:szCs w:val="22"/>
        </w:rPr>
        <w:t>s</w:t>
      </w:r>
      <w:r>
        <w:rPr>
          <w:rFonts w:ascii="Arial" w:hAnsi="Arial" w:cs="Arial"/>
          <w:sz w:val="22"/>
          <w:szCs w:val="22"/>
          <w:lang w:val="es-ES"/>
        </w:rPr>
        <w:t>i pemasaran itu tidak hanya menjual produk, tetapi meliputi unsur kebutuhan (</w:t>
      </w:r>
      <w:r>
        <w:rPr>
          <w:rFonts w:ascii="Arial" w:hAnsi="Arial" w:cs="Arial"/>
          <w:i/>
          <w:sz w:val="22"/>
          <w:szCs w:val="22"/>
          <w:lang w:val="es-ES"/>
        </w:rPr>
        <w:t>needs</w:t>
      </w:r>
      <w:r>
        <w:rPr>
          <w:rFonts w:ascii="Arial" w:hAnsi="Arial" w:cs="Arial"/>
          <w:sz w:val="22"/>
          <w:szCs w:val="22"/>
          <w:lang w:val="es-ES"/>
        </w:rPr>
        <w:t>), keinginan (</w:t>
      </w:r>
      <w:r>
        <w:rPr>
          <w:rFonts w:ascii="Arial" w:hAnsi="Arial" w:cs="Arial"/>
          <w:i/>
          <w:sz w:val="22"/>
          <w:szCs w:val="22"/>
          <w:lang w:val="es-ES"/>
        </w:rPr>
        <w:t>wants</w:t>
      </w:r>
      <w:r>
        <w:rPr>
          <w:rFonts w:ascii="Arial" w:hAnsi="Arial" w:cs="Arial"/>
          <w:sz w:val="22"/>
          <w:szCs w:val="22"/>
          <w:lang w:val="es-ES"/>
        </w:rPr>
        <w:t>), dan permintaan (</w:t>
      </w:r>
      <w:r>
        <w:rPr>
          <w:rFonts w:ascii="Arial" w:hAnsi="Arial" w:cs="Arial"/>
          <w:i/>
          <w:sz w:val="22"/>
          <w:szCs w:val="22"/>
          <w:lang w:val="es-ES"/>
        </w:rPr>
        <w:t>demands</w:t>
      </w:r>
      <w:r>
        <w:rPr>
          <w:rFonts w:ascii="Arial" w:hAnsi="Arial" w:cs="Arial"/>
          <w:sz w:val="22"/>
          <w:szCs w:val="22"/>
          <w:lang w:val="es-ES"/>
        </w:rPr>
        <w:t xml:space="preserve">) konsumen. </w:t>
      </w:r>
      <w:r>
        <w:rPr>
          <w:rFonts w:ascii="Arial" w:hAnsi="Arial" w:cs="Arial"/>
          <w:sz w:val="22"/>
          <w:szCs w:val="22"/>
        </w:rPr>
        <w:t>Untuk memanfaatkan peluang pasar, perusahaan, harus mampu mendayagunakan seluruh aktivitas pemasaran secara optimal dengan menerapkan fungsi pemasaran yang lebih efektif dan efisien. Dengan memanfaatkan setiap peluang pasar, perusahaan harus mampu memperkenalkan produk bermutu kepada konsumen. Perkenalan produk merupakan kegiatan awal dari komunikasi pemasaran. Kendati upaya ini bukan merupakan </w:t>
      </w:r>
      <w:r>
        <w:rPr>
          <w:rStyle w:val="40"/>
          <w:rFonts w:ascii="Arial" w:hAnsi="Arial" w:cs="Arial"/>
          <w:sz w:val="22"/>
          <w:szCs w:val="22"/>
        </w:rPr>
        <w:t> </w:t>
      </w:r>
      <w:r>
        <w:rPr>
          <w:rFonts w:ascii="Arial" w:hAnsi="Arial" w:cs="Arial"/>
          <w:sz w:val="22"/>
          <w:szCs w:val="22"/>
        </w:rPr>
        <w:t>pekerjaan yang mudah, para pengusaha developer tetap dituntut untuk dapat melakukannya secara efektif.</w:t>
      </w:r>
    </w:p>
    <w:p>
      <w:pPr>
        <w:shd w:val="clear" w:color="auto" w:fill="FFFFFF"/>
        <w:spacing w:line="240" w:lineRule="auto"/>
        <w:ind w:firstLine="567"/>
        <w:jc w:val="both"/>
        <w:rPr>
          <w:rFonts w:ascii="Arial" w:hAnsi="Arial" w:cs="Arial"/>
          <w:sz w:val="22"/>
          <w:szCs w:val="22"/>
        </w:rPr>
      </w:pPr>
      <w:r>
        <w:rPr>
          <w:rFonts w:ascii="Arial" w:hAnsi="Arial" w:cs="Arial"/>
          <w:color w:val="000000"/>
          <w:sz w:val="22"/>
          <w:szCs w:val="22"/>
          <w:lang w:val="es-ES"/>
        </w:rPr>
        <w:t>Dengan semakin ketatnya persaingan dan semakin selektifnya konsumen dalam memilih produk yang tersedia di pasar, pengusaha developer perlu pengetahuan yang lebih mendalam mengenai kecend</w:t>
      </w:r>
      <w:r>
        <w:rPr>
          <w:rFonts w:ascii="Arial" w:hAnsi="Arial" w:cs="Arial"/>
          <w:color w:val="000000"/>
          <w:sz w:val="22"/>
          <w:szCs w:val="22"/>
        </w:rPr>
        <w:t>e</w:t>
      </w:r>
      <w:r>
        <w:rPr>
          <w:rFonts w:ascii="Arial" w:hAnsi="Arial" w:cs="Arial"/>
          <w:color w:val="000000"/>
          <w:sz w:val="22"/>
          <w:szCs w:val="22"/>
          <w:lang w:val="es-ES"/>
        </w:rPr>
        <w:t>rungan perkembangan pasar persaingan dan keunggulan bersaing yang dimiliki perusahaan. Pasar yang berubah dengan cepat dan berbagai hambatan persaingan membutuhkan keterampilan para eksekutif dalam menetapkan teknik atau cara pemasaran produk perumahan secara strategis.</w:t>
      </w:r>
    </w:p>
    <w:p>
      <w:pPr>
        <w:shd w:val="clear" w:color="auto" w:fill="FFFFFF"/>
        <w:spacing w:line="240" w:lineRule="auto"/>
        <w:ind w:firstLine="567"/>
        <w:jc w:val="both"/>
        <w:rPr>
          <w:rFonts w:ascii="Arial" w:hAnsi="Arial" w:cs="Arial"/>
          <w:color w:val="000000"/>
          <w:sz w:val="22"/>
          <w:szCs w:val="22"/>
          <w:lang w:val="es-ES"/>
        </w:rPr>
      </w:pPr>
      <w:bookmarkStart w:id="11" w:name="_Hlk95052417"/>
    </w:p>
    <w:bookmarkEnd w:id="11"/>
    <w:p>
      <w:pPr>
        <w:pStyle w:val="3"/>
        <w:numPr>
          <w:ilvl w:val="0"/>
          <w:numId w:val="1"/>
        </w:numPr>
        <w:spacing w:line="240" w:lineRule="auto"/>
        <w:ind w:left="720" w:leftChars="0" w:hanging="720" w:firstLineChars="0"/>
        <w:rPr>
          <w:rFonts w:ascii="Arial" w:hAnsi="Arial" w:cs="Arial"/>
          <w:sz w:val="22"/>
          <w:szCs w:val="22"/>
        </w:rPr>
      </w:pPr>
      <w:bookmarkStart w:id="12" w:name="_Toc72735035"/>
      <w:bookmarkStart w:id="13" w:name="_Toc115799594"/>
      <w:r>
        <w:rPr>
          <w:rFonts w:ascii="Arial" w:hAnsi="Arial" w:cs="Arial"/>
          <w:sz w:val="22"/>
          <w:szCs w:val="22"/>
        </w:rPr>
        <w:t>Fokus Penelitian</w:t>
      </w:r>
      <w:bookmarkEnd w:id="12"/>
      <w:bookmarkEnd w:id="13"/>
    </w:p>
    <w:p>
      <w:pPr>
        <w:spacing w:line="240" w:lineRule="auto"/>
        <w:jc w:val="both"/>
        <w:rPr>
          <w:rFonts w:ascii="Arial" w:hAnsi="Arial" w:cs="Arial"/>
          <w:sz w:val="22"/>
          <w:szCs w:val="22"/>
        </w:rPr>
      </w:pPr>
      <w:r>
        <w:rPr>
          <w:rFonts w:ascii="Arial" w:hAnsi="Arial" w:cs="Arial"/>
          <w:sz w:val="22"/>
          <w:szCs w:val="22"/>
        </w:rPr>
        <w:tab/>
      </w:r>
      <w:r>
        <w:rPr>
          <w:rFonts w:ascii="Arial" w:hAnsi="Arial" w:cs="Arial"/>
          <w:sz w:val="22"/>
          <w:szCs w:val="22"/>
        </w:rPr>
        <w:t>Berdasarkan latar belakang yang telah dipaparkan oleh peneliti, maka dapat dirumuskan fokus penelitian yang akan diambil yaitu :</w:t>
      </w:r>
    </w:p>
    <w:p>
      <w:pPr>
        <w:pStyle w:val="35"/>
        <w:numPr>
          <w:ilvl w:val="0"/>
          <w:numId w:val="2"/>
        </w:numPr>
        <w:spacing w:after="0" w:line="240" w:lineRule="auto"/>
        <w:jc w:val="both"/>
        <w:rPr>
          <w:rFonts w:ascii="Arial" w:hAnsi="Arial" w:cs="Arial"/>
          <w:b/>
          <w:color w:val="000000"/>
          <w:sz w:val="22"/>
          <w:szCs w:val="22"/>
        </w:rPr>
      </w:pPr>
      <w:r>
        <w:rPr>
          <w:rFonts w:ascii="Arial" w:hAnsi="Arial" w:cs="Arial"/>
          <w:color w:val="000000"/>
          <w:sz w:val="22"/>
          <w:szCs w:val="22"/>
        </w:rPr>
        <w:t>Penelitian ini menganalisis strategi pemasaran dengan studi kasus pada masyarakat berpenghasilan rendah (MBR) di Kabupaten Sumedang.</w:t>
      </w:r>
    </w:p>
    <w:p>
      <w:pPr>
        <w:pStyle w:val="35"/>
        <w:numPr>
          <w:ilvl w:val="0"/>
          <w:numId w:val="2"/>
        </w:numPr>
        <w:spacing w:after="0" w:line="240" w:lineRule="auto"/>
        <w:jc w:val="both"/>
        <w:rPr>
          <w:rFonts w:ascii="Arial" w:hAnsi="Arial" w:cs="Arial"/>
          <w:b/>
          <w:color w:val="000000"/>
          <w:sz w:val="22"/>
          <w:szCs w:val="22"/>
        </w:rPr>
      </w:pPr>
      <w:r>
        <w:rPr>
          <w:rFonts w:ascii="Arial" w:hAnsi="Arial" w:cs="Arial"/>
          <w:color w:val="000000"/>
          <w:sz w:val="22"/>
          <w:szCs w:val="22"/>
        </w:rPr>
        <w:t>Penelitian dilakukan pada Masyarakat Berpenghasilan Rendah (MBR) di Kabupaten Sumedang.</w:t>
      </w:r>
    </w:p>
    <w:p>
      <w:pPr>
        <w:pStyle w:val="35"/>
        <w:numPr>
          <w:ilvl w:val="0"/>
          <w:numId w:val="2"/>
        </w:numPr>
        <w:spacing w:after="0" w:line="240" w:lineRule="auto"/>
        <w:jc w:val="both"/>
        <w:rPr>
          <w:rFonts w:ascii="Arial" w:hAnsi="Arial" w:cs="Arial"/>
          <w:b/>
          <w:color w:val="000000"/>
          <w:sz w:val="22"/>
          <w:szCs w:val="22"/>
        </w:rPr>
      </w:pPr>
      <w:r>
        <w:rPr>
          <w:rFonts w:ascii="Arial" w:hAnsi="Arial" w:cs="Arial"/>
          <w:color w:val="000000"/>
          <w:sz w:val="22"/>
          <w:szCs w:val="22"/>
        </w:rPr>
        <w:t xml:space="preserve">Pendekatan strategi pemasaran </w:t>
      </w:r>
      <w:bookmarkStart w:id="14" w:name="_Hlk96690860"/>
      <w:r>
        <w:rPr>
          <w:rFonts w:ascii="Arial" w:hAnsi="Arial" w:cs="Arial"/>
          <w:color w:val="000000"/>
          <w:sz w:val="22"/>
          <w:szCs w:val="22"/>
        </w:rPr>
        <w:t>ditujukan untuk meningkatkan kepercayaan konsumen pada properti MBR di Kabupaten Sumedang</w:t>
      </w:r>
    </w:p>
    <w:bookmarkEnd w:id="14"/>
    <w:p>
      <w:pPr>
        <w:pStyle w:val="35"/>
        <w:numPr>
          <w:ilvl w:val="0"/>
          <w:numId w:val="2"/>
        </w:numPr>
        <w:spacing w:after="0" w:line="240" w:lineRule="auto"/>
        <w:jc w:val="both"/>
        <w:rPr>
          <w:rFonts w:ascii="Arial" w:hAnsi="Arial" w:cs="Arial"/>
          <w:b/>
          <w:color w:val="000000"/>
          <w:sz w:val="22"/>
          <w:szCs w:val="22"/>
        </w:rPr>
      </w:pPr>
      <w:r>
        <w:rPr>
          <w:rFonts w:ascii="Arial" w:hAnsi="Arial" w:cs="Arial"/>
          <w:color w:val="000000"/>
          <w:sz w:val="22"/>
          <w:szCs w:val="22"/>
        </w:rPr>
        <w:t xml:space="preserve">Penelitian ini adalah penelitian deskriptif kualitatif, artinya penelitian yang menggambarkan objek tertentu dan menjelaskan hal-hal yang terkait dengan secara sistematis fakta-fakta. </w:t>
      </w:r>
    </w:p>
    <w:p>
      <w:pPr>
        <w:pStyle w:val="35"/>
        <w:numPr>
          <w:ilvl w:val="0"/>
          <w:numId w:val="0"/>
        </w:numPr>
        <w:spacing w:after="0" w:line="240" w:lineRule="auto"/>
        <w:ind w:left="567" w:leftChars="0"/>
        <w:jc w:val="both"/>
        <w:rPr>
          <w:rFonts w:ascii="Arial" w:hAnsi="Arial" w:cs="Arial"/>
          <w:b/>
          <w:color w:val="000000"/>
          <w:sz w:val="22"/>
          <w:szCs w:val="22"/>
        </w:rPr>
      </w:pPr>
    </w:p>
    <w:p>
      <w:pPr>
        <w:pStyle w:val="3"/>
        <w:numPr>
          <w:ilvl w:val="0"/>
          <w:numId w:val="1"/>
        </w:numPr>
        <w:spacing w:line="240" w:lineRule="auto"/>
        <w:ind w:left="720" w:leftChars="0" w:hanging="720" w:firstLineChars="0"/>
        <w:rPr>
          <w:rFonts w:ascii="Arial" w:hAnsi="Arial" w:cs="Arial"/>
          <w:sz w:val="22"/>
          <w:szCs w:val="22"/>
        </w:rPr>
      </w:pPr>
      <w:bookmarkStart w:id="15" w:name="_Toc115799595"/>
      <w:bookmarkStart w:id="16" w:name="_Toc72735036"/>
      <w:r>
        <w:rPr>
          <w:rFonts w:ascii="Arial" w:hAnsi="Arial" w:cs="Arial"/>
          <w:sz w:val="22"/>
          <w:szCs w:val="22"/>
        </w:rPr>
        <w:t>Rumusan  Masalah</w:t>
      </w:r>
      <w:bookmarkEnd w:id="15"/>
      <w:bookmarkEnd w:id="16"/>
    </w:p>
    <w:p>
      <w:pPr>
        <w:tabs>
          <w:tab w:val="left" w:pos="720"/>
        </w:tabs>
        <w:spacing w:line="240" w:lineRule="auto"/>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Dengan memperhatikan latar belakang dan fokus penelitian di atas, maka dapat dirumuskan beberapa masalah yang akan dicari solusinya dalam penelitian:</w:t>
      </w:r>
    </w:p>
    <w:p>
      <w:pPr>
        <w:pStyle w:val="35"/>
        <w:numPr>
          <w:ilvl w:val="0"/>
          <w:numId w:val="3"/>
        </w:numPr>
        <w:spacing w:after="0" w:line="240" w:lineRule="auto"/>
        <w:jc w:val="both"/>
        <w:rPr>
          <w:rFonts w:ascii="Arial" w:hAnsi="Arial" w:cs="Arial"/>
          <w:sz w:val="22"/>
          <w:szCs w:val="22"/>
        </w:rPr>
      </w:pPr>
      <w:r>
        <w:rPr>
          <w:rFonts w:ascii="Arial" w:hAnsi="Arial" w:cs="Arial"/>
          <w:sz w:val="22"/>
          <w:szCs w:val="22"/>
        </w:rPr>
        <w:t xml:space="preserve">Bagaimana penerapan strategi pemasaran dalam properti MBR di Kabupaten Sumedang. </w:t>
      </w:r>
    </w:p>
    <w:p>
      <w:pPr>
        <w:pStyle w:val="35"/>
        <w:numPr>
          <w:ilvl w:val="0"/>
          <w:numId w:val="3"/>
        </w:numPr>
        <w:spacing w:after="0" w:line="240" w:lineRule="auto"/>
        <w:jc w:val="both"/>
        <w:rPr>
          <w:rFonts w:ascii="Arial" w:hAnsi="Arial" w:cs="Arial"/>
          <w:sz w:val="22"/>
          <w:szCs w:val="22"/>
        </w:rPr>
      </w:pPr>
      <w:r>
        <w:rPr>
          <w:rFonts w:ascii="Arial" w:hAnsi="Arial" w:cs="Arial"/>
          <w:sz w:val="22"/>
          <w:szCs w:val="22"/>
        </w:rPr>
        <w:t>Bagaimana kepercayaan konsumen pada properti  MBR di Kabupaten Sumedang.</w:t>
      </w:r>
    </w:p>
    <w:p>
      <w:pPr>
        <w:pStyle w:val="35"/>
        <w:numPr>
          <w:ilvl w:val="0"/>
          <w:numId w:val="3"/>
        </w:numPr>
        <w:spacing w:after="0" w:line="240" w:lineRule="auto"/>
        <w:jc w:val="both"/>
        <w:rPr>
          <w:rFonts w:ascii="Arial" w:hAnsi="Arial" w:cs="Arial"/>
          <w:sz w:val="22"/>
          <w:szCs w:val="22"/>
        </w:rPr>
      </w:pPr>
      <w:r>
        <w:rPr>
          <w:rFonts w:ascii="Arial" w:hAnsi="Arial" w:cs="Arial"/>
          <w:sz w:val="22"/>
          <w:szCs w:val="22"/>
          <w:lang w:val="en-US"/>
        </w:rPr>
        <w:t>A</w:t>
      </w:r>
      <w:r>
        <w:rPr>
          <w:rFonts w:ascii="Arial" w:hAnsi="Arial" w:cs="Arial"/>
          <w:sz w:val="22"/>
          <w:szCs w:val="22"/>
        </w:rPr>
        <w:t xml:space="preserve">pa </w:t>
      </w:r>
      <w:r>
        <w:rPr>
          <w:rFonts w:ascii="Arial" w:hAnsi="Arial" w:cs="Arial"/>
          <w:sz w:val="22"/>
          <w:szCs w:val="22"/>
          <w:lang w:val="en-US"/>
        </w:rPr>
        <w:t xml:space="preserve">saja </w:t>
      </w:r>
      <w:r>
        <w:rPr>
          <w:rFonts w:ascii="Arial" w:hAnsi="Arial" w:cs="Arial"/>
          <w:sz w:val="22"/>
          <w:szCs w:val="22"/>
        </w:rPr>
        <w:t>faktor-faktor yang menjadi kendala strategi pemasaran pada properti MBR di Kabupaten Sumedang.</w:t>
      </w:r>
      <w:bookmarkStart w:id="17" w:name="_Toc72735037"/>
    </w:p>
    <w:p>
      <w:pPr>
        <w:pStyle w:val="35"/>
        <w:numPr>
          <w:ilvl w:val="0"/>
          <w:numId w:val="3"/>
        </w:numPr>
        <w:spacing w:after="0" w:line="240" w:lineRule="auto"/>
        <w:jc w:val="both"/>
        <w:rPr>
          <w:rFonts w:ascii="Arial" w:hAnsi="Arial" w:cs="Arial"/>
          <w:sz w:val="22"/>
          <w:szCs w:val="22"/>
        </w:rPr>
      </w:pPr>
      <w:r>
        <w:rPr>
          <w:rFonts w:ascii="Arial" w:hAnsi="Arial" w:cs="Arial"/>
          <w:sz w:val="22"/>
          <w:szCs w:val="22"/>
        </w:rPr>
        <w:t xml:space="preserve">Bagaimana </w:t>
      </w:r>
      <w:r>
        <w:rPr>
          <w:rFonts w:ascii="Arial" w:hAnsi="Arial" w:cs="Arial"/>
          <w:bCs/>
          <w:sz w:val="22"/>
          <w:szCs w:val="22"/>
        </w:rPr>
        <w:t xml:space="preserve">Penerapan </w:t>
      </w:r>
      <w:bookmarkStart w:id="18" w:name="_Hlk95019613"/>
      <w:r>
        <w:rPr>
          <w:rFonts w:ascii="Arial" w:hAnsi="Arial" w:cs="Arial"/>
          <w:bCs/>
          <w:sz w:val="22"/>
          <w:szCs w:val="22"/>
        </w:rPr>
        <w:t>Strategi Pemasaran Properti MBR di Kabupaten Sumedang untuk meningkatkan kepercayaan dilakukan dengan mempertimbangkan Faktor Kekuatan, Kelemahan, Peluang, dan Ancaman.</w:t>
      </w:r>
    </w:p>
    <w:p>
      <w:pPr>
        <w:pStyle w:val="35"/>
        <w:spacing w:after="0" w:line="240" w:lineRule="auto"/>
        <w:jc w:val="both"/>
        <w:rPr>
          <w:rFonts w:ascii="Arial" w:hAnsi="Arial" w:cs="Arial"/>
          <w:sz w:val="22"/>
          <w:szCs w:val="22"/>
        </w:rPr>
      </w:pPr>
    </w:p>
    <w:bookmarkEnd w:id="18"/>
    <w:p>
      <w:pPr>
        <w:numPr>
          <w:ilvl w:val="0"/>
          <w:numId w:val="1"/>
        </w:numPr>
        <w:spacing w:after="0" w:line="240" w:lineRule="auto"/>
        <w:ind w:left="720" w:leftChars="0" w:hanging="720" w:firstLineChars="0"/>
        <w:jc w:val="both"/>
        <w:rPr>
          <w:rFonts w:ascii="Arial" w:hAnsi="Arial" w:cs="Arial"/>
          <w:b/>
          <w:bCs/>
          <w:sz w:val="22"/>
          <w:szCs w:val="22"/>
        </w:rPr>
      </w:pPr>
      <w:r>
        <w:rPr>
          <w:rFonts w:ascii="Arial" w:hAnsi="Arial" w:cs="Arial"/>
          <w:b/>
          <w:bCs/>
          <w:sz w:val="22"/>
          <w:szCs w:val="22"/>
        </w:rPr>
        <w:t>Tujuan Penelitian</w:t>
      </w:r>
      <w:bookmarkEnd w:id="17"/>
    </w:p>
    <w:p>
      <w:pPr>
        <w:spacing w:line="240" w:lineRule="auto"/>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 xml:space="preserve">Adapun tujuan yang ingin dicapai dari penelitian ini adalah untuk mengetahui, mengkaji, dan menganalisis secara mendalam tentang:  </w:t>
      </w:r>
    </w:p>
    <w:p>
      <w:pPr>
        <w:pStyle w:val="35"/>
        <w:numPr>
          <w:ilvl w:val="0"/>
          <w:numId w:val="4"/>
        </w:numPr>
        <w:spacing w:after="0" w:line="240" w:lineRule="auto"/>
        <w:jc w:val="both"/>
        <w:rPr>
          <w:rFonts w:ascii="Arial" w:hAnsi="Arial" w:cs="Arial"/>
          <w:color w:val="000000"/>
          <w:sz w:val="22"/>
          <w:szCs w:val="22"/>
        </w:rPr>
      </w:pPr>
      <w:r>
        <w:rPr>
          <w:rFonts w:ascii="Arial" w:hAnsi="Arial" w:cs="Arial"/>
          <w:color w:val="000000"/>
          <w:sz w:val="22"/>
          <w:szCs w:val="22"/>
        </w:rPr>
        <w:t>Untuk menganalisi penerapan strategi  pemasaran dalam properti MBR di Kabupaten Sumedang.</w:t>
      </w:r>
    </w:p>
    <w:p>
      <w:pPr>
        <w:pStyle w:val="35"/>
        <w:numPr>
          <w:ilvl w:val="0"/>
          <w:numId w:val="4"/>
        </w:numPr>
        <w:spacing w:after="0" w:line="240" w:lineRule="auto"/>
        <w:jc w:val="both"/>
        <w:rPr>
          <w:rFonts w:ascii="Arial" w:hAnsi="Arial" w:cs="Arial"/>
          <w:color w:val="000000"/>
          <w:sz w:val="22"/>
          <w:szCs w:val="22"/>
        </w:rPr>
      </w:pPr>
      <w:r>
        <w:rPr>
          <w:rFonts w:ascii="Arial" w:hAnsi="Arial" w:cs="Arial"/>
          <w:color w:val="000000"/>
          <w:sz w:val="22"/>
          <w:szCs w:val="22"/>
        </w:rPr>
        <w:t>Untuk menganalisis kepercayaan konsumen pada properti MBR di Kabupaten sumedang.</w:t>
      </w:r>
    </w:p>
    <w:p>
      <w:pPr>
        <w:pStyle w:val="35"/>
        <w:numPr>
          <w:ilvl w:val="0"/>
          <w:numId w:val="4"/>
        </w:numPr>
        <w:spacing w:after="0" w:line="240" w:lineRule="auto"/>
        <w:jc w:val="both"/>
        <w:rPr>
          <w:rFonts w:ascii="Arial" w:hAnsi="Arial" w:cs="Arial"/>
          <w:color w:val="000000"/>
          <w:sz w:val="22"/>
          <w:szCs w:val="22"/>
        </w:rPr>
      </w:pPr>
      <w:r>
        <w:rPr>
          <w:rFonts w:ascii="Arial" w:hAnsi="Arial" w:cs="Arial"/>
          <w:color w:val="000000"/>
          <w:sz w:val="22"/>
          <w:szCs w:val="22"/>
        </w:rPr>
        <w:t xml:space="preserve">Untuk mengungkap faktor-faktor apa saja yang menjadi kendala strategi pemasaran pada properti MBR di Kabupaten Sumedang. </w:t>
      </w:r>
    </w:p>
    <w:p>
      <w:pPr>
        <w:pStyle w:val="35"/>
        <w:numPr>
          <w:ilvl w:val="0"/>
          <w:numId w:val="4"/>
        </w:numPr>
        <w:spacing w:after="0" w:line="240" w:lineRule="auto"/>
        <w:jc w:val="both"/>
        <w:rPr>
          <w:rFonts w:ascii="Arial" w:hAnsi="Arial" w:cs="Arial"/>
          <w:color w:val="000000"/>
          <w:sz w:val="22"/>
          <w:szCs w:val="22"/>
        </w:rPr>
      </w:pPr>
      <w:r>
        <w:rPr>
          <w:rFonts w:ascii="Arial" w:hAnsi="Arial" w:cs="Arial"/>
          <w:color w:val="000000"/>
          <w:sz w:val="22"/>
          <w:szCs w:val="22"/>
        </w:rPr>
        <w:t>Untuk menganalisis bagaimana</w:t>
      </w:r>
      <w:r>
        <w:rPr>
          <w:rFonts w:ascii="Arial" w:hAnsi="Arial" w:cs="Arial"/>
          <w:bCs/>
          <w:sz w:val="22"/>
          <w:szCs w:val="22"/>
        </w:rPr>
        <w:t>Penerapan Analisis Strategi dalam Properti MBR di Kabupaten Sumedang untuk meningkatkan kepercayaan dilakukan dengan mempertimbangkan Faktor Kekuatan, Kelemahan, Peluang, dan Ancaman</w:t>
      </w:r>
    </w:p>
    <w:p>
      <w:pPr>
        <w:pStyle w:val="35"/>
        <w:numPr>
          <w:ilvl w:val="0"/>
          <w:numId w:val="0"/>
        </w:numPr>
        <w:spacing w:after="0" w:line="240" w:lineRule="auto"/>
        <w:ind w:left="360" w:leftChars="0"/>
        <w:jc w:val="both"/>
        <w:rPr>
          <w:rFonts w:ascii="Arial" w:hAnsi="Arial" w:cs="Arial"/>
          <w:color w:val="000000"/>
          <w:sz w:val="22"/>
          <w:szCs w:val="22"/>
        </w:rPr>
      </w:pPr>
    </w:p>
    <w:p>
      <w:pPr>
        <w:pStyle w:val="3"/>
        <w:numPr>
          <w:ilvl w:val="0"/>
          <w:numId w:val="1"/>
        </w:numPr>
        <w:spacing w:line="240" w:lineRule="auto"/>
        <w:ind w:left="720" w:leftChars="0" w:hanging="720" w:firstLineChars="0"/>
        <w:rPr>
          <w:rFonts w:ascii="Arial" w:hAnsi="Arial" w:cs="Arial"/>
          <w:sz w:val="22"/>
          <w:szCs w:val="22"/>
        </w:rPr>
      </w:pPr>
      <w:bookmarkStart w:id="19" w:name="_Toc72735038"/>
      <w:bookmarkStart w:id="20" w:name="_Toc115799596"/>
      <w:r>
        <w:rPr>
          <w:rFonts w:ascii="Arial" w:hAnsi="Arial" w:cs="Arial"/>
          <w:sz w:val="22"/>
          <w:szCs w:val="22"/>
        </w:rPr>
        <w:t>Manfaat Penelitian</w:t>
      </w:r>
      <w:bookmarkEnd w:id="19"/>
      <w:bookmarkEnd w:id="20"/>
    </w:p>
    <w:p>
      <w:pPr>
        <w:spacing w:line="240" w:lineRule="auto"/>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Hasil penelitian ini diharapkan dapat memberikan informasi yang bermanfaat baik secara teoritis maupun secara praktik bisnis, yaitu sebagai berikut:</w:t>
      </w:r>
    </w:p>
    <w:p>
      <w:pPr>
        <w:pStyle w:val="4"/>
        <w:numPr>
          <w:ilvl w:val="0"/>
          <w:numId w:val="5"/>
        </w:numPr>
        <w:spacing w:line="240" w:lineRule="auto"/>
        <w:ind w:left="709" w:leftChars="0" w:firstLine="0" w:firstLineChars="0"/>
        <w:rPr>
          <w:rFonts w:ascii="Arial" w:hAnsi="Arial" w:cs="Arial"/>
          <w:b/>
          <w:bCs/>
          <w:sz w:val="22"/>
          <w:szCs w:val="22"/>
        </w:rPr>
      </w:pPr>
      <w:bookmarkStart w:id="21" w:name="_Toc115799597"/>
      <w:bookmarkStart w:id="22" w:name="_Toc72735039"/>
      <w:r>
        <w:rPr>
          <w:rFonts w:ascii="Arial" w:hAnsi="Arial" w:cs="Arial"/>
          <w:b/>
          <w:bCs/>
          <w:sz w:val="22"/>
          <w:szCs w:val="22"/>
        </w:rPr>
        <w:t>Manfaat Teoritis</w:t>
      </w:r>
      <w:bookmarkEnd w:id="21"/>
      <w:bookmarkEnd w:id="22"/>
    </w:p>
    <w:p>
      <w:pPr>
        <w:pStyle w:val="35"/>
        <w:numPr>
          <w:ilvl w:val="0"/>
          <w:numId w:val="6"/>
        </w:numPr>
        <w:tabs>
          <w:tab w:val="left" w:pos="993"/>
          <w:tab w:val="clear" w:pos="753"/>
        </w:tabs>
        <w:spacing w:after="0" w:line="240" w:lineRule="auto"/>
        <w:ind w:left="1276" w:hanging="44"/>
        <w:jc w:val="both"/>
        <w:rPr>
          <w:rFonts w:ascii="Arial" w:hAnsi="Arial" w:cs="Arial"/>
          <w:b/>
          <w:sz w:val="22"/>
          <w:szCs w:val="22"/>
        </w:rPr>
      </w:pPr>
      <w:r>
        <w:rPr>
          <w:rFonts w:ascii="Arial" w:hAnsi="Arial" w:cs="Arial"/>
          <w:sz w:val="22"/>
          <w:szCs w:val="22"/>
        </w:rPr>
        <w:t xml:space="preserve"> Bagi akademisi, hasil penelitian ini diharapkan dapat memberikan sumbangan ilmu pengetahuan bagi para akademisi dalam bidang hukum ekonomi sumbangan pemikiran terutama dalam pentingnya strategi pemasaran untuk meningkatkan kepercayaan melalui analisis SWOT. Hasil penelitian diharapkan dapat memberikan kontribusi kepada model strategi pemasaran dalam industri properti. Selain itu, penelitian ini diharapkan dapat menemukan faktor-faktor yang mempengaruhi variabel-variabel kinerja pemasaran, selain variabel-variabel yang diteliti. </w:t>
      </w:r>
    </w:p>
    <w:p>
      <w:pPr>
        <w:pStyle w:val="35"/>
        <w:numPr>
          <w:ilvl w:val="0"/>
          <w:numId w:val="6"/>
        </w:numPr>
        <w:tabs>
          <w:tab w:val="left" w:pos="1418"/>
          <w:tab w:val="left" w:pos="1701"/>
          <w:tab w:val="clear" w:pos="753"/>
        </w:tabs>
        <w:spacing w:after="0" w:line="240" w:lineRule="auto"/>
        <w:ind w:left="1276" w:firstLine="0"/>
        <w:jc w:val="both"/>
        <w:rPr>
          <w:rFonts w:ascii="Arial" w:hAnsi="Arial" w:cs="Arial"/>
          <w:b/>
          <w:sz w:val="22"/>
          <w:szCs w:val="22"/>
        </w:rPr>
      </w:pPr>
      <w:r>
        <w:rPr>
          <w:rFonts w:ascii="Arial" w:hAnsi="Arial" w:cs="Arial"/>
          <w:color w:val="000000"/>
          <w:sz w:val="22"/>
          <w:szCs w:val="22"/>
        </w:rPr>
        <w:t>Bagi peneliti selanjutnya, hasil penelitian ini diharapkan juga dapat digunakan sebagai acuan konsep-konsep temuan terdahulu, sehingga dapat digunakan sebagai acuan bagi peneliti lain yang berkaitan dengan -teori yang berhasil diungkapkan dalam penelitian ini, khususnya strategi pemasaran produk perumahan dan properti.</w:t>
      </w:r>
    </w:p>
    <w:p>
      <w:pPr>
        <w:pStyle w:val="35"/>
        <w:numPr>
          <w:ilvl w:val="0"/>
          <w:numId w:val="0"/>
        </w:numPr>
        <w:tabs>
          <w:tab w:val="left" w:pos="1418"/>
          <w:tab w:val="left" w:pos="1701"/>
        </w:tabs>
        <w:spacing w:after="0" w:line="240" w:lineRule="auto"/>
        <w:ind w:left="1276" w:leftChars="0"/>
        <w:jc w:val="both"/>
        <w:rPr>
          <w:rFonts w:ascii="Arial" w:hAnsi="Arial" w:cs="Arial"/>
          <w:b/>
          <w:sz w:val="22"/>
          <w:szCs w:val="22"/>
        </w:rPr>
      </w:pPr>
    </w:p>
    <w:p>
      <w:pPr>
        <w:pStyle w:val="4"/>
        <w:numPr>
          <w:ilvl w:val="0"/>
          <w:numId w:val="5"/>
        </w:numPr>
        <w:spacing w:line="240" w:lineRule="auto"/>
        <w:ind w:left="709" w:leftChars="0" w:firstLine="0" w:firstLineChars="0"/>
        <w:rPr>
          <w:rFonts w:ascii="Arial" w:hAnsi="Arial" w:cs="Arial"/>
          <w:b/>
          <w:bCs/>
          <w:sz w:val="22"/>
          <w:szCs w:val="22"/>
        </w:rPr>
      </w:pPr>
      <w:bookmarkStart w:id="23" w:name="_Toc72735040"/>
      <w:bookmarkStart w:id="24" w:name="_Toc115799598"/>
      <w:r>
        <w:rPr>
          <w:rFonts w:ascii="Arial" w:hAnsi="Arial" w:cs="Arial"/>
          <w:b/>
          <w:bCs/>
          <w:sz w:val="22"/>
          <w:szCs w:val="22"/>
        </w:rPr>
        <w:t>Manfaat Praktis</w:t>
      </w:r>
      <w:bookmarkEnd w:id="23"/>
      <w:bookmarkEnd w:id="24"/>
    </w:p>
    <w:p>
      <w:pPr>
        <w:pStyle w:val="35"/>
        <w:numPr>
          <w:ilvl w:val="0"/>
          <w:numId w:val="7"/>
        </w:numPr>
        <w:spacing w:after="0" w:line="240" w:lineRule="auto"/>
        <w:ind w:left="1134" w:firstLine="0"/>
        <w:jc w:val="both"/>
        <w:rPr>
          <w:rFonts w:ascii="Arial" w:hAnsi="Arial" w:cs="Arial"/>
          <w:color w:val="000000"/>
          <w:sz w:val="22"/>
          <w:szCs w:val="22"/>
        </w:rPr>
      </w:pPr>
      <w:r>
        <w:rPr>
          <w:rFonts w:ascii="Arial" w:hAnsi="Arial" w:cs="Arial"/>
          <w:color w:val="000000"/>
          <w:sz w:val="22"/>
          <w:szCs w:val="22"/>
        </w:rPr>
        <w:t>Memberikan  masukan bagi perusahaan developer properti di wilayah Kabupaten Sumedang dalam mencapai kinerja perusahaan yang optimal melalui strategi pemasaran untuk meningkatkan kepercayaan konsumen.</w:t>
      </w:r>
    </w:p>
    <w:p>
      <w:pPr>
        <w:pStyle w:val="35"/>
        <w:numPr>
          <w:ilvl w:val="0"/>
          <w:numId w:val="7"/>
        </w:numPr>
        <w:spacing w:after="0" w:line="240" w:lineRule="auto"/>
        <w:ind w:left="1134" w:firstLine="0"/>
        <w:jc w:val="both"/>
        <w:rPr>
          <w:rFonts w:ascii="Arial" w:hAnsi="Arial" w:cs="Arial"/>
          <w:color w:val="000000"/>
          <w:sz w:val="22"/>
          <w:szCs w:val="22"/>
        </w:rPr>
        <w:sectPr>
          <w:footerReference r:id="rId12" w:type="first"/>
          <w:headerReference r:id="rId10" w:type="default"/>
          <w:footerReference r:id="rId11" w:type="default"/>
          <w:pgSz w:w="11906" w:h="16838"/>
          <w:pgMar w:top="2268" w:right="1701" w:bottom="1701" w:left="2268" w:header="709" w:footer="709" w:gutter="0"/>
          <w:pgNumType w:start="2"/>
          <w:cols w:space="708" w:num="1"/>
          <w:docGrid w:linePitch="360" w:charSpace="0"/>
        </w:sectPr>
      </w:pPr>
      <w:r>
        <w:rPr>
          <w:rFonts w:ascii="Arial" w:hAnsi="Arial" w:cs="Arial"/>
          <w:sz w:val="22"/>
          <w:szCs w:val="22"/>
        </w:rPr>
        <w:t>Bagi Regulator dan Pemerintah, menjadi masukan untuk penyempurnaan regulasi dan kebijakan yang terkait dengan pengembangan dan peningkatan kontribusi industri properti di Indonesia pada umumnya. Dan menjadi salah satu sumber informasi dan masukan yang berguna bagi semua pihak yang terkait dengan pengembangan dan peningkatan kinerja industri propert</w:t>
      </w:r>
      <w:r>
        <w:rPr>
          <w:rFonts w:ascii="Arial" w:hAnsi="Arial" w:cs="Arial"/>
          <w:sz w:val="22"/>
          <w:szCs w:val="22"/>
          <w:lang w:val="zh-CN"/>
        </w:rPr>
        <w:t>i</w:t>
      </w:r>
    </w:p>
    <w:p>
      <w:pPr>
        <w:pStyle w:val="2"/>
        <w:spacing w:line="240" w:lineRule="auto"/>
        <w:rPr>
          <w:rFonts w:ascii="Arial" w:hAnsi="Arial" w:cs="Arial"/>
          <w:b/>
          <w:sz w:val="22"/>
          <w:szCs w:val="22"/>
          <w:lang w:val="zh-CN"/>
        </w:rPr>
      </w:pPr>
      <w:bookmarkStart w:id="25" w:name="_Toc115799599"/>
      <w:r>
        <w:rPr>
          <w:rFonts w:ascii="Arial" w:hAnsi="Arial" w:cs="Arial"/>
          <w:b/>
          <w:sz w:val="22"/>
          <w:szCs w:val="22"/>
        </w:rPr>
        <w:t>BAB II</w:t>
      </w:r>
      <w:r>
        <w:rPr>
          <w:rFonts w:ascii="Arial" w:hAnsi="Arial" w:cs="Arial"/>
          <w:b/>
          <w:sz w:val="22"/>
          <w:szCs w:val="22"/>
        </w:rPr>
        <w:br w:type="textWrapping"/>
      </w:r>
      <w:r>
        <w:rPr>
          <w:rFonts w:ascii="Arial" w:hAnsi="Arial" w:cs="Arial"/>
          <w:b/>
          <w:sz w:val="22"/>
          <w:szCs w:val="22"/>
          <w:lang w:val="zh-CN"/>
        </w:rPr>
        <w:t>KAJIAN</w:t>
      </w:r>
      <w:r>
        <w:rPr>
          <w:rFonts w:ascii="Arial" w:hAnsi="Arial" w:cs="Arial"/>
          <w:b/>
          <w:sz w:val="22"/>
          <w:szCs w:val="22"/>
        </w:rPr>
        <w:t xml:space="preserve"> PUSTAKA, KERANGKA PEMIKIRAN DAN </w:t>
      </w:r>
      <w:r>
        <w:rPr>
          <w:rFonts w:ascii="Arial" w:hAnsi="Arial" w:cs="Arial"/>
          <w:b/>
          <w:sz w:val="22"/>
          <w:szCs w:val="22"/>
          <w:lang w:val="zh-CN"/>
        </w:rPr>
        <w:t>PROPOSISI PENELITIAN</w:t>
      </w:r>
      <w:bookmarkEnd w:id="25"/>
    </w:p>
    <w:p>
      <w:pPr>
        <w:spacing w:line="240" w:lineRule="auto"/>
        <w:ind w:firstLine="720"/>
        <w:jc w:val="both"/>
        <w:rPr>
          <w:rFonts w:ascii="Arial" w:hAnsi="Arial" w:cs="Arial"/>
          <w:sz w:val="22"/>
          <w:szCs w:val="22"/>
        </w:rPr>
      </w:pPr>
      <w:bookmarkStart w:id="26" w:name="_Hlk53234994"/>
    </w:p>
    <w:p>
      <w:pPr>
        <w:pStyle w:val="3"/>
        <w:numPr>
          <w:ilvl w:val="0"/>
          <w:numId w:val="8"/>
        </w:numPr>
        <w:spacing w:line="240" w:lineRule="auto"/>
        <w:rPr>
          <w:rFonts w:ascii="Arial" w:hAnsi="Arial" w:cs="Arial"/>
          <w:sz w:val="22"/>
          <w:szCs w:val="22"/>
        </w:rPr>
      </w:pPr>
      <w:bookmarkStart w:id="27" w:name="_Toc72735043"/>
      <w:bookmarkStart w:id="28" w:name="_Toc115799600"/>
      <w:r>
        <w:rPr>
          <w:rFonts w:ascii="Arial" w:hAnsi="Arial" w:cs="Arial"/>
          <w:sz w:val="22"/>
          <w:szCs w:val="22"/>
        </w:rPr>
        <w:t>Kajian Pustaka</w:t>
      </w:r>
      <w:bookmarkEnd w:id="27"/>
      <w:bookmarkEnd w:id="28"/>
    </w:p>
    <w:p>
      <w:pPr>
        <w:pStyle w:val="4"/>
        <w:numPr>
          <w:ilvl w:val="0"/>
          <w:numId w:val="9"/>
        </w:numPr>
        <w:spacing w:line="240" w:lineRule="auto"/>
        <w:ind w:left="709" w:leftChars="0" w:firstLine="0" w:firstLineChars="0"/>
        <w:rPr>
          <w:rFonts w:ascii="Arial" w:hAnsi="Arial" w:cs="Arial"/>
          <w:b/>
          <w:bCs/>
          <w:sz w:val="22"/>
          <w:szCs w:val="22"/>
        </w:rPr>
      </w:pPr>
      <w:bookmarkStart w:id="29" w:name="_Toc72735044"/>
      <w:bookmarkStart w:id="30" w:name="_Toc115799601"/>
      <w:r>
        <w:rPr>
          <w:rFonts w:ascii="Arial" w:hAnsi="Arial" w:cs="Arial"/>
          <w:b/>
          <w:bCs/>
          <w:sz w:val="22"/>
          <w:szCs w:val="22"/>
        </w:rPr>
        <w:t>Ilmu Manajemen dan Organisasi</w:t>
      </w:r>
      <w:bookmarkEnd w:id="29"/>
      <w:bookmarkEnd w:id="30"/>
    </w:p>
    <w:p>
      <w:pPr>
        <w:spacing w:line="240" w:lineRule="auto"/>
        <w:ind w:firstLine="567"/>
        <w:jc w:val="both"/>
        <w:rPr>
          <w:rFonts w:ascii="Arial" w:hAnsi="Arial" w:cs="Arial"/>
          <w:iCs/>
          <w:sz w:val="22"/>
          <w:szCs w:val="22"/>
          <w:lang w:eastAsia="id-ID"/>
        </w:rPr>
      </w:pPr>
      <w:r>
        <w:rPr>
          <w:rFonts w:ascii="Arial" w:hAnsi="Arial" w:cs="Arial"/>
          <w:sz w:val="22"/>
          <w:szCs w:val="22"/>
          <w:lang w:eastAsia="id-ID"/>
        </w:rPr>
        <w:t>Definisi manajemen menurut Firmansyah (2018:4) manajemen adalah seni dan ilmu perencanan, pengorganisasian, penyusunan, pengarahan dan pengawasan daripada sumber daya manusia untuk mencapai tujuan yang sudah ditetapkan terlebih dahulu.</w:t>
      </w:r>
    </w:p>
    <w:p>
      <w:pPr>
        <w:spacing w:line="240" w:lineRule="auto"/>
        <w:ind w:firstLine="567"/>
        <w:jc w:val="both"/>
        <w:rPr>
          <w:rFonts w:ascii="Arial" w:hAnsi="Arial" w:cs="Arial"/>
          <w:iCs/>
          <w:sz w:val="22"/>
          <w:szCs w:val="22"/>
          <w:lang w:eastAsia="id-ID"/>
        </w:rPr>
      </w:pPr>
      <w:r>
        <w:rPr>
          <w:rFonts w:ascii="Arial" w:hAnsi="Arial" w:cs="Arial"/>
          <w:sz w:val="22"/>
          <w:szCs w:val="22"/>
          <w:lang w:eastAsia="id-ID"/>
        </w:rPr>
        <w:t>Manajemen merupakan sarana untuk mencapai tujuan organisasi dengan memanfaatkan alat yang tersedia semaksimum mungkin. Akan tetapi perlu diperhatikan bahwa dalam mencapain tujuan perusahaan harus memperhatikan secara optimal terhadap kepentingan-kepentingan yang menyangkut kepentingan konsumen, penanam modal, karyawan ,pemerintah, masyarakat , supplier.</w:t>
      </w:r>
    </w:p>
    <w:p>
      <w:pPr>
        <w:spacing w:line="240" w:lineRule="auto"/>
        <w:jc w:val="both"/>
        <w:rPr>
          <w:rFonts w:ascii="Arial" w:hAnsi="Arial" w:cs="Arial"/>
          <w:sz w:val="22"/>
          <w:szCs w:val="22"/>
          <w:lang w:eastAsia="id-ID"/>
        </w:rPr>
      </w:pPr>
      <w:r>
        <w:rPr>
          <w:rFonts w:ascii="Arial" w:hAnsi="Arial" w:cs="Arial"/>
          <w:sz w:val="22"/>
          <w:szCs w:val="22"/>
          <w:lang w:eastAsia="id-ID"/>
        </w:rPr>
        <w:tab/>
      </w:r>
      <w:r>
        <w:rPr>
          <w:rFonts w:ascii="Arial" w:hAnsi="Arial" w:cs="Arial"/>
          <w:sz w:val="22"/>
          <w:szCs w:val="22"/>
          <w:lang w:eastAsia="id-ID"/>
        </w:rPr>
        <w:t xml:space="preserve"> Menurut </w:t>
      </w:r>
      <w:bookmarkStart w:id="31" w:name="_Hlk112495939"/>
      <w:r>
        <w:rPr>
          <w:rFonts w:ascii="Arial" w:hAnsi="Arial" w:cs="Arial"/>
          <w:sz w:val="22"/>
          <w:szCs w:val="22"/>
          <w:lang w:eastAsia="id-ID"/>
        </w:rPr>
        <w:t>Stephen P. Robbins dan Mary Coulter dalam Sarinah dan Mardalena (2017</w:t>
      </w:r>
      <w:bookmarkEnd w:id="31"/>
      <w:r>
        <w:rPr>
          <w:rFonts w:ascii="Arial" w:hAnsi="Arial" w:cs="Arial"/>
          <w:sz w:val="22"/>
          <w:szCs w:val="22"/>
          <w:lang w:eastAsia="id-ID"/>
        </w:rPr>
        <w:t xml:space="preserve">:1) Manajemen (pengelolaan) adalah hal yang dilakukan oleh para manajer. Manajemen melibatkan aktivitas koordinasi dan pengawasan terhadap pekerjaan orang lain, sehingga pekerjaan tersebut dapat diselesaikan secara efisien dan efektif. </w:t>
      </w:r>
    </w:p>
    <w:p>
      <w:pPr>
        <w:spacing w:line="240" w:lineRule="auto"/>
        <w:jc w:val="both"/>
        <w:rPr>
          <w:rFonts w:ascii="Arial" w:hAnsi="Arial" w:cs="Arial"/>
          <w:sz w:val="22"/>
          <w:szCs w:val="22"/>
          <w:lang w:eastAsia="id-ID"/>
        </w:rPr>
      </w:pPr>
      <w:r>
        <w:rPr>
          <w:rFonts w:ascii="Arial" w:hAnsi="Arial" w:cs="Arial"/>
          <w:sz w:val="22"/>
          <w:szCs w:val="22"/>
          <w:lang w:eastAsia="id-ID"/>
        </w:rPr>
        <w:tab/>
      </w:r>
      <w:r>
        <w:rPr>
          <w:rFonts w:ascii="Arial" w:hAnsi="Arial" w:cs="Arial"/>
          <w:sz w:val="22"/>
          <w:szCs w:val="22"/>
          <w:lang w:eastAsia="id-ID"/>
        </w:rPr>
        <w:t>Secara umum manajemen merupakan kegiatan pokok yang dilakukan seorang pimpinan karena dia menjabat sebagai manajer untuk mengolah input menjadi output melalui proses manajemen. Organisasi merupakan salah satu sarana untuk mencapai tujuan perusahaan melalui pelaksanaan fungsi-fungsi manajemen yang dilakukan seorang pimpinan dengan organisasi yang tercipta di perusahaan yang bersangkutan. Jadi keberhasilan perusahaan tergantung pada organisasi terutama struktur organisasi yang dianut. Organisasi menurut para ahli:</w:t>
      </w:r>
    </w:p>
    <w:p>
      <w:pPr>
        <w:numPr>
          <w:ilvl w:val="1"/>
          <w:numId w:val="10"/>
        </w:numPr>
        <w:spacing w:line="240" w:lineRule="auto"/>
        <w:jc w:val="both"/>
        <w:rPr>
          <w:rFonts w:ascii="Arial" w:hAnsi="Arial" w:cs="Arial"/>
          <w:sz w:val="22"/>
          <w:szCs w:val="22"/>
          <w:lang w:eastAsia="id-ID"/>
        </w:rPr>
      </w:pPr>
      <w:r>
        <w:rPr>
          <w:rFonts w:ascii="Arial" w:hAnsi="Arial" w:cs="Arial"/>
          <w:sz w:val="22"/>
          <w:szCs w:val="22"/>
          <w:lang w:eastAsia="id-ID"/>
        </w:rPr>
        <w:t xml:space="preserve">Organisasi Menurut </w:t>
      </w:r>
      <w:bookmarkStart w:id="32" w:name="_Hlk112496002"/>
      <w:r>
        <w:rPr>
          <w:rFonts w:ascii="Arial" w:hAnsi="Arial" w:cs="Arial"/>
          <w:sz w:val="22"/>
          <w:szCs w:val="22"/>
          <w:lang w:eastAsia="id-ID"/>
        </w:rPr>
        <w:t>Hasibuan (2016)</w:t>
      </w:r>
    </w:p>
    <w:bookmarkEnd w:id="32"/>
    <w:p>
      <w:pPr>
        <w:spacing w:line="240" w:lineRule="auto"/>
        <w:jc w:val="both"/>
        <w:rPr>
          <w:rFonts w:ascii="Arial" w:hAnsi="Arial" w:cs="Arial"/>
          <w:sz w:val="22"/>
          <w:szCs w:val="22"/>
          <w:lang w:eastAsia="id-ID"/>
        </w:rPr>
      </w:pPr>
      <w:r>
        <w:rPr>
          <w:rFonts w:ascii="Arial" w:hAnsi="Arial" w:cs="Arial"/>
          <w:sz w:val="22"/>
          <w:szCs w:val="22"/>
          <w:lang w:eastAsia="id-ID"/>
        </w:rPr>
        <w:t>Organisasi adalah perkumpulan yang formal dalam berstruktur dari orang-orang yang bekerjasama melakukan kegiatan guna mencapai tujuan..</w:t>
      </w:r>
    </w:p>
    <w:p>
      <w:pPr>
        <w:numPr>
          <w:ilvl w:val="1"/>
          <w:numId w:val="10"/>
        </w:numPr>
        <w:spacing w:line="240" w:lineRule="auto"/>
        <w:jc w:val="both"/>
        <w:rPr>
          <w:rFonts w:ascii="Arial" w:hAnsi="Arial" w:cs="Arial"/>
          <w:sz w:val="22"/>
          <w:szCs w:val="22"/>
          <w:lang w:eastAsia="id-ID"/>
        </w:rPr>
      </w:pPr>
      <w:r>
        <w:rPr>
          <w:rFonts w:ascii="Arial" w:hAnsi="Arial" w:cs="Arial"/>
          <w:sz w:val="22"/>
          <w:szCs w:val="22"/>
          <w:lang w:eastAsia="id-ID"/>
        </w:rPr>
        <w:t xml:space="preserve">Organisasi Menurut </w:t>
      </w:r>
      <w:bookmarkStart w:id="33" w:name="_Hlk112496095"/>
      <w:r>
        <w:rPr>
          <w:rFonts w:ascii="Arial" w:hAnsi="Arial" w:cs="Arial"/>
          <w:sz w:val="22"/>
          <w:szCs w:val="22"/>
          <w:lang w:eastAsia="id-ID"/>
        </w:rPr>
        <w:t>Ismainar (2015:1)</w:t>
      </w:r>
      <w:bookmarkEnd w:id="33"/>
    </w:p>
    <w:p>
      <w:pPr>
        <w:spacing w:line="240" w:lineRule="auto"/>
        <w:jc w:val="both"/>
        <w:rPr>
          <w:rFonts w:ascii="Arial" w:hAnsi="Arial" w:cs="Arial"/>
          <w:sz w:val="22"/>
          <w:szCs w:val="22"/>
          <w:lang w:eastAsia="id-ID"/>
        </w:rPr>
      </w:pPr>
      <w:r>
        <w:rPr>
          <w:rFonts w:ascii="Arial" w:hAnsi="Arial" w:cs="Arial"/>
          <w:sz w:val="22"/>
          <w:szCs w:val="22"/>
          <w:lang w:eastAsia="id-ID"/>
        </w:rPr>
        <w:t xml:space="preserve">Organisasi pada dasarnya digunakan sebagai tempat atau wadah dimana orang-orang berkumpul, bekerjasama secara rasional sistematis, terencana, terorganisir, terpimpin dan terkendali dalam memanfaatkan sumberdaya (uang, material, mesin, metode dan lingkungan), sarana prasarana,  data, dan lain sebagainya digunakan secara efesien dan efektif untuk mencapai tujuan organisasi. </w:t>
      </w:r>
    </w:p>
    <w:bookmarkEnd w:id="26"/>
    <w:p>
      <w:pPr>
        <w:pStyle w:val="4"/>
        <w:numPr>
          <w:ilvl w:val="0"/>
          <w:numId w:val="9"/>
        </w:numPr>
        <w:spacing w:line="240" w:lineRule="auto"/>
        <w:ind w:left="709" w:leftChars="0" w:firstLine="0" w:firstLineChars="0"/>
        <w:rPr>
          <w:rFonts w:ascii="Arial" w:hAnsi="Arial" w:cs="Arial"/>
          <w:b/>
          <w:bCs/>
          <w:sz w:val="22"/>
          <w:szCs w:val="22"/>
        </w:rPr>
      </w:pPr>
      <w:bookmarkStart w:id="34" w:name="_Toc72735050"/>
      <w:bookmarkStart w:id="35" w:name="_Toc115799602"/>
      <w:bookmarkStart w:id="36" w:name="_Toc72228325"/>
      <w:bookmarkStart w:id="37" w:name="_Toc72735045"/>
      <w:r>
        <w:rPr>
          <w:rFonts w:ascii="Arial" w:hAnsi="Arial" w:cs="Arial"/>
          <w:b/>
          <w:bCs/>
          <w:sz w:val="22"/>
          <w:szCs w:val="22"/>
        </w:rPr>
        <w:t xml:space="preserve"> Perilaku Konsumen</w:t>
      </w:r>
      <w:bookmarkEnd w:id="34"/>
      <w:bookmarkEnd w:id="35"/>
    </w:p>
    <w:p>
      <w:pPr>
        <w:spacing w:line="240" w:lineRule="auto"/>
        <w:ind w:firstLine="567"/>
        <w:jc w:val="both"/>
        <w:rPr>
          <w:rFonts w:ascii="Arial" w:hAnsi="Arial" w:cs="Arial"/>
          <w:color w:val="FF000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lang w:val="zh-CN"/>
        </w:rPr>
        <w:t>Menurut Kotler dan Keller ( 2016 : 179 ) yaitu perilaku konsumen sebagai studi tentang bagaimana tindakan individu, organisasi, dan kelompok dalam membeli, memilih dan menggunakan ide, produk maupun jasa dalam memuaskan kebutuhan dan keinginan pelanggan. Konsep pendekatan perilaku konsumen mengajarkan agar pemasar cenderung memiliki orientasi lebih kepada pelanggan (consumer-driven orientation) dan bukan hanya sekedar menjual apa yang diproduksi perusahaan (sales-oriented approach).</w:t>
      </w:r>
    </w:p>
    <w:p>
      <w:pPr>
        <w:pStyle w:val="35"/>
        <w:spacing w:after="0" w:line="240" w:lineRule="auto"/>
        <w:jc w:val="center"/>
        <w:rPr>
          <w:rFonts w:ascii="Arial" w:hAnsi="Arial" w:cs="Arial"/>
          <w:bCs/>
          <w:sz w:val="22"/>
          <w:szCs w:val="22"/>
          <w:lang w:val="zh-CN"/>
        </w:rPr>
      </w:pPr>
      <w:r>
        <w:rPr>
          <w:rFonts w:ascii="Arial" w:hAnsi="Arial" w:cs="Arial"/>
          <w:b/>
          <w:bCs/>
          <w:sz w:val="22"/>
          <w:szCs w:val="22"/>
        </w:rPr>
        <w:tab/>
      </w:r>
      <w:r>
        <w:rPr>
          <w:rFonts w:ascii="Arial" w:hAnsi="Arial" w:cs="Arial"/>
          <w:b/>
          <w:bCs/>
          <w:sz w:val="22"/>
          <w:szCs w:val="22"/>
        </w:rPr>
        <w:tab/>
      </w:r>
    </w:p>
    <w:bookmarkEnd w:id="36"/>
    <w:bookmarkEnd w:id="37"/>
    <w:p>
      <w:pPr>
        <w:pStyle w:val="3"/>
        <w:numPr>
          <w:ilvl w:val="0"/>
          <w:numId w:val="8"/>
        </w:numPr>
        <w:spacing w:line="240" w:lineRule="auto"/>
        <w:ind w:left="720" w:leftChars="0" w:hanging="720" w:firstLineChars="0"/>
        <w:rPr>
          <w:rFonts w:ascii="Arial" w:hAnsi="Arial" w:cs="Arial"/>
          <w:sz w:val="22"/>
          <w:szCs w:val="22"/>
          <w:lang w:val="zh-CN"/>
        </w:rPr>
      </w:pPr>
      <w:bookmarkStart w:id="38" w:name="_Toc115799614"/>
      <w:r>
        <w:rPr>
          <w:rFonts w:ascii="Arial" w:hAnsi="Arial" w:cs="Arial"/>
          <w:sz w:val="22"/>
          <w:szCs w:val="22"/>
          <w:lang w:val="zh-CN"/>
        </w:rPr>
        <w:t>Posisi Penelitian</w:t>
      </w:r>
      <w:bookmarkEnd w:id="38"/>
      <w:bookmarkStart w:id="39" w:name="_Toc72735058"/>
    </w:p>
    <w:p>
      <w:pPr>
        <w:spacing w:after="0" w:line="240" w:lineRule="auto"/>
        <w:ind w:firstLine="720"/>
        <w:jc w:val="both"/>
        <w:rPr>
          <w:rFonts w:ascii="Arial" w:hAnsi="Arial" w:eastAsia="Calibri" w:cs="Arial"/>
          <w:sz w:val="22"/>
          <w:szCs w:val="22"/>
          <w:lang w:val="en-US"/>
        </w:rPr>
      </w:pPr>
      <w:r>
        <w:rPr>
          <w:sz w:val="22"/>
          <w:szCs w:val="22"/>
          <w:lang w:val="zh-CN"/>
        </w:rPr>
        <w:tab/>
      </w:r>
      <w:r>
        <w:rPr>
          <w:rFonts w:ascii="Arial" w:hAnsi="Arial" w:eastAsia="Calibri" w:cs="Arial"/>
          <w:sz w:val="22"/>
          <w:szCs w:val="22"/>
          <w:lang w:val="en-US"/>
        </w:rPr>
        <w:t>Penelitian ini merupakan penelitian yang pertama kali tentang formulasi strategi pemasaran untuk meningkatkan kepercayaan konsumen pada properti MBR di Kabupaten Sumedang. Sebelumnya sudah ada penelitian tentang pemasaran relasional yang dilakukan oleh Darin W. White (2010) yang berjudul “</w:t>
      </w:r>
      <w:r>
        <w:rPr>
          <w:rFonts w:ascii="Arial" w:hAnsi="Arial" w:eastAsia="Calibri" w:cs="Arial"/>
          <w:i/>
          <w:sz w:val="22"/>
          <w:szCs w:val="22"/>
          <w:lang w:val="zh-CN"/>
        </w:rPr>
        <w:t>The impact of marketing strategy creation style on the formation of a climate of trust in a retail franchise setting</w:t>
      </w:r>
      <w:r>
        <w:rPr>
          <w:rFonts w:ascii="Arial" w:hAnsi="Arial" w:eastAsia="Calibri" w:cs="Arial"/>
          <w:i/>
          <w:sz w:val="22"/>
          <w:szCs w:val="22"/>
          <w:lang w:val="en-US"/>
        </w:rPr>
        <w:t xml:space="preserve">." </w:t>
      </w:r>
      <w:r>
        <w:rPr>
          <w:rFonts w:ascii="Arial" w:hAnsi="Arial" w:eastAsia="Calibri" w:cs="Arial"/>
          <w:sz w:val="22"/>
          <w:szCs w:val="22"/>
          <w:lang w:val="en-US"/>
        </w:rPr>
        <w:t xml:space="preserve"> Namun penelitian ini berbeda dalam hal lokus dan medote yang digunakan. Perbedaan tersebut dimana lokus penelitian ini pada properti MBR di Kabupaten Sumedang sementara lokus penelitian sebelumnya adalah</w:t>
      </w:r>
      <w:r>
        <w:rPr>
          <w:rFonts w:ascii="Arial" w:hAnsi="Arial" w:eastAsia="Calibri" w:cs="Arial"/>
          <w:i/>
          <w:iCs/>
          <w:sz w:val="22"/>
          <w:szCs w:val="22"/>
          <w:lang w:val="en-US"/>
        </w:rPr>
        <w:t xml:space="preserve"> retail franchise setting</w:t>
      </w:r>
      <w:r>
        <w:rPr>
          <w:rFonts w:ascii="Arial" w:hAnsi="Arial" w:eastAsia="Calibri" w:cs="Arial"/>
          <w:sz w:val="22"/>
          <w:szCs w:val="22"/>
          <w:lang w:val="en-US"/>
        </w:rPr>
        <w:t xml:space="preserve">. Metode yang digunakan dalam penelitian ini adalah metode kualitatif sementara penelitian sebelumnya menggunakan kuantitatif (SEM). Dengan adanya perbedaan tersebut, penulis meyakini bahwa penelitian yang dilakukan peneliti dalam disertasi ini originalitasnya menurut pandangan peneliti dapat dipertanggungjawabkan, baik dari aspek judul, metodologi, Analisis dan pembahasan yang digunakan. Berdasarkan uraian tersebut diatas, maka peneliti dapat simpulkan bahwa judul penelitian ini diyakini belum pernah diteliti sebelumnya oleh para peneliti terdahulu diliat dari lokus dan metode penelitiannya, sehingga peneliti menganggap bahwa penelitian dengan judul diatas memiliki </w:t>
      </w:r>
      <w:r>
        <w:rPr>
          <w:rFonts w:ascii="Arial" w:hAnsi="Arial" w:eastAsia="Calibri" w:cs="Arial"/>
          <w:i/>
          <w:sz w:val="22"/>
          <w:szCs w:val="22"/>
          <w:lang w:val="en-US"/>
        </w:rPr>
        <w:t>state of the art</w:t>
      </w:r>
      <w:r>
        <w:rPr>
          <w:rFonts w:ascii="Arial" w:hAnsi="Arial" w:eastAsia="Calibri" w:cs="Arial"/>
          <w:sz w:val="22"/>
          <w:szCs w:val="22"/>
          <w:lang w:val="en-US"/>
        </w:rPr>
        <w:t xml:space="preserve"> dan layak untuk dijadikan disertasi oleh peneliti. </w:t>
      </w:r>
    </w:p>
    <w:p>
      <w:pPr>
        <w:spacing w:line="240" w:lineRule="auto"/>
        <w:rPr>
          <w:sz w:val="22"/>
          <w:szCs w:val="22"/>
          <w:lang w:val="zh-CN"/>
        </w:rPr>
      </w:pPr>
    </w:p>
    <w:p>
      <w:pPr>
        <w:pStyle w:val="3"/>
        <w:numPr>
          <w:ilvl w:val="0"/>
          <w:numId w:val="8"/>
        </w:numPr>
        <w:spacing w:line="240" w:lineRule="auto"/>
        <w:ind w:left="720" w:leftChars="0" w:hanging="720" w:firstLineChars="0"/>
        <w:rPr>
          <w:rFonts w:ascii="Arial" w:hAnsi="Arial" w:cs="Arial"/>
          <w:sz w:val="22"/>
          <w:szCs w:val="22"/>
        </w:rPr>
      </w:pPr>
      <w:bookmarkStart w:id="40" w:name="_Toc115799615"/>
      <w:r>
        <w:rPr>
          <w:rFonts w:ascii="Arial" w:hAnsi="Arial" w:cs="Arial"/>
          <w:sz w:val="22"/>
          <w:szCs w:val="22"/>
        </w:rPr>
        <w:tab/>
      </w:r>
      <w:r>
        <w:rPr>
          <w:rFonts w:ascii="Arial" w:hAnsi="Arial" w:cs="Arial"/>
          <w:sz w:val="22"/>
          <w:szCs w:val="22"/>
        </w:rPr>
        <w:t>Kerangka Pemikiran</w:t>
      </w:r>
      <w:bookmarkEnd w:id="39"/>
      <w:bookmarkEnd w:id="40"/>
    </w:p>
    <w:p>
      <w:pPr>
        <w:spacing w:line="240" w:lineRule="auto"/>
        <w:ind w:firstLine="567"/>
        <w:jc w:val="both"/>
        <w:rPr>
          <w:rFonts w:ascii="Arial" w:hAnsi="Arial" w:cs="Arial"/>
          <w:color w:val="000000"/>
          <w:sz w:val="22"/>
          <w:szCs w:val="22"/>
        </w:rPr>
      </w:pPr>
      <w:r>
        <w:rPr>
          <w:rFonts w:ascii="Arial" w:hAnsi="Arial" w:cs="Arial"/>
          <w:color w:val="000000"/>
          <w:sz w:val="22"/>
          <w:szCs w:val="22"/>
        </w:rPr>
        <w:t xml:space="preserve">Kerangka pemikiran dan alat analisis dalam penelitian ini, dibangun untuk merujuk kepada berbagai pustaka yang relevan dengan topik penelitian. Kerangka penelitian dibangun dengan berdasarkan kepada teori-teori umum manajemen sebagai </w:t>
      </w:r>
      <w:r>
        <w:rPr>
          <w:rFonts w:ascii="Arial" w:hAnsi="Arial" w:cs="Arial"/>
          <w:i/>
          <w:color w:val="000000"/>
          <w:sz w:val="22"/>
          <w:szCs w:val="22"/>
        </w:rPr>
        <w:t>grand theory</w:t>
      </w:r>
      <w:r>
        <w:rPr>
          <w:rFonts w:ascii="Arial" w:hAnsi="Arial" w:cs="Arial"/>
          <w:color w:val="000000"/>
          <w:sz w:val="22"/>
          <w:szCs w:val="22"/>
        </w:rPr>
        <w:t xml:space="preserve"> yang dirinci lebih lanjut kedalam beberapa teori antara (</w:t>
      </w:r>
      <w:r>
        <w:rPr>
          <w:rFonts w:ascii="Arial" w:hAnsi="Arial" w:cs="Arial"/>
          <w:i/>
          <w:color w:val="000000"/>
          <w:sz w:val="22"/>
          <w:szCs w:val="22"/>
        </w:rPr>
        <w:t>middle range theory)</w:t>
      </w:r>
      <w:r>
        <w:rPr>
          <w:rFonts w:ascii="Arial" w:hAnsi="Arial" w:cs="Arial"/>
          <w:color w:val="000000"/>
          <w:sz w:val="22"/>
          <w:szCs w:val="22"/>
        </w:rPr>
        <w:t xml:space="preserve">. Berdasarkan teori antara tersebut kemudian diturunkan teori terapan </w:t>
      </w:r>
      <w:r>
        <w:rPr>
          <w:rFonts w:ascii="Arial" w:hAnsi="Arial" w:cs="Arial"/>
          <w:i/>
          <w:color w:val="000000"/>
          <w:sz w:val="22"/>
          <w:szCs w:val="22"/>
        </w:rPr>
        <w:t>(applied theory</w:t>
      </w:r>
      <w:r>
        <w:rPr>
          <w:rFonts w:ascii="Arial" w:hAnsi="Arial" w:cs="Arial"/>
          <w:color w:val="000000"/>
          <w:sz w:val="22"/>
          <w:szCs w:val="22"/>
        </w:rPr>
        <w:t>) sebagai pisau analisis untuk mendalami fenomena yang terjadi khususnya terkait dengan strategi pemasaran. Teori menengah yang digunakan dalam penelitian ini terkait dengan :</w:t>
      </w:r>
      <w:r>
        <w:rPr>
          <w:rFonts w:ascii="Arial" w:hAnsi="Arial" w:cs="Arial"/>
          <w:color w:val="000000"/>
          <w:sz w:val="22"/>
          <w:szCs w:val="22"/>
          <w:lang w:val="zh-CN"/>
        </w:rPr>
        <w:t xml:space="preserve"> pemasaran, strategi pemasaran, pemasaran jasa, perilaku Konsumen</w:t>
      </w:r>
      <w:r>
        <w:rPr>
          <w:rFonts w:ascii="Arial" w:hAnsi="Arial" w:cs="Arial"/>
          <w:color w:val="000000"/>
          <w:sz w:val="22"/>
          <w:szCs w:val="22"/>
        </w:rPr>
        <w:t xml:space="preserve">. Sedangkan </w:t>
      </w:r>
      <w:r>
        <w:rPr>
          <w:rFonts w:ascii="Arial" w:hAnsi="Arial" w:cs="Arial"/>
          <w:i/>
          <w:color w:val="000000"/>
          <w:sz w:val="22"/>
          <w:szCs w:val="22"/>
        </w:rPr>
        <w:t>applied theory</w:t>
      </w:r>
      <w:r>
        <w:rPr>
          <w:rFonts w:ascii="Arial" w:hAnsi="Arial" w:cs="Arial"/>
          <w:color w:val="000000"/>
          <w:sz w:val="22"/>
          <w:szCs w:val="22"/>
        </w:rPr>
        <w:t xml:space="preserve"> yang dirujuk adalah keunggulan bersaing, kepercayaan, pelayanan purna jual.</w:t>
      </w:r>
    </w:p>
    <w:p>
      <w:pPr>
        <w:spacing w:line="240" w:lineRule="auto"/>
        <w:ind w:firstLine="567"/>
        <w:jc w:val="both"/>
        <w:rPr>
          <w:rFonts w:ascii="Arial" w:hAnsi="Arial" w:cs="Arial"/>
          <w:sz w:val="22"/>
          <w:szCs w:val="22"/>
          <w:shd w:val="clear" w:color="auto" w:fill="FFFFFF"/>
          <w:lang w:val="zh-CN"/>
        </w:rPr>
      </w:pPr>
      <w:r>
        <w:rPr>
          <w:rFonts w:ascii="Arial" w:hAnsi="Arial" w:cs="Arial"/>
          <w:sz w:val="22"/>
          <w:szCs w:val="22"/>
        </w:rPr>
        <w:t xml:space="preserve">Realisasi pembangunan perumahan yang dibawah target tak lepas dari sejumlah tantangan yang dihadapi. Misalnya untuk menambah pasokan rumah layak huni terutama yang terjangkau oleh MBR, tantangannya adalah tingkat keterjangkauan </w:t>
      </w:r>
      <w:r>
        <w:rPr>
          <w:rFonts w:ascii="Arial" w:hAnsi="Arial" w:cs="Arial"/>
          <w:i/>
          <w:sz w:val="22"/>
          <w:szCs w:val="22"/>
        </w:rPr>
        <w:t>(affordability)</w:t>
      </w:r>
      <w:r>
        <w:rPr>
          <w:rFonts w:ascii="Arial" w:hAnsi="Arial" w:cs="Arial"/>
          <w:sz w:val="22"/>
          <w:szCs w:val="22"/>
        </w:rPr>
        <w:t xml:space="preserve"> MBR masih rendah baik membeli rumah dari pengembang, membangun secara swadaya maupun meningkatkan kualitas rumah yang tidak layak huni. Kemudian ketersediaan dana </w:t>
      </w:r>
      <w:r>
        <w:rPr>
          <w:rFonts w:ascii="Arial" w:hAnsi="Arial" w:cs="Arial"/>
          <w:i/>
          <w:sz w:val="22"/>
          <w:szCs w:val="22"/>
        </w:rPr>
        <w:t>(availability)</w:t>
      </w:r>
      <w:r>
        <w:rPr>
          <w:rFonts w:ascii="Arial" w:hAnsi="Arial" w:cs="Arial"/>
          <w:sz w:val="22"/>
          <w:szCs w:val="22"/>
        </w:rPr>
        <w:t xml:space="preserve"> dimana pola/skema pembiayaan perumahan bagi MBR terbatas. Dengan asumsi harga rumah Rp. 200 juta per unit, misalnya untuk memenuhi permintaan 1,46 juta unit rumah per tahun diperlukan pembiayaan perumahan sebesar Rp. 292 triliun. Jumlah anggaran yang tidak sedikit. </w:t>
      </w:r>
      <w:r>
        <w:rPr>
          <w:rFonts w:ascii="Arial" w:hAnsi="Arial" w:cs="Arial"/>
          <w:sz w:val="22"/>
          <w:szCs w:val="22"/>
          <w:shd w:val="clear" w:color="auto" w:fill="FFFFFF"/>
        </w:rPr>
        <w:t xml:space="preserve">Li dan Gao (2013) meneilti tentang </w:t>
      </w:r>
      <w:r>
        <w:rPr>
          <w:rFonts w:ascii="Arial" w:hAnsi="Arial" w:cs="Arial"/>
          <w:i/>
          <w:iCs/>
          <w:sz w:val="22"/>
          <w:szCs w:val="22"/>
          <w:shd w:val="clear" w:color="auto" w:fill="FFFFFF"/>
        </w:rPr>
        <w:t>the SWOT analysis of small and medium-sized real estate enterprises in China,</w:t>
      </w:r>
      <w:r>
        <w:rPr>
          <w:rFonts w:ascii="Arial" w:hAnsi="Arial" w:cs="Arial"/>
          <w:sz w:val="22"/>
          <w:szCs w:val="22"/>
          <w:shd w:val="clear" w:color="auto" w:fill="FFFFFF"/>
        </w:rPr>
        <w:t xml:space="preserve"> menyatakan bahwa strategi yang digunakan antara lain bertahan di celah-celah untuk mendapatkan proyek-proyek kecil yang perusahaan real estate besar tidak ingin melakukannya.Kemudian, bergabung dengan perusahaan penunjang perumahan misalnya desain interior, arsitek yang berskala kecil dan menengah lainnya. Selanjutnya mendatangkan investor untuk mengurangi utang di bank. Berdasarkan penelitian terdahulu di atas, maka berikut Alur kerangka strategi pemasaran untuk meningkatkan kepercayaan konsumen di Kabupaten Sumedang</w:t>
      </w:r>
    </w:p>
    <w:p>
      <w:pPr>
        <w:spacing w:line="240" w:lineRule="auto"/>
        <w:ind w:left="-851"/>
        <w:rPr>
          <w:rFonts w:ascii="Arial" w:hAnsi="Arial" w:cs="Arial"/>
          <w:sz w:val="22"/>
          <w:szCs w:val="22"/>
          <w:shd w:val="clear" w:color="auto" w:fill="FFFFFF"/>
        </w:rPr>
      </w:pPr>
      <w:r>
        <w:rPr>
          <w:rFonts w:ascii="Arial" w:hAnsi="Arial" w:eastAsia="Calibri" w:cs="Arial"/>
          <w:bCs/>
          <w:sz w:val="22"/>
          <w:szCs w:val="22"/>
          <w:lang w:val="en-US"/>
        </w:rPr>
        <mc:AlternateContent>
          <mc:Choice Requires="wpg">
            <w:drawing>
              <wp:anchor distT="0" distB="0" distL="114300" distR="114300" simplePos="0" relativeHeight="251662336" behindDoc="0" locked="0" layoutInCell="1" allowOverlap="1">
                <wp:simplePos x="0" y="0"/>
                <wp:positionH relativeFrom="column">
                  <wp:posOffset>375920</wp:posOffset>
                </wp:positionH>
                <wp:positionV relativeFrom="paragraph">
                  <wp:posOffset>-44450</wp:posOffset>
                </wp:positionV>
                <wp:extent cx="4812030" cy="6134100"/>
                <wp:effectExtent l="57150" t="38100" r="84455" b="95250"/>
                <wp:wrapNone/>
                <wp:docPr id="43" name="Group 43"/>
                <wp:cNvGraphicFramePr/>
                <a:graphic xmlns:a="http://schemas.openxmlformats.org/drawingml/2006/main">
                  <a:graphicData uri="http://schemas.microsoft.com/office/word/2010/wordprocessingGroup">
                    <wpg:wgp>
                      <wpg:cNvGrpSpPr/>
                      <wpg:grpSpPr>
                        <a:xfrm>
                          <a:off x="0" y="0"/>
                          <a:ext cx="4811733" cy="6134100"/>
                          <a:chOff x="-151354" y="0"/>
                          <a:chExt cx="4811733" cy="6134100"/>
                        </a:xfrm>
                      </wpg:grpSpPr>
                      <wps:wsp>
                        <wps:cNvPr id="44" name="Rectangle 44"/>
                        <wps:cNvSpPr/>
                        <wps:spPr>
                          <a:xfrm>
                            <a:off x="1123945" y="4343647"/>
                            <a:ext cx="2527300" cy="1035050"/>
                          </a:xfrm>
                          <a:prstGeom prst="rect">
                            <a:avLst/>
                          </a:prstGeom>
                          <a:noFill/>
                          <a:ln w="25400" cap="flat" cmpd="sng" algn="ctr">
                            <a:solidFill>
                              <a:sysClr val="windowText" lastClr="000000"/>
                            </a:solidFill>
                            <a:prstDash val="solid"/>
                          </a:ln>
                          <a:effectLst/>
                        </wps:spPr>
                        <wps:txbx>
                          <w:txbxContent>
                            <w:p>
                              <w:pPr>
                                <w:spacing w:after="0"/>
                                <w:jc w:val="center"/>
                                <w:rPr>
                                  <w:rFonts w:ascii="Arial" w:hAnsi="Arial" w:cs="Arial"/>
                                  <w:b/>
                                  <w:sz w:val="22"/>
                                  <w:lang w:val="zh-CN"/>
                                </w:rPr>
                              </w:pPr>
                              <w:r>
                                <w:rPr>
                                  <w:rFonts w:ascii="Arial" w:hAnsi="Arial" w:cs="Arial"/>
                                  <w:b/>
                                  <w:sz w:val="22"/>
                                </w:rPr>
                                <w:t xml:space="preserve">Penciptaan </w:t>
                              </w:r>
                              <w:r>
                                <w:rPr>
                                  <w:rFonts w:ascii="Arial" w:hAnsi="Arial" w:cs="Arial"/>
                                  <w:b/>
                                  <w:sz w:val="22"/>
                                  <w:lang w:val="zh-CN"/>
                                </w:rPr>
                                <w:t>Kepercayaan</w:t>
                              </w:r>
                              <w:r>
                                <w:rPr>
                                  <w:rFonts w:ascii="Arial" w:hAnsi="Arial" w:cs="Arial"/>
                                  <w:b/>
                                  <w:sz w:val="22"/>
                                </w:rPr>
                                <w:t xml:space="preserve"> </w:t>
                              </w:r>
                              <w:r>
                                <w:rPr>
                                  <w:rFonts w:ascii="Arial" w:hAnsi="Arial" w:cs="Arial"/>
                                  <w:b/>
                                  <w:sz w:val="22"/>
                                  <w:lang w:val="zh-CN"/>
                                </w:rPr>
                                <w:t>Konsumen</w:t>
                              </w:r>
                            </w:p>
                            <w:p>
                              <w:pPr>
                                <w:pStyle w:val="35"/>
                                <w:numPr>
                                  <w:ilvl w:val="0"/>
                                  <w:numId w:val="11"/>
                                </w:numPr>
                                <w:shd w:val="clear" w:color="auto" w:fill="FFFFFF"/>
                                <w:spacing w:after="0"/>
                                <w:ind w:left="630" w:hanging="270"/>
                                <w:rPr>
                                  <w:rFonts w:ascii="Arial" w:hAnsi="Arial" w:cs="Arial"/>
                                  <w:sz w:val="20"/>
                                  <w:szCs w:val="20"/>
                                </w:rPr>
                              </w:pPr>
                              <w:r>
                                <w:rPr>
                                  <w:rFonts w:ascii="Arial" w:hAnsi="Arial" w:cs="Arial"/>
                                  <w:sz w:val="20"/>
                                  <w:szCs w:val="20"/>
                                  <w:lang w:val="zh-CN"/>
                                </w:rPr>
                                <w:t>Keamanan Terjamin</w:t>
                              </w:r>
                            </w:p>
                            <w:p>
                              <w:pPr>
                                <w:pStyle w:val="35"/>
                                <w:numPr>
                                  <w:ilvl w:val="0"/>
                                  <w:numId w:val="11"/>
                                </w:numPr>
                                <w:shd w:val="clear" w:color="auto" w:fill="FFFFFF"/>
                                <w:spacing w:after="0"/>
                                <w:ind w:left="630" w:hanging="270"/>
                                <w:rPr>
                                  <w:rFonts w:ascii="Arial" w:hAnsi="Arial" w:cs="Arial"/>
                                  <w:sz w:val="20"/>
                                  <w:szCs w:val="20"/>
                                </w:rPr>
                              </w:pPr>
                              <w:r>
                                <w:rPr>
                                  <w:rFonts w:ascii="Arial" w:hAnsi="Arial" w:cs="Arial"/>
                                  <w:sz w:val="20"/>
                                  <w:szCs w:val="20"/>
                                  <w:lang w:val="zh-CN"/>
                                </w:rPr>
                                <w:t>Aktif Sosial  Media</w:t>
                              </w:r>
                            </w:p>
                            <w:p>
                              <w:pPr>
                                <w:pStyle w:val="35"/>
                                <w:numPr>
                                  <w:ilvl w:val="0"/>
                                  <w:numId w:val="11"/>
                                </w:numPr>
                                <w:shd w:val="clear" w:color="auto" w:fill="FFFFFF"/>
                                <w:spacing w:after="0"/>
                                <w:ind w:left="630" w:hanging="270"/>
                                <w:rPr>
                                  <w:rFonts w:ascii="Arial" w:hAnsi="Arial" w:cs="Arial"/>
                                  <w:sz w:val="20"/>
                                  <w:szCs w:val="20"/>
                                </w:rPr>
                              </w:pPr>
                              <w:r>
                                <w:rPr>
                                  <w:rFonts w:ascii="Arial" w:hAnsi="Arial" w:cs="Arial"/>
                                  <w:sz w:val="20"/>
                                  <w:szCs w:val="20"/>
                                  <w:lang w:val="zh-CN"/>
                                </w:rPr>
                                <w:t>Menepati Janji</w:t>
                              </w:r>
                            </w:p>
                            <w:p>
                              <w:pPr>
                                <w:pStyle w:val="35"/>
                                <w:numPr>
                                  <w:ilvl w:val="0"/>
                                  <w:numId w:val="11"/>
                                </w:numPr>
                                <w:shd w:val="clear" w:color="auto" w:fill="FFFFFF"/>
                                <w:spacing w:after="0"/>
                                <w:ind w:left="630" w:hanging="270"/>
                                <w:rPr>
                                  <w:rFonts w:ascii="Arial" w:hAnsi="Arial" w:cs="Arial"/>
                                  <w:sz w:val="20"/>
                                  <w:szCs w:val="20"/>
                                </w:rPr>
                              </w:pPr>
                              <w:r>
                                <w:rPr>
                                  <w:rFonts w:ascii="Arial" w:hAnsi="Arial" w:cs="Arial"/>
                                  <w:sz w:val="20"/>
                                  <w:szCs w:val="20"/>
                                  <w:lang w:val="zh-CN"/>
                                </w:rPr>
                                <w:t>Komunikasi yang baik</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Rectangle 45"/>
                        <wps:cNvSpPr/>
                        <wps:spPr>
                          <a:xfrm>
                            <a:off x="1123855" y="3308350"/>
                            <a:ext cx="2527300" cy="895350"/>
                          </a:xfrm>
                          <a:prstGeom prst="rect">
                            <a:avLst/>
                          </a:prstGeom>
                          <a:solidFill>
                            <a:sysClr val="window" lastClr="FFFFFF"/>
                          </a:solidFill>
                          <a:ln w="12700"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shd w:val="clear" w:color="auto" w:fill="FFFFFF"/>
                                <w:spacing w:after="0"/>
                                <w:jc w:val="center"/>
                                <w:rPr>
                                  <w:rFonts w:ascii="Arial" w:hAnsi="Arial" w:cs="Arial"/>
                                  <w:b/>
                                  <w:sz w:val="22"/>
                                  <w:lang w:val="zh-CN"/>
                                </w:rPr>
                              </w:pPr>
                              <w:r>
                                <w:rPr>
                                  <w:rFonts w:ascii="Arial" w:hAnsi="Arial" w:cs="Arial"/>
                                  <w:b/>
                                  <w:sz w:val="22"/>
                                </w:rPr>
                                <w:t xml:space="preserve">Strategi </w:t>
                              </w:r>
                              <w:r>
                                <w:rPr>
                                  <w:rFonts w:ascii="Arial" w:hAnsi="Arial" w:cs="Arial"/>
                                  <w:b/>
                                  <w:sz w:val="22"/>
                                  <w:lang w:val="zh-CN"/>
                                </w:rPr>
                                <w:t>Kepercayaan Konsumen</w:t>
                              </w:r>
                            </w:p>
                            <w:p>
                              <w:pPr>
                                <w:shd w:val="clear" w:color="auto" w:fill="FFFFFF"/>
                                <w:spacing w:after="0"/>
                                <w:jc w:val="center"/>
                                <w:rPr>
                                  <w:rFonts w:ascii="Arial" w:hAnsi="Arial" w:cs="Arial"/>
                                  <w:b/>
                                  <w:sz w:val="4"/>
                                  <w:szCs w:val="4"/>
                                </w:rPr>
                              </w:pPr>
                              <w:r>
                                <w:rPr>
                                  <w:rFonts w:ascii="Arial" w:hAnsi="Arial" w:cs="Arial"/>
                                  <w:b/>
                                  <w:szCs w:val="24"/>
                                </w:rPr>
                                <w:t xml:space="preserve"> </w:t>
                              </w:r>
                            </w:p>
                            <w:p>
                              <w:pPr>
                                <w:shd w:val="clear" w:color="auto" w:fill="FFFFFF"/>
                                <w:spacing w:after="0"/>
                                <w:rPr>
                                  <w:rFonts w:ascii="Arial" w:hAnsi="Arial" w:cs="Arial"/>
                                  <w:sz w:val="20"/>
                                  <w:szCs w:val="20"/>
                                  <w:lang w:val="zh-CN"/>
                                </w:rPr>
                              </w:pPr>
                              <w:r>
                                <w:rPr>
                                  <w:rFonts w:ascii="Arial" w:hAnsi="Arial" w:cs="Arial"/>
                                  <w:sz w:val="20"/>
                                  <w:szCs w:val="20"/>
                                </w:rPr>
                                <w:t xml:space="preserve">- </w:t>
                              </w:r>
                              <w:r>
                                <w:rPr>
                                  <w:rFonts w:ascii="Arial" w:hAnsi="Arial" w:cs="Arial"/>
                                  <w:sz w:val="20"/>
                                  <w:szCs w:val="20"/>
                                  <w:lang w:val="zh-CN"/>
                                </w:rPr>
                                <w:t>Transparansi</w:t>
                              </w:r>
                            </w:p>
                            <w:p>
                              <w:pPr>
                                <w:shd w:val="clear" w:color="auto" w:fill="FFFFFF"/>
                                <w:spacing w:after="0"/>
                                <w:rPr>
                                  <w:rFonts w:ascii="Arial" w:hAnsi="Arial" w:cs="Arial"/>
                                  <w:sz w:val="20"/>
                                  <w:szCs w:val="20"/>
                                  <w:lang w:val="zh-CN"/>
                                </w:rPr>
                              </w:pPr>
                              <w:r>
                                <w:rPr>
                                  <w:rFonts w:ascii="Arial" w:hAnsi="Arial" w:cs="Arial"/>
                                  <w:sz w:val="20"/>
                                  <w:szCs w:val="20"/>
                                </w:rPr>
                                <w:t xml:space="preserve">- </w:t>
                              </w:r>
                              <w:r>
                                <w:rPr>
                                  <w:rFonts w:ascii="Arial" w:hAnsi="Arial" w:cs="Arial"/>
                                  <w:sz w:val="20"/>
                                  <w:szCs w:val="20"/>
                                  <w:lang w:val="zh-CN"/>
                                </w:rPr>
                                <w:t>Mempublikasi Testimoni</w:t>
                              </w:r>
                            </w:p>
                            <w:p>
                              <w:pPr>
                                <w:shd w:val="clear" w:color="auto" w:fill="FFFFFF"/>
                                <w:spacing w:after="0"/>
                                <w:rPr>
                                  <w:rFonts w:ascii="Arial" w:hAnsi="Arial" w:cs="Arial"/>
                                  <w:sz w:val="20"/>
                                  <w:szCs w:val="20"/>
                                  <w:lang w:val="zh-CN"/>
                                </w:rPr>
                              </w:pPr>
                              <w:r>
                                <w:rPr>
                                  <w:rFonts w:ascii="Arial" w:hAnsi="Arial" w:cs="Arial"/>
                                  <w:sz w:val="20"/>
                                  <w:szCs w:val="20"/>
                                </w:rPr>
                                <w:t xml:space="preserve">- </w:t>
                              </w:r>
                              <w:r>
                                <w:rPr>
                                  <w:rFonts w:ascii="Arial" w:hAnsi="Arial" w:cs="Arial"/>
                                  <w:sz w:val="20"/>
                                  <w:szCs w:val="20"/>
                                  <w:lang w:val="zh-CN"/>
                                </w:rPr>
                                <w:t>Responsif</w:t>
                              </w:r>
                            </w:p>
                            <w:p>
                              <w:pPr>
                                <w:shd w:val="clear" w:color="auto" w:fill="FFFFFF"/>
                                <w:spacing w:after="0"/>
                                <w:rPr>
                                  <w:rFonts w:ascii="Arial" w:hAnsi="Arial" w:cs="Arial"/>
                                  <w:sz w:val="20"/>
                                  <w:szCs w:val="20"/>
                                  <w:lang w:val="zh-CN"/>
                                </w:rPr>
                              </w:pPr>
                              <w:r>
                                <w:rPr>
                                  <w:rFonts w:ascii="Arial" w:hAnsi="Arial" w:cs="Arial"/>
                                  <w:sz w:val="20"/>
                                  <w:szCs w:val="20"/>
                                </w:rPr>
                                <w:t xml:space="preserve">- </w:t>
                              </w:r>
                              <w:r>
                                <w:rPr>
                                  <w:rFonts w:ascii="Arial" w:hAnsi="Arial" w:cs="Arial"/>
                                  <w:sz w:val="20"/>
                                  <w:szCs w:val="20"/>
                                  <w:lang w:val="zh-CN"/>
                                </w:rPr>
                                <w:t>Loyal</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Rectangle 46"/>
                        <wps:cNvSpPr/>
                        <wps:spPr>
                          <a:xfrm>
                            <a:off x="-151354" y="1339850"/>
                            <a:ext cx="4811733" cy="1887764"/>
                          </a:xfrm>
                          <a:prstGeom prst="rect">
                            <a:avLst/>
                          </a:prstGeom>
                          <a:solidFill>
                            <a:srgbClr val="9BBB59">
                              <a:lumMod val="40000"/>
                              <a:lumOff val="60000"/>
                            </a:srgbClr>
                          </a:solidFill>
                          <a:ln w="12700"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spacing w:after="0"/>
                                <w:jc w:val="center"/>
                                <w:rPr>
                                  <w:rFonts w:ascii="Arial" w:hAnsi="Arial" w:cs="Arial"/>
                                  <w:b/>
                                  <w:sz w:val="22"/>
                                  <w:lang w:val="zh-CN"/>
                                </w:rPr>
                              </w:pPr>
                              <w:r>
                                <w:rPr>
                                  <w:rFonts w:ascii="Arial" w:hAnsi="Arial" w:cs="Arial"/>
                                  <w:b/>
                                  <w:sz w:val="22"/>
                                </w:rPr>
                                <w:t>Strategi P</w:t>
                              </w:r>
                              <w:r>
                                <w:rPr>
                                  <w:rFonts w:ascii="Arial" w:hAnsi="Arial" w:cs="Arial"/>
                                  <w:b/>
                                  <w:sz w:val="22"/>
                                  <w:lang w:val="zh-CN"/>
                                </w:rPr>
                                <w:t xml:space="preserve">emasaran </w:t>
                              </w:r>
                            </w:p>
                            <w:p>
                              <w:pPr>
                                <w:spacing w:after="0"/>
                                <w:jc w:val="center"/>
                                <w:rPr>
                                  <w:rFonts w:ascii="Arial" w:hAnsi="Arial" w:cs="Arial"/>
                                  <w:b/>
                                  <w:sz w:val="22"/>
                                  <w:lang w:val="zh-CN"/>
                                </w:rPr>
                              </w:pPr>
                            </w:p>
                            <w:p>
                              <w:pPr>
                                <w:spacing w:after="0"/>
                                <w:jc w:val="center"/>
                                <w:rPr>
                                  <w:rFonts w:ascii="Arial" w:hAnsi="Arial" w:cs="Arial"/>
                                  <w:b/>
                                  <w:sz w:val="22"/>
                                  <w:lang w:val="zh-CN"/>
                                </w:rPr>
                              </w:pPr>
                            </w:p>
                            <w:p>
                              <w:pPr>
                                <w:spacing w:after="0"/>
                                <w:rPr>
                                  <w:rFonts w:ascii="Arial" w:hAnsi="Arial" w:cs="Arial"/>
                                  <w:szCs w:val="24"/>
                                </w:rPr>
                              </w:pPr>
                              <w:r>
                                <w:rPr>
                                  <w:rFonts w:ascii="Arial" w:hAnsi="Arial" w:cs="Arial"/>
                                  <w:szCs w:val="24"/>
                                </w:rPr>
                                <w:t xml:space="preserve">     </w:t>
                              </w:r>
                            </w:p>
                            <w:p>
                              <w:pPr>
                                <w:spacing w:after="0"/>
                                <w:rPr>
                                  <w:rFonts w:ascii="Arial" w:hAnsi="Arial" w:cs="Arial"/>
                                  <w:szCs w:val="24"/>
                                </w:rPr>
                              </w:pPr>
                            </w:p>
                            <w:p>
                              <w:pPr>
                                <w:spacing w:after="0"/>
                                <w:rPr>
                                  <w:rFonts w:ascii="Arial" w:hAnsi="Arial" w:cs="Arial"/>
                                  <w:sz w:val="20"/>
                                  <w:szCs w:val="20"/>
                                  <w:lang w:val="zh-CN"/>
                                </w:rPr>
                              </w:pPr>
                              <w:r>
                                <w:rPr>
                                  <w:rFonts w:ascii="Arial" w:hAnsi="Arial" w:cs="Arial"/>
                                  <w:sz w:val="20"/>
                                  <w:szCs w:val="20"/>
                                  <w:lang w:val="zh-CN"/>
                                </w:rPr>
                                <w:t xml:space="preserve">   S (Strange)</w:t>
                              </w:r>
                              <w:r>
                                <w:rPr>
                                  <w:rFonts w:ascii="Arial" w:hAnsi="Arial" w:cs="Arial"/>
                                  <w:sz w:val="20"/>
                                  <w:szCs w:val="20"/>
                                </w:rPr>
                                <w:t xml:space="preserve">             </w:t>
                              </w:r>
                              <w:r>
                                <w:rPr>
                                  <w:rFonts w:ascii="Arial" w:hAnsi="Arial" w:cs="Arial"/>
                                  <w:sz w:val="20"/>
                                  <w:szCs w:val="20"/>
                                  <w:lang w:val="zh-CN"/>
                                </w:rPr>
                                <w:t>W (Weakness)</w:t>
                              </w:r>
                              <w:r>
                                <w:rPr>
                                  <w:rFonts w:ascii="Arial" w:hAnsi="Arial" w:cs="Arial"/>
                                  <w:sz w:val="20"/>
                                  <w:szCs w:val="20"/>
                                </w:rPr>
                                <w:t xml:space="preserve">      </w:t>
                              </w:r>
                              <w:r>
                                <w:rPr>
                                  <w:rFonts w:ascii="Arial" w:hAnsi="Arial" w:cs="Arial"/>
                                  <w:sz w:val="20"/>
                                  <w:szCs w:val="20"/>
                                  <w:lang w:val="zh-CN"/>
                                </w:rPr>
                                <w:t>O (Opportunities)</w:t>
                              </w:r>
                              <w:r>
                                <w:rPr>
                                  <w:rFonts w:ascii="Arial" w:hAnsi="Arial" w:cs="Arial"/>
                                  <w:sz w:val="20"/>
                                  <w:szCs w:val="20"/>
                                </w:rPr>
                                <w:t xml:space="preserve">      </w:t>
                              </w:r>
                              <w:r>
                                <w:rPr>
                                  <w:rFonts w:ascii="Arial" w:hAnsi="Arial" w:cs="Arial"/>
                                  <w:sz w:val="20"/>
                                  <w:szCs w:val="20"/>
                                  <w:lang w:val="zh-CN"/>
                                </w:rPr>
                                <w:t>T (Threats)</w:t>
                              </w:r>
                            </w:p>
                            <w:p>
                              <w:pPr>
                                <w:rPr>
                                  <w:rFonts w:ascii="Arial" w:hAnsi="Arial" w:cs="Arial"/>
                                  <w:b/>
                                  <w:szCs w:val="24"/>
                                </w:rPr>
                              </w:pPr>
                              <w:r>
                                <w:rPr>
                                  <w:rFonts w:ascii="Arial" w:hAnsi="Arial" w:cs="Arial"/>
                                  <w:szCs w:val="24"/>
                                </w:rPr>
                                <w:t xml:space="preserve">                            </w:t>
                              </w:r>
                              <w:r>
                                <w:rPr>
                                  <w:rFonts w:ascii="Arial" w:hAnsi="Arial" w:cs="Arial"/>
                                  <w:b/>
                                  <w:szCs w:val="24"/>
                                </w:rPr>
                                <w:t xml:space="preserve">    </w:t>
                              </w:r>
                            </w:p>
                            <w:p>
                              <w:pPr>
                                <w:jc w:val="center"/>
                                <w:rPr>
                                  <w:rFonts w:ascii="Arial" w:hAnsi="Arial" w:cs="Arial"/>
                                  <w:b/>
                                  <w:bCs/>
                                  <w:lang w:val="zh-CN"/>
                                </w:rPr>
                              </w:pPr>
                            </w:p>
                            <w:p>
                              <w:pPr>
                                <w:jc w:val="center"/>
                                <w:rPr>
                                  <w:rFonts w:ascii="Arial" w:hAnsi="Arial" w:cs="Arial"/>
                                  <w:b/>
                                  <w:bCs/>
                                  <w:szCs w:val="24"/>
                                  <w:lang w:val="zh-CN"/>
                                </w:rPr>
                              </w:pPr>
                              <w:r>
                                <w:rPr>
                                  <w:rFonts w:ascii="Arial" w:hAnsi="Arial" w:cs="Arial"/>
                                  <w:b/>
                                  <w:bCs/>
                                  <w:lang w:val="zh-CN"/>
                                </w:rPr>
                                <w:t>Membangun Kepercayaan Konsumen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Rectangle 47"/>
                        <wps:cNvSpPr/>
                        <wps:spPr>
                          <a:xfrm>
                            <a:off x="1231900" y="0"/>
                            <a:ext cx="2139950" cy="1054100"/>
                          </a:xfrm>
                          <a:prstGeom prst="rect">
                            <a:avLst/>
                          </a:prstGeom>
                          <a:solidFill>
                            <a:sysClr val="window" lastClr="FFFFFF"/>
                          </a:solidFill>
                          <a:ln w="19050"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spacing w:after="0"/>
                                <w:jc w:val="center"/>
                                <w:rPr>
                                  <w:rFonts w:ascii="Arial" w:hAnsi="Arial" w:cs="Arial"/>
                                  <w:b/>
                                  <w:sz w:val="22"/>
                                  <w:lang w:val="zh-CN"/>
                                </w:rPr>
                              </w:pPr>
                              <w:r>
                                <w:rPr>
                                  <w:rFonts w:ascii="Arial" w:hAnsi="Arial" w:cs="Arial"/>
                                  <w:b/>
                                  <w:sz w:val="22"/>
                                  <w:lang w:val="zh-CN"/>
                                </w:rPr>
                                <w:t>Properti MBR di Kabupaten Sumedang</w:t>
                              </w:r>
                            </w:p>
                            <w:p>
                              <w:pPr>
                                <w:pStyle w:val="35"/>
                                <w:numPr>
                                  <w:ilvl w:val="0"/>
                                  <w:numId w:val="12"/>
                                </w:numPr>
                                <w:spacing w:after="0"/>
                                <w:ind w:left="180" w:hanging="180"/>
                                <w:rPr>
                                  <w:rFonts w:ascii="Arial" w:hAnsi="Arial" w:cs="Arial"/>
                                  <w:sz w:val="20"/>
                                  <w:szCs w:val="20"/>
                                </w:rPr>
                              </w:pPr>
                              <w:r>
                                <w:rPr>
                                  <w:rFonts w:ascii="Arial" w:hAnsi="Arial" w:cs="Arial"/>
                                  <w:sz w:val="20"/>
                                  <w:szCs w:val="20"/>
                                  <w:lang w:val="zh-CN"/>
                                </w:rPr>
                                <w:t>Penerapan strategi pemasaran</w:t>
                              </w:r>
                            </w:p>
                            <w:p>
                              <w:pPr>
                                <w:pStyle w:val="35"/>
                                <w:numPr>
                                  <w:ilvl w:val="0"/>
                                  <w:numId w:val="12"/>
                                </w:numPr>
                                <w:spacing w:after="0"/>
                                <w:ind w:left="180" w:hanging="180"/>
                                <w:rPr>
                                  <w:rFonts w:ascii="Arial" w:hAnsi="Arial" w:cs="Arial"/>
                                  <w:sz w:val="20"/>
                                  <w:szCs w:val="20"/>
                                </w:rPr>
                              </w:pPr>
                              <w:r>
                                <w:rPr>
                                  <w:rFonts w:ascii="Arial" w:hAnsi="Arial" w:cs="Arial"/>
                                  <w:sz w:val="20"/>
                                  <w:szCs w:val="20"/>
                                </w:rPr>
                                <w:t>Ke</w:t>
                              </w:r>
                              <w:r>
                                <w:rPr>
                                  <w:rFonts w:ascii="Arial" w:hAnsi="Arial" w:cs="Arial"/>
                                  <w:sz w:val="20"/>
                                  <w:szCs w:val="20"/>
                                  <w:lang w:val="zh-CN"/>
                                </w:rPr>
                                <w:t>percayaan konsumen</w:t>
                              </w:r>
                            </w:p>
                            <w:p>
                              <w:pPr>
                                <w:pStyle w:val="35"/>
                                <w:numPr>
                                  <w:ilvl w:val="0"/>
                                  <w:numId w:val="12"/>
                                </w:numPr>
                                <w:spacing w:after="200" w:line="276" w:lineRule="auto"/>
                                <w:ind w:left="180" w:hanging="180"/>
                                <w:rPr>
                                  <w:rFonts w:ascii="Arial" w:hAnsi="Arial" w:cs="Arial"/>
                                  <w:sz w:val="20"/>
                                  <w:szCs w:val="20"/>
                                </w:rPr>
                              </w:pPr>
                              <w:r>
                                <w:rPr>
                                  <w:rFonts w:ascii="Arial" w:hAnsi="Arial" w:cs="Arial"/>
                                  <w:sz w:val="20"/>
                                  <w:szCs w:val="20"/>
                                  <w:lang w:val="zh-CN"/>
                                </w:rPr>
                                <w:t>Kendala strategi pemasaran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Straight Arrow Connector 48"/>
                        <wps:cNvCnPr/>
                        <wps:spPr>
                          <a:xfrm>
                            <a:off x="2216150" y="1047750"/>
                            <a:ext cx="0" cy="292100"/>
                          </a:xfrm>
                          <a:prstGeom prst="straightConnector1">
                            <a:avLst/>
                          </a:prstGeom>
                          <a:noFill/>
                          <a:ln w="12700" cap="flat" cmpd="sng" algn="ctr">
                            <a:solidFill>
                              <a:sysClr val="windowText" lastClr="000000"/>
                            </a:solidFill>
                            <a:prstDash val="solid"/>
                            <a:tailEnd type="arrow"/>
                          </a:ln>
                          <a:effectLst/>
                        </wps:spPr>
                        <wps:bodyPr/>
                      </wps:wsp>
                      <wps:wsp>
                        <wps:cNvPr id="49" name="Straight Arrow Connector 49"/>
                        <wps:cNvCnPr/>
                        <wps:spPr>
                          <a:xfrm>
                            <a:off x="2298700" y="3067050"/>
                            <a:ext cx="0" cy="241300"/>
                          </a:xfrm>
                          <a:prstGeom prst="straightConnector1">
                            <a:avLst/>
                          </a:prstGeom>
                          <a:noFill/>
                          <a:ln w="12700" cap="flat" cmpd="sng" algn="ctr">
                            <a:solidFill>
                              <a:sysClr val="windowText" lastClr="000000"/>
                            </a:solidFill>
                            <a:prstDash val="solid"/>
                            <a:tailEnd type="arrow"/>
                          </a:ln>
                          <a:effectLst/>
                        </wps:spPr>
                        <wps:bodyPr/>
                      </wps:wsp>
                      <wps:wsp>
                        <wps:cNvPr id="50" name="Straight Arrow Connector 50"/>
                        <wps:cNvCnPr/>
                        <wps:spPr>
                          <a:xfrm>
                            <a:off x="2286000" y="4140447"/>
                            <a:ext cx="6350" cy="203200"/>
                          </a:xfrm>
                          <a:prstGeom prst="straightConnector1">
                            <a:avLst/>
                          </a:prstGeom>
                          <a:noFill/>
                          <a:ln w="12700" cap="flat" cmpd="sng" algn="ctr">
                            <a:solidFill>
                              <a:sysClr val="windowText" lastClr="000000"/>
                            </a:solidFill>
                            <a:prstDash val="solid"/>
                            <a:tailEnd type="arrow"/>
                          </a:ln>
                          <a:effectLst/>
                        </wps:spPr>
                        <wps:bodyPr/>
                      </wps:wsp>
                      <wps:wsp>
                        <wps:cNvPr id="51" name="Rectangle 51"/>
                        <wps:cNvSpPr/>
                        <wps:spPr>
                          <a:xfrm>
                            <a:off x="251581" y="5638305"/>
                            <a:ext cx="3823854" cy="495795"/>
                          </a:xfrm>
                          <a:prstGeom prst="rect">
                            <a:avLst/>
                          </a:prstGeom>
                          <a:solidFill>
                            <a:srgbClr val="9BBB59">
                              <a:lumMod val="60000"/>
                              <a:lumOff val="40000"/>
                            </a:srgbClr>
                          </a:solidFill>
                          <a:ln w="12700" cap="flat" cmpd="sng" algn="ctr">
                            <a:solidFill>
                              <a:sysClr val="windowText" lastClr="000000"/>
                            </a:solidFill>
                            <a:prstDash val="solid"/>
                          </a:ln>
                          <a:effectLst>
                            <a:outerShdw blurRad="40000" dist="20000" dir="5400000" rotWithShape="0">
                              <a:srgbClr val="000000">
                                <a:alpha val="38000"/>
                              </a:srgbClr>
                            </a:outerShdw>
                          </a:effectLst>
                        </wps:spPr>
                        <wps:txbx>
                          <w:txbxContent>
                            <w:p>
                              <w:pPr>
                                <w:jc w:val="center"/>
                                <w:rPr>
                                  <w:rFonts w:ascii="Arial" w:hAnsi="Arial" w:cs="Arial"/>
                                  <w:b/>
                                  <w:szCs w:val="24"/>
                                  <w:lang w:val="zh-CN"/>
                                </w:rPr>
                              </w:pPr>
                              <w:r>
                                <w:rPr>
                                  <w:rFonts w:ascii="Arial" w:hAnsi="Arial" w:cs="Arial"/>
                                  <w:b/>
                                  <w:szCs w:val="24"/>
                                </w:rPr>
                                <w:t xml:space="preserve">Peningkatan </w:t>
                              </w:r>
                              <w:r>
                                <w:rPr>
                                  <w:rFonts w:ascii="Arial" w:hAnsi="Arial" w:cs="Arial"/>
                                  <w:b/>
                                  <w:szCs w:val="24"/>
                                  <w:lang w:val="zh-CN"/>
                                </w:rPr>
                                <w:t xml:space="preserve">Strategi Pemasaran </w:t>
                              </w:r>
                              <w:r>
                                <w:rPr>
                                  <w:rFonts w:ascii="Arial" w:hAnsi="Arial" w:cs="Arial"/>
                                  <w:b/>
                                  <w:szCs w:val="24"/>
                                </w:rPr>
                                <w:t xml:space="preserve"> </w:t>
                              </w:r>
                              <w:r>
                                <w:rPr>
                                  <w:rFonts w:ascii="Arial" w:hAnsi="Arial" w:cs="Arial"/>
                                  <w:b/>
                                  <w:szCs w:val="24"/>
                                  <w:lang w:val="zh-CN"/>
                                </w:rPr>
                                <w:t>dan Kepercayaan Konsumen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Straight Arrow Connector 52"/>
                        <wps:cNvCnPr/>
                        <wps:spPr>
                          <a:xfrm flipH="1">
                            <a:off x="476250" y="1758950"/>
                            <a:ext cx="1664335" cy="48260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3" name="Straight Arrow Connector 53"/>
                        <wps:cNvCnPr/>
                        <wps:spPr>
                          <a:xfrm flipH="1">
                            <a:off x="1612900" y="1752600"/>
                            <a:ext cx="534035" cy="4889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4" name="Straight Arrow Connector 54"/>
                        <wps:cNvCnPr/>
                        <wps:spPr>
                          <a:xfrm>
                            <a:off x="2152650" y="1752600"/>
                            <a:ext cx="444500" cy="4889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5" name="Straight Arrow Connector 55"/>
                        <wps:cNvCnPr/>
                        <wps:spPr>
                          <a:xfrm>
                            <a:off x="2152650" y="1752600"/>
                            <a:ext cx="1498600" cy="4889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6" name="Straight Connector 56"/>
                        <wps:cNvCnPr/>
                        <wps:spPr>
                          <a:xfrm>
                            <a:off x="476250" y="2641600"/>
                            <a:ext cx="3369310" cy="0"/>
                          </a:xfrm>
                          <a:prstGeom prst="line">
                            <a:avLst/>
                          </a:prstGeom>
                          <a:noFill/>
                          <a:ln w="3175" cap="flat" cmpd="sng" algn="ctr">
                            <a:solidFill>
                              <a:srgbClr val="4F81BD">
                                <a:shade val="95000"/>
                                <a:satMod val="105000"/>
                              </a:srgbClr>
                            </a:solidFill>
                            <a:prstDash val="solid"/>
                          </a:ln>
                          <a:effectLst/>
                        </wps:spPr>
                        <wps:bodyPr/>
                      </wps:wsp>
                      <wps:wsp>
                        <wps:cNvPr id="57" name="Straight Connector 57"/>
                        <wps:cNvCnPr/>
                        <wps:spPr>
                          <a:xfrm>
                            <a:off x="476250" y="2438400"/>
                            <a:ext cx="0" cy="189230"/>
                          </a:xfrm>
                          <a:prstGeom prst="line">
                            <a:avLst/>
                          </a:prstGeom>
                          <a:noFill/>
                          <a:ln w="3175" cap="flat" cmpd="sng" algn="ctr">
                            <a:solidFill>
                              <a:srgbClr val="4F81BD">
                                <a:shade val="95000"/>
                                <a:satMod val="105000"/>
                              </a:srgbClr>
                            </a:solidFill>
                            <a:prstDash val="solid"/>
                          </a:ln>
                          <a:effectLst/>
                        </wps:spPr>
                        <wps:bodyPr/>
                      </wps:wsp>
                      <wps:wsp>
                        <wps:cNvPr id="58" name="Straight Connector 58"/>
                        <wps:cNvCnPr/>
                        <wps:spPr>
                          <a:xfrm>
                            <a:off x="3835400" y="2451100"/>
                            <a:ext cx="0" cy="189230"/>
                          </a:xfrm>
                          <a:prstGeom prst="line">
                            <a:avLst/>
                          </a:prstGeom>
                          <a:noFill/>
                          <a:ln w="3175" cap="flat" cmpd="sng" algn="ctr">
                            <a:solidFill>
                              <a:srgbClr val="4F81BD">
                                <a:shade val="95000"/>
                                <a:satMod val="105000"/>
                              </a:srgbClr>
                            </a:solidFill>
                            <a:prstDash val="solid"/>
                          </a:ln>
                          <a:effectLst/>
                        </wps:spPr>
                        <wps:bodyPr/>
                      </wps:wsp>
                      <wps:wsp>
                        <wps:cNvPr id="59" name="Straight Arrow Connector 59"/>
                        <wps:cNvCnPr/>
                        <wps:spPr>
                          <a:xfrm>
                            <a:off x="2279650" y="2641600"/>
                            <a:ext cx="0" cy="209550"/>
                          </a:xfrm>
                          <a:prstGeom prst="straightConnector1">
                            <a:avLst/>
                          </a:prstGeom>
                          <a:noFill/>
                          <a:ln w="3175" cap="flat" cmpd="sng" algn="ctr">
                            <a:solidFill>
                              <a:srgbClr val="4F81BD">
                                <a:shade val="95000"/>
                                <a:satMod val="105000"/>
                              </a:srgbClr>
                            </a:solidFill>
                            <a:prstDash val="solid"/>
                            <a:tailEnd type="arrow"/>
                          </a:ln>
                          <a:effectLst/>
                        </wps:spPr>
                        <wps:bodyPr/>
                      </wps:wsp>
                      <wps:wsp>
                        <wps:cNvPr id="60" name="Straight Connector 60"/>
                        <wps:cNvCnPr/>
                        <wps:spPr>
                          <a:xfrm>
                            <a:off x="2794000" y="2438400"/>
                            <a:ext cx="0" cy="189230"/>
                          </a:xfrm>
                          <a:prstGeom prst="line">
                            <a:avLst/>
                          </a:prstGeom>
                          <a:noFill/>
                          <a:ln w="3175" cap="flat" cmpd="sng" algn="ctr">
                            <a:solidFill>
                              <a:srgbClr val="4F81BD">
                                <a:shade val="95000"/>
                                <a:satMod val="105000"/>
                              </a:srgbClr>
                            </a:solidFill>
                            <a:prstDash val="solid"/>
                          </a:ln>
                          <a:effectLst/>
                        </wps:spPr>
                        <wps:bodyPr/>
                      </wps:wsp>
                      <wps:wsp>
                        <wps:cNvPr id="61" name="Straight Connector 61"/>
                        <wps:cNvCnPr/>
                        <wps:spPr>
                          <a:xfrm>
                            <a:off x="1593850" y="2444750"/>
                            <a:ext cx="0" cy="189230"/>
                          </a:xfrm>
                          <a:prstGeom prst="line">
                            <a:avLst/>
                          </a:prstGeom>
                          <a:noFill/>
                          <a:ln w="3175" cap="flat" cmpd="sng" algn="ctr">
                            <a:solidFill>
                              <a:srgbClr val="4F81BD">
                                <a:shade val="95000"/>
                                <a:satMod val="105000"/>
                              </a:srgbClr>
                            </a:solidFill>
                            <a:prstDash val="solid"/>
                          </a:ln>
                          <a:effectLst/>
                        </wps:spPr>
                        <wps:bodyPr/>
                      </wps:wsp>
                    </wpg:wgp>
                  </a:graphicData>
                </a:graphic>
              </wp:anchor>
            </w:drawing>
          </mc:Choice>
          <mc:Fallback>
            <w:pict>
              <v:group id="_x0000_s1026" o:spid="_x0000_s1026" o:spt="203" style="position:absolute;left:0pt;margin-left:29.6pt;margin-top:-3.5pt;height:483pt;width:378.9pt;z-index:251662336;mso-width-relative:page;mso-height-relative:page;" coordorigin="-151354,0" coordsize="4811733,6134100" o:gfxdata="UEsDBAoAAAAAAIdO4kAAAAAAAAAAAAAAAAAEAAAAZHJzL1BLAwQUAAAACACHTuJAVCwOv9kAAAAJ&#10;AQAADwAAAGRycy9kb3ducmV2LnhtbE2PQUvDQBCF74L/YRnBW7ubSrSJ2RQp6qkItoJ4m2anSWh2&#10;NmS3Sfvv3Z70No/3ePO9YnW2nRhp8K1jDclcgSCunGm51vC1e5stQfiAbLBzTBou5GFV3t4UmBs3&#10;8SeN21CLWMI+Rw1NCH0upa8asujnrieO3sENFkOUQy3NgFMst51cKPUoLbYcPzTY07qh6rg9WQ3v&#10;E04vD8nruDke1pefXfrxvUlI6/u7RD2DCHQOf2G44kd0KCPT3p3YeNFpSLNFTGqYPcVJ0V8m12Ov&#10;IUszBbIs5P8F5S9QSwMEFAAAAAgAh07iQAzgNeLUBgAAQjIAAA4AAABkcnMvZTJvRG9jLnhtbO1b&#10;W2/bNhh9H7D/QOi9tSlSN6NOkUvTDcjWounQZ0aWLQGSqJF0nOzX7+NFsuLYs91rsioPjmRSFPnp&#10;nO9yKL96fVeV6DYTsuD11MMvxx7K6pTPinox9f76ePki9pBUrJ6xktfZ1LvPpPf65NdfXq2aSebz&#10;nJezTCAYpJaTVTP1cqWayWgk0zyrmHzJm6yGxjkXFVNwKhajmWArGL0qR/54HI5WXMwawdNMSvj2&#10;wjZ6bkRxyIB8Pi/S7IKnyyqrlR1VZCVTsCSZF430Tsxs5/MsVe/mc5kpVE49WKkyn3ATOL7Rn6OT&#10;V2yyEKzJi9RNgR0yhY01Vayo4abdUBdMMbQUxaOhqiIVXPK5epnyamQXYiwCq8DjDdu8FXzZmLUs&#10;JqtF0xkdHtSG1T972PTP2/cCFbOpR4mHalbBEze3RXAOxlk1iwn0eSua6+a9cF8s7Jle791cVPo/&#10;rATdGbPed2bN7hRK4UsaYxwRGD6FthATisfO8GkOT0df9wIHmATUQ+ur0/zNnutH7e1HepbdpFYN&#10;AFOurSW/zFrXOWsy8xCktkRrLZirtdYHwBirF2WGKLUWM/06c8mJBMttsRXGPkloYNZMCSUhjSwc&#10;W7v5gR8RMJWxGx6TYBwYu3XrZpNGSPU24xXSB1NPwFwMDNntlVTwtKBr20XPoOaXRVkazJc1Wk09&#10;P6DmBgyIPAcCwb2qBsAg64WHWLkAD5EqYYaUvCxm+nI9kLyX56VAtwxoBdye8dVHmLWHSiYVNAAE&#10;zJ9eD0zhwaV6PhdM5vZi0+S6lbUeOjOsddPXz9KaTx+pu5s7A0E5ueGze3gUgltGyya9LGDgK7j/&#10;eyaAwmA2cHLqHXzMSw5L5e7IQzkX/2z7XvcHrECrh1bgEsAMfy+ZyGBZv9eAogRTqn2IOaFB5MOJ&#10;6Lfc9FvqZXXOwTwY3GmTmkPdX5Xt4Vzw6hP4wlN9V2hidQr3tgZ3J+fKuirwpml2emq6gd9omLqq&#10;r5tUD24f6+lS8Xlhnrg2lLUO2N5xQfP4e5ACwPyIFMHRpIgDSwpCxjGA/j9IESeB6/D5nDAI3I3r&#10;HqYvzd82TFsyYT96smTSMOFLlYnrfLZCN+VSfGDAc2C/nvKs0N4DorM9AdBpv2DOgGGfCpUbL6jx&#10;Z9gvFjcd/U0/+z0rm5xZXpNYX+3ob7sbV9DNwZx1XHdQHaiOngvVwy1UD4+iej/mY0KSeJPqD/IG&#10;HMdRFJoI+7W43kdxcnZ2FiQG3eWy+oPPLIwtP2zAXFY6WTEhLzTceIzuB75kcArGnINT+Hnif7TF&#10;KZikVqcfkDwfkBT7BCc6Cq0LgS4dxiRJwEe4dDhoy4iv5Q4epbTHhP5E5+YofYp59BD6H2T/Q5Z/&#10;sP6wo/QFgchm+ddKsGKRK3QqBF+hc17XUIBygWjcywTOaycctKVcW7Z3qoHv4xBr/gDp8ZhG0WYm&#10;4EjvJ76TDnZzXro5dZOxJdKhBfHTyeHZRLGifFPPkLpvQJVh2sYuo95bKdsCUCco37kCTPZjIzkS&#10;G0lsyirABhmHkdNAQCdw6lCLDYq1VmJzslaVarUPJ48M2NBo+FHY0ATf4zcs712ycIjfiHUmbhU0&#10;TMd0U0ELtTpg8gV/TKC8HeAxebKuIwChbFM8gu+A0Acnj36AgxiGAVcRhCQmY6M9rV0FiX0Sa5VZ&#10;C9E0CaLEdNgdTPbpqQ/qPXlAPdkVjmwCZWZXT3ZlJkzFDWP0kQfjD/XkUE/+XHpy4LcuYWemCV3W&#10;HmJHxEDzsmh+a8Vyt1NFo9DXwUGnnFEAQvKGzozDkBICQrTxFbEPzP2m0SMJfH2zowvIvtOhlzE+&#10;u7ASbc5mmRWrYGl27uBbmOqkLQyZVLemnU5nx27Ns0xOg26Hczec3KanUSuOgRMUMH6rWwCeWris&#10;Y09AKOzgtXBq8bY79HxhrjrA6ZtvAetEYl8+298R3gEnI8/YXXAfA3DWTukxiCilQNoBRFt3kJ+n&#10;TwKXsA9E/R3UrwAiTBNdNg0o+h+hqNuN6yJbp3+hoL8ttx8/vcTIDyl2ec86kBESJgQ7+OzJicqi&#10;1q/OsMmh8huB2Pl8siCI3k+3nO72YrZBor8pcxwkKImhWtWp8BoSDgw4TnwyIGLfW0w/TH97rNv3&#10;nMRxij2IK/bNMSiffBrg7o2+DVV2gIR+/+3pOon9cj28FLG3wO6nsH6UtCns1vDhfIU/TgJbcn+z&#10;Euh5xZJnmb2G8DQ3ste1S4HGo5ATJVoGNYqMP0QZ85rtDvXlKbuUsJPxt+Qd0HgMJHCQgF7fQgJ2&#10;dzZFOudMhijzuVHGvDkPPy0wuw3uZxD6twv9c7OJvP7px8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gkAAFtDb250ZW50X1R5cGVzXS54bWxQ&#10;SwECFAAKAAAAAACHTuJAAAAAAAAAAAAAAAAABgAAAAAAAAAAABAAAAAoCAAAX3JlbHMvUEsBAhQA&#10;FAAAAAgAh07iQIoUZjzRAAAAlAEAAAsAAAAAAAAAAQAgAAAATAgAAF9yZWxzLy5yZWxzUEsBAhQA&#10;CgAAAAAAh07iQAAAAAAAAAAAAAAAAAQAAAAAAAAAAAAQAAAAAAAAAGRycy9QSwECFAAUAAAACACH&#10;TuJAVCwOv9kAAAAJAQAADwAAAAAAAAABACAAAAAiAAAAZHJzL2Rvd25yZXYueG1sUEsBAhQAFAAA&#10;AAgAh07iQAzgNeLUBgAAQjIAAA4AAAAAAAAAAQAgAAAAKAEAAGRycy9lMm9Eb2MueG1sUEsFBgAA&#10;AAAGAAYAWQEAAG4KAAAAAA==&#10;">
                <o:lock v:ext="edit" aspectratio="f"/>
                <v:rect id="Rectangle 44" o:spid="_x0000_s1026" o:spt="1" style="position:absolute;left:1123945;top:4343647;height:1035050;width:2527300;v-text-anchor:middle;" filled="f" stroked="t" coordsize="21600,21600" o:gfxdata="UEsDBAoAAAAAAIdO4kAAAAAAAAAAAAAAAAAEAAAAZHJzL1BLAwQUAAAACACHTuJAW54pcL8AAADb&#10;AAAADwAAAGRycy9kb3ducmV2LnhtbEWPQWvCQBSE74X+h+UJvYjupiRFUjceCoIXoVVL6e2RfU1i&#10;sm9jdo3233cFocdhZr5hlqur7cRIg28ca0jmCgRx6UzDlYbDfj1bgPAB2WDnmDT8kodV8fiwxNy4&#10;C3/QuAuViBD2OWqoQ+hzKX1Zk0U/dz1x9H7cYDFEOVTSDHiJcNvJZ6VepMWG40KNPb3VVLa7s9Xw&#10;nso2raafmdomX6fsuM4aOX5r/TRJ1CuIQNfwH763N0ZDmsLtS/wBsv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eKXC/&#10;AAAA2w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textbox>
                    <w:txbxContent>
                      <w:p>
                        <w:pPr>
                          <w:spacing w:after="0"/>
                          <w:jc w:val="center"/>
                          <w:rPr>
                            <w:rFonts w:ascii="Arial" w:hAnsi="Arial" w:cs="Arial"/>
                            <w:b/>
                            <w:sz w:val="22"/>
                            <w:lang w:val="zh-CN"/>
                          </w:rPr>
                        </w:pPr>
                        <w:r>
                          <w:rPr>
                            <w:rFonts w:ascii="Arial" w:hAnsi="Arial" w:cs="Arial"/>
                            <w:b/>
                            <w:sz w:val="22"/>
                          </w:rPr>
                          <w:t xml:space="preserve">Penciptaan </w:t>
                        </w:r>
                        <w:r>
                          <w:rPr>
                            <w:rFonts w:ascii="Arial" w:hAnsi="Arial" w:cs="Arial"/>
                            <w:b/>
                            <w:sz w:val="22"/>
                            <w:lang w:val="zh-CN"/>
                          </w:rPr>
                          <w:t>Kepercayaan</w:t>
                        </w:r>
                        <w:r>
                          <w:rPr>
                            <w:rFonts w:ascii="Arial" w:hAnsi="Arial" w:cs="Arial"/>
                            <w:b/>
                            <w:sz w:val="22"/>
                          </w:rPr>
                          <w:t xml:space="preserve"> </w:t>
                        </w:r>
                        <w:r>
                          <w:rPr>
                            <w:rFonts w:ascii="Arial" w:hAnsi="Arial" w:cs="Arial"/>
                            <w:b/>
                            <w:sz w:val="22"/>
                            <w:lang w:val="zh-CN"/>
                          </w:rPr>
                          <w:t>Konsumen</w:t>
                        </w:r>
                      </w:p>
                      <w:p>
                        <w:pPr>
                          <w:pStyle w:val="35"/>
                          <w:numPr>
                            <w:ilvl w:val="0"/>
                            <w:numId w:val="11"/>
                          </w:numPr>
                          <w:shd w:val="clear" w:color="auto" w:fill="FFFFFF"/>
                          <w:spacing w:after="0"/>
                          <w:ind w:left="630" w:hanging="270"/>
                          <w:rPr>
                            <w:rFonts w:ascii="Arial" w:hAnsi="Arial" w:cs="Arial"/>
                            <w:sz w:val="20"/>
                            <w:szCs w:val="20"/>
                          </w:rPr>
                        </w:pPr>
                        <w:r>
                          <w:rPr>
                            <w:rFonts w:ascii="Arial" w:hAnsi="Arial" w:cs="Arial"/>
                            <w:sz w:val="20"/>
                            <w:szCs w:val="20"/>
                            <w:lang w:val="zh-CN"/>
                          </w:rPr>
                          <w:t>Keamanan Terjamin</w:t>
                        </w:r>
                      </w:p>
                      <w:p>
                        <w:pPr>
                          <w:pStyle w:val="35"/>
                          <w:numPr>
                            <w:ilvl w:val="0"/>
                            <w:numId w:val="11"/>
                          </w:numPr>
                          <w:shd w:val="clear" w:color="auto" w:fill="FFFFFF"/>
                          <w:spacing w:after="0"/>
                          <w:ind w:left="630" w:hanging="270"/>
                          <w:rPr>
                            <w:rFonts w:ascii="Arial" w:hAnsi="Arial" w:cs="Arial"/>
                            <w:sz w:val="20"/>
                            <w:szCs w:val="20"/>
                          </w:rPr>
                        </w:pPr>
                        <w:r>
                          <w:rPr>
                            <w:rFonts w:ascii="Arial" w:hAnsi="Arial" w:cs="Arial"/>
                            <w:sz w:val="20"/>
                            <w:szCs w:val="20"/>
                            <w:lang w:val="zh-CN"/>
                          </w:rPr>
                          <w:t>Aktif Sosial  Media</w:t>
                        </w:r>
                      </w:p>
                      <w:p>
                        <w:pPr>
                          <w:pStyle w:val="35"/>
                          <w:numPr>
                            <w:ilvl w:val="0"/>
                            <w:numId w:val="11"/>
                          </w:numPr>
                          <w:shd w:val="clear" w:color="auto" w:fill="FFFFFF"/>
                          <w:spacing w:after="0"/>
                          <w:ind w:left="630" w:hanging="270"/>
                          <w:rPr>
                            <w:rFonts w:ascii="Arial" w:hAnsi="Arial" w:cs="Arial"/>
                            <w:sz w:val="20"/>
                            <w:szCs w:val="20"/>
                          </w:rPr>
                        </w:pPr>
                        <w:r>
                          <w:rPr>
                            <w:rFonts w:ascii="Arial" w:hAnsi="Arial" w:cs="Arial"/>
                            <w:sz w:val="20"/>
                            <w:szCs w:val="20"/>
                            <w:lang w:val="zh-CN"/>
                          </w:rPr>
                          <w:t>Menepati Janji</w:t>
                        </w:r>
                      </w:p>
                      <w:p>
                        <w:pPr>
                          <w:pStyle w:val="35"/>
                          <w:numPr>
                            <w:ilvl w:val="0"/>
                            <w:numId w:val="11"/>
                          </w:numPr>
                          <w:shd w:val="clear" w:color="auto" w:fill="FFFFFF"/>
                          <w:spacing w:after="0"/>
                          <w:ind w:left="630" w:hanging="270"/>
                          <w:rPr>
                            <w:rFonts w:ascii="Arial" w:hAnsi="Arial" w:cs="Arial"/>
                            <w:sz w:val="20"/>
                            <w:szCs w:val="20"/>
                          </w:rPr>
                        </w:pPr>
                        <w:r>
                          <w:rPr>
                            <w:rFonts w:ascii="Arial" w:hAnsi="Arial" w:cs="Arial"/>
                            <w:sz w:val="20"/>
                            <w:szCs w:val="20"/>
                            <w:lang w:val="zh-CN"/>
                          </w:rPr>
                          <w:t>Komunikasi yang baik</w:t>
                        </w:r>
                      </w:p>
                    </w:txbxContent>
                  </v:textbox>
                </v:rect>
                <v:rect id="Rectangle 45" o:spid="_x0000_s1026" o:spt="1" style="position:absolute;left:1123855;top:3308350;height:895350;width:2527300;v-text-anchor:middle;" fillcolor="#FFFFFF" filled="t" stroked="t" coordsize="21600,21600" o:gfxdata="UEsDBAoAAAAAAIdO4kAAAAAAAAAAAAAAAAAEAAAAZHJzL1BLAwQUAAAACACHTuJA7mPzTL0AAADb&#10;AAAADwAAAGRycy9kb3ducmV2LnhtbEWPT4vCMBTE78J+h/AEL6KpoiJdo4dFQVBW/LOwx7fNsy02&#10;LyWJVb+9WRA8DjPzG2a2uJtKNOR8aVnBoJ+AIM6sLjlXcDquelMQPiBrrCyTggd5WMw/WjNMtb3x&#10;nppDyEWEsE9RQRFCnUrps4IM+r6tiaN3ts5giNLlUju8Rbip5DBJJtJgyXGhwJq+Csouh6tR8Lfd&#10;LNd6Z+nH7rtu/Pt9znTeKNVpD5JPEIHu4R1+tddawWgM/1/iD5D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Y/NMvQAA&#10;ANs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shadow on="t" color="#000000" opacity="24903f" offset="0pt,1.5748031496063pt" origin="0f,32768f" matrix="65536f,0f,0f,65536f"/>
                  <v:textbox>
                    <w:txbxContent>
                      <w:p>
                        <w:pPr>
                          <w:shd w:val="clear" w:color="auto" w:fill="FFFFFF"/>
                          <w:spacing w:after="0"/>
                          <w:jc w:val="center"/>
                          <w:rPr>
                            <w:rFonts w:ascii="Arial" w:hAnsi="Arial" w:cs="Arial"/>
                            <w:b/>
                            <w:sz w:val="22"/>
                            <w:lang w:val="zh-CN"/>
                          </w:rPr>
                        </w:pPr>
                        <w:r>
                          <w:rPr>
                            <w:rFonts w:ascii="Arial" w:hAnsi="Arial" w:cs="Arial"/>
                            <w:b/>
                            <w:sz w:val="22"/>
                          </w:rPr>
                          <w:t xml:space="preserve">Strategi </w:t>
                        </w:r>
                        <w:r>
                          <w:rPr>
                            <w:rFonts w:ascii="Arial" w:hAnsi="Arial" w:cs="Arial"/>
                            <w:b/>
                            <w:sz w:val="22"/>
                            <w:lang w:val="zh-CN"/>
                          </w:rPr>
                          <w:t>Kepercayaan Konsumen</w:t>
                        </w:r>
                      </w:p>
                      <w:p>
                        <w:pPr>
                          <w:shd w:val="clear" w:color="auto" w:fill="FFFFFF"/>
                          <w:spacing w:after="0"/>
                          <w:jc w:val="center"/>
                          <w:rPr>
                            <w:rFonts w:ascii="Arial" w:hAnsi="Arial" w:cs="Arial"/>
                            <w:b/>
                            <w:sz w:val="4"/>
                            <w:szCs w:val="4"/>
                          </w:rPr>
                        </w:pPr>
                        <w:r>
                          <w:rPr>
                            <w:rFonts w:ascii="Arial" w:hAnsi="Arial" w:cs="Arial"/>
                            <w:b/>
                            <w:szCs w:val="24"/>
                          </w:rPr>
                          <w:t xml:space="preserve"> </w:t>
                        </w:r>
                      </w:p>
                      <w:p>
                        <w:pPr>
                          <w:shd w:val="clear" w:color="auto" w:fill="FFFFFF"/>
                          <w:spacing w:after="0"/>
                          <w:rPr>
                            <w:rFonts w:ascii="Arial" w:hAnsi="Arial" w:cs="Arial"/>
                            <w:sz w:val="20"/>
                            <w:szCs w:val="20"/>
                            <w:lang w:val="zh-CN"/>
                          </w:rPr>
                        </w:pPr>
                        <w:r>
                          <w:rPr>
                            <w:rFonts w:ascii="Arial" w:hAnsi="Arial" w:cs="Arial"/>
                            <w:sz w:val="20"/>
                            <w:szCs w:val="20"/>
                          </w:rPr>
                          <w:t xml:space="preserve">- </w:t>
                        </w:r>
                        <w:r>
                          <w:rPr>
                            <w:rFonts w:ascii="Arial" w:hAnsi="Arial" w:cs="Arial"/>
                            <w:sz w:val="20"/>
                            <w:szCs w:val="20"/>
                            <w:lang w:val="zh-CN"/>
                          </w:rPr>
                          <w:t>Transparansi</w:t>
                        </w:r>
                      </w:p>
                      <w:p>
                        <w:pPr>
                          <w:shd w:val="clear" w:color="auto" w:fill="FFFFFF"/>
                          <w:spacing w:after="0"/>
                          <w:rPr>
                            <w:rFonts w:ascii="Arial" w:hAnsi="Arial" w:cs="Arial"/>
                            <w:sz w:val="20"/>
                            <w:szCs w:val="20"/>
                            <w:lang w:val="zh-CN"/>
                          </w:rPr>
                        </w:pPr>
                        <w:r>
                          <w:rPr>
                            <w:rFonts w:ascii="Arial" w:hAnsi="Arial" w:cs="Arial"/>
                            <w:sz w:val="20"/>
                            <w:szCs w:val="20"/>
                          </w:rPr>
                          <w:t xml:space="preserve">- </w:t>
                        </w:r>
                        <w:r>
                          <w:rPr>
                            <w:rFonts w:ascii="Arial" w:hAnsi="Arial" w:cs="Arial"/>
                            <w:sz w:val="20"/>
                            <w:szCs w:val="20"/>
                            <w:lang w:val="zh-CN"/>
                          </w:rPr>
                          <w:t>Mempublikasi Testimoni</w:t>
                        </w:r>
                      </w:p>
                      <w:p>
                        <w:pPr>
                          <w:shd w:val="clear" w:color="auto" w:fill="FFFFFF"/>
                          <w:spacing w:after="0"/>
                          <w:rPr>
                            <w:rFonts w:ascii="Arial" w:hAnsi="Arial" w:cs="Arial"/>
                            <w:sz w:val="20"/>
                            <w:szCs w:val="20"/>
                            <w:lang w:val="zh-CN"/>
                          </w:rPr>
                        </w:pPr>
                        <w:r>
                          <w:rPr>
                            <w:rFonts w:ascii="Arial" w:hAnsi="Arial" w:cs="Arial"/>
                            <w:sz w:val="20"/>
                            <w:szCs w:val="20"/>
                          </w:rPr>
                          <w:t xml:space="preserve">- </w:t>
                        </w:r>
                        <w:r>
                          <w:rPr>
                            <w:rFonts w:ascii="Arial" w:hAnsi="Arial" w:cs="Arial"/>
                            <w:sz w:val="20"/>
                            <w:szCs w:val="20"/>
                            <w:lang w:val="zh-CN"/>
                          </w:rPr>
                          <w:t>Responsif</w:t>
                        </w:r>
                      </w:p>
                      <w:p>
                        <w:pPr>
                          <w:shd w:val="clear" w:color="auto" w:fill="FFFFFF"/>
                          <w:spacing w:after="0"/>
                          <w:rPr>
                            <w:rFonts w:ascii="Arial" w:hAnsi="Arial" w:cs="Arial"/>
                            <w:sz w:val="20"/>
                            <w:szCs w:val="20"/>
                            <w:lang w:val="zh-CN"/>
                          </w:rPr>
                        </w:pPr>
                        <w:r>
                          <w:rPr>
                            <w:rFonts w:ascii="Arial" w:hAnsi="Arial" w:cs="Arial"/>
                            <w:sz w:val="20"/>
                            <w:szCs w:val="20"/>
                          </w:rPr>
                          <w:t xml:space="preserve">- </w:t>
                        </w:r>
                        <w:r>
                          <w:rPr>
                            <w:rFonts w:ascii="Arial" w:hAnsi="Arial" w:cs="Arial"/>
                            <w:sz w:val="20"/>
                            <w:szCs w:val="20"/>
                            <w:lang w:val="zh-CN"/>
                          </w:rPr>
                          <w:t>Loyal</w:t>
                        </w:r>
                      </w:p>
                    </w:txbxContent>
                  </v:textbox>
                </v:rect>
                <v:rect id="Rectangle 46" o:spid="_x0000_s1026" o:spt="1" style="position:absolute;left:-151354;top:1339850;height:1887764;width:4811733;v-text-anchor:middle;" fillcolor="#D7E4BD" filled="t" stroked="t" coordsize="21600,21600" o:gfxdata="UEsDBAoAAAAAAIdO4kAAAAAAAAAAAAAAAAAEAAAAZHJzL1BLAwQUAAAACACHTuJAJYyS0r4AAADb&#10;AAAADwAAAGRycy9kb3ducmV2LnhtbEWPT2vCQBTE74LfYXlCb7qJsamkroJCaQ8i1Fa8PrKvSTT7&#10;dsmu/769KxQ8DjPzG2a2uJpWnKnzjWUF6SgBQVxa3XCl4PfnYzgF4QOyxtYyKbiRh8W835thoe2F&#10;v+m8DZWIEPYFKqhDcIWUvqzJoB9ZRxy9P9sZDFF2ldQdXiLctHKcJLk02HBcqNHRqqbyuD0ZBcs8&#10;27vXtyzd7Ca39Wd22h2OLlXqZZAm7yACXcMz/N/+0gomOTy+xB8g5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yS0r4A&#10;AADbAAAADwAAAAAAAAABACAAAAAiAAAAZHJzL2Rvd25yZXYueG1sUEsBAhQAFAAAAAgAh07iQDMv&#10;BZ47AAAAOQAAABAAAAAAAAAAAQAgAAAADQEAAGRycy9zaGFwZXhtbC54bWxQSwUGAAAAAAYABgBb&#10;AQAAtwMAAAAA&#10;">
                  <v:fill on="t" focussize="0,0"/>
                  <v:stroke weight="1pt" color="#000000" joinstyle="round"/>
                  <v:imagedata o:title=""/>
                  <o:lock v:ext="edit" aspectratio="f"/>
                  <v:shadow on="t" color="#000000" opacity="24903f" offset="0pt,1.5748031496063pt" origin="0f,32768f" matrix="65536f,0f,0f,65536f"/>
                  <v:textbox>
                    <w:txbxContent>
                      <w:p>
                        <w:pPr>
                          <w:spacing w:after="0"/>
                          <w:jc w:val="center"/>
                          <w:rPr>
                            <w:rFonts w:ascii="Arial" w:hAnsi="Arial" w:cs="Arial"/>
                            <w:b/>
                            <w:sz w:val="22"/>
                            <w:lang w:val="zh-CN"/>
                          </w:rPr>
                        </w:pPr>
                        <w:r>
                          <w:rPr>
                            <w:rFonts w:ascii="Arial" w:hAnsi="Arial" w:cs="Arial"/>
                            <w:b/>
                            <w:sz w:val="22"/>
                          </w:rPr>
                          <w:t>Strategi P</w:t>
                        </w:r>
                        <w:r>
                          <w:rPr>
                            <w:rFonts w:ascii="Arial" w:hAnsi="Arial" w:cs="Arial"/>
                            <w:b/>
                            <w:sz w:val="22"/>
                            <w:lang w:val="zh-CN"/>
                          </w:rPr>
                          <w:t xml:space="preserve">emasaran </w:t>
                        </w:r>
                      </w:p>
                      <w:p>
                        <w:pPr>
                          <w:spacing w:after="0"/>
                          <w:jc w:val="center"/>
                          <w:rPr>
                            <w:rFonts w:ascii="Arial" w:hAnsi="Arial" w:cs="Arial"/>
                            <w:b/>
                            <w:sz w:val="22"/>
                            <w:lang w:val="zh-CN"/>
                          </w:rPr>
                        </w:pPr>
                      </w:p>
                      <w:p>
                        <w:pPr>
                          <w:spacing w:after="0"/>
                          <w:jc w:val="center"/>
                          <w:rPr>
                            <w:rFonts w:ascii="Arial" w:hAnsi="Arial" w:cs="Arial"/>
                            <w:b/>
                            <w:sz w:val="22"/>
                            <w:lang w:val="zh-CN"/>
                          </w:rPr>
                        </w:pPr>
                      </w:p>
                      <w:p>
                        <w:pPr>
                          <w:spacing w:after="0"/>
                          <w:rPr>
                            <w:rFonts w:ascii="Arial" w:hAnsi="Arial" w:cs="Arial"/>
                            <w:szCs w:val="24"/>
                          </w:rPr>
                        </w:pPr>
                        <w:r>
                          <w:rPr>
                            <w:rFonts w:ascii="Arial" w:hAnsi="Arial" w:cs="Arial"/>
                            <w:szCs w:val="24"/>
                          </w:rPr>
                          <w:t xml:space="preserve">     </w:t>
                        </w:r>
                      </w:p>
                      <w:p>
                        <w:pPr>
                          <w:spacing w:after="0"/>
                          <w:rPr>
                            <w:rFonts w:ascii="Arial" w:hAnsi="Arial" w:cs="Arial"/>
                            <w:szCs w:val="24"/>
                          </w:rPr>
                        </w:pPr>
                      </w:p>
                      <w:p>
                        <w:pPr>
                          <w:spacing w:after="0"/>
                          <w:rPr>
                            <w:rFonts w:ascii="Arial" w:hAnsi="Arial" w:cs="Arial"/>
                            <w:sz w:val="20"/>
                            <w:szCs w:val="20"/>
                            <w:lang w:val="zh-CN"/>
                          </w:rPr>
                        </w:pPr>
                        <w:r>
                          <w:rPr>
                            <w:rFonts w:ascii="Arial" w:hAnsi="Arial" w:cs="Arial"/>
                            <w:sz w:val="20"/>
                            <w:szCs w:val="20"/>
                            <w:lang w:val="zh-CN"/>
                          </w:rPr>
                          <w:t xml:space="preserve">   S (Strange)</w:t>
                        </w:r>
                        <w:r>
                          <w:rPr>
                            <w:rFonts w:ascii="Arial" w:hAnsi="Arial" w:cs="Arial"/>
                            <w:sz w:val="20"/>
                            <w:szCs w:val="20"/>
                          </w:rPr>
                          <w:t xml:space="preserve">             </w:t>
                        </w:r>
                        <w:r>
                          <w:rPr>
                            <w:rFonts w:ascii="Arial" w:hAnsi="Arial" w:cs="Arial"/>
                            <w:sz w:val="20"/>
                            <w:szCs w:val="20"/>
                            <w:lang w:val="zh-CN"/>
                          </w:rPr>
                          <w:t>W (Weakness)</w:t>
                        </w:r>
                        <w:r>
                          <w:rPr>
                            <w:rFonts w:ascii="Arial" w:hAnsi="Arial" w:cs="Arial"/>
                            <w:sz w:val="20"/>
                            <w:szCs w:val="20"/>
                          </w:rPr>
                          <w:t xml:space="preserve">      </w:t>
                        </w:r>
                        <w:r>
                          <w:rPr>
                            <w:rFonts w:ascii="Arial" w:hAnsi="Arial" w:cs="Arial"/>
                            <w:sz w:val="20"/>
                            <w:szCs w:val="20"/>
                            <w:lang w:val="zh-CN"/>
                          </w:rPr>
                          <w:t>O (Opportunities)</w:t>
                        </w:r>
                        <w:r>
                          <w:rPr>
                            <w:rFonts w:ascii="Arial" w:hAnsi="Arial" w:cs="Arial"/>
                            <w:sz w:val="20"/>
                            <w:szCs w:val="20"/>
                          </w:rPr>
                          <w:t xml:space="preserve">      </w:t>
                        </w:r>
                        <w:r>
                          <w:rPr>
                            <w:rFonts w:ascii="Arial" w:hAnsi="Arial" w:cs="Arial"/>
                            <w:sz w:val="20"/>
                            <w:szCs w:val="20"/>
                            <w:lang w:val="zh-CN"/>
                          </w:rPr>
                          <w:t>T (Threats)</w:t>
                        </w:r>
                      </w:p>
                      <w:p>
                        <w:pPr>
                          <w:rPr>
                            <w:rFonts w:ascii="Arial" w:hAnsi="Arial" w:cs="Arial"/>
                            <w:b/>
                            <w:szCs w:val="24"/>
                          </w:rPr>
                        </w:pPr>
                        <w:r>
                          <w:rPr>
                            <w:rFonts w:ascii="Arial" w:hAnsi="Arial" w:cs="Arial"/>
                            <w:szCs w:val="24"/>
                          </w:rPr>
                          <w:t xml:space="preserve">                            </w:t>
                        </w:r>
                        <w:r>
                          <w:rPr>
                            <w:rFonts w:ascii="Arial" w:hAnsi="Arial" w:cs="Arial"/>
                            <w:b/>
                            <w:szCs w:val="24"/>
                          </w:rPr>
                          <w:t xml:space="preserve">    </w:t>
                        </w:r>
                      </w:p>
                      <w:p>
                        <w:pPr>
                          <w:jc w:val="center"/>
                          <w:rPr>
                            <w:rFonts w:ascii="Arial" w:hAnsi="Arial" w:cs="Arial"/>
                            <w:b/>
                            <w:bCs/>
                            <w:lang w:val="zh-CN"/>
                          </w:rPr>
                        </w:pPr>
                      </w:p>
                      <w:p>
                        <w:pPr>
                          <w:jc w:val="center"/>
                          <w:rPr>
                            <w:rFonts w:ascii="Arial" w:hAnsi="Arial" w:cs="Arial"/>
                            <w:b/>
                            <w:bCs/>
                            <w:szCs w:val="24"/>
                            <w:lang w:val="zh-CN"/>
                          </w:rPr>
                        </w:pPr>
                        <w:r>
                          <w:rPr>
                            <w:rFonts w:ascii="Arial" w:hAnsi="Arial" w:cs="Arial"/>
                            <w:b/>
                            <w:bCs/>
                            <w:lang w:val="zh-CN"/>
                          </w:rPr>
                          <w:t>Membangun Kepercayaan Konsumen</w:t>
                        </w:r>
                      </w:p>
                    </w:txbxContent>
                  </v:textbox>
                </v:rect>
                <v:rect id="Rectangle 47" o:spid="_x0000_s1026" o:spt="1" style="position:absolute;left:1231900;top:0;height:1054100;width:2139950;v-text-anchor:middle;" fillcolor="#FFFFFF" filled="t" stroked="t" coordsize="21600,21600" o:gfxdata="UEsDBAoAAAAAAIdO4kAAAAAAAAAAAAAAAAAEAAAAZHJzL1BLAwQUAAAACACHTuJAVJP9gb0AAADb&#10;AAAADwAAAGRycy9kb3ducmV2LnhtbEWPT2sCMRTE7wW/Q3hCL0WzK7LKavQgWITCYlcv3h6bt39w&#10;87Ikqdpv3whCj8PM/IZZbx+mFzdyvrOsIJ0mIIgrqztuFJxP+8kShA/IGnvLpOCXPGw3o7c15tre&#10;+ZtuZWhEhLDPUUEbwpBL6auWDPqpHYijV1tnMETpGqkd3iPc9HKWJJk02HFcaHGgXUvVtfwxClyW&#10;UnH52hfV8bNeXvoPLMo6U+p9nCYrEIEe4T/8ah+0gvkCnl/iD5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k/2BvQAA&#10;ANsAAAAPAAAAAAAAAAEAIAAAACIAAABkcnMvZG93bnJldi54bWxQSwECFAAUAAAACACHTuJAMy8F&#10;njsAAAA5AAAAEAAAAAAAAAABACAAAAAMAQAAZHJzL3NoYXBleG1sLnhtbFBLBQYAAAAABgAGAFsB&#10;AAC2AwAAAAA=&#10;">
                  <v:fill on="t" focussize="0,0"/>
                  <v:stroke weight="1.5pt" color="#000000" joinstyle="round"/>
                  <v:imagedata o:title=""/>
                  <o:lock v:ext="edit" aspectratio="f"/>
                  <v:shadow on="t" color="#000000" opacity="24903f" offset="0pt,1.5748031496063pt" origin="0f,32768f" matrix="65536f,0f,0f,65536f"/>
                  <v:textbox>
                    <w:txbxContent>
                      <w:p>
                        <w:pPr>
                          <w:spacing w:after="0"/>
                          <w:jc w:val="center"/>
                          <w:rPr>
                            <w:rFonts w:ascii="Arial" w:hAnsi="Arial" w:cs="Arial"/>
                            <w:b/>
                            <w:sz w:val="22"/>
                            <w:lang w:val="zh-CN"/>
                          </w:rPr>
                        </w:pPr>
                        <w:r>
                          <w:rPr>
                            <w:rFonts w:ascii="Arial" w:hAnsi="Arial" w:cs="Arial"/>
                            <w:b/>
                            <w:sz w:val="22"/>
                            <w:lang w:val="zh-CN"/>
                          </w:rPr>
                          <w:t>Properti MBR di Kabupaten Sumedang</w:t>
                        </w:r>
                      </w:p>
                      <w:p>
                        <w:pPr>
                          <w:pStyle w:val="35"/>
                          <w:numPr>
                            <w:ilvl w:val="0"/>
                            <w:numId w:val="12"/>
                          </w:numPr>
                          <w:spacing w:after="0"/>
                          <w:ind w:left="180" w:hanging="180"/>
                          <w:rPr>
                            <w:rFonts w:ascii="Arial" w:hAnsi="Arial" w:cs="Arial"/>
                            <w:sz w:val="20"/>
                            <w:szCs w:val="20"/>
                          </w:rPr>
                        </w:pPr>
                        <w:r>
                          <w:rPr>
                            <w:rFonts w:ascii="Arial" w:hAnsi="Arial" w:cs="Arial"/>
                            <w:sz w:val="20"/>
                            <w:szCs w:val="20"/>
                            <w:lang w:val="zh-CN"/>
                          </w:rPr>
                          <w:t>Penerapan strategi pemasaran</w:t>
                        </w:r>
                      </w:p>
                      <w:p>
                        <w:pPr>
                          <w:pStyle w:val="35"/>
                          <w:numPr>
                            <w:ilvl w:val="0"/>
                            <w:numId w:val="12"/>
                          </w:numPr>
                          <w:spacing w:after="0"/>
                          <w:ind w:left="180" w:hanging="180"/>
                          <w:rPr>
                            <w:rFonts w:ascii="Arial" w:hAnsi="Arial" w:cs="Arial"/>
                            <w:sz w:val="20"/>
                            <w:szCs w:val="20"/>
                          </w:rPr>
                        </w:pPr>
                        <w:r>
                          <w:rPr>
                            <w:rFonts w:ascii="Arial" w:hAnsi="Arial" w:cs="Arial"/>
                            <w:sz w:val="20"/>
                            <w:szCs w:val="20"/>
                          </w:rPr>
                          <w:t>Ke</w:t>
                        </w:r>
                        <w:r>
                          <w:rPr>
                            <w:rFonts w:ascii="Arial" w:hAnsi="Arial" w:cs="Arial"/>
                            <w:sz w:val="20"/>
                            <w:szCs w:val="20"/>
                            <w:lang w:val="zh-CN"/>
                          </w:rPr>
                          <w:t>percayaan konsumen</w:t>
                        </w:r>
                      </w:p>
                      <w:p>
                        <w:pPr>
                          <w:pStyle w:val="35"/>
                          <w:numPr>
                            <w:ilvl w:val="0"/>
                            <w:numId w:val="12"/>
                          </w:numPr>
                          <w:spacing w:after="200" w:line="276" w:lineRule="auto"/>
                          <w:ind w:left="180" w:hanging="180"/>
                          <w:rPr>
                            <w:rFonts w:ascii="Arial" w:hAnsi="Arial" w:cs="Arial"/>
                            <w:sz w:val="20"/>
                            <w:szCs w:val="20"/>
                          </w:rPr>
                        </w:pPr>
                        <w:r>
                          <w:rPr>
                            <w:rFonts w:ascii="Arial" w:hAnsi="Arial" w:cs="Arial"/>
                            <w:sz w:val="20"/>
                            <w:szCs w:val="20"/>
                            <w:lang w:val="zh-CN"/>
                          </w:rPr>
                          <w:t>Kendala strategi pemasaran</w:t>
                        </w:r>
                      </w:p>
                    </w:txbxContent>
                  </v:textbox>
                </v:rect>
                <v:shape id="_x0000_s1026" o:spid="_x0000_s1026" o:spt="32" type="#_x0000_t32" style="position:absolute;left:2216150;top:1047750;height:292100;width:0;" filled="f" stroked="t" coordsize="21600,21600" o:gfxdata="UEsDBAoAAAAAAIdO4kAAAAAAAAAAAAAAAAAEAAAAZHJzL1BLAwQUAAAACACHTuJAdkHNEboAAADb&#10;AAAADwAAAGRycy9kb3ducmV2LnhtbEVPy4rCMBTdC/MP4Q6401RHOkM1CgrC6Ea0M4i7S3Ntis1N&#10;beLr781CcHk478nsbmtxpdZXjhUM+gkI4sLpiksFf/my9wPCB2SNtWNS8CAPs+lHZ4KZdjfe0nUX&#10;ShFD2GeowITQZFL6wpBF33cNceSOrrUYImxLqVu8xXBby2GSpNJixbHBYEMLQ8Vpd7EK9qvDfGvW&#10;y++vIpfpBk/ntf5Plep+DpIxiED38Ba/3L9awSiOjV/iD5DT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Qc0RugAAANsA&#10;AAAPAAAAAAAAAAEAIAAAACIAAABkcnMvZG93bnJldi54bWxQSwECFAAUAAAACACHTuJAMy8FnjsA&#10;AAA5AAAAEAAAAAAAAAABACAAAAAJAQAAZHJzL3NoYXBleG1sLnhtbFBLBQYAAAAABgAGAFsBAACz&#10;AwAAAAA=&#10;">
                  <v:fill on="f" focussize="0,0"/>
                  <v:stroke weight="1pt" color="#000000" joinstyle="round" endarrow="open"/>
                  <v:imagedata o:title=""/>
                  <o:lock v:ext="edit" aspectratio="f"/>
                </v:shape>
                <v:shape id="_x0000_s1026" o:spid="_x0000_s1026" o:spt="32" type="#_x0000_t32" style="position:absolute;left:2298700;top:3067050;height:241300;width:0;" filled="f" stroked="t" coordsize="21600,21600" o:gfxdata="UEsDBAoAAAAAAIdO4kAAAAAAAAAAAAAAAAAEAAAAZHJzL1BLAwQUAAAACACHTuJAGQ1oir8AAADb&#10;AAAADwAAAGRycy9kb3ducmV2LnhtbEWPT2vCQBTE7wW/w/IEb3UTLWkb3QgWBOtF1Ir09sg+s8Hs&#10;2zS7/um3dwtCj8PM/IaZzm62ERfqfO1YQTpMQBCXTtdcKfjaLZ7fQPiArLFxTAp+ycOs6D1NMdfu&#10;yhu6bEMlIoR9jgpMCG0upS8NWfRD1xJH7+g6iyHKrpK6w2uE20aOkiSTFmuOCwZb+jBUnrZnq+Dw&#10;+T3fmNXidVzuZLbG089K7zOlBv00mYAIdAv/4Ud7qRW8vMPfl/gDZH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kNaIq/&#10;AAAA2wAAAA8AAAAAAAAAAQAgAAAAIgAAAGRycy9kb3ducmV2LnhtbFBLAQIUABQAAAAIAIdO4kAz&#10;LwWeOwAAADkAAAAQAAAAAAAAAAEAIAAAAA4BAABkcnMvc2hhcGV4bWwueG1sUEsFBgAAAAAGAAYA&#10;WwEAALgDAAAAAA==&#10;">
                  <v:fill on="f" focussize="0,0"/>
                  <v:stroke weight="1pt" color="#000000" joinstyle="round" endarrow="open"/>
                  <v:imagedata o:title=""/>
                  <o:lock v:ext="edit" aspectratio="f"/>
                </v:shape>
                <v:shape id="_x0000_s1026" o:spid="_x0000_s1026" o:spt="32" type="#_x0000_t32" style="position:absolute;left:2286000;top:4140447;height:203200;width:6350;" filled="f" stroked="t" coordsize="21600,21600" o:gfxdata="UEsDBAoAAAAAAIdO4kAAAAAAAAAAAAAAAAAEAAAAZHJzL1BLAwQUAAAACACHTuJADe5XyroAAADb&#10;AAAADwAAAGRycy9kb3ducmV2LnhtbEVPy4rCMBTdC/MP4Q6401QHO0M1CgrC6Ea0M4i7S3Ntis1N&#10;beLr781CcHk478nsbmtxpdZXjhUM+gkI4sLpiksFf/my9wPCB2SNtWNS8CAPs+lHZ4KZdjfe0nUX&#10;ShFD2GeowITQZFL6wpBF33cNceSOrrUYImxLqVu8xXBby2GSpNJixbHBYEMLQ8Vpd7EK9qvDfGvW&#10;y++vIpfpBk/ntf5Plep+DpIxiED38Ba/3L9awSiuj1/iD5DT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7lfKugAAANsA&#10;AAAPAAAAAAAAAAEAIAAAACIAAABkcnMvZG93bnJldi54bWxQSwECFAAUAAAACACHTuJAMy8FnjsA&#10;AAA5AAAAEAAAAAAAAAABACAAAAAJAQAAZHJzL3NoYXBleG1sLnhtbFBLBQYAAAAABgAGAFsBAACz&#10;AwAAAAA=&#10;">
                  <v:fill on="f" focussize="0,0"/>
                  <v:stroke weight="1pt" color="#000000" joinstyle="round" endarrow="open"/>
                  <v:imagedata o:title=""/>
                  <o:lock v:ext="edit" aspectratio="f"/>
                </v:shape>
                <v:rect id="Rectangle 51" o:spid="_x0000_s1026" o:spt="1" style="position:absolute;left:251581;top:5638305;height:495795;width:3823854;v-text-anchor:middle;" fillcolor="#C3D69B" filled="t" stroked="t" coordsize="21600,21600" o:gfxdata="UEsDBAoAAAAAAIdO4kAAAAAAAAAAAAAAAAAEAAAAZHJzL1BLAwQUAAAACACHTuJA3GeG/b0AAADb&#10;AAAADwAAAGRycy9kb3ducmV2LnhtbEWPQWsCMRSE7wX/Q3hCL0WzW7DIavQgtPRWqhWvj83bTXTz&#10;smxSN+2vN4WCx2FmvmHW2+Q6caUhWM8KynkBgrj22nKr4OvwOluCCBFZY+eZFPxQgO1m8rDGSvuR&#10;P+m6j63IEA4VKjAx9pWUoTbkMMx9T5y9xg8OY5ZDK/WAY4a7Tj4XxYt0aDkvGOxpZ6i+7L+dgrex&#10;+UiJz+64tCeTTo39fWp2Sj1Oy2IFIlKK9/B/+10rWJTw9yX/AL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Z4b9vQAA&#10;ANs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shadow on="t" color="#000000" opacity="24903f" offset="0pt,1.5748031496063pt" origin="0f,32768f" matrix="65536f,0f,0f,65536f"/>
                  <v:textbox>
                    <w:txbxContent>
                      <w:p>
                        <w:pPr>
                          <w:jc w:val="center"/>
                          <w:rPr>
                            <w:rFonts w:ascii="Arial" w:hAnsi="Arial" w:cs="Arial"/>
                            <w:b/>
                            <w:szCs w:val="24"/>
                            <w:lang w:val="zh-CN"/>
                          </w:rPr>
                        </w:pPr>
                        <w:r>
                          <w:rPr>
                            <w:rFonts w:ascii="Arial" w:hAnsi="Arial" w:cs="Arial"/>
                            <w:b/>
                            <w:szCs w:val="24"/>
                          </w:rPr>
                          <w:t xml:space="preserve">Peningkatan </w:t>
                        </w:r>
                        <w:r>
                          <w:rPr>
                            <w:rFonts w:ascii="Arial" w:hAnsi="Arial" w:cs="Arial"/>
                            <w:b/>
                            <w:szCs w:val="24"/>
                            <w:lang w:val="zh-CN"/>
                          </w:rPr>
                          <w:t xml:space="preserve">Strategi Pemasaran </w:t>
                        </w:r>
                        <w:r>
                          <w:rPr>
                            <w:rFonts w:ascii="Arial" w:hAnsi="Arial" w:cs="Arial"/>
                            <w:b/>
                            <w:szCs w:val="24"/>
                          </w:rPr>
                          <w:t xml:space="preserve"> </w:t>
                        </w:r>
                        <w:r>
                          <w:rPr>
                            <w:rFonts w:ascii="Arial" w:hAnsi="Arial" w:cs="Arial"/>
                            <w:b/>
                            <w:szCs w:val="24"/>
                            <w:lang w:val="zh-CN"/>
                          </w:rPr>
                          <w:t>dan Kepercayaan Konsumen</w:t>
                        </w:r>
                      </w:p>
                    </w:txbxContent>
                  </v:textbox>
                </v:rect>
                <v:shape id="_x0000_s1026" o:spid="_x0000_s1026" o:spt="32" type="#_x0000_t32" style="position:absolute;left:476250;top:1758950;flip:x;height:482600;width:1664335;" filled="f" stroked="t" coordsize="21600,21600" o:gfxdata="UEsDBAoAAAAAAIdO4kAAAAAAAAAAAAAAAAAEAAAAZHJzL1BLAwQUAAAACACHTuJA/6/7OL0AAADb&#10;AAAADwAAAGRycy9kb3ducmV2LnhtbEWPQWvCQBSE7wX/w/IEb3XXSIpEV0FBqIceTAPi7ZF9JsHs&#10;25Ddatpf3xUEj8PMfMOsNoNtxY163zjWMJsqEMSlMw1XGorv/fsChA/IBlvHpOGXPGzWo7cVZsbd&#10;+Ui3PFQiQthnqKEOocuk9GVNFv3UdcTRu7jeYoiyr6Tp8R7htpWJUh/SYsNxocaOdjWV1/zHanCH&#10;09Wdt4X6S4t0fkqGLv86pFpPxjO1BBFoCK/ws/1pNKQJPL7EHy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s4vQAA&#10;ANsAAAAPAAAAAAAAAAEAIAAAACIAAABkcnMvZG93bnJldi54bWxQSwECFAAUAAAACACHTuJAMy8F&#10;njsAAAA5AAAAEAAAAAAAAAABACAAAAAMAQAAZHJzL3NoYXBleG1sLnhtbFBLBQYAAAAABgAGAFsB&#10;AAC2AwAAAAA=&#10;">
                  <v:fill on="f" focussize="0,0"/>
                  <v:stroke color="#4A7EBB" joinstyle="round" endarrow="open"/>
                  <v:imagedata o:title=""/>
                  <o:lock v:ext="edit" aspectratio="f"/>
                </v:shape>
                <v:shape id="_x0000_s1026" o:spid="_x0000_s1026" o:spt="32" type="#_x0000_t32" style="position:absolute;left:1612900;top:1752600;flip:x;height:488950;width:534035;" filled="f" stroked="t" coordsize="21600,21600" o:gfxdata="UEsDBAoAAAAAAIdO4kAAAAAAAAAAAAAAAAAEAAAAZHJzL1BLAwQUAAAACACHTuJAkONeo70AAADb&#10;AAAADwAAAGRycy9kb3ducmV2LnhtbEWPQYvCMBSE78L+h/CEvWmiUlm6RsEFYT14sBZkb4/mbVts&#10;XkoTtfrrjSB4HGbmG2ax6m0jLtT52rGGyViBIC6cqbnUkB82oy8QPiAbbByThht5WC0/BgtMjbvy&#10;ni5ZKEWEsE9RQxVCm0rpi4os+rFriaP37zqLIcqulKbDa4TbRk6VmkuLNceFClv6qag4ZWerwW2P&#10;J/e3ztU9yZPZcdq32W6baP05nKhvEIH68A6/2r9GQzKD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416jvQAA&#10;ANsAAAAPAAAAAAAAAAEAIAAAACIAAABkcnMvZG93bnJldi54bWxQSwECFAAUAAAACACHTuJAMy8F&#10;njsAAAA5AAAAEAAAAAAAAAABACAAAAAMAQAAZHJzL3NoYXBleG1sLnhtbFBLBQYAAAAABgAGAFsB&#10;AAC2AwAAAAA=&#10;">
                  <v:fill on="f" focussize="0,0"/>
                  <v:stroke color="#4A7EBB" joinstyle="round" endarrow="open"/>
                  <v:imagedata o:title=""/>
                  <o:lock v:ext="edit" aspectratio="f"/>
                </v:shape>
                <v:shape id="_x0000_s1026" o:spid="_x0000_s1026" o:spt="32" type="#_x0000_t32" style="position:absolute;left:2152650;top:1752600;height:488950;width:444500;" filled="f" stroked="t" coordsize="21600,21600" o:gfxdata="UEsDBAoAAAAAAIdO4kAAAAAAAAAAAAAAAAAEAAAAZHJzL1BLAwQUAAAACACHTuJAdA5Dhb4AAADb&#10;AAAADwAAAGRycy9kb3ducmV2LnhtbEWPQWvCQBSE7wX/w/IEb80mYkVSVxFByKGFGoXm+Mi+ZmOz&#10;b0N2m9h/3y0Uehxm5htmu7/bTow0+NaxgixJQRDXTrfcKLheTo8bED4ga+wck4Jv8rDfzR62mGs3&#10;8ZnGMjQiQtjnqMCE0OdS+tqQRZ+4njh6H26wGKIcGqkHnCLcdnKZpmtpseW4YLCno6H6s/yyCt6L&#10;bJ2VlTlQON1eX96WFZ5vhVKLeZY+gwh0D//hv3ahFTyt4P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A5Dhb4A&#10;AADbAAAADwAAAAAAAAABACAAAAAiAAAAZHJzL2Rvd25yZXYueG1sUEsBAhQAFAAAAAgAh07iQDMv&#10;BZ47AAAAOQAAABAAAAAAAAAAAQAgAAAADQEAAGRycy9zaGFwZXhtbC54bWxQSwUGAAAAAAYABgBb&#10;AQAAtwMAAAAA&#10;">
                  <v:fill on="f" focussize="0,0"/>
                  <v:stroke color="#4A7EBB" joinstyle="round" endarrow="open"/>
                  <v:imagedata o:title=""/>
                  <o:lock v:ext="edit" aspectratio="f"/>
                </v:shape>
                <v:shape id="_x0000_s1026" o:spid="_x0000_s1026" o:spt="32" type="#_x0000_t32" style="position:absolute;left:2152650;top:1752600;height:488950;width:1498600;" filled="f" stroked="t" coordsize="21600,21600" o:gfxdata="UEsDBAoAAAAAAIdO4kAAAAAAAAAAAAAAAAAEAAAAZHJzL1BLAwQUAAAACACHTuJAG0LmHr0AAADb&#10;AAAADwAAAGRycy9kb3ducmV2LnhtbEWPQWvCQBSE74X+h+UVvNVNhEiJrlIKQg4VTCro8ZF9zcZm&#10;34bs1sR/3y0IHoeZ+YZZbyfbiSsNvnWsIJ0nIIhrp1tuFBy/dq9vIHxA1tg5JgU38rDdPD+tMddu&#10;5JKuVWhEhLDPUYEJoc+l9LUhi37ueuLofbvBYohyaKQecIxw28lFkiylxZbjgsGePgzVP9WvVXAq&#10;0mVanc07hd1l/3lYnLG8FErNXtJkBSLQFB7he7vQCrIM/r/EH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QuYevQAA&#10;ANsAAAAPAAAAAAAAAAEAIAAAACIAAABkcnMvZG93bnJldi54bWxQSwECFAAUAAAACACHTuJAMy8F&#10;njsAAAA5AAAAEAAAAAAAAAABACAAAAAMAQAAZHJzL3NoYXBleG1sLnhtbFBLBQYAAAAABgAGAFsB&#10;AAC2AwAAAAA=&#10;">
                  <v:fill on="f" focussize="0,0"/>
                  <v:stroke color="#4A7EBB" joinstyle="round" endarrow="open"/>
                  <v:imagedata o:title=""/>
                  <o:lock v:ext="edit" aspectratio="f"/>
                </v:shape>
                <v:line id="_x0000_s1026" o:spid="_x0000_s1026" o:spt="20" style="position:absolute;left:476250;top:2641600;height:0;width:3369310;" filled="f" stroked="t" coordsize="21600,21600" o:gfxdata="UEsDBAoAAAAAAIdO4kAAAAAAAAAAAAAAAAAEAAAAZHJzL1BLAwQUAAAACACHTuJAH8muxb4AAADb&#10;AAAADwAAAGRycy9kb3ducmV2LnhtbEWPS4vCQBCE7wv7H4Ze8CI68YlmnXgQBA+iGMVzk2mTbDI9&#10;ITM+8u+dhYU9FlX1FbVav0wtHtS60rKC0TACQZxZXXKu4HLeDhYgnEfWWFsmBR05WCefHyuMtX3y&#10;iR6pz0WAsItRQeF9E0vpsoIMuqFtiIN3s61BH2SbS93iM8BNLcdRNJcGSw4LBTa0KSir0rtRcDj2&#10;j/1N+bM/XLvldFr5dD8Zd0r1vkbRNwhPL/8f/mvvtILZHH6/hB8gk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8muxb4A&#10;AADbAAAADwAAAAAAAAABACAAAAAiAAAAZHJzL2Rvd25yZXYueG1sUEsBAhQAFAAAAAgAh07iQDMv&#10;BZ47AAAAOQAAABAAAAAAAAAAAQAgAAAADQEAAGRycy9zaGFwZXhtbC54bWxQSwUGAAAAAAYABgBb&#10;AQAAtwMAAAAA&#10;">
                  <v:fill on="f" focussize="0,0"/>
                  <v:stroke weight="0.25pt" color="#4A7EBB" joinstyle="round"/>
                  <v:imagedata o:title=""/>
                  <o:lock v:ext="edit" aspectratio="f"/>
                </v:line>
                <v:line id="_x0000_s1026" o:spid="_x0000_s1026" o:spt="20" style="position:absolute;left:476250;top:2438400;height:189230;width:0;" filled="f" stroked="t" coordsize="21600,21600" o:gfxdata="UEsDBAoAAAAAAIdO4kAAAAAAAAAAAAAAAAAEAAAAZHJzL1BLAwQUAAAACACHTuJAcIULXr8AAADb&#10;AAAADwAAAGRycy9kb3ducmV2LnhtbEWPQWvCQBSE70L/w/IKvQTdaK22qasHodCDRBrF8yP7mqRm&#10;34bsNib/3hUEj8PMfMOsNr2pRUetqywrmE5iEMS51RUXCo6Hr/E7COeRNdaWScFADjbrp9EKE20v&#10;/ENd5gsRIOwSVFB63yRSurwkg25iG+Lg/drWoA+yLaRu8RLgppazOF5IgxWHhRIb2paUn7N/oyDd&#10;R/toW/3t0tPwMZ+ffbZ7nQ1KvTxP408Qnnr/CN/b31rB2xJuX8IPkO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FC16/&#10;AAAA2wAAAA8AAAAAAAAAAQAgAAAAIgAAAGRycy9kb3ducmV2LnhtbFBLAQIUABQAAAAIAIdO4kAz&#10;LwWeOwAAADkAAAAQAAAAAAAAAAEAIAAAAA4BAABkcnMvc2hhcGV4bWwueG1sUEsFBgAAAAAGAAYA&#10;WwEAALgDAAAAAA==&#10;">
                  <v:fill on="f" focussize="0,0"/>
                  <v:stroke weight="0.25pt" color="#4A7EBB" joinstyle="round"/>
                  <v:imagedata o:title=""/>
                  <o:lock v:ext="edit" aspectratio="f"/>
                </v:line>
                <v:line id="_x0000_s1026" o:spid="_x0000_s1026" o:spt="20" style="position:absolute;left:3835400;top:2451100;height:189230;width:0;" filled="f" stroked="t" coordsize="21600,21600" o:gfxdata="UEsDBAoAAAAAAIdO4kAAAAAAAAAAAAAAAAAEAAAAZHJzL1BLAwQUAAAACACHTuJAARqfLLoAAADb&#10;AAAADwAAAGRycy9kb3ducmV2LnhtbEVPy4rCMBTdC/5DuIIbGVOfzFSjC0FwIYpVZn1prm21uSlN&#10;rPbvzUJweTjv5fplStFQ7QrLCkbDCARxanXBmYLLefvzC8J5ZI2lZVLQkoP1qttZYqztk0/UJD4T&#10;IYRdjApy76tYSpfmZNANbUUcuKutDfoA60zqGp8h3JRyHEVzabDg0JBjRZuc0nvyMAoOx8FxsClu&#10;+8N/+zed3n2yn4xbpfq9UbQA4enlv+KPe6cVzMLY8CX8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Gp8sugAAANsA&#10;AAAPAAAAAAAAAAEAIAAAACIAAABkcnMvZG93bnJldi54bWxQSwECFAAUAAAACACHTuJAMy8FnjsA&#10;AAA5AAAAEAAAAAAAAAABACAAAAAJAQAAZHJzL3NoYXBleG1sLnhtbFBLBQYAAAAABgAGAFsBAACz&#10;AwAAAAA=&#10;">
                  <v:fill on="f" focussize="0,0"/>
                  <v:stroke weight="0.25pt" color="#4A7EBB" joinstyle="round"/>
                  <v:imagedata o:title=""/>
                  <o:lock v:ext="edit" aspectratio="f"/>
                </v:line>
                <v:shape id="_x0000_s1026" o:spid="_x0000_s1026" o:spt="32" type="#_x0000_t32" style="position:absolute;left:2279650;top:2641600;height:209550;width:0;" filled="f" stroked="t" coordsize="21600,21600" o:gfxdata="UEsDBAoAAAAAAIdO4kAAAAAAAAAAAAAAAAAEAAAAZHJzL1BLAwQUAAAACACHTuJA/veHOL8AAADb&#10;AAAADwAAAGRycy9kb3ducmV2LnhtbEWPzWsCMRTE70L/h/CEXqRmV1Hq1uhBqBTaix+g3p6b193F&#10;5GVJUj/+e1MQPA4z8xtmOr9aI87kQ+NYQd7PQBCXTjdcKdhuPt/eQYSIrNE4JgU3CjCfvXSmWGh3&#10;4RWd17ESCcKhQAV1jG0hZShrshj6riVO3q/zFmOSvpLa4yXBrZGDLBtLiw2nhRpbWtRUntZ/VoFZ&#10;eLs8SLnfjfLx8Od7m996R6PUazfPPkBEusZn+NH+0gpGE/j/kn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73hzi/&#10;AAAA2wAAAA8AAAAAAAAAAQAgAAAAIgAAAGRycy9kb3ducmV2LnhtbFBLAQIUABQAAAAIAIdO4kAz&#10;LwWeOwAAADkAAAAQAAAAAAAAAAEAIAAAAA4BAABkcnMvc2hhcGV4bWwueG1sUEsFBgAAAAAGAAYA&#10;WwEAALgDAAAAAA==&#10;">
                  <v:fill on="f" focussize="0,0"/>
                  <v:stroke weight="0.25pt" color="#4A7EBB" joinstyle="round" endarrow="open"/>
                  <v:imagedata o:title=""/>
                  <o:lock v:ext="edit" aspectratio="f"/>
                </v:shape>
                <v:line id="_x0000_s1026" o:spid="_x0000_s1026" o:spt="20" style="position:absolute;left:2794000;top:2438400;height:189230;width:0;" filled="f" stroked="t" coordsize="21600,21600" o:gfxdata="UEsDBAoAAAAAAIdO4kAAAAAAAAAAAAAAAAAEAAAAZHJzL1BLAwQUAAAACACHTuJAMQBZl7gAAADb&#10;AAAADwAAAGRycy9kb3ducmV2LnhtbEVPyQrCMBC9C/5DGMGLaOqCaDV6EAQPoljF89CMbbWZlCYu&#10;/XtzEDw+3r5cf0wpXlS7wrKC4SACQZxaXXCm4HLe9mcgnEfWWFomBQ05WK/arSXG2r75RK/EZyKE&#10;sItRQe59FUvp0pwMuoGtiAN3s7VBH2CdSV3jO4SbUo6iaCoNFhwacqxok1P6SJ5GweHYO/Y2xX1/&#10;uDbzyeThk/141CjV7QyjBQhPH/8X/9w7rWAa1ocv4QfI1R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QBZl7gAAADbAAAA&#10;DwAAAAAAAAABACAAAAAiAAAAZHJzL2Rvd25yZXYueG1sUEsBAhQAFAAAAAgAh07iQDMvBZ47AAAA&#10;OQAAABAAAAAAAAAAAQAgAAAABwEAAGRycy9zaGFwZXhtbC54bWxQSwUGAAAAAAYABgBbAQAAsQMA&#10;AAAA&#10;">
                  <v:fill on="f" focussize="0,0"/>
                  <v:stroke weight="0.25pt" color="#4A7EBB" joinstyle="round"/>
                  <v:imagedata o:title=""/>
                  <o:lock v:ext="edit" aspectratio="f"/>
                </v:line>
                <v:line id="_x0000_s1026" o:spid="_x0000_s1026" o:spt="20" style="position:absolute;left:1593850;top:2444750;height:189230;width:0;" filled="f" stroked="t" coordsize="21600,21600" o:gfxdata="UEsDBAoAAAAAAIdO4kAAAAAAAAAAAAAAAAAEAAAAZHJzL1BLAwQUAAAACACHTuJAXkz8DL4AAADb&#10;AAAADwAAAGRycy9kb3ducmV2LnhtbEWPQWvCQBSE7wX/w/IEL6KbpCKaunoICD2I0rR4fmRfs9Hs&#10;25Ddqvn3bqHQ4zAz3zCb3cO24ka9bxwrSOcJCOLK6YZrBV+f+9kKhA/IGlvHpGAgD7vt6GWDuXZ3&#10;/qBbGWoRIexzVGBC6HIpfWXIop+7jjh63663GKLsa6l7vEe4bWWWJEtpseG4YLCjwlB1LX+sguNp&#10;epoWzeVwPA/rxeIaysNrNig1GafJG4hAj/Af/mu/awXLFH6/xB8gt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kz8DL4A&#10;AADbAAAADwAAAAAAAAABACAAAAAiAAAAZHJzL2Rvd25yZXYueG1sUEsBAhQAFAAAAAgAh07iQDMv&#10;BZ47AAAAOQAAABAAAAAAAAAAAQAgAAAADQEAAGRycy9zaGFwZXhtbC54bWxQSwUGAAAAAAYABgBb&#10;AQAAtwMAAAAA&#10;">
                  <v:fill on="f" focussize="0,0"/>
                  <v:stroke weight="0.25pt" color="#4A7EBB" joinstyle="round"/>
                  <v:imagedata o:title=""/>
                  <o:lock v:ext="edit" aspectratio="f"/>
                </v:line>
              </v:group>
            </w:pict>
          </mc:Fallback>
        </mc:AlternateContent>
      </w:r>
    </w:p>
    <w:p>
      <w:pPr>
        <w:spacing w:line="240" w:lineRule="auto"/>
        <w:ind w:left="-851"/>
        <w:rPr>
          <w:rFonts w:ascii="Arial" w:hAnsi="Arial" w:cs="Arial"/>
          <w:sz w:val="22"/>
          <w:szCs w:val="22"/>
          <w:shd w:val="clear" w:color="auto" w:fill="FFFFFF"/>
        </w:rPr>
      </w:pPr>
    </w:p>
    <w:p>
      <w:pPr>
        <w:spacing w:line="240" w:lineRule="auto"/>
        <w:ind w:left="-851"/>
        <w:rPr>
          <w:rFonts w:ascii="Arial" w:hAnsi="Arial" w:cs="Arial"/>
          <w:sz w:val="22"/>
          <w:szCs w:val="22"/>
          <w:shd w:val="clear" w:color="auto" w:fill="FFFFFF"/>
        </w:rPr>
      </w:pPr>
    </w:p>
    <w:p>
      <w:pPr>
        <w:spacing w:line="240" w:lineRule="auto"/>
        <w:ind w:left="-851"/>
        <w:rPr>
          <w:rFonts w:ascii="Arial" w:hAnsi="Arial" w:cs="Arial"/>
          <w:sz w:val="22"/>
          <w:szCs w:val="22"/>
          <w:shd w:val="clear" w:color="auto" w:fill="FFFFFF"/>
        </w:rPr>
      </w:pPr>
    </w:p>
    <w:p>
      <w:pPr>
        <w:spacing w:line="240" w:lineRule="auto"/>
        <w:ind w:left="-851"/>
        <w:rPr>
          <w:rFonts w:ascii="Arial" w:hAnsi="Arial" w:cs="Arial"/>
          <w:sz w:val="22"/>
          <w:szCs w:val="22"/>
          <w:shd w:val="clear" w:color="auto" w:fill="FFFFFF"/>
        </w:rPr>
      </w:pPr>
    </w:p>
    <w:p>
      <w:pPr>
        <w:spacing w:line="240" w:lineRule="auto"/>
        <w:ind w:left="-851"/>
        <w:rPr>
          <w:rFonts w:ascii="Arial" w:hAnsi="Arial" w:cs="Arial"/>
          <w:sz w:val="22"/>
          <w:szCs w:val="22"/>
          <w:shd w:val="clear" w:color="auto" w:fill="FFFFFF"/>
        </w:rPr>
      </w:pPr>
    </w:p>
    <w:p>
      <w:pPr>
        <w:spacing w:line="240" w:lineRule="auto"/>
        <w:ind w:left="-851"/>
        <w:rPr>
          <w:rFonts w:ascii="Arial" w:hAnsi="Arial" w:cs="Arial"/>
          <w:sz w:val="22"/>
          <w:szCs w:val="22"/>
          <w:shd w:val="clear" w:color="auto" w:fill="FFFFFF"/>
        </w:rPr>
      </w:pPr>
    </w:p>
    <w:p>
      <w:pPr>
        <w:spacing w:line="240" w:lineRule="auto"/>
        <w:ind w:left="-851"/>
        <w:rPr>
          <w:rFonts w:ascii="Arial" w:hAnsi="Arial" w:cs="Arial"/>
          <w:sz w:val="22"/>
          <w:szCs w:val="22"/>
          <w:shd w:val="clear" w:color="auto" w:fill="FFFFFF"/>
        </w:rPr>
      </w:pPr>
    </w:p>
    <w:p>
      <w:pPr>
        <w:spacing w:line="240" w:lineRule="auto"/>
        <w:ind w:left="-851"/>
        <w:rPr>
          <w:rFonts w:ascii="Arial" w:hAnsi="Arial" w:cs="Arial"/>
          <w:sz w:val="22"/>
          <w:szCs w:val="22"/>
          <w:shd w:val="clear" w:color="auto" w:fill="FFFFFF"/>
        </w:rPr>
      </w:pPr>
    </w:p>
    <w:p>
      <w:pPr>
        <w:spacing w:line="240" w:lineRule="auto"/>
        <w:ind w:left="-851"/>
        <w:rPr>
          <w:rFonts w:ascii="Arial" w:hAnsi="Arial" w:cs="Arial"/>
          <w:sz w:val="22"/>
          <w:szCs w:val="22"/>
          <w:shd w:val="clear" w:color="auto" w:fill="FFFFFF"/>
        </w:rPr>
      </w:pPr>
    </w:p>
    <w:p>
      <w:pPr>
        <w:spacing w:line="240" w:lineRule="auto"/>
        <w:ind w:left="-851"/>
        <w:rPr>
          <w:rFonts w:ascii="Arial" w:hAnsi="Arial" w:cs="Arial"/>
          <w:sz w:val="22"/>
          <w:szCs w:val="22"/>
          <w:shd w:val="clear" w:color="auto" w:fill="FFFFFF"/>
        </w:rPr>
      </w:pPr>
    </w:p>
    <w:p>
      <w:pPr>
        <w:spacing w:line="240" w:lineRule="auto"/>
        <w:ind w:left="-851"/>
        <w:rPr>
          <w:rFonts w:ascii="Arial" w:hAnsi="Arial" w:cs="Arial"/>
          <w:sz w:val="22"/>
          <w:szCs w:val="22"/>
          <w:shd w:val="clear" w:color="auto" w:fill="FFFFFF"/>
        </w:rPr>
      </w:pPr>
    </w:p>
    <w:p>
      <w:pPr>
        <w:spacing w:line="240" w:lineRule="auto"/>
        <w:ind w:left="-851"/>
        <w:rPr>
          <w:rFonts w:ascii="Arial" w:hAnsi="Arial" w:cs="Arial"/>
          <w:sz w:val="22"/>
          <w:szCs w:val="22"/>
          <w:shd w:val="clear" w:color="auto" w:fill="FFFFFF"/>
        </w:rPr>
      </w:pPr>
    </w:p>
    <w:p>
      <w:pPr>
        <w:spacing w:line="240" w:lineRule="auto"/>
        <w:ind w:left="-851"/>
        <w:rPr>
          <w:rFonts w:ascii="Arial" w:hAnsi="Arial" w:cs="Arial"/>
          <w:sz w:val="22"/>
          <w:szCs w:val="22"/>
          <w:shd w:val="clear" w:color="auto" w:fill="FFFFFF"/>
        </w:rPr>
      </w:pPr>
    </w:p>
    <w:p>
      <w:pPr>
        <w:spacing w:line="240" w:lineRule="auto"/>
        <w:ind w:left="-851"/>
        <w:rPr>
          <w:rFonts w:ascii="Arial" w:hAnsi="Arial" w:cs="Arial"/>
          <w:sz w:val="22"/>
          <w:szCs w:val="22"/>
          <w:shd w:val="clear" w:color="auto" w:fill="FFFFFF"/>
        </w:rPr>
      </w:pPr>
    </w:p>
    <w:p>
      <w:pPr>
        <w:spacing w:line="240" w:lineRule="auto"/>
        <w:ind w:left="-851"/>
        <w:rPr>
          <w:rFonts w:ascii="Arial" w:hAnsi="Arial" w:cs="Arial"/>
          <w:sz w:val="22"/>
          <w:szCs w:val="22"/>
          <w:shd w:val="clear" w:color="auto" w:fill="FFFFFF"/>
        </w:rPr>
      </w:pPr>
    </w:p>
    <w:p>
      <w:pPr>
        <w:spacing w:line="240" w:lineRule="auto"/>
        <w:ind w:left="-851"/>
        <w:rPr>
          <w:rFonts w:ascii="Arial" w:hAnsi="Arial" w:cs="Arial"/>
          <w:sz w:val="22"/>
          <w:szCs w:val="22"/>
          <w:shd w:val="clear" w:color="auto" w:fill="FFFFFF"/>
        </w:rPr>
      </w:pPr>
    </w:p>
    <w:p>
      <w:pPr>
        <w:spacing w:line="240" w:lineRule="auto"/>
        <w:ind w:left="-851"/>
        <w:rPr>
          <w:rFonts w:ascii="Arial" w:hAnsi="Arial" w:cs="Arial"/>
          <w:sz w:val="22"/>
          <w:szCs w:val="22"/>
          <w:shd w:val="clear" w:color="auto" w:fill="FFFFFF"/>
        </w:rPr>
      </w:pPr>
    </w:p>
    <w:p>
      <w:pPr>
        <w:spacing w:line="240" w:lineRule="auto"/>
        <w:ind w:left="-851"/>
        <w:rPr>
          <w:rFonts w:ascii="Arial" w:hAnsi="Arial" w:cs="Arial"/>
          <w:sz w:val="22"/>
          <w:szCs w:val="22"/>
          <w:shd w:val="clear" w:color="auto" w:fill="FFFFFF"/>
        </w:rPr>
      </w:pPr>
    </w:p>
    <w:p>
      <w:pPr>
        <w:spacing w:line="240" w:lineRule="auto"/>
        <w:ind w:left="567"/>
        <w:jc w:val="center"/>
        <w:rPr>
          <w:rFonts w:ascii="Arial" w:hAnsi="Arial" w:cs="Arial"/>
          <w:b/>
          <w:bCs/>
          <w:sz w:val="22"/>
          <w:szCs w:val="22"/>
          <w:shd w:val="clear" w:color="auto" w:fill="FFFFFF"/>
        </w:rPr>
      </w:pPr>
    </w:p>
    <w:p>
      <w:pPr>
        <w:spacing w:line="240" w:lineRule="auto"/>
        <w:ind w:left="567"/>
        <w:jc w:val="center"/>
        <w:rPr>
          <w:rFonts w:ascii="Arial" w:hAnsi="Arial" w:cs="Arial"/>
          <w:b/>
          <w:bCs/>
          <w:sz w:val="22"/>
          <w:szCs w:val="22"/>
          <w:shd w:val="clear" w:color="auto" w:fill="FFFFFF"/>
        </w:rPr>
      </w:pPr>
    </w:p>
    <w:p>
      <w:pPr>
        <w:spacing w:line="240" w:lineRule="auto"/>
        <w:ind w:left="567"/>
        <w:jc w:val="center"/>
        <w:rPr>
          <w:rFonts w:ascii="Arial" w:hAnsi="Arial" w:cs="Arial"/>
          <w:b/>
          <w:bCs/>
          <w:sz w:val="22"/>
          <w:szCs w:val="22"/>
          <w:shd w:val="clear" w:color="auto" w:fill="FFFFFF"/>
        </w:rPr>
      </w:pPr>
    </w:p>
    <w:p>
      <w:pPr>
        <w:spacing w:line="240" w:lineRule="auto"/>
        <w:ind w:left="567"/>
        <w:jc w:val="center"/>
        <w:rPr>
          <w:rFonts w:ascii="Arial" w:hAnsi="Arial" w:cs="Arial"/>
          <w:b/>
          <w:bCs/>
          <w:sz w:val="22"/>
          <w:szCs w:val="22"/>
          <w:shd w:val="clear" w:color="auto" w:fill="FFFFFF"/>
        </w:rPr>
      </w:pPr>
    </w:p>
    <w:p>
      <w:pPr>
        <w:spacing w:line="240" w:lineRule="auto"/>
        <w:ind w:left="567"/>
        <w:jc w:val="center"/>
        <w:rPr>
          <w:rFonts w:ascii="Arial" w:hAnsi="Arial" w:cs="Arial"/>
          <w:b/>
          <w:bCs/>
          <w:sz w:val="22"/>
          <w:szCs w:val="22"/>
          <w:shd w:val="clear" w:color="auto" w:fill="FFFFFF"/>
        </w:rPr>
      </w:pPr>
    </w:p>
    <w:p>
      <w:pPr>
        <w:spacing w:line="240" w:lineRule="auto"/>
        <w:ind w:left="567"/>
        <w:jc w:val="center"/>
        <w:rPr>
          <w:rFonts w:ascii="Arial" w:hAnsi="Arial" w:cs="Arial"/>
          <w:b/>
          <w:bCs/>
          <w:sz w:val="20"/>
          <w:szCs w:val="20"/>
        </w:rPr>
      </w:pPr>
      <w:r>
        <w:rPr>
          <w:rFonts w:ascii="Arial" w:hAnsi="Arial" w:cs="Arial"/>
          <w:b/>
          <w:bCs/>
          <w:sz w:val="20"/>
          <w:szCs w:val="20"/>
          <w:shd w:val="clear" w:color="auto" w:fill="FFFFFF"/>
        </w:rPr>
        <w:t>G</w:t>
      </w:r>
      <w:r>
        <w:rPr>
          <w:rFonts w:ascii="Arial" w:hAnsi="Arial" w:cs="Arial"/>
          <w:b/>
          <w:bCs/>
          <w:sz w:val="20"/>
          <w:szCs w:val="20"/>
        </w:rPr>
        <w:t>ambar 2.</w:t>
      </w:r>
      <w:r>
        <w:rPr>
          <w:rFonts w:ascii="Arial" w:hAnsi="Arial" w:cs="Arial"/>
          <w:b/>
          <w:bCs/>
          <w:sz w:val="20"/>
          <w:szCs w:val="20"/>
          <w:lang w:val="en-US"/>
        </w:rPr>
        <w:t>6</w:t>
      </w:r>
      <w:r>
        <w:rPr>
          <w:rFonts w:ascii="Arial" w:hAnsi="Arial" w:cs="Arial"/>
          <w:b/>
          <w:bCs/>
          <w:sz w:val="20"/>
          <w:szCs w:val="20"/>
        </w:rPr>
        <w:t xml:space="preserve"> Alur Kerangka Pemikiran</w:t>
      </w:r>
      <w:bookmarkEnd w:id="0"/>
    </w:p>
    <w:p>
      <w:pPr>
        <w:spacing w:line="240" w:lineRule="auto"/>
        <w:ind w:left="567"/>
        <w:jc w:val="center"/>
        <w:rPr>
          <w:rFonts w:ascii="Arial" w:hAnsi="Arial" w:cs="Arial"/>
          <w:b/>
          <w:bCs/>
          <w:sz w:val="22"/>
          <w:szCs w:val="22"/>
        </w:rPr>
      </w:pPr>
    </w:p>
    <w:p>
      <w:pPr>
        <w:pStyle w:val="3"/>
        <w:numPr>
          <w:ilvl w:val="0"/>
          <w:numId w:val="8"/>
        </w:numPr>
        <w:spacing w:line="240" w:lineRule="auto"/>
        <w:ind w:left="720" w:leftChars="0" w:hanging="720" w:firstLineChars="0"/>
        <w:rPr>
          <w:rFonts w:ascii="Arial" w:hAnsi="Arial" w:cs="Arial"/>
          <w:sz w:val="22"/>
          <w:szCs w:val="22"/>
        </w:rPr>
      </w:pPr>
      <w:bookmarkStart w:id="41" w:name="_Toc115799616"/>
      <w:r>
        <w:rPr>
          <w:rFonts w:ascii="Arial" w:hAnsi="Arial" w:cs="Arial"/>
          <w:sz w:val="22"/>
          <w:szCs w:val="22"/>
        </w:rPr>
        <w:t>Proposisi Penelitian</w:t>
      </w:r>
      <w:bookmarkEnd w:id="41"/>
    </w:p>
    <w:p>
      <w:pPr>
        <w:pStyle w:val="35"/>
        <w:spacing w:after="0" w:line="240" w:lineRule="auto"/>
        <w:ind w:left="0" w:firstLine="720"/>
        <w:jc w:val="both"/>
        <w:rPr>
          <w:rFonts w:ascii="Arial" w:hAnsi="Arial" w:eastAsia="Times New Roman" w:cs="Arial"/>
          <w:sz w:val="22"/>
          <w:szCs w:val="22"/>
        </w:rPr>
      </w:pPr>
      <w:r>
        <w:rPr>
          <w:rFonts w:ascii="Arial" w:hAnsi="Arial" w:cs="Arial"/>
          <w:b/>
          <w:bCs/>
          <w:sz w:val="22"/>
          <w:szCs w:val="22"/>
        </w:rPr>
        <w:tab/>
      </w:r>
      <w:r>
        <w:rPr>
          <w:rFonts w:ascii="Arial" w:hAnsi="Arial" w:eastAsia="Times New Roman" w:cs="Arial"/>
          <w:sz w:val="22"/>
          <w:szCs w:val="22"/>
          <w:lang w:val="nb-NO"/>
        </w:rPr>
        <w:t>Proposisi merupakan pernyataan ekspektasi dari seorang peneliti, menghubungkan data-data yang diperoleh di lapangan dan informasi yang relevan dalam mendukung penelitian, dan sesuai dengan penyataan rumusan penelitian. Proposisi membatasi penelitian dari informasi yang mungkin akan dikumpulkan oleh peneliti, dimana informasi ini mungkin tidak berhubungan dengan penelitian ini.Cooper dan Schindler dalam Bilson Simamora (20</w:t>
      </w:r>
      <w:r>
        <w:rPr>
          <w:rFonts w:ascii="Arial" w:hAnsi="Arial" w:eastAsia="Times New Roman" w:cs="Arial"/>
          <w:sz w:val="22"/>
          <w:szCs w:val="22"/>
        </w:rPr>
        <w:t>16</w:t>
      </w:r>
      <w:r>
        <w:rPr>
          <w:rFonts w:ascii="Arial" w:hAnsi="Arial" w:eastAsia="Times New Roman" w:cs="Arial"/>
          <w:sz w:val="22"/>
          <w:szCs w:val="22"/>
          <w:lang w:val="nb-NO"/>
        </w:rPr>
        <w:t xml:space="preserve">), proporsi adalah sebuah pernyataan tentang konsep-konsep yang kebenarannya dapat dinilai melalui fenomena yang dapat diamati, atau proposisi merupakan hubungan antara dua atau lebih konsep. </w:t>
      </w:r>
      <w:r>
        <w:rPr>
          <w:rFonts w:ascii="Arial" w:hAnsi="Arial" w:eastAsia="Times New Roman" w:cs="Arial"/>
          <w:sz w:val="22"/>
          <w:szCs w:val="22"/>
        </w:rPr>
        <w:t>Bentuk hubungan konsep ada tiga macam yakni (1) bentuk hubungan fungsional, (2)hubungan korelasional (bisa negatif-bisa positif), dan (3) hubungan kausal atau sebab akibat. Proposisi penelitian dapat dilihat berikut ini:</w:t>
      </w:r>
    </w:p>
    <w:p>
      <w:pPr>
        <w:pStyle w:val="35"/>
        <w:spacing w:after="0" w:line="240" w:lineRule="auto"/>
        <w:ind w:left="0"/>
        <w:rPr>
          <w:rFonts w:ascii="Arial" w:hAnsi="Arial" w:cs="Arial"/>
          <w:b/>
          <w:sz w:val="22"/>
          <w:szCs w:val="22"/>
        </w:rPr>
      </w:pPr>
      <w:bookmarkStart w:id="42" w:name="_Toc95143457"/>
      <w:bookmarkStart w:id="43" w:name="_Toc95143506"/>
      <w:bookmarkStart w:id="44" w:name="_Toc98403857"/>
      <w:bookmarkStart w:id="45" w:name="_Toc98404726"/>
      <w:bookmarkStart w:id="46" w:name="_Toc98403198"/>
      <w:r>
        <w:rPr>
          <w:rFonts w:ascii="Arial" w:hAnsi="Arial" w:cs="Arial"/>
          <w:sz w:val="22"/>
          <w:szCs w:val="22"/>
        </w:rPr>
        <mc:AlternateContent>
          <mc:Choice Requires="wpg">
            <w:drawing>
              <wp:anchor distT="0" distB="0" distL="114300" distR="114300" simplePos="0" relativeHeight="251661312" behindDoc="0" locked="0" layoutInCell="1" allowOverlap="1">
                <wp:simplePos x="0" y="0"/>
                <wp:positionH relativeFrom="column">
                  <wp:posOffset>-268605</wp:posOffset>
                </wp:positionH>
                <wp:positionV relativeFrom="paragraph">
                  <wp:posOffset>151765</wp:posOffset>
                </wp:positionV>
                <wp:extent cx="5737225" cy="2413635"/>
                <wp:effectExtent l="10795" t="11430" r="5080" b="13335"/>
                <wp:wrapNone/>
                <wp:docPr id="21" name="Group 97"/>
                <wp:cNvGraphicFramePr/>
                <a:graphic xmlns:a="http://schemas.openxmlformats.org/drawingml/2006/main">
                  <a:graphicData uri="http://schemas.microsoft.com/office/word/2010/wordprocessingGroup">
                    <wpg:wgp>
                      <wpg:cNvGrpSpPr/>
                      <wpg:grpSpPr>
                        <a:xfrm>
                          <a:off x="0" y="0"/>
                          <a:ext cx="5737225" cy="2413635"/>
                          <a:chOff x="0" y="0"/>
                          <a:chExt cx="48228" cy="22753"/>
                        </a:xfrm>
                      </wpg:grpSpPr>
                      <wps:wsp>
                        <wps:cNvPr id="22" name="Rectangle 4455"/>
                        <wps:cNvSpPr>
                          <a:spLocks noChangeArrowheads="1"/>
                        </wps:cNvSpPr>
                        <wps:spPr bwMode="auto">
                          <a:xfrm>
                            <a:off x="0" y="0"/>
                            <a:ext cx="23526" cy="11430"/>
                          </a:xfrm>
                          <a:prstGeom prst="rect">
                            <a:avLst/>
                          </a:prstGeom>
                          <a:solidFill>
                            <a:schemeClr val="lt1">
                              <a:lumMod val="100000"/>
                              <a:lumOff val="0"/>
                            </a:schemeClr>
                          </a:solidFill>
                          <a:ln w="6350">
                            <a:solidFill>
                              <a:schemeClr val="accent6">
                                <a:lumMod val="100000"/>
                                <a:lumOff val="0"/>
                              </a:schemeClr>
                            </a:solidFill>
                            <a:miter lim="800000"/>
                          </a:ln>
                        </wps:spPr>
                        <wps:txbx>
                          <w:txbxContent>
                            <w:p>
                              <w:pPr>
                                <w:pStyle w:val="35"/>
                                <w:numPr>
                                  <w:ilvl w:val="0"/>
                                  <w:numId w:val="13"/>
                                </w:numPr>
                                <w:spacing w:after="200" w:line="360" w:lineRule="auto"/>
                                <w:ind w:left="180" w:hanging="270"/>
                                <w:rPr>
                                  <w:rFonts w:ascii="Arial" w:hAnsi="Arial" w:cs="Arial"/>
                                  <w:sz w:val="18"/>
                                  <w:szCs w:val="18"/>
                                </w:rPr>
                              </w:pPr>
                              <w:r>
                                <w:rPr>
                                  <w:rFonts w:ascii="Arial" w:hAnsi="Arial" w:cs="Arial"/>
                                  <w:sz w:val="18"/>
                                  <w:szCs w:val="18"/>
                                </w:rPr>
                                <w:t xml:space="preserve">Penerapan strategi marketing properti MBR di Sumedang  sangat penting untuk menghadapi persaingan antar developer.                                                 </w:t>
                              </w:r>
                            </w:p>
                          </w:txbxContent>
                        </wps:txbx>
                        <wps:bodyPr rot="0" vert="horz" wrap="square" lIns="91440" tIns="45720" rIns="91440" bIns="45720" anchor="ctr" anchorCtr="0" upright="1">
                          <a:noAutofit/>
                        </wps:bodyPr>
                      </wps:wsp>
                      <wps:wsp>
                        <wps:cNvPr id="23" name="Rectangle 4457"/>
                        <wps:cNvSpPr>
                          <a:spLocks noChangeArrowheads="1"/>
                        </wps:cNvSpPr>
                        <wps:spPr bwMode="auto">
                          <a:xfrm>
                            <a:off x="0" y="11430"/>
                            <a:ext cx="24242" cy="11323"/>
                          </a:xfrm>
                          <a:prstGeom prst="rect">
                            <a:avLst/>
                          </a:prstGeom>
                          <a:solidFill>
                            <a:schemeClr val="lt1">
                              <a:lumMod val="100000"/>
                              <a:lumOff val="0"/>
                            </a:schemeClr>
                          </a:solidFill>
                          <a:ln w="6350">
                            <a:solidFill>
                              <a:schemeClr val="accent6">
                                <a:lumMod val="100000"/>
                                <a:lumOff val="0"/>
                              </a:schemeClr>
                            </a:solidFill>
                            <a:miter lim="800000"/>
                          </a:ln>
                        </wps:spPr>
                        <wps:txbx>
                          <w:txbxContent>
                            <w:p>
                              <w:pPr>
                                <w:ind w:left="180" w:hanging="180"/>
                                <w:rPr>
                                  <w:rFonts w:ascii="Arial" w:hAnsi="Arial" w:cs="Arial"/>
                                  <w:sz w:val="18"/>
                                  <w:szCs w:val="18"/>
                                </w:rPr>
                              </w:pPr>
                            </w:p>
                            <w:p>
                              <w:pPr>
                                <w:spacing w:line="276" w:lineRule="auto"/>
                                <w:ind w:left="180" w:hanging="180"/>
                                <w:rPr>
                                  <w:rFonts w:ascii="Arial" w:hAnsi="Arial" w:cs="Arial"/>
                                  <w:sz w:val="18"/>
                                  <w:szCs w:val="18"/>
                                </w:rPr>
                              </w:pPr>
                              <w:r>
                                <w:rPr>
                                  <w:rFonts w:ascii="Arial" w:hAnsi="Arial" w:cs="Arial"/>
                                  <w:sz w:val="18"/>
                                  <w:szCs w:val="18"/>
                                </w:rPr>
                                <w:t>3. Faktor yang menjadi kendala Strategi Pemasaran  pada prperti MBR di Kabupaten Sumedang</w:t>
                              </w:r>
                              <w:r>
                                <w:rPr>
                                  <w:rFonts w:ascii="Arial" w:hAnsi="Arial" w:cs="Arial"/>
                                  <w:b/>
                                  <w:bCs/>
                                  <w:sz w:val="18"/>
                                  <w:szCs w:val="18"/>
                                </w:rPr>
                                <w:t xml:space="preserve"> </w:t>
                              </w:r>
                            </w:p>
                            <w:p>
                              <w:pPr>
                                <w:ind w:left="180" w:hanging="180"/>
                                <w:rPr>
                                  <w:rFonts w:ascii="Arial" w:hAnsi="Arial" w:cs="Arial"/>
                                  <w:sz w:val="18"/>
                                  <w:szCs w:val="18"/>
                                </w:rPr>
                              </w:pPr>
                            </w:p>
                            <w:p>
                              <w:pPr>
                                <w:ind w:left="180" w:hanging="180"/>
                                <w:rPr>
                                  <w:rFonts w:ascii="Arial" w:hAnsi="Arial" w:cs="Arial"/>
                                  <w:sz w:val="18"/>
                                  <w:szCs w:val="18"/>
                                </w:rPr>
                              </w:pPr>
                            </w:p>
                          </w:txbxContent>
                        </wps:txbx>
                        <wps:bodyPr rot="0" vert="horz" wrap="square" lIns="91440" tIns="45720" rIns="91440" bIns="45720" anchor="ctr" anchorCtr="0" upright="1">
                          <a:noAutofit/>
                        </wps:bodyPr>
                      </wps:wsp>
                      <wps:wsp>
                        <wps:cNvPr id="24" name="Rectangle 4458"/>
                        <wps:cNvSpPr>
                          <a:spLocks noChangeArrowheads="1"/>
                        </wps:cNvSpPr>
                        <wps:spPr bwMode="auto">
                          <a:xfrm>
                            <a:off x="23558" y="10160"/>
                            <a:ext cx="24670" cy="12446"/>
                          </a:xfrm>
                          <a:prstGeom prst="rect">
                            <a:avLst/>
                          </a:prstGeom>
                          <a:solidFill>
                            <a:schemeClr val="lt1">
                              <a:lumMod val="100000"/>
                              <a:lumOff val="0"/>
                            </a:schemeClr>
                          </a:solidFill>
                          <a:ln w="6350">
                            <a:solidFill>
                              <a:schemeClr val="accent6">
                                <a:lumMod val="100000"/>
                                <a:lumOff val="0"/>
                              </a:schemeClr>
                            </a:solidFill>
                            <a:miter lim="800000"/>
                          </a:ln>
                        </wps:spPr>
                        <wps:txbx>
                          <w:txbxContent>
                            <w:p>
                              <w:pPr>
                                <w:spacing w:after="0"/>
                                <w:ind w:firstLine="720"/>
                                <w:jc w:val="both"/>
                                <w:rPr>
                                  <w:rFonts w:ascii="Arial" w:hAnsi="Arial" w:cs="Arial"/>
                                  <w:sz w:val="16"/>
                                  <w:szCs w:val="16"/>
                                </w:rPr>
                              </w:pPr>
                            </w:p>
                            <w:p>
                              <w:pPr>
                                <w:spacing w:after="0"/>
                                <w:ind w:firstLine="720"/>
                                <w:jc w:val="both"/>
                                <w:rPr>
                                  <w:rFonts w:ascii="Arial" w:hAnsi="Arial" w:cs="Arial"/>
                                  <w:sz w:val="16"/>
                                  <w:szCs w:val="16"/>
                                </w:rPr>
                              </w:pPr>
                            </w:p>
                            <w:p>
                              <w:pPr>
                                <w:spacing w:after="0"/>
                                <w:rPr>
                                  <w:rFonts w:ascii="Arial" w:hAnsi="Arial" w:cs="Arial"/>
                                  <w:sz w:val="16"/>
                                  <w:szCs w:val="16"/>
                                </w:rPr>
                              </w:pPr>
                            </w:p>
                            <w:p>
                              <w:pPr>
                                <w:spacing w:after="0" w:line="276" w:lineRule="auto"/>
                                <w:rPr>
                                  <w:rFonts w:ascii="Arial" w:hAnsi="Arial" w:cs="Arial"/>
                                  <w:sz w:val="18"/>
                                  <w:szCs w:val="18"/>
                                </w:rPr>
                              </w:pPr>
                              <w:r>
                                <w:rPr>
                                  <w:rFonts w:ascii="Arial" w:hAnsi="Arial" w:cs="Arial"/>
                                  <w:sz w:val="18"/>
                                  <w:szCs w:val="18"/>
                                </w:rPr>
                                <w:t>4</w:t>
                              </w:r>
                              <w:bookmarkStart w:id="62" w:name="_Hlk96692158"/>
                              <w:r>
                                <w:rPr>
                                  <w:rFonts w:ascii="Arial" w:hAnsi="Arial" w:cs="Arial"/>
                                  <w:sz w:val="18"/>
                                  <w:szCs w:val="18"/>
                                </w:rPr>
                                <w:t>. Langkah-langkah yang diperlukan untuk menerapkan strategi pemasaran MBR untuk meningkatkan kepercayaan masyarakat terkait MBR</w:t>
                              </w:r>
                            </w:p>
                            <w:bookmarkEnd w:id="62"/>
                            <w:p>
                              <w:pPr>
                                <w:ind w:left="900" w:hanging="180"/>
                                <w:rPr>
                                  <w:rFonts w:ascii="Arial" w:hAnsi="Arial" w:cs="Arial"/>
                                  <w:sz w:val="18"/>
                                  <w:szCs w:val="18"/>
                                </w:rPr>
                              </w:pPr>
                            </w:p>
                            <w:p>
                              <w:pPr>
                                <w:ind w:left="900" w:hanging="180"/>
                                <w:rPr>
                                  <w:rFonts w:ascii="Arial" w:hAnsi="Arial" w:cs="Arial"/>
                                  <w:sz w:val="18"/>
                                  <w:szCs w:val="18"/>
                                </w:rPr>
                              </w:pPr>
                            </w:p>
                            <w:p>
                              <w:pPr>
                                <w:ind w:left="900" w:hanging="180"/>
                                <w:rPr>
                                  <w:rFonts w:ascii="Arial" w:hAnsi="Arial" w:cs="Arial"/>
                                  <w:sz w:val="18"/>
                                  <w:szCs w:val="18"/>
                                </w:rPr>
                              </w:pPr>
                            </w:p>
                            <w:p>
                              <w:pPr>
                                <w:rPr>
                                  <w:rFonts w:ascii="Arial" w:hAnsi="Arial" w:cs="Arial"/>
                                  <w:sz w:val="18"/>
                                  <w:szCs w:val="18"/>
                                </w:rPr>
                              </w:pPr>
                            </w:p>
                          </w:txbxContent>
                        </wps:txbx>
                        <wps:bodyPr rot="0" vert="horz" wrap="square" lIns="91440" tIns="45720" rIns="91440" bIns="45720" anchor="ctr" anchorCtr="0" upright="1">
                          <a:noAutofit/>
                        </wps:bodyPr>
                      </wps:wsp>
                      <wps:wsp>
                        <wps:cNvPr id="25" name="Rectangle 4459"/>
                        <wps:cNvSpPr>
                          <a:spLocks noChangeArrowheads="1"/>
                        </wps:cNvSpPr>
                        <wps:spPr bwMode="auto">
                          <a:xfrm>
                            <a:off x="23558" y="0"/>
                            <a:ext cx="24670" cy="11906"/>
                          </a:xfrm>
                          <a:prstGeom prst="rect">
                            <a:avLst/>
                          </a:prstGeom>
                          <a:solidFill>
                            <a:schemeClr val="lt1">
                              <a:lumMod val="100000"/>
                              <a:lumOff val="0"/>
                            </a:schemeClr>
                          </a:solidFill>
                          <a:ln w="6350">
                            <a:solidFill>
                              <a:schemeClr val="accent6">
                                <a:lumMod val="100000"/>
                                <a:lumOff val="0"/>
                              </a:schemeClr>
                            </a:solidFill>
                            <a:miter lim="800000"/>
                          </a:ln>
                        </wps:spPr>
                        <wps:txbx>
                          <w:txbxContent>
                            <w:p>
                              <w:pPr>
                                <w:ind w:left="270" w:hanging="270"/>
                                <w:rPr>
                                  <w:rFonts w:ascii="Arial" w:hAnsi="Arial" w:cs="Arial"/>
                                  <w:sz w:val="18"/>
                                  <w:szCs w:val="18"/>
                                </w:rPr>
                              </w:pPr>
                            </w:p>
                            <w:p>
                              <w:pPr>
                                <w:ind w:left="270" w:hanging="27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sz w:val="18"/>
                                  <w:szCs w:val="18"/>
                                </w:rPr>
                                <w:t>Kepercayaan konsumen MBR di Sumedang perlu ditingkatkan terkait  produk yang ditawarkan oleh developer.</w:t>
                              </w:r>
                            </w:p>
                            <w:p>
                              <w:pPr>
                                <w:ind w:left="270" w:hanging="270"/>
                                <w:rPr>
                                  <w:rFonts w:ascii="Arial" w:hAnsi="Arial" w:cs="Arial"/>
                                  <w:sz w:val="18"/>
                                  <w:szCs w:val="18"/>
                                </w:rPr>
                              </w:pPr>
                            </w:p>
                            <w:p>
                              <w:pPr>
                                <w:rPr>
                                  <w:rFonts w:ascii="Arial" w:hAnsi="Arial" w:cs="Arial"/>
                                  <w:sz w:val="18"/>
                                  <w:szCs w:val="18"/>
                                </w:rPr>
                              </w:pPr>
                            </w:p>
                          </w:txbxContent>
                        </wps:txbx>
                        <wps:bodyPr rot="0" vert="horz" wrap="square" lIns="91440" tIns="45720" rIns="91440" bIns="45720" anchor="ctr" anchorCtr="0" upright="1">
                          <a:noAutofit/>
                        </wps:bodyPr>
                      </wps:wsp>
                      <wps:wsp>
                        <wps:cNvPr id="26" name="Rectangle 4464"/>
                        <wps:cNvSpPr>
                          <a:spLocks noChangeArrowheads="1"/>
                        </wps:cNvSpPr>
                        <wps:spPr bwMode="auto">
                          <a:xfrm>
                            <a:off x="19050" y="8532"/>
                            <a:ext cx="9525" cy="4867"/>
                          </a:xfrm>
                          <a:prstGeom prst="rect">
                            <a:avLst/>
                          </a:prstGeom>
                          <a:solidFill>
                            <a:schemeClr val="bg2">
                              <a:lumMod val="75000"/>
                              <a:lumOff val="0"/>
                            </a:schemeClr>
                          </a:solidFill>
                          <a:ln w="6350">
                            <a:solidFill>
                              <a:schemeClr val="dk1">
                                <a:lumMod val="100000"/>
                                <a:lumOff val="0"/>
                              </a:schemeClr>
                            </a:solidFill>
                            <a:miter lim="800000"/>
                          </a:ln>
                        </wps:spPr>
                        <wps:txbx>
                          <w:txbxContent>
                            <w:p>
                              <w:pPr>
                                <w:jc w:val="center"/>
                                <w:rPr>
                                  <w:rFonts w:asciiTheme="minorBidi" w:hAnsiTheme="minorBidi"/>
                                  <w:b/>
                                  <w:sz w:val="18"/>
                                  <w:szCs w:val="16"/>
                                </w:rPr>
                              </w:pPr>
                              <w:r>
                                <w:rPr>
                                  <w:rFonts w:asciiTheme="minorBidi" w:hAnsiTheme="minorBidi"/>
                                  <w:b/>
                                  <w:sz w:val="18"/>
                                  <w:szCs w:val="16"/>
                                </w:rPr>
                                <w:t>PROPOSISI PENELITIAN</w:t>
                              </w:r>
                            </w:p>
                          </w:txbxContent>
                        </wps:txbx>
                        <wps:bodyPr rot="0" vert="horz" wrap="square" lIns="91440" tIns="45720" rIns="91440" bIns="45720" anchor="ctr" anchorCtr="0" upright="1">
                          <a:noAutofit/>
                        </wps:bodyPr>
                      </wps:wsp>
                    </wpg:wgp>
                  </a:graphicData>
                </a:graphic>
              </wp:anchor>
            </w:drawing>
          </mc:Choice>
          <mc:Fallback>
            <w:pict>
              <v:group id="Group 97" o:spid="_x0000_s1026" o:spt="203" style="position:absolute;left:0pt;margin-left:-21.15pt;margin-top:11.95pt;height:190.05pt;width:451.75pt;z-index:251661312;mso-width-relative:page;mso-height-relative:page;" coordsize="48228,22753" o:gfxdata="UEsDBAoAAAAAAIdO4kAAAAAAAAAAAAAAAAAEAAAAZHJzL1BLAwQUAAAACACHTuJAxXs7ANsAAAAK&#10;AQAADwAAAGRycy9kb3ducmV2LnhtbE2PwWrDMBBE74X+g9hCb4kk2w2J63Uooe0pFJoUSm6KtbFN&#10;LMlYip38fdVTe1zmMfO2WF9Nx0YafOssgpwLYGQrp1tbI3zt32ZLYD4oq1XnLCHcyMO6vL8rVK7d&#10;ZD9p3IWaxRLrc4XQhNDnnPuqIaP83PVkY3Zyg1EhnkPN9aCmWG46ngix4Ea1Ni40qqdNQ9V5dzEI&#10;75OaXlL5Om7Pp83tsH/6+N5KQnx8kOIZWKBr+IPhVz+qQxmdju5itWcdwixL0ogiJOkKWASWC5kA&#10;OyJkIhPAy4L/f6H8AVBLAwQUAAAACACHTuJA+d0HbnsDAABmEgAADgAAAGRycy9lMm9Eb2MueG1s&#10;7Vhtb+M2DP4+YP9B0PfVtmzHiVH3kGvXYsBtO+y2H6DY8gtmS5qk1On9+lGSnSbN3dBtbQcMSYDE&#10;siyKfMiHpHz5bjf06J4p3Qle4OgixIjxUlQdbwr826+33y0x0obyivaCswI/MI3fXX37zeUoc0ZE&#10;K/qKKQRCuM5HWeDWGJkHgS5bNlB9ISTjMFkLNVADQ9UElaIjSB/6gIThIhiFqqQSJdMa7t74STxJ&#10;VM8RKOq6K9mNKLcD48ZLVaynBkzSbSc1vnLa1jUrzc91rZlBfYHBUuN+YRO43tjf4OqS5o2isu3K&#10;SQX6HBWe2DTQjsOme1E31FC0Vd2JqKErldCiNhelGAJviEMErIjCJ9jcKbGVzpYmHxu5Bx0c9QT1&#10;fyy2/On+o0JdVWASYcTpAB5326JVZsEZZZPDM3dKfpIf1XSj8SNr765Wg/0HS9DOwfqwh5XtDCrh&#10;ZprFGSEpRiXMkSSKF3HqgS9b8M7JurL9flqZLAmBcHTrSJbGdlUwbxpY3faqjBLCUT9ipP8dRp9a&#10;KpmDXlv7Z4zIjNEvEFmUNz1DSZI6a6wC8KSFyQKi5QdR/q4RF9ctPMjWSomxZbQCxSJnx9ECO9Cw&#10;FG3GH0UFTqBbI1xEPQdhEqdk4XGKoiR2Yb3HieZSaXPHxIDsRYEV6O5E0/sP2nhI50ec6qLvqtuu&#10;791ANZvrXqF7Cgy6dR+3tt8OoKi/HYX2410K961P3eOzHtrLcL7Th8J7jsYCQziETubR3LTIS8rC&#10;9U2SvdzGQ2cgifXdUODlXnlArOeg5OwLG/06N7vNzsW9zjeiegAXKeHTCCRRuGiF+ozRCCmkwPqP&#10;LVUMo/4HDm5eRUlic44bJGlGYKAOZzaHM5SXIKrApVEY+cG18ZlqK1XXtLBX5BDgYg3BUXfOdVZF&#10;r9ekOZDAK/76bIi/yIYpb7whG/YxT/M555AEvjMjYnKcOc6MOKXimRF/q4Z+pT4kX2TE0qZGS9Q3&#10;qA9QClIomVBpozBaTEn5kRWLDJKQracRSZLFUT09s+LMitfpmqD1853lUde0+k9Y8ReMiFbhmRFT&#10;Svhqy3auEy9RJ6BZP2XEInlDRkCwQ9dt68QyjYnd+LF5WqXzaS1ZLlw79xqHifXt+v36/UlPn6Wv&#10;fJZw/b4/cLzIIeb/zgh3zobXD646Tq9K7PuNwzFcH74euvo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wUAAFtDb250ZW50X1R5cGVzXS54bWxQ&#10;SwECFAAKAAAAAACHTuJAAAAAAAAAAAAAAAAABgAAAAAAAAAAABAAAADRBAAAX3JlbHMvUEsBAhQA&#10;FAAAAAgAh07iQIoUZjzRAAAAlAEAAAsAAAAAAAAAAQAgAAAA9QQAAF9yZWxzLy5yZWxzUEsBAhQA&#10;CgAAAAAAh07iQAAAAAAAAAAAAAAAAAQAAAAAAAAAAAAQAAAAAAAAAGRycy9QSwECFAAUAAAACACH&#10;TuJAxXs7ANsAAAAKAQAADwAAAAAAAAABACAAAAAiAAAAZHJzL2Rvd25yZXYueG1sUEsBAhQAFAAA&#10;AAgAh07iQPndB257AwAAZhIAAA4AAAAAAAAAAQAgAAAAKgEAAGRycy9lMm9Eb2MueG1sUEsFBgAA&#10;AAAGAAYAWQEAABcHAAAAAA==&#10;">
                <o:lock v:ext="edit" aspectratio="f"/>
                <v:rect id="Rectangle 4455" o:spid="_x0000_s1026" o:spt="1" style="position:absolute;left:0;top:0;height:11430;width:23526;v-text-anchor:middle;" fillcolor="#FFFFFF [3217]" filled="t" stroked="t" coordsize="21600,21600" o:gfxdata="UEsDBAoAAAAAAIdO4kAAAAAAAAAAAAAAAAAEAAAAZHJzL1BLAwQUAAAACACHTuJAN8hnAL8AAADb&#10;AAAADwAAAGRycy9kb3ducmV2LnhtbEWPQWsCMRSE74X+h/AKvRRNXKXardGDVBBKwa6C9fbYvO4u&#10;3byEJFX77xuh0OMwM98w8+XF9uJEIXaONYyGCgRx7UzHjYb9bj2YgYgJ2WDvmDT8UITl4vZmjqVx&#10;Z36nU5UakSEcS9TQpuRLKWPdksU4dJ44e58uWExZhkaagOcMt70slHqUFjvOCy16WrVUf1XfVoNX&#10;3cY/rV4n2/GxOj4civD28jHV+v5upJ5BJLqk//Bfe2M0FAVcv+QfI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fIZwC/&#10;AAAA2wAAAA8AAAAAAAAAAQAgAAAAIgAAAGRycy9kb3ducmV2LnhtbFBLAQIUABQAAAAIAIdO4kAz&#10;LwWeOwAAADkAAAAQAAAAAAAAAAEAIAAAAA4BAABkcnMvc2hhcGV4bWwueG1sUEsFBgAAAAAGAAYA&#10;WwEAALgDAAAAAA==&#10;">
                  <v:fill on="t" focussize="0,0"/>
                  <v:stroke weight="0.5pt" color="#70AD47 [3225]" miterlimit="8" joinstyle="miter"/>
                  <v:imagedata o:title=""/>
                  <o:lock v:ext="edit" aspectratio="f"/>
                  <v:textbox>
                    <w:txbxContent>
                      <w:p>
                        <w:pPr>
                          <w:pStyle w:val="35"/>
                          <w:numPr>
                            <w:ilvl w:val="0"/>
                            <w:numId w:val="13"/>
                          </w:numPr>
                          <w:spacing w:after="200" w:line="360" w:lineRule="auto"/>
                          <w:ind w:left="180" w:hanging="270"/>
                          <w:rPr>
                            <w:rFonts w:ascii="Arial" w:hAnsi="Arial" w:cs="Arial"/>
                            <w:sz w:val="18"/>
                            <w:szCs w:val="18"/>
                          </w:rPr>
                        </w:pPr>
                        <w:r>
                          <w:rPr>
                            <w:rFonts w:ascii="Arial" w:hAnsi="Arial" w:cs="Arial"/>
                            <w:sz w:val="18"/>
                            <w:szCs w:val="18"/>
                          </w:rPr>
                          <w:t xml:space="preserve">Penerapan strategi marketing properti MBR di Sumedang  sangat penting untuk menghadapi persaingan antar developer.                                                 </w:t>
                        </w:r>
                      </w:p>
                    </w:txbxContent>
                  </v:textbox>
                </v:rect>
                <v:rect id="Rectangle 4457" o:spid="_x0000_s1026" o:spt="1" style="position:absolute;left:0;top:11430;height:11323;width:24242;v-text-anchor:middle;" fillcolor="#FFFFFF [3217]" filled="t" stroked="t" coordsize="21600,21600" o:gfxdata="UEsDBAoAAAAAAIdO4kAAAAAAAAAAAAAAAAAEAAAAZHJzL1BLAwQUAAAACACHTuJAWITCm8AAAADb&#10;AAAADwAAAGRycy9kb3ducmV2LnhtbEWPQWsCMRSE7wX/Q3gFL0UT11Lt1uhBLAil0G4F9fbYvO4u&#10;bl5Ckqr9902h0OMwM98wi9XV9uJMIXaONUzGCgRx7UzHjYbdx/NoDiImZIO9Y9LwTRFWy8HNAkvj&#10;LvxO5yo1IkM4lqihTcmXUsa6JYtx7Dxx9j5dsJiyDI00AS8ZbntZKPUgLXacF1r0tG6pPlVfVoNX&#10;3dY/rl/u36bH6ni3L8Lr5jDTeng7UU8gEl3Tf/ivvTUaiin8fsk/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hMKb&#10;wAAAANsAAAAPAAAAAAAAAAEAIAAAACIAAABkcnMvZG93bnJldi54bWxQSwECFAAUAAAACACHTuJA&#10;My8FnjsAAAA5AAAAEAAAAAAAAAABACAAAAAPAQAAZHJzL3NoYXBleG1sLnhtbFBLBQYAAAAABgAG&#10;AFsBAAC5AwAAAAA=&#10;">
                  <v:fill on="t" focussize="0,0"/>
                  <v:stroke weight="0.5pt" color="#70AD47 [3225]" miterlimit="8" joinstyle="miter"/>
                  <v:imagedata o:title=""/>
                  <o:lock v:ext="edit" aspectratio="f"/>
                  <v:textbox>
                    <w:txbxContent>
                      <w:p>
                        <w:pPr>
                          <w:ind w:left="180" w:hanging="180"/>
                          <w:rPr>
                            <w:rFonts w:ascii="Arial" w:hAnsi="Arial" w:cs="Arial"/>
                            <w:sz w:val="18"/>
                            <w:szCs w:val="18"/>
                          </w:rPr>
                        </w:pPr>
                      </w:p>
                      <w:p>
                        <w:pPr>
                          <w:spacing w:line="276" w:lineRule="auto"/>
                          <w:ind w:left="180" w:hanging="180"/>
                          <w:rPr>
                            <w:rFonts w:ascii="Arial" w:hAnsi="Arial" w:cs="Arial"/>
                            <w:sz w:val="18"/>
                            <w:szCs w:val="18"/>
                          </w:rPr>
                        </w:pPr>
                        <w:r>
                          <w:rPr>
                            <w:rFonts w:ascii="Arial" w:hAnsi="Arial" w:cs="Arial"/>
                            <w:sz w:val="18"/>
                            <w:szCs w:val="18"/>
                          </w:rPr>
                          <w:t>3. Faktor yang menjadi kendala Strategi Pemasaran  pada prperti MBR di Kabupaten Sumedang</w:t>
                        </w:r>
                        <w:r>
                          <w:rPr>
                            <w:rFonts w:ascii="Arial" w:hAnsi="Arial" w:cs="Arial"/>
                            <w:b/>
                            <w:bCs/>
                            <w:sz w:val="18"/>
                            <w:szCs w:val="18"/>
                          </w:rPr>
                          <w:t xml:space="preserve"> </w:t>
                        </w:r>
                      </w:p>
                      <w:p>
                        <w:pPr>
                          <w:ind w:left="180" w:hanging="180"/>
                          <w:rPr>
                            <w:rFonts w:ascii="Arial" w:hAnsi="Arial" w:cs="Arial"/>
                            <w:sz w:val="18"/>
                            <w:szCs w:val="18"/>
                          </w:rPr>
                        </w:pPr>
                      </w:p>
                      <w:p>
                        <w:pPr>
                          <w:ind w:left="180" w:hanging="180"/>
                          <w:rPr>
                            <w:rFonts w:ascii="Arial" w:hAnsi="Arial" w:cs="Arial"/>
                            <w:sz w:val="18"/>
                            <w:szCs w:val="18"/>
                          </w:rPr>
                        </w:pPr>
                      </w:p>
                    </w:txbxContent>
                  </v:textbox>
                </v:rect>
                <v:rect id="Rectangle 4458" o:spid="_x0000_s1026" o:spt="1" style="position:absolute;left:23558;top:10160;height:12446;width:24670;v-text-anchor:middle;" fillcolor="#FFFFFF [3217]" filled="t" stroked="t" coordsize="21600,21600" o:gfxdata="UEsDBAoAAAAAAIdO4kAAAAAAAAAAAAAAAAAEAAAAZHJzL1BLAwQUAAAACACHTuJA121a78AAAADb&#10;AAAADwAAAGRycy9kb3ducmV2LnhtbEWPT0sDMRTE7wW/Q3iCF2mTrsXWtWkPxUJBBF0LbW+PzXN3&#10;cfMSkvSP394IQo/DzPyGmS8vthcnCrFzrGE8UiCIa2c6bjRsP9fDGYiYkA32jknDD0VYLm4GcyyN&#10;O/MHnarUiAzhWKKGNiVfShnrlizGkfPE2ftywWLKMjTSBDxnuO1lodSjtNhxXmjR06ql+rs6Wg1e&#10;dRv/tHqdvD8cqsP9rghvL/up1ne3Y/UMItElXcP/7Y3RUEzg70v+AX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bVrv&#10;wAAAANsAAAAPAAAAAAAAAAEAIAAAACIAAABkcnMvZG93bnJldi54bWxQSwECFAAUAAAACACHTuJA&#10;My8FnjsAAAA5AAAAEAAAAAAAAAABACAAAAAPAQAAZHJzL3NoYXBleG1sLnhtbFBLBQYAAAAABgAG&#10;AFsBAAC5AwAAAAA=&#10;">
                  <v:fill on="t" focussize="0,0"/>
                  <v:stroke weight="0.5pt" color="#70AD47 [3225]" miterlimit="8" joinstyle="miter"/>
                  <v:imagedata o:title=""/>
                  <o:lock v:ext="edit" aspectratio="f"/>
                  <v:textbox>
                    <w:txbxContent>
                      <w:p>
                        <w:pPr>
                          <w:spacing w:after="0"/>
                          <w:ind w:firstLine="720"/>
                          <w:jc w:val="both"/>
                          <w:rPr>
                            <w:rFonts w:ascii="Arial" w:hAnsi="Arial" w:cs="Arial"/>
                            <w:sz w:val="16"/>
                            <w:szCs w:val="16"/>
                          </w:rPr>
                        </w:pPr>
                      </w:p>
                      <w:p>
                        <w:pPr>
                          <w:spacing w:after="0"/>
                          <w:ind w:firstLine="720"/>
                          <w:jc w:val="both"/>
                          <w:rPr>
                            <w:rFonts w:ascii="Arial" w:hAnsi="Arial" w:cs="Arial"/>
                            <w:sz w:val="16"/>
                            <w:szCs w:val="16"/>
                          </w:rPr>
                        </w:pPr>
                      </w:p>
                      <w:p>
                        <w:pPr>
                          <w:spacing w:after="0"/>
                          <w:rPr>
                            <w:rFonts w:ascii="Arial" w:hAnsi="Arial" w:cs="Arial"/>
                            <w:sz w:val="16"/>
                            <w:szCs w:val="16"/>
                          </w:rPr>
                        </w:pPr>
                      </w:p>
                      <w:p>
                        <w:pPr>
                          <w:spacing w:after="0" w:line="276" w:lineRule="auto"/>
                          <w:rPr>
                            <w:rFonts w:ascii="Arial" w:hAnsi="Arial" w:cs="Arial"/>
                            <w:sz w:val="18"/>
                            <w:szCs w:val="18"/>
                          </w:rPr>
                        </w:pPr>
                        <w:r>
                          <w:rPr>
                            <w:rFonts w:ascii="Arial" w:hAnsi="Arial" w:cs="Arial"/>
                            <w:sz w:val="18"/>
                            <w:szCs w:val="18"/>
                          </w:rPr>
                          <w:t>4</w:t>
                        </w:r>
                        <w:bookmarkStart w:id="62" w:name="_Hlk96692158"/>
                        <w:r>
                          <w:rPr>
                            <w:rFonts w:ascii="Arial" w:hAnsi="Arial" w:cs="Arial"/>
                            <w:sz w:val="18"/>
                            <w:szCs w:val="18"/>
                          </w:rPr>
                          <w:t>. Langkah-langkah yang diperlukan untuk menerapkan strategi pemasaran MBR untuk meningkatkan kepercayaan masyarakat terkait MBR</w:t>
                        </w:r>
                      </w:p>
                      <w:bookmarkEnd w:id="62"/>
                      <w:p>
                        <w:pPr>
                          <w:ind w:left="900" w:hanging="180"/>
                          <w:rPr>
                            <w:rFonts w:ascii="Arial" w:hAnsi="Arial" w:cs="Arial"/>
                            <w:sz w:val="18"/>
                            <w:szCs w:val="18"/>
                          </w:rPr>
                        </w:pPr>
                      </w:p>
                      <w:p>
                        <w:pPr>
                          <w:ind w:left="900" w:hanging="180"/>
                          <w:rPr>
                            <w:rFonts w:ascii="Arial" w:hAnsi="Arial" w:cs="Arial"/>
                            <w:sz w:val="18"/>
                            <w:szCs w:val="18"/>
                          </w:rPr>
                        </w:pPr>
                      </w:p>
                      <w:p>
                        <w:pPr>
                          <w:ind w:left="900" w:hanging="180"/>
                          <w:rPr>
                            <w:rFonts w:ascii="Arial" w:hAnsi="Arial" w:cs="Arial"/>
                            <w:sz w:val="18"/>
                            <w:szCs w:val="18"/>
                          </w:rPr>
                        </w:pPr>
                      </w:p>
                      <w:p>
                        <w:pPr>
                          <w:rPr>
                            <w:rFonts w:ascii="Arial" w:hAnsi="Arial" w:cs="Arial"/>
                            <w:sz w:val="18"/>
                            <w:szCs w:val="18"/>
                          </w:rPr>
                        </w:pPr>
                      </w:p>
                    </w:txbxContent>
                  </v:textbox>
                </v:rect>
                <v:rect id="Rectangle 4459" o:spid="_x0000_s1026" o:spt="1" style="position:absolute;left:23558;top:0;height:11906;width:24670;v-text-anchor:middle;" fillcolor="#FFFFFF [3217]" filled="t" stroked="t" coordsize="21600,21600" o:gfxdata="UEsDBAoAAAAAAIdO4kAAAAAAAAAAAAAAAAAEAAAAZHJzL1BLAwQUAAAACACHTuJAuCH/dL8AAADb&#10;AAAADwAAAGRycy9kb3ducmV2LnhtbEWPW2sCMRSE3wv9D+EIvkhN3N5Xow+iIJRCuwqtb4fN6e7S&#10;zUlI4qX/vikIfRxm5htmtjjbXhwpxM6xhslYgSCunem40bDbrm+eQMSEbLB3TBp+KMJifn01w9K4&#10;E7/TsUqNyBCOJWpoU/KllLFuyWIcO0+cvS8XLKYsQyNNwFOG214WSj1Iix3nhRY9LVuqv6uD1eBV&#10;t/HPy5e7t9t9tR99FOF19fmo9XAwUVMQic7pP3xpb4yG4h7+vuQf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h/3S/&#10;AAAA2wAAAA8AAAAAAAAAAQAgAAAAIgAAAGRycy9kb3ducmV2LnhtbFBLAQIUABQAAAAIAIdO4kAz&#10;LwWeOwAAADkAAAAQAAAAAAAAAAEAIAAAAA4BAABkcnMvc2hhcGV4bWwueG1sUEsFBgAAAAAGAAYA&#10;WwEAALgDAAAAAA==&#10;">
                  <v:fill on="t" focussize="0,0"/>
                  <v:stroke weight="0.5pt" color="#70AD47 [3225]" miterlimit="8" joinstyle="miter"/>
                  <v:imagedata o:title=""/>
                  <o:lock v:ext="edit" aspectratio="f"/>
                  <v:textbox>
                    <w:txbxContent>
                      <w:p>
                        <w:pPr>
                          <w:ind w:left="270" w:hanging="270"/>
                          <w:rPr>
                            <w:rFonts w:ascii="Arial" w:hAnsi="Arial" w:cs="Arial"/>
                            <w:sz w:val="18"/>
                            <w:szCs w:val="18"/>
                          </w:rPr>
                        </w:pPr>
                      </w:p>
                      <w:p>
                        <w:pPr>
                          <w:ind w:left="270" w:hanging="27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sz w:val="18"/>
                            <w:szCs w:val="18"/>
                          </w:rPr>
                          <w:t>Kepercayaan konsumen MBR di Sumedang perlu ditingkatkan terkait  produk yang ditawarkan oleh developer.</w:t>
                        </w:r>
                      </w:p>
                      <w:p>
                        <w:pPr>
                          <w:ind w:left="270" w:hanging="270"/>
                          <w:rPr>
                            <w:rFonts w:ascii="Arial" w:hAnsi="Arial" w:cs="Arial"/>
                            <w:sz w:val="18"/>
                            <w:szCs w:val="18"/>
                          </w:rPr>
                        </w:pPr>
                      </w:p>
                      <w:p>
                        <w:pPr>
                          <w:rPr>
                            <w:rFonts w:ascii="Arial" w:hAnsi="Arial" w:cs="Arial"/>
                            <w:sz w:val="18"/>
                            <w:szCs w:val="18"/>
                          </w:rPr>
                        </w:pPr>
                      </w:p>
                    </w:txbxContent>
                  </v:textbox>
                </v:rect>
                <v:rect id="Rectangle 4464" o:spid="_x0000_s1026" o:spt="1" style="position:absolute;left:19050;top:8532;height:4867;width:9525;v-text-anchor:middle;" fillcolor="#AFABAB [3214]" filled="t" stroked="t" coordsize="21600,21600" o:gfxdata="UEsDBAoAAAAAAIdO4kAAAAAAAAAAAAAAAAAEAAAAZHJzL1BLAwQUAAAACACHTuJAVYeJZrwAAADb&#10;AAAADwAAAGRycy9kb3ducmV2LnhtbEWP0YrCMBRE3wX/IVzBF9FUYWWtRh9ERRB22eoHXJtrU9rc&#10;lCZW/XuzsLCPw8ycYVabp61FR60vHSuYThIQxLnTJRcKLuf9+BOED8gaa8ek4EUeNut+b4Wpdg/+&#10;oS4LhYgQ9ikqMCE0qZQ+N2TRT1xDHL2bay2GKNtC6hYfEW5rOUuSubRYclww2NDWUF5ld6vgY3HQ&#10;L1Od8PvUjXZfud757FopNRxMkyWIQM/wH/5rH7WC2Rx+v8QfIN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HiWa8AAAA&#10;2wAAAA8AAAAAAAAAAQAgAAAAIgAAAGRycy9kb3ducmV2LnhtbFBLAQIUABQAAAAIAIdO4kAzLwWe&#10;OwAAADkAAAAQAAAAAAAAAAEAIAAAAAsBAABkcnMvc2hhcGV4bWwueG1sUEsFBgAAAAAGAAYAWwEA&#10;ALUDAAAAAA==&#10;">
                  <v:fill on="t" focussize="0,0"/>
                  <v:stroke weight="0.5pt" color="#000000 [3216]" miterlimit="8" joinstyle="miter"/>
                  <v:imagedata o:title=""/>
                  <o:lock v:ext="edit" aspectratio="f"/>
                  <v:textbox>
                    <w:txbxContent>
                      <w:p>
                        <w:pPr>
                          <w:jc w:val="center"/>
                          <w:rPr>
                            <w:rFonts w:asciiTheme="minorBidi" w:hAnsiTheme="minorBidi"/>
                            <w:b/>
                            <w:sz w:val="18"/>
                            <w:szCs w:val="16"/>
                          </w:rPr>
                        </w:pPr>
                        <w:r>
                          <w:rPr>
                            <w:rFonts w:asciiTheme="minorBidi" w:hAnsiTheme="minorBidi"/>
                            <w:b/>
                            <w:sz w:val="18"/>
                            <w:szCs w:val="16"/>
                          </w:rPr>
                          <w:t>PROPOSISI PENELITIAN</w:t>
                        </w:r>
                      </w:p>
                    </w:txbxContent>
                  </v:textbox>
                </v:rect>
              </v:group>
            </w:pict>
          </mc:Fallback>
        </mc:AlternateContent>
      </w:r>
      <w:bookmarkEnd w:id="42"/>
      <w:bookmarkEnd w:id="43"/>
      <w:bookmarkEnd w:id="44"/>
      <w:bookmarkEnd w:id="45"/>
      <w:bookmarkEnd w:id="46"/>
    </w:p>
    <w:p>
      <w:pPr>
        <w:pStyle w:val="35"/>
        <w:spacing w:after="0" w:line="240" w:lineRule="auto"/>
        <w:ind w:left="0"/>
        <w:rPr>
          <w:rFonts w:ascii="Arial" w:hAnsi="Arial" w:cs="Arial"/>
          <w:b/>
          <w:sz w:val="22"/>
          <w:szCs w:val="22"/>
        </w:rPr>
      </w:pPr>
    </w:p>
    <w:p>
      <w:pPr>
        <w:pStyle w:val="35"/>
        <w:spacing w:after="0" w:line="240" w:lineRule="auto"/>
        <w:ind w:left="0"/>
        <w:rPr>
          <w:rFonts w:ascii="Arial" w:hAnsi="Arial" w:cs="Arial"/>
          <w:b/>
          <w:sz w:val="22"/>
          <w:szCs w:val="22"/>
        </w:rPr>
      </w:pPr>
    </w:p>
    <w:p>
      <w:pPr>
        <w:pStyle w:val="35"/>
        <w:spacing w:after="0" w:line="240" w:lineRule="auto"/>
        <w:ind w:left="0"/>
        <w:rPr>
          <w:rFonts w:ascii="Arial" w:hAnsi="Arial" w:cs="Arial"/>
          <w:b/>
          <w:sz w:val="22"/>
          <w:szCs w:val="22"/>
        </w:rPr>
      </w:pPr>
    </w:p>
    <w:p>
      <w:pPr>
        <w:pStyle w:val="35"/>
        <w:spacing w:after="0" w:line="240" w:lineRule="auto"/>
        <w:ind w:left="0"/>
        <w:rPr>
          <w:rFonts w:ascii="Arial" w:hAnsi="Arial" w:cs="Arial"/>
          <w:b/>
          <w:sz w:val="22"/>
          <w:szCs w:val="22"/>
        </w:rPr>
      </w:pPr>
    </w:p>
    <w:p>
      <w:pPr>
        <w:pStyle w:val="35"/>
        <w:spacing w:after="0" w:line="240" w:lineRule="auto"/>
        <w:ind w:left="0"/>
        <w:rPr>
          <w:rFonts w:ascii="Arial" w:hAnsi="Arial" w:cs="Arial"/>
          <w:b/>
          <w:sz w:val="22"/>
          <w:szCs w:val="22"/>
        </w:rPr>
      </w:pPr>
    </w:p>
    <w:p>
      <w:pPr>
        <w:pStyle w:val="35"/>
        <w:spacing w:after="0" w:line="240" w:lineRule="auto"/>
        <w:ind w:left="0"/>
        <w:jc w:val="center"/>
        <w:rPr>
          <w:rFonts w:ascii="Arial" w:hAnsi="Arial" w:cs="Arial"/>
          <w:b/>
          <w:bCs/>
          <w:sz w:val="22"/>
          <w:szCs w:val="22"/>
        </w:rPr>
      </w:pPr>
    </w:p>
    <w:p>
      <w:pPr>
        <w:pStyle w:val="35"/>
        <w:spacing w:after="0" w:line="240" w:lineRule="auto"/>
        <w:ind w:left="0"/>
        <w:jc w:val="center"/>
        <w:rPr>
          <w:rFonts w:ascii="Arial" w:hAnsi="Arial" w:cs="Arial"/>
          <w:b/>
          <w:bCs/>
          <w:sz w:val="22"/>
          <w:szCs w:val="22"/>
        </w:rPr>
      </w:pPr>
    </w:p>
    <w:p>
      <w:pPr>
        <w:pStyle w:val="35"/>
        <w:spacing w:after="0" w:line="240" w:lineRule="auto"/>
        <w:ind w:left="0"/>
        <w:jc w:val="center"/>
        <w:rPr>
          <w:rFonts w:ascii="Arial" w:hAnsi="Arial" w:cs="Arial"/>
          <w:b/>
          <w:bCs/>
          <w:sz w:val="22"/>
          <w:szCs w:val="22"/>
        </w:rPr>
      </w:pPr>
      <w:r>
        <w:rPr>
          <w:rFonts w:ascii="Arial" w:hAnsi="Arial" w:cs="Arial"/>
          <w:b/>
          <w:bCs/>
          <w:sz w:val="22"/>
          <w:szCs w:val="22"/>
        </w:rPr>
        <w:t>Gambar 2.7 Proposisi Penelitian</w:t>
      </w:r>
    </w:p>
    <w:p>
      <w:pPr>
        <w:spacing w:line="240" w:lineRule="auto"/>
        <w:rPr>
          <w:rFonts w:ascii="Arial" w:hAnsi="Arial" w:cs="Arial"/>
          <w:sz w:val="22"/>
          <w:szCs w:val="22"/>
        </w:rPr>
        <w:sectPr>
          <w:headerReference r:id="rId13" w:type="default"/>
          <w:footerReference r:id="rId14" w:type="default"/>
          <w:pgSz w:w="11906" w:h="16838"/>
          <w:pgMar w:top="2268" w:right="1701" w:bottom="1701" w:left="2268" w:header="709" w:footer="709" w:gutter="0"/>
          <w:cols w:space="708" w:num="1"/>
          <w:docGrid w:linePitch="360" w:charSpace="0"/>
        </w:sectPr>
      </w:pPr>
    </w:p>
    <w:p>
      <w:pPr>
        <w:pStyle w:val="2"/>
        <w:spacing w:line="240" w:lineRule="auto"/>
        <w:rPr>
          <w:rFonts w:ascii="Arial" w:hAnsi="Arial" w:cs="Arial"/>
          <w:b/>
          <w:sz w:val="22"/>
          <w:szCs w:val="22"/>
        </w:rPr>
      </w:pPr>
      <w:bookmarkStart w:id="47" w:name="_Toc115799617"/>
      <w:r>
        <w:rPr>
          <w:rFonts w:ascii="Arial" w:hAnsi="Arial" w:cs="Arial"/>
          <w:b/>
          <w:sz w:val="22"/>
          <w:szCs w:val="22"/>
        </w:rPr>
        <w:t>BAB III</w:t>
      </w:r>
      <w:r>
        <w:rPr>
          <w:rFonts w:ascii="Arial" w:hAnsi="Arial" w:cs="Arial"/>
          <w:b/>
          <w:sz w:val="22"/>
          <w:szCs w:val="22"/>
        </w:rPr>
        <w:br w:type="textWrapping"/>
      </w:r>
      <w:r>
        <w:rPr>
          <w:rFonts w:ascii="Arial" w:hAnsi="Arial" w:cs="Arial"/>
          <w:b/>
          <w:sz w:val="22"/>
          <w:szCs w:val="22"/>
        </w:rPr>
        <w:t>METODE</w:t>
      </w:r>
      <w:r>
        <w:rPr>
          <w:rFonts w:ascii="Arial" w:hAnsi="Arial" w:cs="Arial"/>
          <w:b/>
          <w:sz w:val="22"/>
          <w:szCs w:val="22"/>
          <w:lang w:val="zh-CN"/>
        </w:rPr>
        <w:t>LOGI</w:t>
      </w:r>
      <w:r>
        <w:rPr>
          <w:rFonts w:ascii="Arial" w:hAnsi="Arial" w:cs="Arial"/>
          <w:b/>
          <w:sz w:val="22"/>
          <w:szCs w:val="22"/>
        </w:rPr>
        <w:t xml:space="preserve"> PENELITIAN</w:t>
      </w:r>
      <w:bookmarkEnd w:id="47"/>
    </w:p>
    <w:p>
      <w:pPr>
        <w:spacing w:line="240" w:lineRule="auto"/>
        <w:rPr>
          <w:rFonts w:ascii="Arial" w:hAnsi="Arial" w:cs="Arial"/>
          <w:sz w:val="22"/>
          <w:szCs w:val="22"/>
        </w:rPr>
      </w:pPr>
    </w:p>
    <w:p>
      <w:pPr>
        <w:pStyle w:val="3"/>
        <w:numPr>
          <w:ilvl w:val="0"/>
          <w:numId w:val="14"/>
        </w:numPr>
        <w:spacing w:line="240" w:lineRule="auto"/>
        <w:rPr>
          <w:rFonts w:ascii="Arial" w:hAnsi="Arial" w:cs="Arial"/>
          <w:sz w:val="22"/>
          <w:szCs w:val="22"/>
        </w:rPr>
      </w:pPr>
      <w:bookmarkStart w:id="48" w:name="_Toc115799618"/>
      <w:bookmarkStart w:id="49" w:name="_Hlk95142391"/>
      <w:r>
        <w:rPr>
          <w:rFonts w:ascii="Arial" w:hAnsi="Arial" w:cs="Arial"/>
          <w:sz w:val="22"/>
          <w:szCs w:val="22"/>
        </w:rPr>
        <w:t>Alasan Menggunakan Metode Penelitian Kualitatif</w:t>
      </w:r>
      <w:bookmarkEnd w:id="48"/>
      <w:bookmarkEnd w:id="49"/>
    </w:p>
    <w:p>
      <w:pPr>
        <w:spacing w:line="240" w:lineRule="auto"/>
        <w:ind w:firstLine="567"/>
        <w:jc w:val="both"/>
        <w:rPr>
          <w:rFonts w:ascii="Arial" w:hAnsi="Arial" w:cs="Arial"/>
          <w:sz w:val="22"/>
          <w:szCs w:val="22"/>
          <w:lang w:val="en-US"/>
        </w:rPr>
      </w:pPr>
      <w:r>
        <w:rPr>
          <w:rFonts w:ascii="Arial" w:hAnsi="Arial" w:cs="Arial"/>
          <w:sz w:val="22"/>
          <w:szCs w:val="22"/>
          <w:lang w:val="en-US"/>
        </w:rPr>
        <w:t xml:space="preserve">Penelitian ini menggunakan pendekatan kualitative inductive theory building melalui singel case study (Eisenhardt,1989). Inductive theory building digunakan untuk menyusun proposisi mengenai fenomena yang belum banyak dieksplor teori danbukti empiris yang terbatas (Eisenhardt, 1989; Siggelkow, 2007; Shah Corley,  2006) dan untuk menjawab pertanyaan penelitian “bagaimana” (Eisenhardt danGraebner, 2007). Peneliti menggunakan metode kasus dalam menjawab pertanyaan penelitian disebabkan studi kasus membantu peneliti untuk membuat suatu konstruksi teori, proposisi, atau midrange teori (Eisenhardt, 1989). </w:t>
      </w:r>
    </w:p>
    <w:p>
      <w:pPr>
        <w:spacing w:line="240" w:lineRule="auto"/>
        <w:ind w:firstLine="567"/>
        <w:jc w:val="both"/>
        <w:rPr>
          <w:rFonts w:ascii="Arial" w:hAnsi="Arial" w:cs="Arial"/>
          <w:sz w:val="22"/>
          <w:szCs w:val="22"/>
        </w:rPr>
      </w:pPr>
      <w:r>
        <w:rPr>
          <w:rFonts w:ascii="Arial" w:hAnsi="Arial" w:cs="Arial"/>
          <w:sz w:val="22"/>
          <w:szCs w:val="22"/>
          <w:lang w:val="en-US"/>
        </w:rPr>
        <w:t>Pendekatan dalam penelitian ini menggunakan pendekatan kualitatif studi kasus tunggal yang berfokus pada pemahaman dinamika yang ada dalam setting tunggal (Yin, 1998). Alasan penggunaan studi kasus tunggal adalah kasus tersebut menyatakan kasus penting dalam menguji suatu teori yang telah disusun dengan baik, danteori tersebut telah menspesifikasikan serangkaian proposisi yang jelas serta keadaan dimana proposisi tersebut diyakini kebenarannya</w:t>
      </w:r>
      <w:r>
        <w:rPr>
          <w:rFonts w:ascii="Arial" w:hAnsi="Arial" w:cs="Arial"/>
          <w:sz w:val="22"/>
          <w:szCs w:val="22"/>
        </w:rPr>
        <w:t>.Untuk mengetahui bagaimana strategi  pemasaran dari suatu perusahaan menggunakan metode deskriptif, yaitu menyajikan serta menganalisa data agar hasilnya dapat memberikan gambaran yang jelas atas objek yang diteliti, sehingga dapat membantu penulis dalam menarik kesimpulan dan membuat saran.</w:t>
      </w:r>
    </w:p>
    <w:p>
      <w:pPr>
        <w:spacing w:line="240" w:lineRule="auto"/>
        <w:ind w:firstLine="567"/>
        <w:jc w:val="both"/>
        <w:rPr>
          <w:rFonts w:ascii="Arial" w:hAnsi="Arial" w:cs="Arial"/>
          <w:sz w:val="22"/>
          <w:szCs w:val="22"/>
          <w:lang w:val="sv-SE"/>
        </w:rPr>
      </w:pPr>
      <w:r>
        <w:rPr>
          <w:rFonts w:ascii="Arial" w:hAnsi="Arial" w:cs="Arial"/>
          <w:sz w:val="22"/>
          <w:szCs w:val="22"/>
          <w:lang w:val="sv-SE"/>
        </w:rPr>
        <w:t xml:space="preserve">Analisis data dilakukan dengan 3 tahap yaitu: open coding, axial coding </w:t>
      </w:r>
      <w:r>
        <w:rPr>
          <w:rFonts w:ascii="Arial" w:hAnsi="Arial" w:cs="Arial"/>
          <w:sz w:val="22"/>
          <w:szCs w:val="22"/>
          <w:lang w:val="en-US"/>
        </w:rPr>
        <w:t>dan</w:t>
      </w:r>
      <w:r>
        <w:rPr>
          <w:rFonts w:ascii="Arial" w:hAnsi="Arial" w:cs="Arial"/>
          <w:sz w:val="22"/>
          <w:szCs w:val="22"/>
          <w:lang w:val="sv-SE"/>
        </w:rPr>
        <w:t xml:space="preserve">selective coding (Corbin </w:t>
      </w:r>
      <w:r>
        <w:rPr>
          <w:rFonts w:ascii="Arial" w:hAnsi="Arial" w:cs="Arial"/>
          <w:sz w:val="22"/>
          <w:szCs w:val="22"/>
          <w:lang w:val="en-US"/>
        </w:rPr>
        <w:t>dan</w:t>
      </w:r>
      <w:r>
        <w:rPr>
          <w:rFonts w:ascii="Arial" w:hAnsi="Arial" w:cs="Arial"/>
          <w:sz w:val="22"/>
          <w:szCs w:val="22"/>
          <w:lang w:val="sv-SE"/>
        </w:rPr>
        <w:t xml:space="preserve">Strauss, 1990; Gioia dkk, 2012). Analisis dimulai dengan open coding, dimana pada tahap ini peristiwa/ tindakan / interaksi yang secara konseptual serupa dikelompokkan bersama untuk membentuk kategori </w:t>
      </w:r>
      <w:r>
        <w:rPr>
          <w:rFonts w:ascii="Arial" w:hAnsi="Arial" w:cs="Arial"/>
          <w:sz w:val="22"/>
          <w:szCs w:val="22"/>
          <w:lang w:val="en-US"/>
        </w:rPr>
        <w:t>dan</w:t>
      </w:r>
      <w:r>
        <w:rPr>
          <w:rFonts w:ascii="Arial" w:hAnsi="Arial" w:cs="Arial"/>
          <w:sz w:val="22"/>
          <w:szCs w:val="22"/>
          <w:lang w:val="sv-SE"/>
        </w:rPr>
        <w:t xml:space="preserve">subkategori (Corbin </w:t>
      </w:r>
      <w:r>
        <w:rPr>
          <w:rFonts w:ascii="Arial" w:hAnsi="Arial" w:cs="Arial"/>
          <w:sz w:val="22"/>
          <w:szCs w:val="22"/>
          <w:lang w:val="en-US"/>
        </w:rPr>
        <w:t>dan</w:t>
      </w:r>
      <w:r>
        <w:rPr>
          <w:rFonts w:ascii="Arial" w:hAnsi="Arial" w:cs="Arial"/>
          <w:sz w:val="22"/>
          <w:szCs w:val="22"/>
          <w:lang w:val="sv-SE"/>
        </w:rPr>
        <w:t xml:space="preserve">Strauss, 1990). Penyusunan </w:t>
      </w:r>
      <w:r>
        <w:rPr>
          <w:rFonts w:ascii="Arial" w:hAnsi="Arial" w:cs="Arial"/>
          <w:sz w:val="22"/>
          <w:szCs w:val="22"/>
          <w:lang w:val="en-US"/>
        </w:rPr>
        <w:t>dan</w:t>
      </w:r>
      <w:r>
        <w:rPr>
          <w:rFonts w:ascii="Arial" w:hAnsi="Arial" w:cs="Arial"/>
          <w:sz w:val="22"/>
          <w:szCs w:val="22"/>
          <w:lang w:val="sv-SE"/>
        </w:rPr>
        <w:t xml:space="preserve">pengembangan konsep, kategori, </w:t>
      </w:r>
      <w:r>
        <w:rPr>
          <w:rFonts w:ascii="Arial" w:hAnsi="Arial" w:cs="Arial"/>
          <w:sz w:val="22"/>
          <w:szCs w:val="22"/>
          <w:lang w:val="en-US"/>
        </w:rPr>
        <w:t>dan</w:t>
      </w:r>
      <w:r>
        <w:rPr>
          <w:rFonts w:ascii="Arial" w:hAnsi="Arial" w:cs="Arial"/>
          <w:sz w:val="22"/>
          <w:szCs w:val="22"/>
          <w:lang w:val="sv-SE"/>
        </w:rPr>
        <w:t xml:space="preserve">hubungannya merupakan proses yang berulang. </w:t>
      </w:r>
      <w:r>
        <w:rPr>
          <w:rFonts w:ascii="Arial" w:hAnsi="Arial" w:cs="Arial"/>
          <w:sz w:val="22"/>
          <w:szCs w:val="22"/>
        </w:rPr>
        <w:t>A</w:t>
      </w:r>
      <w:r>
        <w:rPr>
          <w:rFonts w:ascii="Arial" w:hAnsi="Arial" w:cs="Arial"/>
          <w:sz w:val="22"/>
          <w:szCs w:val="22"/>
          <w:lang w:val="sv-SE"/>
        </w:rPr>
        <w:t>nalisis cross-case</w:t>
      </w:r>
      <w:r>
        <w:rPr>
          <w:rFonts w:ascii="Arial" w:hAnsi="Arial" w:cs="Arial"/>
          <w:sz w:val="22"/>
          <w:szCs w:val="22"/>
        </w:rPr>
        <w:t xml:space="preserve"> dimuali dengan </w:t>
      </w:r>
      <w:r>
        <w:rPr>
          <w:rFonts w:ascii="Arial" w:hAnsi="Arial" w:cs="Arial"/>
          <w:sz w:val="22"/>
          <w:szCs w:val="22"/>
          <w:lang w:val="sv-SE"/>
        </w:rPr>
        <w:t xml:space="preserve">mencari konstruksi </w:t>
      </w:r>
      <w:r>
        <w:rPr>
          <w:rFonts w:ascii="Arial" w:hAnsi="Arial" w:cs="Arial"/>
          <w:sz w:val="22"/>
          <w:szCs w:val="22"/>
          <w:lang w:val="en-US"/>
        </w:rPr>
        <w:t>dan</w:t>
      </w:r>
      <w:r>
        <w:rPr>
          <w:rFonts w:ascii="Arial" w:hAnsi="Arial" w:cs="Arial"/>
          <w:sz w:val="22"/>
          <w:szCs w:val="22"/>
          <w:lang w:val="sv-SE"/>
        </w:rPr>
        <w:t xml:space="preserve">tema yang serupa dalam kasus ini (Eisenhardt </w:t>
      </w:r>
      <w:r>
        <w:rPr>
          <w:rFonts w:ascii="Arial" w:hAnsi="Arial" w:cs="Arial"/>
          <w:sz w:val="22"/>
          <w:szCs w:val="22"/>
          <w:lang w:val="en-US"/>
        </w:rPr>
        <w:t>dan</w:t>
      </w:r>
      <w:r>
        <w:rPr>
          <w:rFonts w:ascii="Arial" w:hAnsi="Arial" w:cs="Arial"/>
          <w:sz w:val="22"/>
          <w:szCs w:val="22"/>
          <w:lang w:val="sv-SE"/>
        </w:rPr>
        <w:t xml:space="preserve">Graebner, 2007). Dari konstruksi dantema yang munculmembentuk hubungan tentatif antara konstruksi, kemudian memperbaiki hubungan awal ini melalui logika replikasi, meninjau kembali setiap kasus untuk membdaningkan danmemverifikasi terjadinya konstruksi, hubungan, danlogika khusus. Perulangan antara teori </w:t>
      </w:r>
      <w:r>
        <w:rPr>
          <w:rFonts w:ascii="Arial" w:hAnsi="Arial" w:cs="Arial"/>
          <w:sz w:val="22"/>
          <w:szCs w:val="22"/>
          <w:lang w:val="en-US"/>
        </w:rPr>
        <w:t>dan</w:t>
      </w:r>
      <w:r>
        <w:rPr>
          <w:rFonts w:ascii="Arial" w:hAnsi="Arial" w:cs="Arial"/>
          <w:sz w:val="22"/>
          <w:szCs w:val="22"/>
          <w:lang w:val="sv-SE"/>
        </w:rPr>
        <w:t xml:space="preserve">data membantu mempertajam definisi </w:t>
      </w:r>
      <w:r>
        <w:rPr>
          <w:rFonts w:ascii="Arial" w:hAnsi="Arial" w:cs="Arial"/>
          <w:sz w:val="22"/>
          <w:szCs w:val="22"/>
          <w:lang w:val="en-US"/>
        </w:rPr>
        <w:t>dan</w:t>
      </w:r>
      <w:r>
        <w:rPr>
          <w:rFonts w:ascii="Arial" w:hAnsi="Arial" w:cs="Arial"/>
          <w:sz w:val="22"/>
          <w:szCs w:val="22"/>
          <w:lang w:val="sv-SE"/>
        </w:rPr>
        <w:t xml:space="preserve">ukuran konstruksi, hubungan teoretis antara konstruksi, </w:t>
      </w:r>
      <w:r>
        <w:rPr>
          <w:rFonts w:ascii="Arial" w:hAnsi="Arial" w:cs="Arial"/>
          <w:sz w:val="22"/>
          <w:szCs w:val="22"/>
          <w:lang w:val="en-US"/>
        </w:rPr>
        <w:t>dan</w:t>
      </w:r>
      <w:r>
        <w:rPr>
          <w:rFonts w:ascii="Arial" w:hAnsi="Arial" w:cs="Arial"/>
          <w:sz w:val="22"/>
          <w:szCs w:val="22"/>
          <w:lang w:val="sv-SE"/>
        </w:rPr>
        <w:t>argumen teoritis yang mendasarinya (Eisenhardt, 1989).</w:t>
      </w:r>
      <w:r>
        <w:rPr>
          <w:rFonts w:ascii="Arial" w:hAnsi="Arial" w:cs="Arial"/>
          <w:sz w:val="22"/>
          <w:szCs w:val="22"/>
        </w:rPr>
        <w:t xml:space="preserve"> K</w:t>
      </w:r>
      <w:r>
        <w:rPr>
          <w:rFonts w:ascii="Arial" w:hAnsi="Arial" w:cs="Arial"/>
          <w:sz w:val="22"/>
          <w:szCs w:val="22"/>
          <w:lang w:val="sv-SE"/>
        </w:rPr>
        <w:t xml:space="preserve">emudian melakukan pengulangan berulang antara data, literatur, </w:t>
      </w:r>
      <w:r>
        <w:rPr>
          <w:rFonts w:ascii="Arial" w:hAnsi="Arial" w:cs="Arial"/>
          <w:sz w:val="22"/>
          <w:szCs w:val="22"/>
          <w:lang w:val="en-US"/>
        </w:rPr>
        <w:t>dan</w:t>
      </w:r>
      <w:r>
        <w:rPr>
          <w:rFonts w:ascii="Arial" w:hAnsi="Arial" w:cs="Arial"/>
          <w:sz w:val="22"/>
          <w:szCs w:val="22"/>
          <w:lang w:val="sv-SE"/>
        </w:rPr>
        <w:t xml:space="preserve">teori sampai memiliki kecocokan yang kuat antara teori </w:t>
      </w:r>
      <w:r>
        <w:rPr>
          <w:rFonts w:ascii="Arial" w:hAnsi="Arial" w:cs="Arial"/>
          <w:sz w:val="22"/>
          <w:szCs w:val="22"/>
          <w:lang w:val="en-US"/>
        </w:rPr>
        <w:t>dan</w:t>
      </w:r>
      <w:r>
        <w:rPr>
          <w:rFonts w:ascii="Arial" w:hAnsi="Arial" w:cs="Arial"/>
          <w:sz w:val="22"/>
          <w:szCs w:val="22"/>
          <w:lang w:val="sv-SE"/>
        </w:rPr>
        <w:t>data. Selanjutnya peneliti</w:t>
      </w:r>
      <w:r>
        <w:rPr>
          <w:rFonts w:ascii="Arial" w:hAnsi="Arial" w:cs="Arial"/>
          <w:sz w:val="22"/>
          <w:szCs w:val="22"/>
        </w:rPr>
        <w:t xml:space="preserve"> menganalisis data lapangan kemudia membuat analidid hasil penelitian dengan menggunakan alat analisis SWOT, IFAS, EFAS, serta 5 forces Porter</w:t>
      </w:r>
      <w:r>
        <w:rPr>
          <w:rFonts w:ascii="Arial" w:hAnsi="Arial" w:cs="Arial"/>
          <w:sz w:val="22"/>
          <w:szCs w:val="22"/>
          <w:lang w:val="sv-SE"/>
        </w:rPr>
        <w:t xml:space="preserve">. Pada peneltian ini, digunakan triangulasi untuk menjaga truth value of evidence (Frambach </w:t>
      </w:r>
      <w:r>
        <w:rPr>
          <w:rFonts w:ascii="Arial" w:hAnsi="Arial" w:cs="Arial"/>
          <w:sz w:val="22"/>
          <w:szCs w:val="22"/>
          <w:lang w:val="en-US"/>
        </w:rPr>
        <w:t xml:space="preserve">dan </w:t>
      </w:r>
      <w:r>
        <w:rPr>
          <w:rFonts w:ascii="Arial" w:hAnsi="Arial" w:cs="Arial"/>
          <w:sz w:val="22"/>
          <w:szCs w:val="22"/>
          <w:lang w:val="sv-SE"/>
        </w:rPr>
        <w:t xml:space="preserve">Durning, 2013), yakni triangulasi metode, triangulasi sumber data </w:t>
      </w:r>
      <w:r>
        <w:rPr>
          <w:rFonts w:ascii="Arial" w:hAnsi="Arial" w:cs="Arial"/>
          <w:sz w:val="22"/>
          <w:szCs w:val="22"/>
          <w:lang w:val="en-US"/>
        </w:rPr>
        <w:t>dan</w:t>
      </w:r>
      <w:r>
        <w:rPr>
          <w:rFonts w:ascii="Arial" w:hAnsi="Arial" w:cs="Arial"/>
          <w:sz w:val="22"/>
          <w:szCs w:val="22"/>
          <w:lang w:val="sv-SE"/>
        </w:rPr>
        <w:t>triangulasi teori.</w:t>
      </w:r>
    </w:p>
    <w:p>
      <w:pPr>
        <w:spacing w:line="240" w:lineRule="auto"/>
        <w:ind w:firstLine="567"/>
        <w:jc w:val="both"/>
        <w:rPr>
          <w:rFonts w:ascii="Arial" w:hAnsi="Arial" w:cs="Arial"/>
          <w:sz w:val="22"/>
          <w:szCs w:val="22"/>
          <w:lang w:val="sv-SE"/>
        </w:rPr>
      </w:pPr>
    </w:p>
    <w:p>
      <w:pPr>
        <w:pStyle w:val="3"/>
        <w:numPr>
          <w:ilvl w:val="0"/>
          <w:numId w:val="14"/>
        </w:numPr>
        <w:spacing w:line="240" w:lineRule="auto"/>
        <w:ind w:left="720" w:leftChars="0" w:hanging="720" w:firstLineChars="0"/>
        <w:rPr>
          <w:rFonts w:ascii="Arial" w:hAnsi="Arial" w:cs="Arial"/>
          <w:sz w:val="22"/>
          <w:szCs w:val="22"/>
        </w:rPr>
      </w:pPr>
      <w:bookmarkStart w:id="50" w:name="_Toc115799622"/>
      <w:r>
        <w:rPr>
          <w:rFonts w:ascii="Arial" w:hAnsi="Arial" w:cs="Arial"/>
          <w:sz w:val="22"/>
          <w:szCs w:val="22"/>
        </w:rPr>
        <w:t>Desain Penelitian</w:t>
      </w:r>
      <w:bookmarkEnd w:id="50"/>
    </w:p>
    <w:p>
      <w:pPr>
        <w:spacing w:line="240" w:lineRule="auto"/>
        <w:ind w:firstLine="567"/>
        <w:jc w:val="both"/>
        <w:rPr>
          <w:rFonts w:ascii="Arial" w:hAnsi="Arial" w:cs="Arial"/>
          <w:sz w:val="22"/>
          <w:szCs w:val="22"/>
        </w:rPr>
      </w:pPr>
      <w:r>
        <w:rPr>
          <w:rFonts w:ascii="Arial" w:hAnsi="Arial" w:cs="Arial"/>
          <w:sz w:val="22"/>
          <w:szCs w:val="22"/>
        </w:rPr>
        <w:t xml:space="preserve">Dalam penelitian ini, peneliti memiliki pedoman dalam melakukan pengumpulan, menganalisis, menginterprestasi data untuk dibuatkan kesimpulan. Peneliti diawali dengan mengamati fenomena atau isu-isu yang ada ditinjau dari teori yang sudah ada dan data empiris dari penelitian sebelumnya. Peneliti lalu melakukan rumusan masalah melalui identifikasi mendalam terhadap tema yang dipilih dari observasi dan studi dokumentasi. Dari hasil identifikasi tersebut, peneliti tertarik dan focus kepada tema strategi pemasaran dan peningkatan kepercayaan konsumen. </w:t>
      </w:r>
    </w:p>
    <w:p>
      <w:pPr>
        <w:spacing w:line="240" w:lineRule="auto"/>
        <w:jc w:val="both"/>
        <w:rPr>
          <w:rFonts w:ascii="Arial" w:hAnsi="Arial" w:cs="Arial"/>
          <w:sz w:val="22"/>
          <w:szCs w:val="22"/>
        </w:rPr>
      </w:pPr>
      <w:r>
        <w:rPr>
          <w:rFonts w:ascii="Arial" w:hAnsi="Arial" w:cs="Arial"/>
          <w:sz w:val="22"/>
          <w:szCs w:val="22"/>
        </w:rPr>
        <w:t xml:space="preserve">Untuk lebih jelasnya, gambar </w:t>
      </w:r>
      <w:r>
        <w:rPr>
          <w:rFonts w:hint="default" w:ascii="Arial" w:hAnsi="Arial" w:cs="Arial"/>
          <w:sz w:val="22"/>
          <w:szCs w:val="22"/>
          <w:lang w:val="en-US"/>
        </w:rPr>
        <w:t>B.</w:t>
      </w:r>
      <w:r>
        <w:rPr>
          <w:rFonts w:ascii="Arial" w:hAnsi="Arial" w:cs="Arial"/>
          <w:sz w:val="22"/>
          <w:szCs w:val="22"/>
        </w:rPr>
        <w:t>mengilustrasikan desain  penelitian berikut:</w:t>
      </w:r>
    </w:p>
    <w:p>
      <w:pPr>
        <w:spacing w:line="240" w:lineRule="auto"/>
        <w:jc w:val="both"/>
        <w:rPr>
          <w:rFonts w:ascii="Arial" w:hAnsi="Arial" w:cs="Arial"/>
          <w:sz w:val="22"/>
          <w:szCs w:val="22"/>
        </w:rPr>
      </w:pPr>
    </w:p>
    <w:p>
      <w:pPr>
        <w:spacing w:line="240" w:lineRule="auto"/>
        <w:ind w:left="567" w:firstLine="567"/>
        <w:jc w:val="both"/>
        <w:rPr>
          <w:rFonts w:ascii="Arial" w:hAnsi="Arial" w:cs="Arial"/>
          <w:sz w:val="22"/>
          <w:szCs w:val="22"/>
        </w:rPr>
      </w:pPr>
      <w:r>
        <w:rPr>
          <w:rFonts w:ascii="Arial" w:hAnsi="Arial" w:cs="Arial"/>
          <w:sz w:val="22"/>
          <w:szCs w:val="22"/>
        </w:rPr>
        <mc:AlternateContent>
          <mc:Choice Requires="wpg">
            <w:drawing>
              <wp:anchor distT="0" distB="0" distL="114300" distR="114300" simplePos="0" relativeHeight="251660288" behindDoc="0" locked="0" layoutInCell="1" allowOverlap="1">
                <wp:simplePos x="0" y="0"/>
                <wp:positionH relativeFrom="column">
                  <wp:posOffset>871220</wp:posOffset>
                </wp:positionH>
                <wp:positionV relativeFrom="paragraph">
                  <wp:posOffset>-17780</wp:posOffset>
                </wp:positionV>
                <wp:extent cx="3719830" cy="5975985"/>
                <wp:effectExtent l="6350" t="10160" r="7620" b="14605"/>
                <wp:wrapNone/>
                <wp:docPr id="7" name="Group 2"/>
                <wp:cNvGraphicFramePr/>
                <a:graphic xmlns:a="http://schemas.openxmlformats.org/drawingml/2006/main">
                  <a:graphicData uri="http://schemas.microsoft.com/office/word/2010/wordprocessingGroup">
                    <wpg:wgp>
                      <wpg:cNvGrpSpPr/>
                      <wpg:grpSpPr>
                        <a:xfrm>
                          <a:off x="0" y="0"/>
                          <a:ext cx="3719830" cy="5975985"/>
                          <a:chOff x="0" y="0"/>
                          <a:chExt cx="37198" cy="59761"/>
                        </a:xfrm>
                      </wpg:grpSpPr>
                      <wps:wsp>
                        <wps:cNvPr id="8" name="Rectangle 331"/>
                        <wps:cNvSpPr>
                          <a:spLocks noChangeArrowheads="1"/>
                        </wps:cNvSpPr>
                        <wps:spPr bwMode="auto">
                          <a:xfrm>
                            <a:off x="0" y="0"/>
                            <a:ext cx="36690" cy="5581"/>
                          </a:xfrm>
                          <a:prstGeom prst="rect">
                            <a:avLst/>
                          </a:prstGeom>
                          <a:solidFill>
                            <a:schemeClr val="lt1">
                              <a:lumMod val="100000"/>
                              <a:lumOff val="0"/>
                            </a:schemeClr>
                          </a:solidFill>
                          <a:ln w="12700">
                            <a:solidFill>
                              <a:schemeClr val="tx1">
                                <a:lumMod val="100000"/>
                                <a:lumOff val="0"/>
                              </a:schemeClr>
                            </a:solidFill>
                            <a:miter lim="800000"/>
                          </a:ln>
                        </wps:spPr>
                        <wps:txbx>
                          <w:txbxContent>
                            <w:p>
                              <w:pPr>
                                <w:jc w:val="center"/>
                                <w:rPr>
                                  <w:sz w:val="22"/>
                                </w:rPr>
                              </w:pPr>
                              <w:r>
                                <w:rPr>
                                  <w:sz w:val="22"/>
                                </w:rPr>
                                <w:t>Identifikasi isu terkait fenomena yang ingin diteliti</w:t>
                              </w:r>
                            </w:p>
                            <w:p>
                              <w:pPr>
                                <w:spacing w:after="0"/>
                                <w:jc w:val="center"/>
                                <w:rPr>
                                  <w:sz w:val="22"/>
                                </w:rPr>
                              </w:pPr>
                              <w:r>
                                <w:rPr>
                                  <w:sz w:val="22"/>
                                </w:rPr>
                                <w:t>Studi Pustaka</w:t>
                              </w:r>
                            </w:p>
                          </w:txbxContent>
                        </wps:txbx>
                        <wps:bodyPr rot="0" vert="horz" wrap="square" lIns="91440" tIns="45720" rIns="91440" bIns="45720" anchor="ctr" anchorCtr="0" upright="1">
                          <a:noAutofit/>
                        </wps:bodyPr>
                      </wps:wsp>
                      <wps:wsp>
                        <wps:cNvPr id="9" name="Rectangle 332"/>
                        <wps:cNvSpPr>
                          <a:spLocks noChangeArrowheads="1"/>
                        </wps:cNvSpPr>
                        <wps:spPr bwMode="auto">
                          <a:xfrm>
                            <a:off x="0" y="8255"/>
                            <a:ext cx="36694" cy="9856"/>
                          </a:xfrm>
                          <a:prstGeom prst="rect">
                            <a:avLst/>
                          </a:prstGeom>
                          <a:solidFill>
                            <a:schemeClr val="lt1">
                              <a:lumMod val="100000"/>
                              <a:lumOff val="0"/>
                            </a:schemeClr>
                          </a:solidFill>
                          <a:ln w="12700">
                            <a:solidFill>
                              <a:schemeClr val="tx1">
                                <a:lumMod val="100000"/>
                                <a:lumOff val="0"/>
                              </a:schemeClr>
                            </a:solidFill>
                            <a:miter lim="800000"/>
                          </a:ln>
                        </wps:spPr>
                        <wps:txbx>
                          <w:txbxContent>
                            <w:p>
                              <w:pPr>
                                <w:jc w:val="center"/>
                                <w:rPr>
                                  <w:sz w:val="22"/>
                                </w:rPr>
                              </w:pPr>
                              <w:r>
                                <w:rPr>
                                  <w:sz w:val="22"/>
                                </w:rPr>
                                <w:t>Fokus Penelitian: Strategi Pemasaran dalam upaya  Peningkatan  Kepercayaan Pelanggan</w:t>
                              </w:r>
                            </w:p>
                            <w:p>
                              <w:pPr>
                                <w:pStyle w:val="35"/>
                                <w:spacing w:after="0"/>
                                <w:jc w:val="center"/>
                                <w:rPr>
                                  <w:sz w:val="22"/>
                                </w:rPr>
                              </w:pPr>
                              <w:r>
                                <w:rPr>
                                  <w:sz w:val="22"/>
                                </w:rPr>
                                <w:t>Observasi</w:t>
                              </w:r>
                            </w:p>
                            <w:p>
                              <w:pPr>
                                <w:pStyle w:val="35"/>
                                <w:spacing w:after="0"/>
                                <w:jc w:val="center"/>
                                <w:rPr>
                                  <w:sz w:val="22"/>
                                </w:rPr>
                              </w:pPr>
                              <w:r>
                                <w:rPr>
                                  <w:sz w:val="22"/>
                                </w:rPr>
                                <w:t>Dokumentasi</w:t>
                              </w:r>
                            </w:p>
                          </w:txbxContent>
                        </wps:txbx>
                        <wps:bodyPr rot="0" vert="horz" wrap="square" lIns="91440" tIns="45720" rIns="91440" bIns="45720" anchor="ctr" anchorCtr="0" upright="1">
                          <a:noAutofit/>
                        </wps:bodyPr>
                      </wps:wsp>
                      <wps:wsp>
                        <wps:cNvPr id="10" name="Rectangle 333"/>
                        <wps:cNvSpPr>
                          <a:spLocks noChangeArrowheads="1"/>
                        </wps:cNvSpPr>
                        <wps:spPr bwMode="auto">
                          <a:xfrm>
                            <a:off x="254" y="20574"/>
                            <a:ext cx="36690" cy="3562"/>
                          </a:xfrm>
                          <a:prstGeom prst="rect">
                            <a:avLst/>
                          </a:prstGeom>
                          <a:solidFill>
                            <a:schemeClr val="lt1">
                              <a:lumMod val="100000"/>
                              <a:lumOff val="0"/>
                            </a:schemeClr>
                          </a:solidFill>
                          <a:ln w="12700">
                            <a:solidFill>
                              <a:schemeClr val="tx1">
                                <a:lumMod val="100000"/>
                                <a:lumOff val="0"/>
                              </a:schemeClr>
                            </a:solidFill>
                            <a:miter lim="800000"/>
                          </a:ln>
                        </wps:spPr>
                        <wps:txbx>
                          <w:txbxContent>
                            <w:p>
                              <w:pPr>
                                <w:jc w:val="center"/>
                                <w:rPr>
                                  <w:sz w:val="22"/>
                                </w:rPr>
                              </w:pPr>
                              <w:r>
                                <w:rPr>
                                  <w:sz w:val="22"/>
                                </w:rPr>
                                <w:t>Perumusan Masalah</w:t>
                              </w:r>
                            </w:p>
                          </w:txbxContent>
                        </wps:txbx>
                        <wps:bodyPr rot="0" vert="horz" wrap="square" lIns="91440" tIns="45720" rIns="91440" bIns="45720" anchor="ctr" anchorCtr="0" upright="1">
                          <a:noAutofit/>
                        </wps:bodyPr>
                      </wps:wsp>
                      <wps:wsp>
                        <wps:cNvPr id="11" name="Rectangle 334"/>
                        <wps:cNvSpPr>
                          <a:spLocks noChangeArrowheads="1"/>
                        </wps:cNvSpPr>
                        <wps:spPr bwMode="auto">
                          <a:xfrm>
                            <a:off x="508" y="26543"/>
                            <a:ext cx="36690" cy="11519"/>
                          </a:xfrm>
                          <a:prstGeom prst="rect">
                            <a:avLst/>
                          </a:prstGeom>
                          <a:solidFill>
                            <a:schemeClr val="lt1">
                              <a:lumMod val="100000"/>
                              <a:lumOff val="0"/>
                            </a:schemeClr>
                          </a:solidFill>
                          <a:ln w="12700">
                            <a:solidFill>
                              <a:schemeClr val="tx1">
                                <a:lumMod val="100000"/>
                                <a:lumOff val="0"/>
                              </a:schemeClr>
                            </a:solidFill>
                            <a:miter lim="800000"/>
                          </a:ln>
                        </wps:spPr>
                        <wps:txbx>
                          <w:txbxContent>
                            <w:p>
                              <w:pPr>
                                <w:jc w:val="center"/>
                                <w:rPr>
                                  <w:sz w:val="22"/>
                                </w:rPr>
                              </w:pPr>
                              <w:r>
                                <w:rPr>
                                  <w:sz w:val="22"/>
                                </w:rPr>
                                <w:t>Metodologi Kualitatif:</w:t>
                              </w:r>
                            </w:p>
                            <w:p>
                              <w:pPr>
                                <w:spacing w:after="0"/>
                                <w:jc w:val="center"/>
                                <w:rPr>
                                  <w:sz w:val="22"/>
                                </w:rPr>
                              </w:pPr>
                              <w:r>
                                <w:rPr>
                                  <w:sz w:val="22"/>
                                </w:rPr>
                                <w:t>Studi Pustaka</w:t>
                              </w:r>
                            </w:p>
                            <w:p>
                              <w:pPr>
                                <w:spacing w:after="0"/>
                                <w:jc w:val="center"/>
                                <w:rPr>
                                  <w:sz w:val="22"/>
                                </w:rPr>
                              </w:pPr>
                              <w:r>
                                <w:rPr>
                                  <w:sz w:val="22"/>
                                </w:rPr>
                                <w:t>Observasi</w:t>
                              </w:r>
                            </w:p>
                            <w:p>
                              <w:pPr>
                                <w:spacing w:after="0"/>
                                <w:jc w:val="center"/>
                                <w:rPr>
                                  <w:sz w:val="22"/>
                                </w:rPr>
                              </w:pPr>
                              <w:r>
                                <w:rPr>
                                  <w:sz w:val="22"/>
                                </w:rPr>
                                <w:t>Wawancara</w:t>
                              </w:r>
                            </w:p>
                            <w:p>
                              <w:pPr>
                                <w:spacing w:after="0"/>
                                <w:jc w:val="center"/>
                                <w:rPr>
                                  <w:sz w:val="22"/>
                                </w:rPr>
                              </w:pPr>
                              <w:r>
                                <w:rPr>
                                  <w:sz w:val="22"/>
                                </w:rPr>
                                <w:t>Dokumentasi</w:t>
                              </w:r>
                            </w:p>
                          </w:txbxContent>
                        </wps:txbx>
                        <wps:bodyPr rot="0" vert="horz" wrap="square" lIns="91440" tIns="45720" rIns="91440" bIns="45720" anchor="ctr" anchorCtr="0" upright="1">
                          <a:noAutofit/>
                        </wps:bodyPr>
                      </wps:wsp>
                      <wps:wsp>
                        <wps:cNvPr id="12" name="Rectangle 335"/>
                        <wps:cNvSpPr>
                          <a:spLocks noChangeArrowheads="1"/>
                        </wps:cNvSpPr>
                        <wps:spPr bwMode="auto">
                          <a:xfrm>
                            <a:off x="127" y="40259"/>
                            <a:ext cx="36906" cy="5334"/>
                          </a:xfrm>
                          <a:prstGeom prst="rect">
                            <a:avLst/>
                          </a:prstGeom>
                          <a:solidFill>
                            <a:schemeClr val="lt1">
                              <a:lumMod val="100000"/>
                              <a:lumOff val="0"/>
                            </a:schemeClr>
                          </a:solidFill>
                          <a:ln w="12700">
                            <a:solidFill>
                              <a:schemeClr val="tx1">
                                <a:lumMod val="100000"/>
                                <a:lumOff val="0"/>
                              </a:schemeClr>
                            </a:solidFill>
                            <a:miter lim="800000"/>
                          </a:ln>
                        </wps:spPr>
                        <wps:txbx>
                          <w:txbxContent>
                            <w:p>
                              <w:pPr>
                                <w:jc w:val="center"/>
                                <w:rPr>
                                  <w:sz w:val="22"/>
                                </w:rPr>
                              </w:pPr>
                              <w:r>
                                <w:rPr>
                                  <w:sz w:val="22"/>
                                </w:rPr>
                                <w:t>Analisis</w:t>
                              </w:r>
                            </w:p>
                            <w:p>
                              <w:pPr>
                                <w:spacing w:after="0"/>
                                <w:jc w:val="center"/>
                                <w:rPr>
                                  <w:sz w:val="22"/>
                                </w:rPr>
                              </w:pPr>
                              <w:r>
                                <w:rPr>
                                  <w:sz w:val="22"/>
                                </w:rPr>
                                <w:t>Studi Pustaka</w:t>
                              </w:r>
                            </w:p>
                            <w:p>
                              <w:pPr>
                                <w:ind w:left="360"/>
                                <w:rPr>
                                  <w:sz w:val="22"/>
                                </w:rPr>
                              </w:pPr>
                            </w:p>
                          </w:txbxContent>
                        </wps:txbx>
                        <wps:bodyPr rot="0" vert="horz" wrap="square" lIns="91440" tIns="45720" rIns="91440" bIns="45720" anchor="ctr" anchorCtr="0" upright="1">
                          <a:noAutofit/>
                        </wps:bodyPr>
                      </wps:wsp>
                      <wps:wsp>
                        <wps:cNvPr id="13" name="Rectangle 336"/>
                        <wps:cNvSpPr>
                          <a:spLocks noChangeArrowheads="1"/>
                        </wps:cNvSpPr>
                        <wps:spPr bwMode="auto">
                          <a:xfrm>
                            <a:off x="381" y="48641"/>
                            <a:ext cx="36468" cy="2830"/>
                          </a:xfrm>
                          <a:prstGeom prst="rect">
                            <a:avLst/>
                          </a:prstGeom>
                          <a:solidFill>
                            <a:schemeClr val="lt1">
                              <a:lumMod val="100000"/>
                              <a:lumOff val="0"/>
                            </a:schemeClr>
                          </a:solidFill>
                          <a:ln w="12700">
                            <a:solidFill>
                              <a:schemeClr val="tx1">
                                <a:lumMod val="100000"/>
                                <a:lumOff val="0"/>
                              </a:schemeClr>
                            </a:solidFill>
                            <a:miter lim="800000"/>
                          </a:ln>
                        </wps:spPr>
                        <wps:txbx>
                          <w:txbxContent>
                            <w:p>
                              <w:pPr>
                                <w:pStyle w:val="35"/>
                                <w:ind w:left="0"/>
                                <w:jc w:val="center"/>
                                <w:rPr>
                                  <w:sz w:val="22"/>
                                </w:rPr>
                              </w:pPr>
                              <w:r>
                                <w:rPr>
                                  <w:sz w:val="22"/>
                                </w:rPr>
                                <w:t>Deskripsi</w:t>
                              </w:r>
                            </w:p>
                            <w:p>
                              <w:pPr>
                                <w:ind w:left="360"/>
                                <w:rPr>
                                  <w:sz w:val="22"/>
                                </w:rPr>
                              </w:pPr>
                            </w:p>
                          </w:txbxContent>
                        </wps:txbx>
                        <wps:bodyPr rot="0" vert="horz" wrap="square" lIns="91440" tIns="45720" rIns="91440" bIns="45720" anchor="ctr" anchorCtr="0" upright="1">
                          <a:noAutofit/>
                        </wps:bodyPr>
                      </wps:wsp>
                      <wps:wsp>
                        <wps:cNvPr id="14" name="Rectangle 337"/>
                        <wps:cNvSpPr>
                          <a:spLocks noChangeArrowheads="1"/>
                        </wps:cNvSpPr>
                        <wps:spPr bwMode="auto">
                          <a:xfrm>
                            <a:off x="508" y="54102"/>
                            <a:ext cx="36690" cy="5659"/>
                          </a:xfrm>
                          <a:prstGeom prst="rect">
                            <a:avLst/>
                          </a:prstGeom>
                          <a:solidFill>
                            <a:schemeClr val="lt1">
                              <a:lumMod val="100000"/>
                              <a:lumOff val="0"/>
                            </a:schemeClr>
                          </a:solidFill>
                          <a:ln w="12700">
                            <a:solidFill>
                              <a:schemeClr val="tx1">
                                <a:lumMod val="100000"/>
                                <a:lumOff val="0"/>
                              </a:schemeClr>
                            </a:solidFill>
                            <a:miter lim="800000"/>
                          </a:ln>
                        </wps:spPr>
                        <wps:txbx>
                          <w:txbxContent>
                            <w:p>
                              <w:pPr>
                                <w:jc w:val="center"/>
                                <w:rPr>
                                  <w:sz w:val="22"/>
                                </w:rPr>
                              </w:pPr>
                            </w:p>
                            <w:p>
                              <w:pPr>
                                <w:pStyle w:val="35"/>
                                <w:ind w:left="0"/>
                                <w:jc w:val="center"/>
                                <w:rPr>
                                  <w:sz w:val="22"/>
                                </w:rPr>
                              </w:pPr>
                              <w:r>
                                <w:rPr>
                                  <w:sz w:val="22"/>
                                </w:rPr>
                                <w:t>Hasil Penelitian</w:t>
                              </w:r>
                            </w:p>
                            <w:p>
                              <w:pPr>
                                <w:ind w:left="360"/>
                                <w:rPr>
                                  <w:sz w:val="22"/>
                                </w:rPr>
                              </w:pPr>
                            </w:p>
                          </w:txbxContent>
                        </wps:txbx>
                        <wps:bodyPr rot="0" vert="horz" wrap="square" lIns="91440" tIns="45720" rIns="91440" bIns="45720" anchor="ctr" anchorCtr="0" upright="1">
                          <a:noAutofit/>
                        </wps:bodyPr>
                      </wps:wsp>
                      <wps:wsp>
                        <wps:cNvPr id="15" name="Notched Right Arrow 14"/>
                        <wps:cNvSpPr>
                          <a:spLocks noChangeArrowheads="1"/>
                        </wps:cNvSpPr>
                        <wps:spPr bwMode="auto">
                          <a:xfrm rot="5400000">
                            <a:off x="18157" y="5331"/>
                            <a:ext cx="3145" cy="2126"/>
                          </a:xfrm>
                          <a:prstGeom prst="notchedRightArrow">
                            <a:avLst>
                              <a:gd name="adj1" fmla="val 50000"/>
                              <a:gd name="adj2" fmla="val 50002"/>
                            </a:avLst>
                          </a:prstGeom>
                          <a:solidFill>
                            <a:schemeClr val="dk1">
                              <a:lumMod val="100000"/>
                              <a:lumOff val="0"/>
                            </a:schemeClr>
                          </a:solidFill>
                          <a:ln w="12700">
                            <a:solidFill>
                              <a:schemeClr val="dk1">
                                <a:lumMod val="50000"/>
                                <a:lumOff val="0"/>
                              </a:schemeClr>
                            </a:solidFill>
                            <a:miter lim="800000"/>
                          </a:ln>
                        </wps:spPr>
                        <wps:bodyPr rot="0" vert="horz" wrap="square" lIns="91440" tIns="45720" rIns="91440" bIns="45720" anchor="ctr" anchorCtr="0" upright="1">
                          <a:noAutofit/>
                        </wps:bodyPr>
                      </wps:wsp>
                      <wps:wsp>
                        <wps:cNvPr id="16" name="Notched Right Arrow 15"/>
                        <wps:cNvSpPr>
                          <a:spLocks noChangeArrowheads="1"/>
                        </wps:cNvSpPr>
                        <wps:spPr bwMode="auto">
                          <a:xfrm rot="5400000">
                            <a:off x="17776" y="17904"/>
                            <a:ext cx="3145" cy="2126"/>
                          </a:xfrm>
                          <a:prstGeom prst="notchedRightArrow">
                            <a:avLst>
                              <a:gd name="adj1" fmla="val 50000"/>
                              <a:gd name="adj2" fmla="val 50002"/>
                            </a:avLst>
                          </a:prstGeom>
                          <a:solidFill>
                            <a:schemeClr val="dk1">
                              <a:lumMod val="100000"/>
                              <a:lumOff val="0"/>
                            </a:schemeClr>
                          </a:solidFill>
                          <a:ln w="12700">
                            <a:solidFill>
                              <a:schemeClr val="dk1">
                                <a:lumMod val="50000"/>
                                <a:lumOff val="0"/>
                              </a:schemeClr>
                            </a:solidFill>
                            <a:miter lim="800000"/>
                          </a:ln>
                        </wps:spPr>
                        <wps:bodyPr rot="0" vert="horz" wrap="square" lIns="91440" tIns="45720" rIns="91440" bIns="45720" anchor="ctr" anchorCtr="0" upright="1">
                          <a:noAutofit/>
                        </wps:bodyPr>
                      </wps:wsp>
                      <wps:wsp>
                        <wps:cNvPr id="17" name="Notched Right Arrow 16"/>
                        <wps:cNvSpPr>
                          <a:spLocks noChangeArrowheads="1"/>
                        </wps:cNvSpPr>
                        <wps:spPr bwMode="auto">
                          <a:xfrm rot="5400000">
                            <a:off x="17776" y="23873"/>
                            <a:ext cx="3145" cy="2126"/>
                          </a:xfrm>
                          <a:prstGeom prst="notchedRightArrow">
                            <a:avLst>
                              <a:gd name="adj1" fmla="val 50000"/>
                              <a:gd name="adj2" fmla="val 50002"/>
                            </a:avLst>
                          </a:prstGeom>
                          <a:solidFill>
                            <a:schemeClr val="dk1">
                              <a:lumMod val="100000"/>
                              <a:lumOff val="0"/>
                            </a:schemeClr>
                          </a:solidFill>
                          <a:ln w="12700">
                            <a:solidFill>
                              <a:schemeClr val="dk1">
                                <a:lumMod val="50000"/>
                                <a:lumOff val="0"/>
                              </a:schemeClr>
                            </a:solidFill>
                            <a:miter lim="800000"/>
                          </a:ln>
                        </wps:spPr>
                        <wps:bodyPr rot="0" vert="horz" wrap="square" lIns="91440" tIns="45720" rIns="91440" bIns="45720" anchor="ctr" anchorCtr="0" upright="1">
                          <a:noAutofit/>
                        </wps:bodyPr>
                      </wps:wsp>
                      <wps:wsp>
                        <wps:cNvPr id="18" name="Notched Right Arrow 17"/>
                        <wps:cNvSpPr>
                          <a:spLocks noChangeArrowheads="1"/>
                        </wps:cNvSpPr>
                        <wps:spPr bwMode="auto">
                          <a:xfrm rot="5400000">
                            <a:off x="17903" y="37716"/>
                            <a:ext cx="3145" cy="2126"/>
                          </a:xfrm>
                          <a:prstGeom prst="notchedRightArrow">
                            <a:avLst>
                              <a:gd name="adj1" fmla="val 50000"/>
                              <a:gd name="adj2" fmla="val 50002"/>
                            </a:avLst>
                          </a:prstGeom>
                          <a:solidFill>
                            <a:schemeClr val="dk1">
                              <a:lumMod val="100000"/>
                              <a:lumOff val="0"/>
                            </a:schemeClr>
                          </a:solidFill>
                          <a:ln w="12700">
                            <a:solidFill>
                              <a:schemeClr val="dk1">
                                <a:lumMod val="50000"/>
                                <a:lumOff val="0"/>
                              </a:schemeClr>
                            </a:solidFill>
                            <a:miter lim="800000"/>
                          </a:ln>
                        </wps:spPr>
                        <wps:bodyPr rot="0" vert="horz" wrap="square" lIns="91440" tIns="45720" rIns="91440" bIns="45720" anchor="ctr" anchorCtr="0" upright="1">
                          <a:noAutofit/>
                        </wps:bodyPr>
                      </wps:wsp>
                      <wps:wsp>
                        <wps:cNvPr id="19" name="Notched Right Arrow 18"/>
                        <wps:cNvSpPr>
                          <a:spLocks noChangeArrowheads="1"/>
                        </wps:cNvSpPr>
                        <wps:spPr bwMode="auto">
                          <a:xfrm rot="5400000">
                            <a:off x="17776" y="45971"/>
                            <a:ext cx="3143" cy="2120"/>
                          </a:xfrm>
                          <a:prstGeom prst="notchedRightArrow">
                            <a:avLst>
                              <a:gd name="adj1" fmla="val 50000"/>
                              <a:gd name="adj2" fmla="val 50015"/>
                            </a:avLst>
                          </a:prstGeom>
                          <a:solidFill>
                            <a:schemeClr val="dk1">
                              <a:lumMod val="100000"/>
                              <a:lumOff val="0"/>
                            </a:schemeClr>
                          </a:solidFill>
                          <a:ln w="12700">
                            <a:solidFill>
                              <a:schemeClr val="dk1">
                                <a:lumMod val="50000"/>
                                <a:lumOff val="0"/>
                              </a:schemeClr>
                            </a:solidFill>
                            <a:miter lim="800000"/>
                          </a:ln>
                        </wps:spPr>
                        <wps:bodyPr rot="0" vert="horz" wrap="square" lIns="91440" tIns="45720" rIns="91440" bIns="45720" anchor="ctr" anchorCtr="0" upright="1">
                          <a:noAutofit/>
                        </wps:bodyPr>
                      </wps:wsp>
                      <wps:wsp>
                        <wps:cNvPr id="20" name="Notched Right Arrow 20"/>
                        <wps:cNvSpPr>
                          <a:spLocks noChangeArrowheads="1"/>
                        </wps:cNvSpPr>
                        <wps:spPr bwMode="auto">
                          <a:xfrm rot="5400000">
                            <a:off x="17649" y="51432"/>
                            <a:ext cx="3145" cy="2126"/>
                          </a:xfrm>
                          <a:prstGeom prst="notchedRightArrow">
                            <a:avLst>
                              <a:gd name="adj1" fmla="val 50000"/>
                              <a:gd name="adj2" fmla="val 50002"/>
                            </a:avLst>
                          </a:prstGeom>
                          <a:solidFill>
                            <a:schemeClr val="dk1">
                              <a:lumMod val="100000"/>
                              <a:lumOff val="0"/>
                            </a:schemeClr>
                          </a:solidFill>
                          <a:ln w="12700">
                            <a:solidFill>
                              <a:schemeClr val="dk1">
                                <a:lumMod val="50000"/>
                                <a:lumOff val="0"/>
                              </a:schemeClr>
                            </a:solidFill>
                            <a:miter lim="800000"/>
                          </a:ln>
                        </wps:spPr>
                        <wps:bodyPr rot="0" vert="horz" wrap="square" lIns="91440" tIns="45720" rIns="91440" bIns="45720" anchor="ctr" anchorCtr="0" upright="1">
                          <a:noAutofit/>
                        </wps:bodyPr>
                      </wps:wsp>
                    </wpg:wgp>
                  </a:graphicData>
                </a:graphic>
              </wp:anchor>
            </w:drawing>
          </mc:Choice>
          <mc:Fallback>
            <w:pict>
              <v:group id="Group 2" o:spid="_x0000_s1026" o:spt="203" style="position:absolute;left:0pt;margin-left:68.6pt;margin-top:-1.4pt;height:470.55pt;width:292.9pt;z-index:251660288;mso-width-relative:page;mso-height-relative:page;" coordsize="37198,59761" o:gfxdata="UEsDBAoAAAAAAIdO4kAAAAAAAAAAAAAAAAAEAAAAZHJzL1BLAwQUAAAACACHTuJADFLoF9kAAAAK&#10;AQAADwAAAGRycy9kb3ducmV2LnhtbE2PQUvDQBCF74L/YRnBW7tJFm2N2RQp6qkItoJ422anSWh2&#10;NmS3SfvvHU/2+JjHm+8rVmfXiRGH0HrSkM4TEEiVty3VGr52b7MliBANWdN5Qg0XDLAqb28Kk1s/&#10;0SeO21gLHqGQGw1NjH0uZagadCbMfY/Et4MfnIkch1rawUw87jqZJcmjdKYl/tCYHtcNVsftyWl4&#10;n8z0otLXcXM8rC8/u4eP702KWt/fpckziIjn+F+GP3xGh5KZ9v5ENoiOs1pkXNUwy1iBC4tMsdxe&#10;w5NaKpBlIa8Vyl9QSwMEFAAAAAgAh07iQCyJeQTvBAAAci0AAA4AAABkcnMvZTJvRG9jLnhtbO1a&#10;W2/bNhR+H7D/QOh9sairbcQpimQJBnRd0W4/gNZ9k0SNlCOnv36Hh7IiO86tjQx0oB9sU+Ll8JDf&#10;uXzk+bttVZLbRMiC1yuLntkWSeqIx0Wdray//rz+ZW4R2bI6ZiWvk5V1l0jr3cXPP513zTJxeM7L&#10;OBEEOqnlsmtWVt62zXI2k1GeVEye8Sap4WXKRcVaKIpsFgvWQe9VOXNsO5h1XMSN4FEiJTy90i+t&#10;vkfxkg55mhZRcsWjTZXUre5VJCVrYUoyLxppXaC0aZpE7R9pKpOWlCsLZtriNwwC/9fqe3ZxzpaZ&#10;YE1eRL0I7CUiHMypYkUNgw5dXbGWkY0oHnRVFZHgkqftWcSrmZ4IagRmQe0D3dwIvmlwLtmyy5pB&#10;6bBQB1r/5m6jj7efBCnilRVapGYVLDiOShylmq7JllDjRjRfmk+if5DpkprtNhWV+oV5kC0q9W5Q&#10;arJtSQQP3ZAu5i7oO4J3/iL0F3Nfqz3KYW0etIvyX8cth3YBVa1mu0FnSrZBlK6BzSjvNSS/T0Nf&#10;ctYkqHip5t9rCIChNfQZthWrszIhrotSqeGhnlKSUodsPvDoH0lqfplDveS9ELzLExaDWHoWew1U&#10;QUJTsu5+5zGsANu0HHfTi/QbBIuddv35vpLYshGyvUl4RdSflSVAcuyZ3X6QrdbnrgpKzssivi7K&#10;EgsiW1+WgtwyAM81frBtualATv2Y2uqj1xOeqwXF6vgIFkvqPnDh5LjzsiYdaMMJofXTI+MIutKb&#10;jFwVLRiwsqhW1nyQHkQta5BytxZq78tlu11vcdfL5ZrHd7BEgmsTAgYU/uRcfLVIB+ZjZcl/N0wk&#10;Fil/q2GZF9TzlL3BgueHDhTE+M16/IbVEXS1sqJWWEQXLlttpTaNKLIcxqKoppq/h82RFrh2SkQt&#10;Vy85QEALPjkWFsew0NuME2Jh7vi9MRnMDcDB00YDDE2wZzMMHMRDIBo4vMp5HncNFOD90De4avcp&#10;kJ7ANzg+7HrwsI7th562x2NI9B7C9QME6eBGDSQMJJpJoiVKj0ECt+aJIOHbELEpSAS+h1BkyyOQ&#10;oNSnC+Mmeg08Gq8ZN/EWbsI5hgmMYE6ECQi4EROe7fi468eYWNhBn265LgLVuImnUhgDibeAhHsM&#10;Ehi3nwgSLiTNyk1488DD9HkMCS8AH6KYC0dxGGMCwkROJnKaKHKCSP5hMhGq3XciSOwiJ9+jNuYL&#10;Y0jc002BdiHGSxgvMTH1Sv0dJD7yFk4aYvJZsWIEmVVCJ88qNO/ne5ovVHxlT3nTOfV1ROX3XPAI&#10;KtQDsdF5UOcZJqrW08JZ4aSQ7UOWVo2Wxb1FYPHf4K3SqoRTCiBaia8kUpZhvw7Emft1dll/3yNs&#10;2JfRvjjhNyRfv5v2HU34VXzzK4I1Q/Vqyqo/9qCQFGh3dBR7k2cvj2MvDEOQDYIzGi7sQ9LLgE8d&#10;lr3tmYsBnz4hOt05Cx2OZY+Cb/I86QXgc9x5eEivGfAZ8MGRww9+yEmHE/+j4Js8I3sCfAsbeBPw&#10;fG4Ygn/G+G/gtg34DPj+B+AbrhgcBd98ajrkCfDtwk4PrjMdMoYUjpp2Od8zhGE9bc4HObPmK03O&#10;9/xNH5Pz7eV86rrS4zkfvJ2Yi3wCfIEHhgE8nw9IO+Qmjecznm9Sz4e3TuEqLl6j6q8Nq7u+4zLe&#10;xbu/Kn3x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EHAABbQ29udGVudF9UeXBlc10ueG1sUEsBAhQACgAAAAAAh07iQAAAAAAAAAAAAAAAAAYA&#10;AAAAAAAAAAAQAAAAQwYAAF9yZWxzL1BLAQIUABQAAAAIAIdO4kCKFGY80QAAAJQBAAALAAAAAAAA&#10;AAEAIAAAAGcGAABfcmVscy8ucmVsc1BLAQIUAAoAAAAAAIdO4kAAAAAAAAAAAAAAAAAEAAAAAAAA&#10;AAAAEAAAAAAAAABkcnMvUEsBAhQAFAAAAAgAh07iQAxS6BfZAAAACgEAAA8AAAAAAAAAAQAgAAAA&#10;IgAAAGRycy9kb3ducmV2LnhtbFBLAQIUABQAAAAIAIdO4kAsiXkE7wQAAHItAAAOAAAAAAAAAAEA&#10;IAAAACgBAABkcnMvZTJvRG9jLnhtbFBLBQYAAAAABgAGAFkBAACJCAAAAAA=&#10;">
                <o:lock v:ext="edit" aspectratio="f"/>
                <v:rect id="Rectangle 331" o:spid="_x0000_s1026" o:spt="1" style="position:absolute;left:0;top:0;height:5581;width:36690;v-text-anchor:middle;" fillcolor="#FFFFFF [3217]" filled="t" stroked="t" coordsize="21600,21600" o:gfxdata="UEsDBAoAAAAAAIdO4kAAAAAAAAAAAAAAAAAEAAAAZHJzL1BLAwQUAAAACACHTuJA80WlGLgAAADa&#10;AAAADwAAAGRycy9kb3ducmV2LnhtbEVPv4vCMBTeD/wfwhPczqQOItXYQRQcXFod7rZH82yLzUtp&#10;om39681wcOPH93uXjbYVL+p941hDslQgiEtnGq403K6n7w0IH5ANto5Jw0Qesv3sa4epcQPn9CpC&#10;JWII+xQ11CF0qZS+rMmiX7qOOHJ311sMEfaVND0OMdy2cqXUWlpsODbU2NGhpvJRPK0GLMbfaZp+&#10;hkHmrWqO77wrLrnWi3mitiACjeFf/Oc+Gw1xa7wSb4D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0WlGLgAAADaAAAA&#10;DwAAAAAAAAABACAAAAAiAAAAZHJzL2Rvd25yZXYueG1sUEsBAhQAFAAAAAgAh07iQDMvBZ47AAAA&#10;OQAAABAAAAAAAAAAAQAgAAAABwEAAGRycy9zaGFwZXhtbC54bWxQSwUGAAAAAAYABgBbAQAAsQMA&#10;AAAA&#10;">
                  <v:fill on="t" focussize="0,0"/>
                  <v:stroke weight="1pt" color="#000000 [3229]" miterlimit="8" joinstyle="miter"/>
                  <v:imagedata o:title=""/>
                  <o:lock v:ext="edit" aspectratio="f"/>
                  <v:textbox>
                    <w:txbxContent>
                      <w:p>
                        <w:pPr>
                          <w:jc w:val="center"/>
                          <w:rPr>
                            <w:sz w:val="22"/>
                          </w:rPr>
                        </w:pPr>
                        <w:r>
                          <w:rPr>
                            <w:sz w:val="22"/>
                          </w:rPr>
                          <w:t>Identifikasi isu terkait fenomena yang ingin diteliti</w:t>
                        </w:r>
                      </w:p>
                      <w:p>
                        <w:pPr>
                          <w:spacing w:after="0"/>
                          <w:jc w:val="center"/>
                          <w:rPr>
                            <w:sz w:val="22"/>
                          </w:rPr>
                        </w:pPr>
                        <w:r>
                          <w:rPr>
                            <w:sz w:val="22"/>
                          </w:rPr>
                          <w:t>Studi Pustaka</w:t>
                        </w:r>
                      </w:p>
                    </w:txbxContent>
                  </v:textbox>
                </v:rect>
                <v:rect id="Rectangle 332" o:spid="_x0000_s1026" o:spt="1" style="position:absolute;left:0;top:8255;height:9856;width:36694;v-text-anchor:middle;" fillcolor="#FFFFFF [3217]" filled="t" stroked="t" coordsize="21600,21600" o:gfxdata="UEsDBAoAAAAAAIdO4kAAAAAAAAAAAAAAAAAEAAAAZHJzL1BLAwQUAAAACACHTuJAnAkAg7sAAADa&#10;AAAADwAAAGRycy9kb3ducmV2LnhtbEWPQYvCMBSE7wv+h/CEvdlED7JWowdR8OCl3T2st0fzbIvN&#10;S2mibf31G0HY4zAz3zCb3WAb8aDO1441zBMFgrhwpuZSw8/3cfYFwgdkg41j0jCSh9128rHB1Lie&#10;M3rkoRQRwj5FDVUIbSqlLyqy6BPXEkfv6jqLIcqulKbDPsJtIxdKLaXFmuNChS3tKypu+d1qwHy4&#10;jOP42/cya1R9eGZtfs60/pzO1RpEoCH8h9/tk9GwgteVeAP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AkAg7sAAADa&#10;AAAADwAAAAAAAAABACAAAAAiAAAAZHJzL2Rvd25yZXYueG1sUEsBAhQAFAAAAAgAh07iQDMvBZ47&#10;AAAAOQAAABAAAAAAAAAAAQAgAAAACgEAAGRycy9zaGFwZXhtbC54bWxQSwUGAAAAAAYABgBbAQAA&#10;tAMAAAAA&#10;">
                  <v:fill on="t" focussize="0,0"/>
                  <v:stroke weight="1pt" color="#000000 [3229]" miterlimit="8" joinstyle="miter"/>
                  <v:imagedata o:title=""/>
                  <o:lock v:ext="edit" aspectratio="f"/>
                  <v:textbox>
                    <w:txbxContent>
                      <w:p>
                        <w:pPr>
                          <w:jc w:val="center"/>
                          <w:rPr>
                            <w:sz w:val="22"/>
                          </w:rPr>
                        </w:pPr>
                        <w:r>
                          <w:rPr>
                            <w:sz w:val="22"/>
                          </w:rPr>
                          <w:t>Fokus Penelitian: Strategi Pemasaran dalam upaya  Peningkatan  Kepercayaan Pelanggan</w:t>
                        </w:r>
                      </w:p>
                      <w:p>
                        <w:pPr>
                          <w:pStyle w:val="35"/>
                          <w:spacing w:after="0"/>
                          <w:jc w:val="center"/>
                          <w:rPr>
                            <w:sz w:val="22"/>
                          </w:rPr>
                        </w:pPr>
                        <w:r>
                          <w:rPr>
                            <w:sz w:val="22"/>
                          </w:rPr>
                          <w:t>Observasi</w:t>
                        </w:r>
                      </w:p>
                      <w:p>
                        <w:pPr>
                          <w:pStyle w:val="35"/>
                          <w:spacing w:after="0"/>
                          <w:jc w:val="center"/>
                          <w:rPr>
                            <w:sz w:val="22"/>
                          </w:rPr>
                        </w:pPr>
                        <w:r>
                          <w:rPr>
                            <w:sz w:val="22"/>
                          </w:rPr>
                          <w:t>Dokumentasi</w:t>
                        </w:r>
                      </w:p>
                    </w:txbxContent>
                  </v:textbox>
                </v:rect>
                <v:rect id="Rectangle 333" o:spid="_x0000_s1026" o:spt="1" style="position:absolute;left:254;top:20574;height:3562;width:36690;v-text-anchor:middle;" fillcolor="#FFFFFF [3217]" filled="t" stroked="t" coordsize="21600,21600" o:gfxdata="UEsDBAoAAAAAAIdO4kAAAAAAAAAAAAAAAAAEAAAAZHJzL1BLAwQUAAAACACHTuJAuJQCIb0AAADb&#10;AAAADwAAAGRycy9kb3ducmV2LnhtbEWPsW7DMAxE9wL9B4EBujWSMxSBE8VDkAAdutjN0G6ExdhG&#10;LMqw1NjO15dDgW4k7nj3uC9m36s7jbELbCFbG1DEdXAdNxYun+fXLaiYkB32gcnCQhGKw/PTHnMX&#10;Ji7pXqVGSQjHHC20KQ251rFuyWNch4FYtGsYPSZZx0a7EScJ973eGPOmPXYsDS0OdGypvlU/3gJW&#10;8/eyLF/TpMvedKdHOVQfpbUvq8zsQCWa07/57/rdCb7Qyy8ygD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lAIhvQAA&#10;ANsAAAAPAAAAAAAAAAEAIAAAACIAAABkcnMvZG93bnJldi54bWxQSwECFAAUAAAACACHTuJAMy8F&#10;njsAAAA5AAAAEAAAAAAAAAABACAAAAAMAQAAZHJzL3NoYXBleG1sLnhtbFBLBQYAAAAABgAGAFsB&#10;AAC2AwAAAAA=&#10;">
                  <v:fill on="t" focussize="0,0"/>
                  <v:stroke weight="1pt" color="#000000 [3229]" miterlimit="8" joinstyle="miter"/>
                  <v:imagedata o:title=""/>
                  <o:lock v:ext="edit" aspectratio="f"/>
                  <v:textbox>
                    <w:txbxContent>
                      <w:p>
                        <w:pPr>
                          <w:jc w:val="center"/>
                          <w:rPr>
                            <w:sz w:val="22"/>
                          </w:rPr>
                        </w:pPr>
                        <w:r>
                          <w:rPr>
                            <w:sz w:val="22"/>
                          </w:rPr>
                          <w:t>Perumusan Masalah</w:t>
                        </w:r>
                      </w:p>
                    </w:txbxContent>
                  </v:textbox>
                </v:rect>
                <v:rect id="Rectangle 334" o:spid="_x0000_s1026" o:spt="1" style="position:absolute;left:508;top:26543;height:11519;width:36690;v-text-anchor:middle;" fillcolor="#FFFFFF [3217]" filled="t" stroked="t" coordsize="21600,21600" o:gfxdata="UEsDBAoAAAAAAIdO4kAAAAAAAAAAAAAAAAAEAAAAZHJzL1BLAwQUAAAACACHTuJA19inurkAAADb&#10;AAAADwAAAGRycy9kb3ducmV2LnhtbEVPTYvCMBC9C/sfwix4s0n3IFKNHhYFD3tpdw96G5qxLdtM&#10;ShNt6683guBtHu9zNrvRtuJGvW8ca0gTBYK4dKbhSsPf72GxAuEDssHWMWmYyMNu+zHbYGbcwDnd&#10;ilCJGMI+Qw11CF0mpS9rsugT1xFH7uJ6iyHCvpKmxyGG21Z+KbWUFhuODTV29F1T+V9crQYsxvM0&#10;TadhkHmrmv0974qfXOv5Z6rWIAKN4S1+uY8mzk/h+Us8QG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fYp7q5AAAA2wAA&#10;AA8AAAAAAAAAAQAgAAAAIgAAAGRycy9kb3ducmV2LnhtbFBLAQIUABQAAAAIAIdO4kAzLwWeOwAA&#10;ADkAAAAQAAAAAAAAAAEAIAAAAAgBAABkcnMvc2hhcGV4bWwueG1sUEsFBgAAAAAGAAYAWwEAALID&#10;AAAAAA==&#10;">
                  <v:fill on="t" focussize="0,0"/>
                  <v:stroke weight="1pt" color="#000000 [3229]" miterlimit="8" joinstyle="miter"/>
                  <v:imagedata o:title=""/>
                  <o:lock v:ext="edit" aspectratio="f"/>
                  <v:textbox>
                    <w:txbxContent>
                      <w:p>
                        <w:pPr>
                          <w:jc w:val="center"/>
                          <w:rPr>
                            <w:sz w:val="22"/>
                          </w:rPr>
                        </w:pPr>
                        <w:r>
                          <w:rPr>
                            <w:sz w:val="22"/>
                          </w:rPr>
                          <w:t>Metodologi Kualitatif:</w:t>
                        </w:r>
                      </w:p>
                      <w:p>
                        <w:pPr>
                          <w:spacing w:after="0"/>
                          <w:jc w:val="center"/>
                          <w:rPr>
                            <w:sz w:val="22"/>
                          </w:rPr>
                        </w:pPr>
                        <w:r>
                          <w:rPr>
                            <w:sz w:val="22"/>
                          </w:rPr>
                          <w:t>Studi Pustaka</w:t>
                        </w:r>
                      </w:p>
                      <w:p>
                        <w:pPr>
                          <w:spacing w:after="0"/>
                          <w:jc w:val="center"/>
                          <w:rPr>
                            <w:sz w:val="22"/>
                          </w:rPr>
                        </w:pPr>
                        <w:r>
                          <w:rPr>
                            <w:sz w:val="22"/>
                          </w:rPr>
                          <w:t>Observasi</w:t>
                        </w:r>
                      </w:p>
                      <w:p>
                        <w:pPr>
                          <w:spacing w:after="0"/>
                          <w:jc w:val="center"/>
                          <w:rPr>
                            <w:sz w:val="22"/>
                          </w:rPr>
                        </w:pPr>
                        <w:r>
                          <w:rPr>
                            <w:sz w:val="22"/>
                          </w:rPr>
                          <w:t>Wawancara</w:t>
                        </w:r>
                      </w:p>
                      <w:p>
                        <w:pPr>
                          <w:spacing w:after="0"/>
                          <w:jc w:val="center"/>
                          <w:rPr>
                            <w:sz w:val="22"/>
                          </w:rPr>
                        </w:pPr>
                        <w:r>
                          <w:rPr>
                            <w:sz w:val="22"/>
                          </w:rPr>
                          <w:t>Dokumentasi</w:t>
                        </w:r>
                      </w:p>
                    </w:txbxContent>
                  </v:textbox>
                </v:rect>
                <v:rect id="Rectangle 335" o:spid="_x0000_s1026" o:spt="1" style="position:absolute;left:127;top:40259;height:5334;width:36906;v-text-anchor:middle;" fillcolor="#FFFFFF [3217]" filled="t" stroked="t" coordsize="21600,21600" o:gfxdata="UEsDBAoAAAAAAIdO4kAAAAAAAAAAAAAAAAAEAAAAZHJzL1BLAwQUAAAACACHTuJAJwo5zboAAADb&#10;AAAADwAAAGRycy9kb3ducmV2LnhtbEVPO2vDMBDeC/kP4gLdaskZSnGsZAgJZMhiJ0O7HdbFNrFO&#10;xlL86K+vCoVu9/E9L9/PthMjDb51rCFNFAjiypmWaw236+ntA4QPyAY7x6RhIQ/73eolx8y4iQsa&#10;y1CLGMI+Qw1NCH0mpa8asugT1xNH7u4GiyHCoZZmwCmG205ulHqX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CjnNugAAANsA&#10;AAAPAAAAAAAAAAEAIAAAACIAAABkcnMvZG93bnJldi54bWxQSwECFAAUAAAACACHTuJAMy8FnjsA&#10;AAA5AAAAEAAAAAAAAAABACAAAAAJAQAAZHJzL3NoYXBleG1sLnhtbFBLBQYAAAAABgAGAFsBAACz&#10;AwAAAAA=&#10;">
                  <v:fill on="t" focussize="0,0"/>
                  <v:stroke weight="1pt" color="#000000 [3229]" miterlimit="8" joinstyle="miter"/>
                  <v:imagedata o:title=""/>
                  <o:lock v:ext="edit" aspectratio="f"/>
                  <v:textbox>
                    <w:txbxContent>
                      <w:p>
                        <w:pPr>
                          <w:jc w:val="center"/>
                          <w:rPr>
                            <w:sz w:val="22"/>
                          </w:rPr>
                        </w:pPr>
                        <w:r>
                          <w:rPr>
                            <w:sz w:val="22"/>
                          </w:rPr>
                          <w:t>Analisis</w:t>
                        </w:r>
                      </w:p>
                      <w:p>
                        <w:pPr>
                          <w:spacing w:after="0"/>
                          <w:jc w:val="center"/>
                          <w:rPr>
                            <w:sz w:val="22"/>
                          </w:rPr>
                        </w:pPr>
                        <w:r>
                          <w:rPr>
                            <w:sz w:val="22"/>
                          </w:rPr>
                          <w:t>Studi Pustaka</w:t>
                        </w:r>
                      </w:p>
                      <w:p>
                        <w:pPr>
                          <w:ind w:left="360"/>
                          <w:rPr>
                            <w:sz w:val="22"/>
                          </w:rPr>
                        </w:pPr>
                      </w:p>
                    </w:txbxContent>
                  </v:textbox>
                </v:rect>
                <v:rect id="Rectangle 336" o:spid="_x0000_s1026" o:spt="1" style="position:absolute;left:381;top:48641;height:2830;width:36468;v-text-anchor:middle;" fillcolor="#FFFFFF [3217]" filled="t" stroked="t" coordsize="21600,21600" o:gfxdata="UEsDBAoAAAAAAIdO4kAAAAAAAAAAAAAAAAAEAAAAZHJzL1BLAwQUAAAACACHTuJASEacVrsAAADb&#10;AAAADwAAAGRycy9kb3ducmV2LnhtbEVPPWvDMBDdA/kP4gLZGskt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EacVrsAAADb&#10;AAAADwAAAAAAAAABACAAAAAiAAAAZHJzL2Rvd25yZXYueG1sUEsBAhQAFAAAAAgAh07iQDMvBZ47&#10;AAAAOQAAABAAAAAAAAAAAQAgAAAACgEAAGRycy9zaGFwZXhtbC54bWxQSwUGAAAAAAYABgBbAQAA&#10;tAMAAAAA&#10;">
                  <v:fill on="t" focussize="0,0"/>
                  <v:stroke weight="1pt" color="#000000 [3229]" miterlimit="8" joinstyle="miter"/>
                  <v:imagedata o:title=""/>
                  <o:lock v:ext="edit" aspectratio="f"/>
                  <v:textbox>
                    <w:txbxContent>
                      <w:p>
                        <w:pPr>
                          <w:pStyle w:val="35"/>
                          <w:ind w:left="0"/>
                          <w:jc w:val="center"/>
                          <w:rPr>
                            <w:sz w:val="22"/>
                          </w:rPr>
                        </w:pPr>
                        <w:r>
                          <w:rPr>
                            <w:sz w:val="22"/>
                          </w:rPr>
                          <w:t>Deskripsi</w:t>
                        </w:r>
                      </w:p>
                      <w:p>
                        <w:pPr>
                          <w:ind w:left="360"/>
                          <w:rPr>
                            <w:sz w:val="22"/>
                          </w:rPr>
                        </w:pPr>
                      </w:p>
                    </w:txbxContent>
                  </v:textbox>
                </v:rect>
                <v:rect id="Rectangle 337" o:spid="_x0000_s1026" o:spt="1" style="position:absolute;left:508;top:54102;height:5659;width:36690;v-text-anchor:middle;" fillcolor="#FFFFFF [3217]"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3229]" miterlimit="8" joinstyle="miter"/>
                  <v:imagedata o:title=""/>
                  <o:lock v:ext="edit" aspectratio="f"/>
                  <v:textbox>
                    <w:txbxContent>
                      <w:p>
                        <w:pPr>
                          <w:jc w:val="center"/>
                          <w:rPr>
                            <w:sz w:val="22"/>
                          </w:rPr>
                        </w:pPr>
                      </w:p>
                      <w:p>
                        <w:pPr>
                          <w:pStyle w:val="35"/>
                          <w:ind w:left="0"/>
                          <w:jc w:val="center"/>
                          <w:rPr>
                            <w:sz w:val="22"/>
                          </w:rPr>
                        </w:pPr>
                        <w:r>
                          <w:rPr>
                            <w:sz w:val="22"/>
                          </w:rPr>
                          <w:t>Hasil Penelitian</w:t>
                        </w:r>
                      </w:p>
                      <w:p>
                        <w:pPr>
                          <w:ind w:left="360"/>
                          <w:rPr>
                            <w:sz w:val="22"/>
                          </w:rPr>
                        </w:pPr>
                      </w:p>
                    </w:txbxContent>
                  </v:textbox>
                </v:rect>
                <v:shape id="Notched Right Arrow 14" o:spid="_x0000_s1026" o:spt="94" type="#_x0000_t94" style="position:absolute;left:18157;top:5331;height:2126;width:3145;rotation:5898240f;v-text-anchor:middle;" fillcolor="#000000 [3216]" filled="t" stroked="t" coordsize="21600,21600" o:gfxdata="UEsDBAoAAAAAAIdO4kAAAAAAAAAAAAAAAAAEAAAAZHJzL1BLAwQUAAAACACHTuJAgJeja7sAAADb&#10;AAAADwAAAGRycy9kb3ducmV2LnhtbEVPzWrCQBC+F3yHZYReRDcptIboGtC20J6K0QcYsmM2mp2N&#10;2W1i375bKHibj+931sXNtmKg3jeOFaSLBARx5XTDtYLj4X2egfABWWPrmBT8kIdiM3lYY67dyHsa&#10;ylCLGMI+RwUmhC6X0leGLPqF64gjd3K9xRBhX0vd4xjDbSufkuRFWmw4NhjsaGeoupTfVkG2HDH9&#10;5PN1fHtdlrPZ17Zuj0apx2marEAEuoW7+N/9oeP8Z/j7JR4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eja7sAAADb&#10;AAAADwAAAAAAAAABACAAAAAiAAAAZHJzL2Rvd25yZXYueG1sUEsBAhQAFAAAAAgAh07iQDMvBZ47&#10;AAAAOQAAABAAAAAAAAAAAQAgAAAACgEAAGRycy9zaGFwZXhtbC54bWxQSwUGAAAAAAYABgBbAQAA&#10;tAMAAAAA&#10;" adj="14299,5400">
                  <v:fill on="t" focussize="0,0"/>
                  <v:stroke weight="1pt" color="#000000 [3200]" miterlimit="8" joinstyle="miter"/>
                  <v:imagedata o:title=""/>
                  <o:lock v:ext="edit" aspectratio="f"/>
                </v:shape>
                <v:shape id="Notched Right Arrow 15" o:spid="_x0000_s1026" o:spt="94" type="#_x0000_t94" style="position:absolute;left:17776;top:17904;height:2126;width:3145;rotation:5898240f;v-text-anchor:middle;" fillcolor="#000000 [3216]" filled="t" stroked="t" coordsize="21600,21600" o:gfxdata="UEsDBAoAAAAAAIdO4kAAAAAAAAAAAAAAAAAEAAAAZHJzL1BLAwQUAAAACACHTuJAcEU9HLsAAADb&#10;AAAADwAAAGRycy9kb3ducmV2LnhtbEVPzWrCQBC+F/oOyxS8SN3EQyKpq9BqQU+l0QcYsmM2Njub&#10;ZrdJfHu3UOhtPr7fWW8n24qBet84VpAuEhDEldMN1wrOp/fnFQgfkDW2jknBjTxsN48Payy0G/mT&#10;hjLUIoawL1CBCaErpPSVIYt+4TriyF1cbzFE2NdS9zjGcNvKZZJk0mLDscFgR2+Gqq/yxypY5SOm&#10;R75+j/tdXs7nH691ezZKzZ7S5AVEoCn8i//cBx3nZ/D7SzxAb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U9HLsAAADb&#10;AAAADwAAAAAAAAABACAAAAAiAAAAZHJzL2Rvd25yZXYueG1sUEsBAhQAFAAAAAgAh07iQDMvBZ47&#10;AAAAOQAAABAAAAAAAAAAAQAgAAAACgEAAGRycy9zaGFwZXhtbC54bWxQSwUGAAAAAAYABgBbAQAA&#10;tAMAAAAA&#10;" adj="14299,5400">
                  <v:fill on="t" focussize="0,0"/>
                  <v:stroke weight="1pt" color="#000000 [3200]" miterlimit="8" joinstyle="miter"/>
                  <v:imagedata o:title=""/>
                  <o:lock v:ext="edit" aspectratio="f"/>
                </v:shape>
                <v:shape id="Notched Right Arrow 16" o:spid="_x0000_s1026" o:spt="94" type="#_x0000_t94" style="position:absolute;left:17776;top:23873;height:2126;width:3145;rotation:5898240f;v-text-anchor:middle;" fillcolor="#000000 [3216]" filled="t" stroked="t" coordsize="21600,21600" o:gfxdata="UEsDBAoAAAAAAIdO4kAAAAAAAAAAAAAAAAAEAAAAZHJzL1BLAwQUAAAACACHTuJAHwmYh7sAAADb&#10;AAAADwAAAGRycy9kb3ducmV2LnhtbEVPzWrCQBC+C32HZQpepNmkByOpG6GtBT0VUx9gyE6z0exs&#10;ml2Nvr1bELzNx/c7y9XFduJMg28dK8iSFARx7XTLjYL9z9fLAoQPyBo7x6TgSh5W5dNkiYV2I+/o&#10;XIVGxBD2BSowIfSFlL42ZNEnrieO3K8bLIYIh0bqAccYbjv5mqZzabHl2GCwpw9D9bE6WQWLfMRs&#10;y4e/cf2ZV7PZ93vT7Y1S0+csfQMR6BIe4rt7o+P8HP5/iQfI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mYh7sAAADb&#10;AAAADwAAAAAAAAABACAAAAAiAAAAZHJzL2Rvd25yZXYueG1sUEsBAhQAFAAAAAgAh07iQDMvBZ47&#10;AAAAOQAAABAAAAAAAAAAAQAgAAAACgEAAGRycy9zaGFwZXhtbC54bWxQSwUGAAAAAAYABgBbAQAA&#10;tAMAAAAA&#10;" adj="14299,5400">
                  <v:fill on="t" focussize="0,0"/>
                  <v:stroke weight="1pt" color="#000000 [3200]" miterlimit="8" joinstyle="miter"/>
                  <v:imagedata o:title=""/>
                  <o:lock v:ext="edit" aspectratio="f"/>
                </v:shape>
                <v:shape id="Notched Right Arrow 17" o:spid="_x0000_s1026" o:spt="94" type="#_x0000_t94" style="position:absolute;left:17903;top:37716;height:2126;width:3145;rotation:5898240f;v-text-anchor:middle;" fillcolor="#000000 [3216]" filled="t" stroked="t" coordsize="21600,21600" o:gfxdata="UEsDBAoAAAAAAIdO4kAAAAAAAAAAAAAAAAAEAAAAZHJzL1BLAwQUAAAACACHTuJAbpYM9b4AAADb&#10;AAAADwAAAGRycy9kb3ducmV2LnhtbEWPzW7CQAyE75V4h5WRekGwSQ+AAgtS+ZHaU9XAA1hZN5s2&#10;6w3ZhdC3rw9Ivdma8czn9fbuW3WjPjaBDeSzDBRxFWzDtYHz6ThdgooJ2WIbmAz8UoTtZvS0xsKG&#10;gT/pVqZaSQjHAg24lLpC61g58hhnoSMW7Sv0HpOsfa1tj4OE+1a/ZNlce2xYGhx2tHNU/ZRXb2C5&#10;GDB/5+/LcNgvysnk47Vuz86Y53GerUAluqd/8+P6zQq+wMovMoD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YM9b4A&#10;AADbAAAADwAAAAAAAAABACAAAAAiAAAAZHJzL2Rvd25yZXYueG1sUEsBAhQAFAAAAAgAh07iQDMv&#10;BZ47AAAAOQAAABAAAAAAAAAAAQAgAAAADQEAAGRycy9zaGFwZXhtbC54bWxQSwUGAAAAAAYABgBb&#10;AQAAtwMAAAAA&#10;" adj="14299,5400">
                  <v:fill on="t" focussize="0,0"/>
                  <v:stroke weight="1pt" color="#000000 [3200]" miterlimit="8" joinstyle="miter"/>
                  <v:imagedata o:title=""/>
                  <o:lock v:ext="edit" aspectratio="f"/>
                </v:shape>
                <v:shape id="Notched Right Arrow 18" o:spid="_x0000_s1026" o:spt="94" type="#_x0000_t94" style="position:absolute;left:17776;top:45971;height:2120;width:3143;rotation:5898240f;v-text-anchor:middle;" fillcolor="#000000 [3216]" filled="t" stroked="t" coordsize="21600,21600" o:gfxdata="UEsDBAoAAAAAAIdO4kAAAAAAAAAAAAAAAAAEAAAAZHJzL1BLAwQUAAAACACHTuJA4Bd1MLsAAADb&#10;AAAADwAAAGRycy9kb3ducmV2LnhtbEVPzWrCQBC+C77DMkJvdWMPbU1dg0iF1kNF7QNMs9NNYnY2&#10;ZMe/t+8WBG/z8f3OrLj4Vp2oj3VgA5NxBoq4DLZmZ+B7v3p8BRUF2WIbmAxcKUIxHw5mmNtw5i2d&#10;duJUCuGYo4FKpMu1jmVFHuM4dMSJ+w29R0mwd9r2eE7hvtVPWfasPdacGirsaFlRedgdvQH3eZSv&#10;sGhKJ6t6/fLeup9mszDmYTTJ3kAJXeQuvrk/bJo/hf9f0gF6/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Bd1MLsAAADb&#10;AAAADwAAAAAAAAABACAAAAAiAAAAZHJzL2Rvd25yZXYueG1sUEsBAhQAFAAAAAgAh07iQDMvBZ47&#10;AAAAOQAAABAAAAAAAAAAAQAgAAAACgEAAGRycy9zaGFwZXhtbC54bWxQSwUGAAAAAAYABgBbAQAA&#10;tAMAAAAA&#10;" adj="14314,5400">
                  <v:fill on="t" focussize="0,0"/>
                  <v:stroke weight="1pt" color="#000000 [3200]" miterlimit="8" joinstyle="miter"/>
                  <v:imagedata o:title=""/>
                  <o:lock v:ext="edit" aspectratio="f"/>
                </v:shape>
                <v:shape id="_x0000_s1026" o:spid="_x0000_s1026" o:spt="94" type="#_x0000_t94" style="position:absolute;left:17649;top:51432;height:2126;width:3145;rotation:5898240f;v-text-anchor:middle;" fillcolor="#000000 [3216]" filled="t" stroked="t" coordsize="21600,21600" o:gfxdata="UEsDBAoAAAAAAIdO4kAAAAAAAAAAAAAAAAAEAAAAZHJzL1BLAwQUAAAACACHTuJAXozKTrsAAADb&#10;AAAADwAAAGRycy9kb3ducmV2LnhtbEVPS27CMBDdI3EHa5C6iYoTFg0KMUjQViqrijQHGMVDHIjH&#10;aewSenu8qNTl0/uXu7vtxY1G3zlWkC1TEMSN0x23Cuqv9+c1CB+QNfaOScEvedht57MSC+0mPtGt&#10;Cq2IIewLVGBCGAopfWPIol+6gThyZzdaDBGOrdQjTjHc9nKVpi/SYsexweBAB0PNtfqxCtb5hNmR&#10;L9/T22teJcnnvu1ro9TTIks3IALdw7/4z/2hFazi+vgl/gC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ozKTrsAAADb&#10;AAAADwAAAAAAAAABACAAAAAiAAAAZHJzL2Rvd25yZXYueG1sUEsBAhQAFAAAAAgAh07iQDMvBZ47&#10;AAAAOQAAABAAAAAAAAAAAQAgAAAACgEAAGRycy9zaGFwZXhtbC54bWxQSwUGAAAAAAYABgBbAQAA&#10;tAMAAAAA&#10;" adj="14299,5400">
                  <v:fill on="t" focussize="0,0"/>
                  <v:stroke weight="1pt" color="#000000 [3200]" miterlimit="8" joinstyle="miter"/>
                  <v:imagedata o:title=""/>
                  <o:lock v:ext="edit" aspectratio="f"/>
                </v:shape>
              </v:group>
            </w:pict>
          </mc:Fallback>
        </mc:AlternateContent>
      </w:r>
    </w:p>
    <w:p>
      <w:pPr>
        <w:spacing w:line="240" w:lineRule="auto"/>
        <w:rPr>
          <w:rFonts w:ascii="Arial" w:hAnsi="Arial" w:cs="Arial"/>
          <w:sz w:val="22"/>
          <w:szCs w:val="22"/>
        </w:rPr>
      </w:pPr>
    </w:p>
    <w:p>
      <w:pPr>
        <w:spacing w:line="240" w:lineRule="auto"/>
        <w:rPr>
          <w:rFonts w:ascii="Arial" w:hAnsi="Arial" w:cs="Arial"/>
          <w:sz w:val="22"/>
          <w:szCs w:val="22"/>
        </w:rPr>
      </w:pPr>
    </w:p>
    <w:p>
      <w:pPr>
        <w:spacing w:line="240" w:lineRule="auto"/>
        <w:ind w:left="720"/>
        <w:rPr>
          <w:rFonts w:ascii="Arial" w:hAnsi="Arial" w:cs="Arial"/>
          <w:sz w:val="22"/>
          <w:szCs w:val="22"/>
        </w:rPr>
      </w:pPr>
    </w:p>
    <w:p>
      <w:pPr>
        <w:spacing w:line="240" w:lineRule="auto"/>
        <w:ind w:left="720"/>
        <w:rPr>
          <w:rFonts w:ascii="Arial" w:hAnsi="Arial" w:cs="Arial"/>
          <w:sz w:val="22"/>
          <w:szCs w:val="22"/>
        </w:rPr>
      </w:pPr>
    </w:p>
    <w:p>
      <w:pPr>
        <w:spacing w:line="240" w:lineRule="auto"/>
        <w:ind w:left="720"/>
        <w:rPr>
          <w:rFonts w:ascii="Arial" w:hAnsi="Arial" w:cs="Arial"/>
          <w:sz w:val="22"/>
          <w:szCs w:val="22"/>
        </w:rPr>
      </w:pPr>
    </w:p>
    <w:p>
      <w:pPr>
        <w:spacing w:line="240" w:lineRule="auto"/>
        <w:ind w:left="360"/>
        <w:jc w:val="center"/>
        <w:rPr>
          <w:rFonts w:ascii="Arial" w:hAnsi="Arial" w:cs="Arial"/>
          <w:sz w:val="22"/>
          <w:szCs w:val="22"/>
        </w:rPr>
      </w:pPr>
    </w:p>
    <w:p>
      <w:pPr>
        <w:spacing w:line="240" w:lineRule="auto"/>
        <w:ind w:left="720"/>
        <w:rPr>
          <w:rFonts w:ascii="Arial" w:hAnsi="Arial" w:cs="Arial"/>
          <w:sz w:val="22"/>
          <w:szCs w:val="22"/>
        </w:rPr>
      </w:pPr>
    </w:p>
    <w:p>
      <w:pPr>
        <w:spacing w:line="240" w:lineRule="auto"/>
        <w:jc w:val="both"/>
        <w:rPr>
          <w:rFonts w:ascii="Arial" w:hAnsi="Arial" w:cs="Arial"/>
          <w:b/>
          <w:color w:val="000000"/>
          <w:sz w:val="22"/>
          <w:szCs w:val="22"/>
        </w:rPr>
      </w:pPr>
    </w:p>
    <w:p>
      <w:pPr>
        <w:spacing w:line="240" w:lineRule="auto"/>
        <w:ind w:left="720"/>
        <w:rPr>
          <w:rFonts w:ascii="Arial" w:hAnsi="Arial" w:cs="Arial"/>
          <w:sz w:val="22"/>
          <w:szCs w:val="22"/>
        </w:rPr>
      </w:pPr>
    </w:p>
    <w:p>
      <w:pPr>
        <w:spacing w:line="240" w:lineRule="auto"/>
        <w:ind w:left="720"/>
        <w:rPr>
          <w:rFonts w:ascii="Arial" w:hAnsi="Arial" w:cs="Arial"/>
          <w:sz w:val="22"/>
          <w:szCs w:val="22"/>
        </w:rPr>
      </w:pPr>
    </w:p>
    <w:p>
      <w:pPr>
        <w:spacing w:line="240" w:lineRule="auto"/>
        <w:ind w:left="720"/>
        <w:rPr>
          <w:rFonts w:ascii="Arial" w:hAnsi="Arial" w:cs="Arial"/>
          <w:sz w:val="22"/>
          <w:szCs w:val="22"/>
        </w:rPr>
      </w:pPr>
    </w:p>
    <w:p>
      <w:pPr>
        <w:spacing w:line="240" w:lineRule="auto"/>
        <w:ind w:left="720"/>
        <w:rPr>
          <w:rFonts w:ascii="Arial" w:hAnsi="Arial" w:cs="Arial"/>
          <w:sz w:val="22"/>
          <w:szCs w:val="22"/>
        </w:rPr>
      </w:pPr>
    </w:p>
    <w:p>
      <w:pPr>
        <w:spacing w:line="240" w:lineRule="auto"/>
        <w:ind w:left="567"/>
        <w:jc w:val="center"/>
        <w:rPr>
          <w:rFonts w:ascii="Arial" w:hAnsi="Arial" w:cs="Arial"/>
          <w:sz w:val="22"/>
          <w:szCs w:val="22"/>
        </w:rPr>
      </w:pPr>
    </w:p>
    <w:p>
      <w:pPr>
        <w:spacing w:line="240" w:lineRule="auto"/>
        <w:ind w:left="567"/>
        <w:jc w:val="center"/>
        <w:rPr>
          <w:rFonts w:ascii="Arial" w:hAnsi="Arial" w:cs="Arial"/>
          <w:b/>
          <w:bCs/>
          <w:sz w:val="22"/>
          <w:szCs w:val="22"/>
        </w:rPr>
      </w:pPr>
    </w:p>
    <w:p>
      <w:pPr>
        <w:spacing w:line="240" w:lineRule="auto"/>
        <w:ind w:left="567"/>
        <w:jc w:val="center"/>
        <w:rPr>
          <w:rFonts w:ascii="Arial" w:hAnsi="Arial" w:cs="Arial"/>
          <w:b/>
          <w:bCs/>
          <w:sz w:val="22"/>
          <w:szCs w:val="22"/>
        </w:rPr>
      </w:pPr>
    </w:p>
    <w:p>
      <w:pPr>
        <w:spacing w:line="240" w:lineRule="auto"/>
        <w:ind w:left="567"/>
        <w:jc w:val="center"/>
        <w:rPr>
          <w:rFonts w:ascii="Arial" w:hAnsi="Arial" w:cs="Arial"/>
          <w:b/>
          <w:bCs/>
          <w:sz w:val="22"/>
          <w:szCs w:val="22"/>
        </w:rPr>
      </w:pPr>
    </w:p>
    <w:p>
      <w:pPr>
        <w:spacing w:line="240" w:lineRule="auto"/>
        <w:ind w:left="567"/>
        <w:jc w:val="center"/>
        <w:rPr>
          <w:rFonts w:ascii="Arial" w:hAnsi="Arial" w:cs="Arial"/>
          <w:b/>
          <w:bCs/>
          <w:sz w:val="22"/>
          <w:szCs w:val="22"/>
        </w:rPr>
      </w:pPr>
    </w:p>
    <w:p>
      <w:pPr>
        <w:spacing w:line="240" w:lineRule="auto"/>
        <w:ind w:left="567"/>
        <w:jc w:val="center"/>
        <w:rPr>
          <w:rFonts w:ascii="Arial" w:hAnsi="Arial" w:cs="Arial"/>
          <w:b/>
          <w:bCs/>
          <w:sz w:val="22"/>
          <w:szCs w:val="22"/>
        </w:rPr>
      </w:pPr>
    </w:p>
    <w:p>
      <w:pPr>
        <w:spacing w:line="240" w:lineRule="auto"/>
        <w:ind w:left="567"/>
        <w:jc w:val="center"/>
        <w:rPr>
          <w:rFonts w:ascii="Arial" w:hAnsi="Arial" w:cs="Arial"/>
          <w:b/>
          <w:bCs/>
          <w:sz w:val="22"/>
          <w:szCs w:val="22"/>
        </w:rPr>
      </w:pPr>
    </w:p>
    <w:p>
      <w:pPr>
        <w:spacing w:line="240" w:lineRule="auto"/>
        <w:ind w:left="567"/>
        <w:jc w:val="center"/>
        <w:rPr>
          <w:rFonts w:ascii="Arial" w:hAnsi="Arial" w:cs="Arial"/>
          <w:b/>
          <w:bCs/>
          <w:sz w:val="22"/>
          <w:szCs w:val="22"/>
        </w:rPr>
      </w:pPr>
    </w:p>
    <w:p>
      <w:pPr>
        <w:spacing w:line="240" w:lineRule="auto"/>
        <w:ind w:left="567"/>
        <w:jc w:val="center"/>
        <w:rPr>
          <w:rFonts w:ascii="Arial" w:hAnsi="Arial" w:cs="Arial"/>
          <w:b/>
          <w:bCs/>
          <w:sz w:val="22"/>
          <w:szCs w:val="22"/>
        </w:rPr>
      </w:pPr>
    </w:p>
    <w:p>
      <w:pPr>
        <w:spacing w:line="240" w:lineRule="auto"/>
        <w:ind w:left="567"/>
        <w:jc w:val="center"/>
        <w:rPr>
          <w:rFonts w:ascii="Arial" w:hAnsi="Arial" w:cs="Arial"/>
          <w:sz w:val="22"/>
          <w:szCs w:val="22"/>
          <w:lang w:eastAsia="id-ID"/>
        </w:rPr>
      </w:pPr>
      <w:r>
        <w:rPr>
          <w:rFonts w:ascii="Arial" w:hAnsi="Arial" w:cs="Arial"/>
          <w:b/>
          <w:bCs/>
          <w:sz w:val="22"/>
          <w:szCs w:val="22"/>
        </w:rPr>
        <w:t>Gambar 3.</w:t>
      </w:r>
      <w:r>
        <w:rPr>
          <w:rFonts w:ascii="Arial" w:hAnsi="Arial" w:cs="Arial"/>
          <w:b/>
          <w:bCs/>
          <w:sz w:val="22"/>
          <w:szCs w:val="22"/>
          <w:lang w:val="zh-CN"/>
        </w:rPr>
        <w:t>2</w:t>
      </w:r>
      <w:r>
        <w:rPr>
          <w:rFonts w:ascii="Arial" w:hAnsi="Arial" w:cs="Arial"/>
          <w:b/>
          <w:bCs/>
          <w:sz w:val="22"/>
          <w:szCs w:val="22"/>
        </w:rPr>
        <w:t xml:space="preserve"> Tahapan Penelitian</w:t>
      </w:r>
      <w:r>
        <w:rPr>
          <w:rFonts w:ascii="Arial" w:hAnsi="Arial" w:cs="Arial"/>
          <w:sz w:val="22"/>
          <w:szCs w:val="22"/>
          <w:lang w:eastAsia="id-ID"/>
        </w:rPr>
        <w:t xml:space="preserve">.  </w:t>
      </w:r>
    </w:p>
    <w:p>
      <w:pPr>
        <w:pStyle w:val="3"/>
        <w:numPr>
          <w:ilvl w:val="0"/>
          <w:numId w:val="14"/>
        </w:numPr>
        <w:spacing w:line="240" w:lineRule="auto"/>
        <w:ind w:left="720" w:leftChars="0" w:hanging="720" w:firstLineChars="0"/>
        <w:rPr>
          <w:rFonts w:ascii="Arial" w:hAnsi="Arial" w:cs="Arial"/>
          <w:sz w:val="22"/>
          <w:szCs w:val="22"/>
          <w:lang w:val="zh-CN"/>
        </w:rPr>
      </w:pPr>
      <w:bookmarkStart w:id="51" w:name="_Toc115799623"/>
      <w:r>
        <w:rPr>
          <w:rFonts w:ascii="Arial" w:hAnsi="Arial" w:cs="Arial"/>
          <w:sz w:val="22"/>
          <w:szCs w:val="22"/>
          <w:lang w:val="zh-CN"/>
        </w:rPr>
        <w:t>Jenis dan Sumber Data</w:t>
      </w:r>
      <w:bookmarkEnd w:id="51"/>
    </w:p>
    <w:p>
      <w:pPr>
        <w:spacing w:after="0" w:line="240" w:lineRule="auto"/>
        <w:ind w:firstLine="709"/>
        <w:jc w:val="both"/>
        <w:rPr>
          <w:rFonts w:ascii="Arial" w:hAnsi="Arial" w:cs="Arial"/>
          <w:sz w:val="22"/>
          <w:szCs w:val="22"/>
        </w:rPr>
      </w:pPr>
      <w:r>
        <w:rPr>
          <w:sz w:val="22"/>
          <w:szCs w:val="22"/>
          <w:lang w:val="zh-CN"/>
        </w:rPr>
        <w:tab/>
      </w:r>
      <w:r>
        <w:rPr>
          <w:rFonts w:ascii="Arial" w:hAnsi="Arial" w:cs="Arial"/>
          <w:sz w:val="22"/>
          <w:szCs w:val="22"/>
        </w:rPr>
        <w:t xml:space="preserve">Jenis data dalam penelitian kualitatif ada dua jenis yaitu data primer dan sekunder. Data primer adalah data yang diperoleh atau dikumpulkan oleh peneliti secara langsung dari sumber datanya. Data primer disebut juga data asli. Teknik yang digunakan untuk pengumpulan data primer adalah melalui observasi, wawancara dan </w:t>
      </w:r>
      <w:r>
        <w:rPr>
          <w:rFonts w:ascii="Arial" w:hAnsi="Arial" w:cs="Arial"/>
          <w:i/>
          <w:sz w:val="22"/>
          <w:szCs w:val="22"/>
        </w:rPr>
        <w:t>focus group discussion</w:t>
      </w:r>
      <w:r>
        <w:rPr>
          <w:rFonts w:ascii="Arial" w:hAnsi="Arial" w:cs="Arial"/>
          <w:sz w:val="22"/>
          <w:szCs w:val="22"/>
        </w:rPr>
        <w:t xml:space="preserve"> (FGD). Sedangkan data sekunder adalah data yang diperoleh atau dikumpulkan peneliti dari berbagai sumber yang telah ada, seperti data dari biro pusat statistik (BPS), buku, laporan, jurnal dan lain-lain.  Sumber data dalam penelitian kualitatif adalah kata-kata dan tindakan, selebihnya data tambahan, seperti dokumen lain-lain (Lofland (1984:47) dalam Moleong, 2017:157). Pengumpulan data merupakan hal yang penting dalam penelitian dan harus diperhatikan dengan sungguh-sungguh. Tidak semua data yang dikumpulkan dapat diterima, namun perlu dilakukan penilaian untuk mendapatkan data yang relevan dengan penelitian. </w:t>
      </w:r>
    </w:p>
    <w:p>
      <w:pPr>
        <w:pStyle w:val="35"/>
        <w:numPr>
          <w:ilvl w:val="5"/>
          <w:numId w:val="15"/>
        </w:numPr>
        <w:spacing w:after="0" w:line="240" w:lineRule="auto"/>
        <w:ind w:left="360"/>
        <w:jc w:val="both"/>
        <w:rPr>
          <w:rFonts w:ascii="Arial" w:hAnsi="Arial" w:eastAsia="Times New Roman" w:cs="Arial"/>
          <w:sz w:val="22"/>
          <w:szCs w:val="22"/>
        </w:rPr>
      </w:pPr>
      <w:r>
        <w:rPr>
          <w:rFonts w:ascii="Arial" w:hAnsi="Arial" w:eastAsia="Times New Roman" w:cs="Arial"/>
          <w:sz w:val="22"/>
          <w:szCs w:val="22"/>
        </w:rPr>
        <w:t>Kata-kata dan Tindakan</w:t>
      </w:r>
    </w:p>
    <w:p>
      <w:pPr>
        <w:spacing w:after="0" w:line="240" w:lineRule="auto"/>
        <w:ind w:left="360"/>
        <w:jc w:val="both"/>
        <w:rPr>
          <w:rFonts w:ascii="Arial" w:hAnsi="Arial" w:eastAsia="Times New Roman" w:cs="Arial"/>
          <w:sz w:val="22"/>
          <w:szCs w:val="22"/>
        </w:rPr>
      </w:pPr>
      <w:r>
        <w:rPr>
          <w:rFonts w:ascii="Arial" w:hAnsi="Arial" w:eastAsia="Times New Roman" w:cs="Arial"/>
          <w:sz w:val="22"/>
          <w:szCs w:val="22"/>
        </w:rPr>
        <w:t>Kata-kata dan tindakan orang-orang yang diamati atau diwawancarai merupakan sumber data utama yang dicatat secara tertulis / melalui rekaman video/audio, pengambilan foto atau film. Pencatatan sumber data utama melalui wawancara atau pengamatan berperanserta merupakan hasil gabungan dari kegiatan melihat, mendengar dan bertanya. Hal ini dilakukan secara sadar dan terarah karena sudah direncanakan peneliti.</w:t>
      </w:r>
    </w:p>
    <w:p>
      <w:pPr>
        <w:pStyle w:val="35"/>
        <w:numPr>
          <w:ilvl w:val="2"/>
          <w:numId w:val="15"/>
        </w:numPr>
        <w:spacing w:after="0" w:line="240" w:lineRule="auto"/>
        <w:ind w:left="360"/>
        <w:jc w:val="both"/>
        <w:rPr>
          <w:rFonts w:ascii="Arial" w:hAnsi="Arial" w:eastAsia="Times New Roman" w:cs="Arial"/>
          <w:sz w:val="22"/>
          <w:szCs w:val="22"/>
        </w:rPr>
      </w:pPr>
      <w:r>
        <w:rPr>
          <w:rFonts w:ascii="Arial" w:hAnsi="Arial" w:eastAsia="Times New Roman" w:cs="Arial"/>
          <w:sz w:val="22"/>
          <w:szCs w:val="22"/>
        </w:rPr>
        <w:t>Sumber Tertulis</w:t>
      </w:r>
    </w:p>
    <w:p>
      <w:pPr>
        <w:spacing w:after="0" w:line="240" w:lineRule="auto"/>
        <w:ind w:left="360"/>
        <w:jc w:val="both"/>
        <w:rPr>
          <w:rFonts w:ascii="Arial" w:hAnsi="Arial" w:eastAsia="Times New Roman" w:cs="Arial"/>
          <w:sz w:val="22"/>
          <w:szCs w:val="22"/>
        </w:rPr>
      </w:pPr>
      <w:r>
        <w:rPr>
          <w:rFonts w:ascii="Arial" w:hAnsi="Arial" w:eastAsia="Times New Roman" w:cs="Arial"/>
          <w:sz w:val="22"/>
          <w:szCs w:val="22"/>
        </w:rPr>
        <w:t xml:space="preserve">Sumber kedua setelah kata dan tindakan adalah sumber tertulis, dimana sumber tersebut diperoleh dari buku, disertasi, tesis, majalah ilmiah, arsip, dokumen pribadi dan dokumen resmi. </w:t>
      </w:r>
    </w:p>
    <w:p>
      <w:pPr>
        <w:pStyle w:val="35"/>
        <w:numPr>
          <w:ilvl w:val="2"/>
          <w:numId w:val="15"/>
        </w:numPr>
        <w:spacing w:after="0" w:line="240" w:lineRule="auto"/>
        <w:ind w:left="360"/>
        <w:jc w:val="both"/>
        <w:rPr>
          <w:rFonts w:ascii="Arial" w:hAnsi="Arial" w:eastAsia="Times New Roman" w:cs="Arial"/>
          <w:sz w:val="22"/>
          <w:szCs w:val="22"/>
        </w:rPr>
      </w:pPr>
      <w:r>
        <w:rPr>
          <w:rFonts w:ascii="Arial" w:hAnsi="Arial" w:eastAsia="Times New Roman" w:cs="Arial"/>
          <w:sz w:val="22"/>
          <w:szCs w:val="22"/>
        </w:rPr>
        <w:t>Foto</w:t>
      </w:r>
    </w:p>
    <w:p>
      <w:pPr>
        <w:pStyle w:val="35"/>
        <w:spacing w:after="0" w:line="240" w:lineRule="auto"/>
        <w:ind w:left="360"/>
        <w:jc w:val="both"/>
        <w:rPr>
          <w:rFonts w:ascii="Arial" w:hAnsi="Arial" w:eastAsia="Times New Roman" w:cs="Arial"/>
          <w:sz w:val="22"/>
          <w:szCs w:val="22"/>
        </w:rPr>
      </w:pPr>
      <w:r>
        <w:rPr>
          <w:rFonts w:ascii="Arial" w:hAnsi="Arial" w:eastAsia="Times New Roman" w:cs="Arial"/>
          <w:sz w:val="22"/>
          <w:szCs w:val="22"/>
        </w:rPr>
        <w:t>Foto sering dipakai sebagai alat untuk penelitian kualitatif karena dapat dipakai dalam berbagai keperluan. Foto menghasilkan data deskriptif yang cukup berharga yang sering digunakan untuk menelaah segi-segi subyektif dan hasilnya dianalisis secara induktif. Dua kategori foto yang dapat dimanfaatkan dalam penelitian kualitatif yaitu foto yang dihasilkan oleh orang dan foto yang dihasilkan oleh peneliti sendiri (Bogdan dan Biklen, 1982:102 dalam Moleong, 2017:160).</w:t>
      </w:r>
    </w:p>
    <w:p>
      <w:pPr>
        <w:pStyle w:val="35"/>
        <w:numPr>
          <w:ilvl w:val="2"/>
          <w:numId w:val="15"/>
        </w:numPr>
        <w:spacing w:after="0" w:line="240" w:lineRule="auto"/>
        <w:ind w:left="360"/>
        <w:jc w:val="both"/>
        <w:rPr>
          <w:rFonts w:ascii="Arial" w:hAnsi="Arial" w:eastAsia="Times New Roman" w:cs="Arial"/>
          <w:sz w:val="22"/>
          <w:szCs w:val="22"/>
        </w:rPr>
      </w:pPr>
      <w:r>
        <w:rPr>
          <w:rFonts w:ascii="Arial" w:hAnsi="Arial" w:eastAsia="Times New Roman" w:cs="Arial"/>
          <w:sz w:val="22"/>
          <w:szCs w:val="22"/>
        </w:rPr>
        <w:t>Data Statistik</w:t>
      </w:r>
    </w:p>
    <w:p>
      <w:pPr>
        <w:pStyle w:val="35"/>
        <w:spacing w:after="0" w:line="240" w:lineRule="auto"/>
        <w:ind w:left="360"/>
        <w:jc w:val="both"/>
        <w:rPr>
          <w:rFonts w:ascii="Arial" w:hAnsi="Arial" w:eastAsia="Times New Roman" w:cs="Arial"/>
          <w:sz w:val="22"/>
          <w:szCs w:val="22"/>
        </w:rPr>
      </w:pPr>
      <w:r>
        <w:rPr>
          <w:rFonts w:ascii="Arial" w:hAnsi="Arial" w:eastAsia="Times New Roman" w:cs="Arial"/>
          <w:sz w:val="22"/>
          <w:szCs w:val="22"/>
        </w:rPr>
        <w:t xml:space="preserve">Peneliti kualitatif sering menggunakan data statistik yang tersedia sebagai sumber data tambahan. Mempelajari statistik dapat membantu peneliti memahami persepsi subjeknya. Walaupun membantu hendaknya peneliti menyadari bahwa statistik umumnya berlandaskan paradigma positivisme yang mengutamakan dapat digeneralisasikan sehingga mengurangi makna subjek perorangan dalam segala liku kehidupannya yang unik namun utuh. Peneliti jangan terlalu banyak mendasarkan diri atas data statistik, tetapi memanfaatkannya hanya sebagai cara mengantar dan mengarahkan kejadian dan peristiwa yang ditemukan dan dicari sendiri sesuai masalah dan tujuan penelitian. </w:t>
      </w:r>
    </w:p>
    <w:p>
      <w:pPr>
        <w:pStyle w:val="35"/>
        <w:numPr>
          <w:ilvl w:val="0"/>
          <w:numId w:val="0"/>
        </w:numPr>
        <w:spacing w:after="0" w:line="240" w:lineRule="auto"/>
        <w:ind w:leftChars="0"/>
        <w:jc w:val="both"/>
        <w:rPr>
          <w:rFonts w:ascii="Arial" w:hAnsi="Arial" w:cs="Arial"/>
          <w:sz w:val="22"/>
          <w:szCs w:val="22"/>
        </w:rPr>
      </w:pPr>
    </w:p>
    <w:p>
      <w:pPr>
        <w:pStyle w:val="35"/>
        <w:spacing w:line="240" w:lineRule="auto"/>
        <w:jc w:val="center"/>
        <w:rPr>
          <w:rFonts w:hint="default" w:ascii="Arial" w:hAnsi="Arial" w:cs="Arial"/>
          <w:b/>
          <w:bCs/>
          <w:sz w:val="22"/>
          <w:szCs w:val="22"/>
          <w:lang w:val="en-US"/>
        </w:rPr>
      </w:pPr>
    </w:p>
    <w:p>
      <w:pPr>
        <w:pStyle w:val="35"/>
        <w:spacing w:line="240" w:lineRule="auto"/>
        <w:jc w:val="center"/>
        <w:rPr>
          <w:rFonts w:hint="default" w:ascii="Arial" w:hAnsi="Arial" w:cs="Arial"/>
          <w:b/>
          <w:bCs/>
          <w:sz w:val="22"/>
          <w:szCs w:val="22"/>
          <w:lang w:val="en-US"/>
        </w:rPr>
      </w:pPr>
    </w:p>
    <w:p>
      <w:pPr>
        <w:pStyle w:val="35"/>
        <w:spacing w:line="240" w:lineRule="auto"/>
        <w:jc w:val="center"/>
        <w:rPr>
          <w:rFonts w:hint="default" w:ascii="Arial" w:hAnsi="Arial" w:cs="Arial"/>
          <w:b/>
          <w:bCs/>
          <w:sz w:val="22"/>
          <w:szCs w:val="22"/>
          <w:lang w:val="en-US"/>
        </w:rPr>
      </w:pPr>
    </w:p>
    <w:p>
      <w:pPr>
        <w:pStyle w:val="35"/>
        <w:spacing w:line="240" w:lineRule="auto"/>
        <w:jc w:val="center"/>
        <w:rPr>
          <w:rFonts w:hint="default" w:ascii="Arial" w:hAnsi="Arial" w:cs="Arial"/>
          <w:b/>
          <w:bCs/>
          <w:sz w:val="22"/>
          <w:szCs w:val="22"/>
          <w:lang w:val="en-US"/>
        </w:rPr>
      </w:pPr>
    </w:p>
    <w:p>
      <w:pPr>
        <w:pStyle w:val="35"/>
        <w:spacing w:line="240" w:lineRule="auto"/>
        <w:jc w:val="center"/>
        <w:rPr>
          <w:rFonts w:hint="default" w:ascii="Arial" w:hAnsi="Arial" w:cs="Arial"/>
          <w:b/>
          <w:bCs/>
          <w:sz w:val="22"/>
          <w:szCs w:val="22"/>
          <w:lang w:val="en-US"/>
        </w:rPr>
      </w:pPr>
    </w:p>
    <w:p>
      <w:pPr>
        <w:pStyle w:val="35"/>
        <w:spacing w:line="240" w:lineRule="auto"/>
        <w:jc w:val="center"/>
        <w:rPr>
          <w:rFonts w:hint="default" w:ascii="Arial" w:hAnsi="Arial" w:cs="Arial"/>
          <w:b/>
          <w:bCs/>
          <w:sz w:val="22"/>
          <w:szCs w:val="22"/>
          <w:lang w:val="en-US"/>
        </w:rPr>
      </w:pPr>
      <w:r>
        <w:rPr>
          <w:rFonts w:hint="default" w:ascii="Arial" w:hAnsi="Arial" w:cs="Arial"/>
          <w:b/>
          <w:bCs/>
          <w:sz w:val="22"/>
          <w:szCs w:val="22"/>
          <w:lang w:val="en-US"/>
        </w:rPr>
        <w:t>BAB IV</w:t>
      </w:r>
    </w:p>
    <w:p>
      <w:pPr>
        <w:pStyle w:val="35"/>
        <w:spacing w:line="240" w:lineRule="auto"/>
        <w:jc w:val="center"/>
        <w:rPr>
          <w:rFonts w:hint="default" w:ascii="Arial" w:hAnsi="Arial" w:cs="Arial"/>
          <w:b/>
          <w:bCs/>
          <w:sz w:val="22"/>
          <w:szCs w:val="22"/>
          <w:lang w:val="en-US"/>
        </w:rPr>
      </w:pPr>
      <w:r>
        <w:rPr>
          <w:rFonts w:hint="default" w:ascii="Arial" w:hAnsi="Arial" w:cs="Arial"/>
          <w:b/>
          <w:bCs/>
          <w:sz w:val="22"/>
          <w:szCs w:val="22"/>
          <w:lang w:val="en-US"/>
        </w:rPr>
        <w:t>ANALISIS DAN PEMBAHASAN HASIL PENELITIAN</w:t>
      </w:r>
    </w:p>
    <w:p>
      <w:pPr>
        <w:pStyle w:val="35"/>
        <w:spacing w:line="240" w:lineRule="auto"/>
        <w:jc w:val="center"/>
        <w:rPr>
          <w:rFonts w:hint="default" w:ascii="Arial" w:hAnsi="Arial" w:cs="Arial"/>
          <w:b/>
          <w:bCs/>
          <w:sz w:val="22"/>
          <w:szCs w:val="22"/>
          <w:lang w:val="en-US"/>
        </w:rPr>
      </w:pPr>
    </w:p>
    <w:p>
      <w:pPr>
        <w:pStyle w:val="3"/>
        <w:numPr>
          <w:ilvl w:val="0"/>
          <w:numId w:val="16"/>
        </w:numPr>
        <w:spacing w:line="240" w:lineRule="auto"/>
        <w:rPr>
          <w:rFonts w:ascii="Arial" w:hAnsi="Arial" w:cs="Arial"/>
          <w:sz w:val="22"/>
          <w:szCs w:val="22"/>
          <w:lang w:val="zh-CN"/>
        </w:rPr>
      </w:pPr>
      <w:bookmarkStart w:id="52" w:name="_Toc115799636"/>
      <w:r>
        <w:rPr>
          <w:rFonts w:ascii="Arial" w:hAnsi="Arial" w:cs="Arial"/>
          <w:sz w:val="22"/>
          <w:szCs w:val="22"/>
          <w:lang w:val="zh-CN"/>
        </w:rPr>
        <w:t>Hasil Penelitian</w:t>
      </w:r>
      <w:bookmarkEnd w:id="52"/>
    </w:p>
    <w:p>
      <w:pPr>
        <w:tabs>
          <w:tab w:val="left" w:pos="709"/>
        </w:tabs>
        <w:spacing w:line="240" w:lineRule="auto"/>
        <w:ind w:left="567" w:firstLine="567"/>
        <w:jc w:val="both"/>
        <w:rPr>
          <w:rFonts w:ascii="Arial" w:hAnsi="Arial" w:cs="Arial"/>
          <w:sz w:val="22"/>
          <w:szCs w:val="22"/>
        </w:rPr>
      </w:pPr>
      <w:r>
        <w:rPr>
          <w:sz w:val="22"/>
          <w:szCs w:val="22"/>
          <w:lang w:val="zh-CN"/>
        </w:rPr>
        <w:tab/>
      </w:r>
      <w:r>
        <w:rPr>
          <w:rFonts w:ascii="Arial" w:hAnsi="Arial" w:cs="Arial"/>
          <w:sz w:val="22"/>
          <w:szCs w:val="22"/>
        </w:rPr>
        <w:t>“Setiap orang berhak hidup sejahtera lahir dan bathin, bertempat tinggal, dan mendapatkan lingkungan hidup yang baik dan sehat serta memperoleh pelayanan kesehatan” menurut Undang-undang Dasar 1945 Pasal 28.</w:t>
      </w:r>
      <w:r>
        <w:rPr>
          <w:rFonts w:ascii="Arial" w:hAnsi="Arial" w:cs="Arial"/>
          <w:sz w:val="22"/>
          <w:szCs w:val="22"/>
          <w:lang w:val="zh-CN"/>
        </w:rPr>
        <w:t xml:space="preserve"> </w:t>
      </w:r>
      <w:r>
        <w:rPr>
          <w:rFonts w:ascii="Arial" w:hAnsi="Arial" w:cs="Arial"/>
          <w:sz w:val="22"/>
          <w:szCs w:val="22"/>
        </w:rPr>
        <w:t>Berdasarkan Peraturan Mentri Pekerjaan Umum dan Perumahan Rakyat No. 13.1/PRT/M/2015 Renstra PUPR tahun 2015-2019 yang terkait bidang penyediaan perumahan yaitu tujuan ke-4 (empat) yang meyatakan bahwa Menyelenggarakan pembangunan perumahan bidang pekerjaan umum dan perumahan rakyat untuk mendukung layanan infrastruktur dasar yang layak guna mewujudkan kualitas hidup manusia indonesia sejalan dengan prinsip “infrastruktur untuk semua”. Kondisi perumahan pada tahun 2014 dan target penanganan pemerintah tahun 2019 :</w:t>
      </w:r>
    </w:p>
    <w:p>
      <w:pPr>
        <w:numPr>
          <w:ilvl w:val="3"/>
          <w:numId w:val="17"/>
        </w:numPr>
        <w:spacing w:after="0" w:line="240" w:lineRule="auto"/>
        <w:ind w:left="1134" w:hanging="567"/>
        <w:contextualSpacing/>
        <w:jc w:val="both"/>
        <w:rPr>
          <w:rFonts w:ascii="Arial" w:hAnsi="Arial" w:cs="Arial"/>
          <w:sz w:val="22"/>
          <w:szCs w:val="22"/>
        </w:rPr>
      </w:pPr>
      <w:r>
        <w:rPr>
          <w:rFonts w:ascii="Arial" w:hAnsi="Arial" w:cs="Arial"/>
          <w:sz w:val="22"/>
          <w:szCs w:val="22"/>
        </w:rPr>
        <w:t>Backlog sebesar 7,6 juta unit pada tahun 2014 berdasarkan konsep penghunian (sumber : Perpres No.2 Tahun 2015 tentang RPJMN 2015-2019) menjadi sebesar 5 juta unit pada tahun 2019.</w:t>
      </w:r>
    </w:p>
    <w:p>
      <w:pPr>
        <w:numPr>
          <w:ilvl w:val="3"/>
          <w:numId w:val="17"/>
        </w:numPr>
        <w:spacing w:after="0" w:line="240" w:lineRule="auto"/>
        <w:ind w:left="1134" w:hanging="567"/>
        <w:contextualSpacing/>
        <w:jc w:val="both"/>
        <w:rPr>
          <w:rFonts w:ascii="Arial" w:hAnsi="Arial" w:cs="Arial"/>
          <w:sz w:val="22"/>
          <w:szCs w:val="22"/>
        </w:rPr>
      </w:pPr>
      <w:r>
        <w:rPr>
          <w:rFonts w:ascii="Arial" w:hAnsi="Arial" w:cs="Arial"/>
          <w:sz w:val="22"/>
          <w:szCs w:val="22"/>
        </w:rPr>
        <w:t>Backlog sebesar 13,5 juta unit pada tahun 2014 berdasarkan konsep kepemilikan (sumber : BPS dan Bappenas) menjadi sebesar 6,8 juta unit pada tahun 2019.</w:t>
      </w:r>
    </w:p>
    <w:p>
      <w:pPr>
        <w:numPr>
          <w:ilvl w:val="3"/>
          <w:numId w:val="17"/>
        </w:numPr>
        <w:spacing w:after="0" w:line="240" w:lineRule="auto"/>
        <w:ind w:left="1134" w:hanging="567"/>
        <w:contextualSpacing/>
        <w:jc w:val="both"/>
        <w:rPr>
          <w:rFonts w:ascii="Arial" w:hAnsi="Arial" w:cs="Arial"/>
          <w:sz w:val="22"/>
          <w:szCs w:val="22"/>
        </w:rPr>
      </w:pPr>
      <w:r>
        <w:rPr>
          <w:rFonts w:ascii="Arial" w:hAnsi="Arial" w:cs="Arial"/>
          <w:sz w:val="22"/>
          <w:szCs w:val="22"/>
        </w:rPr>
        <w:t>Sebesar 3,4 juta unit rumah tidak layak huni tahun 2014 (sumber : Proyeksi Data Indikator Perumahan dan Kesehatan Lingkungan (Insperkesling) Tahun 2011, BPS).</w:t>
      </w:r>
    </w:p>
    <w:p>
      <w:pPr>
        <w:spacing w:line="240" w:lineRule="auto"/>
        <w:ind w:left="567" w:firstLine="567"/>
        <w:jc w:val="both"/>
        <w:rPr>
          <w:rFonts w:ascii="Arial" w:hAnsi="Arial" w:cs="Arial"/>
          <w:sz w:val="22"/>
          <w:szCs w:val="22"/>
        </w:rPr>
      </w:pPr>
      <w:r>
        <w:rPr>
          <w:rFonts w:ascii="Arial" w:hAnsi="Arial" w:cs="Arial"/>
          <w:sz w:val="22"/>
          <w:szCs w:val="22"/>
        </w:rPr>
        <w:t>Kebijakan penyediaan perumahan untuk 5 (lima) tahun kedepan yaitu untuk memperluas akses terhadap tempat tinggal yang layak yang dilengkapi dengan sarana dan prasarana yang memadai untuk seluruh kelompok masyarakat secara berkeadilan, melalui pengembangan  multi-sistem penyediaan perumahan secara utuh dan seimbang, meliputi :</w:t>
      </w:r>
    </w:p>
    <w:p>
      <w:pPr>
        <w:numPr>
          <w:ilvl w:val="3"/>
          <w:numId w:val="18"/>
        </w:numPr>
        <w:spacing w:after="0" w:line="240" w:lineRule="auto"/>
        <w:ind w:left="1134" w:hanging="567"/>
        <w:jc w:val="both"/>
        <w:rPr>
          <w:rFonts w:ascii="Arial" w:hAnsi="Arial" w:cs="Arial"/>
          <w:sz w:val="22"/>
          <w:szCs w:val="22"/>
        </w:rPr>
      </w:pPr>
      <w:r>
        <w:rPr>
          <w:rFonts w:ascii="Arial" w:hAnsi="Arial" w:cs="Arial"/>
          <w:sz w:val="22"/>
          <w:szCs w:val="22"/>
        </w:rPr>
        <w:t>Pengendalian perumahan komersil</w:t>
      </w:r>
    </w:p>
    <w:p>
      <w:pPr>
        <w:numPr>
          <w:ilvl w:val="3"/>
          <w:numId w:val="18"/>
        </w:numPr>
        <w:spacing w:after="0" w:line="240" w:lineRule="auto"/>
        <w:ind w:left="1134" w:hanging="567"/>
        <w:jc w:val="both"/>
        <w:rPr>
          <w:rFonts w:ascii="Arial" w:hAnsi="Arial" w:cs="Arial"/>
          <w:sz w:val="22"/>
          <w:szCs w:val="22"/>
        </w:rPr>
      </w:pPr>
      <w:r>
        <w:rPr>
          <w:rFonts w:ascii="Arial" w:hAnsi="Arial" w:cs="Arial"/>
          <w:sz w:val="22"/>
          <w:szCs w:val="22"/>
        </w:rPr>
        <w:t>Peguatan perumahan umum</w:t>
      </w:r>
    </w:p>
    <w:p>
      <w:pPr>
        <w:numPr>
          <w:ilvl w:val="3"/>
          <w:numId w:val="18"/>
        </w:numPr>
        <w:spacing w:after="0" w:line="240" w:lineRule="auto"/>
        <w:ind w:left="1134" w:hanging="567"/>
        <w:jc w:val="both"/>
        <w:rPr>
          <w:rFonts w:ascii="Arial" w:hAnsi="Arial" w:cs="Arial"/>
          <w:sz w:val="22"/>
          <w:szCs w:val="22"/>
        </w:rPr>
      </w:pPr>
      <w:r>
        <w:rPr>
          <w:rFonts w:ascii="Arial" w:hAnsi="Arial" w:cs="Arial"/>
          <w:sz w:val="22"/>
          <w:szCs w:val="22"/>
        </w:rPr>
        <w:t>Pemberdayaan perumahan swadaya, dan</w:t>
      </w:r>
    </w:p>
    <w:p>
      <w:pPr>
        <w:numPr>
          <w:ilvl w:val="3"/>
          <w:numId w:val="18"/>
        </w:numPr>
        <w:spacing w:after="0" w:line="240" w:lineRule="auto"/>
        <w:ind w:left="1134" w:hanging="567"/>
        <w:jc w:val="both"/>
        <w:rPr>
          <w:rFonts w:ascii="Arial" w:hAnsi="Arial" w:cs="Arial"/>
          <w:sz w:val="22"/>
          <w:szCs w:val="22"/>
        </w:rPr>
      </w:pPr>
      <w:r>
        <w:rPr>
          <w:rFonts w:ascii="Arial" w:hAnsi="Arial" w:cs="Arial"/>
          <w:sz w:val="22"/>
          <w:szCs w:val="22"/>
        </w:rPr>
        <w:t>Fasilitas perumahan khusus</w:t>
      </w:r>
    </w:p>
    <w:p>
      <w:pPr>
        <w:pStyle w:val="35"/>
        <w:numPr>
          <w:ilvl w:val="0"/>
          <w:numId w:val="0"/>
        </w:numPr>
        <w:spacing w:line="240" w:lineRule="auto"/>
        <w:rPr>
          <w:rFonts w:ascii="Arial" w:hAnsi="Arial" w:cs="Arial"/>
          <w:b/>
          <w:sz w:val="22"/>
          <w:szCs w:val="22"/>
        </w:rPr>
      </w:pPr>
    </w:p>
    <w:p>
      <w:pPr>
        <w:pStyle w:val="3"/>
        <w:numPr>
          <w:ilvl w:val="0"/>
          <w:numId w:val="16"/>
        </w:numPr>
        <w:spacing w:line="240" w:lineRule="auto"/>
        <w:ind w:left="720" w:leftChars="0" w:hanging="720" w:firstLineChars="0"/>
        <w:rPr>
          <w:rFonts w:ascii="Arial" w:hAnsi="Arial" w:cs="Arial"/>
          <w:sz w:val="22"/>
          <w:szCs w:val="22"/>
          <w:lang w:val="zh-CN"/>
        </w:rPr>
      </w:pPr>
      <w:bookmarkStart w:id="53" w:name="_Toc115799644"/>
      <w:r>
        <w:rPr>
          <w:rFonts w:ascii="Arial" w:hAnsi="Arial" w:cs="Arial"/>
          <w:sz w:val="22"/>
          <w:szCs w:val="22"/>
          <w:lang w:val="zh-CN"/>
        </w:rPr>
        <w:t>Pembahasan</w:t>
      </w:r>
      <w:bookmarkEnd w:id="53"/>
    </w:p>
    <w:p>
      <w:pPr>
        <w:spacing w:line="240" w:lineRule="auto"/>
        <w:ind w:firstLine="567"/>
        <w:jc w:val="both"/>
        <w:rPr>
          <w:rFonts w:ascii="Arial" w:hAnsi="Arial" w:cs="Arial"/>
          <w:sz w:val="22"/>
          <w:szCs w:val="22"/>
        </w:rPr>
      </w:pPr>
      <w:r>
        <w:rPr>
          <w:rFonts w:ascii="Arial" w:hAnsi="Arial" w:cs="Arial"/>
          <w:sz w:val="22"/>
          <w:szCs w:val="22"/>
        </w:rPr>
        <w:t>Peneliti melakukan wawancara kepada dua kelompok narasumber. Kelompok utama yaitu perusahaan pengembang/developer properti MBR. Informasi yag dikumpulkan merupakan hasil dari kuesioner dan daftar pertanyaan yang diajukan kepada narasumber. Kelompok kedua, yakni kelompok sekunder yang mencakup konsumen-konsumen peminat ataupun penghuni properti MBR. Data dan informasi yang dihasilkan dari seluruh narasumber kemudian dikumpulkan dan dianalisis untuk menjawab pertanyaan penelitian.</w:t>
      </w:r>
    </w:p>
    <w:p>
      <w:pPr>
        <w:pStyle w:val="24"/>
        <w:shd w:val="clear" w:color="auto" w:fill="FFFFFF"/>
        <w:spacing w:before="0" w:beforeAutospacing="0" w:after="0" w:afterAutospacing="0" w:line="240" w:lineRule="auto"/>
        <w:ind w:firstLine="567"/>
        <w:jc w:val="both"/>
        <w:rPr>
          <w:rFonts w:ascii="Arial" w:hAnsi="Arial" w:cs="Arial"/>
          <w:sz w:val="22"/>
          <w:szCs w:val="22"/>
          <w:shd w:val="clear" w:color="auto" w:fill="FFFFFF"/>
        </w:rPr>
      </w:pPr>
      <w:r>
        <w:rPr>
          <w:rFonts w:ascii="Arial" w:hAnsi="Arial" w:cs="Arial"/>
          <w:sz w:val="22"/>
          <w:szCs w:val="22"/>
          <w:lang w:val="id-ID"/>
        </w:rPr>
        <w:t xml:space="preserve">Strategi bisnis dikembangkan dengan mengeksploitasi  kapabilitas yang memungkinkan bisnis untuk bertindak dalam bidang penting tertentu bagi konsumen, memasuki pasar baru  atau mengeksploitasi kesempatan baru. </w:t>
      </w:r>
      <w:r>
        <w:rPr>
          <w:rFonts w:ascii="Arial" w:hAnsi="Arial" w:eastAsia="Calibri" w:cs="Arial"/>
          <w:sz w:val="22"/>
          <w:szCs w:val="22"/>
        </w:rPr>
        <w:t xml:space="preserve">Kapabilitas dari perusahaan tawarkan atau bisa atau harus kembangkan dan lintas bidang fungsi dari perusahaan. </w:t>
      </w:r>
      <w:r>
        <w:rPr>
          <w:rFonts w:ascii="Arial" w:hAnsi="Arial" w:eastAsia="Calibri" w:cs="Arial"/>
          <w:sz w:val="22"/>
          <w:szCs w:val="22"/>
          <w:lang w:val="id-ID"/>
        </w:rPr>
        <w:t xml:space="preserve">Strategi  bisnis beberapa developer perumahan di kabupaten sumedang adalah </w:t>
      </w:r>
      <w:r>
        <w:rPr>
          <w:rFonts w:ascii="Arial" w:hAnsi="Arial" w:eastAsia="Calibri" w:cs="Arial"/>
          <w:i/>
          <w:sz w:val="22"/>
          <w:szCs w:val="22"/>
        </w:rPr>
        <w:t>Strategy Making</w:t>
      </w:r>
      <w:r>
        <w:rPr>
          <w:rFonts w:ascii="Arial" w:hAnsi="Arial" w:eastAsia="Calibri" w:cs="Arial"/>
          <w:sz w:val="22"/>
          <w:szCs w:val="22"/>
        </w:rPr>
        <w:t xml:space="preserve"> menurut </w:t>
      </w:r>
      <w:r>
        <w:rPr>
          <w:rFonts w:ascii="Arial" w:hAnsi="Arial" w:cs="Arial"/>
          <w:sz w:val="22"/>
          <w:szCs w:val="22"/>
          <w:shd w:val="clear" w:color="auto" w:fill="FFFFFF"/>
          <w:lang w:val="id-ID"/>
        </w:rPr>
        <w:t xml:space="preserve"> Sara L., and Rosenfield, Donald B (2008 ; 35)</w:t>
      </w:r>
      <w:r>
        <w:rPr>
          <w:rFonts w:ascii="Arial" w:hAnsi="Arial" w:cs="Arial"/>
          <w:sz w:val="22"/>
          <w:szCs w:val="22"/>
          <w:shd w:val="clear" w:color="auto" w:fill="FFFFFF"/>
        </w:rPr>
        <w:t xml:space="preserve"> yaitu: </w:t>
      </w:r>
    </w:p>
    <w:p>
      <w:pPr>
        <w:pStyle w:val="24"/>
        <w:shd w:val="clear" w:color="auto" w:fill="FFFFFF"/>
        <w:spacing w:before="0" w:beforeAutospacing="0" w:after="0" w:afterAutospacing="0" w:line="240" w:lineRule="auto"/>
        <w:ind w:firstLine="567"/>
        <w:jc w:val="both"/>
        <w:rPr>
          <w:rFonts w:ascii="Arial" w:hAnsi="Arial" w:cs="Arial"/>
          <w:sz w:val="22"/>
          <w:szCs w:val="22"/>
          <w:shd w:val="clear" w:color="auto" w:fill="FFFFFF"/>
        </w:rPr>
      </w:pPr>
    </w:p>
    <w:p>
      <w:pPr>
        <w:pStyle w:val="24"/>
        <w:shd w:val="clear" w:color="auto" w:fill="FFFFFF"/>
        <w:spacing w:before="0" w:beforeAutospacing="0" w:after="0" w:afterAutospacing="0" w:line="240" w:lineRule="auto"/>
        <w:ind w:firstLine="567"/>
        <w:jc w:val="both"/>
        <w:rPr>
          <w:rFonts w:ascii="Arial" w:hAnsi="Arial" w:cs="Arial"/>
          <w:sz w:val="22"/>
          <w:szCs w:val="22"/>
          <w:shd w:val="clear" w:color="auto" w:fill="FFFFFF"/>
        </w:rPr>
      </w:pPr>
    </w:p>
    <w:p>
      <w:pPr>
        <w:pStyle w:val="24"/>
        <w:numPr>
          <w:ilvl w:val="3"/>
          <w:numId w:val="19"/>
        </w:numPr>
        <w:shd w:val="clear" w:color="auto" w:fill="FFFFFF"/>
        <w:spacing w:before="0" w:beforeAutospacing="0" w:after="0" w:afterAutospacing="0" w:line="240" w:lineRule="auto"/>
        <w:ind w:left="1134" w:hanging="425"/>
        <w:rPr>
          <w:rFonts w:ascii="Arial" w:hAnsi="Arial" w:eastAsia="Calibri" w:cs="Arial"/>
          <w:b/>
          <w:sz w:val="22"/>
          <w:szCs w:val="22"/>
        </w:rPr>
      </w:pPr>
      <w:r>
        <w:rPr>
          <w:rFonts w:ascii="Arial" w:hAnsi="Arial" w:eastAsia="Calibri" w:cs="Arial"/>
          <w:b/>
          <w:i/>
          <w:sz w:val="22"/>
          <w:szCs w:val="22"/>
        </w:rPr>
        <w:t>Capability</w:t>
      </w:r>
      <w:r>
        <w:rPr>
          <w:rFonts w:ascii="Arial" w:hAnsi="Arial" w:eastAsia="Calibri" w:cs="Arial"/>
          <w:b/>
          <w:sz w:val="22"/>
          <w:szCs w:val="22"/>
        </w:rPr>
        <w:t xml:space="preserve"> (Kapabilitas)</w:t>
      </w:r>
    </w:p>
    <w:p>
      <w:pPr>
        <w:spacing w:line="240" w:lineRule="auto"/>
        <w:ind w:left="1134"/>
        <w:jc w:val="both"/>
        <w:rPr>
          <w:rFonts w:ascii="Arial" w:hAnsi="Arial" w:cs="Arial"/>
          <w:sz w:val="22"/>
          <w:szCs w:val="22"/>
        </w:rPr>
      </w:pPr>
      <w:r>
        <w:rPr>
          <w:rFonts w:ascii="Arial" w:hAnsi="Arial" w:cs="Arial"/>
          <w:sz w:val="22"/>
          <w:szCs w:val="22"/>
        </w:rPr>
        <w:t xml:space="preserve">MenurutHoopes dalam </w:t>
      </w:r>
      <w:r>
        <w:rPr>
          <w:rFonts w:ascii="Arial" w:hAnsi="Arial" w:cs="Arial"/>
          <w:sz w:val="22"/>
          <w:szCs w:val="22"/>
          <w:shd w:val="clear" w:color="auto" w:fill="FFFFFF"/>
        </w:rPr>
        <w:t>Beckman, Sara L., and Rosenfield, Donald B (2008:9) “</w:t>
      </w:r>
      <w:r>
        <w:rPr>
          <w:rFonts w:ascii="Arial" w:hAnsi="Arial" w:cs="Arial"/>
          <w:i/>
          <w:sz w:val="22"/>
          <w:szCs w:val="22"/>
        </w:rPr>
        <w:t xml:space="preserve">A capability, on the other hand, is “not observable (and hence necessarily intangible), cannot be valued and changes hands only as part of its entire unit”. </w:t>
      </w:r>
      <w:r>
        <w:rPr>
          <w:rFonts w:ascii="Arial" w:hAnsi="Arial" w:cs="Arial"/>
          <w:sz w:val="22"/>
          <w:szCs w:val="22"/>
        </w:rPr>
        <w:t xml:space="preserve"> Dapat diartikan bahwa kapabilitas adalah  tidak bisa diamati dan karena itu </w:t>
      </w:r>
      <w:r>
        <w:rPr>
          <w:rFonts w:ascii="Arial" w:hAnsi="Arial" w:cs="Arial"/>
          <w:i/>
          <w:sz w:val="22"/>
          <w:szCs w:val="22"/>
        </w:rPr>
        <w:t>intangible</w:t>
      </w:r>
      <w:r>
        <w:rPr>
          <w:rFonts w:ascii="Arial" w:hAnsi="Arial" w:cs="Arial"/>
          <w:sz w:val="22"/>
          <w:szCs w:val="22"/>
        </w:rPr>
        <w:t xml:space="preserve"> atau tidak dapat dinyatakan secara jelas, tidak bisa dinilai dan berubah hanya sebagai bagian dari seluruh unit. </w:t>
      </w:r>
    </w:p>
    <w:p>
      <w:pPr>
        <w:spacing w:line="240" w:lineRule="auto"/>
        <w:ind w:left="1134"/>
        <w:jc w:val="both"/>
        <w:rPr>
          <w:rFonts w:ascii="Arial" w:hAnsi="Arial" w:cs="Arial"/>
          <w:color w:val="000000"/>
          <w:sz w:val="22"/>
          <w:szCs w:val="22"/>
        </w:rPr>
      </w:pPr>
      <w:r>
        <w:rPr>
          <w:rFonts w:ascii="Arial" w:hAnsi="Arial" w:cs="Arial"/>
          <w:sz w:val="22"/>
          <w:szCs w:val="22"/>
        </w:rPr>
        <w:t xml:space="preserve">Kapabilitas perusahaan </w:t>
      </w:r>
      <w:r>
        <w:rPr>
          <w:rFonts w:ascii="Arial" w:hAnsi="Arial" w:cs="Arial"/>
          <w:color w:val="000000"/>
          <w:sz w:val="22"/>
          <w:szCs w:val="22"/>
          <w:lang w:val="es-ES"/>
        </w:rPr>
        <w:t xml:space="preserve">yang bergerak di bidang developer perumahan di Kawasan </w:t>
      </w:r>
      <w:r>
        <w:rPr>
          <w:rFonts w:ascii="Arial" w:hAnsi="Arial" w:cs="Arial"/>
          <w:color w:val="000000"/>
          <w:sz w:val="22"/>
          <w:szCs w:val="22"/>
        </w:rPr>
        <w:t xml:space="preserve">Jawa Barat </w:t>
      </w:r>
      <w:r>
        <w:rPr>
          <w:rFonts w:ascii="Arial" w:hAnsi="Arial" w:cs="Arial"/>
          <w:color w:val="000000"/>
          <w:sz w:val="22"/>
          <w:szCs w:val="22"/>
          <w:lang w:val="es-ES"/>
        </w:rPr>
        <w:t xml:space="preserve">Kabupaten Sumedang </w:t>
      </w:r>
      <w:r>
        <w:rPr>
          <w:rFonts w:ascii="Arial" w:hAnsi="Arial" w:cs="Arial"/>
          <w:color w:val="000000"/>
          <w:sz w:val="22"/>
          <w:szCs w:val="22"/>
        </w:rPr>
        <w:t>biasanya</w:t>
      </w:r>
      <w:r>
        <w:rPr>
          <w:rFonts w:ascii="Arial" w:hAnsi="Arial" w:cs="Arial"/>
          <w:sz w:val="22"/>
          <w:szCs w:val="22"/>
        </w:rPr>
        <w:t xml:space="preserve"> terus berkembang </w:t>
      </w:r>
      <w:r>
        <w:rPr>
          <w:rFonts w:ascii="Arial" w:hAnsi="Arial" w:cs="Arial"/>
          <w:color w:val="000000"/>
          <w:sz w:val="22"/>
          <w:szCs w:val="22"/>
          <w:lang w:val="es-ES"/>
        </w:rPr>
        <w:t xml:space="preserve">dari tahun ke tahun. </w:t>
      </w:r>
      <w:r>
        <w:rPr>
          <w:rFonts w:ascii="Arial" w:hAnsi="Arial" w:cs="Arial"/>
          <w:color w:val="000000"/>
          <w:sz w:val="22"/>
          <w:szCs w:val="22"/>
        </w:rPr>
        <w:t>Karena banyak pengembang atau developer perumahan yang</w:t>
      </w:r>
      <w:r>
        <w:rPr>
          <w:rFonts w:ascii="Arial" w:hAnsi="Arial" w:cs="Arial"/>
          <w:color w:val="000000"/>
          <w:sz w:val="22"/>
          <w:szCs w:val="22"/>
          <w:lang w:val="es-ES"/>
        </w:rPr>
        <w:t xml:space="preserve"> memiliki modal yang cukup, tenaga-tenaga yang profesional dan  mengalami volume penjualan yang meningkat, akan tetapi tetap hingga saat ini belum </w:t>
      </w:r>
      <w:r>
        <w:rPr>
          <w:rFonts w:ascii="Arial" w:hAnsi="Arial" w:cs="Arial"/>
          <w:color w:val="000000"/>
          <w:sz w:val="22"/>
          <w:szCs w:val="22"/>
        </w:rPr>
        <w:t xml:space="preserve">bayak developer yang bisa </w:t>
      </w:r>
      <w:r>
        <w:rPr>
          <w:rFonts w:ascii="Arial" w:hAnsi="Arial" w:cs="Arial"/>
          <w:color w:val="000000"/>
          <w:sz w:val="22"/>
          <w:szCs w:val="22"/>
          <w:lang w:val="es-ES"/>
        </w:rPr>
        <w:t>memenuhi target penjualan</w:t>
      </w:r>
      <w:r>
        <w:rPr>
          <w:rFonts w:ascii="Arial" w:hAnsi="Arial" w:cs="Arial"/>
          <w:color w:val="000000"/>
          <w:sz w:val="22"/>
          <w:szCs w:val="22"/>
        </w:rPr>
        <w:t>.</w:t>
      </w:r>
    </w:p>
    <w:p>
      <w:pPr>
        <w:spacing w:line="240" w:lineRule="auto"/>
        <w:ind w:left="1134"/>
        <w:jc w:val="both"/>
        <w:rPr>
          <w:rFonts w:ascii="Arial" w:hAnsi="Arial" w:cs="Arial"/>
          <w:color w:val="000000"/>
          <w:sz w:val="22"/>
          <w:szCs w:val="22"/>
        </w:rPr>
      </w:pPr>
    </w:p>
    <w:p>
      <w:pPr>
        <w:pStyle w:val="35"/>
        <w:numPr>
          <w:ilvl w:val="3"/>
          <w:numId w:val="19"/>
        </w:numPr>
        <w:spacing w:line="240" w:lineRule="auto"/>
        <w:ind w:left="1134"/>
        <w:jc w:val="both"/>
        <w:rPr>
          <w:rFonts w:ascii="Arial" w:hAnsi="Arial" w:cs="Arial"/>
          <w:b/>
          <w:color w:val="000000"/>
          <w:sz w:val="22"/>
          <w:szCs w:val="22"/>
        </w:rPr>
      </w:pPr>
      <w:r>
        <w:rPr>
          <w:rFonts w:ascii="Arial" w:hAnsi="Arial" w:cs="Arial"/>
          <w:b/>
          <w:sz w:val="22"/>
          <w:szCs w:val="22"/>
        </w:rPr>
        <w:t>Segmenting</w:t>
      </w:r>
      <w:r>
        <w:rPr>
          <w:rFonts w:ascii="Arial" w:hAnsi="Arial" w:cs="Arial"/>
          <w:b/>
          <w:sz w:val="22"/>
          <w:szCs w:val="22"/>
        </w:rPr>
        <w:tab/>
      </w:r>
    </w:p>
    <w:p>
      <w:pPr>
        <w:spacing w:line="240" w:lineRule="auto"/>
        <w:ind w:left="1134"/>
        <w:jc w:val="both"/>
        <w:rPr>
          <w:rFonts w:ascii="Arial" w:hAnsi="Arial" w:cs="Arial"/>
          <w:sz w:val="22"/>
          <w:szCs w:val="22"/>
          <w:lang w:eastAsia="id-ID"/>
        </w:rPr>
      </w:pPr>
      <w:r>
        <w:rPr>
          <w:rFonts w:ascii="Arial" w:hAnsi="Arial" w:cs="Arial"/>
          <w:sz w:val="22"/>
          <w:szCs w:val="22"/>
          <w:lang w:eastAsia="id-ID"/>
        </w:rPr>
        <w:t>Adalah upaya memetakan atau pasar dengan memilah-milahkan konsumen sesuai persamaan di antara mereka. Pemilahan ini bisa berdasarkan usia, yang dimana pemilahan konsumen dari usia produktif atau yang menjadi usia konsumen dan pelanggan yaitu sekitar 21-50 tahun dan  disesuaikan dengan persyaratan untuk pengajuan KPR. Adapun pemilahan  tempat tinggal, disesuaikan dengan calon pembeli yang biasanya bertempat tinggal di pemukiman padat penduduk atau perkotaan. Lalu ada pemilahan penghasilan, yaitu dilihat dari gaji perbulan nya, apakah memenuhi kriteria dalam pengajuan KPR atau tidak. Dan gaya hidup atau bagaimana cara mereka memilih produk, biasanya bagi konsumen dan pelanggan yang merindukan suasana pegunungan, jauh dari polusi atau jauh dari keramaian dimana mereka terbiasa dengan suasana perkotaan.</w:t>
      </w:r>
    </w:p>
    <w:p>
      <w:pPr>
        <w:spacing w:line="240" w:lineRule="auto"/>
        <w:ind w:left="1134"/>
        <w:jc w:val="both"/>
        <w:rPr>
          <w:rFonts w:ascii="Arial" w:hAnsi="Arial" w:cs="Arial"/>
          <w:sz w:val="22"/>
          <w:szCs w:val="22"/>
          <w:lang w:eastAsia="id-ID"/>
        </w:rPr>
      </w:pPr>
    </w:p>
    <w:p>
      <w:pPr>
        <w:pStyle w:val="35"/>
        <w:numPr>
          <w:ilvl w:val="3"/>
          <w:numId w:val="19"/>
        </w:numPr>
        <w:spacing w:line="240" w:lineRule="auto"/>
        <w:ind w:left="1134" w:hanging="425"/>
        <w:jc w:val="both"/>
        <w:rPr>
          <w:rFonts w:ascii="Arial" w:hAnsi="Arial" w:cs="Arial"/>
          <w:b/>
          <w:sz w:val="22"/>
          <w:szCs w:val="22"/>
          <w:lang w:eastAsia="id-ID"/>
        </w:rPr>
      </w:pPr>
      <w:r>
        <w:rPr>
          <w:rFonts w:ascii="Arial" w:hAnsi="Arial" w:cs="Arial"/>
          <w:b/>
          <w:sz w:val="22"/>
          <w:szCs w:val="22"/>
        </w:rPr>
        <w:t>Targeting</w:t>
      </w:r>
    </w:p>
    <w:p>
      <w:pPr>
        <w:pStyle w:val="35"/>
        <w:spacing w:line="240" w:lineRule="auto"/>
        <w:ind w:left="1134"/>
        <w:jc w:val="both"/>
        <w:rPr>
          <w:rFonts w:ascii="Arial" w:hAnsi="Arial" w:cs="Arial"/>
          <w:sz w:val="22"/>
          <w:szCs w:val="22"/>
          <w:lang w:eastAsia="id-ID"/>
        </w:rPr>
      </w:pPr>
      <w:r>
        <w:rPr>
          <w:rFonts w:ascii="Arial" w:hAnsi="Arial" w:cs="Arial"/>
          <w:sz w:val="22"/>
          <w:szCs w:val="22"/>
          <w:lang w:eastAsia="id-ID"/>
        </w:rPr>
        <w:t>Setelah memetakan pasar, tahap targeting seperti namanya adalah membidik kelompok konsumen mana yang akan kita sasar. Konsumen dikelompokan berdasarkan kelompok kunsumen dan pelanggan yang kita targetkan untuk menjadi pembeli rumah lebih cenderung untuk kalangan menengah kebawah atau yang disebut Masyarakat berpenghasilan rendah (MBR) karena produk yang kami tawarkan adalah rumah subsidi yang disebut perumahan FLPP (Fasilitas likuiditas pembiayaan perumahan</w:t>
      </w:r>
      <w:r>
        <w:rPr>
          <w:rFonts w:ascii="Arial" w:hAnsi="Arial" w:cs="Arial"/>
          <w:sz w:val="22"/>
          <w:szCs w:val="22"/>
          <w:lang w:val="zh-CN" w:eastAsia="id-ID"/>
        </w:rPr>
        <w:t>)</w:t>
      </w:r>
      <w:r>
        <w:rPr>
          <w:rFonts w:ascii="Arial" w:hAnsi="Arial" w:cs="Arial"/>
          <w:sz w:val="22"/>
          <w:szCs w:val="22"/>
          <w:lang w:eastAsia="id-ID"/>
        </w:rPr>
        <w:t xml:space="preserve"> yang di gagas oleh kementrian pekerjaan umum dan perumahan rakyat (PUPR).</w:t>
      </w:r>
    </w:p>
    <w:p>
      <w:pPr>
        <w:pStyle w:val="2"/>
        <w:spacing w:line="240" w:lineRule="auto"/>
        <w:rPr>
          <w:rFonts w:hint="default" w:ascii="Arial" w:hAnsi="Arial" w:eastAsia="Calibri" w:cs="Arial"/>
          <w:b/>
          <w:bCs/>
          <w:sz w:val="22"/>
          <w:szCs w:val="22"/>
          <w:lang w:val="en-US"/>
        </w:rPr>
      </w:pPr>
      <w:bookmarkStart w:id="54" w:name="_Toc115799649"/>
      <w:r>
        <w:rPr>
          <w:rFonts w:hint="default" w:ascii="Arial" w:hAnsi="Arial" w:eastAsia="Calibri" w:cs="Arial"/>
          <w:b/>
          <w:bCs/>
          <w:sz w:val="22"/>
          <w:szCs w:val="22"/>
          <w:lang w:val="en-US"/>
        </w:rPr>
        <w:t xml:space="preserve">BAB V </w:t>
      </w:r>
    </w:p>
    <w:p>
      <w:pPr>
        <w:jc w:val="center"/>
        <w:rPr>
          <w:rFonts w:ascii="Arial" w:hAnsi="Arial" w:eastAsia="Calibri" w:cs="Arial"/>
          <w:b/>
          <w:bCs/>
          <w:sz w:val="22"/>
          <w:szCs w:val="22"/>
        </w:rPr>
      </w:pPr>
      <w:r>
        <w:rPr>
          <w:rFonts w:hint="default" w:ascii="Arial" w:hAnsi="Arial" w:eastAsia="Calibri" w:cs="Arial"/>
          <w:b/>
          <w:bCs/>
          <w:sz w:val="22"/>
          <w:szCs w:val="22"/>
          <w:lang w:val="en-US"/>
        </w:rPr>
        <w:t>KESIMPULAN DAN SARAN</w:t>
      </w:r>
    </w:p>
    <w:bookmarkEnd w:id="54"/>
    <w:p>
      <w:pPr>
        <w:spacing w:line="240" w:lineRule="auto"/>
        <w:jc w:val="center"/>
        <w:rPr>
          <w:rFonts w:ascii="Arial" w:hAnsi="Arial" w:eastAsia="Calibri" w:cs="Arial"/>
          <w:b/>
          <w:bCs/>
          <w:sz w:val="22"/>
          <w:szCs w:val="22"/>
        </w:rPr>
      </w:pPr>
    </w:p>
    <w:p>
      <w:pPr>
        <w:pStyle w:val="3"/>
        <w:numPr>
          <w:ilvl w:val="0"/>
          <w:numId w:val="20"/>
        </w:numPr>
        <w:spacing w:line="240" w:lineRule="auto"/>
        <w:rPr>
          <w:rFonts w:ascii="Arial" w:hAnsi="Arial" w:cs="Arial"/>
          <w:sz w:val="22"/>
          <w:szCs w:val="22"/>
        </w:rPr>
      </w:pPr>
      <w:bookmarkStart w:id="55" w:name="_Toc72735096"/>
      <w:bookmarkStart w:id="56" w:name="_Toc115799651"/>
      <w:r>
        <w:rPr>
          <w:rFonts w:ascii="Arial" w:hAnsi="Arial" w:cs="Arial"/>
          <w:sz w:val="22"/>
          <w:szCs w:val="22"/>
        </w:rPr>
        <w:t>Kesimpulan</w:t>
      </w:r>
      <w:bookmarkEnd w:id="55"/>
      <w:bookmarkEnd w:id="56"/>
    </w:p>
    <w:p>
      <w:pPr>
        <w:spacing w:line="240" w:lineRule="auto"/>
        <w:ind w:firstLine="709"/>
        <w:jc w:val="both"/>
        <w:rPr>
          <w:rFonts w:ascii="Arial" w:hAnsi="Arial" w:cs="Arial"/>
          <w:sz w:val="22"/>
          <w:szCs w:val="22"/>
        </w:rPr>
      </w:pPr>
      <w:r>
        <w:rPr>
          <w:rFonts w:ascii="Arial" w:hAnsi="Arial" w:cs="Arial"/>
          <w:sz w:val="22"/>
          <w:szCs w:val="22"/>
        </w:rPr>
        <w:t>Setelah analisis terhadap hasil penelitian dilakukan seperti yang telah diuraikan pada bab sebelumnya, selanjutnya pada bagian ini disajikan uraian kesimpulan mengenai penelitian yang telah dilakukan, serta rekomendasi yang dipandang perlu untuk dikemukakan.</w:t>
      </w:r>
    </w:p>
    <w:p>
      <w:pPr>
        <w:pStyle w:val="35"/>
        <w:numPr>
          <w:ilvl w:val="3"/>
          <w:numId w:val="21"/>
        </w:numPr>
        <w:spacing w:after="0" w:line="240" w:lineRule="auto"/>
        <w:ind w:left="851"/>
        <w:jc w:val="both"/>
        <w:rPr>
          <w:rFonts w:ascii="Arial" w:hAnsi="Arial" w:cs="Arial"/>
          <w:b/>
          <w:bCs/>
          <w:sz w:val="22"/>
          <w:szCs w:val="22"/>
        </w:rPr>
      </w:pPr>
      <w:r>
        <w:rPr>
          <w:rFonts w:ascii="Arial" w:hAnsi="Arial" w:cs="Arial"/>
          <w:b/>
          <w:bCs/>
          <w:sz w:val="22"/>
          <w:szCs w:val="22"/>
        </w:rPr>
        <w:t>Penerapan Strategi Pemasaran dalam Properti MBR di Kabupaten Sumedang</w:t>
      </w:r>
    </w:p>
    <w:p>
      <w:pPr>
        <w:pStyle w:val="35"/>
        <w:spacing w:line="240" w:lineRule="auto"/>
        <w:ind w:left="851"/>
        <w:jc w:val="both"/>
        <w:rPr>
          <w:rFonts w:ascii="Arial" w:hAnsi="Arial" w:cs="Arial"/>
          <w:b/>
          <w:bCs/>
          <w:sz w:val="22"/>
          <w:szCs w:val="22"/>
        </w:rPr>
      </w:pPr>
    </w:p>
    <w:p>
      <w:pPr>
        <w:spacing w:line="240" w:lineRule="auto"/>
        <w:ind w:left="567" w:firstLine="567"/>
        <w:jc w:val="both"/>
        <w:rPr>
          <w:rFonts w:ascii="Arial" w:hAnsi="Arial" w:cs="Arial"/>
          <w:color w:val="000000"/>
          <w:sz w:val="22"/>
          <w:szCs w:val="22"/>
        </w:rPr>
      </w:pPr>
      <w:r>
        <w:rPr>
          <w:rFonts w:ascii="Arial" w:hAnsi="Arial" w:cs="Arial"/>
          <w:color w:val="000000"/>
          <w:sz w:val="22"/>
          <w:szCs w:val="22"/>
        </w:rPr>
        <w:t xml:space="preserve">Strategi bisnis yang dipakai pengembang di Kabupaten Sumedang adalah </w:t>
      </w:r>
      <w:r>
        <w:rPr>
          <w:rFonts w:ascii="Arial" w:hAnsi="Arial" w:cs="Arial"/>
          <w:i/>
          <w:color w:val="000000"/>
          <w:sz w:val="22"/>
          <w:szCs w:val="22"/>
        </w:rPr>
        <w:t>positioning</w:t>
      </w:r>
      <w:r>
        <w:rPr>
          <w:rFonts w:ascii="Arial" w:hAnsi="Arial" w:cs="Arial"/>
          <w:color w:val="000000"/>
          <w:sz w:val="22"/>
          <w:szCs w:val="22"/>
        </w:rPr>
        <w:t xml:space="preserve">, dilihat dari persaingan di industri perumahan saat ini jika semakin ketat dengan tingkat persaingan yang tinggi maka </w:t>
      </w:r>
      <w:r>
        <w:rPr>
          <w:rFonts w:ascii="Arial" w:hAnsi="Arial" w:cs="Arial"/>
          <w:i/>
          <w:color w:val="000000"/>
          <w:sz w:val="22"/>
          <w:szCs w:val="22"/>
        </w:rPr>
        <w:t xml:space="preserve">positioning </w:t>
      </w:r>
      <w:r>
        <w:rPr>
          <w:rFonts w:ascii="Arial" w:hAnsi="Arial" w:cs="Arial"/>
          <w:color w:val="000000"/>
          <w:sz w:val="22"/>
          <w:szCs w:val="22"/>
        </w:rPr>
        <w:t xml:space="preserve">menjadi penting,  karena yang dijual berupa produk yaitu perumahan dengan harga bersaing dan biaya rendah sehingga </w:t>
      </w:r>
      <w:r>
        <w:rPr>
          <w:rFonts w:ascii="Arial" w:hAnsi="Arial" w:cs="Arial"/>
          <w:i/>
          <w:color w:val="000000"/>
          <w:sz w:val="22"/>
          <w:szCs w:val="22"/>
        </w:rPr>
        <w:t>cost leadership</w:t>
      </w:r>
      <w:r>
        <w:rPr>
          <w:rFonts w:ascii="Arial" w:hAnsi="Arial" w:cs="Arial"/>
          <w:color w:val="000000"/>
          <w:sz w:val="22"/>
          <w:szCs w:val="22"/>
        </w:rPr>
        <w:t xml:space="preserve"> yang paling diutamakan. Karena konsumen dan pelanggan lebih tertarik dengan produk perumahan dengan harga murah.</w:t>
      </w:r>
      <w:r>
        <w:rPr>
          <w:rFonts w:ascii="Arial" w:hAnsi="Arial" w:cs="Arial"/>
          <w:color w:val="000000"/>
          <w:sz w:val="22"/>
          <w:szCs w:val="22"/>
        </w:rPr>
        <w:tab/>
      </w:r>
    </w:p>
    <w:p>
      <w:pPr>
        <w:spacing w:line="240" w:lineRule="auto"/>
        <w:ind w:left="567" w:firstLine="567"/>
        <w:jc w:val="both"/>
        <w:rPr>
          <w:rFonts w:ascii="Arial" w:hAnsi="Arial" w:cs="Arial"/>
          <w:sz w:val="22"/>
          <w:szCs w:val="22"/>
        </w:rPr>
      </w:pPr>
      <w:r>
        <w:rPr>
          <w:rFonts w:ascii="Arial" w:hAnsi="Arial" w:cs="Arial"/>
          <w:color w:val="000000"/>
          <w:sz w:val="22"/>
          <w:szCs w:val="22"/>
        </w:rPr>
        <w:t xml:space="preserve">Strategi Pemasaran pengembang Kabupaten Sumedang adalah </w:t>
      </w:r>
      <w:r>
        <w:rPr>
          <w:rFonts w:ascii="Arial" w:hAnsi="Arial" w:cs="Arial"/>
          <w:i/>
          <w:color w:val="000000"/>
          <w:sz w:val="22"/>
          <w:szCs w:val="22"/>
        </w:rPr>
        <w:t>Segmenting,</w:t>
      </w:r>
      <w:r>
        <w:rPr>
          <w:rFonts w:ascii="Arial" w:hAnsi="Arial" w:cs="Arial"/>
          <w:color w:val="000000"/>
          <w:sz w:val="22"/>
          <w:szCs w:val="22"/>
        </w:rPr>
        <w:t xml:space="preserve"> yang lebih terfokus pada penduduk dan para pekerja pabrik yang ada  di sekitar lokasi perumahan di daerah Tanjungsari Kabupaten Sumedang, yang belum memiliki rumah tinggal. Tetapi tidak menutup kemungkinan bagi penduduk diluar lokasi perumahan seperti bandung yang ingin memiliki rumah atau untuk  berinvestasi di daerah tanjungsari Kabupaten Sumedang.</w:t>
      </w:r>
    </w:p>
    <w:p>
      <w:pPr>
        <w:pStyle w:val="35"/>
        <w:numPr>
          <w:ilvl w:val="3"/>
          <w:numId w:val="21"/>
        </w:numPr>
        <w:spacing w:after="0" w:line="240" w:lineRule="auto"/>
        <w:ind w:left="851" w:hanging="284"/>
        <w:jc w:val="both"/>
        <w:rPr>
          <w:rFonts w:ascii="Arial" w:hAnsi="Arial" w:cs="Arial"/>
          <w:b/>
          <w:bCs/>
          <w:sz w:val="22"/>
          <w:szCs w:val="22"/>
        </w:rPr>
      </w:pPr>
      <w:r>
        <w:rPr>
          <w:rFonts w:ascii="Arial" w:hAnsi="Arial" w:cs="Arial"/>
          <w:b/>
          <w:bCs/>
          <w:sz w:val="22"/>
          <w:szCs w:val="22"/>
        </w:rPr>
        <w:t>Kepercayaan konsumen pada Properti MBR di Kabupaten Sumedang</w:t>
      </w:r>
    </w:p>
    <w:p>
      <w:pPr>
        <w:spacing w:before="240" w:line="240" w:lineRule="auto"/>
        <w:ind w:left="567" w:firstLine="567"/>
        <w:jc w:val="both"/>
        <w:rPr>
          <w:rFonts w:ascii="Arial" w:hAnsi="Arial" w:cs="Arial"/>
          <w:sz w:val="22"/>
          <w:szCs w:val="22"/>
        </w:rPr>
      </w:pPr>
      <w:r>
        <w:rPr>
          <w:rFonts w:ascii="Arial" w:hAnsi="Arial" w:cs="Arial"/>
          <w:sz w:val="22"/>
          <w:szCs w:val="22"/>
        </w:rPr>
        <w:t xml:space="preserve">Strategi yang diambil oleh pengembang-pengembang di Kabupaten Sumedang adalah strategi dengan biaya rendah ( </w:t>
      </w:r>
      <w:r>
        <w:rPr>
          <w:rFonts w:ascii="Arial" w:hAnsi="Arial" w:cs="Arial"/>
          <w:i/>
          <w:sz w:val="22"/>
          <w:szCs w:val="22"/>
        </w:rPr>
        <w:t>Cost Leadership</w:t>
      </w:r>
      <w:r>
        <w:rPr>
          <w:rFonts w:ascii="Arial" w:hAnsi="Arial" w:cs="Arial"/>
          <w:sz w:val="22"/>
          <w:szCs w:val="22"/>
        </w:rPr>
        <w:t xml:space="preserve"> ) diiringi dengan peningkatan Promosi. Sedangkan strategi alternatifnya peningkatan promosi oleh agent dan staf marketing dengan pendekatan secara langsung agar lebih  memahami selera konsumen, Sehingga dapat menarik kepercayaan konsumen yang dapat meningkatkan penjualan produk.</w:t>
      </w:r>
    </w:p>
    <w:p>
      <w:pPr>
        <w:pStyle w:val="35"/>
        <w:numPr>
          <w:ilvl w:val="3"/>
          <w:numId w:val="21"/>
        </w:numPr>
        <w:spacing w:after="0" w:line="240" w:lineRule="auto"/>
        <w:ind w:left="851" w:hanging="284"/>
        <w:jc w:val="both"/>
        <w:rPr>
          <w:rFonts w:ascii="Arial" w:hAnsi="Arial" w:cs="Arial"/>
          <w:b/>
          <w:bCs/>
          <w:sz w:val="22"/>
          <w:szCs w:val="22"/>
        </w:rPr>
      </w:pPr>
      <w:r>
        <w:rPr>
          <w:rFonts w:ascii="Arial" w:hAnsi="Arial" w:cs="Arial"/>
          <w:b/>
          <w:bCs/>
          <w:sz w:val="22"/>
          <w:szCs w:val="22"/>
        </w:rPr>
        <w:t>Faktor yang menjadi kendala Strategi pada properti MBR di Kabupaten Sumedang</w:t>
      </w:r>
    </w:p>
    <w:p>
      <w:pPr>
        <w:pStyle w:val="35"/>
        <w:spacing w:after="0" w:line="240" w:lineRule="auto"/>
        <w:ind w:left="851"/>
        <w:jc w:val="both"/>
        <w:rPr>
          <w:rFonts w:ascii="Arial" w:hAnsi="Arial" w:cs="Arial"/>
          <w:b/>
          <w:bCs/>
          <w:sz w:val="22"/>
          <w:szCs w:val="22"/>
        </w:rPr>
      </w:pPr>
    </w:p>
    <w:p>
      <w:pPr>
        <w:tabs>
          <w:tab w:val="left" w:pos="1134"/>
        </w:tabs>
        <w:spacing w:line="240" w:lineRule="auto"/>
        <w:ind w:left="567"/>
        <w:jc w:val="both"/>
        <w:rPr>
          <w:rFonts w:ascii="Arial" w:hAnsi="Arial" w:cs="Arial"/>
          <w:sz w:val="22"/>
          <w:szCs w:val="22"/>
          <w:lang w:val="es-ES"/>
        </w:rPr>
      </w:pPr>
      <w:r>
        <w:rPr>
          <w:rFonts w:ascii="Arial" w:hAnsi="Arial" w:cs="Arial"/>
          <w:sz w:val="22"/>
          <w:szCs w:val="22"/>
        </w:rPr>
        <w:tab/>
      </w:r>
      <w:r>
        <w:rPr>
          <w:rFonts w:ascii="Arial" w:hAnsi="Arial" w:cs="Arial"/>
          <w:sz w:val="22"/>
          <w:szCs w:val="22"/>
        </w:rPr>
        <w:t>Ancaman Pendatang Baru bagi pengembang di Kabupaten Sumedang berpengaruh sedang terhadap skala ekonomi, diferensiasi Produk dan biaya pengalihan  tetapi berpengaruh rendah terhadap kebutuhan modal dan kebijakan pemerintah karena pengembang-pengembang memiliki modal yang cukup dan sebisa mungkin memberikan kemudahan dalam memberikan tarif flat untuk para calon konsumen dan pelanggan nya sehingga tidak ada kenaikan tetapi bahkan adanya penurunan bunga KPR.</w:t>
      </w:r>
    </w:p>
    <w:p>
      <w:pPr>
        <w:pStyle w:val="35"/>
        <w:numPr>
          <w:ilvl w:val="3"/>
          <w:numId w:val="21"/>
        </w:numPr>
        <w:tabs>
          <w:tab w:val="left" w:pos="1134"/>
        </w:tabs>
        <w:spacing w:line="240" w:lineRule="auto"/>
        <w:ind w:left="993"/>
        <w:jc w:val="both"/>
        <w:rPr>
          <w:rFonts w:ascii="Arial" w:hAnsi="Arial" w:cs="Arial"/>
          <w:sz w:val="22"/>
          <w:szCs w:val="22"/>
        </w:rPr>
      </w:pPr>
      <w:r>
        <w:rPr>
          <w:rFonts w:ascii="Arial" w:hAnsi="Arial" w:cs="Arial"/>
          <w:b/>
          <w:bCs/>
          <w:sz w:val="22"/>
          <w:szCs w:val="22"/>
        </w:rPr>
        <w:t>Penerapan Analisis Strategi dalam Properti MBR di KabupatenSumedang dilakukan dengan mempertimbangkan Faktor Kekuatan, Kelemahan, Peluang, dan Ancaman</w:t>
      </w:r>
    </w:p>
    <w:p>
      <w:pPr>
        <w:spacing w:before="240" w:line="240" w:lineRule="auto"/>
        <w:ind w:left="567" w:firstLine="567"/>
        <w:jc w:val="both"/>
        <w:rPr>
          <w:rFonts w:ascii="Arial" w:hAnsi="Arial" w:cs="Arial"/>
          <w:sz w:val="22"/>
          <w:szCs w:val="22"/>
        </w:rPr>
      </w:pPr>
      <w:r>
        <w:rPr>
          <w:rFonts w:ascii="Arial" w:hAnsi="Arial" w:cs="Arial"/>
          <w:b/>
          <w:bCs/>
          <w:sz w:val="22"/>
          <w:szCs w:val="22"/>
        </w:rPr>
        <w:tab/>
      </w:r>
      <w:r>
        <w:rPr>
          <w:rFonts w:ascii="Arial" w:hAnsi="Arial" w:cs="Arial"/>
          <w:sz w:val="22"/>
          <w:szCs w:val="22"/>
        </w:rPr>
        <w:t xml:space="preserve">Strategi pemasaran yang dilakukan developer-developer di Kabupaten Sumedang khususnya sebagai bahan analisis yaitu dipengaruhi oleh beberapa faktor antara lain adalah pengaruh lingkungan eksternal dan Internal perusahaan pengembang perumahan juga pengaruh lingkungan industri di daerah lokasi </w:t>
      </w:r>
      <w:r>
        <w:rPr>
          <w:rFonts w:ascii="Arial" w:hAnsi="Arial" w:cs="Arial"/>
          <w:color w:val="000000"/>
          <w:sz w:val="22"/>
          <w:szCs w:val="22"/>
        </w:rPr>
        <w:t>perumahan</w:t>
      </w:r>
      <w:r>
        <w:rPr>
          <w:rFonts w:ascii="Arial" w:hAnsi="Arial" w:cs="Arial"/>
          <w:sz w:val="22"/>
          <w:szCs w:val="22"/>
        </w:rPr>
        <w:t xml:space="preserve"> di wilayah Kabupaten Sumedang, Semakin besar suatu organisasi maka semakin komplek juga implikasi yang dihadapi, salah satunya adalah proses pengambilan keputusaan semakin sulit dan rumit. Secara internal, manajemen dihadapkan kepada tuntutan dan pemuasan kepentingan dari berbagai pihak, baik itu di dalam organisasi maupun di luar organisasi. Secara eksternal, manajemen dihadapkan pada suatu lingkungan yang sifatnya tidak menentu dan suasana yang tidak pasti dimasa depan sseperti terjadi globalisasi ekonomi, perubahan geopolitik dan lain sebagainya. Untuk itulah dibutuhkan suatu strategi. Hasil dari Analisis SWOT:</w:t>
      </w:r>
    </w:p>
    <w:p>
      <w:pPr>
        <w:pStyle w:val="35"/>
        <w:numPr>
          <w:ilvl w:val="1"/>
          <w:numId w:val="22"/>
        </w:numPr>
        <w:spacing w:after="0" w:line="240" w:lineRule="auto"/>
        <w:ind w:left="1134" w:hanging="567"/>
        <w:jc w:val="both"/>
        <w:rPr>
          <w:rFonts w:ascii="Arial" w:hAnsi="Arial" w:cs="Arial"/>
          <w:sz w:val="22"/>
          <w:szCs w:val="22"/>
        </w:rPr>
      </w:pPr>
      <w:r>
        <w:rPr>
          <w:rFonts w:ascii="Arial" w:hAnsi="Arial" w:cs="Arial"/>
          <w:i/>
          <w:sz w:val="22"/>
          <w:szCs w:val="22"/>
        </w:rPr>
        <w:t>Strength</w:t>
      </w:r>
      <w:r>
        <w:rPr>
          <w:rFonts w:ascii="Arial" w:hAnsi="Arial" w:cs="Arial"/>
          <w:sz w:val="22"/>
          <w:szCs w:val="22"/>
        </w:rPr>
        <w:t>/Kekuatan pengembang di Kabupaten Sumedang. antara lain: Nilai investasi yang terus meningkat, Adanya perluasan  pembangunan, Penyediaan fasilitas umum/social, Harga bersaing, Lokasi strategis, Kemudahan pembayaran uang muka yang rendah atau bisa dicicil (KPR), Pengembang yang berpengalaman</w:t>
      </w:r>
    </w:p>
    <w:p>
      <w:pPr>
        <w:pStyle w:val="35"/>
        <w:numPr>
          <w:ilvl w:val="1"/>
          <w:numId w:val="22"/>
        </w:numPr>
        <w:spacing w:after="0" w:line="240" w:lineRule="auto"/>
        <w:ind w:left="1134" w:hanging="567"/>
        <w:jc w:val="both"/>
        <w:rPr>
          <w:rFonts w:ascii="Arial" w:hAnsi="Arial" w:cs="Arial"/>
          <w:sz w:val="22"/>
          <w:szCs w:val="22"/>
        </w:rPr>
      </w:pPr>
      <w:r>
        <w:rPr>
          <w:rFonts w:ascii="Arial" w:hAnsi="Arial" w:cs="Arial"/>
          <w:i/>
          <w:sz w:val="22"/>
          <w:szCs w:val="22"/>
        </w:rPr>
        <w:t>Weakness</w:t>
      </w:r>
      <w:r>
        <w:rPr>
          <w:rFonts w:ascii="Arial" w:hAnsi="Arial" w:cs="Arial"/>
          <w:sz w:val="22"/>
          <w:szCs w:val="22"/>
        </w:rPr>
        <w:t>/Kelemahan, Promosi perumahan yang kurang dan belum memahami selera konsumen dan pelanggan.</w:t>
      </w:r>
    </w:p>
    <w:p>
      <w:pPr>
        <w:pStyle w:val="35"/>
        <w:numPr>
          <w:ilvl w:val="1"/>
          <w:numId w:val="22"/>
        </w:numPr>
        <w:spacing w:after="0" w:line="240" w:lineRule="auto"/>
        <w:ind w:left="1134" w:hanging="567"/>
        <w:jc w:val="both"/>
        <w:rPr>
          <w:rFonts w:ascii="Arial" w:hAnsi="Arial" w:cs="Arial"/>
          <w:sz w:val="22"/>
          <w:szCs w:val="22"/>
        </w:rPr>
      </w:pPr>
      <w:r>
        <w:rPr>
          <w:rFonts w:ascii="Arial" w:hAnsi="Arial" w:cs="Arial"/>
          <w:i/>
          <w:sz w:val="22"/>
          <w:szCs w:val="22"/>
        </w:rPr>
        <w:t xml:space="preserve">Opportunities/ </w:t>
      </w:r>
      <w:r>
        <w:rPr>
          <w:rFonts w:ascii="Arial" w:hAnsi="Arial" w:cs="Arial"/>
          <w:sz w:val="22"/>
          <w:szCs w:val="22"/>
        </w:rPr>
        <w:t>Peluang, adalah Target market yang besar</w:t>
      </w:r>
      <w:r>
        <w:rPr>
          <w:rFonts w:ascii="Arial" w:hAnsi="Arial" w:cs="Arial"/>
          <w:i/>
          <w:sz w:val="22"/>
          <w:szCs w:val="22"/>
        </w:rPr>
        <w:t xml:space="preserve">, </w:t>
      </w:r>
      <w:r>
        <w:rPr>
          <w:rFonts w:ascii="Arial" w:hAnsi="Arial" w:cs="Arial"/>
          <w:sz w:val="22"/>
          <w:szCs w:val="22"/>
        </w:rPr>
        <w:t>Tingkat bunga KPR yang rendah</w:t>
      </w:r>
      <w:r>
        <w:rPr>
          <w:rFonts w:ascii="Arial" w:hAnsi="Arial" w:cs="Arial"/>
          <w:i/>
          <w:sz w:val="22"/>
          <w:szCs w:val="22"/>
        </w:rPr>
        <w:t xml:space="preserve">, </w:t>
      </w:r>
      <w:r>
        <w:rPr>
          <w:rFonts w:ascii="Arial" w:hAnsi="Arial" w:cs="Arial"/>
          <w:sz w:val="22"/>
          <w:szCs w:val="22"/>
        </w:rPr>
        <w:t>Adanya loyalitas pemasok.</w:t>
      </w:r>
    </w:p>
    <w:p>
      <w:pPr>
        <w:pStyle w:val="35"/>
        <w:numPr>
          <w:ilvl w:val="1"/>
          <w:numId w:val="22"/>
        </w:numPr>
        <w:spacing w:after="240" w:line="240" w:lineRule="auto"/>
        <w:ind w:left="1134" w:hanging="567"/>
        <w:jc w:val="both"/>
        <w:rPr>
          <w:rFonts w:ascii="Arial" w:hAnsi="Arial" w:cs="Arial"/>
          <w:sz w:val="22"/>
          <w:szCs w:val="22"/>
        </w:rPr>
      </w:pPr>
      <w:r>
        <w:rPr>
          <w:rFonts w:ascii="Arial" w:hAnsi="Arial" w:cs="Arial"/>
          <w:i/>
          <w:sz w:val="22"/>
          <w:szCs w:val="22"/>
        </w:rPr>
        <w:t>Threats</w:t>
      </w:r>
      <w:r>
        <w:rPr>
          <w:rFonts w:ascii="Arial" w:hAnsi="Arial" w:cs="Arial"/>
          <w:sz w:val="22"/>
          <w:szCs w:val="22"/>
        </w:rPr>
        <w:t>/ancaman, adalah, Kenaikan tingkat bunga KPR, Peningkatan harga bahan bakar minyak (BBM) , Kenaikan harga material, Munculnya berbagai perumahan baru di Tanjungsari, Tingkat perekonomian masyarakat yang rata-rata menengah bawah.</w:t>
      </w:r>
    </w:p>
    <w:p>
      <w:pPr>
        <w:pStyle w:val="3"/>
        <w:numPr>
          <w:ilvl w:val="0"/>
          <w:numId w:val="20"/>
        </w:numPr>
        <w:spacing w:line="240" w:lineRule="auto"/>
        <w:ind w:left="720" w:leftChars="0" w:hanging="720" w:firstLineChars="0"/>
        <w:jc w:val="both"/>
        <w:rPr>
          <w:rFonts w:ascii="Arial" w:hAnsi="Arial" w:cs="Arial"/>
          <w:sz w:val="22"/>
          <w:szCs w:val="22"/>
        </w:rPr>
      </w:pPr>
      <w:bookmarkStart w:id="57" w:name="_Toc72735097"/>
      <w:bookmarkStart w:id="58" w:name="_Toc115799652"/>
      <w:bookmarkStart w:id="59" w:name="_Toc95143527"/>
      <w:r>
        <w:rPr>
          <w:rFonts w:ascii="Arial" w:hAnsi="Arial" w:cs="Arial"/>
          <w:sz w:val="22"/>
          <w:szCs w:val="22"/>
        </w:rPr>
        <w:t>Saran</w:t>
      </w:r>
      <w:bookmarkEnd w:id="57"/>
      <w:bookmarkEnd w:id="58"/>
      <w:bookmarkEnd w:id="59"/>
    </w:p>
    <w:p>
      <w:pPr>
        <w:pStyle w:val="24"/>
        <w:shd w:val="clear" w:color="auto" w:fill="FFFFFF"/>
        <w:spacing w:before="0" w:beforeAutospacing="0" w:after="0" w:afterAutospacing="0" w:line="240" w:lineRule="auto"/>
        <w:ind w:left="567" w:firstLine="720"/>
        <w:jc w:val="both"/>
        <w:rPr>
          <w:rFonts w:ascii="Arial" w:hAnsi="Arial" w:eastAsia="Calibri" w:cs="Arial"/>
          <w:sz w:val="22"/>
          <w:szCs w:val="22"/>
          <w:lang w:val="zh-CN"/>
        </w:rPr>
      </w:pPr>
      <w:r>
        <w:rPr>
          <w:rFonts w:ascii="Arial" w:hAnsi="Arial" w:eastAsia="Calibri" w:cs="Arial"/>
          <w:sz w:val="22"/>
          <w:szCs w:val="22"/>
          <w:lang w:val="id-ID"/>
        </w:rPr>
        <w:t>Berdasarkan kesimpulan penelitian yang peneliti dapatkan, berikut beberapasaran yang dapat peneliti sampaikan</w:t>
      </w:r>
      <w:r>
        <w:rPr>
          <w:rFonts w:ascii="Arial" w:hAnsi="Arial" w:eastAsia="Calibri" w:cs="Arial"/>
          <w:sz w:val="22"/>
          <w:szCs w:val="22"/>
          <w:lang w:val="zh-CN"/>
        </w:rPr>
        <w:t xml:space="preserve"> :</w:t>
      </w:r>
    </w:p>
    <w:p>
      <w:pPr>
        <w:pStyle w:val="24"/>
        <w:numPr>
          <w:ilvl w:val="3"/>
          <w:numId w:val="23"/>
        </w:numPr>
        <w:shd w:val="clear" w:color="auto" w:fill="FFFFFF"/>
        <w:spacing w:before="0" w:beforeAutospacing="0" w:after="0" w:afterAutospacing="0" w:line="240" w:lineRule="auto"/>
        <w:ind w:left="993"/>
        <w:jc w:val="both"/>
        <w:rPr>
          <w:rFonts w:ascii="Arial" w:hAnsi="Arial" w:cs="Arial"/>
          <w:sz w:val="22"/>
          <w:szCs w:val="22"/>
        </w:rPr>
      </w:pPr>
      <w:bookmarkStart w:id="60" w:name="_Hlk95022452"/>
      <w:r>
        <w:rPr>
          <w:rFonts w:ascii="Arial" w:hAnsi="Arial" w:cs="Arial"/>
          <w:sz w:val="22"/>
          <w:szCs w:val="22"/>
        </w:rPr>
        <w:t xml:space="preserve">Strategi pemasaran </w:t>
      </w:r>
      <w:r>
        <w:rPr>
          <w:rFonts w:ascii="Arial" w:hAnsi="Arial" w:cs="Arial"/>
          <w:sz w:val="22"/>
          <w:szCs w:val="22"/>
          <w:lang w:val="id-ID"/>
        </w:rPr>
        <w:t>pengembang Kabupaten Sumedang</w:t>
      </w:r>
      <w:r>
        <w:rPr>
          <w:rFonts w:ascii="Arial" w:hAnsi="Arial" w:cs="Arial"/>
          <w:sz w:val="22"/>
          <w:szCs w:val="22"/>
        </w:rPr>
        <w:t xml:space="preserve"> saat ini lebih mengacu pada strategi pemasaran </w:t>
      </w:r>
      <w:r>
        <w:rPr>
          <w:rFonts w:ascii="Arial" w:hAnsi="Arial" w:cs="Arial"/>
          <w:i/>
          <w:sz w:val="22"/>
          <w:szCs w:val="22"/>
        </w:rPr>
        <w:t xml:space="preserve">Segmenting </w:t>
      </w:r>
      <w:r>
        <w:rPr>
          <w:rFonts w:ascii="Arial" w:hAnsi="Arial" w:cs="Arial"/>
          <w:sz w:val="22"/>
          <w:szCs w:val="22"/>
        </w:rPr>
        <w:t xml:space="preserve">karena ditujukan untuk para penduduk sekitar dan para karyawan pabrik yang ada di sekitar </w:t>
      </w:r>
      <w:r>
        <w:rPr>
          <w:rFonts w:ascii="Arial" w:hAnsi="Arial" w:cs="Arial"/>
          <w:sz w:val="22"/>
          <w:szCs w:val="22"/>
          <w:lang w:val="id-ID"/>
        </w:rPr>
        <w:t xml:space="preserve">wilayahKabupaten Sumedang </w:t>
      </w:r>
      <w:r>
        <w:rPr>
          <w:rFonts w:ascii="Arial" w:hAnsi="Arial" w:cs="Arial"/>
          <w:sz w:val="22"/>
          <w:szCs w:val="22"/>
        </w:rPr>
        <w:t xml:space="preserve">maupun dari luar </w:t>
      </w:r>
      <w:r>
        <w:rPr>
          <w:rFonts w:ascii="Arial" w:hAnsi="Arial" w:cs="Arial"/>
          <w:sz w:val="22"/>
          <w:szCs w:val="22"/>
          <w:lang w:val="id-ID"/>
        </w:rPr>
        <w:t>Kabupaten Sumedang</w:t>
      </w:r>
      <w:r>
        <w:rPr>
          <w:rFonts w:ascii="Arial" w:hAnsi="Arial" w:cs="Arial"/>
          <w:sz w:val="22"/>
          <w:szCs w:val="22"/>
        </w:rPr>
        <w:t xml:space="preserve"> seperti </w:t>
      </w:r>
      <w:r>
        <w:rPr>
          <w:rFonts w:ascii="Arial" w:hAnsi="Arial" w:cs="Arial"/>
          <w:sz w:val="22"/>
          <w:szCs w:val="22"/>
          <w:lang w:val="id-ID"/>
        </w:rPr>
        <w:t xml:space="preserve">Kabupaten ataupun Kota </w:t>
      </w:r>
      <w:r>
        <w:rPr>
          <w:rFonts w:ascii="Arial" w:hAnsi="Arial" w:cs="Arial"/>
          <w:sz w:val="22"/>
          <w:szCs w:val="22"/>
        </w:rPr>
        <w:t xml:space="preserve">Bandung yang ingin berinvestasi di bidang properti maupun untuk tempat tinggal. Tetapi, Bauran Pemasaran adalah strategi yang disarankan karena bukan hanya dari segi strategi produk saja tetapi strategi harga, tempat dan promosi </w:t>
      </w:r>
      <w:r>
        <w:rPr>
          <w:rFonts w:ascii="Arial" w:hAnsi="Arial" w:cs="Arial"/>
          <w:sz w:val="22"/>
          <w:szCs w:val="22"/>
          <w:lang w:val="id-ID"/>
        </w:rPr>
        <w:t xml:space="preserve">yang </w:t>
      </w:r>
      <w:r>
        <w:rPr>
          <w:rFonts w:ascii="Arial" w:hAnsi="Arial" w:cs="Arial"/>
          <w:sz w:val="22"/>
          <w:szCs w:val="22"/>
        </w:rPr>
        <w:t xml:space="preserve">menjadi satu wadah dalam mengupayakan tingkat penjualan perumahan yang ada </w:t>
      </w:r>
      <w:r>
        <w:rPr>
          <w:rFonts w:ascii="Arial" w:hAnsi="Arial" w:cs="Arial"/>
          <w:sz w:val="22"/>
          <w:szCs w:val="22"/>
          <w:lang w:val="id-ID"/>
        </w:rPr>
        <w:t>pengembang perumahan.</w:t>
      </w:r>
      <w:r>
        <w:rPr>
          <w:rFonts w:ascii="Arial" w:hAnsi="Arial" w:cs="Arial"/>
          <w:sz w:val="22"/>
          <w:szCs w:val="22"/>
        </w:rPr>
        <w:t xml:space="preserve"> Bisa dalam hal harga yang masih difokuskan  sebagai </w:t>
      </w:r>
      <w:r>
        <w:rPr>
          <w:rFonts w:ascii="Arial" w:hAnsi="Arial" w:cs="Arial"/>
          <w:i/>
          <w:sz w:val="22"/>
          <w:szCs w:val="22"/>
        </w:rPr>
        <w:t>cost leadership</w:t>
      </w:r>
      <w:r>
        <w:rPr>
          <w:rFonts w:ascii="Arial" w:hAnsi="Arial" w:cs="Arial"/>
          <w:sz w:val="22"/>
          <w:szCs w:val="22"/>
        </w:rPr>
        <w:t xml:space="preserve"> dan promosi yang maksimal oleh perusahaan.</w:t>
      </w:r>
    </w:p>
    <w:p>
      <w:pPr>
        <w:pStyle w:val="24"/>
        <w:shd w:val="clear" w:color="auto" w:fill="FFFFFF"/>
        <w:spacing w:before="0" w:beforeAutospacing="0" w:after="0" w:afterAutospacing="0" w:line="240" w:lineRule="auto"/>
        <w:ind w:left="851"/>
        <w:jc w:val="both"/>
        <w:rPr>
          <w:rFonts w:ascii="Arial" w:hAnsi="Arial" w:cs="Arial"/>
          <w:sz w:val="22"/>
          <w:szCs w:val="22"/>
        </w:rPr>
      </w:pPr>
      <w:r>
        <w:rPr>
          <w:rFonts w:ascii="Arial" w:hAnsi="Arial" w:eastAsia="Calibri" w:cs="Arial"/>
          <w:sz w:val="22"/>
          <w:szCs w:val="22"/>
        </w:rPr>
        <w:t xml:space="preserve">Positioning yang disarankan adalah  Produk, karena yang dijual berupa perumahan maka produknya adalah rumah yang akan dijual kepada konsumen khususnya pada Masyarakat Berpenghasilan Rendah (MBR). Maka produk yang akan dipasarkan haruslah lebih bisa menarik konsumen, Selain dilihat dari spesifikasinya, harga produk yang rendah tetap menjadi pilihan para konsumen untuk membeli produk dari </w:t>
      </w:r>
      <w:r>
        <w:rPr>
          <w:rFonts w:ascii="Arial" w:hAnsi="Arial" w:eastAsia="Calibri" w:cs="Arial"/>
          <w:sz w:val="22"/>
          <w:szCs w:val="22"/>
          <w:lang w:val="id-ID"/>
        </w:rPr>
        <w:t>pengembang perumahan</w:t>
      </w:r>
      <w:r>
        <w:rPr>
          <w:rFonts w:ascii="Arial" w:hAnsi="Arial" w:eastAsia="Calibri" w:cs="Arial"/>
          <w:sz w:val="22"/>
          <w:szCs w:val="22"/>
        </w:rPr>
        <w:t xml:space="preserve"> Tempat atau lokasi juga menjadi hal yang penting untuk </w:t>
      </w:r>
      <w:r>
        <w:rPr>
          <w:rFonts w:ascii="Arial" w:hAnsi="Arial" w:eastAsia="Calibri" w:cs="Arial"/>
          <w:i/>
          <w:sz w:val="22"/>
          <w:szCs w:val="22"/>
        </w:rPr>
        <w:t>positioning</w:t>
      </w:r>
      <w:r>
        <w:rPr>
          <w:rFonts w:ascii="Arial" w:hAnsi="Arial" w:eastAsia="Calibri" w:cs="Arial"/>
          <w:sz w:val="22"/>
          <w:szCs w:val="22"/>
        </w:rPr>
        <w:t xml:space="preserve"> perusahaan. Pendistribusian dan promosi pun dijadikan acuan pihak developer untuk menyimpulkan </w:t>
      </w:r>
      <w:r>
        <w:rPr>
          <w:rFonts w:ascii="Arial" w:hAnsi="Arial" w:eastAsia="Calibri" w:cs="Arial"/>
          <w:sz w:val="22"/>
          <w:szCs w:val="22"/>
          <w:lang w:val="id-ID"/>
        </w:rPr>
        <w:t xml:space="preserve">kepercayaan serta </w:t>
      </w:r>
      <w:r>
        <w:rPr>
          <w:rFonts w:ascii="Arial" w:hAnsi="Arial" w:eastAsia="Calibri" w:cs="Arial"/>
          <w:sz w:val="22"/>
          <w:szCs w:val="22"/>
        </w:rPr>
        <w:t>keinginan pihak konsumen, apakah lebih menyukai harga yang murah atau lebih tergantung tempat yang strategis atau juga promosi yang bagus.</w:t>
      </w:r>
    </w:p>
    <w:p>
      <w:pPr>
        <w:pStyle w:val="24"/>
        <w:shd w:val="clear" w:color="auto" w:fill="FFFFFF"/>
        <w:spacing w:before="0" w:beforeAutospacing="0" w:after="0" w:afterAutospacing="0" w:line="240" w:lineRule="auto"/>
        <w:ind w:left="851"/>
        <w:jc w:val="both"/>
        <w:rPr>
          <w:rFonts w:ascii="Arial" w:hAnsi="Arial" w:cs="Arial"/>
          <w:sz w:val="22"/>
          <w:szCs w:val="22"/>
        </w:rPr>
      </w:pPr>
      <w:r>
        <w:rPr>
          <w:rFonts w:ascii="Arial" w:hAnsi="Arial" w:eastAsia="Calibri" w:cs="Arial"/>
          <w:sz w:val="22"/>
          <w:szCs w:val="22"/>
          <w:lang w:val="id-ID"/>
        </w:rPr>
        <w:t>Targeting yang disarankan tidak hanya untuk Masyarakat Berpenghasilan Rendah (MBR) di Kabupaten Sumedang target pemasaran bisa diperluas ke masyarakat daerah sekitar Kabupaten Bandung.</w:t>
      </w:r>
    </w:p>
    <w:p>
      <w:pPr>
        <w:pStyle w:val="24"/>
        <w:shd w:val="clear" w:color="auto" w:fill="FFFFFF"/>
        <w:spacing w:before="0" w:beforeAutospacing="0" w:after="0" w:afterAutospacing="0" w:line="240" w:lineRule="auto"/>
        <w:ind w:left="851"/>
        <w:jc w:val="both"/>
        <w:rPr>
          <w:rFonts w:ascii="Arial" w:hAnsi="Arial" w:cs="Arial"/>
          <w:sz w:val="22"/>
          <w:szCs w:val="22"/>
        </w:rPr>
      </w:pPr>
      <w:r>
        <w:rPr>
          <w:rFonts w:ascii="Arial" w:hAnsi="Arial" w:cs="Arial"/>
          <w:sz w:val="22"/>
          <w:szCs w:val="22"/>
          <w:lang w:val="id-ID"/>
        </w:rPr>
        <w:t xml:space="preserve">Pengembang properti di Kabupaten Sumedang </w:t>
      </w:r>
      <w:r>
        <w:rPr>
          <w:rFonts w:ascii="Arial" w:hAnsi="Arial" w:cs="Arial"/>
          <w:sz w:val="22"/>
          <w:szCs w:val="22"/>
          <w:lang w:val="es-ES"/>
        </w:rPr>
        <w:t>harus bisa</w:t>
      </w:r>
      <w:r>
        <w:rPr>
          <w:rFonts w:ascii="Arial" w:hAnsi="Arial" w:cs="Arial"/>
          <w:sz w:val="22"/>
          <w:szCs w:val="22"/>
        </w:rPr>
        <w:t xml:space="preserve"> mengembangkan produk dan tipe rumah yang dijual menjadi lebih bervariasi dan memiliki pangsa pasar yang lebih luas seiring semakin bertambahnya jumlah penduduk di Kabupaten Sumedang  dan hadirnya pendatang dari kawasan lain. Sebenarnya merupakan suatu peluang untuk pengembangan </w:t>
      </w:r>
      <w:r>
        <w:rPr>
          <w:rFonts w:ascii="Arial" w:hAnsi="Arial" w:cs="Arial"/>
          <w:i/>
          <w:iCs/>
          <w:sz w:val="22"/>
          <w:szCs w:val="22"/>
        </w:rPr>
        <w:t xml:space="preserve">cluster </w:t>
      </w:r>
      <w:r>
        <w:rPr>
          <w:rFonts w:ascii="Arial" w:hAnsi="Arial" w:cs="Arial"/>
          <w:sz w:val="22"/>
          <w:szCs w:val="22"/>
        </w:rPr>
        <w:t xml:space="preserve">rumah baru bagi segmen menengah dan keluarga muda yang cenderung memilih rumah dengan spesifikasi disain atraktif masa kini, bertipe kecil, dan berharga murah tanpa harus mengorbankan kualitas produk. </w:t>
      </w:r>
      <w:r>
        <w:rPr>
          <w:rFonts w:ascii="Arial" w:hAnsi="Arial" w:cs="Arial"/>
          <w:i/>
          <w:iCs/>
          <w:sz w:val="22"/>
          <w:szCs w:val="22"/>
        </w:rPr>
        <w:t xml:space="preserve">Cluster </w:t>
      </w:r>
      <w:r>
        <w:rPr>
          <w:rFonts w:ascii="Arial" w:hAnsi="Arial" w:cs="Arial"/>
          <w:sz w:val="22"/>
          <w:szCs w:val="22"/>
        </w:rPr>
        <w:t xml:space="preserve">baru dengan dengan konsep modern minimalis dapat dijadikan konsep pengembangan segmentasi pasar menengah ke bawah. </w:t>
      </w:r>
    </w:p>
    <w:p>
      <w:pPr>
        <w:pStyle w:val="24"/>
        <w:numPr>
          <w:ilvl w:val="3"/>
          <w:numId w:val="23"/>
        </w:numPr>
        <w:shd w:val="clear" w:color="auto" w:fill="FFFFFF"/>
        <w:spacing w:before="0" w:beforeAutospacing="0" w:after="0" w:afterAutospacing="0" w:line="240" w:lineRule="auto"/>
        <w:ind w:left="709"/>
        <w:jc w:val="both"/>
        <w:rPr>
          <w:rFonts w:ascii="Arial" w:hAnsi="Arial" w:cs="Arial"/>
          <w:sz w:val="22"/>
          <w:szCs w:val="22"/>
        </w:rPr>
      </w:pPr>
      <w:r>
        <w:rPr>
          <w:rFonts w:ascii="Arial" w:hAnsi="Arial" w:cs="Arial"/>
          <w:sz w:val="22"/>
          <w:szCs w:val="22"/>
          <w:lang w:val="id-ID"/>
        </w:rPr>
        <w:t>Sejalan dengan proposisi kedua, strategi pemasaran tersebut memberikan dampak yang positif  pada perkembangan strategi pemasaran sehingga dapat menciptakan kepuasan, loyalitas dan kepercayaan konsumen MBR. Kendati demikian peneliti juga beranggapan perlu adanya studi dampak implementasi strategi pemasaran yang dilakukan oleh beberapa pengembang perumahan MBR khususnya di Kabupaten Sumedang</w:t>
      </w:r>
    </w:p>
    <w:p>
      <w:pPr>
        <w:pStyle w:val="24"/>
        <w:numPr>
          <w:ilvl w:val="3"/>
          <w:numId w:val="23"/>
        </w:numPr>
        <w:shd w:val="clear" w:color="auto" w:fill="FFFFFF"/>
        <w:spacing w:before="0" w:beforeAutospacing="0" w:after="0" w:afterAutospacing="0" w:line="240" w:lineRule="auto"/>
        <w:ind w:left="709" w:hanging="283"/>
        <w:jc w:val="both"/>
        <w:rPr>
          <w:rFonts w:ascii="Arial" w:hAnsi="Arial" w:cs="Arial"/>
          <w:sz w:val="22"/>
          <w:szCs w:val="22"/>
        </w:rPr>
      </w:pPr>
      <w:r>
        <w:rPr>
          <w:rFonts w:ascii="Arial" w:hAnsi="Arial" w:cs="Arial"/>
          <w:sz w:val="22"/>
          <w:szCs w:val="22"/>
          <w:lang w:val="id-ID"/>
        </w:rPr>
        <w:t>Pada proposisi ketiga, perusahaan memahami aspek STP dan Bauran Pemasaran melalui 4P (Product, Place, Price, dan Promotion) untuk menciptakan kepuasan, loyalitas dan kepercayaan pelanggan terhadap produk poperti MBR sehingga dapat meningkatkan volume penjualan produk yang dapat menguntungkan dan memajukan bisnis properti.</w:t>
      </w:r>
    </w:p>
    <w:p>
      <w:pPr>
        <w:pStyle w:val="24"/>
        <w:shd w:val="clear" w:color="auto" w:fill="FFFFFF"/>
        <w:spacing w:before="0" w:beforeAutospacing="0" w:after="0" w:afterAutospacing="0" w:line="240" w:lineRule="auto"/>
        <w:ind w:left="709"/>
        <w:jc w:val="both"/>
        <w:rPr>
          <w:rFonts w:ascii="Arial" w:hAnsi="Arial" w:cs="Arial"/>
          <w:sz w:val="22"/>
          <w:szCs w:val="22"/>
        </w:rPr>
      </w:pPr>
      <w:r>
        <w:rPr>
          <w:rFonts w:ascii="Arial" w:hAnsi="Arial" w:cs="Arial"/>
          <w:sz w:val="22"/>
          <w:szCs w:val="22"/>
        </w:rPr>
        <w:t xml:space="preserve">Konsep promosi pemasaran produk perumahan dapat dikembangkan lagi dengan memanfaatkan teknologi jaringan internet dengan konsep </w:t>
      </w:r>
      <w:r>
        <w:rPr>
          <w:rFonts w:ascii="Arial" w:hAnsi="Arial" w:cs="Arial"/>
          <w:i/>
          <w:sz w:val="22"/>
          <w:szCs w:val="22"/>
        </w:rPr>
        <w:t>e-commerce</w:t>
      </w:r>
      <w:r>
        <w:rPr>
          <w:rFonts w:ascii="Arial" w:hAnsi="Arial" w:cs="Arial"/>
          <w:sz w:val="22"/>
          <w:szCs w:val="22"/>
        </w:rPr>
        <w:t xml:space="preserve"> atau </w:t>
      </w:r>
      <w:r>
        <w:rPr>
          <w:rFonts w:ascii="Arial" w:hAnsi="Arial" w:cs="Arial"/>
          <w:i/>
          <w:iCs/>
          <w:sz w:val="22"/>
          <w:szCs w:val="22"/>
        </w:rPr>
        <w:t xml:space="preserve">Business to Consumer </w:t>
      </w:r>
      <w:r>
        <w:rPr>
          <w:rFonts w:ascii="Arial" w:hAnsi="Arial" w:cs="Arial"/>
          <w:sz w:val="22"/>
          <w:szCs w:val="22"/>
        </w:rPr>
        <w:t xml:space="preserve">(BtoC) dimana secara </w:t>
      </w:r>
      <w:r>
        <w:rPr>
          <w:rFonts w:ascii="Arial" w:hAnsi="Arial" w:cs="Arial"/>
          <w:i/>
          <w:iCs/>
          <w:sz w:val="22"/>
          <w:szCs w:val="22"/>
        </w:rPr>
        <w:t xml:space="preserve">on-line </w:t>
      </w:r>
      <w:r>
        <w:rPr>
          <w:rFonts w:ascii="Arial" w:hAnsi="Arial" w:cs="Arial"/>
          <w:sz w:val="22"/>
          <w:szCs w:val="22"/>
        </w:rPr>
        <w:t>pengembang dapat menawarkan produk perumahannya lewat jaringan interaktif secara global kepada konsumen tidak hanya di wilayah pemasaran terbatas di Indonesia saja tetapi juga dapat menjangkau setiap jaringan internet konsumen potensial di seluruh dunia.</w:t>
      </w:r>
    </w:p>
    <w:p>
      <w:pPr>
        <w:pStyle w:val="24"/>
        <w:numPr>
          <w:ilvl w:val="3"/>
          <w:numId w:val="23"/>
        </w:numPr>
        <w:shd w:val="clear" w:color="auto" w:fill="FFFFFF"/>
        <w:spacing w:before="0" w:beforeAutospacing="0" w:after="0" w:afterAutospacing="0" w:line="240" w:lineRule="auto"/>
        <w:ind w:left="709" w:hanging="283"/>
        <w:jc w:val="both"/>
        <w:rPr>
          <w:rFonts w:ascii="Arial" w:hAnsi="Arial" w:cs="Arial"/>
          <w:sz w:val="22"/>
          <w:szCs w:val="22"/>
        </w:rPr>
      </w:pPr>
      <w:r>
        <w:rPr>
          <w:rFonts w:ascii="Arial" w:hAnsi="Arial" w:cs="Arial"/>
          <w:sz w:val="22"/>
          <w:szCs w:val="22"/>
          <w:lang w:val="id-ID"/>
        </w:rPr>
        <w:t>Perusahaan properti khususnya di Kabupaten Sumedang memahami faktor apa saja yang dapat menghambat tingkat kepercayaan konsumen MBR. Kesimpulan yang tergambar dalam studi ini merupakan hasil dari strategi pemasaran dan bauran pemasaran.</w:t>
      </w:r>
    </w:p>
    <w:bookmarkEnd w:id="60"/>
    <w:p>
      <w:pPr>
        <w:spacing w:line="240" w:lineRule="auto"/>
        <w:rPr>
          <w:rFonts w:ascii="Arial" w:hAnsi="Arial" w:cs="Arial"/>
          <w:sz w:val="22"/>
          <w:szCs w:val="22"/>
        </w:rPr>
      </w:pPr>
    </w:p>
    <w:p>
      <w:pPr>
        <w:spacing w:line="240" w:lineRule="auto"/>
        <w:jc w:val="center"/>
        <w:rPr>
          <w:rFonts w:ascii="Arial" w:hAnsi="Arial" w:cs="Arial"/>
          <w:b/>
          <w:sz w:val="22"/>
          <w:szCs w:val="22"/>
          <w:lang w:val="zh-CN"/>
        </w:rPr>
        <w:sectPr>
          <w:headerReference r:id="rId16" w:type="first"/>
          <w:footerReference r:id="rId18" w:type="first"/>
          <w:headerReference r:id="rId15" w:type="default"/>
          <w:footerReference r:id="rId17" w:type="default"/>
          <w:pgSz w:w="11906" w:h="16838"/>
          <w:pgMar w:top="2268" w:right="1701" w:bottom="1701" w:left="2268" w:header="709" w:footer="709" w:gutter="0"/>
          <w:cols w:space="708" w:num="1"/>
          <w:titlePg/>
          <w:docGrid w:linePitch="360" w:charSpace="0"/>
        </w:sectPr>
      </w:pPr>
    </w:p>
    <w:p>
      <w:pPr>
        <w:pStyle w:val="2"/>
        <w:spacing w:line="240" w:lineRule="auto"/>
        <w:rPr>
          <w:rFonts w:ascii="Arial" w:hAnsi="Arial" w:cs="Arial"/>
          <w:b/>
          <w:bCs/>
          <w:sz w:val="22"/>
          <w:szCs w:val="22"/>
          <w:lang w:val="zh-CN"/>
        </w:rPr>
      </w:pPr>
      <w:bookmarkStart w:id="61" w:name="_Toc115799653"/>
      <w:r>
        <w:rPr>
          <w:rFonts w:ascii="Arial" w:hAnsi="Arial" w:cs="Arial"/>
          <w:b/>
          <w:bCs/>
          <w:sz w:val="22"/>
          <w:szCs w:val="22"/>
          <w:lang w:val="zh-CN"/>
        </w:rPr>
        <w:t>DAFTAR PUSTAKA</w:t>
      </w:r>
      <w:bookmarkEnd w:id="61"/>
    </w:p>
    <w:p>
      <w:pPr>
        <w:pStyle w:val="35"/>
        <w:spacing w:line="240" w:lineRule="auto"/>
        <w:ind w:left="567"/>
        <w:jc w:val="both"/>
        <w:rPr>
          <w:rStyle w:val="15"/>
          <w:rFonts w:ascii="Arial" w:hAnsi="Arial" w:cs="Arial"/>
          <w:b/>
          <w:bCs/>
          <w:i w:val="0"/>
          <w:sz w:val="22"/>
          <w:szCs w:val="22"/>
          <w:shd w:val="clear" w:color="auto" w:fill="FFFFFF"/>
        </w:rPr>
      </w:pPr>
      <w:r>
        <w:rPr>
          <w:rStyle w:val="15"/>
          <w:rFonts w:ascii="Arial" w:hAnsi="Arial" w:cs="Arial"/>
          <w:b/>
          <w:bCs/>
          <w:i w:val="0"/>
          <w:sz w:val="22"/>
          <w:szCs w:val="22"/>
          <w:shd w:val="clear" w:color="auto" w:fill="FFFFFF"/>
        </w:rPr>
        <w:t>Buku :</w:t>
      </w:r>
    </w:p>
    <w:p>
      <w:pPr>
        <w:spacing w:line="240" w:lineRule="auto"/>
        <w:ind w:left="1418" w:hanging="851"/>
        <w:jc w:val="both"/>
        <w:rPr>
          <w:rFonts w:ascii="Arial" w:hAnsi="Arial" w:cs="Arial"/>
          <w:sz w:val="22"/>
          <w:szCs w:val="22"/>
          <w:shd w:val="clear" w:color="auto" w:fill="FFFFFF"/>
        </w:rPr>
      </w:pPr>
      <w:r>
        <w:rPr>
          <w:rStyle w:val="15"/>
          <w:rFonts w:ascii="Arial" w:hAnsi="Arial" w:cs="Arial"/>
          <w:bCs/>
          <w:i w:val="0"/>
          <w:sz w:val="22"/>
          <w:szCs w:val="22"/>
          <w:shd w:val="clear" w:color="auto" w:fill="FFFFFF"/>
        </w:rPr>
        <w:t>Alma, Buchari</w:t>
      </w:r>
      <w:r>
        <w:rPr>
          <w:rFonts w:ascii="Arial" w:hAnsi="Arial" w:cs="Arial"/>
          <w:i/>
          <w:sz w:val="22"/>
          <w:szCs w:val="22"/>
          <w:shd w:val="clear" w:color="auto" w:fill="FFFFFF"/>
        </w:rPr>
        <w:t>.</w:t>
      </w:r>
      <w:r>
        <w:rPr>
          <w:rStyle w:val="40"/>
          <w:rFonts w:ascii="Arial" w:hAnsi="Arial" w:cs="Arial"/>
          <w:i/>
          <w:sz w:val="22"/>
          <w:szCs w:val="22"/>
          <w:shd w:val="clear" w:color="auto" w:fill="FFFFFF"/>
        </w:rPr>
        <w:t> </w:t>
      </w:r>
      <w:r>
        <w:rPr>
          <w:rStyle w:val="15"/>
          <w:rFonts w:ascii="Arial" w:hAnsi="Arial" w:cs="Arial"/>
          <w:bCs/>
          <w:i w:val="0"/>
          <w:sz w:val="22"/>
          <w:szCs w:val="22"/>
          <w:shd w:val="clear" w:color="auto" w:fill="FFFFFF"/>
        </w:rPr>
        <w:t>2016</w:t>
      </w:r>
      <w:r>
        <w:rPr>
          <w:rFonts w:ascii="Arial" w:hAnsi="Arial" w:cs="Arial"/>
          <w:i/>
          <w:sz w:val="22"/>
          <w:szCs w:val="22"/>
          <w:shd w:val="clear" w:color="auto" w:fill="FFFFFF"/>
        </w:rPr>
        <w:t>.Manajemen Pemasaran dan Pemasaran Jasa.</w:t>
      </w:r>
      <w:r>
        <w:rPr>
          <w:rFonts w:ascii="Arial" w:hAnsi="Arial" w:cs="Arial"/>
          <w:sz w:val="22"/>
          <w:szCs w:val="22"/>
          <w:shd w:val="clear" w:color="auto" w:fill="FFFFFF"/>
        </w:rPr>
        <w:t xml:space="preserve"> Penerbit Alfabeta, Bandung.</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A.F., Stoner James, Dkk. 2012. </w:t>
      </w:r>
      <w:r>
        <w:rPr>
          <w:rFonts w:ascii="Arial" w:hAnsi="Arial" w:cs="Arial"/>
          <w:i/>
          <w:sz w:val="22"/>
          <w:szCs w:val="22"/>
          <w:shd w:val="clear" w:color="auto" w:fill="FFFFFF"/>
        </w:rPr>
        <w:t xml:space="preserve">Manajemen. </w:t>
      </w:r>
      <w:r>
        <w:rPr>
          <w:rFonts w:ascii="Arial" w:hAnsi="Arial" w:cs="Arial"/>
          <w:sz w:val="22"/>
          <w:szCs w:val="22"/>
          <w:shd w:val="clear" w:color="auto" w:fill="FFFFFF"/>
        </w:rPr>
        <w:t>Edisi Indonesia. PT.Prenhallindo, Jakarta.</w:t>
      </w:r>
    </w:p>
    <w:p>
      <w:pPr>
        <w:spacing w:line="240" w:lineRule="auto"/>
        <w:ind w:left="1418" w:hanging="851"/>
        <w:jc w:val="both"/>
        <w:rPr>
          <w:rFonts w:ascii="Arial" w:hAnsi="Arial" w:cs="Arial"/>
          <w:sz w:val="22"/>
          <w:szCs w:val="22"/>
        </w:rPr>
      </w:pPr>
      <w:r>
        <w:rPr>
          <w:rFonts w:ascii="Arial" w:hAnsi="Arial" w:cs="Arial"/>
          <w:sz w:val="22"/>
          <w:szCs w:val="22"/>
        </w:rPr>
        <w:t xml:space="preserve">Agustinus, Sri Wahyudi. 2010. </w:t>
      </w:r>
      <w:r>
        <w:rPr>
          <w:rFonts w:ascii="Arial" w:hAnsi="Arial" w:cs="Arial"/>
          <w:i/>
          <w:sz w:val="22"/>
          <w:szCs w:val="22"/>
        </w:rPr>
        <w:t xml:space="preserve">Manajemen Strategic, Pengantar Proses Berpikir Strategic, </w:t>
      </w:r>
      <w:r>
        <w:rPr>
          <w:rFonts w:ascii="Arial" w:hAnsi="Arial" w:cs="Arial"/>
          <w:sz w:val="22"/>
          <w:szCs w:val="22"/>
        </w:rPr>
        <w:t>Bina Aksara, Jakarta.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Ahmad, Miru &amp; Sutarman Yodo. 2008. </w:t>
      </w:r>
      <w:r>
        <w:rPr>
          <w:rFonts w:ascii="Arial" w:hAnsi="Arial" w:cs="Arial"/>
          <w:i/>
          <w:sz w:val="22"/>
          <w:szCs w:val="22"/>
          <w:shd w:val="clear" w:color="auto" w:fill="FFFFFF"/>
        </w:rPr>
        <w:t xml:space="preserve">Hukum Perlindungan Konsumen, </w:t>
      </w:r>
      <w:r>
        <w:rPr>
          <w:rFonts w:ascii="Arial" w:hAnsi="Arial" w:cs="Arial"/>
          <w:sz w:val="22"/>
          <w:szCs w:val="22"/>
          <w:shd w:val="clear" w:color="auto" w:fill="FFFFFF"/>
        </w:rPr>
        <w:t>Raja Grafindo, Jakarta.</w:t>
      </w:r>
    </w:p>
    <w:p>
      <w:pPr>
        <w:spacing w:line="240" w:lineRule="auto"/>
        <w:ind w:left="1418" w:hanging="851"/>
        <w:rPr>
          <w:rFonts w:ascii="Arial" w:hAnsi="Arial" w:cs="Arial"/>
          <w:sz w:val="22"/>
          <w:szCs w:val="22"/>
        </w:rPr>
      </w:pPr>
      <w:r>
        <w:rPr>
          <w:rFonts w:ascii="Arial" w:hAnsi="Arial" w:cs="Arial"/>
          <w:sz w:val="22"/>
          <w:szCs w:val="22"/>
        </w:rPr>
        <w:t xml:space="preserve">Arsyad, Azhar. 2014. </w:t>
      </w:r>
      <w:r>
        <w:rPr>
          <w:rFonts w:ascii="Arial" w:hAnsi="Arial" w:cs="Arial"/>
          <w:i/>
          <w:sz w:val="22"/>
          <w:szCs w:val="22"/>
        </w:rPr>
        <w:t xml:space="preserve">Media Pembelajaran, </w:t>
      </w:r>
      <w:r>
        <w:rPr>
          <w:rFonts w:ascii="Arial" w:hAnsi="Arial" w:cs="Arial"/>
          <w:sz w:val="22"/>
          <w:szCs w:val="22"/>
        </w:rPr>
        <w:t>PT. Raja Grafindo Persada. Jakarta.</w:t>
      </w:r>
    </w:p>
    <w:p>
      <w:pPr>
        <w:spacing w:line="240" w:lineRule="auto"/>
        <w:ind w:left="1418" w:hanging="851"/>
        <w:jc w:val="both"/>
        <w:rPr>
          <w:rFonts w:ascii="Arial" w:hAnsi="Arial" w:cs="Arial"/>
          <w:sz w:val="22"/>
          <w:szCs w:val="22"/>
        </w:rPr>
      </w:pPr>
      <w:r>
        <w:rPr>
          <w:rFonts w:ascii="Arial" w:hAnsi="Arial" w:cs="Arial"/>
          <w:sz w:val="22"/>
          <w:szCs w:val="22"/>
        </w:rPr>
        <w:t xml:space="preserve">Arikunto, S. 2016. </w:t>
      </w:r>
      <w:r>
        <w:rPr>
          <w:rFonts w:ascii="Arial" w:hAnsi="Arial" w:cs="Arial"/>
          <w:i/>
          <w:sz w:val="22"/>
          <w:szCs w:val="22"/>
        </w:rPr>
        <w:t xml:space="preserve">Prosedur Suatu Penelitian :Pendekatan Praktek, </w:t>
      </w:r>
      <w:r>
        <w:rPr>
          <w:rFonts w:ascii="Arial" w:hAnsi="Arial" w:cs="Arial"/>
          <w:sz w:val="22"/>
          <w:szCs w:val="22"/>
        </w:rPr>
        <w:t>Edisi Revisi kelima, Bhineka Cipta, Jakarta.</w:t>
      </w:r>
    </w:p>
    <w:p>
      <w:pPr>
        <w:pStyle w:val="19"/>
        <w:spacing w:line="240" w:lineRule="auto"/>
        <w:ind w:left="1418" w:hanging="851"/>
        <w:jc w:val="both"/>
        <w:rPr>
          <w:rFonts w:ascii="Arial" w:hAnsi="Arial" w:cs="Arial"/>
          <w:sz w:val="22"/>
          <w:szCs w:val="22"/>
          <w:lang w:val="id-ID"/>
        </w:rPr>
      </w:pPr>
      <w:r>
        <w:rPr>
          <w:rFonts w:ascii="Arial" w:hAnsi="Arial" w:cs="Arial"/>
          <w:sz w:val="22"/>
          <w:szCs w:val="22"/>
          <w:lang w:val="id-ID"/>
        </w:rPr>
        <w:t xml:space="preserve">Arthur J.Keown. 2010. </w:t>
      </w:r>
      <w:r>
        <w:rPr>
          <w:rFonts w:ascii="Arial" w:hAnsi="Arial" w:cs="Arial"/>
          <w:i/>
          <w:sz w:val="22"/>
          <w:szCs w:val="22"/>
          <w:lang w:val="id-ID"/>
        </w:rPr>
        <w:t xml:space="preserve">Strategi Promosi yang Kreatif, </w:t>
      </w:r>
      <w:r>
        <w:rPr>
          <w:rFonts w:ascii="Arial" w:hAnsi="Arial" w:cs="Arial"/>
          <w:sz w:val="22"/>
          <w:szCs w:val="22"/>
          <w:lang w:val="id-ID"/>
        </w:rPr>
        <w:t>Gramedia Pustaka Utama, Jakarta.</w:t>
      </w:r>
    </w:p>
    <w:p>
      <w:pPr>
        <w:spacing w:line="240" w:lineRule="auto"/>
        <w:ind w:left="1418" w:hanging="851"/>
        <w:rPr>
          <w:rFonts w:ascii="Arial" w:hAnsi="Arial" w:cs="Arial"/>
          <w:sz w:val="22"/>
          <w:szCs w:val="22"/>
        </w:rPr>
      </w:pPr>
      <w:r>
        <w:rPr>
          <w:rFonts w:ascii="Arial" w:hAnsi="Arial" w:cs="Arial"/>
          <w:sz w:val="22"/>
          <w:szCs w:val="22"/>
        </w:rPr>
        <w:t xml:space="preserve">---------------------, 2001. </w:t>
      </w:r>
      <w:r>
        <w:rPr>
          <w:rFonts w:ascii="Arial" w:hAnsi="Arial" w:cs="Arial"/>
          <w:i/>
          <w:sz w:val="22"/>
          <w:szCs w:val="22"/>
        </w:rPr>
        <w:t xml:space="preserve">Dasar Dasar Manajemen Keuangan, </w:t>
      </w:r>
      <w:r>
        <w:rPr>
          <w:rFonts w:ascii="Arial" w:hAnsi="Arial" w:cs="Arial"/>
          <w:sz w:val="22"/>
          <w:szCs w:val="22"/>
        </w:rPr>
        <w:t>Edisi ke 7, Salemba, Jakarta.</w:t>
      </w:r>
    </w:p>
    <w:p>
      <w:pPr>
        <w:pStyle w:val="19"/>
        <w:spacing w:line="240" w:lineRule="auto"/>
        <w:ind w:left="1418" w:hanging="851"/>
        <w:jc w:val="both"/>
        <w:rPr>
          <w:rFonts w:ascii="Arial" w:hAnsi="Arial" w:cs="Arial"/>
          <w:sz w:val="22"/>
          <w:szCs w:val="22"/>
          <w:lang w:val="id-ID"/>
        </w:rPr>
      </w:pPr>
      <w:r>
        <w:rPr>
          <w:rFonts w:ascii="Arial" w:hAnsi="Arial" w:cs="Arial"/>
          <w:sz w:val="22"/>
          <w:szCs w:val="22"/>
          <w:lang w:val="id-ID"/>
        </w:rPr>
        <w:t xml:space="preserve">Ashton, Robert. 2005. </w:t>
      </w:r>
      <w:r>
        <w:rPr>
          <w:rFonts w:ascii="Arial" w:hAnsi="Arial" w:cs="Arial"/>
          <w:i/>
          <w:sz w:val="22"/>
          <w:szCs w:val="22"/>
          <w:lang w:val="id-ID"/>
        </w:rPr>
        <w:t>How To Sell: Cara Cepat Menjual</w:t>
      </w:r>
      <w:r>
        <w:rPr>
          <w:rFonts w:ascii="Arial" w:hAnsi="Arial" w:cs="Arial"/>
          <w:sz w:val="22"/>
          <w:szCs w:val="22"/>
          <w:lang w:val="id-ID"/>
        </w:rPr>
        <w:t xml:space="preserve">, Terjemah Hendry M.Tanaja, Erlangga, Jakarta. </w:t>
      </w:r>
    </w:p>
    <w:p>
      <w:pPr>
        <w:spacing w:line="240" w:lineRule="auto"/>
        <w:ind w:left="1418" w:hanging="851"/>
        <w:jc w:val="both"/>
        <w:rPr>
          <w:rFonts w:ascii="Arial" w:hAnsi="Arial" w:cs="Arial"/>
          <w:sz w:val="22"/>
          <w:szCs w:val="22"/>
          <w:shd w:val="clear" w:color="auto" w:fill="FFFFFF"/>
        </w:rPr>
      </w:pPr>
      <w:r>
        <w:rPr>
          <w:rStyle w:val="15"/>
          <w:rFonts w:ascii="Arial" w:hAnsi="Arial" w:cs="Arial"/>
          <w:bCs/>
          <w:i w:val="0"/>
          <w:sz w:val="22"/>
          <w:szCs w:val="22"/>
          <w:shd w:val="clear" w:color="auto" w:fill="FFFFFF"/>
        </w:rPr>
        <w:t>Assauri</w:t>
      </w:r>
      <w:r>
        <w:rPr>
          <w:rFonts w:ascii="Arial" w:hAnsi="Arial" w:cs="Arial"/>
          <w:sz w:val="22"/>
          <w:szCs w:val="22"/>
          <w:shd w:val="clear" w:color="auto" w:fill="FFFFFF"/>
        </w:rPr>
        <w:t>, Sofjan,</w:t>
      </w:r>
      <w:r>
        <w:rPr>
          <w:rStyle w:val="40"/>
          <w:rFonts w:ascii="Arial" w:hAnsi="Arial" w:cs="Arial"/>
          <w:sz w:val="22"/>
          <w:szCs w:val="22"/>
          <w:shd w:val="clear" w:color="auto" w:fill="FFFFFF"/>
        </w:rPr>
        <w:t> </w:t>
      </w:r>
      <w:r>
        <w:rPr>
          <w:rStyle w:val="15"/>
          <w:rFonts w:ascii="Arial" w:hAnsi="Arial" w:cs="Arial"/>
          <w:bCs/>
          <w:i w:val="0"/>
          <w:sz w:val="22"/>
          <w:szCs w:val="22"/>
          <w:shd w:val="clear" w:color="auto" w:fill="FFFFFF"/>
        </w:rPr>
        <w:t>2013</w:t>
      </w:r>
      <w:r>
        <w:rPr>
          <w:rFonts w:ascii="Arial" w:hAnsi="Arial" w:cs="Arial"/>
          <w:sz w:val="22"/>
          <w:szCs w:val="22"/>
          <w:shd w:val="clear" w:color="auto" w:fill="FFFFFF"/>
        </w:rPr>
        <w:t xml:space="preserve">. </w:t>
      </w:r>
      <w:r>
        <w:rPr>
          <w:rFonts w:ascii="Arial" w:hAnsi="Arial" w:cs="Arial"/>
          <w:i/>
          <w:sz w:val="22"/>
          <w:szCs w:val="22"/>
          <w:shd w:val="clear" w:color="auto" w:fill="FFFFFF"/>
        </w:rPr>
        <w:t>Manajemen Pemasaran</w:t>
      </w:r>
      <w:r>
        <w:rPr>
          <w:rFonts w:ascii="Arial" w:hAnsi="Arial" w:cs="Arial"/>
          <w:sz w:val="22"/>
          <w:szCs w:val="22"/>
          <w:shd w:val="clear" w:color="auto" w:fill="FFFFFF"/>
        </w:rPr>
        <w:t>, Rajawali Pers, Jakarta.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Bambang, Supomo dan Nur, Indriantoro. 2013. Metodologi Penelitian Bisnis. Cetakan Kedua. BFEE UGM. Yogyakarta.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Bernard, I.Chester. 2003. </w:t>
      </w:r>
      <w:r>
        <w:rPr>
          <w:rFonts w:ascii="Arial" w:hAnsi="Arial" w:cs="Arial"/>
          <w:i/>
          <w:sz w:val="22"/>
          <w:szCs w:val="22"/>
          <w:shd w:val="clear" w:color="auto" w:fill="FFFFFF"/>
        </w:rPr>
        <w:t xml:space="preserve">Organisasi dan Manajemen, Struktur Perilaku dan Proses, </w:t>
      </w:r>
      <w:r>
        <w:rPr>
          <w:rFonts w:ascii="Arial" w:hAnsi="Arial" w:cs="Arial"/>
          <w:sz w:val="22"/>
          <w:szCs w:val="22"/>
          <w:shd w:val="clear" w:color="auto" w:fill="FFFFFF"/>
        </w:rPr>
        <w:t>Gramedia. Jakarta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Beckman, Sara L., and Rosenfield, Donald B,  2008. </w:t>
      </w:r>
      <w:r>
        <w:rPr>
          <w:rFonts w:ascii="Arial" w:hAnsi="Arial" w:cs="Arial"/>
          <w:i/>
          <w:sz w:val="22"/>
          <w:szCs w:val="22"/>
          <w:shd w:val="clear" w:color="auto" w:fill="FFFFFF"/>
        </w:rPr>
        <w:t xml:space="preserve">Organisasi dan Manajemen, Struktur Perilaku dan Proses, </w:t>
      </w:r>
      <w:r>
        <w:rPr>
          <w:rFonts w:ascii="Arial" w:hAnsi="Arial" w:cs="Arial"/>
          <w:sz w:val="22"/>
          <w:szCs w:val="22"/>
          <w:shd w:val="clear" w:color="auto" w:fill="FFFFFF"/>
        </w:rPr>
        <w:t xml:space="preserve">Jakarta: Gramedia, </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Brink, P. 1991. </w:t>
      </w:r>
      <w:r>
        <w:rPr>
          <w:rFonts w:ascii="Arial" w:hAnsi="Arial" w:cs="Arial"/>
          <w:i/>
          <w:sz w:val="22"/>
          <w:szCs w:val="22"/>
          <w:shd w:val="clear" w:color="auto" w:fill="FFFFFF"/>
        </w:rPr>
        <w:t xml:space="preserve">Issues of reliability and validity in morse, J (ed). Qualitative nursing research: A contemporary dialogue. </w:t>
      </w:r>
      <w:r>
        <w:rPr>
          <w:rFonts w:ascii="Arial" w:hAnsi="Arial" w:cs="Arial"/>
          <w:sz w:val="22"/>
          <w:szCs w:val="22"/>
          <w:shd w:val="clear" w:color="auto" w:fill="FFFFFF"/>
        </w:rPr>
        <w:t>London: Sage.</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Bryson, John. 2003. </w:t>
      </w:r>
      <w:r>
        <w:rPr>
          <w:rFonts w:ascii="Arial" w:hAnsi="Arial" w:cs="Arial"/>
          <w:i/>
          <w:sz w:val="22"/>
          <w:szCs w:val="22"/>
          <w:shd w:val="clear" w:color="auto" w:fill="FFFFFF"/>
        </w:rPr>
        <w:t xml:space="preserve">Perencanaan  Strategis Bagi Organisasi Sosial. </w:t>
      </w:r>
      <w:r>
        <w:rPr>
          <w:rFonts w:ascii="Arial" w:hAnsi="Arial" w:cs="Arial"/>
          <w:sz w:val="22"/>
          <w:szCs w:val="22"/>
          <w:shd w:val="clear" w:color="auto" w:fill="FFFFFF"/>
        </w:rPr>
        <w:t>Yogyakarta: Pustaka Pelajar.</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Cravens, David W. 2013. </w:t>
      </w:r>
      <w:r>
        <w:rPr>
          <w:rFonts w:ascii="Arial" w:hAnsi="Arial" w:cs="Arial"/>
          <w:i/>
          <w:sz w:val="22"/>
          <w:szCs w:val="22"/>
          <w:shd w:val="clear" w:color="auto" w:fill="FFFFFF"/>
        </w:rPr>
        <w:t>Strategic Marketing, Sixth Edition</w:t>
      </w:r>
      <w:r>
        <w:rPr>
          <w:rFonts w:ascii="Arial" w:hAnsi="Arial" w:cs="Arial"/>
          <w:sz w:val="22"/>
          <w:szCs w:val="22"/>
          <w:shd w:val="clear" w:color="auto" w:fill="FFFFFF"/>
        </w:rPr>
        <w:t>. Irwin McGraw-Hill.</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Creswell, J. 2016. </w:t>
      </w:r>
      <w:r>
        <w:rPr>
          <w:rFonts w:ascii="Arial" w:hAnsi="Arial" w:cs="Arial"/>
          <w:i/>
          <w:sz w:val="22"/>
          <w:szCs w:val="22"/>
          <w:shd w:val="clear" w:color="auto" w:fill="FFFFFF"/>
        </w:rPr>
        <w:t xml:space="preserve">Qualitative Inquery and Research Design : Choosing Among Five Traditions. </w:t>
      </w:r>
      <w:r>
        <w:rPr>
          <w:rFonts w:ascii="Arial" w:hAnsi="Arial" w:cs="Arial"/>
          <w:sz w:val="22"/>
          <w:szCs w:val="22"/>
          <w:shd w:val="clear" w:color="auto" w:fill="FFFFFF"/>
        </w:rPr>
        <w:t>Sage Thousand Oak, CA.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Danim, Sudarwan. 2013. </w:t>
      </w:r>
      <w:r>
        <w:rPr>
          <w:rFonts w:ascii="Arial" w:hAnsi="Arial" w:cs="Arial"/>
          <w:i/>
          <w:sz w:val="22"/>
          <w:szCs w:val="22"/>
          <w:shd w:val="clear" w:color="auto" w:fill="FFFFFF"/>
        </w:rPr>
        <w:t xml:space="preserve">Menjadi Peneliti Kualitatif. </w:t>
      </w:r>
      <w:r>
        <w:rPr>
          <w:rFonts w:ascii="Arial" w:hAnsi="Arial" w:cs="Arial"/>
          <w:sz w:val="22"/>
          <w:szCs w:val="22"/>
          <w:shd w:val="clear" w:color="auto" w:fill="FFFFFF"/>
        </w:rPr>
        <w:t>Pustaka Setia. Bandung.</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Dantes, Nyoman. 2012. </w:t>
      </w:r>
      <w:r>
        <w:rPr>
          <w:rFonts w:ascii="Arial" w:hAnsi="Arial" w:cs="Arial"/>
          <w:i/>
          <w:sz w:val="22"/>
          <w:szCs w:val="22"/>
          <w:shd w:val="clear" w:color="auto" w:fill="FFFFFF"/>
        </w:rPr>
        <w:t xml:space="preserve">Metode Penelitian. </w:t>
      </w:r>
      <w:r>
        <w:rPr>
          <w:rFonts w:ascii="Arial" w:hAnsi="Arial" w:cs="Arial"/>
          <w:sz w:val="22"/>
          <w:szCs w:val="22"/>
          <w:shd w:val="clear" w:color="auto" w:fill="FFFFFF"/>
        </w:rPr>
        <w:t>ANDI. Yogyakarta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Darmadi, Hamid. 2013. </w:t>
      </w:r>
      <w:r>
        <w:rPr>
          <w:rFonts w:ascii="Arial" w:hAnsi="Arial" w:cs="Arial"/>
          <w:i/>
          <w:sz w:val="22"/>
          <w:szCs w:val="22"/>
          <w:shd w:val="clear" w:color="auto" w:fill="FFFFFF"/>
        </w:rPr>
        <w:t xml:space="preserve">Metode Penelitian Pendidikan dan Sosial. </w:t>
      </w:r>
      <w:r>
        <w:rPr>
          <w:rFonts w:ascii="Arial" w:hAnsi="Arial" w:cs="Arial"/>
          <w:sz w:val="22"/>
          <w:szCs w:val="22"/>
          <w:shd w:val="clear" w:color="auto" w:fill="FFFFFF"/>
        </w:rPr>
        <w:t>Alfabeta. Bandung.</w:t>
      </w:r>
    </w:p>
    <w:p>
      <w:pPr>
        <w:pStyle w:val="19"/>
        <w:spacing w:line="240" w:lineRule="auto"/>
        <w:ind w:left="1418" w:hanging="851"/>
        <w:jc w:val="both"/>
        <w:rPr>
          <w:rFonts w:ascii="Arial" w:hAnsi="Arial" w:cs="Arial"/>
          <w:sz w:val="22"/>
          <w:szCs w:val="22"/>
          <w:lang w:val="id-ID"/>
        </w:rPr>
      </w:pPr>
      <w:r>
        <w:rPr>
          <w:rFonts w:ascii="Arial" w:hAnsi="Arial" w:cs="Arial"/>
          <w:sz w:val="22"/>
          <w:szCs w:val="22"/>
          <w:lang w:val="id-ID"/>
        </w:rPr>
        <w:t xml:space="preserve">Dharmesta, B.S, 2003. </w:t>
      </w:r>
      <w:r>
        <w:rPr>
          <w:rFonts w:ascii="Arial" w:hAnsi="Arial" w:cs="Arial"/>
          <w:i/>
          <w:sz w:val="22"/>
          <w:szCs w:val="22"/>
          <w:lang w:val="id-ID"/>
        </w:rPr>
        <w:t xml:space="preserve">Loyalitas Pelanggan: Sebuah Kajian Konseptual Sebagai Panduan Bagi Peneliti, Jurnal Ekonomi dan Bisnis Indonesia, </w:t>
      </w:r>
      <w:r>
        <w:rPr>
          <w:rFonts w:ascii="Arial" w:hAnsi="Arial" w:cs="Arial"/>
          <w:sz w:val="22"/>
          <w:szCs w:val="22"/>
          <w:lang w:val="id-ID"/>
        </w:rPr>
        <w:t>2003, hal. 288.</w:t>
      </w:r>
    </w:p>
    <w:p>
      <w:pPr>
        <w:pStyle w:val="19"/>
        <w:spacing w:line="240" w:lineRule="auto"/>
        <w:ind w:left="1418" w:hanging="851"/>
        <w:jc w:val="both"/>
        <w:rPr>
          <w:rFonts w:ascii="Arial" w:hAnsi="Arial" w:cs="Arial"/>
          <w:sz w:val="22"/>
          <w:szCs w:val="22"/>
          <w:lang w:val="id-ID"/>
        </w:rPr>
      </w:pPr>
      <w:r>
        <w:rPr>
          <w:rFonts w:ascii="Arial" w:hAnsi="Arial" w:cs="Arial"/>
          <w:sz w:val="22"/>
          <w:szCs w:val="22"/>
          <w:lang w:val="id-ID"/>
        </w:rPr>
        <w:t xml:space="preserve">Dharmesta, Basu Swastha, Handoko, T. Hani, 2016. </w:t>
      </w:r>
      <w:r>
        <w:rPr>
          <w:rFonts w:ascii="Arial" w:hAnsi="Arial" w:cs="Arial"/>
          <w:i/>
          <w:sz w:val="22"/>
          <w:szCs w:val="22"/>
          <w:lang w:val="id-ID"/>
        </w:rPr>
        <w:t xml:space="preserve">Manajemen Pemasaran Analisis Perilaku Konsumen, </w:t>
      </w:r>
      <w:r>
        <w:rPr>
          <w:rFonts w:ascii="Arial" w:hAnsi="Arial" w:cs="Arial"/>
          <w:sz w:val="22"/>
          <w:szCs w:val="22"/>
          <w:lang w:val="id-ID"/>
        </w:rPr>
        <w:t>Edisi Pertama, BPFE, Yogyakarta.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Doxiadis, Constantinos.A. 1968. </w:t>
      </w:r>
      <w:r>
        <w:rPr>
          <w:rFonts w:ascii="Arial" w:hAnsi="Arial" w:cs="Arial"/>
          <w:i/>
          <w:sz w:val="22"/>
          <w:szCs w:val="22"/>
          <w:shd w:val="clear" w:color="auto" w:fill="FFFFFF"/>
        </w:rPr>
        <w:t xml:space="preserve">Ekistic: Introduction To The Science Of Human Settlement. </w:t>
      </w:r>
      <w:r>
        <w:rPr>
          <w:rFonts w:ascii="Arial" w:hAnsi="Arial" w:cs="Arial"/>
          <w:sz w:val="22"/>
          <w:szCs w:val="22"/>
          <w:shd w:val="clear" w:color="auto" w:fill="FFFFFF"/>
        </w:rPr>
        <w:t>London: Hutchinson &amp; co.</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Dolan, R.J. 1991. </w:t>
      </w:r>
      <w:r>
        <w:rPr>
          <w:rFonts w:ascii="Arial" w:hAnsi="Arial" w:cs="Arial"/>
          <w:i/>
          <w:sz w:val="22"/>
          <w:szCs w:val="22"/>
          <w:shd w:val="clear" w:color="auto" w:fill="FFFFFF"/>
        </w:rPr>
        <w:t xml:space="preserve">Strategic Marketing Management. </w:t>
      </w:r>
      <w:r>
        <w:rPr>
          <w:rFonts w:ascii="Arial" w:hAnsi="Arial" w:cs="Arial"/>
          <w:sz w:val="22"/>
          <w:szCs w:val="22"/>
          <w:shd w:val="clear" w:color="auto" w:fill="FFFFFF"/>
        </w:rPr>
        <w:t>Business School Publication. Boston.</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Djaslim, Saladin. 2012. </w:t>
      </w:r>
      <w:r>
        <w:rPr>
          <w:rFonts w:ascii="Arial" w:hAnsi="Arial" w:cs="Arial"/>
          <w:i/>
          <w:sz w:val="22"/>
          <w:szCs w:val="22"/>
          <w:shd w:val="clear" w:color="auto" w:fill="FFFFFF"/>
        </w:rPr>
        <w:t xml:space="preserve">Intisari Pemasaran dan Unsur-unsur Pemasaran. </w:t>
      </w:r>
      <w:r>
        <w:rPr>
          <w:rFonts w:ascii="Arial" w:hAnsi="Arial" w:cs="Arial"/>
          <w:sz w:val="22"/>
          <w:szCs w:val="22"/>
          <w:shd w:val="clear" w:color="auto" w:fill="FFFFFF"/>
        </w:rPr>
        <w:t>Linda Karya. Bandung.</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Dun Steinhoff, John F Burgess. 1993. </w:t>
      </w:r>
      <w:r>
        <w:rPr>
          <w:rFonts w:ascii="Arial" w:hAnsi="Arial" w:cs="Arial"/>
          <w:i/>
          <w:sz w:val="22"/>
          <w:szCs w:val="22"/>
          <w:shd w:val="clear" w:color="auto" w:fill="FFFFFF"/>
        </w:rPr>
        <w:t>Small Business Management Foundamentals 6</w:t>
      </w:r>
      <w:r>
        <w:rPr>
          <w:rFonts w:ascii="Arial" w:hAnsi="Arial" w:cs="Arial"/>
          <w:i/>
          <w:sz w:val="22"/>
          <w:szCs w:val="22"/>
          <w:shd w:val="clear" w:color="auto" w:fill="FFFFFF"/>
          <w:vertAlign w:val="superscript"/>
        </w:rPr>
        <w:t>th</w:t>
      </w:r>
      <w:r>
        <w:rPr>
          <w:rFonts w:ascii="Arial" w:hAnsi="Arial" w:cs="Arial"/>
          <w:i/>
          <w:sz w:val="22"/>
          <w:szCs w:val="22"/>
          <w:shd w:val="clear" w:color="auto" w:fill="FFFFFF"/>
        </w:rPr>
        <w:t xml:space="preserve"> ed. </w:t>
      </w:r>
      <w:r>
        <w:rPr>
          <w:rFonts w:ascii="Arial" w:hAnsi="Arial" w:cs="Arial"/>
          <w:sz w:val="22"/>
          <w:szCs w:val="22"/>
          <w:shd w:val="clear" w:color="auto" w:fill="FFFFFF"/>
        </w:rPr>
        <w:t>New York: Megraw Hill.Inc.</w:t>
      </w:r>
    </w:p>
    <w:p>
      <w:pPr>
        <w:spacing w:line="240" w:lineRule="auto"/>
        <w:ind w:left="567"/>
        <w:jc w:val="both"/>
        <w:rPr>
          <w:rFonts w:ascii="Arial" w:hAnsi="Arial" w:cs="Arial"/>
          <w:sz w:val="22"/>
          <w:szCs w:val="22"/>
          <w:shd w:val="clear" w:color="auto" w:fill="FFFFFF"/>
        </w:rPr>
      </w:pPr>
      <w:r>
        <w:rPr>
          <w:rFonts w:ascii="Arial" w:hAnsi="Arial" w:cs="Arial"/>
          <w:sz w:val="22"/>
          <w:szCs w:val="22"/>
          <w:shd w:val="clear" w:color="auto" w:fill="FFFFFF"/>
        </w:rPr>
        <w:t xml:space="preserve">Fred, R.David. 2015. </w:t>
      </w:r>
      <w:r>
        <w:rPr>
          <w:rFonts w:ascii="Arial" w:hAnsi="Arial" w:cs="Arial"/>
          <w:i/>
          <w:sz w:val="22"/>
          <w:szCs w:val="22"/>
          <w:shd w:val="clear" w:color="auto" w:fill="FFFFFF"/>
        </w:rPr>
        <w:t xml:space="preserve">Manajemen Strategic. </w:t>
      </w:r>
      <w:r>
        <w:rPr>
          <w:rFonts w:ascii="Arial" w:hAnsi="Arial" w:cs="Arial"/>
          <w:sz w:val="22"/>
          <w:szCs w:val="22"/>
          <w:shd w:val="clear" w:color="auto" w:fill="FFFFFF"/>
        </w:rPr>
        <w:t xml:space="preserve">Salemba Empat. </w:t>
      </w:r>
    </w:p>
    <w:p>
      <w:pPr>
        <w:spacing w:line="240" w:lineRule="auto"/>
        <w:ind w:left="1265" w:firstLine="153"/>
        <w:jc w:val="both"/>
        <w:rPr>
          <w:rFonts w:ascii="Arial" w:hAnsi="Arial" w:cs="Arial"/>
          <w:sz w:val="22"/>
          <w:szCs w:val="22"/>
          <w:shd w:val="clear" w:color="auto" w:fill="FFFFFF"/>
        </w:rPr>
      </w:pPr>
      <w:r>
        <w:rPr>
          <w:rFonts w:ascii="Arial" w:hAnsi="Arial" w:cs="Arial"/>
          <w:sz w:val="22"/>
          <w:szCs w:val="22"/>
          <w:shd w:val="clear" w:color="auto" w:fill="FFFFFF"/>
        </w:rPr>
        <w:t>Jakarta.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Given, Lisa. M. (editor). 2008. </w:t>
      </w:r>
      <w:r>
        <w:rPr>
          <w:rFonts w:ascii="Arial" w:hAnsi="Arial" w:cs="Arial"/>
          <w:i/>
          <w:sz w:val="22"/>
          <w:szCs w:val="22"/>
          <w:shd w:val="clear" w:color="auto" w:fill="FFFFFF"/>
        </w:rPr>
        <w:t xml:space="preserve">The Saga encyclopedia of qualitative research methods. </w:t>
      </w:r>
      <w:r>
        <w:rPr>
          <w:rFonts w:ascii="Arial" w:hAnsi="Arial" w:cs="Arial"/>
          <w:sz w:val="22"/>
          <w:szCs w:val="22"/>
          <w:shd w:val="clear" w:color="auto" w:fill="FFFFFF"/>
        </w:rPr>
        <w:t>Thousand Oaks: Sage.</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Guba, E.G. &amp; Lincoln, Y.S. 1989. </w:t>
      </w:r>
      <w:r>
        <w:rPr>
          <w:rFonts w:ascii="Arial" w:hAnsi="Arial" w:cs="Arial"/>
          <w:i/>
          <w:sz w:val="22"/>
          <w:szCs w:val="22"/>
          <w:shd w:val="clear" w:color="auto" w:fill="FFFFFF"/>
        </w:rPr>
        <w:t xml:space="preserve">Fourt Generation Evaluation. </w:t>
      </w:r>
      <w:r>
        <w:rPr>
          <w:rFonts w:ascii="Arial" w:hAnsi="Arial" w:cs="Arial"/>
          <w:sz w:val="22"/>
          <w:szCs w:val="22"/>
          <w:shd w:val="clear" w:color="auto" w:fill="FFFFFF"/>
        </w:rPr>
        <w:t>Newbury Park: Sage Publications.</w:t>
      </w:r>
    </w:p>
    <w:p>
      <w:pPr>
        <w:spacing w:line="240" w:lineRule="auto"/>
        <w:ind w:left="567"/>
        <w:jc w:val="both"/>
        <w:rPr>
          <w:rFonts w:ascii="Arial" w:hAnsi="Arial" w:cs="Arial"/>
          <w:sz w:val="22"/>
          <w:szCs w:val="22"/>
          <w:shd w:val="clear" w:color="auto" w:fill="FFFFFF"/>
        </w:rPr>
      </w:pPr>
      <w:r>
        <w:rPr>
          <w:rFonts w:ascii="Arial" w:hAnsi="Arial" w:cs="Arial"/>
          <w:sz w:val="22"/>
          <w:szCs w:val="22"/>
          <w:shd w:val="clear" w:color="auto" w:fill="FFFFFF"/>
        </w:rPr>
        <w:t xml:space="preserve">Grifftin, R.W. 2013. </w:t>
      </w:r>
      <w:r>
        <w:rPr>
          <w:rFonts w:ascii="Arial" w:hAnsi="Arial" w:cs="Arial"/>
          <w:i/>
          <w:sz w:val="22"/>
          <w:szCs w:val="22"/>
          <w:shd w:val="clear" w:color="auto" w:fill="FFFFFF"/>
        </w:rPr>
        <w:t xml:space="preserve">Management. </w:t>
      </w:r>
      <w:r>
        <w:rPr>
          <w:rFonts w:ascii="Arial" w:hAnsi="Arial" w:cs="Arial"/>
          <w:sz w:val="22"/>
          <w:szCs w:val="22"/>
          <w:shd w:val="clear" w:color="auto" w:fill="FFFFFF"/>
        </w:rPr>
        <w:t>Boston. Houghton M.C.</w:t>
      </w:r>
    </w:p>
    <w:p>
      <w:pPr>
        <w:spacing w:line="240" w:lineRule="auto"/>
        <w:ind w:left="567"/>
        <w:jc w:val="both"/>
        <w:rPr>
          <w:rFonts w:ascii="Arial" w:hAnsi="Arial" w:cs="Arial"/>
          <w:sz w:val="22"/>
          <w:szCs w:val="22"/>
          <w:shd w:val="clear" w:color="auto" w:fill="FFFFFF"/>
        </w:rPr>
      </w:pPr>
      <w:r>
        <w:rPr>
          <w:rFonts w:ascii="Arial" w:hAnsi="Arial" w:cs="Arial"/>
          <w:sz w:val="22"/>
          <w:szCs w:val="22"/>
          <w:shd w:val="clear" w:color="auto" w:fill="FFFFFF"/>
        </w:rPr>
        <w:t xml:space="preserve">Grifftin, Jill. 2005. </w:t>
      </w:r>
      <w:r>
        <w:rPr>
          <w:rFonts w:ascii="Arial" w:hAnsi="Arial" w:cs="Arial"/>
          <w:i/>
          <w:sz w:val="22"/>
          <w:szCs w:val="22"/>
          <w:shd w:val="clear" w:color="auto" w:fill="FFFFFF"/>
        </w:rPr>
        <w:t xml:space="preserve">Customer Loyalty, </w:t>
      </w:r>
      <w:r>
        <w:rPr>
          <w:rFonts w:ascii="Arial" w:hAnsi="Arial" w:cs="Arial"/>
          <w:sz w:val="22"/>
          <w:szCs w:val="22"/>
          <w:shd w:val="clear" w:color="auto" w:fill="FFFFFF"/>
        </w:rPr>
        <w:t>Erlangga. Jakarta.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rPr>
        <w:t xml:space="preserve">Handi Irawan, 2004. </w:t>
      </w:r>
      <w:r>
        <w:rPr>
          <w:rFonts w:ascii="Arial" w:hAnsi="Arial" w:cs="Arial"/>
          <w:i/>
          <w:sz w:val="22"/>
          <w:szCs w:val="22"/>
        </w:rPr>
        <w:t xml:space="preserve">10 Prinsip Kepuasan Pelanggan, Cetakan kelima, </w:t>
      </w:r>
      <w:r>
        <w:rPr>
          <w:rFonts w:ascii="Arial" w:hAnsi="Arial" w:cs="Arial"/>
          <w:sz w:val="22"/>
          <w:szCs w:val="22"/>
        </w:rPr>
        <w:t>Jakarta: Elex Media Komputindo, hal.15</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Husen, Umar. 2005. </w:t>
      </w:r>
      <w:r>
        <w:rPr>
          <w:rFonts w:ascii="Arial" w:hAnsi="Arial" w:cs="Arial"/>
          <w:i/>
          <w:sz w:val="22"/>
          <w:szCs w:val="22"/>
          <w:shd w:val="clear" w:color="auto" w:fill="FFFFFF"/>
        </w:rPr>
        <w:t xml:space="preserve">Strategic Manajemen In Action. </w:t>
      </w:r>
      <w:r>
        <w:rPr>
          <w:rFonts w:ascii="Arial" w:hAnsi="Arial" w:cs="Arial"/>
          <w:sz w:val="22"/>
          <w:szCs w:val="22"/>
          <w:shd w:val="clear" w:color="auto" w:fill="FFFFFF"/>
        </w:rPr>
        <w:t>Gramedia Pustaka Utama. Jakarta.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H.B, Sutopo. 2006. </w:t>
      </w:r>
      <w:r>
        <w:rPr>
          <w:rFonts w:ascii="Arial" w:hAnsi="Arial" w:cs="Arial"/>
          <w:i/>
          <w:sz w:val="22"/>
          <w:szCs w:val="22"/>
          <w:shd w:val="clear" w:color="auto" w:fill="FFFFFF"/>
        </w:rPr>
        <w:t xml:space="preserve">Metodologi Penelitian Kualitatif: Dasar Teori &amp; Penerapannya dalam Penelitian. </w:t>
      </w:r>
      <w:r>
        <w:rPr>
          <w:rFonts w:ascii="Arial" w:hAnsi="Arial" w:cs="Arial"/>
          <w:sz w:val="22"/>
          <w:szCs w:val="22"/>
          <w:shd w:val="clear" w:color="auto" w:fill="FFFFFF"/>
        </w:rPr>
        <w:t>Universitas Sebelas Maret. Surakarta.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John, M.Echlos &amp; Hasan, Sadily. 2005. </w:t>
      </w:r>
      <w:r>
        <w:rPr>
          <w:rFonts w:ascii="Arial" w:hAnsi="Arial" w:cs="Arial"/>
          <w:i/>
          <w:sz w:val="22"/>
          <w:szCs w:val="22"/>
          <w:shd w:val="clear" w:color="auto" w:fill="FFFFFF"/>
        </w:rPr>
        <w:t xml:space="preserve">Kamus Inggris Indonesia, </w:t>
      </w:r>
      <w:r>
        <w:rPr>
          <w:rFonts w:ascii="Arial" w:hAnsi="Arial" w:cs="Arial"/>
          <w:sz w:val="22"/>
          <w:szCs w:val="22"/>
          <w:shd w:val="clear" w:color="auto" w:fill="FFFFFF"/>
        </w:rPr>
        <w:t>Gramedia. Jakarta.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Kerlinger. 2006. </w:t>
      </w:r>
      <w:r>
        <w:rPr>
          <w:rFonts w:ascii="Arial" w:hAnsi="Arial" w:cs="Arial"/>
          <w:i/>
          <w:sz w:val="22"/>
          <w:szCs w:val="22"/>
          <w:shd w:val="clear" w:color="auto" w:fill="FFFFFF"/>
        </w:rPr>
        <w:t xml:space="preserve">Asas-asas Penelitian Behavioral. </w:t>
      </w:r>
      <w:r>
        <w:rPr>
          <w:rFonts w:ascii="Arial" w:hAnsi="Arial" w:cs="Arial"/>
          <w:sz w:val="22"/>
          <w:szCs w:val="22"/>
          <w:shd w:val="clear" w:color="auto" w:fill="FFFFFF"/>
        </w:rPr>
        <w:t>Gajahmada Universitas Press. Yogyakarta.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Kotler, Philip &amp; Amstrong. 2014. </w:t>
      </w:r>
      <w:r>
        <w:rPr>
          <w:rFonts w:ascii="Arial" w:hAnsi="Arial" w:cs="Arial"/>
          <w:i/>
          <w:sz w:val="22"/>
          <w:szCs w:val="22"/>
          <w:shd w:val="clear" w:color="auto" w:fill="FFFFFF"/>
        </w:rPr>
        <w:t>Prinsip-prinsip Pemasaran, Jilid 1.</w:t>
      </w:r>
      <w:r>
        <w:rPr>
          <w:rFonts w:ascii="Arial" w:hAnsi="Arial" w:cs="Arial"/>
          <w:sz w:val="22"/>
          <w:szCs w:val="22"/>
          <w:shd w:val="clear" w:color="auto" w:fill="FFFFFF"/>
        </w:rPr>
        <w:t xml:space="preserve"> Edisi Kelima Belas. Erlangga. Jakarta.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 2012. </w:t>
      </w:r>
      <w:r>
        <w:rPr>
          <w:rFonts w:ascii="Arial" w:hAnsi="Arial" w:cs="Arial"/>
          <w:i/>
          <w:sz w:val="22"/>
          <w:szCs w:val="22"/>
          <w:shd w:val="clear" w:color="auto" w:fill="FFFFFF"/>
        </w:rPr>
        <w:t xml:space="preserve">Prinsip-prinsip Pemasaran. </w:t>
      </w:r>
      <w:r>
        <w:rPr>
          <w:rFonts w:ascii="Arial" w:hAnsi="Arial" w:cs="Arial"/>
          <w:sz w:val="22"/>
          <w:szCs w:val="22"/>
          <w:shd w:val="clear" w:color="auto" w:fill="FFFFFF"/>
        </w:rPr>
        <w:t>Jilid 1. Edisi Ketiga Belas. Erlangga. Jakarta.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rPr>
        <w:t>Kotler, Philip dan Kevin Lane Keller</w:t>
      </w:r>
      <w:r>
        <w:rPr>
          <w:rFonts w:ascii="Arial" w:hAnsi="Arial" w:cs="Arial"/>
          <w:sz w:val="22"/>
          <w:szCs w:val="22"/>
          <w:shd w:val="clear" w:color="auto" w:fill="FFFFFF"/>
        </w:rPr>
        <w:t xml:space="preserve">. 2016. </w:t>
      </w:r>
      <w:r>
        <w:rPr>
          <w:rFonts w:ascii="Arial" w:hAnsi="Arial" w:cs="Arial"/>
          <w:i/>
          <w:sz w:val="22"/>
          <w:szCs w:val="22"/>
          <w:shd w:val="clear" w:color="auto" w:fill="FFFFFF"/>
        </w:rPr>
        <w:t>Manajemen Pemasaran 2.</w:t>
      </w:r>
      <w:r>
        <w:rPr>
          <w:rFonts w:ascii="Arial" w:hAnsi="Arial" w:cs="Arial"/>
          <w:sz w:val="22"/>
          <w:szCs w:val="22"/>
          <w:shd w:val="clear" w:color="auto" w:fill="FFFFFF"/>
        </w:rPr>
        <w:t xml:space="preserve"> Edisi Ketiga Belas. PT.Prenhallindo, Jakarta.</w:t>
      </w:r>
    </w:p>
    <w:p>
      <w:pPr>
        <w:pStyle w:val="19"/>
        <w:spacing w:line="240" w:lineRule="auto"/>
        <w:ind w:left="1418" w:hanging="851"/>
        <w:jc w:val="both"/>
        <w:rPr>
          <w:rFonts w:ascii="Arial" w:hAnsi="Arial" w:cs="Arial"/>
          <w:sz w:val="22"/>
          <w:szCs w:val="22"/>
          <w:lang w:val="id-ID"/>
        </w:rPr>
      </w:pPr>
      <w:r>
        <w:rPr>
          <w:rFonts w:ascii="Arial" w:hAnsi="Arial" w:cs="Arial"/>
          <w:sz w:val="22"/>
          <w:szCs w:val="22"/>
          <w:lang w:val="id-ID"/>
        </w:rPr>
        <w:t xml:space="preserve">----------------. 2012. </w:t>
      </w:r>
      <w:r>
        <w:rPr>
          <w:rFonts w:ascii="Arial" w:hAnsi="Arial" w:cs="Arial"/>
          <w:i/>
          <w:sz w:val="22"/>
          <w:szCs w:val="22"/>
          <w:lang w:val="id-ID"/>
        </w:rPr>
        <w:t xml:space="preserve">Marketing Manajement, </w:t>
      </w:r>
      <w:r>
        <w:rPr>
          <w:rFonts w:ascii="Arial" w:hAnsi="Arial" w:cs="Arial"/>
          <w:sz w:val="22"/>
          <w:szCs w:val="22"/>
          <w:lang w:val="id-ID"/>
        </w:rPr>
        <w:t>Edisi 14, Global Edition, Pearson Prentice Hall.</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 2016. </w:t>
      </w:r>
      <w:r>
        <w:rPr>
          <w:rFonts w:ascii="Arial" w:hAnsi="Arial" w:cs="Arial"/>
          <w:i/>
          <w:sz w:val="22"/>
          <w:szCs w:val="22"/>
          <w:shd w:val="clear" w:color="auto" w:fill="FFFFFF"/>
        </w:rPr>
        <w:t>Manajemen Pemasaran (Edisi Kedua Belas)</w:t>
      </w:r>
      <w:r>
        <w:rPr>
          <w:rFonts w:ascii="Arial" w:hAnsi="Arial" w:cs="Arial"/>
          <w:sz w:val="22"/>
          <w:szCs w:val="22"/>
          <w:shd w:val="clear" w:color="auto" w:fill="FFFFFF"/>
        </w:rPr>
        <w:t>. Cetakan Ketiga. PT.Indeks. Jakarta.</w:t>
      </w:r>
    </w:p>
    <w:p>
      <w:pPr>
        <w:spacing w:line="240" w:lineRule="auto"/>
        <w:ind w:left="1418" w:hanging="851"/>
        <w:jc w:val="both"/>
        <w:rPr>
          <w:rFonts w:ascii="Arial" w:hAnsi="Arial" w:cs="Arial"/>
          <w:i/>
          <w:sz w:val="22"/>
          <w:szCs w:val="22"/>
          <w:shd w:val="clear" w:color="auto" w:fill="FFFFFF"/>
        </w:rPr>
      </w:pPr>
      <w:r>
        <w:rPr>
          <w:rFonts w:ascii="Arial" w:hAnsi="Arial" w:cs="Arial"/>
          <w:sz w:val="22"/>
          <w:szCs w:val="22"/>
          <w:shd w:val="clear" w:color="auto" w:fill="FFFFFF"/>
        </w:rPr>
        <w:t xml:space="preserve">Lewis, B.R., and Spyrakopoulos, S., 2001. </w:t>
      </w:r>
      <w:r>
        <w:rPr>
          <w:rFonts w:ascii="Arial" w:hAnsi="Arial" w:cs="Arial"/>
          <w:i/>
          <w:sz w:val="22"/>
          <w:szCs w:val="22"/>
          <w:shd w:val="clear" w:color="auto" w:fill="FFFFFF"/>
        </w:rPr>
        <w:t>Service Failutures and Recovery In Reval Banking: The Customer’s Perpective Journal Of Marketing,P.S.</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Laksana, Fajar. 2008. </w:t>
      </w:r>
      <w:r>
        <w:rPr>
          <w:rFonts w:ascii="Arial" w:hAnsi="Arial" w:cs="Arial"/>
          <w:i/>
          <w:sz w:val="22"/>
          <w:szCs w:val="22"/>
          <w:shd w:val="clear" w:color="auto" w:fill="FFFFFF"/>
        </w:rPr>
        <w:t xml:space="preserve">Manajemen Pemasaran. </w:t>
      </w:r>
      <w:r>
        <w:rPr>
          <w:rFonts w:ascii="Arial" w:hAnsi="Arial" w:cs="Arial"/>
          <w:sz w:val="22"/>
          <w:szCs w:val="22"/>
          <w:shd w:val="clear" w:color="auto" w:fill="FFFFFF"/>
        </w:rPr>
        <w:t>Fakultas Ekonomi Universitas Sumatera Utara. Graha Ilmu. Yogyakarta.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Lupiyoadi, Rambat. 2008. </w:t>
      </w:r>
      <w:r>
        <w:rPr>
          <w:rFonts w:ascii="Arial" w:hAnsi="Arial" w:cs="Arial"/>
          <w:i/>
          <w:sz w:val="22"/>
          <w:szCs w:val="22"/>
          <w:shd w:val="clear" w:color="auto" w:fill="FFFFFF"/>
        </w:rPr>
        <w:t xml:space="preserve">Manajemen Pemasaran Jasa Teori dan Praktik. </w:t>
      </w:r>
      <w:r>
        <w:rPr>
          <w:rFonts w:ascii="Arial" w:hAnsi="Arial" w:cs="Arial"/>
          <w:sz w:val="22"/>
          <w:szCs w:val="22"/>
          <w:shd w:val="clear" w:color="auto" w:fill="FFFFFF"/>
        </w:rPr>
        <w:t>Salemba Empat. Jakarta.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Lamb, Hair, McDaniel. 2012. </w:t>
      </w:r>
      <w:r>
        <w:rPr>
          <w:rFonts w:ascii="Arial" w:hAnsi="Arial" w:cs="Arial"/>
          <w:i/>
          <w:sz w:val="22"/>
          <w:szCs w:val="22"/>
          <w:shd w:val="clear" w:color="auto" w:fill="FFFFFF"/>
        </w:rPr>
        <w:t xml:space="preserve">Pemasaran, </w:t>
      </w:r>
      <w:r>
        <w:rPr>
          <w:rFonts w:ascii="Arial" w:hAnsi="Arial" w:cs="Arial"/>
          <w:sz w:val="22"/>
          <w:szCs w:val="22"/>
          <w:shd w:val="clear" w:color="auto" w:fill="FFFFFF"/>
        </w:rPr>
        <w:t>Buku 1. Salemba Empat, Jakarta.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Margono. 2004. </w:t>
      </w:r>
      <w:r>
        <w:rPr>
          <w:rFonts w:ascii="Arial" w:hAnsi="Arial" w:cs="Arial"/>
          <w:i/>
          <w:sz w:val="22"/>
          <w:szCs w:val="22"/>
          <w:shd w:val="clear" w:color="auto" w:fill="FFFFFF"/>
        </w:rPr>
        <w:t>Metode Penelitian Pendidikan</w:t>
      </w:r>
      <w:r>
        <w:rPr>
          <w:rFonts w:ascii="Arial" w:hAnsi="Arial" w:cs="Arial"/>
          <w:sz w:val="22"/>
          <w:szCs w:val="22"/>
          <w:shd w:val="clear" w:color="auto" w:fill="FFFFFF"/>
        </w:rPr>
        <w:t>. Bhineka Cipta. Jakarta.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Miles, M.B. Huberman, A.M. dan Saldana J. 2014. </w:t>
      </w:r>
      <w:r>
        <w:rPr>
          <w:rFonts w:ascii="Arial" w:hAnsi="Arial" w:cs="Arial"/>
          <w:i/>
          <w:sz w:val="22"/>
          <w:szCs w:val="22"/>
          <w:shd w:val="clear" w:color="auto" w:fill="FFFFFF"/>
        </w:rPr>
        <w:t xml:space="preserve">Qualitative Data Analysis, A Methods Sourcebook, edition 3, </w:t>
      </w:r>
      <w:r>
        <w:rPr>
          <w:rFonts w:ascii="Arial" w:hAnsi="Arial" w:cs="Arial"/>
          <w:sz w:val="22"/>
          <w:szCs w:val="22"/>
          <w:shd w:val="clear" w:color="auto" w:fill="FFFFFF"/>
        </w:rPr>
        <w:t>USA : Sage Publication. Terjemah : Tjetjep Rohindi Rohidi, UI-Press.</w:t>
      </w:r>
    </w:p>
    <w:p>
      <w:pPr>
        <w:spacing w:line="240" w:lineRule="auto"/>
        <w:ind w:left="1418" w:hanging="851"/>
        <w:jc w:val="both"/>
        <w:rPr>
          <w:rFonts w:ascii="Arial" w:hAnsi="Arial" w:cs="Arial"/>
          <w:i/>
          <w:sz w:val="22"/>
          <w:szCs w:val="22"/>
          <w:shd w:val="clear" w:color="auto" w:fill="FFFFFF"/>
        </w:rPr>
      </w:pPr>
      <w:r>
        <w:rPr>
          <w:rFonts w:ascii="Arial" w:hAnsi="Arial" w:cs="Arial"/>
          <w:sz w:val="22"/>
          <w:szCs w:val="22"/>
          <w:shd w:val="clear" w:color="auto" w:fill="FFFFFF"/>
        </w:rPr>
        <w:t xml:space="preserve">Mulyana, Slamet. 2014. </w:t>
      </w:r>
      <w:r>
        <w:rPr>
          <w:rFonts w:ascii="Arial" w:hAnsi="Arial" w:cs="Arial"/>
          <w:i/>
          <w:sz w:val="22"/>
          <w:szCs w:val="22"/>
          <w:shd w:val="clear" w:color="auto" w:fill="FFFFFF"/>
        </w:rPr>
        <w:t>Perilaku Konsumen.</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Mowen dan Minor dalam Ujang Sumarwan. 2012. </w:t>
      </w:r>
      <w:r>
        <w:rPr>
          <w:rFonts w:ascii="Arial" w:hAnsi="Arial" w:cs="Arial"/>
          <w:i/>
          <w:sz w:val="22"/>
          <w:szCs w:val="22"/>
          <w:shd w:val="clear" w:color="auto" w:fill="FFFFFF"/>
        </w:rPr>
        <w:t xml:space="preserve">Perilaku Konsumen. </w:t>
      </w:r>
      <w:r>
        <w:rPr>
          <w:rFonts w:ascii="Arial" w:hAnsi="Arial" w:cs="Arial"/>
          <w:sz w:val="22"/>
          <w:szCs w:val="22"/>
          <w:shd w:val="clear" w:color="auto" w:fill="FFFFFF"/>
        </w:rPr>
        <w:t>Bogor: Ghalia Indonesia Aggota IKAPI.</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Moeliono, M.Anton. 1993. </w:t>
      </w:r>
      <w:r>
        <w:rPr>
          <w:rFonts w:ascii="Arial" w:hAnsi="Arial" w:cs="Arial"/>
          <w:i/>
          <w:sz w:val="22"/>
          <w:szCs w:val="22"/>
          <w:shd w:val="clear" w:color="auto" w:fill="FFFFFF"/>
        </w:rPr>
        <w:t xml:space="preserve">Tata Bahasa Baku Indonesia. </w:t>
      </w:r>
      <w:r>
        <w:rPr>
          <w:rFonts w:ascii="Arial" w:hAnsi="Arial" w:cs="Arial"/>
          <w:sz w:val="22"/>
          <w:szCs w:val="22"/>
          <w:shd w:val="clear" w:color="auto" w:fill="FFFFFF"/>
        </w:rPr>
        <w:t>Balai Pustaka. Jakarta.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Moleong, L.S. 2017. </w:t>
      </w:r>
      <w:r>
        <w:rPr>
          <w:rFonts w:ascii="Arial" w:hAnsi="Arial" w:cs="Arial"/>
          <w:i/>
          <w:sz w:val="22"/>
          <w:szCs w:val="22"/>
          <w:shd w:val="clear" w:color="auto" w:fill="FFFFFF"/>
        </w:rPr>
        <w:t xml:space="preserve">Metode Penelitian Kualitatif. </w:t>
      </w:r>
      <w:r>
        <w:rPr>
          <w:rFonts w:ascii="Arial" w:hAnsi="Arial" w:cs="Arial"/>
          <w:sz w:val="22"/>
          <w:szCs w:val="22"/>
          <w:shd w:val="clear" w:color="auto" w:fill="FFFFFF"/>
        </w:rPr>
        <w:t>PT.Remaja Rosadakarya. Bandung.</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Money, D.James. 1996. </w:t>
      </w:r>
      <w:r>
        <w:rPr>
          <w:rFonts w:ascii="Arial" w:hAnsi="Arial" w:cs="Arial"/>
          <w:i/>
          <w:sz w:val="22"/>
          <w:szCs w:val="22"/>
          <w:shd w:val="clear" w:color="auto" w:fill="FFFFFF"/>
        </w:rPr>
        <w:t xml:space="preserve">Konsep Pengembangan Organisasi Publik, </w:t>
      </w:r>
      <w:r>
        <w:rPr>
          <w:rFonts w:ascii="Arial" w:hAnsi="Arial" w:cs="Arial"/>
          <w:sz w:val="22"/>
          <w:szCs w:val="22"/>
          <w:shd w:val="clear" w:color="auto" w:fill="FFFFFF"/>
        </w:rPr>
        <w:t>Sinar Baru Algensindo, Bandung.</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Nasution, M.N. 2013. </w:t>
      </w:r>
      <w:r>
        <w:rPr>
          <w:rFonts w:ascii="Arial" w:hAnsi="Arial" w:cs="Arial"/>
          <w:i/>
          <w:sz w:val="22"/>
          <w:szCs w:val="22"/>
          <w:shd w:val="clear" w:color="auto" w:fill="FFFFFF"/>
        </w:rPr>
        <w:t xml:space="preserve">Manajemen Jasa Terpadu. </w:t>
      </w:r>
      <w:r>
        <w:rPr>
          <w:rFonts w:ascii="Arial" w:hAnsi="Arial" w:cs="Arial"/>
          <w:sz w:val="22"/>
          <w:szCs w:val="22"/>
          <w:shd w:val="clear" w:color="auto" w:fill="FFFFFF"/>
        </w:rPr>
        <w:t>PT.Ghalia Indonesia. Jakarta.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Neuman, M.Lawrence. 2013. </w:t>
      </w:r>
      <w:r>
        <w:rPr>
          <w:rFonts w:ascii="Arial" w:hAnsi="Arial" w:cs="Arial"/>
          <w:i/>
          <w:sz w:val="22"/>
          <w:szCs w:val="22"/>
          <w:shd w:val="clear" w:color="auto" w:fill="FFFFFF"/>
        </w:rPr>
        <w:t>Social Research Methods (Qualitative and Quantitative Approaches)</w:t>
      </w:r>
      <w:r>
        <w:rPr>
          <w:rFonts w:ascii="Arial" w:hAnsi="Arial" w:cs="Arial"/>
          <w:sz w:val="22"/>
          <w:szCs w:val="22"/>
          <w:shd w:val="clear" w:color="auto" w:fill="FFFFFF"/>
        </w:rPr>
        <w:t xml:space="preserve"> Fifth Edision. USA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Peter, J.Paul dan Jerry, C.Olson. 2013. </w:t>
      </w:r>
      <w:r>
        <w:rPr>
          <w:rFonts w:ascii="Arial" w:hAnsi="Arial" w:cs="Arial"/>
          <w:i/>
          <w:sz w:val="22"/>
          <w:szCs w:val="22"/>
          <w:shd w:val="clear" w:color="auto" w:fill="FFFFFF"/>
        </w:rPr>
        <w:t xml:space="preserve">Perilaku Konsumen dan Strategi Pemasaran Terjemahan. </w:t>
      </w:r>
      <w:r>
        <w:rPr>
          <w:rFonts w:ascii="Arial" w:hAnsi="Arial" w:cs="Arial"/>
          <w:sz w:val="22"/>
          <w:szCs w:val="22"/>
          <w:shd w:val="clear" w:color="auto" w:fill="FFFFFF"/>
        </w:rPr>
        <w:t>Erlangga. Jakarta.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Porter, Michael E. 2018. </w:t>
      </w:r>
      <w:r>
        <w:rPr>
          <w:rFonts w:ascii="Arial" w:hAnsi="Arial" w:cs="Arial"/>
          <w:i/>
          <w:sz w:val="22"/>
          <w:szCs w:val="22"/>
          <w:shd w:val="clear" w:color="auto" w:fill="FFFFFF"/>
        </w:rPr>
        <w:t>Strategi Bersaing “Teknik Menganalisis Industri dan Pesaing”, Alih Bahasa Sigit Suyanto</w:t>
      </w:r>
      <w:r>
        <w:rPr>
          <w:rFonts w:ascii="Arial" w:hAnsi="Arial" w:cs="Arial"/>
          <w:sz w:val="22"/>
          <w:szCs w:val="22"/>
          <w:shd w:val="clear" w:color="auto" w:fill="FFFFFF"/>
        </w:rPr>
        <w:t>. Kharisma Publishing Group. Jakarta.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Rangkuti, Freddy. 1997. </w:t>
      </w:r>
      <w:r>
        <w:rPr>
          <w:rFonts w:ascii="Arial" w:hAnsi="Arial" w:cs="Arial"/>
          <w:i/>
          <w:sz w:val="22"/>
          <w:szCs w:val="22"/>
          <w:shd w:val="clear" w:color="auto" w:fill="FFFFFF"/>
        </w:rPr>
        <w:t xml:space="preserve">Riset Pemasaran. </w:t>
      </w:r>
      <w:r>
        <w:rPr>
          <w:rFonts w:ascii="Arial" w:hAnsi="Arial" w:cs="Arial"/>
          <w:sz w:val="22"/>
          <w:szCs w:val="22"/>
          <w:shd w:val="clear" w:color="auto" w:fill="FFFFFF"/>
        </w:rPr>
        <w:t>PT. Gramedia Pustaka Utama. Jakarta.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Rangkuti, Freddy.2004. </w:t>
      </w:r>
      <w:r>
        <w:rPr>
          <w:rFonts w:ascii="Arial" w:hAnsi="Arial" w:cs="Arial"/>
          <w:i/>
          <w:sz w:val="22"/>
          <w:szCs w:val="22"/>
          <w:shd w:val="clear" w:color="auto" w:fill="FFFFFF"/>
        </w:rPr>
        <w:t xml:space="preserve">The Power Of Brand. </w:t>
      </w:r>
      <w:r>
        <w:rPr>
          <w:rFonts w:ascii="Arial" w:hAnsi="Arial" w:cs="Arial"/>
          <w:sz w:val="22"/>
          <w:szCs w:val="22"/>
          <w:shd w:val="clear" w:color="auto" w:fill="FFFFFF"/>
        </w:rPr>
        <w:t>PT.Gramedia Pustaka Utama. Jakarta.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Rangkuti, Freddy. 2009. </w:t>
      </w:r>
      <w:r>
        <w:rPr>
          <w:rFonts w:ascii="Arial" w:hAnsi="Arial" w:cs="Arial"/>
          <w:i/>
          <w:sz w:val="22"/>
          <w:szCs w:val="22"/>
          <w:shd w:val="clear" w:color="auto" w:fill="FFFFFF"/>
        </w:rPr>
        <w:t xml:space="preserve">Strategi Promosi yang Kreatif. </w:t>
      </w:r>
      <w:r>
        <w:rPr>
          <w:rFonts w:ascii="Arial" w:hAnsi="Arial" w:cs="Arial"/>
          <w:sz w:val="22"/>
          <w:szCs w:val="22"/>
          <w:shd w:val="clear" w:color="auto" w:fill="FFFFFF"/>
        </w:rPr>
        <w:t>Gramedia Pustaka Utama. Jakarta.</w:t>
      </w:r>
    </w:p>
    <w:p>
      <w:pPr>
        <w:spacing w:line="240" w:lineRule="auto"/>
        <w:ind w:left="1418" w:hanging="851"/>
        <w:jc w:val="both"/>
        <w:rPr>
          <w:rFonts w:ascii="Arial" w:hAnsi="Arial" w:cs="Arial"/>
          <w:sz w:val="22"/>
          <w:szCs w:val="22"/>
        </w:rPr>
      </w:pPr>
      <w:r>
        <w:rPr>
          <w:rFonts w:ascii="Arial" w:hAnsi="Arial" w:cs="Arial"/>
          <w:sz w:val="22"/>
          <w:szCs w:val="22"/>
        </w:rPr>
        <w:t xml:space="preserve">Riorini, Sri Vandayuli, 2003. </w:t>
      </w:r>
      <w:r>
        <w:rPr>
          <w:rFonts w:ascii="Arial" w:hAnsi="Arial" w:cs="Arial"/>
          <w:i/>
          <w:sz w:val="22"/>
          <w:szCs w:val="22"/>
        </w:rPr>
        <w:t xml:space="preserve">Kepercayaan Pembeli Terhadap Perusahaan Pemasok Dalam Hubungannya dengan Antisipasi Pembelian Diwaktu yang Akan Datang, </w:t>
      </w:r>
      <w:r>
        <w:rPr>
          <w:rFonts w:ascii="Arial" w:hAnsi="Arial" w:cs="Arial"/>
          <w:sz w:val="22"/>
          <w:szCs w:val="22"/>
        </w:rPr>
        <w:t>Media Riset dan Manajemen.</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rPr>
        <w:t xml:space="preserve">Sara L, Beckman and Donal, B Rosenfield, 2008. </w:t>
      </w:r>
      <w:r>
        <w:rPr>
          <w:rFonts w:ascii="Arial" w:hAnsi="Arial" w:cs="Arial"/>
          <w:i/>
          <w:sz w:val="22"/>
          <w:szCs w:val="22"/>
        </w:rPr>
        <w:t>Operation Strategy Competing in the 21</w:t>
      </w:r>
      <w:r>
        <w:rPr>
          <w:rFonts w:ascii="Arial" w:hAnsi="Arial" w:cs="Arial"/>
          <w:i/>
          <w:sz w:val="22"/>
          <w:szCs w:val="22"/>
          <w:vertAlign w:val="superscript"/>
        </w:rPr>
        <w:t>st</w:t>
      </w:r>
      <w:r>
        <w:rPr>
          <w:rFonts w:ascii="Arial" w:hAnsi="Arial" w:cs="Arial"/>
          <w:i/>
          <w:sz w:val="22"/>
          <w:szCs w:val="22"/>
        </w:rPr>
        <w:t xml:space="preserve"> sentury mc graw-hill.</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Saladin, Djaslim. 2007. </w:t>
      </w:r>
      <w:r>
        <w:rPr>
          <w:rFonts w:ascii="Arial" w:hAnsi="Arial" w:cs="Arial"/>
          <w:i/>
          <w:sz w:val="22"/>
          <w:szCs w:val="22"/>
          <w:shd w:val="clear" w:color="auto" w:fill="FFFFFF"/>
        </w:rPr>
        <w:t xml:space="preserve">Manajemen Pemasaran. </w:t>
      </w:r>
      <w:r>
        <w:rPr>
          <w:rFonts w:ascii="Arial" w:hAnsi="Arial" w:cs="Arial"/>
          <w:sz w:val="22"/>
          <w:szCs w:val="22"/>
          <w:shd w:val="clear" w:color="auto" w:fill="FFFFFF"/>
        </w:rPr>
        <w:t>Linda Karya. Bandung.</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Shidarta. 2006. </w:t>
      </w:r>
      <w:r>
        <w:rPr>
          <w:rFonts w:ascii="Arial" w:hAnsi="Arial" w:cs="Arial"/>
          <w:i/>
          <w:sz w:val="22"/>
          <w:szCs w:val="22"/>
          <w:shd w:val="clear" w:color="auto" w:fill="FFFFFF"/>
        </w:rPr>
        <w:t xml:space="preserve">Hukum Perlindungan Konsumen Indonesia. </w:t>
      </w:r>
      <w:r>
        <w:rPr>
          <w:rFonts w:ascii="Arial" w:hAnsi="Arial" w:cs="Arial"/>
          <w:sz w:val="22"/>
          <w:szCs w:val="22"/>
          <w:shd w:val="clear" w:color="auto" w:fill="FFFFFF"/>
        </w:rPr>
        <w:t>Grasindo. Jakarta.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Supranto, J. 2003. </w:t>
      </w:r>
      <w:r>
        <w:rPr>
          <w:rFonts w:ascii="Arial" w:hAnsi="Arial" w:cs="Arial"/>
          <w:i/>
          <w:sz w:val="22"/>
          <w:szCs w:val="22"/>
          <w:shd w:val="clear" w:color="auto" w:fill="FFFFFF"/>
        </w:rPr>
        <w:t xml:space="preserve">Metode Riset Aplikasi Dalam Pemasaran. </w:t>
      </w:r>
      <w:r>
        <w:rPr>
          <w:rFonts w:ascii="Arial" w:hAnsi="Arial" w:cs="Arial"/>
          <w:sz w:val="22"/>
          <w:szCs w:val="22"/>
          <w:shd w:val="clear" w:color="auto" w:fill="FFFFFF"/>
        </w:rPr>
        <w:t>Edisi Revisi Ke-7. Rineka Cipta. Yogyakarta.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Sukmadinata, Nana Syaodih. 2009. </w:t>
      </w:r>
      <w:r>
        <w:rPr>
          <w:rFonts w:ascii="Arial" w:hAnsi="Arial" w:cs="Arial"/>
          <w:i/>
          <w:sz w:val="22"/>
          <w:szCs w:val="22"/>
          <w:shd w:val="clear" w:color="auto" w:fill="FFFFFF"/>
        </w:rPr>
        <w:t>Metodologi Penelitian, Pendidikan</w:t>
      </w:r>
      <w:r>
        <w:rPr>
          <w:rFonts w:ascii="Arial" w:hAnsi="Arial" w:cs="Arial"/>
          <w:sz w:val="22"/>
          <w:szCs w:val="22"/>
          <w:shd w:val="clear" w:color="auto" w:fill="FFFFFF"/>
        </w:rPr>
        <w:t>. Remaja Rosdakarya. Bandung.</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Sugiyono. 2006. </w:t>
      </w:r>
      <w:r>
        <w:rPr>
          <w:rFonts w:ascii="Arial" w:hAnsi="Arial" w:cs="Arial"/>
          <w:i/>
          <w:sz w:val="22"/>
          <w:szCs w:val="22"/>
          <w:shd w:val="clear" w:color="auto" w:fill="FFFFFF"/>
        </w:rPr>
        <w:t>Metode Penelitian Administrasi</w:t>
      </w:r>
      <w:r>
        <w:rPr>
          <w:rFonts w:ascii="Arial" w:hAnsi="Arial" w:cs="Arial"/>
          <w:sz w:val="22"/>
          <w:szCs w:val="22"/>
          <w:shd w:val="clear" w:color="auto" w:fill="FFFFFF"/>
        </w:rPr>
        <w:t>. Alfabeta. Bandung.</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 2015. </w:t>
      </w:r>
      <w:r>
        <w:rPr>
          <w:rFonts w:ascii="Arial" w:hAnsi="Arial" w:cs="Arial"/>
          <w:i/>
          <w:sz w:val="22"/>
          <w:szCs w:val="22"/>
          <w:shd w:val="clear" w:color="auto" w:fill="FFFFFF"/>
        </w:rPr>
        <w:t xml:space="preserve">Metode Penelitian Pendidikan (Pendekatan Kualitatif, Kuantitatif dan R &amp; D). </w:t>
      </w:r>
      <w:r>
        <w:rPr>
          <w:rFonts w:ascii="Arial" w:hAnsi="Arial" w:cs="Arial"/>
          <w:sz w:val="22"/>
          <w:szCs w:val="22"/>
          <w:shd w:val="clear" w:color="auto" w:fill="FFFFFF"/>
        </w:rPr>
        <w:t>Alfabeta. Bandung.</w:t>
      </w:r>
    </w:p>
    <w:p>
      <w:pPr>
        <w:spacing w:line="240" w:lineRule="auto"/>
        <w:ind w:left="1418" w:hanging="851"/>
        <w:jc w:val="both"/>
        <w:rPr>
          <w:rFonts w:ascii="Arial" w:hAnsi="Arial" w:cs="Arial"/>
          <w:sz w:val="22"/>
          <w:szCs w:val="22"/>
        </w:rPr>
      </w:pPr>
      <w:r>
        <w:rPr>
          <w:rFonts w:ascii="Arial" w:hAnsi="Arial" w:cs="Arial"/>
          <w:sz w:val="22"/>
          <w:szCs w:val="22"/>
        </w:rPr>
        <w:t>Sulaksono D, “</w:t>
      </w:r>
      <w:r>
        <w:rPr>
          <w:rFonts w:ascii="Arial" w:hAnsi="Arial" w:cs="Arial"/>
          <w:i/>
          <w:sz w:val="22"/>
          <w:szCs w:val="22"/>
        </w:rPr>
        <w:t xml:space="preserve">Pemasaran Perumahan Bagi Masarakat Golongan Menengah ke Bawah di Kabupaten Tulungagung” </w:t>
      </w:r>
      <w:r>
        <w:rPr>
          <w:rFonts w:ascii="Arial" w:hAnsi="Arial" w:cs="Arial"/>
          <w:sz w:val="22"/>
          <w:szCs w:val="22"/>
        </w:rPr>
        <w:t>Jurnal Ilmu Manajemen, REVITALISASI, Vol.1, No.2.</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Sumadi, Suryabrata. 2000. </w:t>
      </w:r>
      <w:r>
        <w:rPr>
          <w:rFonts w:ascii="Arial" w:hAnsi="Arial" w:cs="Arial"/>
          <w:i/>
          <w:sz w:val="22"/>
          <w:szCs w:val="22"/>
          <w:shd w:val="clear" w:color="auto" w:fill="FFFFFF"/>
        </w:rPr>
        <w:t xml:space="preserve">Metode Penelitian. </w:t>
      </w:r>
      <w:r>
        <w:rPr>
          <w:rFonts w:ascii="Arial" w:hAnsi="Arial" w:cs="Arial"/>
          <w:sz w:val="22"/>
          <w:szCs w:val="22"/>
          <w:shd w:val="clear" w:color="auto" w:fill="FFFFFF"/>
        </w:rPr>
        <w:t>PT. Raja Grafindo Persada. Jakarta.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Stanton, William. 2009. </w:t>
      </w:r>
      <w:r>
        <w:rPr>
          <w:rFonts w:ascii="Arial" w:hAnsi="Arial" w:cs="Arial"/>
          <w:i/>
          <w:sz w:val="22"/>
          <w:szCs w:val="22"/>
          <w:shd w:val="clear" w:color="auto" w:fill="FFFFFF"/>
        </w:rPr>
        <w:t xml:space="preserve">Prinsip Pemasaran, Edisi 7, Alih Bahasa : Y.Lamato dan Sadu Sundaya. </w:t>
      </w:r>
      <w:r>
        <w:rPr>
          <w:rFonts w:ascii="Arial" w:hAnsi="Arial" w:cs="Arial"/>
          <w:sz w:val="22"/>
          <w:szCs w:val="22"/>
          <w:shd w:val="clear" w:color="auto" w:fill="FFFFFF"/>
        </w:rPr>
        <w:t>Erlangga. Jakarta.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Stephane, K. 2002. </w:t>
      </w:r>
      <w:r>
        <w:rPr>
          <w:rFonts w:ascii="Arial" w:hAnsi="Arial" w:cs="Arial"/>
          <w:i/>
          <w:sz w:val="22"/>
          <w:szCs w:val="22"/>
          <w:shd w:val="clear" w:color="auto" w:fill="FFFFFF"/>
        </w:rPr>
        <w:t xml:space="preserve">Building The Strategic Plan: Find Analyze and Present The Right Information, </w:t>
      </w:r>
      <w:r>
        <w:rPr>
          <w:rFonts w:ascii="Arial" w:hAnsi="Arial" w:cs="Arial"/>
          <w:sz w:val="22"/>
          <w:szCs w:val="22"/>
          <w:shd w:val="clear" w:color="auto" w:fill="FFFFFF"/>
        </w:rPr>
        <w:t>Willy USA.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Sutisna, 2001. </w:t>
      </w:r>
      <w:r>
        <w:rPr>
          <w:rFonts w:ascii="Arial" w:hAnsi="Arial" w:cs="Arial"/>
          <w:i/>
          <w:sz w:val="22"/>
          <w:szCs w:val="22"/>
          <w:shd w:val="clear" w:color="auto" w:fill="FFFFFF"/>
        </w:rPr>
        <w:t xml:space="preserve">Perilaku Konsumen dan Komunikasi Pemasaran, </w:t>
      </w:r>
      <w:r>
        <w:rPr>
          <w:rFonts w:ascii="Arial" w:hAnsi="Arial" w:cs="Arial"/>
          <w:sz w:val="22"/>
          <w:szCs w:val="22"/>
          <w:shd w:val="clear" w:color="auto" w:fill="FFFFFF"/>
        </w:rPr>
        <w:t>PT.Remaja Rosdakarya. Bandung.</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Suyanto, M. 2007. </w:t>
      </w:r>
      <w:r>
        <w:rPr>
          <w:rFonts w:ascii="Arial" w:hAnsi="Arial" w:cs="Arial"/>
          <w:i/>
          <w:sz w:val="22"/>
          <w:szCs w:val="22"/>
          <w:shd w:val="clear" w:color="auto" w:fill="FFFFFF"/>
        </w:rPr>
        <w:t xml:space="preserve">Marketing Strategy Top Brand Indonesia. </w:t>
      </w:r>
      <w:r>
        <w:rPr>
          <w:rFonts w:ascii="Arial" w:hAnsi="Arial" w:cs="Arial"/>
          <w:sz w:val="22"/>
          <w:szCs w:val="22"/>
          <w:shd w:val="clear" w:color="auto" w:fill="FFFFFF"/>
        </w:rPr>
        <w:t>ANDI. Yogyakarta.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Sumarwan, Ujang. 2003. </w:t>
      </w:r>
      <w:r>
        <w:rPr>
          <w:rFonts w:ascii="Arial" w:hAnsi="Arial" w:cs="Arial"/>
          <w:i/>
          <w:sz w:val="22"/>
          <w:szCs w:val="22"/>
          <w:shd w:val="clear" w:color="auto" w:fill="FFFFFF"/>
        </w:rPr>
        <w:t xml:space="preserve">Perilaku Konsumen: Teori dan Penerapannya Dalam Pemasaran. </w:t>
      </w:r>
      <w:r>
        <w:rPr>
          <w:rFonts w:ascii="Arial" w:hAnsi="Arial" w:cs="Arial"/>
          <w:sz w:val="22"/>
          <w:szCs w:val="22"/>
          <w:shd w:val="clear" w:color="auto" w:fill="FFFFFF"/>
        </w:rPr>
        <w:t>Ghalia Indonesia. Bogor.</w:t>
      </w:r>
    </w:p>
    <w:p>
      <w:pPr>
        <w:spacing w:line="240" w:lineRule="auto"/>
        <w:ind w:left="1418" w:hanging="851"/>
        <w:jc w:val="both"/>
        <w:rPr>
          <w:rFonts w:ascii="Arial" w:hAnsi="Arial" w:cs="Arial"/>
          <w:sz w:val="22"/>
          <w:szCs w:val="22"/>
        </w:rPr>
      </w:pPr>
      <w:r>
        <w:rPr>
          <w:rFonts w:ascii="Arial" w:hAnsi="Arial" w:cs="Arial"/>
          <w:sz w:val="22"/>
          <w:szCs w:val="22"/>
        </w:rPr>
        <w:t xml:space="preserve">Soetomo, H., </w:t>
      </w:r>
      <w:r>
        <w:rPr>
          <w:rFonts w:ascii="Arial" w:hAnsi="Arial" w:cs="Arial"/>
          <w:i/>
          <w:sz w:val="22"/>
          <w:szCs w:val="22"/>
        </w:rPr>
        <w:t xml:space="preserve">Relationship Marketing Pada Upscale Retailing: Hubungan Antara Kepuasan Konsumen dengan Loyalitas, Bisnis dan Manajemen, Vol.4 No.3, </w:t>
      </w:r>
      <w:r>
        <w:rPr>
          <w:rFonts w:ascii="Arial" w:hAnsi="Arial" w:cs="Arial"/>
          <w:sz w:val="22"/>
          <w:szCs w:val="22"/>
        </w:rPr>
        <w:t>Bandung: 204, hal.234.</w:t>
      </w:r>
    </w:p>
    <w:p>
      <w:pPr>
        <w:spacing w:line="240" w:lineRule="auto"/>
        <w:ind w:left="1418" w:hanging="851"/>
        <w:rPr>
          <w:rFonts w:ascii="Arial" w:hAnsi="Arial" w:cs="Arial"/>
          <w:sz w:val="22"/>
          <w:szCs w:val="22"/>
        </w:rPr>
      </w:pPr>
      <w:r>
        <w:rPr>
          <w:rFonts w:ascii="Arial" w:hAnsi="Arial" w:cs="Arial"/>
          <w:sz w:val="22"/>
          <w:szCs w:val="22"/>
        </w:rPr>
        <w:t xml:space="preserve">Surowiyono, Tutu TW, 2007. </w:t>
      </w:r>
      <w:r>
        <w:rPr>
          <w:rFonts w:ascii="Arial" w:hAnsi="Arial" w:cs="Arial"/>
          <w:i/>
          <w:sz w:val="22"/>
          <w:szCs w:val="22"/>
        </w:rPr>
        <w:t xml:space="preserve">Dasar Perencanaan Rumah Tinggal, </w:t>
      </w:r>
      <w:r>
        <w:rPr>
          <w:rFonts w:ascii="Arial" w:hAnsi="Arial" w:cs="Arial"/>
          <w:sz w:val="22"/>
          <w:szCs w:val="22"/>
        </w:rPr>
        <w:t>Jakarta.</w:t>
      </w:r>
    </w:p>
    <w:p>
      <w:pPr>
        <w:pStyle w:val="19"/>
        <w:spacing w:line="240" w:lineRule="auto"/>
        <w:ind w:left="1418" w:hanging="851"/>
        <w:jc w:val="both"/>
        <w:rPr>
          <w:rFonts w:ascii="Arial" w:hAnsi="Arial" w:cs="Arial"/>
          <w:sz w:val="22"/>
          <w:szCs w:val="22"/>
          <w:lang w:val="id-ID"/>
        </w:rPr>
      </w:pPr>
      <w:r>
        <w:rPr>
          <w:rFonts w:ascii="Arial" w:hAnsi="Arial" w:cs="Arial"/>
          <w:sz w:val="22"/>
          <w:szCs w:val="22"/>
          <w:lang w:val="id-ID"/>
        </w:rPr>
        <w:t xml:space="preserve">Soerharto, Iman. 2013. </w:t>
      </w:r>
      <w:r>
        <w:rPr>
          <w:rFonts w:ascii="Arial" w:hAnsi="Arial" w:cs="Arial"/>
          <w:i/>
          <w:sz w:val="22"/>
          <w:szCs w:val="22"/>
          <w:lang w:val="id-ID"/>
        </w:rPr>
        <w:t xml:space="preserve">Manajemen Proyek (Dari Konseptual sampai Operasional, Jilid 3), </w:t>
      </w:r>
      <w:r>
        <w:rPr>
          <w:rFonts w:ascii="Arial" w:hAnsi="Arial" w:cs="Arial"/>
          <w:sz w:val="22"/>
          <w:szCs w:val="22"/>
          <w:lang w:val="id-ID"/>
        </w:rPr>
        <w:t>Erlangga. Jakarta</w:t>
      </w:r>
    </w:p>
    <w:p>
      <w:pPr>
        <w:pStyle w:val="19"/>
        <w:spacing w:line="240" w:lineRule="auto"/>
        <w:ind w:left="1418" w:hanging="851"/>
        <w:jc w:val="both"/>
        <w:rPr>
          <w:rFonts w:ascii="Arial" w:hAnsi="Arial" w:cs="Arial"/>
          <w:sz w:val="22"/>
          <w:szCs w:val="22"/>
          <w:lang w:val="id-ID"/>
        </w:rPr>
      </w:pPr>
      <w:r>
        <w:rPr>
          <w:rFonts w:ascii="Arial" w:hAnsi="Arial" w:cs="Arial"/>
          <w:sz w:val="22"/>
          <w:szCs w:val="22"/>
          <w:lang w:val="id-ID"/>
        </w:rPr>
        <w:t xml:space="preserve">Streubert, H.J &amp; Carpenter, D.R. 2011. </w:t>
      </w:r>
      <w:r>
        <w:rPr>
          <w:rFonts w:ascii="Arial" w:hAnsi="Arial" w:cs="Arial"/>
          <w:i/>
          <w:sz w:val="22"/>
          <w:szCs w:val="22"/>
          <w:lang w:val="id-ID"/>
        </w:rPr>
        <w:t>Qualitative Research in Nursing : Advancing The Humanistic Imperative (5</w:t>
      </w:r>
      <w:r>
        <w:rPr>
          <w:rFonts w:ascii="Arial" w:hAnsi="Arial" w:cs="Arial"/>
          <w:i/>
          <w:sz w:val="22"/>
          <w:szCs w:val="22"/>
          <w:vertAlign w:val="superscript"/>
          <w:lang w:val="id-ID"/>
        </w:rPr>
        <w:t>th</w:t>
      </w:r>
      <w:r>
        <w:rPr>
          <w:rFonts w:ascii="Arial" w:hAnsi="Arial" w:cs="Arial"/>
          <w:i/>
          <w:sz w:val="22"/>
          <w:szCs w:val="22"/>
          <w:lang w:val="id-ID"/>
        </w:rPr>
        <w:t xml:space="preserve"> ed).</w:t>
      </w:r>
      <w:r>
        <w:rPr>
          <w:rFonts w:ascii="Arial" w:hAnsi="Arial" w:cs="Arial"/>
          <w:sz w:val="22"/>
          <w:szCs w:val="22"/>
          <w:lang w:val="id-ID"/>
        </w:rPr>
        <w:t xml:space="preserve"> Philadelpia : Lippincou Williams &amp; Wilkins.</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Swastha, Basu. Dan Irawan. 2002. </w:t>
      </w:r>
      <w:r>
        <w:rPr>
          <w:rFonts w:ascii="Arial" w:hAnsi="Arial" w:cs="Arial"/>
          <w:i/>
          <w:sz w:val="22"/>
          <w:szCs w:val="22"/>
          <w:shd w:val="clear" w:color="auto" w:fill="FFFFFF"/>
        </w:rPr>
        <w:t>Manajemen Pemasaran Modern.</w:t>
      </w:r>
      <w:r>
        <w:rPr>
          <w:rFonts w:ascii="Arial" w:hAnsi="Arial" w:cs="Arial"/>
          <w:sz w:val="22"/>
          <w:szCs w:val="22"/>
          <w:shd w:val="clear" w:color="auto" w:fill="FFFFFF"/>
        </w:rPr>
        <w:t xml:space="preserve"> Edisi Kedua. Cetakan Kesebelas. Liberty Offset. Yogyakarta.</w:t>
      </w:r>
    </w:p>
    <w:p>
      <w:pPr>
        <w:spacing w:line="240" w:lineRule="auto"/>
        <w:ind w:left="1418" w:hanging="851"/>
        <w:jc w:val="both"/>
        <w:rPr>
          <w:rFonts w:ascii="Arial" w:hAnsi="Arial" w:cs="Arial"/>
          <w:i/>
          <w:sz w:val="22"/>
          <w:szCs w:val="22"/>
          <w:shd w:val="clear" w:color="auto" w:fill="FFFFFF"/>
        </w:rPr>
      </w:pPr>
      <w:r>
        <w:rPr>
          <w:rFonts w:ascii="Arial" w:hAnsi="Arial" w:cs="Arial"/>
          <w:sz w:val="22"/>
          <w:szCs w:val="22"/>
          <w:shd w:val="clear" w:color="auto" w:fill="FFFFFF"/>
        </w:rPr>
        <w:t xml:space="preserve">Tjiptono, Fandy. 2002. </w:t>
      </w:r>
      <w:r>
        <w:rPr>
          <w:rFonts w:ascii="Arial" w:hAnsi="Arial" w:cs="Arial"/>
          <w:i/>
          <w:sz w:val="22"/>
          <w:szCs w:val="22"/>
          <w:shd w:val="clear" w:color="auto" w:fill="FFFFFF"/>
        </w:rPr>
        <w:t xml:space="preserve">Strategi Pemasaran. </w:t>
      </w:r>
      <w:r>
        <w:rPr>
          <w:rFonts w:ascii="Arial" w:hAnsi="Arial" w:cs="Arial"/>
          <w:sz w:val="22"/>
          <w:szCs w:val="22"/>
          <w:shd w:val="clear" w:color="auto" w:fill="FFFFFF"/>
        </w:rPr>
        <w:t>ANDI. Yogyakarta.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 2008. </w:t>
      </w:r>
      <w:r>
        <w:rPr>
          <w:rFonts w:ascii="Arial" w:hAnsi="Arial" w:cs="Arial"/>
          <w:i/>
          <w:sz w:val="22"/>
          <w:szCs w:val="22"/>
          <w:shd w:val="clear" w:color="auto" w:fill="FFFFFF"/>
        </w:rPr>
        <w:t>Strategi Pemasaran</w:t>
      </w:r>
      <w:r>
        <w:rPr>
          <w:rFonts w:ascii="Arial" w:hAnsi="Arial" w:cs="Arial"/>
          <w:sz w:val="22"/>
          <w:szCs w:val="22"/>
          <w:shd w:val="clear" w:color="auto" w:fill="FFFFFF"/>
        </w:rPr>
        <w:t>. Edisi Kelima. ANDI. Yogyakarta.</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  2011. </w:t>
      </w:r>
      <w:r>
        <w:rPr>
          <w:rFonts w:ascii="Arial" w:hAnsi="Arial" w:cs="Arial"/>
          <w:i/>
          <w:sz w:val="22"/>
          <w:szCs w:val="22"/>
          <w:shd w:val="clear" w:color="auto" w:fill="FFFFFF"/>
        </w:rPr>
        <w:t xml:space="preserve">Pemasaran Jasa. </w:t>
      </w:r>
      <w:r>
        <w:rPr>
          <w:rFonts w:ascii="Arial" w:hAnsi="Arial" w:cs="Arial"/>
          <w:sz w:val="22"/>
          <w:szCs w:val="22"/>
          <w:shd w:val="clear" w:color="auto" w:fill="FFFFFF"/>
        </w:rPr>
        <w:t>Bayu Publishing. Yogyakarta.</w:t>
      </w:r>
    </w:p>
    <w:p>
      <w:pPr>
        <w:pStyle w:val="19"/>
        <w:spacing w:line="240" w:lineRule="auto"/>
        <w:ind w:left="1418" w:hanging="851"/>
        <w:jc w:val="both"/>
        <w:rPr>
          <w:rFonts w:ascii="Arial" w:hAnsi="Arial" w:cs="Arial"/>
          <w:sz w:val="22"/>
          <w:szCs w:val="22"/>
          <w:lang w:val="id-ID"/>
        </w:rPr>
      </w:pPr>
      <w:r>
        <w:rPr>
          <w:rFonts w:ascii="Arial" w:hAnsi="Arial" w:cs="Arial"/>
          <w:sz w:val="22"/>
          <w:szCs w:val="22"/>
        </w:rPr>
        <w:t xml:space="preserve">Patton, C. V. &amp; Sawicki, D. S., </w:t>
      </w:r>
      <w:r>
        <w:rPr>
          <w:rFonts w:ascii="Arial" w:hAnsi="Arial" w:cs="Arial"/>
          <w:sz w:val="22"/>
          <w:szCs w:val="22"/>
          <w:lang w:val="id-ID"/>
        </w:rPr>
        <w:t xml:space="preserve">2016. </w:t>
      </w:r>
      <w:r>
        <w:rPr>
          <w:rFonts w:ascii="Arial" w:hAnsi="Arial" w:cs="Arial"/>
          <w:i/>
          <w:sz w:val="22"/>
          <w:szCs w:val="22"/>
        </w:rPr>
        <w:t>Basic Methods of Policy Analysis &amp; Planning</w:t>
      </w:r>
      <w:r>
        <w:rPr>
          <w:rFonts w:ascii="Arial" w:hAnsi="Arial" w:cs="Arial"/>
          <w:sz w:val="22"/>
          <w:szCs w:val="22"/>
        </w:rPr>
        <w:t>. New Jersey: Prentice-Hall Inc. Englewood Cliffs</w:t>
      </w:r>
      <w:r>
        <w:rPr>
          <w:rFonts w:ascii="Arial" w:hAnsi="Arial" w:cs="Arial"/>
          <w:sz w:val="22"/>
          <w:szCs w:val="22"/>
          <w:lang w:val="id-ID"/>
        </w:rPr>
        <w:t>.</w:t>
      </w:r>
    </w:p>
    <w:p>
      <w:pPr>
        <w:spacing w:line="240" w:lineRule="auto"/>
        <w:ind w:left="1418" w:hanging="851"/>
        <w:jc w:val="both"/>
        <w:rPr>
          <w:rFonts w:ascii="Arial" w:hAnsi="Arial" w:cs="Arial"/>
          <w:sz w:val="22"/>
          <w:szCs w:val="22"/>
        </w:rPr>
      </w:pPr>
      <w:r>
        <w:rPr>
          <w:rFonts w:ascii="Arial" w:hAnsi="Arial" w:cs="Arial"/>
          <w:sz w:val="22"/>
          <w:szCs w:val="22"/>
        </w:rPr>
        <w:t xml:space="preserve">Peter, J.Paul dan Jerry, C.Olson, 2002. </w:t>
      </w:r>
      <w:r>
        <w:rPr>
          <w:rFonts w:ascii="Arial" w:hAnsi="Arial" w:cs="Arial"/>
          <w:i/>
          <w:sz w:val="22"/>
          <w:szCs w:val="22"/>
        </w:rPr>
        <w:t xml:space="preserve">Perilaku Konsumen dan Strategi Pemasaran </w:t>
      </w:r>
      <w:r>
        <w:rPr>
          <w:rFonts w:ascii="Arial" w:hAnsi="Arial" w:cs="Arial"/>
          <w:sz w:val="22"/>
          <w:szCs w:val="22"/>
        </w:rPr>
        <w:t>, Terjemahan, Jakarta, Erlangga.</w:t>
      </w:r>
    </w:p>
    <w:p>
      <w:pPr>
        <w:spacing w:line="240" w:lineRule="auto"/>
        <w:ind w:left="1134" w:hanging="567"/>
        <w:jc w:val="both"/>
        <w:rPr>
          <w:rFonts w:ascii="Arial" w:hAnsi="Arial" w:cs="Arial"/>
          <w:sz w:val="22"/>
          <w:szCs w:val="22"/>
          <w:shd w:val="clear" w:color="auto" w:fill="FFFFFF"/>
        </w:rPr>
      </w:pPr>
      <w:r>
        <w:rPr>
          <w:rFonts w:ascii="Arial" w:hAnsi="Arial" w:cs="Arial"/>
          <w:sz w:val="22"/>
          <w:szCs w:val="22"/>
          <w:shd w:val="clear" w:color="auto" w:fill="FFFFFF"/>
        </w:rPr>
        <w:t xml:space="preserve">Winardi, SE. 2004. </w:t>
      </w:r>
      <w:r>
        <w:rPr>
          <w:rFonts w:ascii="Arial" w:hAnsi="Arial" w:cs="Arial"/>
          <w:i/>
          <w:sz w:val="22"/>
          <w:szCs w:val="22"/>
          <w:shd w:val="clear" w:color="auto" w:fill="FFFFFF"/>
        </w:rPr>
        <w:t xml:space="preserve">Aspek-aspek Bauran Pemasaran. </w:t>
      </w:r>
      <w:r>
        <w:rPr>
          <w:rFonts w:ascii="Arial" w:hAnsi="Arial" w:cs="Arial"/>
          <w:sz w:val="22"/>
          <w:szCs w:val="22"/>
          <w:shd w:val="clear" w:color="auto" w:fill="FFFFFF"/>
        </w:rPr>
        <w:t>Jakarta.</w:t>
      </w:r>
    </w:p>
    <w:p>
      <w:pPr>
        <w:spacing w:line="240" w:lineRule="auto"/>
        <w:ind w:left="1134" w:hanging="567"/>
        <w:jc w:val="both"/>
        <w:rPr>
          <w:rFonts w:ascii="Arial" w:hAnsi="Arial" w:cs="Arial"/>
          <w:sz w:val="22"/>
          <w:szCs w:val="22"/>
          <w:shd w:val="clear" w:color="auto" w:fill="FFFFFF"/>
        </w:rPr>
      </w:pPr>
      <w:r>
        <w:rPr>
          <w:rFonts w:ascii="Arial" w:hAnsi="Arial" w:cs="Arial"/>
          <w:sz w:val="22"/>
          <w:szCs w:val="22"/>
          <w:shd w:val="clear" w:color="auto" w:fill="FFFFFF"/>
        </w:rPr>
        <w:t xml:space="preserve">Yin, R.K. 2018. </w:t>
      </w:r>
      <w:r>
        <w:rPr>
          <w:rFonts w:ascii="Arial" w:hAnsi="Arial" w:cs="Arial"/>
          <w:i/>
          <w:sz w:val="22"/>
          <w:szCs w:val="22"/>
          <w:shd w:val="clear" w:color="auto" w:fill="FFFFFF"/>
        </w:rPr>
        <w:t xml:space="preserve">Case Study Research Design and Methode. </w:t>
      </w:r>
      <w:r>
        <w:rPr>
          <w:rFonts w:ascii="Arial" w:hAnsi="Arial" w:cs="Arial"/>
          <w:sz w:val="22"/>
          <w:szCs w:val="22"/>
          <w:shd w:val="clear" w:color="auto" w:fill="FFFFFF"/>
        </w:rPr>
        <w:t>Sage, Newbury Park, CA.</w:t>
      </w:r>
    </w:p>
    <w:p>
      <w:pPr>
        <w:spacing w:line="240" w:lineRule="auto"/>
        <w:ind w:left="1134" w:hanging="567"/>
        <w:jc w:val="both"/>
        <w:rPr>
          <w:rFonts w:ascii="Arial" w:hAnsi="Arial" w:cs="Arial"/>
          <w:i/>
          <w:sz w:val="22"/>
          <w:szCs w:val="22"/>
          <w:shd w:val="clear" w:color="auto" w:fill="FFFFFF"/>
        </w:rPr>
      </w:pPr>
      <w:r>
        <w:rPr>
          <w:rFonts w:ascii="Arial" w:hAnsi="Arial" w:cs="Arial"/>
          <w:sz w:val="22"/>
          <w:szCs w:val="22"/>
          <w:shd w:val="clear" w:color="auto" w:fill="FFFFFF"/>
        </w:rPr>
        <w:t xml:space="preserve">Zemke, R. And Bell, C. 1990. </w:t>
      </w:r>
      <w:r>
        <w:rPr>
          <w:rFonts w:ascii="Arial" w:hAnsi="Arial" w:cs="Arial"/>
          <w:i/>
          <w:sz w:val="22"/>
          <w:szCs w:val="22"/>
          <w:shd w:val="clear" w:color="auto" w:fill="FFFFFF"/>
        </w:rPr>
        <w:t>Service Recovery: Dong It Right The Second Time, Trainity, p.43.</w:t>
      </w:r>
    </w:p>
    <w:p>
      <w:pPr>
        <w:spacing w:line="240" w:lineRule="auto"/>
        <w:ind w:left="1134" w:hanging="567"/>
        <w:jc w:val="both"/>
        <w:rPr>
          <w:rFonts w:ascii="Arial" w:hAnsi="Arial" w:cs="Arial"/>
          <w:sz w:val="22"/>
          <w:szCs w:val="22"/>
          <w:shd w:val="clear" w:color="auto" w:fill="FFFFFF"/>
        </w:rPr>
      </w:pPr>
      <w:r>
        <w:rPr>
          <w:rFonts w:ascii="Arial" w:hAnsi="Arial" w:cs="Arial"/>
          <w:sz w:val="22"/>
          <w:szCs w:val="22"/>
          <w:shd w:val="clear" w:color="auto" w:fill="FFFFFF"/>
        </w:rPr>
        <w:t xml:space="preserve">Zulian, Yamit. 2010. </w:t>
      </w:r>
      <w:r>
        <w:rPr>
          <w:rFonts w:ascii="Arial" w:hAnsi="Arial" w:cs="Arial"/>
          <w:i/>
          <w:sz w:val="22"/>
          <w:szCs w:val="22"/>
          <w:shd w:val="clear" w:color="auto" w:fill="FFFFFF"/>
        </w:rPr>
        <w:t xml:space="preserve">Manajemen Kualitas Produk dan Jasa, </w:t>
      </w:r>
      <w:r>
        <w:rPr>
          <w:rFonts w:ascii="Arial" w:hAnsi="Arial" w:cs="Arial"/>
          <w:sz w:val="22"/>
          <w:szCs w:val="22"/>
          <w:shd w:val="clear" w:color="auto" w:fill="FFFFFF"/>
        </w:rPr>
        <w:t>Edisi Pertama, EKONOSIA, Yogyakarta.</w:t>
      </w:r>
    </w:p>
    <w:p>
      <w:pPr>
        <w:spacing w:line="240" w:lineRule="auto"/>
        <w:ind w:left="709" w:hanging="709"/>
        <w:jc w:val="both"/>
        <w:rPr>
          <w:rFonts w:ascii="Arial" w:hAnsi="Arial" w:cs="Arial"/>
          <w:sz w:val="22"/>
          <w:szCs w:val="22"/>
          <w:shd w:val="clear" w:color="auto" w:fill="FFFFFF"/>
        </w:rPr>
      </w:pPr>
    </w:p>
    <w:p>
      <w:pPr>
        <w:spacing w:line="240" w:lineRule="auto"/>
        <w:ind w:firstLine="567"/>
        <w:rPr>
          <w:rFonts w:ascii="Arial" w:hAnsi="Arial" w:cs="Arial"/>
          <w:b/>
          <w:sz w:val="22"/>
          <w:szCs w:val="22"/>
        </w:rPr>
      </w:pPr>
      <w:r>
        <w:rPr>
          <w:rFonts w:ascii="Arial" w:hAnsi="Arial" w:cs="Arial"/>
          <w:b/>
          <w:sz w:val="22"/>
          <w:szCs w:val="22"/>
        </w:rPr>
        <w:t xml:space="preserve">Jurnal : </w:t>
      </w:r>
    </w:p>
    <w:p>
      <w:pPr>
        <w:spacing w:line="240" w:lineRule="auto"/>
        <w:rPr>
          <w:rFonts w:ascii="Arial" w:hAnsi="Arial" w:cs="Arial"/>
          <w:sz w:val="22"/>
          <w:szCs w:val="22"/>
        </w:rPr>
      </w:pPr>
      <w:r>
        <w:rPr>
          <w:rFonts w:ascii="Arial" w:hAnsi="Arial" w:cs="Arial"/>
          <w:sz w:val="22"/>
          <w:szCs w:val="22"/>
        </w:rPr>
        <w:tab/>
      </w:r>
    </w:p>
    <w:p>
      <w:pPr>
        <w:spacing w:line="240" w:lineRule="auto"/>
        <w:ind w:left="1418" w:hanging="851"/>
        <w:jc w:val="both"/>
        <w:rPr>
          <w:rFonts w:ascii="Arial" w:hAnsi="Arial" w:cs="Arial"/>
          <w:i/>
          <w:sz w:val="22"/>
          <w:szCs w:val="22"/>
        </w:rPr>
      </w:pPr>
      <w:r>
        <w:rPr>
          <w:rFonts w:ascii="Arial" w:hAnsi="Arial" w:cs="Arial"/>
          <w:sz w:val="22"/>
          <w:szCs w:val="22"/>
        </w:rPr>
        <w:t xml:space="preserve">Adi, Rifqi Nugroho. 2013. </w:t>
      </w:r>
      <w:r>
        <w:rPr>
          <w:rFonts w:ascii="Arial" w:hAnsi="Arial" w:cs="Arial"/>
          <w:i/>
          <w:sz w:val="22"/>
          <w:szCs w:val="22"/>
        </w:rPr>
        <w:t>Analisis Faktor-Faktor yang Mempengaruhi Keputusan Pembelian dengan Sistem Pre-Order Secara Online (Studi Kasus pada Online Shop Choper Jersey) Skripsi UNDIP.</w:t>
      </w:r>
    </w:p>
    <w:p>
      <w:pPr>
        <w:spacing w:line="240" w:lineRule="auto"/>
        <w:ind w:left="1418" w:hanging="851"/>
        <w:jc w:val="both"/>
        <w:rPr>
          <w:rFonts w:ascii="Arial" w:hAnsi="Arial" w:cs="Arial"/>
          <w:i/>
          <w:sz w:val="22"/>
          <w:szCs w:val="22"/>
        </w:rPr>
      </w:pPr>
      <w:r>
        <w:rPr>
          <w:rFonts w:ascii="Arial" w:hAnsi="Arial" w:cs="Arial"/>
          <w:i/>
          <w:sz w:val="22"/>
          <w:szCs w:val="22"/>
        </w:rPr>
        <w:t>Alfi, Choirul (2021) </w:t>
      </w:r>
      <w:r>
        <w:rPr>
          <w:rFonts w:ascii="Arial" w:hAnsi="Arial" w:cs="Arial"/>
          <w:i/>
          <w:iCs/>
          <w:sz w:val="22"/>
          <w:szCs w:val="22"/>
        </w:rPr>
        <w:t>Analisis Swot Dalam Strategi Pemasaran Untuk Meningkatkan Penjualan Perumahan Pt. Berkat Rizki Alam.</w:t>
      </w:r>
      <w:r>
        <w:rPr>
          <w:rFonts w:ascii="Arial" w:hAnsi="Arial" w:cs="Arial"/>
          <w:i/>
          <w:sz w:val="22"/>
          <w:szCs w:val="22"/>
        </w:rPr>
        <w:t> Thesis, Universitas Islam Kalimantan MAB.</w:t>
      </w:r>
    </w:p>
    <w:p>
      <w:pPr>
        <w:spacing w:line="240" w:lineRule="auto"/>
        <w:ind w:left="1418" w:hanging="851"/>
        <w:jc w:val="both"/>
        <w:rPr>
          <w:rFonts w:ascii="Arial" w:hAnsi="Arial" w:cs="Arial"/>
          <w:i/>
          <w:sz w:val="22"/>
          <w:szCs w:val="22"/>
        </w:rPr>
      </w:pPr>
      <w:r>
        <w:rPr>
          <w:rFonts w:ascii="Arial" w:hAnsi="Arial" w:cs="Arial"/>
          <w:sz w:val="22"/>
          <w:szCs w:val="22"/>
        </w:rPr>
        <w:t xml:space="preserve">Baverland, M.B. Lindergreen, A. 2008. </w:t>
      </w:r>
      <w:r>
        <w:rPr>
          <w:rFonts w:ascii="Arial" w:hAnsi="Arial" w:cs="Arial"/>
          <w:i/>
          <w:sz w:val="22"/>
          <w:szCs w:val="22"/>
        </w:rPr>
        <w:t xml:space="preserve">Adressing Research Quality In Case. Studies: Trends in Industrial Marketing Management, </w:t>
      </w:r>
      <w:r>
        <w:rPr>
          <w:rFonts w:ascii="Arial" w:hAnsi="Arial" w:cs="Arial"/>
          <w:sz w:val="22"/>
          <w:szCs w:val="22"/>
        </w:rPr>
        <w:t xml:space="preserve">1971-2006. </w:t>
      </w:r>
      <w:r>
        <w:rPr>
          <w:rFonts w:ascii="Arial" w:hAnsi="Arial" w:cs="Arial"/>
          <w:i/>
          <w:sz w:val="22"/>
          <w:szCs w:val="22"/>
        </w:rPr>
        <w:t xml:space="preserve">Working Paper </w:t>
      </w:r>
    </w:p>
    <w:p>
      <w:pPr>
        <w:spacing w:line="240" w:lineRule="auto"/>
        <w:ind w:left="1418" w:hanging="851"/>
        <w:jc w:val="both"/>
        <w:rPr>
          <w:rFonts w:ascii="Arial" w:hAnsi="Arial" w:cs="Arial"/>
          <w:sz w:val="22"/>
          <w:szCs w:val="22"/>
        </w:rPr>
      </w:pPr>
      <w:r>
        <w:rPr>
          <w:rFonts w:ascii="Arial" w:hAnsi="Arial" w:cs="Arial"/>
          <w:sz w:val="22"/>
          <w:szCs w:val="22"/>
        </w:rPr>
        <w:t xml:space="preserve">Bowen, J.T., and Cohen, S.L. 2001. </w:t>
      </w:r>
      <w:r>
        <w:rPr>
          <w:rFonts w:ascii="Arial" w:hAnsi="Arial" w:cs="Arial"/>
          <w:i/>
          <w:sz w:val="22"/>
          <w:szCs w:val="22"/>
        </w:rPr>
        <w:t xml:space="preserve">The Relationship Betwen Customer Loyalty and Customer Satifacation. </w:t>
      </w:r>
      <w:r>
        <w:rPr>
          <w:rFonts w:ascii="Arial" w:hAnsi="Arial" w:cs="Arial"/>
          <w:sz w:val="22"/>
          <w:szCs w:val="22"/>
        </w:rPr>
        <w:t>International Journal Of Contemporary Hospitality Management, Vol. 13 No.5.</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Morgan, R.M. and Hunt, S.D. 1994. </w:t>
      </w:r>
      <w:r>
        <w:rPr>
          <w:rFonts w:ascii="Arial" w:hAnsi="Arial" w:cs="Arial"/>
          <w:i/>
          <w:sz w:val="22"/>
          <w:szCs w:val="22"/>
          <w:shd w:val="clear" w:color="auto" w:fill="FFFFFF"/>
        </w:rPr>
        <w:t>“The Commitment Trust Theory Of Relationship Marketing”</w:t>
      </w:r>
      <w:r>
        <w:rPr>
          <w:rFonts w:ascii="Arial" w:hAnsi="Arial" w:cs="Arial"/>
          <w:sz w:val="22"/>
          <w:szCs w:val="22"/>
          <w:shd w:val="clear" w:color="auto" w:fill="FFFFFF"/>
        </w:rPr>
        <w:t>,</w:t>
      </w:r>
      <w:r>
        <w:rPr>
          <w:rFonts w:ascii="Arial" w:hAnsi="Arial" w:cs="Arial"/>
          <w:i/>
          <w:sz w:val="22"/>
          <w:szCs w:val="22"/>
          <w:shd w:val="clear" w:color="auto" w:fill="FFFFFF"/>
        </w:rPr>
        <w:t xml:space="preserve"> Journal Of Marekting. </w:t>
      </w:r>
      <w:r>
        <w:rPr>
          <w:rFonts w:ascii="Arial" w:hAnsi="Arial" w:cs="Arial"/>
          <w:sz w:val="22"/>
          <w:szCs w:val="22"/>
          <w:shd w:val="clear" w:color="auto" w:fill="FFFFFF"/>
        </w:rPr>
        <w:t>Vol. 58 No.3 pp.20-38.</w:t>
      </w:r>
    </w:p>
    <w:p>
      <w:pPr>
        <w:spacing w:line="240" w:lineRule="auto"/>
        <w:ind w:left="1418" w:hanging="851"/>
        <w:jc w:val="both"/>
        <w:rPr>
          <w:rFonts w:ascii="Arial" w:hAnsi="Arial" w:cs="Arial"/>
          <w:i/>
          <w:sz w:val="22"/>
          <w:szCs w:val="22"/>
          <w:shd w:val="clear" w:color="auto" w:fill="FFFFFF"/>
        </w:rPr>
      </w:pPr>
      <w:r>
        <w:rPr>
          <w:rFonts w:ascii="Arial" w:hAnsi="Arial" w:cs="Arial"/>
          <w:sz w:val="22"/>
          <w:szCs w:val="22"/>
          <w:shd w:val="clear" w:color="auto" w:fill="FFFFFF"/>
        </w:rPr>
        <w:t xml:space="preserve">Moorman, C. Deshpande, R. And Zaltman, G. 1993, </w:t>
      </w:r>
      <w:r>
        <w:rPr>
          <w:rFonts w:ascii="Arial" w:hAnsi="Arial" w:cs="Arial"/>
          <w:i/>
          <w:sz w:val="22"/>
          <w:szCs w:val="22"/>
          <w:shd w:val="clear" w:color="auto" w:fill="FFFFFF"/>
        </w:rPr>
        <w:t>Relationship Between Providers and Users Of Market Research: The Role Of Personal Trust, Marketing Science Institute, Cambridge, MA.</w:t>
      </w:r>
    </w:p>
    <w:p>
      <w:pPr>
        <w:spacing w:line="240" w:lineRule="auto"/>
        <w:ind w:left="1418" w:hanging="851"/>
        <w:jc w:val="both"/>
        <w:rPr>
          <w:rFonts w:ascii="Arial" w:hAnsi="Arial" w:cs="Arial"/>
          <w:i/>
          <w:sz w:val="22"/>
          <w:szCs w:val="22"/>
          <w:shd w:val="clear" w:color="auto" w:fill="FFFFFF"/>
        </w:rPr>
      </w:pPr>
      <w:r>
        <w:rPr>
          <w:rFonts w:ascii="Arial" w:hAnsi="Arial" w:cs="Arial"/>
          <w:sz w:val="22"/>
          <w:szCs w:val="22"/>
          <w:shd w:val="clear" w:color="auto" w:fill="FFFFFF"/>
        </w:rPr>
        <w:t xml:space="preserve">Nyoto, Amat. 2016. </w:t>
      </w:r>
      <w:r>
        <w:rPr>
          <w:rFonts w:ascii="Arial" w:hAnsi="Arial" w:cs="Arial"/>
          <w:i/>
          <w:sz w:val="22"/>
          <w:szCs w:val="22"/>
          <w:shd w:val="clear" w:color="auto" w:fill="FFFFFF"/>
        </w:rPr>
        <w:t>Transformasi Pendidikan Abad 21 sebagai Tuntutan Pengembangan Sumber Daya Manusia di Era Glolabilsasi.</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Ongkowijaya, Milka. 2019. Analisis Strategi Bersaing Pada PT Makmur Bersama Properti. Jurnal Agora Vol 7, No 2 (2019).</w:t>
      </w:r>
    </w:p>
    <w:p>
      <w:pPr>
        <w:spacing w:line="240" w:lineRule="auto"/>
        <w:ind w:left="1418" w:hanging="851"/>
        <w:jc w:val="both"/>
        <w:rPr>
          <w:rFonts w:ascii="Arial" w:hAnsi="Arial" w:cs="Arial"/>
          <w:sz w:val="22"/>
          <w:szCs w:val="22"/>
          <w:shd w:val="clear" w:color="auto" w:fill="FFFFFF"/>
        </w:rPr>
      </w:pPr>
      <w:r>
        <w:rPr>
          <w:rFonts w:ascii="Arial" w:hAnsi="Arial" w:cs="Arial"/>
          <w:sz w:val="22"/>
          <w:szCs w:val="22"/>
          <w:shd w:val="clear" w:color="auto" w:fill="FFFFFF"/>
        </w:rPr>
        <w:t xml:space="preserve">Ramadhani, Aprilina. 2016. </w:t>
      </w:r>
      <w:r>
        <w:rPr>
          <w:rFonts w:ascii="Arial" w:hAnsi="Arial" w:cs="Arial"/>
          <w:i/>
          <w:sz w:val="22"/>
          <w:szCs w:val="22"/>
          <w:shd w:val="clear" w:color="auto" w:fill="FFFFFF"/>
        </w:rPr>
        <w:t xml:space="preserve">Hubungan Konformitas dengan Prokratinasi dalam Menyelesaikan Skripsi pada Mahasiswa Tingkat Akhir yang tidak bekerja di Fakultas Ilmu Sosial dan Ilmu Politik Universitas Mulawarman Samarinda. </w:t>
      </w:r>
      <w:r>
        <w:rPr>
          <w:rFonts w:ascii="Arial" w:hAnsi="Arial" w:cs="Arial"/>
          <w:sz w:val="22"/>
          <w:szCs w:val="22"/>
          <w:shd w:val="clear" w:color="auto" w:fill="FFFFFF"/>
        </w:rPr>
        <w:t>Jurnal Psikologi Unimul, 4(3), 507-517.</w:t>
      </w:r>
    </w:p>
    <w:p>
      <w:pPr>
        <w:spacing w:line="240" w:lineRule="auto"/>
        <w:ind w:left="1418" w:hanging="851"/>
        <w:jc w:val="both"/>
        <w:rPr>
          <w:rFonts w:ascii="Arial" w:hAnsi="Arial" w:cs="Arial"/>
          <w:i/>
          <w:sz w:val="22"/>
          <w:szCs w:val="22"/>
          <w:shd w:val="clear" w:color="auto" w:fill="FFFFFF"/>
        </w:rPr>
      </w:pPr>
      <w:r>
        <w:rPr>
          <w:rFonts w:ascii="Arial" w:hAnsi="Arial" w:cs="Arial"/>
          <w:sz w:val="22"/>
          <w:szCs w:val="22"/>
          <w:shd w:val="clear" w:color="auto" w:fill="FFFFFF"/>
        </w:rPr>
        <w:t xml:space="preserve">Rousseau, D.M. 1998. </w:t>
      </w:r>
      <w:r>
        <w:rPr>
          <w:rFonts w:ascii="Arial" w:hAnsi="Arial" w:cs="Arial"/>
          <w:i/>
          <w:sz w:val="22"/>
          <w:szCs w:val="22"/>
          <w:shd w:val="clear" w:color="auto" w:fill="FFFFFF"/>
        </w:rPr>
        <w:t xml:space="preserve">The Problem Of The Psychological Contact Considered Journal Of Organization Behavior, 19. 665-671. </w:t>
      </w:r>
    </w:p>
    <w:p>
      <w:pPr>
        <w:pStyle w:val="19"/>
        <w:spacing w:line="240" w:lineRule="auto"/>
        <w:ind w:left="1418" w:hanging="851"/>
        <w:jc w:val="both"/>
        <w:rPr>
          <w:rFonts w:ascii="Arial" w:hAnsi="Arial" w:cs="Arial"/>
          <w:sz w:val="22"/>
          <w:szCs w:val="22"/>
          <w:lang w:val="id-ID"/>
        </w:rPr>
      </w:pPr>
      <w:r>
        <w:rPr>
          <w:rFonts w:ascii="Arial" w:hAnsi="Arial" w:cs="Arial"/>
          <w:sz w:val="22"/>
          <w:szCs w:val="22"/>
          <w:lang w:val="id-ID"/>
        </w:rPr>
        <w:t>Surachman, Arif. 2007 “ Penelusuran Sebuah Informasi: Sebuah Pengenalan”aris.staff.ugm.ac.id/mypaper/penelusuran_informasi.doc. (22 Oktober 2007).</w:t>
      </w:r>
    </w:p>
    <w:p>
      <w:pPr>
        <w:spacing w:line="240" w:lineRule="auto"/>
        <w:ind w:left="1418" w:hanging="851"/>
        <w:jc w:val="both"/>
        <w:rPr>
          <w:rFonts w:ascii="Arial" w:hAnsi="Arial" w:cs="Arial"/>
          <w:sz w:val="22"/>
          <w:szCs w:val="22"/>
        </w:rPr>
      </w:pPr>
      <w:r>
        <w:rPr>
          <w:rFonts w:ascii="Arial" w:hAnsi="Arial" w:cs="Arial"/>
          <w:sz w:val="22"/>
          <w:szCs w:val="22"/>
        </w:rPr>
        <w:t>Kebijakan dan Strategi Penyediaan Perumahan 2015-2019, Kementrian Pekerjaan Umum dan Perumahan Rakya</w:t>
      </w:r>
    </w:p>
    <w:p>
      <w:pPr>
        <w:spacing w:line="240" w:lineRule="auto"/>
        <w:ind w:left="1418" w:hanging="851"/>
        <w:jc w:val="both"/>
        <w:rPr>
          <w:rFonts w:ascii="Arial" w:hAnsi="Arial" w:cs="Arial"/>
          <w:sz w:val="22"/>
          <w:szCs w:val="22"/>
        </w:rPr>
      </w:pPr>
      <w:r>
        <w:rPr>
          <w:rFonts w:ascii="Arial" w:hAnsi="Arial" w:cs="Arial"/>
          <w:sz w:val="22"/>
          <w:szCs w:val="22"/>
        </w:rPr>
        <w:t xml:space="preserve">Shah, S. K., &amp; K. G. Corley. (2006). Building Better Theory by Bridging the Quantitative-Qualitative Divide. </w:t>
      </w:r>
      <w:r>
        <w:rPr>
          <w:rFonts w:ascii="Arial" w:hAnsi="Arial" w:cs="Arial"/>
          <w:i/>
          <w:sz w:val="22"/>
          <w:szCs w:val="22"/>
        </w:rPr>
        <w:t xml:space="preserve">Journal of Management Studies, </w:t>
      </w:r>
      <w:r>
        <w:rPr>
          <w:rFonts w:ascii="Arial" w:hAnsi="Arial" w:cs="Arial"/>
          <w:sz w:val="22"/>
          <w:szCs w:val="22"/>
        </w:rPr>
        <w:t>43 (8): 1821- 1835.</w:t>
      </w:r>
    </w:p>
    <w:p>
      <w:pPr>
        <w:spacing w:line="240" w:lineRule="auto"/>
        <w:ind w:left="1418" w:hanging="851"/>
        <w:jc w:val="both"/>
        <w:rPr>
          <w:rFonts w:ascii="Arial" w:hAnsi="Arial" w:cs="Arial"/>
          <w:sz w:val="22"/>
          <w:szCs w:val="22"/>
        </w:rPr>
      </w:pPr>
      <w:r>
        <w:rPr>
          <w:rFonts w:ascii="Arial" w:hAnsi="Arial" w:cs="Arial"/>
          <w:sz w:val="22"/>
          <w:szCs w:val="22"/>
        </w:rPr>
        <w:t xml:space="preserve">Frambach, Janneke M., van der Vleuten, P. M. Cees, &amp; Steven J. Durning. (2013). AM Last Page: Quality Criteria in Qualitative and Quantitative Research. </w:t>
      </w:r>
      <w:r>
        <w:rPr>
          <w:rFonts w:ascii="Arial" w:hAnsi="Arial" w:cs="Arial"/>
          <w:i/>
          <w:sz w:val="22"/>
          <w:szCs w:val="22"/>
        </w:rPr>
        <w:t>Academic Medicine</w:t>
      </w:r>
      <w:r>
        <w:rPr>
          <w:rFonts w:ascii="Arial" w:hAnsi="Arial" w:cs="Arial"/>
          <w:sz w:val="22"/>
          <w:szCs w:val="22"/>
        </w:rPr>
        <w:t>. 88 (4).</w:t>
      </w:r>
    </w:p>
    <w:p>
      <w:pPr>
        <w:spacing w:line="240" w:lineRule="auto"/>
        <w:jc w:val="both"/>
        <w:rPr>
          <w:rFonts w:ascii="Arial" w:hAnsi="Arial" w:cs="Arial"/>
          <w:sz w:val="22"/>
          <w:szCs w:val="22"/>
        </w:rPr>
        <w:sectPr>
          <w:headerReference r:id="rId19" w:type="default"/>
          <w:pgSz w:w="11906" w:h="16838"/>
          <w:pgMar w:top="2268" w:right="1701" w:bottom="1701" w:left="2268" w:header="709" w:footer="709" w:gutter="0"/>
          <w:cols w:space="708" w:num="1"/>
          <w:docGrid w:linePitch="360" w:charSpace="0"/>
        </w:sectPr>
      </w:pPr>
    </w:p>
    <w:p>
      <w:pPr>
        <w:pStyle w:val="2"/>
        <w:spacing w:line="240" w:lineRule="auto"/>
        <w:rPr>
          <w:rFonts w:ascii="Arial" w:hAnsi="Arial" w:cs="Arial"/>
          <w:b/>
          <w:bCs/>
          <w:sz w:val="22"/>
          <w:szCs w:val="22"/>
          <w:lang w:val="zh-CN"/>
        </w:rPr>
      </w:pPr>
    </w:p>
    <w:p>
      <w:pPr>
        <w:spacing w:line="240" w:lineRule="auto"/>
        <w:ind w:left="567" w:hanging="567"/>
        <w:rPr>
          <w:rFonts w:ascii="Arial" w:hAnsi="Arial" w:cs="Arial"/>
          <w:sz w:val="22"/>
          <w:szCs w:val="22"/>
        </w:rPr>
      </w:pPr>
    </w:p>
    <w:p>
      <w:pPr>
        <w:spacing w:line="240" w:lineRule="auto"/>
        <w:ind w:left="567" w:hanging="567"/>
        <w:rPr>
          <w:rFonts w:ascii="Arial" w:hAnsi="Arial" w:cs="Arial"/>
          <w:sz w:val="22"/>
          <w:szCs w:val="22"/>
        </w:rPr>
      </w:pPr>
    </w:p>
    <w:p>
      <w:pPr>
        <w:spacing w:line="240" w:lineRule="auto"/>
        <w:ind w:left="567" w:hanging="567"/>
        <w:rPr>
          <w:rFonts w:ascii="Arial" w:hAnsi="Arial" w:cs="Arial"/>
          <w:sz w:val="22"/>
          <w:szCs w:val="22"/>
        </w:rPr>
      </w:pPr>
    </w:p>
    <w:p>
      <w:pPr>
        <w:spacing w:line="240" w:lineRule="auto"/>
        <w:ind w:left="567" w:hanging="567"/>
        <w:rPr>
          <w:rFonts w:ascii="Arial" w:hAnsi="Arial" w:cs="Arial"/>
          <w:sz w:val="22"/>
          <w:szCs w:val="22"/>
        </w:rPr>
      </w:pPr>
    </w:p>
    <w:p>
      <w:pPr>
        <w:spacing w:line="240" w:lineRule="auto"/>
        <w:ind w:left="567" w:hanging="567"/>
        <w:rPr>
          <w:rFonts w:ascii="Arial" w:hAnsi="Arial" w:cs="Arial"/>
          <w:sz w:val="22"/>
          <w:szCs w:val="22"/>
        </w:rPr>
      </w:pPr>
    </w:p>
    <w:p>
      <w:pPr>
        <w:spacing w:line="240" w:lineRule="auto"/>
        <w:ind w:left="567" w:hanging="567"/>
        <w:rPr>
          <w:rFonts w:ascii="Arial" w:hAnsi="Arial" w:cs="Arial"/>
          <w:sz w:val="22"/>
          <w:szCs w:val="22"/>
        </w:rPr>
      </w:pPr>
    </w:p>
    <w:p>
      <w:pPr>
        <w:spacing w:line="240" w:lineRule="auto"/>
        <w:ind w:left="567" w:hanging="567"/>
        <w:rPr>
          <w:rFonts w:ascii="Arial" w:hAnsi="Arial" w:cs="Arial"/>
          <w:sz w:val="22"/>
          <w:szCs w:val="22"/>
        </w:rPr>
      </w:pPr>
    </w:p>
    <w:p>
      <w:pPr>
        <w:spacing w:line="240" w:lineRule="auto"/>
        <w:ind w:left="567" w:hanging="567"/>
        <w:rPr>
          <w:rFonts w:ascii="Arial" w:hAnsi="Arial" w:cs="Arial"/>
          <w:sz w:val="22"/>
          <w:szCs w:val="22"/>
        </w:rPr>
      </w:pPr>
    </w:p>
    <w:p>
      <w:pPr>
        <w:spacing w:line="240" w:lineRule="auto"/>
        <w:ind w:left="567" w:hanging="567"/>
        <w:rPr>
          <w:rFonts w:ascii="Arial" w:hAnsi="Arial" w:cs="Arial"/>
          <w:sz w:val="22"/>
          <w:szCs w:val="22"/>
        </w:rPr>
      </w:pPr>
    </w:p>
    <w:p>
      <w:pPr>
        <w:spacing w:line="240" w:lineRule="auto"/>
        <w:ind w:left="567" w:hanging="567"/>
        <w:rPr>
          <w:rFonts w:ascii="Arial" w:hAnsi="Arial" w:cs="Arial"/>
          <w:sz w:val="22"/>
          <w:szCs w:val="22"/>
        </w:rPr>
      </w:pPr>
    </w:p>
    <w:p>
      <w:pPr>
        <w:spacing w:line="240" w:lineRule="auto"/>
        <w:ind w:left="567" w:hanging="567"/>
        <w:rPr>
          <w:rFonts w:ascii="Arial" w:hAnsi="Arial" w:cs="Arial"/>
          <w:sz w:val="22"/>
          <w:szCs w:val="22"/>
        </w:rPr>
      </w:pPr>
    </w:p>
    <w:p>
      <w:pPr>
        <w:spacing w:line="240" w:lineRule="auto"/>
        <w:ind w:left="567" w:hanging="567"/>
        <w:rPr>
          <w:rFonts w:ascii="Arial" w:hAnsi="Arial" w:cs="Arial"/>
          <w:sz w:val="22"/>
          <w:szCs w:val="22"/>
        </w:rPr>
      </w:pPr>
    </w:p>
    <w:p>
      <w:pPr>
        <w:spacing w:line="240" w:lineRule="auto"/>
        <w:ind w:left="567" w:hanging="567"/>
        <w:rPr>
          <w:rFonts w:ascii="Arial" w:hAnsi="Arial" w:cs="Arial"/>
          <w:sz w:val="22"/>
          <w:szCs w:val="22"/>
        </w:rPr>
      </w:pPr>
    </w:p>
    <w:p>
      <w:pPr>
        <w:spacing w:line="240" w:lineRule="auto"/>
        <w:ind w:left="567" w:hanging="567"/>
        <w:rPr>
          <w:rFonts w:ascii="Arial" w:hAnsi="Arial" w:cs="Arial"/>
          <w:sz w:val="22"/>
          <w:szCs w:val="22"/>
        </w:rPr>
      </w:pPr>
    </w:p>
    <w:sectPr>
      <w:footerReference r:id="rId21" w:type="first"/>
      <w:headerReference r:id="rId20" w:type="default"/>
      <w:pgSz w:w="11906" w:h="16838"/>
      <w:pgMar w:top="2268" w:right="1701" w:bottom="1701" w:left="226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ff6">
    <w:altName w:val="Times New Roma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3984749"/>
      <w:docPartObj>
        <w:docPartGallery w:val="autotext"/>
      </w:docPartObj>
    </w:sdtPr>
    <w:sdtContent>
      <w:p>
        <w:pPr>
          <w:pStyle w:val="17"/>
          <w:jc w:val="center"/>
        </w:pPr>
        <w:r>
          <w:fldChar w:fldCharType="begin"/>
        </w:r>
        <w:r>
          <w:instrText xml:space="preserve"> PAGE   \* MERGEFORMAT </w:instrText>
        </w:r>
        <w:r>
          <w:fldChar w:fldCharType="separate"/>
        </w:r>
        <w:r>
          <w:t>2</w:t>
        </w:r>
        <w:r>
          <w:fldChar w:fldCharType="end"/>
        </w:r>
      </w:p>
    </w:sdtContent>
  </w:sdt>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16139"/>
      <w:docPartObj>
        <w:docPartGallery w:val="autotext"/>
      </w:docPartObj>
    </w:sdtPr>
    <w:sdtContent>
      <w:p>
        <w:pPr>
          <w:pStyle w:val="17"/>
          <w:jc w:val="center"/>
        </w:pPr>
        <w:r>
          <w:fldChar w:fldCharType="begin"/>
        </w:r>
        <w:r>
          <w:instrText xml:space="preserve"> PAGE   \* MERGEFORMAT </w:instrText>
        </w:r>
        <w:r>
          <w:fldChar w:fldCharType="separate"/>
        </w:r>
        <w:r>
          <w:t>4</w:t>
        </w:r>
        <w:r>
          <w:fldChar w:fldCharType="end"/>
        </w:r>
      </w:p>
    </w:sdtContent>
  </w:sdt>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16196"/>
      <w:docPartObj>
        <w:docPartGallery w:val="autotext"/>
      </w:docPartObj>
    </w:sdtPr>
    <w:sdtContent>
      <w:p>
        <w:pPr>
          <w:pStyle w:val="17"/>
          <w:jc w:val="center"/>
        </w:pPr>
        <w:r>
          <w:fldChar w:fldCharType="begin"/>
        </w:r>
        <w:r>
          <w:instrText xml:space="preserve"> PAGE   \* MERGEFORMAT </w:instrText>
        </w:r>
        <w:r>
          <w:fldChar w:fldCharType="separate"/>
        </w:r>
        <w:r>
          <w:t>2</w:t>
        </w:r>
        <w:r>
          <w:fldChar w:fldCharType="end"/>
        </w:r>
      </w:p>
    </w:sdtContent>
  </w:sdt>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015631"/>
      <w:docPartObj>
        <w:docPartGallery w:val="autotext"/>
      </w:docPartObj>
    </w:sdtPr>
    <w:sdtContent>
      <w:p>
        <w:pPr>
          <w:pStyle w:val="17"/>
          <w:jc w:val="center"/>
        </w:pPr>
        <w:r>
          <w:fldChar w:fldCharType="begin"/>
        </w:r>
        <w:r>
          <w:instrText xml:space="preserve"> PAGE   \* MERGEFORMAT </w:instrText>
        </w:r>
        <w:r>
          <w:fldChar w:fldCharType="separate"/>
        </w:r>
        <w:r>
          <w:t>192</w:t>
        </w:r>
        <w:r>
          <w:fldChar w:fldCharType="end"/>
        </w:r>
      </w:p>
    </w:sdtContent>
  </w:sdt>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p>
  <w:p>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968225"/>
      <w:docPartObj>
        <w:docPartGallery w:val="autotext"/>
      </w:docPartObj>
    </w:sdtPr>
    <w:sdtContent>
      <w:p>
        <w:pPr>
          <w:pStyle w:val="17"/>
          <w:jc w:val="center"/>
        </w:pPr>
        <w:r>
          <w:fldChar w:fldCharType="begin"/>
        </w:r>
        <w:r>
          <w:instrText xml:space="preserve"> PAGE   \* MERGEFORMAT </w:instrText>
        </w:r>
        <w:r>
          <w:fldChar w:fldCharType="separate"/>
        </w:r>
        <w:r>
          <w:t>192</w:t>
        </w:r>
        <w:r>
          <w:fldChar w:fldCharType="end"/>
        </w:r>
      </w:p>
    </w:sdtContent>
  </w:sdt>
  <w:p>
    <w:pPr>
      <w:pStyle w:val="1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9588418"/>
      <w:docPartObj>
        <w:docPartGallery w:val="autotext"/>
      </w:docPartObj>
    </w:sdtPr>
    <w:sdtContent>
      <w:p>
        <w:pPr>
          <w:pStyle w:val="17"/>
          <w:jc w:val="center"/>
        </w:pPr>
        <w:r>
          <w:fldChar w:fldCharType="begin"/>
        </w:r>
        <w:r>
          <w:instrText xml:space="preserve"> PAGE   \* MERGEFORMAT </w:instrText>
        </w:r>
        <w:r>
          <w:fldChar w:fldCharType="separate"/>
        </w:r>
        <w:r>
          <w:t>192</w:t>
        </w:r>
        <w:r>
          <w:fldChar w:fldCharType="end"/>
        </w:r>
      </w:p>
    </w:sdtContent>
  </w:sdt>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p>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p>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015633"/>
      <w:docPartObj>
        <w:docPartGallery w:val="autotext"/>
      </w:docPartObj>
    </w:sdtPr>
    <w:sdtContent>
      <w:p>
        <w:pPr>
          <w:pStyle w:val="20"/>
          <w:jc w:val="right"/>
        </w:pPr>
        <w:r>
          <w:fldChar w:fldCharType="begin"/>
        </w:r>
        <w:r>
          <w:instrText xml:space="preserve"> PAGE   \* MERGEFORMAT </w:instrText>
        </w:r>
        <w:r>
          <w:fldChar w:fldCharType="separate"/>
        </w:r>
        <w:r>
          <w:t>40</w:t>
        </w:r>
        <w:r>
          <w:fldChar w:fldCharType="end"/>
        </w:r>
      </w:p>
    </w:sdtContent>
  </w:sdt>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16173"/>
      <w:docPartObj>
        <w:docPartGallery w:val="autotext"/>
      </w:docPartObj>
    </w:sdtPr>
    <w:sdtContent>
      <w:p>
        <w:pPr>
          <w:pStyle w:val="20"/>
          <w:jc w:val="right"/>
        </w:pPr>
        <w:r>
          <w:fldChar w:fldCharType="begin"/>
        </w:r>
        <w:r>
          <w:instrText xml:space="preserve"> PAGE   \* MERGEFORMAT </w:instrText>
        </w:r>
        <w:r>
          <w:fldChar w:fldCharType="separate"/>
        </w:r>
        <w:r>
          <w:t>102</w:t>
        </w:r>
        <w:r>
          <w:fldChar w:fldCharType="end"/>
        </w:r>
      </w:p>
    </w:sdtContent>
  </w:sdt>
  <w:p>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16192"/>
      <w:docPartObj>
        <w:docPartGallery w:val="autotext"/>
      </w:docPartObj>
    </w:sdtPr>
    <w:sdtContent>
      <w:p>
        <w:pPr>
          <w:pStyle w:val="20"/>
          <w:jc w:val="right"/>
        </w:pPr>
        <w:r>
          <w:fldChar w:fldCharType="begin"/>
        </w:r>
        <w:r>
          <w:instrText xml:space="preserve"> PAGE   \* MERGEFORMAT </w:instrText>
        </w:r>
        <w:r>
          <w:fldChar w:fldCharType="separate"/>
        </w:r>
        <w:r>
          <w:t>146</w:t>
        </w:r>
        <w:r>
          <w:fldChar w:fldCharType="end"/>
        </w:r>
      </w:p>
    </w:sdtContent>
  </w:sdt>
  <w:p>
    <w:pPr>
      <w:pStyle w:val="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p>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8DC0A"/>
    <w:multiLevelType w:val="singleLevel"/>
    <w:tmpl w:val="A478DC0A"/>
    <w:lvl w:ilvl="0" w:tentative="0">
      <w:start w:val="1"/>
      <w:numFmt w:val="upperLetter"/>
      <w:suff w:val="space"/>
      <w:lvlText w:val="%1."/>
      <w:lvlJc w:val="left"/>
    </w:lvl>
  </w:abstractNum>
  <w:abstractNum w:abstractNumId="1">
    <w:nsid w:val="D1781E71"/>
    <w:multiLevelType w:val="singleLevel"/>
    <w:tmpl w:val="D1781E71"/>
    <w:lvl w:ilvl="0" w:tentative="0">
      <w:start w:val="1"/>
      <w:numFmt w:val="upperLetter"/>
      <w:suff w:val="space"/>
      <w:lvlText w:val="%1."/>
      <w:lvlJc w:val="left"/>
    </w:lvl>
  </w:abstractNum>
  <w:abstractNum w:abstractNumId="2">
    <w:nsid w:val="02470335"/>
    <w:multiLevelType w:val="multilevel"/>
    <w:tmpl w:val="02470335"/>
    <w:lvl w:ilvl="0" w:tentative="0">
      <w:start w:val="1"/>
      <w:numFmt w:val="decimal"/>
      <w:lvlText w:val="%1."/>
      <w:lvlJc w:val="left"/>
      <w:pPr>
        <w:ind w:left="720" w:hanging="360"/>
      </w:pPr>
      <w:rPr>
        <w:rFonts w:ascii="Times New Roman" w:hAnsi="Times New Roman" w:eastAsia="Times New Roman" w:cs="Times New Roman"/>
      </w:rPr>
    </w:lvl>
    <w:lvl w:ilvl="1" w:tentative="0">
      <w:start w:val="2"/>
      <w:numFmt w:val="decimal"/>
      <w:isLgl/>
      <w:lvlText w:val="%1.%2"/>
      <w:lvlJc w:val="left"/>
      <w:pPr>
        <w:ind w:left="890" w:hanging="53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3">
    <w:nsid w:val="06440B39"/>
    <w:multiLevelType w:val="multilevel"/>
    <w:tmpl w:val="06440B3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64E1E7B"/>
    <w:multiLevelType w:val="multilevel"/>
    <w:tmpl w:val="064E1E7B"/>
    <w:lvl w:ilvl="0" w:tentative="0">
      <w:start w:val="1"/>
      <w:numFmt w:val="decimal"/>
      <w:lvlText w:val="%1."/>
      <w:lvlJc w:val="left"/>
      <w:pPr>
        <w:ind w:left="720" w:hanging="360"/>
      </w:pPr>
      <w:rPr>
        <w:rFonts w:ascii="Times New Roman" w:hAnsi="Times New Roman" w:eastAsia="Times New Roman" w:cs="Times New Roman"/>
        <w:color w:val="000000"/>
      </w:rPr>
    </w:lvl>
    <w:lvl w:ilvl="1" w:tentative="0">
      <w:start w:val="1"/>
      <w:numFmt w:val="decimal"/>
      <w:isLgl/>
      <w:lvlText w:val="%1.%2"/>
      <w:lvlJc w:val="left"/>
      <w:pPr>
        <w:ind w:left="1065" w:hanging="705"/>
      </w:pPr>
      <w:rPr>
        <w:rFonts w:hint="default"/>
      </w:rPr>
    </w:lvl>
    <w:lvl w:ilvl="2" w:tentative="0">
      <w:start w:val="2"/>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5">
    <w:nsid w:val="24E10072"/>
    <w:multiLevelType w:val="multilevel"/>
    <w:tmpl w:val="24E10072"/>
    <w:lvl w:ilvl="0" w:tentative="0">
      <w:start w:val="2"/>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EC6156D"/>
    <w:multiLevelType w:val="multilevel"/>
    <w:tmpl w:val="2EC6156D"/>
    <w:lvl w:ilvl="0" w:tentative="0">
      <w:start w:val="1"/>
      <w:numFmt w:val="decimal"/>
      <w:lvlText w:val="%1."/>
      <w:lvlJc w:val="left"/>
      <w:pPr>
        <w:tabs>
          <w:tab w:val="left" w:pos="720"/>
        </w:tabs>
        <w:ind w:left="720" w:hanging="360"/>
      </w:pPr>
      <w:rPr>
        <w:b/>
      </w:rPr>
    </w:lvl>
    <w:lvl w:ilvl="1" w:tentative="0">
      <w:start w:val="1"/>
      <w:numFmt w:val="decimal"/>
      <w:lvlText w:val="%2."/>
      <w:lvlJc w:val="left"/>
      <w:pPr>
        <w:ind w:left="1440" w:hanging="360"/>
      </w:pPr>
      <w:rPr>
        <w:rFonts w:hint="default"/>
        <w:i w:val="0"/>
      </w:rPr>
    </w:lvl>
    <w:lvl w:ilvl="2" w:tentative="0">
      <w:start w:val="1"/>
      <w:numFmt w:val="decimal"/>
      <w:lvlText w:val="%3."/>
      <w:lvlJc w:val="left"/>
      <w:pPr>
        <w:tabs>
          <w:tab w:val="left" w:pos="4329"/>
        </w:tabs>
        <w:ind w:left="4329" w:hanging="360"/>
      </w:pPr>
    </w:lvl>
    <w:lvl w:ilvl="3" w:tentative="0">
      <w:start w:val="1"/>
      <w:numFmt w:val="lowerLetter"/>
      <w:lvlText w:val="%4."/>
      <w:lvlJc w:val="left"/>
      <w:pPr>
        <w:ind w:left="3478" w:hanging="360"/>
      </w:pPr>
      <w:rPr>
        <w:rFonts w:hint="default"/>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41E2F37"/>
    <w:multiLevelType w:val="multilevel"/>
    <w:tmpl w:val="341E2F3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6995471"/>
    <w:multiLevelType w:val="multilevel"/>
    <w:tmpl w:val="36995471"/>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9">
    <w:nsid w:val="41E6521C"/>
    <w:multiLevelType w:val="multilevel"/>
    <w:tmpl w:val="41E6521C"/>
    <w:lvl w:ilvl="0" w:tentative="0">
      <w:start w:val="1"/>
      <w:numFmt w:val="decimal"/>
      <w:lvlText w:val="%1."/>
      <w:lvlJc w:val="left"/>
      <w:pPr>
        <w:ind w:left="927" w:hanging="360"/>
      </w:pPr>
      <w:rPr>
        <w:rFonts w:hint="default"/>
        <w:b w:val="0"/>
      </w:rPr>
    </w:lvl>
    <w:lvl w:ilvl="1" w:tentative="0">
      <w:start w:val="10"/>
      <w:numFmt w:val="decimal"/>
      <w:isLgl/>
      <w:lvlText w:val="%1.%2"/>
      <w:lvlJc w:val="left"/>
      <w:pPr>
        <w:ind w:left="1032" w:hanging="465"/>
      </w:pPr>
      <w:rPr>
        <w:rFonts w:hint="default"/>
      </w:rPr>
    </w:lvl>
    <w:lvl w:ilvl="2" w:tentative="0">
      <w:start w:val="1"/>
      <w:numFmt w:val="decimal"/>
      <w:isLgl/>
      <w:lvlText w:val="%1.%2.%3"/>
      <w:lvlJc w:val="left"/>
      <w:pPr>
        <w:ind w:left="1287" w:hanging="720"/>
      </w:pPr>
      <w:rPr>
        <w:rFonts w:hint="default"/>
      </w:rPr>
    </w:lvl>
    <w:lvl w:ilvl="3" w:tentative="0">
      <w:start w:val="1"/>
      <w:numFmt w:val="decimal"/>
      <w:isLgl/>
      <w:lvlText w:val="%1.%2.%3.%4"/>
      <w:lvlJc w:val="left"/>
      <w:pPr>
        <w:ind w:left="1647" w:hanging="1080"/>
      </w:pPr>
      <w:rPr>
        <w:rFonts w:hint="default"/>
      </w:rPr>
    </w:lvl>
    <w:lvl w:ilvl="4" w:tentative="0">
      <w:start w:val="1"/>
      <w:numFmt w:val="decimal"/>
      <w:isLgl/>
      <w:lvlText w:val="%1.%2.%3.%4.%5"/>
      <w:lvlJc w:val="left"/>
      <w:pPr>
        <w:ind w:left="1647" w:hanging="1080"/>
      </w:pPr>
      <w:rPr>
        <w:rFonts w:hint="default"/>
      </w:rPr>
    </w:lvl>
    <w:lvl w:ilvl="5" w:tentative="0">
      <w:start w:val="1"/>
      <w:numFmt w:val="decimal"/>
      <w:isLgl/>
      <w:lvlText w:val="%1.%2.%3.%4.%5.%6"/>
      <w:lvlJc w:val="left"/>
      <w:pPr>
        <w:ind w:left="2007" w:hanging="1440"/>
      </w:pPr>
      <w:rPr>
        <w:rFonts w:hint="default"/>
      </w:rPr>
    </w:lvl>
    <w:lvl w:ilvl="6" w:tentative="0">
      <w:start w:val="1"/>
      <w:numFmt w:val="decimal"/>
      <w:isLgl/>
      <w:lvlText w:val="%1.%2.%3.%4.%5.%6.%7"/>
      <w:lvlJc w:val="left"/>
      <w:pPr>
        <w:ind w:left="2007" w:hanging="1440"/>
      </w:pPr>
      <w:rPr>
        <w:rFonts w:hint="default"/>
      </w:rPr>
    </w:lvl>
    <w:lvl w:ilvl="7" w:tentative="0">
      <w:start w:val="1"/>
      <w:numFmt w:val="decimal"/>
      <w:isLgl/>
      <w:lvlText w:val="%1.%2.%3.%4.%5.%6.%7.%8"/>
      <w:lvlJc w:val="left"/>
      <w:pPr>
        <w:ind w:left="2367" w:hanging="1800"/>
      </w:pPr>
      <w:rPr>
        <w:rFonts w:hint="default"/>
      </w:rPr>
    </w:lvl>
    <w:lvl w:ilvl="8" w:tentative="0">
      <w:start w:val="1"/>
      <w:numFmt w:val="decimal"/>
      <w:isLgl/>
      <w:lvlText w:val="%1.%2.%3.%4.%5.%6.%7.%8.%9"/>
      <w:lvlJc w:val="left"/>
      <w:pPr>
        <w:ind w:left="2367" w:hanging="1800"/>
      </w:pPr>
      <w:rPr>
        <w:rFonts w:hint="default"/>
      </w:rPr>
    </w:lvl>
  </w:abstractNum>
  <w:abstractNum w:abstractNumId="10">
    <w:nsid w:val="440C3E49"/>
    <w:multiLevelType w:val="singleLevel"/>
    <w:tmpl w:val="440C3E49"/>
    <w:lvl w:ilvl="0" w:tentative="0">
      <w:start w:val="1"/>
      <w:numFmt w:val="decimal"/>
      <w:suff w:val="space"/>
      <w:lvlText w:val="%1."/>
      <w:lvlJc w:val="left"/>
      <w:pPr>
        <w:ind w:left="709" w:leftChars="0" w:firstLine="0" w:firstLineChars="0"/>
      </w:pPr>
    </w:lvl>
  </w:abstractNum>
  <w:abstractNum w:abstractNumId="11">
    <w:nsid w:val="49263730"/>
    <w:multiLevelType w:val="singleLevel"/>
    <w:tmpl w:val="49263730"/>
    <w:lvl w:ilvl="0" w:tentative="0">
      <w:start w:val="1"/>
      <w:numFmt w:val="upperLetter"/>
      <w:suff w:val="space"/>
      <w:lvlText w:val="%1."/>
      <w:lvlJc w:val="left"/>
    </w:lvl>
  </w:abstractNum>
  <w:abstractNum w:abstractNumId="12">
    <w:nsid w:val="4D0B6C0E"/>
    <w:multiLevelType w:val="multilevel"/>
    <w:tmpl w:val="4D0B6C0E"/>
    <w:lvl w:ilvl="0" w:tentative="0">
      <w:start w:val="2"/>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5FE3BC5"/>
    <w:multiLevelType w:val="multilevel"/>
    <w:tmpl w:val="55FE3BC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A3E4FED"/>
    <w:multiLevelType w:val="singleLevel"/>
    <w:tmpl w:val="5A3E4FED"/>
    <w:lvl w:ilvl="0" w:tentative="0">
      <w:start w:val="1"/>
      <w:numFmt w:val="upperLetter"/>
      <w:suff w:val="space"/>
      <w:lvlText w:val="%1."/>
      <w:lvlJc w:val="left"/>
      <w:pPr>
        <w:ind w:left="709" w:leftChars="0" w:firstLine="0" w:firstLineChars="0"/>
      </w:pPr>
    </w:lvl>
  </w:abstractNum>
  <w:abstractNum w:abstractNumId="15">
    <w:nsid w:val="5C6F4D1F"/>
    <w:multiLevelType w:val="multilevel"/>
    <w:tmpl w:val="5C6F4D1F"/>
    <w:lvl w:ilvl="0" w:tentative="0">
      <w:start w:val="1"/>
      <w:numFmt w:val="decimal"/>
      <w:lvlText w:val="%1."/>
      <w:lvlJc w:val="left"/>
      <w:pPr>
        <w:ind w:left="720" w:hanging="360"/>
      </w:pPr>
      <w:rPr>
        <w:rFonts w:hint="default" w:ascii="Times New Roman" w:hAnsi="Times New Roman" w:eastAsia="Times New Roman" w:cs="Times New Roman"/>
      </w:rPr>
    </w:lvl>
    <w:lvl w:ilvl="1" w:tentative="0">
      <w:start w:val="6"/>
      <w:numFmt w:val="decimal"/>
      <w:isLgl/>
      <w:lvlText w:val="%1.%2"/>
      <w:lvlJc w:val="left"/>
      <w:pPr>
        <w:ind w:left="840" w:hanging="48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6">
    <w:nsid w:val="62523506"/>
    <w:multiLevelType w:val="multilevel"/>
    <w:tmpl w:val="62523506"/>
    <w:lvl w:ilvl="0" w:tentative="0">
      <w:start w:val="1"/>
      <w:numFmt w:val="decimal"/>
      <w:lvlText w:val="%1."/>
      <w:lvlJc w:val="left"/>
      <w:pPr>
        <w:ind w:left="720" w:hanging="360"/>
      </w:pPr>
      <w:rPr>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928" w:hanging="360"/>
      </w:pPr>
      <w:rPr>
        <w:b/>
        <w:bCs/>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31610D3"/>
    <w:multiLevelType w:val="multilevel"/>
    <w:tmpl w:val="631610D3"/>
    <w:lvl w:ilvl="0" w:tentative="0">
      <w:start w:val="2"/>
      <w:numFmt w:val="decimal"/>
      <w:lvlText w:val="%1."/>
      <w:lvlJc w:val="left"/>
      <w:pPr>
        <w:tabs>
          <w:tab w:val="left" w:pos="720"/>
        </w:tabs>
        <w:ind w:left="720" w:hanging="360"/>
      </w:pPr>
    </w:lvl>
    <w:lvl w:ilvl="1" w:tentative="0">
      <w:start w:val="1"/>
      <w:numFmt w:val="lowerLetter"/>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tabs>
          <w:tab w:val="left" w:pos="2880"/>
        </w:tabs>
        <w:ind w:left="2880" w:hanging="360"/>
      </w:pPr>
    </w:lvl>
    <w:lvl w:ilvl="4" w:tentative="0">
      <w:start w:val="1"/>
      <w:numFmt w:val="upperLetter"/>
      <w:lvlText w:val="%5."/>
      <w:lvlJc w:val="left"/>
      <w:pPr>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65958D06"/>
    <w:multiLevelType w:val="singleLevel"/>
    <w:tmpl w:val="65958D06"/>
    <w:lvl w:ilvl="0" w:tentative="0">
      <w:start w:val="1"/>
      <w:numFmt w:val="upperLetter"/>
      <w:suff w:val="space"/>
      <w:lvlText w:val="%1."/>
      <w:lvlJc w:val="left"/>
    </w:lvl>
  </w:abstractNum>
  <w:abstractNum w:abstractNumId="19">
    <w:nsid w:val="66E77605"/>
    <w:multiLevelType w:val="multilevel"/>
    <w:tmpl w:val="66E77605"/>
    <w:lvl w:ilvl="0" w:tentative="0">
      <w:start w:val="1"/>
      <w:numFmt w:val="decimal"/>
      <w:lvlText w:val="%1."/>
      <w:lvlJc w:val="left"/>
      <w:pPr>
        <w:tabs>
          <w:tab w:val="left" w:pos="753"/>
        </w:tabs>
        <w:ind w:left="753" w:hanging="360"/>
      </w:pPr>
      <w:rPr>
        <w:rFonts w:ascii="Times New Roman" w:hAnsi="Times New Roman" w:eastAsia="Times New Roman" w:cs="Times New Roman"/>
        <w:b w:val="0"/>
      </w:rPr>
    </w:lvl>
    <w:lvl w:ilvl="1" w:tentative="0">
      <w:start w:val="4"/>
      <w:numFmt w:val="decimal"/>
      <w:lvlText w:val="%2."/>
      <w:lvlJc w:val="left"/>
      <w:pPr>
        <w:ind w:left="1473" w:hanging="360"/>
      </w:pPr>
      <w:rPr>
        <w:rFonts w:hint="default"/>
      </w:rPr>
    </w:lvl>
    <w:lvl w:ilvl="2" w:tentative="0">
      <w:start w:val="1"/>
      <w:numFmt w:val="decimal"/>
      <w:lvlText w:val="%3."/>
      <w:lvlJc w:val="left"/>
      <w:pPr>
        <w:tabs>
          <w:tab w:val="left" w:pos="2193"/>
        </w:tabs>
        <w:ind w:left="2193" w:hanging="360"/>
      </w:pPr>
      <w:rPr>
        <w:b w:val="0"/>
        <w:bCs w:val="0"/>
      </w:rPr>
    </w:lvl>
    <w:lvl w:ilvl="3" w:tentative="0">
      <w:start w:val="1"/>
      <w:numFmt w:val="decimal"/>
      <w:lvlText w:val="%4)"/>
      <w:lvlJc w:val="left"/>
      <w:pPr>
        <w:ind w:left="2913" w:hanging="360"/>
      </w:pPr>
      <w:rPr>
        <w:rFonts w:hint="default"/>
      </w:rPr>
    </w:lvl>
    <w:lvl w:ilvl="4" w:tentative="0">
      <w:start w:val="1"/>
      <w:numFmt w:val="lowerLetter"/>
      <w:lvlText w:val="%5)"/>
      <w:lvlJc w:val="left"/>
      <w:pPr>
        <w:ind w:left="3633" w:hanging="360"/>
      </w:pPr>
      <w:rPr>
        <w:rFonts w:hint="default"/>
      </w:rPr>
    </w:lvl>
    <w:lvl w:ilvl="5" w:tentative="0">
      <w:start w:val="1"/>
      <w:numFmt w:val="bullet"/>
      <w:lvlText w:val="-"/>
      <w:lvlJc w:val="left"/>
      <w:pPr>
        <w:ind w:left="4353" w:hanging="360"/>
      </w:pPr>
      <w:rPr>
        <w:rFonts w:hint="default" w:ascii="Times New Roman" w:hAnsi="Times New Roman" w:eastAsia="Times New Roman" w:cs="Times New Roman"/>
      </w:rPr>
    </w:lvl>
    <w:lvl w:ilvl="6" w:tentative="0">
      <w:start w:val="1"/>
      <w:numFmt w:val="lowerLetter"/>
      <w:lvlText w:val="%7."/>
      <w:lvlJc w:val="left"/>
      <w:pPr>
        <w:ind w:left="5073" w:hanging="360"/>
      </w:pPr>
      <w:rPr>
        <w:rFonts w:hint="default"/>
      </w:rPr>
    </w:lvl>
    <w:lvl w:ilvl="7" w:tentative="0">
      <w:start w:val="1"/>
      <w:numFmt w:val="decimal"/>
      <w:lvlText w:val="%8."/>
      <w:lvlJc w:val="left"/>
      <w:pPr>
        <w:tabs>
          <w:tab w:val="left" w:pos="5793"/>
        </w:tabs>
        <w:ind w:left="5793" w:hanging="360"/>
      </w:pPr>
    </w:lvl>
    <w:lvl w:ilvl="8" w:tentative="0">
      <w:start w:val="1"/>
      <w:numFmt w:val="decimal"/>
      <w:lvlText w:val="%9."/>
      <w:lvlJc w:val="left"/>
      <w:pPr>
        <w:tabs>
          <w:tab w:val="left" w:pos="6513"/>
        </w:tabs>
        <w:ind w:left="6513" w:hanging="360"/>
      </w:pPr>
    </w:lvl>
  </w:abstractNum>
  <w:abstractNum w:abstractNumId="20">
    <w:nsid w:val="6707319C"/>
    <w:multiLevelType w:val="multilevel"/>
    <w:tmpl w:val="6707319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682D4266"/>
    <w:multiLevelType w:val="singleLevel"/>
    <w:tmpl w:val="682D4266"/>
    <w:lvl w:ilvl="0" w:tentative="0">
      <w:start w:val="1"/>
      <w:numFmt w:val="upperLetter"/>
      <w:suff w:val="space"/>
      <w:lvlText w:val="%1."/>
      <w:lvlJc w:val="left"/>
    </w:lvl>
  </w:abstractNum>
  <w:abstractNum w:abstractNumId="22">
    <w:nsid w:val="7FF81D0D"/>
    <w:multiLevelType w:val="multilevel"/>
    <w:tmpl w:val="7FF81D0D"/>
    <w:lvl w:ilvl="0" w:tentative="0">
      <w:start w:val="1"/>
      <w:numFmt w:val="lowerLetter"/>
      <w:lvlText w:val="%1)"/>
      <w:lvlJc w:val="left"/>
      <w:pPr>
        <w:ind w:left="2574" w:hanging="360"/>
      </w:pPr>
      <w:rPr>
        <w:rFonts w:hint="default"/>
        <w:i/>
      </w:rPr>
    </w:lvl>
    <w:lvl w:ilvl="1" w:tentative="0">
      <w:start w:val="1"/>
      <w:numFmt w:val="lowerLetter"/>
      <w:lvlText w:val="%2."/>
      <w:lvlJc w:val="left"/>
      <w:pPr>
        <w:ind w:left="1440" w:hanging="360"/>
      </w:pPr>
    </w:lvl>
    <w:lvl w:ilvl="2" w:tentative="0">
      <w:start w:val="1"/>
      <w:numFmt w:val="upperLetter"/>
      <w:lvlText w:val="%3."/>
      <w:lvlJc w:val="left"/>
      <w:pPr>
        <w:ind w:left="2340" w:hanging="360"/>
      </w:pPr>
      <w:rPr>
        <w:rFonts w:hint="default"/>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9"/>
  </w:num>
  <w:num w:numId="3">
    <w:abstractNumId w:val="4"/>
  </w:num>
  <w:num w:numId="4">
    <w:abstractNumId w:val="2"/>
  </w:num>
  <w:num w:numId="5">
    <w:abstractNumId w:val="14"/>
  </w:num>
  <w:num w:numId="6">
    <w:abstractNumId w:val="19"/>
  </w:num>
  <w:num w:numId="7">
    <w:abstractNumId w:val="15"/>
  </w:num>
  <w:num w:numId="8">
    <w:abstractNumId w:val="11"/>
  </w:num>
  <w:num w:numId="9">
    <w:abstractNumId w:val="10"/>
  </w:num>
  <w:num w:numId="10">
    <w:abstractNumId w:val="13"/>
  </w:num>
  <w:num w:numId="11">
    <w:abstractNumId w:val="12"/>
  </w:num>
  <w:num w:numId="12">
    <w:abstractNumId w:val="5"/>
  </w:num>
  <w:num w:numId="13">
    <w:abstractNumId w:val="20"/>
  </w:num>
  <w:num w:numId="14">
    <w:abstractNumId w:val="18"/>
  </w:num>
  <w:num w:numId="1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7"/>
  </w:num>
  <w:num w:numId="18">
    <w:abstractNumId w:val="6"/>
  </w:num>
  <w:num w:numId="19">
    <w:abstractNumId w:val="8"/>
  </w:num>
  <w:num w:numId="20">
    <w:abstractNumId w:val="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hideSpellingErrors/>
  <w:documentProtection w:enforcement="0"/>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35"/>
    <w:rsid w:val="000020D2"/>
    <w:rsid w:val="00002C6B"/>
    <w:rsid w:val="000037EB"/>
    <w:rsid w:val="000073F5"/>
    <w:rsid w:val="00007EAE"/>
    <w:rsid w:val="000117D8"/>
    <w:rsid w:val="00012136"/>
    <w:rsid w:val="000123CF"/>
    <w:rsid w:val="00013A6B"/>
    <w:rsid w:val="0001512C"/>
    <w:rsid w:val="0001552F"/>
    <w:rsid w:val="00016343"/>
    <w:rsid w:val="00016F4E"/>
    <w:rsid w:val="00017512"/>
    <w:rsid w:val="00017B91"/>
    <w:rsid w:val="00020271"/>
    <w:rsid w:val="0002168E"/>
    <w:rsid w:val="00021839"/>
    <w:rsid w:val="00021951"/>
    <w:rsid w:val="0002314C"/>
    <w:rsid w:val="000304E3"/>
    <w:rsid w:val="000327F3"/>
    <w:rsid w:val="00033042"/>
    <w:rsid w:val="00037EBB"/>
    <w:rsid w:val="000401BE"/>
    <w:rsid w:val="00041A5A"/>
    <w:rsid w:val="00043F54"/>
    <w:rsid w:val="0004451C"/>
    <w:rsid w:val="0004573B"/>
    <w:rsid w:val="00045E1B"/>
    <w:rsid w:val="00045FEB"/>
    <w:rsid w:val="000464AF"/>
    <w:rsid w:val="00047D6D"/>
    <w:rsid w:val="0005300A"/>
    <w:rsid w:val="00054F4B"/>
    <w:rsid w:val="000604B5"/>
    <w:rsid w:val="00062CA6"/>
    <w:rsid w:val="00063516"/>
    <w:rsid w:val="000638DA"/>
    <w:rsid w:val="000674DF"/>
    <w:rsid w:val="00070B08"/>
    <w:rsid w:val="00070B51"/>
    <w:rsid w:val="00073071"/>
    <w:rsid w:val="00082210"/>
    <w:rsid w:val="00084500"/>
    <w:rsid w:val="00085D2A"/>
    <w:rsid w:val="00090517"/>
    <w:rsid w:val="000907AA"/>
    <w:rsid w:val="0009334F"/>
    <w:rsid w:val="0009337C"/>
    <w:rsid w:val="00093DBC"/>
    <w:rsid w:val="00094D7F"/>
    <w:rsid w:val="000A2017"/>
    <w:rsid w:val="000A21E8"/>
    <w:rsid w:val="000A28D2"/>
    <w:rsid w:val="000A4522"/>
    <w:rsid w:val="000A619D"/>
    <w:rsid w:val="000B095E"/>
    <w:rsid w:val="000B0B2C"/>
    <w:rsid w:val="000B3A05"/>
    <w:rsid w:val="000B3E62"/>
    <w:rsid w:val="000B419A"/>
    <w:rsid w:val="000B6425"/>
    <w:rsid w:val="000C0311"/>
    <w:rsid w:val="000C15BC"/>
    <w:rsid w:val="000C62A5"/>
    <w:rsid w:val="000C6803"/>
    <w:rsid w:val="000D0177"/>
    <w:rsid w:val="000D11C1"/>
    <w:rsid w:val="000D2B6D"/>
    <w:rsid w:val="000D64F9"/>
    <w:rsid w:val="000D7597"/>
    <w:rsid w:val="000E064D"/>
    <w:rsid w:val="000E0F6B"/>
    <w:rsid w:val="000E153A"/>
    <w:rsid w:val="000E2006"/>
    <w:rsid w:val="000E57CB"/>
    <w:rsid w:val="000E61EE"/>
    <w:rsid w:val="000E722D"/>
    <w:rsid w:val="000E7551"/>
    <w:rsid w:val="000F05AD"/>
    <w:rsid w:val="000F110B"/>
    <w:rsid w:val="000F1116"/>
    <w:rsid w:val="000F481D"/>
    <w:rsid w:val="000F4859"/>
    <w:rsid w:val="000F4EEA"/>
    <w:rsid w:val="000F679B"/>
    <w:rsid w:val="001005EC"/>
    <w:rsid w:val="00100C12"/>
    <w:rsid w:val="001020EF"/>
    <w:rsid w:val="001022FF"/>
    <w:rsid w:val="001032A0"/>
    <w:rsid w:val="00104892"/>
    <w:rsid w:val="0010596A"/>
    <w:rsid w:val="001060E0"/>
    <w:rsid w:val="00107321"/>
    <w:rsid w:val="00110E34"/>
    <w:rsid w:val="00112182"/>
    <w:rsid w:val="001144D4"/>
    <w:rsid w:val="00115C12"/>
    <w:rsid w:val="0011758C"/>
    <w:rsid w:val="0012323B"/>
    <w:rsid w:val="00123CF4"/>
    <w:rsid w:val="001267A3"/>
    <w:rsid w:val="00126B01"/>
    <w:rsid w:val="001316DE"/>
    <w:rsid w:val="00131A07"/>
    <w:rsid w:val="00132D97"/>
    <w:rsid w:val="00133957"/>
    <w:rsid w:val="0013478F"/>
    <w:rsid w:val="00134D95"/>
    <w:rsid w:val="00135378"/>
    <w:rsid w:val="00136370"/>
    <w:rsid w:val="0013673D"/>
    <w:rsid w:val="00140049"/>
    <w:rsid w:val="00142B91"/>
    <w:rsid w:val="00144D7C"/>
    <w:rsid w:val="00146718"/>
    <w:rsid w:val="0015208C"/>
    <w:rsid w:val="00155727"/>
    <w:rsid w:val="001561C2"/>
    <w:rsid w:val="00156245"/>
    <w:rsid w:val="00156F6E"/>
    <w:rsid w:val="001577D4"/>
    <w:rsid w:val="0016030F"/>
    <w:rsid w:val="00160838"/>
    <w:rsid w:val="00160A3B"/>
    <w:rsid w:val="00161624"/>
    <w:rsid w:val="00164B08"/>
    <w:rsid w:val="0016730C"/>
    <w:rsid w:val="00171266"/>
    <w:rsid w:val="00173BC1"/>
    <w:rsid w:val="001750A1"/>
    <w:rsid w:val="0017547F"/>
    <w:rsid w:val="00176234"/>
    <w:rsid w:val="001767C4"/>
    <w:rsid w:val="0017735C"/>
    <w:rsid w:val="00182C2D"/>
    <w:rsid w:val="00185E2E"/>
    <w:rsid w:val="00186251"/>
    <w:rsid w:val="001874D4"/>
    <w:rsid w:val="00187A61"/>
    <w:rsid w:val="00187CFA"/>
    <w:rsid w:val="00190B2A"/>
    <w:rsid w:val="00190DA1"/>
    <w:rsid w:val="00194A0B"/>
    <w:rsid w:val="00195119"/>
    <w:rsid w:val="00195BCE"/>
    <w:rsid w:val="00195D51"/>
    <w:rsid w:val="00195FDF"/>
    <w:rsid w:val="001A0895"/>
    <w:rsid w:val="001A2722"/>
    <w:rsid w:val="001A3278"/>
    <w:rsid w:val="001A4A43"/>
    <w:rsid w:val="001A636B"/>
    <w:rsid w:val="001A6EFB"/>
    <w:rsid w:val="001A7D75"/>
    <w:rsid w:val="001A7DFA"/>
    <w:rsid w:val="001B0483"/>
    <w:rsid w:val="001B065F"/>
    <w:rsid w:val="001B1DD6"/>
    <w:rsid w:val="001B42C6"/>
    <w:rsid w:val="001B6069"/>
    <w:rsid w:val="001B60AC"/>
    <w:rsid w:val="001B7743"/>
    <w:rsid w:val="001B7DA4"/>
    <w:rsid w:val="001B7DB9"/>
    <w:rsid w:val="001C1538"/>
    <w:rsid w:val="001C286F"/>
    <w:rsid w:val="001C380A"/>
    <w:rsid w:val="001C4A7C"/>
    <w:rsid w:val="001C5229"/>
    <w:rsid w:val="001C566B"/>
    <w:rsid w:val="001C57F0"/>
    <w:rsid w:val="001C5941"/>
    <w:rsid w:val="001C6B9C"/>
    <w:rsid w:val="001D0365"/>
    <w:rsid w:val="001D1006"/>
    <w:rsid w:val="001D3CDB"/>
    <w:rsid w:val="001D42EF"/>
    <w:rsid w:val="001D53E0"/>
    <w:rsid w:val="001E2716"/>
    <w:rsid w:val="001E2984"/>
    <w:rsid w:val="001E4FAE"/>
    <w:rsid w:val="001E6307"/>
    <w:rsid w:val="001F4C32"/>
    <w:rsid w:val="001F5D7E"/>
    <w:rsid w:val="001F712F"/>
    <w:rsid w:val="001F78BF"/>
    <w:rsid w:val="00205DB1"/>
    <w:rsid w:val="00211019"/>
    <w:rsid w:val="00211588"/>
    <w:rsid w:val="00212368"/>
    <w:rsid w:val="0021302B"/>
    <w:rsid w:val="0021394E"/>
    <w:rsid w:val="00214797"/>
    <w:rsid w:val="002173C7"/>
    <w:rsid w:val="00221CCC"/>
    <w:rsid w:val="002266DF"/>
    <w:rsid w:val="002272F0"/>
    <w:rsid w:val="00233D47"/>
    <w:rsid w:val="00235995"/>
    <w:rsid w:val="002368F3"/>
    <w:rsid w:val="00236E1D"/>
    <w:rsid w:val="00240F5E"/>
    <w:rsid w:val="00243932"/>
    <w:rsid w:val="00243EFF"/>
    <w:rsid w:val="00245561"/>
    <w:rsid w:val="00246DC2"/>
    <w:rsid w:val="00247D22"/>
    <w:rsid w:val="00247D7B"/>
    <w:rsid w:val="0025049C"/>
    <w:rsid w:val="002508A8"/>
    <w:rsid w:val="00251425"/>
    <w:rsid w:val="00251F6E"/>
    <w:rsid w:val="002555B1"/>
    <w:rsid w:val="00255CFE"/>
    <w:rsid w:val="00256ADD"/>
    <w:rsid w:val="00256E81"/>
    <w:rsid w:val="002576E1"/>
    <w:rsid w:val="0025799B"/>
    <w:rsid w:val="002613F0"/>
    <w:rsid w:val="002624AB"/>
    <w:rsid w:val="00264D72"/>
    <w:rsid w:val="00266198"/>
    <w:rsid w:val="00266B6C"/>
    <w:rsid w:val="00266FE0"/>
    <w:rsid w:val="002677A2"/>
    <w:rsid w:val="00270145"/>
    <w:rsid w:val="00270C90"/>
    <w:rsid w:val="002729E0"/>
    <w:rsid w:val="00273567"/>
    <w:rsid w:val="00273863"/>
    <w:rsid w:val="0027460A"/>
    <w:rsid w:val="002766B4"/>
    <w:rsid w:val="00276741"/>
    <w:rsid w:val="002776E7"/>
    <w:rsid w:val="002824C7"/>
    <w:rsid w:val="00282602"/>
    <w:rsid w:val="00285474"/>
    <w:rsid w:val="00291A4E"/>
    <w:rsid w:val="00292D48"/>
    <w:rsid w:val="002934C0"/>
    <w:rsid w:val="00295D79"/>
    <w:rsid w:val="002A0EE7"/>
    <w:rsid w:val="002A3304"/>
    <w:rsid w:val="002A52E4"/>
    <w:rsid w:val="002A55B9"/>
    <w:rsid w:val="002A635C"/>
    <w:rsid w:val="002A7C8A"/>
    <w:rsid w:val="002B0222"/>
    <w:rsid w:val="002B3776"/>
    <w:rsid w:val="002B50A9"/>
    <w:rsid w:val="002B5148"/>
    <w:rsid w:val="002B5611"/>
    <w:rsid w:val="002B707F"/>
    <w:rsid w:val="002B76F0"/>
    <w:rsid w:val="002C08D0"/>
    <w:rsid w:val="002C0BD7"/>
    <w:rsid w:val="002C230C"/>
    <w:rsid w:val="002C28B2"/>
    <w:rsid w:val="002D2D75"/>
    <w:rsid w:val="002D3554"/>
    <w:rsid w:val="002D5375"/>
    <w:rsid w:val="002D6FF7"/>
    <w:rsid w:val="002E00C6"/>
    <w:rsid w:val="002E05C3"/>
    <w:rsid w:val="002E0CD4"/>
    <w:rsid w:val="002E1832"/>
    <w:rsid w:val="002E2F37"/>
    <w:rsid w:val="002E4480"/>
    <w:rsid w:val="002E46AA"/>
    <w:rsid w:val="002F0331"/>
    <w:rsid w:val="002F070B"/>
    <w:rsid w:val="002F2646"/>
    <w:rsid w:val="002F41AB"/>
    <w:rsid w:val="002F48F0"/>
    <w:rsid w:val="002F5F0A"/>
    <w:rsid w:val="002F7939"/>
    <w:rsid w:val="0030155E"/>
    <w:rsid w:val="00301DAE"/>
    <w:rsid w:val="00303691"/>
    <w:rsid w:val="00304573"/>
    <w:rsid w:val="003055CD"/>
    <w:rsid w:val="00307406"/>
    <w:rsid w:val="003132DA"/>
    <w:rsid w:val="00315BD4"/>
    <w:rsid w:val="00316F9B"/>
    <w:rsid w:val="003171F0"/>
    <w:rsid w:val="00317795"/>
    <w:rsid w:val="00317F18"/>
    <w:rsid w:val="00320B54"/>
    <w:rsid w:val="00323BAA"/>
    <w:rsid w:val="003315FD"/>
    <w:rsid w:val="00332619"/>
    <w:rsid w:val="003335BD"/>
    <w:rsid w:val="00333B62"/>
    <w:rsid w:val="00334A41"/>
    <w:rsid w:val="00335587"/>
    <w:rsid w:val="00335702"/>
    <w:rsid w:val="00335E66"/>
    <w:rsid w:val="0034024A"/>
    <w:rsid w:val="00340D44"/>
    <w:rsid w:val="00340E26"/>
    <w:rsid w:val="00340EE8"/>
    <w:rsid w:val="00341290"/>
    <w:rsid w:val="00344BBF"/>
    <w:rsid w:val="0034673D"/>
    <w:rsid w:val="00350AEE"/>
    <w:rsid w:val="00356D51"/>
    <w:rsid w:val="0036592A"/>
    <w:rsid w:val="00365FDF"/>
    <w:rsid w:val="00367685"/>
    <w:rsid w:val="00371A36"/>
    <w:rsid w:val="00372280"/>
    <w:rsid w:val="00372BE5"/>
    <w:rsid w:val="003734AA"/>
    <w:rsid w:val="00375100"/>
    <w:rsid w:val="00376DFB"/>
    <w:rsid w:val="0037732B"/>
    <w:rsid w:val="00377CF3"/>
    <w:rsid w:val="00377E27"/>
    <w:rsid w:val="00381484"/>
    <w:rsid w:val="0038169C"/>
    <w:rsid w:val="00381B95"/>
    <w:rsid w:val="00382117"/>
    <w:rsid w:val="00383B1D"/>
    <w:rsid w:val="00384380"/>
    <w:rsid w:val="00384DFF"/>
    <w:rsid w:val="00385140"/>
    <w:rsid w:val="00385222"/>
    <w:rsid w:val="00386187"/>
    <w:rsid w:val="00390924"/>
    <w:rsid w:val="00391343"/>
    <w:rsid w:val="00391D7B"/>
    <w:rsid w:val="003925FB"/>
    <w:rsid w:val="0039341B"/>
    <w:rsid w:val="00394305"/>
    <w:rsid w:val="00395DC0"/>
    <w:rsid w:val="00397D68"/>
    <w:rsid w:val="003A05F1"/>
    <w:rsid w:val="003A10D2"/>
    <w:rsid w:val="003A1483"/>
    <w:rsid w:val="003A2837"/>
    <w:rsid w:val="003A338F"/>
    <w:rsid w:val="003A588F"/>
    <w:rsid w:val="003A69DF"/>
    <w:rsid w:val="003B4438"/>
    <w:rsid w:val="003B4C23"/>
    <w:rsid w:val="003B6D6F"/>
    <w:rsid w:val="003B7B78"/>
    <w:rsid w:val="003C0C39"/>
    <w:rsid w:val="003C1B89"/>
    <w:rsid w:val="003C2A50"/>
    <w:rsid w:val="003C2B0A"/>
    <w:rsid w:val="003C4866"/>
    <w:rsid w:val="003C57D8"/>
    <w:rsid w:val="003C5875"/>
    <w:rsid w:val="003C5EB0"/>
    <w:rsid w:val="003C5FDB"/>
    <w:rsid w:val="003C6E00"/>
    <w:rsid w:val="003C73D3"/>
    <w:rsid w:val="003D2C50"/>
    <w:rsid w:val="003D410A"/>
    <w:rsid w:val="003D72E3"/>
    <w:rsid w:val="003E1A56"/>
    <w:rsid w:val="003E2404"/>
    <w:rsid w:val="003E3971"/>
    <w:rsid w:val="003E3CEC"/>
    <w:rsid w:val="003E3FFB"/>
    <w:rsid w:val="003E47D6"/>
    <w:rsid w:val="003E5584"/>
    <w:rsid w:val="003E6911"/>
    <w:rsid w:val="003E69F0"/>
    <w:rsid w:val="003E6C29"/>
    <w:rsid w:val="003F63FB"/>
    <w:rsid w:val="003F70F0"/>
    <w:rsid w:val="00405B11"/>
    <w:rsid w:val="00405D31"/>
    <w:rsid w:val="0041048F"/>
    <w:rsid w:val="0041166F"/>
    <w:rsid w:val="0041604D"/>
    <w:rsid w:val="0042010C"/>
    <w:rsid w:val="00426152"/>
    <w:rsid w:val="0042697F"/>
    <w:rsid w:val="004328B8"/>
    <w:rsid w:val="00433EEE"/>
    <w:rsid w:val="004358A0"/>
    <w:rsid w:val="00440820"/>
    <w:rsid w:val="00441E1F"/>
    <w:rsid w:val="004420F4"/>
    <w:rsid w:val="00443B1C"/>
    <w:rsid w:val="00444123"/>
    <w:rsid w:val="0045140C"/>
    <w:rsid w:val="00451DC5"/>
    <w:rsid w:val="0045221C"/>
    <w:rsid w:val="00453867"/>
    <w:rsid w:val="0045418C"/>
    <w:rsid w:val="004541B4"/>
    <w:rsid w:val="0045470A"/>
    <w:rsid w:val="004567E8"/>
    <w:rsid w:val="00456B70"/>
    <w:rsid w:val="00457799"/>
    <w:rsid w:val="004633AB"/>
    <w:rsid w:val="00463ED8"/>
    <w:rsid w:val="0046556D"/>
    <w:rsid w:val="00471688"/>
    <w:rsid w:val="00472703"/>
    <w:rsid w:val="0047491A"/>
    <w:rsid w:val="004758B0"/>
    <w:rsid w:val="00480FA9"/>
    <w:rsid w:val="00480FBD"/>
    <w:rsid w:val="004823A0"/>
    <w:rsid w:val="00483B17"/>
    <w:rsid w:val="0049005D"/>
    <w:rsid w:val="00490253"/>
    <w:rsid w:val="00490EB7"/>
    <w:rsid w:val="00493CA5"/>
    <w:rsid w:val="00493D0D"/>
    <w:rsid w:val="0049571B"/>
    <w:rsid w:val="00497536"/>
    <w:rsid w:val="004A0B8C"/>
    <w:rsid w:val="004A0FE0"/>
    <w:rsid w:val="004A333C"/>
    <w:rsid w:val="004A368B"/>
    <w:rsid w:val="004A3E24"/>
    <w:rsid w:val="004A42BB"/>
    <w:rsid w:val="004A78E9"/>
    <w:rsid w:val="004B017B"/>
    <w:rsid w:val="004B1237"/>
    <w:rsid w:val="004B137B"/>
    <w:rsid w:val="004B2938"/>
    <w:rsid w:val="004B3102"/>
    <w:rsid w:val="004B3F0A"/>
    <w:rsid w:val="004B4F04"/>
    <w:rsid w:val="004B6958"/>
    <w:rsid w:val="004B7B66"/>
    <w:rsid w:val="004C072E"/>
    <w:rsid w:val="004C3ACF"/>
    <w:rsid w:val="004C3FFA"/>
    <w:rsid w:val="004C664C"/>
    <w:rsid w:val="004C6F23"/>
    <w:rsid w:val="004C7BE7"/>
    <w:rsid w:val="004D1304"/>
    <w:rsid w:val="004D1685"/>
    <w:rsid w:val="004D190B"/>
    <w:rsid w:val="004D1C67"/>
    <w:rsid w:val="004D1CBE"/>
    <w:rsid w:val="004D4339"/>
    <w:rsid w:val="004E067F"/>
    <w:rsid w:val="004E0C4D"/>
    <w:rsid w:val="004E122B"/>
    <w:rsid w:val="004E2BD0"/>
    <w:rsid w:val="004E3916"/>
    <w:rsid w:val="004E479F"/>
    <w:rsid w:val="004E5C01"/>
    <w:rsid w:val="004E7802"/>
    <w:rsid w:val="004F054D"/>
    <w:rsid w:val="004F1788"/>
    <w:rsid w:val="004F1D71"/>
    <w:rsid w:val="004F422E"/>
    <w:rsid w:val="004F4768"/>
    <w:rsid w:val="004F782D"/>
    <w:rsid w:val="00503553"/>
    <w:rsid w:val="00503E04"/>
    <w:rsid w:val="00504BCE"/>
    <w:rsid w:val="005118A3"/>
    <w:rsid w:val="0051558E"/>
    <w:rsid w:val="00515CB6"/>
    <w:rsid w:val="00521B6E"/>
    <w:rsid w:val="0052334D"/>
    <w:rsid w:val="00525CDC"/>
    <w:rsid w:val="00526250"/>
    <w:rsid w:val="0052730C"/>
    <w:rsid w:val="0053100C"/>
    <w:rsid w:val="00532E20"/>
    <w:rsid w:val="00535552"/>
    <w:rsid w:val="00535CF0"/>
    <w:rsid w:val="00537A92"/>
    <w:rsid w:val="00540270"/>
    <w:rsid w:val="00540289"/>
    <w:rsid w:val="0054113D"/>
    <w:rsid w:val="00541361"/>
    <w:rsid w:val="00541BA6"/>
    <w:rsid w:val="005505D0"/>
    <w:rsid w:val="00550E6E"/>
    <w:rsid w:val="005520E8"/>
    <w:rsid w:val="005525F9"/>
    <w:rsid w:val="0055334D"/>
    <w:rsid w:val="00555012"/>
    <w:rsid w:val="00555657"/>
    <w:rsid w:val="005628D0"/>
    <w:rsid w:val="00563B91"/>
    <w:rsid w:val="0056431D"/>
    <w:rsid w:val="0056620B"/>
    <w:rsid w:val="005677D5"/>
    <w:rsid w:val="00571D68"/>
    <w:rsid w:val="00572592"/>
    <w:rsid w:val="00572EB6"/>
    <w:rsid w:val="00573831"/>
    <w:rsid w:val="00574633"/>
    <w:rsid w:val="0057469E"/>
    <w:rsid w:val="00574E88"/>
    <w:rsid w:val="005772D0"/>
    <w:rsid w:val="00577AB7"/>
    <w:rsid w:val="005800BB"/>
    <w:rsid w:val="00580956"/>
    <w:rsid w:val="0058127C"/>
    <w:rsid w:val="005815A2"/>
    <w:rsid w:val="005816B6"/>
    <w:rsid w:val="00586CB2"/>
    <w:rsid w:val="005877CA"/>
    <w:rsid w:val="0059021F"/>
    <w:rsid w:val="00591E5C"/>
    <w:rsid w:val="00592696"/>
    <w:rsid w:val="00594CDB"/>
    <w:rsid w:val="005961E0"/>
    <w:rsid w:val="005A3CA1"/>
    <w:rsid w:val="005B11B4"/>
    <w:rsid w:val="005B3A7C"/>
    <w:rsid w:val="005C071F"/>
    <w:rsid w:val="005C10DB"/>
    <w:rsid w:val="005C1B99"/>
    <w:rsid w:val="005C28FB"/>
    <w:rsid w:val="005C3031"/>
    <w:rsid w:val="005D0542"/>
    <w:rsid w:val="005D39EC"/>
    <w:rsid w:val="005E3482"/>
    <w:rsid w:val="005E425A"/>
    <w:rsid w:val="005F0113"/>
    <w:rsid w:val="005F3925"/>
    <w:rsid w:val="005F6572"/>
    <w:rsid w:val="005F6EC5"/>
    <w:rsid w:val="005F7E73"/>
    <w:rsid w:val="0060153A"/>
    <w:rsid w:val="00603B97"/>
    <w:rsid w:val="006045C7"/>
    <w:rsid w:val="00610239"/>
    <w:rsid w:val="0061069E"/>
    <w:rsid w:val="00614232"/>
    <w:rsid w:val="00617A07"/>
    <w:rsid w:val="00620BB1"/>
    <w:rsid w:val="00624318"/>
    <w:rsid w:val="00626378"/>
    <w:rsid w:val="00635350"/>
    <w:rsid w:val="0063598C"/>
    <w:rsid w:val="00636532"/>
    <w:rsid w:val="006372F9"/>
    <w:rsid w:val="00642F45"/>
    <w:rsid w:val="00644B71"/>
    <w:rsid w:val="00646423"/>
    <w:rsid w:val="00647E64"/>
    <w:rsid w:val="00652145"/>
    <w:rsid w:val="006534A4"/>
    <w:rsid w:val="00655537"/>
    <w:rsid w:val="00655F62"/>
    <w:rsid w:val="00657A76"/>
    <w:rsid w:val="00661D75"/>
    <w:rsid w:val="00662C3C"/>
    <w:rsid w:val="00663DAF"/>
    <w:rsid w:val="00664EDD"/>
    <w:rsid w:val="006703A0"/>
    <w:rsid w:val="006713D3"/>
    <w:rsid w:val="00672DD6"/>
    <w:rsid w:val="00673C0E"/>
    <w:rsid w:val="00680540"/>
    <w:rsid w:val="006809F7"/>
    <w:rsid w:val="006811E4"/>
    <w:rsid w:val="00683FE5"/>
    <w:rsid w:val="006852D0"/>
    <w:rsid w:val="00692231"/>
    <w:rsid w:val="00692607"/>
    <w:rsid w:val="00695415"/>
    <w:rsid w:val="006A0E0A"/>
    <w:rsid w:val="006A1530"/>
    <w:rsid w:val="006A3B96"/>
    <w:rsid w:val="006A5B20"/>
    <w:rsid w:val="006A6219"/>
    <w:rsid w:val="006A6FF9"/>
    <w:rsid w:val="006A7C20"/>
    <w:rsid w:val="006B0381"/>
    <w:rsid w:val="006B17D4"/>
    <w:rsid w:val="006B63B4"/>
    <w:rsid w:val="006B70F2"/>
    <w:rsid w:val="006C1403"/>
    <w:rsid w:val="006C1C85"/>
    <w:rsid w:val="006C2EF5"/>
    <w:rsid w:val="006C5FD5"/>
    <w:rsid w:val="006C6958"/>
    <w:rsid w:val="006C7318"/>
    <w:rsid w:val="006D0706"/>
    <w:rsid w:val="006D0ACC"/>
    <w:rsid w:val="006D21B9"/>
    <w:rsid w:val="006D2DD7"/>
    <w:rsid w:val="006E0367"/>
    <w:rsid w:val="006E1587"/>
    <w:rsid w:val="006F0984"/>
    <w:rsid w:val="006F5158"/>
    <w:rsid w:val="006F5855"/>
    <w:rsid w:val="006F6272"/>
    <w:rsid w:val="006F7A87"/>
    <w:rsid w:val="0070220A"/>
    <w:rsid w:val="0070226E"/>
    <w:rsid w:val="00703232"/>
    <w:rsid w:val="00706850"/>
    <w:rsid w:val="00706C07"/>
    <w:rsid w:val="007101F2"/>
    <w:rsid w:val="0071082F"/>
    <w:rsid w:val="00714EA6"/>
    <w:rsid w:val="00717C04"/>
    <w:rsid w:val="00721C97"/>
    <w:rsid w:val="00724035"/>
    <w:rsid w:val="00724DBA"/>
    <w:rsid w:val="007308AE"/>
    <w:rsid w:val="00734734"/>
    <w:rsid w:val="0074019D"/>
    <w:rsid w:val="007416B1"/>
    <w:rsid w:val="00741F6E"/>
    <w:rsid w:val="00744A58"/>
    <w:rsid w:val="0074585A"/>
    <w:rsid w:val="00746A66"/>
    <w:rsid w:val="0074747D"/>
    <w:rsid w:val="00750267"/>
    <w:rsid w:val="0075063B"/>
    <w:rsid w:val="00752B53"/>
    <w:rsid w:val="00753EFC"/>
    <w:rsid w:val="00761A3C"/>
    <w:rsid w:val="007631DD"/>
    <w:rsid w:val="007637C2"/>
    <w:rsid w:val="0076443B"/>
    <w:rsid w:val="00767A4F"/>
    <w:rsid w:val="00771805"/>
    <w:rsid w:val="007730CB"/>
    <w:rsid w:val="007736E1"/>
    <w:rsid w:val="00773E5B"/>
    <w:rsid w:val="007821F3"/>
    <w:rsid w:val="00784203"/>
    <w:rsid w:val="00784CF5"/>
    <w:rsid w:val="00786782"/>
    <w:rsid w:val="00792565"/>
    <w:rsid w:val="00794218"/>
    <w:rsid w:val="00794F33"/>
    <w:rsid w:val="007957E2"/>
    <w:rsid w:val="00796610"/>
    <w:rsid w:val="007A0605"/>
    <w:rsid w:val="007A102F"/>
    <w:rsid w:val="007A17F9"/>
    <w:rsid w:val="007A1A82"/>
    <w:rsid w:val="007A382A"/>
    <w:rsid w:val="007A5B69"/>
    <w:rsid w:val="007A5D28"/>
    <w:rsid w:val="007A7009"/>
    <w:rsid w:val="007B1588"/>
    <w:rsid w:val="007B3151"/>
    <w:rsid w:val="007B31CF"/>
    <w:rsid w:val="007B43DD"/>
    <w:rsid w:val="007B4883"/>
    <w:rsid w:val="007B4B1C"/>
    <w:rsid w:val="007B5D38"/>
    <w:rsid w:val="007B7987"/>
    <w:rsid w:val="007B7B01"/>
    <w:rsid w:val="007C2D1C"/>
    <w:rsid w:val="007C422F"/>
    <w:rsid w:val="007C4917"/>
    <w:rsid w:val="007C5748"/>
    <w:rsid w:val="007C5962"/>
    <w:rsid w:val="007C5D36"/>
    <w:rsid w:val="007C6DEE"/>
    <w:rsid w:val="007D125F"/>
    <w:rsid w:val="007D159E"/>
    <w:rsid w:val="007D571F"/>
    <w:rsid w:val="007D642E"/>
    <w:rsid w:val="007E024C"/>
    <w:rsid w:val="007E43CA"/>
    <w:rsid w:val="007E53B5"/>
    <w:rsid w:val="007E5AEB"/>
    <w:rsid w:val="007E62B8"/>
    <w:rsid w:val="007E6583"/>
    <w:rsid w:val="007F00AC"/>
    <w:rsid w:val="007F3B87"/>
    <w:rsid w:val="007F45EC"/>
    <w:rsid w:val="007F4856"/>
    <w:rsid w:val="007F48E5"/>
    <w:rsid w:val="007F5FB9"/>
    <w:rsid w:val="007F6E25"/>
    <w:rsid w:val="007F775F"/>
    <w:rsid w:val="007F78B4"/>
    <w:rsid w:val="0080024F"/>
    <w:rsid w:val="00800DE7"/>
    <w:rsid w:val="00800E73"/>
    <w:rsid w:val="008014B5"/>
    <w:rsid w:val="0080269D"/>
    <w:rsid w:val="00805D1A"/>
    <w:rsid w:val="00812BAD"/>
    <w:rsid w:val="008177C6"/>
    <w:rsid w:val="008224CA"/>
    <w:rsid w:val="00824DF7"/>
    <w:rsid w:val="00831870"/>
    <w:rsid w:val="00832A2A"/>
    <w:rsid w:val="008338A9"/>
    <w:rsid w:val="00834FED"/>
    <w:rsid w:val="00836E39"/>
    <w:rsid w:val="00837213"/>
    <w:rsid w:val="00840C04"/>
    <w:rsid w:val="008423E6"/>
    <w:rsid w:val="0084472D"/>
    <w:rsid w:val="00845007"/>
    <w:rsid w:val="008450D5"/>
    <w:rsid w:val="00845A5D"/>
    <w:rsid w:val="00847712"/>
    <w:rsid w:val="00852D81"/>
    <w:rsid w:val="008542CF"/>
    <w:rsid w:val="00854756"/>
    <w:rsid w:val="00854B6C"/>
    <w:rsid w:val="00857ADF"/>
    <w:rsid w:val="008602DA"/>
    <w:rsid w:val="008608F7"/>
    <w:rsid w:val="00862391"/>
    <w:rsid w:val="00863D60"/>
    <w:rsid w:val="008650AC"/>
    <w:rsid w:val="00865378"/>
    <w:rsid w:val="00870C95"/>
    <w:rsid w:val="00880A65"/>
    <w:rsid w:val="00882BE5"/>
    <w:rsid w:val="0088727F"/>
    <w:rsid w:val="00887FC2"/>
    <w:rsid w:val="008908C0"/>
    <w:rsid w:val="008908E6"/>
    <w:rsid w:val="00892F80"/>
    <w:rsid w:val="00896003"/>
    <w:rsid w:val="008A0071"/>
    <w:rsid w:val="008A130D"/>
    <w:rsid w:val="008A1CFF"/>
    <w:rsid w:val="008A3107"/>
    <w:rsid w:val="008A3C05"/>
    <w:rsid w:val="008A467B"/>
    <w:rsid w:val="008A57F5"/>
    <w:rsid w:val="008A592C"/>
    <w:rsid w:val="008A6A22"/>
    <w:rsid w:val="008A6C3C"/>
    <w:rsid w:val="008A6C40"/>
    <w:rsid w:val="008A6CB2"/>
    <w:rsid w:val="008B39E7"/>
    <w:rsid w:val="008B3F03"/>
    <w:rsid w:val="008B528F"/>
    <w:rsid w:val="008B5FF1"/>
    <w:rsid w:val="008B6185"/>
    <w:rsid w:val="008B69EA"/>
    <w:rsid w:val="008B7339"/>
    <w:rsid w:val="008C059F"/>
    <w:rsid w:val="008C1933"/>
    <w:rsid w:val="008C1A6B"/>
    <w:rsid w:val="008C3588"/>
    <w:rsid w:val="008C4B01"/>
    <w:rsid w:val="008C5D4C"/>
    <w:rsid w:val="008C6F0A"/>
    <w:rsid w:val="008C7632"/>
    <w:rsid w:val="008D04AB"/>
    <w:rsid w:val="008D2213"/>
    <w:rsid w:val="008D38DA"/>
    <w:rsid w:val="008D6118"/>
    <w:rsid w:val="008D729E"/>
    <w:rsid w:val="008E0005"/>
    <w:rsid w:val="008E0244"/>
    <w:rsid w:val="008E1888"/>
    <w:rsid w:val="008E4096"/>
    <w:rsid w:val="008E4EC1"/>
    <w:rsid w:val="008E63BB"/>
    <w:rsid w:val="008E757B"/>
    <w:rsid w:val="008F0A5A"/>
    <w:rsid w:val="008F1E87"/>
    <w:rsid w:val="008F1F74"/>
    <w:rsid w:val="008F261C"/>
    <w:rsid w:val="008F2D4F"/>
    <w:rsid w:val="008F60B1"/>
    <w:rsid w:val="008F7964"/>
    <w:rsid w:val="008F7A04"/>
    <w:rsid w:val="0090112F"/>
    <w:rsid w:val="00901BFC"/>
    <w:rsid w:val="00902154"/>
    <w:rsid w:val="00902532"/>
    <w:rsid w:val="00902A36"/>
    <w:rsid w:val="00903858"/>
    <w:rsid w:val="009053AB"/>
    <w:rsid w:val="00906609"/>
    <w:rsid w:val="00906E63"/>
    <w:rsid w:val="00907550"/>
    <w:rsid w:val="00913439"/>
    <w:rsid w:val="00914964"/>
    <w:rsid w:val="009162AF"/>
    <w:rsid w:val="0091731C"/>
    <w:rsid w:val="009173E1"/>
    <w:rsid w:val="00922922"/>
    <w:rsid w:val="0092354C"/>
    <w:rsid w:val="009257C4"/>
    <w:rsid w:val="009313D4"/>
    <w:rsid w:val="00932C14"/>
    <w:rsid w:val="00933D25"/>
    <w:rsid w:val="00934AB7"/>
    <w:rsid w:val="00934D31"/>
    <w:rsid w:val="0093599D"/>
    <w:rsid w:val="00936B7E"/>
    <w:rsid w:val="00937734"/>
    <w:rsid w:val="00943113"/>
    <w:rsid w:val="009432BD"/>
    <w:rsid w:val="00945864"/>
    <w:rsid w:val="00951276"/>
    <w:rsid w:val="00951763"/>
    <w:rsid w:val="00952996"/>
    <w:rsid w:val="00953B8E"/>
    <w:rsid w:val="00954612"/>
    <w:rsid w:val="0095490E"/>
    <w:rsid w:val="00956E21"/>
    <w:rsid w:val="00963BC6"/>
    <w:rsid w:val="00963F3D"/>
    <w:rsid w:val="00973A83"/>
    <w:rsid w:val="009774C7"/>
    <w:rsid w:val="00980D0D"/>
    <w:rsid w:val="00980F6C"/>
    <w:rsid w:val="00981E55"/>
    <w:rsid w:val="0098246A"/>
    <w:rsid w:val="00982A64"/>
    <w:rsid w:val="0098419C"/>
    <w:rsid w:val="00984ABA"/>
    <w:rsid w:val="00992416"/>
    <w:rsid w:val="00992CB5"/>
    <w:rsid w:val="0099405E"/>
    <w:rsid w:val="0099473C"/>
    <w:rsid w:val="00994CE5"/>
    <w:rsid w:val="009A229F"/>
    <w:rsid w:val="009A24EA"/>
    <w:rsid w:val="009A2B08"/>
    <w:rsid w:val="009A3A34"/>
    <w:rsid w:val="009A7120"/>
    <w:rsid w:val="009B0A7A"/>
    <w:rsid w:val="009B2F40"/>
    <w:rsid w:val="009B4429"/>
    <w:rsid w:val="009B51C0"/>
    <w:rsid w:val="009B55B9"/>
    <w:rsid w:val="009B6D3E"/>
    <w:rsid w:val="009B7525"/>
    <w:rsid w:val="009C218C"/>
    <w:rsid w:val="009C5458"/>
    <w:rsid w:val="009D2128"/>
    <w:rsid w:val="009D22B8"/>
    <w:rsid w:val="009D36FB"/>
    <w:rsid w:val="009D43D4"/>
    <w:rsid w:val="009D4886"/>
    <w:rsid w:val="009E1035"/>
    <w:rsid w:val="009E3E29"/>
    <w:rsid w:val="009E7BE5"/>
    <w:rsid w:val="009F0BE6"/>
    <w:rsid w:val="009F36C5"/>
    <w:rsid w:val="009F60AB"/>
    <w:rsid w:val="009F6383"/>
    <w:rsid w:val="009F6F0E"/>
    <w:rsid w:val="009F7F39"/>
    <w:rsid w:val="00A00AE6"/>
    <w:rsid w:val="00A02AD1"/>
    <w:rsid w:val="00A030C9"/>
    <w:rsid w:val="00A03AA7"/>
    <w:rsid w:val="00A0724B"/>
    <w:rsid w:val="00A07641"/>
    <w:rsid w:val="00A1468A"/>
    <w:rsid w:val="00A15818"/>
    <w:rsid w:val="00A17202"/>
    <w:rsid w:val="00A21B4E"/>
    <w:rsid w:val="00A2449E"/>
    <w:rsid w:val="00A256ED"/>
    <w:rsid w:val="00A26797"/>
    <w:rsid w:val="00A310AE"/>
    <w:rsid w:val="00A32113"/>
    <w:rsid w:val="00A33682"/>
    <w:rsid w:val="00A36408"/>
    <w:rsid w:val="00A36BCB"/>
    <w:rsid w:val="00A37435"/>
    <w:rsid w:val="00A41301"/>
    <w:rsid w:val="00A414A5"/>
    <w:rsid w:val="00A42148"/>
    <w:rsid w:val="00A4250B"/>
    <w:rsid w:val="00A42545"/>
    <w:rsid w:val="00A428FC"/>
    <w:rsid w:val="00A42927"/>
    <w:rsid w:val="00A4422A"/>
    <w:rsid w:val="00A45752"/>
    <w:rsid w:val="00A45C15"/>
    <w:rsid w:val="00A52689"/>
    <w:rsid w:val="00A545FE"/>
    <w:rsid w:val="00A556C2"/>
    <w:rsid w:val="00A559D9"/>
    <w:rsid w:val="00A60CB8"/>
    <w:rsid w:val="00A642D0"/>
    <w:rsid w:val="00A64B30"/>
    <w:rsid w:val="00A65061"/>
    <w:rsid w:val="00A720C6"/>
    <w:rsid w:val="00A74E63"/>
    <w:rsid w:val="00A76733"/>
    <w:rsid w:val="00A76968"/>
    <w:rsid w:val="00A770BB"/>
    <w:rsid w:val="00A86270"/>
    <w:rsid w:val="00A9672D"/>
    <w:rsid w:val="00A96D67"/>
    <w:rsid w:val="00A97871"/>
    <w:rsid w:val="00AA091A"/>
    <w:rsid w:val="00AA0B4E"/>
    <w:rsid w:val="00AA403C"/>
    <w:rsid w:val="00AA4197"/>
    <w:rsid w:val="00AA5AD0"/>
    <w:rsid w:val="00AA719F"/>
    <w:rsid w:val="00AB1A93"/>
    <w:rsid w:val="00AB2586"/>
    <w:rsid w:val="00AB3050"/>
    <w:rsid w:val="00AB3362"/>
    <w:rsid w:val="00AB4DFE"/>
    <w:rsid w:val="00AB54E0"/>
    <w:rsid w:val="00AB5550"/>
    <w:rsid w:val="00AB56A6"/>
    <w:rsid w:val="00AB7A8E"/>
    <w:rsid w:val="00AC57D5"/>
    <w:rsid w:val="00AD0E71"/>
    <w:rsid w:val="00AD2882"/>
    <w:rsid w:val="00AD3107"/>
    <w:rsid w:val="00AD4B60"/>
    <w:rsid w:val="00AD6F63"/>
    <w:rsid w:val="00AE294A"/>
    <w:rsid w:val="00AE2F54"/>
    <w:rsid w:val="00AE6DDF"/>
    <w:rsid w:val="00AE75C9"/>
    <w:rsid w:val="00AF0E92"/>
    <w:rsid w:val="00AF0F27"/>
    <w:rsid w:val="00AF4AA8"/>
    <w:rsid w:val="00AF5419"/>
    <w:rsid w:val="00AF6B3E"/>
    <w:rsid w:val="00B01218"/>
    <w:rsid w:val="00B01D63"/>
    <w:rsid w:val="00B0218F"/>
    <w:rsid w:val="00B050FA"/>
    <w:rsid w:val="00B07675"/>
    <w:rsid w:val="00B10C3D"/>
    <w:rsid w:val="00B113E3"/>
    <w:rsid w:val="00B11A7F"/>
    <w:rsid w:val="00B136E4"/>
    <w:rsid w:val="00B1376B"/>
    <w:rsid w:val="00B211F2"/>
    <w:rsid w:val="00B21733"/>
    <w:rsid w:val="00B22EB3"/>
    <w:rsid w:val="00B24AC0"/>
    <w:rsid w:val="00B24AD0"/>
    <w:rsid w:val="00B27BB9"/>
    <w:rsid w:val="00B40800"/>
    <w:rsid w:val="00B4439C"/>
    <w:rsid w:val="00B44553"/>
    <w:rsid w:val="00B44E0D"/>
    <w:rsid w:val="00B4713F"/>
    <w:rsid w:val="00B51DD5"/>
    <w:rsid w:val="00B52A3A"/>
    <w:rsid w:val="00B52F9A"/>
    <w:rsid w:val="00B53516"/>
    <w:rsid w:val="00B549AA"/>
    <w:rsid w:val="00B5536A"/>
    <w:rsid w:val="00B561BD"/>
    <w:rsid w:val="00B56C03"/>
    <w:rsid w:val="00B570F0"/>
    <w:rsid w:val="00B576C8"/>
    <w:rsid w:val="00B60569"/>
    <w:rsid w:val="00B60C54"/>
    <w:rsid w:val="00B614E8"/>
    <w:rsid w:val="00B617E4"/>
    <w:rsid w:val="00B65605"/>
    <w:rsid w:val="00B673DE"/>
    <w:rsid w:val="00B678BC"/>
    <w:rsid w:val="00B704A7"/>
    <w:rsid w:val="00B70595"/>
    <w:rsid w:val="00B70DC4"/>
    <w:rsid w:val="00B74E67"/>
    <w:rsid w:val="00B7551B"/>
    <w:rsid w:val="00B777BD"/>
    <w:rsid w:val="00B77CFF"/>
    <w:rsid w:val="00B804D8"/>
    <w:rsid w:val="00B81F7F"/>
    <w:rsid w:val="00B82513"/>
    <w:rsid w:val="00B8268C"/>
    <w:rsid w:val="00B83023"/>
    <w:rsid w:val="00B879FA"/>
    <w:rsid w:val="00B9064B"/>
    <w:rsid w:val="00B91107"/>
    <w:rsid w:val="00B91BFD"/>
    <w:rsid w:val="00B9221C"/>
    <w:rsid w:val="00B9366C"/>
    <w:rsid w:val="00B95273"/>
    <w:rsid w:val="00B968E1"/>
    <w:rsid w:val="00B969DE"/>
    <w:rsid w:val="00B96ABC"/>
    <w:rsid w:val="00B96F0A"/>
    <w:rsid w:val="00B97085"/>
    <w:rsid w:val="00B97F56"/>
    <w:rsid w:val="00B97F76"/>
    <w:rsid w:val="00B97FB9"/>
    <w:rsid w:val="00BA1A6C"/>
    <w:rsid w:val="00BA2069"/>
    <w:rsid w:val="00BA29A0"/>
    <w:rsid w:val="00BA339A"/>
    <w:rsid w:val="00BA3717"/>
    <w:rsid w:val="00BA483D"/>
    <w:rsid w:val="00BA505D"/>
    <w:rsid w:val="00BA6BDF"/>
    <w:rsid w:val="00BB0038"/>
    <w:rsid w:val="00BB1707"/>
    <w:rsid w:val="00BB1CA4"/>
    <w:rsid w:val="00BB1F07"/>
    <w:rsid w:val="00BB2689"/>
    <w:rsid w:val="00BB387D"/>
    <w:rsid w:val="00BC0054"/>
    <w:rsid w:val="00BC0F4E"/>
    <w:rsid w:val="00BC1F9B"/>
    <w:rsid w:val="00BC38A9"/>
    <w:rsid w:val="00BC3AF9"/>
    <w:rsid w:val="00BC5781"/>
    <w:rsid w:val="00BC5FDF"/>
    <w:rsid w:val="00BC6B82"/>
    <w:rsid w:val="00BC7432"/>
    <w:rsid w:val="00BD22E5"/>
    <w:rsid w:val="00BD36DC"/>
    <w:rsid w:val="00BD67B0"/>
    <w:rsid w:val="00BD7606"/>
    <w:rsid w:val="00BD7B3B"/>
    <w:rsid w:val="00BE2593"/>
    <w:rsid w:val="00BE551D"/>
    <w:rsid w:val="00BF077A"/>
    <w:rsid w:val="00BF5A64"/>
    <w:rsid w:val="00BF63C7"/>
    <w:rsid w:val="00BF64BD"/>
    <w:rsid w:val="00C010D0"/>
    <w:rsid w:val="00C0335E"/>
    <w:rsid w:val="00C05016"/>
    <w:rsid w:val="00C05879"/>
    <w:rsid w:val="00C05CBE"/>
    <w:rsid w:val="00C066B7"/>
    <w:rsid w:val="00C06768"/>
    <w:rsid w:val="00C06967"/>
    <w:rsid w:val="00C06D1C"/>
    <w:rsid w:val="00C07FD8"/>
    <w:rsid w:val="00C10FB3"/>
    <w:rsid w:val="00C124FE"/>
    <w:rsid w:val="00C13846"/>
    <w:rsid w:val="00C15116"/>
    <w:rsid w:val="00C16F2E"/>
    <w:rsid w:val="00C173D9"/>
    <w:rsid w:val="00C211B4"/>
    <w:rsid w:val="00C21C16"/>
    <w:rsid w:val="00C223F0"/>
    <w:rsid w:val="00C23028"/>
    <w:rsid w:val="00C240EF"/>
    <w:rsid w:val="00C26602"/>
    <w:rsid w:val="00C26BC5"/>
    <w:rsid w:val="00C3016B"/>
    <w:rsid w:val="00C32998"/>
    <w:rsid w:val="00C33ADC"/>
    <w:rsid w:val="00C34989"/>
    <w:rsid w:val="00C35D21"/>
    <w:rsid w:val="00C36A58"/>
    <w:rsid w:val="00C36FC5"/>
    <w:rsid w:val="00C42656"/>
    <w:rsid w:val="00C42D3C"/>
    <w:rsid w:val="00C435C1"/>
    <w:rsid w:val="00C44174"/>
    <w:rsid w:val="00C449A1"/>
    <w:rsid w:val="00C47A45"/>
    <w:rsid w:val="00C51120"/>
    <w:rsid w:val="00C51A94"/>
    <w:rsid w:val="00C54044"/>
    <w:rsid w:val="00C54269"/>
    <w:rsid w:val="00C571CA"/>
    <w:rsid w:val="00C57F4D"/>
    <w:rsid w:val="00C6009B"/>
    <w:rsid w:val="00C60DCC"/>
    <w:rsid w:val="00C61EE5"/>
    <w:rsid w:val="00C62483"/>
    <w:rsid w:val="00C62700"/>
    <w:rsid w:val="00C62DC7"/>
    <w:rsid w:val="00C65075"/>
    <w:rsid w:val="00C656F6"/>
    <w:rsid w:val="00C664E5"/>
    <w:rsid w:val="00C71564"/>
    <w:rsid w:val="00C7177E"/>
    <w:rsid w:val="00C76FE1"/>
    <w:rsid w:val="00C838BC"/>
    <w:rsid w:val="00C869E7"/>
    <w:rsid w:val="00C91ACC"/>
    <w:rsid w:val="00C91CD8"/>
    <w:rsid w:val="00C92A4F"/>
    <w:rsid w:val="00C93211"/>
    <w:rsid w:val="00C93817"/>
    <w:rsid w:val="00CA519C"/>
    <w:rsid w:val="00CA566F"/>
    <w:rsid w:val="00CA611D"/>
    <w:rsid w:val="00CA7237"/>
    <w:rsid w:val="00CB1C62"/>
    <w:rsid w:val="00CB2450"/>
    <w:rsid w:val="00CB3C24"/>
    <w:rsid w:val="00CB402E"/>
    <w:rsid w:val="00CB4FAB"/>
    <w:rsid w:val="00CB5ACA"/>
    <w:rsid w:val="00CB602C"/>
    <w:rsid w:val="00CB72F9"/>
    <w:rsid w:val="00CC1A71"/>
    <w:rsid w:val="00CC28C0"/>
    <w:rsid w:val="00CC34C1"/>
    <w:rsid w:val="00CC3991"/>
    <w:rsid w:val="00CC4337"/>
    <w:rsid w:val="00CC7CC4"/>
    <w:rsid w:val="00CD6282"/>
    <w:rsid w:val="00CD7697"/>
    <w:rsid w:val="00CE110C"/>
    <w:rsid w:val="00CE1143"/>
    <w:rsid w:val="00CE13C9"/>
    <w:rsid w:val="00CE2869"/>
    <w:rsid w:val="00CE2B0E"/>
    <w:rsid w:val="00CE2DCD"/>
    <w:rsid w:val="00CE3C8A"/>
    <w:rsid w:val="00CE540B"/>
    <w:rsid w:val="00CE5613"/>
    <w:rsid w:val="00CE5E60"/>
    <w:rsid w:val="00CE79B8"/>
    <w:rsid w:val="00CE7C3C"/>
    <w:rsid w:val="00CF093B"/>
    <w:rsid w:val="00CF4908"/>
    <w:rsid w:val="00D00F3B"/>
    <w:rsid w:val="00D01CD7"/>
    <w:rsid w:val="00D01F1F"/>
    <w:rsid w:val="00D03A2E"/>
    <w:rsid w:val="00D058A7"/>
    <w:rsid w:val="00D076F5"/>
    <w:rsid w:val="00D11803"/>
    <w:rsid w:val="00D11EB7"/>
    <w:rsid w:val="00D135A7"/>
    <w:rsid w:val="00D14209"/>
    <w:rsid w:val="00D1588F"/>
    <w:rsid w:val="00D175F7"/>
    <w:rsid w:val="00D215C1"/>
    <w:rsid w:val="00D21945"/>
    <w:rsid w:val="00D22D54"/>
    <w:rsid w:val="00D240AA"/>
    <w:rsid w:val="00D24DF6"/>
    <w:rsid w:val="00D25841"/>
    <w:rsid w:val="00D30B6F"/>
    <w:rsid w:val="00D353C9"/>
    <w:rsid w:val="00D35F75"/>
    <w:rsid w:val="00D36771"/>
    <w:rsid w:val="00D37972"/>
    <w:rsid w:val="00D41BC3"/>
    <w:rsid w:val="00D42478"/>
    <w:rsid w:val="00D431B2"/>
    <w:rsid w:val="00D435E7"/>
    <w:rsid w:val="00D45C53"/>
    <w:rsid w:val="00D46203"/>
    <w:rsid w:val="00D46B30"/>
    <w:rsid w:val="00D50ED7"/>
    <w:rsid w:val="00D54DFB"/>
    <w:rsid w:val="00D57571"/>
    <w:rsid w:val="00D60126"/>
    <w:rsid w:val="00D60211"/>
    <w:rsid w:val="00D60D9D"/>
    <w:rsid w:val="00D6441D"/>
    <w:rsid w:val="00D65E23"/>
    <w:rsid w:val="00D6643D"/>
    <w:rsid w:val="00D67338"/>
    <w:rsid w:val="00D677FC"/>
    <w:rsid w:val="00D726FC"/>
    <w:rsid w:val="00D741C0"/>
    <w:rsid w:val="00D76421"/>
    <w:rsid w:val="00D7768F"/>
    <w:rsid w:val="00D77E80"/>
    <w:rsid w:val="00D77F04"/>
    <w:rsid w:val="00D82BFB"/>
    <w:rsid w:val="00D83BF6"/>
    <w:rsid w:val="00D8507A"/>
    <w:rsid w:val="00D92458"/>
    <w:rsid w:val="00D92C58"/>
    <w:rsid w:val="00D95F12"/>
    <w:rsid w:val="00DA0255"/>
    <w:rsid w:val="00DA1F0A"/>
    <w:rsid w:val="00DA3E32"/>
    <w:rsid w:val="00DA54DB"/>
    <w:rsid w:val="00DB07FE"/>
    <w:rsid w:val="00DB18D4"/>
    <w:rsid w:val="00DB4678"/>
    <w:rsid w:val="00DB46C4"/>
    <w:rsid w:val="00DB5268"/>
    <w:rsid w:val="00DB53F0"/>
    <w:rsid w:val="00DB5B6C"/>
    <w:rsid w:val="00DB7830"/>
    <w:rsid w:val="00DB7CFE"/>
    <w:rsid w:val="00DD0E19"/>
    <w:rsid w:val="00DD1A9D"/>
    <w:rsid w:val="00DD3366"/>
    <w:rsid w:val="00DD4373"/>
    <w:rsid w:val="00DD4B99"/>
    <w:rsid w:val="00DD53DF"/>
    <w:rsid w:val="00DE04B9"/>
    <w:rsid w:val="00DE2737"/>
    <w:rsid w:val="00DE2B2D"/>
    <w:rsid w:val="00DE2D68"/>
    <w:rsid w:val="00DE4576"/>
    <w:rsid w:val="00DE49F9"/>
    <w:rsid w:val="00DE5828"/>
    <w:rsid w:val="00DF00A6"/>
    <w:rsid w:val="00DF07D2"/>
    <w:rsid w:val="00DF2395"/>
    <w:rsid w:val="00DF2CDA"/>
    <w:rsid w:val="00DF30C7"/>
    <w:rsid w:val="00DF3DB0"/>
    <w:rsid w:val="00DF4297"/>
    <w:rsid w:val="00DF6D7F"/>
    <w:rsid w:val="00DF6DBC"/>
    <w:rsid w:val="00DF7031"/>
    <w:rsid w:val="00DF70FB"/>
    <w:rsid w:val="00DF7D5A"/>
    <w:rsid w:val="00E00751"/>
    <w:rsid w:val="00E01956"/>
    <w:rsid w:val="00E036F1"/>
    <w:rsid w:val="00E04FD6"/>
    <w:rsid w:val="00E0504A"/>
    <w:rsid w:val="00E06F98"/>
    <w:rsid w:val="00E07A08"/>
    <w:rsid w:val="00E07FE3"/>
    <w:rsid w:val="00E10FD8"/>
    <w:rsid w:val="00E128CE"/>
    <w:rsid w:val="00E13011"/>
    <w:rsid w:val="00E1384E"/>
    <w:rsid w:val="00E14128"/>
    <w:rsid w:val="00E1747E"/>
    <w:rsid w:val="00E21C0A"/>
    <w:rsid w:val="00E22C03"/>
    <w:rsid w:val="00E23B01"/>
    <w:rsid w:val="00E24E84"/>
    <w:rsid w:val="00E278B3"/>
    <w:rsid w:val="00E3060A"/>
    <w:rsid w:val="00E34CC3"/>
    <w:rsid w:val="00E35414"/>
    <w:rsid w:val="00E35BF1"/>
    <w:rsid w:val="00E374C1"/>
    <w:rsid w:val="00E42658"/>
    <w:rsid w:val="00E44533"/>
    <w:rsid w:val="00E45547"/>
    <w:rsid w:val="00E4590D"/>
    <w:rsid w:val="00E463EB"/>
    <w:rsid w:val="00E4751B"/>
    <w:rsid w:val="00E4790A"/>
    <w:rsid w:val="00E47F18"/>
    <w:rsid w:val="00E51A25"/>
    <w:rsid w:val="00E535D8"/>
    <w:rsid w:val="00E54735"/>
    <w:rsid w:val="00E56FFA"/>
    <w:rsid w:val="00E61662"/>
    <w:rsid w:val="00E63049"/>
    <w:rsid w:val="00E637A2"/>
    <w:rsid w:val="00E63E28"/>
    <w:rsid w:val="00E71BD2"/>
    <w:rsid w:val="00E722DC"/>
    <w:rsid w:val="00E73DAE"/>
    <w:rsid w:val="00E7594B"/>
    <w:rsid w:val="00E76091"/>
    <w:rsid w:val="00E802AE"/>
    <w:rsid w:val="00E80F9B"/>
    <w:rsid w:val="00E81761"/>
    <w:rsid w:val="00E84E04"/>
    <w:rsid w:val="00E904D6"/>
    <w:rsid w:val="00E938C2"/>
    <w:rsid w:val="00E93F36"/>
    <w:rsid w:val="00E952AD"/>
    <w:rsid w:val="00E95626"/>
    <w:rsid w:val="00E95E9B"/>
    <w:rsid w:val="00E96775"/>
    <w:rsid w:val="00E97ACA"/>
    <w:rsid w:val="00EA0DC2"/>
    <w:rsid w:val="00EA1DF6"/>
    <w:rsid w:val="00EA21DE"/>
    <w:rsid w:val="00EA2728"/>
    <w:rsid w:val="00EA2CE8"/>
    <w:rsid w:val="00EA6775"/>
    <w:rsid w:val="00EA692B"/>
    <w:rsid w:val="00EA7ADA"/>
    <w:rsid w:val="00EB7999"/>
    <w:rsid w:val="00EB7DDE"/>
    <w:rsid w:val="00EC23AF"/>
    <w:rsid w:val="00EC389F"/>
    <w:rsid w:val="00EC4279"/>
    <w:rsid w:val="00EC609B"/>
    <w:rsid w:val="00ED0632"/>
    <w:rsid w:val="00ED07B9"/>
    <w:rsid w:val="00ED388F"/>
    <w:rsid w:val="00ED42D1"/>
    <w:rsid w:val="00ED462D"/>
    <w:rsid w:val="00ED4F38"/>
    <w:rsid w:val="00EE06B6"/>
    <w:rsid w:val="00EE088E"/>
    <w:rsid w:val="00EE1EAC"/>
    <w:rsid w:val="00EE2FFF"/>
    <w:rsid w:val="00EE4089"/>
    <w:rsid w:val="00EF07B7"/>
    <w:rsid w:val="00EF0A1A"/>
    <w:rsid w:val="00EF31E2"/>
    <w:rsid w:val="00EF3B5F"/>
    <w:rsid w:val="00EF63B1"/>
    <w:rsid w:val="00EF68A9"/>
    <w:rsid w:val="00EF71B2"/>
    <w:rsid w:val="00F01386"/>
    <w:rsid w:val="00F0191E"/>
    <w:rsid w:val="00F01E5E"/>
    <w:rsid w:val="00F029E8"/>
    <w:rsid w:val="00F02DBC"/>
    <w:rsid w:val="00F0449D"/>
    <w:rsid w:val="00F13D99"/>
    <w:rsid w:val="00F14CE4"/>
    <w:rsid w:val="00F156B5"/>
    <w:rsid w:val="00F176CB"/>
    <w:rsid w:val="00F20500"/>
    <w:rsid w:val="00F211F1"/>
    <w:rsid w:val="00F2143B"/>
    <w:rsid w:val="00F22880"/>
    <w:rsid w:val="00F2352B"/>
    <w:rsid w:val="00F23F79"/>
    <w:rsid w:val="00F25835"/>
    <w:rsid w:val="00F261CE"/>
    <w:rsid w:val="00F26D65"/>
    <w:rsid w:val="00F27AE4"/>
    <w:rsid w:val="00F27ECE"/>
    <w:rsid w:val="00F32315"/>
    <w:rsid w:val="00F346AB"/>
    <w:rsid w:val="00F34B4A"/>
    <w:rsid w:val="00F34BA5"/>
    <w:rsid w:val="00F35DD1"/>
    <w:rsid w:val="00F40C1D"/>
    <w:rsid w:val="00F43D3E"/>
    <w:rsid w:val="00F448E9"/>
    <w:rsid w:val="00F44ED7"/>
    <w:rsid w:val="00F46EF4"/>
    <w:rsid w:val="00F47BDF"/>
    <w:rsid w:val="00F50574"/>
    <w:rsid w:val="00F54A27"/>
    <w:rsid w:val="00F55F96"/>
    <w:rsid w:val="00F56AD4"/>
    <w:rsid w:val="00F6270D"/>
    <w:rsid w:val="00F64204"/>
    <w:rsid w:val="00F66287"/>
    <w:rsid w:val="00F722A9"/>
    <w:rsid w:val="00F735E5"/>
    <w:rsid w:val="00F73BE0"/>
    <w:rsid w:val="00F7504A"/>
    <w:rsid w:val="00F75583"/>
    <w:rsid w:val="00F76395"/>
    <w:rsid w:val="00F81D99"/>
    <w:rsid w:val="00F822A4"/>
    <w:rsid w:val="00F82A07"/>
    <w:rsid w:val="00F8346B"/>
    <w:rsid w:val="00F8355C"/>
    <w:rsid w:val="00F862EC"/>
    <w:rsid w:val="00F87DF8"/>
    <w:rsid w:val="00F913D6"/>
    <w:rsid w:val="00F91F75"/>
    <w:rsid w:val="00F932FF"/>
    <w:rsid w:val="00F9414D"/>
    <w:rsid w:val="00FA4404"/>
    <w:rsid w:val="00FA5388"/>
    <w:rsid w:val="00FA5EA9"/>
    <w:rsid w:val="00FA60D4"/>
    <w:rsid w:val="00FA69E4"/>
    <w:rsid w:val="00FA75C2"/>
    <w:rsid w:val="00FA7A7D"/>
    <w:rsid w:val="00FA7E37"/>
    <w:rsid w:val="00FB134A"/>
    <w:rsid w:val="00FB776A"/>
    <w:rsid w:val="00FB7775"/>
    <w:rsid w:val="00FC0E10"/>
    <w:rsid w:val="00FC1153"/>
    <w:rsid w:val="00FC2102"/>
    <w:rsid w:val="00FC333A"/>
    <w:rsid w:val="00FC54BB"/>
    <w:rsid w:val="00FD0889"/>
    <w:rsid w:val="00FD27CE"/>
    <w:rsid w:val="00FD2957"/>
    <w:rsid w:val="00FD3130"/>
    <w:rsid w:val="00FD72E2"/>
    <w:rsid w:val="00FE3686"/>
    <w:rsid w:val="00FE3897"/>
    <w:rsid w:val="00FE50F6"/>
    <w:rsid w:val="00FE7035"/>
    <w:rsid w:val="00FE7AEF"/>
    <w:rsid w:val="00FE7EAE"/>
    <w:rsid w:val="00FF2683"/>
    <w:rsid w:val="00FF431F"/>
    <w:rsid w:val="00FF52E7"/>
    <w:rsid w:val="00FF5695"/>
    <w:rsid w:val="00FF7354"/>
    <w:rsid w:val="023B2992"/>
    <w:rsid w:val="024B77F1"/>
    <w:rsid w:val="0BC177C0"/>
    <w:rsid w:val="100C1C23"/>
    <w:rsid w:val="10FD29EF"/>
    <w:rsid w:val="11F17C75"/>
    <w:rsid w:val="142E607B"/>
    <w:rsid w:val="17FF3F58"/>
    <w:rsid w:val="1A1E0D97"/>
    <w:rsid w:val="1F3D71EF"/>
    <w:rsid w:val="26723D62"/>
    <w:rsid w:val="291D68CD"/>
    <w:rsid w:val="2F463C0B"/>
    <w:rsid w:val="344A6FB9"/>
    <w:rsid w:val="3DFC02BF"/>
    <w:rsid w:val="3E35045E"/>
    <w:rsid w:val="3EBE037D"/>
    <w:rsid w:val="41E626A2"/>
    <w:rsid w:val="44A812D2"/>
    <w:rsid w:val="478A08EC"/>
    <w:rsid w:val="4A7F0610"/>
    <w:rsid w:val="4D5C2010"/>
    <w:rsid w:val="4D617207"/>
    <w:rsid w:val="517B4637"/>
    <w:rsid w:val="530935FD"/>
    <w:rsid w:val="562A43DA"/>
    <w:rsid w:val="5AF66D62"/>
    <w:rsid w:val="5E190266"/>
    <w:rsid w:val="5E4B2ACD"/>
    <w:rsid w:val="60BB7E2A"/>
    <w:rsid w:val="617115C2"/>
    <w:rsid w:val="629B4A3A"/>
    <w:rsid w:val="63B84978"/>
    <w:rsid w:val="674C55D9"/>
    <w:rsid w:val="709A55A9"/>
    <w:rsid w:val="75C1136C"/>
    <w:rsid w:val="78D230C2"/>
  </w:rsids>
  <m:mathPr>
    <m:mathFont m:val="Cambria Math"/>
    <m:brkBin m:val="before"/>
    <m:brkBinSub m:val="--"/>
    <m:smallFrac m:val="1"/>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40" w:lineRule="auto"/>
    </w:pPr>
    <w:rPr>
      <w:rFonts w:ascii="Times New Roman" w:hAnsi="Times New Roman" w:eastAsiaTheme="minorHAnsi" w:cstheme="minorBidi"/>
      <w:sz w:val="24"/>
      <w:szCs w:val="22"/>
      <w:lang w:val="id-ID" w:eastAsia="en-US" w:bidi="ar-SA"/>
    </w:rPr>
  </w:style>
  <w:style w:type="paragraph" w:styleId="2">
    <w:name w:val="heading 1"/>
    <w:basedOn w:val="1"/>
    <w:next w:val="1"/>
    <w:link w:val="33"/>
    <w:qFormat/>
    <w:uiPriority w:val="9"/>
    <w:pPr>
      <w:keepNext/>
      <w:keepLines/>
      <w:spacing w:before="240" w:after="0" w:line="360" w:lineRule="auto"/>
      <w:jc w:val="center"/>
      <w:outlineLvl w:val="0"/>
    </w:pPr>
    <w:rPr>
      <w:rFonts w:eastAsiaTheme="majorEastAsia" w:cstheme="majorBidi"/>
      <w:sz w:val="28"/>
      <w:szCs w:val="32"/>
    </w:rPr>
  </w:style>
  <w:style w:type="paragraph" w:styleId="3">
    <w:name w:val="heading 2"/>
    <w:basedOn w:val="1"/>
    <w:next w:val="1"/>
    <w:link w:val="34"/>
    <w:unhideWhenUsed/>
    <w:qFormat/>
    <w:uiPriority w:val="9"/>
    <w:pPr>
      <w:keepNext/>
      <w:keepLines/>
      <w:spacing w:before="40" w:after="0" w:line="480" w:lineRule="auto"/>
      <w:ind w:left="720" w:hanging="720"/>
      <w:outlineLvl w:val="1"/>
    </w:pPr>
    <w:rPr>
      <w:rFonts w:cs="Times New Roman" w:eastAsiaTheme="majorEastAsia"/>
      <w:b/>
      <w:szCs w:val="26"/>
      <w:lang w:eastAsia="id-ID"/>
    </w:rPr>
  </w:style>
  <w:style w:type="paragraph" w:styleId="4">
    <w:name w:val="heading 3"/>
    <w:basedOn w:val="1"/>
    <w:next w:val="1"/>
    <w:link w:val="37"/>
    <w:unhideWhenUsed/>
    <w:qFormat/>
    <w:uiPriority w:val="9"/>
    <w:pPr>
      <w:keepNext/>
      <w:keepLines/>
      <w:tabs>
        <w:tab w:val="left" w:pos="709"/>
      </w:tabs>
      <w:spacing w:before="40" w:after="0" w:line="480" w:lineRule="auto"/>
      <w:outlineLvl w:val="2"/>
    </w:pPr>
    <w:rPr>
      <w:rFonts w:eastAsiaTheme="majorEastAsia" w:cstheme="majorBidi"/>
      <w:szCs w:val="24"/>
      <w:lang w:val="en-US"/>
    </w:rPr>
  </w:style>
  <w:style w:type="paragraph" w:styleId="5">
    <w:name w:val="heading 4"/>
    <w:basedOn w:val="1"/>
    <w:next w:val="1"/>
    <w:link w:val="49"/>
    <w:unhideWhenUsed/>
    <w:qFormat/>
    <w:uiPriority w:val="9"/>
    <w:pPr>
      <w:keepNext/>
      <w:keepLines/>
      <w:spacing w:before="160" w:after="120" w:line="360" w:lineRule="auto"/>
      <w:outlineLvl w:val="3"/>
    </w:pPr>
    <w:rPr>
      <w:rFonts w:eastAsiaTheme="majorEastAsia" w:cstheme="majorBidi"/>
      <w:iCs/>
    </w:rPr>
  </w:style>
  <w:style w:type="paragraph" w:styleId="6">
    <w:name w:val="heading 5"/>
    <w:basedOn w:val="1"/>
    <w:next w:val="1"/>
    <w:link w:val="54"/>
    <w:unhideWhenUsed/>
    <w:qFormat/>
    <w:uiPriority w:val="9"/>
    <w:pPr>
      <w:keepNext/>
      <w:keepLines/>
      <w:spacing w:before="40" w:after="0" w:line="259" w:lineRule="auto"/>
      <w:outlineLvl w:val="4"/>
    </w:pPr>
    <w:rPr>
      <w:rFonts w:asciiTheme="majorHAnsi" w:hAnsiTheme="majorHAnsi" w:eastAsiaTheme="majorEastAsia" w:cstheme="majorBidi"/>
      <w:color w:val="2F5597" w:themeColor="accent1" w:themeShade="BF"/>
      <w:sz w:val="22"/>
    </w:rPr>
  </w:style>
  <w:style w:type="paragraph" w:styleId="7">
    <w:name w:val="heading 6"/>
    <w:basedOn w:val="1"/>
    <w:next w:val="1"/>
    <w:link w:val="55"/>
    <w:unhideWhenUsed/>
    <w:qFormat/>
    <w:uiPriority w:val="9"/>
    <w:pPr>
      <w:keepNext/>
      <w:keepLines/>
      <w:spacing w:before="40" w:after="0" w:line="259" w:lineRule="auto"/>
      <w:outlineLvl w:val="5"/>
    </w:pPr>
    <w:rPr>
      <w:rFonts w:asciiTheme="majorHAnsi" w:hAnsiTheme="majorHAnsi" w:eastAsiaTheme="majorEastAsia" w:cstheme="majorBidi"/>
      <w:color w:val="203864" w:themeColor="accent1" w:themeShade="80"/>
      <w:sz w:val="22"/>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53"/>
    <w:semiHidden/>
    <w:unhideWhenUsed/>
    <w:uiPriority w:val="99"/>
    <w:pPr>
      <w:spacing w:after="0"/>
    </w:pPr>
    <w:rPr>
      <w:rFonts w:ascii="Segoe UI" w:hAnsi="Segoe UI" w:cs="Segoe UI"/>
      <w:sz w:val="18"/>
      <w:szCs w:val="18"/>
    </w:rPr>
  </w:style>
  <w:style w:type="paragraph" w:styleId="11">
    <w:name w:val="Body Text"/>
    <w:basedOn w:val="1"/>
    <w:link w:val="74"/>
    <w:unhideWhenUsed/>
    <w:qFormat/>
    <w:uiPriority w:val="1"/>
    <w:pPr>
      <w:widowControl w:val="0"/>
      <w:autoSpaceDE w:val="0"/>
      <w:autoSpaceDN w:val="0"/>
      <w:spacing w:after="0"/>
    </w:pPr>
    <w:rPr>
      <w:rFonts w:eastAsia="Times New Roman" w:cs="Times New Roman"/>
      <w:szCs w:val="24"/>
      <w:lang w:val="en-US"/>
    </w:rPr>
  </w:style>
  <w:style w:type="paragraph" w:styleId="12">
    <w:name w:val="caption"/>
    <w:basedOn w:val="1"/>
    <w:next w:val="1"/>
    <w:unhideWhenUsed/>
    <w:qFormat/>
    <w:uiPriority w:val="35"/>
    <w:pPr>
      <w:spacing w:after="200" w:line="360" w:lineRule="auto"/>
      <w:jc w:val="center"/>
    </w:pPr>
    <w:rPr>
      <w:b/>
      <w:iCs/>
      <w:szCs w:val="18"/>
    </w:rPr>
  </w:style>
  <w:style w:type="character" w:styleId="13">
    <w:name w:val="annotation reference"/>
    <w:basedOn w:val="8"/>
    <w:qFormat/>
    <w:uiPriority w:val="0"/>
    <w:rPr>
      <w:sz w:val="16"/>
      <w:szCs w:val="16"/>
    </w:rPr>
  </w:style>
  <w:style w:type="paragraph" w:styleId="14">
    <w:name w:val="annotation text"/>
    <w:basedOn w:val="1"/>
    <w:link w:val="68"/>
    <w:qFormat/>
    <w:uiPriority w:val="0"/>
    <w:pPr>
      <w:widowControl w:val="0"/>
      <w:autoSpaceDE w:val="0"/>
      <w:autoSpaceDN w:val="0"/>
      <w:spacing w:after="0"/>
    </w:pPr>
    <w:rPr>
      <w:rFonts w:eastAsia="Times New Roman" w:cs="Times New Roman"/>
      <w:sz w:val="22"/>
    </w:rPr>
  </w:style>
  <w:style w:type="character" w:styleId="15">
    <w:name w:val="Emphasis"/>
    <w:basedOn w:val="8"/>
    <w:qFormat/>
    <w:uiPriority w:val="20"/>
    <w:rPr>
      <w:i/>
      <w:iCs/>
    </w:rPr>
  </w:style>
  <w:style w:type="character" w:styleId="16">
    <w:name w:val="FollowedHyperlink"/>
    <w:basedOn w:val="8"/>
    <w:semiHidden/>
    <w:unhideWhenUsed/>
    <w:qFormat/>
    <w:uiPriority w:val="99"/>
    <w:rPr>
      <w:color w:val="954F72" w:themeColor="followedHyperlink"/>
      <w:u w:val="single"/>
      <w14:textFill>
        <w14:solidFill>
          <w14:schemeClr w14:val="folHlink"/>
        </w14:solidFill>
      </w14:textFill>
    </w:rPr>
  </w:style>
  <w:style w:type="paragraph" w:styleId="17">
    <w:name w:val="footer"/>
    <w:basedOn w:val="1"/>
    <w:link w:val="43"/>
    <w:unhideWhenUsed/>
    <w:qFormat/>
    <w:uiPriority w:val="99"/>
    <w:pPr>
      <w:tabs>
        <w:tab w:val="center" w:pos="4513"/>
        <w:tab w:val="right" w:pos="9026"/>
      </w:tabs>
      <w:spacing w:after="0"/>
    </w:pPr>
  </w:style>
  <w:style w:type="character" w:styleId="18">
    <w:name w:val="footnote reference"/>
    <w:basedOn w:val="8"/>
    <w:semiHidden/>
    <w:unhideWhenUsed/>
    <w:qFormat/>
    <w:uiPriority w:val="99"/>
    <w:rPr>
      <w:vertAlign w:val="superscript"/>
    </w:rPr>
  </w:style>
  <w:style w:type="paragraph" w:styleId="19">
    <w:name w:val="footnote text"/>
    <w:basedOn w:val="1"/>
    <w:link w:val="67"/>
    <w:unhideWhenUsed/>
    <w:qFormat/>
    <w:uiPriority w:val="99"/>
    <w:pPr>
      <w:spacing w:after="0"/>
    </w:pPr>
    <w:rPr>
      <w:rFonts w:eastAsia="Times New Roman" w:cs="Times New Roman"/>
      <w:sz w:val="20"/>
      <w:szCs w:val="20"/>
      <w:lang w:val="en-US"/>
    </w:rPr>
  </w:style>
  <w:style w:type="paragraph" w:styleId="20">
    <w:name w:val="header"/>
    <w:basedOn w:val="1"/>
    <w:link w:val="42"/>
    <w:unhideWhenUsed/>
    <w:qFormat/>
    <w:uiPriority w:val="99"/>
    <w:pPr>
      <w:tabs>
        <w:tab w:val="center" w:pos="4513"/>
        <w:tab w:val="right" w:pos="9026"/>
      </w:tabs>
      <w:spacing w:after="0"/>
    </w:pPr>
  </w:style>
  <w:style w:type="character" w:styleId="21">
    <w:name w:val="HTML Cite"/>
    <w:basedOn w:val="8"/>
    <w:semiHidden/>
    <w:unhideWhenUsed/>
    <w:qFormat/>
    <w:uiPriority w:val="99"/>
    <w:rPr>
      <w:i/>
      <w:iCs/>
    </w:rPr>
  </w:style>
  <w:style w:type="paragraph" w:styleId="22">
    <w:name w:val="HTML Preformatted"/>
    <w:basedOn w:val="1"/>
    <w:link w:val="7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Times New Roman" w:cs="Courier New"/>
      <w:sz w:val="20"/>
      <w:szCs w:val="20"/>
      <w:lang w:val="en-US"/>
    </w:rPr>
  </w:style>
  <w:style w:type="character" w:styleId="23">
    <w:name w:val="Hyperlink"/>
    <w:basedOn w:val="8"/>
    <w:unhideWhenUsed/>
    <w:qFormat/>
    <w:uiPriority w:val="99"/>
    <w:rPr>
      <w:color w:val="0563C1" w:themeColor="hyperlink"/>
      <w:u w:val="single"/>
      <w14:textFill>
        <w14:solidFill>
          <w14:schemeClr w14:val="hlink"/>
        </w14:solidFill>
      </w14:textFill>
    </w:rPr>
  </w:style>
  <w:style w:type="paragraph" w:styleId="24">
    <w:name w:val="Normal (Web)"/>
    <w:basedOn w:val="1"/>
    <w:qFormat/>
    <w:uiPriority w:val="99"/>
    <w:pPr>
      <w:spacing w:before="100" w:beforeAutospacing="1" w:after="100" w:afterAutospacing="1"/>
    </w:pPr>
    <w:rPr>
      <w:rFonts w:eastAsia="Times New Roman" w:cs="Times New Roman"/>
      <w:szCs w:val="24"/>
      <w:lang w:val="en-US"/>
    </w:rPr>
  </w:style>
  <w:style w:type="character" w:styleId="25">
    <w:name w:val="page number"/>
    <w:basedOn w:val="8"/>
    <w:semiHidden/>
    <w:unhideWhenUsed/>
    <w:qFormat/>
    <w:uiPriority w:val="99"/>
  </w:style>
  <w:style w:type="character" w:styleId="26">
    <w:name w:val="Strong"/>
    <w:basedOn w:val="8"/>
    <w:qFormat/>
    <w:uiPriority w:val="22"/>
    <w:rPr>
      <w:b/>
      <w:bCs/>
    </w:rPr>
  </w:style>
  <w:style w:type="table" w:styleId="27">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able of figures"/>
    <w:basedOn w:val="1"/>
    <w:next w:val="1"/>
    <w:unhideWhenUsed/>
    <w:qFormat/>
    <w:uiPriority w:val="99"/>
    <w:pPr>
      <w:spacing w:after="0"/>
    </w:pPr>
  </w:style>
  <w:style w:type="paragraph" w:styleId="29">
    <w:name w:val="Title"/>
    <w:basedOn w:val="1"/>
    <w:next w:val="1"/>
    <w:link w:val="92"/>
    <w:qFormat/>
    <w:uiPriority w:val="10"/>
    <w:pPr>
      <w:spacing w:after="0"/>
      <w:contextualSpacing/>
    </w:pPr>
    <w:rPr>
      <w:rFonts w:ascii="Cambria" w:hAnsi="Cambria" w:eastAsia="Times New Roman" w:cs="Times New Roman"/>
      <w:color w:val="17365D"/>
      <w:spacing w:val="5"/>
      <w:kern w:val="28"/>
      <w:sz w:val="52"/>
      <w:szCs w:val="52"/>
    </w:rPr>
  </w:style>
  <w:style w:type="paragraph" w:styleId="30">
    <w:name w:val="toc 1"/>
    <w:basedOn w:val="1"/>
    <w:next w:val="1"/>
    <w:unhideWhenUsed/>
    <w:qFormat/>
    <w:uiPriority w:val="39"/>
    <w:pPr>
      <w:tabs>
        <w:tab w:val="right" w:leader="dot" w:pos="7927"/>
      </w:tabs>
      <w:spacing w:after="100"/>
      <w:ind w:left="851" w:hanging="851"/>
    </w:pPr>
    <w:rPr>
      <w:rFonts w:ascii="Arial" w:hAnsi="Arial" w:eastAsia="Calibri" w:cs="Arial"/>
      <w:b/>
      <w:bCs/>
    </w:rPr>
  </w:style>
  <w:style w:type="paragraph" w:styleId="31">
    <w:name w:val="toc 2"/>
    <w:basedOn w:val="1"/>
    <w:next w:val="1"/>
    <w:unhideWhenUsed/>
    <w:qFormat/>
    <w:uiPriority w:val="39"/>
    <w:pPr>
      <w:tabs>
        <w:tab w:val="left" w:pos="880"/>
        <w:tab w:val="left" w:pos="1800"/>
        <w:tab w:val="right" w:leader="dot" w:pos="7927"/>
      </w:tabs>
      <w:spacing w:after="100" w:line="276" w:lineRule="auto"/>
      <w:ind w:left="1800" w:hanging="1080"/>
    </w:pPr>
    <w:rPr>
      <w:rFonts w:ascii="Arial" w:hAnsi="Arial" w:cs="Arial" w:eastAsiaTheme="minorEastAsia"/>
      <w:lang w:val="en-US"/>
    </w:rPr>
  </w:style>
  <w:style w:type="paragraph" w:styleId="32">
    <w:name w:val="toc 3"/>
    <w:basedOn w:val="1"/>
    <w:next w:val="1"/>
    <w:unhideWhenUsed/>
    <w:qFormat/>
    <w:uiPriority w:val="39"/>
    <w:pPr>
      <w:tabs>
        <w:tab w:val="left" w:pos="1418"/>
        <w:tab w:val="left" w:pos="1560"/>
        <w:tab w:val="left" w:pos="1960"/>
        <w:tab w:val="right" w:leader="dot" w:pos="7927"/>
      </w:tabs>
      <w:spacing w:after="100"/>
      <w:ind w:left="1800" w:hanging="540"/>
    </w:pPr>
    <w:rPr>
      <w:rFonts w:ascii="Arial" w:hAnsi="Arial" w:eastAsia="Calibri" w:cs="Arial"/>
      <w:lang w:val="zh-CN" w:eastAsia="id-ID"/>
    </w:rPr>
  </w:style>
  <w:style w:type="character" w:customStyle="1" w:styleId="33">
    <w:name w:val="Heading 1 Char"/>
    <w:basedOn w:val="8"/>
    <w:link w:val="2"/>
    <w:qFormat/>
    <w:uiPriority w:val="9"/>
    <w:rPr>
      <w:rFonts w:ascii="Times New Roman" w:hAnsi="Times New Roman" w:eastAsiaTheme="majorEastAsia" w:cstheme="majorBidi"/>
      <w:sz w:val="28"/>
      <w:szCs w:val="32"/>
    </w:rPr>
  </w:style>
  <w:style w:type="character" w:customStyle="1" w:styleId="34">
    <w:name w:val="Heading 2 Char"/>
    <w:basedOn w:val="8"/>
    <w:link w:val="3"/>
    <w:qFormat/>
    <w:uiPriority w:val="9"/>
    <w:rPr>
      <w:rFonts w:ascii="Times New Roman" w:hAnsi="Times New Roman" w:cs="Times New Roman" w:eastAsiaTheme="majorEastAsia"/>
      <w:b/>
      <w:sz w:val="24"/>
      <w:szCs w:val="26"/>
      <w:lang w:eastAsia="id-ID"/>
    </w:rPr>
  </w:style>
  <w:style w:type="paragraph" w:styleId="35">
    <w:name w:val="List Paragraph"/>
    <w:basedOn w:val="1"/>
    <w:link w:val="36"/>
    <w:qFormat/>
    <w:uiPriority w:val="34"/>
    <w:pPr>
      <w:ind w:left="720"/>
      <w:contextualSpacing/>
    </w:pPr>
  </w:style>
  <w:style w:type="character" w:customStyle="1" w:styleId="36">
    <w:name w:val="List Paragraph Char"/>
    <w:link w:val="35"/>
    <w:qFormat/>
    <w:locked/>
    <w:uiPriority w:val="34"/>
  </w:style>
  <w:style w:type="character" w:customStyle="1" w:styleId="37">
    <w:name w:val="Heading 3 Char"/>
    <w:basedOn w:val="8"/>
    <w:link w:val="4"/>
    <w:qFormat/>
    <w:uiPriority w:val="9"/>
    <w:rPr>
      <w:rFonts w:ascii="Times New Roman" w:hAnsi="Times New Roman" w:eastAsiaTheme="majorEastAsia" w:cstheme="majorBidi"/>
      <w:sz w:val="24"/>
      <w:szCs w:val="24"/>
      <w:lang w:val="en-US"/>
    </w:rPr>
  </w:style>
  <w:style w:type="character" w:styleId="38">
    <w:name w:val="Placeholder Text"/>
    <w:basedOn w:val="8"/>
    <w:semiHidden/>
    <w:qFormat/>
    <w:uiPriority w:val="99"/>
    <w:rPr>
      <w:color w:val="808080"/>
    </w:rPr>
  </w:style>
  <w:style w:type="table" w:customStyle="1" w:styleId="39">
    <w:name w:val="Table Grid1"/>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
    <w:name w:val="apple-converted-space"/>
    <w:basedOn w:val="8"/>
    <w:qFormat/>
    <w:uiPriority w:val="0"/>
  </w:style>
  <w:style w:type="character" w:customStyle="1" w:styleId="41">
    <w:name w:val="st"/>
    <w:basedOn w:val="8"/>
    <w:qFormat/>
    <w:uiPriority w:val="0"/>
  </w:style>
  <w:style w:type="character" w:customStyle="1" w:styleId="42">
    <w:name w:val="Header Char"/>
    <w:basedOn w:val="8"/>
    <w:link w:val="20"/>
    <w:qFormat/>
    <w:uiPriority w:val="99"/>
  </w:style>
  <w:style w:type="character" w:customStyle="1" w:styleId="43">
    <w:name w:val="Footer Char"/>
    <w:basedOn w:val="8"/>
    <w:link w:val="17"/>
    <w:qFormat/>
    <w:uiPriority w:val="99"/>
  </w:style>
  <w:style w:type="table" w:customStyle="1" w:styleId="44">
    <w:name w:val="Plain Table 41"/>
    <w:basedOn w:val="9"/>
    <w:qFormat/>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45">
    <w:name w:val="TOC Heading"/>
    <w:basedOn w:val="2"/>
    <w:next w:val="1"/>
    <w:unhideWhenUsed/>
    <w:qFormat/>
    <w:uiPriority w:val="39"/>
    <w:pPr>
      <w:outlineLvl w:val="9"/>
    </w:pPr>
    <w:rPr>
      <w:lang w:val="en-US"/>
    </w:rPr>
  </w:style>
  <w:style w:type="paragraph" w:customStyle="1" w:styleId="46">
    <w:name w:val="Judul BaB"/>
    <w:basedOn w:val="2"/>
    <w:link w:val="48"/>
    <w:qFormat/>
    <w:uiPriority w:val="0"/>
    <w:pPr>
      <w:spacing w:before="120"/>
    </w:pPr>
    <w:rPr>
      <w:b/>
    </w:rPr>
  </w:style>
  <w:style w:type="paragraph" w:customStyle="1" w:styleId="47">
    <w:name w:val="Tabel"/>
    <w:basedOn w:val="1"/>
    <w:next w:val="1"/>
    <w:link w:val="50"/>
    <w:qFormat/>
    <w:uiPriority w:val="0"/>
    <w:pPr>
      <w:spacing w:before="360" w:after="120" w:line="360" w:lineRule="auto"/>
      <w:jc w:val="center"/>
    </w:pPr>
    <w:rPr>
      <w:rFonts w:eastAsia="Times New Roman" w:cs="Times New Roman"/>
      <w:b/>
      <w:color w:val="333333"/>
      <w:szCs w:val="24"/>
      <w:lang w:eastAsia="id-ID"/>
    </w:rPr>
  </w:style>
  <w:style w:type="character" w:customStyle="1" w:styleId="48">
    <w:name w:val="Judul BaB Char"/>
    <w:basedOn w:val="33"/>
    <w:link w:val="46"/>
    <w:qFormat/>
    <w:uiPriority w:val="0"/>
    <w:rPr>
      <w:rFonts w:ascii="Times New Roman" w:hAnsi="Times New Roman" w:eastAsiaTheme="majorEastAsia" w:cstheme="majorBidi"/>
      <w:b/>
      <w:sz w:val="28"/>
      <w:szCs w:val="32"/>
    </w:rPr>
  </w:style>
  <w:style w:type="character" w:customStyle="1" w:styleId="49">
    <w:name w:val="Heading 4 Char"/>
    <w:basedOn w:val="8"/>
    <w:link w:val="5"/>
    <w:qFormat/>
    <w:uiPriority w:val="9"/>
    <w:rPr>
      <w:rFonts w:ascii="Times New Roman" w:hAnsi="Times New Roman" w:eastAsiaTheme="majorEastAsia" w:cstheme="majorBidi"/>
      <w:iCs/>
      <w:sz w:val="24"/>
    </w:rPr>
  </w:style>
  <w:style w:type="character" w:customStyle="1" w:styleId="50">
    <w:name w:val="Tabel Char"/>
    <w:basedOn w:val="33"/>
    <w:link w:val="47"/>
    <w:qFormat/>
    <w:uiPriority w:val="0"/>
    <w:rPr>
      <w:rFonts w:ascii="Times New Roman" w:hAnsi="Times New Roman" w:eastAsia="Times New Roman" w:cs="Times New Roman"/>
      <w:b/>
      <w:color w:val="333333"/>
      <w:sz w:val="24"/>
      <w:szCs w:val="24"/>
      <w:lang w:eastAsia="id-ID"/>
    </w:rPr>
  </w:style>
  <w:style w:type="paragraph" w:customStyle="1" w:styleId="51">
    <w:name w:val="Gambar"/>
    <w:basedOn w:val="1"/>
    <w:link w:val="52"/>
    <w:qFormat/>
    <w:uiPriority w:val="0"/>
    <w:pPr>
      <w:spacing w:line="360" w:lineRule="auto"/>
      <w:jc w:val="center"/>
    </w:pPr>
    <w:rPr>
      <w:rFonts w:cs="Times New Roman"/>
      <w:b/>
    </w:rPr>
  </w:style>
  <w:style w:type="character" w:customStyle="1" w:styleId="52">
    <w:name w:val="Gambar Char"/>
    <w:basedOn w:val="8"/>
    <w:link w:val="51"/>
    <w:qFormat/>
    <w:uiPriority w:val="0"/>
    <w:rPr>
      <w:rFonts w:ascii="Times New Roman" w:hAnsi="Times New Roman" w:cs="Times New Roman"/>
      <w:b/>
      <w:sz w:val="24"/>
    </w:rPr>
  </w:style>
  <w:style w:type="character" w:customStyle="1" w:styleId="53">
    <w:name w:val="Balloon Text Char"/>
    <w:basedOn w:val="8"/>
    <w:link w:val="10"/>
    <w:semiHidden/>
    <w:qFormat/>
    <w:uiPriority w:val="99"/>
    <w:rPr>
      <w:rFonts w:ascii="Segoe UI" w:hAnsi="Segoe UI" w:cs="Segoe UI"/>
      <w:sz w:val="18"/>
      <w:szCs w:val="18"/>
    </w:rPr>
  </w:style>
  <w:style w:type="character" w:customStyle="1" w:styleId="54">
    <w:name w:val="Heading 5 Char"/>
    <w:basedOn w:val="8"/>
    <w:link w:val="6"/>
    <w:qFormat/>
    <w:uiPriority w:val="9"/>
    <w:rPr>
      <w:rFonts w:asciiTheme="majorHAnsi" w:hAnsiTheme="majorHAnsi" w:eastAsiaTheme="majorEastAsia" w:cstheme="majorBidi"/>
      <w:color w:val="2F5597" w:themeColor="accent1" w:themeShade="BF"/>
    </w:rPr>
  </w:style>
  <w:style w:type="character" w:customStyle="1" w:styleId="55">
    <w:name w:val="Heading 6 Char"/>
    <w:basedOn w:val="8"/>
    <w:link w:val="7"/>
    <w:qFormat/>
    <w:uiPriority w:val="9"/>
    <w:rPr>
      <w:rFonts w:asciiTheme="majorHAnsi" w:hAnsiTheme="majorHAnsi" w:eastAsiaTheme="majorEastAsia" w:cstheme="majorBidi"/>
      <w:color w:val="203864" w:themeColor="accent1" w:themeShade="80"/>
    </w:rPr>
  </w:style>
  <w:style w:type="character" w:customStyle="1" w:styleId="56">
    <w:name w:val="Hyperlink1"/>
    <w:basedOn w:val="8"/>
    <w:unhideWhenUsed/>
    <w:qFormat/>
    <w:uiPriority w:val="99"/>
    <w:rPr>
      <w:color w:val="0000FF"/>
      <w:u w:val="single"/>
    </w:rPr>
  </w:style>
  <w:style w:type="paragraph" w:customStyle="1" w:styleId="57">
    <w:name w:val="TOC 21"/>
    <w:basedOn w:val="1"/>
    <w:next w:val="1"/>
    <w:unhideWhenUsed/>
    <w:qFormat/>
    <w:uiPriority w:val="39"/>
    <w:pPr>
      <w:spacing w:after="100" w:line="259" w:lineRule="auto"/>
      <w:ind w:left="220"/>
    </w:pPr>
    <w:rPr>
      <w:rFonts w:eastAsia="Times New Roman" w:cs="Times New Roman" w:asciiTheme="minorHAnsi" w:hAnsiTheme="minorHAnsi"/>
      <w:sz w:val="22"/>
      <w:lang w:val="en-US"/>
    </w:rPr>
  </w:style>
  <w:style w:type="paragraph" w:customStyle="1" w:styleId="58">
    <w:name w:val="TOC 11"/>
    <w:basedOn w:val="1"/>
    <w:next w:val="1"/>
    <w:unhideWhenUsed/>
    <w:qFormat/>
    <w:uiPriority w:val="39"/>
    <w:pPr>
      <w:spacing w:after="100" w:line="259" w:lineRule="auto"/>
    </w:pPr>
    <w:rPr>
      <w:rFonts w:eastAsia="Times New Roman" w:cs="Times New Roman" w:asciiTheme="minorHAnsi" w:hAnsiTheme="minorHAnsi"/>
      <w:sz w:val="22"/>
      <w:lang w:val="en-US"/>
    </w:rPr>
  </w:style>
  <w:style w:type="paragraph" w:customStyle="1" w:styleId="59">
    <w:name w:val="TOC 31"/>
    <w:basedOn w:val="1"/>
    <w:next w:val="1"/>
    <w:unhideWhenUsed/>
    <w:qFormat/>
    <w:uiPriority w:val="39"/>
    <w:pPr>
      <w:spacing w:after="100" w:line="259" w:lineRule="auto"/>
      <w:ind w:left="440"/>
    </w:pPr>
    <w:rPr>
      <w:rFonts w:eastAsia="Times New Roman" w:cs="Times New Roman" w:asciiTheme="minorHAnsi" w:hAnsiTheme="minorHAnsi"/>
      <w:sz w:val="22"/>
      <w:lang w:val="en-US"/>
    </w:rPr>
  </w:style>
  <w:style w:type="character" w:customStyle="1" w:styleId="60">
    <w:name w:val="fontstyle01"/>
    <w:basedOn w:val="8"/>
    <w:qFormat/>
    <w:uiPriority w:val="0"/>
    <w:rPr>
      <w:rFonts w:hint="default" w:ascii="Times New Roman" w:hAnsi="Times New Roman" w:cs="Times New Roman"/>
      <w:color w:val="000000"/>
      <w:sz w:val="24"/>
      <w:szCs w:val="24"/>
    </w:rPr>
  </w:style>
  <w:style w:type="character" w:customStyle="1" w:styleId="61">
    <w:name w:val="fontstyle21"/>
    <w:basedOn w:val="8"/>
    <w:qFormat/>
    <w:uiPriority w:val="0"/>
    <w:rPr>
      <w:rFonts w:hint="default" w:ascii="Times New Roman" w:hAnsi="Times New Roman" w:cs="Times New Roman"/>
      <w:i/>
      <w:iCs/>
      <w:color w:val="000000"/>
      <w:sz w:val="24"/>
      <w:szCs w:val="24"/>
    </w:rPr>
  </w:style>
  <w:style w:type="character" w:customStyle="1" w:styleId="62">
    <w:name w:val="Unresolved Mention1"/>
    <w:basedOn w:val="8"/>
    <w:semiHidden/>
    <w:unhideWhenUsed/>
    <w:qFormat/>
    <w:uiPriority w:val="99"/>
    <w:rPr>
      <w:color w:val="605E5C"/>
      <w:shd w:val="clear" w:color="auto" w:fill="E1DFDD"/>
    </w:rPr>
  </w:style>
  <w:style w:type="table" w:customStyle="1" w:styleId="63">
    <w:name w:val="Grid Table 7 Colorful - Accent 31"/>
    <w:basedOn w:val="9"/>
    <w:qFormat/>
    <w:uiPriority w:val="52"/>
    <w:pPr>
      <w:spacing w:after="0" w:line="240" w:lineRule="auto"/>
    </w:pPr>
    <w:rPr>
      <w:color w:val="7C7C7C" w:themeColor="accent3" w:themeShade="BF"/>
      <w:lang w:val="zh-CN"/>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64">
    <w:name w:val="Grid Table 6 Colorful - Accent 31"/>
    <w:basedOn w:val="9"/>
    <w:qFormat/>
    <w:uiPriority w:val="51"/>
    <w:pPr>
      <w:spacing w:after="0" w:line="240" w:lineRule="auto"/>
    </w:pPr>
    <w:rPr>
      <w:color w:val="7C7C7C" w:themeColor="accent3" w:themeShade="BF"/>
      <w:lang w:val="zh-CN"/>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character" w:customStyle="1" w:styleId="65">
    <w:name w:val="skimlinks-unlinked"/>
    <w:qFormat/>
    <w:uiPriority w:val="0"/>
  </w:style>
  <w:style w:type="paragraph" w:customStyle="1" w:styleId="66">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character" w:customStyle="1" w:styleId="67">
    <w:name w:val="Footnote Text Char"/>
    <w:basedOn w:val="8"/>
    <w:link w:val="19"/>
    <w:qFormat/>
    <w:uiPriority w:val="99"/>
    <w:rPr>
      <w:rFonts w:ascii="Times New Roman" w:hAnsi="Times New Roman" w:eastAsia="Times New Roman" w:cs="Times New Roman"/>
      <w:sz w:val="20"/>
      <w:szCs w:val="20"/>
      <w:lang w:val="en-US"/>
    </w:rPr>
  </w:style>
  <w:style w:type="character" w:customStyle="1" w:styleId="68">
    <w:name w:val="Comment Text Char"/>
    <w:basedOn w:val="8"/>
    <w:link w:val="14"/>
    <w:qFormat/>
    <w:uiPriority w:val="0"/>
    <w:rPr>
      <w:rFonts w:ascii="Times New Roman" w:hAnsi="Times New Roman" w:eastAsia="Times New Roman" w:cs="Times New Roman"/>
    </w:rPr>
  </w:style>
  <w:style w:type="paragraph" w:customStyle="1" w:styleId="69">
    <w:name w:val="Daftar"/>
    <w:basedOn w:val="2"/>
    <w:qFormat/>
    <w:uiPriority w:val="1"/>
    <w:pPr>
      <w:pageBreakBefore/>
      <w:suppressAutoHyphens/>
      <w:autoSpaceDE w:val="0"/>
      <w:autoSpaceDN w:val="0"/>
      <w:spacing w:before="0" w:after="600" w:line="480" w:lineRule="auto"/>
      <w:ind w:right="51"/>
    </w:pPr>
    <w:rPr>
      <w:rFonts w:eastAsia="Times New Roman" w:cs="Times New Roman"/>
      <w:b/>
      <w:bCs/>
      <w:spacing w:val="-1"/>
      <w:sz w:val="32"/>
    </w:rPr>
  </w:style>
  <w:style w:type="character" w:customStyle="1" w:styleId="70">
    <w:name w:val="Unresolved Mention2"/>
    <w:basedOn w:val="8"/>
    <w:semiHidden/>
    <w:unhideWhenUsed/>
    <w:qFormat/>
    <w:uiPriority w:val="99"/>
    <w:rPr>
      <w:color w:val="605E5C"/>
      <w:shd w:val="clear" w:color="auto" w:fill="E1DFDD"/>
    </w:rPr>
  </w:style>
  <w:style w:type="table" w:customStyle="1" w:styleId="71">
    <w:name w:val="Table Grid2"/>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2">
    <w:name w:val="No Spacing1"/>
    <w:next w:val="73"/>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73">
    <w:name w:val="No Spacing"/>
    <w:qFormat/>
    <w:uiPriority w:val="1"/>
    <w:pPr>
      <w:spacing w:after="0" w:line="240" w:lineRule="auto"/>
    </w:pPr>
    <w:rPr>
      <w:rFonts w:ascii="Times New Roman" w:hAnsi="Times New Roman" w:eastAsiaTheme="minorHAnsi" w:cstheme="minorBidi"/>
      <w:sz w:val="24"/>
      <w:szCs w:val="22"/>
      <w:lang w:val="id-ID" w:eastAsia="en-US" w:bidi="ar-SA"/>
    </w:rPr>
  </w:style>
  <w:style w:type="character" w:customStyle="1" w:styleId="74">
    <w:name w:val="Body Text Char"/>
    <w:basedOn w:val="8"/>
    <w:link w:val="11"/>
    <w:qFormat/>
    <w:uiPriority w:val="1"/>
    <w:rPr>
      <w:rFonts w:ascii="Times New Roman" w:hAnsi="Times New Roman" w:eastAsia="Times New Roman" w:cs="Times New Roman"/>
      <w:sz w:val="24"/>
      <w:szCs w:val="24"/>
      <w:lang w:val="en-US"/>
    </w:rPr>
  </w:style>
  <w:style w:type="table" w:customStyle="1" w:styleId="75">
    <w:name w:val="Table Grid3"/>
    <w:basedOn w:val="9"/>
    <w:qFormat/>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6">
    <w:name w:val="a1"/>
    <w:basedOn w:val="8"/>
    <w:qFormat/>
    <w:uiPriority w:val="0"/>
    <w:rPr>
      <w:rFonts w:hint="default" w:ascii="ff6" w:hAnsi="ff6"/>
    </w:rPr>
  </w:style>
  <w:style w:type="character" w:customStyle="1" w:styleId="77">
    <w:name w:val="_tgc"/>
    <w:basedOn w:val="8"/>
    <w:qFormat/>
    <w:uiPriority w:val="0"/>
  </w:style>
  <w:style w:type="character" w:customStyle="1" w:styleId="78">
    <w:name w:val="HTML Preformatted Char"/>
    <w:basedOn w:val="8"/>
    <w:link w:val="22"/>
    <w:qFormat/>
    <w:uiPriority w:val="99"/>
    <w:rPr>
      <w:rFonts w:ascii="Courier New" w:hAnsi="Courier New" w:eastAsia="Times New Roman" w:cs="Courier New"/>
      <w:sz w:val="20"/>
      <w:szCs w:val="20"/>
      <w:lang w:val="en-US"/>
    </w:rPr>
  </w:style>
  <w:style w:type="character" w:customStyle="1" w:styleId="79">
    <w:name w:val="a"/>
    <w:basedOn w:val="8"/>
    <w:qFormat/>
    <w:uiPriority w:val="0"/>
  </w:style>
  <w:style w:type="character" w:customStyle="1" w:styleId="80">
    <w:name w:val="l6"/>
    <w:basedOn w:val="8"/>
    <w:qFormat/>
    <w:uiPriority w:val="0"/>
  </w:style>
  <w:style w:type="paragraph" w:customStyle="1" w:styleId="81">
    <w:name w:val="Revision1"/>
    <w:next w:val="82"/>
    <w:hidden/>
    <w:semiHidden/>
    <w:qFormat/>
    <w:uiPriority w:val="99"/>
    <w:pPr>
      <w:spacing w:after="0" w:line="240" w:lineRule="auto"/>
    </w:pPr>
    <w:rPr>
      <w:rFonts w:asciiTheme="minorHAnsi" w:hAnsiTheme="minorHAnsi" w:eastAsiaTheme="minorHAnsi" w:cstheme="minorBidi"/>
      <w:sz w:val="22"/>
      <w:szCs w:val="22"/>
      <w:lang w:val="en-US" w:eastAsia="en-US" w:bidi="ar-SA"/>
    </w:rPr>
  </w:style>
  <w:style w:type="paragraph" w:customStyle="1" w:styleId="82">
    <w:name w:val="Revision"/>
    <w:hidden/>
    <w:semiHidden/>
    <w:qFormat/>
    <w:uiPriority w:val="99"/>
    <w:pPr>
      <w:spacing w:after="0" w:line="240" w:lineRule="auto"/>
    </w:pPr>
    <w:rPr>
      <w:rFonts w:ascii="Times New Roman" w:hAnsi="Times New Roman" w:eastAsiaTheme="minorHAnsi" w:cstheme="minorBidi"/>
      <w:sz w:val="24"/>
      <w:szCs w:val="22"/>
      <w:lang w:val="id-ID" w:eastAsia="en-US" w:bidi="ar-SA"/>
    </w:rPr>
  </w:style>
  <w:style w:type="character" w:customStyle="1" w:styleId="83">
    <w:name w:val="l7"/>
    <w:basedOn w:val="8"/>
    <w:qFormat/>
    <w:uiPriority w:val="0"/>
  </w:style>
  <w:style w:type="character" w:customStyle="1" w:styleId="84">
    <w:name w:val="l8"/>
    <w:basedOn w:val="8"/>
    <w:qFormat/>
    <w:uiPriority w:val="0"/>
  </w:style>
  <w:style w:type="character" w:customStyle="1" w:styleId="85">
    <w:name w:val="l9"/>
    <w:basedOn w:val="8"/>
    <w:qFormat/>
    <w:uiPriority w:val="0"/>
  </w:style>
  <w:style w:type="character" w:customStyle="1" w:styleId="86">
    <w:name w:val="l10"/>
    <w:basedOn w:val="8"/>
    <w:qFormat/>
    <w:uiPriority w:val="0"/>
  </w:style>
  <w:style w:type="character" w:customStyle="1" w:styleId="87">
    <w:name w:val="l11"/>
    <w:basedOn w:val="8"/>
    <w:qFormat/>
    <w:uiPriority w:val="0"/>
  </w:style>
  <w:style w:type="character" w:customStyle="1" w:styleId="88">
    <w:name w:val="l12"/>
    <w:basedOn w:val="8"/>
    <w:qFormat/>
    <w:uiPriority w:val="0"/>
  </w:style>
  <w:style w:type="character" w:customStyle="1" w:styleId="89">
    <w:name w:val="apple-style-span"/>
    <w:basedOn w:val="8"/>
    <w:qFormat/>
    <w:uiPriority w:val="0"/>
  </w:style>
  <w:style w:type="character" w:customStyle="1" w:styleId="90">
    <w:name w:val="_"/>
    <w:basedOn w:val="8"/>
    <w:qFormat/>
    <w:uiPriority w:val="0"/>
  </w:style>
  <w:style w:type="paragraph" w:customStyle="1" w:styleId="91">
    <w:name w:val="Title1"/>
    <w:basedOn w:val="1"/>
    <w:next w:val="1"/>
    <w:qFormat/>
    <w:uiPriority w:val="10"/>
    <w:pPr>
      <w:pBdr>
        <w:bottom w:val="single" w:color="4F81BD" w:sz="8" w:space="4"/>
      </w:pBdr>
      <w:spacing w:after="300"/>
      <w:contextualSpacing/>
    </w:pPr>
    <w:rPr>
      <w:rFonts w:ascii="Cambria" w:hAnsi="Cambria" w:eastAsia="Times New Roman" w:cs="Times New Roman"/>
      <w:color w:val="17365D"/>
      <w:spacing w:val="5"/>
      <w:kern w:val="28"/>
      <w:sz w:val="52"/>
      <w:szCs w:val="52"/>
      <w:lang w:val="en-US"/>
    </w:rPr>
  </w:style>
  <w:style w:type="character" w:customStyle="1" w:styleId="92">
    <w:name w:val="Title Char"/>
    <w:basedOn w:val="8"/>
    <w:link w:val="29"/>
    <w:qFormat/>
    <w:uiPriority w:val="10"/>
    <w:rPr>
      <w:rFonts w:ascii="Cambria" w:hAnsi="Cambria" w:eastAsia="Times New Roman" w:cs="Times New Roman"/>
      <w:color w:val="17365D"/>
      <w:spacing w:val="5"/>
      <w:kern w:val="28"/>
      <w:sz w:val="52"/>
      <w:szCs w:val="52"/>
    </w:rPr>
  </w:style>
  <w:style w:type="character" w:customStyle="1" w:styleId="93">
    <w:name w:val="hlfld-title"/>
    <w:basedOn w:val="8"/>
    <w:qFormat/>
    <w:uiPriority w:val="0"/>
  </w:style>
  <w:style w:type="character" w:customStyle="1" w:styleId="94">
    <w:name w:val="apple-tab-span"/>
    <w:basedOn w:val="8"/>
    <w:qFormat/>
    <w:uiPriority w:val="0"/>
  </w:style>
  <w:style w:type="paragraph" w:customStyle="1" w:styleId="95">
    <w:name w:val="text-center"/>
    <w:basedOn w:val="1"/>
    <w:qFormat/>
    <w:uiPriority w:val="0"/>
    <w:pPr>
      <w:spacing w:before="100" w:beforeAutospacing="1" w:after="100" w:afterAutospacing="1"/>
    </w:pPr>
    <w:rPr>
      <w:rFonts w:eastAsia="Times New Roman" w:cs="Times New Roman"/>
      <w:szCs w:val="24"/>
      <w:lang w:val="en-US"/>
    </w:rPr>
  </w:style>
  <w:style w:type="paragraph" w:customStyle="1" w:styleId="96">
    <w:name w:val="3"/>
    <w:basedOn w:val="1"/>
    <w:qFormat/>
    <w:uiPriority w:val="0"/>
    <w:pPr>
      <w:spacing w:before="100" w:beforeAutospacing="1" w:after="100" w:afterAutospacing="1"/>
    </w:pPr>
    <w:rPr>
      <w:rFonts w:eastAsia="Times New Roman" w:cs="Times New Roman"/>
      <w:szCs w:val="24"/>
      <w:lang w:val="en-US"/>
    </w:rPr>
  </w:style>
  <w:style w:type="character" w:customStyle="1" w:styleId="97">
    <w:name w:val="ez-toc-section"/>
    <w:basedOn w:val="8"/>
    <w:qFormat/>
    <w:uiPriority w:val="0"/>
  </w:style>
  <w:style w:type="character" w:customStyle="1" w:styleId="98">
    <w:name w:val="long_text"/>
    <w:basedOn w:val="8"/>
    <w:qFormat/>
    <w:uiPriority w:val="0"/>
  </w:style>
  <w:style w:type="character" w:customStyle="1" w:styleId="99">
    <w:name w:val="ilfuvd"/>
    <w:basedOn w:val="8"/>
    <w:qFormat/>
    <w:uiPriority w:val="0"/>
  </w:style>
  <w:style w:type="character" w:customStyle="1" w:styleId="100">
    <w:name w:val="tlid-translation"/>
    <w:basedOn w:val="8"/>
    <w:qFormat/>
    <w:uiPriority w:val="0"/>
  </w:style>
  <w:style w:type="character" w:customStyle="1" w:styleId="101">
    <w:name w:val="hlfld-contribauthor"/>
    <w:basedOn w:val="8"/>
    <w:qFormat/>
    <w:uiPriority w:val="0"/>
  </w:style>
  <w:style w:type="character" w:customStyle="1" w:styleId="102">
    <w:name w:val="single_highlight_class"/>
    <w:basedOn w:val="8"/>
    <w:qFormat/>
    <w:uiPriority w:val="0"/>
  </w:style>
  <w:style w:type="character" w:customStyle="1" w:styleId="103">
    <w:name w:val="text"/>
    <w:basedOn w:val="8"/>
    <w:qFormat/>
    <w:uiPriority w:val="0"/>
  </w:style>
  <w:style w:type="character" w:customStyle="1" w:styleId="104">
    <w:name w:val="searchnone"/>
    <w:basedOn w:val="8"/>
    <w:qFormat/>
    <w:uiPriority w:val="0"/>
  </w:style>
  <w:style w:type="character" w:customStyle="1" w:styleId="105">
    <w:name w:val="hlfld-keywordtext"/>
    <w:basedOn w:val="8"/>
    <w:qFormat/>
    <w:uiPriority w:val="0"/>
  </w:style>
  <w:style w:type="character" w:customStyle="1" w:styleId="106">
    <w:name w:val="FollowedHyperlink1"/>
    <w:basedOn w:val="8"/>
    <w:semiHidden/>
    <w:unhideWhenUsed/>
    <w:qFormat/>
    <w:uiPriority w:val="99"/>
    <w:rPr>
      <w:color w:val="800080"/>
      <w:u w:val="single"/>
    </w:rPr>
  </w:style>
  <w:style w:type="paragraph" w:customStyle="1" w:styleId="107">
    <w:name w:val="Style77"/>
    <w:basedOn w:val="1"/>
    <w:qFormat/>
    <w:uiPriority w:val="0"/>
    <w:pPr>
      <w:spacing w:before="120" w:after="120"/>
      <w:jc w:val="both"/>
    </w:pPr>
    <w:rPr>
      <w:rFonts w:ascii="Arial" w:hAnsi="Arial" w:eastAsia="Times New Roman" w:cs="Times New Roman"/>
    </w:rPr>
  </w:style>
  <w:style w:type="character" w:customStyle="1" w:styleId="108">
    <w:name w:val="t"/>
    <w:basedOn w:val="8"/>
    <w:qFormat/>
    <w:uiPriority w:val="0"/>
  </w:style>
  <w:style w:type="character" w:customStyle="1" w:styleId="109">
    <w:name w:val="e24kjd"/>
    <w:basedOn w:val="8"/>
    <w:qFormat/>
    <w:uiPriority w:val="0"/>
  </w:style>
  <w:style w:type="character" w:customStyle="1" w:styleId="110">
    <w:name w:val="intent_journal_title"/>
    <w:basedOn w:val="8"/>
    <w:qFormat/>
    <w:uiPriority w:val="0"/>
  </w:style>
  <w:style w:type="character" w:customStyle="1" w:styleId="111">
    <w:name w:val="meta-publisher"/>
    <w:basedOn w:val="8"/>
    <w:qFormat/>
    <w:uiPriority w:val="0"/>
  </w:style>
  <w:style w:type="character" w:customStyle="1" w:styleId="112">
    <w:name w:val="a-size-large"/>
    <w:basedOn w:val="8"/>
    <w:qFormat/>
    <w:uiPriority w:val="0"/>
  </w:style>
  <w:style w:type="character" w:customStyle="1" w:styleId="113">
    <w:name w:val="nlm_article-title"/>
    <w:basedOn w:val="8"/>
    <w:qFormat/>
    <w:uiPriority w:val="0"/>
  </w:style>
  <w:style w:type="character" w:customStyle="1" w:styleId="114">
    <w:name w:val="Title Char1"/>
    <w:basedOn w:val="8"/>
    <w:qFormat/>
    <w:uiPriority w:val="10"/>
    <w:rPr>
      <w:rFonts w:asciiTheme="majorHAnsi" w:hAnsiTheme="majorHAnsi" w:eastAsiaTheme="majorEastAsia" w:cstheme="majorBidi"/>
      <w:spacing w:val="-10"/>
      <w:kern w:val="28"/>
      <w:sz w:val="56"/>
      <w:szCs w:val="5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013EE-8F56-41F6-BA25-B3E6836BF264}">
  <ds:schemaRefs/>
</ds:datastoreItem>
</file>

<file path=docProps/app.xml><?xml version="1.0" encoding="utf-8"?>
<Properties xmlns="http://schemas.openxmlformats.org/officeDocument/2006/extended-properties" xmlns:vt="http://schemas.openxmlformats.org/officeDocument/2006/docPropsVTypes">
  <Template>Normal</Template>
  <Pages>239</Pages>
  <Words>44815</Words>
  <Characters>255446</Characters>
  <Lines>2128</Lines>
  <Paragraphs>599</Paragraphs>
  <TotalTime>11</TotalTime>
  <ScaleCrop>false</ScaleCrop>
  <LinksUpToDate>false</LinksUpToDate>
  <CharactersWithSpaces>299662</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2022-03-17T05:27:00Z</dcterms:created>
  <dc:creator>PC</dc:creator>
  <cp:lastModifiedBy>lusiana 773</cp:lastModifiedBy>
  <cp:lastPrinted>2022-10-04T14:32:00Z</cp:lastPrinted>
  <dcterms:modified xsi:type="dcterms:W3CDTF">2022-10-12T07:48:09Z</dcterms:modified>
  <cp:revision>400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2057-11.2.0.11341</vt:lpwstr>
  </property>
  <property fmtid="{D5CDD505-2E9C-101B-9397-08002B2CF9AE}" pid="3" name="ICV">
    <vt:lpwstr>A9573B27FEFD44F5B62CA15E5AFADD08</vt:lpwstr>
  </property>
</Properties>
</file>