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54" w:rsidRDefault="00740754" w:rsidP="002E787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JURNAL ILMU HUKUM</w:t>
      </w:r>
    </w:p>
    <w:p w:rsidR="00740754" w:rsidRDefault="00740754" w:rsidP="002E7873">
      <w:pPr>
        <w:spacing w:after="0" w:line="240" w:lineRule="auto"/>
        <w:jc w:val="center"/>
        <w:rPr>
          <w:rFonts w:ascii="Times New Roman" w:hAnsi="Times New Roman" w:cs="Times New Roman"/>
          <w:b/>
          <w:bCs/>
          <w:sz w:val="24"/>
          <w:szCs w:val="24"/>
          <w:lang w:val="en-US"/>
        </w:rPr>
      </w:pPr>
    </w:p>
    <w:p w:rsidR="002E7873" w:rsidRDefault="002E7873" w:rsidP="002E787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PENERAPAN </w:t>
      </w:r>
      <w:r>
        <w:rPr>
          <w:rFonts w:ascii="Times New Roman" w:eastAsia="Times New Roman" w:hAnsi="Times New Roman" w:cs="Times New Roman"/>
          <w:b/>
          <w:bCs/>
          <w:sz w:val="24"/>
          <w:szCs w:val="24"/>
          <w:lang w:eastAsia="id-ID"/>
        </w:rPr>
        <w:t>PERATURAN PEMERINTAH PENGGANTI UNDANG-UNDANG (P</w:t>
      </w:r>
      <w:r>
        <w:rPr>
          <w:rFonts w:ascii="Times New Roman" w:eastAsia="Times New Roman" w:hAnsi="Times New Roman" w:cs="Times New Roman"/>
          <w:b/>
          <w:bCs/>
          <w:sz w:val="24"/>
          <w:szCs w:val="24"/>
          <w:lang w:val="en-US" w:eastAsia="id-ID"/>
        </w:rPr>
        <w:t>E</w:t>
      </w:r>
      <w:r>
        <w:rPr>
          <w:rFonts w:ascii="Times New Roman" w:eastAsia="Times New Roman" w:hAnsi="Times New Roman" w:cs="Times New Roman"/>
          <w:b/>
          <w:bCs/>
          <w:sz w:val="24"/>
          <w:szCs w:val="24"/>
          <w:lang w:eastAsia="id-ID"/>
        </w:rPr>
        <w:t>RP</w:t>
      </w:r>
      <w:r>
        <w:rPr>
          <w:rFonts w:ascii="Times New Roman" w:eastAsia="Times New Roman" w:hAnsi="Times New Roman" w:cs="Times New Roman"/>
          <w:b/>
          <w:bCs/>
          <w:sz w:val="24"/>
          <w:szCs w:val="24"/>
          <w:lang w:val="en-US" w:eastAsia="id-ID"/>
        </w:rPr>
        <w:t>U</w:t>
      </w:r>
      <w:r>
        <w:rPr>
          <w:rFonts w:ascii="Times New Roman" w:eastAsia="Times New Roman" w:hAnsi="Times New Roman" w:cs="Times New Roman"/>
          <w:b/>
          <w:bCs/>
          <w:sz w:val="24"/>
          <w:szCs w:val="24"/>
          <w:lang w:eastAsia="id-ID"/>
        </w:rPr>
        <w:t>) NO</w:t>
      </w:r>
      <w:r>
        <w:rPr>
          <w:rFonts w:ascii="Times New Roman" w:eastAsia="Times New Roman" w:hAnsi="Times New Roman" w:cs="Times New Roman"/>
          <w:b/>
          <w:bCs/>
          <w:sz w:val="24"/>
          <w:szCs w:val="24"/>
          <w:lang w:val="en-US" w:eastAsia="id-ID"/>
        </w:rPr>
        <w:t>MOR</w:t>
      </w:r>
      <w:r>
        <w:rPr>
          <w:rFonts w:ascii="Times New Roman" w:eastAsia="Times New Roman" w:hAnsi="Times New Roman" w:cs="Times New Roman"/>
          <w:b/>
          <w:bCs/>
          <w:sz w:val="24"/>
          <w:szCs w:val="24"/>
          <w:lang w:eastAsia="id-ID"/>
        </w:rPr>
        <w:t xml:space="preserve"> 51 TAHUN 1960 TENTANG LARANGAN PEMAKAIAN TANAH TANPA IZIN YANG BERHAK ATAU KUASANYA </w:t>
      </w:r>
      <w:r>
        <w:rPr>
          <w:rFonts w:ascii="Times New Roman" w:hAnsi="Times New Roman" w:cs="Times New Roman"/>
          <w:b/>
          <w:bCs/>
          <w:sz w:val="24"/>
          <w:szCs w:val="24"/>
        </w:rPr>
        <w:t>PADA TAHAP PENYIDIKAN GUNA MEWUJUDKAN KEPASTIAN HUKUM</w:t>
      </w:r>
    </w:p>
    <w:p w:rsidR="00875FE1" w:rsidRDefault="002768CC" w:rsidP="002E7873">
      <w:pPr>
        <w:spacing w:after="0" w:line="240" w:lineRule="auto"/>
        <w:rPr>
          <w:lang w:val="en-US"/>
        </w:rPr>
      </w:pPr>
    </w:p>
    <w:p w:rsidR="002E7873" w:rsidRDefault="002E7873" w:rsidP="002E7873">
      <w:pPr>
        <w:spacing w:after="0" w:line="240" w:lineRule="auto"/>
        <w:rPr>
          <w:lang w:val="en-US"/>
        </w:rPr>
      </w:pPr>
    </w:p>
    <w:p w:rsidR="002E7873" w:rsidRDefault="002E7873" w:rsidP="002E7873">
      <w:pPr>
        <w:spacing w:after="0" w:line="240" w:lineRule="auto"/>
        <w:rPr>
          <w:lang w:val="en-US"/>
        </w:rPr>
      </w:pPr>
    </w:p>
    <w:p w:rsidR="002E7873" w:rsidRDefault="002E7873" w:rsidP="002E7873">
      <w:pPr>
        <w:spacing w:after="0" w:line="240" w:lineRule="auto"/>
        <w:jc w:val="center"/>
        <w:outlineLvl w:val="0"/>
        <w:rPr>
          <w:rFonts w:ascii="Times New Roman" w:hAnsi="Times New Roman" w:cs="Times New Roman"/>
          <w:b/>
          <w:sz w:val="24"/>
          <w:szCs w:val="24"/>
          <w:lang w:val="en-US"/>
        </w:rPr>
      </w:pPr>
      <w:r>
        <w:rPr>
          <w:rFonts w:ascii="Times New Roman" w:hAnsi="Times New Roman" w:cs="Times New Roman"/>
          <w:b/>
          <w:sz w:val="24"/>
          <w:szCs w:val="24"/>
        </w:rPr>
        <w:t>Disusun Oleh :</w:t>
      </w:r>
    </w:p>
    <w:p w:rsidR="002E7873" w:rsidRDefault="002E7873" w:rsidP="002E7873">
      <w:pPr>
        <w:spacing w:after="0" w:line="240" w:lineRule="auto"/>
        <w:jc w:val="center"/>
        <w:outlineLvl w:val="0"/>
        <w:rPr>
          <w:rFonts w:ascii="Times New Roman" w:hAnsi="Times New Roman" w:cs="Times New Roman"/>
          <w:b/>
          <w:sz w:val="24"/>
          <w:szCs w:val="24"/>
        </w:rPr>
      </w:pPr>
    </w:p>
    <w:p w:rsidR="002E7873" w:rsidRDefault="002E7873" w:rsidP="002E7873">
      <w:pPr>
        <w:spacing w:after="0" w:line="360" w:lineRule="auto"/>
        <w:ind w:left="1985"/>
        <w:rPr>
          <w:rFonts w:ascii="Times New Roman" w:hAnsi="Times New Roman" w:cs="Times New Roman"/>
          <w:b/>
          <w:bCs/>
          <w:iCs/>
        </w:rPr>
      </w:pPr>
      <w:r>
        <w:rPr>
          <w:rFonts w:ascii="Times New Roman" w:hAnsi="Times New Roman" w:cs="Times New Roman"/>
          <w:b/>
          <w:sz w:val="24"/>
        </w:rPr>
        <w:t xml:space="preserve">Nama </w:t>
      </w:r>
      <w:r>
        <w:rPr>
          <w:rFonts w:ascii="Times New Roman" w:hAnsi="Times New Roman" w:cs="Times New Roman"/>
          <w:b/>
          <w:sz w:val="24"/>
        </w:rPr>
        <w:tab/>
      </w:r>
      <w:r>
        <w:rPr>
          <w:rFonts w:ascii="Times New Roman" w:hAnsi="Times New Roman" w:cs="Times New Roman"/>
          <w:b/>
          <w:sz w:val="24"/>
        </w:rPr>
        <w:tab/>
        <w:t xml:space="preserve">:   </w:t>
      </w:r>
      <w:bookmarkStart w:id="0" w:name="_Hlk1546899"/>
      <w:r>
        <w:rPr>
          <w:rFonts w:ascii="Times New Roman" w:hAnsi="Times New Roman" w:cs="Times New Roman"/>
          <w:b/>
          <w:bCs/>
          <w:iCs/>
        </w:rPr>
        <w:t>Rudi Suherman</w:t>
      </w:r>
    </w:p>
    <w:p w:rsidR="002E7873" w:rsidRDefault="002E7873" w:rsidP="002E7873">
      <w:pPr>
        <w:spacing w:after="0" w:line="360" w:lineRule="auto"/>
        <w:ind w:left="1985"/>
        <w:rPr>
          <w:rFonts w:ascii="Times New Roman" w:hAnsi="Times New Roman" w:cs="Times New Roman"/>
          <w:b/>
          <w:sz w:val="24"/>
        </w:rPr>
      </w:pPr>
      <w:r>
        <w:rPr>
          <w:rFonts w:ascii="Times New Roman" w:hAnsi="Times New Roman" w:cs="Times New Roman"/>
          <w:b/>
          <w:sz w:val="24"/>
        </w:rPr>
        <w:t>NPM</w:t>
      </w:r>
      <w:r>
        <w:rPr>
          <w:rFonts w:ascii="Times New Roman" w:hAnsi="Times New Roman" w:cs="Times New Roman"/>
          <w:b/>
          <w:sz w:val="24"/>
        </w:rPr>
        <w:tab/>
      </w:r>
      <w:r>
        <w:rPr>
          <w:rFonts w:ascii="Times New Roman" w:hAnsi="Times New Roman" w:cs="Times New Roman"/>
          <w:b/>
          <w:sz w:val="24"/>
        </w:rPr>
        <w:tab/>
        <w:t>:   188040004</w:t>
      </w:r>
    </w:p>
    <w:bookmarkEnd w:id="0"/>
    <w:p w:rsidR="002E7873" w:rsidRDefault="002E7873" w:rsidP="002E7873">
      <w:pPr>
        <w:spacing w:after="0" w:line="360" w:lineRule="auto"/>
        <w:ind w:left="1985"/>
        <w:rPr>
          <w:rFonts w:ascii="Times New Roman" w:hAnsi="Times New Roman" w:cs="Times New Roman"/>
          <w:b/>
          <w:sz w:val="24"/>
          <w:lang w:val="en-US"/>
        </w:rPr>
      </w:pPr>
      <w:r>
        <w:rPr>
          <w:rFonts w:ascii="Times New Roman" w:hAnsi="Times New Roman" w:cs="Times New Roman"/>
          <w:b/>
          <w:sz w:val="24"/>
        </w:rPr>
        <w:t>Konsentrasi</w:t>
      </w:r>
      <w:r>
        <w:rPr>
          <w:rFonts w:ascii="Times New Roman" w:hAnsi="Times New Roman" w:cs="Times New Roman"/>
          <w:b/>
          <w:sz w:val="24"/>
        </w:rPr>
        <w:tab/>
        <w:t>:   Hukum Pidana</w:t>
      </w:r>
    </w:p>
    <w:p w:rsidR="002E7873" w:rsidRDefault="002E7873" w:rsidP="002E7873">
      <w:pPr>
        <w:spacing w:after="0" w:line="240" w:lineRule="auto"/>
        <w:ind w:firstLine="2508"/>
        <w:jc w:val="both"/>
        <w:rPr>
          <w:rFonts w:ascii="Times New Roman" w:hAnsi="Times New Roman" w:cs="Times New Roman"/>
          <w:b/>
          <w:sz w:val="24"/>
          <w:szCs w:val="24"/>
        </w:rPr>
      </w:pPr>
    </w:p>
    <w:p w:rsidR="002E7873" w:rsidRDefault="002E7873" w:rsidP="002E7873">
      <w:pPr>
        <w:spacing w:after="0" w:line="240" w:lineRule="auto"/>
        <w:ind w:firstLine="2508"/>
        <w:jc w:val="both"/>
        <w:rPr>
          <w:rFonts w:ascii="Times New Roman" w:hAnsi="Times New Roman" w:cs="Times New Roman"/>
          <w:b/>
          <w:sz w:val="24"/>
          <w:szCs w:val="24"/>
        </w:rPr>
      </w:pPr>
    </w:p>
    <w:p w:rsidR="002E7873" w:rsidRPr="000C1046" w:rsidRDefault="002E7873" w:rsidP="002E7873">
      <w:pPr>
        <w:spacing w:after="0" w:line="360" w:lineRule="auto"/>
        <w:jc w:val="center"/>
        <w:rPr>
          <w:rFonts w:ascii="Times New Roman" w:hAnsi="Times New Roman" w:cs="Times New Roman"/>
          <w:b/>
          <w:sz w:val="24"/>
        </w:rPr>
      </w:pPr>
    </w:p>
    <w:p w:rsidR="002E7873" w:rsidRDefault="002E7873" w:rsidP="002E7873">
      <w:pPr>
        <w:spacing w:after="0" w:line="240" w:lineRule="auto"/>
        <w:ind w:firstLine="2508"/>
        <w:jc w:val="both"/>
        <w:rPr>
          <w:rFonts w:ascii="Times New Roman" w:hAnsi="Times New Roman" w:cs="Times New Roman"/>
          <w:b/>
          <w:sz w:val="24"/>
          <w:szCs w:val="24"/>
        </w:rPr>
      </w:pPr>
    </w:p>
    <w:p w:rsidR="002E7873" w:rsidRDefault="002E7873" w:rsidP="002E7873">
      <w:pPr>
        <w:spacing w:after="0" w:line="240" w:lineRule="auto"/>
        <w:jc w:val="center"/>
        <w:rPr>
          <w:rFonts w:ascii="Times New Roman" w:hAnsi="Times New Roman" w:cs="Times New Roman"/>
          <w:b/>
          <w:sz w:val="24"/>
          <w:szCs w:val="24"/>
        </w:rPr>
      </w:pPr>
      <w:r>
        <w:rPr>
          <w:noProof/>
          <w:lang w:val="en-US"/>
        </w:rPr>
        <w:drawing>
          <wp:inline distT="0" distB="0" distL="0" distR="0" wp14:anchorId="0BF07A3F" wp14:editId="238E7BE9">
            <wp:extent cx="1257300" cy="1276350"/>
            <wp:effectExtent l="0" t="0" r="0" b="0"/>
            <wp:docPr id="3" name="Picture 3" descr="72D59B6D"/>
            <wp:cNvGraphicFramePr/>
            <a:graphic xmlns:a="http://schemas.openxmlformats.org/drawingml/2006/main">
              <a:graphicData uri="http://schemas.openxmlformats.org/drawingml/2006/picture">
                <pic:pic xmlns:pic="http://schemas.openxmlformats.org/drawingml/2006/picture">
                  <pic:nvPicPr>
                    <pic:cNvPr id="3" name="Picture 3" descr="72D59B6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a:noFill/>
                    </a:ln>
                  </pic:spPr>
                </pic:pic>
              </a:graphicData>
            </a:graphic>
          </wp:inline>
        </w:drawing>
      </w:r>
    </w:p>
    <w:p w:rsidR="002E7873" w:rsidRDefault="002E7873" w:rsidP="002E7873">
      <w:pPr>
        <w:spacing w:after="0" w:line="240" w:lineRule="auto"/>
        <w:jc w:val="center"/>
        <w:rPr>
          <w:rFonts w:ascii="Times New Roman" w:hAnsi="Times New Roman" w:cs="Times New Roman"/>
          <w:b/>
          <w:sz w:val="24"/>
          <w:szCs w:val="24"/>
        </w:rPr>
      </w:pPr>
    </w:p>
    <w:p w:rsidR="002E7873" w:rsidRDefault="002E7873" w:rsidP="002E7873">
      <w:pPr>
        <w:spacing w:after="0" w:line="240" w:lineRule="auto"/>
        <w:jc w:val="center"/>
        <w:rPr>
          <w:rFonts w:ascii="Times New Roman" w:hAnsi="Times New Roman" w:cs="Times New Roman"/>
          <w:b/>
          <w:sz w:val="24"/>
          <w:szCs w:val="24"/>
        </w:rPr>
      </w:pPr>
    </w:p>
    <w:p w:rsidR="002E7873" w:rsidRDefault="002E7873" w:rsidP="002E7873">
      <w:pPr>
        <w:spacing w:after="0" w:line="240" w:lineRule="auto"/>
        <w:ind w:firstLine="57"/>
        <w:jc w:val="center"/>
        <w:outlineLvl w:val="0"/>
        <w:rPr>
          <w:rFonts w:ascii="Times New Roman" w:hAnsi="Times New Roman" w:cs="Times New Roman"/>
          <w:b/>
          <w:bCs/>
          <w:sz w:val="28"/>
          <w:szCs w:val="28"/>
        </w:rPr>
      </w:pPr>
      <w:r>
        <w:rPr>
          <w:rFonts w:ascii="Times New Roman" w:hAnsi="Times New Roman" w:cs="Times New Roman"/>
          <w:b/>
          <w:bCs/>
          <w:sz w:val="28"/>
          <w:szCs w:val="28"/>
        </w:rPr>
        <w:t>PROGRAM STUDI MAGISTER ILMU HUKUM</w:t>
      </w:r>
    </w:p>
    <w:p w:rsidR="002E7873" w:rsidRDefault="002E7873" w:rsidP="002E7873">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 xml:space="preserve">PROGRAM PASCA SARJANA </w:t>
      </w:r>
    </w:p>
    <w:p w:rsidR="002E7873" w:rsidRDefault="002E7873" w:rsidP="002E787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UNIVERSITAS PASUNDAN</w:t>
      </w:r>
    </w:p>
    <w:p w:rsidR="002E7873" w:rsidRDefault="002E7873" w:rsidP="002E7873">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BANDUNG</w:t>
      </w:r>
    </w:p>
    <w:p w:rsidR="002E7873" w:rsidRDefault="002E7873" w:rsidP="002E7873">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2022</w:t>
      </w:r>
    </w:p>
    <w:p w:rsidR="002E7873" w:rsidRDefault="002E7873" w:rsidP="002E7873">
      <w:pPr>
        <w:spacing w:after="0" w:line="240" w:lineRule="auto"/>
        <w:jc w:val="center"/>
        <w:rPr>
          <w:rFonts w:ascii="Times New Roman" w:hAnsi="Times New Roman" w:cs="Times New Roman"/>
          <w:b/>
          <w:bCs/>
          <w:sz w:val="28"/>
          <w:szCs w:val="28"/>
          <w:lang w:val="en-US"/>
        </w:rPr>
      </w:pPr>
    </w:p>
    <w:p w:rsidR="002E7873" w:rsidRDefault="002E7873" w:rsidP="002E7873">
      <w:pPr>
        <w:spacing w:after="0" w:line="240" w:lineRule="auto"/>
        <w:jc w:val="center"/>
        <w:rPr>
          <w:rFonts w:ascii="Times New Roman" w:hAnsi="Times New Roman" w:cs="Times New Roman"/>
          <w:b/>
          <w:bCs/>
          <w:sz w:val="28"/>
          <w:szCs w:val="28"/>
          <w:lang w:val="en-US"/>
        </w:rPr>
      </w:pPr>
    </w:p>
    <w:p w:rsidR="002E7873" w:rsidRDefault="002E7873" w:rsidP="002E7873">
      <w:pPr>
        <w:spacing w:after="0" w:line="240" w:lineRule="auto"/>
        <w:jc w:val="center"/>
        <w:rPr>
          <w:rFonts w:ascii="Times New Roman" w:hAnsi="Times New Roman" w:cs="Times New Roman"/>
          <w:b/>
          <w:bCs/>
          <w:sz w:val="28"/>
          <w:szCs w:val="28"/>
          <w:lang w:val="en-US"/>
        </w:rPr>
      </w:pPr>
    </w:p>
    <w:p w:rsidR="002E7873" w:rsidRDefault="002E7873" w:rsidP="002E7873">
      <w:pPr>
        <w:spacing w:after="0" w:line="240" w:lineRule="auto"/>
        <w:jc w:val="center"/>
        <w:rPr>
          <w:rFonts w:ascii="Times New Roman" w:hAnsi="Times New Roman" w:cs="Times New Roman"/>
          <w:b/>
          <w:bCs/>
          <w:sz w:val="28"/>
          <w:szCs w:val="28"/>
          <w:lang w:val="en-US"/>
        </w:rPr>
      </w:pPr>
    </w:p>
    <w:p w:rsidR="002E7873" w:rsidRDefault="002E7873" w:rsidP="002E7873">
      <w:pPr>
        <w:spacing w:after="0" w:line="240" w:lineRule="auto"/>
        <w:jc w:val="center"/>
        <w:rPr>
          <w:rFonts w:ascii="Times New Roman" w:hAnsi="Times New Roman" w:cs="Times New Roman"/>
          <w:b/>
          <w:bCs/>
          <w:sz w:val="28"/>
          <w:szCs w:val="28"/>
          <w:lang w:val="en-US"/>
        </w:rPr>
      </w:pPr>
    </w:p>
    <w:p w:rsidR="002E7873" w:rsidRDefault="002E7873" w:rsidP="002E7873">
      <w:pPr>
        <w:spacing w:after="0" w:line="240" w:lineRule="auto"/>
        <w:jc w:val="center"/>
        <w:rPr>
          <w:rFonts w:ascii="Times New Roman" w:hAnsi="Times New Roman" w:cs="Times New Roman"/>
          <w:b/>
          <w:bCs/>
          <w:sz w:val="28"/>
          <w:szCs w:val="28"/>
          <w:lang w:val="en-US"/>
        </w:rPr>
      </w:pPr>
    </w:p>
    <w:p w:rsidR="002E7873" w:rsidRDefault="002E7873" w:rsidP="002E7873">
      <w:pPr>
        <w:spacing w:after="0" w:line="240" w:lineRule="auto"/>
        <w:jc w:val="center"/>
        <w:rPr>
          <w:rFonts w:ascii="Times New Roman" w:hAnsi="Times New Roman" w:cs="Times New Roman"/>
          <w:b/>
          <w:bCs/>
          <w:sz w:val="28"/>
          <w:szCs w:val="28"/>
          <w:lang w:val="en-US"/>
        </w:rPr>
      </w:pPr>
    </w:p>
    <w:p w:rsidR="002E7873" w:rsidRDefault="002E7873" w:rsidP="002E7873">
      <w:pPr>
        <w:spacing w:after="0" w:line="240" w:lineRule="auto"/>
        <w:jc w:val="center"/>
        <w:rPr>
          <w:rFonts w:ascii="Times New Roman" w:hAnsi="Times New Roman" w:cs="Times New Roman"/>
          <w:b/>
          <w:bCs/>
          <w:sz w:val="28"/>
          <w:szCs w:val="28"/>
          <w:lang w:val="en-US"/>
        </w:rPr>
      </w:pPr>
    </w:p>
    <w:p w:rsidR="002E7873" w:rsidRDefault="002E7873" w:rsidP="002E7873">
      <w:pPr>
        <w:spacing w:after="0" w:line="240" w:lineRule="auto"/>
        <w:jc w:val="center"/>
        <w:rPr>
          <w:rFonts w:ascii="Times New Roman" w:hAnsi="Times New Roman" w:cs="Times New Roman"/>
          <w:b/>
          <w:bCs/>
          <w:sz w:val="28"/>
          <w:szCs w:val="28"/>
          <w:lang w:val="en-US"/>
        </w:rPr>
      </w:pPr>
    </w:p>
    <w:p w:rsidR="002E7873" w:rsidRDefault="002E7873" w:rsidP="002E7873">
      <w:pPr>
        <w:spacing w:after="0" w:line="240" w:lineRule="auto"/>
        <w:jc w:val="center"/>
        <w:rPr>
          <w:rFonts w:ascii="Times New Roman" w:hAnsi="Times New Roman" w:cs="Times New Roman"/>
          <w:b/>
          <w:bCs/>
          <w:sz w:val="28"/>
          <w:szCs w:val="28"/>
          <w:lang w:val="en-US"/>
        </w:rPr>
      </w:pPr>
    </w:p>
    <w:p w:rsidR="00740754" w:rsidRDefault="00740754" w:rsidP="00740754">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JURNAL ILMU HUKUM</w:t>
      </w:r>
    </w:p>
    <w:p w:rsidR="00740754" w:rsidRDefault="00740754" w:rsidP="00740754">
      <w:pPr>
        <w:spacing w:after="0" w:line="240" w:lineRule="auto"/>
        <w:jc w:val="center"/>
        <w:rPr>
          <w:rFonts w:ascii="Times New Roman" w:hAnsi="Times New Roman" w:cs="Times New Roman"/>
          <w:b/>
          <w:bCs/>
          <w:sz w:val="24"/>
          <w:szCs w:val="24"/>
          <w:lang w:val="en-US"/>
        </w:rPr>
      </w:pPr>
    </w:p>
    <w:p w:rsidR="00740754" w:rsidRDefault="00740754" w:rsidP="007407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PENERAPAN </w:t>
      </w:r>
      <w:r>
        <w:rPr>
          <w:rFonts w:ascii="Times New Roman" w:eastAsia="Times New Roman" w:hAnsi="Times New Roman" w:cs="Times New Roman"/>
          <w:b/>
          <w:bCs/>
          <w:sz w:val="24"/>
          <w:szCs w:val="24"/>
          <w:lang w:eastAsia="id-ID"/>
        </w:rPr>
        <w:t>PERATURAN PEMERINTAH PENGGANTI UNDANG-UNDANG (P</w:t>
      </w:r>
      <w:r>
        <w:rPr>
          <w:rFonts w:ascii="Times New Roman" w:eastAsia="Times New Roman" w:hAnsi="Times New Roman" w:cs="Times New Roman"/>
          <w:b/>
          <w:bCs/>
          <w:sz w:val="24"/>
          <w:szCs w:val="24"/>
          <w:lang w:val="en-US" w:eastAsia="id-ID"/>
        </w:rPr>
        <w:t>E</w:t>
      </w:r>
      <w:r>
        <w:rPr>
          <w:rFonts w:ascii="Times New Roman" w:eastAsia="Times New Roman" w:hAnsi="Times New Roman" w:cs="Times New Roman"/>
          <w:b/>
          <w:bCs/>
          <w:sz w:val="24"/>
          <w:szCs w:val="24"/>
          <w:lang w:eastAsia="id-ID"/>
        </w:rPr>
        <w:t>RP</w:t>
      </w:r>
      <w:r>
        <w:rPr>
          <w:rFonts w:ascii="Times New Roman" w:eastAsia="Times New Roman" w:hAnsi="Times New Roman" w:cs="Times New Roman"/>
          <w:b/>
          <w:bCs/>
          <w:sz w:val="24"/>
          <w:szCs w:val="24"/>
          <w:lang w:val="en-US" w:eastAsia="id-ID"/>
        </w:rPr>
        <w:t>U</w:t>
      </w:r>
      <w:r>
        <w:rPr>
          <w:rFonts w:ascii="Times New Roman" w:eastAsia="Times New Roman" w:hAnsi="Times New Roman" w:cs="Times New Roman"/>
          <w:b/>
          <w:bCs/>
          <w:sz w:val="24"/>
          <w:szCs w:val="24"/>
          <w:lang w:eastAsia="id-ID"/>
        </w:rPr>
        <w:t>) NO</w:t>
      </w:r>
      <w:r>
        <w:rPr>
          <w:rFonts w:ascii="Times New Roman" w:eastAsia="Times New Roman" w:hAnsi="Times New Roman" w:cs="Times New Roman"/>
          <w:b/>
          <w:bCs/>
          <w:sz w:val="24"/>
          <w:szCs w:val="24"/>
          <w:lang w:val="en-US" w:eastAsia="id-ID"/>
        </w:rPr>
        <w:t>MOR</w:t>
      </w:r>
      <w:r>
        <w:rPr>
          <w:rFonts w:ascii="Times New Roman" w:eastAsia="Times New Roman" w:hAnsi="Times New Roman" w:cs="Times New Roman"/>
          <w:b/>
          <w:bCs/>
          <w:sz w:val="24"/>
          <w:szCs w:val="24"/>
          <w:lang w:eastAsia="id-ID"/>
        </w:rPr>
        <w:t xml:space="preserve"> 51 TAHUN 1960 TENTANG LARANGAN PEMAKAIAN TANAH TANPA IZIN YANG BERHAK ATAU KUASANYA </w:t>
      </w:r>
      <w:r>
        <w:rPr>
          <w:rFonts w:ascii="Times New Roman" w:hAnsi="Times New Roman" w:cs="Times New Roman"/>
          <w:b/>
          <w:bCs/>
          <w:sz w:val="24"/>
          <w:szCs w:val="24"/>
        </w:rPr>
        <w:t>PADA TAHAP PENYIDIKAN GUNA MEWUJUDKAN KEPASTIAN HUKUM</w:t>
      </w:r>
    </w:p>
    <w:p w:rsidR="00740754" w:rsidRDefault="00740754" w:rsidP="002E7873">
      <w:pPr>
        <w:jc w:val="center"/>
        <w:rPr>
          <w:rFonts w:ascii="Times New Roman" w:hAnsi="Times New Roman" w:cs="Times New Roman"/>
          <w:b/>
          <w:bCs/>
          <w:sz w:val="24"/>
          <w:szCs w:val="24"/>
          <w:lang w:val="en-US"/>
        </w:rPr>
      </w:pPr>
    </w:p>
    <w:p w:rsidR="002E7873" w:rsidRPr="00E26A83" w:rsidRDefault="002E7873" w:rsidP="002E7873">
      <w:pPr>
        <w:jc w:val="center"/>
        <w:rPr>
          <w:rFonts w:ascii="Times New Roman" w:hAnsi="Times New Roman" w:cs="Times New Roman"/>
          <w:b/>
          <w:bCs/>
          <w:sz w:val="24"/>
          <w:szCs w:val="24"/>
        </w:rPr>
      </w:pPr>
      <w:r w:rsidRPr="00E26A83">
        <w:rPr>
          <w:rFonts w:ascii="Times New Roman" w:hAnsi="Times New Roman" w:cs="Times New Roman"/>
          <w:b/>
          <w:bCs/>
          <w:sz w:val="24"/>
          <w:szCs w:val="24"/>
        </w:rPr>
        <w:t>ABSTRAK</w:t>
      </w:r>
    </w:p>
    <w:p w:rsidR="002E7873" w:rsidRPr="00E26A83" w:rsidRDefault="002E7873" w:rsidP="002E7873">
      <w:pPr>
        <w:pStyle w:val="ListParagraph"/>
        <w:spacing w:after="0" w:line="240" w:lineRule="auto"/>
        <w:ind w:left="0"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Tanah adalah karunia dari Tuhan Yang Maha Esa yang diberikan kepada umat manusia di muka bumi. Tanah memiliki kedudukan istimewa dalam kehidupan masyarakat di dunia, termasuk di Indonesia hingga sekarang ini. Bahwa manusia membutuhkan tanah untuk tempat tinggal dan sumber kehidupan. Secara kosmologis, tanah adalah tempat manusia tinggal, tempat bekerja dan hidup, tempat dari mana mereka berasal, dan akan kemana pula mereka pergi. Dalam kehidupan sehari</w:t>
      </w:r>
      <w:r>
        <w:rPr>
          <w:rFonts w:ascii="Times New Roman" w:hAnsi="Times New Roman" w:cs="Times New Roman"/>
          <w:b/>
          <w:bCs/>
          <w:sz w:val="24"/>
          <w:szCs w:val="24"/>
        </w:rPr>
        <w:t>-</w:t>
      </w:r>
      <w:r>
        <w:rPr>
          <w:rFonts w:ascii="Times New Roman" w:hAnsi="Times New Roman" w:cs="Times New Roman"/>
          <w:sz w:val="24"/>
          <w:szCs w:val="24"/>
        </w:rPr>
        <w:t xml:space="preserve">sehari tentu banyak berbagai peristiwa yang terjadi, salah satunya pemakaian tanah tanpa ijin yang berhak atau kuasanya, baik di sengaja maupun tidak di sengaja di Indonesia pada umumnya. </w:t>
      </w:r>
      <w:r>
        <w:rPr>
          <w:rFonts w:ascii="Times New Roman" w:eastAsia="Times New Roman" w:hAnsi="Times New Roman" w:cs="Times New Roman"/>
          <w:sz w:val="24"/>
          <w:szCs w:val="24"/>
          <w:lang w:eastAsia="id-ID"/>
        </w:rPr>
        <w:t>Pemegang hak atas tanah kerap merasa risau ketika tanah miliknya dikuasai oleh pihak lain. Sudah diupayakan dengan jalur musyawarah kekeluargaan namun si pemakai tanah tetap tidak bersedia keluar dari tanahnya. Pemegang hak tidak mengetahui upaya hukum yang dapat digunakan dan tidak memahami ketentuan hukum yang dapat menjerat pelaku.</w:t>
      </w:r>
    </w:p>
    <w:p w:rsidR="002E7873" w:rsidRDefault="002E7873" w:rsidP="002E7873">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Metode yang digunakan dalam penulisan tesis ini adalah yuridis normatif</w:t>
      </w:r>
      <w:r>
        <w:rPr>
          <w:rFonts w:ascii="Times New Roman" w:hAnsi="Times New Roman" w:cs="Times New Roman"/>
          <w:sz w:val="24"/>
          <w:szCs w:val="24"/>
          <w:lang w:val="en-US"/>
        </w:rPr>
        <w:t>,</w:t>
      </w:r>
      <w:r>
        <w:rPr>
          <w:rFonts w:ascii="Times New Roman" w:hAnsi="Times New Roman" w:cs="Times New Roman"/>
          <w:sz w:val="24"/>
          <w:szCs w:val="24"/>
        </w:rPr>
        <w:t xml:space="preserve"> penelitian yang dilakukan untuk memperoleh data sekunder. Spesifikasi penulisan yang digunakan yaitu deskriptif analitis. Metode dan teknik pengumpulan data dalam Penulisan ini dilakukan dengan studi kepustakaan dan wawancara dengan pihak-pihak terkait, Metode analisis data dilakukan dengan menggunakan teknik yuridis normatif.</w:t>
      </w:r>
    </w:p>
    <w:p w:rsidR="002E7873" w:rsidRPr="00346785" w:rsidRDefault="002E7873" w:rsidP="002E7873">
      <w:pPr>
        <w:pStyle w:val="ListParagraph"/>
        <w:spacing w:after="0" w:line="240" w:lineRule="auto"/>
        <w:ind w:left="0" w:firstLine="567"/>
        <w:jc w:val="both"/>
        <w:rPr>
          <w:rFonts w:ascii="Times New Roman" w:hAnsi="Times New Roman" w:cs="Times New Roman"/>
          <w:sz w:val="24"/>
          <w:szCs w:val="24"/>
        </w:rPr>
      </w:pPr>
      <w:r w:rsidRPr="00346785">
        <w:rPr>
          <w:rFonts w:ascii="Times New Roman" w:hAnsi="Times New Roman" w:cs="Times New Roman"/>
          <w:sz w:val="24"/>
          <w:szCs w:val="24"/>
        </w:rPr>
        <w:t>Hasil penelitian penerapan hukum pidana pemakaian tanah tanpa izin diatur dalam Perpu Nomor 51 Tahun 1960 tentang Larangan Pemakaian Tanah Tanpa Izin Yang Berhak Atau Kuasanya. Pada Pasal 2 dan Pasal 6 Perpu tersebut dinyatakan bahwa pemakaian tanah tanpa izin dari yang berhak maupun kuasanya yang sah adalah perbuatan yang dilarang, dan dapat diancam dengan hukuman pidana kurungan selama-lamanya 3 (tiga) bulan, atau denda sebanyak-banyaknya Rp 5.000 (lima ribu Rupiah). Namun saat ini pemberlakuan Perpu No 50 Tahun 1960 dinilai sudah tidak efektif karena pengaturan penjualan tanah dan pembelian tanah sudah tidak sesuai dengan NJOP. Hingga saat ini konflik agraria belum ditangani secara sistematis dan menyeluruh. Konflik dilapangan telah mendorong rakyat mengambil langkah sendiri dalam mengambil haknya atas tanah. Sejauh ini, kebijakan agraria masih tidak berubah dari kebijakan masa lalu. Faktor kendala penegakan hukum terhadap terhadap tindak pidana pemakaian bidang tanah tanpa izin yang berhak atau kuasanya adalah sering sulit membedakan keaslian bukti kepemilikan tanah adanya perkembangan teknologi alat-alat cetak maka membuat bukti-bukti palsu menjadi sangat mudah, dimana bukti yang dipalsukan sangat mirip dengan yang asli</w:t>
      </w:r>
      <w:r>
        <w:rPr>
          <w:rFonts w:ascii="Times New Roman" w:hAnsi="Times New Roman" w:cs="Times New Roman"/>
          <w:sz w:val="24"/>
          <w:szCs w:val="24"/>
        </w:rPr>
        <w:t xml:space="preserve"> dan </w:t>
      </w:r>
      <w:r w:rsidRPr="00346785">
        <w:rPr>
          <w:rFonts w:ascii="Times New Roman" w:hAnsi="Times New Roman" w:cs="Times New Roman"/>
          <w:sz w:val="24"/>
          <w:szCs w:val="24"/>
        </w:rPr>
        <w:t>Peraturan No 51 Tahun 1960 tentang larangan pemakai</w:t>
      </w:r>
      <w:r w:rsidR="00B16632">
        <w:rPr>
          <w:rFonts w:ascii="Times New Roman" w:hAnsi="Times New Roman" w:cs="Times New Roman"/>
          <w:sz w:val="24"/>
          <w:szCs w:val="24"/>
          <w:lang w:val="en-US"/>
        </w:rPr>
        <w:t>a</w:t>
      </w:r>
      <w:r w:rsidRPr="00346785">
        <w:rPr>
          <w:rFonts w:ascii="Times New Roman" w:hAnsi="Times New Roman" w:cs="Times New Roman"/>
          <w:sz w:val="24"/>
          <w:szCs w:val="24"/>
        </w:rPr>
        <w:t>n tanah tanpa ijin sudah tidak relevan lagi dengan kondisi saat ini, disamping harga tanah yang semakin melambung tinggi tetapi pemberian sanksi yang diberikan hanya diberikan denda yang tidak banyak sehingga tidak akan menjadikan efek jera kepada para pelaku kejahatan.</w:t>
      </w:r>
    </w:p>
    <w:p w:rsidR="002E7873" w:rsidRPr="00156D2B" w:rsidRDefault="002E7873" w:rsidP="002E7873">
      <w:pPr>
        <w:ind w:left="1418" w:hanging="1418"/>
        <w:rPr>
          <w:rFonts w:ascii="Times New Roman" w:hAnsi="Times New Roman" w:cs="Times New Roman"/>
          <w:b/>
          <w:bCs/>
          <w:sz w:val="24"/>
          <w:szCs w:val="24"/>
        </w:rPr>
      </w:pPr>
      <w:r w:rsidRPr="00156D2B">
        <w:rPr>
          <w:rFonts w:ascii="Times New Roman" w:hAnsi="Times New Roman" w:cs="Times New Roman"/>
          <w:b/>
          <w:bCs/>
          <w:sz w:val="24"/>
          <w:szCs w:val="24"/>
        </w:rPr>
        <w:t xml:space="preserve">Kata Kunci : </w:t>
      </w:r>
      <w:r>
        <w:rPr>
          <w:rFonts w:ascii="Times New Roman" w:hAnsi="Times New Roman" w:cs="Times New Roman"/>
          <w:b/>
          <w:bCs/>
          <w:sz w:val="24"/>
          <w:szCs w:val="24"/>
        </w:rPr>
        <w:t xml:space="preserve">Penerapan Hukum, </w:t>
      </w:r>
      <w:r w:rsidRPr="00156D2B">
        <w:rPr>
          <w:rFonts w:ascii="Times New Roman" w:hAnsi="Times New Roman" w:cs="Times New Roman"/>
          <w:b/>
          <w:bCs/>
          <w:sz w:val="24"/>
          <w:szCs w:val="24"/>
        </w:rPr>
        <w:t>Tindak Pidana Pemakaian Tanpa Izin Yang Berhak atau Kuasanya, Perpu Nomor 51 Tahun 1960</w:t>
      </w:r>
    </w:p>
    <w:p w:rsidR="002E7873" w:rsidRPr="00866ED9" w:rsidRDefault="002E7873" w:rsidP="002E7873">
      <w:pPr>
        <w:jc w:val="center"/>
        <w:rPr>
          <w:rFonts w:ascii="Times New Roman" w:hAnsi="Times New Roman" w:cs="Times New Roman"/>
          <w:b/>
          <w:bCs/>
          <w:i/>
          <w:iCs/>
          <w:sz w:val="24"/>
          <w:szCs w:val="24"/>
        </w:rPr>
      </w:pPr>
      <w:r w:rsidRPr="00866ED9">
        <w:rPr>
          <w:rFonts w:ascii="Times New Roman" w:hAnsi="Times New Roman" w:cs="Times New Roman"/>
          <w:b/>
          <w:bCs/>
          <w:i/>
          <w:iCs/>
          <w:sz w:val="24"/>
          <w:szCs w:val="24"/>
        </w:rPr>
        <w:lastRenderedPageBreak/>
        <w:t>ABSTRACK</w:t>
      </w:r>
    </w:p>
    <w:p w:rsidR="002E7873" w:rsidRPr="00866ED9" w:rsidRDefault="002E7873" w:rsidP="002E7873">
      <w:pPr>
        <w:spacing w:after="0" w:line="240" w:lineRule="auto"/>
        <w:ind w:firstLine="567"/>
        <w:jc w:val="both"/>
        <w:rPr>
          <w:rFonts w:ascii="Times New Roman" w:hAnsi="Times New Roman" w:cs="Times New Roman"/>
          <w:i/>
          <w:iCs/>
          <w:sz w:val="24"/>
          <w:szCs w:val="24"/>
        </w:rPr>
      </w:pPr>
      <w:r w:rsidRPr="00866ED9">
        <w:rPr>
          <w:rFonts w:ascii="Times New Roman" w:hAnsi="Times New Roman" w:cs="Times New Roman"/>
          <w:i/>
          <w:iCs/>
          <w:sz w:val="24"/>
          <w:szCs w:val="24"/>
        </w:rPr>
        <w:t>Land is a gift from God Almighty that is given to mankind on earth. Land has a special position in the life of people in the world, including in Indonesia until now. That humans need land for shelter and a source of life. Cosmologically, land is the place where humans live, where they work and live, where they come from, and where they will go. In everyday life, of course, many various events occur, one of which is the use of land without the right of the right or proxy, whether intentionally or not intentionally in Indonesia in general. Land rights holders often feel worried when their land is controlled by other parties. Attempts have been made by familial deliberation, but the land user is still unwilling to leave the land. Rights holders do not know the legal remedies that can be used and do not understand the legal provisions that can ensnare the perpetrator.</w:t>
      </w:r>
    </w:p>
    <w:p w:rsidR="002E7873" w:rsidRPr="00866ED9" w:rsidRDefault="002E7873" w:rsidP="002E7873">
      <w:pPr>
        <w:spacing w:after="0" w:line="240" w:lineRule="auto"/>
        <w:ind w:firstLine="567"/>
        <w:jc w:val="both"/>
        <w:rPr>
          <w:rFonts w:ascii="Times New Roman" w:hAnsi="Times New Roman" w:cs="Times New Roman"/>
          <w:i/>
          <w:iCs/>
          <w:sz w:val="24"/>
          <w:szCs w:val="24"/>
        </w:rPr>
      </w:pPr>
      <w:r w:rsidRPr="00866ED9">
        <w:rPr>
          <w:rFonts w:ascii="Times New Roman" w:hAnsi="Times New Roman" w:cs="Times New Roman"/>
          <w:i/>
          <w:iCs/>
          <w:sz w:val="24"/>
          <w:szCs w:val="24"/>
        </w:rPr>
        <w:t>The method used in writing this thesis is normative juridical, research conducted to obtain secondary data. The writing specification used is descriptive analytical. The methods and techniques of data collection in this writing are carried out by literature study and interviews with related parties. The data analysis method is carried out using normative juridical techniques.</w:t>
      </w:r>
    </w:p>
    <w:p w:rsidR="000E5679" w:rsidRDefault="002E7873" w:rsidP="000E5679">
      <w:pPr>
        <w:spacing w:after="0" w:line="240" w:lineRule="auto"/>
        <w:ind w:firstLine="567"/>
        <w:jc w:val="both"/>
        <w:rPr>
          <w:rFonts w:ascii="Times New Roman" w:hAnsi="Times New Roman" w:cs="Times New Roman"/>
          <w:i/>
          <w:iCs/>
          <w:sz w:val="24"/>
          <w:szCs w:val="24"/>
          <w:lang w:val="en-US"/>
        </w:rPr>
      </w:pPr>
      <w:r w:rsidRPr="00866ED9">
        <w:rPr>
          <w:rFonts w:ascii="Times New Roman" w:hAnsi="Times New Roman" w:cs="Times New Roman"/>
          <w:i/>
          <w:iCs/>
          <w:sz w:val="24"/>
          <w:szCs w:val="24"/>
        </w:rPr>
        <w:t xml:space="preserve">The results of research on the application of criminal law on land use without a permit are regulated in Perpu Number 51 of 1960 concerning the Prohibition of Use of Land without the Right Permit or Proxy. In Article 2 and Article 6 of the Perpu it is stated that the use of land without the permission of the rightful and legal proxies is prohibited, and can be punished with imprisonment for a maximum of 3 (three) months, or a maximum fine of IDR 5,000 ( five thousand rupiahs). However, currently the enactment of Perpu No. 50/1960 is considered ineffective because the arrangements for land sales and land purchases are not in accordance with the NJOP. Until now, agrarian conflicts have not been handled systematically and thoroughly. Conflict in the field has pushed the people to take their own steps in taking their rights to land. So far, agrarian policies have not changed from past policies. . The obstacle factor in law enforcement against the criminal act of using land parcels without the rightful permit or attorney is that it is often difficult to distinguish the authenticity of proof of land ownership due to the development of printing equipment technology, making false evidence very easy, where faked evidence is very similar to that original and Regulation No. 51 of 1960 concerning the prohibition of using land without a permit is no longer relevant to current conditions, in addition to the increasing price of land, but the sanctions given are only given a small fine so that it will not have a deterrent effect on criminals. </w:t>
      </w:r>
    </w:p>
    <w:p w:rsidR="002E7873" w:rsidRPr="000E5679" w:rsidRDefault="002E7873" w:rsidP="000E5679">
      <w:pPr>
        <w:spacing w:after="0" w:line="240" w:lineRule="auto"/>
        <w:ind w:left="1276" w:hanging="1276"/>
        <w:jc w:val="both"/>
        <w:rPr>
          <w:rFonts w:ascii="Times New Roman" w:hAnsi="Times New Roman" w:cs="Times New Roman"/>
          <w:i/>
          <w:iCs/>
          <w:sz w:val="24"/>
          <w:szCs w:val="24"/>
        </w:rPr>
      </w:pPr>
      <w:r w:rsidRPr="00866ED9">
        <w:rPr>
          <w:rFonts w:ascii="Times New Roman" w:hAnsi="Times New Roman" w:cs="Times New Roman"/>
          <w:b/>
          <w:bCs/>
          <w:i/>
          <w:iCs/>
          <w:sz w:val="24"/>
          <w:szCs w:val="24"/>
        </w:rPr>
        <w:t>Keywords : Application of Law, Crime of Use without Authorization or Authorization, Perpu Number 51 of 1960</w:t>
      </w:r>
    </w:p>
    <w:p w:rsidR="00B16632" w:rsidRDefault="00B16632" w:rsidP="002E7873">
      <w:pPr>
        <w:spacing w:after="0" w:line="240" w:lineRule="auto"/>
        <w:jc w:val="center"/>
        <w:rPr>
          <w:rFonts w:ascii="Times New Roman" w:hAnsi="Times New Roman" w:cs="Times New Roman"/>
          <w:b/>
          <w:bCs/>
          <w:i/>
          <w:iCs/>
          <w:sz w:val="24"/>
          <w:szCs w:val="24"/>
          <w:lang w:val="en-US"/>
        </w:rPr>
      </w:pPr>
    </w:p>
    <w:p w:rsidR="00B16632" w:rsidRDefault="00B16632" w:rsidP="002E7873">
      <w:pPr>
        <w:spacing w:after="0" w:line="240" w:lineRule="auto"/>
        <w:jc w:val="center"/>
        <w:rPr>
          <w:rFonts w:ascii="Times New Roman" w:hAnsi="Times New Roman" w:cs="Times New Roman"/>
          <w:b/>
          <w:bCs/>
          <w:i/>
          <w:iCs/>
          <w:sz w:val="24"/>
          <w:szCs w:val="24"/>
          <w:lang w:val="en-US"/>
        </w:rPr>
      </w:pPr>
    </w:p>
    <w:p w:rsidR="00B16632" w:rsidRDefault="00B16632" w:rsidP="002E7873">
      <w:pPr>
        <w:spacing w:after="0" w:line="240" w:lineRule="auto"/>
        <w:jc w:val="center"/>
        <w:rPr>
          <w:rFonts w:ascii="Times New Roman" w:hAnsi="Times New Roman" w:cs="Times New Roman"/>
          <w:b/>
          <w:bCs/>
          <w:i/>
          <w:iCs/>
          <w:sz w:val="24"/>
          <w:szCs w:val="24"/>
          <w:lang w:val="en-US"/>
        </w:rPr>
      </w:pPr>
    </w:p>
    <w:p w:rsidR="00B16632" w:rsidRDefault="00B16632" w:rsidP="002E7873">
      <w:pPr>
        <w:spacing w:after="0" w:line="240" w:lineRule="auto"/>
        <w:jc w:val="center"/>
        <w:rPr>
          <w:rFonts w:ascii="Times New Roman" w:hAnsi="Times New Roman" w:cs="Times New Roman"/>
          <w:b/>
          <w:bCs/>
          <w:i/>
          <w:iCs/>
          <w:sz w:val="24"/>
          <w:szCs w:val="24"/>
          <w:lang w:val="en-US"/>
        </w:rPr>
      </w:pPr>
    </w:p>
    <w:p w:rsidR="00B16632" w:rsidRDefault="00B16632" w:rsidP="002E7873">
      <w:pPr>
        <w:spacing w:after="0" w:line="240" w:lineRule="auto"/>
        <w:jc w:val="center"/>
        <w:rPr>
          <w:rFonts w:ascii="Times New Roman" w:hAnsi="Times New Roman" w:cs="Times New Roman"/>
          <w:b/>
          <w:bCs/>
          <w:i/>
          <w:iCs/>
          <w:sz w:val="24"/>
          <w:szCs w:val="24"/>
          <w:lang w:val="en-US"/>
        </w:rPr>
      </w:pPr>
    </w:p>
    <w:p w:rsidR="000E5679" w:rsidRDefault="000E5679" w:rsidP="002E7873">
      <w:pPr>
        <w:spacing w:after="0" w:line="240" w:lineRule="auto"/>
        <w:jc w:val="center"/>
        <w:rPr>
          <w:rFonts w:ascii="Times New Roman" w:hAnsi="Times New Roman" w:cs="Times New Roman"/>
          <w:b/>
          <w:bCs/>
          <w:i/>
          <w:iCs/>
          <w:sz w:val="24"/>
          <w:szCs w:val="24"/>
          <w:lang w:val="en-US"/>
        </w:rPr>
      </w:pPr>
    </w:p>
    <w:p w:rsidR="000E5679" w:rsidRDefault="000E5679" w:rsidP="002E7873">
      <w:pPr>
        <w:spacing w:after="0" w:line="240" w:lineRule="auto"/>
        <w:jc w:val="center"/>
        <w:rPr>
          <w:rFonts w:ascii="Times New Roman" w:hAnsi="Times New Roman" w:cs="Times New Roman"/>
          <w:b/>
          <w:bCs/>
          <w:i/>
          <w:iCs/>
          <w:sz w:val="24"/>
          <w:szCs w:val="24"/>
          <w:lang w:val="en-US"/>
        </w:rPr>
      </w:pPr>
      <w:bookmarkStart w:id="1" w:name="_GoBack"/>
      <w:bookmarkEnd w:id="1"/>
    </w:p>
    <w:p w:rsidR="00B16632" w:rsidRDefault="00B16632" w:rsidP="002E7873">
      <w:pPr>
        <w:spacing w:after="0" w:line="240" w:lineRule="auto"/>
        <w:jc w:val="center"/>
        <w:rPr>
          <w:rFonts w:ascii="Times New Roman" w:hAnsi="Times New Roman" w:cs="Times New Roman"/>
          <w:b/>
          <w:bCs/>
          <w:i/>
          <w:iCs/>
          <w:sz w:val="24"/>
          <w:szCs w:val="24"/>
          <w:lang w:val="en-US"/>
        </w:rPr>
      </w:pPr>
    </w:p>
    <w:p w:rsidR="00D60FCB" w:rsidRDefault="00D60FCB" w:rsidP="002E7873">
      <w:pPr>
        <w:spacing w:after="0" w:line="240" w:lineRule="auto"/>
        <w:jc w:val="center"/>
        <w:rPr>
          <w:rFonts w:ascii="Times New Roman" w:hAnsi="Times New Roman" w:cs="Times New Roman"/>
          <w:b/>
          <w:bCs/>
          <w:i/>
          <w:iCs/>
          <w:sz w:val="24"/>
          <w:szCs w:val="24"/>
          <w:lang w:val="en-US"/>
        </w:rPr>
      </w:pPr>
    </w:p>
    <w:p w:rsidR="00D60FCB" w:rsidRDefault="00D60FCB" w:rsidP="002E7873">
      <w:pPr>
        <w:spacing w:after="0" w:line="240" w:lineRule="auto"/>
        <w:jc w:val="center"/>
        <w:rPr>
          <w:rFonts w:ascii="Times New Roman" w:hAnsi="Times New Roman" w:cs="Times New Roman"/>
          <w:b/>
          <w:bCs/>
          <w:i/>
          <w:iCs/>
          <w:sz w:val="24"/>
          <w:szCs w:val="24"/>
          <w:lang w:val="en-US"/>
        </w:rPr>
      </w:pPr>
    </w:p>
    <w:p w:rsidR="00B16632" w:rsidRDefault="00B16632" w:rsidP="002E7873">
      <w:pPr>
        <w:spacing w:after="0" w:line="240" w:lineRule="auto"/>
        <w:jc w:val="center"/>
        <w:rPr>
          <w:rFonts w:ascii="Times New Roman" w:hAnsi="Times New Roman" w:cs="Times New Roman"/>
          <w:b/>
          <w:bCs/>
          <w:i/>
          <w:iCs/>
          <w:sz w:val="24"/>
          <w:szCs w:val="24"/>
          <w:lang w:val="en-US"/>
        </w:rPr>
      </w:pPr>
    </w:p>
    <w:p w:rsidR="00B16632" w:rsidRPr="00740754" w:rsidRDefault="00D60FCB" w:rsidP="002E7873">
      <w:pPr>
        <w:spacing w:after="0" w:line="240" w:lineRule="auto"/>
        <w:jc w:val="center"/>
        <w:rPr>
          <w:rFonts w:ascii="Times New Roman" w:hAnsi="Times New Roman" w:cs="Times New Roman"/>
          <w:b/>
          <w:bCs/>
          <w:iCs/>
          <w:sz w:val="24"/>
          <w:szCs w:val="24"/>
          <w:lang w:val="en-US"/>
        </w:rPr>
      </w:pPr>
      <w:r w:rsidRPr="00740754">
        <w:rPr>
          <w:rFonts w:ascii="Times New Roman" w:hAnsi="Times New Roman" w:cs="Times New Roman"/>
          <w:b/>
          <w:bCs/>
          <w:iCs/>
          <w:sz w:val="24"/>
          <w:szCs w:val="24"/>
          <w:lang w:val="en-US"/>
        </w:rPr>
        <w:lastRenderedPageBreak/>
        <w:t>BAB I</w:t>
      </w:r>
    </w:p>
    <w:p w:rsidR="00B16632" w:rsidRDefault="00B16632" w:rsidP="00D60FCB">
      <w:pPr>
        <w:pStyle w:val="ListParagraph"/>
        <w:tabs>
          <w:tab w:val="left" w:pos="709"/>
        </w:tabs>
        <w:spacing w:after="0" w:line="240" w:lineRule="auto"/>
        <w:ind w:left="0"/>
        <w:jc w:val="center"/>
        <w:rPr>
          <w:rFonts w:ascii="Times New Roman" w:hAnsi="Times New Roman" w:cs="Times New Roman"/>
          <w:b/>
          <w:bCs/>
          <w:i/>
          <w:iCs/>
          <w:sz w:val="24"/>
          <w:szCs w:val="24"/>
          <w:lang w:val="en-US"/>
        </w:rPr>
      </w:pPr>
      <w:r w:rsidRPr="00740754">
        <w:rPr>
          <w:rFonts w:ascii="Times New Roman" w:hAnsi="Times New Roman" w:cs="Times New Roman"/>
          <w:b/>
          <w:bCs/>
          <w:iCs/>
          <w:sz w:val="24"/>
          <w:szCs w:val="24"/>
          <w:lang w:val="en-US"/>
        </w:rPr>
        <w:t>PENDAHULUAN</w:t>
      </w:r>
    </w:p>
    <w:p w:rsidR="00D60FCB" w:rsidRDefault="00D60FCB" w:rsidP="00D60FCB">
      <w:pPr>
        <w:pStyle w:val="ListParagraph"/>
        <w:tabs>
          <w:tab w:val="left" w:pos="709"/>
        </w:tabs>
        <w:spacing w:after="0" w:line="240" w:lineRule="auto"/>
        <w:ind w:left="0"/>
        <w:jc w:val="center"/>
        <w:rPr>
          <w:rFonts w:ascii="Times New Roman" w:hAnsi="Times New Roman" w:cs="Times New Roman"/>
          <w:b/>
          <w:bCs/>
          <w:i/>
          <w:iCs/>
          <w:sz w:val="24"/>
          <w:szCs w:val="24"/>
          <w:lang w:val="en-US"/>
        </w:rPr>
      </w:pPr>
    </w:p>
    <w:p w:rsidR="00D60FCB" w:rsidRDefault="00D60FCB" w:rsidP="00D60FCB">
      <w:pPr>
        <w:pStyle w:val="ListParagraph"/>
        <w:tabs>
          <w:tab w:val="left" w:pos="709"/>
        </w:tabs>
        <w:spacing w:after="0" w:line="240" w:lineRule="auto"/>
        <w:ind w:left="0"/>
        <w:jc w:val="both"/>
        <w:rPr>
          <w:rFonts w:ascii="Times New Roman" w:hAnsi="Times New Roman" w:cs="Times New Roman"/>
          <w:b/>
          <w:bCs/>
          <w:i/>
          <w:iCs/>
          <w:sz w:val="24"/>
          <w:szCs w:val="24"/>
          <w:lang w:val="en-US"/>
        </w:rPr>
      </w:pPr>
    </w:p>
    <w:p w:rsidR="00D60FCB" w:rsidRDefault="00D60FCB" w:rsidP="00D60FCB">
      <w:pPr>
        <w:pStyle w:val="ListParagraph"/>
        <w:tabs>
          <w:tab w:val="left" w:pos="709"/>
        </w:tabs>
        <w:spacing w:after="0" w:line="240" w:lineRule="auto"/>
        <w:ind w:left="0"/>
        <w:jc w:val="both"/>
        <w:rPr>
          <w:rFonts w:ascii="Times New Roman" w:hAnsi="Times New Roman" w:cs="Times New Roman"/>
          <w:b/>
          <w:bCs/>
          <w:i/>
          <w:iCs/>
          <w:sz w:val="24"/>
          <w:szCs w:val="24"/>
          <w:lang w:val="en-US"/>
        </w:rPr>
      </w:pPr>
    </w:p>
    <w:p w:rsidR="00D60FCB" w:rsidRPr="000830AC" w:rsidRDefault="00D60FCB" w:rsidP="00D60FCB">
      <w:pPr>
        <w:pStyle w:val="ListParagraph"/>
        <w:numPr>
          <w:ilvl w:val="0"/>
          <w:numId w:val="3"/>
        </w:numPr>
        <w:spacing w:after="0" w:line="480" w:lineRule="auto"/>
        <w:ind w:left="0"/>
        <w:rPr>
          <w:rFonts w:ascii="Times New Roman" w:hAnsi="Times New Roman" w:cs="Times New Roman"/>
          <w:b/>
          <w:bCs/>
          <w:sz w:val="24"/>
          <w:szCs w:val="24"/>
        </w:rPr>
      </w:pPr>
      <w:r w:rsidRPr="00B840DF">
        <w:rPr>
          <w:rFonts w:ascii="Times New Roman" w:hAnsi="Times New Roman" w:cs="Times New Roman"/>
          <w:b/>
          <w:bCs/>
          <w:sz w:val="24"/>
          <w:szCs w:val="24"/>
        </w:rPr>
        <w:t xml:space="preserve">Latar Belakang Penelitian </w:t>
      </w:r>
    </w:p>
    <w:p w:rsidR="002C0E27" w:rsidRPr="000830AC" w:rsidRDefault="00D60FCB" w:rsidP="002C0E27">
      <w:pPr>
        <w:autoSpaceDE w:val="0"/>
        <w:autoSpaceDN w:val="0"/>
        <w:adjustRightInd w:val="0"/>
        <w:spacing w:after="0" w:line="240" w:lineRule="auto"/>
        <w:ind w:firstLine="567"/>
        <w:jc w:val="both"/>
        <w:rPr>
          <w:rFonts w:ascii="Times New Roman" w:hAnsi="Times New Roman" w:cs="Times New Roman"/>
          <w:sz w:val="24"/>
          <w:szCs w:val="24"/>
        </w:rPr>
      </w:pPr>
      <w:r w:rsidRPr="000830AC">
        <w:rPr>
          <w:rFonts w:ascii="Times New Roman" w:hAnsi="Times New Roman" w:cs="Times New Roman"/>
          <w:sz w:val="24"/>
          <w:szCs w:val="24"/>
        </w:rPr>
        <w:t>Hubungan hukum antara manusia dengan tanah di Indonesia telah lama mendapat perhatian. Sifat hubungan itu berkembang menurut berkembangnya budaya terutama oleh pengaruh sosial, politik, dan ekonomi. Kuatnya sistem penguasaan tanah oleh masyarakat merupakan cermin dari sistem budaya dan perekonomian tradisional yang ada di Indonesia</w:t>
      </w:r>
      <w:r w:rsidR="002C0E27">
        <w:rPr>
          <w:rFonts w:ascii="Times New Roman" w:hAnsi="Times New Roman" w:cs="Times New Roman"/>
          <w:sz w:val="24"/>
          <w:szCs w:val="24"/>
          <w:lang w:val="en-US"/>
        </w:rPr>
        <w:t xml:space="preserve">. </w:t>
      </w:r>
      <w:r w:rsidR="002C0E27" w:rsidRPr="000830AC">
        <w:rPr>
          <w:rFonts w:ascii="Times New Roman" w:hAnsi="Times New Roman" w:cs="Times New Roman"/>
          <w:sz w:val="24"/>
          <w:szCs w:val="24"/>
        </w:rPr>
        <w:t>, banyak sekali usaha yang berkaitan dengan pertanahan</w:t>
      </w:r>
    </w:p>
    <w:p w:rsidR="002C0E27" w:rsidRPr="00B840DF" w:rsidRDefault="002C0E27" w:rsidP="002C0E27">
      <w:pPr>
        <w:autoSpaceDE w:val="0"/>
        <w:autoSpaceDN w:val="0"/>
        <w:adjustRightInd w:val="0"/>
        <w:spacing w:after="0" w:line="240" w:lineRule="auto"/>
        <w:ind w:firstLine="567"/>
        <w:jc w:val="both"/>
        <w:rPr>
          <w:rFonts w:ascii="Times New Roman" w:hAnsi="Times New Roman" w:cs="Times New Roman"/>
          <w:sz w:val="24"/>
          <w:szCs w:val="24"/>
        </w:rPr>
      </w:pPr>
      <w:r w:rsidRPr="00B840DF">
        <w:rPr>
          <w:rFonts w:ascii="Times New Roman" w:hAnsi="Times New Roman" w:cs="Times New Roman"/>
          <w:sz w:val="24"/>
          <w:szCs w:val="24"/>
        </w:rPr>
        <w:t>Dalam era pembangunan dewasa seperti sekarang ini, tidak sedikit tanah yang digunakan untuk menunjang pembangunan, tetapi tanah yang tersedia terbatas</w:t>
      </w:r>
      <w:r>
        <w:rPr>
          <w:rFonts w:ascii="Times New Roman" w:hAnsi="Times New Roman" w:cs="Times New Roman"/>
          <w:sz w:val="24"/>
          <w:szCs w:val="24"/>
        </w:rPr>
        <w:t xml:space="preserve"> </w:t>
      </w:r>
      <w:r w:rsidRPr="00B840DF">
        <w:rPr>
          <w:rFonts w:ascii="Times New Roman" w:hAnsi="Times New Roman" w:cs="Times New Roman"/>
          <w:sz w:val="24"/>
          <w:szCs w:val="24"/>
        </w:rPr>
        <w:t xml:space="preserve">sekali. </w:t>
      </w:r>
      <w:r>
        <w:rPr>
          <w:rFonts w:ascii="Times New Roman" w:hAnsi="Times New Roman" w:cs="Times New Roman"/>
          <w:sz w:val="24"/>
          <w:szCs w:val="24"/>
        </w:rPr>
        <w:t>B</w:t>
      </w:r>
      <w:r w:rsidRPr="00B840DF">
        <w:rPr>
          <w:rFonts w:ascii="Times New Roman" w:hAnsi="Times New Roman" w:cs="Times New Roman"/>
          <w:sz w:val="24"/>
          <w:szCs w:val="24"/>
        </w:rPr>
        <w:t>anyak sekali kasus</w:t>
      </w:r>
      <w:r>
        <w:rPr>
          <w:rFonts w:ascii="Times New Roman" w:hAnsi="Times New Roman" w:cs="Times New Roman"/>
          <w:sz w:val="24"/>
          <w:szCs w:val="24"/>
        </w:rPr>
        <w:t xml:space="preserve"> </w:t>
      </w:r>
      <w:r w:rsidRPr="00B840DF">
        <w:rPr>
          <w:rFonts w:ascii="Times New Roman" w:hAnsi="Times New Roman" w:cs="Times New Roman"/>
          <w:sz w:val="24"/>
          <w:szCs w:val="24"/>
        </w:rPr>
        <w:t>- kasus hukum yang terjadi di lndonesia khususnya</w:t>
      </w:r>
      <w:r>
        <w:rPr>
          <w:rFonts w:ascii="Times New Roman" w:hAnsi="Times New Roman" w:cs="Times New Roman"/>
          <w:sz w:val="24"/>
          <w:szCs w:val="24"/>
        </w:rPr>
        <w:t xml:space="preserve"> </w:t>
      </w:r>
      <w:r w:rsidRPr="00B840DF">
        <w:rPr>
          <w:rFonts w:ascii="Times New Roman" w:hAnsi="Times New Roman" w:cs="Times New Roman"/>
          <w:sz w:val="24"/>
          <w:szCs w:val="24"/>
        </w:rPr>
        <w:t>masalah tanah, karena tanah merupakan salah satu kebutuhan manusia yang sangat</w:t>
      </w:r>
      <w:r>
        <w:rPr>
          <w:rFonts w:ascii="Times New Roman" w:hAnsi="Times New Roman" w:cs="Times New Roman"/>
          <w:sz w:val="24"/>
          <w:szCs w:val="24"/>
        </w:rPr>
        <w:t xml:space="preserve"> </w:t>
      </w:r>
      <w:r w:rsidRPr="00B840DF">
        <w:rPr>
          <w:rFonts w:ascii="Times New Roman" w:hAnsi="Times New Roman" w:cs="Times New Roman"/>
          <w:sz w:val="24"/>
          <w:szCs w:val="24"/>
        </w:rPr>
        <w:t>absolute dan vital. Artinya kehidupan manusia dipengaruhi dan ditentukan oleh eksistensi tanah. Apalagi sekarang masih banyak masyarakat yang tidak mengerti mengenai hukum yang mengatur tentang tanah yang ada seperti saat ini.</w:t>
      </w:r>
    </w:p>
    <w:p w:rsidR="00252340" w:rsidRDefault="00252340" w:rsidP="00252340">
      <w:pPr>
        <w:autoSpaceDE w:val="0"/>
        <w:autoSpaceDN w:val="0"/>
        <w:adjustRightInd w:val="0"/>
        <w:spacing w:after="0" w:line="240" w:lineRule="auto"/>
        <w:ind w:firstLine="567"/>
        <w:jc w:val="both"/>
        <w:rPr>
          <w:rFonts w:ascii="Times New Roman" w:hAnsi="Times New Roman" w:cs="Times New Roman"/>
          <w:sz w:val="24"/>
          <w:szCs w:val="24"/>
        </w:rPr>
      </w:pPr>
      <w:r w:rsidRPr="00B840DF">
        <w:rPr>
          <w:rFonts w:ascii="Times New Roman" w:hAnsi="Times New Roman" w:cs="Times New Roman"/>
          <w:sz w:val="24"/>
          <w:szCs w:val="24"/>
        </w:rPr>
        <w:t>Peraturan Pemerintah Pengganti Undang-</w:t>
      </w:r>
      <w:r>
        <w:rPr>
          <w:rFonts w:ascii="Times New Roman" w:hAnsi="Times New Roman" w:cs="Times New Roman"/>
          <w:sz w:val="24"/>
          <w:szCs w:val="24"/>
        </w:rPr>
        <w:t xml:space="preserve"> </w:t>
      </w:r>
      <w:r w:rsidRPr="00B840DF">
        <w:rPr>
          <w:rFonts w:ascii="Times New Roman" w:hAnsi="Times New Roman" w:cs="Times New Roman"/>
          <w:sz w:val="24"/>
          <w:szCs w:val="24"/>
        </w:rPr>
        <w:t xml:space="preserve">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B840DF">
        <w:rPr>
          <w:rFonts w:ascii="Times New Roman" w:hAnsi="Times New Roman" w:cs="Times New Roman"/>
          <w:sz w:val="24"/>
          <w:szCs w:val="24"/>
        </w:rPr>
        <w:t>Nomor 51 Tahun 1960 Tentang Larangan</w:t>
      </w:r>
      <w:r>
        <w:rPr>
          <w:rFonts w:ascii="Times New Roman" w:hAnsi="Times New Roman" w:cs="Times New Roman"/>
          <w:sz w:val="24"/>
          <w:szCs w:val="24"/>
        </w:rPr>
        <w:t xml:space="preserve"> </w:t>
      </w:r>
      <w:r w:rsidRPr="00B840DF">
        <w:rPr>
          <w:rFonts w:ascii="Times New Roman" w:hAnsi="Times New Roman" w:cs="Times New Roman"/>
          <w:sz w:val="24"/>
          <w:szCs w:val="24"/>
        </w:rPr>
        <w:t>Pemakaian Tanah Tanpa lzin</w:t>
      </w:r>
      <w:r>
        <w:rPr>
          <w:rFonts w:ascii="Times New Roman" w:hAnsi="Times New Roman" w:cs="Times New Roman"/>
          <w:sz w:val="24"/>
          <w:szCs w:val="24"/>
        </w:rPr>
        <w:t xml:space="preserve"> </w:t>
      </w:r>
      <w:r w:rsidRPr="00B840DF">
        <w:rPr>
          <w:rFonts w:ascii="Times New Roman" w:hAnsi="Times New Roman" w:cs="Times New Roman"/>
          <w:sz w:val="24"/>
          <w:szCs w:val="24"/>
        </w:rPr>
        <w:t>Yang</w:t>
      </w:r>
      <w:r>
        <w:rPr>
          <w:rFonts w:ascii="Times New Roman" w:hAnsi="Times New Roman" w:cs="Times New Roman"/>
          <w:sz w:val="24"/>
          <w:szCs w:val="24"/>
        </w:rPr>
        <w:t xml:space="preserve"> </w:t>
      </w:r>
      <w:r w:rsidRPr="00B840DF">
        <w:rPr>
          <w:rFonts w:ascii="Times New Roman" w:hAnsi="Times New Roman" w:cs="Times New Roman"/>
          <w:sz w:val="24"/>
          <w:szCs w:val="24"/>
        </w:rPr>
        <w:t>Berhak</w:t>
      </w:r>
      <w:r>
        <w:rPr>
          <w:rFonts w:ascii="Times New Roman" w:hAnsi="Times New Roman" w:cs="Times New Roman"/>
          <w:sz w:val="24"/>
          <w:szCs w:val="24"/>
        </w:rPr>
        <w:t xml:space="preserve"> </w:t>
      </w:r>
      <w:r w:rsidRPr="00B840DF">
        <w:rPr>
          <w:rFonts w:ascii="Times New Roman" w:hAnsi="Times New Roman" w:cs="Times New Roman"/>
          <w:sz w:val="24"/>
          <w:szCs w:val="24"/>
        </w:rPr>
        <w:t>Atau Kuasanya dikeluarkan atas pertimbangan :</w:t>
      </w:r>
      <w:r>
        <w:rPr>
          <w:rFonts w:ascii="Times New Roman" w:hAnsi="Times New Roman" w:cs="Times New Roman"/>
          <w:sz w:val="24"/>
          <w:szCs w:val="24"/>
        </w:rPr>
        <w:t xml:space="preserve"> </w:t>
      </w:r>
    </w:p>
    <w:p w:rsidR="00252340" w:rsidRPr="00947A92" w:rsidRDefault="00252340" w:rsidP="00252340">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947A92">
        <w:rPr>
          <w:rFonts w:ascii="Times New Roman" w:hAnsi="Times New Roman" w:cs="Times New Roman"/>
          <w:sz w:val="24"/>
          <w:szCs w:val="24"/>
        </w:rPr>
        <w:t>Bahwa oleh kepala staf angkatan darat selaku penguasa perang pusat untuk daerah angkatan darat berdasarkan Undang- Undang Nomor 74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sidRPr="00947A92">
        <w:rPr>
          <w:rFonts w:ascii="Times New Roman" w:hAnsi="Times New Roman" w:cs="Times New Roman"/>
          <w:sz w:val="24"/>
          <w:szCs w:val="24"/>
        </w:rPr>
        <w:t>1957 Tentang "Keadaan Bahaya" (Lembaran Negara Tahun 1957 Nomor 16) Telah Dikeluarkan Peraturan Penguasa Perang Pusat Nomor Prt/Peperpu/01 1/1958 Tentang "Larangan Pemakaian Tanah Tanpa lzinYang Berhak Atau Kuasa</w:t>
      </w:r>
      <w:r>
        <w:rPr>
          <w:rFonts w:ascii="Times New Roman" w:hAnsi="Times New Roman" w:cs="Times New Roman"/>
          <w:sz w:val="24"/>
          <w:szCs w:val="24"/>
          <w:lang w:val="en-US"/>
        </w:rPr>
        <w:t>n</w:t>
      </w:r>
      <w:r w:rsidRPr="00947A92">
        <w:rPr>
          <w:rFonts w:ascii="Times New Roman" w:hAnsi="Times New Roman" w:cs="Times New Roman"/>
          <w:sz w:val="24"/>
          <w:szCs w:val="24"/>
        </w:rPr>
        <w:t>ya", yang kemudian ditambah dan diubah dengan Peraturan Penguasa Perang Pusat Nomor Prt</w:t>
      </w:r>
      <w:r>
        <w:rPr>
          <w:rFonts w:ascii="Times New Roman" w:hAnsi="Times New Roman" w:cs="Times New Roman"/>
          <w:sz w:val="24"/>
          <w:szCs w:val="24"/>
          <w:lang w:val="en-US"/>
        </w:rPr>
        <w:t>/</w:t>
      </w:r>
      <w:r w:rsidRPr="00947A92">
        <w:rPr>
          <w:rFonts w:ascii="Times New Roman" w:hAnsi="Times New Roman" w:cs="Times New Roman"/>
          <w:sz w:val="24"/>
          <w:szCs w:val="24"/>
        </w:rPr>
        <w:t>Peperpu</w:t>
      </w:r>
      <w:r>
        <w:rPr>
          <w:rFonts w:ascii="Times New Roman" w:hAnsi="Times New Roman" w:cs="Times New Roman"/>
          <w:sz w:val="24"/>
          <w:szCs w:val="24"/>
          <w:lang w:val="en-US"/>
        </w:rPr>
        <w:t>/</w:t>
      </w:r>
      <w:r w:rsidRPr="00947A92">
        <w:rPr>
          <w:rFonts w:ascii="Times New Roman" w:hAnsi="Times New Roman" w:cs="Times New Roman"/>
          <w:sz w:val="24"/>
          <w:szCs w:val="24"/>
        </w:rPr>
        <w:t>4</w:t>
      </w:r>
      <w:r>
        <w:rPr>
          <w:rFonts w:ascii="Times New Roman" w:hAnsi="Times New Roman" w:cs="Times New Roman"/>
          <w:sz w:val="24"/>
          <w:szCs w:val="24"/>
          <w:lang w:val="en-US"/>
        </w:rPr>
        <w:t>1/II/</w:t>
      </w:r>
      <w:r w:rsidRPr="00947A92">
        <w:rPr>
          <w:rFonts w:ascii="Times New Roman" w:hAnsi="Times New Roman" w:cs="Times New Roman"/>
          <w:sz w:val="24"/>
          <w:szCs w:val="24"/>
        </w:rPr>
        <w:t>1959;</w:t>
      </w:r>
    </w:p>
    <w:p w:rsidR="00252340" w:rsidRPr="00947A92" w:rsidRDefault="00252340" w:rsidP="00252340">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947A92">
        <w:rPr>
          <w:rFonts w:ascii="Times New Roman" w:hAnsi="Times New Roman" w:cs="Times New Roman"/>
          <w:sz w:val="24"/>
          <w:szCs w:val="24"/>
        </w:rPr>
        <w:t xml:space="preserve">Bahwa berhubung dengan ketentuan dalam Pasal 61 Peraturan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rPr>
        <w:t>merintah Penggan</w:t>
      </w:r>
      <w:r>
        <w:rPr>
          <w:rFonts w:ascii="Times New Roman" w:hAnsi="Times New Roman" w:cs="Times New Roman"/>
          <w:sz w:val="24"/>
          <w:szCs w:val="24"/>
          <w:lang w:val="en-US"/>
        </w:rPr>
        <w:t>t</w:t>
      </w:r>
      <w:r w:rsidRPr="00947A92">
        <w:rPr>
          <w:rFonts w:ascii="Times New Roman" w:hAnsi="Times New Roman" w:cs="Times New Roman"/>
          <w:sz w:val="24"/>
          <w:szCs w:val="24"/>
        </w:rPr>
        <w:t>i Undang-Undang Nomor 23 T</w:t>
      </w:r>
      <w:proofErr w:type="spellStart"/>
      <w:r>
        <w:rPr>
          <w:rFonts w:ascii="Times New Roman" w:hAnsi="Times New Roman" w:cs="Times New Roman"/>
          <w:sz w:val="24"/>
          <w:szCs w:val="24"/>
          <w:lang w:val="en-US"/>
        </w:rPr>
        <w:t>ahun</w:t>
      </w:r>
      <w:proofErr w:type="spellEnd"/>
      <w:r>
        <w:rPr>
          <w:rFonts w:ascii="Times New Roman" w:hAnsi="Times New Roman" w:cs="Times New Roman"/>
          <w:sz w:val="24"/>
          <w:szCs w:val="24"/>
          <w:lang w:val="en-US"/>
        </w:rPr>
        <w:t xml:space="preserve"> </w:t>
      </w:r>
      <w:r w:rsidRPr="00947A92">
        <w:rPr>
          <w:rFonts w:ascii="Times New Roman" w:hAnsi="Times New Roman" w:cs="Times New Roman"/>
          <w:sz w:val="24"/>
          <w:szCs w:val="24"/>
        </w:rPr>
        <w:t>1959 Tentang "Keadaan Bahaya" (Lembaran Negara Tahun 1959 Nomor 139) jo. Peraturan Pemerintah Pengganti Undang- Undang Nomor 22 Tah</w:t>
      </w:r>
      <w:r>
        <w:rPr>
          <w:rFonts w:ascii="Times New Roman" w:hAnsi="Times New Roman" w:cs="Times New Roman"/>
          <w:sz w:val="24"/>
          <w:szCs w:val="24"/>
          <w:lang w:val="en-US"/>
        </w:rPr>
        <w:t>u</w:t>
      </w:r>
      <w:r w:rsidRPr="00947A92">
        <w:rPr>
          <w:rFonts w:ascii="Times New Roman" w:hAnsi="Times New Roman" w:cs="Times New Roman"/>
          <w:sz w:val="24"/>
          <w:szCs w:val="24"/>
        </w:rPr>
        <w:t xml:space="preserve">n 1960 (Lembaran Negara Tahun1960 Nomor 66) waktu berlakunya peraturan-peraturan penguasa perang pusat tersebut akan berakhir pada tanggal 16 </w:t>
      </w:r>
      <w:r>
        <w:rPr>
          <w:rFonts w:ascii="Times New Roman" w:hAnsi="Times New Roman" w:cs="Times New Roman"/>
          <w:sz w:val="24"/>
          <w:szCs w:val="24"/>
          <w:lang w:val="en-US"/>
        </w:rPr>
        <w:t>D</w:t>
      </w:r>
      <w:r w:rsidRPr="00947A92">
        <w:rPr>
          <w:rFonts w:ascii="Times New Roman" w:hAnsi="Times New Roman" w:cs="Times New Roman"/>
          <w:sz w:val="24"/>
          <w:szCs w:val="24"/>
        </w:rPr>
        <w:t xml:space="preserve">esember 1960; </w:t>
      </w:r>
    </w:p>
    <w:p w:rsidR="00252340" w:rsidRPr="00947A92" w:rsidRDefault="00252340" w:rsidP="00252340">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947A92">
        <w:rPr>
          <w:rFonts w:ascii="Times New Roman" w:hAnsi="Times New Roman" w:cs="Times New Roman"/>
          <w:sz w:val="24"/>
          <w:szCs w:val="24"/>
        </w:rPr>
        <w:t>Bahwa dewasa ini perlindungan tanah-tanah terhadap pemakaian tanpa izin yang berhak atau kuasanya yang sah masih perlu dilangsungkan. Lagi pula ada penguasa-penguasa yang bersangkutan masih perlu dasar hukum bagi tindakan – tindakannya untuk menyelesaikan pemakaian tanah demikian itu;</w:t>
      </w:r>
    </w:p>
    <w:p w:rsidR="00252340" w:rsidRPr="00947A92" w:rsidRDefault="00252340" w:rsidP="00252340">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947A92">
        <w:rPr>
          <w:rFonts w:ascii="Times New Roman" w:hAnsi="Times New Roman" w:cs="Times New Roman"/>
          <w:sz w:val="24"/>
          <w:szCs w:val="24"/>
        </w:rPr>
        <w:t>Bahwa ketentuan-ketentuan dalam ordonansi "onrechtmatigeocutpatie van</w:t>
      </w:r>
    </w:p>
    <w:p w:rsidR="00252340" w:rsidRPr="00EB407A" w:rsidRDefault="00252340" w:rsidP="00252340">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947A92">
        <w:rPr>
          <w:rFonts w:ascii="Times New Roman" w:hAnsi="Times New Roman" w:cs="Times New Roman"/>
          <w:sz w:val="24"/>
          <w:szCs w:val="24"/>
        </w:rPr>
        <w:t>gronden" (stctatsblad 1948 nomor 110) Dan Undang-Undang Da</w:t>
      </w:r>
      <w:proofErr w:type="spellStart"/>
      <w:r>
        <w:rPr>
          <w:rFonts w:ascii="Times New Roman" w:hAnsi="Times New Roman" w:cs="Times New Roman"/>
          <w:sz w:val="24"/>
          <w:szCs w:val="24"/>
          <w:lang w:val="en-US"/>
        </w:rPr>
        <w:t>ru</w:t>
      </w:r>
      <w:proofErr w:type="spellEnd"/>
      <w:r w:rsidRPr="00947A92">
        <w:rPr>
          <w:rFonts w:ascii="Times New Roman" w:hAnsi="Times New Roman" w:cs="Times New Roman"/>
          <w:sz w:val="24"/>
          <w:szCs w:val="24"/>
        </w:rPr>
        <w:t>rat Nomor 8</w:t>
      </w:r>
      <w:r>
        <w:rPr>
          <w:rFonts w:ascii="Times New Roman" w:hAnsi="Times New Roman" w:cs="Times New Roman"/>
          <w:sz w:val="24"/>
          <w:szCs w:val="24"/>
          <w:lang w:val="en-US"/>
        </w:rPr>
        <w:t xml:space="preserve"> </w:t>
      </w:r>
      <w:r w:rsidRPr="00EB407A">
        <w:rPr>
          <w:rFonts w:ascii="Times New Roman" w:hAnsi="Times New Roman" w:cs="Times New Roman"/>
          <w:sz w:val="24"/>
          <w:szCs w:val="24"/>
        </w:rPr>
        <w:t xml:space="preserve">Tahun 1954 (Lembaran Negara Tahun i954 Nomor 65) </w:t>
      </w:r>
      <w:proofErr w:type="spellStart"/>
      <w:r>
        <w:rPr>
          <w:rFonts w:ascii="Times New Roman" w:hAnsi="Times New Roman" w:cs="Times New Roman"/>
          <w:sz w:val="24"/>
          <w:szCs w:val="24"/>
          <w:lang w:val="en-US"/>
        </w:rPr>
        <w:t>dan</w:t>
      </w:r>
      <w:proofErr w:type="spellEnd"/>
      <w:r w:rsidRPr="00EB407A">
        <w:rPr>
          <w:rFonts w:ascii="Times New Roman" w:hAnsi="Times New Roman" w:cs="Times New Roman"/>
          <w:sz w:val="24"/>
          <w:szCs w:val="24"/>
        </w:rPr>
        <w:t xml:space="preserve"> Undang-Undang Darurat Nomor </w:t>
      </w:r>
      <w:r w:rsidRPr="00EB407A">
        <w:rPr>
          <w:rFonts w:ascii="Times New Roman" w:hAnsi="Times New Roman" w:cs="Times New Roman"/>
          <w:sz w:val="24"/>
          <w:szCs w:val="24"/>
          <w:lang w:val="en-US"/>
        </w:rPr>
        <w:t>1</w:t>
      </w:r>
      <w:r w:rsidRPr="00EB407A">
        <w:rPr>
          <w:rFonts w:ascii="Times New Roman" w:hAnsi="Times New Roman" w:cs="Times New Roman"/>
          <w:sz w:val="24"/>
          <w:szCs w:val="24"/>
        </w:rPr>
        <w:t xml:space="preserve"> Tahun 1956 (Lembaran Negara Tahun 1956 Nomor 45) karena berbagai pertimbangan tidak dapat dipakai lagi;</w:t>
      </w:r>
    </w:p>
    <w:p w:rsidR="00252340" w:rsidRPr="00947A92" w:rsidRDefault="00252340" w:rsidP="00252340">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947A92">
        <w:rPr>
          <w:rFonts w:ascii="Times New Roman" w:hAnsi="Times New Roman" w:cs="Times New Roman"/>
          <w:sz w:val="24"/>
          <w:szCs w:val="24"/>
        </w:rPr>
        <w:t>Bahwa berhubung dengan hal-hal tersebut diatas dan mengingat sifat masalahnya sebaiknya soal termaksud sekarang diatur dalam bentuk peraturan pemndang- undangan biasa;</w:t>
      </w:r>
    </w:p>
    <w:p w:rsidR="00D60FCB" w:rsidRDefault="00252340" w:rsidP="00252340">
      <w:pPr>
        <w:pStyle w:val="ListParagraph"/>
        <w:tabs>
          <w:tab w:val="left" w:pos="709"/>
        </w:tabs>
        <w:spacing w:after="0" w:line="240" w:lineRule="auto"/>
        <w:jc w:val="both"/>
        <w:rPr>
          <w:rFonts w:ascii="Times New Roman" w:hAnsi="Times New Roman" w:cs="Times New Roman"/>
          <w:sz w:val="24"/>
          <w:szCs w:val="24"/>
          <w:lang w:val="en-US"/>
        </w:rPr>
      </w:pPr>
      <w:r w:rsidRPr="00947A92">
        <w:rPr>
          <w:rFonts w:ascii="Times New Roman" w:hAnsi="Times New Roman" w:cs="Times New Roman"/>
          <w:sz w:val="24"/>
          <w:szCs w:val="24"/>
        </w:rPr>
        <w:t>Bahwa karena keadaan yang memaksa soal tersebut diatur dengan peraturan pemerintah pengganti undang-undang.</w:t>
      </w:r>
    </w:p>
    <w:p w:rsidR="00252340" w:rsidRPr="00B840DF" w:rsidRDefault="00252340" w:rsidP="00252340">
      <w:pPr>
        <w:pStyle w:val="ListParagraph"/>
        <w:spacing w:after="0" w:line="240" w:lineRule="auto"/>
        <w:ind w:left="0" w:firstLine="567"/>
        <w:jc w:val="both"/>
        <w:rPr>
          <w:rFonts w:ascii="Times New Roman" w:eastAsia="Times New Roman" w:hAnsi="Times New Roman" w:cs="Times New Roman"/>
          <w:sz w:val="24"/>
          <w:szCs w:val="24"/>
          <w:lang w:eastAsia="id-ID"/>
        </w:rPr>
      </w:pPr>
      <w:bookmarkStart w:id="2" w:name="_Hlk69295228"/>
      <w:r w:rsidRPr="00B840DF">
        <w:rPr>
          <w:rFonts w:ascii="Times New Roman" w:hAnsi="Times New Roman" w:cs="Times New Roman"/>
          <w:sz w:val="24"/>
          <w:szCs w:val="24"/>
        </w:rPr>
        <w:lastRenderedPageBreak/>
        <w:t>Dalam kehidupan sehari</w:t>
      </w:r>
      <w:r w:rsidRPr="00B840DF">
        <w:rPr>
          <w:rFonts w:ascii="Times New Roman" w:hAnsi="Times New Roman" w:cs="Times New Roman"/>
          <w:b/>
          <w:bCs/>
          <w:sz w:val="24"/>
          <w:szCs w:val="24"/>
        </w:rPr>
        <w:t>-</w:t>
      </w:r>
      <w:r w:rsidRPr="00B840DF">
        <w:rPr>
          <w:rFonts w:ascii="Times New Roman" w:hAnsi="Times New Roman" w:cs="Times New Roman"/>
          <w:sz w:val="24"/>
          <w:szCs w:val="24"/>
        </w:rPr>
        <w:t>sehari tentu banyak berbagai peristiwa yang terjadi, salah satunya pemakaian tanah tanpa i</w:t>
      </w:r>
      <w:r>
        <w:rPr>
          <w:rFonts w:ascii="Times New Roman" w:hAnsi="Times New Roman" w:cs="Times New Roman"/>
          <w:sz w:val="24"/>
          <w:szCs w:val="24"/>
          <w:lang w:val="en-US"/>
        </w:rPr>
        <w:t>z</w:t>
      </w:r>
      <w:r w:rsidRPr="00B840DF">
        <w:rPr>
          <w:rFonts w:ascii="Times New Roman" w:hAnsi="Times New Roman" w:cs="Times New Roman"/>
          <w:sz w:val="24"/>
          <w:szCs w:val="24"/>
        </w:rPr>
        <w:t xml:space="preserve">in yang berhak atau kuasanya, baik di sengaja maupun tidak di sengaja di Indonesia pada umumnya. </w:t>
      </w:r>
      <w:r w:rsidRPr="00B840DF">
        <w:rPr>
          <w:rFonts w:ascii="Times New Roman" w:eastAsia="Times New Roman" w:hAnsi="Times New Roman" w:cs="Times New Roman"/>
          <w:sz w:val="24"/>
          <w:szCs w:val="24"/>
          <w:lang w:eastAsia="id-ID"/>
        </w:rPr>
        <w:t>Pemegang hak atas tanah kerap merasa risau ketika tanah miliknya dikuasai oleh pihak lain. Sudah diupayakan dengan jalur musyawarah kekeluargaan namun si pemakai tanah tetap tidak bersedia keluar dari tanahnya. Pemegang hak tidak mengetahui upaya hukum yang dapat digunakan dan tidak memahami ketentuan hukum yang dapat menjerat pelaku.</w:t>
      </w:r>
    </w:p>
    <w:bookmarkEnd w:id="2"/>
    <w:p w:rsidR="00252340" w:rsidRPr="00B840DF" w:rsidRDefault="00252340" w:rsidP="00252340">
      <w:pPr>
        <w:pStyle w:val="ListParagraph"/>
        <w:spacing w:line="240" w:lineRule="auto"/>
        <w:ind w:left="0" w:firstLine="567"/>
        <w:jc w:val="both"/>
        <w:rPr>
          <w:rFonts w:ascii="Times New Roman" w:hAnsi="Times New Roman" w:cs="Times New Roman"/>
          <w:sz w:val="24"/>
          <w:szCs w:val="24"/>
        </w:rPr>
      </w:pPr>
      <w:r w:rsidRPr="00B840DF">
        <w:rPr>
          <w:rFonts w:ascii="Times New Roman" w:hAnsi="Times New Roman" w:cs="Times New Roman"/>
          <w:sz w:val="24"/>
          <w:szCs w:val="24"/>
        </w:rPr>
        <w:t>Penegakan hukum terhadap kasus tindak pidana larangan pemakaian tanah tanpa ijin yang berhak atau kuasanya, harus pula mengutamakan nilai-nilai keadilan, selain kepastian hukum dan kemanfaatan. Tanah yang dimanfaatkan oleh warga, sehingga tanah tersebut tidak menjadi tandus dan rusak, tentunya apa yang dilakukan oleh warga harus pula dihargai, dan tidak dapat dikesampingkan begitu saja.</w:t>
      </w:r>
    </w:p>
    <w:p w:rsidR="00252340" w:rsidRPr="00B840DF" w:rsidRDefault="00252340" w:rsidP="00252340">
      <w:pPr>
        <w:pStyle w:val="ListParagraph"/>
        <w:spacing w:after="0" w:line="240" w:lineRule="auto"/>
        <w:ind w:left="0" w:firstLine="567"/>
        <w:jc w:val="both"/>
        <w:rPr>
          <w:rFonts w:ascii="Times New Roman" w:hAnsi="Times New Roman" w:cs="Times New Roman"/>
          <w:sz w:val="24"/>
          <w:szCs w:val="24"/>
        </w:rPr>
      </w:pPr>
      <w:r w:rsidRPr="00B840DF">
        <w:rPr>
          <w:rFonts w:ascii="Times New Roman" w:hAnsi="Times New Roman" w:cs="Times New Roman"/>
          <w:sz w:val="24"/>
          <w:szCs w:val="24"/>
        </w:rPr>
        <w:t>Kepolisian merupakan salah satu aparat penegak hukum diantara sekian banyak aparat penegak hukum yang mempunyai kewenangan melakukan tugas penyelidikan dan penyidikan untuk semua perkara piana terdapat pada Pasal 13 Undang – Undang Nomor 2 Tahun 2002 tentang Kepolisian. Atas dasar itu aparat kepolisian dituntut untuk dapat mengembangkan dirinya sebagai aparat hukum profesional yang mampu menerapkan hukum positif dalam kasus yang konkrit.</w:t>
      </w:r>
      <w:r>
        <w:rPr>
          <w:rFonts w:ascii="Times New Roman" w:hAnsi="Times New Roman" w:cs="Times New Roman"/>
          <w:sz w:val="24"/>
          <w:szCs w:val="24"/>
          <w:lang w:val="en-US"/>
        </w:rPr>
        <w:t xml:space="preserve"> </w:t>
      </w:r>
      <w:r w:rsidRPr="00B840DF">
        <w:rPr>
          <w:rFonts w:ascii="Times New Roman" w:hAnsi="Times New Roman" w:cs="Times New Roman"/>
          <w:sz w:val="24"/>
          <w:szCs w:val="24"/>
        </w:rPr>
        <w:t>Kepolisian memiliki tugas dan wewenang dari penyelidikan salah satunya adalah menerima laporan atau pengaduan dari seseorang tentang adanya tindak pidana sesuai dengan Pasal 5 Kitab Undang – Undang Hukum Acara Pidana (KUHAP). Penyelidikan dalam hal ini polisi sesuai dengan ketentuan Pasal 1 angka 4 KUHAP, atas laporan atau pengaduan terseut mencari dan menemukan suatu peristiwa yang diduga sebagai tindak pidana guna menentukan dapat atau tidaknya dilakukan penyelidikan. Didalam penyelidikan berdasarkan Pasal 1 angka 2 KUHAP, penyidik/ polisi mencari serta mengumpulkan bukti dengan bukti itu membuat terang tentang tindak pidana yang terjadi dan bertujuan menemukan tersangkanya.</w:t>
      </w:r>
    </w:p>
    <w:p w:rsidR="00252340" w:rsidRPr="00252340" w:rsidRDefault="00252340" w:rsidP="00252340">
      <w:pPr>
        <w:pStyle w:val="ListParagraph"/>
        <w:spacing w:line="240" w:lineRule="auto"/>
        <w:ind w:left="0" w:firstLine="567"/>
        <w:jc w:val="both"/>
        <w:rPr>
          <w:rFonts w:ascii="Times New Roman" w:hAnsi="Times New Roman" w:cs="Times New Roman"/>
          <w:sz w:val="24"/>
          <w:szCs w:val="24"/>
          <w:lang w:val="en-US"/>
        </w:rPr>
      </w:pPr>
    </w:p>
    <w:p w:rsidR="00252340" w:rsidRPr="00605683" w:rsidRDefault="00252340" w:rsidP="00252340">
      <w:pPr>
        <w:pStyle w:val="ListParagraph"/>
        <w:numPr>
          <w:ilvl w:val="0"/>
          <w:numId w:val="3"/>
        </w:numPr>
        <w:spacing w:line="480" w:lineRule="auto"/>
        <w:ind w:left="0"/>
        <w:rPr>
          <w:rFonts w:ascii="Times New Roman" w:hAnsi="Times New Roman" w:cs="Times New Roman"/>
          <w:b/>
          <w:bCs/>
          <w:sz w:val="24"/>
          <w:szCs w:val="24"/>
        </w:rPr>
      </w:pPr>
      <w:r w:rsidRPr="00605683">
        <w:rPr>
          <w:rFonts w:ascii="Times New Roman" w:hAnsi="Times New Roman" w:cs="Times New Roman"/>
          <w:b/>
          <w:bCs/>
          <w:sz w:val="24"/>
          <w:szCs w:val="24"/>
        </w:rPr>
        <w:t>Identifikasi Masalah</w:t>
      </w:r>
    </w:p>
    <w:p w:rsidR="00252340" w:rsidRPr="00B840DF" w:rsidRDefault="00252340" w:rsidP="00252340">
      <w:pPr>
        <w:spacing w:after="0" w:line="240" w:lineRule="auto"/>
        <w:ind w:firstLine="567"/>
        <w:jc w:val="both"/>
        <w:rPr>
          <w:rFonts w:ascii="Times New Roman" w:hAnsi="Times New Roman" w:cs="Times New Roman"/>
          <w:sz w:val="24"/>
          <w:szCs w:val="24"/>
        </w:rPr>
      </w:pPr>
      <w:r w:rsidRPr="00B840DF">
        <w:rPr>
          <w:rFonts w:ascii="Times New Roman" w:hAnsi="Times New Roman" w:cs="Times New Roman"/>
          <w:sz w:val="24"/>
          <w:szCs w:val="24"/>
        </w:rPr>
        <w:t>Berdasarkan uraian latar belakang yang penulis uraikan sebelumnya, maka identifikasi masalah dalam penelitian ini adalah sebagai berikut :</w:t>
      </w:r>
    </w:p>
    <w:p w:rsidR="00252340" w:rsidRPr="00284F1E" w:rsidRDefault="00252340" w:rsidP="00252340">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sidRPr="00B840DF">
        <w:rPr>
          <w:rFonts w:ascii="Times New Roman" w:hAnsi="Times New Roman" w:cs="Times New Roman"/>
          <w:sz w:val="24"/>
          <w:szCs w:val="24"/>
        </w:rPr>
        <w:t xml:space="preserve">Bagaimana </w:t>
      </w:r>
      <w:r w:rsidRPr="00284F1E">
        <w:rPr>
          <w:rFonts w:ascii="Times New Roman" w:hAnsi="Times New Roman" w:cs="Times New Roman"/>
          <w:sz w:val="24"/>
          <w:szCs w:val="24"/>
        </w:rPr>
        <w:t xml:space="preserve">penerapan </w:t>
      </w:r>
      <w:r>
        <w:rPr>
          <w:rFonts w:ascii="Times New Roman" w:hAnsi="Times New Roman" w:cs="Times New Roman"/>
          <w:sz w:val="24"/>
          <w:szCs w:val="24"/>
        </w:rPr>
        <w:t xml:space="preserve">hukum </w:t>
      </w:r>
      <w:r>
        <w:rPr>
          <w:rFonts w:ascii="Times New Roman" w:eastAsia="Times New Roman" w:hAnsi="Times New Roman" w:cs="Times New Roman"/>
          <w:sz w:val="24"/>
          <w:szCs w:val="24"/>
          <w:lang w:val="en-US" w:eastAsia="id-ID"/>
        </w:rPr>
        <w:t>P</w:t>
      </w:r>
      <w:r w:rsidRPr="00284F1E">
        <w:rPr>
          <w:rFonts w:ascii="Times New Roman" w:eastAsia="Times New Roman" w:hAnsi="Times New Roman" w:cs="Times New Roman"/>
          <w:sz w:val="24"/>
          <w:szCs w:val="24"/>
          <w:lang w:eastAsia="id-ID"/>
        </w:rPr>
        <w:t>eraturan Pemerintah Pengganti Undang-Undang (P</w:t>
      </w:r>
      <w:r>
        <w:rPr>
          <w:rFonts w:ascii="Times New Roman" w:eastAsia="Times New Roman" w:hAnsi="Times New Roman" w:cs="Times New Roman"/>
          <w:sz w:val="24"/>
          <w:szCs w:val="24"/>
          <w:lang w:val="en-US" w:eastAsia="id-ID"/>
        </w:rPr>
        <w:t>e</w:t>
      </w:r>
      <w:r w:rsidRPr="00284F1E">
        <w:rPr>
          <w:rFonts w:ascii="Times New Roman" w:eastAsia="Times New Roman" w:hAnsi="Times New Roman" w:cs="Times New Roman"/>
          <w:sz w:val="24"/>
          <w:szCs w:val="24"/>
          <w:lang w:eastAsia="id-ID"/>
        </w:rPr>
        <w:t>rp</w:t>
      </w:r>
      <w:r>
        <w:rPr>
          <w:rFonts w:ascii="Times New Roman" w:eastAsia="Times New Roman" w:hAnsi="Times New Roman" w:cs="Times New Roman"/>
          <w:sz w:val="24"/>
          <w:szCs w:val="24"/>
          <w:lang w:val="en-US" w:eastAsia="id-ID"/>
        </w:rPr>
        <w:t>u</w:t>
      </w:r>
      <w:r w:rsidRPr="00284F1E">
        <w:rPr>
          <w:rFonts w:ascii="Times New Roman" w:eastAsia="Times New Roman" w:hAnsi="Times New Roman" w:cs="Times New Roman"/>
          <w:sz w:val="24"/>
          <w:szCs w:val="24"/>
          <w:lang w:eastAsia="id-ID"/>
        </w:rPr>
        <w:t>) No</w:t>
      </w:r>
      <w:proofErr w:type="spellStart"/>
      <w:r>
        <w:rPr>
          <w:rFonts w:ascii="Times New Roman" w:eastAsia="Times New Roman" w:hAnsi="Times New Roman" w:cs="Times New Roman"/>
          <w:sz w:val="24"/>
          <w:szCs w:val="24"/>
          <w:lang w:val="en-US" w:eastAsia="id-ID"/>
        </w:rPr>
        <w:t>mor</w:t>
      </w:r>
      <w:proofErr w:type="spellEnd"/>
      <w:r w:rsidRPr="00284F1E">
        <w:rPr>
          <w:rFonts w:ascii="Times New Roman" w:eastAsia="Times New Roman" w:hAnsi="Times New Roman" w:cs="Times New Roman"/>
          <w:sz w:val="24"/>
          <w:szCs w:val="24"/>
          <w:lang w:eastAsia="id-ID"/>
        </w:rPr>
        <w:t xml:space="preserve"> 51 Tahun 1960 Tentang Larangan Pemakaian Tanah Tanpa Izin Yang Berhak Atau Kuasanya</w:t>
      </w:r>
      <w:r>
        <w:rPr>
          <w:rFonts w:ascii="Times New Roman" w:eastAsia="Times New Roman" w:hAnsi="Times New Roman" w:cs="Times New Roman"/>
          <w:sz w:val="24"/>
          <w:szCs w:val="24"/>
          <w:lang w:eastAsia="id-ID"/>
        </w:rPr>
        <w:t>?</w:t>
      </w:r>
    </w:p>
    <w:p w:rsidR="00252340" w:rsidRPr="00B840DF" w:rsidRDefault="00252340" w:rsidP="00252340">
      <w:pPr>
        <w:pStyle w:val="ListParagraph"/>
        <w:numPr>
          <w:ilvl w:val="0"/>
          <w:numId w:val="5"/>
        </w:numPr>
        <w:spacing w:after="0" w:line="240" w:lineRule="auto"/>
        <w:jc w:val="both"/>
        <w:rPr>
          <w:rFonts w:ascii="Times New Roman" w:hAnsi="Times New Roman" w:cs="Times New Roman"/>
          <w:sz w:val="24"/>
          <w:szCs w:val="24"/>
        </w:rPr>
      </w:pPr>
      <w:r w:rsidRPr="00B840DF">
        <w:rPr>
          <w:rFonts w:ascii="Times New Roman" w:hAnsi="Times New Roman" w:cs="Times New Roman"/>
          <w:sz w:val="24"/>
          <w:szCs w:val="24"/>
        </w:rPr>
        <w:t xml:space="preserve">Kendala apa saja yang dihadapi dalam penerapan </w:t>
      </w:r>
      <w:r>
        <w:rPr>
          <w:rFonts w:ascii="Times New Roman" w:hAnsi="Times New Roman" w:cs="Times New Roman"/>
          <w:sz w:val="24"/>
          <w:szCs w:val="24"/>
          <w:lang w:val="en-US"/>
        </w:rPr>
        <w:t>P</w:t>
      </w:r>
      <w:r w:rsidRPr="00B840DF">
        <w:rPr>
          <w:rFonts w:ascii="Times New Roman" w:hAnsi="Times New Roman" w:cs="Times New Roman"/>
          <w:sz w:val="24"/>
          <w:szCs w:val="24"/>
        </w:rPr>
        <w:t xml:space="preserve">eraturan </w:t>
      </w:r>
      <w:r>
        <w:rPr>
          <w:rFonts w:ascii="Times New Roman" w:hAnsi="Times New Roman" w:cs="Times New Roman"/>
          <w:sz w:val="24"/>
          <w:szCs w:val="24"/>
          <w:lang w:val="en-US"/>
        </w:rPr>
        <w:t>P</w:t>
      </w:r>
      <w:r w:rsidRPr="00B840DF">
        <w:rPr>
          <w:rFonts w:ascii="Times New Roman" w:hAnsi="Times New Roman" w:cs="Times New Roman"/>
          <w:sz w:val="24"/>
          <w:szCs w:val="24"/>
        </w:rPr>
        <w:t xml:space="preserve">emerintah </w:t>
      </w:r>
      <w:r>
        <w:rPr>
          <w:rFonts w:ascii="Times New Roman" w:hAnsi="Times New Roman" w:cs="Times New Roman"/>
          <w:sz w:val="24"/>
          <w:szCs w:val="24"/>
          <w:lang w:val="en-US"/>
        </w:rPr>
        <w:t>P</w:t>
      </w:r>
      <w:r w:rsidRPr="00B840DF">
        <w:rPr>
          <w:rFonts w:ascii="Times New Roman" w:hAnsi="Times New Roman" w:cs="Times New Roman"/>
          <w:sz w:val="24"/>
          <w:szCs w:val="24"/>
        </w:rPr>
        <w:t xml:space="preserve">engganti Undang - 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B840DF">
        <w:rPr>
          <w:rFonts w:ascii="Times New Roman" w:hAnsi="Times New Roman" w:cs="Times New Roman"/>
          <w:sz w:val="24"/>
          <w:szCs w:val="24"/>
        </w:rPr>
        <w:t>Nomor 51 Tahun 1960 Terhadap Tindak Pidana Pemakaian Tanah Tanpa Ijin Yang Berhak Atau Kuasanya Pada Tahap Penyidikan?</w:t>
      </w:r>
    </w:p>
    <w:p w:rsidR="00252340" w:rsidRDefault="00252340" w:rsidP="00252340">
      <w:pPr>
        <w:tabs>
          <w:tab w:val="left" w:pos="709"/>
        </w:tabs>
        <w:spacing w:after="0" w:line="240" w:lineRule="auto"/>
        <w:jc w:val="both"/>
        <w:rPr>
          <w:lang w:val="en-US"/>
        </w:rPr>
      </w:pPr>
    </w:p>
    <w:p w:rsidR="00E90B4B" w:rsidRDefault="00E90B4B" w:rsidP="00252340">
      <w:pPr>
        <w:tabs>
          <w:tab w:val="left" w:pos="709"/>
        </w:tabs>
        <w:spacing w:after="0" w:line="240" w:lineRule="auto"/>
        <w:jc w:val="both"/>
        <w:rPr>
          <w:lang w:val="en-US"/>
        </w:rPr>
      </w:pPr>
    </w:p>
    <w:p w:rsidR="00E90B4B" w:rsidRDefault="00E90B4B" w:rsidP="00252340">
      <w:pPr>
        <w:tabs>
          <w:tab w:val="left" w:pos="709"/>
        </w:tabs>
        <w:spacing w:after="0" w:line="240" w:lineRule="auto"/>
        <w:jc w:val="both"/>
        <w:rPr>
          <w:lang w:val="en-US"/>
        </w:rPr>
      </w:pPr>
    </w:p>
    <w:p w:rsidR="00E90B4B" w:rsidRDefault="00E90B4B" w:rsidP="00252340">
      <w:pPr>
        <w:tabs>
          <w:tab w:val="left" w:pos="709"/>
        </w:tabs>
        <w:spacing w:after="0" w:line="240" w:lineRule="auto"/>
        <w:jc w:val="both"/>
        <w:rPr>
          <w:lang w:val="en-US"/>
        </w:rPr>
      </w:pPr>
    </w:p>
    <w:p w:rsidR="00E90B4B" w:rsidRDefault="00E90B4B" w:rsidP="00252340">
      <w:pPr>
        <w:tabs>
          <w:tab w:val="left" w:pos="709"/>
        </w:tabs>
        <w:spacing w:after="0" w:line="240" w:lineRule="auto"/>
        <w:jc w:val="both"/>
        <w:rPr>
          <w:lang w:val="en-US"/>
        </w:rPr>
      </w:pPr>
    </w:p>
    <w:p w:rsidR="00740754" w:rsidRDefault="00740754" w:rsidP="00252340">
      <w:pPr>
        <w:tabs>
          <w:tab w:val="left" w:pos="709"/>
        </w:tabs>
        <w:spacing w:after="0" w:line="240" w:lineRule="auto"/>
        <w:jc w:val="both"/>
        <w:rPr>
          <w:lang w:val="en-US"/>
        </w:rPr>
      </w:pPr>
    </w:p>
    <w:p w:rsidR="00740754" w:rsidRDefault="00740754" w:rsidP="00252340">
      <w:pPr>
        <w:tabs>
          <w:tab w:val="left" w:pos="709"/>
        </w:tabs>
        <w:spacing w:after="0" w:line="240" w:lineRule="auto"/>
        <w:jc w:val="both"/>
        <w:rPr>
          <w:lang w:val="en-US"/>
        </w:rPr>
      </w:pPr>
    </w:p>
    <w:p w:rsidR="00E90B4B" w:rsidRDefault="00E90B4B" w:rsidP="00252340">
      <w:pPr>
        <w:tabs>
          <w:tab w:val="left" w:pos="709"/>
        </w:tabs>
        <w:spacing w:after="0" w:line="240" w:lineRule="auto"/>
        <w:jc w:val="both"/>
        <w:rPr>
          <w:lang w:val="en-US"/>
        </w:rPr>
      </w:pPr>
    </w:p>
    <w:p w:rsidR="00E90B4B" w:rsidRDefault="00E90B4B" w:rsidP="00252340">
      <w:pPr>
        <w:tabs>
          <w:tab w:val="left" w:pos="709"/>
        </w:tabs>
        <w:spacing w:after="0" w:line="240" w:lineRule="auto"/>
        <w:jc w:val="both"/>
        <w:rPr>
          <w:lang w:val="en-US"/>
        </w:rPr>
      </w:pPr>
    </w:p>
    <w:p w:rsidR="00E90B4B" w:rsidRDefault="00E90B4B" w:rsidP="00252340">
      <w:pPr>
        <w:tabs>
          <w:tab w:val="left" w:pos="709"/>
        </w:tabs>
        <w:spacing w:after="0" w:line="240" w:lineRule="auto"/>
        <w:jc w:val="both"/>
        <w:rPr>
          <w:lang w:val="en-US"/>
        </w:rPr>
      </w:pPr>
    </w:p>
    <w:p w:rsidR="00E90B4B" w:rsidRPr="00740754" w:rsidRDefault="00E90B4B" w:rsidP="00E90B4B">
      <w:pPr>
        <w:tabs>
          <w:tab w:val="left" w:pos="709"/>
        </w:tabs>
        <w:spacing w:after="0" w:line="240" w:lineRule="auto"/>
        <w:jc w:val="center"/>
        <w:rPr>
          <w:rFonts w:ascii="Times New Roman" w:hAnsi="Times New Roman" w:cs="Times New Roman"/>
          <w:b/>
          <w:sz w:val="24"/>
          <w:szCs w:val="24"/>
          <w:lang w:val="en-US"/>
        </w:rPr>
      </w:pPr>
      <w:r w:rsidRPr="00740754">
        <w:rPr>
          <w:rFonts w:ascii="Times New Roman" w:hAnsi="Times New Roman" w:cs="Times New Roman"/>
          <w:b/>
          <w:sz w:val="24"/>
          <w:szCs w:val="24"/>
          <w:lang w:val="en-US"/>
        </w:rPr>
        <w:lastRenderedPageBreak/>
        <w:t>BAB II</w:t>
      </w:r>
    </w:p>
    <w:p w:rsidR="00E90B4B" w:rsidRPr="00740754" w:rsidRDefault="00E90B4B" w:rsidP="00E90B4B">
      <w:pPr>
        <w:tabs>
          <w:tab w:val="left" w:pos="709"/>
        </w:tabs>
        <w:spacing w:after="0" w:line="240" w:lineRule="auto"/>
        <w:jc w:val="center"/>
        <w:rPr>
          <w:rFonts w:ascii="Times New Roman" w:hAnsi="Times New Roman" w:cs="Times New Roman"/>
          <w:sz w:val="24"/>
          <w:szCs w:val="24"/>
          <w:lang w:val="en-US"/>
        </w:rPr>
      </w:pPr>
      <w:r w:rsidRPr="00740754">
        <w:rPr>
          <w:rFonts w:ascii="Times New Roman" w:hAnsi="Times New Roman" w:cs="Times New Roman"/>
          <w:b/>
          <w:sz w:val="24"/>
          <w:szCs w:val="24"/>
          <w:lang w:val="en-US"/>
        </w:rPr>
        <w:t>PEMBAHASAN</w:t>
      </w:r>
    </w:p>
    <w:p w:rsidR="00E90B4B" w:rsidRPr="00740754" w:rsidRDefault="00E90B4B" w:rsidP="00E90B4B">
      <w:pPr>
        <w:tabs>
          <w:tab w:val="left" w:pos="709"/>
        </w:tabs>
        <w:spacing w:after="0" w:line="240" w:lineRule="auto"/>
        <w:jc w:val="center"/>
        <w:rPr>
          <w:sz w:val="24"/>
          <w:szCs w:val="24"/>
          <w:lang w:val="en-US"/>
        </w:rPr>
      </w:pPr>
    </w:p>
    <w:p w:rsidR="00E90B4B" w:rsidRDefault="00E90B4B" w:rsidP="00E90B4B">
      <w:pPr>
        <w:tabs>
          <w:tab w:val="left" w:pos="709"/>
        </w:tabs>
        <w:spacing w:after="0" w:line="240" w:lineRule="auto"/>
        <w:jc w:val="both"/>
        <w:rPr>
          <w:lang w:val="en-US"/>
        </w:rPr>
      </w:pPr>
    </w:p>
    <w:p w:rsidR="00E90B4B" w:rsidRPr="00FE3A3B" w:rsidRDefault="00E90B4B" w:rsidP="00E90B4B">
      <w:pPr>
        <w:pStyle w:val="ListParagraph"/>
        <w:numPr>
          <w:ilvl w:val="2"/>
          <w:numId w:val="7"/>
        </w:numPr>
        <w:spacing w:after="0" w:line="240" w:lineRule="auto"/>
        <w:ind w:left="142"/>
        <w:jc w:val="both"/>
        <w:rPr>
          <w:rFonts w:ascii="Times New Roman" w:hAnsi="Times New Roman" w:cs="Times New Roman"/>
          <w:b/>
          <w:bCs/>
          <w:sz w:val="24"/>
          <w:szCs w:val="24"/>
        </w:rPr>
      </w:pPr>
      <w:r w:rsidRPr="00FE3A3B">
        <w:rPr>
          <w:rFonts w:ascii="Times New Roman" w:hAnsi="Times New Roman" w:cs="Times New Roman"/>
          <w:b/>
          <w:bCs/>
          <w:sz w:val="24"/>
          <w:szCs w:val="24"/>
        </w:rPr>
        <w:t xml:space="preserve">Penerapan </w:t>
      </w:r>
      <w:r>
        <w:rPr>
          <w:rFonts w:ascii="Times New Roman" w:hAnsi="Times New Roman" w:cs="Times New Roman"/>
          <w:b/>
          <w:bCs/>
          <w:sz w:val="24"/>
          <w:szCs w:val="24"/>
          <w:lang w:val="en-US"/>
        </w:rPr>
        <w:t>H</w:t>
      </w:r>
      <w:r w:rsidRPr="00FE3A3B">
        <w:rPr>
          <w:rFonts w:ascii="Times New Roman" w:hAnsi="Times New Roman" w:cs="Times New Roman"/>
          <w:b/>
          <w:bCs/>
          <w:sz w:val="24"/>
          <w:szCs w:val="24"/>
        </w:rPr>
        <w:t xml:space="preserve">ukum </w:t>
      </w:r>
      <w:r>
        <w:rPr>
          <w:rFonts w:ascii="Times New Roman" w:eastAsia="Times New Roman" w:hAnsi="Times New Roman" w:cs="Times New Roman"/>
          <w:b/>
          <w:bCs/>
          <w:sz w:val="24"/>
          <w:szCs w:val="24"/>
          <w:lang w:val="en-US" w:eastAsia="id-ID"/>
        </w:rPr>
        <w:t>P</w:t>
      </w:r>
      <w:r w:rsidRPr="00FE3A3B">
        <w:rPr>
          <w:rFonts w:ascii="Times New Roman" w:eastAsia="Times New Roman" w:hAnsi="Times New Roman" w:cs="Times New Roman"/>
          <w:b/>
          <w:bCs/>
          <w:sz w:val="24"/>
          <w:szCs w:val="24"/>
          <w:lang w:eastAsia="id-ID"/>
        </w:rPr>
        <w:t>eraturan Pemerintah Pengganti Undang-Undang (P</w:t>
      </w:r>
      <w:r>
        <w:rPr>
          <w:rFonts w:ascii="Times New Roman" w:eastAsia="Times New Roman" w:hAnsi="Times New Roman" w:cs="Times New Roman"/>
          <w:b/>
          <w:bCs/>
          <w:sz w:val="24"/>
          <w:szCs w:val="24"/>
          <w:lang w:val="en-US" w:eastAsia="id-ID"/>
        </w:rPr>
        <w:t>e</w:t>
      </w:r>
      <w:r w:rsidRPr="00FE3A3B">
        <w:rPr>
          <w:rFonts w:ascii="Times New Roman" w:eastAsia="Times New Roman" w:hAnsi="Times New Roman" w:cs="Times New Roman"/>
          <w:b/>
          <w:bCs/>
          <w:sz w:val="24"/>
          <w:szCs w:val="24"/>
          <w:lang w:eastAsia="id-ID"/>
        </w:rPr>
        <w:t>rp</w:t>
      </w:r>
      <w:r>
        <w:rPr>
          <w:rFonts w:ascii="Times New Roman" w:eastAsia="Times New Roman" w:hAnsi="Times New Roman" w:cs="Times New Roman"/>
          <w:b/>
          <w:bCs/>
          <w:sz w:val="24"/>
          <w:szCs w:val="24"/>
          <w:lang w:val="en-US" w:eastAsia="id-ID"/>
        </w:rPr>
        <w:t>u</w:t>
      </w:r>
      <w:r w:rsidRPr="00FE3A3B">
        <w:rPr>
          <w:rFonts w:ascii="Times New Roman" w:eastAsia="Times New Roman" w:hAnsi="Times New Roman" w:cs="Times New Roman"/>
          <w:b/>
          <w:bCs/>
          <w:sz w:val="24"/>
          <w:szCs w:val="24"/>
          <w:lang w:eastAsia="id-ID"/>
        </w:rPr>
        <w:t>) No</w:t>
      </w:r>
      <w:proofErr w:type="spellStart"/>
      <w:r>
        <w:rPr>
          <w:rFonts w:ascii="Times New Roman" w:eastAsia="Times New Roman" w:hAnsi="Times New Roman" w:cs="Times New Roman"/>
          <w:b/>
          <w:bCs/>
          <w:sz w:val="24"/>
          <w:szCs w:val="24"/>
          <w:lang w:val="en-US" w:eastAsia="id-ID"/>
        </w:rPr>
        <w:t>mor</w:t>
      </w:r>
      <w:proofErr w:type="spellEnd"/>
      <w:r w:rsidRPr="00FE3A3B">
        <w:rPr>
          <w:rFonts w:ascii="Times New Roman" w:eastAsia="Times New Roman" w:hAnsi="Times New Roman" w:cs="Times New Roman"/>
          <w:b/>
          <w:bCs/>
          <w:sz w:val="24"/>
          <w:szCs w:val="24"/>
          <w:lang w:eastAsia="id-ID"/>
        </w:rPr>
        <w:t xml:space="preserve"> 51 Tahun 1960 Tentang Larangan Pemakaian Tanah Tanpa Izin Yang Berhak Atau Kuasanya</w:t>
      </w:r>
    </w:p>
    <w:p w:rsidR="00E90B4B" w:rsidRPr="00FE3A3B" w:rsidRDefault="00E90B4B" w:rsidP="00E90B4B">
      <w:pPr>
        <w:spacing w:after="0" w:line="240" w:lineRule="auto"/>
        <w:ind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Dewasa ini terdapat tidak sedikit lahan pertanahan baik yang lokasinya di dalam maupun di luar kota – kota besar dipakai atau digunakan dan atau diduduki oleh orang – orang atau badan hukum tanpa izin yang berhak atau kuasanya. Keadaan yang tidak sewajarnya tersebut, tentunya dapat dimaklumi karena sangat terbatasnya lahan pertanahan, baik untuk perumahan maupun untuk bercocok tanam. Sedangkan di lain pihak jumlah penduduk bukannya berkurang, melainkan terus – menerus meningkat jumlahnya. </w:t>
      </w:r>
    </w:p>
    <w:p w:rsidR="00E90B4B" w:rsidRPr="00FE3A3B" w:rsidRDefault="00E90B4B" w:rsidP="00E90B4B">
      <w:pPr>
        <w:spacing w:after="0" w:line="240" w:lineRule="auto"/>
        <w:ind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Peraturan perundang – undangan tentang penggunaan tanah mengharuskan pelaksanaan dalam masyarakat agar pemanfaatan, penggunaan, dan pemilikan tanah dengan cara yang  teratur dan tertib. Pemakaian tanah yang melanggar norma – norma hukum yang berlaku harus dicegah untuk menjaga ketentraman dan keamanan masyarakat. </w:t>
      </w:r>
    </w:p>
    <w:p w:rsidR="00E90B4B" w:rsidRPr="00FE3A3B" w:rsidRDefault="00E90B4B" w:rsidP="00E90B4B">
      <w:pPr>
        <w:spacing w:after="0" w:line="240" w:lineRule="auto"/>
        <w:ind w:right="-1" w:firstLine="567"/>
        <w:jc w:val="both"/>
        <w:rPr>
          <w:rFonts w:ascii="Times New Roman" w:eastAsia="Times New Roman" w:hAnsi="Times New Roman" w:cs="Times New Roman"/>
          <w:color w:val="000000" w:themeColor="text1"/>
          <w:sz w:val="24"/>
          <w:szCs w:val="24"/>
        </w:rPr>
      </w:pPr>
      <w:r w:rsidRPr="00FE3A3B">
        <w:rPr>
          <w:rFonts w:ascii="Times New Roman" w:eastAsia="Times New Roman" w:hAnsi="Times New Roman" w:cs="Times New Roman"/>
          <w:color w:val="000000" w:themeColor="text1"/>
          <w:sz w:val="24"/>
          <w:szCs w:val="24"/>
        </w:rPr>
        <w:t xml:space="preserve">Menurut Hans Kelsen, hukum adalah sebuah sistem norma. Norma adalah pernyataan yang menekankan aspek “seharusnya” atau </w:t>
      </w:r>
      <w:r w:rsidRPr="00FE3A3B">
        <w:rPr>
          <w:rFonts w:ascii="Times New Roman" w:eastAsia="Times New Roman" w:hAnsi="Times New Roman" w:cs="Times New Roman"/>
          <w:i/>
          <w:iCs/>
          <w:color w:val="000000" w:themeColor="text1"/>
          <w:sz w:val="24"/>
          <w:szCs w:val="24"/>
        </w:rPr>
        <w:t>das sollen</w:t>
      </w:r>
      <w:r w:rsidRPr="00FE3A3B">
        <w:rPr>
          <w:rFonts w:ascii="Times New Roman" w:eastAsia="Times New Roman" w:hAnsi="Times New Roman" w:cs="Times New Roman"/>
          <w:color w:val="000000" w:themeColor="text1"/>
          <w:sz w:val="24"/>
          <w:szCs w:val="24"/>
        </w:rPr>
        <w:t xml:space="preserve"> dengan menyertakan beberapa peraturan tentang apa yang harus dilakukan. Norma-norma adalah produk dan aksi manusia yang </w:t>
      </w:r>
      <w:r w:rsidRPr="00FE3A3B">
        <w:rPr>
          <w:rFonts w:ascii="Times New Roman" w:eastAsia="Times New Roman" w:hAnsi="Times New Roman" w:cs="Times New Roman"/>
          <w:i/>
          <w:color w:val="000000" w:themeColor="text1"/>
          <w:sz w:val="24"/>
          <w:szCs w:val="24"/>
        </w:rPr>
        <w:t>deliberative</w:t>
      </w:r>
      <w:r w:rsidRPr="00FE3A3B">
        <w:rPr>
          <w:rFonts w:ascii="Times New Roman" w:eastAsia="Times New Roman" w:hAnsi="Times New Roman" w:cs="Times New Roman"/>
          <w:color w:val="000000" w:themeColor="text1"/>
          <w:sz w:val="24"/>
          <w:szCs w:val="24"/>
        </w:rPr>
        <w:t>. Undang-Undang yang berisi aturan-aturan yang bersifat umum menjadi pedoman bagi individu bertingkah laku dalam bermasyarakat, baik dalam hubungan dengan sesama individu maupun dalam hubungan dengan masyarakat. Aturan-aturan itu menjadi batasan bagi masyarakat dalam membebani atau melakukan tindakan terhadap individu. Adanya aturan itu dan pelaksanaan aturan tersebut menimbulkan kepastian hukum.</w:t>
      </w:r>
      <w:r w:rsidRPr="00FE3A3B">
        <w:rPr>
          <w:rStyle w:val="FootnoteReference"/>
          <w:rFonts w:ascii="Times New Roman" w:eastAsia="Times New Roman" w:hAnsi="Times New Roman" w:cs="Times New Roman"/>
          <w:color w:val="000000" w:themeColor="text1"/>
          <w:sz w:val="24"/>
          <w:szCs w:val="24"/>
        </w:rPr>
        <w:footnoteReference w:id="1"/>
      </w:r>
    </w:p>
    <w:p w:rsidR="00E90B4B" w:rsidRDefault="00E90B4B" w:rsidP="00E90B4B">
      <w:pPr>
        <w:spacing w:after="0" w:line="240" w:lineRule="auto"/>
        <w:ind w:right="-1"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Peraturan Pemerintahan Pengganti Undang-Undang Nomor 51 Tahun 1960 Larangan Pemakaian Tanah Tanpa Izin yang Berhak atau Kuasanya menyatakan bahwa pemakaian tanah tanpa izin yang berhak atau kuasanya adalah perbuatan yang dilarang dan diancam dengan hukuman pidana. </w:t>
      </w:r>
    </w:p>
    <w:p w:rsidR="00E90B4B" w:rsidRPr="0036530B" w:rsidRDefault="00E90B4B" w:rsidP="00E90B4B">
      <w:pPr>
        <w:spacing w:after="0" w:line="240" w:lineRule="auto"/>
        <w:ind w:right="-1" w:firstLine="567"/>
        <w:jc w:val="both"/>
        <w:rPr>
          <w:rFonts w:ascii="Times New Roman" w:hAnsi="Times New Roman" w:cs="Times New Roman"/>
          <w:sz w:val="24"/>
          <w:szCs w:val="24"/>
        </w:rPr>
      </w:pPr>
      <w:r w:rsidRPr="0036530B">
        <w:rPr>
          <w:rFonts w:ascii="Times New Roman" w:hAnsi="Times New Roman" w:cs="Times New Roman"/>
          <w:sz w:val="24"/>
          <w:szCs w:val="24"/>
        </w:rPr>
        <w:t>Andi Hamzah memiliki pendapat mengenai undang-undang tentang larangan pemakaian tanah tanpa izin yang berhak atau kuasanya,</w:t>
      </w:r>
      <w:r>
        <w:rPr>
          <w:rFonts w:ascii="Times New Roman" w:hAnsi="Times New Roman" w:cs="Times New Roman"/>
          <w:sz w:val="24"/>
          <w:szCs w:val="24"/>
        </w:rPr>
        <w:t xml:space="preserve"> </w:t>
      </w:r>
      <w:r w:rsidRPr="0036530B">
        <w:rPr>
          <w:rFonts w:ascii="Times New Roman" w:hAnsi="Times New Roman" w:cs="Times New Roman"/>
          <w:sz w:val="24"/>
          <w:szCs w:val="24"/>
        </w:rPr>
        <w:t>dibawah ini:</w:t>
      </w:r>
      <w:r w:rsidRPr="0036530B">
        <w:rPr>
          <w:rStyle w:val="FootnoteReference"/>
          <w:rFonts w:ascii="Times New Roman" w:hAnsi="Times New Roman" w:cs="Times New Roman"/>
          <w:sz w:val="24"/>
          <w:szCs w:val="24"/>
        </w:rPr>
        <w:footnoteReference w:id="2"/>
      </w:r>
      <w:r w:rsidRPr="0036530B">
        <w:rPr>
          <w:rFonts w:ascii="Times New Roman" w:hAnsi="Times New Roman" w:cs="Times New Roman"/>
          <w:sz w:val="24"/>
          <w:szCs w:val="24"/>
        </w:rPr>
        <w:t xml:space="preserve"> </w:t>
      </w:r>
    </w:p>
    <w:p w:rsidR="00E90B4B" w:rsidRPr="0036530B" w:rsidRDefault="00E90B4B" w:rsidP="00E90B4B">
      <w:pPr>
        <w:spacing w:after="0" w:line="240" w:lineRule="auto"/>
        <w:ind w:left="567" w:right="566"/>
        <w:jc w:val="both"/>
        <w:rPr>
          <w:rFonts w:ascii="Times New Roman" w:hAnsi="Times New Roman" w:cs="Times New Roman"/>
          <w:sz w:val="24"/>
          <w:szCs w:val="24"/>
        </w:rPr>
      </w:pPr>
      <w:r w:rsidRPr="0036530B">
        <w:rPr>
          <w:rFonts w:ascii="Times New Roman" w:hAnsi="Times New Roman" w:cs="Times New Roman"/>
          <w:sz w:val="24"/>
          <w:szCs w:val="24"/>
        </w:rPr>
        <w:t xml:space="preserve">Bahwa </w:t>
      </w:r>
      <w:r>
        <w:rPr>
          <w:rFonts w:ascii="Times New Roman" w:hAnsi="Times New Roman" w:cs="Times New Roman"/>
          <w:sz w:val="24"/>
          <w:szCs w:val="24"/>
        </w:rPr>
        <w:t>U</w:t>
      </w:r>
      <w:r w:rsidRPr="0036530B">
        <w:rPr>
          <w:rFonts w:ascii="Times New Roman" w:hAnsi="Times New Roman" w:cs="Times New Roman"/>
          <w:sz w:val="24"/>
          <w:szCs w:val="24"/>
        </w:rPr>
        <w:t>ndang</w:t>
      </w:r>
      <w:r>
        <w:rPr>
          <w:rFonts w:ascii="Times New Roman" w:hAnsi="Times New Roman" w:cs="Times New Roman"/>
          <w:sz w:val="24"/>
          <w:szCs w:val="24"/>
        </w:rPr>
        <w:t xml:space="preserve"> </w:t>
      </w:r>
      <w:r w:rsidRPr="0036530B">
        <w:rPr>
          <w:rFonts w:ascii="Times New Roman" w:hAnsi="Times New Roman" w:cs="Times New Roman"/>
          <w:sz w:val="24"/>
          <w:szCs w:val="24"/>
        </w:rPr>
        <w:t>-</w:t>
      </w:r>
      <w:r>
        <w:rPr>
          <w:rFonts w:ascii="Times New Roman" w:hAnsi="Times New Roman" w:cs="Times New Roman"/>
          <w:sz w:val="24"/>
          <w:szCs w:val="24"/>
        </w:rPr>
        <w:t xml:space="preserve"> U</w:t>
      </w:r>
      <w:r w:rsidRPr="0036530B">
        <w:rPr>
          <w:rFonts w:ascii="Times New Roman" w:hAnsi="Times New Roman" w:cs="Times New Roman"/>
          <w:sz w:val="24"/>
          <w:szCs w:val="24"/>
        </w:rPr>
        <w:t xml:space="preserve">ndang ini merupakan pengganti peraturan kolonial yang sudah usang yaitu </w:t>
      </w:r>
      <w:r w:rsidRPr="009364BA">
        <w:rPr>
          <w:rFonts w:ascii="Times New Roman" w:hAnsi="Times New Roman" w:cs="Times New Roman"/>
          <w:i/>
          <w:iCs/>
          <w:sz w:val="24"/>
          <w:szCs w:val="24"/>
        </w:rPr>
        <w:t>’’onrecht-matige occupatie van gronden”</w:t>
      </w:r>
      <w:r w:rsidRPr="0036530B">
        <w:rPr>
          <w:rFonts w:ascii="Times New Roman" w:hAnsi="Times New Roman" w:cs="Times New Roman"/>
          <w:sz w:val="24"/>
          <w:szCs w:val="24"/>
        </w:rPr>
        <w:t xml:space="preserve"> dan lahir semula berbentuk Peraturan Penguasa Perang Pasal pada waktu ramai-ramainya golongan Komunis pada tahun 60 - an menyerobot tanah-tanah. </w:t>
      </w:r>
    </w:p>
    <w:p w:rsidR="00E90B4B" w:rsidRPr="0036530B" w:rsidRDefault="00E90B4B" w:rsidP="00E90B4B">
      <w:pPr>
        <w:spacing w:after="0" w:line="240" w:lineRule="auto"/>
        <w:ind w:right="-1" w:firstLine="567"/>
        <w:jc w:val="both"/>
        <w:rPr>
          <w:rFonts w:ascii="Times New Roman" w:hAnsi="Times New Roman" w:cs="Times New Roman"/>
          <w:sz w:val="24"/>
          <w:szCs w:val="24"/>
        </w:rPr>
      </w:pPr>
      <w:r w:rsidRPr="0036530B">
        <w:rPr>
          <w:rFonts w:ascii="Times New Roman" w:hAnsi="Times New Roman" w:cs="Times New Roman"/>
          <w:sz w:val="24"/>
          <w:szCs w:val="24"/>
        </w:rPr>
        <w:t xml:space="preserve">Untuk menanggulangi kekacauan yang diakibatkan oleh golongan Komunis itulah maka keluar Peraturan Penguasa Perang tersebut. Kita masih ingat akan peristiwa berdarah yang dibuat oleh P.K.I. seperti peristiwa Bandarbesi dan lain-lain yang semuanya berkaitan dengan kegiatan liar P.K.I. dalam menyerobot tanah.  Karena pencabutan keadaan bahaya dan peraturan mengenai itu yaitu Perpu </w:t>
      </w:r>
      <w:r>
        <w:rPr>
          <w:rFonts w:ascii="Times New Roman" w:hAnsi="Times New Roman" w:cs="Times New Roman"/>
          <w:sz w:val="24"/>
          <w:szCs w:val="24"/>
        </w:rPr>
        <w:t>N</w:t>
      </w:r>
      <w:r w:rsidRPr="0036530B">
        <w:rPr>
          <w:rFonts w:ascii="Times New Roman" w:hAnsi="Times New Roman" w:cs="Times New Roman"/>
          <w:sz w:val="24"/>
          <w:szCs w:val="24"/>
        </w:rPr>
        <w:t xml:space="preserve">o. 23 tahun 1959 jo Perpu no. 22 tahun 1960, maka Peraturan Penguasa Perang Pusat tersebut di atas tidak berlaku pula sejak 16 Desember 1960. </w:t>
      </w:r>
    </w:p>
    <w:p w:rsidR="00E90B4B" w:rsidRDefault="00E90B4B" w:rsidP="00E90B4B">
      <w:pPr>
        <w:spacing w:after="0" w:line="240" w:lineRule="auto"/>
        <w:ind w:right="-1" w:firstLine="567"/>
        <w:jc w:val="both"/>
        <w:rPr>
          <w:rFonts w:ascii="Times New Roman" w:hAnsi="Times New Roman" w:cs="Times New Roman"/>
          <w:sz w:val="24"/>
          <w:szCs w:val="24"/>
        </w:rPr>
      </w:pPr>
      <w:r w:rsidRPr="0036530B">
        <w:rPr>
          <w:rFonts w:ascii="Times New Roman" w:hAnsi="Times New Roman" w:cs="Times New Roman"/>
          <w:sz w:val="24"/>
          <w:szCs w:val="24"/>
        </w:rPr>
        <w:t xml:space="preserve">Sebagai </w:t>
      </w:r>
      <w:proofErr w:type="spellStart"/>
      <w:r>
        <w:rPr>
          <w:rFonts w:ascii="Times New Roman" w:hAnsi="Times New Roman" w:cs="Times New Roman"/>
          <w:sz w:val="24"/>
          <w:szCs w:val="24"/>
          <w:lang w:val="en-US"/>
        </w:rPr>
        <w:t>wujud</w:t>
      </w:r>
      <w:proofErr w:type="spellEnd"/>
      <w:r>
        <w:rPr>
          <w:rFonts w:ascii="Times New Roman" w:hAnsi="Times New Roman" w:cs="Times New Roman"/>
          <w:sz w:val="24"/>
          <w:szCs w:val="24"/>
          <w:lang w:val="en-US"/>
        </w:rPr>
        <w:t xml:space="preserve"> </w:t>
      </w:r>
      <w:r w:rsidRPr="0036530B">
        <w:rPr>
          <w:rFonts w:ascii="Times New Roman" w:hAnsi="Times New Roman" w:cs="Times New Roman"/>
          <w:sz w:val="24"/>
          <w:szCs w:val="24"/>
        </w:rPr>
        <w:t xml:space="preserve">peraturan baru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mengatur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pemakaian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kuasanya</w:t>
      </w:r>
      <w:proofErr w:type="spellEnd"/>
      <w:r>
        <w:rPr>
          <w:rFonts w:ascii="Times New Roman" w:hAnsi="Times New Roman" w:cs="Times New Roman"/>
          <w:sz w:val="24"/>
          <w:szCs w:val="24"/>
          <w:lang w:val="en-US"/>
        </w:rPr>
        <w:t xml:space="preserve"> </w:t>
      </w:r>
      <w:r w:rsidRPr="0036530B">
        <w:rPr>
          <w:rFonts w:ascii="Times New Roman" w:hAnsi="Times New Roman" w:cs="Times New Roman"/>
          <w:sz w:val="24"/>
          <w:szCs w:val="24"/>
        </w:rPr>
        <w:t xml:space="preserve">maka berlakulah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Pengganti</w:t>
      </w:r>
      <w:proofErr w:type="spellEnd"/>
      <w:r>
        <w:rPr>
          <w:rFonts w:ascii="Times New Roman" w:hAnsi="Times New Roman" w:cs="Times New Roman"/>
          <w:sz w:val="24"/>
          <w:szCs w:val="24"/>
          <w:lang w:val="en-US"/>
        </w:rPr>
        <w:t xml:space="preserve"> </w:t>
      </w:r>
      <w:r w:rsidRPr="0036530B">
        <w:rPr>
          <w:rFonts w:ascii="Times New Roman" w:hAnsi="Times New Roman" w:cs="Times New Roman"/>
          <w:sz w:val="24"/>
          <w:szCs w:val="24"/>
        </w:rPr>
        <w:t>Undang-Undang (P</w:t>
      </w:r>
      <w:r>
        <w:rPr>
          <w:rFonts w:ascii="Times New Roman" w:hAnsi="Times New Roman" w:cs="Times New Roman"/>
          <w:sz w:val="24"/>
          <w:szCs w:val="24"/>
          <w:lang w:val="en-US"/>
        </w:rPr>
        <w:t>e</w:t>
      </w:r>
      <w:r w:rsidRPr="0036530B">
        <w:rPr>
          <w:rFonts w:ascii="Times New Roman" w:hAnsi="Times New Roman" w:cs="Times New Roman"/>
          <w:sz w:val="24"/>
          <w:szCs w:val="24"/>
        </w:rPr>
        <w:t>rp</w:t>
      </w:r>
      <w:r>
        <w:rPr>
          <w:rFonts w:ascii="Times New Roman" w:hAnsi="Times New Roman" w:cs="Times New Roman"/>
          <w:sz w:val="24"/>
          <w:szCs w:val="24"/>
          <w:lang w:val="en-US"/>
        </w:rPr>
        <w:t>u</w:t>
      </w:r>
      <w:r w:rsidRPr="0036530B">
        <w:rPr>
          <w:rFonts w:ascii="Times New Roman" w:hAnsi="Times New Roman" w:cs="Times New Roman"/>
          <w:sz w:val="24"/>
          <w:szCs w:val="24"/>
        </w:rPr>
        <w:t xml:space="preserve">) </w:t>
      </w:r>
      <w:r>
        <w:rPr>
          <w:rFonts w:ascii="Times New Roman" w:hAnsi="Times New Roman" w:cs="Times New Roman"/>
          <w:sz w:val="24"/>
          <w:szCs w:val="24"/>
        </w:rPr>
        <w:t>N</w:t>
      </w:r>
      <w:r w:rsidRPr="0036530B">
        <w:rPr>
          <w:rFonts w:ascii="Times New Roman" w:hAnsi="Times New Roman" w:cs="Times New Roman"/>
          <w:sz w:val="24"/>
          <w:szCs w:val="24"/>
        </w:rPr>
        <w:t>o</w:t>
      </w:r>
      <w:proofErr w:type="spellStart"/>
      <w:r>
        <w:rPr>
          <w:rFonts w:ascii="Times New Roman" w:hAnsi="Times New Roman" w:cs="Times New Roman"/>
          <w:sz w:val="24"/>
          <w:szCs w:val="24"/>
          <w:lang w:val="en-US"/>
        </w:rPr>
        <w:t>mor</w:t>
      </w:r>
      <w:proofErr w:type="spellEnd"/>
      <w:r w:rsidRPr="0036530B">
        <w:rPr>
          <w:rFonts w:ascii="Times New Roman" w:hAnsi="Times New Roman" w:cs="Times New Roman"/>
          <w:sz w:val="24"/>
          <w:szCs w:val="24"/>
        </w:rPr>
        <w:t xml:space="preserve"> 51 tahun 1960 ini.  Peraturan tentang pencegahan penyerobotan tanah </w:t>
      </w:r>
      <w:r w:rsidRPr="0036530B">
        <w:rPr>
          <w:rFonts w:ascii="Times New Roman" w:hAnsi="Times New Roman" w:cs="Times New Roman"/>
          <w:sz w:val="24"/>
          <w:szCs w:val="24"/>
        </w:rPr>
        <w:lastRenderedPageBreak/>
        <w:t xml:space="preserve">masih tetap dirasa perlu ada, dewasa ini.  Peraturan tersebut juga disertai dengan sanksi pidana untuk menjamin ditaatinya oleh umum. </w:t>
      </w:r>
    </w:p>
    <w:p w:rsidR="00E90B4B" w:rsidRDefault="00E90B4B" w:rsidP="00E90B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Peraturan Pemerintah Pengganti Undang- 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Nomor 51 Tahun 1960 Tentang Larangan Pemakaian Tanah Tanpa lzin Yang Berhak Atau Kuasanya dikeluarkan atas pertimbangan : </w:t>
      </w:r>
    </w:p>
    <w:p w:rsidR="00E90B4B" w:rsidRDefault="00E90B4B" w:rsidP="00E90B4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Bahwa oleh kepala staf angkatan darat selaku penguasa perang pusat untuk daerah angkatan darat berdasarkan Undang- Undang Nomor 74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1957 Tentang "Keadaan Bahaya" (Lembaran Negara Tahun 1957 Nomor 16) Telah Dikeluarkan Peraturan Penguasa Perang Pusat Nomor Prt/Peperpu/01 1/1958 Tentang "Larangan Pemakaian Tanah Tanpa lzinYang Berhak Atau Kuasafiya", yang kemudian ditambah dan diubah dengan Peraturan Penguasa Perang Pusat Nomor Prt</w:t>
      </w:r>
      <w:r>
        <w:rPr>
          <w:rFonts w:ascii="Times New Roman" w:hAnsi="Times New Roman" w:cs="Times New Roman"/>
          <w:sz w:val="24"/>
          <w:szCs w:val="24"/>
          <w:lang w:val="en-US"/>
        </w:rPr>
        <w:t>/</w:t>
      </w:r>
      <w:r>
        <w:rPr>
          <w:rFonts w:ascii="Times New Roman" w:hAnsi="Times New Roman" w:cs="Times New Roman"/>
          <w:sz w:val="24"/>
          <w:szCs w:val="24"/>
        </w:rPr>
        <w:t>Peperpu</w:t>
      </w:r>
      <w:r>
        <w:rPr>
          <w:rFonts w:ascii="Times New Roman" w:hAnsi="Times New Roman" w:cs="Times New Roman"/>
          <w:sz w:val="24"/>
          <w:szCs w:val="24"/>
          <w:lang w:val="en-US"/>
        </w:rPr>
        <w:t>/</w:t>
      </w:r>
      <w:r>
        <w:rPr>
          <w:rFonts w:ascii="Times New Roman" w:hAnsi="Times New Roman" w:cs="Times New Roman"/>
          <w:sz w:val="24"/>
          <w:szCs w:val="24"/>
        </w:rPr>
        <w:t>4</w:t>
      </w:r>
      <w:r>
        <w:rPr>
          <w:rFonts w:ascii="Times New Roman" w:hAnsi="Times New Roman" w:cs="Times New Roman"/>
          <w:sz w:val="24"/>
          <w:szCs w:val="24"/>
          <w:lang w:val="en-US"/>
        </w:rPr>
        <w:t>1/II/</w:t>
      </w:r>
      <w:r>
        <w:rPr>
          <w:rFonts w:ascii="Times New Roman" w:hAnsi="Times New Roman" w:cs="Times New Roman"/>
          <w:sz w:val="24"/>
          <w:szCs w:val="24"/>
        </w:rPr>
        <w:t>1959;</w:t>
      </w:r>
    </w:p>
    <w:p w:rsidR="00E90B4B" w:rsidRDefault="00E90B4B" w:rsidP="00E90B4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Bahwa berhubung dengan ketentuan dalam Pasal 61 Peraturan Emerintah Pengganli Undang-Undang Nomor 23 T</w:t>
      </w:r>
      <w:proofErr w:type="spellStart"/>
      <w:r>
        <w:rPr>
          <w:rFonts w:ascii="Times New Roman" w:hAnsi="Times New Roman" w:cs="Times New Roman"/>
          <w:sz w:val="24"/>
          <w:szCs w:val="24"/>
          <w:lang w:val="en-US"/>
        </w:rPr>
        <w:t>ahun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1959 Tentang "Keadaan Bahaya" (Lembaran Negara Tahun 1959 Nomor 139) jo. Peraturan Pemerintah Pengganti Undang- Undang Nomor 22 Tahtn 1960 (Lembaran Negara Tahun1960 Nomor 66) waktu berlakunya peraturan-peraturan penguasa perang pusat tersebut akan berakhir pada tanggal 16 </w:t>
      </w:r>
      <w:r>
        <w:rPr>
          <w:rFonts w:ascii="Times New Roman" w:hAnsi="Times New Roman" w:cs="Times New Roman"/>
          <w:sz w:val="24"/>
          <w:szCs w:val="24"/>
          <w:lang w:val="en-US"/>
        </w:rPr>
        <w:t>D</w:t>
      </w:r>
      <w:r>
        <w:rPr>
          <w:rFonts w:ascii="Times New Roman" w:hAnsi="Times New Roman" w:cs="Times New Roman"/>
          <w:sz w:val="24"/>
          <w:szCs w:val="24"/>
        </w:rPr>
        <w:t xml:space="preserve">esember 1960; </w:t>
      </w:r>
    </w:p>
    <w:p w:rsidR="00E90B4B" w:rsidRDefault="00E90B4B" w:rsidP="00E90B4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Bahwa dewasa ini perlindungan tanah-tanah terhadap pemakaian tanpa izin yang berhak atau kuasanya yang sah masih perlu dilangsungkan. Lagi pula ada penguasa-penguasa yang bersangkutan masih perlu dasar hukum bagi tindakan – tindakannya untuk menyelesaikan pemakaian tanah demikian itu;</w:t>
      </w:r>
    </w:p>
    <w:p w:rsidR="00E90B4B" w:rsidRDefault="00E90B4B" w:rsidP="00E90B4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Bahwa ketentuan-ketentuan dalam ordonansi "onrechtmatigeocutpatie van</w:t>
      </w:r>
    </w:p>
    <w:p w:rsidR="00E90B4B" w:rsidRPr="00E60D79" w:rsidRDefault="00E90B4B" w:rsidP="00E90B4B">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gronden" (stctatsblad 1948 nomor 110) Dan Undang-Undang Da</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rat Nomor 8</w:t>
      </w:r>
      <w:r>
        <w:rPr>
          <w:rFonts w:ascii="Times New Roman" w:hAnsi="Times New Roman" w:cs="Times New Roman"/>
          <w:sz w:val="24"/>
          <w:szCs w:val="24"/>
          <w:lang w:val="en-US"/>
        </w:rPr>
        <w:t xml:space="preserve"> </w:t>
      </w:r>
      <w:r w:rsidRPr="00E60D79">
        <w:rPr>
          <w:rFonts w:ascii="Times New Roman" w:hAnsi="Times New Roman" w:cs="Times New Roman"/>
          <w:sz w:val="24"/>
          <w:szCs w:val="24"/>
        </w:rPr>
        <w:t xml:space="preserve">Tahun 1954 (Lembaran Negara Tahun i954 Nomor 65) Serta Undqang-Undang Darurat Nomor </w:t>
      </w:r>
      <w:r w:rsidRPr="00E60D79">
        <w:rPr>
          <w:rFonts w:ascii="Times New Roman" w:hAnsi="Times New Roman" w:cs="Times New Roman"/>
          <w:sz w:val="24"/>
          <w:szCs w:val="24"/>
          <w:lang w:val="en-US"/>
        </w:rPr>
        <w:t>1</w:t>
      </w:r>
      <w:r w:rsidRPr="00E60D79">
        <w:rPr>
          <w:rFonts w:ascii="Times New Roman" w:hAnsi="Times New Roman" w:cs="Times New Roman"/>
          <w:sz w:val="24"/>
          <w:szCs w:val="24"/>
        </w:rPr>
        <w:t xml:space="preserve"> Tahun 1956 (Lembaran Negara Tahun 1956 Nomor 45) karena berbagai pertimbangan tidak dapat dipakai lagi;</w:t>
      </w:r>
    </w:p>
    <w:p w:rsidR="00E90B4B" w:rsidRDefault="00E90B4B" w:rsidP="00E90B4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Bahwa berhubung dengan hal-hal tersebut diatas dan mengingat sifat masalahnya sebaiknya soal termaksud sekarang diatur dalam bentuk peraturan pemndang- undangan biasa;</w:t>
      </w:r>
    </w:p>
    <w:p w:rsidR="00E90B4B" w:rsidRDefault="00E90B4B" w:rsidP="00E90B4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Bahwa karena keadaan yang memaksa soal tersebut diatur dengan peraturan pemerintah pengganti undang-undang.</w:t>
      </w:r>
      <w:r>
        <w:rPr>
          <w:rStyle w:val="FootnoteReference"/>
          <w:rFonts w:ascii="Times New Roman" w:hAnsi="Times New Roman" w:cs="Times New Roman"/>
          <w:sz w:val="24"/>
          <w:szCs w:val="24"/>
        </w:rPr>
        <w:footnoteReference w:id="3"/>
      </w:r>
    </w:p>
    <w:p w:rsidR="00E90B4B" w:rsidRDefault="00E90B4B" w:rsidP="00E90B4B">
      <w:pPr>
        <w:pStyle w:val="ListParagraph"/>
        <w:spacing w:after="0" w:line="240" w:lineRule="auto"/>
        <w:ind w:left="0"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Dalam kehidupan sehari</w:t>
      </w:r>
      <w:r>
        <w:rPr>
          <w:rFonts w:ascii="Times New Roman" w:hAnsi="Times New Roman" w:cs="Times New Roman"/>
          <w:b/>
          <w:bCs/>
          <w:sz w:val="24"/>
          <w:szCs w:val="24"/>
        </w:rPr>
        <w:t>-</w:t>
      </w:r>
      <w:r>
        <w:rPr>
          <w:rFonts w:ascii="Times New Roman" w:hAnsi="Times New Roman" w:cs="Times New Roman"/>
          <w:sz w:val="24"/>
          <w:szCs w:val="24"/>
        </w:rPr>
        <w:t>sehari tentu banyak berbagai peristiwa yang terjadi, salah satunya pemakaian tanah tanpa i</w:t>
      </w:r>
      <w:r>
        <w:rPr>
          <w:rFonts w:ascii="Times New Roman" w:hAnsi="Times New Roman" w:cs="Times New Roman"/>
          <w:sz w:val="24"/>
          <w:szCs w:val="24"/>
          <w:lang w:val="en-US"/>
        </w:rPr>
        <w:t>z</w:t>
      </w:r>
      <w:r>
        <w:rPr>
          <w:rFonts w:ascii="Times New Roman" w:hAnsi="Times New Roman" w:cs="Times New Roman"/>
          <w:sz w:val="24"/>
          <w:szCs w:val="24"/>
        </w:rPr>
        <w:t xml:space="preserve">in yang berhak atau kuasanya, baik di sengaja maupun tidak di sengaja di Indonesia pada umumnya. </w:t>
      </w:r>
      <w:r>
        <w:rPr>
          <w:rFonts w:ascii="Times New Roman" w:eastAsia="Times New Roman" w:hAnsi="Times New Roman" w:cs="Times New Roman"/>
          <w:sz w:val="24"/>
          <w:szCs w:val="24"/>
          <w:lang w:eastAsia="id-ID"/>
        </w:rPr>
        <w:t>Pemegang hak atas tanah kerap merasa risau ketika tanah miliknya dikuasai oleh pihak lain. Sudah diupayakan dengan jalur musyawarah kekeluargaan namun si pemakai tanah tetap tidak bersedia keluar dari tanahnya. Pemegang hak tidak mengetahui upaya hukum yang dapat digunakan dan tidak memahami ketentuan hukum yang dapat menjerat pelaku.</w:t>
      </w:r>
    </w:p>
    <w:p w:rsidR="00E90B4B" w:rsidRPr="0036530B" w:rsidRDefault="00E90B4B" w:rsidP="00E90B4B">
      <w:pPr>
        <w:spacing w:after="0" w:line="240" w:lineRule="auto"/>
        <w:ind w:right="-1" w:firstLine="567"/>
        <w:jc w:val="both"/>
        <w:rPr>
          <w:rFonts w:ascii="Times New Roman" w:hAnsi="Times New Roman" w:cs="Times New Roman"/>
          <w:sz w:val="24"/>
          <w:szCs w:val="24"/>
        </w:rPr>
      </w:pPr>
      <w:r w:rsidRPr="0036530B">
        <w:rPr>
          <w:rFonts w:ascii="Times New Roman" w:hAnsi="Times New Roman" w:cs="Times New Roman"/>
          <w:sz w:val="24"/>
          <w:szCs w:val="24"/>
        </w:rPr>
        <w:t>Karena seringnya terjadi peristiwa penyerobotan tanah dewasa ini sebagai jalan ringkas yang sering ditempuh oleh orang-orang yang malas berpekara perdata di muka Pengadilan maka para Jaksa dan Hakim perlu mengetahui adanya peraturan agar masalah seperti itu dapat diselesaikan secara cepat dan tepat.</w:t>
      </w:r>
    </w:p>
    <w:p w:rsidR="00E90B4B" w:rsidRDefault="00E90B4B" w:rsidP="00E90B4B">
      <w:pPr>
        <w:spacing w:after="0" w:line="240" w:lineRule="auto"/>
        <w:ind w:right="-1"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Tindak pidana merupakan pengertian dasar dalam hukum pidana (yuridis normatif). Kejahatan atau perbuatan jahat dapat diartikan secara yuridis atau kriminologis. Kejahatan atau perbuatan jahat dalam arti yuridis normatif adalah perbuatan seperti yang terwujud inabstracto </w:t>
      </w:r>
      <w:r w:rsidRPr="00FE3A3B">
        <w:rPr>
          <w:rFonts w:ascii="Times New Roman" w:hAnsi="Times New Roman" w:cs="Times New Roman"/>
          <w:sz w:val="24"/>
          <w:szCs w:val="24"/>
        </w:rPr>
        <w:lastRenderedPageBreak/>
        <w:t>dalam peraturan pidana. Sedangkan kejahatan dalam arti kriminologis adalah perbuatan manusia yang menyalahi norma yang hidup di masyarakat secara konkrit. Tindak pidana adalah suatu kelakuan manusia diancam pidana oleh peraturan undang-undang, jadi suatu kelakuan yang pada umumnya dilarang dengan ancaman pidana. Tindak pidana penyerobotan tanah oleh seseorang atau sekelompok orang terhadap tanah milik orang lain dapat diartikan sebagai perbuatan menguasai, menduduki, atau mengambil alih tanah milik orang lain secara melawan hukum, melawan hak, atau melanggar peraturan hukum yang berlaku. Karena itu, perbuatan tersebut dapat digugat menurut hukum perdata ataupun dituntut menurut hukum pidana.</w:t>
      </w:r>
    </w:p>
    <w:p w:rsidR="00E90B4B" w:rsidRDefault="00E90B4B" w:rsidP="00E90B4B">
      <w:pPr>
        <w:pStyle w:val="Default"/>
        <w:ind w:firstLine="567"/>
        <w:jc w:val="both"/>
        <w:rPr>
          <w:rFonts w:ascii="Times New Roman" w:hAnsi="Times New Roman" w:cs="Times New Roman"/>
        </w:rPr>
      </w:pPr>
      <w:r>
        <w:rPr>
          <w:rFonts w:ascii="Times New Roman" w:hAnsi="Times New Roman" w:cs="Times New Roman"/>
        </w:rPr>
        <w:t xml:space="preserve">Tujuan diadakan pemidanaan </w:t>
      </w:r>
      <w:r>
        <w:rPr>
          <w:rFonts w:ascii="Times New Roman" w:hAnsi="Times New Roman" w:cs="Times New Roman"/>
          <w:i/>
          <w:iCs/>
        </w:rPr>
        <w:t xml:space="preserve">(strafrechts theorieen) </w:t>
      </w:r>
      <w:r>
        <w:rPr>
          <w:rFonts w:ascii="Times New Roman" w:hAnsi="Times New Roman" w:cs="Times New Roman"/>
        </w:rPr>
        <w:t xml:space="preserve">diperlukan karena manusia harus mengetahui sifat dari pidana </w:t>
      </w:r>
      <w:r>
        <w:rPr>
          <w:rFonts w:ascii="Times New Roman" w:hAnsi="Times New Roman" w:cs="Times New Roman"/>
          <w:i/>
          <w:iCs/>
        </w:rPr>
        <w:t xml:space="preserve">(straffen) </w:t>
      </w:r>
      <w:r>
        <w:rPr>
          <w:rFonts w:ascii="Times New Roman" w:hAnsi="Times New Roman" w:cs="Times New Roman"/>
        </w:rPr>
        <w:t>dan dasar hukum pidana. Franz Von Liszt mengajukan problematik sifat pidana di dalam hukum yang menyatakan bahwa “</w:t>
      </w:r>
      <w:r>
        <w:rPr>
          <w:rFonts w:ascii="Times New Roman" w:hAnsi="Times New Roman" w:cs="Times New Roman"/>
          <w:i/>
          <w:iCs/>
        </w:rPr>
        <w:t xml:space="preserve">Rechtquterschutz durch Rechtquterverletzung” </w:t>
      </w:r>
      <w:r>
        <w:rPr>
          <w:rFonts w:ascii="Times New Roman" w:hAnsi="Times New Roman" w:cs="Times New Roman"/>
        </w:rPr>
        <w:t>yang artinya melindungi kepentingan tetapi dengan menyerang kepentingan. Demikian pula Hugo de Groot menyatakan bahwa “</w:t>
      </w:r>
      <w:r>
        <w:rPr>
          <w:rFonts w:ascii="Times New Roman" w:hAnsi="Times New Roman" w:cs="Times New Roman"/>
          <w:i/>
          <w:iCs/>
        </w:rPr>
        <w:t xml:space="preserve">malum passionis (quod lugliqitur) propter malum actionis”, </w:t>
      </w:r>
      <w:r>
        <w:rPr>
          <w:rFonts w:ascii="Times New Roman" w:hAnsi="Times New Roman" w:cs="Times New Roman"/>
        </w:rPr>
        <w:t>yang artinya penderitaan jahat menimpa disebabkan oleh perbuatan jahat</w:t>
      </w:r>
      <w:r w:rsidR="00740754">
        <w:rPr>
          <w:rFonts w:ascii="Times New Roman" w:hAnsi="Times New Roman" w:cs="Times New Roman"/>
          <w:lang w:val="en-US"/>
        </w:rPr>
        <w:t xml:space="preserve"> </w:t>
      </w:r>
      <w:r>
        <w:rPr>
          <w:rFonts w:ascii="Times New Roman" w:hAnsi="Times New Roman" w:cs="Times New Roman"/>
        </w:rPr>
        <w:t>Mengenai tujuan pemidanaan dikenal beberapa teori pidana (</w:t>
      </w:r>
      <w:r>
        <w:rPr>
          <w:rFonts w:ascii="Times New Roman" w:hAnsi="Times New Roman" w:cs="Times New Roman"/>
          <w:i/>
          <w:iCs/>
        </w:rPr>
        <w:t>strafrechts theorieen</w:t>
      </w:r>
      <w:r>
        <w:rPr>
          <w:rFonts w:ascii="Times New Roman" w:hAnsi="Times New Roman" w:cs="Times New Roman"/>
        </w:rPr>
        <w:t xml:space="preserve">) tradisional, yang terdiri atas: </w:t>
      </w:r>
    </w:p>
    <w:p w:rsidR="00E90B4B" w:rsidRDefault="00E90B4B" w:rsidP="00E90B4B">
      <w:pPr>
        <w:pStyle w:val="Default"/>
        <w:numPr>
          <w:ilvl w:val="0"/>
          <w:numId w:val="17"/>
        </w:numPr>
        <w:ind w:left="993"/>
        <w:jc w:val="both"/>
        <w:rPr>
          <w:rFonts w:ascii="Times New Roman" w:hAnsi="Times New Roman" w:cs="Times New Roman"/>
        </w:rPr>
      </w:pPr>
      <w:r>
        <w:rPr>
          <w:rFonts w:ascii="Times New Roman" w:hAnsi="Times New Roman" w:cs="Times New Roman"/>
        </w:rPr>
        <w:t>Teori Absolut/Pembalasan (</w:t>
      </w:r>
      <w:r>
        <w:rPr>
          <w:rFonts w:ascii="Times New Roman" w:hAnsi="Times New Roman" w:cs="Times New Roman"/>
          <w:i/>
          <w:iCs/>
        </w:rPr>
        <w:t xml:space="preserve">absoluut theorieen) </w:t>
      </w:r>
    </w:p>
    <w:p w:rsidR="00E90B4B" w:rsidRDefault="00E90B4B" w:rsidP="00E90B4B">
      <w:pPr>
        <w:tabs>
          <w:tab w:val="left" w:pos="2063"/>
        </w:tabs>
        <w:spacing w:after="0" w:line="240" w:lineRule="auto"/>
        <w:ind w:left="993" w:firstLine="567"/>
        <w:jc w:val="both"/>
        <w:rPr>
          <w:rFonts w:ascii="Times New Roman" w:hAnsi="Times New Roman" w:cs="Times New Roman"/>
          <w:sz w:val="24"/>
          <w:szCs w:val="24"/>
        </w:rPr>
      </w:pPr>
      <w:r>
        <w:rPr>
          <w:rFonts w:ascii="Times New Roman" w:hAnsi="Times New Roman" w:cs="Times New Roman"/>
          <w:sz w:val="24"/>
          <w:szCs w:val="24"/>
        </w:rPr>
        <w:t>Aliran ini menganggap dasar hak dari pidana sebagai alam pikiran untuk pembalasan (</w:t>
      </w:r>
      <w:r>
        <w:rPr>
          <w:rFonts w:ascii="Times New Roman" w:hAnsi="Times New Roman" w:cs="Times New Roman"/>
          <w:i/>
          <w:iCs/>
          <w:sz w:val="24"/>
          <w:szCs w:val="24"/>
        </w:rPr>
        <w:t xml:space="preserve">vergelding </w:t>
      </w:r>
      <w:r>
        <w:rPr>
          <w:rFonts w:ascii="Times New Roman" w:hAnsi="Times New Roman" w:cs="Times New Roman"/>
          <w:sz w:val="24"/>
          <w:szCs w:val="24"/>
        </w:rPr>
        <w:t xml:space="preserve">atau </w:t>
      </w:r>
      <w:r>
        <w:rPr>
          <w:rFonts w:ascii="Times New Roman" w:hAnsi="Times New Roman" w:cs="Times New Roman"/>
          <w:i/>
          <w:iCs/>
          <w:sz w:val="24"/>
          <w:szCs w:val="24"/>
        </w:rPr>
        <w:t>vergeltung</w:t>
      </w:r>
      <w:r>
        <w:rPr>
          <w:rFonts w:ascii="Times New Roman" w:hAnsi="Times New Roman" w:cs="Times New Roman"/>
          <w:sz w:val="24"/>
          <w:szCs w:val="24"/>
        </w:rPr>
        <w:t xml:space="preserve">). Teori pembalasan ini dikenal pada akhir abad ke-18 dan mempunyai pengikut dengan jalan pikiran masing-masing seperti; Immanuel Kant, Hegel, Herbert, dan Stahl. Aliran pembalasan itu dibedakan atas corak subjektif, yang pembalasannya ditujukan terhadap kesalahan si pembuat karena tercela dan corak objektif, yang pembalasannya ditujukan sekadar terhadap perbuatan apa yang telah dilakukan oleh orang yang bersangkutan. Misalnya, jika ada orang yang melakukan pembunuhan, maka pidana yang setimpal dengan perbuatannya adalah dengan dijatuhi pidana mati. </w:t>
      </w:r>
    </w:p>
    <w:p w:rsidR="00E90B4B" w:rsidRDefault="00E90B4B" w:rsidP="00E90B4B">
      <w:pPr>
        <w:tabs>
          <w:tab w:val="left" w:pos="2063"/>
        </w:tabs>
        <w:spacing w:after="0" w:line="240" w:lineRule="auto"/>
        <w:ind w:left="993" w:firstLine="567"/>
        <w:jc w:val="both"/>
        <w:rPr>
          <w:rFonts w:ascii="Times New Roman" w:hAnsi="Times New Roman" w:cs="Times New Roman"/>
          <w:sz w:val="24"/>
          <w:szCs w:val="24"/>
        </w:rPr>
      </w:pPr>
    </w:p>
    <w:p w:rsidR="00E90B4B" w:rsidRDefault="00E90B4B" w:rsidP="00E90B4B">
      <w:pPr>
        <w:pStyle w:val="Default"/>
        <w:numPr>
          <w:ilvl w:val="0"/>
          <w:numId w:val="17"/>
        </w:numPr>
        <w:ind w:left="993"/>
        <w:jc w:val="both"/>
        <w:rPr>
          <w:rFonts w:ascii="Times New Roman" w:hAnsi="Times New Roman" w:cs="Times New Roman"/>
        </w:rPr>
      </w:pPr>
      <w:r>
        <w:rPr>
          <w:rFonts w:ascii="Times New Roman" w:hAnsi="Times New Roman" w:cs="Times New Roman"/>
        </w:rPr>
        <w:t xml:space="preserve">Teori Relatif/Tujuan </w:t>
      </w:r>
      <w:r>
        <w:rPr>
          <w:rFonts w:ascii="Times New Roman" w:hAnsi="Times New Roman" w:cs="Times New Roman"/>
          <w:i/>
          <w:iCs/>
        </w:rPr>
        <w:t>(doel theorieen</w:t>
      </w:r>
      <w:r>
        <w:rPr>
          <w:rFonts w:ascii="Times New Roman" w:hAnsi="Times New Roman" w:cs="Times New Roman"/>
        </w:rPr>
        <w:t xml:space="preserve">) </w:t>
      </w:r>
    </w:p>
    <w:p w:rsidR="00E90B4B" w:rsidRDefault="00E90B4B" w:rsidP="00E90B4B">
      <w:pPr>
        <w:pStyle w:val="Default"/>
        <w:ind w:left="993" w:firstLine="567"/>
        <w:jc w:val="both"/>
        <w:rPr>
          <w:rFonts w:ascii="Times New Roman" w:hAnsi="Times New Roman" w:cs="Times New Roman"/>
        </w:rPr>
      </w:pPr>
      <w:r>
        <w:rPr>
          <w:rFonts w:ascii="Times New Roman" w:hAnsi="Times New Roman" w:cs="Times New Roman"/>
        </w:rPr>
        <w:t>Teori ini memberikan dasar pemikiran bahwa dasar hukum dari pidana terletak pada tujuan pidana itu sendiri. Pidana itu mempunyai tujuan-tujuan tertentu, yang harus dianggap di samping tujuan lainnya terdapat tujuan pokok berupa mempertahankan ketertiban masyarakat. Dengan kata lain pemidanaan bukanlah sekedar untuk melakukan pembalasan atau pengimbalan kepada orang yang melakukan kejahatan melainkan mempunyai tujuan-tujuan tertentu yang bermanfaat. Pembalasan itu sendiri tidak memiliki nilai, tetapi hanya sekedar sebagai sarana untuk melindungi kepentingan masyarakat (</w:t>
      </w:r>
      <w:r>
        <w:rPr>
          <w:rFonts w:ascii="Times New Roman" w:hAnsi="Times New Roman" w:cs="Times New Roman"/>
          <w:i/>
          <w:iCs/>
        </w:rPr>
        <w:t xml:space="preserve">social defence). </w:t>
      </w:r>
    </w:p>
    <w:p w:rsidR="00E90B4B" w:rsidRDefault="00E90B4B" w:rsidP="00E90B4B">
      <w:pPr>
        <w:pStyle w:val="Default"/>
        <w:ind w:left="993" w:firstLine="567"/>
        <w:jc w:val="both"/>
        <w:rPr>
          <w:rFonts w:ascii="Times New Roman" w:hAnsi="Times New Roman" w:cs="Times New Roman"/>
        </w:rPr>
      </w:pPr>
      <w:r>
        <w:rPr>
          <w:rFonts w:ascii="Times New Roman" w:hAnsi="Times New Roman" w:cs="Times New Roman"/>
        </w:rPr>
        <w:t>Jadi, dasar pembenaran adanya pidana menurut teori ini adalah terletak pada tujuannya. Pidana dijatuhkan bukan karena orang melakukan kejahatan (</w:t>
      </w:r>
      <w:r>
        <w:rPr>
          <w:rFonts w:ascii="Times New Roman" w:hAnsi="Times New Roman" w:cs="Times New Roman"/>
          <w:i/>
          <w:iCs/>
        </w:rPr>
        <w:t xml:space="preserve">quai peccatum est) </w:t>
      </w:r>
      <w:r>
        <w:rPr>
          <w:rFonts w:ascii="Times New Roman" w:hAnsi="Times New Roman" w:cs="Times New Roman"/>
        </w:rPr>
        <w:t>melainkan “supaya orang jangan melakukan kejahatan” (</w:t>
      </w:r>
      <w:r>
        <w:rPr>
          <w:rFonts w:ascii="Times New Roman" w:hAnsi="Times New Roman" w:cs="Times New Roman"/>
          <w:i/>
          <w:iCs/>
        </w:rPr>
        <w:t xml:space="preserve">ne peccetur). </w:t>
      </w:r>
      <w:r>
        <w:rPr>
          <w:rFonts w:ascii="Times New Roman" w:hAnsi="Times New Roman" w:cs="Times New Roman"/>
        </w:rPr>
        <w:t xml:space="preserve">Dengan adanya ketentuan pidana dalam undang-undang orang akan merasa takut untuk melakukan kejahatan, jika ada orang yang tidak takut lagi dengan adanya sanksi pidana dalam undang-undang sehingga melakukan tindak pidana, tetapi yang bersangkutan masih mungkin untuk diperbaiki lagi perilakunya, maka pidana yang dijatuhkan padanya harus bersifat mendidik agar tidak mengulangi tindak pidana. </w:t>
      </w:r>
    </w:p>
    <w:p w:rsidR="00E90B4B" w:rsidRDefault="00E90B4B" w:rsidP="00E90B4B">
      <w:pPr>
        <w:pStyle w:val="Default"/>
        <w:ind w:left="993" w:firstLine="567"/>
        <w:jc w:val="both"/>
        <w:rPr>
          <w:rFonts w:ascii="Times New Roman" w:hAnsi="Times New Roman" w:cs="Times New Roman"/>
        </w:rPr>
      </w:pPr>
    </w:p>
    <w:p w:rsidR="00E90B4B" w:rsidRDefault="00E90B4B" w:rsidP="00E90B4B">
      <w:pPr>
        <w:pStyle w:val="Default"/>
        <w:ind w:left="993" w:firstLine="567"/>
        <w:jc w:val="both"/>
        <w:rPr>
          <w:rFonts w:ascii="Times New Roman" w:hAnsi="Times New Roman" w:cs="Times New Roman"/>
        </w:rPr>
      </w:pPr>
    </w:p>
    <w:p w:rsidR="00E90B4B" w:rsidRDefault="00E90B4B" w:rsidP="00E90B4B">
      <w:pPr>
        <w:pStyle w:val="Default"/>
        <w:numPr>
          <w:ilvl w:val="0"/>
          <w:numId w:val="17"/>
        </w:numPr>
        <w:ind w:left="993"/>
        <w:jc w:val="both"/>
        <w:rPr>
          <w:rFonts w:ascii="Times New Roman" w:hAnsi="Times New Roman" w:cs="Times New Roman"/>
          <w:i/>
          <w:iCs/>
        </w:rPr>
      </w:pPr>
      <w:r>
        <w:rPr>
          <w:rFonts w:ascii="Times New Roman" w:hAnsi="Times New Roman" w:cs="Times New Roman"/>
        </w:rPr>
        <w:lastRenderedPageBreak/>
        <w:t>Teori Gabungan (</w:t>
      </w:r>
      <w:r>
        <w:rPr>
          <w:rFonts w:ascii="Times New Roman" w:hAnsi="Times New Roman" w:cs="Times New Roman"/>
          <w:i/>
          <w:iCs/>
        </w:rPr>
        <w:t>verening theorieen)</w:t>
      </w:r>
    </w:p>
    <w:p w:rsidR="00E90B4B" w:rsidRDefault="00E90B4B" w:rsidP="00E90B4B">
      <w:pPr>
        <w:pStyle w:val="Default"/>
        <w:ind w:left="993" w:firstLine="567"/>
        <w:jc w:val="both"/>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Teori ini mengajarkan bahwa pidana hendaknya didasarkan pada tujuan untuk pembalasan dalam rangka mempertahankan ketertiban masyarakat diterapkan secara kombinasi dengan menitikberatkan pada salah satu unsurnya yang lain atau pada semua unsur yang ada.</w:t>
      </w:r>
    </w:p>
    <w:p w:rsidR="00E90B4B" w:rsidRPr="00FE3A3B" w:rsidRDefault="00E90B4B" w:rsidP="00E90B4B">
      <w:pPr>
        <w:spacing w:after="0" w:line="240" w:lineRule="auto"/>
        <w:ind w:right="-1" w:firstLine="567"/>
        <w:jc w:val="both"/>
        <w:rPr>
          <w:rFonts w:ascii="Times New Roman" w:eastAsia="Times New Roman" w:hAnsi="Times New Roman" w:cs="Times New Roman"/>
          <w:color w:val="000000" w:themeColor="text1"/>
          <w:sz w:val="24"/>
          <w:szCs w:val="24"/>
          <w:vertAlign w:val="superscript"/>
        </w:rPr>
      </w:pPr>
      <w:r w:rsidRPr="00FE3A3B">
        <w:rPr>
          <w:rFonts w:ascii="Times New Roman" w:hAnsi="Times New Roman" w:cs="Times New Roman"/>
          <w:sz w:val="24"/>
          <w:szCs w:val="24"/>
        </w:rPr>
        <w:t xml:space="preserve">Meskipun peraturan perundang-undangan ini berada di luar kodifikasi KUHP, namun kami menggolongkannya sebagai salah satu peraturan perundangan yang popular terkait dengan tindak pidana aset tanah dan bangunan, oleh karena itu menjadi objek yang dibahas dalam tulisan ini, masyarakat umum menyebutnya sebagai “pasal penyerobotan tanah”. Adapun bunyi Pasal 2 Peraturan Pemerintahan Pengganti Undang-Undang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 xml:space="preserve">Nomor 51 Tahun 1960 Larangan Pemakaian Tanah Tanpa Izin </w:t>
      </w:r>
      <w:r>
        <w:rPr>
          <w:rFonts w:ascii="Times New Roman" w:hAnsi="Times New Roman" w:cs="Times New Roman"/>
          <w:sz w:val="24"/>
          <w:szCs w:val="24"/>
          <w:lang w:val="en-US"/>
        </w:rPr>
        <w:t>Y</w:t>
      </w:r>
      <w:r w:rsidRPr="00FE3A3B">
        <w:rPr>
          <w:rFonts w:ascii="Times New Roman" w:hAnsi="Times New Roman" w:cs="Times New Roman"/>
          <w:sz w:val="24"/>
          <w:szCs w:val="24"/>
        </w:rPr>
        <w:t>ang Berhak atau Kuasanya, adalah sebagai berikut:</w:t>
      </w:r>
    </w:p>
    <w:p w:rsidR="00E90B4B" w:rsidRPr="00FE3A3B" w:rsidRDefault="00E90B4B" w:rsidP="00E90B4B">
      <w:pPr>
        <w:spacing w:after="0" w:line="240" w:lineRule="auto"/>
        <w:ind w:right="-1" w:firstLine="567"/>
        <w:jc w:val="both"/>
        <w:rPr>
          <w:rFonts w:ascii="Times New Roman" w:eastAsia="Times New Roman" w:hAnsi="Times New Roman" w:cs="Times New Roman"/>
          <w:color w:val="000000" w:themeColor="text1"/>
          <w:sz w:val="24"/>
          <w:szCs w:val="24"/>
          <w:vertAlign w:val="superscript"/>
        </w:rPr>
      </w:pPr>
      <w:r w:rsidRPr="00FE3A3B">
        <w:rPr>
          <w:rFonts w:ascii="Times New Roman" w:hAnsi="Times New Roman" w:cs="Times New Roman"/>
          <w:sz w:val="24"/>
          <w:szCs w:val="24"/>
        </w:rPr>
        <w:t xml:space="preserve">Dilarang memakai tanah tanpa izin yang berhak atau kuasanya yang sah. Unsur-unsur yang terkandung dalam Pasal 2 Peraturan Pemerintah Pengganti Undang-Undang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 xml:space="preserve">Nomor 51 Tahun 1960 tentang Larangan Pemakaian Tanah Tanpa Izin </w:t>
      </w:r>
      <w:r>
        <w:rPr>
          <w:rFonts w:ascii="Times New Roman" w:hAnsi="Times New Roman" w:cs="Times New Roman"/>
          <w:sz w:val="24"/>
          <w:szCs w:val="24"/>
          <w:lang w:val="en-US"/>
        </w:rPr>
        <w:t>Y</w:t>
      </w:r>
      <w:r w:rsidRPr="00FE3A3B">
        <w:rPr>
          <w:rFonts w:ascii="Times New Roman" w:hAnsi="Times New Roman" w:cs="Times New Roman"/>
          <w:sz w:val="24"/>
          <w:szCs w:val="24"/>
        </w:rPr>
        <w:t>ang Berhak atau Kuasanya, adalah sebagai berikut:</w:t>
      </w:r>
    </w:p>
    <w:p w:rsidR="00E90B4B" w:rsidRPr="00FE3A3B" w:rsidRDefault="00E90B4B" w:rsidP="00E90B4B">
      <w:pPr>
        <w:pStyle w:val="ListParagraph"/>
        <w:numPr>
          <w:ilvl w:val="1"/>
          <w:numId w:val="8"/>
        </w:numPr>
        <w:spacing w:after="0" w:line="240" w:lineRule="auto"/>
        <w:ind w:left="567"/>
        <w:jc w:val="both"/>
        <w:rPr>
          <w:rFonts w:ascii="Times New Roman" w:hAnsi="Times New Roman" w:cs="Times New Roman"/>
          <w:sz w:val="24"/>
          <w:szCs w:val="24"/>
        </w:rPr>
      </w:pPr>
      <w:r w:rsidRPr="00FE3A3B">
        <w:rPr>
          <w:rFonts w:ascii="Times New Roman" w:hAnsi="Times New Roman" w:cs="Times New Roman"/>
          <w:sz w:val="24"/>
          <w:szCs w:val="24"/>
        </w:rPr>
        <w:t>Unsur memakai tanah.</w:t>
      </w:r>
    </w:p>
    <w:p w:rsidR="00E90B4B" w:rsidRPr="00FE3A3B" w:rsidRDefault="00E90B4B" w:rsidP="00E90B4B">
      <w:pPr>
        <w:spacing w:after="0" w:line="240" w:lineRule="auto"/>
        <w:ind w:left="142" w:firstLine="425"/>
        <w:jc w:val="both"/>
        <w:rPr>
          <w:rFonts w:ascii="Times New Roman" w:hAnsi="Times New Roman" w:cs="Times New Roman"/>
          <w:sz w:val="24"/>
          <w:szCs w:val="24"/>
        </w:rPr>
      </w:pPr>
      <w:r w:rsidRPr="00FE3A3B">
        <w:rPr>
          <w:rFonts w:ascii="Times New Roman" w:hAnsi="Times New Roman" w:cs="Times New Roman"/>
          <w:sz w:val="24"/>
          <w:szCs w:val="24"/>
        </w:rPr>
        <w:t>Kamus Hukum, mengartikan “tanah” seperti dikutip berikut ini:</w:t>
      </w:r>
    </w:p>
    <w:p w:rsidR="00E90B4B" w:rsidRPr="00FE3A3B" w:rsidRDefault="00E90B4B" w:rsidP="00E90B4B">
      <w:pPr>
        <w:spacing w:after="0" w:line="240" w:lineRule="auto"/>
        <w:ind w:left="567" w:right="521"/>
        <w:jc w:val="both"/>
        <w:rPr>
          <w:rFonts w:ascii="Times New Roman" w:hAnsi="Times New Roman" w:cs="Times New Roman"/>
          <w:sz w:val="24"/>
          <w:szCs w:val="24"/>
        </w:rPr>
      </w:pPr>
      <w:r w:rsidRPr="00FE3A3B">
        <w:rPr>
          <w:rFonts w:ascii="Times New Roman" w:hAnsi="Times New Roman" w:cs="Times New Roman"/>
          <w:sz w:val="24"/>
          <w:szCs w:val="24"/>
        </w:rPr>
        <w:t>Permukaan bumi atau lapisan bumi yang di atas sekali; keadaan bumi di suatu tempat; permukaan bumi yang diberi batas daratan.</w:t>
      </w:r>
    </w:p>
    <w:p w:rsidR="00E90B4B" w:rsidRPr="00FE3A3B" w:rsidRDefault="00E90B4B" w:rsidP="00E90B4B">
      <w:pPr>
        <w:pStyle w:val="ListParagraph"/>
        <w:spacing w:after="0" w:line="240" w:lineRule="auto"/>
        <w:ind w:left="567" w:firstLine="567"/>
        <w:jc w:val="both"/>
        <w:rPr>
          <w:rFonts w:ascii="Times New Roman" w:hAnsi="Times New Roman" w:cs="Times New Roman"/>
          <w:sz w:val="24"/>
          <w:szCs w:val="24"/>
        </w:rPr>
      </w:pPr>
      <w:r w:rsidRPr="00FE3A3B">
        <w:rPr>
          <w:rFonts w:ascii="Times New Roman" w:hAnsi="Times New Roman" w:cs="Times New Roman"/>
          <w:sz w:val="24"/>
          <w:szCs w:val="24"/>
        </w:rPr>
        <w:t>Pasal 1 ayat (1) Peraturan Pemerintah Pengganti Undang</w:t>
      </w:r>
      <w:r>
        <w:rPr>
          <w:rFonts w:ascii="Times New Roman" w:hAnsi="Times New Roman" w:cs="Times New Roman"/>
          <w:sz w:val="24"/>
          <w:szCs w:val="24"/>
          <w:lang w:val="en-US"/>
        </w:rPr>
        <w:t xml:space="preserve"> - </w:t>
      </w:r>
      <w:r w:rsidRPr="00FE3A3B">
        <w:rPr>
          <w:rFonts w:ascii="Times New Roman" w:hAnsi="Times New Roman" w:cs="Times New Roman"/>
          <w:sz w:val="24"/>
          <w:szCs w:val="24"/>
        </w:rPr>
        <w:t xml:space="preserve">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 xml:space="preserve">Nomor 51 Tahun 1960 tentang Larangan Pemakaian Tanah Tanpa Izin yang Berhak atau Kuasanya, memberikan pengertian mengenai “tanah” sebagai berikut: </w:t>
      </w:r>
    </w:p>
    <w:p w:rsidR="00E90B4B" w:rsidRPr="00FE3A3B" w:rsidRDefault="00E90B4B" w:rsidP="00E90B4B">
      <w:pPr>
        <w:pStyle w:val="ListParagraph"/>
        <w:spacing w:after="0" w:line="240" w:lineRule="auto"/>
        <w:ind w:left="567"/>
        <w:jc w:val="both"/>
        <w:rPr>
          <w:rFonts w:ascii="Times New Roman" w:hAnsi="Times New Roman" w:cs="Times New Roman"/>
          <w:sz w:val="24"/>
          <w:szCs w:val="24"/>
        </w:rPr>
      </w:pPr>
      <w:r w:rsidRPr="00FE3A3B">
        <w:rPr>
          <w:rFonts w:ascii="Times New Roman" w:hAnsi="Times New Roman" w:cs="Times New Roman"/>
          <w:sz w:val="24"/>
          <w:szCs w:val="24"/>
        </w:rPr>
        <w:t xml:space="preserve">Tanah ialah: </w:t>
      </w:r>
    </w:p>
    <w:p w:rsidR="00E90B4B" w:rsidRPr="00FE3A3B" w:rsidRDefault="00E90B4B" w:rsidP="00E90B4B">
      <w:pPr>
        <w:pStyle w:val="ListParagraph"/>
        <w:numPr>
          <w:ilvl w:val="1"/>
          <w:numId w:val="6"/>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Tanah yang langsung dikuasai oleh Negara;</w:t>
      </w:r>
    </w:p>
    <w:p w:rsidR="00E90B4B" w:rsidRPr="00FE3A3B" w:rsidRDefault="00E90B4B" w:rsidP="00E90B4B">
      <w:pPr>
        <w:pStyle w:val="ListParagraph"/>
        <w:numPr>
          <w:ilvl w:val="1"/>
          <w:numId w:val="6"/>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 xml:space="preserve">Tanah yang tidak termasuk huruf a yang dipunyai dengan sesuatu hak oleh perseorangan atau badan hukum. </w:t>
      </w:r>
    </w:p>
    <w:p w:rsidR="00E90B4B" w:rsidRPr="00FE3A3B" w:rsidRDefault="00E90B4B" w:rsidP="00E90B4B">
      <w:pPr>
        <w:pStyle w:val="ListParagraph"/>
        <w:spacing w:after="0" w:line="240" w:lineRule="auto"/>
        <w:ind w:left="567" w:firstLine="567"/>
        <w:jc w:val="both"/>
        <w:rPr>
          <w:rFonts w:ascii="Times New Roman" w:hAnsi="Times New Roman" w:cs="Times New Roman"/>
          <w:sz w:val="24"/>
          <w:szCs w:val="24"/>
        </w:rPr>
      </w:pPr>
      <w:r w:rsidRPr="00FE3A3B">
        <w:rPr>
          <w:rFonts w:ascii="Times New Roman" w:hAnsi="Times New Roman" w:cs="Times New Roman"/>
          <w:sz w:val="24"/>
          <w:szCs w:val="24"/>
        </w:rPr>
        <w:t>Pasal 1 ayat (3) Peraturan Pemerintah Pengganti Undang</w:t>
      </w:r>
      <w:r>
        <w:rPr>
          <w:rFonts w:ascii="Times New Roman" w:hAnsi="Times New Roman" w:cs="Times New Roman"/>
          <w:sz w:val="24"/>
          <w:szCs w:val="24"/>
          <w:lang w:val="en-US"/>
        </w:rPr>
        <w:t xml:space="preserve"> </w:t>
      </w:r>
      <w:r w:rsidRPr="00FE3A3B">
        <w:rPr>
          <w:rFonts w:ascii="Times New Roman" w:hAnsi="Times New Roman" w:cs="Times New Roman"/>
          <w:sz w:val="24"/>
          <w:szCs w:val="24"/>
        </w:rPr>
        <w:t>-</w:t>
      </w:r>
      <w:r>
        <w:rPr>
          <w:rFonts w:ascii="Times New Roman" w:hAnsi="Times New Roman" w:cs="Times New Roman"/>
          <w:sz w:val="24"/>
          <w:szCs w:val="24"/>
          <w:lang w:val="en-US"/>
        </w:rPr>
        <w:t xml:space="preserve"> </w:t>
      </w:r>
      <w:r w:rsidRPr="00FE3A3B">
        <w:rPr>
          <w:rFonts w:ascii="Times New Roman" w:hAnsi="Times New Roman" w:cs="Times New Roman"/>
          <w:sz w:val="24"/>
          <w:szCs w:val="24"/>
        </w:rPr>
        <w:t xml:space="preserve">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Nomor 51 Tahun 1960 tentang Larangan Pemakaian Tanah Tanpa Izin yang Berhak atau Kuasanya, memberikan pengertian mengenai “memakai tanah” sebagai berikut: Memakai: ialah menduduki, mengerjakan dan/atau mengenai sebidang tanah atau mempunyai tanaman atau bangunan diatasnya, dengan tidak dipersoalkan apakah bangunan itu dipergunakan sendiri atau tidak.</w:t>
      </w:r>
    </w:p>
    <w:p w:rsidR="00E90B4B" w:rsidRPr="00FE3A3B" w:rsidRDefault="00E90B4B" w:rsidP="00E90B4B">
      <w:pPr>
        <w:pStyle w:val="ListParagraph"/>
        <w:numPr>
          <w:ilvl w:val="1"/>
          <w:numId w:val="8"/>
        </w:numPr>
        <w:spacing w:after="0" w:line="240" w:lineRule="auto"/>
        <w:ind w:left="567"/>
        <w:jc w:val="both"/>
        <w:rPr>
          <w:rFonts w:ascii="Times New Roman" w:hAnsi="Times New Roman" w:cs="Times New Roman"/>
          <w:sz w:val="24"/>
          <w:szCs w:val="24"/>
        </w:rPr>
      </w:pPr>
      <w:r w:rsidRPr="00FE3A3B">
        <w:rPr>
          <w:rFonts w:ascii="Times New Roman" w:hAnsi="Times New Roman" w:cs="Times New Roman"/>
          <w:sz w:val="24"/>
          <w:szCs w:val="24"/>
        </w:rPr>
        <w:t xml:space="preserve">Unsur Tanpa Izin yang Berhak atau Kuasanya yang Sah </w:t>
      </w:r>
    </w:p>
    <w:p w:rsidR="00E90B4B" w:rsidRPr="00FE3A3B" w:rsidRDefault="00E90B4B" w:rsidP="00E90B4B">
      <w:pPr>
        <w:pStyle w:val="ListParagraph"/>
        <w:spacing w:after="0" w:line="240" w:lineRule="auto"/>
        <w:ind w:left="513" w:firstLine="621"/>
        <w:jc w:val="both"/>
        <w:rPr>
          <w:rFonts w:ascii="Times New Roman" w:hAnsi="Times New Roman" w:cs="Times New Roman"/>
          <w:sz w:val="24"/>
          <w:szCs w:val="24"/>
        </w:rPr>
      </w:pPr>
      <w:r w:rsidRPr="00FE3A3B">
        <w:rPr>
          <w:rFonts w:ascii="Times New Roman" w:hAnsi="Times New Roman" w:cs="Times New Roman"/>
          <w:sz w:val="24"/>
          <w:szCs w:val="24"/>
        </w:rPr>
        <w:t>Pasal 1 ayat (2) Peraturan Pemerintah Pengganti Undang</w:t>
      </w:r>
      <w:r>
        <w:rPr>
          <w:rFonts w:ascii="Times New Roman" w:hAnsi="Times New Roman" w:cs="Times New Roman"/>
          <w:sz w:val="24"/>
          <w:szCs w:val="24"/>
          <w:lang w:val="en-US"/>
        </w:rPr>
        <w:t xml:space="preserve"> - </w:t>
      </w:r>
      <w:r w:rsidRPr="00FE3A3B">
        <w:rPr>
          <w:rFonts w:ascii="Times New Roman" w:hAnsi="Times New Roman" w:cs="Times New Roman"/>
          <w:sz w:val="24"/>
          <w:szCs w:val="24"/>
        </w:rPr>
        <w:t xml:space="preserve">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 xml:space="preserve">Nomor 51 Tahun 1960 tentang Larangan Pemakaian Tanah Tanpa Izin yang Berhak atau Kuasanya, memberikan pengertian mengenai “yang berhak” sebagai berikut: </w:t>
      </w:r>
    </w:p>
    <w:p w:rsidR="00E90B4B" w:rsidRPr="00FE3A3B" w:rsidRDefault="00E90B4B" w:rsidP="00E90B4B">
      <w:pPr>
        <w:pStyle w:val="ListParagraph"/>
        <w:spacing w:after="0" w:line="240" w:lineRule="auto"/>
        <w:ind w:left="513" w:firstLine="621"/>
        <w:jc w:val="both"/>
        <w:rPr>
          <w:rFonts w:ascii="Times New Roman" w:hAnsi="Times New Roman" w:cs="Times New Roman"/>
          <w:sz w:val="24"/>
          <w:szCs w:val="24"/>
        </w:rPr>
      </w:pPr>
      <w:r w:rsidRPr="00FE3A3B">
        <w:rPr>
          <w:rFonts w:ascii="Times New Roman" w:hAnsi="Times New Roman" w:cs="Times New Roman"/>
          <w:sz w:val="24"/>
          <w:szCs w:val="24"/>
        </w:rPr>
        <w:t xml:space="preserve">Yang berhak: ialah jika mengenai tanah yang termaksud dalam: 1/a. Negara dalam hal ini Menteri Agraria atau pejabat yang ditunjuknya; 1/b. Orang atau badan hukum yang berhak atas tanah itu. Kamus Hukum, mengartikan “izin” seperti dikutip berikut ini: Pernyataan mengabulkan (tiada melarang dan sebagainya) persetujuan membolehkan. Kamus Hukum, mengartikan “kuasa” sebagaimana dikutip di bawah ini: </w:t>
      </w:r>
    </w:p>
    <w:p w:rsidR="00E90B4B" w:rsidRPr="00FE3A3B" w:rsidRDefault="00E90B4B" w:rsidP="00E90B4B">
      <w:pPr>
        <w:pStyle w:val="ListParagraph"/>
        <w:numPr>
          <w:ilvl w:val="2"/>
          <w:numId w:val="6"/>
        </w:numPr>
        <w:spacing w:after="0" w:line="240" w:lineRule="auto"/>
        <w:ind w:left="1418" w:hanging="284"/>
        <w:jc w:val="both"/>
        <w:rPr>
          <w:rFonts w:ascii="Times New Roman" w:hAnsi="Times New Roman" w:cs="Times New Roman"/>
          <w:sz w:val="24"/>
          <w:szCs w:val="24"/>
        </w:rPr>
      </w:pPr>
      <w:r w:rsidRPr="00FE3A3B">
        <w:rPr>
          <w:rFonts w:ascii="Times New Roman" w:hAnsi="Times New Roman" w:cs="Times New Roman"/>
          <w:sz w:val="24"/>
          <w:szCs w:val="24"/>
        </w:rPr>
        <w:t>Kemampuan atau kesanggupan seseorang untuk melakukan sesuatu;</w:t>
      </w:r>
    </w:p>
    <w:p w:rsidR="00E90B4B" w:rsidRPr="00FE3A3B" w:rsidRDefault="00E90B4B" w:rsidP="00E90B4B">
      <w:pPr>
        <w:pStyle w:val="ListParagraph"/>
        <w:numPr>
          <w:ilvl w:val="2"/>
          <w:numId w:val="6"/>
        </w:numPr>
        <w:spacing w:after="0" w:line="240" w:lineRule="auto"/>
        <w:ind w:left="1418" w:hanging="284"/>
        <w:jc w:val="both"/>
        <w:rPr>
          <w:rFonts w:ascii="Times New Roman" w:hAnsi="Times New Roman" w:cs="Times New Roman"/>
          <w:sz w:val="24"/>
          <w:szCs w:val="24"/>
        </w:rPr>
      </w:pPr>
      <w:r w:rsidRPr="00FE3A3B">
        <w:rPr>
          <w:rFonts w:ascii="Times New Roman" w:hAnsi="Times New Roman" w:cs="Times New Roman"/>
          <w:sz w:val="24"/>
          <w:szCs w:val="24"/>
        </w:rPr>
        <w:t xml:space="preserve">Wewenang atas sesuatu; </w:t>
      </w:r>
    </w:p>
    <w:p w:rsidR="00E90B4B" w:rsidRPr="00FE3A3B" w:rsidRDefault="00E90B4B" w:rsidP="00E90B4B">
      <w:pPr>
        <w:pStyle w:val="ListParagraph"/>
        <w:numPr>
          <w:ilvl w:val="2"/>
          <w:numId w:val="6"/>
        </w:numPr>
        <w:spacing w:after="0" w:line="240" w:lineRule="auto"/>
        <w:ind w:left="1418" w:hanging="284"/>
        <w:jc w:val="both"/>
        <w:rPr>
          <w:rFonts w:ascii="Times New Roman" w:hAnsi="Times New Roman" w:cs="Times New Roman"/>
          <w:sz w:val="24"/>
          <w:szCs w:val="24"/>
        </w:rPr>
      </w:pPr>
      <w:r w:rsidRPr="00FE3A3B">
        <w:rPr>
          <w:rFonts w:ascii="Times New Roman" w:hAnsi="Times New Roman" w:cs="Times New Roman"/>
          <w:sz w:val="24"/>
          <w:szCs w:val="24"/>
        </w:rPr>
        <w:t>Wewenang untuk menentukan/memerintah/menduduki atau mengurus.</w:t>
      </w:r>
    </w:p>
    <w:p w:rsidR="00E90B4B" w:rsidRPr="00FE3A3B" w:rsidRDefault="00E90B4B" w:rsidP="00E90B4B">
      <w:pPr>
        <w:pStyle w:val="ListParagraph"/>
        <w:spacing w:after="0" w:line="240" w:lineRule="auto"/>
        <w:ind w:left="284" w:firstLine="567"/>
        <w:jc w:val="both"/>
        <w:rPr>
          <w:rFonts w:ascii="Times New Roman" w:hAnsi="Times New Roman" w:cs="Times New Roman"/>
          <w:b/>
          <w:bCs/>
          <w:sz w:val="24"/>
          <w:szCs w:val="24"/>
        </w:rPr>
      </w:pPr>
      <w:r w:rsidRPr="00FE3A3B">
        <w:rPr>
          <w:rFonts w:ascii="Times New Roman" w:hAnsi="Times New Roman" w:cs="Times New Roman"/>
          <w:sz w:val="24"/>
          <w:szCs w:val="24"/>
        </w:rPr>
        <w:lastRenderedPageBreak/>
        <w:t>Adapun bunyi Pasal 6 Peraturan Pemerintah Pengganti Undang</w:t>
      </w:r>
      <w:r>
        <w:rPr>
          <w:rFonts w:ascii="Times New Roman" w:hAnsi="Times New Roman" w:cs="Times New Roman"/>
          <w:sz w:val="24"/>
          <w:szCs w:val="24"/>
          <w:lang w:val="en-US"/>
        </w:rPr>
        <w:t xml:space="preserve"> </w:t>
      </w:r>
      <w:r w:rsidRPr="00FE3A3B">
        <w:rPr>
          <w:rFonts w:ascii="Times New Roman" w:hAnsi="Times New Roman" w:cs="Times New Roman"/>
          <w:sz w:val="24"/>
          <w:szCs w:val="24"/>
        </w:rPr>
        <w:t>-</w:t>
      </w:r>
      <w:r>
        <w:rPr>
          <w:rFonts w:ascii="Times New Roman" w:hAnsi="Times New Roman" w:cs="Times New Roman"/>
          <w:sz w:val="24"/>
          <w:szCs w:val="24"/>
          <w:lang w:val="en-US"/>
        </w:rPr>
        <w:t xml:space="preserve"> </w:t>
      </w:r>
      <w:r w:rsidRPr="00FE3A3B">
        <w:rPr>
          <w:rFonts w:ascii="Times New Roman" w:hAnsi="Times New Roman" w:cs="Times New Roman"/>
          <w:sz w:val="24"/>
          <w:szCs w:val="24"/>
        </w:rPr>
        <w:t xml:space="preserve">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Nomor 51 Tahun 1960 Tentang Larangan Pemakaian Tanah Tanpa Izin Yang Berhak atau Kuasanya, adalah sebagai berikut:</w:t>
      </w:r>
    </w:p>
    <w:p w:rsidR="00E90B4B" w:rsidRPr="00FE3A3B" w:rsidRDefault="00E90B4B" w:rsidP="00E90B4B">
      <w:pPr>
        <w:pStyle w:val="ListParagraph"/>
        <w:numPr>
          <w:ilvl w:val="3"/>
          <w:numId w:val="6"/>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 xml:space="preserve">Dengan tidak mengurangi berlakunya ketentuan dalam Pasal-pasal 3, 4, 5, maka dapat dipidana dengan hukuman kurungan selama-lamanya 3 (tiga) bulan dan/atau denda sebanyak-banyaknya Rp. 5.000,- (lima ribu rupiah). </w:t>
      </w:r>
    </w:p>
    <w:p w:rsidR="00E90B4B" w:rsidRPr="00FE3A3B" w:rsidRDefault="00E90B4B" w:rsidP="00E90B4B">
      <w:pPr>
        <w:pStyle w:val="ListParagraph"/>
        <w:numPr>
          <w:ilvl w:val="1"/>
          <w:numId w:val="10"/>
        </w:numPr>
        <w:spacing w:after="0" w:line="240" w:lineRule="auto"/>
        <w:ind w:left="1560"/>
        <w:jc w:val="both"/>
        <w:rPr>
          <w:rFonts w:ascii="Times New Roman" w:hAnsi="Times New Roman" w:cs="Times New Roman"/>
          <w:sz w:val="24"/>
          <w:szCs w:val="24"/>
        </w:rPr>
      </w:pPr>
      <w:r w:rsidRPr="00FE3A3B">
        <w:rPr>
          <w:rFonts w:ascii="Times New Roman" w:hAnsi="Times New Roman" w:cs="Times New Roman"/>
          <w:sz w:val="24"/>
          <w:szCs w:val="24"/>
        </w:rPr>
        <w:t>Barang siapa memakai tanah tanpa izin yang berhak atau kuasanya yang sah, dengan ketentuan, bahwa jika mengenai tanah-tanah perkebunan dan hutan dikecualikan mereka akan diselesaikan menurut Pasal 5 ayat (1);</w:t>
      </w:r>
    </w:p>
    <w:p w:rsidR="00E90B4B" w:rsidRPr="00FE3A3B" w:rsidRDefault="00E90B4B" w:rsidP="00E90B4B">
      <w:pPr>
        <w:pStyle w:val="ListParagraph"/>
        <w:numPr>
          <w:ilvl w:val="1"/>
          <w:numId w:val="10"/>
        </w:numPr>
        <w:spacing w:after="0" w:line="240" w:lineRule="auto"/>
        <w:ind w:left="1560"/>
        <w:jc w:val="both"/>
        <w:rPr>
          <w:rFonts w:ascii="Times New Roman" w:hAnsi="Times New Roman" w:cs="Times New Roman"/>
          <w:sz w:val="24"/>
          <w:szCs w:val="24"/>
        </w:rPr>
      </w:pPr>
      <w:r w:rsidRPr="00FE3A3B">
        <w:rPr>
          <w:rFonts w:ascii="Times New Roman" w:hAnsi="Times New Roman" w:cs="Times New Roman"/>
          <w:sz w:val="24"/>
          <w:szCs w:val="24"/>
        </w:rPr>
        <w:t>Barang siapa mengganggu yang berhak atau kuasanya yang sah di dalam menggunakan haknya atau suatu bidang tanah;</w:t>
      </w:r>
    </w:p>
    <w:p w:rsidR="00E90B4B" w:rsidRPr="00FE3A3B" w:rsidRDefault="00E90B4B" w:rsidP="00E90B4B">
      <w:pPr>
        <w:pStyle w:val="ListParagraph"/>
        <w:numPr>
          <w:ilvl w:val="1"/>
          <w:numId w:val="10"/>
        </w:numPr>
        <w:spacing w:after="0" w:line="240" w:lineRule="auto"/>
        <w:ind w:left="1560"/>
        <w:jc w:val="both"/>
        <w:rPr>
          <w:rFonts w:ascii="Times New Roman" w:hAnsi="Times New Roman" w:cs="Times New Roman"/>
          <w:sz w:val="24"/>
          <w:szCs w:val="24"/>
        </w:rPr>
      </w:pPr>
      <w:r w:rsidRPr="00FE3A3B">
        <w:rPr>
          <w:rFonts w:ascii="Times New Roman" w:hAnsi="Times New Roman" w:cs="Times New Roman"/>
          <w:sz w:val="24"/>
          <w:szCs w:val="24"/>
        </w:rPr>
        <w:t>Barang siapa menyuruh, mengajak, membujuk atau menganjurkan dengan lisan atau tulisan untuk melakukan perbuatan yang dimaksud dalam Pasal 2 atau huruf b dari ayat (1) pasal ini;</w:t>
      </w:r>
    </w:p>
    <w:p w:rsidR="00E90B4B" w:rsidRPr="00FE3A3B" w:rsidRDefault="00E90B4B" w:rsidP="00E90B4B">
      <w:pPr>
        <w:pStyle w:val="ListParagraph"/>
        <w:numPr>
          <w:ilvl w:val="1"/>
          <w:numId w:val="10"/>
        </w:numPr>
        <w:spacing w:after="0" w:line="240" w:lineRule="auto"/>
        <w:ind w:left="1560"/>
        <w:jc w:val="both"/>
        <w:rPr>
          <w:rFonts w:ascii="Times New Roman" w:hAnsi="Times New Roman" w:cs="Times New Roman"/>
          <w:sz w:val="24"/>
          <w:szCs w:val="24"/>
        </w:rPr>
      </w:pPr>
      <w:r w:rsidRPr="00FE3A3B">
        <w:rPr>
          <w:rFonts w:ascii="Times New Roman" w:hAnsi="Times New Roman" w:cs="Times New Roman"/>
          <w:sz w:val="24"/>
          <w:szCs w:val="24"/>
        </w:rPr>
        <w:t xml:space="preserve">Barang siapa memberikan bantuan dengan cara apapun juga untuk melakukan perbuatan tersebut pada pasal 2 atau huruf b dari ayat (1) pasal ini. </w:t>
      </w:r>
    </w:p>
    <w:p w:rsidR="00E90B4B" w:rsidRPr="00FE3A3B" w:rsidRDefault="00E90B4B" w:rsidP="00E90B4B">
      <w:pPr>
        <w:pStyle w:val="ListParagraph"/>
        <w:numPr>
          <w:ilvl w:val="3"/>
          <w:numId w:val="6"/>
        </w:numPr>
        <w:spacing w:after="0" w:line="240" w:lineRule="auto"/>
        <w:ind w:left="1276"/>
        <w:jc w:val="both"/>
        <w:rPr>
          <w:rFonts w:ascii="Times New Roman" w:hAnsi="Times New Roman" w:cs="Times New Roman"/>
          <w:sz w:val="24"/>
          <w:szCs w:val="24"/>
        </w:rPr>
      </w:pPr>
      <w:r w:rsidRPr="00FE3A3B">
        <w:rPr>
          <w:rFonts w:ascii="Times New Roman" w:hAnsi="Times New Roman" w:cs="Times New Roman"/>
          <w:sz w:val="24"/>
          <w:szCs w:val="24"/>
        </w:rPr>
        <w:t xml:space="preserve">Ketentuan-ketentuan mengenai penyelesaian yang diadakan oleh Menteri Agraria dan Penguasa Daerah sebagai yang dimaksud dalam pasal-pasal 3 dan 5 memuat ancaman pidana dengan hukuman kurungan selamalamanya 3 (tiga) bulan dan/atau denda sebanyak - banyaknya Rp. 5.000,- (lima ribu rupiah) terhadap siapa yang melanggar atau tidak memenuhinya. </w:t>
      </w:r>
    </w:p>
    <w:p w:rsidR="00E90B4B" w:rsidRPr="00FE3A3B" w:rsidRDefault="00E90B4B" w:rsidP="00E90B4B">
      <w:pPr>
        <w:pStyle w:val="ListParagraph"/>
        <w:numPr>
          <w:ilvl w:val="3"/>
          <w:numId w:val="6"/>
        </w:numPr>
        <w:spacing w:after="0" w:line="240" w:lineRule="auto"/>
        <w:ind w:left="1276"/>
        <w:jc w:val="both"/>
        <w:rPr>
          <w:rFonts w:ascii="Times New Roman" w:hAnsi="Times New Roman" w:cs="Times New Roman"/>
          <w:sz w:val="24"/>
          <w:szCs w:val="24"/>
        </w:rPr>
      </w:pPr>
      <w:r w:rsidRPr="00FE3A3B">
        <w:rPr>
          <w:rFonts w:ascii="Times New Roman" w:hAnsi="Times New Roman" w:cs="Times New Roman"/>
          <w:sz w:val="24"/>
          <w:szCs w:val="24"/>
        </w:rPr>
        <w:t xml:space="preserve">Tindak pidana tersebut dalam pasal ini adalah pelanggaran. </w:t>
      </w:r>
    </w:p>
    <w:p w:rsidR="00E90B4B" w:rsidRPr="00FE3A3B" w:rsidRDefault="00E90B4B" w:rsidP="00E90B4B">
      <w:pPr>
        <w:spacing w:after="0" w:line="240" w:lineRule="auto"/>
        <w:ind w:left="284" w:firstLine="567"/>
        <w:jc w:val="both"/>
        <w:rPr>
          <w:rFonts w:ascii="Times New Roman" w:hAnsi="Times New Roman" w:cs="Times New Roman"/>
          <w:sz w:val="24"/>
          <w:szCs w:val="24"/>
        </w:rPr>
      </w:pPr>
      <w:r w:rsidRPr="00FE3A3B">
        <w:rPr>
          <w:rFonts w:ascii="Times New Roman" w:hAnsi="Times New Roman" w:cs="Times New Roman"/>
          <w:sz w:val="24"/>
          <w:szCs w:val="24"/>
        </w:rPr>
        <w:t>Untuk dapat dijerat dengan Pasal 6 Peraturan Pemerintah Pengganti Undang</w:t>
      </w:r>
      <w:r>
        <w:rPr>
          <w:rFonts w:ascii="Times New Roman" w:hAnsi="Times New Roman" w:cs="Times New Roman"/>
          <w:sz w:val="24"/>
          <w:szCs w:val="24"/>
          <w:lang w:val="en-US"/>
        </w:rPr>
        <w:t xml:space="preserve"> </w:t>
      </w:r>
      <w:r w:rsidRPr="00FE3A3B">
        <w:rPr>
          <w:rFonts w:ascii="Times New Roman" w:hAnsi="Times New Roman" w:cs="Times New Roman"/>
          <w:sz w:val="24"/>
          <w:szCs w:val="24"/>
        </w:rPr>
        <w:t>-</w:t>
      </w:r>
      <w:r>
        <w:rPr>
          <w:rFonts w:ascii="Times New Roman" w:hAnsi="Times New Roman" w:cs="Times New Roman"/>
          <w:sz w:val="24"/>
          <w:szCs w:val="24"/>
          <w:lang w:val="en-US"/>
        </w:rPr>
        <w:t xml:space="preserve"> </w:t>
      </w:r>
      <w:r w:rsidRPr="00FE3A3B">
        <w:rPr>
          <w:rFonts w:ascii="Times New Roman" w:hAnsi="Times New Roman" w:cs="Times New Roman"/>
          <w:sz w:val="24"/>
          <w:szCs w:val="24"/>
        </w:rPr>
        <w:t xml:space="preserve">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Nomor 51 Tahun 1960 tentang Larangan Pemakaian Tanah Tanpa Izin yang Berhak atau Kuasanya, terdapat beberapa hal yang perlu dijadikan perhatian, hal dimaksud adalah sebagai berikut:</w:t>
      </w:r>
    </w:p>
    <w:p w:rsidR="00E90B4B" w:rsidRPr="00FE3A3B" w:rsidRDefault="00E90B4B" w:rsidP="00E90B4B">
      <w:pPr>
        <w:pStyle w:val="ListParagraph"/>
        <w:numPr>
          <w:ilvl w:val="0"/>
          <w:numId w:val="12"/>
        </w:numPr>
        <w:spacing w:after="0" w:line="240" w:lineRule="auto"/>
        <w:jc w:val="both"/>
        <w:rPr>
          <w:rFonts w:ascii="Times New Roman" w:hAnsi="Times New Roman" w:cs="Times New Roman"/>
          <w:sz w:val="24"/>
          <w:szCs w:val="24"/>
        </w:rPr>
      </w:pPr>
      <w:r w:rsidRPr="00FE3A3B">
        <w:rPr>
          <w:rFonts w:ascii="Times New Roman" w:hAnsi="Times New Roman" w:cs="Times New Roman"/>
          <w:sz w:val="24"/>
          <w:szCs w:val="24"/>
        </w:rPr>
        <w:t xml:space="preserve">Unsur mekai tanah tanpa izin yang berhak atau kuasanya yang sah. </w:t>
      </w:r>
    </w:p>
    <w:p w:rsidR="00E90B4B" w:rsidRPr="00FE3A3B" w:rsidRDefault="00E90B4B" w:rsidP="00E90B4B">
      <w:pPr>
        <w:pStyle w:val="ListParagraph"/>
        <w:numPr>
          <w:ilvl w:val="0"/>
          <w:numId w:val="12"/>
        </w:numPr>
        <w:spacing w:after="0" w:line="240" w:lineRule="auto"/>
        <w:jc w:val="both"/>
        <w:rPr>
          <w:rFonts w:ascii="Times New Roman" w:hAnsi="Times New Roman" w:cs="Times New Roman"/>
          <w:sz w:val="24"/>
          <w:szCs w:val="24"/>
        </w:rPr>
      </w:pPr>
      <w:r w:rsidRPr="00FE3A3B">
        <w:rPr>
          <w:rFonts w:ascii="Times New Roman" w:hAnsi="Times New Roman" w:cs="Times New Roman"/>
          <w:sz w:val="24"/>
          <w:szCs w:val="24"/>
        </w:rPr>
        <w:t xml:space="preserve">Unsur mengganggu. </w:t>
      </w:r>
    </w:p>
    <w:p w:rsidR="00E90B4B" w:rsidRPr="00FE3A3B" w:rsidRDefault="00E90B4B" w:rsidP="00E90B4B">
      <w:pPr>
        <w:pStyle w:val="ListParagraph"/>
        <w:numPr>
          <w:ilvl w:val="0"/>
          <w:numId w:val="12"/>
        </w:numPr>
        <w:spacing w:after="0" w:line="240" w:lineRule="auto"/>
        <w:jc w:val="both"/>
        <w:rPr>
          <w:rFonts w:ascii="Times New Roman" w:hAnsi="Times New Roman" w:cs="Times New Roman"/>
          <w:sz w:val="24"/>
          <w:szCs w:val="24"/>
        </w:rPr>
      </w:pPr>
      <w:r w:rsidRPr="00FE3A3B">
        <w:rPr>
          <w:rFonts w:ascii="Times New Roman" w:hAnsi="Times New Roman" w:cs="Times New Roman"/>
          <w:sz w:val="24"/>
          <w:szCs w:val="24"/>
        </w:rPr>
        <w:t xml:space="preserve">Unsur menyuruh, mengajak, membujuk, atau menganjurkan dengan lisan atau tulisan. </w:t>
      </w:r>
    </w:p>
    <w:p w:rsidR="00E90B4B" w:rsidRPr="00FE3A3B" w:rsidRDefault="00E90B4B" w:rsidP="00E90B4B">
      <w:pPr>
        <w:pStyle w:val="ListParagraph"/>
        <w:numPr>
          <w:ilvl w:val="0"/>
          <w:numId w:val="12"/>
        </w:numPr>
        <w:spacing w:after="0" w:line="240" w:lineRule="auto"/>
        <w:jc w:val="both"/>
        <w:rPr>
          <w:rFonts w:ascii="Times New Roman" w:hAnsi="Times New Roman" w:cs="Times New Roman"/>
          <w:sz w:val="24"/>
          <w:szCs w:val="24"/>
        </w:rPr>
      </w:pPr>
      <w:r w:rsidRPr="00FE3A3B">
        <w:rPr>
          <w:rFonts w:ascii="Times New Roman" w:hAnsi="Times New Roman" w:cs="Times New Roman"/>
          <w:sz w:val="24"/>
          <w:szCs w:val="24"/>
        </w:rPr>
        <w:t xml:space="preserve">Unsur memberi bantuan dengan cara apapun. </w:t>
      </w:r>
    </w:p>
    <w:p w:rsidR="00E90B4B" w:rsidRPr="00FE3A3B" w:rsidRDefault="00E90B4B" w:rsidP="00E90B4B">
      <w:pPr>
        <w:pStyle w:val="ListParagraph"/>
        <w:spacing w:after="0" w:line="240" w:lineRule="auto"/>
        <w:ind w:firstLine="556"/>
        <w:jc w:val="both"/>
        <w:rPr>
          <w:rFonts w:ascii="Times New Roman" w:hAnsi="Times New Roman" w:cs="Times New Roman"/>
          <w:sz w:val="24"/>
          <w:szCs w:val="24"/>
        </w:rPr>
      </w:pPr>
      <w:r w:rsidRPr="00FE3A3B">
        <w:rPr>
          <w:rFonts w:ascii="Times New Roman" w:hAnsi="Times New Roman" w:cs="Times New Roman"/>
          <w:sz w:val="24"/>
          <w:szCs w:val="24"/>
        </w:rPr>
        <w:t xml:space="preserve">Pasal 1 ayat (2) Peraturan Pemerintah Pengganti Undang - Undang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 xml:space="preserve">Nomor 51 Tahun 1960 tentang Larangan Pemakaian. Tanah Tanpa Izin yang Berhak atau Kuasanya, memberikan pengertian mengenai “yang berhak” sebagai berikut: </w:t>
      </w:r>
    </w:p>
    <w:p w:rsidR="00E90B4B" w:rsidRPr="00FE3A3B" w:rsidRDefault="00E90B4B" w:rsidP="00E90B4B">
      <w:pPr>
        <w:pStyle w:val="ListParagraph"/>
        <w:spacing w:after="0" w:line="240" w:lineRule="auto"/>
        <w:ind w:firstLine="556"/>
        <w:jc w:val="both"/>
        <w:rPr>
          <w:rFonts w:ascii="Times New Roman" w:hAnsi="Times New Roman" w:cs="Times New Roman"/>
          <w:sz w:val="24"/>
          <w:szCs w:val="24"/>
        </w:rPr>
      </w:pPr>
      <w:r w:rsidRPr="00FE3A3B">
        <w:rPr>
          <w:rFonts w:ascii="Times New Roman" w:hAnsi="Times New Roman" w:cs="Times New Roman"/>
          <w:sz w:val="24"/>
          <w:szCs w:val="24"/>
        </w:rPr>
        <w:t>Yang berhak: ialah jika mengenai tanah yang termaksud dalam: 1/a. Negara dalam hal ini Menteri Agraria atau pejabat yang ditunjuknya; 1/b. Orang atau badan hukum yang berhak atas tanah itu.</w:t>
      </w:r>
    </w:p>
    <w:p w:rsidR="00E90B4B" w:rsidRPr="00FE3A3B" w:rsidRDefault="00E90B4B" w:rsidP="00E90B4B">
      <w:pPr>
        <w:pStyle w:val="ListParagraph"/>
        <w:spacing w:after="0" w:line="240" w:lineRule="auto"/>
        <w:ind w:firstLine="556"/>
        <w:jc w:val="both"/>
        <w:rPr>
          <w:rFonts w:ascii="Times New Roman" w:hAnsi="Times New Roman" w:cs="Times New Roman"/>
          <w:sz w:val="24"/>
          <w:szCs w:val="24"/>
        </w:rPr>
      </w:pPr>
      <w:r w:rsidRPr="00FE3A3B">
        <w:rPr>
          <w:rFonts w:ascii="Times New Roman" w:hAnsi="Times New Roman" w:cs="Times New Roman"/>
          <w:sz w:val="24"/>
          <w:szCs w:val="24"/>
        </w:rPr>
        <w:t xml:space="preserve">Kamus Hukum, mengartikan “izin” sebagaimana dikutip berikut ini: Pernyataan mengabulkan (tiada melarang dan sebagainya) persetujuan membolehkan. Kamus Hukum, mengartikan “kuasa” sebagaimana dikutip di bawah ini: </w:t>
      </w:r>
    </w:p>
    <w:p w:rsidR="00E90B4B" w:rsidRPr="00FE3A3B" w:rsidRDefault="00E90B4B" w:rsidP="00E90B4B">
      <w:pPr>
        <w:pStyle w:val="ListParagraph"/>
        <w:numPr>
          <w:ilvl w:val="1"/>
          <w:numId w:val="12"/>
        </w:numPr>
        <w:spacing w:after="0" w:line="240" w:lineRule="auto"/>
        <w:ind w:left="1560"/>
        <w:jc w:val="both"/>
        <w:rPr>
          <w:rFonts w:ascii="Times New Roman" w:hAnsi="Times New Roman" w:cs="Times New Roman"/>
          <w:sz w:val="24"/>
          <w:szCs w:val="24"/>
        </w:rPr>
      </w:pPr>
      <w:r w:rsidRPr="00FE3A3B">
        <w:rPr>
          <w:rFonts w:ascii="Times New Roman" w:hAnsi="Times New Roman" w:cs="Times New Roman"/>
          <w:sz w:val="24"/>
          <w:szCs w:val="24"/>
        </w:rPr>
        <w:t xml:space="preserve">Kemampuan atau kesanggupan seseorang untuk melakukan sesuatu; </w:t>
      </w:r>
    </w:p>
    <w:p w:rsidR="00E90B4B" w:rsidRPr="00FE3A3B" w:rsidRDefault="00E90B4B" w:rsidP="00E90B4B">
      <w:pPr>
        <w:pStyle w:val="ListParagraph"/>
        <w:numPr>
          <w:ilvl w:val="1"/>
          <w:numId w:val="12"/>
        </w:numPr>
        <w:spacing w:after="0" w:line="240" w:lineRule="auto"/>
        <w:ind w:left="1560"/>
        <w:jc w:val="both"/>
        <w:rPr>
          <w:rFonts w:ascii="Times New Roman" w:hAnsi="Times New Roman" w:cs="Times New Roman"/>
          <w:sz w:val="24"/>
          <w:szCs w:val="24"/>
        </w:rPr>
      </w:pPr>
      <w:r w:rsidRPr="00FE3A3B">
        <w:rPr>
          <w:rFonts w:ascii="Times New Roman" w:hAnsi="Times New Roman" w:cs="Times New Roman"/>
          <w:sz w:val="24"/>
          <w:szCs w:val="24"/>
        </w:rPr>
        <w:t xml:space="preserve">Wewenang atas sesuatu; </w:t>
      </w:r>
    </w:p>
    <w:p w:rsidR="00E90B4B" w:rsidRPr="00FE3A3B" w:rsidRDefault="00E90B4B" w:rsidP="00E90B4B">
      <w:pPr>
        <w:pStyle w:val="ListParagraph"/>
        <w:spacing w:after="0" w:line="240" w:lineRule="auto"/>
        <w:ind w:left="1560"/>
        <w:jc w:val="both"/>
        <w:rPr>
          <w:rFonts w:ascii="Times New Roman" w:hAnsi="Times New Roman" w:cs="Times New Roman"/>
          <w:sz w:val="24"/>
          <w:szCs w:val="24"/>
        </w:rPr>
      </w:pPr>
      <w:r w:rsidRPr="00FE3A3B">
        <w:rPr>
          <w:rFonts w:ascii="Times New Roman" w:hAnsi="Times New Roman" w:cs="Times New Roman"/>
          <w:sz w:val="24"/>
          <w:szCs w:val="24"/>
        </w:rPr>
        <w:t xml:space="preserve">Wewenang untuk menentukan/memerintah/menduduki atau mengurus. </w:t>
      </w:r>
    </w:p>
    <w:p w:rsidR="00E90B4B" w:rsidRPr="00FE3A3B" w:rsidRDefault="00E90B4B" w:rsidP="00E90B4B">
      <w:pPr>
        <w:pStyle w:val="ListParagraph"/>
        <w:numPr>
          <w:ilvl w:val="0"/>
          <w:numId w:val="13"/>
        </w:numPr>
        <w:spacing w:after="0" w:line="240" w:lineRule="auto"/>
        <w:jc w:val="both"/>
        <w:rPr>
          <w:rFonts w:ascii="Times New Roman" w:hAnsi="Times New Roman" w:cs="Times New Roman"/>
          <w:b/>
          <w:bCs/>
          <w:sz w:val="24"/>
          <w:szCs w:val="24"/>
        </w:rPr>
      </w:pPr>
      <w:r w:rsidRPr="00FE3A3B">
        <w:rPr>
          <w:rFonts w:ascii="Times New Roman" w:hAnsi="Times New Roman" w:cs="Times New Roman"/>
          <w:b/>
          <w:bCs/>
          <w:sz w:val="24"/>
          <w:szCs w:val="24"/>
        </w:rPr>
        <w:t xml:space="preserve">Unsur Mengganggu </w:t>
      </w:r>
    </w:p>
    <w:p w:rsidR="00E90B4B" w:rsidRPr="00FE3A3B" w:rsidRDefault="00E90B4B" w:rsidP="00E90B4B">
      <w:pPr>
        <w:pStyle w:val="ListParagraph"/>
        <w:spacing w:after="0" w:line="240" w:lineRule="auto"/>
        <w:ind w:left="709"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Unsur ini terdapat dalam ayat (1) huruf b, hal mana yang dimaksud dengan unsur ini adalah sebagai berikut; </w:t>
      </w:r>
    </w:p>
    <w:p w:rsidR="00E90B4B" w:rsidRPr="00FE3A3B" w:rsidRDefault="00E90B4B" w:rsidP="00E90B4B">
      <w:pPr>
        <w:pStyle w:val="ListParagraph"/>
        <w:spacing w:after="0" w:line="240" w:lineRule="auto"/>
        <w:ind w:left="709" w:firstLine="567"/>
        <w:jc w:val="both"/>
        <w:rPr>
          <w:rFonts w:ascii="Times New Roman" w:hAnsi="Times New Roman" w:cs="Times New Roman"/>
          <w:sz w:val="24"/>
          <w:szCs w:val="24"/>
        </w:rPr>
      </w:pPr>
      <w:r w:rsidRPr="00FE3A3B">
        <w:rPr>
          <w:rFonts w:ascii="Times New Roman" w:hAnsi="Times New Roman" w:cs="Times New Roman"/>
          <w:sz w:val="24"/>
          <w:szCs w:val="24"/>
        </w:rPr>
        <w:lastRenderedPageBreak/>
        <w:t xml:space="preserve">Menurut Kamus Besar Bahasa Indonesia (KBBI), yang dimaksud dengan “mengganggu” adalah sebagai berikut: </w:t>
      </w:r>
    </w:p>
    <w:p w:rsidR="00E90B4B" w:rsidRPr="00FE3A3B" w:rsidRDefault="00E90B4B" w:rsidP="00E90B4B">
      <w:pPr>
        <w:pStyle w:val="ListParagraph"/>
        <w:numPr>
          <w:ilvl w:val="2"/>
          <w:numId w:val="12"/>
        </w:numPr>
        <w:spacing w:after="0" w:line="240" w:lineRule="auto"/>
        <w:ind w:left="1701"/>
        <w:jc w:val="both"/>
        <w:rPr>
          <w:rFonts w:ascii="Times New Roman" w:hAnsi="Times New Roman" w:cs="Times New Roman"/>
          <w:sz w:val="24"/>
          <w:szCs w:val="24"/>
        </w:rPr>
      </w:pPr>
      <w:r w:rsidRPr="00FE3A3B">
        <w:rPr>
          <w:rFonts w:ascii="Times New Roman" w:hAnsi="Times New Roman" w:cs="Times New Roman"/>
          <w:sz w:val="24"/>
          <w:szCs w:val="24"/>
        </w:rPr>
        <w:t xml:space="preserve">Menggoda; mengusik. </w:t>
      </w:r>
    </w:p>
    <w:p w:rsidR="00E90B4B" w:rsidRPr="00FE3A3B" w:rsidRDefault="00E90B4B" w:rsidP="00E90B4B">
      <w:pPr>
        <w:pStyle w:val="ListParagraph"/>
        <w:numPr>
          <w:ilvl w:val="2"/>
          <w:numId w:val="12"/>
        </w:numPr>
        <w:spacing w:after="0" w:line="240" w:lineRule="auto"/>
        <w:ind w:left="1701"/>
        <w:jc w:val="both"/>
        <w:rPr>
          <w:rFonts w:ascii="Times New Roman" w:hAnsi="Times New Roman" w:cs="Times New Roman"/>
          <w:sz w:val="24"/>
          <w:szCs w:val="24"/>
        </w:rPr>
      </w:pPr>
      <w:r w:rsidRPr="00FE3A3B">
        <w:rPr>
          <w:rFonts w:ascii="Times New Roman" w:hAnsi="Times New Roman" w:cs="Times New Roman"/>
          <w:sz w:val="24"/>
          <w:szCs w:val="24"/>
        </w:rPr>
        <w:t xml:space="preserve">Merintangi; menyebabkan tidak berjalan sebagai mana mestinya (tt keadaan umum, kesehatan badan, dsb.). </w:t>
      </w:r>
    </w:p>
    <w:p w:rsidR="00E90B4B" w:rsidRPr="00FE3A3B" w:rsidRDefault="00E90B4B" w:rsidP="00E90B4B">
      <w:pPr>
        <w:pStyle w:val="ListParagraph"/>
        <w:numPr>
          <w:ilvl w:val="2"/>
          <w:numId w:val="12"/>
        </w:numPr>
        <w:spacing w:after="0" w:line="240" w:lineRule="auto"/>
        <w:ind w:left="1701"/>
        <w:jc w:val="both"/>
        <w:rPr>
          <w:rFonts w:ascii="Times New Roman" w:hAnsi="Times New Roman" w:cs="Times New Roman"/>
          <w:sz w:val="24"/>
          <w:szCs w:val="24"/>
        </w:rPr>
      </w:pPr>
      <w:r w:rsidRPr="00FE3A3B">
        <w:rPr>
          <w:rFonts w:ascii="Times New Roman" w:hAnsi="Times New Roman" w:cs="Times New Roman"/>
          <w:sz w:val="24"/>
          <w:szCs w:val="24"/>
        </w:rPr>
        <w:t xml:space="preserve">Merisaukan (tt hati, pikiran) </w:t>
      </w:r>
    </w:p>
    <w:p w:rsidR="00E90B4B" w:rsidRPr="00FE3A3B" w:rsidRDefault="00E90B4B" w:rsidP="00E90B4B">
      <w:pPr>
        <w:pStyle w:val="ListParagraph"/>
        <w:numPr>
          <w:ilvl w:val="2"/>
          <w:numId w:val="12"/>
        </w:numPr>
        <w:spacing w:after="0" w:line="240" w:lineRule="auto"/>
        <w:ind w:left="1701"/>
        <w:jc w:val="both"/>
        <w:rPr>
          <w:rFonts w:ascii="Times New Roman" w:hAnsi="Times New Roman" w:cs="Times New Roman"/>
          <w:sz w:val="24"/>
          <w:szCs w:val="24"/>
        </w:rPr>
      </w:pPr>
      <w:r w:rsidRPr="00FE3A3B">
        <w:rPr>
          <w:rFonts w:ascii="Times New Roman" w:hAnsi="Times New Roman" w:cs="Times New Roman"/>
          <w:sz w:val="24"/>
          <w:szCs w:val="24"/>
        </w:rPr>
        <w:t xml:space="preserve">Merusak suasana. </w:t>
      </w:r>
    </w:p>
    <w:p w:rsidR="00E90B4B" w:rsidRPr="00FE3A3B" w:rsidRDefault="00E90B4B" w:rsidP="00E90B4B">
      <w:pPr>
        <w:pStyle w:val="ListParagraph"/>
        <w:numPr>
          <w:ilvl w:val="2"/>
          <w:numId w:val="12"/>
        </w:numPr>
        <w:spacing w:after="0" w:line="240" w:lineRule="auto"/>
        <w:ind w:left="1701"/>
        <w:jc w:val="both"/>
        <w:rPr>
          <w:rFonts w:ascii="Times New Roman" w:hAnsi="Times New Roman" w:cs="Times New Roman"/>
          <w:sz w:val="24"/>
          <w:szCs w:val="24"/>
        </w:rPr>
      </w:pPr>
      <w:r w:rsidRPr="00FE3A3B">
        <w:rPr>
          <w:rFonts w:ascii="Times New Roman" w:hAnsi="Times New Roman" w:cs="Times New Roman"/>
          <w:sz w:val="24"/>
          <w:szCs w:val="24"/>
        </w:rPr>
        <w:t>Mendatangkan kekacauan (kerusakan, dsb.).</w:t>
      </w:r>
    </w:p>
    <w:p w:rsidR="00E90B4B" w:rsidRPr="00FE3A3B" w:rsidRDefault="00E90B4B" w:rsidP="00E90B4B">
      <w:pPr>
        <w:pStyle w:val="ListParagraph"/>
        <w:numPr>
          <w:ilvl w:val="1"/>
          <w:numId w:val="12"/>
        </w:numPr>
        <w:spacing w:after="0" w:line="240" w:lineRule="auto"/>
        <w:ind w:left="567"/>
        <w:jc w:val="both"/>
        <w:rPr>
          <w:rFonts w:ascii="Times New Roman" w:hAnsi="Times New Roman" w:cs="Times New Roman"/>
          <w:b/>
          <w:bCs/>
          <w:sz w:val="24"/>
          <w:szCs w:val="24"/>
        </w:rPr>
      </w:pPr>
      <w:r w:rsidRPr="00FE3A3B">
        <w:rPr>
          <w:rFonts w:ascii="Times New Roman" w:hAnsi="Times New Roman" w:cs="Times New Roman"/>
          <w:b/>
          <w:bCs/>
          <w:sz w:val="24"/>
          <w:szCs w:val="24"/>
        </w:rPr>
        <w:t>Unsur menyuruh, mengajak, membujuk atau menganjurkan dengan lisan atau tulisan</w:t>
      </w:r>
    </w:p>
    <w:p w:rsidR="00E90B4B" w:rsidRPr="00FE3A3B" w:rsidRDefault="00E90B4B" w:rsidP="00E90B4B">
      <w:pPr>
        <w:spacing w:after="0" w:line="240" w:lineRule="auto"/>
        <w:ind w:left="567"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Mengenai unsur “menyuruh”, yang terdapat dalam ayat (1) huruf c pasal ini, terdapat Yurisprudensi Mahkamah Agung sebagai berikut: </w:t>
      </w:r>
    </w:p>
    <w:p w:rsidR="00E90B4B" w:rsidRPr="00FE3A3B" w:rsidRDefault="00E90B4B" w:rsidP="00E90B4B">
      <w:pPr>
        <w:spacing w:after="0" w:line="240" w:lineRule="auto"/>
        <w:ind w:left="1134" w:right="566"/>
        <w:jc w:val="both"/>
        <w:rPr>
          <w:rFonts w:ascii="Times New Roman" w:hAnsi="Times New Roman" w:cs="Times New Roman"/>
          <w:sz w:val="24"/>
          <w:szCs w:val="24"/>
        </w:rPr>
      </w:pPr>
      <w:r w:rsidRPr="00FE3A3B">
        <w:rPr>
          <w:rFonts w:ascii="Times New Roman" w:hAnsi="Times New Roman" w:cs="Times New Roman"/>
          <w:sz w:val="24"/>
          <w:szCs w:val="24"/>
        </w:rPr>
        <w:t xml:space="preserve">Makna dari “menyuruh melakukan” suatu tindak pidana sebagaimana dimaksud oleh Pasal 55 ayat (1) sub 1 KUHP, syaratnya menurut ilmu hukum pidana adalah bahwa orang yang disuruh itu tidak dapat dipertanggungjawabkan terhadap perbuatannya dan oleh karena itu, tidak dapat dihukum. </w:t>
      </w:r>
    </w:p>
    <w:p w:rsidR="00E90B4B" w:rsidRPr="00740754" w:rsidRDefault="00E90B4B" w:rsidP="00E90B4B">
      <w:pPr>
        <w:spacing w:after="0" w:line="240" w:lineRule="auto"/>
        <w:ind w:left="567" w:firstLine="567"/>
        <w:jc w:val="both"/>
        <w:rPr>
          <w:rFonts w:ascii="Times New Roman" w:hAnsi="Times New Roman" w:cs="Times New Roman"/>
          <w:sz w:val="24"/>
          <w:szCs w:val="24"/>
          <w:lang w:val="en-US"/>
        </w:rPr>
      </w:pPr>
      <w:r w:rsidRPr="00FE3A3B">
        <w:rPr>
          <w:rFonts w:ascii="Times New Roman" w:hAnsi="Times New Roman" w:cs="Times New Roman"/>
          <w:sz w:val="24"/>
          <w:szCs w:val="24"/>
        </w:rPr>
        <w:t>Terkait dengan rumusan “tidak dapat dipertanggungjawabkan” dan “tidak dapat dihukum” merupakan pedoman para pakar dalam menentukan orang yang disuruh melakukan delik tersebut. Simon mengutarakan bahwa orang yang disuruh tersebut harus memenuhi syarat-syarat tertentu, yakni:</w:t>
      </w:r>
    </w:p>
    <w:p w:rsidR="00E90B4B" w:rsidRPr="00FE3A3B" w:rsidRDefault="00E90B4B" w:rsidP="00E90B4B">
      <w:pPr>
        <w:pStyle w:val="ListParagraph"/>
        <w:numPr>
          <w:ilvl w:val="1"/>
          <w:numId w:val="9"/>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 xml:space="preserve">Apabila orang yang disuruh melakukan tindak pidana itu adalah seseorang yang tidak dapat dipertanggungjawabkan seperti yang dimaksud dalam Pasal 44 KUHP; </w:t>
      </w:r>
    </w:p>
    <w:p w:rsidR="00E90B4B" w:rsidRPr="00FE3A3B" w:rsidRDefault="00E90B4B" w:rsidP="00E90B4B">
      <w:pPr>
        <w:pStyle w:val="ListParagraph"/>
        <w:numPr>
          <w:ilvl w:val="1"/>
          <w:numId w:val="9"/>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 xml:space="preserve">Apabila orang yang disuruh melakukan suatu tindak pidana mempunyai dawling atau suatu kesalahpahaman mengenai unsur tindak pidana yang bersangkutan; </w:t>
      </w:r>
    </w:p>
    <w:p w:rsidR="00E90B4B" w:rsidRPr="00FE3A3B" w:rsidRDefault="00E90B4B" w:rsidP="00E90B4B">
      <w:pPr>
        <w:pStyle w:val="ListParagraph"/>
        <w:numPr>
          <w:ilvl w:val="1"/>
          <w:numId w:val="9"/>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 xml:space="preserve">Apabila orang yang disuruh melakukan suatu tindak pidana itu sama sekali tidak mempunyai unsur schuld, baik dolus maupun culpa, ataupun apabila orang tersebut tidak memenuhi unsur opzet seperti yang telah disyaratkan oleh undang-undang bagi tindak pidana tersebut; </w:t>
      </w:r>
    </w:p>
    <w:p w:rsidR="00E90B4B" w:rsidRPr="00FE3A3B" w:rsidRDefault="00E90B4B" w:rsidP="00E90B4B">
      <w:pPr>
        <w:pStyle w:val="ListParagraph"/>
        <w:numPr>
          <w:ilvl w:val="1"/>
          <w:numId w:val="9"/>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Apabila orang yang disuruh melakukan suatu tindak pidana itu tidak memenuhi unsur oogmerk, padahal unsur tersebut telah disyaratkan di dalam rumusan undang-undang mengenai tindak pidana di atas;</w:t>
      </w:r>
    </w:p>
    <w:p w:rsidR="00E90B4B" w:rsidRPr="00FE3A3B" w:rsidRDefault="00E90B4B" w:rsidP="00E90B4B">
      <w:pPr>
        <w:pStyle w:val="ListParagraph"/>
        <w:numPr>
          <w:ilvl w:val="1"/>
          <w:numId w:val="9"/>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 xml:space="preserve">Apabila orang yang disuruh melakukan suatu tindak pidana itu melakukannya dibawah pengaruh suatu overmacht atau di bawah pengaruh suatu keadaan yang memaksa dan terhadap paksaan itu orang tersebut tidak mampu memberikan perlawanan; </w:t>
      </w:r>
    </w:p>
    <w:p w:rsidR="00E90B4B" w:rsidRPr="00FE3A3B" w:rsidRDefault="00E90B4B" w:rsidP="00E90B4B">
      <w:pPr>
        <w:pStyle w:val="ListParagraph"/>
        <w:numPr>
          <w:ilvl w:val="1"/>
          <w:numId w:val="9"/>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Apabila orang yang disuruh melakukan tindak pidana dengan itikad baik telah melaksanakan suatu perintah jabatan, padahal perintah jabatan tersebut diberikan oleh seorang atasan yang tidak berwenang memberikan perintah semacam itu;</w:t>
      </w:r>
    </w:p>
    <w:p w:rsidR="00E90B4B" w:rsidRPr="00FE3A3B" w:rsidRDefault="00E90B4B" w:rsidP="00E90B4B">
      <w:pPr>
        <w:pStyle w:val="ListParagraph"/>
        <w:numPr>
          <w:ilvl w:val="1"/>
          <w:numId w:val="9"/>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 xml:space="preserve">Apabila orang yang disuruh melakukan suatu tindak pidana itu tidak mempunyai suatu sifat tertentu, seperti yang telah disyaratkan oleh undang-undang, yakni suatu sifat yang harus dimiliki oleh pelaku sendiri. </w:t>
      </w:r>
    </w:p>
    <w:p w:rsidR="00E90B4B" w:rsidRPr="00FE3A3B" w:rsidRDefault="00E90B4B" w:rsidP="00E90B4B">
      <w:pPr>
        <w:spacing w:after="0" w:line="240" w:lineRule="auto"/>
        <w:ind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Terkait dengan unsur “membujuk”, sebagaimana terdapat dalam ayat (1) huruf c di atas, adalah sebagai berikut: </w:t>
      </w:r>
    </w:p>
    <w:p w:rsidR="00E90B4B" w:rsidRPr="00FE3A3B" w:rsidRDefault="00E90B4B" w:rsidP="00E90B4B">
      <w:pPr>
        <w:spacing w:after="0" w:line="240" w:lineRule="auto"/>
        <w:ind w:firstLine="567"/>
        <w:jc w:val="both"/>
        <w:rPr>
          <w:rFonts w:ascii="Times New Roman" w:hAnsi="Times New Roman" w:cs="Times New Roman"/>
          <w:sz w:val="24"/>
          <w:szCs w:val="24"/>
        </w:rPr>
      </w:pPr>
      <w:r w:rsidRPr="00FE3A3B">
        <w:rPr>
          <w:rFonts w:ascii="Times New Roman" w:hAnsi="Times New Roman" w:cs="Times New Roman"/>
          <w:i/>
          <w:iCs/>
          <w:sz w:val="24"/>
          <w:szCs w:val="24"/>
        </w:rPr>
        <w:t>Uitlokking</w:t>
      </w:r>
      <w:r w:rsidRPr="00FE3A3B">
        <w:rPr>
          <w:rFonts w:ascii="Times New Roman" w:hAnsi="Times New Roman" w:cs="Times New Roman"/>
          <w:sz w:val="24"/>
          <w:szCs w:val="24"/>
        </w:rPr>
        <w:t xml:space="preserve"> adalah setiap perbuatan yang menggerakkan orang lain untuk melakukan suatu perbuatan terlarang dengan menggunakan cara dan daya upaya yang ditentukan dalam Pasal 55 </w:t>
      </w:r>
      <w:r w:rsidRPr="00FE3A3B">
        <w:rPr>
          <w:rFonts w:ascii="Times New Roman" w:hAnsi="Times New Roman" w:cs="Times New Roman"/>
          <w:sz w:val="24"/>
          <w:szCs w:val="24"/>
        </w:rPr>
        <w:lastRenderedPageBreak/>
        <w:t xml:space="preserve">ayat (1) ke 2. Menurut doktrin, orang yang menggerakkan orang lain untuk melakukan tindak pidana disebut actor intelectualis atau </w:t>
      </w:r>
      <w:r w:rsidRPr="00FE3A3B">
        <w:rPr>
          <w:rFonts w:ascii="Times New Roman" w:hAnsi="Times New Roman" w:cs="Times New Roman"/>
          <w:i/>
          <w:iCs/>
          <w:sz w:val="24"/>
          <w:szCs w:val="24"/>
        </w:rPr>
        <w:t>intellectual dader</w:t>
      </w:r>
      <w:r w:rsidRPr="00FE3A3B">
        <w:rPr>
          <w:rFonts w:ascii="Times New Roman" w:hAnsi="Times New Roman" w:cs="Times New Roman"/>
          <w:sz w:val="24"/>
          <w:szCs w:val="24"/>
        </w:rPr>
        <w:t xml:space="preserve"> atau </w:t>
      </w:r>
      <w:r w:rsidRPr="00FE3A3B">
        <w:rPr>
          <w:rFonts w:ascii="Times New Roman" w:hAnsi="Times New Roman" w:cs="Times New Roman"/>
          <w:i/>
          <w:iCs/>
          <w:sz w:val="24"/>
          <w:szCs w:val="24"/>
        </w:rPr>
        <w:t>provocateur</w:t>
      </w:r>
      <w:r w:rsidRPr="00FE3A3B">
        <w:rPr>
          <w:rFonts w:ascii="Times New Roman" w:hAnsi="Times New Roman" w:cs="Times New Roman"/>
          <w:sz w:val="24"/>
          <w:szCs w:val="24"/>
        </w:rPr>
        <w:t xml:space="preserve"> atau </w:t>
      </w:r>
      <w:r w:rsidRPr="00FE3A3B">
        <w:rPr>
          <w:rFonts w:ascii="Times New Roman" w:hAnsi="Times New Roman" w:cs="Times New Roman"/>
          <w:i/>
          <w:iCs/>
          <w:sz w:val="24"/>
          <w:szCs w:val="24"/>
        </w:rPr>
        <w:t>uittloker</w:t>
      </w:r>
      <w:r w:rsidRPr="00FE3A3B">
        <w:rPr>
          <w:rFonts w:ascii="Times New Roman" w:hAnsi="Times New Roman" w:cs="Times New Roman"/>
          <w:sz w:val="24"/>
          <w:szCs w:val="24"/>
        </w:rPr>
        <w:t xml:space="preserve">. </w:t>
      </w:r>
    </w:p>
    <w:p w:rsidR="00E90B4B" w:rsidRPr="00FE3A3B" w:rsidRDefault="00E90B4B" w:rsidP="00E90B4B">
      <w:pPr>
        <w:pStyle w:val="ListParagraph"/>
        <w:numPr>
          <w:ilvl w:val="2"/>
          <w:numId w:val="11"/>
        </w:numPr>
        <w:spacing w:after="0" w:line="240" w:lineRule="auto"/>
        <w:ind w:left="0"/>
        <w:jc w:val="both"/>
        <w:rPr>
          <w:rFonts w:ascii="Times New Roman" w:hAnsi="Times New Roman" w:cs="Times New Roman"/>
          <w:b/>
          <w:bCs/>
          <w:sz w:val="24"/>
          <w:szCs w:val="24"/>
        </w:rPr>
      </w:pPr>
      <w:r w:rsidRPr="00FE3A3B">
        <w:rPr>
          <w:rFonts w:ascii="Times New Roman" w:hAnsi="Times New Roman" w:cs="Times New Roman"/>
          <w:b/>
          <w:bCs/>
          <w:sz w:val="24"/>
          <w:szCs w:val="24"/>
        </w:rPr>
        <w:t>Unsur memberi bantuan dengan cara apa pun</w:t>
      </w:r>
    </w:p>
    <w:p w:rsidR="00E90B4B" w:rsidRPr="00FE3A3B" w:rsidRDefault="00E90B4B" w:rsidP="00E90B4B">
      <w:pPr>
        <w:pStyle w:val="ListParagraph"/>
        <w:spacing w:after="0" w:line="240" w:lineRule="auto"/>
        <w:ind w:left="0"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Mengenai unsur memberi bantuan, terdapat dalam ayat [1] huruf d, dengan mengacu Pasal 56 KUHP yang bunyinya sebagai berikut: Sebagai pembantu melakukan kejahatan dihukum: </w:t>
      </w:r>
    </w:p>
    <w:p w:rsidR="00E90B4B" w:rsidRPr="00FE3A3B" w:rsidRDefault="00E90B4B" w:rsidP="00E90B4B">
      <w:pPr>
        <w:pStyle w:val="ListParagraph"/>
        <w:numPr>
          <w:ilvl w:val="4"/>
          <w:numId w:val="6"/>
        </w:numPr>
        <w:spacing w:after="0" w:line="240" w:lineRule="auto"/>
        <w:ind w:left="851"/>
        <w:jc w:val="both"/>
        <w:rPr>
          <w:rFonts w:ascii="Times New Roman" w:hAnsi="Times New Roman" w:cs="Times New Roman"/>
          <w:sz w:val="24"/>
          <w:szCs w:val="24"/>
        </w:rPr>
      </w:pPr>
      <w:r w:rsidRPr="00FE3A3B">
        <w:rPr>
          <w:rFonts w:ascii="Times New Roman" w:hAnsi="Times New Roman" w:cs="Times New Roman"/>
          <w:sz w:val="24"/>
          <w:szCs w:val="24"/>
        </w:rPr>
        <w:t>Mereka yang dengan sengaja membantu saat kejahatan itu dilakukan;</w:t>
      </w:r>
    </w:p>
    <w:p w:rsidR="00E90B4B" w:rsidRPr="00FE3A3B" w:rsidRDefault="00E90B4B" w:rsidP="00E90B4B">
      <w:pPr>
        <w:pStyle w:val="ListParagraph"/>
        <w:numPr>
          <w:ilvl w:val="4"/>
          <w:numId w:val="6"/>
        </w:numPr>
        <w:spacing w:after="0" w:line="240" w:lineRule="auto"/>
        <w:ind w:left="851"/>
        <w:jc w:val="both"/>
        <w:rPr>
          <w:rFonts w:ascii="Times New Roman" w:hAnsi="Times New Roman" w:cs="Times New Roman"/>
          <w:sz w:val="24"/>
          <w:szCs w:val="24"/>
        </w:rPr>
      </w:pPr>
      <w:r w:rsidRPr="00FE3A3B">
        <w:rPr>
          <w:rFonts w:ascii="Times New Roman" w:hAnsi="Times New Roman" w:cs="Times New Roman"/>
          <w:sz w:val="24"/>
          <w:szCs w:val="24"/>
        </w:rPr>
        <w:t>Mereka yang dengan sengaja memberi kesempatan, ikhtiar atau keterangan untuk melakukan kejahatan itu.</w:t>
      </w:r>
    </w:p>
    <w:p w:rsidR="00E90B4B" w:rsidRPr="00FE3A3B" w:rsidRDefault="00E90B4B" w:rsidP="00E90B4B">
      <w:pPr>
        <w:spacing w:after="0" w:line="240" w:lineRule="auto"/>
        <w:ind w:firstLine="567"/>
        <w:jc w:val="both"/>
        <w:rPr>
          <w:rFonts w:ascii="Times New Roman" w:hAnsi="Times New Roman" w:cs="Times New Roman"/>
          <w:sz w:val="24"/>
          <w:szCs w:val="24"/>
        </w:rPr>
      </w:pPr>
      <w:r w:rsidRPr="00FE3A3B">
        <w:rPr>
          <w:rFonts w:ascii="Times New Roman" w:hAnsi="Times New Roman" w:cs="Times New Roman"/>
          <w:sz w:val="24"/>
          <w:szCs w:val="24"/>
        </w:rPr>
        <w:t>Terkait dengan unsur “membantu”, Leden Marpaung memberikan ulasan sebagai berikut: ...yang telah dibicarakan di atas adalah “membantu” suatu kejahatan dengan perbuatan yang bersifat aktif. Adakalanya perbuatan “membantu” dilakukan tanpa berbuat atau bersifat pasif. Hal ini dapat terjadi jika seseorang berkewajiban untuk berbuat tetapi “tidak berbuat”, misalnya petugas ronda sengaja tindak melakukan ronda agar maling dapat masuk ke rumah A; atau penjaga gudang, walaupun barang di gudang diambil orang, ia diam saja tanpa berusaha melarang atau mencegah.</w:t>
      </w:r>
    </w:p>
    <w:p w:rsidR="00E90B4B" w:rsidRPr="00FE3A3B" w:rsidRDefault="00E90B4B" w:rsidP="00E90B4B">
      <w:pPr>
        <w:pStyle w:val="ListParagraph"/>
        <w:spacing w:after="0" w:line="240" w:lineRule="auto"/>
        <w:ind w:left="0" w:firstLine="567"/>
        <w:jc w:val="both"/>
        <w:rPr>
          <w:rFonts w:ascii="Times New Roman" w:hAnsi="Times New Roman" w:cs="Times New Roman"/>
          <w:color w:val="000000"/>
          <w:sz w:val="24"/>
          <w:szCs w:val="24"/>
          <w:shd w:val="clear" w:color="auto" w:fill="FFFFFF"/>
        </w:rPr>
      </w:pPr>
      <w:r w:rsidRPr="00FE3A3B">
        <w:rPr>
          <w:rFonts w:ascii="Times New Roman" w:hAnsi="Times New Roman" w:cs="Times New Roman"/>
          <w:sz w:val="24"/>
          <w:szCs w:val="24"/>
        </w:rPr>
        <w:t xml:space="preserve">Seperti kasus yang terjadi di Kabupaten Bandung, </w:t>
      </w:r>
      <w:r w:rsidRPr="00FE3A3B">
        <w:rPr>
          <w:rFonts w:ascii="Times New Roman" w:hAnsi="Times New Roman" w:cs="Times New Roman"/>
          <w:color w:val="000000"/>
          <w:sz w:val="24"/>
          <w:szCs w:val="24"/>
          <w:shd w:val="clear" w:color="auto" w:fill="FFFFFF"/>
        </w:rPr>
        <w:t>tindak pidana menempati lahan tanpa seizin pemilik yang berhak dan</w:t>
      </w:r>
      <w:r w:rsidRPr="00FE3A3B">
        <w:rPr>
          <w:rFonts w:ascii="Times New Roman" w:hAnsi="Times New Roman" w:cs="Times New Roman"/>
          <w:color w:val="000000"/>
          <w:sz w:val="24"/>
          <w:szCs w:val="24"/>
        </w:rPr>
        <w:t xml:space="preserve"> </w:t>
      </w:r>
      <w:r w:rsidRPr="00FE3A3B">
        <w:rPr>
          <w:rFonts w:ascii="Times New Roman" w:hAnsi="Times New Roman" w:cs="Times New Roman"/>
          <w:color w:val="000000"/>
          <w:sz w:val="24"/>
          <w:szCs w:val="24"/>
          <w:shd w:val="clear" w:color="auto" w:fill="FFFFFF"/>
        </w:rPr>
        <w:t>kuasanya yang sah yang diduga dilakukan oleh t</w:t>
      </w:r>
      <w:proofErr w:type="spellStart"/>
      <w:r>
        <w:rPr>
          <w:rFonts w:ascii="Times New Roman" w:hAnsi="Times New Roman" w:cs="Times New Roman"/>
          <w:color w:val="000000"/>
          <w:sz w:val="24"/>
          <w:szCs w:val="24"/>
          <w:shd w:val="clear" w:color="auto" w:fill="FFFFFF"/>
          <w:lang w:val="en-US"/>
        </w:rPr>
        <w:t>er</w:t>
      </w:r>
      <w:proofErr w:type="spellEnd"/>
      <w:r w:rsidRPr="00FE3A3B">
        <w:rPr>
          <w:rFonts w:ascii="Times New Roman" w:hAnsi="Times New Roman" w:cs="Times New Roman"/>
          <w:color w:val="000000"/>
          <w:sz w:val="24"/>
          <w:szCs w:val="24"/>
          <w:shd w:val="clear" w:color="auto" w:fill="FFFFFF"/>
        </w:rPr>
        <w:t>lapor E Sur</w:t>
      </w:r>
      <w:r>
        <w:rPr>
          <w:rFonts w:ascii="Times New Roman" w:hAnsi="Times New Roman" w:cs="Times New Roman"/>
          <w:color w:val="000000"/>
          <w:sz w:val="24"/>
          <w:szCs w:val="24"/>
          <w:shd w:val="clear" w:color="auto" w:fill="FFFFFF"/>
          <w:lang w:val="en-US"/>
        </w:rPr>
        <w:t>y</w:t>
      </w:r>
      <w:r w:rsidRPr="00FE3A3B">
        <w:rPr>
          <w:rFonts w:ascii="Times New Roman" w:hAnsi="Times New Roman" w:cs="Times New Roman"/>
          <w:color w:val="000000"/>
          <w:sz w:val="24"/>
          <w:szCs w:val="24"/>
          <w:shd w:val="clear" w:color="auto" w:fill="FFFFFF"/>
        </w:rPr>
        <w:t>a Kasan Praja, awalnya pelapor Pantjawati Mashary mendapatkan Hibah dari Surya Kasan Praja sebagaimana Akta Hibah No. 1673/HB/IX/1989 tanggal 04 November 1989 yang dibuat oleh Tjutju Sukarna, BA selaku Pejabat Pembuat Akta Tanah di Kec. Ciparay Kab. Bandung atas tanah yang terletak di Blok Rancasolor Desa Sumbersari Kec. Ciparay Kab. Bandung sebagaimana bukti kepemilikan saat ini berupa SHM No. 349 atas nama Pantjawati Mashary, selanjutnya tanah tersebut digarap oleh penggarap yang saksi tunjuk sejak tahun</w:t>
      </w:r>
      <w:r w:rsidRPr="00FE3A3B">
        <w:rPr>
          <w:rFonts w:ascii="Times New Roman" w:hAnsi="Times New Roman" w:cs="Times New Roman"/>
          <w:color w:val="000000"/>
          <w:sz w:val="24"/>
          <w:szCs w:val="24"/>
        </w:rPr>
        <w:t xml:space="preserve"> </w:t>
      </w:r>
      <w:r w:rsidRPr="00FE3A3B">
        <w:rPr>
          <w:rFonts w:ascii="Times New Roman" w:hAnsi="Times New Roman" w:cs="Times New Roman"/>
          <w:color w:val="000000"/>
          <w:sz w:val="24"/>
          <w:szCs w:val="24"/>
          <w:shd w:val="clear" w:color="auto" w:fill="FFFFFF"/>
        </w:rPr>
        <w:t>1989 yang bernama Ojang namun pada tanggal 03 April 2017 tiba-tiba datang sekelompok</w:t>
      </w:r>
      <w:r w:rsidRPr="00FE3A3B">
        <w:rPr>
          <w:rFonts w:ascii="Times New Roman" w:hAnsi="Times New Roman" w:cs="Times New Roman"/>
          <w:color w:val="000000"/>
          <w:sz w:val="24"/>
          <w:szCs w:val="24"/>
        </w:rPr>
        <w:t xml:space="preserve"> </w:t>
      </w:r>
      <w:r w:rsidRPr="00FE3A3B">
        <w:rPr>
          <w:rFonts w:ascii="Times New Roman" w:hAnsi="Times New Roman" w:cs="Times New Roman"/>
          <w:color w:val="000000"/>
          <w:sz w:val="24"/>
          <w:szCs w:val="24"/>
          <w:shd w:val="clear" w:color="auto" w:fill="FFFFFF"/>
        </w:rPr>
        <w:t>orang mengaku sebagai pemilik tanah dan memasang plang bertuliskan Tanah Ini Milik</w:t>
      </w:r>
      <w:r w:rsidRPr="00FE3A3B">
        <w:rPr>
          <w:rFonts w:ascii="Times New Roman" w:hAnsi="Times New Roman" w:cs="Times New Roman"/>
          <w:color w:val="000000"/>
          <w:sz w:val="24"/>
          <w:szCs w:val="24"/>
        </w:rPr>
        <w:t xml:space="preserve"> </w:t>
      </w:r>
      <w:r w:rsidRPr="00FE3A3B">
        <w:rPr>
          <w:rFonts w:ascii="Times New Roman" w:hAnsi="Times New Roman" w:cs="Times New Roman"/>
          <w:color w:val="000000"/>
          <w:sz w:val="24"/>
          <w:szCs w:val="24"/>
          <w:shd w:val="clear" w:color="auto" w:fill="FFFFFF"/>
        </w:rPr>
        <w:t>Surya Kasan Praja serta mengambil tanaman padi siap panen yang ada di atas tanah</w:t>
      </w:r>
      <w:r w:rsidRPr="00FE3A3B">
        <w:rPr>
          <w:rFonts w:ascii="Times New Roman" w:hAnsi="Times New Roman" w:cs="Times New Roman"/>
          <w:color w:val="000000"/>
          <w:sz w:val="24"/>
          <w:szCs w:val="24"/>
        </w:rPr>
        <w:t xml:space="preserve"> </w:t>
      </w:r>
      <w:r w:rsidRPr="00FE3A3B">
        <w:rPr>
          <w:rFonts w:ascii="Times New Roman" w:hAnsi="Times New Roman" w:cs="Times New Roman"/>
          <w:color w:val="000000"/>
          <w:sz w:val="24"/>
          <w:szCs w:val="24"/>
          <w:shd w:val="clear" w:color="auto" w:fill="FFFFFF"/>
        </w:rPr>
        <w:t>milik saksi (pelapor) dan menempati lahan tersebut hingga saat ini. Sehingga atas kejadian</w:t>
      </w:r>
      <w:r w:rsidRPr="00FE3A3B">
        <w:rPr>
          <w:rFonts w:ascii="Times New Roman" w:hAnsi="Times New Roman" w:cs="Times New Roman"/>
          <w:color w:val="000000"/>
          <w:sz w:val="24"/>
          <w:szCs w:val="24"/>
        </w:rPr>
        <w:t xml:space="preserve"> </w:t>
      </w:r>
      <w:r w:rsidRPr="00FE3A3B">
        <w:rPr>
          <w:rFonts w:ascii="Times New Roman" w:hAnsi="Times New Roman" w:cs="Times New Roman"/>
          <w:color w:val="000000"/>
          <w:sz w:val="24"/>
          <w:szCs w:val="24"/>
          <w:shd w:val="clear" w:color="auto" w:fill="FFFFFF"/>
        </w:rPr>
        <w:t>tersebut saksi merasa dirugikan sebagai pemilik tanah karena tidak bisa mengelola dan</w:t>
      </w:r>
      <w:r w:rsidRPr="00FE3A3B">
        <w:rPr>
          <w:rFonts w:ascii="Times New Roman" w:hAnsi="Times New Roman" w:cs="Times New Roman"/>
          <w:color w:val="000000"/>
          <w:sz w:val="24"/>
          <w:szCs w:val="24"/>
        </w:rPr>
        <w:t xml:space="preserve"> </w:t>
      </w:r>
      <w:r w:rsidRPr="00FE3A3B">
        <w:rPr>
          <w:rFonts w:ascii="Times New Roman" w:hAnsi="Times New Roman" w:cs="Times New Roman"/>
          <w:color w:val="000000"/>
          <w:sz w:val="24"/>
          <w:szCs w:val="24"/>
          <w:shd w:val="clear" w:color="auto" w:fill="FFFFFF"/>
        </w:rPr>
        <w:t xml:space="preserve">memanfaatkan tanah tersebut, sebagaimana dimaksud dalam Pasal 6 </w:t>
      </w:r>
      <w:proofErr w:type="spellStart"/>
      <w:r>
        <w:rPr>
          <w:rFonts w:ascii="Times New Roman" w:hAnsi="Times New Roman" w:cs="Times New Roman"/>
          <w:color w:val="000000"/>
          <w:sz w:val="24"/>
          <w:szCs w:val="24"/>
          <w:shd w:val="clear" w:color="auto" w:fill="FFFFFF"/>
          <w:lang w:val="en-US"/>
        </w:rPr>
        <w:t>Peraturan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Pemerintah</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Pengganti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Undang</w:t>
      </w:r>
      <w:proofErr w:type="spellEnd"/>
      <w:r>
        <w:rPr>
          <w:rFonts w:ascii="Times New Roman" w:hAnsi="Times New Roman" w:cs="Times New Roman"/>
          <w:color w:val="000000"/>
          <w:sz w:val="24"/>
          <w:szCs w:val="24"/>
          <w:shd w:val="clear" w:color="auto" w:fill="FFFFFF"/>
          <w:lang w:val="en-US"/>
        </w:rPr>
        <w:t xml:space="preserve"> – </w:t>
      </w:r>
      <w:proofErr w:type="spellStart"/>
      <w:r>
        <w:rPr>
          <w:rFonts w:ascii="Times New Roman" w:hAnsi="Times New Roman" w:cs="Times New Roman"/>
          <w:color w:val="000000"/>
          <w:sz w:val="24"/>
          <w:szCs w:val="24"/>
          <w:shd w:val="clear" w:color="auto" w:fill="FFFFFF"/>
          <w:lang w:val="en-US"/>
        </w:rPr>
        <w:t>Undang</w:t>
      </w:r>
      <w:proofErr w:type="spellEnd"/>
      <w:r>
        <w:rPr>
          <w:rFonts w:ascii="Times New Roman" w:hAnsi="Times New Roman" w:cs="Times New Roman"/>
          <w:color w:val="000000"/>
          <w:sz w:val="24"/>
          <w:szCs w:val="24"/>
          <w:shd w:val="clear" w:color="auto" w:fill="FFFFFF"/>
          <w:lang w:val="en-US"/>
        </w:rPr>
        <w:t xml:space="preserve"> (</w:t>
      </w:r>
      <w:r w:rsidRPr="00FE3A3B">
        <w:rPr>
          <w:rFonts w:ascii="Times New Roman" w:hAnsi="Times New Roman" w:cs="Times New Roman"/>
          <w:color w:val="000000"/>
          <w:sz w:val="24"/>
          <w:szCs w:val="24"/>
          <w:shd w:val="clear" w:color="auto" w:fill="FFFFFF"/>
        </w:rPr>
        <w:t>Perpu</w:t>
      </w:r>
      <w:r>
        <w:rPr>
          <w:rFonts w:ascii="Times New Roman" w:hAnsi="Times New Roman" w:cs="Times New Roman"/>
          <w:color w:val="000000"/>
          <w:sz w:val="24"/>
          <w:szCs w:val="24"/>
          <w:shd w:val="clear" w:color="auto" w:fill="FFFFFF"/>
          <w:lang w:val="en-US"/>
        </w:rPr>
        <w:t>)</w:t>
      </w:r>
      <w:r w:rsidRPr="00FE3A3B">
        <w:rPr>
          <w:rFonts w:ascii="Times New Roman" w:hAnsi="Times New Roman" w:cs="Times New Roman"/>
          <w:color w:val="000000"/>
          <w:sz w:val="24"/>
          <w:szCs w:val="24"/>
          <w:shd w:val="clear" w:color="auto" w:fill="FFFFFF"/>
        </w:rPr>
        <w:t xml:space="preserve"> No</w:t>
      </w:r>
      <w:proofErr w:type="spellStart"/>
      <w:r>
        <w:rPr>
          <w:rFonts w:ascii="Times New Roman" w:hAnsi="Times New Roman" w:cs="Times New Roman"/>
          <w:color w:val="000000"/>
          <w:sz w:val="24"/>
          <w:szCs w:val="24"/>
          <w:shd w:val="clear" w:color="auto" w:fill="FFFFFF"/>
          <w:lang w:val="en-US"/>
        </w:rPr>
        <w:t>mor</w:t>
      </w:r>
      <w:proofErr w:type="spellEnd"/>
      <w:r w:rsidRPr="00FE3A3B">
        <w:rPr>
          <w:rFonts w:ascii="Times New Roman" w:hAnsi="Times New Roman" w:cs="Times New Roman"/>
          <w:color w:val="000000"/>
          <w:sz w:val="24"/>
          <w:szCs w:val="24"/>
          <w:shd w:val="clear" w:color="auto" w:fill="FFFFFF"/>
        </w:rPr>
        <w:t xml:space="preserve"> 51 tahun</w:t>
      </w:r>
      <w:r w:rsidRPr="00FE3A3B">
        <w:rPr>
          <w:rFonts w:ascii="Times New Roman" w:hAnsi="Times New Roman" w:cs="Times New Roman"/>
          <w:color w:val="000000"/>
          <w:sz w:val="24"/>
          <w:szCs w:val="24"/>
        </w:rPr>
        <w:t xml:space="preserve"> </w:t>
      </w:r>
      <w:r w:rsidRPr="00FE3A3B">
        <w:rPr>
          <w:rFonts w:ascii="Times New Roman" w:hAnsi="Times New Roman" w:cs="Times New Roman"/>
          <w:color w:val="000000"/>
          <w:sz w:val="24"/>
          <w:szCs w:val="24"/>
          <w:shd w:val="clear" w:color="auto" w:fill="FFFFFF"/>
        </w:rPr>
        <w:t>1960.</w:t>
      </w:r>
    </w:p>
    <w:p w:rsidR="00E90B4B" w:rsidRPr="00FE3A3B" w:rsidRDefault="00E90B4B" w:rsidP="00E90B4B">
      <w:pPr>
        <w:pStyle w:val="ListParagraph"/>
        <w:spacing w:after="0" w:line="240" w:lineRule="auto"/>
        <w:ind w:left="0" w:firstLine="567"/>
        <w:jc w:val="both"/>
        <w:rPr>
          <w:rFonts w:ascii="Times New Roman" w:hAnsi="Times New Roman" w:cs="Times New Roman"/>
          <w:bCs/>
          <w:color w:val="000000"/>
          <w:sz w:val="24"/>
          <w:szCs w:val="24"/>
          <w:shd w:val="clear" w:color="auto" w:fill="FFFFFF"/>
        </w:rPr>
      </w:pPr>
      <w:r w:rsidRPr="00FE3A3B">
        <w:rPr>
          <w:rFonts w:ascii="Times New Roman" w:eastAsia="Times New Roman" w:hAnsi="Times New Roman" w:cs="Times New Roman"/>
          <w:sz w:val="24"/>
          <w:szCs w:val="24"/>
        </w:rPr>
        <w:t xml:space="preserve">Berdasarkan fakta-fakta diatas didapat petunjuk bahwa terhadap </w:t>
      </w:r>
      <w:r w:rsidRPr="00FE3A3B">
        <w:rPr>
          <w:rFonts w:ascii="Times New Roman" w:eastAsia="Times New Roman" w:hAnsi="Times New Roman" w:cs="Times New Roman"/>
          <w:bCs/>
          <w:sz w:val="24"/>
          <w:szCs w:val="24"/>
        </w:rPr>
        <w:t>E. Surya Kas</w:t>
      </w:r>
      <w:r>
        <w:rPr>
          <w:rFonts w:ascii="Times New Roman" w:eastAsia="Times New Roman" w:hAnsi="Times New Roman" w:cs="Times New Roman"/>
          <w:bCs/>
          <w:sz w:val="24"/>
          <w:szCs w:val="24"/>
          <w:lang w:val="en-US"/>
        </w:rPr>
        <w:t>a</w:t>
      </w:r>
      <w:r w:rsidRPr="00FE3A3B">
        <w:rPr>
          <w:rFonts w:ascii="Times New Roman" w:eastAsia="Times New Roman" w:hAnsi="Times New Roman" w:cs="Times New Roman"/>
          <w:bCs/>
          <w:sz w:val="24"/>
          <w:szCs w:val="24"/>
        </w:rPr>
        <w:t xml:space="preserve">n Praja telah melakukan tindak pidana Larangan pemakaian tanah tanpa seijin yang berhak atau kuasanya sebagaimana dimaksud dalam </w:t>
      </w:r>
      <w:proofErr w:type="spellStart"/>
      <w:r>
        <w:rPr>
          <w:rFonts w:ascii="Times New Roman" w:eastAsia="Times New Roman" w:hAnsi="Times New Roman" w:cs="Times New Roman"/>
          <w:bCs/>
          <w:sz w:val="24"/>
          <w:szCs w:val="24"/>
          <w:lang w:val="en-US"/>
        </w:rPr>
        <w:t>Pasal</w:t>
      </w:r>
      <w:proofErr w:type="spellEnd"/>
      <w:r>
        <w:rPr>
          <w:rFonts w:ascii="Times New Roman" w:eastAsia="Times New Roman" w:hAnsi="Times New Roman" w:cs="Times New Roman"/>
          <w:bCs/>
          <w:sz w:val="24"/>
          <w:szCs w:val="24"/>
          <w:lang w:val="en-US"/>
        </w:rPr>
        <w:t xml:space="preserve"> 6 </w:t>
      </w:r>
      <w:proofErr w:type="spellStart"/>
      <w:r>
        <w:rPr>
          <w:rFonts w:ascii="Times New Roman" w:eastAsia="Times New Roman" w:hAnsi="Times New Roman" w:cs="Times New Roman"/>
          <w:bCs/>
          <w:sz w:val="24"/>
          <w:szCs w:val="24"/>
          <w:lang w:val="en-US"/>
        </w:rPr>
        <w:t>Peratruran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Pemerintah</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Pengganti</w:t>
      </w:r>
      <w:proofErr w:type="spellEnd"/>
      <w:r>
        <w:rPr>
          <w:rFonts w:ascii="Times New Roman" w:eastAsia="Times New Roman" w:hAnsi="Times New Roman" w:cs="Times New Roman"/>
          <w:bCs/>
          <w:sz w:val="24"/>
          <w:szCs w:val="24"/>
          <w:lang w:val="en-US"/>
        </w:rPr>
        <w:t xml:space="preserve"> </w:t>
      </w:r>
      <w:r w:rsidRPr="00FE3A3B">
        <w:rPr>
          <w:rFonts w:ascii="Times New Roman" w:eastAsia="Times New Roman" w:hAnsi="Times New Roman" w:cs="Times New Roman"/>
          <w:bCs/>
          <w:sz w:val="24"/>
          <w:szCs w:val="24"/>
        </w:rPr>
        <w:t xml:space="preserve">Undang - Undang </w:t>
      </w:r>
      <w:r>
        <w:rPr>
          <w:rFonts w:ascii="Times New Roman" w:eastAsia="Times New Roman" w:hAnsi="Times New Roman" w:cs="Times New Roman"/>
          <w:bCs/>
          <w:sz w:val="24"/>
          <w:szCs w:val="24"/>
          <w:lang w:val="en-US"/>
        </w:rPr>
        <w:t>(</w:t>
      </w:r>
      <w:proofErr w:type="spellStart"/>
      <w:r>
        <w:rPr>
          <w:rFonts w:ascii="Times New Roman" w:eastAsia="Times New Roman" w:hAnsi="Times New Roman" w:cs="Times New Roman"/>
          <w:bCs/>
          <w:sz w:val="24"/>
          <w:szCs w:val="24"/>
          <w:lang w:val="en-US"/>
        </w:rPr>
        <w:t>Perpu</w:t>
      </w:r>
      <w:proofErr w:type="spellEnd"/>
      <w:r>
        <w:rPr>
          <w:rFonts w:ascii="Times New Roman" w:eastAsia="Times New Roman" w:hAnsi="Times New Roman" w:cs="Times New Roman"/>
          <w:bCs/>
          <w:sz w:val="24"/>
          <w:szCs w:val="24"/>
          <w:lang w:val="en-US"/>
        </w:rPr>
        <w:t xml:space="preserve">) </w:t>
      </w:r>
      <w:r w:rsidRPr="00FE3A3B">
        <w:rPr>
          <w:rFonts w:ascii="Times New Roman" w:eastAsia="Times New Roman" w:hAnsi="Times New Roman" w:cs="Times New Roman"/>
          <w:bCs/>
          <w:sz w:val="24"/>
          <w:szCs w:val="24"/>
        </w:rPr>
        <w:t>No</w:t>
      </w:r>
      <w:proofErr w:type="spellStart"/>
      <w:r>
        <w:rPr>
          <w:rFonts w:ascii="Times New Roman" w:eastAsia="Times New Roman" w:hAnsi="Times New Roman" w:cs="Times New Roman"/>
          <w:bCs/>
          <w:sz w:val="24"/>
          <w:szCs w:val="24"/>
          <w:lang w:val="en-US"/>
        </w:rPr>
        <w:t>mor</w:t>
      </w:r>
      <w:proofErr w:type="spellEnd"/>
      <w:r w:rsidRPr="00FE3A3B">
        <w:rPr>
          <w:rFonts w:ascii="Times New Roman" w:eastAsia="Times New Roman" w:hAnsi="Times New Roman" w:cs="Times New Roman"/>
          <w:bCs/>
          <w:sz w:val="24"/>
          <w:szCs w:val="24"/>
        </w:rPr>
        <w:t xml:space="preserve"> 51 </w:t>
      </w:r>
      <w:r>
        <w:rPr>
          <w:rFonts w:ascii="Times New Roman" w:eastAsia="Times New Roman" w:hAnsi="Times New Roman" w:cs="Times New Roman"/>
          <w:bCs/>
          <w:sz w:val="24"/>
          <w:szCs w:val="24"/>
          <w:lang w:val="en-US"/>
        </w:rPr>
        <w:t>t</w:t>
      </w:r>
      <w:r w:rsidRPr="00FE3A3B">
        <w:rPr>
          <w:rFonts w:ascii="Times New Roman" w:eastAsia="Times New Roman" w:hAnsi="Times New Roman" w:cs="Times New Roman"/>
          <w:bCs/>
          <w:sz w:val="24"/>
          <w:szCs w:val="24"/>
        </w:rPr>
        <w:t>ahun 1960. Dengan analisa yuridis sebagai berikut</w:t>
      </w:r>
      <w:r>
        <w:rPr>
          <w:rFonts w:ascii="Times New Roman" w:eastAsia="Times New Roman" w:hAnsi="Times New Roman" w:cs="Times New Roman"/>
          <w:bCs/>
          <w:sz w:val="24"/>
          <w:szCs w:val="24"/>
          <w:lang w:val="en-US"/>
        </w:rPr>
        <w:t xml:space="preserve"> </w:t>
      </w:r>
      <w:r w:rsidRPr="00FE3A3B">
        <w:rPr>
          <w:rFonts w:ascii="Times New Roman" w:eastAsia="Times New Roman" w:hAnsi="Times New Roman" w:cs="Times New Roman"/>
          <w:bCs/>
          <w:sz w:val="24"/>
          <w:szCs w:val="24"/>
        </w:rPr>
        <w:t>:</w:t>
      </w:r>
    </w:p>
    <w:p w:rsidR="00E90B4B" w:rsidRDefault="00E90B4B" w:rsidP="00E90B4B">
      <w:pPr>
        <w:pStyle w:val="ListParagraph"/>
        <w:spacing w:after="0" w:line="240" w:lineRule="auto"/>
        <w:ind w:left="851"/>
        <w:jc w:val="both"/>
        <w:rPr>
          <w:rFonts w:ascii="Times New Roman" w:eastAsia="Times New Roman" w:hAnsi="Times New Roman" w:cs="Times New Roman"/>
          <w:bCs/>
          <w:sz w:val="24"/>
          <w:szCs w:val="24"/>
          <w:lang w:val="en-US"/>
        </w:rPr>
      </w:pPr>
    </w:p>
    <w:p w:rsidR="00384D19" w:rsidRPr="00384D19" w:rsidRDefault="00384D19" w:rsidP="00E90B4B">
      <w:pPr>
        <w:pStyle w:val="ListParagraph"/>
        <w:spacing w:after="0" w:line="240" w:lineRule="auto"/>
        <w:ind w:left="851"/>
        <w:jc w:val="both"/>
        <w:rPr>
          <w:rFonts w:ascii="Times New Roman" w:eastAsia="Times New Roman" w:hAnsi="Times New Roman" w:cs="Times New Roman"/>
          <w:bCs/>
          <w:sz w:val="24"/>
          <w:szCs w:val="24"/>
          <w:lang w:val="en-US"/>
        </w:rPr>
      </w:pPr>
    </w:p>
    <w:p w:rsidR="00E90B4B" w:rsidRPr="00FE3A3B" w:rsidRDefault="00E90B4B" w:rsidP="00E90B4B">
      <w:pPr>
        <w:pStyle w:val="ListParagraph"/>
        <w:spacing w:after="0" w:line="240" w:lineRule="auto"/>
        <w:ind w:left="1134"/>
        <w:jc w:val="both"/>
        <w:rPr>
          <w:rFonts w:ascii="Times New Roman" w:eastAsia="Times New Roman" w:hAnsi="Times New Roman" w:cs="Times New Roman"/>
          <w:sz w:val="24"/>
          <w:szCs w:val="24"/>
        </w:rPr>
      </w:pPr>
      <w:r w:rsidRPr="00FE3A3B">
        <w:rPr>
          <w:rFonts w:ascii="Times New Roman" w:eastAsia="Times New Roman" w:hAnsi="Times New Roman" w:cs="Times New Roman"/>
          <w:sz w:val="24"/>
          <w:szCs w:val="24"/>
        </w:rPr>
        <w:t xml:space="preserve">&gt;  Barang siapa </w:t>
      </w:r>
    </w:p>
    <w:p w:rsidR="00E90B4B" w:rsidRPr="00FE3A3B" w:rsidRDefault="00E90B4B" w:rsidP="00E90B4B">
      <w:pPr>
        <w:pStyle w:val="ListParagraph"/>
        <w:spacing w:after="0" w:line="240" w:lineRule="auto"/>
        <w:ind w:left="1134"/>
        <w:jc w:val="both"/>
        <w:rPr>
          <w:rFonts w:ascii="Times New Roman" w:eastAsia="Times New Roman" w:hAnsi="Times New Roman" w:cs="Times New Roman"/>
          <w:sz w:val="24"/>
          <w:szCs w:val="24"/>
        </w:rPr>
      </w:pPr>
      <w:r w:rsidRPr="00FE3A3B">
        <w:rPr>
          <w:rFonts w:ascii="Times New Roman" w:eastAsia="Times New Roman" w:hAnsi="Times New Roman" w:cs="Times New Roman"/>
          <w:sz w:val="24"/>
          <w:szCs w:val="24"/>
        </w:rPr>
        <w:t xml:space="preserve">&gt; Memakai Tanah Tanpa ijin Yang Berhak Atau Kuasanya Yang Sah </w:t>
      </w:r>
    </w:p>
    <w:p w:rsidR="00E90B4B" w:rsidRPr="00FE3A3B" w:rsidRDefault="00E90B4B" w:rsidP="00E90B4B">
      <w:pPr>
        <w:pStyle w:val="ListParagraph"/>
        <w:spacing w:after="0" w:line="240" w:lineRule="auto"/>
        <w:ind w:left="1134"/>
        <w:jc w:val="both"/>
        <w:rPr>
          <w:rFonts w:ascii="Times New Roman" w:eastAsia="Times New Roman" w:hAnsi="Times New Roman" w:cs="Times New Roman"/>
          <w:bCs/>
          <w:sz w:val="24"/>
          <w:szCs w:val="24"/>
        </w:rPr>
      </w:pPr>
      <w:r w:rsidRPr="00FE3A3B">
        <w:rPr>
          <w:rFonts w:ascii="Times New Roman" w:eastAsia="Times New Roman" w:hAnsi="Times New Roman" w:cs="Times New Roman"/>
          <w:bCs/>
          <w:sz w:val="24"/>
          <w:szCs w:val="24"/>
        </w:rPr>
        <w:t>Penerapan Unsur-unsur</w:t>
      </w:r>
    </w:p>
    <w:p w:rsidR="00E90B4B" w:rsidRPr="00FE3A3B" w:rsidRDefault="00E90B4B" w:rsidP="00E90B4B">
      <w:pPr>
        <w:pStyle w:val="ListParagraph"/>
        <w:spacing w:after="0" w:line="240" w:lineRule="auto"/>
        <w:ind w:left="1134"/>
        <w:jc w:val="both"/>
        <w:rPr>
          <w:rFonts w:ascii="Times New Roman" w:eastAsia="Times New Roman" w:hAnsi="Times New Roman" w:cs="Times New Roman"/>
          <w:bCs/>
          <w:sz w:val="24"/>
          <w:szCs w:val="24"/>
        </w:rPr>
      </w:pPr>
      <w:r w:rsidRPr="00FE3A3B">
        <w:rPr>
          <w:rFonts w:ascii="Times New Roman" w:eastAsia="Times New Roman" w:hAnsi="Times New Roman" w:cs="Times New Roman"/>
          <w:bCs/>
          <w:sz w:val="24"/>
          <w:szCs w:val="24"/>
        </w:rPr>
        <w:t>&gt; Unsur Barang Siapa :</w:t>
      </w:r>
    </w:p>
    <w:p w:rsidR="00E90B4B" w:rsidRPr="00FE3A3B" w:rsidRDefault="00E90B4B" w:rsidP="00E90B4B">
      <w:pPr>
        <w:spacing w:after="0" w:line="240" w:lineRule="auto"/>
        <w:ind w:left="1134" w:firstLine="567"/>
        <w:jc w:val="both"/>
        <w:rPr>
          <w:rFonts w:ascii="Times New Roman" w:eastAsia="Times New Roman" w:hAnsi="Times New Roman" w:cs="Times New Roman"/>
          <w:sz w:val="24"/>
          <w:szCs w:val="24"/>
        </w:rPr>
      </w:pPr>
      <w:r w:rsidRPr="00FE3A3B">
        <w:rPr>
          <w:rFonts w:ascii="Times New Roman" w:eastAsia="Times New Roman" w:hAnsi="Times New Roman" w:cs="Times New Roman"/>
          <w:sz w:val="24"/>
          <w:szCs w:val="24"/>
        </w:rPr>
        <w:t xml:space="preserve">Unsur Barang Siapa sudah terpenuhi karena yang dimaksud barang siapa adalah manusia selaku pendukung hak dan kewajiban yang dapat dimintakan pertanggung jawabannya karena tidak ada alasan pembenaran maupun pemaaf yaitu adanya Tersangka yang bernama </w:t>
      </w:r>
      <w:r w:rsidRPr="00FE3A3B">
        <w:rPr>
          <w:rFonts w:ascii="Times New Roman" w:eastAsia="Times New Roman" w:hAnsi="Times New Roman" w:cs="Times New Roman"/>
          <w:bCs/>
          <w:sz w:val="24"/>
          <w:szCs w:val="24"/>
        </w:rPr>
        <w:t>Sdr. E. Surya Kassan Praja Lahir</w:t>
      </w:r>
      <w:r w:rsidRPr="00FE3A3B">
        <w:rPr>
          <w:rFonts w:ascii="Times New Roman" w:eastAsia="Times New Roman" w:hAnsi="Times New Roman" w:cs="Times New Roman"/>
          <w:sz w:val="24"/>
          <w:szCs w:val="24"/>
        </w:rPr>
        <w:t xml:space="preserve"> di Bandung, tanggal 07 April 1945, agama Islam, Pekerjaan Wiraswasta, Jenis kelamin laki-laki, alamat KTP I. Siti Munigar No. 68 Rt 03/02 Kel. Nyengseret Kec. Astana Anyar </w:t>
      </w:r>
      <w:r w:rsidRPr="00FE3A3B">
        <w:rPr>
          <w:rFonts w:ascii="Times New Roman" w:eastAsia="Times New Roman" w:hAnsi="Times New Roman" w:cs="Times New Roman"/>
          <w:sz w:val="24"/>
          <w:szCs w:val="24"/>
        </w:rPr>
        <w:lastRenderedPageBreak/>
        <w:t>Kota Bandung Alamat tinggal 31. Raya Pacet No. 39 Ds. Pakutandang Kec. Ciparay Kab. Bandung yang telah melakukan tindak pidana larangan pemakaian tanah tanpa ijin yang berhak atau kuasanya yang sah.</w:t>
      </w:r>
    </w:p>
    <w:p w:rsidR="00E90B4B" w:rsidRPr="00FE3A3B" w:rsidRDefault="00E90B4B" w:rsidP="00E90B4B">
      <w:pPr>
        <w:spacing w:after="0" w:line="240" w:lineRule="auto"/>
        <w:ind w:left="1134"/>
        <w:jc w:val="both"/>
        <w:rPr>
          <w:rFonts w:ascii="Times New Roman" w:eastAsia="Times New Roman" w:hAnsi="Times New Roman" w:cs="Times New Roman"/>
          <w:sz w:val="24"/>
          <w:szCs w:val="24"/>
        </w:rPr>
      </w:pPr>
      <w:r w:rsidRPr="00FE3A3B">
        <w:rPr>
          <w:rFonts w:ascii="Times New Roman" w:eastAsia="Times New Roman" w:hAnsi="Times New Roman" w:cs="Times New Roman"/>
          <w:sz w:val="24"/>
          <w:szCs w:val="24"/>
        </w:rPr>
        <w:t>&gt; Unsur Memakai tanah tanpa ijin yang berhak atau kuasanya yang sah</w:t>
      </w:r>
    </w:p>
    <w:p w:rsidR="00E90B4B" w:rsidRPr="00FE3A3B" w:rsidRDefault="00E90B4B" w:rsidP="00E90B4B">
      <w:pPr>
        <w:spacing w:after="0" w:line="240" w:lineRule="auto"/>
        <w:ind w:left="1134" w:firstLine="426"/>
        <w:jc w:val="both"/>
        <w:rPr>
          <w:rFonts w:ascii="Times New Roman" w:eastAsia="Times New Roman" w:hAnsi="Times New Roman" w:cs="Times New Roman"/>
          <w:sz w:val="24"/>
          <w:szCs w:val="24"/>
        </w:rPr>
      </w:pPr>
      <w:r w:rsidRPr="00FE3A3B">
        <w:rPr>
          <w:rFonts w:ascii="Times New Roman" w:eastAsia="Times New Roman" w:hAnsi="Times New Roman" w:cs="Times New Roman"/>
          <w:sz w:val="24"/>
          <w:szCs w:val="24"/>
        </w:rPr>
        <w:t>Bahwa yang memakai tanah tanpa ijin yang berhak atau kuasanya yang sah d Desa Sumbersari Kec. Ciparay Kab. Bandung Tersangka E Surya Kassan Praja tanpa ada kuasa lisan atau secara tertulis dari pemilik tanah Pantjawati Mashary berdasarkan SHM No. 349 an. Pantjawati Mashary, dan stain itu E. Surya Kassan Praja dengan sengaja tidak menghiraukan somasi sebanyak 2 kali dari pemilik tanah yang sah yang intinya segera mengosongkan tanah tersebut. Berdasarkan keterangan dari para saksi-saksi, tersangka, dikuatkan barang bukti, diambil kesimpulan bahwa tersangka E.Surdja Kassan Praja patut diduga telah melakukan tindak pidana larangan pemakaian tanah tanpa i</w:t>
      </w:r>
      <w:r>
        <w:rPr>
          <w:rFonts w:ascii="Times New Roman" w:eastAsia="Times New Roman" w:hAnsi="Times New Roman" w:cs="Times New Roman"/>
          <w:sz w:val="24"/>
          <w:szCs w:val="24"/>
          <w:lang w:val="en-US"/>
        </w:rPr>
        <w:t>z</w:t>
      </w:r>
      <w:r w:rsidRPr="00FE3A3B">
        <w:rPr>
          <w:rFonts w:ascii="Times New Roman" w:eastAsia="Times New Roman" w:hAnsi="Times New Roman" w:cs="Times New Roman"/>
          <w:sz w:val="24"/>
          <w:szCs w:val="24"/>
        </w:rPr>
        <w:t xml:space="preserve">in yang berhak atau kuasanya, sebagaimana dimaksud dalam pasal 6 ayat (1) </w:t>
      </w:r>
      <w:proofErr w:type="spellStart"/>
      <w:r>
        <w:rPr>
          <w:rFonts w:ascii="Times New Roman" w:eastAsia="Times New Roman" w:hAnsi="Times New Roman" w:cs="Times New Roman"/>
          <w:sz w:val="24"/>
          <w:szCs w:val="24"/>
          <w:lang w:val="en-US"/>
        </w:rPr>
        <w:t>Peraturan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Pemerintah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Pengganti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Undang</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Undang</w:t>
      </w:r>
      <w:proofErr w:type="spellEnd"/>
      <w:r>
        <w:rPr>
          <w:rFonts w:ascii="Times New Roman" w:eastAsia="Times New Roman" w:hAnsi="Times New Roman" w:cs="Times New Roman"/>
          <w:sz w:val="24"/>
          <w:szCs w:val="24"/>
          <w:lang w:val="en-US"/>
        </w:rPr>
        <w:t xml:space="preserve"> (P</w:t>
      </w:r>
      <w:r w:rsidRPr="00FE3A3B">
        <w:rPr>
          <w:rFonts w:ascii="Times New Roman" w:eastAsia="Times New Roman" w:hAnsi="Times New Roman" w:cs="Times New Roman"/>
          <w:sz w:val="24"/>
          <w:szCs w:val="24"/>
        </w:rPr>
        <w:t>erpu</w:t>
      </w:r>
      <w:r>
        <w:rPr>
          <w:rFonts w:ascii="Times New Roman" w:eastAsia="Times New Roman" w:hAnsi="Times New Roman" w:cs="Times New Roman"/>
          <w:sz w:val="24"/>
          <w:szCs w:val="24"/>
          <w:lang w:val="en-US"/>
        </w:rPr>
        <w:t>)</w:t>
      </w:r>
      <w:r w:rsidRPr="00FE3A3B">
        <w:rPr>
          <w:rFonts w:ascii="Times New Roman" w:eastAsia="Times New Roman" w:hAnsi="Times New Roman" w:cs="Times New Roman"/>
          <w:sz w:val="24"/>
          <w:szCs w:val="24"/>
        </w:rPr>
        <w:t xml:space="preserve"> No</w:t>
      </w:r>
      <w:proofErr w:type="spellStart"/>
      <w:r>
        <w:rPr>
          <w:rFonts w:ascii="Times New Roman" w:eastAsia="Times New Roman" w:hAnsi="Times New Roman" w:cs="Times New Roman"/>
          <w:sz w:val="24"/>
          <w:szCs w:val="24"/>
          <w:lang w:val="en-US"/>
        </w:rPr>
        <w:t>mor</w:t>
      </w:r>
      <w:proofErr w:type="spellEnd"/>
      <w:r w:rsidRPr="00FE3A3B">
        <w:rPr>
          <w:rFonts w:ascii="Times New Roman" w:eastAsia="Times New Roman" w:hAnsi="Times New Roman" w:cs="Times New Roman"/>
          <w:sz w:val="24"/>
          <w:szCs w:val="24"/>
        </w:rPr>
        <w:t xml:space="preserve"> 51 Tahun 1960.</w:t>
      </w:r>
    </w:p>
    <w:p w:rsidR="00E90B4B" w:rsidRDefault="00E90B4B" w:rsidP="00E90B4B">
      <w:pPr>
        <w:spacing w:after="0" w:line="240" w:lineRule="auto"/>
        <w:jc w:val="both"/>
        <w:rPr>
          <w:rFonts w:ascii="Times New Roman" w:hAnsi="Times New Roman" w:cs="Times New Roman"/>
          <w:sz w:val="24"/>
          <w:szCs w:val="24"/>
        </w:rPr>
      </w:pPr>
    </w:p>
    <w:p w:rsidR="00E90B4B" w:rsidRDefault="00E90B4B" w:rsidP="00E90B4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Namun saat ini pemberlakuan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Perpu</w:t>
      </w:r>
      <w:r>
        <w:rPr>
          <w:rFonts w:ascii="Times New Roman" w:hAnsi="Times New Roman" w:cs="Times New Roman"/>
          <w:sz w:val="24"/>
          <w:szCs w:val="24"/>
          <w:lang w:val="en-US"/>
        </w:rPr>
        <w:t>)</w:t>
      </w:r>
      <w:r>
        <w:rPr>
          <w:rFonts w:ascii="Times New Roman" w:hAnsi="Times New Roman" w:cs="Times New Roman"/>
          <w:sz w:val="24"/>
          <w:szCs w:val="24"/>
        </w:rPr>
        <w:t xml:space="preserve"> No</w:t>
      </w:r>
      <w:proofErr w:type="spellStart"/>
      <w:r>
        <w:rPr>
          <w:rFonts w:ascii="Times New Roman" w:hAnsi="Times New Roman" w:cs="Times New Roman"/>
          <w:sz w:val="24"/>
          <w:szCs w:val="24"/>
          <w:lang w:val="en-US"/>
        </w:rPr>
        <w:t>mor</w:t>
      </w:r>
      <w:proofErr w:type="spellEnd"/>
      <w:r>
        <w:rPr>
          <w:rFonts w:ascii="Times New Roman" w:hAnsi="Times New Roman" w:cs="Times New Roman"/>
          <w:sz w:val="24"/>
          <w:szCs w:val="24"/>
        </w:rPr>
        <w:t xml:space="preserve"> 5</w:t>
      </w:r>
      <w:r>
        <w:rPr>
          <w:rFonts w:ascii="Times New Roman" w:hAnsi="Times New Roman" w:cs="Times New Roman"/>
          <w:sz w:val="24"/>
          <w:szCs w:val="24"/>
          <w:lang w:val="en-US"/>
        </w:rPr>
        <w:t>1</w:t>
      </w:r>
      <w:r>
        <w:rPr>
          <w:rFonts w:ascii="Times New Roman" w:hAnsi="Times New Roman" w:cs="Times New Roman"/>
          <w:sz w:val="24"/>
          <w:szCs w:val="24"/>
        </w:rPr>
        <w:t xml:space="preserve"> Tahun 1960 dinilai sudah tidak efektif karena pengaturan penjualan tanah dan pembelian tanah sudah tidak sesuai dengan NJOP. Hingga saat ini konflik agraria belum ditangani secara sistematis dan menyeluruh. Konflik dilapangan telah mendorong rakyat mengambil langkah sendiri dalam mengambil haknya atas tanah. Sejauh ini, kebijakan agraria masih tidak berubah dari kebijakan masa lalu. Berdasarkan kajian terdahulu atau kebijakan yang ada, ditemukan sejumlah masalah. </w:t>
      </w:r>
    </w:p>
    <w:p w:rsidR="00E90B4B" w:rsidRDefault="00E90B4B" w:rsidP="00E90B4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Penegakan hukum terhadap kasus tindak pidana larangan pemakaian tanah tanpa ijin yang berhak atau kuasanya, harus pula mengutamakan nilai-nilai keadilan, selain kepastian hukum dan kemanfaatan. Tanah yang dimanfaatkan oleh warga, sehingga tanah tersebut tidak menjadi tandus dan rusak, tentunya apa yang dilakukan oleh warga harus pula dihargai, dan tidak dapat dikesampingkan begitu saja.</w:t>
      </w:r>
    </w:p>
    <w:p w:rsidR="00E90B4B" w:rsidRPr="00FE3A3B" w:rsidRDefault="00E90B4B" w:rsidP="00E90B4B">
      <w:pPr>
        <w:pStyle w:val="ListParagraph"/>
        <w:spacing w:after="0" w:line="240" w:lineRule="auto"/>
        <w:ind w:left="0" w:firstLine="567"/>
        <w:jc w:val="both"/>
        <w:rPr>
          <w:rFonts w:ascii="Times New Roman" w:hAnsi="Times New Roman" w:cs="Times New Roman"/>
          <w:sz w:val="24"/>
          <w:szCs w:val="24"/>
        </w:rPr>
      </w:pPr>
    </w:p>
    <w:p w:rsidR="00E90B4B" w:rsidRPr="00FE3A3B" w:rsidRDefault="00E90B4B" w:rsidP="00E90B4B">
      <w:pPr>
        <w:pStyle w:val="ListParagraph"/>
        <w:numPr>
          <w:ilvl w:val="2"/>
          <w:numId w:val="7"/>
        </w:numPr>
        <w:spacing w:after="0" w:line="240" w:lineRule="auto"/>
        <w:ind w:left="0"/>
        <w:jc w:val="both"/>
        <w:rPr>
          <w:rFonts w:ascii="Times New Roman" w:hAnsi="Times New Roman" w:cs="Times New Roman"/>
          <w:b/>
          <w:bCs/>
          <w:sz w:val="24"/>
          <w:szCs w:val="24"/>
        </w:rPr>
      </w:pPr>
      <w:r w:rsidRPr="00FE3A3B">
        <w:rPr>
          <w:rFonts w:ascii="Times New Roman" w:hAnsi="Times New Roman" w:cs="Times New Roman"/>
          <w:b/>
          <w:bCs/>
          <w:sz w:val="24"/>
          <w:szCs w:val="24"/>
        </w:rPr>
        <w:t xml:space="preserve">Kendala yang dihadapi dalam penerapan </w:t>
      </w:r>
      <w:r>
        <w:rPr>
          <w:rFonts w:ascii="Times New Roman" w:hAnsi="Times New Roman" w:cs="Times New Roman"/>
          <w:b/>
          <w:bCs/>
          <w:sz w:val="24"/>
          <w:szCs w:val="24"/>
          <w:lang w:val="en-US"/>
        </w:rPr>
        <w:t>P</w:t>
      </w:r>
      <w:r w:rsidRPr="00FE3A3B">
        <w:rPr>
          <w:rFonts w:ascii="Times New Roman" w:hAnsi="Times New Roman" w:cs="Times New Roman"/>
          <w:b/>
          <w:bCs/>
          <w:sz w:val="24"/>
          <w:szCs w:val="24"/>
        </w:rPr>
        <w:t xml:space="preserve">eraturan </w:t>
      </w:r>
      <w:r>
        <w:rPr>
          <w:rFonts w:ascii="Times New Roman" w:hAnsi="Times New Roman" w:cs="Times New Roman"/>
          <w:b/>
          <w:bCs/>
          <w:sz w:val="24"/>
          <w:szCs w:val="24"/>
          <w:lang w:val="en-US"/>
        </w:rPr>
        <w:t>P</w:t>
      </w:r>
      <w:r w:rsidRPr="00FE3A3B">
        <w:rPr>
          <w:rFonts w:ascii="Times New Roman" w:hAnsi="Times New Roman" w:cs="Times New Roman"/>
          <w:b/>
          <w:bCs/>
          <w:sz w:val="24"/>
          <w:szCs w:val="24"/>
        </w:rPr>
        <w:t xml:space="preserve">emerintah </w:t>
      </w:r>
      <w:r>
        <w:rPr>
          <w:rFonts w:ascii="Times New Roman" w:hAnsi="Times New Roman" w:cs="Times New Roman"/>
          <w:b/>
          <w:bCs/>
          <w:sz w:val="24"/>
          <w:szCs w:val="24"/>
          <w:lang w:val="en-US"/>
        </w:rPr>
        <w:t>P</w:t>
      </w:r>
      <w:r w:rsidRPr="00FE3A3B">
        <w:rPr>
          <w:rFonts w:ascii="Times New Roman" w:hAnsi="Times New Roman" w:cs="Times New Roman"/>
          <w:b/>
          <w:bCs/>
          <w:sz w:val="24"/>
          <w:szCs w:val="24"/>
        </w:rPr>
        <w:t xml:space="preserve">engganti Undang - Undang </w:t>
      </w:r>
      <w:r>
        <w:rPr>
          <w:rFonts w:ascii="Times New Roman" w:hAnsi="Times New Roman" w:cs="Times New Roman"/>
          <w:b/>
          <w:bCs/>
          <w:sz w:val="24"/>
          <w:szCs w:val="24"/>
          <w:lang w:val="en-US"/>
        </w:rPr>
        <w:t>(</w:t>
      </w:r>
      <w:proofErr w:type="spellStart"/>
      <w:r>
        <w:rPr>
          <w:rFonts w:ascii="Times New Roman" w:hAnsi="Times New Roman" w:cs="Times New Roman"/>
          <w:b/>
          <w:bCs/>
          <w:sz w:val="24"/>
          <w:szCs w:val="24"/>
          <w:lang w:val="en-US"/>
        </w:rPr>
        <w:t>Perpu</w:t>
      </w:r>
      <w:proofErr w:type="spellEnd"/>
      <w:r>
        <w:rPr>
          <w:rFonts w:ascii="Times New Roman" w:hAnsi="Times New Roman" w:cs="Times New Roman"/>
          <w:b/>
          <w:bCs/>
          <w:sz w:val="24"/>
          <w:szCs w:val="24"/>
          <w:lang w:val="en-US"/>
        </w:rPr>
        <w:t xml:space="preserve">) </w:t>
      </w:r>
      <w:r w:rsidRPr="00FE3A3B">
        <w:rPr>
          <w:rFonts w:ascii="Times New Roman" w:hAnsi="Times New Roman" w:cs="Times New Roman"/>
          <w:b/>
          <w:bCs/>
          <w:sz w:val="24"/>
          <w:szCs w:val="24"/>
        </w:rPr>
        <w:t>Nomor 51 Tahun 1960 Terhadap Tindak Pidana Pemakaian Tanah Tanpa Ijin Yang Berhak Atau Kuasanya Pada Tahap Penyidikan</w:t>
      </w:r>
    </w:p>
    <w:p w:rsidR="00E90B4B" w:rsidRPr="00FE3A3B" w:rsidRDefault="00E90B4B" w:rsidP="00E90B4B">
      <w:pPr>
        <w:spacing w:after="0" w:line="240" w:lineRule="auto"/>
        <w:ind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Kejahatan yang semakin meningkat dan sering terjadi dalam masyarakat merupakan hal yang sangat diperhatikan, sehingga mengundang pemerintah (negara) sebagai pelayan, pelindung masyarakat untuk menanggulangi meluasnya dan bertambahnya kejahatan yang melanggar nilai-nilai maupun norma-norma yang hidup dan berlaku didalam suatu masyarakat sehingga kejahatan tersebut oleh negara dijadikan sebagai perbuatan pidana untuk tindak pidana. Hukum pidana merupakan sarana yang penting dalam penanggulangan kejahatan atau mungkin sebagai obat dalam memberantas kejahatan yang meresahkan dan merugikan masyarakat pada umunya dan korban pada khususnya. </w:t>
      </w:r>
    </w:p>
    <w:p w:rsidR="00E90B4B" w:rsidRPr="00FE3A3B" w:rsidRDefault="00E90B4B" w:rsidP="00E90B4B">
      <w:pPr>
        <w:spacing w:after="0" w:line="240" w:lineRule="auto"/>
        <w:ind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Kepolisian belum dapat berperan maksimum dalam melakukan fungsi penegakan hukum di tengah - tengah masyarakat, khususnya hukum mengenai pertanahan. Hal ini dapat dilihat dari masih banyaknya anggota masyarakat yang melakukan pelanggaran hukum dengan mengabaikan hak-hak orang lain. Masih banyak perkara dimana anggota masyarakat melakukan tindakan memakai tanah yang menjadi hak milik orang lain ataupun melakukan tindakan mengganggu </w:t>
      </w:r>
      <w:r w:rsidRPr="00FE3A3B">
        <w:rPr>
          <w:rFonts w:ascii="Times New Roman" w:hAnsi="Times New Roman" w:cs="Times New Roman"/>
          <w:sz w:val="24"/>
          <w:szCs w:val="24"/>
        </w:rPr>
        <w:lastRenderedPageBreak/>
        <w:t xml:space="preserve">pihak lain menggunakan tanah yang menjadi hak miliknya, baik secara langsung maupun secara tidak langsung dengan menyuruh orang palin melakukan maksudnya. </w:t>
      </w:r>
    </w:p>
    <w:p w:rsidR="00E90B4B" w:rsidRPr="00FE3A3B" w:rsidRDefault="00E90B4B" w:rsidP="00E90B4B">
      <w:pPr>
        <w:spacing w:after="0" w:line="240" w:lineRule="auto"/>
        <w:ind w:firstLine="567"/>
        <w:jc w:val="both"/>
        <w:rPr>
          <w:rFonts w:ascii="Times New Roman" w:hAnsi="Times New Roman" w:cs="Times New Roman"/>
          <w:sz w:val="24"/>
          <w:szCs w:val="24"/>
        </w:rPr>
      </w:pPr>
      <w:r w:rsidRPr="00FE3A3B">
        <w:rPr>
          <w:rFonts w:ascii="Times New Roman" w:hAnsi="Times New Roman" w:cs="Times New Roman"/>
          <w:sz w:val="24"/>
          <w:szCs w:val="24"/>
        </w:rPr>
        <w:t xml:space="preserve">Masih belum maksimumnya peran kepolisian dalam penegakan hukum disebabkan adanya sejumlah faktor kendala yang dihadapi, baik kendala yang menyertai perkara yang terjadi maupun kendala aturan hukum yang ada. Kendala tersebut adalah: terdapat kesulitan membedakan perkara pidana dengan perkara perdata pertanahan, dualisme aturan hukum, sering sulit membedakan keaslian bukti kepemilikan tanah, adanya tumpang tindih kepemilikan tanah, terdapat instansi yang berbeda mengeluarkan bukti kepemilikan atas bidang tanah yang sama pada pihak yang berbeda, serta adanya intervensi dari oknum - oknum dipemerintahan ataupun dari kepolisian. </w:t>
      </w:r>
    </w:p>
    <w:p w:rsidR="00E90B4B" w:rsidRPr="00FE3A3B" w:rsidRDefault="00E90B4B" w:rsidP="00E90B4B">
      <w:pPr>
        <w:pStyle w:val="ListParagraph"/>
        <w:numPr>
          <w:ilvl w:val="0"/>
          <w:numId w:val="14"/>
        </w:numPr>
        <w:spacing w:after="0" w:line="240" w:lineRule="auto"/>
        <w:jc w:val="both"/>
        <w:rPr>
          <w:rFonts w:ascii="Times New Roman" w:hAnsi="Times New Roman" w:cs="Times New Roman"/>
          <w:b/>
          <w:bCs/>
          <w:sz w:val="24"/>
          <w:szCs w:val="24"/>
        </w:rPr>
      </w:pPr>
      <w:bookmarkStart w:id="3" w:name="_Hlk69292289"/>
      <w:r w:rsidRPr="00FE3A3B">
        <w:rPr>
          <w:rFonts w:ascii="Times New Roman" w:hAnsi="Times New Roman" w:cs="Times New Roman"/>
          <w:b/>
          <w:bCs/>
          <w:sz w:val="24"/>
          <w:szCs w:val="24"/>
        </w:rPr>
        <w:t>Faktor Internal</w:t>
      </w:r>
    </w:p>
    <w:p w:rsidR="00E90B4B" w:rsidRPr="00FE3A3B" w:rsidRDefault="00E90B4B" w:rsidP="00E90B4B">
      <w:pPr>
        <w:pStyle w:val="ListParagraph"/>
        <w:numPr>
          <w:ilvl w:val="2"/>
          <w:numId w:val="10"/>
        </w:numPr>
        <w:spacing w:after="0" w:line="240" w:lineRule="auto"/>
        <w:ind w:left="993"/>
        <w:jc w:val="both"/>
        <w:rPr>
          <w:rFonts w:ascii="Times New Roman" w:hAnsi="Times New Roman" w:cs="Times New Roman"/>
          <w:sz w:val="24"/>
          <w:szCs w:val="24"/>
        </w:rPr>
      </w:pPr>
      <w:r w:rsidRPr="00FE3A3B">
        <w:rPr>
          <w:rFonts w:ascii="Times New Roman" w:hAnsi="Times New Roman" w:cs="Times New Roman"/>
          <w:sz w:val="24"/>
          <w:szCs w:val="24"/>
        </w:rPr>
        <w:t xml:space="preserve">Kesulitan Membedakan Perkara Pidana dengan Perkara Perdata Pertanahan Seseorang atau suatu pihak tertentu tidak akan bertindak sembarangan dalam memakai bidang tanah tanpa dasar yang dikiranya adalah kuat. Pembedaan perkara pidana atau perdata dalam perkara pertanaman menjadi suatu kendala dalam penegakan hukum pertanahan, khususnya terhadap pelaku yang memakai bidang tanah tanpa izin yang berhak. </w:t>
      </w:r>
    </w:p>
    <w:p w:rsidR="00E90B4B" w:rsidRPr="00FE3A3B" w:rsidRDefault="00E90B4B" w:rsidP="00E90B4B">
      <w:pPr>
        <w:pStyle w:val="ListParagraph"/>
        <w:numPr>
          <w:ilvl w:val="0"/>
          <w:numId w:val="13"/>
        </w:numPr>
        <w:spacing w:after="0" w:line="240" w:lineRule="auto"/>
        <w:ind w:left="993"/>
        <w:jc w:val="both"/>
        <w:rPr>
          <w:rFonts w:ascii="Times New Roman" w:hAnsi="Times New Roman" w:cs="Times New Roman"/>
          <w:sz w:val="24"/>
          <w:szCs w:val="24"/>
        </w:rPr>
      </w:pPr>
      <w:r w:rsidRPr="00FE3A3B">
        <w:rPr>
          <w:rFonts w:ascii="Times New Roman" w:hAnsi="Times New Roman" w:cs="Times New Roman"/>
          <w:sz w:val="24"/>
          <w:szCs w:val="24"/>
        </w:rPr>
        <w:t xml:space="preserve">Dualisme Aturan Hukum Penerapan pasal 6 Perpu No. 51 Tahun 1960 tidak menjerakan karena ancaman pidananya sangat ringan, yaitu maksimum 3 bulan penjara. Hampir semua putusan tentang perkara tanah yang didakwa dengan pasal tersebut tidak perlu menjalani masa pidana dipenjara, karena hanya dipidana dengan pidana percobaan. </w:t>
      </w:r>
    </w:p>
    <w:p w:rsidR="00E90B4B" w:rsidRPr="00FE3A3B" w:rsidRDefault="00E90B4B" w:rsidP="00E90B4B">
      <w:pPr>
        <w:pStyle w:val="ListParagraph"/>
        <w:numPr>
          <w:ilvl w:val="0"/>
          <w:numId w:val="13"/>
        </w:numPr>
        <w:spacing w:after="0" w:line="240" w:lineRule="auto"/>
        <w:ind w:left="993"/>
        <w:jc w:val="both"/>
        <w:rPr>
          <w:rFonts w:ascii="Times New Roman" w:hAnsi="Times New Roman" w:cs="Times New Roman"/>
          <w:sz w:val="24"/>
          <w:szCs w:val="24"/>
        </w:rPr>
      </w:pPr>
      <w:r w:rsidRPr="00FE3A3B">
        <w:rPr>
          <w:rFonts w:ascii="Times New Roman" w:hAnsi="Times New Roman" w:cs="Times New Roman"/>
          <w:sz w:val="24"/>
          <w:szCs w:val="24"/>
        </w:rPr>
        <w:t xml:space="preserve">Sering Sulit Membedakan Keaslian Bukti Kepemilikan Tanah Adanya perkembangan teknologi alat-alat cetak maka membuat bukti-bukti palsu menjadi sangat mudah, dimana bukti yang dipalsukan sangat mirip dengan yang asli sehingga keasliannya menjadi lebih meyakinkan dibanding kepalsuannya. </w:t>
      </w:r>
    </w:p>
    <w:p w:rsidR="00E90B4B" w:rsidRPr="00FE3A3B" w:rsidRDefault="00E90B4B" w:rsidP="00E90B4B">
      <w:pPr>
        <w:pStyle w:val="ListParagraph"/>
        <w:numPr>
          <w:ilvl w:val="0"/>
          <w:numId w:val="13"/>
        </w:numPr>
        <w:spacing w:after="0" w:line="240" w:lineRule="auto"/>
        <w:ind w:left="993"/>
        <w:jc w:val="both"/>
        <w:rPr>
          <w:rFonts w:ascii="Times New Roman" w:hAnsi="Times New Roman" w:cs="Times New Roman"/>
          <w:sz w:val="24"/>
          <w:szCs w:val="24"/>
        </w:rPr>
      </w:pPr>
      <w:r w:rsidRPr="00FE3A3B">
        <w:rPr>
          <w:rFonts w:ascii="Times New Roman" w:hAnsi="Times New Roman" w:cs="Times New Roman"/>
          <w:sz w:val="24"/>
          <w:szCs w:val="24"/>
        </w:rPr>
        <w:t xml:space="preserve">Terdapat Instansi Yang Berbeda Mengeluarkan Bukti Kepemilikan Atas Bidang Tanah Yang Sama Pada Pihak Yang Berbeda Instansi yang berwenang dapat secara sengaja mengeluarkan bukti kepemilikan yang sah kepada pihak tertentu tanpa mempertimbangkan bahwa pihak lain juga sudah memiliki bukti yang sah dari instansi yang berbeda. </w:t>
      </w:r>
    </w:p>
    <w:p w:rsidR="00E90B4B" w:rsidRPr="00E90B4B" w:rsidRDefault="00E90B4B" w:rsidP="00E90B4B">
      <w:pPr>
        <w:pStyle w:val="ListParagraph"/>
        <w:numPr>
          <w:ilvl w:val="0"/>
          <w:numId w:val="13"/>
        </w:numPr>
        <w:spacing w:after="0" w:line="240" w:lineRule="auto"/>
        <w:ind w:left="993"/>
        <w:jc w:val="both"/>
        <w:rPr>
          <w:rFonts w:ascii="Times New Roman" w:hAnsi="Times New Roman" w:cs="Times New Roman"/>
          <w:b/>
          <w:bCs/>
          <w:sz w:val="24"/>
          <w:szCs w:val="24"/>
        </w:rPr>
      </w:pPr>
      <w:r w:rsidRPr="00FE3A3B">
        <w:rPr>
          <w:rFonts w:ascii="Times New Roman" w:hAnsi="Times New Roman" w:cs="Times New Roman"/>
          <w:sz w:val="24"/>
          <w:szCs w:val="24"/>
        </w:rPr>
        <w:t xml:space="preserve">Peraturan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No</w:t>
      </w:r>
      <w:proofErr w:type="spellStart"/>
      <w:r>
        <w:rPr>
          <w:rFonts w:ascii="Times New Roman" w:hAnsi="Times New Roman" w:cs="Times New Roman"/>
          <w:sz w:val="24"/>
          <w:szCs w:val="24"/>
          <w:lang w:val="en-US"/>
        </w:rPr>
        <w:t>mor</w:t>
      </w:r>
      <w:proofErr w:type="spellEnd"/>
      <w:r w:rsidRPr="00FE3A3B">
        <w:rPr>
          <w:rFonts w:ascii="Times New Roman" w:hAnsi="Times New Roman" w:cs="Times New Roman"/>
          <w:sz w:val="24"/>
          <w:szCs w:val="24"/>
        </w:rPr>
        <w:t xml:space="preserve"> 51 Tahun 1960 tentang larangan pemakain tanah tanpa i</w:t>
      </w:r>
      <w:r>
        <w:rPr>
          <w:rFonts w:ascii="Times New Roman" w:hAnsi="Times New Roman" w:cs="Times New Roman"/>
          <w:sz w:val="24"/>
          <w:szCs w:val="24"/>
          <w:lang w:val="en-US"/>
        </w:rPr>
        <w:t>z</w:t>
      </w:r>
      <w:r w:rsidRPr="00FE3A3B">
        <w:rPr>
          <w:rFonts w:ascii="Times New Roman" w:hAnsi="Times New Roman" w:cs="Times New Roman"/>
          <w:sz w:val="24"/>
          <w:szCs w:val="24"/>
        </w:rPr>
        <w:t>in sudah tidak relevan lagi dengan kondisi saat ini, disamping harga tanah yang semakin melambung tinggi tetapi pemberian sanksi yang diberikan hanya diberikan denda yang tidak banyak sehingga tidak akan menjadikan efek jera kepada para pelaku kejahatan.</w:t>
      </w:r>
    </w:p>
    <w:p w:rsidR="00E90B4B" w:rsidRDefault="00E90B4B" w:rsidP="00E90B4B">
      <w:pPr>
        <w:pStyle w:val="ListParagraph"/>
        <w:spacing w:after="0" w:line="240" w:lineRule="auto"/>
        <w:ind w:left="993"/>
        <w:jc w:val="both"/>
        <w:rPr>
          <w:rFonts w:ascii="Times New Roman" w:hAnsi="Times New Roman" w:cs="Times New Roman"/>
          <w:sz w:val="24"/>
          <w:szCs w:val="24"/>
          <w:lang w:val="en-US"/>
        </w:rPr>
      </w:pPr>
    </w:p>
    <w:p w:rsidR="00E90B4B" w:rsidRPr="00FE3A3B" w:rsidRDefault="00E90B4B" w:rsidP="00E90B4B">
      <w:pPr>
        <w:pStyle w:val="ListParagraph"/>
        <w:numPr>
          <w:ilvl w:val="0"/>
          <w:numId w:val="14"/>
        </w:numPr>
        <w:spacing w:after="0" w:line="240" w:lineRule="auto"/>
        <w:jc w:val="both"/>
        <w:rPr>
          <w:rFonts w:ascii="Times New Roman" w:hAnsi="Times New Roman" w:cs="Times New Roman"/>
          <w:b/>
          <w:bCs/>
          <w:sz w:val="24"/>
          <w:szCs w:val="24"/>
        </w:rPr>
      </w:pPr>
      <w:r w:rsidRPr="00FE3A3B">
        <w:rPr>
          <w:rFonts w:ascii="Times New Roman" w:hAnsi="Times New Roman" w:cs="Times New Roman"/>
          <w:b/>
          <w:bCs/>
          <w:sz w:val="24"/>
          <w:szCs w:val="24"/>
        </w:rPr>
        <w:t>Faktor Eksternal</w:t>
      </w:r>
    </w:p>
    <w:p w:rsidR="00E90B4B" w:rsidRPr="00FE3A3B" w:rsidRDefault="00E90B4B" w:rsidP="00E90B4B">
      <w:pPr>
        <w:pStyle w:val="ListParagraph"/>
        <w:numPr>
          <w:ilvl w:val="0"/>
          <w:numId w:val="15"/>
        </w:numPr>
        <w:spacing w:after="0" w:line="240" w:lineRule="auto"/>
        <w:jc w:val="both"/>
        <w:rPr>
          <w:rFonts w:ascii="Times New Roman" w:hAnsi="Times New Roman" w:cs="Times New Roman"/>
          <w:sz w:val="24"/>
          <w:szCs w:val="24"/>
        </w:rPr>
      </w:pPr>
      <w:r w:rsidRPr="00FE3A3B">
        <w:rPr>
          <w:rFonts w:ascii="Times New Roman" w:hAnsi="Times New Roman" w:cs="Times New Roman"/>
          <w:sz w:val="24"/>
          <w:szCs w:val="24"/>
        </w:rPr>
        <w:t>Kesulitan dalam memanggil saksi.</w:t>
      </w:r>
    </w:p>
    <w:p w:rsidR="00E90B4B" w:rsidRPr="00FE3A3B" w:rsidRDefault="00E90B4B" w:rsidP="00E90B4B">
      <w:pPr>
        <w:pStyle w:val="ListParagraph"/>
        <w:spacing w:after="0" w:line="240" w:lineRule="auto"/>
        <w:ind w:left="1080" w:firstLine="480"/>
        <w:jc w:val="both"/>
        <w:rPr>
          <w:rFonts w:ascii="Times New Roman" w:hAnsi="Times New Roman" w:cs="Times New Roman"/>
          <w:sz w:val="24"/>
          <w:szCs w:val="24"/>
        </w:rPr>
      </w:pPr>
      <w:r w:rsidRPr="00FE3A3B">
        <w:rPr>
          <w:rFonts w:ascii="Times New Roman" w:hAnsi="Times New Roman" w:cs="Times New Roman"/>
          <w:sz w:val="24"/>
          <w:szCs w:val="24"/>
        </w:rPr>
        <w:t>Kepolisian dalam memanggil para saksi</w:t>
      </w:r>
      <w:r>
        <w:rPr>
          <w:rFonts w:ascii="Times New Roman" w:hAnsi="Times New Roman" w:cs="Times New Roman"/>
          <w:sz w:val="24"/>
          <w:szCs w:val="24"/>
        </w:rPr>
        <w:t xml:space="preserve"> </w:t>
      </w:r>
      <w:r w:rsidRPr="00FE3A3B">
        <w:rPr>
          <w:rFonts w:ascii="Times New Roman" w:hAnsi="Times New Roman" w:cs="Times New Roman"/>
          <w:sz w:val="24"/>
          <w:szCs w:val="24"/>
        </w:rPr>
        <w:t>khusus tindak pidana</w:t>
      </w:r>
      <w:r>
        <w:rPr>
          <w:rFonts w:ascii="Times New Roman" w:hAnsi="Times New Roman" w:cs="Times New Roman"/>
          <w:sz w:val="24"/>
          <w:szCs w:val="24"/>
        </w:rPr>
        <w:t xml:space="preserve"> </w:t>
      </w:r>
      <w:r w:rsidRPr="00FE3A3B">
        <w:rPr>
          <w:rFonts w:ascii="Times New Roman" w:hAnsi="Times New Roman" w:cs="Times New Roman"/>
          <w:sz w:val="24"/>
          <w:szCs w:val="24"/>
        </w:rPr>
        <w:t>penyerobotan tanah, Kepolisian</w:t>
      </w:r>
      <w:r>
        <w:rPr>
          <w:rFonts w:ascii="Times New Roman" w:hAnsi="Times New Roman" w:cs="Times New Roman"/>
          <w:sz w:val="24"/>
          <w:szCs w:val="24"/>
        </w:rPr>
        <w:t xml:space="preserve"> </w:t>
      </w:r>
      <w:r w:rsidRPr="00FE3A3B">
        <w:rPr>
          <w:rFonts w:ascii="Times New Roman" w:hAnsi="Times New Roman" w:cs="Times New Roman"/>
          <w:sz w:val="24"/>
          <w:szCs w:val="24"/>
        </w:rPr>
        <w:t xml:space="preserve">mendapat kesulitan, karena saksi berdomisili tidak ditempat yang dituju (pindah tempat tinggal) yang menetapkan bahwa polisi harus menyelidiki tempat domisili yang baru dari saksi tersebut dan ada juga saksi yang telah meninggal dunia dan pihak penyidik kepolisian harus mencari ahli waris dari pemilik tanah tersebut. Dalam hal ini sangat menghambat kelancaran proses penyidikan pihak kepolisian dan tidak hanya itu, meskipun saksi telah dapat ditentukan oleh polisi </w:t>
      </w:r>
      <w:r w:rsidRPr="00FE3A3B">
        <w:rPr>
          <w:rFonts w:ascii="Times New Roman" w:hAnsi="Times New Roman" w:cs="Times New Roman"/>
          <w:sz w:val="24"/>
          <w:szCs w:val="24"/>
        </w:rPr>
        <w:lastRenderedPageBreak/>
        <w:t>namun polisi juga mendapatkan kesulitan dalam memanggil saksi-saksi itu untuk kepentingan penyidikan. Sering mereka tidak memenuhi panggilan pihak kepolisian, karena alasanya jauhnya tempat tinggal ke Kantor Kepolisian karena kebanyakan saksi tidak berdomisili di tempat peristiwa pidana terjadi.</w:t>
      </w:r>
    </w:p>
    <w:p w:rsidR="00E90B4B" w:rsidRPr="00FE3A3B" w:rsidRDefault="00E90B4B" w:rsidP="00E90B4B">
      <w:pPr>
        <w:pStyle w:val="ListParagraph"/>
        <w:numPr>
          <w:ilvl w:val="0"/>
          <w:numId w:val="15"/>
        </w:numPr>
        <w:spacing w:after="0" w:line="240" w:lineRule="auto"/>
        <w:jc w:val="both"/>
        <w:rPr>
          <w:rFonts w:ascii="Times New Roman" w:hAnsi="Times New Roman" w:cs="Times New Roman"/>
          <w:sz w:val="24"/>
          <w:szCs w:val="24"/>
        </w:rPr>
      </w:pPr>
      <w:r w:rsidRPr="00FE3A3B">
        <w:rPr>
          <w:rFonts w:ascii="Times New Roman" w:hAnsi="Times New Roman" w:cs="Times New Roman"/>
          <w:sz w:val="24"/>
          <w:szCs w:val="24"/>
        </w:rPr>
        <w:t>Kesulitan mencari keterangan ahli</w:t>
      </w:r>
    </w:p>
    <w:p w:rsidR="00E90B4B" w:rsidRPr="00FE3A3B" w:rsidRDefault="00E90B4B" w:rsidP="00E90B4B">
      <w:pPr>
        <w:pStyle w:val="ListParagraph"/>
        <w:spacing w:after="0" w:line="240" w:lineRule="auto"/>
        <w:ind w:left="1080" w:firstLine="621"/>
        <w:jc w:val="both"/>
        <w:rPr>
          <w:rFonts w:ascii="Times New Roman" w:hAnsi="Times New Roman" w:cs="Times New Roman"/>
          <w:sz w:val="24"/>
          <w:szCs w:val="24"/>
        </w:rPr>
      </w:pPr>
      <w:r w:rsidRPr="00FE3A3B">
        <w:rPr>
          <w:rFonts w:ascii="Times New Roman" w:hAnsi="Times New Roman" w:cs="Times New Roman"/>
          <w:sz w:val="24"/>
          <w:szCs w:val="24"/>
        </w:rPr>
        <w:t>Dalam kasus penyerobotan tanah ini memerlukan keterangan seorang yang ahli dalam bidang pertanahan, biasanya seseorang yang ahli pertanahan ini berasal dari Badan Pertanahan Nasional Kota, karena banyak dari pihak penyidik Kepolisian itu sendiri tidak begitu paham dengan pertanahan untuk membuat terang suatu tindak pidana tersebut. Dengan adanya seseorang yang ahli dalam kasus tindak pidana penyerobotan tanah ini dapat mengetahui siapa yang mempunyai hak atas tanah tersebut.</w:t>
      </w:r>
    </w:p>
    <w:p w:rsidR="00E90B4B" w:rsidRPr="00FE3A3B" w:rsidRDefault="00E90B4B" w:rsidP="00E90B4B">
      <w:pPr>
        <w:pStyle w:val="ListParagraph"/>
        <w:numPr>
          <w:ilvl w:val="0"/>
          <w:numId w:val="15"/>
        </w:numPr>
        <w:spacing w:after="0" w:line="240" w:lineRule="auto"/>
        <w:jc w:val="both"/>
        <w:rPr>
          <w:rFonts w:ascii="Times New Roman" w:hAnsi="Times New Roman" w:cs="Times New Roman"/>
          <w:sz w:val="24"/>
          <w:szCs w:val="24"/>
        </w:rPr>
      </w:pPr>
      <w:r w:rsidRPr="00FE3A3B">
        <w:rPr>
          <w:rFonts w:ascii="Times New Roman" w:hAnsi="Times New Roman" w:cs="Times New Roman"/>
          <w:sz w:val="24"/>
          <w:szCs w:val="24"/>
        </w:rPr>
        <w:t>Pihak pelapor lama melakukan laporan</w:t>
      </w:r>
    </w:p>
    <w:p w:rsidR="00E90B4B" w:rsidRPr="00FE3A3B" w:rsidRDefault="00E90B4B" w:rsidP="00E90B4B">
      <w:pPr>
        <w:pStyle w:val="ListParagraph"/>
        <w:spacing w:after="0" w:line="240" w:lineRule="auto"/>
        <w:ind w:left="1080" w:firstLine="621"/>
        <w:jc w:val="both"/>
        <w:rPr>
          <w:rFonts w:ascii="Times New Roman" w:hAnsi="Times New Roman" w:cs="Times New Roman"/>
          <w:sz w:val="24"/>
          <w:szCs w:val="24"/>
        </w:rPr>
      </w:pPr>
      <w:r w:rsidRPr="00FE3A3B">
        <w:rPr>
          <w:rFonts w:ascii="Times New Roman" w:hAnsi="Times New Roman" w:cs="Times New Roman"/>
          <w:sz w:val="24"/>
          <w:szCs w:val="24"/>
        </w:rPr>
        <w:t>Lama dalam hal melakukan laporan kepada polisi setelah terjadinya tindak pidana. Pihak pelapor sendiri lama melakukan laporan ke polisi, sehingga para pelaku dapat saja melakukan berbagai macam hal seperti menghilangkan barang bukti.</w:t>
      </w:r>
    </w:p>
    <w:p w:rsidR="00E90B4B" w:rsidRPr="00FE3A3B" w:rsidRDefault="00E90B4B" w:rsidP="00E90B4B">
      <w:pPr>
        <w:spacing w:after="0" w:line="240" w:lineRule="auto"/>
        <w:ind w:firstLine="567"/>
        <w:jc w:val="both"/>
        <w:rPr>
          <w:rFonts w:ascii="Times New Roman" w:hAnsi="Times New Roman" w:cs="Times New Roman"/>
          <w:b/>
          <w:bCs/>
          <w:sz w:val="24"/>
          <w:szCs w:val="24"/>
        </w:rPr>
      </w:pPr>
      <w:r w:rsidRPr="00FE3A3B">
        <w:rPr>
          <w:rFonts w:ascii="Times New Roman" w:hAnsi="Times New Roman" w:cs="Times New Roman"/>
          <w:sz w:val="24"/>
          <w:szCs w:val="24"/>
        </w:rPr>
        <w:t>Lemahnya hukum tindak pidana penyerobotan lahan setidaknya terlihat dalam dua hal. Pertama, logika hukum dari pasalpasalnya tidak konsisten satu sama lain dan, kedua, ancaman pasal dari tindak pidana bersangkutan sangat rendah dan nyaris tidak masuk akal sehingga masyarakat tidak mau membawa kasus demikian ke proses hukum. Misalnya seseorang menyerobot atau menguasai atau mengganggu tanah milik si A, tanpa izin, misalnya, maka si pelaku hanya diancam pidana 3 (tiga) bulan saja maksimal dan/atau denda paling banyak Rp.</w:t>
      </w:r>
      <w:r>
        <w:rPr>
          <w:rFonts w:ascii="Times New Roman" w:hAnsi="Times New Roman" w:cs="Times New Roman"/>
          <w:sz w:val="24"/>
          <w:szCs w:val="24"/>
          <w:lang w:val="en-US"/>
        </w:rPr>
        <w:t xml:space="preserve"> </w:t>
      </w:r>
      <w:r w:rsidRPr="00FE3A3B">
        <w:rPr>
          <w:rFonts w:ascii="Times New Roman" w:hAnsi="Times New Roman" w:cs="Times New Roman"/>
          <w:sz w:val="24"/>
          <w:szCs w:val="24"/>
        </w:rPr>
        <w:t xml:space="preserve">5.000 (lima ribu rupiah). Hal ini sebagaimana diatur dan diancam pidana dalam Pasal 6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51 Tahun 1960 tentang Larangan Pemakaian Tanah Tanpa Ijin yang Berhak atau Kuasanya.</w:t>
      </w:r>
    </w:p>
    <w:bookmarkEnd w:id="3"/>
    <w:p w:rsidR="00E90B4B" w:rsidRPr="00FE3A3B" w:rsidRDefault="00E90B4B" w:rsidP="00E90B4B">
      <w:pPr>
        <w:spacing w:after="0" w:line="240" w:lineRule="auto"/>
        <w:ind w:firstLine="567"/>
        <w:jc w:val="both"/>
        <w:rPr>
          <w:rFonts w:ascii="Times New Roman" w:hAnsi="Times New Roman" w:cs="Times New Roman"/>
          <w:sz w:val="24"/>
          <w:szCs w:val="24"/>
        </w:rPr>
      </w:pPr>
      <w:r w:rsidRPr="00FE3A3B">
        <w:rPr>
          <w:rFonts w:ascii="Times New Roman" w:hAnsi="Times New Roman" w:cs="Times New Roman"/>
          <w:sz w:val="24"/>
          <w:szCs w:val="24"/>
        </w:rPr>
        <w:t>Mengingat upaya penanggulangan kejahatan lewat jalur non</w:t>
      </w:r>
      <w:r>
        <w:rPr>
          <w:rFonts w:ascii="Times New Roman" w:hAnsi="Times New Roman" w:cs="Times New Roman"/>
          <w:sz w:val="24"/>
          <w:szCs w:val="24"/>
          <w:lang w:val="en-US"/>
        </w:rPr>
        <w:t xml:space="preserve"> </w:t>
      </w:r>
      <w:r w:rsidRPr="00FE3A3B">
        <w:rPr>
          <w:rFonts w:ascii="Times New Roman" w:hAnsi="Times New Roman" w:cs="Times New Roman"/>
          <w:sz w:val="24"/>
          <w:szCs w:val="24"/>
        </w:rPr>
        <w:t>penal lebih bersifat pencegahan untuk terjadinya kejahatan, maka sasaran utamanya adalah menangani faktor</w:t>
      </w:r>
      <w:r>
        <w:rPr>
          <w:rFonts w:ascii="Times New Roman" w:hAnsi="Times New Roman" w:cs="Times New Roman"/>
          <w:sz w:val="24"/>
          <w:szCs w:val="24"/>
        </w:rPr>
        <w:t xml:space="preserve"> - </w:t>
      </w:r>
      <w:r w:rsidRPr="00FE3A3B">
        <w:rPr>
          <w:rFonts w:ascii="Times New Roman" w:hAnsi="Times New Roman" w:cs="Times New Roman"/>
          <w:sz w:val="24"/>
          <w:szCs w:val="24"/>
        </w:rPr>
        <w:t>faktor kondusif penyebab terjadinya kejahatan. Faktor-faktor kondusif antara lain berpusat pada masalah-masalah atau kondisi-kondisi sosial yang secara langsung atau tidak langsung dapat menimbulkan kejahatan. Dengan demikian dilihat dari sudut politik kriminal secara makro dan global, maka upaya-upaya non penal menduduki posisi kunci dan strategis dalam menanggulangi sebab-sebab dan kondisikondisi yang menimbulkan kejahatan.</w:t>
      </w:r>
    </w:p>
    <w:p w:rsidR="00E90B4B" w:rsidRDefault="00E90B4B" w:rsidP="00E90B4B">
      <w:pPr>
        <w:spacing w:after="0" w:line="240" w:lineRule="auto"/>
        <w:ind w:firstLine="567"/>
        <w:jc w:val="both"/>
        <w:rPr>
          <w:rFonts w:ascii="Times New Roman" w:hAnsi="Times New Roman" w:cs="Times New Roman"/>
          <w:sz w:val="24"/>
          <w:szCs w:val="24"/>
          <w:lang w:val="en-US"/>
        </w:rPr>
      </w:pPr>
      <w:r w:rsidRPr="00FE3A3B">
        <w:rPr>
          <w:rFonts w:ascii="Times New Roman" w:hAnsi="Times New Roman" w:cs="Times New Roman"/>
          <w:sz w:val="24"/>
          <w:szCs w:val="24"/>
        </w:rPr>
        <w:t>Usaha-usaha penanggulangan kejahatan secara preventif sebenarnya bukan hanya bidang dari kepolisian saja. Penanggulangan kejahatan dalam arti yang umum secara tidak langsung juga dapat dilakukan tanpa menggunakan sarana pidana (sarana non penal) atau hukum pidana (sarana penal). Untuk sarana non penal misalnya usaha - usaha yang dilakukan pihak kepolisian yang membantu memediasi dalam masalah pertanahan.</w:t>
      </w:r>
    </w:p>
    <w:p w:rsidR="000E5679" w:rsidRDefault="000E5679" w:rsidP="00E90B4B">
      <w:pPr>
        <w:spacing w:after="0" w:line="240" w:lineRule="auto"/>
        <w:ind w:firstLine="567"/>
        <w:jc w:val="both"/>
        <w:rPr>
          <w:rFonts w:ascii="Times New Roman" w:hAnsi="Times New Roman" w:cs="Times New Roman"/>
          <w:sz w:val="24"/>
          <w:szCs w:val="24"/>
          <w:lang w:val="en-US"/>
        </w:rPr>
      </w:pPr>
    </w:p>
    <w:p w:rsidR="000E5679" w:rsidRDefault="000E5679" w:rsidP="00E90B4B">
      <w:pPr>
        <w:spacing w:after="0" w:line="240" w:lineRule="auto"/>
        <w:ind w:firstLine="567"/>
        <w:jc w:val="both"/>
        <w:rPr>
          <w:rFonts w:ascii="Times New Roman" w:hAnsi="Times New Roman" w:cs="Times New Roman"/>
          <w:sz w:val="24"/>
          <w:szCs w:val="24"/>
          <w:lang w:val="en-US"/>
        </w:rPr>
      </w:pPr>
    </w:p>
    <w:p w:rsidR="000E5679" w:rsidRDefault="000E5679" w:rsidP="00E90B4B">
      <w:pPr>
        <w:spacing w:after="0" w:line="240" w:lineRule="auto"/>
        <w:ind w:firstLine="567"/>
        <w:jc w:val="both"/>
        <w:rPr>
          <w:rFonts w:ascii="Times New Roman" w:hAnsi="Times New Roman" w:cs="Times New Roman"/>
          <w:sz w:val="24"/>
          <w:szCs w:val="24"/>
          <w:lang w:val="en-US"/>
        </w:rPr>
      </w:pPr>
    </w:p>
    <w:p w:rsidR="000E5679" w:rsidRDefault="000E5679" w:rsidP="00E90B4B">
      <w:pPr>
        <w:spacing w:after="0" w:line="240" w:lineRule="auto"/>
        <w:ind w:firstLine="567"/>
        <w:jc w:val="both"/>
        <w:rPr>
          <w:rFonts w:ascii="Times New Roman" w:hAnsi="Times New Roman" w:cs="Times New Roman"/>
          <w:sz w:val="24"/>
          <w:szCs w:val="24"/>
          <w:lang w:val="en-US"/>
        </w:rPr>
      </w:pPr>
    </w:p>
    <w:p w:rsidR="000E5679" w:rsidRDefault="000E5679" w:rsidP="00E90B4B">
      <w:pPr>
        <w:spacing w:after="0" w:line="240" w:lineRule="auto"/>
        <w:ind w:firstLine="567"/>
        <w:jc w:val="both"/>
        <w:rPr>
          <w:rFonts w:ascii="Times New Roman" w:hAnsi="Times New Roman" w:cs="Times New Roman"/>
          <w:sz w:val="24"/>
          <w:szCs w:val="24"/>
          <w:lang w:val="en-US"/>
        </w:rPr>
      </w:pPr>
    </w:p>
    <w:p w:rsidR="000E5679" w:rsidRDefault="000E5679" w:rsidP="00E90B4B">
      <w:pPr>
        <w:spacing w:after="0" w:line="240" w:lineRule="auto"/>
        <w:ind w:firstLine="567"/>
        <w:jc w:val="both"/>
        <w:rPr>
          <w:rFonts w:ascii="Times New Roman" w:hAnsi="Times New Roman" w:cs="Times New Roman"/>
          <w:sz w:val="24"/>
          <w:szCs w:val="24"/>
          <w:lang w:val="en-US"/>
        </w:rPr>
      </w:pPr>
    </w:p>
    <w:p w:rsidR="000E5679" w:rsidRDefault="000E5679" w:rsidP="00E90B4B">
      <w:pPr>
        <w:spacing w:after="0" w:line="240" w:lineRule="auto"/>
        <w:ind w:firstLine="567"/>
        <w:jc w:val="both"/>
        <w:rPr>
          <w:rFonts w:ascii="Times New Roman" w:hAnsi="Times New Roman" w:cs="Times New Roman"/>
          <w:sz w:val="24"/>
          <w:szCs w:val="24"/>
          <w:lang w:val="en-US"/>
        </w:rPr>
      </w:pPr>
    </w:p>
    <w:p w:rsidR="000E5679" w:rsidRDefault="000E5679" w:rsidP="00E90B4B">
      <w:pPr>
        <w:spacing w:after="0" w:line="240" w:lineRule="auto"/>
        <w:ind w:firstLine="567"/>
        <w:jc w:val="both"/>
        <w:rPr>
          <w:rFonts w:ascii="Times New Roman" w:hAnsi="Times New Roman" w:cs="Times New Roman"/>
          <w:sz w:val="24"/>
          <w:szCs w:val="24"/>
          <w:lang w:val="en-US"/>
        </w:rPr>
      </w:pPr>
    </w:p>
    <w:p w:rsidR="000E5679" w:rsidRPr="000E5679" w:rsidRDefault="000E5679" w:rsidP="00E90B4B">
      <w:pPr>
        <w:spacing w:after="0" w:line="240" w:lineRule="auto"/>
        <w:ind w:firstLine="567"/>
        <w:jc w:val="both"/>
        <w:rPr>
          <w:rFonts w:ascii="Times New Roman" w:hAnsi="Times New Roman" w:cs="Times New Roman"/>
          <w:b/>
          <w:bCs/>
          <w:sz w:val="24"/>
          <w:szCs w:val="24"/>
          <w:lang w:val="en-US"/>
        </w:rPr>
      </w:pPr>
    </w:p>
    <w:p w:rsidR="00E90B4B" w:rsidRPr="00384D19" w:rsidRDefault="00850B3A" w:rsidP="00850B3A">
      <w:pPr>
        <w:tabs>
          <w:tab w:val="left" w:pos="709"/>
        </w:tabs>
        <w:spacing w:after="0" w:line="240" w:lineRule="auto"/>
        <w:jc w:val="center"/>
        <w:rPr>
          <w:b/>
          <w:lang w:val="en-US"/>
        </w:rPr>
      </w:pPr>
      <w:r w:rsidRPr="00384D19">
        <w:rPr>
          <w:b/>
          <w:lang w:val="en-US"/>
        </w:rPr>
        <w:lastRenderedPageBreak/>
        <w:t>BAB III</w:t>
      </w:r>
    </w:p>
    <w:p w:rsidR="00850B3A" w:rsidRDefault="00850B3A" w:rsidP="00850B3A">
      <w:pPr>
        <w:tabs>
          <w:tab w:val="left" w:pos="709"/>
        </w:tabs>
        <w:spacing w:after="0" w:line="240" w:lineRule="auto"/>
        <w:jc w:val="center"/>
        <w:rPr>
          <w:lang w:val="en-US"/>
        </w:rPr>
      </w:pPr>
      <w:r w:rsidRPr="00384D19">
        <w:rPr>
          <w:b/>
          <w:lang w:val="en-US"/>
        </w:rPr>
        <w:t>PENUTUP</w:t>
      </w:r>
    </w:p>
    <w:p w:rsidR="00850B3A" w:rsidRDefault="00850B3A" w:rsidP="00850B3A">
      <w:pPr>
        <w:tabs>
          <w:tab w:val="left" w:pos="709"/>
        </w:tabs>
        <w:spacing w:after="0" w:line="240" w:lineRule="auto"/>
        <w:jc w:val="center"/>
        <w:rPr>
          <w:lang w:val="en-US"/>
        </w:rPr>
      </w:pPr>
    </w:p>
    <w:p w:rsidR="00850B3A" w:rsidRDefault="00850B3A" w:rsidP="00850B3A">
      <w:pPr>
        <w:pStyle w:val="ListParagraph"/>
        <w:numPr>
          <w:ilvl w:val="0"/>
          <w:numId w:val="19"/>
        </w:numPr>
        <w:spacing w:after="0" w:line="480" w:lineRule="auto"/>
        <w:ind w:left="0"/>
        <w:jc w:val="both"/>
        <w:rPr>
          <w:rFonts w:ascii="Times New Roman" w:hAnsi="Times New Roman" w:cs="Times New Roman"/>
          <w:b/>
          <w:bCs/>
          <w:sz w:val="24"/>
          <w:szCs w:val="24"/>
        </w:rPr>
      </w:pPr>
      <w:r w:rsidRPr="00332525">
        <w:rPr>
          <w:rFonts w:ascii="Times New Roman" w:hAnsi="Times New Roman" w:cs="Times New Roman"/>
          <w:b/>
          <w:bCs/>
          <w:sz w:val="24"/>
          <w:szCs w:val="24"/>
        </w:rPr>
        <w:t>Kesimpulan</w:t>
      </w:r>
    </w:p>
    <w:p w:rsidR="00850B3A" w:rsidRDefault="00850B3A" w:rsidP="00850B3A">
      <w:pPr>
        <w:pStyle w:val="Default"/>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Berdasarkan uraian dalam bagian pembahasan, maka dapat disimpulkan sebagai berikut: </w:t>
      </w:r>
    </w:p>
    <w:p w:rsidR="00850B3A" w:rsidRPr="003529C3" w:rsidRDefault="00850B3A" w:rsidP="00850B3A">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Penerapan hukum</w:t>
      </w:r>
      <w:r w:rsidRPr="00332525">
        <w:rPr>
          <w:rFonts w:ascii="Times New Roman" w:hAnsi="Times New Roman" w:cs="Times New Roman"/>
          <w:sz w:val="24"/>
          <w:szCs w:val="24"/>
        </w:rPr>
        <w:t xml:space="preserve"> pidana pemakaian tanah tanpa izin</w:t>
      </w:r>
      <w:r>
        <w:rPr>
          <w:rFonts w:ascii="Times New Roman" w:hAnsi="Times New Roman" w:cs="Times New Roman"/>
          <w:sz w:val="24"/>
          <w:szCs w:val="24"/>
          <w:lang w:val="en-US"/>
        </w:rPr>
        <w:t xml:space="preserve"> </w:t>
      </w:r>
      <w:r w:rsidRPr="00332525">
        <w:rPr>
          <w:rFonts w:ascii="Times New Roman" w:hAnsi="Times New Roman" w:cs="Times New Roman"/>
          <w:sz w:val="24"/>
          <w:szCs w:val="24"/>
        </w:rPr>
        <w:t xml:space="preserve">diatur dalam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w:t>
      </w:r>
      <w:r w:rsidRPr="00332525">
        <w:rPr>
          <w:rFonts w:ascii="Times New Roman" w:hAnsi="Times New Roman" w:cs="Times New Roman"/>
          <w:sz w:val="24"/>
          <w:szCs w:val="24"/>
        </w:rPr>
        <w:t>Perpu</w:t>
      </w:r>
      <w:r>
        <w:rPr>
          <w:rFonts w:ascii="Times New Roman" w:hAnsi="Times New Roman" w:cs="Times New Roman"/>
          <w:sz w:val="24"/>
          <w:szCs w:val="24"/>
          <w:lang w:val="en-US"/>
        </w:rPr>
        <w:t>)</w:t>
      </w:r>
      <w:r w:rsidRPr="00332525">
        <w:rPr>
          <w:rFonts w:ascii="Times New Roman" w:hAnsi="Times New Roman" w:cs="Times New Roman"/>
          <w:sz w:val="24"/>
          <w:szCs w:val="24"/>
        </w:rPr>
        <w:t xml:space="preserve"> Nomor 51 Tahun 1960 tentang Larangan Pemakaian Tanah Tanpa Izin Yang Berhak Atau Kuasanya. Pada pasal 2 dan pasal 6 Perpu tersebut dinyatakan bahwa pemakaian tanah tanpa izin dari yang berhak maupun kuasanya yang sah adalah perbuatan yang dilarang, dan dapat diancam dengan hukuman pidana kurungan selama-lamanya 3 (tiga) bulan, atau denda sebanyak-banyaknya Rp 5.000 (lima ribu Rupiah). Tindak pidana yang sama juga diatur dalam pasal 385 KUHP, dengan ancaman pidana 4 tahun penjara. Tetapi dalam penerapannya, </w:t>
      </w:r>
      <w:bookmarkStart w:id="4" w:name="_Hlk69295747"/>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w:t>
      </w:r>
      <w:r w:rsidRPr="00332525">
        <w:rPr>
          <w:rFonts w:ascii="Times New Roman" w:hAnsi="Times New Roman" w:cs="Times New Roman"/>
          <w:sz w:val="24"/>
          <w:szCs w:val="24"/>
        </w:rPr>
        <w:t>Perpu</w:t>
      </w:r>
      <w:r>
        <w:rPr>
          <w:rFonts w:ascii="Times New Roman" w:hAnsi="Times New Roman" w:cs="Times New Roman"/>
          <w:sz w:val="24"/>
          <w:szCs w:val="24"/>
          <w:lang w:val="en-US"/>
        </w:rPr>
        <w:t>)</w:t>
      </w:r>
      <w:r w:rsidRPr="00332525">
        <w:rPr>
          <w:rFonts w:ascii="Times New Roman" w:hAnsi="Times New Roman" w:cs="Times New Roman"/>
          <w:sz w:val="24"/>
          <w:szCs w:val="24"/>
        </w:rPr>
        <w:t xml:space="preserve"> Nomor 51 Tahun 1960 </w:t>
      </w:r>
      <w:bookmarkEnd w:id="4"/>
      <w:r w:rsidRPr="00332525">
        <w:rPr>
          <w:rFonts w:ascii="Times New Roman" w:hAnsi="Times New Roman" w:cs="Times New Roman"/>
          <w:sz w:val="24"/>
          <w:szCs w:val="24"/>
        </w:rPr>
        <w:t>lebih cenderung didakwakan kepada pelaku dibanding pasal 385 KUHP</w:t>
      </w:r>
      <w:r>
        <w:rPr>
          <w:rFonts w:ascii="Times New Roman" w:hAnsi="Times New Roman" w:cs="Times New Roman"/>
          <w:sz w:val="24"/>
          <w:szCs w:val="24"/>
        </w:rPr>
        <w:t>. Namun saat ini pemberlakuan Perpu No</w:t>
      </w:r>
      <w:proofErr w:type="spellStart"/>
      <w:r>
        <w:rPr>
          <w:rFonts w:ascii="Times New Roman" w:hAnsi="Times New Roman" w:cs="Times New Roman"/>
          <w:sz w:val="24"/>
          <w:szCs w:val="24"/>
          <w:lang w:val="en-US"/>
        </w:rPr>
        <w:t>mor</w:t>
      </w:r>
      <w:proofErr w:type="spellEnd"/>
      <w:r>
        <w:rPr>
          <w:rFonts w:ascii="Times New Roman" w:hAnsi="Times New Roman" w:cs="Times New Roman"/>
          <w:sz w:val="24"/>
          <w:szCs w:val="24"/>
        </w:rPr>
        <w:t xml:space="preserve"> 5</w:t>
      </w:r>
      <w:r>
        <w:rPr>
          <w:rFonts w:ascii="Times New Roman" w:hAnsi="Times New Roman" w:cs="Times New Roman"/>
          <w:sz w:val="24"/>
          <w:szCs w:val="24"/>
          <w:lang w:val="en-US"/>
        </w:rPr>
        <w:t>1</w:t>
      </w:r>
      <w:r>
        <w:rPr>
          <w:rFonts w:ascii="Times New Roman" w:hAnsi="Times New Roman" w:cs="Times New Roman"/>
          <w:sz w:val="24"/>
          <w:szCs w:val="24"/>
        </w:rPr>
        <w:t xml:space="preserve"> Tahun 1960 dinilai sudah tidak efektif karena pengaturan penjualan tanah dan pembelian tanah sudah tidak sesuai dengan NJOP. Hingga saat ini konflik agraria belum ditangani secara sistematis dan menyeluruh. Konflik dilapangan telah mendorong rakyat mengambil langkah sendiri dalam mengambil haknya atas tanah. Sejauh ini, kebijakan agraria masih tidak berubah dari kebijakan masa lalu. Berdasarkan kajian terdahulu atau kebijakan yang ada, ditemukan sejumlah masalah. </w:t>
      </w:r>
    </w:p>
    <w:p w:rsidR="00850B3A" w:rsidRPr="003529C3" w:rsidRDefault="00850B3A" w:rsidP="00850B3A">
      <w:pPr>
        <w:pStyle w:val="ListParagraph"/>
        <w:numPr>
          <w:ilvl w:val="0"/>
          <w:numId w:val="20"/>
        </w:numPr>
        <w:spacing w:after="0" w:line="240" w:lineRule="auto"/>
        <w:ind w:left="0"/>
        <w:jc w:val="both"/>
        <w:rPr>
          <w:rFonts w:ascii="Times New Roman" w:hAnsi="Times New Roman" w:cs="Times New Roman"/>
          <w:b/>
          <w:bCs/>
          <w:sz w:val="24"/>
          <w:szCs w:val="24"/>
        </w:rPr>
      </w:pPr>
      <w:r w:rsidRPr="003529C3">
        <w:rPr>
          <w:rFonts w:ascii="Times New Roman" w:hAnsi="Times New Roman" w:cs="Times New Roman"/>
          <w:sz w:val="24"/>
          <w:szCs w:val="24"/>
        </w:rPr>
        <w:t xml:space="preserve">Faktor kendala dalam penegakan hukum terhadap terhadap tindak pidana pemakaian bidang tanah tanpa izin yang berhak atau kuasanya adalah: </w:t>
      </w:r>
    </w:p>
    <w:p w:rsidR="00850B3A" w:rsidRDefault="00850B3A" w:rsidP="00850B3A">
      <w:pPr>
        <w:pStyle w:val="ListParagraph"/>
        <w:numPr>
          <w:ilvl w:val="1"/>
          <w:numId w:val="18"/>
        </w:numPr>
        <w:spacing w:after="0" w:line="240" w:lineRule="auto"/>
        <w:ind w:left="567"/>
        <w:jc w:val="both"/>
        <w:rPr>
          <w:rFonts w:ascii="Times New Roman" w:hAnsi="Times New Roman" w:cs="Times New Roman"/>
          <w:b/>
          <w:bCs/>
          <w:sz w:val="24"/>
          <w:szCs w:val="24"/>
        </w:rPr>
      </w:pPr>
      <w:r w:rsidRPr="00FE3A3B">
        <w:rPr>
          <w:rFonts w:ascii="Times New Roman" w:hAnsi="Times New Roman" w:cs="Times New Roman"/>
          <w:b/>
          <w:bCs/>
          <w:sz w:val="24"/>
          <w:szCs w:val="24"/>
        </w:rPr>
        <w:t>Faktor Internal</w:t>
      </w:r>
      <w:bookmarkStart w:id="5" w:name="_Hlk69295500"/>
    </w:p>
    <w:p w:rsidR="00850B3A" w:rsidRPr="0041332C" w:rsidRDefault="00850B3A" w:rsidP="00850B3A">
      <w:pPr>
        <w:pStyle w:val="ListParagraph"/>
        <w:numPr>
          <w:ilvl w:val="0"/>
          <w:numId w:val="21"/>
        </w:numPr>
        <w:spacing w:after="0" w:line="240" w:lineRule="auto"/>
        <w:ind w:left="993"/>
        <w:jc w:val="both"/>
        <w:rPr>
          <w:rFonts w:ascii="Times New Roman" w:hAnsi="Times New Roman" w:cs="Times New Roman"/>
          <w:b/>
          <w:bCs/>
          <w:sz w:val="24"/>
          <w:szCs w:val="24"/>
        </w:rPr>
      </w:pPr>
      <w:r w:rsidRPr="0041332C">
        <w:rPr>
          <w:rFonts w:ascii="Times New Roman" w:hAnsi="Times New Roman" w:cs="Times New Roman"/>
          <w:sz w:val="24"/>
          <w:szCs w:val="24"/>
        </w:rPr>
        <w:t>Kesulitan Membedakan Perkara Pidana dengan Perkara Perdata Pertanahan Seseorang atau suatu pihak tertentu tidak akan bertindak sembarangan dalam memakai bidang tanah tanpa dasar yang dikiranya adalah kuat</w:t>
      </w:r>
      <w:bookmarkEnd w:id="5"/>
      <w:r w:rsidRPr="0041332C">
        <w:rPr>
          <w:rFonts w:ascii="Times New Roman" w:hAnsi="Times New Roman" w:cs="Times New Roman"/>
          <w:sz w:val="24"/>
          <w:szCs w:val="24"/>
        </w:rPr>
        <w:t xml:space="preserve">. Pembedaan perkara pidana atau perdata dalam perkara pertanaman menjadi suatu kendala dalam penegakan hukum pertanahan, khususnya terhadap pelaku yang memakai bidang tanah tanpa izin yang berhak. </w:t>
      </w:r>
    </w:p>
    <w:p w:rsidR="00850B3A" w:rsidRPr="0041332C" w:rsidRDefault="00850B3A" w:rsidP="00850B3A">
      <w:pPr>
        <w:pStyle w:val="ListParagraph"/>
        <w:numPr>
          <w:ilvl w:val="0"/>
          <w:numId w:val="21"/>
        </w:numPr>
        <w:spacing w:after="0" w:line="240" w:lineRule="auto"/>
        <w:ind w:left="993"/>
        <w:jc w:val="both"/>
        <w:rPr>
          <w:rFonts w:ascii="Times New Roman" w:hAnsi="Times New Roman" w:cs="Times New Roman"/>
          <w:b/>
          <w:bCs/>
          <w:sz w:val="24"/>
          <w:szCs w:val="24"/>
        </w:rPr>
      </w:pPr>
      <w:r w:rsidRPr="0041332C">
        <w:rPr>
          <w:rFonts w:ascii="Times New Roman" w:hAnsi="Times New Roman" w:cs="Times New Roman"/>
          <w:sz w:val="24"/>
          <w:szCs w:val="24"/>
        </w:rPr>
        <w:t xml:space="preserve">Dualisme Aturan Hukum Penerapan pasal 6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w:t>
      </w:r>
      <w:r w:rsidRPr="0041332C">
        <w:rPr>
          <w:rFonts w:ascii="Times New Roman" w:hAnsi="Times New Roman" w:cs="Times New Roman"/>
          <w:sz w:val="24"/>
          <w:szCs w:val="24"/>
        </w:rPr>
        <w:t>Perpu</w:t>
      </w:r>
      <w:r>
        <w:rPr>
          <w:rFonts w:ascii="Times New Roman" w:hAnsi="Times New Roman" w:cs="Times New Roman"/>
          <w:sz w:val="24"/>
          <w:szCs w:val="24"/>
          <w:lang w:val="en-US"/>
        </w:rPr>
        <w:t>)</w:t>
      </w:r>
      <w:r w:rsidRPr="0041332C">
        <w:rPr>
          <w:rFonts w:ascii="Times New Roman" w:hAnsi="Times New Roman" w:cs="Times New Roman"/>
          <w:sz w:val="24"/>
          <w:szCs w:val="24"/>
        </w:rPr>
        <w:t xml:space="preserve"> No</w:t>
      </w:r>
      <w:proofErr w:type="spellStart"/>
      <w:r>
        <w:rPr>
          <w:rFonts w:ascii="Times New Roman" w:hAnsi="Times New Roman" w:cs="Times New Roman"/>
          <w:sz w:val="24"/>
          <w:szCs w:val="24"/>
          <w:lang w:val="en-US"/>
        </w:rPr>
        <w:t>mor</w:t>
      </w:r>
      <w:proofErr w:type="spellEnd"/>
      <w:r w:rsidRPr="0041332C">
        <w:rPr>
          <w:rFonts w:ascii="Times New Roman" w:hAnsi="Times New Roman" w:cs="Times New Roman"/>
          <w:sz w:val="24"/>
          <w:szCs w:val="24"/>
        </w:rPr>
        <w:t xml:space="preserve"> 51 Tahun 1960 tidak menjerakan karena ancaman pidananya sangat ringan, yaitu maksimum 3 bulan penjara. Hampir semua putusan tentang perkara tanah yang didakwa dengan pasal tersebut tidak perlu menjalani masa pidana dipenjara, karena hanya dipidana dengan pidana percobaan. </w:t>
      </w:r>
      <w:bookmarkStart w:id="6" w:name="_Hlk69295626"/>
    </w:p>
    <w:p w:rsidR="00850B3A" w:rsidRPr="0041332C" w:rsidRDefault="00850B3A" w:rsidP="00850B3A">
      <w:pPr>
        <w:pStyle w:val="ListParagraph"/>
        <w:numPr>
          <w:ilvl w:val="0"/>
          <w:numId w:val="21"/>
        </w:numPr>
        <w:spacing w:after="0" w:line="240" w:lineRule="auto"/>
        <w:ind w:left="993"/>
        <w:jc w:val="both"/>
        <w:rPr>
          <w:rFonts w:ascii="Times New Roman" w:hAnsi="Times New Roman" w:cs="Times New Roman"/>
          <w:b/>
          <w:bCs/>
          <w:sz w:val="24"/>
          <w:szCs w:val="24"/>
        </w:rPr>
      </w:pPr>
      <w:r w:rsidRPr="0041332C">
        <w:rPr>
          <w:rFonts w:ascii="Times New Roman" w:hAnsi="Times New Roman" w:cs="Times New Roman"/>
          <w:sz w:val="24"/>
          <w:szCs w:val="24"/>
        </w:rPr>
        <w:t xml:space="preserve">Sering Sulit Membedakan Keaslian Bukti Kepemilikan Tanah Adanya perkembangan teknologi alat-alat cetak maka membuat bukti-bukti palsu menjadi sangat mudah, dimana bukti yang dipalsukan sangat mirip dengan yang asli sehingga keasliannya menjadi lebih meyakinkan dibanding kepalsuannya. </w:t>
      </w:r>
      <w:bookmarkEnd w:id="6"/>
    </w:p>
    <w:p w:rsidR="00850B3A" w:rsidRPr="0041332C" w:rsidRDefault="00850B3A" w:rsidP="00850B3A">
      <w:pPr>
        <w:pStyle w:val="ListParagraph"/>
        <w:numPr>
          <w:ilvl w:val="0"/>
          <w:numId w:val="21"/>
        </w:numPr>
        <w:spacing w:after="0" w:line="240" w:lineRule="auto"/>
        <w:ind w:left="993"/>
        <w:jc w:val="both"/>
        <w:rPr>
          <w:rFonts w:ascii="Times New Roman" w:hAnsi="Times New Roman" w:cs="Times New Roman"/>
          <w:b/>
          <w:bCs/>
          <w:sz w:val="24"/>
          <w:szCs w:val="24"/>
        </w:rPr>
      </w:pPr>
      <w:r w:rsidRPr="0041332C">
        <w:rPr>
          <w:rFonts w:ascii="Times New Roman" w:hAnsi="Times New Roman" w:cs="Times New Roman"/>
          <w:sz w:val="24"/>
          <w:szCs w:val="24"/>
        </w:rPr>
        <w:t xml:space="preserve">Terdapat Instansi Yang Berbeda Mengeluarkan Bukti Kepemilikan Atas Bidang Tanah Yang Sama Pada Pihak Yang Berbeda Instansi yang berwenang dapat secara sengaja mengeluarkan bukti kepemilikan yang sah kepada pihak tertentu tanpa mempertimbangkan bahwa pihak lain juga sudah memiliki bukti yang sah dari instansi yang berbeda. </w:t>
      </w:r>
    </w:p>
    <w:p w:rsidR="00850B3A" w:rsidRPr="0041332C" w:rsidRDefault="00850B3A" w:rsidP="00850B3A">
      <w:pPr>
        <w:pStyle w:val="ListParagraph"/>
        <w:numPr>
          <w:ilvl w:val="0"/>
          <w:numId w:val="21"/>
        </w:numPr>
        <w:spacing w:after="0" w:line="240" w:lineRule="auto"/>
        <w:ind w:left="993"/>
        <w:jc w:val="both"/>
        <w:rPr>
          <w:rFonts w:ascii="Times New Roman" w:hAnsi="Times New Roman" w:cs="Times New Roman"/>
          <w:b/>
          <w:bCs/>
          <w:sz w:val="24"/>
          <w:szCs w:val="24"/>
        </w:rPr>
      </w:pPr>
      <w:r w:rsidRPr="0041332C">
        <w:rPr>
          <w:rFonts w:ascii="Times New Roman" w:hAnsi="Times New Roman" w:cs="Times New Roman"/>
          <w:sz w:val="24"/>
          <w:szCs w:val="24"/>
        </w:rPr>
        <w:t>Per</w:t>
      </w:r>
      <w:proofErr w:type="spellStart"/>
      <w:r>
        <w:rPr>
          <w:rFonts w:ascii="Times New Roman" w:hAnsi="Times New Roman" w:cs="Times New Roman"/>
          <w:sz w:val="24"/>
          <w:szCs w:val="24"/>
          <w:lang w:val="en-US"/>
        </w:rPr>
        <w:t>pu</w:t>
      </w:r>
      <w:proofErr w:type="spellEnd"/>
      <w:r>
        <w:rPr>
          <w:rFonts w:ascii="Times New Roman" w:hAnsi="Times New Roman" w:cs="Times New Roman"/>
          <w:sz w:val="24"/>
          <w:szCs w:val="24"/>
          <w:lang w:val="en-US"/>
        </w:rPr>
        <w:t xml:space="preserve"> </w:t>
      </w:r>
      <w:r w:rsidRPr="0041332C">
        <w:rPr>
          <w:rFonts w:ascii="Times New Roman" w:hAnsi="Times New Roman" w:cs="Times New Roman"/>
          <w:sz w:val="24"/>
          <w:szCs w:val="24"/>
        </w:rPr>
        <w:t>No</w:t>
      </w:r>
      <w:proofErr w:type="spellStart"/>
      <w:r>
        <w:rPr>
          <w:rFonts w:ascii="Times New Roman" w:hAnsi="Times New Roman" w:cs="Times New Roman"/>
          <w:sz w:val="24"/>
          <w:szCs w:val="24"/>
          <w:lang w:val="en-US"/>
        </w:rPr>
        <w:t>mor</w:t>
      </w:r>
      <w:proofErr w:type="spellEnd"/>
      <w:r w:rsidRPr="0041332C">
        <w:rPr>
          <w:rFonts w:ascii="Times New Roman" w:hAnsi="Times New Roman" w:cs="Times New Roman"/>
          <w:sz w:val="24"/>
          <w:szCs w:val="24"/>
        </w:rPr>
        <w:t xml:space="preserve"> 51 Tahun 1960 tentang larangan pemakain tanah tanpa ijin sudah tidak relevan lagi dengan kondisi saat ini, disamping harga tanah yang semakin melambung </w:t>
      </w:r>
      <w:r w:rsidRPr="0041332C">
        <w:rPr>
          <w:rFonts w:ascii="Times New Roman" w:hAnsi="Times New Roman" w:cs="Times New Roman"/>
          <w:sz w:val="24"/>
          <w:szCs w:val="24"/>
        </w:rPr>
        <w:lastRenderedPageBreak/>
        <w:t>tinggi tetapi pemberian sanksi yang diberikan hanya diberikan denda yang tidak banyak sehingga tidak akan menjadikan efek jera kepada para pelaku kejahatan.</w:t>
      </w:r>
    </w:p>
    <w:p w:rsidR="00850B3A" w:rsidRPr="00FE3A3B" w:rsidRDefault="00850B3A" w:rsidP="00850B3A">
      <w:pPr>
        <w:pStyle w:val="ListParagraph"/>
        <w:numPr>
          <w:ilvl w:val="0"/>
          <w:numId w:val="18"/>
        </w:numPr>
        <w:spacing w:after="0" w:line="240" w:lineRule="auto"/>
        <w:jc w:val="both"/>
        <w:rPr>
          <w:rFonts w:ascii="Times New Roman" w:hAnsi="Times New Roman" w:cs="Times New Roman"/>
          <w:b/>
          <w:bCs/>
          <w:sz w:val="24"/>
          <w:szCs w:val="24"/>
        </w:rPr>
      </w:pPr>
      <w:r w:rsidRPr="00FE3A3B">
        <w:rPr>
          <w:rFonts w:ascii="Times New Roman" w:hAnsi="Times New Roman" w:cs="Times New Roman"/>
          <w:b/>
          <w:bCs/>
          <w:sz w:val="24"/>
          <w:szCs w:val="24"/>
        </w:rPr>
        <w:t>Faktor Eksternal</w:t>
      </w:r>
    </w:p>
    <w:p w:rsidR="00850B3A" w:rsidRPr="00FE3A3B" w:rsidRDefault="00850B3A" w:rsidP="00850B3A">
      <w:pPr>
        <w:pStyle w:val="ListParagraph"/>
        <w:numPr>
          <w:ilvl w:val="3"/>
          <w:numId w:val="18"/>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Kesulitan dalam memanggil saksi.</w:t>
      </w:r>
    </w:p>
    <w:p w:rsidR="00850B3A" w:rsidRDefault="00850B3A" w:rsidP="00850B3A">
      <w:pPr>
        <w:pStyle w:val="ListParagraph"/>
        <w:spacing w:after="0" w:line="240" w:lineRule="auto"/>
        <w:ind w:left="1080" w:firstLine="480"/>
        <w:jc w:val="both"/>
        <w:rPr>
          <w:rFonts w:ascii="Times New Roman" w:hAnsi="Times New Roman" w:cs="Times New Roman"/>
          <w:sz w:val="24"/>
          <w:szCs w:val="24"/>
        </w:rPr>
      </w:pPr>
      <w:r w:rsidRPr="00FE3A3B">
        <w:rPr>
          <w:rFonts w:ascii="Times New Roman" w:hAnsi="Times New Roman" w:cs="Times New Roman"/>
          <w:sz w:val="24"/>
          <w:szCs w:val="24"/>
        </w:rPr>
        <w:t>Kepolisian dalam memanggil para saksi</w:t>
      </w:r>
      <w:r>
        <w:rPr>
          <w:rFonts w:ascii="Times New Roman" w:hAnsi="Times New Roman" w:cs="Times New Roman"/>
          <w:sz w:val="24"/>
          <w:szCs w:val="24"/>
        </w:rPr>
        <w:t xml:space="preserve"> </w:t>
      </w:r>
      <w:r w:rsidRPr="00FE3A3B">
        <w:rPr>
          <w:rFonts w:ascii="Times New Roman" w:hAnsi="Times New Roman" w:cs="Times New Roman"/>
          <w:sz w:val="24"/>
          <w:szCs w:val="24"/>
        </w:rPr>
        <w:t>khusus tindak pidana</w:t>
      </w:r>
      <w:r>
        <w:rPr>
          <w:rFonts w:ascii="Times New Roman" w:hAnsi="Times New Roman" w:cs="Times New Roman"/>
          <w:sz w:val="24"/>
          <w:szCs w:val="24"/>
        </w:rPr>
        <w:t xml:space="preserve"> </w:t>
      </w:r>
      <w:r w:rsidRPr="00FE3A3B">
        <w:rPr>
          <w:rFonts w:ascii="Times New Roman" w:hAnsi="Times New Roman" w:cs="Times New Roman"/>
          <w:sz w:val="24"/>
          <w:szCs w:val="24"/>
        </w:rPr>
        <w:t>penyerobotan tanah, Kepolisian</w:t>
      </w:r>
      <w:r>
        <w:rPr>
          <w:rFonts w:ascii="Times New Roman" w:hAnsi="Times New Roman" w:cs="Times New Roman"/>
          <w:sz w:val="24"/>
          <w:szCs w:val="24"/>
        </w:rPr>
        <w:t xml:space="preserve"> </w:t>
      </w:r>
      <w:r w:rsidRPr="00FE3A3B">
        <w:rPr>
          <w:rFonts w:ascii="Times New Roman" w:hAnsi="Times New Roman" w:cs="Times New Roman"/>
          <w:sz w:val="24"/>
          <w:szCs w:val="24"/>
        </w:rPr>
        <w:t>mendapat kesulitan, karena saksi berdomisili tidak ditempat yang dituju (pindah tempat tinggal) yang menetapkan bahwa polisi harus menyelidiki tempat domisili yang baru dari saksi tersebut dan ada juga saksi yang telah meninggal dunia dan pihak penyidik kepolisian harus mencari ahli waris dari pemilik tanah tersebut. Dalam hal ini sangat menghambat kelancaran proses penyidikan pihak kepolisian dan tidak hanya itu, meskipun saksi telah dapat ditentukan oleh polisi namun polisi juga mendapatkan kesulitan dalam memanggil saksi-saksi itu untuk kepentingan penyidikan. Sering mereka tidak memenuhi panggilan pihak kepolisian, karena alasanya jauhnya tempat tinggal ke Kantor Kepolisian karena kebanyakan saksi tidak berdomisili di tempat peristiwa pidana terjadi.</w:t>
      </w:r>
    </w:p>
    <w:p w:rsidR="00850B3A" w:rsidRPr="00FE3A3B" w:rsidRDefault="00850B3A" w:rsidP="00850B3A">
      <w:pPr>
        <w:pStyle w:val="ListParagraph"/>
        <w:spacing w:after="0" w:line="240" w:lineRule="auto"/>
        <w:ind w:left="1080" w:firstLine="480"/>
        <w:jc w:val="both"/>
        <w:rPr>
          <w:rFonts w:ascii="Times New Roman" w:hAnsi="Times New Roman" w:cs="Times New Roman"/>
          <w:sz w:val="24"/>
          <w:szCs w:val="24"/>
        </w:rPr>
      </w:pPr>
    </w:p>
    <w:p w:rsidR="00850B3A" w:rsidRPr="00FE3A3B" w:rsidRDefault="00850B3A" w:rsidP="00850B3A">
      <w:pPr>
        <w:pStyle w:val="ListParagraph"/>
        <w:numPr>
          <w:ilvl w:val="3"/>
          <w:numId w:val="18"/>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Kesulitan mencari keterangan ahli</w:t>
      </w:r>
    </w:p>
    <w:p w:rsidR="00850B3A" w:rsidRPr="00FE3A3B" w:rsidRDefault="00850B3A" w:rsidP="00850B3A">
      <w:pPr>
        <w:pStyle w:val="ListParagraph"/>
        <w:spacing w:after="0" w:line="240" w:lineRule="auto"/>
        <w:ind w:left="1080" w:firstLine="621"/>
        <w:jc w:val="both"/>
        <w:rPr>
          <w:rFonts w:ascii="Times New Roman" w:hAnsi="Times New Roman" w:cs="Times New Roman"/>
          <w:sz w:val="24"/>
          <w:szCs w:val="24"/>
        </w:rPr>
      </w:pPr>
      <w:r w:rsidRPr="00FE3A3B">
        <w:rPr>
          <w:rFonts w:ascii="Times New Roman" w:hAnsi="Times New Roman" w:cs="Times New Roman"/>
          <w:sz w:val="24"/>
          <w:szCs w:val="24"/>
        </w:rPr>
        <w:t>Dalam kasus penyerobotan tanah ini memerlukan keterangan seorang yang ahli dalam bidang pertanahan, biasanya seseorang yang ahli pertanahan ini berasal dari Badan Pertanahan Nasional Kota, karena banyak dari pihak penyidik Kepolisian itu sendiri tidak begitu paham dengan pertanahan untuk membuat terang suatu tindak pidana tersebut. Dengan adanya seseorang yang ahli dalam kasus tindak pidana penyerobotan tanah ini dapat mengetahui siapa yang mempunyai hak atas tanah tersebut.</w:t>
      </w:r>
    </w:p>
    <w:p w:rsidR="00850B3A" w:rsidRPr="00FE3A3B" w:rsidRDefault="00850B3A" w:rsidP="00850B3A">
      <w:pPr>
        <w:pStyle w:val="ListParagraph"/>
        <w:numPr>
          <w:ilvl w:val="3"/>
          <w:numId w:val="18"/>
        </w:numPr>
        <w:spacing w:after="0" w:line="240" w:lineRule="auto"/>
        <w:ind w:left="1134"/>
        <w:jc w:val="both"/>
        <w:rPr>
          <w:rFonts w:ascii="Times New Roman" w:hAnsi="Times New Roman" w:cs="Times New Roman"/>
          <w:sz w:val="24"/>
          <w:szCs w:val="24"/>
        </w:rPr>
      </w:pPr>
      <w:r w:rsidRPr="00FE3A3B">
        <w:rPr>
          <w:rFonts w:ascii="Times New Roman" w:hAnsi="Times New Roman" w:cs="Times New Roman"/>
          <w:sz w:val="24"/>
          <w:szCs w:val="24"/>
        </w:rPr>
        <w:t>Pihak pelapor lama melakukan laporan</w:t>
      </w:r>
    </w:p>
    <w:p w:rsidR="00850B3A" w:rsidRPr="00FE3A3B" w:rsidRDefault="00850B3A" w:rsidP="00850B3A">
      <w:pPr>
        <w:pStyle w:val="ListParagraph"/>
        <w:spacing w:after="0" w:line="240" w:lineRule="auto"/>
        <w:ind w:left="1080" w:firstLine="621"/>
        <w:jc w:val="both"/>
        <w:rPr>
          <w:rFonts w:ascii="Times New Roman" w:hAnsi="Times New Roman" w:cs="Times New Roman"/>
          <w:sz w:val="24"/>
          <w:szCs w:val="24"/>
        </w:rPr>
      </w:pPr>
      <w:r w:rsidRPr="00FE3A3B">
        <w:rPr>
          <w:rFonts w:ascii="Times New Roman" w:hAnsi="Times New Roman" w:cs="Times New Roman"/>
          <w:sz w:val="24"/>
          <w:szCs w:val="24"/>
        </w:rPr>
        <w:t>Lama dalam hal melakukan laporan kepada polisi setelah terjadinya tindak pidana. Pihak pelapor sendiri lama melakukan laporan ke polisi, sehingga para pelaku dapat saja melakukan berbagai macam hal seperti menghilangkan barang bukti.</w:t>
      </w:r>
    </w:p>
    <w:p w:rsidR="00850B3A" w:rsidRPr="003529C3" w:rsidRDefault="00850B3A" w:rsidP="00850B3A">
      <w:pPr>
        <w:spacing w:after="0" w:line="240" w:lineRule="auto"/>
        <w:ind w:firstLine="567"/>
        <w:jc w:val="both"/>
        <w:rPr>
          <w:rFonts w:ascii="Times New Roman" w:hAnsi="Times New Roman" w:cs="Times New Roman"/>
          <w:b/>
          <w:bCs/>
          <w:sz w:val="24"/>
          <w:szCs w:val="24"/>
        </w:rPr>
      </w:pPr>
      <w:r w:rsidRPr="00FE3A3B">
        <w:rPr>
          <w:rFonts w:ascii="Times New Roman" w:hAnsi="Times New Roman" w:cs="Times New Roman"/>
          <w:sz w:val="24"/>
          <w:szCs w:val="24"/>
        </w:rPr>
        <w:t xml:space="preserve">Lemahnya hukum tindak pidana penyerobotan lahan setidaknya terlihat dalam dua hal. Pertama, logika hukum dari pasalpasalnya tidak konsisten satu sama lain dan, kedua, ancaman pasal dari tindak pidana bersangkutan sangat rendah dan nyaris tidak masuk akal sehingga masyarakat tidak mau membawa kasus demikian ke proses hukum. Misalnya seseorang menyerobot atau menguasai atau mengganggu tanah milik si A, tanpa izin, misalnya, maka si pelaku hanya diancam pidana 3 (tiga) bulan saja maksimal dan/atau denda paling banyak Rp.5.000 (lima ribu rupiah). Hal ini sebagaimana diatur dan diancam pidana dalam Pasal 6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Pengganti</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U</w:t>
      </w:r>
      <w:r>
        <w:rPr>
          <w:rFonts w:ascii="Times New Roman" w:hAnsi="Times New Roman" w:cs="Times New Roman"/>
          <w:sz w:val="24"/>
          <w:szCs w:val="24"/>
        </w:rPr>
        <w:t xml:space="preserve">ndang - </w:t>
      </w:r>
      <w:r w:rsidRPr="00FE3A3B">
        <w:rPr>
          <w:rFonts w:ascii="Times New Roman" w:hAnsi="Times New Roman" w:cs="Times New Roman"/>
          <w:sz w:val="24"/>
          <w:szCs w:val="24"/>
        </w:rPr>
        <w:t>U</w:t>
      </w:r>
      <w:r>
        <w:rPr>
          <w:rFonts w:ascii="Times New Roman" w:hAnsi="Times New Roman" w:cs="Times New Roman"/>
          <w:sz w:val="24"/>
          <w:szCs w:val="24"/>
        </w:rPr>
        <w:t>ndang</w:t>
      </w:r>
      <w:r w:rsidRPr="00FE3A3B">
        <w:rPr>
          <w:rFonts w:ascii="Times New Roman" w:hAnsi="Times New Roman" w:cs="Times New Roman"/>
          <w:sz w:val="24"/>
          <w:szCs w:val="24"/>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Perpu</w:t>
      </w:r>
      <w:proofErr w:type="spellEnd"/>
      <w:r>
        <w:rPr>
          <w:rFonts w:ascii="Times New Roman" w:hAnsi="Times New Roman" w:cs="Times New Roman"/>
          <w:sz w:val="24"/>
          <w:szCs w:val="24"/>
          <w:lang w:val="en-US"/>
        </w:rPr>
        <w:t xml:space="preserve">) </w:t>
      </w:r>
      <w:r w:rsidRPr="00FE3A3B">
        <w:rPr>
          <w:rFonts w:ascii="Times New Roman" w:hAnsi="Times New Roman" w:cs="Times New Roman"/>
          <w:sz w:val="24"/>
          <w:szCs w:val="24"/>
        </w:rPr>
        <w:t>No</w:t>
      </w:r>
      <w:proofErr w:type="spellStart"/>
      <w:r>
        <w:rPr>
          <w:rFonts w:ascii="Times New Roman" w:hAnsi="Times New Roman" w:cs="Times New Roman"/>
          <w:sz w:val="24"/>
          <w:szCs w:val="24"/>
          <w:lang w:val="en-US"/>
        </w:rPr>
        <w:t>mor</w:t>
      </w:r>
      <w:proofErr w:type="spellEnd"/>
      <w:r w:rsidRPr="00FE3A3B">
        <w:rPr>
          <w:rFonts w:ascii="Times New Roman" w:hAnsi="Times New Roman" w:cs="Times New Roman"/>
          <w:sz w:val="24"/>
          <w:szCs w:val="24"/>
        </w:rPr>
        <w:t xml:space="preserve"> 51 Tahun 1960 tentang Larangan Pemakaian Tanah Tanpa Ijin yang Berhak atau Kuasanya.</w:t>
      </w:r>
    </w:p>
    <w:p w:rsidR="00850B3A" w:rsidRDefault="00850B3A" w:rsidP="00850B3A">
      <w:pPr>
        <w:tabs>
          <w:tab w:val="left" w:pos="709"/>
        </w:tabs>
        <w:spacing w:after="0" w:line="240" w:lineRule="auto"/>
        <w:jc w:val="both"/>
        <w:rPr>
          <w:lang w:val="en-US"/>
        </w:rPr>
      </w:pPr>
    </w:p>
    <w:p w:rsidR="00850B3A" w:rsidRDefault="00850B3A" w:rsidP="00850B3A">
      <w:pPr>
        <w:tabs>
          <w:tab w:val="left" w:pos="709"/>
        </w:tabs>
        <w:spacing w:after="0" w:line="240" w:lineRule="auto"/>
        <w:jc w:val="both"/>
        <w:rPr>
          <w:lang w:val="en-US"/>
        </w:rPr>
      </w:pPr>
    </w:p>
    <w:p w:rsidR="00850B3A" w:rsidRDefault="00850B3A" w:rsidP="00850B3A">
      <w:pPr>
        <w:tabs>
          <w:tab w:val="left" w:pos="709"/>
        </w:tabs>
        <w:spacing w:after="0" w:line="240" w:lineRule="auto"/>
        <w:jc w:val="both"/>
        <w:rPr>
          <w:lang w:val="en-US"/>
        </w:rPr>
      </w:pPr>
    </w:p>
    <w:p w:rsidR="00850B3A" w:rsidRDefault="00850B3A" w:rsidP="00850B3A">
      <w:pPr>
        <w:tabs>
          <w:tab w:val="left" w:pos="709"/>
        </w:tabs>
        <w:spacing w:after="0" w:line="240" w:lineRule="auto"/>
        <w:jc w:val="center"/>
        <w:rPr>
          <w:lang w:val="en-US"/>
        </w:rPr>
      </w:pPr>
    </w:p>
    <w:p w:rsidR="00850B3A" w:rsidRDefault="00850B3A" w:rsidP="00850B3A">
      <w:pPr>
        <w:tabs>
          <w:tab w:val="left" w:pos="709"/>
        </w:tabs>
        <w:spacing w:after="0" w:line="240" w:lineRule="auto"/>
        <w:jc w:val="center"/>
        <w:rPr>
          <w:lang w:val="en-US"/>
        </w:rPr>
      </w:pPr>
    </w:p>
    <w:p w:rsidR="00850B3A" w:rsidRDefault="00850B3A" w:rsidP="00850B3A">
      <w:pPr>
        <w:tabs>
          <w:tab w:val="left" w:pos="709"/>
        </w:tabs>
        <w:spacing w:after="0" w:line="240" w:lineRule="auto"/>
        <w:jc w:val="center"/>
        <w:rPr>
          <w:lang w:val="en-US"/>
        </w:rPr>
      </w:pPr>
    </w:p>
    <w:p w:rsidR="00850B3A" w:rsidRDefault="00850B3A" w:rsidP="00850B3A">
      <w:pPr>
        <w:tabs>
          <w:tab w:val="left" w:pos="709"/>
        </w:tabs>
        <w:spacing w:after="0" w:line="240" w:lineRule="auto"/>
        <w:jc w:val="center"/>
        <w:rPr>
          <w:lang w:val="en-US"/>
        </w:rPr>
      </w:pPr>
    </w:p>
    <w:p w:rsidR="00850B3A" w:rsidRDefault="00850B3A" w:rsidP="00850B3A">
      <w:pPr>
        <w:tabs>
          <w:tab w:val="left" w:pos="709"/>
        </w:tabs>
        <w:spacing w:after="0" w:line="240" w:lineRule="auto"/>
        <w:jc w:val="center"/>
        <w:rPr>
          <w:lang w:val="en-US"/>
        </w:rPr>
      </w:pPr>
    </w:p>
    <w:p w:rsidR="00850B3A" w:rsidRDefault="00850B3A" w:rsidP="00850B3A">
      <w:pPr>
        <w:tabs>
          <w:tab w:val="left" w:pos="709"/>
        </w:tabs>
        <w:spacing w:after="0" w:line="240" w:lineRule="auto"/>
        <w:jc w:val="center"/>
        <w:rPr>
          <w:lang w:val="en-US"/>
        </w:rPr>
      </w:pPr>
    </w:p>
    <w:p w:rsidR="00850B3A" w:rsidRDefault="00850B3A" w:rsidP="00850B3A">
      <w:pPr>
        <w:tabs>
          <w:tab w:val="left" w:pos="709"/>
        </w:tabs>
        <w:spacing w:after="0" w:line="240" w:lineRule="auto"/>
        <w:jc w:val="center"/>
        <w:rPr>
          <w:lang w:val="en-US"/>
        </w:rPr>
      </w:pPr>
    </w:p>
    <w:p w:rsidR="00850B3A" w:rsidRPr="00384D19" w:rsidRDefault="00850B3A" w:rsidP="00850B3A">
      <w:pPr>
        <w:tabs>
          <w:tab w:val="left" w:pos="709"/>
        </w:tabs>
        <w:spacing w:after="0" w:line="240" w:lineRule="auto"/>
        <w:jc w:val="center"/>
        <w:rPr>
          <w:b/>
          <w:lang w:val="en-US"/>
        </w:rPr>
      </w:pPr>
      <w:r w:rsidRPr="00384D19">
        <w:rPr>
          <w:b/>
          <w:lang w:val="en-US"/>
        </w:rPr>
        <w:lastRenderedPageBreak/>
        <w:t>DAFTAR PUSTAKA</w:t>
      </w:r>
    </w:p>
    <w:p w:rsidR="00850B3A" w:rsidRPr="00384D19" w:rsidRDefault="00850B3A" w:rsidP="00850B3A">
      <w:pPr>
        <w:tabs>
          <w:tab w:val="left" w:pos="709"/>
        </w:tabs>
        <w:spacing w:after="0" w:line="240" w:lineRule="auto"/>
        <w:jc w:val="center"/>
        <w:rPr>
          <w:b/>
          <w:lang w:val="en-US"/>
        </w:rPr>
      </w:pPr>
    </w:p>
    <w:p w:rsidR="00850B3A" w:rsidRPr="006C60CA" w:rsidRDefault="00850B3A" w:rsidP="00850B3A">
      <w:pPr>
        <w:pStyle w:val="ListParagraph"/>
        <w:numPr>
          <w:ilvl w:val="0"/>
          <w:numId w:val="22"/>
        </w:numPr>
        <w:spacing w:after="0" w:line="360" w:lineRule="auto"/>
        <w:ind w:left="0"/>
        <w:rPr>
          <w:rFonts w:ascii="Times New Roman" w:hAnsi="Times New Roman" w:cs="Times New Roman"/>
          <w:b/>
          <w:bCs/>
          <w:sz w:val="24"/>
          <w:szCs w:val="24"/>
        </w:rPr>
      </w:pPr>
      <w:r w:rsidRPr="006C60CA">
        <w:rPr>
          <w:rFonts w:ascii="Times New Roman" w:hAnsi="Times New Roman" w:cs="Times New Roman"/>
          <w:b/>
          <w:bCs/>
          <w:sz w:val="24"/>
          <w:szCs w:val="24"/>
        </w:rPr>
        <w:t>Buku</w:t>
      </w:r>
    </w:p>
    <w:p w:rsidR="00850B3A" w:rsidRDefault="00850B3A" w:rsidP="00850B3A">
      <w:pPr>
        <w:pStyle w:val="FootnoteText"/>
        <w:ind w:left="1418" w:hanging="1418"/>
        <w:jc w:val="both"/>
        <w:rPr>
          <w:rFonts w:ascii="Times New Roman" w:hAnsi="Times New Roman" w:cs="Times New Roman"/>
          <w:sz w:val="24"/>
          <w:szCs w:val="24"/>
          <w:lang w:val="en-US"/>
        </w:rPr>
      </w:pPr>
      <w:r w:rsidRPr="00A07B9D">
        <w:rPr>
          <w:rFonts w:ascii="Times New Roman" w:hAnsi="Times New Roman" w:cs="Times New Roman"/>
          <w:sz w:val="24"/>
          <w:szCs w:val="24"/>
        </w:rPr>
        <w:t xml:space="preserve">A.Z. Abidin Farid dan Andi Hamzah, Bentuk-Bentuk Khusus Perwujudan Delik (Percobaan, Penyertaan dan Gabungan Delik) dalam Hukum Pennitesier, Jakarta, 2006, </w:t>
      </w:r>
    </w:p>
    <w:p w:rsidR="00850B3A" w:rsidRPr="00850B3A" w:rsidRDefault="00850B3A" w:rsidP="00850B3A">
      <w:pPr>
        <w:pStyle w:val="FootnoteText"/>
        <w:ind w:left="426" w:hanging="426"/>
        <w:jc w:val="both"/>
        <w:rPr>
          <w:rFonts w:ascii="Times New Roman" w:hAnsi="Times New Roman" w:cs="Times New Roman"/>
          <w:sz w:val="24"/>
          <w:szCs w:val="24"/>
          <w:lang w:val="en-US"/>
        </w:rPr>
      </w:pPr>
    </w:p>
    <w:p w:rsidR="00850B3A" w:rsidRDefault="00850B3A" w:rsidP="00850B3A">
      <w:pPr>
        <w:pStyle w:val="FootnoteText"/>
        <w:ind w:left="426" w:hanging="426"/>
        <w:jc w:val="both"/>
        <w:rPr>
          <w:rFonts w:ascii="Times New Roman" w:hAnsi="Times New Roman" w:cs="Times New Roman"/>
          <w:sz w:val="24"/>
          <w:szCs w:val="24"/>
          <w:lang w:val="en-US"/>
        </w:rPr>
      </w:pPr>
      <w:r w:rsidRPr="00A07B9D">
        <w:rPr>
          <w:rFonts w:ascii="Times New Roman" w:hAnsi="Times New Roman" w:cs="Times New Roman"/>
          <w:sz w:val="24"/>
          <w:szCs w:val="24"/>
        </w:rPr>
        <w:t xml:space="preserve">Adami Chazawi. 2013. </w:t>
      </w:r>
      <w:r w:rsidRPr="00A07B9D">
        <w:rPr>
          <w:rFonts w:ascii="Times New Roman" w:hAnsi="Times New Roman" w:cs="Times New Roman"/>
          <w:i/>
          <w:iCs/>
          <w:sz w:val="24"/>
          <w:szCs w:val="24"/>
        </w:rPr>
        <w:t>Pelajaran Hukum Pidana Bagian 1</w:t>
      </w:r>
      <w:r w:rsidRPr="00A07B9D">
        <w:rPr>
          <w:rFonts w:ascii="Times New Roman" w:hAnsi="Times New Roman" w:cs="Times New Roman"/>
          <w:sz w:val="24"/>
          <w:szCs w:val="24"/>
        </w:rPr>
        <w:t>. Jakarta: Rajawali Pers.</w:t>
      </w:r>
    </w:p>
    <w:p w:rsidR="00850B3A" w:rsidRPr="00850B3A" w:rsidRDefault="00850B3A" w:rsidP="00850B3A">
      <w:pPr>
        <w:pStyle w:val="FootnoteText"/>
        <w:ind w:left="426" w:hanging="426"/>
        <w:jc w:val="both"/>
        <w:rPr>
          <w:rFonts w:ascii="Times New Roman" w:hAnsi="Times New Roman" w:cs="Times New Roman"/>
          <w:sz w:val="24"/>
          <w:szCs w:val="24"/>
          <w:lang w:val="en-US"/>
        </w:rPr>
      </w:pPr>
    </w:p>
    <w:p w:rsidR="00850B3A" w:rsidRDefault="00850B3A" w:rsidP="00850B3A">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07B9D">
        <w:rPr>
          <w:rFonts w:ascii="Times New Roman" w:hAnsi="Times New Roman" w:cs="Times New Roman"/>
          <w:sz w:val="24"/>
          <w:szCs w:val="24"/>
        </w:rPr>
        <w:t xml:space="preserve">Adrian Sutedi, </w:t>
      </w:r>
      <w:r w:rsidRPr="00A07B9D">
        <w:rPr>
          <w:rFonts w:ascii="Times New Roman" w:hAnsi="Times New Roman" w:cs="Times New Roman"/>
          <w:i/>
          <w:iCs/>
          <w:sz w:val="24"/>
          <w:szCs w:val="24"/>
        </w:rPr>
        <w:t>Peralihan Hak Atas Tanah dan Pendaftarannya</w:t>
      </w:r>
      <w:r w:rsidRPr="00A07B9D">
        <w:rPr>
          <w:rFonts w:ascii="Times New Roman" w:hAnsi="Times New Roman" w:cs="Times New Roman"/>
          <w:sz w:val="24"/>
          <w:szCs w:val="24"/>
        </w:rPr>
        <w:t>, Sinar Grafika, Jakarta, 2007.</w:t>
      </w:r>
    </w:p>
    <w:p w:rsidR="00850B3A" w:rsidRPr="00850B3A" w:rsidRDefault="00850B3A" w:rsidP="00850B3A">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850B3A" w:rsidRDefault="00850B3A" w:rsidP="00850B3A">
      <w:pPr>
        <w:pStyle w:val="FootnoteText"/>
        <w:ind w:left="426" w:hanging="426"/>
        <w:jc w:val="both"/>
        <w:rPr>
          <w:rFonts w:ascii="Times New Roman" w:hAnsi="Times New Roman" w:cs="Times New Roman"/>
          <w:sz w:val="24"/>
          <w:szCs w:val="24"/>
          <w:lang w:val="en-US"/>
        </w:rPr>
      </w:pPr>
      <w:r w:rsidRPr="00A07B9D">
        <w:rPr>
          <w:rFonts w:ascii="Times New Roman" w:hAnsi="Times New Roman" w:cs="Times New Roman"/>
          <w:sz w:val="24"/>
          <w:szCs w:val="24"/>
        </w:rPr>
        <w:t>Aloysius Mudjiyonodan Mahmud Kusuma, penyidikan tindak pidana kasus tanah dan bangunan,</w:t>
      </w:r>
    </w:p>
    <w:p w:rsidR="00850B3A" w:rsidRPr="00A07B9D" w:rsidRDefault="00850B3A" w:rsidP="00850B3A">
      <w:pPr>
        <w:pStyle w:val="FootnoteText"/>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 </w:t>
      </w:r>
      <w:r>
        <w:rPr>
          <w:rFonts w:ascii="Times New Roman" w:hAnsi="Times New Roman" w:cs="Times New Roman"/>
          <w:sz w:val="24"/>
          <w:szCs w:val="24"/>
          <w:lang w:val="en-US"/>
        </w:rPr>
        <w:tab/>
      </w:r>
      <w:r w:rsidRPr="00A07B9D">
        <w:rPr>
          <w:rFonts w:ascii="Times New Roman" w:hAnsi="Times New Roman" w:cs="Times New Roman"/>
          <w:sz w:val="24"/>
          <w:szCs w:val="24"/>
        </w:rPr>
        <w:t>Yogyakarta, 2014</w:t>
      </w:r>
    </w:p>
    <w:p w:rsidR="00850B3A" w:rsidRPr="00A07B9D" w:rsidRDefault="00850B3A" w:rsidP="00850B3A">
      <w:pPr>
        <w:autoSpaceDE w:val="0"/>
        <w:autoSpaceDN w:val="0"/>
        <w:adjustRightInd w:val="0"/>
        <w:spacing w:after="0" w:line="240" w:lineRule="auto"/>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Anang Husni, </w:t>
      </w:r>
      <w:r w:rsidRPr="00A07B9D">
        <w:rPr>
          <w:rFonts w:ascii="Times New Roman" w:hAnsi="Times New Roman" w:cs="Times New Roman"/>
          <w:i/>
          <w:iCs/>
          <w:sz w:val="24"/>
          <w:szCs w:val="24"/>
        </w:rPr>
        <w:t>Hukum, Birokrasi, dan Budaya</w:t>
      </w:r>
      <w:r w:rsidRPr="00A07B9D">
        <w:rPr>
          <w:rFonts w:ascii="Times New Roman" w:hAnsi="Times New Roman" w:cs="Times New Roman"/>
          <w:sz w:val="24"/>
          <w:szCs w:val="24"/>
        </w:rPr>
        <w:t>, Cetakan Kesatu, Genta Publishing, Yogyakarta, 2009.</w:t>
      </w:r>
    </w:p>
    <w:p w:rsidR="00850B3A" w:rsidRDefault="00850B3A" w:rsidP="00850B3A">
      <w:pPr>
        <w:pStyle w:val="FootnoteText"/>
        <w:ind w:left="426" w:hanging="426"/>
        <w:jc w:val="both"/>
        <w:rPr>
          <w:rFonts w:ascii="Times New Roman" w:hAnsi="Times New Roman" w:cs="Times New Roman"/>
          <w:sz w:val="24"/>
          <w:szCs w:val="24"/>
          <w:lang w:val="en-US"/>
        </w:rPr>
      </w:pPr>
      <w:r w:rsidRPr="00A07B9D">
        <w:rPr>
          <w:rFonts w:ascii="Times New Roman" w:hAnsi="Times New Roman" w:cs="Times New Roman"/>
          <w:sz w:val="24"/>
          <w:szCs w:val="24"/>
        </w:rPr>
        <w:t xml:space="preserve">Andi Hamzah, </w:t>
      </w:r>
      <w:r w:rsidRPr="00A07B9D">
        <w:rPr>
          <w:rFonts w:ascii="Times New Roman" w:hAnsi="Times New Roman" w:cs="Times New Roman"/>
          <w:i/>
          <w:iCs/>
          <w:sz w:val="24"/>
          <w:szCs w:val="24"/>
        </w:rPr>
        <w:t xml:space="preserve">Delik-Delik Tersebar di Luar KUHP Beserta Komentarnya, </w:t>
      </w:r>
      <w:r w:rsidRPr="00A07B9D">
        <w:rPr>
          <w:rFonts w:ascii="Times New Roman" w:hAnsi="Times New Roman" w:cs="Times New Roman"/>
          <w:sz w:val="24"/>
          <w:szCs w:val="24"/>
        </w:rPr>
        <w:t>(Jakarta 1982)</w:t>
      </w:r>
    </w:p>
    <w:p w:rsidR="00850B3A" w:rsidRPr="00850B3A" w:rsidRDefault="00850B3A" w:rsidP="00850B3A">
      <w:pPr>
        <w:pStyle w:val="FootnoteText"/>
        <w:ind w:left="426" w:hanging="426"/>
        <w:jc w:val="both"/>
        <w:rPr>
          <w:rFonts w:ascii="Times New Roman" w:hAnsi="Times New Roman" w:cs="Times New Roman"/>
          <w:sz w:val="24"/>
          <w:szCs w:val="24"/>
          <w:lang w:val="en-US"/>
        </w:rPr>
      </w:pPr>
    </w:p>
    <w:p w:rsidR="00850B3A" w:rsidRDefault="00850B3A" w:rsidP="00850B3A">
      <w:pPr>
        <w:pStyle w:val="FootnoteText"/>
        <w:ind w:left="426" w:hanging="426"/>
        <w:jc w:val="both"/>
        <w:rPr>
          <w:rFonts w:ascii="Times New Roman" w:hAnsi="Times New Roman" w:cs="Times New Roman"/>
          <w:sz w:val="24"/>
          <w:szCs w:val="24"/>
          <w:lang w:val="en-US"/>
        </w:rPr>
      </w:pPr>
      <w:r w:rsidRPr="00A07B9D">
        <w:rPr>
          <w:rFonts w:ascii="Times New Roman" w:hAnsi="Times New Roman" w:cs="Times New Roman"/>
          <w:sz w:val="24"/>
          <w:szCs w:val="24"/>
        </w:rPr>
        <w:t>Bambang Waluyo, Pidana dan Pemidanaan,Jakarta, 2014.</w:t>
      </w:r>
    </w:p>
    <w:p w:rsidR="00850B3A" w:rsidRPr="00850B3A" w:rsidRDefault="00850B3A" w:rsidP="00850B3A">
      <w:pPr>
        <w:pStyle w:val="FootnoteText"/>
        <w:ind w:left="426" w:hanging="426"/>
        <w:jc w:val="both"/>
        <w:rPr>
          <w:rFonts w:ascii="Times New Roman" w:hAnsi="Times New Roman" w:cs="Times New Roman"/>
          <w:sz w:val="24"/>
          <w:szCs w:val="24"/>
          <w:lang w:val="en-US"/>
        </w:rPr>
      </w:pPr>
    </w:p>
    <w:p w:rsidR="00850B3A" w:rsidRDefault="00850B3A" w:rsidP="00850B3A">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07B9D">
        <w:rPr>
          <w:rFonts w:ascii="Times New Roman" w:hAnsi="Times New Roman" w:cs="Times New Roman"/>
          <w:sz w:val="24"/>
          <w:szCs w:val="24"/>
        </w:rPr>
        <w:t xml:space="preserve">Bernhard Limbong, </w:t>
      </w:r>
      <w:r w:rsidRPr="00A07B9D">
        <w:rPr>
          <w:rFonts w:ascii="Times New Roman" w:hAnsi="Times New Roman" w:cs="Times New Roman"/>
          <w:i/>
          <w:iCs/>
          <w:sz w:val="24"/>
          <w:szCs w:val="24"/>
        </w:rPr>
        <w:t>Konflik Pertanahan</w:t>
      </w:r>
      <w:r w:rsidRPr="00A07B9D">
        <w:rPr>
          <w:rFonts w:ascii="Times New Roman" w:hAnsi="Times New Roman" w:cs="Times New Roman"/>
          <w:sz w:val="24"/>
          <w:szCs w:val="24"/>
        </w:rPr>
        <w:t>, Pustaka Margaretha, Jakarta, 2012</w:t>
      </w:r>
    </w:p>
    <w:p w:rsidR="00850B3A" w:rsidRPr="00850B3A" w:rsidRDefault="00850B3A" w:rsidP="00850B3A">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850B3A" w:rsidRPr="00A07B9D" w:rsidRDefault="00850B3A" w:rsidP="00850B3A">
      <w:pPr>
        <w:spacing w:after="0" w:line="240" w:lineRule="auto"/>
        <w:ind w:left="1418" w:hanging="1418"/>
        <w:jc w:val="both"/>
        <w:rPr>
          <w:rFonts w:ascii="Times New Roman" w:eastAsia="Times New Roman" w:hAnsi="Times New Roman" w:cs="Times New Roman"/>
          <w:sz w:val="24"/>
          <w:szCs w:val="24"/>
        </w:rPr>
      </w:pPr>
      <w:r w:rsidRPr="00A07B9D">
        <w:rPr>
          <w:rFonts w:ascii="Times New Roman" w:eastAsia="Times New Roman" w:hAnsi="Times New Roman" w:cs="Times New Roman"/>
          <w:sz w:val="24"/>
          <w:szCs w:val="24"/>
        </w:rPr>
        <w:t xml:space="preserve">Dosminikus Rato, </w:t>
      </w:r>
      <w:r w:rsidRPr="00A07B9D">
        <w:rPr>
          <w:rFonts w:ascii="Times New Roman" w:eastAsia="Times New Roman" w:hAnsi="Times New Roman" w:cs="Times New Roman"/>
          <w:i/>
          <w:sz w:val="24"/>
          <w:szCs w:val="24"/>
        </w:rPr>
        <w:t>Filasafat Hukum Mencari dan Memahami Hukum</w:t>
      </w:r>
      <w:r w:rsidRPr="00A07B9D">
        <w:rPr>
          <w:rFonts w:ascii="Times New Roman" w:eastAsia="Times New Roman" w:hAnsi="Times New Roman" w:cs="Times New Roman"/>
          <w:sz w:val="24"/>
          <w:szCs w:val="24"/>
        </w:rPr>
        <w:t>, PT Presindo, Yogyakarta, 2010.</w:t>
      </w:r>
    </w:p>
    <w:p w:rsidR="00850B3A" w:rsidRPr="00A07B9D" w:rsidRDefault="00850B3A" w:rsidP="00850B3A">
      <w:pPr>
        <w:autoSpaceDE w:val="0"/>
        <w:autoSpaceDN w:val="0"/>
        <w:adjustRightInd w:val="0"/>
        <w:spacing w:after="0" w:line="240" w:lineRule="auto"/>
        <w:ind w:left="1418" w:hanging="1418"/>
        <w:jc w:val="both"/>
        <w:rPr>
          <w:rFonts w:ascii="Times New Roman" w:hAnsi="Times New Roman" w:cs="Times New Roman"/>
          <w:i/>
          <w:iCs/>
          <w:sz w:val="24"/>
          <w:szCs w:val="24"/>
        </w:rPr>
      </w:pPr>
      <w:r w:rsidRPr="00A07B9D">
        <w:rPr>
          <w:rFonts w:ascii="Times New Roman" w:hAnsi="Times New Roman" w:cs="Times New Roman"/>
          <w:sz w:val="24"/>
          <w:szCs w:val="24"/>
        </w:rPr>
        <w:t xml:space="preserve">Guse Prayudi, </w:t>
      </w:r>
      <w:r w:rsidRPr="00A07B9D">
        <w:rPr>
          <w:rFonts w:ascii="Times New Roman" w:hAnsi="Times New Roman" w:cs="Times New Roman"/>
          <w:i/>
          <w:iCs/>
          <w:sz w:val="24"/>
          <w:szCs w:val="24"/>
        </w:rPr>
        <w:t>Seluk Beluk Hukum Pidana Yang Penting Untuk Diketahui, Dalam Bentuk Tanya Jawab Disertai Dasar Hukumnya dan Dilengkapi dengan Yurisprudensi</w:t>
      </w:r>
      <w:r w:rsidRPr="00A07B9D">
        <w:rPr>
          <w:rFonts w:ascii="Times New Roman" w:hAnsi="Times New Roman" w:cs="Times New Roman"/>
          <w:sz w:val="24"/>
          <w:szCs w:val="24"/>
        </w:rPr>
        <w:t>, Cetakan Kedua, Boya Book, Jakarta, 2008.</w:t>
      </w:r>
    </w:p>
    <w:p w:rsidR="00850B3A" w:rsidRDefault="00850B3A" w:rsidP="00850B3A">
      <w:pPr>
        <w:pStyle w:val="FootnoteText"/>
        <w:ind w:left="1418" w:hanging="1418"/>
        <w:jc w:val="both"/>
        <w:rPr>
          <w:rFonts w:ascii="Times New Roman" w:hAnsi="Times New Roman" w:cs="Times New Roman"/>
          <w:sz w:val="24"/>
          <w:szCs w:val="24"/>
          <w:lang w:val="en-US"/>
        </w:rPr>
      </w:pPr>
      <w:r w:rsidRPr="00A07B9D">
        <w:rPr>
          <w:rFonts w:ascii="Times New Roman" w:hAnsi="Times New Roman" w:cs="Times New Roman"/>
          <w:sz w:val="24"/>
          <w:szCs w:val="24"/>
        </w:rPr>
        <w:t xml:space="preserve">Hambali Thalib. 2009. </w:t>
      </w:r>
      <w:r w:rsidRPr="00A07B9D">
        <w:rPr>
          <w:rFonts w:ascii="Times New Roman" w:hAnsi="Times New Roman" w:cs="Times New Roman"/>
          <w:i/>
          <w:iCs/>
          <w:sz w:val="24"/>
          <w:szCs w:val="24"/>
        </w:rPr>
        <w:t>Sanksi Pemidanaan Dalam Konflik Pertanahan</w:t>
      </w:r>
      <w:r w:rsidRPr="00A07B9D">
        <w:rPr>
          <w:rFonts w:ascii="Times New Roman" w:hAnsi="Times New Roman" w:cs="Times New Roman"/>
          <w:sz w:val="24"/>
          <w:szCs w:val="24"/>
        </w:rPr>
        <w:t>.Jakarta: Kencana.</w:t>
      </w:r>
    </w:p>
    <w:p w:rsidR="00850B3A" w:rsidRPr="00850B3A" w:rsidRDefault="00850B3A" w:rsidP="00850B3A">
      <w:pPr>
        <w:pStyle w:val="FootnoteText"/>
        <w:ind w:left="1418" w:hanging="1418"/>
        <w:jc w:val="both"/>
        <w:rPr>
          <w:rFonts w:ascii="Times New Roman" w:hAnsi="Times New Roman" w:cs="Times New Roman"/>
          <w:sz w:val="24"/>
          <w:szCs w:val="24"/>
          <w:lang w:val="en-US"/>
        </w:rPr>
      </w:pPr>
    </w:p>
    <w:p w:rsidR="00850B3A" w:rsidRDefault="00850B3A" w:rsidP="00850B3A">
      <w:pPr>
        <w:pStyle w:val="FootnoteText"/>
        <w:ind w:left="1418" w:hanging="1418"/>
        <w:jc w:val="both"/>
        <w:rPr>
          <w:rFonts w:ascii="Times New Roman" w:hAnsi="Times New Roman" w:cs="Times New Roman"/>
          <w:sz w:val="24"/>
          <w:szCs w:val="24"/>
          <w:lang w:val="en-US"/>
        </w:rPr>
      </w:pPr>
      <w:r w:rsidRPr="00A07B9D">
        <w:rPr>
          <w:rFonts w:ascii="Times New Roman" w:hAnsi="Times New Roman" w:cs="Times New Roman"/>
          <w:sz w:val="24"/>
          <w:szCs w:val="24"/>
        </w:rPr>
        <w:t xml:space="preserve">Hasan Alwi, dkk, Kamus Besar Bahasa Indonesia (KBBI), Edisi Ketiga, Departemen Pendidikan Nasional-Balai Pustaka, 2005. </w:t>
      </w:r>
    </w:p>
    <w:p w:rsidR="00850B3A" w:rsidRPr="00850B3A" w:rsidRDefault="00850B3A" w:rsidP="00850B3A">
      <w:pPr>
        <w:pStyle w:val="FootnoteText"/>
        <w:ind w:left="1418" w:hanging="1418"/>
        <w:jc w:val="both"/>
        <w:rPr>
          <w:rFonts w:ascii="Times New Roman" w:hAnsi="Times New Roman" w:cs="Times New Roman"/>
          <w:sz w:val="24"/>
          <w:szCs w:val="24"/>
          <w:lang w:val="en-US"/>
        </w:rPr>
      </w:pPr>
    </w:p>
    <w:p w:rsidR="00850B3A" w:rsidRDefault="00850B3A" w:rsidP="00850B3A">
      <w:pPr>
        <w:pStyle w:val="FootnoteText"/>
        <w:ind w:left="1418" w:hanging="1418"/>
        <w:jc w:val="both"/>
        <w:rPr>
          <w:rFonts w:ascii="Times New Roman" w:hAnsi="Times New Roman" w:cs="Times New Roman"/>
          <w:sz w:val="24"/>
          <w:szCs w:val="24"/>
          <w:lang w:val="en-US"/>
        </w:rPr>
      </w:pPr>
      <w:r w:rsidRPr="00A07B9D">
        <w:rPr>
          <w:rFonts w:ascii="Times New Roman" w:hAnsi="Times New Roman" w:cs="Times New Roman"/>
          <w:sz w:val="24"/>
          <w:szCs w:val="24"/>
        </w:rPr>
        <w:t xml:space="preserve">Hasan Basri Durin, </w:t>
      </w:r>
      <w:r w:rsidRPr="00A07B9D">
        <w:rPr>
          <w:rFonts w:ascii="Times New Roman" w:hAnsi="Times New Roman" w:cs="Times New Roman"/>
          <w:i/>
          <w:iCs/>
          <w:sz w:val="24"/>
          <w:szCs w:val="24"/>
        </w:rPr>
        <w:t xml:space="preserve">Kebijaksanaan Agraria/Pertanahan Masa Lampau, Masa Kini, dan Masa Mendatang Sesuai dengan Jiwa dan </w:t>
      </w:r>
      <w:r w:rsidRPr="00A07B9D">
        <w:rPr>
          <w:rFonts w:ascii="Times New Roman" w:hAnsi="Times New Roman" w:cs="Times New Roman"/>
          <w:sz w:val="24"/>
          <w:szCs w:val="24"/>
        </w:rPr>
        <w:t xml:space="preserve"> </w:t>
      </w:r>
      <w:r w:rsidRPr="00A07B9D">
        <w:rPr>
          <w:rFonts w:ascii="Times New Roman" w:hAnsi="Times New Roman" w:cs="Times New Roman"/>
          <w:i/>
          <w:iCs/>
          <w:sz w:val="24"/>
          <w:szCs w:val="24"/>
        </w:rPr>
        <w:t xml:space="preserve">Roh UUPA, </w:t>
      </w:r>
      <w:r w:rsidRPr="00A07B9D">
        <w:rPr>
          <w:rFonts w:ascii="Times New Roman" w:hAnsi="Times New Roman" w:cs="Times New Roman"/>
          <w:sz w:val="24"/>
          <w:szCs w:val="24"/>
        </w:rPr>
        <w:t>termuat dalam Buku Reformasi Pertanahan, CV. Mandar Maju, Bandung, 2002.</w:t>
      </w:r>
    </w:p>
    <w:p w:rsidR="00850B3A" w:rsidRPr="00850B3A" w:rsidRDefault="00850B3A" w:rsidP="00850B3A">
      <w:pPr>
        <w:pStyle w:val="FootnoteText"/>
        <w:ind w:left="1418" w:hanging="1418"/>
        <w:jc w:val="both"/>
        <w:rPr>
          <w:rFonts w:ascii="Times New Roman" w:hAnsi="Times New Roman" w:cs="Times New Roman"/>
          <w:sz w:val="24"/>
          <w:szCs w:val="24"/>
          <w:lang w:val="en-US"/>
        </w:rPr>
      </w:pPr>
    </w:p>
    <w:p w:rsidR="00850B3A" w:rsidRDefault="00850B3A" w:rsidP="00850B3A">
      <w:pPr>
        <w:autoSpaceDE w:val="0"/>
        <w:autoSpaceDN w:val="0"/>
        <w:adjustRightInd w:val="0"/>
        <w:spacing w:after="0" w:line="240" w:lineRule="auto"/>
        <w:ind w:left="1418" w:hanging="1418"/>
        <w:jc w:val="both"/>
        <w:rPr>
          <w:rFonts w:ascii="Times New Roman" w:hAnsi="Times New Roman" w:cs="Times New Roman"/>
          <w:sz w:val="24"/>
          <w:szCs w:val="24"/>
          <w:lang w:val="en-US"/>
        </w:rPr>
      </w:pPr>
      <w:r w:rsidRPr="00A07B9D">
        <w:rPr>
          <w:rFonts w:ascii="Times New Roman" w:hAnsi="Times New Roman" w:cs="Times New Roman"/>
          <w:sz w:val="24"/>
          <w:szCs w:val="24"/>
        </w:rPr>
        <w:t xml:space="preserve">J. C. T. Simorangkir dkk., </w:t>
      </w:r>
      <w:r w:rsidRPr="00A07B9D">
        <w:rPr>
          <w:rFonts w:ascii="Times New Roman" w:hAnsi="Times New Roman" w:cs="Times New Roman"/>
          <w:i/>
          <w:iCs/>
          <w:sz w:val="24"/>
          <w:szCs w:val="24"/>
        </w:rPr>
        <w:t>Kamus Hukum</w:t>
      </w:r>
      <w:r w:rsidRPr="00A07B9D">
        <w:rPr>
          <w:rFonts w:ascii="Times New Roman" w:hAnsi="Times New Roman" w:cs="Times New Roman"/>
          <w:sz w:val="24"/>
          <w:szCs w:val="24"/>
        </w:rPr>
        <w:t>, Cetakan VII, Sinar Grafika, Jakarta, 2002.</w:t>
      </w:r>
    </w:p>
    <w:p w:rsidR="00850B3A" w:rsidRPr="00850B3A" w:rsidRDefault="00850B3A" w:rsidP="00850B3A">
      <w:pPr>
        <w:autoSpaceDE w:val="0"/>
        <w:autoSpaceDN w:val="0"/>
        <w:adjustRightInd w:val="0"/>
        <w:spacing w:after="0" w:line="240" w:lineRule="auto"/>
        <w:ind w:left="1418" w:hanging="1418"/>
        <w:jc w:val="both"/>
        <w:rPr>
          <w:rFonts w:ascii="Times New Roman" w:hAnsi="Times New Roman" w:cs="Times New Roman"/>
          <w:sz w:val="24"/>
          <w:szCs w:val="24"/>
          <w:lang w:val="en-US"/>
        </w:rPr>
      </w:pPr>
    </w:p>
    <w:p w:rsidR="00850B3A" w:rsidRDefault="00850B3A" w:rsidP="00850B3A">
      <w:pPr>
        <w:pStyle w:val="FootnoteText"/>
        <w:ind w:left="1418" w:hanging="1418"/>
        <w:jc w:val="both"/>
        <w:rPr>
          <w:rFonts w:ascii="Times New Roman" w:hAnsi="Times New Roman" w:cs="Times New Roman"/>
          <w:sz w:val="24"/>
          <w:szCs w:val="24"/>
          <w:lang w:val="en-US"/>
        </w:rPr>
      </w:pPr>
      <w:r w:rsidRPr="00A07B9D">
        <w:rPr>
          <w:rFonts w:ascii="Times New Roman" w:hAnsi="Times New Roman" w:cs="Times New Roman"/>
          <w:sz w:val="24"/>
          <w:szCs w:val="24"/>
        </w:rPr>
        <w:t>Jhonny Ibrahim, Teori dan Metodelogi Penelitian Hukum Normatif, Malang</w:t>
      </w:r>
      <w:r>
        <w:rPr>
          <w:rFonts w:ascii="Times New Roman" w:hAnsi="Times New Roman" w:cs="Times New Roman"/>
          <w:sz w:val="24"/>
          <w:szCs w:val="24"/>
        </w:rPr>
        <w:t xml:space="preserve"> </w:t>
      </w:r>
      <w:r w:rsidRPr="00A07B9D">
        <w:rPr>
          <w:rFonts w:ascii="Times New Roman" w:hAnsi="Times New Roman" w:cs="Times New Roman"/>
          <w:sz w:val="24"/>
          <w:szCs w:val="24"/>
        </w:rPr>
        <w:t>Ketiga, Rineka Cipta, Jakarta, 2002</w:t>
      </w:r>
    </w:p>
    <w:p w:rsidR="00850B3A" w:rsidRPr="00850B3A" w:rsidRDefault="00850B3A" w:rsidP="00850B3A">
      <w:pPr>
        <w:pStyle w:val="FootnoteText"/>
        <w:ind w:left="1418" w:hanging="1418"/>
        <w:jc w:val="both"/>
        <w:rPr>
          <w:rFonts w:ascii="Times New Roman" w:hAnsi="Times New Roman" w:cs="Times New Roman"/>
          <w:sz w:val="24"/>
          <w:szCs w:val="24"/>
          <w:lang w:val="en-US"/>
        </w:rPr>
      </w:pPr>
    </w:p>
    <w:p w:rsidR="00850B3A" w:rsidRDefault="00850B3A" w:rsidP="00850B3A">
      <w:pPr>
        <w:pStyle w:val="FootnoteText"/>
        <w:ind w:left="1418" w:hanging="1418"/>
        <w:jc w:val="both"/>
        <w:rPr>
          <w:rFonts w:ascii="Times New Roman" w:hAnsi="Times New Roman" w:cs="Times New Roman"/>
          <w:sz w:val="24"/>
          <w:szCs w:val="24"/>
          <w:lang w:val="en-US"/>
        </w:rPr>
      </w:pPr>
      <w:r w:rsidRPr="00A07B9D">
        <w:rPr>
          <w:rFonts w:ascii="Times New Roman" w:hAnsi="Times New Roman" w:cs="Times New Roman"/>
          <w:sz w:val="24"/>
          <w:szCs w:val="24"/>
        </w:rPr>
        <w:t>Lamintang, Dasar-Dasar Hukum Pidana Indonesia, Bandung, 1997</w:t>
      </w:r>
    </w:p>
    <w:p w:rsidR="00850B3A" w:rsidRPr="00850B3A" w:rsidRDefault="00850B3A" w:rsidP="00850B3A">
      <w:pPr>
        <w:pStyle w:val="FootnoteText"/>
        <w:ind w:left="1418" w:hanging="1418"/>
        <w:jc w:val="both"/>
        <w:rPr>
          <w:rFonts w:ascii="Times New Roman" w:hAnsi="Times New Roman" w:cs="Times New Roman"/>
          <w:sz w:val="24"/>
          <w:szCs w:val="24"/>
          <w:lang w:val="en-US"/>
        </w:rPr>
      </w:pPr>
    </w:p>
    <w:p w:rsidR="00850B3A" w:rsidRDefault="00850B3A" w:rsidP="00850B3A">
      <w:pPr>
        <w:pStyle w:val="FootnoteText"/>
        <w:ind w:left="1418" w:hanging="1418"/>
        <w:jc w:val="both"/>
        <w:rPr>
          <w:rFonts w:ascii="Times New Roman" w:hAnsi="Times New Roman" w:cs="Times New Roman"/>
          <w:color w:val="000000" w:themeColor="text1"/>
          <w:sz w:val="24"/>
          <w:szCs w:val="24"/>
          <w:lang w:val="en-US"/>
        </w:rPr>
      </w:pPr>
      <w:r w:rsidRPr="00A07B9D">
        <w:rPr>
          <w:rFonts w:ascii="Times New Roman" w:hAnsi="Times New Roman" w:cs="Times New Roman"/>
          <w:color w:val="000000" w:themeColor="text1"/>
          <w:sz w:val="24"/>
          <w:szCs w:val="24"/>
        </w:rPr>
        <w:t xml:space="preserve">Lili Rasjidi, Ira Tania Rasjidi, </w:t>
      </w:r>
      <w:r w:rsidRPr="00A07B9D">
        <w:rPr>
          <w:rFonts w:ascii="Times New Roman" w:hAnsi="Times New Roman" w:cs="Times New Roman"/>
          <w:i/>
          <w:color w:val="000000" w:themeColor="text1"/>
          <w:sz w:val="24"/>
          <w:szCs w:val="24"/>
        </w:rPr>
        <w:t>Filsafat Ilmu, Metode Penelitian Hukum dan Menggunakan Teori/Konsep Di Bidanng Ilmu Hukum</w:t>
      </w:r>
      <w:r w:rsidRPr="00A07B9D">
        <w:rPr>
          <w:rFonts w:ascii="Times New Roman" w:hAnsi="Times New Roman" w:cs="Times New Roman"/>
          <w:color w:val="000000" w:themeColor="text1"/>
          <w:sz w:val="24"/>
          <w:szCs w:val="24"/>
        </w:rPr>
        <w:t>, Alumni Bandung 2015.</w:t>
      </w:r>
    </w:p>
    <w:p w:rsidR="00850B3A" w:rsidRPr="00850B3A" w:rsidRDefault="00850B3A" w:rsidP="00850B3A">
      <w:pPr>
        <w:pStyle w:val="FootnoteText"/>
        <w:ind w:left="1418" w:hanging="1418"/>
        <w:jc w:val="both"/>
        <w:rPr>
          <w:rFonts w:ascii="Times New Roman" w:hAnsi="Times New Roman" w:cs="Times New Roman"/>
          <w:color w:val="000000" w:themeColor="text1"/>
          <w:sz w:val="24"/>
          <w:szCs w:val="24"/>
          <w:lang w:val="en-US"/>
        </w:rPr>
      </w:pPr>
    </w:p>
    <w:p w:rsidR="00850B3A" w:rsidRDefault="00850B3A" w:rsidP="00850B3A">
      <w:pPr>
        <w:pStyle w:val="FootnoteText"/>
        <w:ind w:left="1418" w:hanging="1418"/>
        <w:jc w:val="both"/>
        <w:rPr>
          <w:rFonts w:ascii="Times New Roman" w:hAnsi="Times New Roman" w:cs="Times New Roman"/>
          <w:sz w:val="24"/>
          <w:szCs w:val="24"/>
          <w:lang w:val="en-US"/>
        </w:rPr>
      </w:pPr>
      <w:r w:rsidRPr="00A07B9D">
        <w:rPr>
          <w:rFonts w:ascii="Times New Roman" w:hAnsi="Times New Roman" w:cs="Times New Roman"/>
          <w:sz w:val="24"/>
          <w:szCs w:val="24"/>
        </w:rPr>
        <w:lastRenderedPageBreak/>
        <w:t xml:space="preserve">Lutfi Ibrahim Nasoetion, </w:t>
      </w:r>
      <w:r w:rsidRPr="00A07B9D">
        <w:rPr>
          <w:rFonts w:ascii="Times New Roman" w:hAnsi="Times New Roman" w:cs="Times New Roman"/>
          <w:i/>
          <w:iCs/>
          <w:sz w:val="24"/>
          <w:szCs w:val="24"/>
        </w:rPr>
        <w:t xml:space="preserve">Evaluasi Pelaksanaan UUPA Selama 38 Tahun dan Program Masa Kini dan masa Mendatang Dalam Menghadapi Globalisasi, </w:t>
      </w:r>
      <w:r w:rsidRPr="00A07B9D">
        <w:rPr>
          <w:rFonts w:ascii="Times New Roman" w:hAnsi="Times New Roman" w:cs="Times New Roman"/>
          <w:sz w:val="24"/>
          <w:szCs w:val="24"/>
        </w:rPr>
        <w:t xml:space="preserve">termuat dalam Buku Reformasi Pertanahan, CV. Mandar Maju, Bandung, 2002. </w:t>
      </w:r>
    </w:p>
    <w:p w:rsidR="00850B3A" w:rsidRPr="00850B3A" w:rsidRDefault="00850B3A" w:rsidP="00850B3A">
      <w:pPr>
        <w:pStyle w:val="FootnoteText"/>
        <w:ind w:left="1418" w:hanging="1418"/>
        <w:jc w:val="both"/>
        <w:rPr>
          <w:rFonts w:ascii="Times New Roman" w:hAnsi="Times New Roman" w:cs="Times New Roman"/>
          <w:sz w:val="24"/>
          <w:szCs w:val="24"/>
          <w:lang w:val="en-US"/>
        </w:rPr>
      </w:pPr>
    </w:p>
    <w:p w:rsidR="00850B3A" w:rsidRDefault="00850B3A" w:rsidP="00850B3A">
      <w:pPr>
        <w:pStyle w:val="FootnoteText"/>
        <w:ind w:left="426" w:hanging="426"/>
        <w:rPr>
          <w:rFonts w:ascii="Times New Roman" w:hAnsi="Times New Roman" w:cs="Times New Roman"/>
          <w:sz w:val="24"/>
          <w:szCs w:val="24"/>
          <w:lang w:val="en-US"/>
        </w:rPr>
      </w:pPr>
      <w:r w:rsidRPr="00A07B9D">
        <w:rPr>
          <w:rFonts w:ascii="Times New Roman" w:hAnsi="Times New Roman" w:cs="Times New Roman"/>
          <w:sz w:val="24"/>
          <w:szCs w:val="24"/>
        </w:rPr>
        <w:t xml:space="preserve">M. Syamsudin, </w:t>
      </w:r>
      <w:r w:rsidRPr="00A07B9D">
        <w:rPr>
          <w:rFonts w:ascii="Times New Roman" w:hAnsi="Times New Roman" w:cs="Times New Roman"/>
          <w:i/>
          <w:iCs/>
          <w:sz w:val="24"/>
          <w:szCs w:val="24"/>
        </w:rPr>
        <w:t xml:space="preserve">Operasionalisasi Penelitian Hukum, </w:t>
      </w:r>
      <w:r w:rsidRPr="00A07B9D">
        <w:rPr>
          <w:rFonts w:ascii="Times New Roman" w:hAnsi="Times New Roman" w:cs="Times New Roman"/>
          <w:sz w:val="24"/>
          <w:szCs w:val="24"/>
        </w:rPr>
        <w:t>Raja Grafindo Persada. Jakarta 2007.</w:t>
      </w:r>
    </w:p>
    <w:p w:rsidR="00850B3A" w:rsidRPr="00850B3A" w:rsidRDefault="00850B3A" w:rsidP="00850B3A">
      <w:pPr>
        <w:pStyle w:val="FootnoteText"/>
        <w:ind w:left="426" w:hanging="426"/>
        <w:rPr>
          <w:rFonts w:ascii="Times New Roman" w:hAnsi="Times New Roman" w:cs="Times New Roman"/>
          <w:sz w:val="24"/>
          <w:szCs w:val="24"/>
          <w:lang w:val="en-US"/>
        </w:rPr>
      </w:pPr>
    </w:p>
    <w:p w:rsidR="00850B3A" w:rsidRPr="00A07B9D" w:rsidRDefault="00850B3A" w:rsidP="00850B3A">
      <w:pPr>
        <w:pStyle w:val="FootnoteText"/>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Nurhasan Ismail, </w:t>
      </w:r>
      <w:r w:rsidRPr="00A07B9D">
        <w:rPr>
          <w:rFonts w:ascii="Times New Roman" w:hAnsi="Times New Roman" w:cs="Times New Roman"/>
          <w:i/>
          <w:iCs/>
          <w:sz w:val="24"/>
          <w:szCs w:val="24"/>
        </w:rPr>
        <w:t>Perkembangan Hukum Pertanahan, Pendekatan Ekonomi Politik</w:t>
      </w:r>
      <w:r w:rsidRPr="00A07B9D">
        <w:rPr>
          <w:rFonts w:ascii="Times New Roman" w:hAnsi="Times New Roman" w:cs="Times New Roman"/>
          <w:sz w:val="24"/>
          <w:szCs w:val="24"/>
        </w:rPr>
        <w:t>, HuMa dan Magister Hukum UGM, Jakarta, 2007</w:t>
      </w:r>
    </w:p>
    <w:p w:rsidR="00850B3A" w:rsidRPr="00A07B9D" w:rsidRDefault="00850B3A" w:rsidP="00850B3A">
      <w:pPr>
        <w:autoSpaceDE w:val="0"/>
        <w:autoSpaceDN w:val="0"/>
        <w:adjustRightInd w:val="0"/>
        <w:spacing w:after="0" w:line="240" w:lineRule="auto"/>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P. Joko Subagyo, </w:t>
      </w:r>
      <w:r w:rsidRPr="00A07B9D">
        <w:rPr>
          <w:rFonts w:ascii="Times New Roman" w:hAnsi="Times New Roman" w:cs="Times New Roman"/>
          <w:i/>
          <w:iCs/>
          <w:sz w:val="24"/>
          <w:szCs w:val="24"/>
        </w:rPr>
        <w:t>Hukum Lingkungan, Masalah dan Penanggulangannya</w:t>
      </w:r>
      <w:r w:rsidRPr="00A07B9D">
        <w:rPr>
          <w:rFonts w:ascii="Times New Roman" w:hAnsi="Times New Roman" w:cs="Times New Roman"/>
          <w:sz w:val="24"/>
          <w:szCs w:val="24"/>
        </w:rPr>
        <w:t>, Cetakan Ketiga, Rineka Cipta, Jakarta, 2002, hlm. 84.</w:t>
      </w:r>
    </w:p>
    <w:p w:rsidR="00850B3A" w:rsidRPr="00A07B9D" w:rsidRDefault="00850B3A" w:rsidP="00850B3A">
      <w:pPr>
        <w:pStyle w:val="FootnoteText"/>
        <w:ind w:left="1418" w:hanging="1418"/>
        <w:jc w:val="both"/>
        <w:rPr>
          <w:rFonts w:ascii="Times New Roman" w:hAnsi="Times New Roman" w:cs="Times New Roman"/>
          <w:sz w:val="24"/>
          <w:szCs w:val="24"/>
        </w:rPr>
      </w:pPr>
      <w:r w:rsidRPr="00A07B9D">
        <w:rPr>
          <w:rFonts w:ascii="Times New Roman" w:hAnsi="Times New Roman" w:cs="Times New Roman"/>
          <w:sz w:val="24"/>
          <w:szCs w:val="24"/>
        </w:rPr>
        <w:t>Peter Mahmud Marzuki, Penelitian Hukum, Kencana Jakarta 2010</w:t>
      </w:r>
    </w:p>
    <w:p w:rsidR="00850B3A" w:rsidRPr="00A07B9D" w:rsidRDefault="00850B3A" w:rsidP="00850B3A">
      <w:pPr>
        <w:tabs>
          <w:tab w:val="left" w:pos="1660"/>
        </w:tabs>
        <w:spacing w:after="0" w:line="240" w:lineRule="auto"/>
        <w:ind w:left="1418" w:hanging="1418"/>
        <w:jc w:val="both"/>
        <w:rPr>
          <w:rFonts w:ascii="Times New Roman" w:hAnsi="Times New Roman" w:cs="Times New Roman"/>
          <w:sz w:val="24"/>
          <w:szCs w:val="24"/>
        </w:rPr>
      </w:pPr>
      <w:r w:rsidRPr="00A07B9D">
        <w:rPr>
          <w:rFonts w:ascii="Times New Roman" w:eastAsia="Times New Roman" w:hAnsi="Times New Roman" w:cs="Times New Roman"/>
          <w:sz w:val="24"/>
          <w:szCs w:val="24"/>
        </w:rPr>
        <w:t xml:space="preserve">Peter Mahmud Marzuki, </w:t>
      </w:r>
      <w:r w:rsidRPr="00A07B9D">
        <w:rPr>
          <w:rFonts w:ascii="Times New Roman" w:eastAsia="Times New Roman" w:hAnsi="Times New Roman" w:cs="Times New Roman"/>
          <w:i/>
          <w:sz w:val="24"/>
          <w:szCs w:val="24"/>
        </w:rPr>
        <w:t>Pengantar Ilmu Hukum</w:t>
      </w:r>
      <w:r w:rsidRPr="00A07B9D">
        <w:rPr>
          <w:rFonts w:ascii="Times New Roman" w:eastAsia="Times New Roman" w:hAnsi="Times New Roman" w:cs="Times New Roman"/>
          <w:sz w:val="24"/>
          <w:szCs w:val="24"/>
        </w:rPr>
        <w:t>, Kencana, Jakarta, 2008.</w:t>
      </w:r>
    </w:p>
    <w:p w:rsidR="00850B3A" w:rsidRPr="00A07B9D" w:rsidRDefault="00850B3A" w:rsidP="00850B3A">
      <w:pPr>
        <w:spacing w:after="0" w:line="240" w:lineRule="auto"/>
        <w:ind w:left="1418" w:hanging="1418"/>
        <w:jc w:val="both"/>
        <w:rPr>
          <w:rFonts w:ascii="Times New Roman" w:eastAsia="Times New Roman" w:hAnsi="Times New Roman" w:cs="Times New Roman"/>
          <w:sz w:val="24"/>
          <w:szCs w:val="24"/>
        </w:rPr>
      </w:pPr>
      <w:r w:rsidRPr="00A07B9D">
        <w:rPr>
          <w:rFonts w:ascii="Times New Roman" w:eastAsia="Times New Roman" w:hAnsi="Times New Roman" w:cs="Times New Roman"/>
          <w:sz w:val="24"/>
          <w:szCs w:val="24"/>
        </w:rPr>
        <w:t xml:space="preserve">Riduan Syahrani, </w:t>
      </w:r>
      <w:r w:rsidRPr="00A07B9D">
        <w:rPr>
          <w:rFonts w:ascii="Times New Roman" w:eastAsia="Times New Roman" w:hAnsi="Times New Roman" w:cs="Times New Roman"/>
          <w:i/>
          <w:sz w:val="24"/>
          <w:szCs w:val="24"/>
        </w:rPr>
        <w:t>Rangkuman Intisari Ilmu Hukum</w:t>
      </w:r>
      <w:r w:rsidRPr="00A07B9D">
        <w:rPr>
          <w:rFonts w:ascii="Times New Roman" w:eastAsia="Times New Roman" w:hAnsi="Times New Roman" w:cs="Times New Roman"/>
          <w:sz w:val="24"/>
          <w:szCs w:val="24"/>
        </w:rPr>
        <w:t xml:space="preserve">, Citra Aditya, Bandung, 1999, </w:t>
      </w:r>
    </w:p>
    <w:p w:rsidR="00850B3A" w:rsidRPr="00A07B9D" w:rsidRDefault="00850B3A" w:rsidP="00850B3A">
      <w:pPr>
        <w:pStyle w:val="FootnoteText"/>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Robert L. Weku, </w:t>
      </w:r>
      <w:r w:rsidRPr="00A07B9D">
        <w:rPr>
          <w:rFonts w:ascii="Times New Roman" w:hAnsi="Times New Roman" w:cs="Times New Roman"/>
          <w:i/>
          <w:iCs/>
          <w:sz w:val="24"/>
          <w:szCs w:val="24"/>
        </w:rPr>
        <w:t>Kajian Terhadap Kasus Penyerobotan Tanah Ditinjau Dari Aspek Hukum Pidana dan Hukum Perdata</w:t>
      </w:r>
      <w:r w:rsidRPr="00A07B9D">
        <w:rPr>
          <w:rFonts w:ascii="Times New Roman" w:hAnsi="Times New Roman" w:cs="Times New Roman"/>
          <w:sz w:val="24"/>
          <w:szCs w:val="24"/>
        </w:rPr>
        <w:t>, Jurnal, Lex Privatum Vol. 1 No. 2, April-Juni 2013.</w:t>
      </w:r>
    </w:p>
    <w:p w:rsidR="00850B3A" w:rsidRPr="00A07B9D" w:rsidRDefault="00850B3A" w:rsidP="00850B3A">
      <w:pPr>
        <w:pStyle w:val="FootnoteText"/>
        <w:ind w:left="1418" w:hanging="1418"/>
        <w:jc w:val="both"/>
        <w:rPr>
          <w:rFonts w:ascii="Times New Roman" w:hAnsi="Times New Roman" w:cs="Times New Roman"/>
          <w:color w:val="000000" w:themeColor="text1"/>
          <w:sz w:val="24"/>
          <w:szCs w:val="24"/>
        </w:rPr>
      </w:pPr>
      <w:r w:rsidRPr="00A07B9D">
        <w:rPr>
          <w:rFonts w:ascii="Times New Roman" w:hAnsi="Times New Roman" w:cs="Times New Roman"/>
          <w:color w:val="000000" w:themeColor="text1"/>
          <w:sz w:val="24"/>
          <w:szCs w:val="24"/>
        </w:rPr>
        <w:t xml:space="preserve">Ronny Hanitijo Soemitro, </w:t>
      </w:r>
      <w:r w:rsidRPr="00A07B9D">
        <w:rPr>
          <w:rFonts w:ascii="Times New Roman" w:hAnsi="Times New Roman" w:cs="Times New Roman"/>
          <w:i/>
          <w:color w:val="000000" w:themeColor="text1"/>
          <w:sz w:val="24"/>
          <w:szCs w:val="24"/>
        </w:rPr>
        <w:t>Metodelogi Penelitian Hukum dan Jurimetri</w:t>
      </w:r>
      <w:r w:rsidRPr="00A07B9D">
        <w:rPr>
          <w:rFonts w:ascii="Times New Roman" w:hAnsi="Times New Roman" w:cs="Times New Roman"/>
          <w:color w:val="000000" w:themeColor="text1"/>
          <w:sz w:val="24"/>
          <w:szCs w:val="24"/>
        </w:rPr>
        <w:t>, Penerbit Ghalia Indonesia Jakarta 1990.</w:t>
      </w:r>
    </w:p>
    <w:p w:rsidR="00850B3A" w:rsidRPr="00A07B9D" w:rsidRDefault="00850B3A" w:rsidP="00850B3A">
      <w:pPr>
        <w:pStyle w:val="FootnoteText"/>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Ronny Hanitijo Soemitro, </w:t>
      </w:r>
      <w:r w:rsidRPr="00A07B9D">
        <w:rPr>
          <w:rFonts w:ascii="Times New Roman" w:hAnsi="Times New Roman" w:cs="Times New Roman"/>
          <w:i/>
          <w:iCs/>
          <w:sz w:val="24"/>
          <w:szCs w:val="24"/>
        </w:rPr>
        <w:t>Metodologi Penelitian Hukum</w:t>
      </w:r>
      <w:r w:rsidRPr="00A07B9D">
        <w:rPr>
          <w:rFonts w:ascii="Times New Roman" w:hAnsi="Times New Roman" w:cs="Times New Roman"/>
          <w:sz w:val="24"/>
          <w:szCs w:val="24"/>
        </w:rPr>
        <w:t>, Ghalia Indonesia, Jakarta, 1990.</w:t>
      </w:r>
    </w:p>
    <w:p w:rsidR="00850B3A" w:rsidRPr="00A07B9D" w:rsidRDefault="00850B3A" w:rsidP="00850B3A">
      <w:pPr>
        <w:autoSpaceDE w:val="0"/>
        <w:autoSpaceDN w:val="0"/>
        <w:adjustRightInd w:val="0"/>
        <w:spacing w:after="0" w:line="240" w:lineRule="auto"/>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Satjipto Rahardjo, </w:t>
      </w:r>
      <w:r w:rsidRPr="00A07B9D">
        <w:rPr>
          <w:rFonts w:ascii="Times New Roman" w:hAnsi="Times New Roman" w:cs="Times New Roman"/>
          <w:i/>
          <w:iCs/>
          <w:sz w:val="24"/>
          <w:szCs w:val="24"/>
        </w:rPr>
        <w:t>Penegakan Hukum, Suatu Tinjauan Sosiologis</w:t>
      </w:r>
      <w:r w:rsidRPr="00A07B9D">
        <w:rPr>
          <w:rFonts w:ascii="Times New Roman" w:hAnsi="Times New Roman" w:cs="Times New Roman"/>
          <w:sz w:val="24"/>
          <w:szCs w:val="24"/>
        </w:rPr>
        <w:t>, Cetakan Kesatu, Genta Publishing, Yogyakarta, 2009.</w:t>
      </w:r>
    </w:p>
    <w:p w:rsidR="00850B3A" w:rsidRPr="00A07B9D" w:rsidRDefault="00850B3A" w:rsidP="00850B3A">
      <w:pPr>
        <w:pStyle w:val="FootnoteText"/>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Soerjono Soekanto dan Sri Mamudji, </w:t>
      </w:r>
      <w:r w:rsidRPr="00A07B9D">
        <w:rPr>
          <w:rFonts w:ascii="Times New Roman" w:hAnsi="Times New Roman" w:cs="Times New Roman"/>
          <w:i/>
          <w:iCs/>
          <w:sz w:val="24"/>
          <w:szCs w:val="24"/>
        </w:rPr>
        <w:t>Penelitian Hukum Normatif</w:t>
      </w:r>
      <w:r w:rsidRPr="00A07B9D">
        <w:rPr>
          <w:rFonts w:ascii="Times New Roman" w:hAnsi="Times New Roman" w:cs="Times New Roman"/>
          <w:sz w:val="24"/>
          <w:szCs w:val="24"/>
        </w:rPr>
        <w:t>, Raja Grafindo, Jakarta, 2012</w:t>
      </w:r>
    </w:p>
    <w:p w:rsidR="00850B3A" w:rsidRPr="00A07B9D" w:rsidRDefault="00850B3A" w:rsidP="00850B3A">
      <w:pPr>
        <w:pStyle w:val="FootnoteText"/>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Soesilo, Kitab Undang-Undang Hukum Pidana (KUHP), Bogor, 1995. </w:t>
      </w:r>
    </w:p>
    <w:p w:rsidR="00850B3A" w:rsidRPr="00A07B9D" w:rsidRDefault="00850B3A" w:rsidP="00850B3A">
      <w:pPr>
        <w:pStyle w:val="FootnoteText"/>
        <w:ind w:left="1418" w:hanging="1418"/>
        <w:rPr>
          <w:rFonts w:ascii="Times New Roman" w:hAnsi="Times New Roman" w:cs="Times New Roman"/>
          <w:sz w:val="24"/>
          <w:szCs w:val="24"/>
        </w:rPr>
      </w:pPr>
      <w:r w:rsidRPr="00A07B9D">
        <w:rPr>
          <w:rFonts w:ascii="Times New Roman" w:hAnsi="Times New Roman" w:cs="Times New Roman"/>
          <w:sz w:val="24"/>
          <w:szCs w:val="24"/>
        </w:rPr>
        <w:t xml:space="preserve">Sudarto, </w:t>
      </w:r>
      <w:r w:rsidRPr="00A07B9D">
        <w:rPr>
          <w:rFonts w:ascii="Times New Roman" w:hAnsi="Times New Roman" w:cs="Times New Roman"/>
          <w:i/>
          <w:iCs/>
          <w:sz w:val="24"/>
          <w:szCs w:val="24"/>
        </w:rPr>
        <w:t>Hukum Pidana, Jilid IA dan IB</w:t>
      </w:r>
      <w:r w:rsidRPr="00A07B9D">
        <w:rPr>
          <w:rFonts w:ascii="Times New Roman" w:hAnsi="Times New Roman" w:cs="Times New Roman"/>
          <w:sz w:val="24"/>
          <w:szCs w:val="24"/>
        </w:rPr>
        <w:t>, Fakultas Hukum Unsoed Purwokerto, Purwokerto, 1990.</w:t>
      </w:r>
    </w:p>
    <w:p w:rsidR="00850B3A" w:rsidRPr="00A07B9D" w:rsidRDefault="00850B3A" w:rsidP="00850B3A">
      <w:pPr>
        <w:pStyle w:val="FootnoteText"/>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Sudarto, </w:t>
      </w:r>
      <w:r w:rsidRPr="00A07B9D">
        <w:rPr>
          <w:rFonts w:ascii="Times New Roman" w:hAnsi="Times New Roman" w:cs="Times New Roman"/>
          <w:i/>
          <w:iCs/>
          <w:sz w:val="24"/>
          <w:szCs w:val="24"/>
        </w:rPr>
        <w:t>Hukum Pidana, Jilid IA dan IB</w:t>
      </w:r>
      <w:r w:rsidRPr="00A07B9D">
        <w:rPr>
          <w:rFonts w:ascii="Times New Roman" w:hAnsi="Times New Roman" w:cs="Times New Roman"/>
          <w:sz w:val="24"/>
          <w:szCs w:val="24"/>
        </w:rPr>
        <w:t>, Fakultas Hukum Unsoed Purwokerto, Purwokerto, 1990</w:t>
      </w:r>
    </w:p>
    <w:p w:rsidR="00850B3A" w:rsidRPr="00A07B9D" w:rsidRDefault="00850B3A" w:rsidP="00850B3A">
      <w:pPr>
        <w:autoSpaceDE w:val="0"/>
        <w:autoSpaceDN w:val="0"/>
        <w:adjustRightInd w:val="0"/>
        <w:spacing w:after="0" w:line="240" w:lineRule="auto"/>
        <w:ind w:left="1418" w:hanging="1418"/>
        <w:jc w:val="both"/>
        <w:rPr>
          <w:rFonts w:ascii="Times New Roman" w:hAnsi="Times New Roman" w:cs="Times New Roman"/>
          <w:sz w:val="24"/>
          <w:szCs w:val="24"/>
        </w:rPr>
      </w:pPr>
      <w:r w:rsidRPr="00A07B9D">
        <w:rPr>
          <w:rFonts w:ascii="Times New Roman" w:hAnsi="Times New Roman" w:cs="Times New Roman"/>
          <w:sz w:val="24"/>
          <w:szCs w:val="24"/>
        </w:rPr>
        <w:t xml:space="preserve">Sutisno Hadi, </w:t>
      </w:r>
      <w:r w:rsidRPr="00A07B9D">
        <w:rPr>
          <w:rFonts w:ascii="Times New Roman" w:hAnsi="Times New Roman" w:cs="Times New Roman"/>
          <w:i/>
          <w:iCs/>
          <w:sz w:val="24"/>
          <w:szCs w:val="24"/>
        </w:rPr>
        <w:t>Metodelogi Penelitian</w:t>
      </w:r>
      <w:r w:rsidRPr="00A07B9D">
        <w:rPr>
          <w:rFonts w:ascii="Times New Roman" w:hAnsi="Times New Roman" w:cs="Times New Roman"/>
          <w:sz w:val="24"/>
          <w:szCs w:val="24"/>
        </w:rPr>
        <w:t>, UGM Press Yogyakarta 1997.</w:t>
      </w:r>
    </w:p>
    <w:p w:rsidR="00850B3A" w:rsidRPr="00A07B9D" w:rsidRDefault="00850B3A" w:rsidP="00850B3A">
      <w:pPr>
        <w:pStyle w:val="FootnoteText"/>
        <w:ind w:left="1418" w:hanging="1418"/>
        <w:jc w:val="both"/>
        <w:rPr>
          <w:rFonts w:ascii="Times New Roman" w:hAnsi="Times New Roman" w:cs="Times New Roman"/>
          <w:sz w:val="24"/>
          <w:szCs w:val="24"/>
        </w:rPr>
      </w:pPr>
      <w:r w:rsidRPr="00A07B9D">
        <w:rPr>
          <w:rFonts w:ascii="Times New Roman" w:hAnsi="Times New Roman" w:cs="Times New Roman"/>
          <w:sz w:val="24"/>
          <w:szCs w:val="24"/>
        </w:rPr>
        <w:t>Tri Andrisman, Asas-Asas dan Aturan Umum Hukum Pidana Indonesia, Universitas Lampung, Bandar Lampung, 2009.</w:t>
      </w:r>
    </w:p>
    <w:p w:rsidR="00850B3A" w:rsidRPr="00A07B9D" w:rsidRDefault="00850B3A" w:rsidP="00850B3A">
      <w:pPr>
        <w:pStyle w:val="FootnoteText"/>
        <w:ind w:left="426" w:hanging="426"/>
        <w:jc w:val="both"/>
        <w:rPr>
          <w:rFonts w:ascii="Times New Roman" w:hAnsi="Times New Roman" w:cs="Times New Roman"/>
          <w:sz w:val="24"/>
          <w:szCs w:val="24"/>
        </w:rPr>
      </w:pPr>
      <w:r w:rsidRPr="00A07B9D">
        <w:rPr>
          <w:rFonts w:ascii="Times New Roman" w:hAnsi="Times New Roman" w:cs="Times New Roman"/>
          <w:sz w:val="24"/>
          <w:szCs w:val="24"/>
        </w:rPr>
        <w:t>Wirjono Prodjodikoro, asas-asas hukum pidana di indonesia, Bandung, 2012.</w:t>
      </w:r>
    </w:p>
    <w:p w:rsidR="00850B3A" w:rsidRPr="006C60CA" w:rsidRDefault="00850B3A" w:rsidP="00850B3A">
      <w:pPr>
        <w:spacing w:line="240" w:lineRule="auto"/>
        <w:rPr>
          <w:rFonts w:ascii="Times New Roman" w:hAnsi="Times New Roman" w:cs="Times New Roman"/>
          <w:sz w:val="24"/>
          <w:szCs w:val="24"/>
        </w:rPr>
      </w:pPr>
    </w:p>
    <w:p w:rsidR="00850B3A" w:rsidRPr="006C60CA" w:rsidRDefault="00850B3A" w:rsidP="00850B3A">
      <w:pPr>
        <w:pStyle w:val="ListParagraph"/>
        <w:numPr>
          <w:ilvl w:val="0"/>
          <w:numId w:val="22"/>
        </w:numPr>
        <w:spacing w:line="240" w:lineRule="auto"/>
        <w:ind w:left="0"/>
        <w:rPr>
          <w:rFonts w:ascii="Times New Roman" w:hAnsi="Times New Roman" w:cs="Times New Roman"/>
          <w:b/>
          <w:bCs/>
          <w:sz w:val="24"/>
          <w:szCs w:val="24"/>
        </w:rPr>
      </w:pPr>
      <w:r w:rsidRPr="006C60CA">
        <w:rPr>
          <w:rFonts w:ascii="Times New Roman" w:hAnsi="Times New Roman" w:cs="Times New Roman"/>
          <w:b/>
          <w:bCs/>
          <w:sz w:val="24"/>
          <w:szCs w:val="24"/>
        </w:rPr>
        <w:t>Sumber Lainnya</w:t>
      </w:r>
    </w:p>
    <w:p w:rsidR="00850B3A" w:rsidRDefault="00850B3A" w:rsidP="00384D19">
      <w:pPr>
        <w:pStyle w:val="FootnoteText"/>
        <w:ind w:left="1418" w:hanging="1418"/>
        <w:jc w:val="both"/>
        <w:rPr>
          <w:rFonts w:ascii="Times New Roman" w:hAnsi="Times New Roman" w:cs="Times New Roman"/>
          <w:sz w:val="24"/>
          <w:szCs w:val="24"/>
          <w:lang w:val="en-US"/>
        </w:rPr>
      </w:pPr>
      <w:r w:rsidRPr="006C60CA">
        <w:rPr>
          <w:rFonts w:ascii="Times New Roman" w:hAnsi="Times New Roman" w:cs="Times New Roman"/>
          <w:sz w:val="24"/>
          <w:szCs w:val="24"/>
        </w:rPr>
        <w:t>Undang</w:t>
      </w:r>
      <w:r w:rsidRPr="006C60CA">
        <w:rPr>
          <w:rFonts w:ascii="Times New Roman" w:hAnsi="Times New Roman" w:cs="Times New Roman"/>
          <w:b/>
          <w:bCs/>
          <w:sz w:val="24"/>
          <w:szCs w:val="24"/>
        </w:rPr>
        <w:t>-</w:t>
      </w:r>
      <w:r w:rsidRPr="006C60CA">
        <w:rPr>
          <w:rFonts w:ascii="Times New Roman" w:hAnsi="Times New Roman" w:cs="Times New Roman"/>
          <w:sz w:val="24"/>
          <w:szCs w:val="24"/>
        </w:rPr>
        <w:t>Undang Nomor 51 PRP Tahun 1960 tentang Larangan Pemakaian Tanah Tanpa Izin Yang Berhak Atau Kuasanya</w:t>
      </w:r>
    </w:p>
    <w:p w:rsidR="00384D19" w:rsidRPr="00384D19" w:rsidRDefault="00384D19" w:rsidP="00384D19">
      <w:pPr>
        <w:pStyle w:val="FootnoteText"/>
        <w:ind w:left="1418" w:hanging="1418"/>
        <w:jc w:val="both"/>
        <w:rPr>
          <w:rFonts w:ascii="Times New Roman" w:hAnsi="Times New Roman" w:cs="Times New Roman"/>
          <w:sz w:val="24"/>
          <w:szCs w:val="24"/>
          <w:lang w:val="en-US"/>
        </w:rPr>
      </w:pPr>
    </w:p>
    <w:p w:rsidR="00850B3A" w:rsidRDefault="00850B3A" w:rsidP="00384D19">
      <w:pPr>
        <w:pStyle w:val="FootnoteText"/>
        <w:ind w:left="1418" w:hanging="1418"/>
        <w:jc w:val="both"/>
        <w:rPr>
          <w:rFonts w:ascii="Times New Roman" w:hAnsi="Times New Roman" w:cs="Times New Roman"/>
          <w:sz w:val="24"/>
          <w:szCs w:val="24"/>
          <w:lang w:val="en-US"/>
        </w:rPr>
      </w:pPr>
      <w:r>
        <w:rPr>
          <w:rFonts w:ascii="Times New Roman" w:hAnsi="Times New Roman" w:cs="Times New Roman"/>
          <w:sz w:val="24"/>
          <w:szCs w:val="24"/>
        </w:rPr>
        <w:t>Kitab Undang – Undang Hukum Pidana</w:t>
      </w:r>
    </w:p>
    <w:p w:rsidR="00384D19" w:rsidRPr="00384D19" w:rsidRDefault="00384D19" w:rsidP="00384D19">
      <w:pPr>
        <w:pStyle w:val="FootnoteText"/>
        <w:ind w:left="1418" w:hanging="1418"/>
        <w:jc w:val="both"/>
        <w:rPr>
          <w:rFonts w:ascii="Times New Roman" w:hAnsi="Times New Roman" w:cs="Times New Roman"/>
          <w:sz w:val="24"/>
          <w:szCs w:val="24"/>
          <w:lang w:val="en-US"/>
        </w:rPr>
      </w:pPr>
    </w:p>
    <w:p w:rsidR="00850B3A" w:rsidRDefault="00850B3A" w:rsidP="00384D19">
      <w:pPr>
        <w:pStyle w:val="FootnoteText"/>
        <w:ind w:left="1418" w:hanging="1418"/>
        <w:jc w:val="both"/>
        <w:rPr>
          <w:rFonts w:ascii="Times New Roman" w:hAnsi="Times New Roman" w:cs="Times New Roman"/>
          <w:sz w:val="24"/>
          <w:szCs w:val="24"/>
          <w:lang w:val="en-US"/>
        </w:rPr>
      </w:pPr>
      <w:r w:rsidRPr="006C60CA">
        <w:rPr>
          <w:rFonts w:ascii="Times New Roman" w:hAnsi="Times New Roman" w:cs="Times New Roman"/>
          <w:sz w:val="24"/>
          <w:szCs w:val="24"/>
        </w:rPr>
        <w:t xml:space="preserve">http://www.bpn-bireuen.go.id, </w:t>
      </w:r>
      <w:r w:rsidRPr="006C60CA">
        <w:rPr>
          <w:rFonts w:ascii="Times New Roman" w:hAnsi="Times New Roman" w:cs="Times New Roman"/>
          <w:i/>
          <w:iCs/>
          <w:sz w:val="24"/>
          <w:szCs w:val="24"/>
        </w:rPr>
        <w:t xml:space="preserve">“Larangan Pemakaian Tanah Tanpa Izin Yang Berhak atau Kuasanya”, </w:t>
      </w:r>
      <w:r w:rsidRPr="006C60CA">
        <w:rPr>
          <w:rFonts w:ascii="Times New Roman" w:hAnsi="Times New Roman" w:cs="Times New Roman"/>
          <w:sz w:val="24"/>
          <w:szCs w:val="24"/>
        </w:rPr>
        <w:t xml:space="preserve">Diakses Pada Tanggal 10 Maret 2020 Pukul !4.50 WIB.  </w:t>
      </w:r>
    </w:p>
    <w:p w:rsidR="00384D19" w:rsidRPr="00384D19" w:rsidRDefault="00384D19" w:rsidP="00384D19">
      <w:pPr>
        <w:pStyle w:val="FootnoteText"/>
        <w:ind w:left="1418" w:hanging="1418"/>
        <w:jc w:val="both"/>
        <w:rPr>
          <w:rFonts w:ascii="Times New Roman" w:hAnsi="Times New Roman" w:cs="Times New Roman"/>
          <w:sz w:val="24"/>
          <w:szCs w:val="24"/>
          <w:lang w:val="en-US"/>
        </w:rPr>
      </w:pPr>
    </w:p>
    <w:p w:rsidR="00850B3A" w:rsidRPr="006C60CA" w:rsidRDefault="00850B3A" w:rsidP="00384D19">
      <w:pPr>
        <w:autoSpaceDE w:val="0"/>
        <w:autoSpaceDN w:val="0"/>
        <w:adjustRightInd w:val="0"/>
        <w:spacing w:after="0" w:line="240" w:lineRule="auto"/>
        <w:ind w:left="1418" w:hanging="1418"/>
        <w:jc w:val="both"/>
        <w:rPr>
          <w:rFonts w:ascii="Times New Roman" w:hAnsi="Times New Roman" w:cs="Times New Roman"/>
          <w:sz w:val="24"/>
          <w:szCs w:val="24"/>
        </w:rPr>
      </w:pPr>
      <w:r w:rsidRPr="006C60CA">
        <w:rPr>
          <w:rFonts w:ascii="Times New Roman" w:hAnsi="Times New Roman" w:cs="Times New Roman"/>
          <w:sz w:val="24"/>
          <w:szCs w:val="24"/>
        </w:rPr>
        <w:t xml:space="preserve">ArtiKata.com, </w:t>
      </w:r>
      <w:r w:rsidRPr="006C60CA">
        <w:rPr>
          <w:rFonts w:ascii="Times New Roman" w:hAnsi="Times New Roman" w:cs="Times New Roman"/>
          <w:i/>
          <w:iCs/>
          <w:sz w:val="24"/>
          <w:szCs w:val="24"/>
        </w:rPr>
        <w:t>Definisi Penyerobotan</w:t>
      </w:r>
      <w:r w:rsidRPr="006C60CA">
        <w:rPr>
          <w:rFonts w:ascii="Times New Roman" w:hAnsi="Times New Roman" w:cs="Times New Roman"/>
          <w:sz w:val="24"/>
          <w:szCs w:val="24"/>
        </w:rPr>
        <w:t xml:space="preserve">, diakses dalam </w:t>
      </w:r>
      <w:hyperlink r:id="rId10" w:history="1">
        <w:r w:rsidRPr="006C60CA">
          <w:rPr>
            <w:rStyle w:val="Hyperlink"/>
            <w:rFonts w:ascii="Times New Roman" w:hAnsi="Times New Roman" w:cs="Times New Roman"/>
            <w:sz w:val="24"/>
            <w:szCs w:val="24"/>
          </w:rPr>
          <w:t>http://www.artikata.com/arti-</w:t>
        </w:r>
      </w:hyperlink>
      <w:r w:rsidRPr="006C60CA">
        <w:rPr>
          <w:rFonts w:ascii="Times New Roman" w:hAnsi="Times New Roman" w:cs="Times New Roman"/>
          <w:sz w:val="24"/>
          <w:szCs w:val="24"/>
        </w:rPr>
        <w:t xml:space="preserve"> 378153-penyerobotan.html, tanggal  9 Maret 2020, jam : 6.03 pm.</w:t>
      </w:r>
    </w:p>
    <w:p w:rsidR="00850B3A" w:rsidRDefault="00850B3A" w:rsidP="00850B3A">
      <w:pPr>
        <w:tabs>
          <w:tab w:val="left" w:pos="709"/>
        </w:tabs>
        <w:spacing w:after="0" w:line="240" w:lineRule="auto"/>
        <w:jc w:val="center"/>
        <w:rPr>
          <w:lang w:val="en-US"/>
        </w:rPr>
      </w:pPr>
    </w:p>
    <w:p w:rsidR="00850B3A" w:rsidRDefault="00850B3A" w:rsidP="00850B3A">
      <w:pPr>
        <w:tabs>
          <w:tab w:val="left" w:pos="709"/>
        </w:tabs>
        <w:spacing w:after="0" w:line="240" w:lineRule="auto"/>
        <w:jc w:val="center"/>
        <w:rPr>
          <w:lang w:val="en-US"/>
        </w:rPr>
      </w:pPr>
    </w:p>
    <w:p w:rsidR="00850B3A" w:rsidRPr="00252340" w:rsidRDefault="00850B3A" w:rsidP="00850B3A">
      <w:pPr>
        <w:tabs>
          <w:tab w:val="left" w:pos="709"/>
        </w:tabs>
        <w:spacing w:after="0" w:line="240" w:lineRule="auto"/>
        <w:jc w:val="center"/>
        <w:rPr>
          <w:lang w:val="en-US"/>
        </w:rPr>
      </w:pPr>
    </w:p>
    <w:sectPr w:rsidR="00850B3A" w:rsidRPr="002523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CC" w:rsidRDefault="002768CC" w:rsidP="00E90B4B">
      <w:pPr>
        <w:spacing w:after="0" w:line="240" w:lineRule="auto"/>
      </w:pPr>
      <w:r>
        <w:separator/>
      </w:r>
    </w:p>
  </w:endnote>
  <w:endnote w:type="continuationSeparator" w:id="0">
    <w:p w:rsidR="002768CC" w:rsidRDefault="002768CC" w:rsidP="00E9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CC" w:rsidRDefault="002768CC" w:rsidP="00E90B4B">
      <w:pPr>
        <w:spacing w:after="0" w:line="240" w:lineRule="auto"/>
      </w:pPr>
      <w:r>
        <w:separator/>
      </w:r>
    </w:p>
  </w:footnote>
  <w:footnote w:type="continuationSeparator" w:id="0">
    <w:p w:rsidR="002768CC" w:rsidRDefault="002768CC" w:rsidP="00E90B4B">
      <w:pPr>
        <w:spacing w:after="0" w:line="240" w:lineRule="auto"/>
      </w:pPr>
      <w:r>
        <w:continuationSeparator/>
      </w:r>
    </w:p>
  </w:footnote>
  <w:footnote w:id="1">
    <w:p w:rsidR="00E90B4B" w:rsidRPr="002511F7" w:rsidRDefault="00E90B4B" w:rsidP="00E90B4B">
      <w:pPr>
        <w:tabs>
          <w:tab w:val="left" w:pos="1660"/>
        </w:tabs>
        <w:spacing w:after="0" w:line="0" w:lineRule="atLeast"/>
        <w:ind w:left="284" w:hanging="284"/>
        <w:jc w:val="both"/>
        <w:rPr>
          <w:rFonts w:ascii="Times New Roman" w:eastAsia="Times New Roman" w:hAnsi="Times New Roman" w:cs="Times New Roman"/>
          <w:vertAlign w:val="superscript"/>
        </w:rPr>
      </w:pPr>
      <w:r w:rsidRPr="002511F7">
        <w:rPr>
          <w:rStyle w:val="FootnoteReference"/>
          <w:rFonts w:ascii="Times New Roman" w:hAnsi="Times New Roman" w:cs="Times New Roman"/>
        </w:rPr>
        <w:footnoteRef/>
      </w:r>
      <w:r w:rsidRPr="002511F7">
        <w:rPr>
          <w:rFonts w:ascii="Times New Roman" w:hAnsi="Times New Roman" w:cs="Times New Roman"/>
        </w:rPr>
        <w:t xml:space="preserve"> </w:t>
      </w:r>
      <w:r w:rsidRPr="002511F7">
        <w:rPr>
          <w:rFonts w:ascii="Times New Roman" w:eastAsia="Times New Roman" w:hAnsi="Times New Roman" w:cs="Times New Roman"/>
        </w:rPr>
        <w:t xml:space="preserve">Peter Mahmud Marzuki, </w:t>
      </w:r>
      <w:r w:rsidRPr="002511F7">
        <w:rPr>
          <w:rFonts w:ascii="Times New Roman" w:eastAsia="Times New Roman" w:hAnsi="Times New Roman" w:cs="Times New Roman"/>
          <w:i/>
        </w:rPr>
        <w:t>Pengantar Ilmu Hukum</w:t>
      </w:r>
      <w:r w:rsidRPr="002511F7">
        <w:rPr>
          <w:rFonts w:ascii="Times New Roman" w:eastAsia="Times New Roman" w:hAnsi="Times New Roman" w:cs="Times New Roman"/>
        </w:rPr>
        <w:t>, Kencana, Jakarta, 2008, hlm. 58.</w:t>
      </w:r>
    </w:p>
  </w:footnote>
  <w:footnote w:id="2">
    <w:p w:rsidR="00E90B4B" w:rsidRPr="002511F7" w:rsidRDefault="00E90B4B" w:rsidP="00E90B4B">
      <w:pPr>
        <w:pStyle w:val="FootnoteText"/>
        <w:ind w:left="284" w:hanging="284"/>
        <w:jc w:val="both"/>
        <w:rPr>
          <w:rFonts w:ascii="Times New Roman" w:hAnsi="Times New Roman" w:cs="Times New Roman"/>
          <w:sz w:val="22"/>
          <w:szCs w:val="22"/>
        </w:rPr>
      </w:pPr>
      <w:r w:rsidRPr="002511F7">
        <w:rPr>
          <w:rStyle w:val="FootnoteReference"/>
          <w:rFonts w:ascii="Times New Roman" w:hAnsi="Times New Roman" w:cs="Times New Roman"/>
          <w:sz w:val="22"/>
          <w:szCs w:val="22"/>
        </w:rPr>
        <w:footnoteRef/>
      </w:r>
      <w:r w:rsidRPr="002511F7">
        <w:rPr>
          <w:rFonts w:ascii="Times New Roman" w:hAnsi="Times New Roman" w:cs="Times New Roman"/>
          <w:sz w:val="22"/>
          <w:szCs w:val="22"/>
        </w:rPr>
        <w:t xml:space="preserve">Andi </w:t>
      </w:r>
      <w:r w:rsidRPr="002511F7">
        <w:rPr>
          <w:rFonts w:ascii="Times New Roman" w:hAnsi="Times New Roman" w:cs="Times New Roman"/>
          <w:sz w:val="22"/>
          <w:szCs w:val="22"/>
        </w:rPr>
        <w:t xml:space="preserve">Hamzah, </w:t>
      </w:r>
      <w:r w:rsidRPr="002511F7">
        <w:rPr>
          <w:rFonts w:ascii="Times New Roman" w:hAnsi="Times New Roman" w:cs="Times New Roman"/>
          <w:i/>
          <w:iCs/>
          <w:sz w:val="22"/>
          <w:szCs w:val="22"/>
        </w:rPr>
        <w:t xml:space="preserve">Delik-Delik Tersebar di Luar KUHP Beserta Komentarnya, </w:t>
      </w:r>
      <w:r w:rsidRPr="002511F7">
        <w:rPr>
          <w:rFonts w:ascii="Times New Roman" w:hAnsi="Times New Roman" w:cs="Times New Roman"/>
          <w:sz w:val="22"/>
          <w:szCs w:val="22"/>
        </w:rPr>
        <w:t xml:space="preserve">(Jakarta 1982), Hlm 278-279.  </w:t>
      </w:r>
    </w:p>
  </w:footnote>
  <w:footnote w:id="3">
    <w:p w:rsidR="00E90B4B" w:rsidRPr="002511F7" w:rsidRDefault="00E90B4B" w:rsidP="00E90B4B">
      <w:pPr>
        <w:autoSpaceDE w:val="0"/>
        <w:autoSpaceDN w:val="0"/>
        <w:adjustRightInd w:val="0"/>
        <w:spacing w:after="0" w:line="240" w:lineRule="auto"/>
        <w:ind w:left="284" w:hanging="284"/>
        <w:jc w:val="both"/>
        <w:rPr>
          <w:rFonts w:ascii="Times New Roman" w:hAnsi="Times New Roman" w:cs="Times New Roman"/>
        </w:rPr>
      </w:pPr>
      <w:r w:rsidRPr="002511F7">
        <w:rPr>
          <w:rStyle w:val="FootnoteReference"/>
          <w:rFonts w:ascii="Times New Roman" w:hAnsi="Times New Roman" w:cs="Times New Roman"/>
        </w:rPr>
        <w:footnoteRef/>
      </w:r>
      <w:r w:rsidRPr="002511F7">
        <w:rPr>
          <w:rFonts w:ascii="Times New Roman" w:hAnsi="Times New Roman" w:cs="Times New Roman"/>
        </w:rPr>
        <w:t xml:space="preserve"> </w:t>
      </w:r>
      <w:r w:rsidRPr="002511F7">
        <w:rPr>
          <w:rFonts w:ascii="Times New Roman" w:hAnsi="Times New Roman" w:cs="Times New Roman"/>
        </w:rPr>
        <w:t>Peraturan Pemerintah Pengganti Undang-Undang Nomor 51 Tahun 1960 Tentang Larangan Pemakaian Tanah Tanpa Izin Yang Berhak Atau Kuasanya.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13A7"/>
    <w:multiLevelType w:val="hybridMultilevel"/>
    <w:tmpl w:val="5EC88F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7341B7"/>
    <w:multiLevelType w:val="hybridMultilevel"/>
    <w:tmpl w:val="5D70FCC6"/>
    <w:lvl w:ilvl="0" w:tplc="0192AB44">
      <w:start w:val="1"/>
      <w:numFmt w:val="upperLetter"/>
      <w:lvlText w:val="%1."/>
      <w:lvlJc w:val="left"/>
      <w:pPr>
        <w:ind w:left="720" w:hanging="360"/>
      </w:pPr>
      <w:rPr>
        <w:rFonts w:hint="default"/>
        <w:b/>
        <w:bCs/>
      </w:rPr>
    </w:lvl>
    <w:lvl w:ilvl="1" w:tplc="6F94039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1C6B99"/>
    <w:multiLevelType w:val="hybridMultilevel"/>
    <w:tmpl w:val="76B80EC2"/>
    <w:lvl w:ilvl="0" w:tplc="6384498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0A74B0"/>
    <w:multiLevelType w:val="hybridMultilevel"/>
    <w:tmpl w:val="4740E258"/>
    <w:lvl w:ilvl="0" w:tplc="44E21D66">
      <w:start w:val="1"/>
      <w:numFmt w:val="upperRoman"/>
      <w:lvlText w:val="%1."/>
      <w:lvlJc w:val="left"/>
      <w:pPr>
        <w:ind w:left="1080" w:hanging="720"/>
      </w:pPr>
      <w:rPr>
        <w:rFonts w:ascii="Times New Roman" w:hAnsi="Times New Roman" w:cs="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D5B29"/>
    <w:multiLevelType w:val="hybridMultilevel"/>
    <w:tmpl w:val="10EEF52A"/>
    <w:lvl w:ilvl="0" w:tplc="FD10DC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972349"/>
    <w:multiLevelType w:val="hybridMultilevel"/>
    <w:tmpl w:val="C15458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2C0CB9"/>
    <w:multiLevelType w:val="hybridMultilevel"/>
    <w:tmpl w:val="53486D2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CC481A"/>
    <w:multiLevelType w:val="hybridMultilevel"/>
    <w:tmpl w:val="F2126284"/>
    <w:lvl w:ilvl="0" w:tplc="FAF0659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CB7E8E"/>
    <w:multiLevelType w:val="hybridMultilevel"/>
    <w:tmpl w:val="FEF8FAE2"/>
    <w:lvl w:ilvl="0" w:tplc="477A96E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3D6B64"/>
    <w:multiLevelType w:val="hybridMultilevel"/>
    <w:tmpl w:val="CB007388"/>
    <w:lvl w:ilvl="0" w:tplc="695C7636">
      <w:start w:val="1"/>
      <w:numFmt w:val="decimal"/>
      <w:lvlText w:val="%1)"/>
      <w:lvlJc w:val="left"/>
      <w:pPr>
        <w:ind w:left="420" w:hanging="360"/>
      </w:pPr>
      <w:rPr>
        <w:rFonts w:hint="default"/>
      </w:rPr>
    </w:lvl>
    <w:lvl w:ilvl="1" w:tplc="8B7449B4">
      <w:start w:val="1"/>
      <w:numFmt w:val="lowerLetter"/>
      <w:lvlText w:val="%2."/>
      <w:lvlJc w:val="left"/>
      <w:pPr>
        <w:ind w:left="1140" w:hanging="360"/>
      </w:pPr>
      <w:rPr>
        <w:rFonts w:hint="default"/>
      </w:rPr>
    </w:lvl>
    <w:lvl w:ilvl="2" w:tplc="122A256C">
      <w:start w:val="1"/>
      <w:numFmt w:val="decimal"/>
      <w:lvlText w:val="%3."/>
      <w:lvlJc w:val="left"/>
      <w:pPr>
        <w:ind w:left="2040" w:hanging="360"/>
      </w:pPr>
      <w:rPr>
        <w:rFonts w:hint="default"/>
      </w:r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0">
    <w:nsid w:val="42447F81"/>
    <w:multiLevelType w:val="hybridMultilevel"/>
    <w:tmpl w:val="BB12240C"/>
    <w:lvl w:ilvl="0" w:tplc="A4027AC6">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725649"/>
    <w:multiLevelType w:val="hybridMultilevel"/>
    <w:tmpl w:val="AADA20A4"/>
    <w:lvl w:ilvl="0" w:tplc="04210019">
      <w:start w:val="1"/>
      <w:numFmt w:val="lowerLetter"/>
      <w:lvlText w:val="%1."/>
      <w:lvlJc w:val="left"/>
      <w:pPr>
        <w:ind w:left="720" w:hanging="360"/>
      </w:pPr>
      <w:rPr>
        <w:rFonts w:hint="default"/>
      </w:rPr>
    </w:lvl>
    <w:lvl w:ilvl="1" w:tplc="2AB6085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275C75"/>
    <w:multiLevelType w:val="hybridMultilevel"/>
    <w:tmpl w:val="B066B88C"/>
    <w:lvl w:ilvl="0" w:tplc="695C7636">
      <w:start w:val="1"/>
      <w:numFmt w:val="decimal"/>
      <w:lvlText w:val="%1)"/>
      <w:lvlJc w:val="left"/>
      <w:pPr>
        <w:ind w:left="420" w:hanging="360"/>
      </w:pPr>
      <w:rPr>
        <w:rFonts w:hint="default"/>
      </w:rPr>
    </w:lvl>
    <w:lvl w:ilvl="1" w:tplc="5A3AD55E">
      <w:start w:val="1"/>
      <w:numFmt w:val="lowerLetter"/>
      <w:lvlText w:val="%2."/>
      <w:lvlJc w:val="left"/>
      <w:pPr>
        <w:ind w:left="1140" w:hanging="360"/>
      </w:pPr>
      <w:rPr>
        <w:rFonts w:hint="default"/>
      </w:r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3">
    <w:nsid w:val="443973FC"/>
    <w:multiLevelType w:val="hybridMultilevel"/>
    <w:tmpl w:val="099E37B2"/>
    <w:lvl w:ilvl="0" w:tplc="B2F01F50">
      <w:start w:val="1"/>
      <w:numFmt w:val="lowerLetter"/>
      <w:lvlText w:val="%1."/>
      <w:lvlJc w:val="left"/>
      <w:pPr>
        <w:ind w:left="927" w:hanging="360"/>
      </w:pPr>
      <w:rPr>
        <w:rFonts w:ascii="Times New Roman" w:eastAsiaTheme="minorHAnsi" w:hAnsi="Times New Roman" w:cs="Times New Roman"/>
      </w:rPr>
    </w:lvl>
    <w:lvl w:ilvl="1" w:tplc="ADE24658">
      <w:start w:val="1"/>
      <w:numFmt w:val="decimal"/>
      <w:lvlText w:val="%2)"/>
      <w:lvlJc w:val="left"/>
      <w:pPr>
        <w:ind w:left="1647" w:hanging="360"/>
      </w:pPr>
      <w:rPr>
        <w:rFonts w:hint="default"/>
      </w:rPr>
    </w:lvl>
    <w:lvl w:ilvl="2" w:tplc="1C4E30C0">
      <w:start w:val="1"/>
      <w:numFmt w:val="upperLetter"/>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458B1BA6"/>
    <w:multiLevelType w:val="hybridMultilevel"/>
    <w:tmpl w:val="810E6F28"/>
    <w:lvl w:ilvl="0" w:tplc="90489EC2">
      <w:start w:val="1"/>
      <w:numFmt w:val="decimal"/>
      <w:lvlText w:val="%1."/>
      <w:lvlJc w:val="left"/>
      <w:pPr>
        <w:ind w:left="1271" w:hanging="360"/>
      </w:pPr>
      <w:rPr>
        <w:rFonts w:hint="default"/>
      </w:rPr>
    </w:lvl>
    <w:lvl w:ilvl="1" w:tplc="AD062C44">
      <w:start w:val="1"/>
      <w:numFmt w:val="decimal"/>
      <w:lvlText w:val="%2."/>
      <w:lvlJc w:val="left"/>
      <w:pPr>
        <w:ind w:left="2006" w:hanging="375"/>
      </w:pPr>
      <w:rPr>
        <w:rFonts w:hint="default"/>
      </w:rPr>
    </w:lvl>
    <w:lvl w:ilvl="2" w:tplc="CFD6BE7A">
      <w:start w:val="1"/>
      <w:numFmt w:val="lowerLetter"/>
      <w:lvlText w:val="%3."/>
      <w:lvlJc w:val="left"/>
      <w:pPr>
        <w:ind w:left="2891" w:hanging="360"/>
      </w:pPr>
      <w:rPr>
        <w:rFonts w:hint="default"/>
      </w:rPr>
    </w:lvl>
    <w:lvl w:ilvl="3" w:tplc="0421000F" w:tentative="1">
      <w:start w:val="1"/>
      <w:numFmt w:val="decimal"/>
      <w:lvlText w:val="%4."/>
      <w:lvlJc w:val="left"/>
      <w:pPr>
        <w:ind w:left="3431" w:hanging="360"/>
      </w:pPr>
    </w:lvl>
    <w:lvl w:ilvl="4" w:tplc="04210019" w:tentative="1">
      <w:start w:val="1"/>
      <w:numFmt w:val="lowerLetter"/>
      <w:lvlText w:val="%5."/>
      <w:lvlJc w:val="left"/>
      <w:pPr>
        <w:ind w:left="4151" w:hanging="360"/>
      </w:pPr>
    </w:lvl>
    <w:lvl w:ilvl="5" w:tplc="0421001B" w:tentative="1">
      <w:start w:val="1"/>
      <w:numFmt w:val="lowerRoman"/>
      <w:lvlText w:val="%6."/>
      <w:lvlJc w:val="right"/>
      <w:pPr>
        <w:ind w:left="4871" w:hanging="180"/>
      </w:pPr>
    </w:lvl>
    <w:lvl w:ilvl="6" w:tplc="0421000F" w:tentative="1">
      <w:start w:val="1"/>
      <w:numFmt w:val="decimal"/>
      <w:lvlText w:val="%7."/>
      <w:lvlJc w:val="left"/>
      <w:pPr>
        <w:ind w:left="5591" w:hanging="360"/>
      </w:pPr>
    </w:lvl>
    <w:lvl w:ilvl="7" w:tplc="04210019" w:tentative="1">
      <w:start w:val="1"/>
      <w:numFmt w:val="lowerLetter"/>
      <w:lvlText w:val="%8."/>
      <w:lvlJc w:val="left"/>
      <w:pPr>
        <w:ind w:left="6311" w:hanging="360"/>
      </w:pPr>
    </w:lvl>
    <w:lvl w:ilvl="8" w:tplc="0421001B" w:tentative="1">
      <w:start w:val="1"/>
      <w:numFmt w:val="lowerRoman"/>
      <w:lvlText w:val="%9."/>
      <w:lvlJc w:val="right"/>
      <w:pPr>
        <w:ind w:left="7031" w:hanging="180"/>
      </w:pPr>
    </w:lvl>
  </w:abstractNum>
  <w:abstractNum w:abstractNumId="15">
    <w:nsid w:val="49BC6AC9"/>
    <w:multiLevelType w:val="hybridMultilevel"/>
    <w:tmpl w:val="17AA4E22"/>
    <w:lvl w:ilvl="0" w:tplc="E8F464CA">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A302A94"/>
    <w:multiLevelType w:val="hybridMultilevel"/>
    <w:tmpl w:val="304E9CF6"/>
    <w:lvl w:ilvl="0" w:tplc="A4EC9024">
      <w:start w:val="1"/>
      <w:numFmt w:val="upperLetter"/>
      <w:lvlText w:val="%1."/>
      <w:lvlJc w:val="left"/>
      <w:pPr>
        <w:ind w:left="720" w:hanging="360"/>
      </w:pPr>
      <w:rPr>
        <w:rFonts w:ascii="Times New Roman" w:hAnsi="Times New Roman" w:cs="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884E5D"/>
    <w:multiLevelType w:val="hybridMultilevel"/>
    <w:tmpl w:val="16D2C104"/>
    <w:lvl w:ilvl="0" w:tplc="695C7636">
      <w:start w:val="1"/>
      <w:numFmt w:val="decimal"/>
      <w:lvlText w:val="%1)"/>
      <w:lvlJc w:val="left"/>
      <w:pPr>
        <w:ind w:left="420" w:hanging="360"/>
      </w:pPr>
      <w:rPr>
        <w:rFonts w:hint="default"/>
      </w:rPr>
    </w:lvl>
    <w:lvl w:ilvl="1" w:tplc="1FC05AB0">
      <w:start w:val="1"/>
      <w:numFmt w:val="lowerLetter"/>
      <w:lvlText w:val="%2."/>
      <w:lvlJc w:val="left"/>
      <w:pPr>
        <w:ind w:left="1140" w:hanging="360"/>
      </w:pPr>
      <w:rPr>
        <w:rFonts w:hint="default"/>
      </w:rPr>
    </w:lvl>
    <w:lvl w:ilvl="2" w:tplc="5C384B4C">
      <w:start w:val="1"/>
      <w:numFmt w:val="decimal"/>
      <w:lvlText w:val="%3."/>
      <w:lvlJc w:val="left"/>
      <w:pPr>
        <w:ind w:left="2070" w:hanging="390"/>
      </w:pPr>
      <w:rPr>
        <w:rFonts w:hint="default"/>
      </w:rPr>
    </w:lvl>
    <w:lvl w:ilvl="3" w:tplc="0421000F">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8">
    <w:nsid w:val="75022F63"/>
    <w:multiLevelType w:val="hybridMultilevel"/>
    <w:tmpl w:val="39D64EAE"/>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nsid w:val="7FC33409"/>
    <w:multiLevelType w:val="hybridMultilevel"/>
    <w:tmpl w:val="AEEAB2B4"/>
    <w:lvl w:ilvl="0" w:tplc="9776F916">
      <w:start w:val="1"/>
      <w:numFmt w:val="upperLetter"/>
      <w:lvlText w:val="%1."/>
      <w:lvlJc w:val="left"/>
      <w:pPr>
        <w:ind w:left="720" w:hanging="360"/>
      </w:pPr>
      <w:rPr>
        <w:rFonts w:hint="default"/>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8A1E32D8">
      <w:start w:val="1"/>
      <w:numFmt w:val="decimal"/>
      <w:lvlText w:val="%6)"/>
      <w:lvlJc w:val="left"/>
      <w:pPr>
        <w:ind w:left="4515" w:hanging="375"/>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FF36CFF"/>
    <w:multiLevelType w:val="hybridMultilevel"/>
    <w:tmpl w:val="2DB28D10"/>
    <w:lvl w:ilvl="0" w:tplc="5216A9E6">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num w:numId="1">
    <w:abstractNumId w:val="3"/>
  </w:num>
  <w:num w:numId="2">
    <w:abstractNumId w:val="16"/>
  </w:num>
  <w:num w:numId="3">
    <w:abstractNumId w:val="15"/>
  </w:num>
  <w:num w:numId="4">
    <w:abstractNumId w:val="5"/>
  </w:num>
  <w:num w:numId="5">
    <w:abstractNumId w:val="6"/>
  </w:num>
  <w:num w:numId="6">
    <w:abstractNumId w:val="19"/>
  </w:num>
  <w:num w:numId="7">
    <w:abstractNumId w:val="13"/>
  </w:num>
  <w:num w:numId="8">
    <w:abstractNumId w:val="11"/>
  </w:num>
  <w:num w:numId="9">
    <w:abstractNumId w:val="12"/>
  </w:num>
  <w:num w:numId="10">
    <w:abstractNumId w:val="17"/>
  </w:num>
  <w:num w:numId="11">
    <w:abstractNumId w:val="9"/>
  </w:num>
  <w:num w:numId="12">
    <w:abstractNumId w:val="14"/>
  </w:num>
  <w:num w:numId="13">
    <w:abstractNumId w:val="2"/>
  </w:num>
  <w:num w:numId="14">
    <w:abstractNumId w:val="0"/>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
  </w:num>
  <w:num w:numId="20">
    <w:abstractNumId w:val="8"/>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73"/>
    <w:rsid w:val="000E5679"/>
    <w:rsid w:val="00252340"/>
    <w:rsid w:val="002768CC"/>
    <w:rsid w:val="002C0E27"/>
    <w:rsid w:val="002E7873"/>
    <w:rsid w:val="00384D19"/>
    <w:rsid w:val="00740754"/>
    <w:rsid w:val="00820255"/>
    <w:rsid w:val="00850B3A"/>
    <w:rsid w:val="009F79BF"/>
    <w:rsid w:val="00B16632"/>
    <w:rsid w:val="00D60FCB"/>
    <w:rsid w:val="00E51B45"/>
    <w:rsid w:val="00E9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873"/>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873"/>
    <w:rPr>
      <w:rFonts w:ascii="Tahoma" w:hAnsi="Tahoma" w:cs="Tahoma"/>
      <w:sz w:val="16"/>
      <w:szCs w:val="16"/>
      <w:lang w:val="id-ID"/>
    </w:rPr>
  </w:style>
  <w:style w:type="paragraph" w:styleId="ListParagraph">
    <w:name w:val="List Paragraph"/>
    <w:basedOn w:val="Normal"/>
    <w:link w:val="ListParagraphChar"/>
    <w:uiPriority w:val="34"/>
    <w:qFormat/>
    <w:rsid w:val="002E7873"/>
    <w:pPr>
      <w:spacing w:line="256" w:lineRule="auto"/>
      <w:ind w:left="720"/>
      <w:contextualSpacing/>
    </w:pPr>
  </w:style>
  <w:style w:type="character" w:customStyle="1" w:styleId="ListParagraphChar">
    <w:name w:val="List Paragraph Char"/>
    <w:link w:val="ListParagraph"/>
    <w:uiPriority w:val="34"/>
    <w:locked/>
    <w:rsid w:val="002E7873"/>
    <w:rPr>
      <w:lang w:val="id-ID"/>
    </w:rPr>
  </w:style>
  <w:style w:type="character" w:styleId="Emphasis">
    <w:name w:val="Emphasis"/>
    <w:uiPriority w:val="20"/>
    <w:qFormat/>
    <w:rsid w:val="00252340"/>
    <w:rPr>
      <w:rFonts w:ascii="Times New Roman" w:hAnsi="Times New Roman" w:cs="Times New Roman" w:hint="default"/>
      <w:i/>
      <w:iCs/>
    </w:rPr>
  </w:style>
  <w:style w:type="paragraph" w:customStyle="1" w:styleId="Default">
    <w:name w:val="Default"/>
    <w:rsid w:val="00E90B4B"/>
    <w:pPr>
      <w:autoSpaceDE w:val="0"/>
      <w:autoSpaceDN w:val="0"/>
      <w:adjustRightInd w:val="0"/>
      <w:spacing w:after="0" w:line="240" w:lineRule="auto"/>
    </w:pPr>
    <w:rPr>
      <w:rFonts w:ascii="Georgia" w:hAnsi="Georgia" w:cs="Georgia"/>
      <w:color w:val="000000"/>
      <w:sz w:val="24"/>
      <w:szCs w:val="24"/>
      <w:lang w:val="id-ID"/>
    </w:rPr>
  </w:style>
  <w:style w:type="character" w:styleId="FootnoteReference">
    <w:name w:val="footnote reference"/>
    <w:basedOn w:val="DefaultParagraphFont"/>
    <w:uiPriority w:val="99"/>
    <w:semiHidden/>
    <w:unhideWhenUsed/>
    <w:rsid w:val="00E90B4B"/>
    <w:rPr>
      <w:vertAlign w:val="superscript"/>
    </w:rPr>
  </w:style>
  <w:style w:type="paragraph" w:styleId="FootnoteText">
    <w:name w:val="footnote text"/>
    <w:basedOn w:val="Normal"/>
    <w:link w:val="FootnoteTextChar"/>
    <w:uiPriority w:val="99"/>
    <w:unhideWhenUsed/>
    <w:rsid w:val="00E90B4B"/>
    <w:pPr>
      <w:spacing w:after="0" w:line="240" w:lineRule="auto"/>
    </w:pPr>
    <w:rPr>
      <w:sz w:val="20"/>
      <w:szCs w:val="20"/>
    </w:rPr>
  </w:style>
  <w:style w:type="character" w:customStyle="1" w:styleId="FootnoteTextChar">
    <w:name w:val="Footnote Text Char"/>
    <w:basedOn w:val="DefaultParagraphFont"/>
    <w:link w:val="FootnoteText"/>
    <w:uiPriority w:val="99"/>
    <w:rsid w:val="00E90B4B"/>
    <w:rPr>
      <w:sz w:val="20"/>
      <w:szCs w:val="20"/>
      <w:lang w:val="id-ID"/>
    </w:rPr>
  </w:style>
  <w:style w:type="character" w:styleId="Hyperlink">
    <w:name w:val="Hyperlink"/>
    <w:basedOn w:val="DefaultParagraphFont"/>
    <w:uiPriority w:val="99"/>
    <w:unhideWhenUsed/>
    <w:rsid w:val="00850B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873"/>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873"/>
    <w:rPr>
      <w:rFonts w:ascii="Tahoma" w:hAnsi="Tahoma" w:cs="Tahoma"/>
      <w:sz w:val="16"/>
      <w:szCs w:val="16"/>
      <w:lang w:val="id-ID"/>
    </w:rPr>
  </w:style>
  <w:style w:type="paragraph" w:styleId="ListParagraph">
    <w:name w:val="List Paragraph"/>
    <w:basedOn w:val="Normal"/>
    <w:link w:val="ListParagraphChar"/>
    <w:uiPriority w:val="34"/>
    <w:qFormat/>
    <w:rsid w:val="002E7873"/>
    <w:pPr>
      <w:spacing w:line="256" w:lineRule="auto"/>
      <w:ind w:left="720"/>
      <w:contextualSpacing/>
    </w:pPr>
  </w:style>
  <w:style w:type="character" w:customStyle="1" w:styleId="ListParagraphChar">
    <w:name w:val="List Paragraph Char"/>
    <w:link w:val="ListParagraph"/>
    <w:uiPriority w:val="34"/>
    <w:locked/>
    <w:rsid w:val="002E7873"/>
    <w:rPr>
      <w:lang w:val="id-ID"/>
    </w:rPr>
  </w:style>
  <w:style w:type="character" w:styleId="Emphasis">
    <w:name w:val="Emphasis"/>
    <w:uiPriority w:val="20"/>
    <w:qFormat/>
    <w:rsid w:val="00252340"/>
    <w:rPr>
      <w:rFonts w:ascii="Times New Roman" w:hAnsi="Times New Roman" w:cs="Times New Roman" w:hint="default"/>
      <w:i/>
      <w:iCs/>
    </w:rPr>
  </w:style>
  <w:style w:type="paragraph" w:customStyle="1" w:styleId="Default">
    <w:name w:val="Default"/>
    <w:rsid w:val="00E90B4B"/>
    <w:pPr>
      <w:autoSpaceDE w:val="0"/>
      <w:autoSpaceDN w:val="0"/>
      <w:adjustRightInd w:val="0"/>
      <w:spacing w:after="0" w:line="240" w:lineRule="auto"/>
    </w:pPr>
    <w:rPr>
      <w:rFonts w:ascii="Georgia" w:hAnsi="Georgia" w:cs="Georgia"/>
      <w:color w:val="000000"/>
      <w:sz w:val="24"/>
      <w:szCs w:val="24"/>
      <w:lang w:val="id-ID"/>
    </w:rPr>
  </w:style>
  <w:style w:type="character" w:styleId="FootnoteReference">
    <w:name w:val="footnote reference"/>
    <w:basedOn w:val="DefaultParagraphFont"/>
    <w:uiPriority w:val="99"/>
    <w:semiHidden/>
    <w:unhideWhenUsed/>
    <w:rsid w:val="00E90B4B"/>
    <w:rPr>
      <w:vertAlign w:val="superscript"/>
    </w:rPr>
  </w:style>
  <w:style w:type="paragraph" w:styleId="FootnoteText">
    <w:name w:val="footnote text"/>
    <w:basedOn w:val="Normal"/>
    <w:link w:val="FootnoteTextChar"/>
    <w:uiPriority w:val="99"/>
    <w:unhideWhenUsed/>
    <w:rsid w:val="00E90B4B"/>
    <w:pPr>
      <w:spacing w:after="0" w:line="240" w:lineRule="auto"/>
    </w:pPr>
    <w:rPr>
      <w:sz w:val="20"/>
      <w:szCs w:val="20"/>
    </w:rPr>
  </w:style>
  <w:style w:type="character" w:customStyle="1" w:styleId="FootnoteTextChar">
    <w:name w:val="Footnote Text Char"/>
    <w:basedOn w:val="DefaultParagraphFont"/>
    <w:link w:val="FootnoteText"/>
    <w:uiPriority w:val="99"/>
    <w:rsid w:val="00E90B4B"/>
    <w:rPr>
      <w:sz w:val="20"/>
      <w:szCs w:val="20"/>
      <w:lang w:val="id-ID"/>
    </w:rPr>
  </w:style>
  <w:style w:type="character" w:styleId="Hyperlink">
    <w:name w:val="Hyperlink"/>
    <w:basedOn w:val="DefaultParagraphFont"/>
    <w:uiPriority w:val="99"/>
    <w:unhideWhenUsed/>
    <w:rsid w:val="00850B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rtikata.com/arti-"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EE71-073F-4F93-A426-AE855C71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7885</Words>
  <Characters>44951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af21915</dc:creator>
  <cp:lastModifiedBy>af21915</cp:lastModifiedBy>
  <cp:revision>4</cp:revision>
  <dcterms:created xsi:type="dcterms:W3CDTF">2022-09-21T14:51:00Z</dcterms:created>
  <dcterms:modified xsi:type="dcterms:W3CDTF">2022-09-21T16:44:00Z</dcterms:modified>
</cp:coreProperties>
</file>