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F205A" w14:textId="77777777" w:rsidR="009170D0" w:rsidRPr="00A40A8E" w:rsidRDefault="009170D0" w:rsidP="00622A62">
      <w:pPr>
        <w:spacing w:after="0" w:line="240" w:lineRule="auto"/>
        <w:jc w:val="center"/>
        <w:rPr>
          <w:rFonts w:ascii="Times New Roman" w:eastAsia="Calibri" w:hAnsi="Times New Roman" w:cs="Times New Roman"/>
          <w:b/>
          <w:sz w:val="24"/>
          <w:szCs w:val="24"/>
        </w:rPr>
      </w:pPr>
      <w:r w:rsidRPr="00A40A8E">
        <w:rPr>
          <w:rFonts w:ascii="Times New Roman" w:eastAsia="Calibri" w:hAnsi="Times New Roman" w:cs="Times New Roman"/>
          <w:b/>
          <w:sz w:val="24"/>
          <w:szCs w:val="24"/>
        </w:rPr>
        <w:t>LOCAL FINANCIAL POLICY IMPLEMENTATION STRATEGY</w:t>
      </w:r>
    </w:p>
    <w:p w14:paraId="2AFBB1ED" w14:textId="59190884" w:rsidR="00051D2E" w:rsidRPr="00A40A8E" w:rsidRDefault="009170D0" w:rsidP="00622A62">
      <w:pPr>
        <w:spacing w:after="0" w:line="240" w:lineRule="auto"/>
        <w:jc w:val="center"/>
        <w:rPr>
          <w:rFonts w:ascii="Times New Roman" w:eastAsia="Calibri" w:hAnsi="Times New Roman" w:cs="Times New Roman"/>
          <w:b/>
          <w:sz w:val="24"/>
          <w:szCs w:val="24"/>
        </w:rPr>
      </w:pPr>
      <w:r w:rsidRPr="00A40A8E">
        <w:rPr>
          <w:rFonts w:ascii="Times New Roman" w:eastAsia="Calibri" w:hAnsi="Times New Roman" w:cs="Times New Roman"/>
          <w:b/>
          <w:sz w:val="24"/>
          <w:szCs w:val="24"/>
        </w:rPr>
        <w:t>(Study of Bandung Regency Government Budget for Fiscal Year 2018-2020)</w:t>
      </w:r>
    </w:p>
    <w:p w14:paraId="05FC2B0E" w14:textId="360C712F" w:rsidR="00B12FBE" w:rsidRPr="00A40A8E" w:rsidRDefault="00B12FBE" w:rsidP="00622A62">
      <w:pPr>
        <w:spacing w:after="0" w:line="240" w:lineRule="auto"/>
        <w:jc w:val="center"/>
        <w:rPr>
          <w:rFonts w:ascii="Times New Roman" w:eastAsia="Calibri" w:hAnsi="Times New Roman" w:cs="Times New Roman"/>
          <w:bCs/>
          <w:sz w:val="24"/>
          <w:szCs w:val="24"/>
        </w:rPr>
      </w:pPr>
    </w:p>
    <w:p w14:paraId="165EDB4A" w14:textId="500F56BC" w:rsidR="00B12FBE" w:rsidRPr="00A40A8E" w:rsidRDefault="00B12FBE" w:rsidP="00622A62">
      <w:pPr>
        <w:spacing w:after="0" w:line="240" w:lineRule="auto"/>
        <w:jc w:val="center"/>
        <w:rPr>
          <w:rFonts w:ascii="Times New Roman" w:eastAsia="Calibri" w:hAnsi="Times New Roman" w:cs="Times New Roman"/>
          <w:bCs/>
          <w:sz w:val="24"/>
          <w:szCs w:val="24"/>
        </w:rPr>
      </w:pPr>
    </w:p>
    <w:p w14:paraId="777F549E" w14:textId="166A6AEE" w:rsidR="00B12FBE" w:rsidRPr="00A40A8E" w:rsidRDefault="00551F57" w:rsidP="00622A62">
      <w:pPr>
        <w:spacing w:after="0" w:line="240" w:lineRule="auto"/>
        <w:jc w:val="center"/>
        <w:rPr>
          <w:rFonts w:ascii="Times New Roman" w:hAnsi="Times New Roman" w:cs="Times New Roman"/>
          <w:b/>
          <w:bCs/>
          <w:sz w:val="24"/>
          <w:szCs w:val="24"/>
          <w:vertAlign w:val="superscript"/>
        </w:rPr>
      </w:pPr>
      <w:proofErr w:type="spellStart"/>
      <w:r w:rsidRPr="00A40A8E">
        <w:rPr>
          <w:rFonts w:ascii="Times New Roman" w:hAnsi="Times New Roman" w:cs="Times New Roman"/>
          <w:b/>
          <w:bCs/>
          <w:sz w:val="24"/>
          <w:szCs w:val="24"/>
        </w:rPr>
        <w:t>Febby</w:t>
      </w:r>
      <w:proofErr w:type="spellEnd"/>
      <w:r w:rsidRPr="00A40A8E">
        <w:rPr>
          <w:rFonts w:ascii="Times New Roman" w:hAnsi="Times New Roman" w:cs="Times New Roman"/>
          <w:b/>
          <w:bCs/>
          <w:sz w:val="24"/>
          <w:szCs w:val="24"/>
        </w:rPr>
        <w:t xml:space="preserve"> </w:t>
      </w:r>
      <w:proofErr w:type="spellStart"/>
      <w:r w:rsidRPr="00A40A8E">
        <w:rPr>
          <w:rFonts w:ascii="Times New Roman" w:hAnsi="Times New Roman" w:cs="Times New Roman"/>
          <w:b/>
          <w:bCs/>
          <w:sz w:val="24"/>
          <w:szCs w:val="24"/>
        </w:rPr>
        <w:t>Suryatrisn</w:t>
      </w:r>
      <w:r w:rsidR="00BF3EA4" w:rsidRPr="00A40A8E">
        <w:rPr>
          <w:rFonts w:ascii="Times New Roman" w:hAnsi="Times New Roman" w:cs="Times New Roman"/>
          <w:b/>
          <w:bCs/>
          <w:sz w:val="24"/>
          <w:szCs w:val="24"/>
        </w:rPr>
        <w:t>a</w:t>
      </w:r>
      <w:proofErr w:type="spellEnd"/>
      <w:r w:rsidR="00617E48" w:rsidRPr="00A40A8E">
        <w:rPr>
          <w:rFonts w:ascii="Times New Roman" w:hAnsi="Times New Roman" w:cs="Times New Roman"/>
          <w:b/>
          <w:bCs/>
          <w:sz w:val="24"/>
          <w:szCs w:val="24"/>
        </w:rPr>
        <w:t xml:space="preserve"> S.</w:t>
      </w:r>
      <w:r w:rsidR="00622A62" w:rsidRPr="00A40A8E">
        <w:rPr>
          <w:rFonts w:ascii="Times New Roman" w:hAnsi="Times New Roman" w:cs="Times New Roman"/>
          <w:b/>
          <w:bCs/>
          <w:sz w:val="24"/>
          <w:szCs w:val="24"/>
          <w:vertAlign w:val="superscript"/>
        </w:rPr>
        <w:t>1*</w:t>
      </w:r>
      <w:bookmarkStart w:id="0" w:name="_GoBack"/>
      <w:bookmarkEnd w:id="0"/>
      <w:r w:rsidR="00617E48" w:rsidRPr="00A40A8E">
        <w:rPr>
          <w:rFonts w:ascii="Times New Roman" w:hAnsi="Times New Roman" w:cs="Times New Roman"/>
          <w:b/>
          <w:bCs/>
          <w:sz w:val="24"/>
          <w:szCs w:val="24"/>
        </w:rPr>
        <w:t xml:space="preserve">, </w:t>
      </w:r>
      <w:proofErr w:type="spellStart"/>
      <w:r w:rsidR="00617E48" w:rsidRPr="00A40A8E">
        <w:rPr>
          <w:rFonts w:ascii="Times New Roman" w:hAnsi="Times New Roman" w:cs="Times New Roman"/>
          <w:b/>
          <w:bCs/>
          <w:sz w:val="24"/>
          <w:szCs w:val="24"/>
        </w:rPr>
        <w:t>Bambang</w:t>
      </w:r>
      <w:proofErr w:type="spellEnd"/>
      <w:r w:rsidR="00617E48" w:rsidRPr="00A40A8E">
        <w:rPr>
          <w:rFonts w:ascii="Times New Roman" w:hAnsi="Times New Roman" w:cs="Times New Roman"/>
          <w:b/>
          <w:bCs/>
          <w:sz w:val="24"/>
          <w:szCs w:val="24"/>
        </w:rPr>
        <w:t xml:space="preserve"> </w:t>
      </w:r>
      <w:proofErr w:type="spellStart"/>
      <w:r w:rsidR="00617E48" w:rsidRPr="00A40A8E">
        <w:rPr>
          <w:rFonts w:ascii="Times New Roman" w:hAnsi="Times New Roman" w:cs="Times New Roman"/>
          <w:b/>
          <w:bCs/>
          <w:sz w:val="24"/>
          <w:szCs w:val="24"/>
        </w:rPr>
        <w:t>Heru</w:t>
      </w:r>
      <w:proofErr w:type="spellEnd"/>
      <w:r w:rsidR="00617E48" w:rsidRPr="00A40A8E">
        <w:rPr>
          <w:rFonts w:ascii="Times New Roman" w:hAnsi="Times New Roman" w:cs="Times New Roman"/>
          <w:b/>
          <w:bCs/>
          <w:sz w:val="24"/>
          <w:szCs w:val="24"/>
        </w:rPr>
        <w:t xml:space="preserve"> P</w:t>
      </w:r>
      <w:r w:rsidR="00622A62" w:rsidRPr="00A40A8E">
        <w:rPr>
          <w:rFonts w:ascii="Times New Roman" w:hAnsi="Times New Roman" w:cs="Times New Roman"/>
          <w:b/>
          <w:bCs/>
          <w:sz w:val="24"/>
          <w:szCs w:val="24"/>
          <w:vertAlign w:val="superscript"/>
        </w:rPr>
        <w:t>2</w:t>
      </w:r>
      <w:r w:rsidR="00617E48" w:rsidRPr="00A40A8E">
        <w:rPr>
          <w:rFonts w:ascii="Times New Roman" w:hAnsi="Times New Roman" w:cs="Times New Roman"/>
          <w:b/>
          <w:bCs/>
          <w:sz w:val="24"/>
          <w:szCs w:val="24"/>
        </w:rPr>
        <w:t xml:space="preserve">, </w:t>
      </w:r>
      <w:proofErr w:type="spellStart"/>
      <w:r w:rsidR="00617E48" w:rsidRPr="00A40A8E">
        <w:rPr>
          <w:rFonts w:ascii="Times New Roman" w:hAnsi="Times New Roman" w:cs="Times New Roman"/>
          <w:b/>
          <w:bCs/>
          <w:sz w:val="24"/>
          <w:szCs w:val="24"/>
        </w:rPr>
        <w:t>Taqwaty</w:t>
      </w:r>
      <w:proofErr w:type="spellEnd"/>
      <w:r w:rsidR="00617E48" w:rsidRPr="00A40A8E">
        <w:rPr>
          <w:rFonts w:ascii="Times New Roman" w:hAnsi="Times New Roman" w:cs="Times New Roman"/>
          <w:b/>
          <w:bCs/>
          <w:sz w:val="24"/>
          <w:szCs w:val="24"/>
        </w:rPr>
        <w:t xml:space="preserve"> Firdausijah</w:t>
      </w:r>
      <w:r w:rsidR="00622A62" w:rsidRPr="00A40A8E">
        <w:rPr>
          <w:rFonts w:ascii="Times New Roman" w:hAnsi="Times New Roman" w:cs="Times New Roman"/>
          <w:b/>
          <w:bCs/>
          <w:sz w:val="24"/>
          <w:szCs w:val="24"/>
          <w:vertAlign w:val="superscript"/>
        </w:rPr>
        <w:t>3</w:t>
      </w:r>
      <w:r w:rsidR="00617E48" w:rsidRPr="00A40A8E">
        <w:rPr>
          <w:rFonts w:ascii="Times New Roman" w:hAnsi="Times New Roman" w:cs="Times New Roman"/>
          <w:b/>
          <w:bCs/>
          <w:sz w:val="24"/>
          <w:szCs w:val="24"/>
        </w:rPr>
        <w:t xml:space="preserve">, </w:t>
      </w:r>
      <w:proofErr w:type="spellStart"/>
      <w:r w:rsidR="00617E48" w:rsidRPr="00A40A8E">
        <w:rPr>
          <w:rFonts w:ascii="Times New Roman" w:hAnsi="Times New Roman" w:cs="Times New Roman"/>
          <w:b/>
          <w:bCs/>
          <w:sz w:val="24"/>
          <w:szCs w:val="24"/>
        </w:rPr>
        <w:t>Makbul</w:t>
      </w:r>
      <w:proofErr w:type="spellEnd"/>
      <w:r w:rsidR="00617E48" w:rsidRPr="00A40A8E">
        <w:rPr>
          <w:rFonts w:ascii="Times New Roman" w:hAnsi="Times New Roman" w:cs="Times New Roman"/>
          <w:b/>
          <w:bCs/>
          <w:sz w:val="24"/>
          <w:szCs w:val="24"/>
        </w:rPr>
        <w:t xml:space="preserve"> Mansyur</w:t>
      </w:r>
      <w:r w:rsidR="00622A62" w:rsidRPr="00A40A8E">
        <w:rPr>
          <w:rFonts w:ascii="Times New Roman" w:hAnsi="Times New Roman" w:cs="Times New Roman"/>
          <w:b/>
          <w:bCs/>
          <w:sz w:val="24"/>
          <w:szCs w:val="24"/>
          <w:vertAlign w:val="superscript"/>
        </w:rPr>
        <w:t>4</w:t>
      </w:r>
    </w:p>
    <w:p w14:paraId="66C8BC33" w14:textId="2BC60752" w:rsidR="009A3714" w:rsidRPr="00A40A8E" w:rsidRDefault="0011034C" w:rsidP="00622A62">
      <w:pPr>
        <w:spacing w:after="0" w:line="240" w:lineRule="auto"/>
        <w:jc w:val="center"/>
        <w:rPr>
          <w:rFonts w:ascii="Times New Roman" w:hAnsi="Times New Roman" w:cs="Times New Roman"/>
          <w:sz w:val="24"/>
          <w:szCs w:val="24"/>
        </w:rPr>
      </w:pPr>
      <w:r w:rsidRPr="00A40A8E">
        <w:rPr>
          <w:rFonts w:ascii="Times New Roman" w:hAnsi="Times New Roman" w:cs="Times New Roman"/>
          <w:sz w:val="24"/>
          <w:szCs w:val="24"/>
          <w:vertAlign w:val="superscript"/>
        </w:rPr>
        <w:t>1</w:t>
      </w:r>
      <w:proofErr w:type="gramStart"/>
      <w:r w:rsidRPr="00A40A8E">
        <w:rPr>
          <w:rFonts w:ascii="Times New Roman" w:hAnsi="Times New Roman" w:cs="Times New Roman"/>
          <w:sz w:val="24"/>
          <w:szCs w:val="24"/>
          <w:vertAlign w:val="superscript"/>
        </w:rPr>
        <w:t>,2,3,4</w:t>
      </w:r>
      <w:r w:rsidR="00494C41" w:rsidRPr="00A40A8E">
        <w:rPr>
          <w:rFonts w:ascii="Times New Roman" w:hAnsi="Times New Roman" w:cs="Times New Roman"/>
          <w:sz w:val="24"/>
          <w:szCs w:val="24"/>
        </w:rPr>
        <w:t>Universitas</w:t>
      </w:r>
      <w:proofErr w:type="gramEnd"/>
      <w:r w:rsidR="00494C41" w:rsidRPr="00A40A8E">
        <w:rPr>
          <w:rFonts w:ascii="Times New Roman" w:hAnsi="Times New Roman" w:cs="Times New Roman"/>
          <w:sz w:val="24"/>
          <w:szCs w:val="24"/>
        </w:rPr>
        <w:t xml:space="preserve"> </w:t>
      </w:r>
      <w:proofErr w:type="spellStart"/>
      <w:r w:rsidR="00494C41" w:rsidRPr="00A40A8E">
        <w:rPr>
          <w:rFonts w:ascii="Times New Roman" w:hAnsi="Times New Roman" w:cs="Times New Roman"/>
          <w:sz w:val="24"/>
          <w:szCs w:val="24"/>
        </w:rPr>
        <w:t>Pasundan</w:t>
      </w:r>
      <w:proofErr w:type="spellEnd"/>
    </w:p>
    <w:p w14:paraId="56C85742" w14:textId="5F88AB0D" w:rsidR="00B127D1" w:rsidRPr="00A40A8E" w:rsidRDefault="0011034C" w:rsidP="00622A62">
      <w:pPr>
        <w:spacing w:after="0" w:line="240" w:lineRule="auto"/>
        <w:jc w:val="center"/>
        <w:rPr>
          <w:rFonts w:ascii="Times New Roman" w:hAnsi="Times New Roman" w:cs="Times New Roman"/>
          <w:sz w:val="24"/>
          <w:szCs w:val="24"/>
        </w:rPr>
      </w:pPr>
      <w:r w:rsidRPr="00A40A8E">
        <w:rPr>
          <w:rFonts w:ascii="Times New Roman" w:hAnsi="Times New Roman" w:cs="Times New Roman"/>
          <w:sz w:val="24"/>
          <w:szCs w:val="24"/>
          <w:vertAlign w:val="superscript"/>
        </w:rPr>
        <w:t>1</w:t>
      </w:r>
      <w:hyperlink r:id="rId5" w:history="1">
        <w:r w:rsidRPr="00A40A8E">
          <w:rPr>
            <w:rStyle w:val="Hyperlink"/>
            <w:rFonts w:ascii="Times New Roman" w:hAnsi="Times New Roman" w:cs="Times New Roman"/>
            <w:sz w:val="24"/>
            <w:szCs w:val="24"/>
          </w:rPr>
          <w:t>febbysuryatrisna@gmail.com</w:t>
        </w:r>
      </w:hyperlink>
    </w:p>
    <w:p w14:paraId="2C1D897C" w14:textId="75B65007" w:rsidR="001F1EA4" w:rsidRPr="00A40A8E" w:rsidRDefault="0011034C" w:rsidP="00622A62">
      <w:pPr>
        <w:spacing w:after="0" w:line="240" w:lineRule="auto"/>
        <w:jc w:val="center"/>
        <w:rPr>
          <w:rFonts w:ascii="Times New Roman" w:hAnsi="Times New Roman" w:cs="Times New Roman"/>
          <w:sz w:val="24"/>
          <w:szCs w:val="24"/>
        </w:rPr>
      </w:pPr>
      <w:r w:rsidRPr="00A40A8E">
        <w:rPr>
          <w:rFonts w:ascii="Times New Roman" w:hAnsi="Times New Roman" w:cs="Times New Roman"/>
          <w:sz w:val="24"/>
          <w:szCs w:val="24"/>
          <w:vertAlign w:val="superscript"/>
        </w:rPr>
        <w:t>2</w:t>
      </w:r>
      <w:hyperlink r:id="rId6" w:history="1">
        <w:r w:rsidRPr="00A40A8E">
          <w:rPr>
            <w:rStyle w:val="Hyperlink"/>
            <w:rFonts w:ascii="Times New Roman" w:hAnsi="Times New Roman" w:cs="Times New Roman"/>
            <w:sz w:val="24"/>
            <w:szCs w:val="24"/>
          </w:rPr>
          <w:t>bambangherupurwanto@unpas.ac.id</w:t>
        </w:r>
      </w:hyperlink>
    </w:p>
    <w:p w14:paraId="6C9F280C" w14:textId="308FB2E4" w:rsidR="001F1EA4" w:rsidRPr="00A40A8E" w:rsidRDefault="0011034C" w:rsidP="00622A62">
      <w:pPr>
        <w:spacing w:after="0" w:line="240" w:lineRule="auto"/>
        <w:jc w:val="center"/>
        <w:rPr>
          <w:rFonts w:ascii="Times New Roman" w:hAnsi="Times New Roman" w:cs="Times New Roman"/>
          <w:sz w:val="24"/>
          <w:szCs w:val="24"/>
        </w:rPr>
      </w:pPr>
      <w:r w:rsidRPr="00A40A8E">
        <w:rPr>
          <w:rFonts w:ascii="Times New Roman" w:hAnsi="Times New Roman" w:cs="Times New Roman"/>
          <w:sz w:val="24"/>
          <w:szCs w:val="24"/>
          <w:vertAlign w:val="superscript"/>
        </w:rPr>
        <w:t>3</w:t>
      </w:r>
      <w:hyperlink r:id="rId7" w:history="1">
        <w:r w:rsidRPr="00A40A8E">
          <w:rPr>
            <w:rStyle w:val="Hyperlink"/>
            <w:rFonts w:ascii="Times New Roman" w:hAnsi="Times New Roman" w:cs="Times New Roman"/>
            <w:sz w:val="24"/>
            <w:szCs w:val="24"/>
          </w:rPr>
          <w:t>taqwaty.firdausijah@unpas.ac.id</w:t>
        </w:r>
      </w:hyperlink>
    </w:p>
    <w:p w14:paraId="4889735D" w14:textId="60A608D7" w:rsidR="006B56DC" w:rsidRPr="00A40A8E" w:rsidRDefault="0011034C" w:rsidP="00622A62">
      <w:pPr>
        <w:spacing w:after="0" w:line="240" w:lineRule="auto"/>
        <w:jc w:val="center"/>
        <w:rPr>
          <w:rFonts w:ascii="Times New Roman" w:hAnsi="Times New Roman" w:cs="Times New Roman"/>
          <w:sz w:val="24"/>
          <w:szCs w:val="24"/>
        </w:rPr>
      </w:pPr>
      <w:r w:rsidRPr="00A40A8E">
        <w:rPr>
          <w:rFonts w:ascii="Times New Roman" w:hAnsi="Times New Roman" w:cs="Times New Roman"/>
          <w:sz w:val="24"/>
          <w:szCs w:val="24"/>
          <w:vertAlign w:val="superscript"/>
        </w:rPr>
        <w:t>4</w:t>
      </w:r>
      <w:hyperlink r:id="rId8" w:history="1">
        <w:r w:rsidRPr="00A40A8E">
          <w:rPr>
            <w:rStyle w:val="Hyperlink"/>
            <w:rFonts w:ascii="Times New Roman" w:hAnsi="Times New Roman" w:cs="Times New Roman"/>
            <w:sz w:val="24"/>
            <w:szCs w:val="24"/>
          </w:rPr>
          <w:t>makbul.mansyur@unpas.ac.id</w:t>
        </w:r>
      </w:hyperlink>
    </w:p>
    <w:p w14:paraId="1A7DA1C1" w14:textId="4564D699" w:rsidR="00622A62" w:rsidRPr="00A40A8E" w:rsidRDefault="00973F8E" w:rsidP="00622A62">
      <w:pPr>
        <w:spacing w:after="0" w:line="240" w:lineRule="auto"/>
        <w:jc w:val="center"/>
        <w:rPr>
          <w:rFonts w:ascii="Times New Roman" w:hAnsi="Times New Roman" w:cs="Times New Roman"/>
          <w:sz w:val="24"/>
          <w:szCs w:val="24"/>
        </w:rPr>
      </w:pPr>
      <w:r w:rsidRPr="00A40A8E">
        <w:rPr>
          <w:rFonts w:ascii="Times New Roman" w:hAnsi="Times New Roman" w:cs="Times New Roman"/>
          <w:sz w:val="24"/>
          <w:szCs w:val="24"/>
        </w:rPr>
        <w:t xml:space="preserve">  </w:t>
      </w:r>
    </w:p>
    <w:p w14:paraId="48CD2709" w14:textId="015F5A97" w:rsidR="00B127D1" w:rsidRPr="00A40A8E" w:rsidRDefault="00B127D1" w:rsidP="00622A62">
      <w:pPr>
        <w:spacing w:after="0" w:line="240" w:lineRule="auto"/>
        <w:jc w:val="center"/>
        <w:rPr>
          <w:rFonts w:ascii="Times New Roman" w:hAnsi="Times New Roman" w:cs="Times New Roman"/>
          <w:sz w:val="24"/>
          <w:szCs w:val="24"/>
        </w:rPr>
      </w:pPr>
    </w:p>
    <w:p w14:paraId="42230FEC" w14:textId="01A67A45" w:rsidR="00B127D1" w:rsidRPr="00A40A8E" w:rsidRDefault="00B127D1" w:rsidP="00622A62">
      <w:pPr>
        <w:spacing w:after="0" w:line="240" w:lineRule="auto"/>
        <w:jc w:val="center"/>
        <w:rPr>
          <w:rFonts w:ascii="Times New Roman" w:hAnsi="Times New Roman" w:cs="Times New Roman"/>
          <w:b/>
          <w:bCs/>
          <w:sz w:val="24"/>
          <w:szCs w:val="24"/>
        </w:rPr>
      </w:pPr>
      <w:r w:rsidRPr="00A40A8E">
        <w:rPr>
          <w:rFonts w:ascii="Times New Roman" w:hAnsi="Times New Roman" w:cs="Times New Roman"/>
          <w:b/>
          <w:bCs/>
          <w:sz w:val="24"/>
          <w:szCs w:val="24"/>
        </w:rPr>
        <w:t>ABSTRACT</w:t>
      </w:r>
    </w:p>
    <w:p w14:paraId="6AAD6A8D" w14:textId="0BEF62C3" w:rsidR="00B127D1" w:rsidRPr="00A40A8E" w:rsidRDefault="006C5868" w:rsidP="00B12FBE">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 xml:space="preserve">This research will be carried out </w:t>
      </w:r>
      <w:r w:rsidR="0041610E">
        <w:rPr>
          <w:rFonts w:ascii="Times New Roman" w:hAnsi="Times New Roman" w:cs="Times New Roman"/>
          <w:sz w:val="24"/>
          <w:szCs w:val="24"/>
        </w:rPr>
        <w:t>to analyze</w:t>
      </w:r>
      <w:r w:rsidRPr="00A40A8E">
        <w:rPr>
          <w:rFonts w:ascii="Times New Roman" w:hAnsi="Times New Roman" w:cs="Times New Roman"/>
          <w:sz w:val="24"/>
          <w:szCs w:val="24"/>
        </w:rPr>
        <w:t xml:space="preserve"> the Policy Implementation, the factors causing its ineffectiveness</w:t>
      </w:r>
      <w:r w:rsidR="0041610E">
        <w:rPr>
          <w:rFonts w:ascii="Times New Roman" w:hAnsi="Times New Roman" w:cs="Times New Roman"/>
          <w:sz w:val="24"/>
          <w:szCs w:val="24"/>
        </w:rPr>
        <w:t>,</w:t>
      </w:r>
      <w:r w:rsidRPr="00A40A8E">
        <w:rPr>
          <w:rFonts w:ascii="Times New Roman" w:hAnsi="Times New Roman" w:cs="Times New Roman"/>
          <w:sz w:val="24"/>
          <w:szCs w:val="24"/>
        </w:rPr>
        <w:t xml:space="preserve"> and the implementation strategy steps of the Bandung Regency Government</w:t>
      </w:r>
      <w:r w:rsidR="0041610E">
        <w:rPr>
          <w:rFonts w:ascii="Times New Roman" w:hAnsi="Times New Roman" w:cs="Times New Roman"/>
          <w:sz w:val="24"/>
          <w:szCs w:val="24"/>
        </w:rPr>
        <w:t>’</w:t>
      </w:r>
      <w:r w:rsidRPr="00A40A8E">
        <w:rPr>
          <w:rFonts w:ascii="Times New Roman" w:hAnsi="Times New Roman" w:cs="Times New Roman"/>
          <w:sz w:val="24"/>
          <w:szCs w:val="24"/>
        </w:rPr>
        <w:t>s Regional Finance for the 2018-2020 Fiscal Year. This research will then be carried out using a mix</w:t>
      </w:r>
      <w:r w:rsidR="0041610E">
        <w:rPr>
          <w:rFonts w:ascii="Times New Roman" w:hAnsi="Times New Roman" w:cs="Times New Roman"/>
          <w:sz w:val="24"/>
          <w:szCs w:val="24"/>
        </w:rPr>
        <w:t>ed method to understand the research problems better</w:t>
      </w:r>
      <w:r w:rsidRPr="00A40A8E">
        <w:rPr>
          <w:rFonts w:ascii="Times New Roman" w:hAnsi="Times New Roman" w:cs="Times New Roman"/>
          <w:sz w:val="24"/>
          <w:szCs w:val="24"/>
        </w:rPr>
        <w:t>.</w:t>
      </w:r>
      <w:r w:rsidR="00B9434E" w:rsidRPr="00A40A8E">
        <w:rPr>
          <w:rFonts w:ascii="Times New Roman" w:eastAsia="Times New Roman" w:hAnsi="Times New Roman" w:cs="Times New Roman"/>
          <w:sz w:val="24"/>
          <w:szCs w:val="24"/>
        </w:rPr>
        <w:t xml:space="preserve"> </w:t>
      </w:r>
      <w:r w:rsidR="001C7A77" w:rsidRPr="00A40A8E">
        <w:rPr>
          <w:rFonts w:ascii="Times New Roman" w:eastAsia="Times New Roman" w:hAnsi="Times New Roman" w:cs="Times New Roman"/>
          <w:sz w:val="24"/>
          <w:szCs w:val="24"/>
        </w:rPr>
        <w:t>This study then found that the level of independence, dependence, and the degree of fi</w:t>
      </w:r>
      <w:r w:rsidR="0041610E">
        <w:rPr>
          <w:rFonts w:ascii="Times New Roman" w:eastAsia="Times New Roman" w:hAnsi="Times New Roman" w:cs="Times New Roman"/>
          <w:sz w:val="24"/>
          <w:szCs w:val="24"/>
        </w:rPr>
        <w:t>sc</w:t>
      </w:r>
      <w:r w:rsidR="001C7A77" w:rsidRPr="00A40A8E">
        <w:rPr>
          <w:rFonts w:ascii="Times New Roman" w:eastAsia="Times New Roman" w:hAnsi="Times New Roman" w:cs="Times New Roman"/>
          <w:sz w:val="24"/>
          <w:szCs w:val="24"/>
        </w:rPr>
        <w:t>al decentralization in the Bandung district had not been optimally achieved. Factors that cause the implementation of Bandung district</w:t>
      </w:r>
      <w:r w:rsidR="0041610E">
        <w:rPr>
          <w:rFonts w:ascii="Times New Roman" w:eastAsia="Times New Roman" w:hAnsi="Times New Roman" w:cs="Times New Roman"/>
          <w:sz w:val="24"/>
          <w:szCs w:val="24"/>
        </w:rPr>
        <w:t>’</w:t>
      </w:r>
      <w:r w:rsidR="001C7A77" w:rsidRPr="00A40A8E">
        <w:rPr>
          <w:rFonts w:ascii="Times New Roman" w:eastAsia="Times New Roman" w:hAnsi="Times New Roman" w:cs="Times New Roman"/>
          <w:sz w:val="24"/>
          <w:szCs w:val="24"/>
        </w:rPr>
        <w:t>s regional financial policy ha</w:t>
      </w:r>
      <w:r w:rsidR="0041610E">
        <w:rPr>
          <w:rFonts w:ascii="Times New Roman" w:eastAsia="Times New Roman" w:hAnsi="Times New Roman" w:cs="Times New Roman"/>
          <w:sz w:val="24"/>
          <w:szCs w:val="24"/>
        </w:rPr>
        <w:t>ve</w:t>
      </w:r>
      <w:r w:rsidR="001C7A77" w:rsidRPr="00A40A8E">
        <w:rPr>
          <w:rFonts w:ascii="Times New Roman" w:eastAsia="Times New Roman" w:hAnsi="Times New Roman" w:cs="Times New Roman"/>
          <w:sz w:val="24"/>
          <w:szCs w:val="24"/>
        </w:rPr>
        <w:t xml:space="preserve"> not been effective, among others, Easy / Whether Problems Are Controlled, Aspects of Policy Ability to structure the implementation process, Aspects </w:t>
      </w:r>
      <w:proofErr w:type="gramStart"/>
      <w:r w:rsidR="001C7A77" w:rsidRPr="00A40A8E">
        <w:rPr>
          <w:rFonts w:ascii="Times New Roman" w:eastAsia="Times New Roman" w:hAnsi="Times New Roman" w:cs="Times New Roman"/>
          <w:sz w:val="24"/>
          <w:szCs w:val="24"/>
        </w:rPr>
        <w:t>Outside</w:t>
      </w:r>
      <w:proofErr w:type="gramEnd"/>
      <w:r w:rsidR="001C7A77" w:rsidRPr="00A40A8E">
        <w:rPr>
          <w:rFonts w:ascii="Times New Roman" w:eastAsia="Times New Roman" w:hAnsi="Times New Roman" w:cs="Times New Roman"/>
          <w:sz w:val="24"/>
          <w:szCs w:val="24"/>
        </w:rPr>
        <w:t xml:space="preserve"> the Policy Implementation Process, Aspects of Real Impact of Policy Outputs, and Aspects of Difficulty in fostering employees</w:t>
      </w:r>
      <w:r w:rsidR="0041610E">
        <w:rPr>
          <w:rFonts w:ascii="Times New Roman" w:eastAsia="Times New Roman" w:hAnsi="Times New Roman" w:cs="Times New Roman"/>
          <w:sz w:val="24"/>
          <w:szCs w:val="24"/>
        </w:rPr>
        <w:t>/</w:t>
      </w:r>
      <w:r w:rsidR="001C7A77" w:rsidRPr="00A40A8E">
        <w:rPr>
          <w:rFonts w:ascii="Times New Roman" w:eastAsia="Times New Roman" w:hAnsi="Times New Roman" w:cs="Times New Roman"/>
          <w:sz w:val="24"/>
          <w:szCs w:val="24"/>
        </w:rPr>
        <w:t xml:space="preserve">officers. Therefore, implementing regional financial management policies in Bandung Regency requires an appropriate strategy </w:t>
      </w:r>
      <w:r w:rsidR="0041610E">
        <w:rPr>
          <w:rFonts w:ascii="Times New Roman" w:eastAsia="Times New Roman" w:hAnsi="Times New Roman" w:cs="Times New Roman"/>
          <w:sz w:val="24"/>
          <w:szCs w:val="24"/>
        </w:rPr>
        <w:t>following</w:t>
      </w:r>
      <w:r w:rsidR="001C7A77" w:rsidRPr="00A40A8E">
        <w:rPr>
          <w:rFonts w:ascii="Times New Roman" w:eastAsia="Times New Roman" w:hAnsi="Times New Roman" w:cs="Times New Roman"/>
          <w:sz w:val="24"/>
          <w:szCs w:val="24"/>
        </w:rPr>
        <w:t xml:space="preserve"> the dynamics of the problems and challenges of the local area.</w:t>
      </w:r>
    </w:p>
    <w:p w14:paraId="586CD9DB" w14:textId="7D34CC61" w:rsidR="00625A7F" w:rsidRPr="00A40A8E" w:rsidRDefault="004C3776" w:rsidP="00B12FBE">
      <w:pPr>
        <w:spacing w:after="0" w:line="240" w:lineRule="auto"/>
        <w:jc w:val="both"/>
        <w:rPr>
          <w:rFonts w:ascii="Times New Roman" w:hAnsi="Times New Roman" w:cs="Times New Roman"/>
          <w:sz w:val="24"/>
          <w:szCs w:val="24"/>
        </w:rPr>
      </w:pPr>
      <w:r w:rsidRPr="00A40A8E">
        <w:rPr>
          <w:rFonts w:ascii="Times New Roman" w:hAnsi="Times New Roman" w:cs="Times New Roman"/>
          <w:b/>
          <w:bCs/>
          <w:sz w:val="24"/>
          <w:szCs w:val="24"/>
        </w:rPr>
        <w:t>Keywords:</w:t>
      </w:r>
      <w:r w:rsidRPr="00A40A8E">
        <w:rPr>
          <w:rFonts w:ascii="Times New Roman" w:hAnsi="Times New Roman" w:cs="Times New Roman"/>
          <w:sz w:val="24"/>
          <w:szCs w:val="24"/>
        </w:rPr>
        <w:t xml:space="preserve"> Policy Implementation, Bandung Regency, Public Policy, Regional Financial Management, Strategy.</w:t>
      </w:r>
    </w:p>
    <w:p w14:paraId="7789A41D" w14:textId="7669E936" w:rsidR="00E3168B" w:rsidRPr="00A40A8E" w:rsidRDefault="00E3168B" w:rsidP="00B12FBE">
      <w:pPr>
        <w:spacing w:after="0" w:line="240" w:lineRule="auto"/>
        <w:jc w:val="both"/>
        <w:rPr>
          <w:rFonts w:ascii="Times New Roman" w:hAnsi="Times New Roman" w:cs="Times New Roman"/>
          <w:sz w:val="24"/>
          <w:szCs w:val="24"/>
        </w:rPr>
      </w:pPr>
    </w:p>
    <w:p w14:paraId="47F9A9A2" w14:textId="4FED7F8C" w:rsidR="00E3168B" w:rsidRPr="00A40A8E" w:rsidRDefault="00E3168B" w:rsidP="00B12FBE">
      <w:pPr>
        <w:spacing w:after="0" w:line="240" w:lineRule="auto"/>
        <w:jc w:val="both"/>
        <w:rPr>
          <w:rFonts w:ascii="Times New Roman" w:hAnsi="Times New Roman" w:cs="Times New Roman"/>
          <w:sz w:val="24"/>
          <w:szCs w:val="24"/>
        </w:rPr>
      </w:pPr>
    </w:p>
    <w:p w14:paraId="6542F393" w14:textId="15357435" w:rsidR="00E3168B" w:rsidRPr="00A40A8E" w:rsidRDefault="00E3168B" w:rsidP="00A97189">
      <w:pPr>
        <w:pStyle w:val="ListParagraph"/>
        <w:numPr>
          <w:ilvl w:val="0"/>
          <w:numId w:val="4"/>
        </w:numPr>
        <w:spacing w:after="0" w:line="240" w:lineRule="auto"/>
        <w:ind w:hanging="720"/>
        <w:jc w:val="both"/>
        <w:rPr>
          <w:rFonts w:ascii="Times New Roman" w:hAnsi="Times New Roman" w:cs="Times New Roman"/>
          <w:b/>
          <w:bCs/>
          <w:sz w:val="24"/>
          <w:szCs w:val="24"/>
        </w:rPr>
      </w:pPr>
      <w:r w:rsidRPr="00A40A8E">
        <w:rPr>
          <w:rFonts w:ascii="Times New Roman" w:hAnsi="Times New Roman" w:cs="Times New Roman"/>
          <w:b/>
          <w:bCs/>
          <w:sz w:val="24"/>
          <w:szCs w:val="24"/>
        </w:rPr>
        <w:t>INTRODUCTION</w:t>
      </w:r>
    </w:p>
    <w:p w14:paraId="45F68D11" w14:textId="592167D7" w:rsidR="009D0E6C" w:rsidRPr="00A40A8E" w:rsidRDefault="009D0E6C" w:rsidP="009D0E6C">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41610E">
        <w:rPr>
          <w:rFonts w:ascii="Times New Roman" w:hAnsi="Times New Roman" w:cs="Times New Roman"/>
          <w:sz w:val="24"/>
          <w:szCs w:val="24"/>
        </w:rPr>
        <w:t>Following</w:t>
      </w:r>
      <w:r w:rsidR="00511288" w:rsidRPr="00A40A8E">
        <w:rPr>
          <w:rFonts w:ascii="Times New Roman" w:hAnsi="Times New Roman" w:cs="Times New Roman"/>
          <w:sz w:val="24"/>
          <w:szCs w:val="24"/>
        </w:rPr>
        <w:t xml:space="preserve"> Law Number 23 of 2014 concerning Regional Government</w:t>
      </w:r>
      <w:r w:rsidR="0041610E">
        <w:rPr>
          <w:rFonts w:ascii="Times New Roman" w:hAnsi="Times New Roman" w:cs="Times New Roman"/>
          <w:sz w:val="24"/>
          <w:szCs w:val="24"/>
        </w:rPr>
        <w:t>,</w:t>
      </w:r>
      <w:r w:rsidR="00511288" w:rsidRPr="00A40A8E">
        <w:rPr>
          <w:rFonts w:ascii="Times New Roman" w:hAnsi="Times New Roman" w:cs="Times New Roman"/>
          <w:sz w:val="24"/>
          <w:szCs w:val="24"/>
        </w:rPr>
        <w:t xml:space="preserve"> </w:t>
      </w:r>
      <w:r w:rsidR="0041610E">
        <w:rPr>
          <w:rFonts w:ascii="Times New Roman" w:hAnsi="Times New Roman" w:cs="Times New Roman"/>
          <w:sz w:val="24"/>
          <w:szCs w:val="24"/>
        </w:rPr>
        <w:t>“</w:t>
      </w:r>
      <w:r w:rsidR="00511288" w:rsidRPr="00A40A8E">
        <w:rPr>
          <w:rFonts w:ascii="Times New Roman" w:hAnsi="Times New Roman" w:cs="Times New Roman"/>
          <w:sz w:val="24"/>
          <w:szCs w:val="24"/>
        </w:rPr>
        <w:t xml:space="preserve">Regional Autonomy is the right, authority, and obligation of an autonomous region to regulate and manage its government affairs and the </w:t>
      </w:r>
      <w:r w:rsidR="0041610E">
        <w:rPr>
          <w:rFonts w:ascii="Times New Roman" w:hAnsi="Times New Roman" w:cs="Times New Roman"/>
          <w:sz w:val="24"/>
          <w:szCs w:val="24"/>
        </w:rPr>
        <w:t>local community’s interests</w:t>
      </w:r>
      <w:r w:rsidR="00511288" w:rsidRPr="00A40A8E">
        <w:rPr>
          <w:rFonts w:ascii="Times New Roman" w:hAnsi="Times New Roman" w:cs="Times New Roman"/>
          <w:sz w:val="24"/>
          <w:szCs w:val="24"/>
        </w:rPr>
        <w:t xml:space="preserve"> in the system of the Unitary State of the Republic of Indonesia</w:t>
      </w:r>
      <w:r w:rsidR="0041610E">
        <w:rPr>
          <w:rFonts w:ascii="Times New Roman" w:hAnsi="Times New Roman" w:cs="Times New Roman"/>
          <w:sz w:val="24"/>
          <w:szCs w:val="24"/>
        </w:rPr>
        <w:t>”</w:t>
      </w:r>
      <w:r w:rsidR="00511288" w:rsidRPr="00A40A8E">
        <w:rPr>
          <w:rFonts w:ascii="Times New Roman" w:hAnsi="Times New Roman" w:cs="Times New Roman"/>
          <w:sz w:val="24"/>
          <w:szCs w:val="24"/>
        </w:rPr>
        <w:t xml:space="preserve">. The basis for implementing regional autonomy includes concurrent government affairs handed over to the regions. The implementation of government affairs </w:t>
      </w:r>
      <w:r w:rsidR="0041610E">
        <w:rPr>
          <w:rFonts w:ascii="Times New Roman" w:hAnsi="Times New Roman" w:cs="Times New Roman"/>
          <w:sz w:val="24"/>
          <w:szCs w:val="24"/>
        </w:rPr>
        <w:t>is the region’s authority</w:t>
      </w:r>
      <w:r w:rsidR="00511288" w:rsidRPr="00A40A8E">
        <w:rPr>
          <w:rFonts w:ascii="Times New Roman" w:hAnsi="Times New Roman" w:cs="Times New Roman"/>
          <w:sz w:val="24"/>
          <w:szCs w:val="24"/>
        </w:rPr>
        <w:t xml:space="preserve"> </w:t>
      </w:r>
      <w:r w:rsidR="0041610E">
        <w:rPr>
          <w:rFonts w:ascii="Times New Roman" w:hAnsi="Times New Roman" w:cs="Times New Roman"/>
          <w:sz w:val="24"/>
          <w:szCs w:val="24"/>
        </w:rPr>
        <w:t>due to</w:t>
      </w:r>
      <w:r w:rsidR="00511288" w:rsidRPr="00A40A8E">
        <w:rPr>
          <w:rFonts w:ascii="Times New Roman" w:hAnsi="Times New Roman" w:cs="Times New Roman"/>
          <w:sz w:val="24"/>
          <w:szCs w:val="24"/>
        </w:rPr>
        <w:t xml:space="preserve"> the submission of government affairs</w:t>
      </w:r>
      <w:r w:rsidR="001D7807">
        <w:rPr>
          <w:rFonts w:ascii="Times New Roman" w:hAnsi="Times New Roman" w:cs="Times New Roman"/>
          <w:sz w:val="24"/>
          <w:szCs w:val="24"/>
        </w:rPr>
        <w:t xml:space="preserve"> (</w:t>
      </w:r>
      <w:proofErr w:type="spellStart"/>
      <w:r w:rsidR="001D7807">
        <w:rPr>
          <w:rFonts w:ascii="Times New Roman" w:hAnsi="Times New Roman" w:cs="Times New Roman"/>
          <w:sz w:val="24"/>
          <w:szCs w:val="24"/>
        </w:rPr>
        <w:t>Bintang</w:t>
      </w:r>
      <w:proofErr w:type="spellEnd"/>
      <w:r w:rsidR="001D7807">
        <w:rPr>
          <w:rFonts w:ascii="Times New Roman" w:hAnsi="Times New Roman" w:cs="Times New Roman"/>
          <w:sz w:val="24"/>
          <w:szCs w:val="24"/>
        </w:rPr>
        <w:t xml:space="preserve"> et al., 2019)</w:t>
      </w:r>
      <w:r w:rsidR="00511288" w:rsidRPr="00A40A8E">
        <w:rPr>
          <w:rFonts w:ascii="Times New Roman" w:hAnsi="Times New Roman" w:cs="Times New Roman"/>
          <w:sz w:val="24"/>
          <w:szCs w:val="24"/>
        </w:rPr>
        <w:t>.</w:t>
      </w:r>
    </w:p>
    <w:p w14:paraId="1E8E9F04" w14:textId="71998C87" w:rsidR="009D0E6C" w:rsidRPr="009D0E6C" w:rsidRDefault="009D0E6C" w:rsidP="009D0E6C">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CA5346" w:rsidRPr="00A40A8E">
        <w:rPr>
          <w:rFonts w:ascii="Times New Roman" w:hAnsi="Times New Roman" w:cs="Times New Roman"/>
          <w:sz w:val="24"/>
          <w:szCs w:val="24"/>
        </w:rPr>
        <w:t xml:space="preserve">The logical consequence of </w:t>
      </w:r>
      <w:r w:rsidR="0041610E">
        <w:rPr>
          <w:rFonts w:ascii="Times New Roman" w:hAnsi="Times New Roman" w:cs="Times New Roman"/>
          <w:sz w:val="24"/>
          <w:szCs w:val="24"/>
        </w:rPr>
        <w:t>implementing this regional autonomy is that a reliable system of planning, development,</w:t>
      </w:r>
      <w:r w:rsidR="00CA5346" w:rsidRPr="00A40A8E">
        <w:rPr>
          <w:rFonts w:ascii="Times New Roman" w:hAnsi="Times New Roman" w:cs="Times New Roman"/>
          <w:sz w:val="24"/>
          <w:szCs w:val="24"/>
        </w:rPr>
        <w:t xml:space="preserve"> and control is required. Of course, the system must be integrated, integrated</w:t>
      </w:r>
      <w:r w:rsidR="0041610E">
        <w:rPr>
          <w:rFonts w:ascii="Times New Roman" w:hAnsi="Times New Roman" w:cs="Times New Roman"/>
          <w:sz w:val="24"/>
          <w:szCs w:val="24"/>
        </w:rPr>
        <w:t>,</w:t>
      </w:r>
      <w:r w:rsidR="00CA5346" w:rsidRPr="00A40A8E">
        <w:rPr>
          <w:rFonts w:ascii="Times New Roman" w:hAnsi="Times New Roman" w:cs="Times New Roman"/>
          <w:sz w:val="24"/>
          <w:szCs w:val="24"/>
        </w:rPr>
        <w:t xml:space="preserve"> and transparent. Apart from that, the system must also be supported by the quality of human resources as implementers and adequate resources and budgets in regional financial management</w:t>
      </w:r>
      <w:r w:rsidR="00431B5A">
        <w:rPr>
          <w:rFonts w:ascii="Times New Roman" w:hAnsi="Times New Roman" w:cs="Times New Roman"/>
          <w:sz w:val="24"/>
          <w:szCs w:val="24"/>
        </w:rPr>
        <w:t xml:space="preserve"> (</w:t>
      </w:r>
      <w:proofErr w:type="spellStart"/>
      <w:r w:rsidR="00431B5A">
        <w:rPr>
          <w:rFonts w:ascii="Times New Roman" w:hAnsi="Times New Roman" w:cs="Times New Roman"/>
          <w:sz w:val="24"/>
          <w:szCs w:val="24"/>
        </w:rPr>
        <w:t>Ngene</w:t>
      </w:r>
      <w:proofErr w:type="spellEnd"/>
      <w:r w:rsidR="00431B5A">
        <w:rPr>
          <w:rFonts w:ascii="Times New Roman" w:hAnsi="Times New Roman" w:cs="Times New Roman"/>
          <w:sz w:val="24"/>
          <w:szCs w:val="24"/>
        </w:rPr>
        <w:t xml:space="preserve"> et al., 2021)</w:t>
      </w:r>
      <w:r w:rsidR="00CA5346" w:rsidRPr="00A40A8E">
        <w:rPr>
          <w:rFonts w:ascii="Times New Roman" w:hAnsi="Times New Roman" w:cs="Times New Roman"/>
          <w:sz w:val="24"/>
          <w:szCs w:val="24"/>
        </w:rPr>
        <w:t>.</w:t>
      </w:r>
    </w:p>
    <w:p w14:paraId="60772E20" w14:textId="11E88C76" w:rsidR="009D0E6C" w:rsidRPr="009D0E6C" w:rsidRDefault="009D0E6C" w:rsidP="009D0E6C">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EA3B50" w:rsidRPr="00A40A8E">
        <w:rPr>
          <w:rFonts w:ascii="Times New Roman" w:hAnsi="Times New Roman" w:cs="Times New Roman"/>
          <w:sz w:val="24"/>
          <w:szCs w:val="24"/>
        </w:rPr>
        <w:t xml:space="preserve">Regional finance is a very decisive factor in the administration of local government. The ability of local governments to manage regional finances </w:t>
      </w:r>
      <w:r w:rsidR="0041610E">
        <w:rPr>
          <w:rFonts w:ascii="Times New Roman" w:hAnsi="Times New Roman" w:cs="Times New Roman"/>
          <w:sz w:val="24"/>
          <w:szCs w:val="24"/>
        </w:rPr>
        <w:t>reflects</w:t>
      </w:r>
      <w:r w:rsidR="00EA3B50" w:rsidRPr="00A40A8E">
        <w:rPr>
          <w:rFonts w:ascii="Times New Roman" w:hAnsi="Times New Roman" w:cs="Times New Roman"/>
          <w:sz w:val="24"/>
          <w:szCs w:val="24"/>
        </w:rPr>
        <w:t xml:space="preserve"> their ability to run the </w:t>
      </w:r>
      <w:r w:rsidR="00EA3B50" w:rsidRPr="00A40A8E">
        <w:rPr>
          <w:rFonts w:ascii="Times New Roman" w:hAnsi="Times New Roman" w:cs="Times New Roman"/>
          <w:sz w:val="24"/>
          <w:szCs w:val="24"/>
        </w:rPr>
        <w:lastRenderedPageBreak/>
        <w:t>government. Regional financial management must be carried out transparently and responsibly</w:t>
      </w:r>
      <w:r w:rsidR="0041610E">
        <w:rPr>
          <w:rFonts w:ascii="Times New Roman" w:hAnsi="Times New Roman" w:cs="Times New Roman"/>
          <w:sz w:val="24"/>
          <w:szCs w:val="24"/>
        </w:rPr>
        <w:t>,</w:t>
      </w:r>
      <w:r w:rsidR="00EA3B50" w:rsidRPr="00A40A8E">
        <w:rPr>
          <w:rFonts w:ascii="Times New Roman" w:hAnsi="Times New Roman" w:cs="Times New Roman"/>
          <w:sz w:val="24"/>
          <w:szCs w:val="24"/>
        </w:rPr>
        <w:t xml:space="preserve"> </w:t>
      </w:r>
      <w:r w:rsidR="0041610E">
        <w:rPr>
          <w:rFonts w:ascii="Times New Roman" w:hAnsi="Times New Roman" w:cs="Times New Roman"/>
          <w:sz w:val="24"/>
          <w:szCs w:val="24"/>
        </w:rPr>
        <w:t>following</w:t>
      </w:r>
      <w:r w:rsidR="00EA3B50" w:rsidRPr="00A40A8E">
        <w:rPr>
          <w:rFonts w:ascii="Times New Roman" w:hAnsi="Times New Roman" w:cs="Times New Roman"/>
          <w:sz w:val="24"/>
          <w:szCs w:val="24"/>
        </w:rPr>
        <w:t xml:space="preserve"> the provisions of the legislation. Efficient, economic</w:t>
      </w:r>
      <w:r w:rsidR="0041610E">
        <w:rPr>
          <w:rFonts w:ascii="Times New Roman" w:hAnsi="Times New Roman" w:cs="Times New Roman"/>
          <w:sz w:val="24"/>
          <w:szCs w:val="24"/>
        </w:rPr>
        <w:t>al,</w:t>
      </w:r>
      <w:r w:rsidR="00EA3B50" w:rsidRPr="00A40A8E">
        <w:rPr>
          <w:rFonts w:ascii="Times New Roman" w:hAnsi="Times New Roman" w:cs="Times New Roman"/>
          <w:sz w:val="24"/>
          <w:szCs w:val="24"/>
        </w:rPr>
        <w:t xml:space="preserve"> and effective principles are needed. This is solely carried out to achieve a sense of justice, propriety, and benefits for the community</w:t>
      </w:r>
      <w:r w:rsidR="00FF4A5A">
        <w:rPr>
          <w:rFonts w:ascii="Times New Roman" w:hAnsi="Times New Roman" w:cs="Times New Roman"/>
          <w:sz w:val="24"/>
          <w:szCs w:val="24"/>
        </w:rPr>
        <w:t xml:space="preserve"> (</w:t>
      </w:r>
      <w:proofErr w:type="spellStart"/>
      <w:r w:rsidR="00FF4A5A">
        <w:rPr>
          <w:rFonts w:ascii="Times New Roman" w:hAnsi="Times New Roman" w:cs="Times New Roman"/>
          <w:sz w:val="24"/>
          <w:szCs w:val="24"/>
        </w:rPr>
        <w:t>Sofyani</w:t>
      </w:r>
      <w:proofErr w:type="spellEnd"/>
      <w:r w:rsidR="00FF4A5A">
        <w:rPr>
          <w:rFonts w:ascii="Times New Roman" w:hAnsi="Times New Roman" w:cs="Times New Roman"/>
          <w:sz w:val="24"/>
          <w:szCs w:val="24"/>
        </w:rPr>
        <w:t xml:space="preserve"> et al., 2020)</w:t>
      </w:r>
      <w:r w:rsidR="00EA3B50" w:rsidRPr="00A40A8E">
        <w:rPr>
          <w:rFonts w:ascii="Times New Roman" w:hAnsi="Times New Roman" w:cs="Times New Roman"/>
          <w:sz w:val="24"/>
          <w:szCs w:val="24"/>
        </w:rPr>
        <w:t>.</w:t>
      </w:r>
    </w:p>
    <w:p w14:paraId="57315B03" w14:textId="132CC20F" w:rsidR="009D0E6C" w:rsidRPr="009D0E6C" w:rsidRDefault="009D0E6C" w:rsidP="009D0E6C">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4B1B4B" w:rsidRPr="00A40A8E">
        <w:rPr>
          <w:rFonts w:ascii="Times New Roman" w:hAnsi="Times New Roman" w:cs="Times New Roman"/>
          <w:sz w:val="24"/>
          <w:szCs w:val="24"/>
        </w:rPr>
        <w:t xml:space="preserve">The administration of government affairs under the authority of the regions is funded and at the expense of the APBD. Regional finances are managed in an integrated system. The system in question is realized </w:t>
      </w:r>
      <w:r w:rsidR="00236A87">
        <w:rPr>
          <w:rFonts w:ascii="Times New Roman" w:hAnsi="Times New Roman" w:cs="Times New Roman"/>
          <w:sz w:val="24"/>
          <w:szCs w:val="24"/>
        </w:rPr>
        <w:t>as</w:t>
      </w:r>
      <w:r w:rsidR="004B1B4B" w:rsidRPr="00A40A8E">
        <w:rPr>
          <w:rFonts w:ascii="Times New Roman" w:hAnsi="Times New Roman" w:cs="Times New Roman"/>
          <w:sz w:val="24"/>
          <w:szCs w:val="24"/>
        </w:rPr>
        <w:t xml:space="preserve"> a regional revenue and expenditure budget or APBD</w:t>
      </w:r>
      <w:r w:rsidR="00236A87">
        <w:rPr>
          <w:rFonts w:ascii="Times New Roman" w:hAnsi="Times New Roman" w:cs="Times New Roman"/>
          <w:sz w:val="24"/>
          <w:szCs w:val="24"/>
        </w:rPr>
        <w:t>,</w:t>
      </w:r>
      <w:r w:rsidR="004B1B4B" w:rsidRPr="00A40A8E">
        <w:rPr>
          <w:rFonts w:ascii="Times New Roman" w:hAnsi="Times New Roman" w:cs="Times New Roman"/>
          <w:sz w:val="24"/>
          <w:szCs w:val="24"/>
        </w:rPr>
        <w:t xml:space="preserve"> a mutual agreement between the executive and the legislature. The APBD is annually discussed and agreed upon by the Regional Government and the Regional People</w:t>
      </w:r>
      <w:r w:rsidR="0041610E">
        <w:rPr>
          <w:rFonts w:ascii="Times New Roman" w:hAnsi="Times New Roman" w:cs="Times New Roman"/>
          <w:sz w:val="24"/>
          <w:szCs w:val="24"/>
        </w:rPr>
        <w:t>’</w:t>
      </w:r>
      <w:r w:rsidR="004B1B4B" w:rsidRPr="00A40A8E">
        <w:rPr>
          <w:rFonts w:ascii="Times New Roman" w:hAnsi="Times New Roman" w:cs="Times New Roman"/>
          <w:sz w:val="24"/>
          <w:szCs w:val="24"/>
        </w:rPr>
        <w:t>s Representative Council</w:t>
      </w:r>
      <w:r w:rsidR="00236A87">
        <w:rPr>
          <w:rFonts w:ascii="Times New Roman" w:hAnsi="Times New Roman" w:cs="Times New Roman"/>
          <w:sz w:val="24"/>
          <w:szCs w:val="24"/>
        </w:rPr>
        <w:t>,</w:t>
      </w:r>
      <w:r w:rsidR="004B1B4B" w:rsidRPr="00A40A8E">
        <w:rPr>
          <w:rFonts w:ascii="Times New Roman" w:hAnsi="Times New Roman" w:cs="Times New Roman"/>
          <w:sz w:val="24"/>
          <w:szCs w:val="24"/>
        </w:rPr>
        <w:t xml:space="preserve"> which is then stipulated by regional regulations and elaborated in regional regulations</w:t>
      </w:r>
      <w:r w:rsidR="00A3776E">
        <w:rPr>
          <w:rFonts w:ascii="Times New Roman" w:hAnsi="Times New Roman" w:cs="Times New Roman"/>
          <w:sz w:val="24"/>
          <w:szCs w:val="24"/>
        </w:rPr>
        <w:t xml:space="preserve"> (</w:t>
      </w:r>
      <w:proofErr w:type="spellStart"/>
      <w:r w:rsidR="00A3776E">
        <w:rPr>
          <w:rFonts w:ascii="Times New Roman" w:hAnsi="Times New Roman" w:cs="Times New Roman"/>
          <w:sz w:val="24"/>
          <w:szCs w:val="24"/>
        </w:rPr>
        <w:t>Aituru</w:t>
      </w:r>
      <w:proofErr w:type="spellEnd"/>
      <w:r w:rsidR="00A3776E">
        <w:rPr>
          <w:rFonts w:ascii="Times New Roman" w:hAnsi="Times New Roman" w:cs="Times New Roman"/>
          <w:sz w:val="24"/>
          <w:szCs w:val="24"/>
        </w:rPr>
        <w:t>, 2022)</w:t>
      </w:r>
      <w:r w:rsidR="004B1B4B" w:rsidRPr="00A40A8E">
        <w:rPr>
          <w:rFonts w:ascii="Times New Roman" w:hAnsi="Times New Roman" w:cs="Times New Roman"/>
          <w:sz w:val="24"/>
          <w:szCs w:val="24"/>
        </w:rPr>
        <w:t>.</w:t>
      </w:r>
    </w:p>
    <w:p w14:paraId="1B7D76AE" w14:textId="0E595435" w:rsidR="009D0E6C" w:rsidRPr="009D0E6C" w:rsidRDefault="009D0E6C" w:rsidP="009D0E6C">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310011" w:rsidRPr="00A40A8E">
        <w:rPr>
          <w:rFonts w:ascii="Times New Roman" w:hAnsi="Times New Roman" w:cs="Times New Roman"/>
          <w:sz w:val="24"/>
          <w:szCs w:val="24"/>
        </w:rPr>
        <w:t xml:space="preserve">“Regional Revenue and Expenditure Budget, abbreviated as APBD, is an annual regional financial plan stipulated by a Regional Regulation”. APBD is the basis for regional financial management in one current budget year. The APBD contains a plan </w:t>
      </w:r>
      <w:r w:rsidR="000D59F6">
        <w:rPr>
          <w:rFonts w:ascii="Times New Roman" w:hAnsi="Times New Roman" w:cs="Times New Roman"/>
          <w:sz w:val="24"/>
          <w:szCs w:val="24"/>
        </w:rPr>
        <w:t>to implement</w:t>
      </w:r>
      <w:r w:rsidR="00310011" w:rsidRPr="00A40A8E">
        <w:rPr>
          <w:rFonts w:ascii="Times New Roman" w:hAnsi="Times New Roman" w:cs="Times New Roman"/>
          <w:sz w:val="24"/>
          <w:szCs w:val="24"/>
        </w:rPr>
        <w:t xml:space="preserve"> Regional Revenue and Expenditures in a </w:t>
      </w:r>
      <w:r w:rsidR="000D59F6">
        <w:rPr>
          <w:rFonts w:ascii="Times New Roman" w:hAnsi="Times New Roman" w:cs="Times New Roman"/>
          <w:sz w:val="24"/>
          <w:szCs w:val="24"/>
        </w:rPr>
        <w:t>particular</w:t>
      </w:r>
      <w:r w:rsidR="00310011" w:rsidRPr="00A40A8E">
        <w:rPr>
          <w:rFonts w:ascii="Times New Roman" w:hAnsi="Times New Roman" w:cs="Times New Roman"/>
          <w:sz w:val="24"/>
          <w:szCs w:val="24"/>
        </w:rPr>
        <w:t xml:space="preserve"> budget year. All regional revenues are aimed at achieving the targets set in the APBD. Likewise, all regional expenditures and charges are carried out based on the nominal targets set out in the APBD. Considering that the APBD is the basis for regional financial management, the APBD is the benchmark for regional financial audit and control activities</w:t>
      </w:r>
      <w:r w:rsidR="00C122D8">
        <w:rPr>
          <w:rFonts w:ascii="Times New Roman" w:hAnsi="Times New Roman" w:cs="Times New Roman"/>
          <w:sz w:val="24"/>
          <w:szCs w:val="24"/>
        </w:rPr>
        <w:t xml:space="preserve"> (</w:t>
      </w:r>
      <w:proofErr w:type="spellStart"/>
      <w:r w:rsidR="00C122D8">
        <w:rPr>
          <w:rFonts w:ascii="Times New Roman" w:hAnsi="Times New Roman" w:cs="Times New Roman"/>
          <w:sz w:val="24"/>
          <w:szCs w:val="24"/>
        </w:rPr>
        <w:t>Karima</w:t>
      </w:r>
      <w:proofErr w:type="spellEnd"/>
      <w:r w:rsidR="00C122D8">
        <w:rPr>
          <w:rFonts w:ascii="Times New Roman" w:hAnsi="Times New Roman" w:cs="Times New Roman"/>
          <w:sz w:val="24"/>
          <w:szCs w:val="24"/>
        </w:rPr>
        <w:t xml:space="preserve"> et al., 2021)</w:t>
      </w:r>
      <w:r w:rsidR="00310011" w:rsidRPr="00A40A8E">
        <w:rPr>
          <w:rFonts w:ascii="Times New Roman" w:hAnsi="Times New Roman" w:cs="Times New Roman"/>
          <w:sz w:val="24"/>
          <w:szCs w:val="24"/>
        </w:rPr>
        <w:t>.</w:t>
      </w:r>
    </w:p>
    <w:p w14:paraId="373EBCF7" w14:textId="3E6EA120" w:rsidR="009D0E6C" w:rsidRPr="009D0E6C" w:rsidRDefault="009D0E6C" w:rsidP="009D0E6C">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C27F30" w:rsidRPr="00A40A8E">
        <w:rPr>
          <w:rFonts w:ascii="Times New Roman" w:hAnsi="Times New Roman" w:cs="Times New Roman"/>
          <w:sz w:val="24"/>
          <w:szCs w:val="24"/>
        </w:rPr>
        <w:t xml:space="preserve">The capacity of local governments to manage regional finances in the APBD directly or indirectly describes the ability of local governments to finance the implementation of their duties. With the increasing role of local governments in managing the APBD, the demands for accountability will also be higher. </w:t>
      </w:r>
      <w:r w:rsidR="002E6E4A">
        <w:rPr>
          <w:rFonts w:ascii="Times New Roman" w:hAnsi="Times New Roman" w:cs="Times New Roman"/>
          <w:sz w:val="24"/>
          <w:szCs w:val="24"/>
        </w:rPr>
        <w:t>As the party mandated to manage the APBD, the local government must</w:t>
      </w:r>
      <w:r w:rsidR="00C27F30" w:rsidRPr="00A40A8E">
        <w:rPr>
          <w:rFonts w:ascii="Times New Roman" w:hAnsi="Times New Roman" w:cs="Times New Roman"/>
          <w:sz w:val="24"/>
          <w:szCs w:val="24"/>
        </w:rPr>
        <w:t xml:space="preserve"> submit an accountability report. </w:t>
      </w:r>
      <w:r w:rsidR="002E6E4A">
        <w:rPr>
          <w:rFonts w:ascii="Times New Roman" w:hAnsi="Times New Roman" w:cs="Times New Roman"/>
          <w:sz w:val="24"/>
          <w:szCs w:val="24"/>
        </w:rPr>
        <w:t>L</w:t>
      </w:r>
      <w:r w:rsidR="00C27F30" w:rsidRPr="00A40A8E">
        <w:rPr>
          <w:rFonts w:ascii="Times New Roman" w:hAnsi="Times New Roman" w:cs="Times New Roman"/>
          <w:sz w:val="24"/>
          <w:szCs w:val="24"/>
        </w:rPr>
        <w:t>ocal government accountability is stated in financial reports that are reported periodically as reference material for the public to ensure good governance. This is intended to assess whether the local government in carrying out its duties is good or not</w:t>
      </w:r>
      <w:r w:rsidR="00E616E7">
        <w:rPr>
          <w:rFonts w:ascii="Times New Roman" w:hAnsi="Times New Roman" w:cs="Times New Roman"/>
          <w:sz w:val="24"/>
          <w:szCs w:val="24"/>
        </w:rPr>
        <w:t xml:space="preserve"> (</w:t>
      </w:r>
      <w:proofErr w:type="spellStart"/>
      <w:r w:rsidR="00E616E7">
        <w:rPr>
          <w:rFonts w:ascii="Times New Roman" w:hAnsi="Times New Roman" w:cs="Times New Roman"/>
          <w:sz w:val="24"/>
          <w:szCs w:val="24"/>
        </w:rPr>
        <w:t>Desdiani</w:t>
      </w:r>
      <w:proofErr w:type="spellEnd"/>
      <w:r w:rsidR="00E616E7">
        <w:rPr>
          <w:rFonts w:ascii="Times New Roman" w:hAnsi="Times New Roman" w:cs="Times New Roman"/>
          <w:sz w:val="24"/>
          <w:szCs w:val="24"/>
        </w:rPr>
        <w:t xml:space="preserve"> et al., 2022)</w:t>
      </w:r>
      <w:r w:rsidR="00C27F30" w:rsidRPr="00A40A8E">
        <w:rPr>
          <w:rFonts w:ascii="Times New Roman" w:hAnsi="Times New Roman" w:cs="Times New Roman"/>
          <w:sz w:val="24"/>
          <w:szCs w:val="24"/>
        </w:rPr>
        <w:t>.</w:t>
      </w:r>
      <w:r w:rsidRPr="009D0E6C">
        <w:rPr>
          <w:rFonts w:ascii="Times New Roman" w:hAnsi="Times New Roman" w:cs="Times New Roman"/>
          <w:sz w:val="24"/>
          <w:szCs w:val="24"/>
        </w:rPr>
        <w:t xml:space="preserve"> </w:t>
      </w:r>
    </w:p>
    <w:p w14:paraId="5607CFA3" w14:textId="41AF3463" w:rsidR="009D0E6C" w:rsidRPr="009D0E6C" w:rsidRDefault="009D0E6C" w:rsidP="009D0E6C">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B5437F" w:rsidRPr="00A40A8E">
        <w:rPr>
          <w:rFonts w:ascii="Times New Roman" w:hAnsi="Times New Roman" w:cs="Times New Roman"/>
          <w:sz w:val="24"/>
          <w:szCs w:val="24"/>
        </w:rPr>
        <w:t>Public concern for government agencies related to whether or not they carry out their duties which are the mandate of the community</w:t>
      </w:r>
      <w:r w:rsidR="00F560C5">
        <w:rPr>
          <w:rFonts w:ascii="Times New Roman" w:hAnsi="Times New Roman" w:cs="Times New Roman"/>
          <w:sz w:val="24"/>
          <w:szCs w:val="24"/>
        </w:rPr>
        <w:t>,</w:t>
      </w:r>
      <w:r w:rsidR="00B5437F" w:rsidRPr="00A40A8E">
        <w:rPr>
          <w:rFonts w:ascii="Times New Roman" w:hAnsi="Times New Roman" w:cs="Times New Roman"/>
          <w:sz w:val="24"/>
          <w:szCs w:val="24"/>
        </w:rPr>
        <w:t xml:space="preserve"> must be responded to. These hopes and concerns must be answered with real work from government agencies. There is often a discrepancy between people</w:t>
      </w:r>
      <w:r w:rsidR="0041610E">
        <w:rPr>
          <w:rFonts w:ascii="Times New Roman" w:hAnsi="Times New Roman" w:cs="Times New Roman"/>
          <w:sz w:val="24"/>
          <w:szCs w:val="24"/>
        </w:rPr>
        <w:t>’</w:t>
      </w:r>
      <w:r w:rsidR="00B5437F" w:rsidRPr="00A40A8E">
        <w:rPr>
          <w:rFonts w:ascii="Times New Roman" w:hAnsi="Times New Roman" w:cs="Times New Roman"/>
          <w:sz w:val="24"/>
          <w:szCs w:val="24"/>
        </w:rPr>
        <w:t xml:space="preserve">s and </w:t>
      </w:r>
      <w:r w:rsidR="00F560C5">
        <w:rPr>
          <w:rFonts w:ascii="Times New Roman" w:hAnsi="Times New Roman" w:cs="Times New Roman"/>
          <w:sz w:val="24"/>
          <w:szCs w:val="24"/>
        </w:rPr>
        <w:t>government officials’ expectation</w:t>
      </w:r>
      <w:r w:rsidR="00B5437F" w:rsidRPr="00A40A8E">
        <w:rPr>
          <w:rFonts w:ascii="Times New Roman" w:hAnsi="Times New Roman" w:cs="Times New Roman"/>
          <w:sz w:val="24"/>
          <w:szCs w:val="24"/>
        </w:rPr>
        <w:t xml:space="preserve">s. These differences create a gap in expectations that can lead to disharmony. According to </w:t>
      </w:r>
      <w:proofErr w:type="spellStart"/>
      <w:r w:rsidR="00B5437F" w:rsidRPr="00A40A8E">
        <w:rPr>
          <w:rFonts w:ascii="Times New Roman" w:hAnsi="Times New Roman" w:cs="Times New Roman"/>
          <w:sz w:val="24"/>
          <w:szCs w:val="24"/>
        </w:rPr>
        <w:t>Mahsun</w:t>
      </w:r>
      <w:proofErr w:type="spellEnd"/>
      <w:r w:rsidR="00B5437F" w:rsidRPr="00A40A8E">
        <w:rPr>
          <w:rFonts w:ascii="Times New Roman" w:hAnsi="Times New Roman" w:cs="Times New Roman"/>
          <w:sz w:val="24"/>
          <w:szCs w:val="24"/>
        </w:rPr>
        <w:t xml:space="preserve">, government managers often consider the measure of their success to absorb 100% of the budget. Meanwhile, the community </w:t>
      </w:r>
      <w:r w:rsidR="00F560C5">
        <w:rPr>
          <w:rFonts w:ascii="Times New Roman" w:hAnsi="Times New Roman" w:cs="Times New Roman"/>
          <w:sz w:val="24"/>
          <w:szCs w:val="24"/>
        </w:rPr>
        <w:t>think</w:t>
      </w:r>
      <w:r w:rsidR="00B5437F" w:rsidRPr="00A40A8E">
        <w:rPr>
          <w:rFonts w:ascii="Times New Roman" w:hAnsi="Times New Roman" w:cs="Times New Roman"/>
          <w:sz w:val="24"/>
          <w:szCs w:val="24"/>
        </w:rPr>
        <w:t xml:space="preserve">s </w:t>
      </w:r>
      <w:r w:rsidR="00F560C5">
        <w:rPr>
          <w:rFonts w:ascii="Times New Roman" w:hAnsi="Times New Roman" w:cs="Times New Roman"/>
          <w:sz w:val="24"/>
          <w:szCs w:val="24"/>
        </w:rPr>
        <w:t>government agencies’ success is</w:t>
      </w:r>
      <w:r w:rsidR="00B5437F" w:rsidRPr="00A40A8E">
        <w:rPr>
          <w:rFonts w:ascii="Times New Roman" w:hAnsi="Times New Roman" w:cs="Times New Roman"/>
          <w:sz w:val="24"/>
          <w:szCs w:val="24"/>
        </w:rPr>
        <w:t xml:space="preserve"> </w:t>
      </w:r>
      <w:r w:rsidR="00F560C5">
        <w:rPr>
          <w:rFonts w:ascii="Times New Roman" w:hAnsi="Times New Roman" w:cs="Times New Roman"/>
          <w:sz w:val="24"/>
          <w:szCs w:val="24"/>
        </w:rPr>
        <w:t>actu</w:t>
      </w:r>
      <w:r w:rsidR="00B5437F" w:rsidRPr="00A40A8E">
        <w:rPr>
          <w:rFonts w:ascii="Times New Roman" w:hAnsi="Times New Roman" w:cs="Times New Roman"/>
          <w:sz w:val="24"/>
          <w:szCs w:val="24"/>
        </w:rPr>
        <w:t>al actions that can improve their welfare</w:t>
      </w:r>
      <w:r w:rsidR="00A02A21">
        <w:rPr>
          <w:rFonts w:ascii="Times New Roman" w:hAnsi="Times New Roman" w:cs="Times New Roman"/>
          <w:sz w:val="24"/>
          <w:szCs w:val="24"/>
        </w:rPr>
        <w:t xml:space="preserve"> (</w:t>
      </w:r>
      <w:proofErr w:type="spellStart"/>
      <w:r w:rsidR="00A02A21">
        <w:rPr>
          <w:rFonts w:ascii="Times New Roman" w:hAnsi="Times New Roman" w:cs="Times New Roman"/>
          <w:sz w:val="24"/>
          <w:szCs w:val="24"/>
        </w:rPr>
        <w:t>Lum</w:t>
      </w:r>
      <w:proofErr w:type="spellEnd"/>
      <w:r w:rsidR="00A02A21">
        <w:rPr>
          <w:rFonts w:ascii="Times New Roman" w:hAnsi="Times New Roman" w:cs="Times New Roman"/>
          <w:sz w:val="24"/>
          <w:szCs w:val="24"/>
        </w:rPr>
        <w:t xml:space="preserve"> et al., 2022)</w:t>
      </w:r>
      <w:r w:rsidR="00B5437F" w:rsidRPr="00A40A8E">
        <w:rPr>
          <w:rFonts w:ascii="Times New Roman" w:hAnsi="Times New Roman" w:cs="Times New Roman"/>
          <w:sz w:val="24"/>
          <w:szCs w:val="24"/>
        </w:rPr>
        <w:t>.</w:t>
      </w:r>
    </w:p>
    <w:p w14:paraId="04B574D0" w14:textId="1BCB4E41" w:rsidR="009D0E6C" w:rsidRPr="009D0E6C" w:rsidRDefault="009D0E6C" w:rsidP="009D0E6C">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D05B04" w:rsidRPr="00A40A8E">
        <w:rPr>
          <w:rFonts w:ascii="Times New Roman" w:hAnsi="Times New Roman" w:cs="Times New Roman"/>
          <w:sz w:val="24"/>
          <w:szCs w:val="24"/>
        </w:rPr>
        <w:t xml:space="preserve">No matter how big the APBD is, if the policies are not implemented </w:t>
      </w:r>
      <w:r w:rsidR="00E4461B">
        <w:rPr>
          <w:rFonts w:ascii="Times New Roman" w:hAnsi="Times New Roman" w:cs="Times New Roman"/>
          <w:sz w:val="24"/>
          <w:szCs w:val="24"/>
        </w:rPr>
        <w:t>correct</w:t>
      </w:r>
      <w:r w:rsidR="00D05B04" w:rsidRPr="00A40A8E">
        <w:rPr>
          <w:rFonts w:ascii="Times New Roman" w:hAnsi="Times New Roman" w:cs="Times New Roman"/>
          <w:sz w:val="24"/>
          <w:szCs w:val="24"/>
        </w:rPr>
        <w:t xml:space="preserve">ly, it can </w:t>
      </w:r>
      <w:r w:rsidR="00E4461B">
        <w:rPr>
          <w:rFonts w:ascii="Times New Roman" w:hAnsi="Times New Roman" w:cs="Times New Roman"/>
          <w:sz w:val="24"/>
          <w:szCs w:val="24"/>
        </w:rPr>
        <w:t>hamper</w:t>
      </w:r>
      <w:r w:rsidR="00D05B04" w:rsidRPr="00A40A8E">
        <w:rPr>
          <w:rFonts w:ascii="Times New Roman" w:hAnsi="Times New Roman" w:cs="Times New Roman"/>
          <w:sz w:val="24"/>
          <w:szCs w:val="24"/>
        </w:rPr>
        <w:t xml:space="preserve"> the wheels of government. Policy implementation is a very decisive step in the policy process. This step tests whether the policies taken by the government are correct and realize the expected outputs and outcomes. </w:t>
      </w:r>
      <w:r w:rsidR="00E4461B">
        <w:rPr>
          <w:rFonts w:ascii="Times New Roman" w:hAnsi="Times New Roman" w:cs="Times New Roman"/>
          <w:sz w:val="24"/>
          <w:szCs w:val="24"/>
        </w:rPr>
        <w:t>T</w:t>
      </w:r>
      <w:r w:rsidR="00D05B04" w:rsidRPr="00A40A8E">
        <w:rPr>
          <w:rFonts w:ascii="Times New Roman" w:hAnsi="Times New Roman" w:cs="Times New Roman"/>
          <w:sz w:val="24"/>
          <w:szCs w:val="24"/>
        </w:rPr>
        <w:t xml:space="preserve">o achieve the </w:t>
      </w:r>
      <w:r w:rsidR="00E4461B">
        <w:rPr>
          <w:rFonts w:ascii="Times New Roman" w:hAnsi="Times New Roman" w:cs="Times New Roman"/>
          <w:sz w:val="24"/>
          <w:szCs w:val="24"/>
        </w:rPr>
        <w:t>desir</w:t>
      </w:r>
      <w:r w:rsidR="00D05B04" w:rsidRPr="00A40A8E">
        <w:rPr>
          <w:rFonts w:ascii="Times New Roman" w:hAnsi="Times New Roman" w:cs="Times New Roman"/>
          <w:sz w:val="24"/>
          <w:szCs w:val="24"/>
        </w:rPr>
        <w:t xml:space="preserve">ed </w:t>
      </w:r>
      <w:r w:rsidR="00E4461B">
        <w:rPr>
          <w:rFonts w:ascii="Times New Roman" w:hAnsi="Times New Roman" w:cs="Times New Roman"/>
          <w:sz w:val="24"/>
          <w:szCs w:val="24"/>
        </w:rPr>
        <w:t>resul</w:t>
      </w:r>
      <w:r w:rsidR="00D05B04" w:rsidRPr="00A40A8E">
        <w:rPr>
          <w:rFonts w:ascii="Times New Roman" w:hAnsi="Times New Roman" w:cs="Times New Roman"/>
          <w:sz w:val="24"/>
          <w:szCs w:val="24"/>
        </w:rPr>
        <w:t>ts and outcomes, public policies must be implemented,</w:t>
      </w:r>
      <w:r w:rsidR="00E4461B">
        <w:rPr>
          <w:rFonts w:ascii="Times New Roman" w:hAnsi="Times New Roman" w:cs="Times New Roman"/>
          <w:sz w:val="24"/>
          <w:szCs w:val="24"/>
        </w:rPr>
        <w:t xml:space="preserve"> and</w:t>
      </w:r>
      <w:r w:rsidR="00D05B04" w:rsidRPr="00A40A8E">
        <w:rPr>
          <w:rFonts w:ascii="Times New Roman" w:hAnsi="Times New Roman" w:cs="Times New Roman"/>
          <w:sz w:val="24"/>
          <w:szCs w:val="24"/>
        </w:rPr>
        <w:t xml:space="preserve"> if not implemented</w:t>
      </w:r>
      <w:r w:rsidR="00E4461B">
        <w:rPr>
          <w:rFonts w:ascii="Times New Roman" w:hAnsi="Times New Roman" w:cs="Times New Roman"/>
          <w:sz w:val="24"/>
          <w:szCs w:val="24"/>
        </w:rPr>
        <w:t>,</w:t>
      </w:r>
      <w:r w:rsidR="00D05B04" w:rsidRPr="00A40A8E">
        <w:rPr>
          <w:rFonts w:ascii="Times New Roman" w:hAnsi="Times New Roman" w:cs="Times New Roman"/>
          <w:sz w:val="24"/>
          <w:szCs w:val="24"/>
        </w:rPr>
        <w:t xml:space="preserve"> then the p</w:t>
      </w:r>
      <w:r w:rsidR="00E506E4">
        <w:rPr>
          <w:rFonts w:ascii="Times New Roman" w:hAnsi="Times New Roman" w:cs="Times New Roman"/>
          <w:sz w:val="24"/>
          <w:szCs w:val="24"/>
        </w:rPr>
        <w:t>rocedure</w:t>
      </w:r>
      <w:r w:rsidR="00D05B04" w:rsidRPr="00A40A8E">
        <w:rPr>
          <w:rFonts w:ascii="Times New Roman" w:hAnsi="Times New Roman" w:cs="Times New Roman"/>
          <w:sz w:val="24"/>
          <w:szCs w:val="24"/>
        </w:rPr>
        <w:t xml:space="preserve"> is just an illusion</w:t>
      </w:r>
      <w:r w:rsidR="00E506E4">
        <w:rPr>
          <w:rFonts w:ascii="Times New Roman" w:hAnsi="Times New Roman" w:cs="Times New Roman"/>
          <w:sz w:val="24"/>
          <w:szCs w:val="24"/>
        </w:rPr>
        <w:t>,</w:t>
      </w:r>
      <w:r w:rsidR="00D05B04" w:rsidRPr="00A40A8E">
        <w:rPr>
          <w:rFonts w:ascii="Times New Roman" w:hAnsi="Times New Roman" w:cs="Times New Roman"/>
          <w:sz w:val="24"/>
          <w:szCs w:val="24"/>
        </w:rPr>
        <w:t xml:space="preserve"> as emphasized by </w:t>
      </w:r>
      <w:proofErr w:type="spellStart"/>
      <w:r w:rsidR="00D05B04" w:rsidRPr="00A40A8E">
        <w:rPr>
          <w:rFonts w:ascii="Times New Roman" w:hAnsi="Times New Roman" w:cs="Times New Roman"/>
          <w:sz w:val="24"/>
          <w:szCs w:val="24"/>
        </w:rPr>
        <w:t>Udoji</w:t>
      </w:r>
      <w:proofErr w:type="spellEnd"/>
      <w:r w:rsidR="00E506E4">
        <w:rPr>
          <w:rFonts w:ascii="Times New Roman" w:hAnsi="Times New Roman" w:cs="Times New Roman"/>
          <w:sz w:val="24"/>
          <w:szCs w:val="24"/>
        </w:rPr>
        <w:t>,</w:t>
      </w:r>
      <w:r w:rsidR="00D05B04" w:rsidRPr="00A40A8E">
        <w:rPr>
          <w:rFonts w:ascii="Times New Roman" w:hAnsi="Times New Roman" w:cs="Times New Roman"/>
          <w:sz w:val="24"/>
          <w:szCs w:val="24"/>
        </w:rPr>
        <w:t xml:space="preserve"> who said: Policy implementation is something important, maybe even more important than policy formulation. Policies will only be in the form of dreams or good plans stored neatly in the archives if they are not implemented</w:t>
      </w:r>
      <w:r w:rsidR="004304F0">
        <w:rPr>
          <w:rFonts w:ascii="Times New Roman" w:hAnsi="Times New Roman" w:cs="Times New Roman"/>
          <w:sz w:val="24"/>
          <w:szCs w:val="24"/>
        </w:rPr>
        <w:t xml:space="preserve"> (</w:t>
      </w:r>
      <w:proofErr w:type="spellStart"/>
      <w:r w:rsidR="004304F0">
        <w:rPr>
          <w:rFonts w:ascii="Times New Roman" w:hAnsi="Times New Roman" w:cs="Times New Roman"/>
          <w:sz w:val="24"/>
          <w:szCs w:val="24"/>
        </w:rPr>
        <w:t>Walinono</w:t>
      </w:r>
      <w:proofErr w:type="spellEnd"/>
      <w:r w:rsidR="004304F0">
        <w:rPr>
          <w:rFonts w:ascii="Times New Roman" w:hAnsi="Times New Roman" w:cs="Times New Roman"/>
          <w:sz w:val="24"/>
          <w:szCs w:val="24"/>
        </w:rPr>
        <w:t xml:space="preserve"> et al., 2022)</w:t>
      </w:r>
      <w:r w:rsidR="00D05B04" w:rsidRPr="00A40A8E">
        <w:rPr>
          <w:rFonts w:ascii="Times New Roman" w:hAnsi="Times New Roman" w:cs="Times New Roman"/>
          <w:sz w:val="24"/>
          <w:szCs w:val="24"/>
        </w:rPr>
        <w:t>.</w:t>
      </w:r>
    </w:p>
    <w:p w14:paraId="329EC385" w14:textId="5AE5776D" w:rsidR="009D0E6C" w:rsidRPr="009D0E6C" w:rsidRDefault="009D0E6C" w:rsidP="009D0E6C">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944C03">
        <w:rPr>
          <w:rFonts w:ascii="Times New Roman" w:hAnsi="Times New Roman" w:cs="Times New Roman"/>
          <w:sz w:val="24"/>
          <w:szCs w:val="24"/>
        </w:rPr>
        <w:t>This opinion shows</w:t>
      </w:r>
      <w:r w:rsidR="009B0387" w:rsidRPr="00A40A8E">
        <w:rPr>
          <w:rFonts w:ascii="Times New Roman" w:hAnsi="Times New Roman" w:cs="Times New Roman"/>
          <w:sz w:val="24"/>
          <w:szCs w:val="24"/>
        </w:rPr>
        <w:t xml:space="preserve"> that policy implementation is a program that has an </w:t>
      </w:r>
      <w:r w:rsidR="00944C03">
        <w:rPr>
          <w:rFonts w:ascii="Times New Roman" w:hAnsi="Times New Roman" w:cs="Times New Roman"/>
          <w:sz w:val="24"/>
          <w:szCs w:val="24"/>
        </w:rPr>
        <w:t>essential</w:t>
      </w:r>
      <w:r w:rsidR="009B0387" w:rsidRPr="00A40A8E">
        <w:rPr>
          <w:rFonts w:ascii="Times New Roman" w:hAnsi="Times New Roman" w:cs="Times New Roman"/>
          <w:sz w:val="24"/>
          <w:szCs w:val="24"/>
        </w:rPr>
        <w:t xml:space="preserve"> and decisive role in tackling problems from policy targets. Some people assume that every policy </w:t>
      </w:r>
      <w:r w:rsidR="009B0387" w:rsidRPr="00A40A8E">
        <w:rPr>
          <w:rFonts w:ascii="Times New Roman" w:hAnsi="Times New Roman" w:cs="Times New Roman"/>
          <w:sz w:val="24"/>
          <w:szCs w:val="24"/>
        </w:rPr>
        <w:lastRenderedPageBreak/>
        <w:t xml:space="preserve">will be directly implemented as if the implementation of this policy is just going on. The reality shows that policy implementation is a very complex process. </w:t>
      </w:r>
      <w:proofErr w:type="spellStart"/>
      <w:r w:rsidR="009B0387" w:rsidRPr="00A40A8E">
        <w:rPr>
          <w:rFonts w:ascii="Times New Roman" w:hAnsi="Times New Roman" w:cs="Times New Roman"/>
          <w:sz w:val="24"/>
          <w:szCs w:val="24"/>
        </w:rPr>
        <w:t>Wahab</w:t>
      </w:r>
      <w:proofErr w:type="spellEnd"/>
      <w:r w:rsidR="009B0387" w:rsidRPr="00A40A8E">
        <w:rPr>
          <w:rFonts w:ascii="Times New Roman" w:hAnsi="Times New Roman" w:cs="Times New Roman"/>
          <w:sz w:val="24"/>
          <w:szCs w:val="24"/>
        </w:rPr>
        <w:t xml:space="preserve"> stated, </w:t>
      </w:r>
      <w:r w:rsidR="0041610E">
        <w:rPr>
          <w:rFonts w:ascii="Times New Roman" w:hAnsi="Times New Roman" w:cs="Times New Roman"/>
          <w:sz w:val="24"/>
          <w:szCs w:val="24"/>
        </w:rPr>
        <w:t>“</w:t>
      </w:r>
      <w:r w:rsidR="009B0387" w:rsidRPr="00A40A8E">
        <w:rPr>
          <w:rFonts w:ascii="Times New Roman" w:hAnsi="Times New Roman" w:cs="Times New Roman"/>
          <w:sz w:val="24"/>
          <w:szCs w:val="24"/>
        </w:rPr>
        <w:t>Implementation studies will inevitably enter the realm of conflict issues, complicated decisions, and the issue of who gets what, how much from a policy</w:t>
      </w:r>
      <w:r w:rsidR="0041610E">
        <w:rPr>
          <w:rFonts w:ascii="Times New Roman" w:hAnsi="Times New Roman" w:cs="Times New Roman"/>
          <w:sz w:val="24"/>
          <w:szCs w:val="24"/>
        </w:rPr>
        <w:t>”</w:t>
      </w:r>
      <w:r w:rsidR="009B0387" w:rsidRPr="00A40A8E">
        <w:rPr>
          <w:rFonts w:ascii="Times New Roman" w:hAnsi="Times New Roman" w:cs="Times New Roman"/>
          <w:sz w:val="24"/>
          <w:szCs w:val="24"/>
        </w:rPr>
        <w:t>. Including the process of implementing regional financial policies contained in the APBD</w:t>
      </w:r>
      <w:r w:rsidR="00056A3E">
        <w:rPr>
          <w:rFonts w:ascii="Times New Roman" w:hAnsi="Times New Roman" w:cs="Times New Roman"/>
          <w:sz w:val="24"/>
          <w:szCs w:val="24"/>
        </w:rPr>
        <w:t xml:space="preserve"> (Hudson et al., 2019)</w:t>
      </w:r>
      <w:r w:rsidR="009B0387" w:rsidRPr="00A40A8E">
        <w:rPr>
          <w:rFonts w:ascii="Times New Roman" w:hAnsi="Times New Roman" w:cs="Times New Roman"/>
          <w:sz w:val="24"/>
          <w:szCs w:val="24"/>
        </w:rPr>
        <w:t>.</w:t>
      </w:r>
    </w:p>
    <w:p w14:paraId="0FBF9FAF" w14:textId="27B2970A" w:rsidR="009D0E6C" w:rsidRPr="009D0E6C" w:rsidRDefault="009D0E6C" w:rsidP="009D0E6C">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C11686" w:rsidRPr="00A40A8E">
        <w:rPr>
          <w:rFonts w:ascii="Times New Roman" w:hAnsi="Times New Roman" w:cs="Times New Roman"/>
          <w:sz w:val="24"/>
          <w:szCs w:val="24"/>
        </w:rPr>
        <w:t>This case study of the Bandung district government</w:t>
      </w:r>
      <w:r w:rsidR="0041610E">
        <w:rPr>
          <w:rFonts w:ascii="Times New Roman" w:hAnsi="Times New Roman" w:cs="Times New Roman"/>
          <w:sz w:val="24"/>
          <w:szCs w:val="24"/>
        </w:rPr>
        <w:t>’</w:t>
      </w:r>
      <w:r w:rsidR="00C11686" w:rsidRPr="00A40A8E">
        <w:rPr>
          <w:rFonts w:ascii="Times New Roman" w:hAnsi="Times New Roman" w:cs="Times New Roman"/>
          <w:sz w:val="24"/>
          <w:szCs w:val="24"/>
        </w:rPr>
        <w:t xml:space="preserve">s APBD for the 2018-2020 fiscal year is a study of the implementation of regional financial policies. Policies that cover regional finance in Bandung regency include Bandung Regency Regional Regulation Number 2 of 2007 concerning the Principles of Regional Financial Management; as amended by Bandung Regency Regional Regulation Number 9 of 2015 concerning amendments to Bandung Regency Regional Regulation Number 2 of 2007 </w:t>
      </w:r>
      <w:r w:rsidR="00343D00">
        <w:rPr>
          <w:rFonts w:ascii="Times New Roman" w:hAnsi="Times New Roman" w:cs="Times New Roman"/>
          <w:sz w:val="24"/>
          <w:szCs w:val="24"/>
        </w:rPr>
        <w:t>regard</w:t>
      </w:r>
      <w:r w:rsidR="00C11686" w:rsidRPr="00A40A8E">
        <w:rPr>
          <w:rFonts w:ascii="Times New Roman" w:hAnsi="Times New Roman" w:cs="Times New Roman"/>
          <w:sz w:val="24"/>
          <w:szCs w:val="24"/>
        </w:rPr>
        <w:t>ing Principles of Regional Financial Management. Meanwhile, the report on the realization of the Bandung regency government</w:t>
      </w:r>
      <w:r w:rsidR="0041610E">
        <w:rPr>
          <w:rFonts w:ascii="Times New Roman" w:hAnsi="Times New Roman" w:cs="Times New Roman"/>
          <w:sz w:val="24"/>
          <w:szCs w:val="24"/>
        </w:rPr>
        <w:t>’</w:t>
      </w:r>
      <w:r w:rsidR="00C11686" w:rsidRPr="00A40A8E">
        <w:rPr>
          <w:rFonts w:ascii="Times New Roman" w:hAnsi="Times New Roman" w:cs="Times New Roman"/>
          <w:sz w:val="24"/>
          <w:szCs w:val="24"/>
        </w:rPr>
        <w:t xml:space="preserve">s regional revenue and expenditure budget for </w:t>
      </w:r>
      <w:r w:rsidR="00940CFB">
        <w:rPr>
          <w:rFonts w:ascii="Times New Roman" w:hAnsi="Times New Roman" w:cs="Times New Roman"/>
          <w:sz w:val="24"/>
          <w:szCs w:val="24"/>
        </w:rPr>
        <w:t xml:space="preserve">the </w:t>
      </w:r>
      <w:r w:rsidR="00C11686" w:rsidRPr="00A40A8E">
        <w:rPr>
          <w:rFonts w:ascii="Times New Roman" w:hAnsi="Times New Roman" w:cs="Times New Roman"/>
          <w:sz w:val="24"/>
          <w:szCs w:val="24"/>
        </w:rPr>
        <w:t xml:space="preserve">2018 to 2020 fiscal year based on Government Accounting Standards </w:t>
      </w:r>
      <w:r w:rsidR="00343D00">
        <w:rPr>
          <w:rFonts w:ascii="Times New Roman" w:hAnsi="Times New Roman" w:cs="Times New Roman"/>
          <w:sz w:val="24"/>
          <w:szCs w:val="24"/>
        </w:rPr>
        <w:t>i</w:t>
      </w:r>
      <w:r w:rsidR="00C11686" w:rsidRPr="00A40A8E">
        <w:rPr>
          <w:rFonts w:ascii="Times New Roman" w:hAnsi="Times New Roman" w:cs="Times New Roman"/>
          <w:sz w:val="24"/>
          <w:szCs w:val="24"/>
        </w:rPr>
        <w:t>s illustrated as follows:</w:t>
      </w:r>
    </w:p>
    <w:p w14:paraId="3EB7CC7A" w14:textId="47C27CDD" w:rsidR="00E3168B" w:rsidRPr="00A40A8E" w:rsidRDefault="00E3168B" w:rsidP="00B12FBE">
      <w:pPr>
        <w:spacing w:after="0" w:line="240" w:lineRule="auto"/>
        <w:jc w:val="both"/>
        <w:rPr>
          <w:rFonts w:ascii="Times New Roman" w:hAnsi="Times New Roman" w:cs="Times New Roman"/>
          <w:sz w:val="24"/>
          <w:szCs w:val="24"/>
        </w:rPr>
      </w:pPr>
    </w:p>
    <w:p w14:paraId="0B3D0CE5" w14:textId="3AA2ACAD" w:rsidR="009D0E6C" w:rsidRPr="00A40A8E" w:rsidRDefault="00605C4A" w:rsidP="00D64BD8">
      <w:pPr>
        <w:spacing w:after="0" w:line="240" w:lineRule="auto"/>
        <w:jc w:val="center"/>
        <w:rPr>
          <w:rFonts w:ascii="Times New Roman" w:hAnsi="Times New Roman" w:cs="Times New Roman"/>
          <w:b/>
          <w:sz w:val="24"/>
          <w:szCs w:val="24"/>
        </w:rPr>
      </w:pPr>
      <w:r w:rsidRPr="00A40A8E">
        <w:rPr>
          <w:rFonts w:ascii="Times New Roman" w:hAnsi="Times New Roman" w:cs="Times New Roman"/>
          <w:b/>
          <w:sz w:val="24"/>
          <w:szCs w:val="24"/>
        </w:rPr>
        <w:t>Table 1. Report on the Realization of the Bandung Regency Government</w:t>
      </w:r>
      <w:r w:rsidR="0041610E">
        <w:rPr>
          <w:rFonts w:ascii="Times New Roman" w:hAnsi="Times New Roman" w:cs="Times New Roman"/>
          <w:b/>
          <w:sz w:val="24"/>
          <w:szCs w:val="24"/>
        </w:rPr>
        <w:t>’</w:t>
      </w:r>
      <w:r w:rsidRPr="00A40A8E">
        <w:rPr>
          <w:rFonts w:ascii="Times New Roman" w:hAnsi="Times New Roman" w:cs="Times New Roman"/>
          <w:b/>
          <w:sz w:val="24"/>
          <w:szCs w:val="24"/>
        </w:rPr>
        <w:t>s Regional Revenue and Expenditure Budget for the 2018-2020 Fiscal Year</w:t>
      </w:r>
    </w:p>
    <w:tbl>
      <w:tblPr>
        <w:tblStyle w:val="TableGrid1"/>
        <w:tblW w:w="0" w:type="auto"/>
        <w:jc w:val="center"/>
        <w:tblCellMar>
          <w:top w:w="57" w:type="dxa"/>
          <w:left w:w="57" w:type="dxa"/>
          <w:bottom w:w="57" w:type="dxa"/>
          <w:right w:w="57" w:type="dxa"/>
        </w:tblCellMar>
        <w:tblLook w:val="04A0" w:firstRow="1" w:lastRow="0" w:firstColumn="1" w:lastColumn="0" w:noHBand="0" w:noVBand="1"/>
      </w:tblPr>
      <w:tblGrid>
        <w:gridCol w:w="468"/>
        <w:gridCol w:w="1301"/>
        <w:gridCol w:w="2214"/>
        <w:gridCol w:w="2214"/>
        <w:gridCol w:w="2214"/>
      </w:tblGrid>
      <w:tr w:rsidR="009D0E6C" w:rsidRPr="009D0E6C" w14:paraId="7BE61FD9" w14:textId="77777777" w:rsidTr="00E317E9">
        <w:trPr>
          <w:jc w:val="center"/>
        </w:trPr>
        <w:tc>
          <w:tcPr>
            <w:tcW w:w="0" w:type="auto"/>
            <w:vAlign w:val="center"/>
          </w:tcPr>
          <w:p w14:paraId="1A272D92" w14:textId="77777777" w:rsidR="009D0E6C" w:rsidRPr="009D0E6C" w:rsidRDefault="009D0E6C" w:rsidP="00E317E9">
            <w:pPr>
              <w:jc w:val="center"/>
              <w:rPr>
                <w:rFonts w:ascii="Times New Roman" w:eastAsia="Calibri" w:hAnsi="Times New Roman" w:cs="Times New Roman"/>
                <w:b/>
                <w:sz w:val="24"/>
                <w:szCs w:val="24"/>
                <w:lang w:val="en-US"/>
              </w:rPr>
            </w:pPr>
            <w:r w:rsidRPr="009D0E6C">
              <w:rPr>
                <w:rFonts w:ascii="Times New Roman" w:eastAsia="Calibri" w:hAnsi="Times New Roman" w:cs="Times New Roman"/>
                <w:b/>
                <w:sz w:val="24"/>
                <w:szCs w:val="24"/>
                <w:lang w:val="en-US"/>
              </w:rPr>
              <w:t>No.</w:t>
            </w:r>
          </w:p>
        </w:tc>
        <w:tc>
          <w:tcPr>
            <w:tcW w:w="0" w:type="auto"/>
            <w:vAlign w:val="center"/>
          </w:tcPr>
          <w:p w14:paraId="6C0C04BD" w14:textId="22CA94F1" w:rsidR="009D0E6C" w:rsidRPr="009D0E6C" w:rsidRDefault="00374C64" w:rsidP="00E317E9">
            <w:pPr>
              <w:jc w:val="center"/>
              <w:rPr>
                <w:rFonts w:ascii="Times New Roman" w:eastAsia="Calibri" w:hAnsi="Times New Roman" w:cs="Times New Roman"/>
                <w:b/>
                <w:sz w:val="24"/>
                <w:szCs w:val="24"/>
                <w:lang w:val="en-US"/>
              </w:rPr>
            </w:pPr>
            <w:r w:rsidRPr="00A40A8E">
              <w:rPr>
                <w:rFonts w:ascii="Times New Roman" w:eastAsia="Calibri" w:hAnsi="Times New Roman" w:cs="Times New Roman"/>
                <w:b/>
                <w:sz w:val="24"/>
                <w:szCs w:val="24"/>
                <w:lang w:val="en-US"/>
              </w:rPr>
              <w:t>Description</w:t>
            </w:r>
          </w:p>
        </w:tc>
        <w:tc>
          <w:tcPr>
            <w:tcW w:w="0" w:type="auto"/>
            <w:vAlign w:val="center"/>
          </w:tcPr>
          <w:p w14:paraId="241ECA89" w14:textId="77777777" w:rsidR="009D0E6C" w:rsidRPr="009D0E6C" w:rsidRDefault="009D0E6C" w:rsidP="00E317E9">
            <w:pPr>
              <w:jc w:val="center"/>
              <w:rPr>
                <w:rFonts w:ascii="Times New Roman" w:eastAsia="Calibri" w:hAnsi="Times New Roman" w:cs="Times New Roman"/>
                <w:b/>
                <w:sz w:val="24"/>
                <w:szCs w:val="24"/>
                <w:lang w:val="en-US"/>
              </w:rPr>
            </w:pPr>
            <w:r w:rsidRPr="009D0E6C">
              <w:rPr>
                <w:rFonts w:ascii="Times New Roman" w:eastAsia="Calibri" w:hAnsi="Times New Roman" w:cs="Times New Roman"/>
                <w:b/>
                <w:sz w:val="24"/>
                <w:szCs w:val="24"/>
                <w:lang w:val="en-US"/>
              </w:rPr>
              <w:t>2018 (</w:t>
            </w:r>
            <w:proofErr w:type="spellStart"/>
            <w:r w:rsidRPr="009D0E6C">
              <w:rPr>
                <w:rFonts w:ascii="Times New Roman" w:eastAsia="Calibri" w:hAnsi="Times New Roman" w:cs="Times New Roman"/>
                <w:b/>
                <w:sz w:val="24"/>
                <w:szCs w:val="24"/>
                <w:lang w:val="en-US"/>
              </w:rPr>
              <w:t>Rp</w:t>
            </w:r>
            <w:proofErr w:type="spellEnd"/>
            <w:r w:rsidRPr="009D0E6C">
              <w:rPr>
                <w:rFonts w:ascii="Times New Roman" w:eastAsia="Calibri" w:hAnsi="Times New Roman" w:cs="Times New Roman"/>
                <w:b/>
                <w:sz w:val="24"/>
                <w:szCs w:val="24"/>
                <w:lang w:val="en-US"/>
              </w:rPr>
              <w:t>)</w:t>
            </w:r>
          </w:p>
        </w:tc>
        <w:tc>
          <w:tcPr>
            <w:tcW w:w="0" w:type="auto"/>
            <w:vAlign w:val="center"/>
          </w:tcPr>
          <w:p w14:paraId="4C4CB79F" w14:textId="77777777" w:rsidR="009D0E6C" w:rsidRPr="009D0E6C" w:rsidRDefault="009D0E6C" w:rsidP="00E317E9">
            <w:pPr>
              <w:jc w:val="center"/>
              <w:rPr>
                <w:rFonts w:ascii="Times New Roman" w:eastAsia="Calibri" w:hAnsi="Times New Roman" w:cs="Times New Roman"/>
                <w:b/>
                <w:sz w:val="24"/>
                <w:szCs w:val="24"/>
                <w:lang w:val="en-US"/>
              </w:rPr>
            </w:pPr>
            <w:r w:rsidRPr="009D0E6C">
              <w:rPr>
                <w:rFonts w:ascii="Times New Roman" w:eastAsia="Calibri" w:hAnsi="Times New Roman" w:cs="Times New Roman"/>
                <w:b/>
                <w:sz w:val="24"/>
                <w:szCs w:val="24"/>
                <w:lang w:val="en-US"/>
              </w:rPr>
              <w:t>2019 (</w:t>
            </w:r>
            <w:proofErr w:type="spellStart"/>
            <w:r w:rsidRPr="009D0E6C">
              <w:rPr>
                <w:rFonts w:ascii="Times New Roman" w:eastAsia="Calibri" w:hAnsi="Times New Roman" w:cs="Times New Roman"/>
                <w:b/>
                <w:sz w:val="24"/>
                <w:szCs w:val="24"/>
                <w:lang w:val="en-US"/>
              </w:rPr>
              <w:t>Rp</w:t>
            </w:r>
            <w:proofErr w:type="spellEnd"/>
            <w:r w:rsidRPr="009D0E6C">
              <w:rPr>
                <w:rFonts w:ascii="Times New Roman" w:eastAsia="Calibri" w:hAnsi="Times New Roman" w:cs="Times New Roman"/>
                <w:b/>
                <w:sz w:val="24"/>
                <w:szCs w:val="24"/>
                <w:lang w:val="en-US"/>
              </w:rPr>
              <w:t>)</w:t>
            </w:r>
          </w:p>
        </w:tc>
        <w:tc>
          <w:tcPr>
            <w:tcW w:w="0" w:type="auto"/>
            <w:vAlign w:val="center"/>
          </w:tcPr>
          <w:p w14:paraId="362D1E09" w14:textId="77777777" w:rsidR="009D0E6C" w:rsidRPr="009D0E6C" w:rsidRDefault="009D0E6C" w:rsidP="00E317E9">
            <w:pPr>
              <w:jc w:val="center"/>
              <w:rPr>
                <w:rFonts w:ascii="Times New Roman" w:eastAsia="Calibri" w:hAnsi="Times New Roman" w:cs="Times New Roman"/>
                <w:b/>
                <w:sz w:val="24"/>
                <w:szCs w:val="24"/>
                <w:lang w:val="en-US"/>
              </w:rPr>
            </w:pPr>
            <w:r w:rsidRPr="009D0E6C">
              <w:rPr>
                <w:rFonts w:ascii="Times New Roman" w:eastAsia="Calibri" w:hAnsi="Times New Roman" w:cs="Times New Roman"/>
                <w:b/>
                <w:sz w:val="24"/>
                <w:szCs w:val="24"/>
                <w:lang w:val="en-US"/>
              </w:rPr>
              <w:t>2020 (</w:t>
            </w:r>
            <w:proofErr w:type="spellStart"/>
            <w:r w:rsidRPr="009D0E6C">
              <w:rPr>
                <w:rFonts w:ascii="Times New Roman" w:eastAsia="Calibri" w:hAnsi="Times New Roman" w:cs="Times New Roman"/>
                <w:b/>
                <w:sz w:val="24"/>
                <w:szCs w:val="24"/>
                <w:lang w:val="en-US"/>
              </w:rPr>
              <w:t>Rp</w:t>
            </w:r>
            <w:proofErr w:type="spellEnd"/>
            <w:r w:rsidRPr="009D0E6C">
              <w:rPr>
                <w:rFonts w:ascii="Times New Roman" w:eastAsia="Calibri" w:hAnsi="Times New Roman" w:cs="Times New Roman"/>
                <w:b/>
                <w:sz w:val="24"/>
                <w:szCs w:val="24"/>
                <w:lang w:val="en-US"/>
              </w:rPr>
              <w:t>)</w:t>
            </w:r>
          </w:p>
        </w:tc>
      </w:tr>
      <w:tr w:rsidR="009D0E6C" w:rsidRPr="009D0E6C" w14:paraId="67CAB4FF" w14:textId="77777777" w:rsidTr="00C53524">
        <w:trPr>
          <w:jc w:val="center"/>
        </w:trPr>
        <w:tc>
          <w:tcPr>
            <w:tcW w:w="0" w:type="auto"/>
            <w:vAlign w:val="center"/>
          </w:tcPr>
          <w:p w14:paraId="7312B748" w14:textId="77777777" w:rsidR="009D0E6C" w:rsidRPr="009D0E6C" w:rsidRDefault="009D0E6C" w:rsidP="00E317E9">
            <w:pPr>
              <w:jc w:val="center"/>
              <w:rPr>
                <w:rFonts w:ascii="Times New Roman" w:eastAsia="Calibri" w:hAnsi="Times New Roman" w:cs="Times New Roman"/>
                <w:sz w:val="24"/>
                <w:szCs w:val="24"/>
                <w:lang w:val="en-US"/>
              </w:rPr>
            </w:pPr>
            <w:r w:rsidRPr="009D0E6C">
              <w:rPr>
                <w:rFonts w:ascii="Times New Roman" w:eastAsia="Calibri" w:hAnsi="Times New Roman" w:cs="Times New Roman"/>
                <w:sz w:val="24"/>
                <w:szCs w:val="24"/>
                <w:lang w:val="en-US"/>
              </w:rPr>
              <w:t>1.</w:t>
            </w:r>
          </w:p>
        </w:tc>
        <w:tc>
          <w:tcPr>
            <w:tcW w:w="0" w:type="auto"/>
            <w:vAlign w:val="center"/>
          </w:tcPr>
          <w:p w14:paraId="300E34F3" w14:textId="56027014" w:rsidR="009D0E6C" w:rsidRPr="009D0E6C" w:rsidRDefault="00374C64" w:rsidP="00E317E9">
            <w:pPr>
              <w:jc w:val="center"/>
              <w:rPr>
                <w:rFonts w:ascii="Times New Roman" w:eastAsia="Calibri" w:hAnsi="Times New Roman" w:cs="Times New Roman"/>
                <w:sz w:val="24"/>
                <w:szCs w:val="24"/>
                <w:lang w:val="en-US"/>
              </w:rPr>
            </w:pPr>
            <w:r w:rsidRPr="00A40A8E">
              <w:rPr>
                <w:rFonts w:ascii="Times New Roman" w:eastAsia="Calibri" w:hAnsi="Times New Roman" w:cs="Times New Roman"/>
                <w:sz w:val="24"/>
                <w:szCs w:val="24"/>
                <w:lang w:val="en-US"/>
              </w:rPr>
              <w:t>Income</w:t>
            </w:r>
          </w:p>
        </w:tc>
        <w:tc>
          <w:tcPr>
            <w:tcW w:w="0" w:type="auto"/>
            <w:vAlign w:val="center"/>
          </w:tcPr>
          <w:p w14:paraId="2C12286B" w14:textId="6E32EFCC" w:rsidR="009D0E6C" w:rsidRPr="009D0E6C" w:rsidRDefault="00EF46E8" w:rsidP="00C53524">
            <w:pPr>
              <w:jc w:val="right"/>
              <w:rPr>
                <w:rFonts w:ascii="Times New Roman" w:eastAsia="Calibri" w:hAnsi="Times New Roman" w:cs="Times New Roman"/>
                <w:sz w:val="24"/>
                <w:szCs w:val="24"/>
                <w:lang w:val="en-US"/>
              </w:rPr>
            </w:pPr>
            <w:r w:rsidRPr="00A40A8E">
              <w:rPr>
                <w:rFonts w:ascii="Times New Roman" w:eastAsia="Calibri" w:hAnsi="Times New Roman" w:cs="Times New Roman"/>
                <w:sz w:val="24"/>
                <w:szCs w:val="24"/>
                <w:lang w:val="en-US"/>
              </w:rPr>
              <w:t>5,259,974,811,369.26</w:t>
            </w:r>
          </w:p>
        </w:tc>
        <w:tc>
          <w:tcPr>
            <w:tcW w:w="0" w:type="auto"/>
            <w:vAlign w:val="center"/>
          </w:tcPr>
          <w:p w14:paraId="4FA5580D" w14:textId="775B177C" w:rsidR="009D0E6C" w:rsidRPr="009D0E6C" w:rsidRDefault="00EF46E8" w:rsidP="00C53524">
            <w:pPr>
              <w:jc w:val="right"/>
              <w:rPr>
                <w:rFonts w:ascii="Times New Roman" w:eastAsia="Calibri" w:hAnsi="Times New Roman" w:cs="Times New Roman"/>
                <w:sz w:val="24"/>
                <w:szCs w:val="24"/>
                <w:lang w:val="en-US"/>
              </w:rPr>
            </w:pPr>
            <w:r w:rsidRPr="00A40A8E">
              <w:rPr>
                <w:rFonts w:ascii="Times New Roman" w:eastAsia="Calibri" w:hAnsi="Times New Roman" w:cs="Times New Roman"/>
                <w:sz w:val="24"/>
                <w:szCs w:val="24"/>
                <w:lang w:val="en-US"/>
              </w:rPr>
              <w:t>5,730,185,099,102.57</w:t>
            </w:r>
          </w:p>
        </w:tc>
        <w:tc>
          <w:tcPr>
            <w:tcW w:w="0" w:type="auto"/>
            <w:vAlign w:val="center"/>
          </w:tcPr>
          <w:p w14:paraId="152FD9FE" w14:textId="62A60314" w:rsidR="009D0E6C" w:rsidRPr="009D0E6C" w:rsidRDefault="00EF46E8" w:rsidP="00C53524">
            <w:pPr>
              <w:jc w:val="right"/>
              <w:rPr>
                <w:rFonts w:ascii="Times New Roman" w:eastAsia="Calibri" w:hAnsi="Times New Roman" w:cs="Times New Roman"/>
                <w:sz w:val="24"/>
                <w:szCs w:val="24"/>
                <w:lang w:val="en-US"/>
              </w:rPr>
            </w:pPr>
            <w:r w:rsidRPr="00A40A8E">
              <w:rPr>
                <w:rFonts w:ascii="Times New Roman" w:eastAsia="Calibri" w:hAnsi="Times New Roman" w:cs="Times New Roman"/>
                <w:sz w:val="24"/>
                <w:szCs w:val="24"/>
                <w:lang w:val="en-US"/>
              </w:rPr>
              <w:t>5,345,992,773,326.99</w:t>
            </w:r>
          </w:p>
        </w:tc>
      </w:tr>
      <w:tr w:rsidR="009D0E6C" w:rsidRPr="009D0E6C" w14:paraId="0806ED3B" w14:textId="77777777" w:rsidTr="00C53524">
        <w:trPr>
          <w:jc w:val="center"/>
        </w:trPr>
        <w:tc>
          <w:tcPr>
            <w:tcW w:w="0" w:type="auto"/>
            <w:vAlign w:val="center"/>
          </w:tcPr>
          <w:p w14:paraId="668E7EAA" w14:textId="77777777" w:rsidR="009D0E6C" w:rsidRPr="009D0E6C" w:rsidRDefault="009D0E6C" w:rsidP="00E317E9">
            <w:pPr>
              <w:jc w:val="center"/>
              <w:rPr>
                <w:rFonts w:ascii="Times New Roman" w:eastAsia="Calibri" w:hAnsi="Times New Roman" w:cs="Times New Roman"/>
                <w:sz w:val="24"/>
                <w:szCs w:val="24"/>
                <w:lang w:val="en-US"/>
              </w:rPr>
            </w:pPr>
            <w:r w:rsidRPr="009D0E6C">
              <w:rPr>
                <w:rFonts w:ascii="Times New Roman" w:eastAsia="Calibri" w:hAnsi="Times New Roman" w:cs="Times New Roman"/>
                <w:sz w:val="24"/>
                <w:szCs w:val="24"/>
                <w:lang w:val="en-US"/>
              </w:rPr>
              <w:t>2.</w:t>
            </w:r>
          </w:p>
        </w:tc>
        <w:tc>
          <w:tcPr>
            <w:tcW w:w="0" w:type="auto"/>
            <w:vAlign w:val="center"/>
          </w:tcPr>
          <w:p w14:paraId="039E2C68" w14:textId="732949A4" w:rsidR="009D0E6C" w:rsidRPr="009D0E6C" w:rsidRDefault="00374C64" w:rsidP="00E317E9">
            <w:pPr>
              <w:jc w:val="center"/>
              <w:rPr>
                <w:rFonts w:ascii="Times New Roman" w:eastAsia="Calibri" w:hAnsi="Times New Roman" w:cs="Times New Roman"/>
                <w:sz w:val="24"/>
                <w:szCs w:val="24"/>
                <w:lang w:val="en-US"/>
              </w:rPr>
            </w:pPr>
            <w:r w:rsidRPr="00A40A8E">
              <w:rPr>
                <w:rFonts w:ascii="Times New Roman" w:eastAsia="Calibri" w:hAnsi="Times New Roman" w:cs="Times New Roman"/>
                <w:sz w:val="24"/>
                <w:szCs w:val="24"/>
                <w:lang w:val="en-US"/>
              </w:rPr>
              <w:t>Expenditure</w:t>
            </w:r>
          </w:p>
        </w:tc>
        <w:tc>
          <w:tcPr>
            <w:tcW w:w="0" w:type="auto"/>
            <w:vAlign w:val="center"/>
          </w:tcPr>
          <w:p w14:paraId="661A53CB" w14:textId="57F0A845" w:rsidR="009D0E6C" w:rsidRPr="009D0E6C" w:rsidRDefault="00EF46E8" w:rsidP="00C53524">
            <w:pPr>
              <w:jc w:val="right"/>
              <w:rPr>
                <w:rFonts w:ascii="Times New Roman" w:eastAsia="Calibri" w:hAnsi="Times New Roman" w:cs="Times New Roman"/>
                <w:sz w:val="24"/>
                <w:szCs w:val="24"/>
                <w:lang w:val="en-US"/>
              </w:rPr>
            </w:pPr>
            <w:r w:rsidRPr="00A40A8E">
              <w:rPr>
                <w:rFonts w:ascii="Times New Roman" w:eastAsia="Calibri" w:hAnsi="Times New Roman" w:cs="Times New Roman"/>
                <w:sz w:val="24"/>
                <w:szCs w:val="24"/>
                <w:lang w:val="en-US"/>
              </w:rPr>
              <w:t>4,560,097,691,605.50</w:t>
            </w:r>
          </w:p>
        </w:tc>
        <w:tc>
          <w:tcPr>
            <w:tcW w:w="0" w:type="auto"/>
            <w:vAlign w:val="center"/>
          </w:tcPr>
          <w:p w14:paraId="1B0D6D90" w14:textId="76C9F999" w:rsidR="009D0E6C" w:rsidRPr="009D0E6C" w:rsidRDefault="00EF46E8" w:rsidP="00C53524">
            <w:pPr>
              <w:jc w:val="right"/>
              <w:rPr>
                <w:rFonts w:ascii="Times New Roman" w:eastAsia="Calibri" w:hAnsi="Times New Roman" w:cs="Times New Roman"/>
                <w:sz w:val="24"/>
                <w:szCs w:val="24"/>
                <w:lang w:val="en-US"/>
              </w:rPr>
            </w:pPr>
            <w:r w:rsidRPr="00A40A8E">
              <w:rPr>
                <w:rFonts w:ascii="Times New Roman" w:eastAsia="Calibri" w:hAnsi="Times New Roman" w:cs="Times New Roman"/>
                <w:sz w:val="24"/>
                <w:szCs w:val="24"/>
                <w:lang w:val="en-US"/>
              </w:rPr>
              <w:t>5,153,022,333,530,96</w:t>
            </w:r>
          </w:p>
        </w:tc>
        <w:tc>
          <w:tcPr>
            <w:tcW w:w="0" w:type="auto"/>
            <w:vAlign w:val="center"/>
          </w:tcPr>
          <w:p w14:paraId="6D30E67B" w14:textId="7433F80A" w:rsidR="009D0E6C" w:rsidRPr="009D0E6C" w:rsidRDefault="002032B7" w:rsidP="00C53524">
            <w:pPr>
              <w:jc w:val="right"/>
              <w:rPr>
                <w:rFonts w:ascii="Times New Roman" w:eastAsia="Calibri" w:hAnsi="Times New Roman" w:cs="Times New Roman"/>
                <w:sz w:val="24"/>
                <w:szCs w:val="24"/>
                <w:lang w:val="en-US"/>
              </w:rPr>
            </w:pPr>
            <w:r w:rsidRPr="00A40A8E">
              <w:rPr>
                <w:rFonts w:ascii="Times New Roman" w:eastAsia="Calibri" w:hAnsi="Times New Roman" w:cs="Times New Roman"/>
                <w:sz w:val="24"/>
                <w:szCs w:val="24"/>
                <w:lang w:val="en-US"/>
              </w:rPr>
              <w:t>4,830,154,692,840.01</w:t>
            </w:r>
          </w:p>
        </w:tc>
      </w:tr>
      <w:tr w:rsidR="009D0E6C" w:rsidRPr="009D0E6C" w14:paraId="7CC4D004" w14:textId="77777777" w:rsidTr="00C53524">
        <w:trPr>
          <w:jc w:val="center"/>
        </w:trPr>
        <w:tc>
          <w:tcPr>
            <w:tcW w:w="0" w:type="auto"/>
            <w:vAlign w:val="center"/>
          </w:tcPr>
          <w:p w14:paraId="0CC79D52" w14:textId="77777777" w:rsidR="009D0E6C" w:rsidRPr="009D0E6C" w:rsidRDefault="009D0E6C" w:rsidP="00E317E9">
            <w:pPr>
              <w:jc w:val="center"/>
              <w:rPr>
                <w:rFonts w:ascii="Times New Roman" w:eastAsia="Calibri" w:hAnsi="Times New Roman" w:cs="Times New Roman"/>
                <w:sz w:val="24"/>
                <w:szCs w:val="24"/>
                <w:lang w:val="en-US"/>
              </w:rPr>
            </w:pPr>
            <w:r w:rsidRPr="009D0E6C">
              <w:rPr>
                <w:rFonts w:ascii="Times New Roman" w:eastAsia="Calibri" w:hAnsi="Times New Roman" w:cs="Times New Roman"/>
                <w:sz w:val="24"/>
                <w:szCs w:val="24"/>
                <w:lang w:val="en-US"/>
              </w:rPr>
              <w:t>3.</w:t>
            </w:r>
          </w:p>
        </w:tc>
        <w:tc>
          <w:tcPr>
            <w:tcW w:w="0" w:type="auto"/>
            <w:vAlign w:val="center"/>
          </w:tcPr>
          <w:p w14:paraId="60EAFEB2" w14:textId="5122B1FF" w:rsidR="009D0E6C" w:rsidRPr="009D0E6C" w:rsidRDefault="00374C64" w:rsidP="00E317E9">
            <w:pPr>
              <w:jc w:val="center"/>
              <w:rPr>
                <w:rFonts w:ascii="Times New Roman" w:eastAsia="Calibri" w:hAnsi="Times New Roman" w:cs="Times New Roman"/>
                <w:sz w:val="24"/>
                <w:szCs w:val="24"/>
                <w:lang w:val="en-US"/>
              </w:rPr>
            </w:pPr>
            <w:r w:rsidRPr="00A40A8E">
              <w:rPr>
                <w:rFonts w:ascii="Times New Roman" w:eastAsia="Calibri" w:hAnsi="Times New Roman" w:cs="Times New Roman"/>
                <w:sz w:val="24"/>
                <w:szCs w:val="24"/>
                <w:lang w:val="en-US"/>
              </w:rPr>
              <w:t>Financing</w:t>
            </w:r>
          </w:p>
        </w:tc>
        <w:tc>
          <w:tcPr>
            <w:tcW w:w="0" w:type="auto"/>
            <w:vAlign w:val="center"/>
          </w:tcPr>
          <w:p w14:paraId="3239DD70" w14:textId="0CF7EE37" w:rsidR="009D0E6C" w:rsidRPr="009D0E6C" w:rsidRDefault="00EF46E8" w:rsidP="00C53524">
            <w:pPr>
              <w:jc w:val="right"/>
              <w:rPr>
                <w:rFonts w:ascii="Times New Roman" w:eastAsia="Calibri" w:hAnsi="Times New Roman" w:cs="Times New Roman"/>
                <w:sz w:val="24"/>
                <w:szCs w:val="24"/>
                <w:lang w:val="en-US"/>
              </w:rPr>
            </w:pPr>
            <w:r w:rsidRPr="00A40A8E">
              <w:rPr>
                <w:rFonts w:ascii="Times New Roman" w:eastAsia="Calibri" w:hAnsi="Times New Roman" w:cs="Times New Roman"/>
                <w:sz w:val="24"/>
                <w:szCs w:val="24"/>
                <w:lang w:val="en-US"/>
              </w:rPr>
              <w:t>564,346,375,967.34</w:t>
            </w:r>
          </w:p>
        </w:tc>
        <w:tc>
          <w:tcPr>
            <w:tcW w:w="0" w:type="auto"/>
            <w:vAlign w:val="center"/>
          </w:tcPr>
          <w:p w14:paraId="70F0E54E" w14:textId="1AEBA67D" w:rsidR="009D0E6C" w:rsidRPr="009D0E6C" w:rsidRDefault="00EF46E8" w:rsidP="00C53524">
            <w:pPr>
              <w:jc w:val="right"/>
              <w:rPr>
                <w:rFonts w:ascii="Times New Roman" w:eastAsia="Calibri" w:hAnsi="Times New Roman" w:cs="Times New Roman"/>
                <w:sz w:val="24"/>
                <w:szCs w:val="24"/>
                <w:lang w:val="en-US"/>
              </w:rPr>
            </w:pPr>
            <w:r w:rsidRPr="00A40A8E">
              <w:rPr>
                <w:rFonts w:ascii="Times New Roman" w:eastAsia="Calibri" w:hAnsi="Times New Roman" w:cs="Times New Roman"/>
                <w:sz w:val="24"/>
                <w:szCs w:val="24"/>
                <w:lang w:val="en-US"/>
              </w:rPr>
              <w:t>688,831,693,976.10</w:t>
            </w:r>
          </w:p>
        </w:tc>
        <w:tc>
          <w:tcPr>
            <w:tcW w:w="0" w:type="auto"/>
            <w:vAlign w:val="center"/>
          </w:tcPr>
          <w:p w14:paraId="6499D672" w14:textId="215AF2B0" w:rsidR="009D0E6C" w:rsidRPr="009D0E6C" w:rsidRDefault="002032B7" w:rsidP="00C53524">
            <w:pPr>
              <w:jc w:val="right"/>
              <w:rPr>
                <w:rFonts w:ascii="Times New Roman" w:eastAsia="Calibri" w:hAnsi="Times New Roman" w:cs="Times New Roman"/>
                <w:sz w:val="24"/>
                <w:szCs w:val="24"/>
                <w:lang w:val="en-US"/>
              </w:rPr>
            </w:pPr>
            <w:r w:rsidRPr="00A40A8E">
              <w:rPr>
                <w:rFonts w:ascii="Times New Roman" w:eastAsia="Calibri" w:hAnsi="Times New Roman" w:cs="Times New Roman"/>
                <w:sz w:val="24"/>
                <w:szCs w:val="24"/>
                <w:lang w:val="en-US"/>
              </w:rPr>
              <w:t>628,427,198,547.71</w:t>
            </w:r>
          </w:p>
        </w:tc>
      </w:tr>
    </w:tbl>
    <w:p w14:paraId="3D3E4184" w14:textId="256D2C48" w:rsidR="009D0E6C" w:rsidRPr="00A40A8E" w:rsidRDefault="009D0E6C" w:rsidP="009D0E6C">
      <w:pPr>
        <w:spacing w:after="0" w:line="240" w:lineRule="auto"/>
        <w:jc w:val="both"/>
        <w:rPr>
          <w:rFonts w:ascii="Times New Roman" w:hAnsi="Times New Roman" w:cs="Times New Roman"/>
          <w:sz w:val="24"/>
          <w:szCs w:val="24"/>
        </w:rPr>
      </w:pPr>
    </w:p>
    <w:p w14:paraId="4D290BD0" w14:textId="501E7B3E" w:rsidR="009D0E6C" w:rsidRPr="00A40A8E" w:rsidRDefault="009D0E6C" w:rsidP="009D0E6C">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201F2E" w:rsidRPr="00A40A8E">
        <w:rPr>
          <w:rFonts w:ascii="Times New Roman" w:hAnsi="Times New Roman" w:cs="Times New Roman"/>
          <w:sz w:val="24"/>
          <w:szCs w:val="24"/>
        </w:rPr>
        <w:t>APBD consists of revenue, expenditure</w:t>
      </w:r>
      <w:r w:rsidR="00940CFB">
        <w:rPr>
          <w:rFonts w:ascii="Times New Roman" w:hAnsi="Times New Roman" w:cs="Times New Roman"/>
          <w:sz w:val="24"/>
          <w:szCs w:val="24"/>
        </w:rPr>
        <w:t>,</w:t>
      </w:r>
      <w:r w:rsidR="00201F2E" w:rsidRPr="00A40A8E">
        <w:rPr>
          <w:rFonts w:ascii="Times New Roman" w:hAnsi="Times New Roman" w:cs="Times New Roman"/>
          <w:sz w:val="24"/>
          <w:szCs w:val="24"/>
        </w:rPr>
        <w:t xml:space="preserve"> and financing budgets. The revenue budget consists of regional original income, part of the balancing fund</w:t>
      </w:r>
      <w:r w:rsidR="00940CFB">
        <w:rPr>
          <w:rFonts w:ascii="Times New Roman" w:hAnsi="Times New Roman" w:cs="Times New Roman"/>
          <w:sz w:val="24"/>
          <w:szCs w:val="24"/>
        </w:rPr>
        <w:t>,</w:t>
      </w:r>
      <w:r w:rsidR="00201F2E" w:rsidRPr="00A40A8E">
        <w:rPr>
          <w:rFonts w:ascii="Times New Roman" w:hAnsi="Times New Roman" w:cs="Times New Roman"/>
          <w:sz w:val="24"/>
          <w:szCs w:val="24"/>
        </w:rPr>
        <w:t xml:space="preserve"> and other legitimate income. The components of the balancing fund section consist of profit-sharing funds, general allocation funds (DAU)</w:t>
      </w:r>
      <w:r w:rsidR="00940CFB">
        <w:rPr>
          <w:rFonts w:ascii="Times New Roman" w:hAnsi="Times New Roman" w:cs="Times New Roman"/>
          <w:sz w:val="24"/>
          <w:szCs w:val="24"/>
        </w:rPr>
        <w:t>,</w:t>
      </w:r>
      <w:r w:rsidR="00201F2E" w:rsidRPr="00A40A8E">
        <w:rPr>
          <w:rFonts w:ascii="Times New Roman" w:hAnsi="Times New Roman" w:cs="Times New Roman"/>
          <w:sz w:val="24"/>
          <w:szCs w:val="24"/>
        </w:rPr>
        <w:t xml:space="preserve"> and special allocation funds. One of the revenue components in the balancing fund includes DAU</w:t>
      </w:r>
      <w:r w:rsidR="006B4BBD">
        <w:rPr>
          <w:rFonts w:ascii="Times New Roman" w:hAnsi="Times New Roman" w:cs="Times New Roman"/>
          <w:sz w:val="24"/>
          <w:szCs w:val="24"/>
        </w:rPr>
        <w:t>, which allocates</w:t>
      </w:r>
      <w:r w:rsidR="00201F2E" w:rsidRPr="00A40A8E">
        <w:rPr>
          <w:rFonts w:ascii="Times New Roman" w:hAnsi="Times New Roman" w:cs="Times New Roman"/>
          <w:sz w:val="24"/>
          <w:szCs w:val="24"/>
        </w:rPr>
        <w:t xml:space="preserve"> central government funds to each autonomous region. This DAU is intended for equitable distribution of regional financial capacity. The large amount of DAU received does not mean that the region is more independent. The Bandung Regency Government is the largest recipient of the General Allocation Fund for districts/cities in our country in the 2018-2020 fiscal year. Therefore, the locus of this research was carried out in the Bandung district because it was suspected that the regional financial policy implementation strategy studied from the development of the 2018-2020 regional revenue and expenditure budget was not </w:t>
      </w:r>
      <w:r w:rsidR="006B4BBD">
        <w:rPr>
          <w:rFonts w:ascii="Times New Roman" w:hAnsi="Times New Roman" w:cs="Times New Roman"/>
          <w:sz w:val="24"/>
          <w:szCs w:val="24"/>
        </w:rPr>
        <w:t>entire</w:t>
      </w:r>
      <w:r w:rsidR="00201F2E" w:rsidRPr="00A40A8E">
        <w:rPr>
          <w:rFonts w:ascii="Times New Roman" w:hAnsi="Times New Roman" w:cs="Times New Roman"/>
          <w:sz w:val="24"/>
          <w:szCs w:val="24"/>
        </w:rPr>
        <w:t>ly expected</w:t>
      </w:r>
      <w:r w:rsidR="00251C35">
        <w:rPr>
          <w:rFonts w:ascii="Times New Roman" w:hAnsi="Times New Roman" w:cs="Times New Roman"/>
          <w:sz w:val="24"/>
          <w:szCs w:val="24"/>
        </w:rPr>
        <w:t xml:space="preserve"> (</w:t>
      </w:r>
      <w:proofErr w:type="spellStart"/>
      <w:r w:rsidR="00251C35">
        <w:rPr>
          <w:rFonts w:ascii="Times New Roman" w:hAnsi="Times New Roman" w:cs="Times New Roman"/>
          <w:sz w:val="24"/>
          <w:szCs w:val="24"/>
        </w:rPr>
        <w:t>Aritenang</w:t>
      </w:r>
      <w:proofErr w:type="spellEnd"/>
      <w:r w:rsidR="00251C35">
        <w:rPr>
          <w:rFonts w:ascii="Times New Roman" w:hAnsi="Times New Roman" w:cs="Times New Roman"/>
          <w:sz w:val="24"/>
          <w:szCs w:val="24"/>
        </w:rPr>
        <w:t>, 2020)</w:t>
      </w:r>
      <w:r w:rsidR="00201F2E" w:rsidRPr="00A40A8E">
        <w:rPr>
          <w:rFonts w:ascii="Times New Roman" w:hAnsi="Times New Roman" w:cs="Times New Roman"/>
          <w:sz w:val="24"/>
          <w:szCs w:val="24"/>
        </w:rPr>
        <w:t>.</w:t>
      </w:r>
    </w:p>
    <w:p w14:paraId="3AB706CD" w14:textId="7EEEFAD4" w:rsidR="009D0E6C" w:rsidRPr="009D0E6C" w:rsidRDefault="009D0E6C" w:rsidP="009D0E6C">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201F2E" w:rsidRPr="00A40A8E">
        <w:rPr>
          <w:rFonts w:ascii="Times New Roman" w:hAnsi="Times New Roman" w:cs="Times New Roman"/>
          <w:sz w:val="24"/>
          <w:szCs w:val="24"/>
        </w:rPr>
        <w:t xml:space="preserve">The administration of government affairs under the authority of the regions is funded and at the expense of the APBD. The obligations of regional government administration in managing regional finances include, in addition to managing funds effectively and efficiently, they are also carried out </w:t>
      </w:r>
      <w:r w:rsidR="006B4BBD">
        <w:rPr>
          <w:rFonts w:ascii="Times New Roman" w:hAnsi="Times New Roman" w:cs="Times New Roman"/>
          <w:sz w:val="24"/>
          <w:szCs w:val="24"/>
        </w:rPr>
        <w:t>transparent and accountable</w:t>
      </w:r>
      <w:r w:rsidR="00201F2E" w:rsidRPr="00A40A8E">
        <w:rPr>
          <w:rFonts w:ascii="Times New Roman" w:hAnsi="Times New Roman" w:cs="Times New Roman"/>
          <w:sz w:val="24"/>
          <w:szCs w:val="24"/>
        </w:rPr>
        <w:t xml:space="preserve">. One of the real efforts to create transparency and accountability in regional financial management is the submission of local government accountability reports. The said accountability report at least meets the principles of being on time and is prepared </w:t>
      </w:r>
      <w:r w:rsidR="006B4BBD">
        <w:rPr>
          <w:rFonts w:ascii="Times New Roman" w:hAnsi="Times New Roman" w:cs="Times New Roman"/>
          <w:sz w:val="24"/>
          <w:szCs w:val="24"/>
        </w:rPr>
        <w:t>following</w:t>
      </w:r>
      <w:r w:rsidR="00201F2E" w:rsidRPr="00A40A8E">
        <w:rPr>
          <w:rFonts w:ascii="Times New Roman" w:hAnsi="Times New Roman" w:cs="Times New Roman"/>
          <w:sz w:val="24"/>
          <w:szCs w:val="24"/>
        </w:rPr>
        <w:t xml:space="preserve"> generally accepted government accounting standards</w:t>
      </w:r>
      <w:r w:rsidR="001F05BC">
        <w:rPr>
          <w:rFonts w:ascii="Times New Roman" w:hAnsi="Times New Roman" w:cs="Times New Roman"/>
          <w:sz w:val="24"/>
          <w:szCs w:val="24"/>
        </w:rPr>
        <w:t xml:space="preserve"> (</w:t>
      </w:r>
      <w:proofErr w:type="spellStart"/>
      <w:r w:rsidR="001F05BC">
        <w:rPr>
          <w:rFonts w:ascii="Times New Roman" w:hAnsi="Times New Roman" w:cs="Times New Roman"/>
          <w:sz w:val="24"/>
          <w:szCs w:val="24"/>
        </w:rPr>
        <w:t>Sawmar</w:t>
      </w:r>
      <w:proofErr w:type="spellEnd"/>
      <w:r w:rsidR="001F05BC">
        <w:rPr>
          <w:rFonts w:ascii="Times New Roman" w:hAnsi="Times New Roman" w:cs="Times New Roman"/>
          <w:sz w:val="24"/>
          <w:szCs w:val="24"/>
        </w:rPr>
        <w:t xml:space="preserve"> &amp; Mohammed, 2021)</w:t>
      </w:r>
      <w:r w:rsidR="00201F2E" w:rsidRPr="00A40A8E">
        <w:rPr>
          <w:rFonts w:ascii="Times New Roman" w:hAnsi="Times New Roman" w:cs="Times New Roman"/>
          <w:sz w:val="24"/>
          <w:szCs w:val="24"/>
        </w:rPr>
        <w:t>.</w:t>
      </w:r>
    </w:p>
    <w:p w14:paraId="1A8CB0F4" w14:textId="0422BCE5" w:rsidR="009D0E6C" w:rsidRPr="009D0E6C" w:rsidRDefault="009D0E6C" w:rsidP="009D0E6C">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lastRenderedPageBreak/>
        <w:tab/>
      </w:r>
      <w:r w:rsidR="00522079" w:rsidRPr="00A40A8E">
        <w:rPr>
          <w:rFonts w:ascii="Times New Roman" w:hAnsi="Times New Roman" w:cs="Times New Roman"/>
          <w:sz w:val="24"/>
          <w:szCs w:val="24"/>
        </w:rPr>
        <w:t xml:space="preserve">The accountability report for </w:t>
      </w:r>
      <w:r w:rsidR="00734055">
        <w:rPr>
          <w:rFonts w:ascii="Times New Roman" w:hAnsi="Times New Roman" w:cs="Times New Roman"/>
          <w:sz w:val="24"/>
          <w:szCs w:val="24"/>
        </w:rPr>
        <w:t>implementing</w:t>
      </w:r>
      <w:r w:rsidR="00522079" w:rsidRPr="00A40A8E">
        <w:rPr>
          <w:rFonts w:ascii="Times New Roman" w:hAnsi="Times New Roman" w:cs="Times New Roman"/>
          <w:sz w:val="24"/>
          <w:szCs w:val="24"/>
        </w:rPr>
        <w:t xml:space="preserve"> the APBD is submitted in the form of financial </w:t>
      </w:r>
      <w:r w:rsidR="00734055">
        <w:rPr>
          <w:rFonts w:ascii="Times New Roman" w:hAnsi="Times New Roman" w:cs="Times New Roman"/>
          <w:sz w:val="24"/>
          <w:szCs w:val="24"/>
        </w:rPr>
        <w:t>information</w:t>
      </w:r>
      <w:r w:rsidR="00522079" w:rsidRPr="00A40A8E">
        <w:rPr>
          <w:rFonts w:ascii="Times New Roman" w:hAnsi="Times New Roman" w:cs="Times New Roman"/>
          <w:sz w:val="24"/>
          <w:szCs w:val="24"/>
        </w:rPr>
        <w:t xml:space="preserve"> containing a report on budget realization, balance sheet, cash flow report</w:t>
      </w:r>
      <w:r w:rsidR="00734055">
        <w:rPr>
          <w:rFonts w:ascii="Times New Roman" w:hAnsi="Times New Roman" w:cs="Times New Roman"/>
          <w:sz w:val="24"/>
          <w:szCs w:val="24"/>
        </w:rPr>
        <w:t>,</w:t>
      </w:r>
      <w:r w:rsidR="00522079" w:rsidRPr="00A40A8E">
        <w:rPr>
          <w:rFonts w:ascii="Times New Roman" w:hAnsi="Times New Roman" w:cs="Times New Roman"/>
          <w:sz w:val="24"/>
          <w:szCs w:val="24"/>
        </w:rPr>
        <w:t xml:space="preserve"> and notes to financial statements. </w:t>
      </w:r>
      <w:r w:rsidR="00734055">
        <w:rPr>
          <w:rFonts w:ascii="Times New Roman" w:hAnsi="Times New Roman" w:cs="Times New Roman"/>
          <w:sz w:val="24"/>
          <w:szCs w:val="24"/>
        </w:rPr>
        <w:t>The Supreme Audit Agency must audit local government financial reports</w:t>
      </w:r>
      <w:r w:rsidR="00522079" w:rsidRPr="00A40A8E">
        <w:rPr>
          <w:rFonts w:ascii="Times New Roman" w:hAnsi="Times New Roman" w:cs="Times New Roman"/>
          <w:sz w:val="24"/>
          <w:szCs w:val="24"/>
        </w:rPr>
        <w:t>. After being audited by the Supreme Audit Agency, the regional government</w:t>
      </w:r>
      <w:r w:rsidR="00734055">
        <w:rPr>
          <w:rFonts w:ascii="Times New Roman" w:hAnsi="Times New Roman" w:cs="Times New Roman"/>
          <w:sz w:val="24"/>
          <w:szCs w:val="24"/>
        </w:rPr>
        <w:t>’s</w:t>
      </w:r>
      <w:r w:rsidR="00522079" w:rsidRPr="00A40A8E">
        <w:rPr>
          <w:rFonts w:ascii="Times New Roman" w:hAnsi="Times New Roman" w:cs="Times New Roman"/>
          <w:sz w:val="24"/>
          <w:szCs w:val="24"/>
        </w:rPr>
        <w:t xml:space="preserve"> </w:t>
      </w:r>
      <w:r w:rsidR="00734055">
        <w:rPr>
          <w:rFonts w:ascii="Times New Roman" w:hAnsi="Times New Roman" w:cs="Times New Roman"/>
          <w:sz w:val="24"/>
          <w:szCs w:val="24"/>
        </w:rPr>
        <w:t>economic</w:t>
      </w:r>
      <w:r w:rsidR="00522079" w:rsidRPr="00A40A8E">
        <w:rPr>
          <w:rFonts w:ascii="Times New Roman" w:hAnsi="Times New Roman" w:cs="Times New Roman"/>
          <w:sz w:val="24"/>
          <w:szCs w:val="24"/>
        </w:rPr>
        <w:t xml:space="preserve"> reports must be submitted to the DPRD no later than 6 (six) months after the end of the relevant fiscal year</w:t>
      </w:r>
      <w:r w:rsidR="00062D3F">
        <w:rPr>
          <w:rFonts w:ascii="Times New Roman" w:hAnsi="Times New Roman" w:cs="Times New Roman"/>
          <w:sz w:val="24"/>
          <w:szCs w:val="24"/>
        </w:rPr>
        <w:t xml:space="preserve"> (</w:t>
      </w:r>
      <w:proofErr w:type="spellStart"/>
      <w:r w:rsidR="00062D3F">
        <w:rPr>
          <w:rFonts w:ascii="Times New Roman" w:hAnsi="Times New Roman" w:cs="Times New Roman"/>
          <w:sz w:val="24"/>
          <w:szCs w:val="24"/>
        </w:rPr>
        <w:t>Ritonga</w:t>
      </w:r>
      <w:proofErr w:type="spellEnd"/>
      <w:r w:rsidR="00062D3F">
        <w:rPr>
          <w:rFonts w:ascii="Times New Roman" w:hAnsi="Times New Roman" w:cs="Times New Roman"/>
          <w:sz w:val="24"/>
          <w:szCs w:val="24"/>
        </w:rPr>
        <w:t xml:space="preserve"> &amp; </w:t>
      </w:r>
      <w:proofErr w:type="spellStart"/>
      <w:r w:rsidR="00062D3F">
        <w:rPr>
          <w:rFonts w:ascii="Times New Roman" w:hAnsi="Times New Roman" w:cs="Times New Roman"/>
          <w:sz w:val="24"/>
          <w:szCs w:val="24"/>
        </w:rPr>
        <w:t>Suyanto</w:t>
      </w:r>
      <w:proofErr w:type="spellEnd"/>
      <w:r w:rsidR="00062D3F">
        <w:rPr>
          <w:rFonts w:ascii="Times New Roman" w:hAnsi="Times New Roman" w:cs="Times New Roman"/>
          <w:sz w:val="24"/>
          <w:szCs w:val="24"/>
        </w:rPr>
        <w:t>, 2022)</w:t>
      </w:r>
      <w:r w:rsidR="00522079" w:rsidRPr="00A40A8E">
        <w:rPr>
          <w:rFonts w:ascii="Times New Roman" w:hAnsi="Times New Roman" w:cs="Times New Roman"/>
          <w:sz w:val="24"/>
          <w:szCs w:val="24"/>
        </w:rPr>
        <w:t>.</w:t>
      </w:r>
    </w:p>
    <w:p w14:paraId="226D4940" w14:textId="41F621BA" w:rsidR="009D0E6C" w:rsidRPr="009D0E6C" w:rsidRDefault="009D0E6C" w:rsidP="009D0E6C">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067E09" w:rsidRPr="00A40A8E">
        <w:rPr>
          <w:rFonts w:ascii="Times New Roman" w:hAnsi="Times New Roman" w:cs="Times New Roman"/>
          <w:sz w:val="24"/>
          <w:szCs w:val="24"/>
        </w:rPr>
        <w:t>Regional government financial reports are prepared by combining the financial reports of the SKPD (regional work units) for the appropriate fiscal year. The SKPD financial report is submitted to the regional head through the Regional Financial Management Officer</w:t>
      </w:r>
      <w:r w:rsidR="0046079F">
        <w:rPr>
          <w:rFonts w:ascii="Times New Roman" w:hAnsi="Times New Roman" w:cs="Times New Roman"/>
          <w:sz w:val="24"/>
          <w:szCs w:val="24"/>
        </w:rPr>
        <w:t>,</w:t>
      </w:r>
      <w:r w:rsidR="00067E09" w:rsidRPr="00A40A8E">
        <w:rPr>
          <w:rFonts w:ascii="Times New Roman" w:hAnsi="Times New Roman" w:cs="Times New Roman"/>
          <w:sz w:val="24"/>
          <w:szCs w:val="24"/>
        </w:rPr>
        <w:t xml:space="preserve"> the Head of the Bandung Regency Regional Finance and Assets Agency. The period of submission of the SKPD budget implementation accountability report to the Regional Financial Management Officer is no later than 2 (two) months after the end of the fiscal year</w:t>
      </w:r>
      <w:r w:rsidR="0056787D">
        <w:rPr>
          <w:rFonts w:ascii="Times New Roman" w:hAnsi="Times New Roman" w:cs="Times New Roman"/>
          <w:sz w:val="24"/>
          <w:szCs w:val="24"/>
        </w:rPr>
        <w:t xml:space="preserve"> (Pham et al., 2021)</w:t>
      </w:r>
      <w:r w:rsidR="00067E09" w:rsidRPr="00A40A8E">
        <w:rPr>
          <w:rFonts w:ascii="Times New Roman" w:hAnsi="Times New Roman" w:cs="Times New Roman"/>
          <w:sz w:val="24"/>
          <w:szCs w:val="24"/>
        </w:rPr>
        <w:t>.</w:t>
      </w:r>
    </w:p>
    <w:p w14:paraId="559FD019" w14:textId="1A78B2F7" w:rsidR="009D0E6C" w:rsidRPr="009D0E6C" w:rsidRDefault="009D0E6C" w:rsidP="009D0E6C">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E06A28" w:rsidRPr="00A40A8E">
        <w:rPr>
          <w:rFonts w:ascii="Times New Roman" w:hAnsi="Times New Roman" w:cs="Times New Roman"/>
          <w:sz w:val="24"/>
          <w:szCs w:val="24"/>
        </w:rPr>
        <w:t>So far, although the opinion of the financial audit body has been achieved without exception, the implementation of work in the Bandung Regency Government has not changed optimally. At the end of the year, there were still situations of vulnerability that could threaten the decline in the opinion of the auditing body that had been achieved. The Local Government Information System has been implemented throughout Indonesia simultaneously, followed by technical guidance, but the work climate of the employees does not show a significant change with the system arrangement that has been made. The employee</w:t>
      </w:r>
      <w:r w:rsidR="0041610E">
        <w:rPr>
          <w:rFonts w:ascii="Times New Roman" w:hAnsi="Times New Roman" w:cs="Times New Roman"/>
          <w:sz w:val="24"/>
          <w:szCs w:val="24"/>
        </w:rPr>
        <w:t>’</w:t>
      </w:r>
      <w:r w:rsidR="00E06A28" w:rsidRPr="00A40A8E">
        <w:rPr>
          <w:rFonts w:ascii="Times New Roman" w:hAnsi="Times New Roman" w:cs="Times New Roman"/>
          <w:sz w:val="24"/>
          <w:szCs w:val="24"/>
        </w:rPr>
        <w:t>s work climate has inertia that is difficult to change in maintaining an unqualified opinion from the auditing body</w:t>
      </w:r>
      <w:r w:rsidR="00CD22C9">
        <w:rPr>
          <w:rFonts w:ascii="Times New Roman" w:hAnsi="Times New Roman" w:cs="Times New Roman"/>
          <w:sz w:val="24"/>
          <w:szCs w:val="24"/>
        </w:rPr>
        <w:t xml:space="preserve"> (</w:t>
      </w:r>
      <w:proofErr w:type="spellStart"/>
      <w:r w:rsidR="00CD22C9">
        <w:rPr>
          <w:rFonts w:ascii="Times New Roman" w:hAnsi="Times New Roman" w:cs="Times New Roman"/>
          <w:sz w:val="24"/>
          <w:szCs w:val="24"/>
        </w:rPr>
        <w:t>Basyith</w:t>
      </w:r>
      <w:proofErr w:type="spellEnd"/>
      <w:r w:rsidR="00CD22C9">
        <w:rPr>
          <w:rFonts w:ascii="Times New Roman" w:hAnsi="Times New Roman" w:cs="Times New Roman"/>
          <w:sz w:val="24"/>
          <w:szCs w:val="24"/>
        </w:rPr>
        <w:t xml:space="preserve"> &amp; </w:t>
      </w:r>
      <w:proofErr w:type="spellStart"/>
      <w:r w:rsidR="00CD22C9">
        <w:rPr>
          <w:rFonts w:ascii="Times New Roman" w:hAnsi="Times New Roman" w:cs="Times New Roman"/>
          <w:sz w:val="24"/>
          <w:szCs w:val="24"/>
        </w:rPr>
        <w:t>Zainal</w:t>
      </w:r>
      <w:proofErr w:type="spellEnd"/>
      <w:r w:rsidR="00CD22C9">
        <w:rPr>
          <w:rFonts w:ascii="Times New Roman" w:hAnsi="Times New Roman" w:cs="Times New Roman"/>
          <w:sz w:val="24"/>
          <w:szCs w:val="24"/>
        </w:rPr>
        <w:t>, 2020)</w:t>
      </w:r>
      <w:r w:rsidR="00E06A28" w:rsidRPr="00A40A8E">
        <w:rPr>
          <w:rFonts w:ascii="Times New Roman" w:hAnsi="Times New Roman" w:cs="Times New Roman"/>
          <w:sz w:val="24"/>
          <w:szCs w:val="24"/>
        </w:rPr>
        <w:t>.</w:t>
      </w:r>
    </w:p>
    <w:p w14:paraId="68487F53" w14:textId="76FEC672" w:rsidR="009D0E6C" w:rsidRPr="00A40A8E" w:rsidRDefault="009D0E6C" w:rsidP="009D0E6C">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46079F">
        <w:rPr>
          <w:rFonts w:ascii="Times New Roman" w:hAnsi="Times New Roman" w:cs="Times New Roman"/>
          <w:sz w:val="24"/>
          <w:szCs w:val="24"/>
        </w:rPr>
        <w:t>Several conditions</w:t>
      </w:r>
      <w:r w:rsidR="00430E2A" w:rsidRPr="00A40A8E">
        <w:rPr>
          <w:rFonts w:ascii="Times New Roman" w:hAnsi="Times New Roman" w:cs="Times New Roman"/>
          <w:sz w:val="24"/>
          <w:szCs w:val="24"/>
        </w:rPr>
        <w:t xml:space="preserve"> affect the financial statements of the Bandung district government. These conditions include, among others, the lack of timeliness in submitting the financial </w:t>
      </w:r>
      <w:r w:rsidR="0046079F">
        <w:rPr>
          <w:rFonts w:ascii="Times New Roman" w:hAnsi="Times New Roman" w:cs="Times New Roman"/>
          <w:sz w:val="24"/>
          <w:szCs w:val="24"/>
        </w:rPr>
        <w:t>notice</w:t>
      </w:r>
      <w:r w:rsidR="00430E2A" w:rsidRPr="00A40A8E">
        <w:rPr>
          <w:rFonts w:ascii="Times New Roman" w:hAnsi="Times New Roman" w:cs="Times New Roman"/>
          <w:sz w:val="24"/>
          <w:szCs w:val="24"/>
        </w:rPr>
        <w:t>s of SKPD for the fiscal year. The SKPD</w:t>
      </w:r>
      <w:r w:rsidR="0041610E">
        <w:rPr>
          <w:rFonts w:ascii="Times New Roman" w:hAnsi="Times New Roman" w:cs="Times New Roman"/>
          <w:sz w:val="24"/>
          <w:szCs w:val="24"/>
        </w:rPr>
        <w:t>’</w:t>
      </w:r>
      <w:r w:rsidR="00430E2A" w:rsidRPr="00A40A8E">
        <w:rPr>
          <w:rFonts w:ascii="Times New Roman" w:hAnsi="Times New Roman" w:cs="Times New Roman"/>
          <w:sz w:val="24"/>
          <w:szCs w:val="24"/>
        </w:rPr>
        <w:t>s financial reports for the fiscal year are still less accurate. Finally, there is still a lack of complete supporting documents in the financial statements of the SKPD for the fiscal year. Some of these conditions can affect the quality of local government financial reports, which are illustrated through the findings of the examination results as follows:</w:t>
      </w:r>
    </w:p>
    <w:p w14:paraId="47831F50" w14:textId="0C55108A" w:rsidR="00E42F11" w:rsidRPr="00A40A8E" w:rsidRDefault="00E42F11" w:rsidP="009D0E6C">
      <w:pPr>
        <w:spacing w:after="0" w:line="240" w:lineRule="auto"/>
        <w:jc w:val="both"/>
        <w:rPr>
          <w:rFonts w:ascii="Times New Roman" w:hAnsi="Times New Roman" w:cs="Times New Roman"/>
          <w:sz w:val="24"/>
          <w:szCs w:val="24"/>
        </w:rPr>
      </w:pPr>
    </w:p>
    <w:p w14:paraId="21350BC5" w14:textId="7DF5428F" w:rsidR="00E42F11" w:rsidRPr="00E42F11" w:rsidRDefault="001475D2" w:rsidP="00D85C08">
      <w:pPr>
        <w:spacing w:after="0" w:line="240" w:lineRule="auto"/>
        <w:jc w:val="center"/>
        <w:rPr>
          <w:rFonts w:ascii="Times New Roman" w:hAnsi="Times New Roman" w:cs="Times New Roman"/>
          <w:b/>
          <w:sz w:val="24"/>
          <w:szCs w:val="24"/>
        </w:rPr>
      </w:pPr>
      <w:bookmarkStart w:id="1" w:name="_Hlk76826508"/>
      <w:r w:rsidRPr="00A40A8E">
        <w:rPr>
          <w:rFonts w:ascii="Times New Roman" w:hAnsi="Times New Roman" w:cs="Times New Roman"/>
          <w:b/>
          <w:sz w:val="24"/>
          <w:szCs w:val="24"/>
        </w:rPr>
        <w:t>Table 2</w:t>
      </w:r>
      <w:r w:rsidR="001C6ABB" w:rsidRPr="00A40A8E">
        <w:rPr>
          <w:rFonts w:ascii="Times New Roman" w:hAnsi="Times New Roman" w:cs="Times New Roman"/>
          <w:b/>
          <w:sz w:val="24"/>
          <w:szCs w:val="24"/>
        </w:rPr>
        <w:t>.</w:t>
      </w:r>
      <w:r w:rsidRPr="00A40A8E">
        <w:rPr>
          <w:rFonts w:ascii="Times New Roman" w:hAnsi="Times New Roman" w:cs="Times New Roman"/>
          <w:b/>
          <w:sz w:val="24"/>
          <w:szCs w:val="24"/>
        </w:rPr>
        <w:t xml:space="preserve"> Recapitulation of the Findings of the Examination Results of BPK Representatives of West Java Province, Objects of Auditing the Financial Statements of the Bandung Regency Government for the Year 2018-2020</w:t>
      </w:r>
    </w:p>
    <w:tbl>
      <w:tblPr>
        <w:tblStyle w:val="TableGrid1"/>
        <w:tblW w:w="0" w:type="auto"/>
        <w:jc w:val="center"/>
        <w:tblCellMar>
          <w:top w:w="57" w:type="dxa"/>
          <w:left w:w="57" w:type="dxa"/>
          <w:bottom w:w="57" w:type="dxa"/>
          <w:right w:w="57" w:type="dxa"/>
        </w:tblCellMar>
        <w:tblLook w:val="04A0" w:firstRow="1" w:lastRow="0" w:firstColumn="1" w:lastColumn="0" w:noHBand="0" w:noVBand="1"/>
      </w:tblPr>
      <w:tblGrid>
        <w:gridCol w:w="468"/>
        <w:gridCol w:w="621"/>
        <w:gridCol w:w="955"/>
        <w:gridCol w:w="1794"/>
        <w:gridCol w:w="1368"/>
      </w:tblGrid>
      <w:tr w:rsidR="00E42F11" w:rsidRPr="00E42F11" w14:paraId="29162A15" w14:textId="77777777" w:rsidTr="00011FD9">
        <w:trPr>
          <w:jc w:val="center"/>
        </w:trPr>
        <w:tc>
          <w:tcPr>
            <w:tcW w:w="0" w:type="auto"/>
            <w:vMerge w:val="restart"/>
            <w:vAlign w:val="center"/>
          </w:tcPr>
          <w:bookmarkEnd w:id="1"/>
          <w:p w14:paraId="79561780" w14:textId="77777777" w:rsidR="00E42F11" w:rsidRPr="00E42F11" w:rsidRDefault="00E42F11" w:rsidP="00011FD9">
            <w:pPr>
              <w:jc w:val="center"/>
              <w:rPr>
                <w:rFonts w:ascii="Times New Roman" w:eastAsia="Calibri" w:hAnsi="Times New Roman" w:cs="Times New Roman"/>
                <w:b/>
                <w:sz w:val="24"/>
                <w:szCs w:val="24"/>
                <w:lang w:val="en-US"/>
              </w:rPr>
            </w:pPr>
            <w:r w:rsidRPr="00E42F11">
              <w:rPr>
                <w:rFonts w:ascii="Times New Roman" w:eastAsia="Calibri" w:hAnsi="Times New Roman" w:cs="Times New Roman"/>
                <w:b/>
                <w:sz w:val="24"/>
                <w:szCs w:val="24"/>
                <w:lang w:val="en-US"/>
              </w:rPr>
              <w:t>No.</w:t>
            </w:r>
          </w:p>
        </w:tc>
        <w:tc>
          <w:tcPr>
            <w:tcW w:w="0" w:type="auto"/>
            <w:vMerge w:val="restart"/>
            <w:vAlign w:val="center"/>
          </w:tcPr>
          <w:p w14:paraId="76D07984" w14:textId="544B0E70" w:rsidR="00E42F11" w:rsidRPr="00E42F11" w:rsidRDefault="00CF445E" w:rsidP="00011FD9">
            <w:pPr>
              <w:jc w:val="center"/>
              <w:rPr>
                <w:rFonts w:ascii="Times New Roman" w:eastAsia="Calibri" w:hAnsi="Times New Roman" w:cs="Times New Roman"/>
                <w:b/>
                <w:sz w:val="24"/>
                <w:szCs w:val="24"/>
                <w:lang w:val="en-US"/>
              </w:rPr>
            </w:pPr>
            <w:r w:rsidRPr="00A40A8E">
              <w:rPr>
                <w:rFonts w:ascii="Times New Roman" w:eastAsia="Calibri" w:hAnsi="Times New Roman" w:cs="Times New Roman"/>
                <w:b/>
                <w:sz w:val="24"/>
                <w:szCs w:val="24"/>
                <w:lang w:val="en-US"/>
              </w:rPr>
              <w:t>Year</w:t>
            </w:r>
          </w:p>
        </w:tc>
        <w:tc>
          <w:tcPr>
            <w:tcW w:w="0" w:type="auto"/>
            <w:gridSpan w:val="2"/>
            <w:vAlign w:val="center"/>
          </w:tcPr>
          <w:p w14:paraId="36D2AC13" w14:textId="731E2DAC" w:rsidR="00E42F11" w:rsidRPr="00E42F11" w:rsidRDefault="00CF445E" w:rsidP="00011FD9">
            <w:pPr>
              <w:jc w:val="center"/>
              <w:rPr>
                <w:rFonts w:ascii="Times New Roman" w:eastAsia="Calibri" w:hAnsi="Times New Roman" w:cs="Times New Roman"/>
                <w:b/>
                <w:sz w:val="24"/>
                <w:szCs w:val="24"/>
                <w:lang w:val="en-US"/>
              </w:rPr>
            </w:pPr>
            <w:r w:rsidRPr="00A40A8E">
              <w:rPr>
                <w:rFonts w:ascii="Times New Roman" w:eastAsia="Calibri" w:hAnsi="Times New Roman" w:cs="Times New Roman"/>
                <w:b/>
                <w:sz w:val="24"/>
                <w:szCs w:val="24"/>
                <w:lang w:val="en-US"/>
              </w:rPr>
              <w:t>Examination Findings</w:t>
            </w:r>
          </w:p>
        </w:tc>
        <w:tc>
          <w:tcPr>
            <w:tcW w:w="0" w:type="auto"/>
            <w:vAlign w:val="center"/>
          </w:tcPr>
          <w:p w14:paraId="4B2016C4" w14:textId="1932EDE7" w:rsidR="00E42F11" w:rsidRPr="00E42F11" w:rsidRDefault="00CF445E" w:rsidP="00011FD9">
            <w:pPr>
              <w:jc w:val="center"/>
              <w:rPr>
                <w:rFonts w:ascii="Times New Roman" w:eastAsia="Calibri" w:hAnsi="Times New Roman" w:cs="Times New Roman"/>
                <w:b/>
                <w:sz w:val="24"/>
                <w:szCs w:val="24"/>
                <w:lang w:val="en-US"/>
              </w:rPr>
            </w:pPr>
            <w:r w:rsidRPr="00A40A8E">
              <w:rPr>
                <w:rFonts w:ascii="Times New Roman" w:eastAsia="Calibri" w:hAnsi="Times New Roman" w:cs="Times New Roman"/>
                <w:b/>
                <w:sz w:val="24"/>
                <w:szCs w:val="24"/>
                <w:lang w:val="en-US"/>
              </w:rPr>
              <w:t>Information</w:t>
            </w:r>
          </w:p>
        </w:tc>
      </w:tr>
      <w:tr w:rsidR="00E42F11" w:rsidRPr="00E42F11" w14:paraId="6B687D99" w14:textId="77777777" w:rsidTr="00011FD9">
        <w:trPr>
          <w:jc w:val="center"/>
        </w:trPr>
        <w:tc>
          <w:tcPr>
            <w:tcW w:w="0" w:type="auto"/>
            <w:vMerge/>
            <w:vAlign w:val="center"/>
          </w:tcPr>
          <w:p w14:paraId="5259290A" w14:textId="77777777" w:rsidR="00E42F11" w:rsidRPr="00E42F11" w:rsidRDefault="00E42F11" w:rsidP="00011FD9">
            <w:pPr>
              <w:jc w:val="center"/>
              <w:rPr>
                <w:rFonts w:ascii="Times New Roman" w:eastAsia="Calibri" w:hAnsi="Times New Roman" w:cs="Times New Roman"/>
                <w:b/>
                <w:sz w:val="24"/>
                <w:szCs w:val="24"/>
                <w:lang w:val="en-US"/>
              </w:rPr>
            </w:pPr>
          </w:p>
        </w:tc>
        <w:tc>
          <w:tcPr>
            <w:tcW w:w="0" w:type="auto"/>
            <w:vMerge/>
            <w:vAlign w:val="center"/>
          </w:tcPr>
          <w:p w14:paraId="4188546D" w14:textId="77777777" w:rsidR="00E42F11" w:rsidRPr="00E42F11" w:rsidRDefault="00E42F11" w:rsidP="00011FD9">
            <w:pPr>
              <w:jc w:val="center"/>
              <w:rPr>
                <w:rFonts w:ascii="Times New Roman" w:eastAsia="Calibri" w:hAnsi="Times New Roman" w:cs="Times New Roman"/>
                <w:b/>
                <w:sz w:val="24"/>
                <w:szCs w:val="24"/>
                <w:lang w:val="en-US"/>
              </w:rPr>
            </w:pPr>
          </w:p>
        </w:tc>
        <w:tc>
          <w:tcPr>
            <w:tcW w:w="0" w:type="auto"/>
            <w:vAlign w:val="center"/>
          </w:tcPr>
          <w:p w14:paraId="261BB3BD" w14:textId="3BBBB874" w:rsidR="00E42F11" w:rsidRPr="00E42F11" w:rsidRDefault="0076595F" w:rsidP="00011FD9">
            <w:pPr>
              <w:jc w:val="center"/>
              <w:rPr>
                <w:rFonts w:ascii="Times New Roman" w:eastAsia="Calibri" w:hAnsi="Times New Roman" w:cs="Times New Roman"/>
                <w:b/>
                <w:sz w:val="24"/>
                <w:szCs w:val="24"/>
                <w:lang w:val="en-US"/>
              </w:rPr>
            </w:pPr>
            <w:r w:rsidRPr="00A40A8E">
              <w:rPr>
                <w:rFonts w:ascii="Times New Roman" w:eastAsia="Calibri" w:hAnsi="Times New Roman" w:cs="Times New Roman"/>
                <w:b/>
                <w:sz w:val="24"/>
                <w:szCs w:val="24"/>
                <w:lang w:val="en-US"/>
              </w:rPr>
              <w:t>Amount</w:t>
            </w:r>
          </w:p>
        </w:tc>
        <w:tc>
          <w:tcPr>
            <w:tcW w:w="0" w:type="auto"/>
            <w:vAlign w:val="center"/>
          </w:tcPr>
          <w:p w14:paraId="0FCB20D8" w14:textId="7183D899" w:rsidR="00E42F11" w:rsidRPr="00E42F11" w:rsidRDefault="0076595F" w:rsidP="00011FD9">
            <w:pPr>
              <w:jc w:val="center"/>
              <w:rPr>
                <w:rFonts w:ascii="Times New Roman" w:eastAsia="Calibri" w:hAnsi="Times New Roman" w:cs="Times New Roman"/>
                <w:b/>
                <w:sz w:val="24"/>
                <w:szCs w:val="24"/>
                <w:lang w:val="en-US"/>
              </w:rPr>
            </w:pPr>
            <w:r w:rsidRPr="00A40A8E">
              <w:rPr>
                <w:rFonts w:ascii="Times New Roman" w:eastAsia="Calibri" w:hAnsi="Times New Roman" w:cs="Times New Roman"/>
                <w:b/>
                <w:sz w:val="24"/>
                <w:szCs w:val="24"/>
                <w:lang w:val="en-US"/>
              </w:rPr>
              <w:t xml:space="preserve">Value </w:t>
            </w:r>
            <w:r w:rsidR="00E42F11" w:rsidRPr="00E42F11">
              <w:rPr>
                <w:rFonts w:ascii="Times New Roman" w:eastAsia="Calibri" w:hAnsi="Times New Roman" w:cs="Times New Roman"/>
                <w:b/>
                <w:sz w:val="24"/>
                <w:szCs w:val="24"/>
                <w:lang w:val="en-US"/>
              </w:rPr>
              <w:t>(</w:t>
            </w:r>
            <w:proofErr w:type="spellStart"/>
            <w:r w:rsidR="00E42F11" w:rsidRPr="00E42F11">
              <w:rPr>
                <w:rFonts w:ascii="Times New Roman" w:eastAsia="Calibri" w:hAnsi="Times New Roman" w:cs="Times New Roman"/>
                <w:b/>
                <w:sz w:val="24"/>
                <w:szCs w:val="24"/>
                <w:lang w:val="en-US"/>
              </w:rPr>
              <w:t>Rp</w:t>
            </w:r>
            <w:proofErr w:type="spellEnd"/>
            <w:r w:rsidR="00E42F11" w:rsidRPr="00E42F11">
              <w:rPr>
                <w:rFonts w:ascii="Times New Roman" w:eastAsia="Calibri" w:hAnsi="Times New Roman" w:cs="Times New Roman"/>
                <w:b/>
                <w:sz w:val="24"/>
                <w:szCs w:val="24"/>
                <w:lang w:val="en-US"/>
              </w:rPr>
              <w:t>)</w:t>
            </w:r>
          </w:p>
        </w:tc>
        <w:tc>
          <w:tcPr>
            <w:tcW w:w="0" w:type="auto"/>
            <w:vAlign w:val="center"/>
          </w:tcPr>
          <w:p w14:paraId="7EB7C75F" w14:textId="77777777" w:rsidR="00E42F11" w:rsidRPr="00E42F11" w:rsidRDefault="00E42F11" w:rsidP="00011FD9">
            <w:pPr>
              <w:jc w:val="center"/>
              <w:rPr>
                <w:rFonts w:ascii="Times New Roman" w:eastAsia="Calibri" w:hAnsi="Times New Roman" w:cs="Times New Roman"/>
                <w:b/>
                <w:sz w:val="24"/>
                <w:szCs w:val="24"/>
                <w:lang w:val="en-US"/>
              </w:rPr>
            </w:pPr>
          </w:p>
        </w:tc>
      </w:tr>
      <w:tr w:rsidR="00E42F11" w:rsidRPr="00E42F11" w14:paraId="27398310" w14:textId="77777777" w:rsidTr="00011FD9">
        <w:trPr>
          <w:jc w:val="center"/>
        </w:trPr>
        <w:tc>
          <w:tcPr>
            <w:tcW w:w="0" w:type="auto"/>
            <w:vAlign w:val="center"/>
          </w:tcPr>
          <w:p w14:paraId="4906DAB4" w14:textId="77777777" w:rsidR="00E42F11" w:rsidRPr="00E42F11" w:rsidRDefault="00E42F11" w:rsidP="00011FD9">
            <w:pPr>
              <w:jc w:val="center"/>
              <w:rPr>
                <w:rFonts w:ascii="Times New Roman" w:eastAsia="Calibri" w:hAnsi="Times New Roman" w:cs="Times New Roman"/>
                <w:sz w:val="24"/>
                <w:szCs w:val="24"/>
                <w:lang w:val="en-US"/>
              </w:rPr>
            </w:pPr>
            <w:r w:rsidRPr="00E42F11">
              <w:rPr>
                <w:rFonts w:ascii="Times New Roman" w:eastAsia="Calibri" w:hAnsi="Times New Roman" w:cs="Times New Roman"/>
                <w:sz w:val="24"/>
                <w:szCs w:val="24"/>
                <w:lang w:val="en-US"/>
              </w:rPr>
              <w:t>1.</w:t>
            </w:r>
          </w:p>
        </w:tc>
        <w:tc>
          <w:tcPr>
            <w:tcW w:w="0" w:type="auto"/>
            <w:vAlign w:val="center"/>
          </w:tcPr>
          <w:p w14:paraId="270117F7" w14:textId="77777777" w:rsidR="00E42F11" w:rsidRPr="00E42F11" w:rsidRDefault="00E42F11" w:rsidP="00011FD9">
            <w:pPr>
              <w:jc w:val="center"/>
              <w:rPr>
                <w:rFonts w:ascii="Times New Roman" w:eastAsia="Calibri" w:hAnsi="Times New Roman" w:cs="Times New Roman"/>
                <w:sz w:val="24"/>
                <w:szCs w:val="24"/>
                <w:lang w:val="en-US"/>
              </w:rPr>
            </w:pPr>
            <w:r w:rsidRPr="00E42F11">
              <w:rPr>
                <w:rFonts w:ascii="Times New Roman" w:eastAsia="Calibri" w:hAnsi="Times New Roman" w:cs="Times New Roman"/>
                <w:sz w:val="24"/>
                <w:szCs w:val="24"/>
                <w:lang w:val="en-US"/>
              </w:rPr>
              <w:t>2018</w:t>
            </w:r>
          </w:p>
        </w:tc>
        <w:tc>
          <w:tcPr>
            <w:tcW w:w="0" w:type="auto"/>
            <w:vAlign w:val="center"/>
          </w:tcPr>
          <w:p w14:paraId="700119C5" w14:textId="77777777" w:rsidR="00E42F11" w:rsidRPr="00E42F11" w:rsidRDefault="00E42F11" w:rsidP="00011FD9">
            <w:pPr>
              <w:jc w:val="center"/>
              <w:rPr>
                <w:rFonts w:ascii="Times New Roman" w:eastAsia="Calibri" w:hAnsi="Times New Roman" w:cs="Times New Roman"/>
                <w:sz w:val="24"/>
                <w:szCs w:val="24"/>
                <w:lang w:val="en-US"/>
              </w:rPr>
            </w:pPr>
            <w:r w:rsidRPr="00E42F11">
              <w:rPr>
                <w:rFonts w:ascii="Times New Roman" w:eastAsia="Calibri" w:hAnsi="Times New Roman" w:cs="Times New Roman"/>
                <w:sz w:val="24"/>
                <w:szCs w:val="24"/>
                <w:lang w:val="en-US"/>
              </w:rPr>
              <w:t>24</w:t>
            </w:r>
          </w:p>
        </w:tc>
        <w:tc>
          <w:tcPr>
            <w:tcW w:w="0" w:type="auto"/>
            <w:vAlign w:val="center"/>
          </w:tcPr>
          <w:p w14:paraId="75469FDC" w14:textId="77777777" w:rsidR="00E42F11" w:rsidRPr="00E42F11" w:rsidRDefault="00E42F11" w:rsidP="00011FD9">
            <w:pPr>
              <w:jc w:val="center"/>
              <w:rPr>
                <w:rFonts w:ascii="Times New Roman" w:eastAsia="Calibri" w:hAnsi="Times New Roman" w:cs="Times New Roman"/>
                <w:sz w:val="24"/>
                <w:szCs w:val="24"/>
                <w:lang w:val="en-US"/>
              </w:rPr>
            </w:pPr>
            <w:r w:rsidRPr="00E42F11">
              <w:rPr>
                <w:rFonts w:ascii="Times New Roman" w:eastAsia="Calibri" w:hAnsi="Times New Roman" w:cs="Times New Roman"/>
                <w:sz w:val="24"/>
                <w:szCs w:val="24"/>
                <w:lang w:val="en-US"/>
              </w:rPr>
              <w:t>4.740.146.208,00</w:t>
            </w:r>
          </w:p>
        </w:tc>
        <w:tc>
          <w:tcPr>
            <w:tcW w:w="0" w:type="auto"/>
            <w:vAlign w:val="center"/>
          </w:tcPr>
          <w:p w14:paraId="316FC085" w14:textId="51EF1302" w:rsidR="00E42F11" w:rsidRPr="00E42F11" w:rsidRDefault="000F53AD" w:rsidP="00011FD9">
            <w:pPr>
              <w:jc w:val="center"/>
              <w:rPr>
                <w:rFonts w:ascii="Times New Roman" w:eastAsia="Calibri" w:hAnsi="Times New Roman" w:cs="Times New Roman"/>
                <w:sz w:val="24"/>
                <w:szCs w:val="24"/>
                <w:lang w:val="en-US"/>
              </w:rPr>
            </w:pPr>
            <w:r w:rsidRPr="00A40A8E">
              <w:rPr>
                <w:rFonts w:ascii="Times New Roman" w:eastAsia="Calibri" w:hAnsi="Times New Roman" w:cs="Times New Roman"/>
                <w:sz w:val="24"/>
                <w:szCs w:val="24"/>
                <w:lang w:val="en-US"/>
              </w:rPr>
              <w:t>Finished</w:t>
            </w:r>
          </w:p>
        </w:tc>
      </w:tr>
      <w:tr w:rsidR="00E42F11" w:rsidRPr="00E42F11" w14:paraId="2A56C9A6" w14:textId="77777777" w:rsidTr="00011FD9">
        <w:trPr>
          <w:jc w:val="center"/>
        </w:trPr>
        <w:tc>
          <w:tcPr>
            <w:tcW w:w="0" w:type="auto"/>
            <w:vAlign w:val="center"/>
          </w:tcPr>
          <w:p w14:paraId="6465C0FF" w14:textId="77777777" w:rsidR="00E42F11" w:rsidRPr="00E42F11" w:rsidRDefault="00E42F11" w:rsidP="00011FD9">
            <w:pPr>
              <w:jc w:val="center"/>
              <w:rPr>
                <w:rFonts w:ascii="Times New Roman" w:eastAsia="Calibri" w:hAnsi="Times New Roman" w:cs="Times New Roman"/>
                <w:sz w:val="24"/>
                <w:szCs w:val="24"/>
                <w:lang w:val="en-US"/>
              </w:rPr>
            </w:pPr>
            <w:r w:rsidRPr="00E42F11">
              <w:rPr>
                <w:rFonts w:ascii="Times New Roman" w:eastAsia="Calibri" w:hAnsi="Times New Roman" w:cs="Times New Roman"/>
                <w:sz w:val="24"/>
                <w:szCs w:val="24"/>
                <w:lang w:val="en-US"/>
              </w:rPr>
              <w:t>2.</w:t>
            </w:r>
          </w:p>
        </w:tc>
        <w:tc>
          <w:tcPr>
            <w:tcW w:w="0" w:type="auto"/>
            <w:vAlign w:val="center"/>
          </w:tcPr>
          <w:p w14:paraId="2EA9DBB7" w14:textId="77777777" w:rsidR="00E42F11" w:rsidRPr="00E42F11" w:rsidRDefault="00E42F11" w:rsidP="00011FD9">
            <w:pPr>
              <w:jc w:val="center"/>
              <w:rPr>
                <w:rFonts w:ascii="Times New Roman" w:eastAsia="Calibri" w:hAnsi="Times New Roman" w:cs="Times New Roman"/>
                <w:sz w:val="24"/>
                <w:szCs w:val="24"/>
                <w:lang w:val="en-US"/>
              </w:rPr>
            </w:pPr>
            <w:r w:rsidRPr="00E42F11">
              <w:rPr>
                <w:rFonts w:ascii="Times New Roman" w:eastAsia="Calibri" w:hAnsi="Times New Roman" w:cs="Times New Roman"/>
                <w:sz w:val="24"/>
                <w:szCs w:val="24"/>
                <w:lang w:val="en-US"/>
              </w:rPr>
              <w:t>2019</w:t>
            </w:r>
          </w:p>
        </w:tc>
        <w:tc>
          <w:tcPr>
            <w:tcW w:w="0" w:type="auto"/>
            <w:vAlign w:val="center"/>
          </w:tcPr>
          <w:p w14:paraId="455ED698" w14:textId="77777777" w:rsidR="00E42F11" w:rsidRPr="00E42F11" w:rsidRDefault="00E42F11" w:rsidP="00011FD9">
            <w:pPr>
              <w:jc w:val="center"/>
              <w:rPr>
                <w:rFonts w:ascii="Times New Roman" w:eastAsia="Calibri" w:hAnsi="Times New Roman" w:cs="Times New Roman"/>
                <w:sz w:val="24"/>
                <w:szCs w:val="24"/>
                <w:lang w:val="en-US"/>
              </w:rPr>
            </w:pPr>
            <w:r w:rsidRPr="00E42F11">
              <w:rPr>
                <w:rFonts w:ascii="Times New Roman" w:eastAsia="Calibri" w:hAnsi="Times New Roman" w:cs="Times New Roman"/>
                <w:sz w:val="24"/>
                <w:szCs w:val="24"/>
                <w:lang w:val="en-US"/>
              </w:rPr>
              <w:t>14</w:t>
            </w:r>
          </w:p>
        </w:tc>
        <w:tc>
          <w:tcPr>
            <w:tcW w:w="0" w:type="auto"/>
            <w:vAlign w:val="center"/>
          </w:tcPr>
          <w:p w14:paraId="625B5A43" w14:textId="77777777" w:rsidR="00E42F11" w:rsidRPr="00E42F11" w:rsidRDefault="00E42F11" w:rsidP="00011FD9">
            <w:pPr>
              <w:jc w:val="center"/>
              <w:rPr>
                <w:rFonts w:ascii="Times New Roman" w:eastAsia="Calibri" w:hAnsi="Times New Roman" w:cs="Times New Roman"/>
                <w:sz w:val="24"/>
                <w:szCs w:val="24"/>
                <w:lang w:val="en-US"/>
              </w:rPr>
            </w:pPr>
            <w:r w:rsidRPr="00E42F11">
              <w:rPr>
                <w:rFonts w:ascii="Times New Roman" w:eastAsia="Calibri" w:hAnsi="Times New Roman" w:cs="Times New Roman"/>
                <w:sz w:val="24"/>
                <w:szCs w:val="24"/>
                <w:lang w:val="en-US"/>
              </w:rPr>
              <w:t>5.452.156.572,94</w:t>
            </w:r>
          </w:p>
        </w:tc>
        <w:tc>
          <w:tcPr>
            <w:tcW w:w="0" w:type="auto"/>
            <w:vAlign w:val="center"/>
          </w:tcPr>
          <w:p w14:paraId="65A29C65" w14:textId="0CEBA568" w:rsidR="00E42F11" w:rsidRPr="00E42F11" w:rsidRDefault="000F53AD" w:rsidP="00011FD9">
            <w:pPr>
              <w:jc w:val="center"/>
              <w:rPr>
                <w:rFonts w:ascii="Times New Roman" w:eastAsia="Calibri" w:hAnsi="Times New Roman" w:cs="Times New Roman"/>
                <w:sz w:val="24"/>
                <w:szCs w:val="24"/>
                <w:lang w:val="en-US"/>
              </w:rPr>
            </w:pPr>
            <w:r w:rsidRPr="00A40A8E">
              <w:rPr>
                <w:rFonts w:ascii="Times New Roman" w:eastAsia="Calibri" w:hAnsi="Times New Roman" w:cs="Times New Roman"/>
                <w:sz w:val="24"/>
                <w:szCs w:val="24"/>
                <w:lang w:val="en-US"/>
              </w:rPr>
              <w:t>Finished</w:t>
            </w:r>
          </w:p>
        </w:tc>
      </w:tr>
      <w:tr w:rsidR="00E42F11" w:rsidRPr="00E42F11" w14:paraId="27B3C1CC" w14:textId="77777777" w:rsidTr="00011FD9">
        <w:trPr>
          <w:jc w:val="center"/>
        </w:trPr>
        <w:tc>
          <w:tcPr>
            <w:tcW w:w="0" w:type="auto"/>
            <w:vAlign w:val="center"/>
          </w:tcPr>
          <w:p w14:paraId="5E82C1EA" w14:textId="77777777" w:rsidR="00E42F11" w:rsidRPr="00E42F11" w:rsidRDefault="00E42F11" w:rsidP="00011FD9">
            <w:pPr>
              <w:jc w:val="center"/>
              <w:rPr>
                <w:rFonts w:ascii="Times New Roman" w:eastAsia="Calibri" w:hAnsi="Times New Roman" w:cs="Times New Roman"/>
                <w:sz w:val="24"/>
                <w:szCs w:val="24"/>
                <w:lang w:val="en-US"/>
              </w:rPr>
            </w:pPr>
            <w:r w:rsidRPr="00E42F11">
              <w:rPr>
                <w:rFonts w:ascii="Times New Roman" w:eastAsia="Calibri" w:hAnsi="Times New Roman" w:cs="Times New Roman"/>
                <w:sz w:val="24"/>
                <w:szCs w:val="24"/>
                <w:lang w:val="en-US"/>
              </w:rPr>
              <w:t>3.</w:t>
            </w:r>
          </w:p>
        </w:tc>
        <w:tc>
          <w:tcPr>
            <w:tcW w:w="0" w:type="auto"/>
            <w:vAlign w:val="center"/>
          </w:tcPr>
          <w:p w14:paraId="59561B54" w14:textId="77777777" w:rsidR="00E42F11" w:rsidRPr="00E42F11" w:rsidRDefault="00E42F11" w:rsidP="00011FD9">
            <w:pPr>
              <w:jc w:val="center"/>
              <w:rPr>
                <w:rFonts w:ascii="Times New Roman" w:eastAsia="Calibri" w:hAnsi="Times New Roman" w:cs="Times New Roman"/>
                <w:sz w:val="24"/>
                <w:szCs w:val="24"/>
                <w:lang w:val="en-US"/>
              </w:rPr>
            </w:pPr>
            <w:r w:rsidRPr="00E42F11">
              <w:rPr>
                <w:rFonts w:ascii="Times New Roman" w:eastAsia="Calibri" w:hAnsi="Times New Roman" w:cs="Times New Roman"/>
                <w:sz w:val="24"/>
                <w:szCs w:val="24"/>
                <w:lang w:val="en-US"/>
              </w:rPr>
              <w:t>2020</w:t>
            </w:r>
          </w:p>
        </w:tc>
        <w:tc>
          <w:tcPr>
            <w:tcW w:w="0" w:type="auto"/>
            <w:vAlign w:val="center"/>
          </w:tcPr>
          <w:p w14:paraId="57633FE1" w14:textId="77777777" w:rsidR="00E42F11" w:rsidRPr="00E42F11" w:rsidRDefault="00E42F11" w:rsidP="00011FD9">
            <w:pPr>
              <w:jc w:val="center"/>
              <w:rPr>
                <w:rFonts w:ascii="Times New Roman" w:eastAsia="Calibri" w:hAnsi="Times New Roman" w:cs="Times New Roman"/>
                <w:sz w:val="24"/>
                <w:szCs w:val="24"/>
                <w:lang w:val="en-US"/>
              </w:rPr>
            </w:pPr>
            <w:r w:rsidRPr="00E42F11">
              <w:rPr>
                <w:rFonts w:ascii="Times New Roman" w:eastAsia="Calibri" w:hAnsi="Times New Roman" w:cs="Times New Roman"/>
                <w:sz w:val="24"/>
                <w:szCs w:val="24"/>
                <w:lang w:val="en-US"/>
              </w:rPr>
              <w:t>33</w:t>
            </w:r>
          </w:p>
        </w:tc>
        <w:tc>
          <w:tcPr>
            <w:tcW w:w="0" w:type="auto"/>
            <w:vAlign w:val="center"/>
          </w:tcPr>
          <w:p w14:paraId="159676D4" w14:textId="77777777" w:rsidR="00E42F11" w:rsidRPr="00E42F11" w:rsidRDefault="00E42F11" w:rsidP="00011FD9">
            <w:pPr>
              <w:jc w:val="center"/>
              <w:rPr>
                <w:rFonts w:ascii="Times New Roman" w:eastAsia="Calibri" w:hAnsi="Times New Roman" w:cs="Times New Roman"/>
                <w:sz w:val="24"/>
                <w:szCs w:val="24"/>
                <w:lang w:val="en-US"/>
              </w:rPr>
            </w:pPr>
            <w:r w:rsidRPr="00E42F11">
              <w:rPr>
                <w:rFonts w:ascii="Times New Roman" w:eastAsia="Calibri" w:hAnsi="Times New Roman" w:cs="Times New Roman"/>
                <w:sz w:val="24"/>
                <w:szCs w:val="24"/>
                <w:lang w:val="en-US"/>
              </w:rPr>
              <w:t>5.387.144.707,00</w:t>
            </w:r>
          </w:p>
        </w:tc>
        <w:tc>
          <w:tcPr>
            <w:tcW w:w="0" w:type="auto"/>
            <w:vAlign w:val="center"/>
          </w:tcPr>
          <w:p w14:paraId="48595F8F" w14:textId="5C25BC6B" w:rsidR="00E42F11" w:rsidRPr="00E42F11" w:rsidRDefault="000F53AD" w:rsidP="00011FD9">
            <w:pPr>
              <w:jc w:val="center"/>
              <w:rPr>
                <w:rFonts w:ascii="Times New Roman" w:eastAsia="Calibri" w:hAnsi="Times New Roman" w:cs="Times New Roman"/>
                <w:sz w:val="24"/>
                <w:szCs w:val="24"/>
                <w:lang w:val="en-US"/>
              </w:rPr>
            </w:pPr>
            <w:r w:rsidRPr="00A40A8E">
              <w:rPr>
                <w:rFonts w:ascii="Times New Roman" w:eastAsia="Calibri" w:hAnsi="Times New Roman" w:cs="Times New Roman"/>
                <w:sz w:val="24"/>
                <w:szCs w:val="24"/>
                <w:lang w:val="en-US"/>
              </w:rPr>
              <w:t>Finished</w:t>
            </w:r>
          </w:p>
        </w:tc>
      </w:tr>
    </w:tbl>
    <w:p w14:paraId="366834C2" w14:textId="5717AD3D" w:rsidR="00E42F11" w:rsidRPr="00A40A8E" w:rsidRDefault="00E42F11" w:rsidP="009D0E6C">
      <w:pPr>
        <w:spacing w:after="0" w:line="240" w:lineRule="auto"/>
        <w:jc w:val="both"/>
        <w:rPr>
          <w:rFonts w:ascii="Times New Roman" w:hAnsi="Times New Roman" w:cs="Times New Roman"/>
          <w:sz w:val="24"/>
          <w:szCs w:val="24"/>
        </w:rPr>
      </w:pPr>
    </w:p>
    <w:p w14:paraId="48F73700" w14:textId="15FFB6B3" w:rsidR="00D6738E" w:rsidRPr="00A40A8E" w:rsidRDefault="00D6738E" w:rsidP="00D6738E">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CF01E1" w:rsidRPr="00A40A8E">
        <w:rPr>
          <w:rFonts w:ascii="Times New Roman" w:hAnsi="Times New Roman" w:cs="Times New Roman"/>
          <w:sz w:val="24"/>
          <w:szCs w:val="24"/>
        </w:rPr>
        <w:t>Based on the existing phenomena, the author will conduct more in-depth research on the Regional Finance and Assets Agency (BKAD) and the Regional Revenue Agency (</w:t>
      </w:r>
      <w:proofErr w:type="spellStart"/>
      <w:r w:rsidR="00CF01E1" w:rsidRPr="00A40A8E">
        <w:rPr>
          <w:rFonts w:ascii="Times New Roman" w:hAnsi="Times New Roman" w:cs="Times New Roman"/>
          <w:sz w:val="24"/>
          <w:szCs w:val="24"/>
        </w:rPr>
        <w:t>Bapenda</w:t>
      </w:r>
      <w:proofErr w:type="spellEnd"/>
      <w:r w:rsidR="00CF01E1" w:rsidRPr="00A40A8E">
        <w:rPr>
          <w:rFonts w:ascii="Times New Roman" w:hAnsi="Times New Roman" w:cs="Times New Roman"/>
          <w:sz w:val="24"/>
          <w:szCs w:val="24"/>
        </w:rPr>
        <w:t xml:space="preserve">). BKAD functions as a technical policy maker for regional finance and assets, in </w:t>
      </w:r>
      <w:r w:rsidR="00CF01E1" w:rsidRPr="00A40A8E">
        <w:rPr>
          <w:rFonts w:ascii="Times New Roman" w:hAnsi="Times New Roman" w:cs="Times New Roman"/>
          <w:sz w:val="24"/>
          <w:szCs w:val="24"/>
        </w:rPr>
        <w:lastRenderedPageBreak/>
        <w:t xml:space="preserve">addition to the Head of BKAD as a Regional Financial Management Officer (PPKD) and a regional general treasurer (BUD). </w:t>
      </w:r>
      <w:proofErr w:type="spellStart"/>
      <w:r w:rsidR="00CF01E1" w:rsidRPr="00A40A8E">
        <w:rPr>
          <w:rFonts w:ascii="Times New Roman" w:hAnsi="Times New Roman" w:cs="Times New Roman"/>
          <w:sz w:val="24"/>
          <w:szCs w:val="24"/>
        </w:rPr>
        <w:t>Bapenda</w:t>
      </w:r>
      <w:proofErr w:type="spellEnd"/>
      <w:r w:rsidR="00CF01E1" w:rsidRPr="00A40A8E">
        <w:rPr>
          <w:rFonts w:ascii="Times New Roman" w:hAnsi="Times New Roman" w:cs="Times New Roman"/>
          <w:sz w:val="24"/>
          <w:szCs w:val="24"/>
        </w:rPr>
        <w:t xml:space="preserve"> functions as a technical policy maker for regional revenue management. The two Regional Apparatuses are referred to as public bodies at the level of expenditure and income with the consideration that these institutions are local government implementers who are directly involved with the implementation of regional financial policies, which in this context through the financial statements of SKPDs are considered as material for regional government financial statement policies</w:t>
      </w:r>
      <w:r w:rsidR="00991BED">
        <w:rPr>
          <w:rFonts w:ascii="Times New Roman" w:hAnsi="Times New Roman" w:cs="Times New Roman"/>
          <w:sz w:val="24"/>
          <w:szCs w:val="24"/>
        </w:rPr>
        <w:t xml:space="preserve"> (</w:t>
      </w:r>
      <w:proofErr w:type="spellStart"/>
      <w:r w:rsidR="00991BED">
        <w:rPr>
          <w:rFonts w:ascii="Times New Roman" w:hAnsi="Times New Roman" w:cs="Times New Roman"/>
          <w:sz w:val="24"/>
          <w:szCs w:val="24"/>
        </w:rPr>
        <w:t>Retnandari</w:t>
      </w:r>
      <w:proofErr w:type="spellEnd"/>
      <w:r w:rsidR="00991BED">
        <w:rPr>
          <w:rFonts w:ascii="Times New Roman" w:hAnsi="Times New Roman" w:cs="Times New Roman"/>
          <w:sz w:val="24"/>
          <w:szCs w:val="24"/>
        </w:rPr>
        <w:t>, 2022)</w:t>
      </w:r>
      <w:r w:rsidR="00CF01E1" w:rsidRPr="00A40A8E">
        <w:rPr>
          <w:rFonts w:ascii="Times New Roman" w:hAnsi="Times New Roman" w:cs="Times New Roman"/>
          <w:sz w:val="24"/>
          <w:szCs w:val="24"/>
        </w:rPr>
        <w:t>.</w:t>
      </w:r>
    </w:p>
    <w:p w14:paraId="4F05DF8E" w14:textId="087DC4AB" w:rsidR="00D6738E" w:rsidRPr="00D6738E" w:rsidRDefault="00D6738E" w:rsidP="00D6738E">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EB0422" w:rsidRPr="00A40A8E">
        <w:rPr>
          <w:rFonts w:ascii="Times New Roman" w:hAnsi="Times New Roman" w:cs="Times New Roman"/>
          <w:sz w:val="24"/>
          <w:szCs w:val="24"/>
        </w:rPr>
        <w:t xml:space="preserve">The results of </w:t>
      </w:r>
      <w:r w:rsidR="00AF298E">
        <w:rPr>
          <w:rFonts w:ascii="Times New Roman" w:hAnsi="Times New Roman" w:cs="Times New Roman"/>
          <w:sz w:val="24"/>
          <w:szCs w:val="24"/>
        </w:rPr>
        <w:t>brief</w:t>
      </w:r>
      <w:r w:rsidR="00EB0422" w:rsidRPr="00A40A8E">
        <w:rPr>
          <w:rFonts w:ascii="Times New Roman" w:hAnsi="Times New Roman" w:cs="Times New Roman"/>
          <w:sz w:val="24"/>
          <w:szCs w:val="24"/>
        </w:rPr>
        <w:t xml:space="preserve"> observations so far show that the implementation of regional financial policies for the 2018-2020 regional budgets</w:t>
      </w:r>
      <w:r w:rsidR="00732F3A">
        <w:rPr>
          <w:rFonts w:ascii="Times New Roman" w:hAnsi="Times New Roman" w:cs="Times New Roman"/>
          <w:sz w:val="24"/>
          <w:szCs w:val="24"/>
        </w:rPr>
        <w:t>,</w:t>
      </w:r>
      <w:r w:rsidR="00EB0422" w:rsidRPr="00A40A8E">
        <w:rPr>
          <w:rFonts w:ascii="Times New Roman" w:hAnsi="Times New Roman" w:cs="Times New Roman"/>
          <w:sz w:val="24"/>
          <w:szCs w:val="24"/>
        </w:rPr>
        <w:t xml:space="preserve"> as seen from the report on the realization of the Bandung regency government</w:t>
      </w:r>
      <w:r w:rsidR="0041610E">
        <w:rPr>
          <w:rFonts w:ascii="Times New Roman" w:hAnsi="Times New Roman" w:cs="Times New Roman"/>
          <w:sz w:val="24"/>
          <w:szCs w:val="24"/>
        </w:rPr>
        <w:t>’</w:t>
      </w:r>
      <w:r w:rsidR="00EB0422" w:rsidRPr="00A40A8E">
        <w:rPr>
          <w:rFonts w:ascii="Times New Roman" w:hAnsi="Times New Roman" w:cs="Times New Roman"/>
          <w:sz w:val="24"/>
          <w:szCs w:val="24"/>
        </w:rPr>
        <w:t xml:space="preserve">s regional </w:t>
      </w:r>
      <w:r w:rsidR="00732F3A">
        <w:rPr>
          <w:rFonts w:ascii="Times New Roman" w:hAnsi="Times New Roman" w:cs="Times New Roman"/>
          <w:sz w:val="24"/>
          <w:szCs w:val="24"/>
        </w:rPr>
        <w:t>funding</w:t>
      </w:r>
      <w:r w:rsidR="00EB0422" w:rsidRPr="00A40A8E">
        <w:rPr>
          <w:rFonts w:ascii="Times New Roman" w:hAnsi="Times New Roman" w:cs="Times New Roman"/>
          <w:sz w:val="24"/>
          <w:szCs w:val="24"/>
        </w:rPr>
        <w:t xml:space="preserve"> for 2018 to 2020 fiscal years based on Government Accounting Standards has not been as expected. While the findings of the BPK are the object of </w:t>
      </w:r>
      <w:r w:rsidR="00732F3A">
        <w:rPr>
          <w:rFonts w:ascii="Times New Roman" w:hAnsi="Times New Roman" w:cs="Times New Roman"/>
          <w:sz w:val="24"/>
          <w:szCs w:val="24"/>
        </w:rPr>
        <w:t>examining regional government financial statements, although they are resolved, many results</w:t>
      </w:r>
      <w:r w:rsidR="00EB0422" w:rsidRPr="00A40A8E">
        <w:rPr>
          <w:rFonts w:ascii="Times New Roman" w:hAnsi="Times New Roman" w:cs="Times New Roman"/>
          <w:sz w:val="24"/>
          <w:szCs w:val="24"/>
        </w:rPr>
        <w:t xml:space="preserve"> must be followed up</w:t>
      </w:r>
      <w:r w:rsidR="00A3244E">
        <w:rPr>
          <w:rFonts w:ascii="Times New Roman" w:hAnsi="Times New Roman" w:cs="Times New Roman"/>
          <w:sz w:val="24"/>
          <w:szCs w:val="24"/>
        </w:rPr>
        <w:t xml:space="preserve"> (</w:t>
      </w:r>
      <w:proofErr w:type="spellStart"/>
      <w:r w:rsidR="00A3244E">
        <w:rPr>
          <w:rFonts w:ascii="Times New Roman" w:hAnsi="Times New Roman" w:cs="Times New Roman"/>
          <w:sz w:val="24"/>
          <w:szCs w:val="24"/>
        </w:rPr>
        <w:t>Mosteanu</w:t>
      </w:r>
      <w:proofErr w:type="spellEnd"/>
      <w:r w:rsidR="00A3244E">
        <w:rPr>
          <w:rFonts w:ascii="Times New Roman" w:hAnsi="Times New Roman" w:cs="Times New Roman"/>
          <w:sz w:val="24"/>
          <w:szCs w:val="24"/>
        </w:rPr>
        <w:t xml:space="preserve"> &amp; </w:t>
      </w:r>
      <w:proofErr w:type="spellStart"/>
      <w:r w:rsidR="00A3244E">
        <w:rPr>
          <w:rFonts w:ascii="Times New Roman" w:hAnsi="Times New Roman" w:cs="Times New Roman"/>
          <w:sz w:val="24"/>
          <w:szCs w:val="24"/>
        </w:rPr>
        <w:t>Faccia</w:t>
      </w:r>
      <w:proofErr w:type="spellEnd"/>
      <w:r w:rsidR="00A3244E">
        <w:rPr>
          <w:rFonts w:ascii="Times New Roman" w:hAnsi="Times New Roman" w:cs="Times New Roman"/>
          <w:sz w:val="24"/>
          <w:szCs w:val="24"/>
        </w:rPr>
        <w:t>, 2020)</w:t>
      </w:r>
      <w:r w:rsidR="00EB0422" w:rsidRPr="00A40A8E">
        <w:rPr>
          <w:rFonts w:ascii="Times New Roman" w:hAnsi="Times New Roman" w:cs="Times New Roman"/>
          <w:sz w:val="24"/>
          <w:szCs w:val="24"/>
        </w:rPr>
        <w:t>.</w:t>
      </w:r>
    </w:p>
    <w:p w14:paraId="5EF1E0FD" w14:textId="0DC0BF3C" w:rsidR="00D6738E" w:rsidRPr="00D6738E" w:rsidRDefault="00D6738E" w:rsidP="00EC4E70">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3F736A" w:rsidRPr="00A40A8E">
        <w:rPr>
          <w:rFonts w:ascii="Times New Roman" w:hAnsi="Times New Roman" w:cs="Times New Roman"/>
          <w:sz w:val="24"/>
          <w:szCs w:val="24"/>
        </w:rPr>
        <w:t>The level of technical difficulty in managing balancing funds by regions stems from two different conditions</w:t>
      </w:r>
      <w:r w:rsidR="00FA41F9">
        <w:rPr>
          <w:rFonts w:ascii="Times New Roman" w:hAnsi="Times New Roman" w:cs="Times New Roman"/>
          <w:sz w:val="24"/>
          <w:szCs w:val="24"/>
        </w:rPr>
        <w:t>:</w:t>
      </w:r>
      <w:r w:rsidR="003F736A" w:rsidRPr="00A40A8E">
        <w:rPr>
          <w:rFonts w:ascii="Times New Roman" w:hAnsi="Times New Roman" w:cs="Times New Roman"/>
          <w:sz w:val="24"/>
          <w:szCs w:val="24"/>
        </w:rPr>
        <w:t xml:space="preserve"> first, increasing the balance funds in the midst of limited state financial capacity, requiring regions to manage balancing funds optimally. Second, the plurality of the target group or the allocation of balancing funds for various development programs in Bandung Regency requires </w:t>
      </w:r>
      <w:r w:rsidR="00FA41F9">
        <w:rPr>
          <w:rFonts w:ascii="Times New Roman" w:hAnsi="Times New Roman" w:cs="Times New Roman"/>
          <w:sz w:val="24"/>
          <w:szCs w:val="24"/>
        </w:rPr>
        <w:t>significant</w:t>
      </w:r>
      <w:r w:rsidR="003F736A" w:rsidRPr="00A40A8E">
        <w:rPr>
          <w:rFonts w:ascii="Times New Roman" w:hAnsi="Times New Roman" w:cs="Times New Roman"/>
          <w:sz w:val="24"/>
          <w:szCs w:val="24"/>
        </w:rPr>
        <w:t xml:space="preserve"> funds, while the amount of balancing funds is not optimal.</w:t>
      </w:r>
      <w:r w:rsidRPr="00D6738E">
        <w:rPr>
          <w:rFonts w:ascii="Times New Roman" w:hAnsi="Times New Roman" w:cs="Times New Roman"/>
          <w:sz w:val="24"/>
          <w:szCs w:val="24"/>
        </w:rPr>
        <w:t xml:space="preserve"> </w:t>
      </w:r>
      <w:bookmarkStart w:id="2" w:name="_Hlk45873276"/>
      <w:bookmarkStart w:id="3" w:name="_Hlk46068938"/>
      <w:r w:rsidR="00FB5FFD" w:rsidRPr="00A40A8E">
        <w:rPr>
          <w:rFonts w:ascii="Times New Roman" w:hAnsi="Times New Roman" w:cs="Times New Roman"/>
          <w:sz w:val="24"/>
          <w:szCs w:val="24"/>
        </w:rPr>
        <w:t>The scope of the expected behavior change in the context of the region</w:t>
      </w:r>
      <w:r w:rsidR="0041610E">
        <w:rPr>
          <w:rFonts w:ascii="Times New Roman" w:hAnsi="Times New Roman" w:cs="Times New Roman"/>
          <w:sz w:val="24"/>
          <w:szCs w:val="24"/>
        </w:rPr>
        <w:t>’</w:t>
      </w:r>
      <w:r w:rsidR="00FB5FFD" w:rsidRPr="00A40A8E">
        <w:rPr>
          <w:rFonts w:ascii="Times New Roman" w:hAnsi="Times New Roman" w:cs="Times New Roman"/>
          <w:sz w:val="24"/>
          <w:szCs w:val="24"/>
        </w:rPr>
        <w:t>s ability to carry out all of its mandatory authorities, Bandung Regency, which has a relatively larger fiscal capacity, still requires a large DAU. In general, the contribution of the Regional Original Income (PAD) of Bandung Regency is still not optimal to meet the growing need for development funds. A strategy for implementing financial governance is needed where revenue targets are met</w:t>
      </w:r>
      <w:r w:rsidR="00FA41F9">
        <w:rPr>
          <w:rFonts w:ascii="Times New Roman" w:hAnsi="Times New Roman" w:cs="Times New Roman"/>
          <w:sz w:val="24"/>
          <w:szCs w:val="24"/>
        </w:rPr>
        <w:t>,</w:t>
      </w:r>
      <w:r w:rsidR="00FB5FFD" w:rsidRPr="00A40A8E">
        <w:rPr>
          <w:rFonts w:ascii="Times New Roman" w:hAnsi="Times New Roman" w:cs="Times New Roman"/>
          <w:sz w:val="24"/>
          <w:szCs w:val="24"/>
        </w:rPr>
        <w:t xml:space="preserve"> and development financing is run efficiently. In this context, the clarity of the policy content of the Bandung Regency</w:t>
      </w:r>
      <w:r w:rsidR="0041610E">
        <w:rPr>
          <w:rFonts w:ascii="Times New Roman" w:hAnsi="Times New Roman" w:cs="Times New Roman"/>
          <w:sz w:val="24"/>
          <w:szCs w:val="24"/>
        </w:rPr>
        <w:t>’</w:t>
      </w:r>
      <w:r w:rsidR="00FB5FFD" w:rsidRPr="00A40A8E">
        <w:rPr>
          <w:rFonts w:ascii="Times New Roman" w:hAnsi="Times New Roman" w:cs="Times New Roman"/>
          <w:sz w:val="24"/>
          <w:szCs w:val="24"/>
        </w:rPr>
        <w:t>s regional financial management strategy has not shown a detailed and systematic explanation</w:t>
      </w:r>
      <w:r w:rsidR="00787BDA">
        <w:rPr>
          <w:rFonts w:ascii="Times New Roman" w:hAnsi="Times New Roman" w:cs="Times New Roman"/>
          <w:sz w:val="24"/>
          <w:szCs w:val="24"/>
        </w:rPr>
        <w:t xml:space="preserve"> (Liu et al</w:t>
      </w:r>
      <w:r w:rsidR="00FC3127">
        <w:rPr>
          <w:rFonts w:ascii="Times New Roman" w:hAnsi="Times New Roman" w:cs="Times New Roman"/>
          <w:sz w:val="24"/>
          <w:szCs w:val="24"/>
        </w:rPr>
        <w:t>.,</w:t>
      </w:r>
      <w:r w:rsidR="00787BDA">
        <w:rPr>
          <w:rFonts w:ascii="Times New Roman" w:hAnsi="Times New Roman" w:cs="Times New Roman"/>
          <w:sz w:val="24"/>
          <w:szCs w:val="24"/>
        </w:rPr>
        <w:t xml:space="preserve"> 2022)</w:t>
      </w:r>
      <w:r w:rsidR="00FB5FFD" w:rsidRPr="00A40A8E">
        <w:rPr>
          <w:rFonts w:ascii="Times New Roman" w:hAnsi="Times New Roman" w:cs="Times New Roman"/>
          <w:sz w:val="24"/>
          <w:szCs w:val="24"/>
        </w:rPr>
        <w:t>.</w:t>
      </w:r>
    </w:p>
    <w:p w14:paraId="425DE396" w14:textId="647A99AF" w:rsidR="00D6738E" w:rsidRPr="00A40A8E" w:rsidRDefault="00D6738E" w:rsidP="00D6738E">
      <w:pPr>
        <w:spacing w:after="0" w:line="240" w:lineRule="auto"/>
        <w:jc w:val="both"/>
        <w:rPr>
          <w:rFonts w:ascii="Times New Roman" w:hAnsi="Times New Roman" w:cs="Times New Roman"/>
          <w:b/>
          <w:sz w:val="24"/>
          <w:szCs w:val="24"/>
        </w:rPr>
      </w:pPr>
      <w:r w:rsidRPr="00A40A8E">
        <w:rPr>
          <w:rFonts w:ascii="Times New Roman" w:hAnsi="Times New Roman" w:cs="Times New Roman"/>
          <w:sz w:val="24"/>
          <w:szCs w:val="24"/>
        </w:rPr>
        <w:tab/>
      </w:r>
      <w:bookmarkEnd w:id="2"/>
      <w:bookmarkEnd w:id="3"/>
      <w:r w:rsidR="00A36BF4" w:rsidRPr="00A40A8E">
        <w:rPr>
          <w:rFonts w:ascii="Times New Roman" w:hAnsi="Times New Roman" w:cs="Times New Roman"/>
          <w:sz w:val="24"/>
          <w:szCs w:val="24"/>
        </w:rPr>
        <w:t>Based on initial observations, the problem of implementing regional financial policies in Bandung Regency through the parameters of regional financial independence on average in 2018 is considered not effective and efficient</w:t>
      </w:r>
      <w:r w:rsidR="00FA41F9">
        <w:rPr>
          <w:rFonts w:ascii="Times New Roman" w:hAnsi="Times New Roman" w:cs="Times New Roman"/>
          <w:sz w:val="24"/>
          <w:szCs w:val="24"/>
        </w:rPr>
        <w:t>,</w:t>
      </w:r>
      <w:r w:rsidR="00A36BF4" w:rsidRPr="00A40A8E">
        <w:rPr>
          <w:rFonts w:ascii="Times New Roman" w:hAnsi="Times New Roman" w:cs="Times New Roman"/>
          <w:sz w:val="24"/>
          <w:szCs w:val="24"/>
        </w:rPr>
        <w:t xml:space="preserve"> with the initial calculation results reaching an average of 25.30% with low criteria. With the initial data on regional financial independence, the </w:t>
      </w:r>
      <w:r w:rsidR="00FA41F9">
        <w:rPr>
          <w:rFonts w:ascii="Times New Roman" w:hAnsi="Times New Roman" w:cs="Times New Roman"/>
          <w:sz w:val="24"/>
          <w:szCs w:val="24"/>
        </w:rPr>
        <w:t>financial management problem</w:t>
      </w:r>
      <w:r w:rsidR="00A36BF4" w:rsidRPr="00A40A8E">
        <w:rPr>
          <w:rFonts w:ascii="Times New Roman" w:hAnsi="Times New Roman" w:cs="Times New Roman"/>
          <w:sz w:val="24"/>
          <w:szCs w:val="24"/>
        </w:rPr>
        <w:t xml:space="preserve"> of the Bandung Regency APBD is significant for research. The implementation of regional financial policies needs to be carried out so that the predetermined APBD can be implemented effectively and efficiently to achieve the goals that have been set. Based on the background of the research above, the authors are interested in conducting further research on the Regional Financial Policy Implementation Strategy for the Bandung Regency Government Regional Budget for the 2018-2020 Fiscal Year.</w:t>
      </w:r>
    </w:p>
    <w:p w14:paraId="2F62682D" w14:textId="6D434B34" w:rsidR="00D6738E" w:rsidRPr="00A40A8E" w:rsidRDefault="00D6738E" w:rsidP="00D6738E">
      <w:pPr>
        <w:spacing w:after="0" w:line="240" w:lineRule="auto"/>
        <w:jc w:val="both"/>
        <w:rPr>
          <w:rFonts w:ascii="Times New Roman" w:hAnsi="Times New Roman" w:cs="Times New Roman"/>
          <w:bCs/>
          <w:sz w:val="24"/>
          <w:szCs w:val="24"/>
        </w:rPr>
      </w:pPr>
    </w:p>
    <w:p w14:paraId="49A90752" w14:textId="748AB153" w:rsidR="00D6738E" w:rsidRPr="00A40A8E" w:rsidRDefault="00D6738E" w:rsidP="00D6738E">
      <w:pPr>
        <w:spacing w:after="0" w:line="240" w:lineRule="auto"/>
        <w:jc w:val="both"/>
        <w:rPr>
          <w:rFonts w:ascii="Times New Roman" w:hAnsi="Times New Roman" w:cs="Times New Roman"/>
          <w:bCs/>
          <w:sz w:val="24"/>
          <w:szCs w:val="24"/>
        </w:rPr>
      </w:pPr>
    </w:p>
    <w:p w14:paraId="07C1A382" w14:textId="062960A0" w:rsidR="00D6738E" w:rsidRPr="00A40A8E" w:rsidRDefault="00D6738E" w:rsidP="00186974">
      <w:pPr>
        <w:pStyle w:val="ListParagraph"/>
        <w:numPr>
          <w:ilvl w:val="0"/>
          <w:numId w:val="4"/>
        </w:numPr>
        <w:spacing w:after="0" w:line="240" w:lineRule="auto"/>
        <w:ind w:hanging="720"/>
        <w:jc w:val="both"/>
        <w:rPr>
          <w:rFonts w:ascii="Times New Roman" w:hAnsi="Times New Roman" w:cs="Times New Roman"/>
          <w:b/>
          <w:sz w:val="24"/>
          <w:szCs w:val="24"/>
        </w:rPr>
      </w:pPr>
      <w:r w:rsidRPr="00A40A8E">
        <w:rPr>
          <w:rFonts w:ascii="Times New Roman" w:hAnsi="Times New Roman" w:cs="Times New Roman"/>
          <w:b/>
          <w:sz w:val="24"/>
          <w:szCs w:val="24"/>
        </w:rPr>
        <w:t>LITERATURE REVIEW</w:t>
      </w:r>
    </w:p>
    <w:p w14:paraId="7C6C97CA" w14:textId="0D7A58D6" w:rsidR="00D6738E" w:rsidRPr="00A40A8E" w:rsidRDefault="002D25EF" w:rsidP="00306A7C">
      <w:pPr>
        <w:pStyle w:val="ListParagraph"/>
        <w:numPr>
          <w:ilvl w:val="0"/>
          <w:numId w:val="5"/>
        </w:numPr>
        <w:spacing w:after="0" w:line="240" w:lineRule="auto"/>
        <w:jc w:val="both"/>
        <w:rPr>
          <w:rFonts w:ascii="Times New Roman" w:hAnsi="Times New Roman" w:cs="Times New Roman"/>
          <w:b/>
          <w:bCs/>
          <w:sz w:val="24"/>
          <w:szCs w:val="24"/>
        </w:rPr>
      </w:pPr>
      <w:r w:rsidRPr="00A40A8E">
        <w:rPr>
          <w:rFonts w:ascii="Times New Roman" w:hAnsi="Times New Roman" w:cs="Times New Roman"/>
          <w:b/>
          <w:bCs/>
          <w:sz w:val="24"/>
          <w:szCs w:val="24"/>
        </w:rPr>
        <w:t>Understanding Public Administration</w:t>
      </w:r>
    </w:p>
    <w:p w14:paraId="11745A05" w14:textId="44AA1D74" w:rsidR="008C2F64" w:rsidRPr="00A40A8E" w:rsidRDefault="008C2F64" w:rsidP="008C2F64">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1E6CE9" w:rsidRPr="001E6CE9">
        <w:rPr>
          <w:rFonts w:ascii="Times New Roman" w:hAnsi="Times New Roman" w:cs="Times New Roman"/>
          <w:sz w:val="24"/>
          <w:szCs w:val="24"/>
        </w:rPr>
        <w:t xml:space="preserve">According to </w:t>
      </w:r>
      <w:proofErr w:type="spellStart"/>
      <w:r w:rsidR="001E6CE9" w:rsidRPr="001E6CE9">
        <w:rPr>
          <w:rFonts w:ascii="Times New Roman" w:hAnsi="Times New Roman" w:cs="Times New Roman"/>
          <w:sz w:val="24"/>
          <w:szCs w:val="24"/>
        </w:rPr>
        <w:t>Dunsire</w:t>
      </w:r>
      <w:proofErr w:type="spellEnd"/>
      <w:r w:rsidR="001E6CE9" w:rsidRPr="001E6CE9">
        <w:rPr>
          <w:rFonts w:ascii="Times New Roman" w:hAnsi="Times New Roman" w:cs="Times New Roman"/>
          <w:sz w:val="24"/>
          <w:szCs w:val="24"/>
        </w:rPr>
        <w:t>, administration can be defined as direction, governance, implementation activities, directive activities, creation of principles for implementing public policies, activities to analyze, balance</w:t>
      </w:r>
      <w:r w:rsidR="005D1410">
        <w:rPr>
          <w:rFonts w:ascii="Times New Roman" w:hAnsi="Times New Roman" w:cs="Times New Roman"/>
          <w:sz w:val="24"/>
          <w:szCs w:val="24"/>
        </w:rPr>
        <w:t>,</w:t>
      </w:r>
      <w:r w:rsidR="001E6CE9" w:rsidRPr="001E6CE9">
        <w:rPr>
          <w:rFonts w:ascii="Times New Roman" w:hAnsi="Times New Roman" w:cs="Times New Roman"/>
          <w:sz w:val="24"/>
          <w:szCs w:val="24"/>
        </w:rPr>
        <w:t xml:space="preserve"> and present decisions, </w:t>
      </w:r>
      <w:r w:rsidR="005D1410">
        <w:rPr>
          <w:rFonts w:ascii="Times New Roman" w:hAnsi="Times New Roman" w:cs="Times New Roman"/>
          <w:sz w:val="24"/>
          <w:szCs w:val="24"/>
        </w:rPr>
        <w:t xml:space="preserve">and </w:t>
      </w:r>
      <w:r w:rsidR="001E6CE9" w:rsidRPr="001E6CE9">
        <w:rPr>
          <w:rFonts w:ascii="Times New Roman" w:hAnsi="Times New Roman" w:cs="Times New Roman"/>
          <w:sz w:val="24"/>
          <w:szCs w:val="24"/>
        </w:rPr>
        <w:t xml:space="preserve">policy considerations as </w:t>
      </w:r>
      <w:r w:rsidR="001E6CE9" w:rsidRPr="001E6CE9">
        <w:rPr>
          <w:rFonts w:ascii="Times New Roman" w:hAnsi="Times New Roman" w:cs="Times New Roman"/>
          <w:sz w:val="24"/>
          <w:szCs w:val="24"/>
        </w:rPr>
        <w:lastRenderedPageBreak/>
        <w:t xml:space="preserve">individual and group work in producing public goods and services and as an arena of theoretical academic work. Herbert A. Simon defines administration as cooperative group activities to achieve common goals. </w:t>
      </w:r>
      <w:proofErr w:type="spellStart"/>
      <w:r w:rsidR="001E6CE9" w:rsidRPr="001E6CE9">
        <w:rPr>
          <w:rFonts w:ascii="Times New Roman" w:hAnsi="Times New Roman" w:cs="Times New Roman"/>
          <w:sz w:val="24"/>
          <w:szCs w:val="24"/>
        </w:rPr>
        <w:t>Pasolong</w:t>
      </w:r>
      <w:proofErr w:type="spellEnd"/>
      <w:r w:rsidR="001E6CE9" w:rsidRPr="001E6CE9">
        <w:rPr>
          <w:rFonts w:ascii="Times New Roman" w:hAnsi="Times New Roman" w:cs="Times New Roman"/>
          <w:sz w:val="24"/>
          <w:szCs w:val="24"/>
        </w:rPr>
        <w:t xml:space="preserve"> defines administration as a planned work carried out by a group of people in cooperation to achieve goals </w:t>
      </w:r>
      <w:r w:rsidR="00754F21">
        <w:rPr>
          <w:rFonts w:ascii="Times New Roman" w:hAnsi="Times New Roman" w:cs="Times New Roman"/>
          <w:sz w:val="24"/>
          <w:szCs w:val="24"/>
        </w:rPr>
        <w:t>effectively, efficiently, and rationally</w:t>
      </w:r>
      <w:r w:rsidR="008F0173">
        <w:rPr>
          <w:rFonts w:ascii="Times New Roman" w:hAnsi="Times New Roman" w:cs="Times New Roman"/>
          <w:sz w:val="24"/>
          <w:szCs w:val="24"/>
        </w:rPr>
        <w:t xml:space="preserve"> (</w:t>
      </w:r>
      <w:proofErr w:type="spellStart"/>
      <w:r w:rsidR="008F0173">
        <w:rPr>
          <w:rFonts w:ascii="Times New Roman" w:hAnsi="Times New Roman" w:cs="Times New Roman"/>
          <w:sz w:val="24"/>
          <w:szCs w:val="24"/>
        </w:rPr>
        <w:t>Polat</w:t>
      </w:r>
      <w:proofErr w:type="spellEnd"/>
      <w:r w:rsidR="008F0173">
        <w:rPr>
          <w:rFonts w:ascii="Times New Roman" w:hAnsi="Times New Roman" w:cs="Times New Roman"/>
          <w:sz w:val="24"/>
          <w:szCs w:val="24"/>
        </w:rPr>
        <w:t xml:space="preserve"> &amp; </w:t>
      </w:r>
      <w:proofErr w:type="spellStart"/>
      <w:r w:rsidR="008F0173">
        <w:rPr>
          <w:rFonts w:ascii="Times New Roman" w:hAnsi="Times New Roman" w:cs="Times New Roman"/>
          <w:sz w:val="24"/>
          <w:szCs w:val="24"/>
        </w:rPr>
        <w:t>Alkan</w:t>
      </w:r>
      <w:proofErr w:type="spellEnd"/>
      <w:r w:rsidR="008F0173">
        <w:rPr>
          <w:rFonts w:ascii="Times New Roman" w:hAnsi="Times New Roman" w:cs="Times New Roman"/>
          <w:sz w:val="24"/>
          <w:szCs w:val="24"/>
        </w:rPr>
        <w:t>, 2020)</w:t>
      </w:r>
      <w:r w:rsidR="001E6CE9" w:rsidRPr="001E6CE9">
        <w:rPr>
          <w:rFonts w:ascii="Times New Roman" w:hAnsi="Times New Roman" w:cs="Times New Roman"/>
          <w:sz w:val="24"/>
          <w:szCs w:val="24"/>
        </w:rPr>
        <w:t>.</w:t>
      </w:r>
    </w:p>
    <w:p w14:paraId="7F2F2666" w14:textId="7CA1AA10" w:rsidR="008C2F64" w:rsidRPr="008C2F64" w:rsidRDefault="008C2F64" w:rsidP="008C2F64">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787E7B" w:rsidRPr="00787E7B">
        <w:rPr>
          <w:rFonts w:ascii="Times New Roman" w:hAnsi="Times New Roman" w:cs="Times New Roman"/>
          <w:sz w:val="24"/>
          <w:szCs w:val="24"/>
        </w:rPr>
        <w:t xml:space="preserve">Furthermore, </w:t>
      </w:r>
      <w:proofErr w:type="spellStart"/>
      <w:r w:rsidR="00787E7B" w:rsidRPr="00787E7B">
        <w:rPr>
          <w:rFonts w:ascii="Times New Roman" w:hAnsi="Times New Roman" w:cs="Times New Roman"/>
          <w:sz w:val="24"/>
          <w:szCs w:val="24"/>
        </w:rPr>
        <w:t>Pasolong</w:t>
      </w:r>
      <w:proofErr w:type="spellEnd"/>
      <w:r w:rsidR="00787E7B" w:rsidRPr="00787E7B">
        <w:rPr>
          <w:rFonts w:ascii="Times New Roman" w:hAnsi="Times New Roman" w:cs="Times New Roman"/>
          <w:sz w:val="24"/>
          <w:szCs w:val="24"/>
        </w:rPr>
        <w:t xml:space="preserve"> also stated that administrative tasks include identifying needs, defining, and redefining as well as interpreting and using organizational goals as program and service demands, securing financial resources, facilities, staff, and various other forms of support, developing programs and services, developing organizational structures and procedures, using leadership in the policy-making process, developing procedures, and operating principles, evaluating programs and staffing on an ongoing basis, and planning and conducting research, and using leadership in the change processes needed in human service organizations</w:t>
      </w:r>
      <w:r w:rsidR="00065DF1">
        <w:rPr>
          <w:rFonts w:ascii="Times New Roman" w:hAnsi="Times New Roman" w:cs="Times New Roman"/>
          <w:sz w:val="24"/>
          <w:szCs w:val="24"/>
        </w:rPr>
        <w:t xml:space="preserve"> (</w:t>
      </w:r>
      <w:proofErr w:type="spellStart"/>
      <w:r w:rsidR="00065DF1">
        <w:rPr>
          <w:rFonts w:ascii="Times New Roman" w:hAnsi="Times New Roman" w:cs="Times New Roman"/>
          <w:sz w:val="24"/>
          <w:szCs w:val="24"/>
        </w:rPr>
        <w:t>Xu</w:t>
      </w:r>
      <w:proofErr w:type="spellEnd"/>
      <w:r w:rsidR="00065DF1">
        <w:rPr>
          <w:rFonts w:ascii="Times New Roman" w:hAnsi="Times New Roman" w:cs="Times New Roman"/>
          <w:sz w:val="24"/>
          <w:szCs w:val="24"/>
        </w:rPr>
        <w:t xml:space="preserve"> et al., 2020)</w:t>
      </w:r>
      <w:r w:rsidR="00787E7B" w:rsidRPr="00787E7B">
        <w:rPr>
          <w:rFonts w:ascii="Times New Roman" w:hAnsi="Times New Roman" w:cs="Times New Roman"/>
          <w:sz w:val="24"/>
          <w:szCs w:val="24"/>
        </w:rPr>
        <w:t>.</w:t>
      </w:r>
    </w:p>
    <w:p w14:paraId="23E74D74" w14:textId="5DFC2BB5" w:rsidR="003C1449" w:rsidRPr="00A40A8E" w:rsidRDefault="008A52F6" w:rsidP="008C2F64">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767C9F" w:rsidRPr="00767C9F">
        <w:rPr>
          <w:rFonts w:ascii="Times New Roman" w:hAnsi="Times New Roman" w:cs="Times New Roman"/>
          <w:sz w:val="24"/>
          <w:szCs w:val="24"/>
        </w:rPr>
        <w:t>Seeing various opinions related to administration, in general</w:t>
      </w:r>
      <w:r w:rsidR="00754F21">
        <w:rPr>
          <w:rFonts w:ascii="Times New Roman" w:hAnsi="Times New Roman" w:cs="Times New Roman"/>
          <w:sz w:val="24"/>
          <w:szCs w:val="24"/>
        </w:rPr>
        <w:t>,</w:t>
      </w:r>
      <w:r w:rsidR="00767C9F" w:rsidRPr="00767C9F">
        <w:rPr>
          <w:rFonts w:ascii="Times New Roman" w:hAnsi="Times New Roman" w:cs="Times New Roman"/>
          <w:sz w:val="24"/>
          <w:szCs w:val="24"/>
        </w:rPr>
        <w:t xml:space="preserve"> all forms of organization, private and government, carry out administration. The point is </w:t>
      </w:r>
      <w:r w:rsidR="00754F21">
        <w:rPr>
          <w:rFonts w:ascii="Times New Roman" w:hAnsi="Times New Roman" w:cs="Times New Roman"/>
          <w:sz w:val="24"/>
          <w:szCs w:val="24"/>
        </w:rPr>
        <w:t>a person or group of people carries out that administration</w:t>
      </w:r>
      <w:r w:rsidR="00767C9F" w:rsidRPr="00767C9F">
        <w:rPr>
          <w:rFonts w:ascii="Times New Roman" w:hAnsi="Times New Roman" w:cs="Times New Roman"/>
          <w:sz w:val="24"/>
          <w:szCs w:val="24"/>
        </w:rPr>
        <w:t xml:space="preserve"> through cooperation to achieve predetermined goals. Of course, this work was carried out </w:t>
      </w:r>
      <w:r w:rsidR="00754F21">
        <w:rPr>
          <w:rFonts w:ascii="Times New Roman" w:hAnsi="Times New Roman" w:cs="Times New Roman"/>
          <w:sz w:val="24"/>
          <w:szCs w:val="24"/>
        </w:rPr>
        <w:t>carefully, not perfunctory or</w:t>
      </w:r>
      <w:r w:rsidR="00767C9F" w:rsidRPr="00767C9F">
        <w:rPr>
          <w:rFonts w:ascii="Times New Roman" w:hAnsi="Times New Roman" w:cs="Times New Roman"/>
          <w:sz w:val="24"/>
          <w:szCs w:val="24"/>
        </w:rPr>
        <w:t xml:space="preserve"> spontaneously</w:t>
      </w:r>
      <w:r w:rsidR="009F09AC">
        <w:rPr>
          <w:rFonts w:ascii="Times New Roman" w:hAnsi="Times New Roman" w:cs="Times New Roman"/>
          <w:sz w:val="24"/>
          <w:szCs w:val="24"/>
        </w:rPr>
        <w:t xml:space="preserve"> (Reid et al., 2021)</w:t>
      </w:r>
      <w:r w:rsidR="00767C9F" w:rsidRPr="00767C9F">
        <w:rPr>
          <w:rFonts w:ascii="Times New Roman" w:hAnsi="Times New Roman" w:cs="Times New Roman"/>
          <w:sz w:val="24"/>
          <w:szCs w:val="24"/>
        </w:rPr>
        <w:t>.</w:t>
      </w:r>
      <w:r w:rsidR="008C2F64" w:rsidRPr="00A40A8E">
        <w:rPr>
          <w:rFonts w:ascii="Times New Roman" w:hAnsi="Times New Roman" w:cs="Times New Roman"/>
          <w:sz w:val="24"/>
          <w:szCs w:val="24"/>
        </w:rPr>
        <w:t xml:space="preserve"> </w:t>
      </w:r>
      <w:r w:rsidR="00A529F3" w:rsidRPr="00A529F3">
        <w:rPr>
          <w:rFonts w:ascii="Times New Roman" w:hAnsi="Times New Roman" w:cs="Times New Roman"/>
          <w:sz w:val="24"/>
          <w:szCs w:val="24"/>
        </w:rPr>
        <w:t xml:space="preserve">The </w:t>
      </w:r>
      <w:r w:rsidR="00754F21">
        <w:rPr>
          <w:rFonts w:ascii="Times New Roman" w:hAnsi="Times New Roman" w:cs="Times New Roman"/>
          <w:sz w:val="24"/>
          <w:szCs w:val="24"/>
        </w:rPr>
        <w:t>administration scope is comprehensive, from directives and implementation activities to creating principles for implementing public policies, which are then analyzed</w:t>
      </w:r>
      <w:r w:rsidR="00A529F3" w:rsidRPr="00A529F3">
        <w:rPr>
          <w:rFonts w:ascii="Times New Roman" w:hAnsi="Times New Roman" w:cs="Times New Roman"/>
          <w:sz w:val="24"/>
          <w:szCs w:val="24"/>
        </w:rPr>
        <w:t xml:space="preserve"> to produce policy considerations. These jobs are individual and group jobs that produce public goods and services as an arena for theoretical academic work. Administrative activities are carried out not only to realize the goals that have been determined and determined but a</w:t>
      </w:r>
      <w:r w:rsidR="00754F21">
        <w:rPr>
          <w:rFonts w:ascii="Times New Roman" w:hAnsi="Times New Roman" w:cs="Times New Roman"/>
          <w:sz w:val="24"/>
          <w:szCs w:val="24"/>
        </w:rPr>
        <w:t>lso to control</w:t>
      </w:r>
      <w:r w:rsidR="00A529F3" w:rsidRPr="00A529F3">
        <w:rPr>
          <w:rFonts w:ascii="Times New Roman" w:hAnsi="Times New Roman" w:cs="Times New Roman"/>
          <w:sz w:val="24"/>
          <w:szCs w:val="24"/>
        </w:rPr>
        <w:t xml:space="preserve"> the dynamic elements of administration</w:t>
      </w:r>
      <w:r w:rsidR="00754F21">
        <w:rPr>
          <w:rFonts w:ascii="Times New Roman" w:hAnsi="Times New Roman" w:cs="Times New Roman"/>
          <w:sz w:val="24"/>
          <w:szCs w:val="24"/>
        </w:rPr>
        <w:t>, including</w:t>
      </w:r>
      <w:r w:rsidR="00A529F3" w:rsidRPr="00A529F3">
        <w:rPr>
          <w:rFonts w:ascii="Times New Roman" w:hAnsi="Times New Roman" w:cs="Times New Roman"/>
          <w:sz w:val="24"/>
          <w:szCs w:val="24"/>
        </w:rPr>
        <w:t xml:space="preserve"> organizational structure, finance, personnel</w:t>
      </w:r>
      <w:r w:rsidR="00754F21">
        <w:rPr>
          <w:rFonts w:ascii="Times New Roman" w:hAnsi="Times New Roman" w:cs="Times New Roman"/>
          <w:sz w:val="24"/>
          <w:szCs w:val="24"/>
        </w:rPr>
        <w:t>,</w:t>
      </w:r>
      <w:r w:rsidR="00A529F3" w:rsidRPr="00A529F3">
        <w:rPr>
          <w:rFonts w:ascii="Times New Roman" w:hAnsi="Times New Roman" w:cs="Times New Roman"/>
          <w:sz w:val="24"/>
          <w:szCs w:val="24"/>
        </w:rPr>
        <w:t xml:space="preserve"> and other facilities</w:t>
      </w:r>
      <w:r w:rsidR="0093073B">
        <w:rPr>
          <w:rFonts w:ascii="Times New Roman" w:hAnsi="Times New Roman" w:cs="Times New Roman"/>
          <w:sz w:val="24"/>
          <w:szCs w:val="24"/>
        </w:rPr>
        <w:t xml:space="preserve"> (</w:t>
      </w:r>
      <w:proofErr w:type="spellStart"/>
      <w:r w:rsidR="0093073B">
        <w:rPr>
          <w:rFonts w:ascii="Times New Roman" w:hAnsi="Times New Roman" w:cs="Times New Roman"/>
          <w:sz w:val="24"/>
          <w:szCs w:val="24"/>
        </w:rPr>
        <w:t>Gatto</w:t>
      </w:r>
      <w:proofErr w:type="spellEnd"/>
      <w:r w:rsidR="0093073B">
        <w:rPr>
          <w:rFonts w:ascii="Times New Roman" w:hAnsi="Times New Roman" w:cs="Times New Roman"/>
          <w:sz w:val="24"/>
          <w:szCs w:val="24"/>
        </w:rPr>
        <w:t>, 2020)</w:t>
      </w:r>
      <w:r w:rsidR="00A529F3" w:rsidRPr="00A529F3">
        <w:rPr>
          <w:rFonts w:ascii="Times New Roman" w:hAnsi="Times New Roman" w:cs="Times New Roman"/>
          <w:sz w:val="24"/>
          <w:szCs w:val="24"/>
        </w:rPr>
        <w:t>.</w:t>
      </w:r>
    </w:p>
    <w:p w14:paraId="5163A205" w14:textId="764B70F4" w:rsidR="00880D27" w:rsidRPr="00A40A8E" w:rsidRDefault="00880D27" w:rsidP="008C2F64">
      <w:pPr>
        <w:spacing w:after="0" w:line="240" w:lineRule="auto"/>
        <w:jc w:val="both"/>
        <w:rPr>
          <w:rFonts w:ascii="Times New Roman" w:hAnsi="Times New Roman" w:cs="Times New Roman"/>
          <w:sz w:val="24"/>
          <w:szCs w:val="24"/>
        </w:rPr>
      </w:pPr>
    </w:p>
    <w:p w14:paraId="47394A5C" w14:textId="5AA48E2D" w:rsidR="00880D27" w:rsidRPr="00547AE6" w:rsidRDefault="00CC0274" w:rsidP="00AE0C54">
      <w:pPr>
        <w:pStyle w:val="ListParagraph"/>
        <w:numPr>
          <w:ilvl w:val="0"/>
          <w:numId w:val="5"/>
        </w:numPr>
        <w:spacing w:after="0" w:line="240" w:lineRule="auto"/>
        <w:jc w:val="both"/>
        <w:rPr>
          <w:rFonts w:ascii="Times New Roman" w:hAnsi="Times New Roman" w:cs="Times New Roman"/>
          <w:b/>
          <w:bCs/>
          <w:sz w:val="24"/>
          <w:szCs w:val="24"/>
        </w:rPr>
      </w:pPr>
      <w:r w:rsidRPr="00547AE6">
        <w:rPr>
          <w:rFonts w:ascii="Times New Roman" w:hAnsi="Times New Roman" w:cs="Times New Roman"/>
          <w:b/>
          <w:bCs/>
          <w:sz w:val="24"/>
          <w:szCs w:val="24"/>
        </w:rPr>
        <w:t>Public Policy Concept</w:t>
      </w:r>
    </w:p>
    <w:p w14:paraId="2D19BCE7" w14:textId="44425619" w:rsidR="003B2DC1" w:rsidRPr="00A40A8E" w:rsidRDefault="003B2DC1" w:rsidP="003B2DC1">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2D3D91" w:rsidRPr="002D3D91">
        <w:rPr>
          <w:rFonts w:ascii="Times New Roman" w:hAnsi="Times New Roman" w:cs="Times New Roman"/>
          <w:sz w:val="24"/>
          <w:szCs w:val="24"/>
        </w:rPr>
        <w:t xml:space="preserve">James E. Anderson defines policy as the behavior of </w:t>
      </w:r>
      <w:r w:rsidR="00754F21">
        <w:rPr>
          <w:rFonts w:ascii="Times New Roman" w:hAnsi="Times New Roman" w:cs="Times New Roman"/>
          <w:sz w:val="24"/>
          <w:szCs w:val="24"/>
        </w:rPr>
        <w:t>several</w:t>
      </w:r>
      <w:r w:rsidR="002D3D91" w:rsidRPr="002D3D91">
        <w:rPr>
          <w:rFonts w:ascii="Times New Roman" w:hAnsi="Times New Roman" w:cs="Times New Roman"/>
          <w:sz w:val="24"/>
          <w:szCs w:val="24"/>
        </w:rPr>
        <w:t xml:space="preserve"> actors (officials, groups, government agencies) or a series of actors in a particular field of activity. In line with this, Carl Friedrich stated that policy is an action that leads to the goals proposed by a person, group, </w:t>
      </w:r>
      <w:r w:rsidR="00754F21">
        <w:rPr>
          <w:rFonts w:ascii="Times New Roman" w:hAnsi="Times New Roman" w:cs="Times New Roman"/>
          <w:sz w:val="24"/>
          <w:szCs w:val="24"/>
        </w:rPr>
        <w:t xml:space="preserve">or </w:t>
      </w:r>
      <w:r w:rsidR="002D3D91" w:rsidRPr="002D3D91">
        <w:rPr>
          <w:rFonts w:ascii="Times New Roman" w:hAnsi="Times New Roman" w:cs="Times New Roman"/>
          <w:sz w:val="24"/>
          <w:szCs w:val="24"/>
        </w:rPr>
        <w:t xml:space="preserve">government in a </w:t>
      </w:r>
      <w:r w:rsidR="00754F21">
        <w:rPr>
          <w:rFonts w:ascii="Times New Roman" w:hAnsi="Times New Roman" w:cs="Times New Roman"/>
          <w:sz w:val="24"/>
          <w:szCs w:val="24"/>
        </w:rPr>
        <w:t>particular</w:t>
      </w:r>
      <w:r w:rsidR="002D3D91" w:rsidRPr="002D3D91">
        <w:rPr>
          <w:rFonts w:ascii="Times New Roman" w:hAnsi="Times New Roman" w:cs="Times New Roman"/>
          <w:sz w:val="24"/>
          <w:szCs w:val="24"/>
        </w:rPr>
        <w:t xml:space="preserve"> environment in connection with certain obstacles while looking for opportunities to achieve the goals or realize the desired goals. Meanwhile, according to </w:t>
      </w:r>
      <w:proofErr w:type="spellStart"/>
      <w:r w:rsidR="002D3D91" w:rsidRPr="002D3D91">
        <w:rPr>
          <w:rFonts w:ascii="Times New Roman" w:hAnsi="Times New Roman" w:cs="Times New Roman"/>
          <w:sz w:val="24"/>
          <w:szCs w:val="24"/>
        </w:rPr>
        <w:t>Agustino</w:t>
      </w:r>
      <w:proofErr w:type="spellEnd"/>
      <w:r w:rsidR="002D3D91" w:rsidRPr="002D3D91">
        <w:rPr>
          <w:rFonts w:ascii="Times New Roman" w:hAnsi="Times New Roman" w:cs="Times New Roman"/>
          <w:sz w:val="24"/>
          <w:szCs w:val="24"/>
        </w:rPr>
        <w:t xml:space="preserve">, </w:t>
      </w:r>
      <w:r w:rsidR="00AA6371">
        <w:rPr>
          <w:rFonts w:ascii="Times New Roman" w:hAnsi="Times New Roman" w:cs="Times New Roman"/>
          <w:sz w:val="24"/>
          <w:szCs w:val="24"/>
        </w:rPr>
        <w:t xml:space="preserve">the </w:t>
      </w:r>
      <w:r w:rsidR="002D3D91" w:rsidRPr="002D3D91">
        <w:rPr>
          <w:rFonts w:ascii="Times New Roman" w:hAnsi="Times New Roman" w:cs="Times New Roman"/>
          <w:sz w:val="24"/>
          <w:szCs w:val="24"/>
        </w:rPr>
        <w:t xml:space="preserve">policy is a government activity </w:t>
      </w:r>
      <w:r w:rsidR="00AA6371">
        <w:rPr>
          <w:rFonts w:ascii="Times New Roman" w:hAnsi="Times New Roman" w:cs="Times New Roman"/>
          <w:sz w:val="24"/>
          <w:szCs w:val="24"/>
        </w:rPr>
        <w:t>with a purpose, specific values, and</w:t>
      </w:r>
      <w:r w:rsidR="002D3D91" w:rsidRPr="002D3D91">
        <w:rPr>
          <w:rFonts w:ascii="Times New Roman" w:hAnsi="Times New Roman" w:cs="Times New Roman"/>
          <w:sz w:val="24"/>
          <w:szCs w:val="24"/>
        </w:rPr>
        <w:t xml:space="preserve"> a (positive) impact </w:t>
      </w:r>
      <w:r w:rsidR="00AA6371">
        <w:rPr>
          <w:rFonts w:ascii="Times New Roman" w:hAnsi="Times New Roman" w:cs="Times New Roman"/>
          <w:sz w:val="24"/>
          <w:szCs w:val="24"/>
        </w:rPr>
        <w:t>on the broa</w:t>
      </w:r>
      <w:r w:rsidR="002D3D91" w:rsidRPr="002D3D91">
        <w:rPr>
          <w:rFonts w:ascii="Times New Roman" w:hAnsi="Times New Roman" w:cs="Times New Roman"/>
          <w:sz w:val="24"/>
          <w:szCs w:val="24"/>
        </w:rPr>
        <w:t>der community</w:t>
      </w:r>
      <w:r w:rsidR="007C7C69">
        <w:rPr>
          <w:rFonts w:ascii="Times New Roman" w:hAnsi="Times New Roman" w:cs="Times New Roman"/>
          <w:sz w:val="24"/>
          <w:szCs w:val="24"/>
        </w:rPr>
        <w:t xml:space="preserve"> (</w:t>
      </w:r>
      <w:proofErr w:type="spellStart"/>
      <w:r w:rsidR="007C7C69">
        <w:rPr>
          <w:rFonts w:ascii="Times New Roman" w:hAnsi="Times New Roman" w:cs="Times New Roman"/>
          <w:sz w:val="24"/>
          <w:szCs w:val="24"/>
        </w:rPr>
        <w:t>Mintrom</w:t>
      </w:r>
      <w:proofErr w:type="spellEnd"/>
      <w:r w:rsidR="007C7C69">
        <w:rPr>
          <w:rFonts w:ascii="Times New Roman" w:hAnsi="Times New Roman" w:cs="Times New Roman"/>
          <w:sz w:val="24"/>
          <w:szCs w:val="24"/>
        </w:rPr>
        <w:t>, 2019)</w:t>
      </w:r>
      <w:r w:rsidR="002D3D91" w:rsidRPr="002D3D91">
        <w:rPr>
          <w:rFonts w:ascii="Times New Roman" w:hAnsi="Times New Roman" w:cs="Times New Roman"/>
          <w:sz w:val="24"/>
          <w:szCs w:val="24"/>
        </w:rPr>
        <w:t>.</w:t>
      </w:r>
    </w:p>
    <w:p w14:paraId="4F70B332" w14:textId="684F6C6E" w:rsidR="003B2DC1" w:rsidRPr="003B2DC1" w:rsidRDefault="003B2DC1" w:rsidP="003B2DC1">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D43C75" w:rsidRPr="00D43C75">
        <w:rPr>
          <w:rFonts w:ascii="Times New Roman" w:hAnsi="Times New Roman" w:cs="Times New Roman"/>
          <w:sz w:val="24"/>
          <w:szCs w:val="24"/>
        </w:rPr>
        <w:t>From some of the definitions above, the policy has three connotations</w:t>
      </w:r>
      <w:r w:rsidR="007C0827">
        <w:rPr>
          <w:rFonts w:ascii="Times New Roman" w:hAnsi="Times New Roman" w:cs="Times New Roman"/>
          <w:sz w:val="24"/>
          <w:szCs w:val="24"/>
        </w:rPr>
        <w:t>:</w:t>
      </w:r>
      <w:r w:rsidR="00D43C75" w:rsidRPr="00D43C75">
        <w:rPr>
          <w:rFonts w:ascii="Times New Roman" w:hAnsi="Times New Roman" w:cs="Times New Roman"/>
          <w:sz w:val="24"/>
          <w:szCs w:val="24"/>
        </w:rPr>
        <w:t xml:space="preserve"> the </w:t>
      </w:r>
      <w:r w:rsidR="00AA6371">
        <w:rPr>
          <w:rFonts w:ascii="Times New Roman" w:hAnsi="Times New Roman" w:cs="Times New Roman"/>
          <w:sz w:val="24"/>
          <w:szCs w:val="24"/>
        </w:rPr>
        <w:t>government</w:t>
      </w:r>
      <w:r w:rsidR="007C0827">
        <w:rPr>
          <w:rFonts w:ascii="Times New Roman" w:hAnsi="Times New Roman" w:cs="Times New Roman"/>
          <w:sz w:val="24"/>
          <w:szCs w:val="24"/>
        </w:rPr>
        <w:t>’</w:t>
      </w:r>
      <w:r w:rsidR="00AA6371">
        <w:rPr>
          <w:rFonts w:ascii="Times New Roman" w:hAnsi="Times New Roman" w:cs="Times New Roman"/>
          <w:sz w:val="24"/>
          <w:szCs w:val="24"/>
        </w:rPr>
        <w:t>s behavior, actions and activities</w:t>
      </w:r>
      <w:r w:rsidR="00D43C75" w:rsidRPr="00D43C75">
        <w:rPr>
          <w:rFonts w:ascii="Times New Roman" w:hAnsi="Times New Roman" w:cs="Times New Roman"/>
          <w:sz w:val="24"/>
          <w:szCs w:val="24"/>
        </w:rPr>
        <w:t xml:space="preserve"> in a field, the environment</w:t>
      </w:r>
      <w:r w:rsidR="007C0827">
        <w:rPr>
          <w:rFonts w:ascii="Times New Roman" w:hAnsi="Times New Roman" w:cs="Times New Roman"/>
          <w:sz w:val="24"/>
          <w:szCs w:val="24"/>
        </w:rPr>
        <w:t>,</w:t>
      </w:r>
      <w:r w:rsidR="00D43C75" w:rsidRPr="00D43C75">
        <w:rPr>
          <w:rFonts w:ascii="Times New Roman" w:hAnsi="Times New Roman" w:cs="Times New Roman"/>
          <w:sz w:val="24"/>
          <w:szCs w:val="24"/>
        </w:rPr>
        <w:t xml:space="preserve"> and the value of certain activities, all of which have a purpose. First, behavior is described as an actor that includes officials, groups</w:t>
      </w:r>
      <w:r w:rsidR="007C0827">
        <w:rPr>
          <w:rFonts w:ascii="Times New Roman" w:hAnsi="Times New Roman" w:cs="Times New Roman"/>
          <w:sz w:val="24"/>
          <w:szCs w:val="24"/>
        </w:rPr>
        <w:t>,</w:t>
      </w:r>
      <w:r w:rsidR="00D43C75" w:rsidRPr="00D43C75">
        <w:rPr>
          <w:rFonts w:ascii="Times New Roman" w:hAnsi="Times New Roman" w:cs="Times New Roman"/>
          <w:sz w:val="24"/>
          <w:szCs w:val="24"/>
        </w:rPr>
        <w:t xml:space="preserve"> and government agencies or a series of actors in other activities. Both policies</w:t>
      </w:r>
      <w:r w:rsidR="007C0827">
        <w:rPr>
          <w:rFonts w:ascii="Times New Roman" w:hAnsi="Times New Roman" w:cs="Times New Roman"/>
          <w:sz w:val="24"/>
          <w:szCs w:val="24"/>
        </w:rPr>
        <w:t xml:space="preserve"> are intended to lead to goals proposed by a person, group, or</w:t>
      </w:r>
      <w:r w:rsidR="00D43C75" w:rsidRPr="00D43C75">
        <w:rPr>
          <w:rFonts w:ascii="Times New Roman" w:hAnsi="Times New Roman" w:cs="Times New Roman"/>
          <w:sz w:val="24"/>
          <w:szCs w:val="24"/>
        </w:rPr>
        <w:t xml:space="preserve"> government in a </w:t>
      </w:r>
      <w:r w:rsidR="007C0827">
        <w:rPr>
          <w:rFonts w:ascii="Times New Roman" w:hAnsi="Times New Roman" w:cs="Times New Roman"/>
          <w:sz w:val="24"/>
          <w:szCs w:val="24"/>
        </w:rPr>
        <w:t>particular</w:t>
      </w:r>
      <w:r w:rsidR="00D43C75" w:rsidRPr="00D43C75">
        <w:rPr>
          <w:rFonts w:ascii="Times New Roman" w:hAnsi="Times New Roman" w:cs="Times New Roman"/>
          <w:sz w:val="24"/>
          <w:szCs w:val="24"/>
        </w:rPr>
        <w:t xml:space="preserve"> situation. The three government activities are described as </w:t>
      </w:r>
      <w:r w:rsidR="007C0827">
        <w:rPr>
          <w:rFonts w:ascii="Times New Roman" w:hAnsi="Times New Roman" w:cs="Times New Roman"/>
          <w:sz w:val="24"/>
          <w:szCs w:val="24"/>
        </w:rPr>
        <w:t>positively impacting</w:t>
      </w:r>
      <w:r w:rsidR="00D43C75" w:rsidRPr="00D43C75">
        <w:rPr>
          <w:rFonts w:ascii="Times New Roman" w:hAnsi="Times New Roman" w:cs="Times New Roman"/>
          <w:sz w:val="24"/>
          <w:szCs w:val="24"/>
        </w:rPr>
        <w:t xml:space="preserve"> the community. The overall connotation has a specific field of activity and purpose</w:t>
      </w:r>
      <w:r w:rsidR="00982549">
        <w:rPr>
          <w:rFonts w:ascii="Times New Roman" w:hAnsi="Times New Roman" w:cs="Times New Roman"/>
          <w:sz w:val="24"/>
          <w:szCs w:val="24"/>
        </w:rPr>
        <w:t xml:space="preserve"> (</w:t>
      </w:r>
      <w:proofErr w:type="spellStart"/>
      <w:r w:rsidR="00982549">
        <w:rPr>
          <w:rFonts w:ascii="Times New Roman" w:hAnsi="Times New Roman" w:cs="Times New Roman"/>
          <w:sz w:val="24"/>
          <w:szCs w:val="24"/>
        </w:rPr>
        <w:t>Enqvist</w:t>
      </w:r>
      <w:proofErr w:type="spellEnd"/>
      <w:r w:rsidR="00982549">
        <w:rPr>
          <w:rFonts w:ascii="Times New Roman" w:hAnsi="Times New Roman" w:cs="Times New Roman"/>
          <w:sz w:val="24"/>
          <w:szCs w:val="24"/>
        </w:rPr>
        <w:t xml:space="preserve"> et al., 2018)</w:t>
      </w:r>
      <w:r w:rsidR="00D43C75" w:rsidRPr="00D43C75">
        <w:rPr>
          <w:rFonts w:ascii="Times New Roman" w:hAnsi="Times New Roman" w:cs="Times New Roman"/>
          <w:sz w:val="24"/>
          <w:szCs w:val="24"/>
        </w:rPr>
        <w:t>.</w:t>
      </w:r>
    </w:p>
    <w:p w14:paraId="1C02572D" w14:textId="356C393D" w:rsidR="00880D27" w:rsidRPr="00A40A8E" w:rsidRDefault="003B2DC1" w:rsidP="003B2DC1">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7C0827">
        <w:rPr>
          <w:rFonts w:ascii="Times New Roman" w:hAnsi="Times New Roman" w:cs="Times New Roman"/>
          <w:sz w:val="24"/>
          <w:szCs w:val="24"/>
        </w:rPr>
        <w:t>In Dye’s well-known definition, public policy</w:t>
      </w:r>
      <w:r w:rsidR="00E923CB" w:rsidRPr="00E923CB">
        <w:rPr>
          <w:rFonts w:ascii="Times New Roman" w:hAnsi="Times New Roman" w:cs="Times New Roman"/>
          <w:sz w:val="24"/>
          <w:szCs w:val="24"/>
        </w:rPr>
        <w:t xml:space="preserve"> is whatever governments choose to do or not to do. This means that Dye wants to state that any government activity</w:t>
      </w:r>
      <w:r w:rsidR="007C0827">
        <w:rPr>
          <w:rFonts w:ascii="Times New Roman" w:hAnsi="Times New Roman" w:cs="Times New Roman"/>
          <w:sz w:val="24"/>
          <w:szCs w:val="24"/>
        </w:rPr>
        <w:t xml:space="preserve"> is a policy, whether explicit or implicit</w:t>
      </w:r>
      <w:r w:rsidR="00E923CB" w:rsidRPr="00E923CB">
        <w:rPr>
          <w:rFonts w:ascii="Times New Roman" w:hAnsi="Times New Roman" w:cs="Times New Roman"/>
          <w:sz w:val="24"/>
          <w:szCs w:val="24"/>
        </w:rPr>
        <w:t xml:space="preserve">. Furthermore, </w:t>
      </w:r>
      <w:r w:rsidR="007C0827">
        <w:rPr>
          <w:rFonts w:ascii="Times New Roman" w:hAnsi="Times New Roman" w:cs="Times New Roman"/>
          <w:sz w:val="24"/>
          <w:szCs w:val="24"/>
        </w:rPr>
        <w:t>according to Chandler and Plano, public policy</w:t>
      </w:r>
      <w:r w:rsidR="00E923CB" w:rsidRPr="00E923CB">
        <w:rPr>
          <w:rFonts w:ascii="Times New Roman" w:hAnsi="Times New Roman" w:cs="Times New Roman"/>
          <w:sz w:val="24"/>
          <w:szCs w:val="24"/>
        </w:rPr>
        <w:t xml:space="preserve"> is the strategic use of existing resources to solve public or government problems. </w:t>
      </w:r>
      <w:proofErr w:type="spellStart"/>
      <w:r w:rsidR="00E923CB" w:rsidRPr="00E923CB">
        <w:rPr>
          <w:rFonts w:ascii="Times New Roman" w:hAnsi="Times New Roman" w:cs="Times New Roman"/>
          <w:sz w:val="24"/>
          <w:szCs w:val="24"/>
        </w:rPr>
        <w:t>Eystone</w:t>
      </w:r>
      <w:proofErr w:type="spellEnd"/>
      <w:r w:rsidR="00E923CB" w:rsidRPr="00E923CB">
        <w:rPr>
          <w:rFonts w:ascii="Times New Roman" w:hAnsi="Times New Roman" w:cs="Times New Roman"/>
          <w:sz w:val="24"/>
          <w:szCs w:val="24"/>
        </w:rPr>
        <w:t xml:space="preserve"> </w:t>
      </w:r>
      <w:r w:rsidR="00E923CB" w:rsidRPr="00E923CB">
        <w:rPr>
          <w:rFonts w:ascii="Times New Roman" w:hAnsi="Times New Roman" w:cs="Times New Roman"/>
          <w:sz w:val="24"/>
          <w:szCs w:val="24"/>
        </w:rPr>
        <w:lastRenderedPageBreak/>
        <w:t xml:space="preserve">briefly formulated that public policy is </w:t>
      </w:r>
      <w:r w:rsidR="0041610E">
        <w:rPr>
          <w:rFonts w:ascii="Times New Roman" w:hAnsi="Times New Roman" w:cs="Times New Roman"/>
          <w:sz w:val="24"/>
          <w:szCs w:val="24"/>
        </w:rPr>
        <w:t>“</w:t>
      </w:r>
      <w:r w:rsidR="00E923CB" w:rsidRPr="00E923CB">
        <w:rPr>
          <w:rFonts w:ascii="Times New Roman" w:hAnsi="Times New Roman" w:cs="Times New Roman"/>
          <w:sz w:val="24"/>
          <w:szCs w:val="24"/>
        </w:rPr>
        <w:t>the relationship of governmental units to its environment</w:t>
      </w:r>
      <w:r w:rsidR="0041610E">
        <w:rPr>
          <w:rFonts w:ascii="Times New Roman" w:hAnsi="Times New Roman" w:cs="Times New Roman"/>
          <w:sz w:val="24"/>
          <w:szCs w:val="24"/>
        </w:rPr>
        <w:t>”</w:t>
      </w:r>
      <w:r w:rsidR="00E923CB" w:rsidRPr="00E923CB">
        <w:rPr>
          <w:rFonts w:ascii="Times New Roman" w:hAnsi="Times New Roman" w:cs="Times New Roman"/>
          <w:sz w:val="24"/>
          <w:szCs w:val="24"/>
        </w:rPr>
        <w:t xml:space="preserve"> (between the relationships that take place between government units/units and their environment)</w:t>
      </w:r>
      <w:r w:rsidR="00395BB7">
        <w:rPr>
          <w:rFonts w:ascii="Times New Roman" w:hAnsi="Times New Roman" w:cs="Times New Roman"/>
          <w:sz w:val="24"/>
          <w:szCs w:val="24"/>
        </w:rPr>
        <w:t xml:space="preserve"> (Paredes et al., 2022)</w:t>
      </w:r>
      <w:r w:rsidR="00E923CB" w:rsidRPr="00E923CB">
        <w:rPr>
          <w:rFonts w:ascii="Times New Roman" w:hAnsi="Times New Roman" w:cs="Times New Roman"/>
          <w:sz w:val="24"/>
          <w:szCs w:val="24"/>
        </w:rPr>
        <w:t>.</w:t>
      </w:r>
    </w:p>
    <w:p w14:paraId="0D61301E" w14:textId="320D4336" w:rsidR="003B2DC1" w:rsidRPr="00A40A8E" w:rsidRDefault="003B2DC1" w:rsidP="003B2DC1">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E435E4" w:rsidRPr="00E435E4">
        <w:rPr>
          <w:rFonts w:ascii="Times New Roman" w:hAnsi="Times New Roman" w:cs="Times New Roman"/>
          <w:sz w:val="24"/>
          <w:szCs w:val="24"/>
        </w:rPr>
        <w:t xml:space="preserve">According to </w:t>
      </w:r>
      <w:proofErr w:type="spellStart"/>
      <w:r w:rsidR="00E435E4" w:rsidRPr="00E435E4">
        <w:rPr>
          <w:rFonts w:ascii="Times New Roman" w:hAnsi="Times New Roman" w:cs="Times New Roman"/>
          <w:sz w:val="24"/>
          <w:szCs w:val="24"/>
        </w:rPr>
        <w:t>Subarsono</w:t>
      </w:r>
      <w:proofErr w:type="spellEnd"/>
      <w:r w:rsidR="00E435E4" w:rsidRPr="00E435E4">
        <w:rPr>
          <w:rFonts w:ascii="Times New Roman" w:hAnsi="Times New Roman" w:cs="Times New Roman"/>
          <w:sz w:val="24"/>
          <w:szCs w:val="24"/>
        </w:rPr>
        <w:t>, public policy is a series of intellectual activities carried out in political activities. These political activities can be seen in agenda setting, policy formulation, policy adoption, policy implementation, and policy assessment. It can be said that this public policy process is a colorful and dynamic stage by stage</w:t>
      </w:r>
      <w:r w:rsidR="00727EFE">
        <w:rPr>
          <w:rFonts w:ascii="Times New Roman" w:hAnsi="Times New Roman" w:cs="Times New Roman"/>
          <w:sz w:val="24"/>
          <w:szCs w:val="24"/>
        </w:rPr>
        <w:t xml:space="preserve"> (Cummins, 2018)</w:t>
      </w:r>
      <w:r w:rsidR="00E435E4" w:rsidRPr="00E435E4">
        <w:rPr>
          <w:rFonts w:ascii="Times New Roman" w:hAnsi="Times New Roman" w:cs="Times New Roman"/>
          <w:sz w:val="24"/>
          <w:szCs w:val="24"/>
        </w:rPr>
        <w:t>.</w:t>
      </w:r>
    </w:p>
    <w:p w14:paraId="2A824E29" w14:textId="5945EE16" w:rsidR="003B2DC1" w:rsidRPr="00A40A8E" w:rsidRDefault="003B2DC1" w:rsidP="003B2DC1">
      <w:pPr>
        <w:spacing w:after="0" w:line="240" w:lineRule="auto"/>
        <w:jc w:val="both"/>
        <w:rPr>
          <w:rFonts w:ascii="Times New Roman" w:hAnsi="Times New Roman" w:cs="Times New Roman"/>
          <w:sz w:val="24"/>
          <w:szCs w:val="24"/>
        </w:rPr>
      </w:pPr>
    </w:p>
    <w:p w14:paraId="6ACBB11C" w14:textId="4897894E" w:rsidR="003B2DC1" w:rsidRPr="00A40A8E" w:rsidRDefault="006E27F5" w:rsidP="001F3605">
      <w:pPr>
        <w:pStyle w:val="ListParagraph"/>
        <w:numPr>
          <w:ilvl w:val="0"/>
          <w:numId w:val="5"/>
        </w:numPr>
        <w:spacing w:after="0" w:line="240" w:lineRule="auto"/>
        <w:jc w:val="both"/>
        <w:rPr>
          <w:rFonts w:ascii="Times New Roman" w:hAnsi="Times New Roman" w:cs="Times New Roman"/>
          <w:b/>
          <w:sz w:val="24"/>
          <w:szCs w:val="24"/>
        </w:rPr>
      </w:pPr>
      <w:r w:rsidRPr="006E27F5">
        <w:rPr>
          <w:rFonts w:ascii="Times New Roman" w:hAnsi="Times New Roman" w:cs="Times New Roman"/>
          <w:b/>
          <w:sz w:val="24"/>
          <w:szCs w:val="24"/>
        </w:rPr>
        <w:t>Policy Implementation Concept</w:t>
      </w:r>
    </w:p>
    <w:p w14:paraId="2FA16074" w14:textId="35E88293" w:rsidR="00594BCC" w:rsidRPr="00A40A8E" w:rsidRDefault="00594BCC" w:rsidP="00594BCC">
      <w:pPr>
        <w:spacing w:after="0" w:line="240" w:lineRule="auto"/>
        <w:jc w:val="both"/>
        <w:rPr>
          <w:rFonts w:ascii="Times New Roman" w:hAnsi="Times New Roman" w:cs="Times New Roman"/>
          <w:bCs/>
          <w:sz w:val="24"/>
          <w:szCs w:val="24"/>
        </w:rPr>
      </w:pPr>
      <w:r w:rsidRPr="00A40A8E">
        <w:rPr>
          <w:rFonts w:ascii="Times New Roman" w:hAnsi="Times New Roman" w:cs="Times New Roman"/>
          <w:bCs/>
          <w:sz w:val="24"/>
          <w:szCs w:val="24"/>
        </w:rPr>
        <w:tab/>
      </w:r>
      <w:r w:rsidR="008B1180" w:rsidRPr="008B1180">
        <w:rPr>
          <w:rFonts w:ascii="Times New Roman" w:hAnsi="Times New Roman" w:cs="Times New Roman"/>
          <w:bCs/>
          <w:sz w:val="24"/>
          <w:szCs w:val="24"/>
        </w:rPr>
        <w:t xml:space="preserve">Many assume that implementation is only the implementation of what has been decided by policymakers. </w:t>
      </w:r>
      <w:r w:rsidR="007229B3">
        <w:rPr>
          <w:rFonts w:ascii="Times New Roman" w:hAnsi="Times New Roman" w:cs="Times New Roman"/>
          <w:bCs/>
          <w:sz w:val="24"/>
          <w:szCs w:val="24"/>
        </w:rPr>
        <w:t>N</w:t>
      </w:r>
      <w:r w:rsidR="008B1180" w:rsidRPr="008B1180">
        <w:rPr>
          <w:rFonts w:ascii="Times New Roman" w:hAnsi="Times New Roman" w:cs="Times New Roman"/>
          <w:bCs/>
          <w:sz w:val="24"/>
          <w:szCs w:val="24"/>
        </w:rPr>
        <w:t>o matter how good the plan has been made, i</w:t>
      </w:r>
      <w:r w:rsidR="00996D30">
        <w:rPr>
          <w:rFonts w:ascii="Times New Roman" w:hAnsi="Times New Roman" w:cs="Times New Roman"/>
          <w:bCs/>
          <w:sz w:val="24"/>
          <w:szCs w:val="24"/>
        </w:rPr>
        <w:t>t will not be useful if it is not implemented correctly</w:t>
      </w:r>
      <w:r w:rsidR="008B1180" w:rsidRPr="008B1180">
        <w:rPr>
          <w:rFonts w:ascii="Times New Roman" w:hAnsi="Times New Roman" w:cs="Times New Roman"/>
          <w:bCs/>
          <w:sz w:val="24"/>
          <w:szCs w:val="24"/>
        </w:rPr>
        <w:t xml:space="preserve">. Policy implementation is </w:t>
      </w:r>
      <w:r w:rsidR="00996D30">
        <w:rPr>
          <w:rFonts w:ascii="Times New Roman" w:hAnsi="Times New Roman" w:cs="Times New Roman"/>
          <w:bCs/>
          <w:sz w:val="24"/>
          <w:szCs w:val="24"/>
        </w:rPr>
        <w:t>crucial</w:t>
      </w:r>
      <w:r w:rsidR="008B1180" w:rsidRPr="008B1180">
        <w:rPr>
          <w:rFonts w:ascii="Times New Roman" w:hAnsi="Times New Roman" w:cs="Times New Roman"/>
          <w:bCs/>
          <w:sz w:val="24"/>
          <w:szCs w:val="24"/>
        </w:rPr>
        <w:t xml:space="preserve"> in a series of policies because it is legally binding on all parties. This is in line with the opinion of Khan and </w:t>
      </w:r>
      <w:proofErr w:type="spellStart"/>
      <w:r w:rsidR="008B1180" w:rsidRPr="008B1180">
        <w:rPr>
          <w:rFonts w:ascii="Times New Roman" w:hAnsi="Times New Roman" w:cs="Times New Roman"/>
          <w:bCs/>
          <w:sz w:val="24"/>
          <w:szCs w:val="24"/>
        </w:rPr>
        <w:t>Khandaker</w:t>
      </w:r>
      <w:proofErr w:type="spellEnd"/>
      <w:r w:rsidR="00996D30">
        <w:rPr>
          <w:rFonts w:ascii="Times New Roman" w:hAnsi="Times New Roman" w:cs="Times New Roman"/>
          <w:bCs/>
          <w:sz w:val="24"/>
          <w:szCs w:val="24"/>
        </w:rPr>
        <w:t>,</w:t>
      </w:r>
      <w:r w:rsidR="008B1180" w:rsidRPr="008B1180">
        <w:rPr>
          <w:rFonts w:ascii="Times New Roman" w:hAnsi="Times New Roman" w:cs="Times New Roman"/>
          <w:bCs/>
          <w:sz w:val="24"/>
          <w:szCs w:val="24"/>
        </w:rPr>
        <w:t xml:space="preserve"> who stated</w:t>
      </w:r>
      <w:r w:rsidR="00996D30">
        <w:rPr>
          <w:rFonts w:ascii="Times New Roman" w:hAnsi="Times New Roman" w:cs="Times New Roman"/>
          <w:bCs/>
          <w:sz w:val="24"/>
          <w:szCs w:val="24"/>
        </w:rPr>
        <w:t xml:space="preserve"> that policy implementation is one of the essential stages in the policy-</w:t>
      </w:r>
      <w:r w:rsidR="008B1180" w:rsidRPr="008B1180">
        <w:rPr>
          <w:rFonts w:ascii="Times New Roman" w:hAnsi="Times New Roman" w:cs="Times New Roman"/>
          <w:bCs/>
          <w:sz w:val="24"/>
          <w:szCs w:val="24"/>
        </w:rPr>
        <w:t xml:space="preserve">making process. </w:t>
      </w:r>
      <w:r w:rsidR="00996D30">
        <w:rPr>
          <w:rFonts w:ascii="Times New Roman" w:hAnsi="Times New Roman" w:cs="Times New Roman"/>
          <w:bCs/>
          <w:sz w:val="24"/>
          <w:szCs w:val="24"/>
        </w:rPr>
        <w:t>This</w:t>
      </w:r>
      <w:r w:rsidR="008B1180" w:rsidRPr="008B1180">
        <w:rPr>
          <w:rFonts w:ascii="Times New Roman" w:hAnsi="Times New Roman" w:cs="Times New Roman"/>
          <w:bCs/>
          <w:sz w:val="24"/>
          <w:szCs w:val="24"/>
        </w:rPr>
        <w:t xml:space="preserve"> refers to </w:t>
      </w:r>
      <w:r w:rsidR="00996D30">
        <w:rPr>
          <w:rFonts w:ascii="Times New Roman" w:hAnsi="Times New Roman" w:cs="Times New Roman"/>
          <w:bCs/>
          <w:sz w:val="24"/>
          <w:szCs w:val="24"/>
        </w:rPr>
        <w:t>implementing</w:t>
      </w:r>
      <w:r w:rsidR="008B1180" w:rsidRPr="008B1180">
        <w:rPr>
          <w:rFonts w:ascii="Times New Roman" w:hAnsi="Times New Roman" w:cs="Times New Roman"/>
          <w:bCs/>
          <w:sz w:val="24"/>
          <w:szCs w:val="24"/>
        </w:rPr>
        <w:t xml:space="preserve"> laws, where various stakeholders and organization</w:t>
      </w:r>
      <w:r w:rsidR="00996D30">
        <w:rPr>
          <w:rFonts w:ascii="Times New Roman" w:hAnsi="Times New Roman" w:cs="Times New Roman"/>
          <w:bCs/>
          <w:sz w:val="24"/>
          <w:szCs w:val="24"/>
        </w:rPr>
        <w:t>s work together by using procedures and techniques in carrying out policies for achieving</w:t>
      </w:r>
      <w:r w:rsidR="008B1180" w:rsidRPr="008B1180">
        <w:rPr>
          <w:rFonts w:ascii="Times New Roman" w:hAnsi="Times New Roman" w:cs="Times New Roman"/>
          <w:bCs/>
          <w:sz w:val="24"/>
          <w:szCs w:val="24"/>
        </w:rPr>
        <w:t xml:space="preserve"> goals. </w:t>
      </w:r>
      <w:r w:rsidR="00996D30">
        <w:rPr>
          <w:rFonts w:ascii="Times New Roman" w:hAnsi="Times New Roman" w:cs="Times New Roman"/>
          <w:bCs/>
          <w:sz w:val="24"/>
          <w:szCs w:val="24"/>
        </w:rPr>
        <w:t xml:space="preserve">When implemented, </w:t>
      </w:r>
      <w:r w:rsidR="003F0F87">
        <w:rPr>
          <w:rFonts w:ascii="Times New Roman" w:hAnsi="Times New Roman" w:cs="Times New Roman"/>
          <w:bCs/>
          <w:sz w:val="24"/>
          <w:szCs w:val="24"/>
        </w:rPr>
        <w:t>multiple</w:t>
      </w:r>
      <w:r w:rsidR="00996D30">
        <w:rPr>
          <w:rFonts w:ascii="Times New Roman" w:hAnsi="Times New Roman" w:cs="Times New Roman"/>
          <w:bCs/>
          <w:sz w:val="24"/>
          <w:szCs w:val="24"/>
        </w:rPr>
        <w:t xml:space="preserve"> policies and development programs </w:t>
      </w:r>
      <w:r w:rsidR="003F0F87">
        <w:rPr>
          <w:rFonts w:ascii="Times New Roman" w:hAnsi="Times New Roman" w:cs="Times New Roman"/>
          <w:bCs/>
          <w:sz w:val="24"/>
          <w:szCs w:val="24"/>
        </w:rPr>
        <w:t>the government had well designed</w:t>
      </w:r>
      <w:r w:rsidR="008B1180" w:rsidRPr="008B1180">
        <w:rPr>
          <w:rFonts w:ascii="Times New Roman" w:hAnsi="Times New Roman" w:cs="Times New Roman"/>
          <w:bCs/>
          <w:sz w:val="24"/>
          <w:szCs w:val="24"/>
        </w:rPr>
        <w:t xml:space="preserve"> </w:t>
      </w:r>
      <w:r w:rsidR="003F0F87">
        <w:rPr>
          <w:rFonts w:ascii="Times New Roman" w:hAnsi="Times New Roman" w:cs="Times New Roman"/>
          <w:bCs/>
          <w:sz w:val="24"/>
          <w:szCs w:val="24"/>
        </w:rPr>
        <w:t>wer</w:t>
      </w:r>
      <w:r w:rsidR="008B1180" w:rsidRPr="008B1180">
        <w:rPr>
          <w:rFonts w:ascii="Times New Roman" w:hAnsi="Times New Roman" w:cs="Times New Roman"/>
          <w:bCs/>
          <w:sz w:val="24"/>
          <w:szCs w:val="24"/>
        </w:rPr>
        <w:t>e far from what was expected</w:t>
      </w:r>
      <w:r w:rsidR="0000739D">
        <w:rPr>
          <w:rFonts w:ascii="Times New Roman" w:hAnsi="Times New Roman" w:cs="Times New Roman"/>
          <w:bCs/>
          <w:sz w:val="24"/>
          <w:szCs w:val="24"/>
        </w:rPr>
        <w:t xml:space="preserve"> (</w:t>
      </w:r>
      <w:proofErr w:type="spellStart"/>
      <w:r w:rsidR="0000739D">
        <w:rPr>
          <w:rFonts w:ascii="Times New Roman" w:hAnsi="Times New Roman" w:cs="Times New Roman"/>
          <w:bCs/>
          <w:sz w:val="24"/>
          <w:szCs w:val="24"/>
        </w:rPr>
        <w:t>Sambala</w:t>
      </w:r>
      <w:proofErr w:type="spellEnd"/>
      <w:r w:rsidR="0000739D">
        <w:rPr>
          <w:rFonts w:ascii="Times New Roman" w:hAnsi="Times New Roman" w:cs="Times New Roman"/>
          <w:bCs/>
          <w:sz w:val="24"/>
          <w:szCs w:val="24"/>
        </w:rPr>
        <w:t xml:space="preserve"> et al., 2020)</w:t>
      </w:r>
      <w:r w:rsidR="008B1180" w:rsidRPr="008B1180">
        <w:rPr>
          <w:rFonts w:ascii="Times New Roman" w:hAnsi="Times New Roman" w:cs="Times New Roman"/>
          <w:bCs/>
          <w:sz w:val="24"/>
          <w:szCs w:val="24"/>
        </w:rPr>
        <w:t>.</w:t>
      </w:r>
    </w:p>
    <w:p w14:paraId="5CFE128A" w14:textId="6FBBFBC1" w:rsidR="00594BCC" w:rsidRPr="00594BCC" w:rsidRDefault="00594BCC" w:rsidP="00594BCC">
      <w:pPr>
        <w:spacing w:after="0" w:line="240" w:lineRule="auto"/>
        <w:jc w:val="both"/>
        <w:rPr>
          <w:rFonts w:ascii="Times New Roman" w:hAnsi="Times New Roman" w:cs="Times New Roman"/>
          <w:bCs/>
          <w:sz w:val="24"/>
          <w:szCs w:val="24"/>
        </w:rPr>
      </w:pPr>
      <w:r w:rsidRPr="00A40A8E">
        <w:rPr>
          <w:rFonts w:ascii="Times New Roman" w:hAnsi="Times New Roman" w:cs="Times New Roman"/>
          <w:bCs/>
          <w:sz w:val="24"/>
          <w:szCs w:val="24"/>
        </w:rPr>
        <w:tab/>
      </w:r>
      <w:r w:rsidR="00FB1C34" w:rsidRPr="00FB1C34">
        <w:rPr>
          <w:rFonts w:ascii="Times New Roman" w:hAnsi="Times New Roman" w:cs="Times New Roman"/>
          <w:bCs/>
          <w:sz w:val="24"/>
          <w:szCs w:val="24"/>
        </w:rPr>
        <w:t xml:space="preserve">According to Bernadine R. </w:t>
      </w:r>
      <w:proofErr w:type="spellStart"/>
      <w:r w:rsidR="00FB1C34" w:rsidRPr="00FB1C34">
        <w:rPr>
          <w:rFonts w:ascii="Times New Roman" w:hAnsi="Times New Roman" w:cs="Times New Roman"/>
          <w:bCs/>
          <w:sz w:val="24"/>
          <w:szCs w:val="24"/>
        </w:rPr>
        <w:t>Wijaya</w:t>
      </w:r>
      <w:proofErr w:type="spellEnd"/>
      <w:r w:rsidR="00FB1C34" w:rsidRPr="00FB1C34">
        <w:rPr>
          <w:rFonts w:ascii="Times New Roman" w:hAnsi="Times New Roman" w:cs="Times New Roman"/>
          <w:bCs/>
          <w:sz w:val="24"/>
          <w:szCs w:val="24"/>
        </w:rPr>
        <w:t xml:space="preserve"> &amp; </w:t>
      </w:r>
      <w:proofErr w:type="spellStart"/>
      <w:r w:rsidR="00FB1C34" w:rsidRPr="00FB1C34">
        <w:rPr>
          <w:rFonts w:ascii="Times New Roman" w:hAnsi="Times New Roman" w:cs="Times New Roman"/>
          <w:bCs/>
          <w:sz w:val="24"/>
          <w:szCs w:val="24"/>
        </w:rPr>
        <w:t>Susilo</w:t>
      </w:r>
      <w:proofErr w:type="spellEnd"/>
      <w:r w:rsidR="00FB1C34" w:rsidRPr="00FB1C34">
        <w:rPr>
          <w:rFonts w:ascii="Times New Roman" w:hAnsi="Times New Roman" w:cs="Times New Roman"/>
          <w:bCs/>
          <w:sz w:val="24"/>
          <w:szCs w:val="24"/>
        </w:rPr>
        <w:t xml:space="preserve"> </w:t>
      </w:r>
      <w:proofErr w:type="spellStart"/>
      <w:r w:rsidR="00FB1C34" w:rsidRPr="00FB1C34">
        <w:rPr>
          <w:rFonts w:ascii="Times New Roman" w:hAnsi="Times New Roman" w:cs="Times New Roman"/>
          <w:bCs/>
          <w:sz w:val="24"/>
          <w:szCs w:val="24"/>
        </w:rPr>
        <w:t>Supardo</w:t>
      </w:r>
      <w:proofErr w:type="spellEnd"/>
      <w:r w:rsidR="00FB1C34" w:rsidRPr="00FB1C34">
        <w:rPr>
          <w:rFonts w:ascii="Times New Roman" w:hAnsi="Times New Roman" w:cs="Times New Roman"/>
          <w:bCs/>
          <w:sz w:val="24"/>
          <w:szCs w:val="24"/>
        </w:rPr>
        <w:t xml:space="preserve">, implementation </w:t>
      </w:r>
      <w:r w:rsidR="003F0F87">
        <w:rPr>
          <w:rFonts w:ascii="Times New Roman" w:hAnsi="Times New Roman" w:cs="Times New Roman"/>
          <w:bCs/>
          <w:sz w:val="24"/>
          <w:szCs w:val="24"/>
        </w:rPr>
        <w:t>transforms</w:t>
      </w:r>
      <w:r w:rsidR="00FB1C34" w:rsidRPr="00FB1C34">
        <w:rPr>
          <w:rFonts w:ascii="Times New Roman" w:hAnsi="Times New Roman" w:cs="Times New Roman"/>
          <w:bCs/>
          <w:sz w:val="24"/>
          <w:szCs w:val="24"/>
        </w:rPr>
        <w:t xml:space="preserve"> a plan into practice. </w:t>
      </w:r>
      <w:r w:rsidR="003F0F87">
        <w:rPr>
          <w:rFonts w:ascii="Times New Roman" w:hAnsi="Times New Roman" w:cs="Times New Roman"/>
          <w:bCs/>
          <w:sz w:val="24"/>
          <w:szCs w:val="24"/>
        </w:rPr>
        <w:t>A truly honest implementer must</w:t>
      </w:r>
      <w:r w:rsidR="00FB1C34" w:rsidRPr="00FB1C34">
        <w:rPr>
          <w:rFonts w:ascii="Times New Roman" w:hAnsi="Times New Roman" w:cs="Times New Roman"/>
          <w:bCs/>
          <w:sz w:val="24"/>
          <w:szCs w:val="24"/>
        </w:rPr>
        <w:t xml:space="preserve"> achieve its goals by </w:t>
      </w:r>
      <w:r w:rsidR="003F0F87">
        <w:rPr>
          <w:rFonts w:ascii="Times New Roman" w:hAnsi="Times New Roman" w:cs="Times New Roman"/>
          <w:bCs/>
          <w:sz w:val="24"/>
          <w:szCs w:val="24"/>
        </w:rPr>
        <w:t>considering</w:t>
      </w:r>
      <w:r w:rsidR="00FB1C34" w:rsidRPr="00FB1C34">
        <w:rPr>
          <w:rFonts w:ascii="Times New Roman" w:hAnsi="Times New Roman" w:cs="Times New Roman"/>
          <w:bCs/>
          <w:sz w:val="24"/>
          <w:szCs w:val="24"/>
        </w:rPr>
        <w:t xml:space="preserve"> the existing provisions. </w:t>
      </w:r>
      <w:r w:rsidR="003F0F87">
        <w:rPr>
          <w:rFonts w:ascii="Times New Roman" w:hAnsi="Times New Roman" w:cs="Times New Roman"/>
          <w:bCs/>
          <w:sz w:val="24"/>
          <w:szCs w:val="24"/>
        </w:rPr>
        <w:t>Unfortunately,</w:t>
      </w:r>
      <w:r w:rsidR="00FB1C34" w:rsidRPr="00FB1C34">
        <w:rPr>
          <w:rFonts w:ascii="Times New Roman" w:hAnsi="Times New Roman" w:cs="Times New Roman"/>
          <w:bCs/>
          <w:sz w:val="24"/>
          <w:szCs w:val="24"/>
        </w:rPr>
        <w:t xml:space="preserve"> this implementation is often used to serve the interests of a group. </w:t>
      </w:r>
      <w:proofErr w:type="spellStart"/>
      <w:r w:rsidR="00FB1C34" w:rsidRPr="00FB1C34">
        <w:rPr>
          <w:rFonts w:ascii="Times New Roman" w:hAnsi="Times New Roman" w:cs="Times New Roman"/>
          <w:bCs/>
          <w:sz w:val="24"/>
          <w:szCs w:val="24"/>
        </w:rPr>
        <w:t>Goggin</w:t>
      </w:r>
      <w:proofErr w:type="spellEnd"/>
      <w:r w:rsidR="00FB1C34" w:rsidRPr="00FB1C34">
        <w:rPr>
          <w:rFonts w:ascii="Times New Roman" w:hAnsi="Times New Roman" w:cs="Times New Roman"/>
          <w:bCs/>
          <w:sz w:val="24"/>
          <w:szCs w:val="24"/>
        </w:rPr>
        <w:t xml:space="preserve"> states, </w:t>
      </w:r>
      <w:r w:rsidR="00C25137">
        <w:rPr>
          <w:rFonts w:ascii="Times New Roman" w:hAnsi="Times New Roman" w:cs="Times New Roman"/>
          <w:bCs/>
          <w:sz w:val="24"/>
          <w:szCs w:val="24"/>
        </w:rPr>
        <w:t>“</w:t>
      </w:r>
      <w:r w:rsidR="00FB1C34" w:rsidRPr="00FB1C34">
        <w:rPr>
          <w:rFonts w:ascii="Times New Roman" w:hAnsi="Times New Roman" w:cs="Times New Roman"/>
          <w:bCs/>
          <w:sz w:val="24"/>
          <w:szCs w:val="24"/>
        </w:rPr>
        <w:t>...implementation can be thought of as a process, an output, and an outcome.” When translated</w:t>
      </w:r>
      <w:r w:rsidR="00C25137">
        <w:rPr>
          <w:rFonts w:ascii="Times New Roman" w:hAnsi="Times New Roman" w:cs="Times New Roman"/>
          <w:bCs/>
          <w:sz w:val="24"/>
          <w:szCs w:val="24"/>
        </w:rPr>
        <w:t>, implementation can be considered</w:t>
      </w:r>
      <w:r w:rsidR="00FB1C34" w:rsidRPr="00FB1C34">
        <w:rPr>
          <w:rFonts w:ascii="Times New Roman" w:hAnsi="Times New Roman" w:cs="Times New Roman"/>
          <w:bCs/>
          <w:sz w:val="24"/>
          <w:szCs w:val="24"/>
        </w:rPr>
        <w:t xml:space="preserve"> a process, output, and result. Covers various ways of organizing the implementation process, clearly specifying the goals and objectives to be achieved and taking an inventory of the problems to be addressed</w:t>
      </w:r>
      <w:r w:rsidR="00AC4FAD">
        <w:rPr>
          <w:rFonts w:ascii="Times New Roman" w:hAnsi="Times New Roman" w:cs="Times New Roman"/>
          <w:bCs/>
          <w:sz w:val="24"/>
          <w:szCs w:val="24"/>
        </w:rPr>
        <w:t xml:space="preserve"> (Robert et al., 2022)</w:t>
      </w:r>
      <w:r w:rsidR="00FB1C34" w:rsidRPr="00FB1C34">
        <w:rPr>
          <w:rFonts w:ascii="Times New Roman" w:hAnsi="Times New Roman" w:cs="Times New Roman"/>
          <w:bCs/>
          <w:sz w:val="24"/>
          <w:szCs w:val="24"/>
        </w:rPr>
        <w:t>.</w:t>
      </w:r>
    </w:p>
    <w:p w14:paraId="4F6B0CDA" w14:textId="044A70DB" w:rsidR="003B2DC1" w:rsidRPr="00A40A8E" w:rsidRDefault="00594BCC" w:rsidP="00594BCC">
      <w:pPr>
        <w:spacing w:after="0" w:line="240" w:lineRule="auto"/>
        <w:jc w:val="both"/>
        <w:rPr>
          <w:rFonts w:ascii="Times New Roman" w:hAnsi="Times New Roman" w:cs="Times New Roman"/>
          <w:bCs/>
          <w:sz w:val="24"/>
          <w:szCs w:val="24"/>
        </w:rPr>
      </w:pPr>
      <w:r w:rsidRPr="00A40A8E">
        <w:rPr>
          <w:rFonts w:ascii="Times New Roman" w:hAnsi="Times New Roman" w:cs="Times New Roman"/>
          <w:bCs/>
          <w:sz w:val="24"/>
          <w:szCs w:val="24"/>
        </w:rPr>
        <w:tab/>
      </w:r>
      <w:r w:rsidR="002D1231" w:rsidRPr="002D1231">
        <w:rPr>
          <w:rFonts w:ascii="Times New Roman" w:hAnsi="Times New Roman" w:cs="Times New Roman"/>
          <w:bCs/>
          <w:sz w:val="24"/>
          <w:szCs w:val="24"/>
        </w:rPr>
        <w:t xml:space="preserve">There are many interests in the implementation of a policy. These interests can at least cause conflict problems. In line with this, </w:t>
      </w:r>
      <w:proofErr w:type="spellStart"/>
      <w:r w:rsidR="002D1231" w:rsidRPr="002D1231">
        <w:rPr>
          <w:rFonts w:ascii="Times New Roman" w:hAnsi="Times New Roman" w:cs="Times New Roman"/>
          <w:bCs/>
          <w:sz w:val="24"/>
          <w:szCs w:val="24"/>
        </w:rPr>
        <w:t>Wahab</w:t>
      </w:r>
      <w:proofErr w:type="spellEnd"/>
      <w:r w:rsidR="002D1231" w:rsidRPr="002D1231">
        <w:rPr>
          <w:rFonts w:ascii="Times New Roman" w:hAnsi="Times New Roman" w:cs="Times New Roman"/>
          <w:bCs/>
          <w:sz w:val="24"/>
          <w:szCs w:val="24"/>
        </w:rPr>
        <w:t xml:space="preserve"> stated: Implementation studies, like it or not, will enter the realm of conflict problems, complicated decisions, and issues about who gets what </w:t>
      </w:r>
      <w:r w:rsidR="00D86CF3">
        <w:rPr>
          <w:rFonts w:ascii="Times New Roman" w:hAnsi="Times New Roman" w:cs="Times New Roman"/>
          <w:bCs/>
          <w:sz w:val="24"/>
          <w:szCs w:val="24"/>
        </w:rPr>
        <w:t xml:space="preserve">and </w:t>
      </w:r>
      <w:r w:rsidR="002D1231" w:rsidRPr="002D1231">
        <w:rPr>
          <w:rFonts w:ascii="Times New Roman" w:hAnsi="Times New Roman" w:cs="Times New Roman"/>
          <w:bCs/>
          <w:sz w:val="24"/>
          <w:szCs w:val="24"/>
        </w:rPr>
        <w:t xml:space="preserve">how much from a policy. </w:t>
      </w:r>
      <w:proofErr w:type="spellStart"/>
      <w:r w:rsidR="002D1231" w:rsidRPr="002D1231">
        <w:rPr>
          <w:rFonts w:ascii="Times New Roman" w:hAnsi="Times New Roman" w:cs="Times New Roman"/>
          <w:bCs/>
          <w:sz w:val="24"/>
          <w:szCs w:val="24"/>
        </w:rPr>
        <w:t>Agustino</w:t>
      </w:r>
      <w:proofErr w:type="spellEnd"/>
      <w:r w:rsidR="002D1231" w:rsidRPr="002D1231">
        <w:rPr>
          <w:rFonts w:ascii="Times New Roman" w:hAnsi="Times New Roman" w:cs="Times New Roman"/>
          <w:bCs/>
          <w:sz w:val="24"/>
          <w:szCs w:val="24"/>
        </w:rPr>
        <w:t xml:space="preserve"> stated</w:t>
      </w:r>
      <w:r w:rsidR="00D86CF3">
        <w:rPr>
          <w:rFonts w:ascii="Times New Roman" w:hAnsi="Times New Roman" w:cs="Times New Roman"/>
          <w:bCs/>
          <w:sz w:val="24"/>
          <w:szCs w:val="24"/>
        </w:rPr>
        <w:t xml:space="preserve"> that policy implementation could be interpreted as</w:t>
      </w:r>
      <w:r w:rsidR="002D1231" w:rsidRPr="002D1231">
        <w:rPr>
          <w:rFonts w:ascii="Times New Roman" w:hAnsi="Times New Roman" w:cs="Times New Roman"/>
          <w:bCs/>
          <w:sz w:val="24"/>
          <w:szCs w:val="24"/>
        </w:rPr>
        <w:t xml:space="preserve"> translating regulations into action.</w:t>
      </w:r>
      <w:r w:rsidRPr="00A40A8E">
        <w:rPr>
          <w:rFonts w:ascii="Times New Roman" w:hAnsi="Times New Roman" w:cs="Times New Roman"/>
          <w:bCs/>
          <w:sz w:val="24"/>
          <w:szCs w:val="24"/>
        </w:rPr>
        <w:t xml:space="preserve"> </w:t>
      </w:r>
      <w:r w:rsidR="009455E8" w:rsidRPr="009455E8">
        <w:rPr>
          <w:rFonts w:ascii="Times New Roman" w:hAnsi="Times New Roman" w:cs="Times New Roman"/>
          <w:bCs/>
          <w:sz w:val="24"/>
          <w:szCs w:val="24"/>
        </w:rPr>
        <w:t>In its application</w:t>
      </w:r>
      <w:r w:rsidR="00D86CF3">
        <w:rPr>
          <w:rFonts w:ascii="Times New Roman" w:hAnsi="Times New Roman" w:cs="Times New Roman"/>
          <w:bCs/>
          <w:sz w:val="24"/>
          <w:szCs w:val="24"/>
        </w:rPr>
        <w:t>,</w:t>
      </w:r>
      <w:r w:rsidR="009455E8" w:rsidRPr="009455E8">
        <w:rPr>
          <w:rFonts w:ascii="Times New Roman" w:hAnsi="Times New Roman" w:cs="Times New Roman"/>
          <w:bCs/>
          <w:sz w:val="24"/>
          <w:szCs w:val="24"/>
        </w:rPr>
        <w:t xml:space="preserve"> implementation is a stage of the administrative process of a </w:t>
      </w:r>
      <w:r w:rsidR="00D86CF3">
        <w:rPr>
          <w:rFonts w:ascii="Times New Roman" w:hAnsi="Times New Roman" w:cs="Times New Roman"/>
          <w:bCs/>
          <w:sz w:val="24"/>
          <w:szCs w:val="24"/>
        </w:rPr>
        <w:t>very complex policy that</w:t>
      </w:r>
      <w:r w:rsidR="009455E8" w:rsidRPr="009455E8">
        <w:rPr>
          <w:rFonts w:ascii="Times New Roman" w:hAnsi="Times New Roman" w:cs="Times New Roman"/>
          <w:bCs/>
          <w:sz w:val="24"/>
          <w:szCs w:val="24"/>
        </w:rPr>
        <w:t xml:space="preserve"> often contains political content because it is loaded with various interests. Ideally</w:t>
      </w:r>
      <w:r w:rsidR="004A4052">
        <w:rPr>
          <w:rFonts w:ascii="Times New Roman" w:hAnsi="Times New Roman" w:cs="Times New Roman"/>
          <w:bCs/>
          <w:sz w:val="24"/>
          <w:szCs w:val="24"/>
        </w:rPr>
        <w:t>,</w:t>
      </w:r>
      <w:r w:rsidR="009455E8" w:rsidRPr="009455E8">
        <w:rPr>
          <w:rFonts w:ascii="Times New Roman" w:hAnsi="Times New Roman" w:cs="Times New Roman"/>
          <w:bCs/>
          <w:sz w:val="24"/>
          <w:szCs w:val="24"/>
        </w:rPr>
        <w:t xml:space="preserve"> there is a separation or dichotomy between administrative and political activities. Political work should be completed first, then started with administrative work. In line with this, Wilson holds the principle: when politic</w:t>
      </w:r>
      <w:r w:rsidR="004A4052">
        <w:rPr>
          <w:rFonts w:ascii="Times New Roman" w:hAnsi="Times New Roman" w:cs="Times New Roman"/>
          <w:bCs/>
          <w:sz w:val="24"/>
          <w:szCs w:val="24"/>
        </w:rPr>
        <w:t>s</w:t>
      </w:r>
      <w:r w:rsidR="009455E8" w:rsidRPr="009455E8">
        <w:rPr>
          <w:rFonts w:ascii="Times New Roman" w:hAnsi="Times New Roman" w:cs="Times New Roman"/>
          <w:bCs/>
          <w:sz w:val="24"/>
          <w:szCs w:val="24"/>
        </w:rPr>
        <w:t xml:space="preserve"> ends</w:t>
      </w:r>
      <w:r w:rsidR="004A4052">
        <w:rPr>
          <w:rFonts w:ascii="Times New Roman" w:hAnsi="Times New Roman" w:cs="Times New Roman"/>
          <w:bCs/>
          <w:sz w:val="24"/>
          <w:szCs w:val="24"/>
        </w:rPr>
        <w:t>,</w:t>
      </w:r>
      <w:r w:rsidR="009455E8" w:rsidRPr="009455E8">
        <w:rPr>
          <w:rFonts w:ascii="Times New Roman" w:hAnsi="Times New Roman" w:cs="Times New Roman"/>
          <w:bCs/>
          <w:sz w:val="24"/>
          <w:szCs w:val="24"/>
        </w:rPr>
        <w:t xml:space="preserve"> administrati</w:t>
      </w:r>
      <w:r w:rsidR="007B38E7">
        <w:rPr>
          <w:rFonts w:ascii="Times New Roman" w:hAnsi="Times New Roman" w:cs="Times New Roman"/>
          <w:bCs/>
          <w:sz w:val="24"/>
          <w:szCs w:val="24"/>
        </w:rPr>
        <w:t>on</w:t>
      </w:r>
      <w:r w:rsidR="009455E8" w:rsidRPr="009455E8">
        <w:rPr>
          <w:rFonts w:ascii="Times New Roman" w:hAnsi="Times New Roman" w:cs="Times New Roman"/>
          <w:bCs/>
          <w:sz w:val="24"/>
          <w:szCs w:val="24"/>
        </w:rPr>
        <w:t xml:space="preserve"> begins. </w:t>
      </w:r>
      <w:r w:rsidR="004A4052">
        <w:rPr>
          <w:rFonts w:ascii="Times New Roman" w:hAnsi="Times New Roman" w:cs="Times New Roman"/>
          <w:bCs/>
          <w:sz w:val="24"/>
          <w:szCs w:val="24"/>
        </w:rPr>
        <w:t>This</w:t>
      </w:r>
      <w:r w:rsidR="009455E8" w:rsidRPr="009455E8">
        <w:rPr>
          <w:rFonts w:ascii="Times New Roman" w:hAnsi="Times New Roman" w:cs="Times New Roman"/>
          <w:bCs/>
          <w:sz w:val="24"/>
          <w:szCs w:val="24"/>
        </w:rPr>
        <w:t xml:space="preserve"> means more or less the administrative work will start when the political work is finished. Or the </w:t>
      </w:r>
      <w:r w:rsidR="007B38E7">
        <w:rPr>
          <w:rFonts w:ascii="Times New Roman" w:hAnsi="Times New Roman" w:cs="Times New Roman"/>
          <w:bCs/>
          <w:sz w:val="24"/>
          <w:szCs w:val="24"/>
        </w:rPr>
        <w:t>administration’s job</w:t>
      </w:r>
      <w:r w:rsidR="009455E8" w:rsidRPr="009455E8">
        <w:rPr>
          <w:rFonts w:ascii="Times New Roman" w:hAnsi="Times New Roman" w:cs="Times New Roman"/>
          <w:bCs/>
          <w:sz w:val="24"/>
          <w:szCs w:val="24"/>
        </w:rPr>
        <w:t xml:space="preserve"> is to carry out what </w:t>
      </w:r>
      <w:r w:rsidR="007B38E7">
        <w:rPr>
          <w:rFonts w:ascii="Times New Roman" w:hAnsi="Times New Roman" w:cs="Times New Roman"/>
          <w:bCs/>
          <w:sz w:val="24"/>
          <w:szCs w:val="24"/>
        </w:rPr>
        <w:t>politicians have set</w:t>
      </w:r>
      <w:r w:rsidR="006E434C">
        <w:rPr>
          <w:rFonts w:ascii="Times New Roman" w:hAnsi="Times New Roman" w:cs="Times New Roman"/>
          <w:bCs/>
          <w:sz w:val="24"/>
          <w:szCs w:val="24"/>
        </w:rPr>
        <w:t xml:space="preserve"> (Sterner et al., 2019)</w:t>
      </w:r>
      <w:r w:rsidR="009455E8" w:rsidRPr="009455E8">
        <w:rPr>
          <w:rFonts w:ascii="Times New Roman" w:hAnsi="Times New Roman" w:cs="Times New Roman"/>
          <w:bCs/>
          <w:sz w:val="24"/>
          <w:szCs w:val="24"/>
        </w:rPr>
        <w:t>.</w:t>
      </w:r>
    </w:p>
    <w:p w14:paraId="0041B97F" w14:textId="7475E825" w:rsidR="00594BCC" w:rsidRPr="00A40A8E" w:rsidRDefault="00594BCC" w:rsidP="00594BCC">
      <w:pPr>
        <w:spacing w:after="0" w:line="240" w:lineRule="auto"/>
        <w:jc w:val="both"/>
        <w:rPr>
          <w:rFonts w:ascii="Times New Roman" w:hAnsi="Times New Roman" w:cs="Times New Roman"/>
          <w:bCs/>
          <w:sz w:val="24"/>
          <w:szCs w:val="24"/>
        </w:rPr>
      </w:pPr>
    </w:p>
    <w:p w14:paraId="6A57B752" w14:textId="118CD133" w:rsidR="00594BCC" w:rsidRPr="00A40A8E" w:rsidRDefault="00A94895" w:rsidP="00D92A46">
      <w:pPr>
        <w:pStyle w:val="ListParagraph"/>
        <w:numPr>
          <w:ilvl w:val="0"/>
          <w:numId w:val="5"/>
        </w:numPr>
        <w:spacing w:after="0" w:line="240" w:lineRule="auto"/>
        <w:jc w:val="both"/>
        <w:rPr>
          <w:rFonts w:ascii="Times New Roman" w:hAnsi="Times New Roman" w:cs="Times New Roman"/>
          <w:b/>
          <w:bCs/>
          <w:sz w:val="24"/>
          <w:szCs w:val="24"/>
        </w:rPr>
      </w:pPr>
      <w:r w:rsidRPr="00A94895">
        <w:rPr>
          <w:rFonts w:ascii="Times New Roman" w:hAnsi="Times New Roman" w:cs="Times New Roman"/>
          <w:b/>
          <w:bCs/>
          <w:sz w:val="24"/>
          <w:szCs w:val="24"/>
        </w:rPr>
        <w:t>Organizational Strategy Concept</w:t>
      </w:r>
    </w:p>
    <w:p w14:paraId="3CA83A34" w14:textId="73756A3E" w:rsidR="00201C5D" w:rsidRPr="00A40A8E" w:rsidRDefault="00135CB7" w:rsidP="00201C5D">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D92A46" w:rsidRPr="00D92A46">
        <w:rPr>
          <w:rFonts w:ascii="Times New Roman" w:hAnsi="Times New Roman" w:cs="Times New Roman"/>
          <w:sz w:val="24"/>
          <w:szCs w:val="24"/>
        </w:rPr>
        <w:t xml:space="preserve">Strategy is a derivative of the Greek language, namely </w:t>
      </w:r>
      <w:proofErr w:type="spellStart"/>
      <w:r w:rsidR="00D92A46" w:rsidRPr="00D92A46">
        <w:rPr>
          <w:rFonts w:ascii="Times New Roman" w:hAnsi="Times New Roman" w:cs="Times New Roman"/>
          <w:sz w:val="24"/>
          <w:szCs w:val="24"/>
        </w:rPr>
        <w:t>Strat</w:t>
      </w:r>
      <w:proofErr w:type="spellEnd"/>
      <w:r w:rsidR="00D92A46" w:rsidRPr="00D92A46">
        <w:rPr>
          <w:rFonts w:ascii="Times New Roman" w:hAnsi="Times New Roman" w:cs="Times New Roman"/>
          <w:sz w:val="24"/>
          <w:szCs w:val="24"/>
        </w:rPr>
        <w:t xml:space="preserve"> </w:t>
      </w:r>
      <w:proofErr w:type="spellStart"/>
      <w:r w:rsidR="00D92A46" w:rsidRPr="00D92A46">
        <w:rPr>
          <w:rFonts w:ascii="Times New Roman" w:hAnsi="Times New Roman" w:cs="Times New Roman"/>
          <w:sz w:val="24"/>
          <w:szCs w:val="24"/>
        </w:rPr>
        <w:t>gos</w:t>
      </w:r>
      <w:proofErr w:type="spellEnd"/>
      <w:r w:rsidR="007B38E7">
        <w:rPr>
          <w:rFonts w:ascii="Times New Roman" w:hAnsi="Times New Roman" w:cs="Times New Roman"/>
          <w:sz w:val="24"/>
          <w:szCs w:val="24"/>
        </w:rPr>
        <w:t>,</w:t>
      </w:r>
      <w:r w:rsidR="00D92A46" w:rsidRPr="00D92A46">
        <w:rPr>
          <w:rFonts w:ascii="Times New Roman" w:hAnsi="Times New Roman" w:cs="Times New Roman"/>
          <w:sz w:val="24"/>
          <w:szCs w:val="24"/>
        </w:rPr>
        <w:t xml:space="preserve"> the commander of the war in that era</w:t>
      </w:r>
      <w:r w:rsidR="007B38E7">
        <w:rPr>
          <w:rFonts w:ascii="Times New Roman" w:hAnsi="Times New Roman" w:cs="Times New Roman"/>
          <w:sz w:val="24"/>
          <w:szCs w:val="24"/>
        </w:rPr>
        <w:t>. In the current sense strategy is a long-term plan followed by designated actions to achieve certain goals which are generally successful</w:t>
      </w:r>
      <w:r w:rsidR="00D92A46" w:rsidRPr="00D92A46">
        <w:rPr>
          <w:rFonts w:ascii="Times New Roman" w:hAnsi="Times New Roman" w:cs="Times New Roman"/>
          <w:sz w:val="24"/>
          <w:szCs w:val="24"/>
        </w:rPr>
        <w:t xml:space="preserve">. Strategy is the translation and analysis of internal or organizational capabilities, which are then translated into </w:t>
      </w:r>
      <w:r w:rsidR="007B38E7">
        <w:rPr>
          <w:rFonts w:ascii="Times New Roman" w:hAnsi="Times New Roman" w:cs="Times New Roman"/>
          <w:sz w:val="24"/>
          <w:szCs w:val="24"/>
        </w:rPr>
        <w:t>corporate</w:t>
      </w:r>
      <w:r w:rsidR="00D92A46" w:rsidRPr="00D92A46">
        <w:rPr>
          <w:rFonts w:ascii="Times New Roman" w:hAnsi="Times New Roman" w:cs="Times New Roman"/>
          <w:sz w:val="24"/>
          <w:szCs w:val="24"/>
        </w:rPr>
        <w:t xml:space="preserve"> structures. According to Robbins, </w:t>
      </w:r>
      <w:r w:rsidR="0041610E">
        <w:rPr>
          <w:rFonts w:ascii="Times New Roman" w:hAnsi="Times New Roman" w:cs="Times New Roman"/>
          <w:sz w:val="24"/>
          <w:szCs w:val="24"/>
        </w:rPr>
        <w:t>“</w:t>
      </w:r>
      <w:r w:rsidR="00D92A46" w:rsidRPr="00D92A46">
        <w:rPr>
          <w:rFonts w:ascii="Times New Roman" w:hAnsi="Times New Roman" w:cs="Times New Roman"/>
          <w:sz w:val="24"/>
          <w:szCs w:val="24"/>
        </w:rPr>
        <w:t xml:space="preserve">The notion of strategy in an organizational context is the </w:t>
      </w:r>
      <w:r w:rsidR="00D92A46" w:rsidRPr="00D92A46">
        <w:rPr>
          <w:rFonts w:ascii="Times New Roman" w:hAnsi="Times New Roman" w:cs="Times New Roman"/>
          <w:sz w:val="24"/>
          <w:szCs w:val="24"/>
        </w:rPr>
        <w:lastRenderedPageBreak/>
        <w:t>determination of various long-term goals and objectives that are fundamental to an organization, followed by the determination of activity plans and the allocation of resources needed to achieve these goals</w:t>
      </w:r>
      <w:r w:rsidR="0041610E">
        <w:rPr>
          <w:rFonts w:ascii="Times New Roman" w:hAnsi="Times New Roman" w:cs="Times New Roman"/>
          <w:sz w:val="24"/>
          <w:szCs w:val="24"/>
        </w:rPr>
        <w:t>”</w:t>
      </w:r>
      <w:r w:rsidR="00D92A46" w:rsidRPr="00D92A46">
        <w:rPr>
          <w:rFonts w:ascii="Times New Roman" w:hAnsi="Times New Roman" w:cs="Times New Roman"/>
          <w:sz w:val="24"/>
          <w:szCs w:val="24"/>
        </w:rPr>
        <w:t>.</w:t>
      </w:r>
      <w:r w:rsidR="00201C5D" w:rsidRPr="00A40A8E">
        <w:rPr>
          <w:rFonts w:ascii="Times New Roman" w:hAnsi="Times New Roman" w:cs="Times New Roman"/>
          <w:sz w:val="24"/>
          <w:szCs w:val="24"/>
        </w:rPr>
        <w:t xml:space="preserve"> </w:t>
      </w:r>
      <w:r w:rsidR="00A572DB" w:rsidRPr="00A572DB">
        <w:rPr>
          <w:rFonts w:ascii="Times New Roman" w:hAnsi="Times New Roman" w:cs="Times New Roman"/>
          <w:sz w:val="24"/>
          <w:szCs w:val="24"/>
        </w:rPr>
        <w:t>Strategies are formulated and implemented to achieve the various objectives that have been set while maintaining and expanding the organization</w:t>
      </w:r>
      <w:r w:rsidR="0041610E">
        <w:rPr>
          <w:rFonts w:ascii="Times New Roman" w:hAnsi="Times New Roman" w:cs="Times New Roman"/>
          <w:sz w:val="24"/>
          <w:szCs w:val="24"/>
        </w:rPr>
        <w:t>’</w:t>
      </w:r>
      <w:r w:rsidR="00A572DB" w:rsidRPr="00A572DB">
        <w:rPr>
          <w:rFonts w:ascii="Times New Roman" w:hAnsi="Times New Roman" w:cs="Times New Roman"/>
          <w:sz w:val="24"/>
          <w:szCs w:val="24"/>
        </w:rPr>
        <w:t>s activities in new areas in response to the environment (e</w:t>
      </w:r>
      <w:r w:rsidR="00A770D2">
        <w:rPr>
          <w:rFonts w:ascii="Times New Roman" w:hAnsi="Times New Roman" w:cs="Times New Roman"/>
          <w:sz w:val="24"/>
          <w:szCs w:val="24"/>
        </w:rPr>
        <w:t>.g.,</w:t>
      </w:r>
      <w:r w:rsidR="00A572DB" w:rsidRPr="00A572DB">
        <w:rPr>
          <w:rFonts w:ascii="Times New Roman" w:hAnsi="Times New Roman" w:cs="Times New Roman"/>
          <w:sz w:val="24"/>
          <w:szCs w:val="24"/>
        </w:rPr>
        <w:t xml:space="preserve"> changes in demand, changes in supply sources, fluctuations in economic conditions, development of new technologies, and activities of competitors)</w:t>
      </w:r>
      <w:r w:rsidR="00E073EA">
        <w:rPr>
          <w:rFonts w:ascii="Times New Roman" w:hAnsi="Times New Roman" w:cs="Times New Roman"/>
          <w:sz w:val="24"/>
          <w:szCs w:val="24"/>
        </w:rPr>
        <w:t xml:space="preserve"> (Aydin et al., 2020)</w:t>
      </w:r>
      <w:r w:rsidR="00A572DB" w:rsidRPr="00A572DB">
        <w:rPr>
          <w:rFonts w:ascii="Times New Roman" w:hAnsi="Times New Roman" w:cs="Times New Roman"/>
          <w:sz w:val="24"/>
          <w:szCs w:val="24"/>
        </w:rPr>
        <w:t>.</w:t>
      </w:r>
    </w:p>
    <w:p w14:paraId="1CCDBD97" w14:textId="5E2362CA" w:rsidR="00201C5D" w:rsidRPr="00201C5D" w:rsidRDefault="00201C5D" w:rsidP="00201C5D">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5A4015" w:rsidRPr="005A4015">
        <w:rPr>
          <w:rFonts w:ascii="Times New Roman" w:hAnsi="Times New Roman" w:cs="Times New Roman"/>
          <w:sz w:val="24"/>
          <w:szCs w:val="24"/>
        </w:rPr>
        <w:t xml:space="preserve">There are two very prominent opinions about how strategy is structured in organizations. The first group is those who believe that strategy is an action (planning mode). This is related to the rational model developed by modern perspective thinkers. The second group, called evolutionary mode, sees that strategy </w:t>
      </w:r>
      <w:r w:rsidR="00A770D2">
        <w:rPr>
          <w:rFonts w:ascii="Times New Roman" w:hAnsi="Times New Roman" w:cs="Times New Roman"/>
          <w:sz w:val="24"/>
          <w:szCs w:val="24"/>
        </w:rPr>
        <w:t>should not</w:t>
      </w:r>
      <w:r w:rsidR="005A4015" w:rsidRPr="005A4015">
        <w:rPr>
          <w:rFonts w:ascii="Times New Roman" w:hAnsi="Times New Roman" w:cs="Times New Roman"/>
          <w:sz w:val="24"/>
          <w:szCs w:val="24"/>
        </w:rPr>
        <w:t xml:space="preserve"> be a systematic and detailed plan. They </w:t>
      </w:r>
      <w:r w:rsidR="009C01E1">
        <w:rPr>
          <w:rFonts w:ascii="Times New Roman" w:hAnsi="Times New Roman" w:cs="Times New Roman"/>
          <w:sz w:val="24"/>
          <w:szCs w:val="24"/>
        </w:rPr>
        <w:t>know</w:t>
      </w:r>
      <w:r w:rsidR="005A4015" w:rsidRPr="005A4015">
        <w:rPr>
          <w:rFonts w:ascii="Times New Roman" w:hAnsi="Times New Roman" w:cs="Times New Roman"/>
          <w:sz w:val="24"/>
          <w:szCs w:val="24"/>
        </w:rPr>
        <w:t xml:space="preserve"> that it is not uncommon for organizational managers to take strategic decisions gradually or step by step, in line with the </w:t>
      </w:r>
      <w:r w:rsidR="00A770D2">
        <w:rPr>
          <w:rFonts w:ascii="Times New Roman" w:hAnsi="Times New Roman" w:cs="Times New Roman"/>
          <w:sz w:val="24"/>
          <w:szCs w:val="24"/>
        </w:rPr>
        <w:t>organization</w:t>
      </w:r>
      <w:r w:rsidR="009C01E1">
        <w:rPr>
          <w:rFonts w:ascii="Times New Roman" w:hAnsi="Times New Roman" w:cs="Times New Roman"/>
          <w:sz w:val="24"/>
          <w:szCs w:val="24"/>
        </w:rPr>
        <w:t>’</w:t>
      </w:r>
      <w:r w:rsidR="00A770D2">
        <w:rPr>
          <w:rFonts w:ascii="Times New Roman" w:hAnsi="Times New Roman" w:cs="Times New Roman"/>
          <w:sz w:val="24"/>
          <w:szCs w:val="24"/>
        </w:rPr>
        <w:t>s development</w:t>
      </w:r>
      <w:r w:rsidR="005A4015" w:rsidRPr="005A4015">
        <w:rPr>
          <w:rFonts w:ascii="Times New Roman" w:hAnsi="Times New Roman" w:cs="Times New Roman"/>
          <w:sz w:val="24"/>
          <w:szCs w:val="24"/>
        </w:rPr>
        <w:t>, before finally becoming a complete and complete strategy</w:t>
      </w:r>
      <w:r w:rsidR="00844AEF">
        <w:rPr>
          <w:rFonts w:ascii="Times New Roman" w:hAnsi="Times New Roman" w:cs="Times New Roman"/>
          <w:sz w:val="24"/>
          <w:szCs w:val="24"/>
        </w:rPr>
        <w:t xml:space="preserve"> (</w:t>
      </w:r>
      <w:proofErr w:type="spellStart"/>
      <w:r w:rsidR="00844AEF">
        <w:rPr>
          <w:rFonts w:ascii="Times New Roman" w:hAnsi="Times New Roman" w:cs="Times New Roman"/>
          <w:sz w:val="24"/>
          <w:szCs w:val="24"/>
        </w:rPr>
        <w:t>Priyono</w:t>
      </w:r>
      <w:proofErr w:type="spellEnd"/>
      <w:r w:rsidR="00844AEF">
        <w:rPr>
          <w:rFonts w:ascii="Times New Roman" w:hAnsi="Times New Roman" w:cs="Times New Roman"/>
          <w:sz w:val="24"/>
          <w:szCs w:val="24"/>
        </w:rPr>
        <w:t xml:space="preserve"> et al., 2020)</w:t>
      </w:r>
      <w:r w:rsidR="005A4015" w:rsidRPr="005A4015">
        <w:rPr>
          <w:rFonts w:ascii="Times New Roman" w:hAnsi="Times New Roman" w:cs="Times New Roman"/>
          <w:sz w:val="24"/>
          <w:szCs w:val="24"/>
        </w:rPr>
        <w:t>.</w:t>
      </w:r>
    </w:p>
    <w:p w14:paraId="17FC49E0" w14:textId="45C62877" w:rsidR="00B31357" w:rsidRPr="00B31357" w:rsidRDefault="00EA10CA" w:rsidP="00C67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31357" w:rsidRPr="00B31357">
        <w:rPr>
          <w:rFonts w:ascii="Times New Roman" w:hAnsi="Times New Roman" w:cs="Times New Roman"/>
          <w:sz w:val="24"/>
          <w:szCs w:val="24"/>
        </w:rPr>
        <w:t>The rational model of strategy development is a process consisting of three stages:</w:t>
      </w:r>
    </w:p>
    <w:p w14:paraId="65D4C884" w14:textId="77777777" w:rsidR="00EA10CA" w:rsidRDefault="00B31357" w:rsidP="00C67460">
      <w:pPr>
        <w:pStyle w:val="ListParagraph"/>
        <w:numPr>
          <w:ilvl w:val="0"/>
          <w:numId w:val="6"/>
        </w:numPr>
        <w:spacing w:after="0" w:line="240" w:lineRule="auto"/>
        <w:jc w:val="both"/>
        <w:rPr>
          <w:rFonts w:ascii="Times New Roman" w:hAnsi="Times New Roman" w:cs="Times New Roman"/>
          <w:sz w:val="24"/>
          <w:szCs w:val="24"/>
        </w:rPr>
      </w:pPr>
      <w:r w:rsidRPr="00EA10CA">
        <w:rPr>
          <w:rFonts w:ascii="Times New Roman" w:hAnsi="Times New Roman" w:cs="Times New Roman"/>
          <w:sz w:val="24"/>
          <w:szCs w:val="24"/>
        </w:rPr>
        <w:t>Analysis</w:t>
      </w:r>
    </w:p>
    <w:p w14:paraId="4DFE27FD" w14:textId="77777777" w:rsidR="00EA10CA" w:rsidRDefault="00B31357" w:rsidP="00C67460">
      <w:pPr>
        <w:pStyle w:val="ListParagraph"/>
        <w:numPr>
          <w:ilvl w:val="0"/>
          <w:numId w:val="6"/>
        </w:numPr>
        <w:spacing w:after="0" w:line="240" w:lineRule="auto"/>
        <w:jc w:val="both"/>
        <w:rPr>
          <w:rFonts w:ascii="Times New Roman" w:hAnsi="Times New Roman" w:cs="Times New Roman"/>
          <w:sz w:val="24"/>
          <w:szCs w:val="24"/>
        </w:rPr>
      </w:pPr>
      <w:r w:rsidRPr="00EA10CA">
        <w:rPr>
          <w:rFonts w:ascii="Times New Roman" w:hAnsi="Times New Roman" w:cs="Times New Roman"/>
          <w:sz w:val="24"/>
          <w:szCs w:val="24"/>
        </w:rPr>
        <w:t>Formulation</w:t>
      </w:r>
    </w:p>
    <w:p w14:paraId="45CEDCBB" w14:textId="69932BA4" w:rsidR="00201C5D" w:rsidRPr="00EA10CA" w:rsidRDefault="00B31357" w:rsidP="00C67460">
      <w:pPr>
        <w:pStyle w:val="ListParagraph"/>
        <w:numPr>
          <w:ilvl w:val="0"/>
          <w:numId w:val="6"/>
        </w:numPr>
        <w:spacing w:after="0" w:line="240" w:lineRule="auto"/>
        <w:jc w:val="both"/>
        <w:rPr>
          <w:rFonts w:ascii="Times New Roman" w:hAnsi="Times New Roman" w:cs="Times New Roman"/>
          <w:sz w:val="24"/>
          <w:szCs w:val="24"/>
        </w:rPr>
      </w:pPr>
      <w:r w:rsidRPr="00EA10CA">
        <w:rPr>
          <w:rFonts w:ascii="Times New Roman" w:hAnsi="Times New Roman" w:cs="Times New Roman"/>
          <w:sz w:val="24"/>
          <w:szCs w:val="24"/>
        </w:rPr>
        <w:t>Implementation.</w:t>
      </w:r>
      <w:r w:rsidR="00201C5D" w:rsidRPr="00EA10CA">
        <w:rPr>
          <w:rFonts w:ascii="Times New Roman" w:hAnsi="Times New Roman" w:cs="Times New Roman"/>
          <w:sz w:val="24"/>
          <w:szCs w:val="24"/>
        </w:rPr>
        <w:t xml:space="preserve"> </w:t>
      </w:r>
    </w:p>
    <w:p w14:paraId="5406B7E9" w14:textId="4E3453A3" w:rsidR="00594BCC" w:rsidRPr="00A40A8E" w:rsidRDefault="00201C5D" w:rsidP="00201C5D">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C67460" w:rsidRPr="00C67460">
        <w:rPr>
          <w:rFonts w:ascii="Times New Roman" w:hAnsi="Times New Roman" w:cs="Times New Roman"/>
          <w:sz w:val="24"/>
          <w:szCs w:val="24"/>
        </w:rPr>
        <w:t xml:space="preserve">At the analysis stage, there are </w:t>
      </w:r>
      <w:r w:rsidR="00A770D2">
        <w:rPr>
          <w:rFonts w:ascii="Times New Roman" w:hAnsi="Times New Roman" w:cs="Times New Roman"/>
          <w:sz w:val="24"/>
          <w:szCs w:val="24"/>
        </w:rPr>
        <w:t>two</w:t>
      </w:r>
      <w:r w:rsidR="00C67460" w:rsidRPr="00C67460">
        <w:rPr>
          <w:rFonts w:ascii="Times New Roman" w:hAnsi="Times New Roman" w:cs="Times New Roman"/>
          <w:sz w:val="24"/>
          <w:szCs w:val="24"/>
        </w:rPr>
        <w:t xml:space="preserve"> processes</w:t>
      </w:r>
      <w:r w:rsidR="009C01E1">
        <w:rPr>
          <w:rFonts w:ascii="Times New Roman" w:hAnsi="Times New Roman" w:cs="Times New Roman"/>
          <w:sz w:val="24"/>
          <w:szCs w:val="24"/>
        </w:rPr>
        <w:t>: external and internal</w:t>
      </w:r>
      <w:r w:rsidR="00C67460" w:rsidRPr="00C67460">
        <w:rPr>
          <w:rFonts w:ascii="Times New Roman" w:hAnsi="Times New Roman" w:cs="Times New Roman"/>
          <w:sz w:val="24"/>
          <w:szCs w:val="24"/>
        </w:rPr>
        <w:t xml:space="preserve">. External analysis is the purpose of a review of the environment that produces data on various threats (threats) and opportunities (opportunities). </w:t>
      </w:r>
      <w:r w:rsidR="009C01E1">
        <w:rPr>
          <w:rFonts w:ascii="Times New Roman" w:hAnsi="Times New Roman" w:cs="Times New Roman"/>
          <w:sz w:val="24"/>
          <w:szCs w:val="24"/>
        </w:rPr>
        <w:t>At the same time,</w:t>
      </w:r>
      <w:r w:rsidR="00C67460" w:rsidRPr="00C67460">
        <w:rPr>
          <w:rFonts w:ascii="Times New Roman" w:hAnsi="Times New Roman" w:cs="Times New Roman"/>
          <w:sz w:val="24"/>
          <w:szCs w:val="24"/>
        </w:rPr>
        <w:t xml:space="preserve"> the internal analysis </w:t>
      </w:r>
      <w:r w:rsidR="009C01E1">
        <w:rPr>
          <w:rFonts w:ascii="Times New Roman" w:hAnsi="Times New Roman" w:cs="Times New Roman"/>
          <w:sz w:val="24"/>
          <w:szCs w:val="24"/>
        </w:rPr>
        <w:t>reviews</w:t>
      </w:r>
      <w:r w:rsidR="00C67460" w:rsidRPr="00C67460">
        <w:rPr>
          <w:rFonts w:ascii="Times New Roman" w:hAnsi="Times New Roman" w:cs="Times New Roman"/>
          <w:sz w:val="24"/>
          <w:szCs w:val="24"/>
        </w:rPr>
        <w:t xml:space="preserve"> the various strengths (strengths) and weaknesses (weaknesses) within the organization itself. The</w:t>
      </w:r>
      <w:r w:rsidR="009C01E1">
        <w:rPr>
          <w:rFonts w:ascii="Times New Roman" w:hAnsi="Times New Roman" w:cs="Times New Roman"/>
          <w:sz w:val="24"/>
          <w:szCs w:val="24"/>
        </w:rPr>
        <w:t>se two things are</w:t>
      </w:r>
      <w:r w:rsidR="00C67460" w:rsidRPr="00C67460">
        <w:rPr>
          <w:rFonts w:ascii="Times New Roman" w:hAnsi="Times New Roman" w:cs="Times New Roman"/>
          <w:sz w:val="24"/>
          <w:szCs w:val="24"/>
        </w:rPr>
        <w:t xml:space="preserve"> the material for policymakers to formulate organizational strategies. Typically, this analysis process is called a SWOT (Streng</w:t>
      </w:r>
      <w:r w:rsidR="009C01E1">
        <w:rPr>
          <w:rFonts w:ascii="Times New Roman" w:hAnsi="Times New Roman" w:cs="Times New Roman"/>
          <w:sz w:val="24"/>
          <w:szCs w:val="24"/>
        </w:rPr>
        <w:t>th</w:t>
      </w:r>
      <w:r w:rsidR="00C67460" w:rsidRPr="00C67460">
        <w:rPr>
          <w:rFonts w:ascii="Times New Roman" w:hAnsi="Times New Roman" w:cs="Times New Roman"/>
          <w:sz w:val="24"/>
          <w:szCs w:val="24"/>
        </w:rPr>
        <w:t>s, Weakness, Opportunity, Threats) analysis</w:t>
      </w:r>
      <w:r w:rsidR="00212A69">
        <w:rPr>
          <w:rFonts w:ascii="Times New Roman" w:hAnsi="Times New Roman" w:cs="Times New Roman"/>
          <w:sz w:val="24"/>
          <w:szCs w:val="24"/>
        </w:rPr>
        <w:t xml:space="preserve"> (Khan et al., 2021)</w:t>
      </w:r>
      <w:r w:rsidR="00C67460" w:rsidRPr="00C67460">
        <w:rPr>
          <w:rFonts w:ascii="Times New Roman" w:hAnsi="Times New Roman" w:cs="Times New Roman"/>
          <w:sz w:val="24"/>
          <w:szCs w:val="24"/>
        </w:rPr>
        <w:t>.</w:t>
      </w:r>
    </w:p>
    <w:p w14:paraId="52C678E9" w14:textId="23195F2F" w:rsidR="00201C5D" w:rsidRPr="00A40A8E" w:rsidRDefault="00201C5D" w:rsidP="00201C5D">
      <w:pPr>
        <w:spacing w:after="0" w:line="240" w:lineRule="auto"/>
        <w:jc w:val="both"/>
        <w:rPr>
          <w:rFonts w:ascii="Times New Roman" w:hAnsi="Times New Roman" w:cs="Times New Roman"/>
          <w:sz w:val="24"/>
          <w:szCs w:val="24"/>
        </w:rPr>
      </w:pPr>
    </w:p>
    <w:p w14:paraId="1F654E11" w14:textId="634208C7" w:rsidR="00201C5D" w:rsidRPr="00E56C2B" w:rsidRDefault="00327613" w:rsidP="00E14230">
      <w:pPr>
        <w:pStyle w:val="ListParagraph"/>
        <w:numPr>
          <w:ilvl w:val="0"/>
          <w:numId w:val="5"/>
        </w:numPr>
        <w:spacing w:after="0" w:line="240" w:lineRule="auto"/>
        <w:jc w:val="both"/>
        <w:rPr>
          <w:rFonts w:ascii="Times New Roman" w:hAnsi="Times New Roman" w:cs="Times New Roman"/>
          <w:b/>
          <w:bCs/>
          <w:sz w:val="24"/>
          <w:szCs w:val="24"/>
        </w:rPr>
      </w:pPr>
      <w:r w:rsidRPr="00E56C2B">
        <w:rPr>
          <w:rFonts w:ascii="Times New Roman" w:hAnsi="Times New Roman" w:cs="Times New Roman"/>
          <w:b/>
          <w:bCs/>
          <w:sz w:val="24"/>
          <w:szCs w:val="24"/>
        </w:rPr>
        <w:t>Regional Financial Management Concept</w:t>
      </w:r>
    </w:p>
    <w:p w14:paraId="3CB5EBC1" w14:textId="726A0276" w:rsidR="00673B23" w:rsidRPr="00A40A8E" w:rsidRDefault="00673B23" w:rsidP="00673B23">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CA5D16" w:rsidRPr="00CA5D16">
        <w:rPr>
          <w:rFonts w:ascii="Times New Roman" w:hAnsi="Times New Roman" w:cs="Times New Roman"/>
          <w:sz w:val="24"/>
          <w:szCs w:val="24"/>
        </w:rPr>
        <w:t xml:space="preserve">The era of regional autonomy, which started </w:t>
      </w:r>
      <w:r w:rsidR="009C01E1">
        <w:rPr>
          <w:rFonts w:ascii="Times New Roman" w:hAnsi="Times New Roman" w:cs="Times New Roman"/>
          <w:sz w:val="24"/>
          <w:szCs w:val="24"/>
        </w:rPr>
        <w:t>in</w:t>
      </w:r>
      <w:r w:rsidR="00CA5D16" w:rsidRPr="00CA5D16">
        <w:rPr>
          <w:rFonts w:ascii="Times New Roman" w:hAnsi="Times New Roman" w:cs="Times New Roman"/>
          <w:sz w:val="24"/>
          <w:szCs w:val="24"/>
        </w:rPr>
        <w:t xml:space="preserve"> 2001, has brought up many </w:t>
      </w:r>
      <w:r w:rsidR="00DC11E5">
        <w:rPr>
          <w:rFonts w:ascii="Times New Roman" w:hAnsi="Times New Roman" w:cs="Times New Roman"/>
          <w:sz w:val="24"/>
          <w:szCs w:val="24"/>
        </w:rPr>
        <w:t>complex</w:t>
      </w:r>
      <w:r w:rsidR="00CA5D16" w:rsidRPr="00CA5D16">
        <w:rPr>
          <w:rFonts w:ascii="Times New Roman" w:hAnsi="Times New Roman" w:cs="Times New Roman"/>
          <w:sz w:val="24"/>
          <w:szCs w:val="24"/>
        </w:rPr>
        <w:t xml:space="preserve"> challenges that the </w:t>
      </w:r>
      <w:r w:rsidR="0041610E">
        <w:rPr>
          <w:rFonts w:ascii="Times New Roman" w:hAnsi="Times New Roman" w:cs="Times New Roman"/>
          <w:sz w:val="24"/>
          <w:szCs w:val="24"/>
        </w:rPr>
        <w:t>g</w:t>
      </w:r>
      <w:r w:rsidR="00CA5D16" w:rsidRPr="00CA5D16">
        <w:rPr>
          <w:rFonts w:ascii="Times New Roman" w:hAnsi="Times New Roman" w:cs="Times New Roman"/>
          <w:sz w:val="24"/>
          <w:szCs w:val="24"/>
        </w:rPr>
        <w:t>overnment must face in the last and coming years. These challenges can be in the form of economic chaos, changes in the value of privatization, public services, budget effectiveness and efficiency, limits on tax collections</w:t>
      </w:r>
      <w:r w:rsidR="00DC11E5">
        <w:rPr>
          <w:rFonts w:ascii="Times New Roman" w:hAnsi="Times New Roman" w:cs="Times New Roman"/>
          <w:sz w:val="24"/>
          <w:szCs w:val="24"/>
        </w:rPr>
        <w:t>,</w:t>
      </w:r>
      <w:r w:rsidR="00CA5D16" w:rsidRPr="00CA5D16">
        <w:rPr>
          <w:rFonts w:ascii="Times New Roman" w:hAnsi="Times New Roman" w:cs="Times New Roman"/>
          <w:sz w:val="24"/>
          <w:szCs w:val="24"/>
        </w:rPr>
        <w:t xml:space="preserve"> and demands for community welfare requiring anticipation of government accounting arrangements. This increasing and interrelated turmoil require a serious response from the central and local governments, including budgeting for the public sector.</w:t>
      </w:r>
      <w:r w:rsidRPr="00A40A8E">
        <w:rPr>
          <w:rFonts w:ascii="Times New Roman" w:hAnsi="Times New Roman" w:cs="Times New Roman"/>
          <w:sz w:val="24"/>
          <w:szCs w:val="24"/>
        </w:rPr>
        <w:t xml:space="preserve"> </w:t>
      </w:r>
      <w:r w:rsidR="00BB0A4C" w:rsidRPr="00BB0A4C">
        <w:rPr>
          <w:rFonts w:ascii="Times New Roman" w:hAnsi="Times New Roman" w:cs="Times New Roman"/>
          <w:sz w:val="24"/>
          <w:szCs w:val="24"/>
        </w:rPr>
        <w:t>First, the government must think strategically</w:t>
      </w:r>
      <w:r w:rsidR="00B75DC1">
        <w:rPr>
          <w:rFonts w:ascii="Times New Roman" w:hAnsi="Times New Roman" w:cs="Times New Roman"/>
          <w:sz w:val="24"/>
          <w:szCs w:val="24"/>
        </w:rPr>
        <w:t>,</w:t>
      </w:r>
      <w:r w:rsidR="00BB0A4C" w:rsidRPr="00BB0A4C">
        <w:rPr>
          <w:rFonts w:ascii="Times New Roman" w:hAnsi="Times New Roman" w:cs="Times New Roman"/>
          <w:sz w:val="24"/>
          <w:szCs w:val="24"/>
        </w:rPr>
        <w:t xml:space="preserve"> which has never been done before. Second, the government must translate its inputs into effective strategies for tackling an open environment. Third, the government must develop the rationale needed to lay the groundwork for the adoption and implementation of its strategy. Concretely, it is necessary to harmonize the optimization of PAD and the efficiency of the general allocation of capital expenditures</w:t>
      </w:r>
      <w:r w:rsidR="006A734A">
        <w:rPr>
          <w:rFonts w:ascii="Times New Roman" w:hAnsi="Times New Roman" w:cs="Times New Roman"/>
          <w:sz w:val="24"/>
          <w:szCs w:val="24"/>
        </w:rPr>
        <w:t xml:space="preserve"> (</w:t>
      </w:r>
      <w:proofErr w:type="spellStart"/>
      <w:r w:rsidR="006A734A">
        <w:rPr>
          <w:rFonts w:ascii="Times New Roman" w:hAnsi="Times New Roman" w:cs="Times New Roman"/>
          <w:sz w:val="24"/>
          <w:szCs w:val="24"/>
        </w:rPr>
        <w:t>Talitha</w:t>
      </w:r>
      <w:proofErr w:type="spellEnd"/>
      <w:r w:rsidR="006A734A">
        <w:rPr>
          <w:rFonts w:ascii="Times New Roman" w:hAnsi="Times New Roman" w:cs="Times New Roman"/>
          <w:sz w:val="24"/>
          <w:szCs w:val="24"/>
        </w:rPr>
        <w:t xml:space="preserve"> et al., 2020)</w:t>
      </w:r>
      <w:r w:rsidR="00BB0A4C" w:rsidRPr="00BB0A4C">
        <w:rPr>
          <w:rFonts w:ascii="Times New Roman" w:hAnsi="Times New Roman" w:cs="Times New Roman"/>
          <w:sz w:val="24"/>
          <w:szCs w:val="24"/>
        </w:rPr>
        <w:t>.</w:t>
      </w:r>
    </w:p>
    <w:p w14:paraId="2A220D47" w14:textId="0FFC027D" w:rsidR="00673B23" w:rsidRPr="00673B23" w:rsidRDefault="00673B23" w:rsidP="00673B23">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0008FB" w:rsidRPr="000008FB">
        <w:rPr>
          <w:rFonts w:ascii="Times New Roman" w:hAnsi="Times New Roman" w:cs="Times New Roman"/>
          <w:sz w:val="24"/>
          <w:szCs w:val="24"/>
        </w:rPr>
        <w:t>The form of business carried out by the government is the issuance of Law number 32 of 2004</w:t>
      </w:r>
      <w:r w:rsidR="00B75DC1">
        <w:rPr>
          <w:rFonts w:ascii="Times New Roman" w:hAnsi="Times New Roman" w:cs="Times New Roman"/>
          <w:sz w:val="24"/>
          <w:szCs w:val="24"/>
        </w:rPr>
        <w:t>,</w:t>
      </w:r>
      <w:r w:rsidR="000008FB" w:rsidRPr="000008FB">
        <w:rPr>
          <w:rFonts w:ascii="Times New Roman" w:hAnsi="Times New Roman" w:cs="Times New Roman"/>
          <w:sz w:val="24"/>
          <w:szCs w:val="24"/>
        </w:rPr>
        <w:t xml:space="preserve"> which has been revised into Law number 23 of 2014 concerning regional government, and Law number 33 of 2004</w:t>
      </w:r>
      <w:r w:rsidR="00B75DC1">
        <w:rPr>
          <w:rFonts w:ascii="Times New Roman" w:hAnsi="Times New Roman" w:cs="Times New Roman"/>
          <w:sz w:val="24"/>
          <w:szCs w:val="24"/>
        </w:rPr>
        <w:t>,</w:t>
      </w:r>
      <w:r w:rsidR="000008FB" w:rsidRPr="000008FB">
        <w:rPr>
          <w:rFonts w:ascii="Times New Roman" w:hAnsi="Times New Roman" w:cs="Times New Roman"/>
          <w:sz w:val="24"/>
          <w:szCs w:val="24"/>
        </w:rPr>
        <w:t xml:space="preserve"> which has been </w:t>
      </w:r>
      <w:r w:rsidR="00B75DC1">
        <w:rPr>
          <w:rFonts w:ascii="Times New Roman" w:hAnsi="Times New Roman" w:cs="Times New Roman"/>
          <w:sz w:val="24"/>
          <w:szCs w:val="24"/>
        </w:rPr>
        <w:t>chang</w:t>
      </w:r>
      <w:r w:rsidR="000008FB" w:rsidRPr="000008FB">
        <w:rPr>
          <w:rFonts w:ascii="Times New Roman" w:hAnsi="Times New Roman" w:cs="Times New Roman"/>
          <w:sz w:val="24"/>
          <w:szCs w:val="24"/>
        </w:rPr>
        <w:t>ed into Law number 1 of 2022 concerning Financial Relations between the Central Government and Regional Governments. The law explains the concepts of regional autonomy, accountability</w:t>
      </w:r>
      <w:r w:rsidR="00A51F2A">
        <w:rPr>
          <w:rFonts w:ascii="Times New Roman" w:hAnsi="Times New Roman" w:cs="Times New Roman"/>
          <w:sz w:val="24"/>
          <w:szCs w:val="24"/>
        </w:rPr>
        <w:t>,</w:t>
      </w:r>
      <w:r w:rsidR="000008FB" w:rsidRPr="000008FB">
        <w:rPr>
          <w:rFonts w:ascii="Times New Roman" w:hAnsi="Times New Roman" w:cs="Times New Roman"/>
          <w:sz w:val="24"/>
          <w:szCs w:val="24"/>
        </w:rPr>
        <w:t xml:space="preserve"> and transparency of regional financial management. Based on these laws and regulations, local </w:t>
      </w:r>
      <w:r w:rsidR="000008FB" w:rsidRPr="000008FB">
        <w:rPr>
          <w:rFonts w:ascii="Times New Roman" w:hAnsi="Times New Roman" w:cs="Times New Roman"/>
          <w:sz w:val="24"/>
          <w:szCs w:val="24"/>
        </w:rPr>
        <w:lastRenderedPageBreak/>
        <w:t xml:space="preserve">governments </w:t>
      </w:r>
      <w:r w:rsidR="00A51F2A">
        <w:rPr>
          <w:rFonts w:ascii="Times New Roman" w:hAnsi="Times New Roman" w:cs="Times New Roman"/>
          <w:sz w:val="24"/>
          <w:szCs w:val="24"/>
        </w:rPr>
        <w:t>must</w:t>
      </w:r>
      <w:r w:rsidR="000008FB" w:rsidRPr="000008FB">
        <w:rPr>
          <w:rFonts w:ascii="Times New Roman" w:hAnsi="Times New Roman" w:cs="Times New Roman"/>
          <w:sz w:val="24"/>
          <w:szCs w:val="24"/>
        </w:rPr>
        <w:t xml:space="preserve"> determine the </w:t>
      </w:r>
      <w:r w:rsidR="00A51F2A">
        <w:rPr>
          <w:rFonts w:ascii="Times New Roman" w:hAnsi="Times New Roman" w:cs="Times New Roman"/>
          <w:sz w:val="24"/>
          <w:szCs w:val="24"/>
        </w:rPr>
        <w:t>region’s vision, mission, objectives, strategies, programs, and activities,</w:t>
      </w:r>
      <w:r w:rsidR="000008FB" w:rsidRPr="000008FB">
        <w:rPr>
          <w:rFonts w:ascii="Times New Roman" w:hAnsi="Times New Roman" w:cs="Times New Roman"/>
          <w:sz w:val="24"/>
          <w:szCs w:val="24"/>
        </w:rPr>
        <w:t xml:space="preserve"> which must first obtain approval from the DPRD of each Regency/City</w:t>
      </w:r>
      <w:r w:rsidR="00AB1364">
        <w:rPr>
          <w:rFonts w:ascii="Times New Roman" w:hAnsi="Times New Roman" w:cs="Times New Roman"/>
          <w:sz w:val="24"/>
          <w:szCs w:val="24"/>
        </w:rPr>
        <w:t xml:space="preserve"> (</w:t>
      </w:r>
      <w:proofErr w:type="spellStart"/>
      <w:r w:rsidR="00AB1364">
        <w:rPr>
          <w:rFonts w:ascii="Times New Roman" w:hAnsi="Times New Roman" w:cs="Times New Roman"/>
          <w:sz w:val="24"/>
          <w:szCs w:val="24"/>
        </w:rPr>
        <w:t>Muawanah</w:t>
      </w:r>
      <w:proofErr w:type="spellEnd"/>
      <w:r w:rsidR="00AB1364">
        <w:rPr>
          <w:rFonts w:ascii="Times New Roman" w:hAnsi="Times New Roman" w:cs="Times New Roman"/>
          <w:sz w:val="24"/>
          <w:szCs w:val="24"/>
        </w:rPr>
        <w:t xml:space="preserve"> et al., 2018)</w:t>
      </w:r>
      <w:r w:rsidR="000008FB" w:rsidRPr="000008FB">
        <w:rPr>
          <w:rFonts w:ascii="Times New Roman" w:hAnsi="Times New Roman" w:cs="Times New Roman"/>
          <w:sz w:val="24"/>
          <w:szCs w:val="24"/>
        </w:rPr>
        <w:t>.</w:t>
      </w:r>
    </w:p>
    <w:p w14:paraId="36235F05" w14:textId="68489C6C" w:rsidR="001762F8" w:rsidRDefault="00673B23" w:rsidP="00673B23">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79005A" w:rsidRPr="0079005A">
        <w:rPr>
          <w:rFonts w:ascii="Times New Roman" w:hAnsi="Times New Roman" w:cs="Times New Roman"/>
          <w:sz w:val="24"/>
          <w:szCs w:val="24"/>
        </w:rPr>
        <w:t>A significant shift towards financial management requires the regions to be independent in managing their households with various strategies, allocations</w:t>
      </w:r>
      <w:r w:rsidR="00A51F2A">
        <w:rPr>
          <w:rFonts w:ascii="Times New Roman" w:hAnsi="Times New Roman" w:cs="Times New Roman"/>
          <w:sz w:val="24"/>
          <w:szCs w:val="24"/>
        </w:rPr>
        <w:t>,</w:t>
      </w:r>
      <w:r w:rsidR="0079005A" w:rsidRPr="0079005A">
        <w:rPr>
          <w:rFonts w:ascii="Times New Roman" w:hAnsi="Times New Roman" w:cs="Times New Roman"/>
          <w:sz w:val="24"/>
          <w:szCs w:val="24"/>
        </w:rPr>
        <w:t xml:space="preserve"> and spending priorities. Facts on the ground show that the weakness of planning for the </w:t>
      </w:r>
      <w:r w:rsidR="00A51F2A">
        <w:rPr>
          <w:rFonts w:ascii="Times New Roman" w:hAnsi="Times New Roman" w:cs="Times New Roman"/>
          <w:sz w:val="24"/>
          <w:szCs w:val="24"/>
        </w:rPr>
        <w:t>distribu</w:t>
      </w:r>
      <w:r w:rsidR="0079005A" w:rsidRPr="0079005A">
        <w:rPr>
          <w:rFonts w:ascii="Times New Roman" w:hAnsi="Times New Roman" w:cs="Times New Roman"/>
          <w:sz w:val="24"/>
          <w:szCs w:val="24"/>
        </w:rPr>
        <w:t xml:space="preserve">tion of expenditures leads to inefficiency in government performance. The inefficiency of government performance is due to </w:t>
      </w:r>
      <w:r w:rsidR="00A51F2A">
        <w:rPr>
          <w:rFonts w:ascii="Times New Roman" w:hAnsi="Times New Roman" w:cs="Times New Roman"/>
          <w:sz w:val="24"/>
          <w:szCs w:val="24"/>
        </w:rPr>
        <w:t xml:space="preserve">a </w:t>
      </w:r>
      <w:r w:rsidR="0079005A" w:rsidRPr="0079005A">
        <w:rPr>
          <w:rFonts w:ascii="Times New Roman" w:hAnsi="Times New Roman" w:cs="Times New Roman"/>
          <w:sz w:val="24"/>
          <w:szCs w:val="24"/>
        </w:rPr>
        <w:t>lack of transparency, less correctness, less speed</w:t>
      </w:r>
      <w:r w:rsidR="00A51F2A">
        <w:rPr>
          <w:rFonts w:ascii="Times New Roman" w:hAnsi="Times New Roman" w:cs="Times New Roman"/>
          <w:sz w:val="24"/>
          <w:szCs w:val="24"/>
        </w:rPr>
        <w:t>,</w:t>
      </w:r>
      <w:r w:rsidR="0079005A" w:rsidRPr="0079005A">
        <w:rPr>
          <w:rFonts w:ascii="Times New Roman" w:hAnsi="Times New Roman" w:cs="Times New Roman"/>
          <w:sz w:val="24"/>
          <w:szCs w:val="24"/>
        </w:rPr>
        <w:t xml:space="preserve"> and less accuracy in preparing accountability. This will open the possibility of fraud, deviation, </w:t>
      </w:r>
      <w:proofErr w:type="gramStart"/>
      <w:r w:rsidR="0079005A" w:rsidRPr="0079005A">
        <w:rPr>
          <w:rFonts w:ascii="Times New Roman" w:hAnsi="Times New Roman" w:cs="Times New Roman"/>
          <w:sz w:val="24"/>
          <w:szCs w:val="24"/>
        </w:rPr>
        <w:t>abuse</w:t>
      </w:r>
      <w:proofErr w:type="gramEnd"/>
      <w:r w:rsidR="0079005A" w:rsidRPr="0079005A">
        <w:rPr>
          <w:rFonts w:ascii="Times New Roman" w:hAnsi="Times New Roman" w:cs="Times New Roman"/>
          <w:sz w:val="24"/>
          <w:szCs w:val="24"/>
        </w:rPr>
        <w:t xml:space="preserve"> of power, corruption, collusion, nepotism</w:t>
      </w:r>
      <w:r w:rsidR="00A51F2A">
        <w:rPr>
          <w:rFonts w:ascii="Times New Roman" w:hAnsi="Times New Roman" w:cs="Times New Roman"/>
          <w:sz w:val="24"/>
          <w:szCs w:val="24"/>
        </w:rPr>
        <w:t>,</w:t>
      </w:r>
      <w:r w:rsidR="0079005A" w:rsidRPr="0079005A">
        <w:rPr>
          <w:rFonts w:ascii="Times New Roman" w:hAnsi="Times New Roman" w:cs="Times New Roman"/>
          <w:sz w:val="24"/>
          <w:szCs w:val="24"/>
        </w:rPr>
        <w:t xml:space="preserve"> and other negative actions.</w:t>
      </w:r>
      <w:r w:rsidRPr="00A40A8E">
        <w:rPr>
          <w:rFonts w:ascii="Times New Roman" w:hAnsi="Times New Roman" w:cs="Times New Roman"/>
          <w:sz w:val="24"/>
          <w:szCs w:val="24"/>
        </w:rPr>
        <w:t xml:space="preserve"> </w:t>
      </w:r>
      <w:r w:rsidR="009F7785" w:rsidRPr="009F7785">
        <w:rPr>
          <w:rFonts w:ascii="Times New Roman" w:hAnsi="Times New Roman" w:cs="Times New Roman"/>
          <w:sz w:val="24"/>
          <w:szCs w:val="24"/>
        </w:rPr>
        <w:t>To meet these demands, the government is trying to improve its performance through efforts to improve government management that prioritizes services to the public</w:t>
      </w:r>
      <w:r w:rsidR="008A2E69">
        <w:rPr>
          <w:rFonts w:ascii="Times New Roman" w:hAnsi="Times New Roman" w:cs="Times New Roman"/>
          <w:sz w:val="24"/>
          <w:szCs w:val="24"/>
        </w:rPr>
        <w:t xml:space="preserve"> </w:t>
      </w:r>
      <w:r w:rsidR="006C7522">
        <w:rPr>
          <w:rFonts w:ascii="Times New Roman" w:hAnsi="Times New Roman" w:cs="Times New Roman"/>
          <w:sz w:val="24"/>
          <w:szCs w:val="24"/>
        </w:rPr>
        <w:t>(Chu et al., 2019)</w:t>
      </w:r>
      <w:r w:rsidR="009F7785" w:rsidRPr="009F7785">
        <w:rPr>
          <w:rFonts w:ascii="Times New Roman" w:hAnsi="Times New Roman" w:cs="Times New Roman"/>
          <w:sz w:val="24"/>
          <w:szCs w:val="24"/>
        </w:rPr>
        <w:t xml:space="preserve">. Services to the public can be achieved if all activities carried out by local governments are transparent and accountable. One of the </w:t>
      </w:r>
      <w:r w:rsidR="00741119">
        <w:rPr>
          <w:rFonts w:ascii="Times New Roman" w:hAnsi="Times New Roman" w:cs="Times New Roman"/>
          <w:sz w:val="24"/>
          <w:szCs w:val="24"/>
        </w:rPr>
        <w:t>substantial</w:t>
      </w:r>
      <w:r w:rsidR="009F7785" w:rsidRPr="009F7785">
        <w:rPr>
          <w:rFonts w:ascii="Times New Roman" w:hAnsi="Times New Roman" w:cs="Times New Roman"/>
          <w:sz w:val="24"/>
          <w:szCs w:val="24"/>
        </w:rPr>
        <w:t xml:space="preserve"> efforts to achieve transparency and accountability in regional financial management is </w:t>
      </w:r>
      <w:r w:rsidR="00741119">
        <w:rPr>
          <w:rFonts w:ascii="Times New Roman" w:hAnsi="Times New Roman" w:cs="Times New Roman"/>
          <w:sz w:val="24"/>
          <w:szCs w:val="24"/>
        </w:rPr>
        <w:t>submitting</w:t>
      </w:r>
      <w:r w:rsidR="009F7785" w:rsidRPr="009F7785">
        <w:rPr>
          <w:rFonts w:ascii="Times New Roman" w:hAnsi="Times New Roman" w:cs="Times New Roman"/>
          <w:sz w:val="24"/>
          <w:szCs w:val="24"/>
        </w:rPr>
        <w:t xml:space="preserve"> government financial accountability reports that comply with the principles on time and are prepared </w:t>
      </w:r>
      <w:r w:rsidR="00741119">
        <w:rPr>
          <w:rFonts w:ascii="Times New Roman" w:hAnsi="Times New Roman" w:cs="Times New Roman"/>
          <w:sz w:val="24"/>
          <w:szCs w:val="24"/>
        </w:rPr>
        <w:t>following</w:t>
      </w:r>
      <w:r w:rsidR="009F7785" w:rsidRPr="009F7785">
        <w:rPr>
          <w:rFonts w:ascii="Times New Roman" w:hAnsi="Times New Roman" w:cs="Times New Roman"/>
          <w:sz w:val="24"/>
          <w:szCs w:val="24"/>
        </w:rPr>
        <w:t xml:space="preserve"> Government Accounting Standards (</w:t>
      </w:r>
      <w:r w:rsidR="001762F8" w:rsidRPr="001762F8">
        <w:rPr>
          <w:rFonts w:ascii="Times New Roman" w:hAnsi="Times New Roman" w:cs="Times New Roman"/>
          <w:sz w:val="24"/>
          <w:szCs w:val="24"/>
        </w:rPr>
        <w:t>hereinafter referred to as</w:t>
      </w:r>
      <w:r w:rsidR="001762F8">
        <w:rPr>
          <w:rFonts w:ascii="Times New Roman" w:hAnsi="Times New Roman" w:cs="Times New Roman"/>
          <w:sz w:val="24"/>
          <w:szCs w:val="24"/>
        </w:rPr>
        <w:t xml:space="preserve"> </w:t>
      </w:r>
      <w:r w:rsidR="009F7785" w:rsidRPr="009F7785">
        <w:rPr>
          <w:rFonts w:ascii="Times New Roman" w:hAnsi="Times New Roman" w:cs="Times New Roman"/>
          <w:sz w:val="24"/>
          <w:szCs w:val="24"/>
        </w:rPr>
        <w:t xml:space="preserve">SAP). As has been regulated in Law number 17 of 2003 concerning state finances, which requires the form and content of the accountability report for the implementation of the APBN/APBD to be prepared and presented </w:t>
      </w:r>
      <w:r w:rsidR="00741119">
        <w:rPr>
          <w:rFonts w:ascii="Times New Roman" w:hAnsi="Times New Roman" w:cs="Times New Roman"/>
          <w:sz w:val="24"/>
          <w:szCs w:val="24"/>
        </w:rPr>
        <w:t>following</w:t>
      </w:r>
      <w:r w:rsidR="009F7785" w:rsidRPr="009F7785">
        <w:rPr>
          <w:rFonts w:ascii="Times New Roman" w:hAnsi="Times New Roman" w:cs="Times New Roman"/>
          <w:sz w:val="24"/>
          <w:szCs w:val="24"/>
        </w:rPr>
        <w:t xml:space="preserve"> SAP</w:t>
      </w:r>
      <w:r w:rsidR="001F2AA6">
        <w:rPr>
          <w:rFonts w:ascii="Times New Roman" w:hAnsi="Times New Roman" w:cs="Times New Roman"/>
          <w:sz w:val="24"/>
          <w:szCs w:val="24"/>
        </w:rPr>
        <w:t xml:space="preserve"> (</w:t>
      </w:r>
      <w:proofErr w:type="spellStart"/>
      <w:r w:rsidR="001F2AA6">
        <w:rPr>
          <w:rFonts w:ascii="Times New Roman" w:hAnsi="Times New Roman" w:cs="Times New Roman"/>
          <w:sz w:val="24"/>
          <w:szCs w:val="24"/>
        </w:rPr>
        <w:t>Masuku</w:t>
      </w:r>
      <w:proofErr w:type="spellEnd"/>
      <w:r w:rsidR="001F2AA6">
        <w:rPr>
          <w:rFonts w:ascii="Times New Roman" w:hAnsi="Times New Roman" w:cs="Times New Roman"/>
          <w:sz w:val="24"/>
          <w:szCs w:val="24"/>
        </w:rPr>
        <w:t xml:space="preserve"> &amp; </w:t>
      </w:r>
      <w:proofErr w:type="spellStart"/>
      <w:r w:rsidR="001F2AA6">
        <w:rPr>
          <w:rFonts w:ascii="Times New Roman" w:hAnsi="Times New Roman" w:cs="Times New Roman"/>
          <w:sz w:val="24"/>
          <w:szCs w:val="24"/>
        </w:rPr>
        <w:t>Jili</w:t>
      </w:r>
      <w:proofErr w:type="spellEnd"/>
      <w:r w:rsidR="001F2AA6">
        <w:rPr>
          <w:rFonts w:ascii="Times New Roman" w:hAnsi="Times New Roman" w:cs="Times New Roman"/>
          <w:sz w:val="24"/>
          <w:szCs w:val="24"/>
        </w:rPr>
        <w:t>, 2019)</w:t>
      </w:r>
      <w:r w:rsidR="009F7785" w:rsidRPr="009F7785">
        <w:rPr>
          <w:rFonts w:ascii="Times New Roman" w:hAnsi="Times New Roman" w:cs="Times New Roman"/>
          <w:sz w:val="24"/>
          <w:szCs w:val="24"/>
        </w:rPr>
        <w:t>.</w:t>
      </w:r>
    </w:p>
    <w:p w14:paraId="70B2CD5C" w14:textId="77777777" w:rsidR="001762F8" w:rsidRDefault="001762F8" w:rsidP="00673B23">
      <w:pPr>
        <w:spacing w:after="0" w:line="240" w:lineRule="auto"/>
        <w:jc w:val="both"/>
        <w:rPr>
          <w:rFonts w:ascii="Times New Roman" w:hAnsi="Times New Roman" w:cs="Times New Roman"/>
          <w:sz w:val="24"/>
          <w:szCs w:val="24"/>
        </w:rPr>
      </w:pPr>
    </w:p>
    <w:p w14:paraId="167D3A16" w14:textId="399AE156" w:rsidR="001762F8" w:rsidRDefault="001762F8" w:rsidP="001762F8">
      <w:pPr>
        <w:pStyle w:val="ListParagraph"/>
        <w:numPr>
          <w:ilvl w:val="0"/>
          <w:numId w:val="5"/>
        </w:numPr>
        <w:spacing w:after="0" w:line="240" w:lineRule="auto"/>
        <w:jc w:val="both"/>
        <w:rPr>
          <w:rFonts w:ascii="Times New Roman" w:hAnsi="Times New Roman" w:cs="Times New Roman"/>
          <w:b/>
          <w:sz w:val="24"/>
          <w:szCs w:val="24"/>
        </w:rPr>
      </w:pPr>
      <w:r w:rsidRPr="001762F8">
        <w:rPr>
          <w:rFonts w:ascii="Times New Roman" w:hAnsi="Times New Roman" w:cs="Times New Roman"/>
          <w:b/>
          <w:sz w:val="24"/>
          <w:szCs w:val="24"/>
        </w:rPr>
        <w:t>Research Theory Framework</w:t>
      </w:r>
    </w:p>
    <w:p w14:paraId="2FA2126F" w14:textId="56B232DA" w:rsidR="001762F8" w:rsidRDefault="001762F8" w:rsidP="001762F8">
      <w:pPr>
        <w:spacing w:after="0" w:line="240" w:lineRule="auto"/>
        <w:ind w:firstLine="709"/>
        <w:jc w:val="both"/>
        <w:rPr>
          <w:rFonts w:ascii="Times New Roman" w:eastAsia="MS Mincho" w:hAnsi="Times New Roman" w:cs="Arial"/>
          <w:sz w:val="24"/>
          <w:szCs w:val="24"/>
        </w:rPr>
      </w:pPr>
      <w:r w:rsidRPr="001762F8">
        <w:rPr>
          <w:rFonts w:ascii="Times New Roman" w:eastAsia="MS Mincho" w:hAnsi="Times New Roman" w:cs="Arial"/>
          <w:sz w:val="24"/>
          <w:szCs w:val="24"/>
        </w:rPr>
        <w:t>Conceptually, public administration as a discipline that studies the governance of governmental activities in a country within the scope of organized government agencies or institutions, is driven by human resources. While in the implementation process there are policies, management, control and management processes and provide services to the community. The locus of public administration itself is the public interest (public interest) and public affairs, while the focus of public administration is organization and management. Then in the management aspect there is a Supervision function which is one of the important managerial/control functions in the organizational environment as an error checker, deficiencies that hinder organizational activities.</w:t>
      </w:r>
    </w:p>
    <w:p w14:paraId="12AB6744" w14:textId="5B1D5AFB" w:rsidR="001762F8" w:rsidRDefault="001762F8" w:rsidP="001762F8">
      <w:pPr>
        <w:spacing w:after="0" w:line="240" w:lineRule="auto"/>
        <w:ind w:firstLine="709"/>
        <w:jc w:val="both"/>
        <w:rPr>
          <w:rFonts w:ascii="Times New Roman" w:eastAsia="MS Mincho" w:hAnsi="Times New Roman" w:cs="Arial"/>
          <w:sz w:val="24"/>
          <w:szCs w:val="24"/>
        </w:rPr>
      </w:pPr>
      <w:r w:rsidRPr="001762F8">
        <w:rPr>
          <w:rFonts w:ascii="Times New Roman" w:eastAsia="MS Mincho" w:hAnsi="Times New Roman" w:cs="Arial"/>
          <w:sz w:val="24"/>
          <w:szCs w:val="24"/>
        </w:rPr>
        <w:t>The relationship between the general theoretical basis (Grand Theory), namely Public Administration (Public Administration) which has links with the middle-Range Theory (Middle-Range Theory) Public Policy. The intermediate theory is none other than the scientific parent of the applied theory used in this study, namely the Regional Finance Implementation Strategy. Correspondence between the general theory and the intermediate theory, as well as the relationship with variables in application theory. In general terms, this research includes several fundamental discussions of governance, namely theoretically placing public administration in a grand theory, public policy as a middle-range theory, and the implementation of regional financial policy as operational theory, ill</w:t>
      </w:r>
      <w:r>
        <w:rPr>
          <w:rFonts w:ascii="Times New Roman" w:eastAsia="MS Mincho" w:hAnsi="Times New Roman" w:cs="Arial"/>
          <w:sz w:val="24"/>
          <w:szCs w:val="24"/>
        </w:rPr>
        <w:t>ustrated in Figure 1 as follows</w:t>
      </w:r>
      <w:r w:rsidRPr="001762F8">
        <w:rPr>
          <w:rFonts w:ascii="Times New Roman" w:eastAsia="MS Mincho" w:hAnsi="Times New Roman" w:cs="Arial"/>
          <w:sz w:val="24"/>
          <w:szCs w:val="24"/>
        </w:rPr>
        <w:t>:</w:t>
      </w:r>
    </w:p>
    <w:p w14:paraId="47A6725B" w14:textId="45D8C5D2" w:rsidR="001762F8" w:rsidRDefault="001762F8" w:rsidP="001762F8">
      <w:pPr>
        <w:pStyle w:val="ListParagraph"/>
        <w:spacing w:after="0" w:line="240" w:lineRule="auto"/>
        <w:ind w:left="709"/>
        <w:jc w:val="center"/>
        <w:rPr>
          <w:rFonts w:ascii="Times New Roman" w:hAnsi="Times New Roman" w:cs="Times New Roman"/>
          <w:b/>
          <w:sz w:val="24"/>
          <w:szCs w:val="24"/>
        </w:rPr>
      </w:pPr>
      <w:r>
        <w:rPr>
          <w:noProof/>
        </w:rPr>
        <w:lastRenderedPageBreak/>
        <w:drawing>
          <wp:inline distT="0" distB="0" distL="0" distR="0" wp14:anchorId="2829DD6F" wp14:editId="25F00B23">
            <wp:extent cx="3237548" cy="18859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531" t="29270" r="35506" b="34520"/>
                    <a:stretch/>
                  </pic:blipFill>
                  <pic:spPr bwMode="auto">
                    <a:xfrm>
                      <a:off x="0" y="0"/>
                      <a:ext cx="3240899" cy="1887902"/>
                    </a:xfrm>
                    <a:prstGeom prst="rect">
                      <a:avLst/>
                    </a:prstGeom>
                    <a:ln>
                      <a:noFill/>
                    </a:ln>
                    <a:extLst>
                      <a:ext uri="{53640926-AAD7-44D8-BBD7-CCE9431645EC}">
                        <a14:shadowObscured xmlns:a14="http://schemas.microsoft.com/office/drawing/2010/main"/>
                      </a:ext>
                    </a:extLst>
                  </pic:spPr>
                </pic:pic>
              </a:graphicData>
            </a:graphic>
          </wp:inline>
        </w:drawing>
      </w:r>
    </w:p>
    <w:p w14:paraId="04E8165C" w14:textId="079899D7" w:rsidR="001762F8" w:rsidRPr="001762F8" w:rsidRDefault="001762F8" w:rsidP="001762F8">
      <w:pPr>
        <w:pStyle w:val="ListParagraph"/>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Figure 1. </w:t>
      </w:r>
      <w:r w:rsidRPr="001762F8">
        <w:rPr>
          <w:rFonts w:ascii="Times New Roman" w:eastAsia="Times New Roman" w:hAnsi="Times New Roman" w:cs="Times New Roman"/>
          <w:b/>
          <w:bCs/>
          <w:sz w:val="24"/>
          <w:szCs w:val="24"/>
          <w:lang w:eastAsia="ja-JP"/>
        </w:rPr>
        <w:t>Related Theory Schematic</w:t>
      </w:r>
    </w:p>
    <w:p w14:paraId="03B12C7E" w14:textId="77777777" w:rsidR="001762F8" w:rsidRDefault="001762F8" w:rsidP="001762F8">
      <w:pPr>
        <w:spacing w:after="0" w:line="240" w:lineRule="auto"/>
        <w:ind w:firstLine="709"/>
        <w:jc w:val="both"/>
        <w:rPr>
          <w:rFonts w:ascii="Times New Roman" w:eastAsia="MS Mincho" w:hAnsi="Times New Roman" w:cs="Arial"/>
          <w:sz w:val="24"/>
          <w:szCs w:val="24"/>
        </w:rPr>
      </w:pPr>
    </w:p>
    <w:p w14:paraId="0946881D" w14:textId="2B02F74B" w:rsidR="001762F8" w:rsidRPr="001762F8" w:rsidRDefault="001762F8" w:rsidP="001762F8">
      <w:pPr>
        <w:spacing w:after="0" w:line="240" w:lineRule="auto"/>
        <w:ind w:firstLine="709"/>
        <w:jc w:val="both"/>
        <w:rPr>
          <w:rFonts w:ascii="Times New Roman" w:eastAsia="MS Mincho" w:hAnsi="Times New Roman" w:cs="Arial"/>
          <w:sz w:val="24"/>
          <w:szCs w:val="24"/>
        </w:rPr>
      </w:pPr>
      <w:r w:rsidRPr="001762F8">
        <w:rPr>
          <w:rFonts w:ascii="Times New Roman" w:eastAsia="MS Mincho" w:hAnsi="Times New Roman" w:cs="Arial"/>
          <w:sz w:val="24"/>
          <w:szCs w:val="24"/>
        </w:rPr>
        <w:t>Grand Theory Nicholas Henry (1995) defines public administration as a complex combination of theory and practice, with the aim of promoting an understanding of government in relation to the people it governs, and also encouraging public policy to be more responsive to social needs. In other words, public administration also encourages management practices to be carried out with effectiveness, efficiency and better meet the needs of the community.</w:t>
      </w:r>
    </w:p>
    <w:p w14:paraId="71E07BCD" w14:textId="53B6E91D" w:rsidR="001762F8" w:rsidRPr="001762F8" w:rsidRDefault="001762F8" w:rsidP="001762F8">
      <w:pPr>
        <w:spacing w:after="0" w:line="240" w:lineRule="auto"/>
        <w:ind w:firstLine="709"/>
        <w:jc w:val="both"/>
        <w:rPr>
          <w:rFonts w:ascii="Times New Roman" w:eastAsia="MS Mincho" w:hAnsi="Times New Roman" w:cs="Arial"/>
          <w:sz w:val="24"/>
          <w:szCs w:val="24"/>
        </w:rPr>
      </w:pPr>
      <w:r w:rsidRPr="001762F8">
        <w:rPr>
          <w:rFonts w:ascii="Times New Roman" w:eastAsia="MS Mincho" w:hAnsi="Times New Roman" w:cs="Arial"/>
          <w:sz w:val="24"/>
          <w:szCs w:val="24"/>
        </w:rPr>
        <w:t>Middle Range Theory used by Chandler and Plano's (1988) public policy theory is the strategic use of existing resources to solve public or government problems. In this case, the government utilizes various instruments it has to address public problems. Even considers that public policy is a form of continuous investment by the government for the benefit of powerless people in society so that they can liv</w:t>
      </w:r>
      <w:r>
        <w:rPr>
          <w:rFonts w:ascii="Times New Roman" w:eastAsia="MS Mincho" w:hAnsi="Times New Roman" w:cs="Arial"/>
          <w:sz w:val="24"/>
          <w:szCs w:val="24"/>
        </w:rPr>
        <w:t>e and participate in government</w:t>
      </w:r>
      <w:r w:rsidRPr="001762F8">
        <w:rPr>
          <w:rFonts w:ascii="Times New Roman" w:eastAsia="MS Mincho" w:hAnsi="Times New Roman" w:cs="Arial"/>
          <w:sz w:val="24"/>
          <w:szCs w:val="24"/>
        </w:rPr>
        <w:t>.</w:t>
      </w:r>
    </w:p>
    <w:p w14:paraId="5E8DDF02" w14:textId="20647BC7" w:rsidR="001762F8" w:rsidRPr="001762F8" w:rsidRDefault="001762F8" w:rsidP="001762F8">
      <w:pPr>
        <w:spacing w:after="0" w:line="240" w:lineRule="auto"/>
        <w:ind w:firstLine="709"/>
        <w:jc w:val="both"/>
        <w:rPr>
          <w:rFonts w:ascii="Times New Roman" w:eastAsia="MS Mincho" w:hAnsi="Times New Roman" w:cs="Arial"/>
          <w:sz w:val="24"/>
          <w:szCs w:val="24"/>
        </w:rPr>
      </w:pPr>
      <w:r w:rsidRPr="001762F8">
        <w:rPr>
          <w:rFonts w:ascii="Times New Roman" w:eastAsia="MS Mincho" w:hAnsi="Times New Roman" w:cs="Arial"/>
          <w:sz w:val="24"/>
          <w:szCs w:val="24"/>
        </w:rPr>
        <w:t xml:space="preserve">The applied theory used is </w:t>
      </w:r>
      <w:proofErr w:type="spellStart"/>
      <w:r w:rsidRPr="001762F8">
        <w:rPr>
          <w:rFonts w:ascii="Times New Roman" w:eastAsia="MS Mincho" w:hAnsi="Times New Roman" w:cs="Arial"/>
          <w:sz w:val="24"/>
          <w:szCs w:val="24"/>
        </w:rPr>
        <w:t>Mazmanian</w:t>
      </w:r>
      <w:proofErr w:type="spellEnd"/>
      <w:r w:rsidRPr="001762F8">
        <w:rPr>
          <w:rFonts w:ascii="Times New Roman" w:eastAsia="MS Mincho" w:hAnsi="Times New Roman" w:cs="Arial"/>
          <w:sz w:val="24"/>
          <w:szCs w:val="24"/>
        </w:rPr>
        <w:t xml:space="preserve"> &amp; Sabatier Policy Implementation (</w:t>
      </w:r>
      <w:proofErr w:type="spellStart"/>
      <w:r w:rsidRPr="001762F8">
        <w:rPr>
          <w:rFonts w:ascii="Times New Roman" w:eastAsia="MS Mincho" w:hAnsi="Times New Roman" w:cs="Arial"/>
          <w:sz w:val="24"/>
          <w:szCs w:val="24"/>
        </w:rPr>
        <w:t>Subarsono</w:t>
      </w:r>
      <w:proofErr w:type="spellEnd"/>
      <w:r w:rsidRPr="001762F8">
        <w:rPr>
          <w:rFonts w:ascii="Times New Roman" w:eastAsia="MS Mincho" w:hAnsi="Times New Roman" w:cs="Arial"/>
          <w:sz w:val="24"/>
          <w:szCs w:val="24"/>
        </w:rPr>
        <w:t>, 2015). Which explains that there are three groups of variables that affect the success of implementation, namely: (1) the characteristics of the problem (tractability of the problem); (2) Characteristics of policies/laws (ability of statute to structure implementation); (3) Environmental variables (</w:t>
      </w:r>
      <w:proofErr w:type="spellStart"/>
      <w:r w:rsidRPr="001762F8">
        <w:rPr>
          <w:rFonts w:ascii="Times New Roman" w:eastAsia="MS Mincho" w:hAnsi="Times New Roman" w:cs="Arial"/>
          <w:sz w:val="24"/>
          <w:szCs w:val="24"/>
        </w:rPr>
        <w:t>nonstatutory</w:t>
      </w:r>
      <w:proofErr w:type="spellEnd"/>
      <w:r w:rsidRPr="001762F8">
        <w:rPr>
          <w:rFonts w:ascii="Times New Roman" w:eastAsia="MS Mincho" w:hAnsi="Times New Roman" w:cs="Arial"/>
          <w:sz w:val="24"/>
          <w:szCs w:val="24"/>
        </w:rPr>
        <w:t xml:space="preserve"> variables affecting implementation). Variable Characteristics of the Problem: (1) The level of technical diffic</w:t>
      </w:r>
      <w:r w:rsidR="00B97875">
        <w:rPr>
          <w:rFonts w:ascii="Times New Roman" w:eastAsia="MS Mincho" w:hAnsi="Times New Roman" w:cs="Arial"/>
          <w:sz w:val="24"/>
          <w:szCs w:val="24"/>
        </w:rPr>
        <w:t>ulty of the problem in question;</w:t>
      </w:r>
      <w:r w:rsidRPr="001762F8">
        <w:rPr>
          <w:rFonts w:ascii="Times New Roman" w:eastAsia="MS Mincho" w:hAnsi="Times New Roman" w:cs="Arial"/>
          <w:sz w:val="24"/>
          <w:szCs w:val="24"/>
        </w:rPr>
        <w:t xml:space="preserve"> (2) The level o</w:t>
      </w:r>
      <w:r w:rsidR="00B97875">
        <w:rPr>
          <w:rFonts w:ascii="Times New Roman" w:eastAsia="MS Mincho" w:hAnsi="Times New Roman" w:cs="Arial"/>
          <w:sz w:val="24"/>
          <w:szCs w:val="24"/>
        </w:rPr>
        <w:t>f plurality of the target group;</w:t>
      </w:r>
      <w:r w:rsidRPr="001762F8">
        <w:rPr>
          <w:rFonts w:ascii="Times New Roman" w:eastAsia="MS Mincho" w:hAnsi="Times New Roman" w:cs="Arial"/>
          <w:sz w:val="24"/>
          <w:szCs w:val="24"/>
        </w:rPr>
        <w:t xml:space="preserve"> (3) The proportion of the target group to the total population</w:t>
      </w:r>
      <w:r w:rsidR="00B97875">
        <w:rPr>
          <w:rFonts w:ascii="Times New Roman" w:eastAsia="MS Mincho" w:hAnsi="Times New Roman" w:cs="Arial"/>
          <w:sz w:val="24"/>
          <w:szCs w:val="24"/>
        </w:rPr>
        <w:t>;</w:t>
      </w:r>
      <w:r w:rsidRPr="001762F8">
        <w:rPr>
          <w:rFonts w:ascii="Times New Roman" w:eastAsia="MS Mincho" w:hAnsi="Times New Roman" w:cs="Arial"/>
          <w:sz w:val="24"/>
          <w:szCs w:val="24"/>
        </w:rPr>
        <w:t xml:space="preserve"> (4) The scope of the expected behavior change. Variables of Policy Characteristics: (1) Clarity of policy content</w:t>
      </w:r>
      <w:r w:rsidR="00B97875">
        <w:rPr>
          <w:rFonts w:ascii="Times New Roman" w:eastAsia="MS Mincho" w:hAnsi="Times New Roman" w:cs="Arial"/>
          <w:sz w:val="24"/>
          <w:szCs w:val="24"/>
        </w:rPr>
        <w:t>;</w:t>
      </w:r>
      <w:r w:rsidRPr="001762F8">
        <w:rPr>
          <w:rFonts w:ascii="Times New Roman" w:eastAsia="MS Mincho" w:hAnsi="Times New Roman" w:cs="Arial"/>
          <w:sz w:val="24"/>
          <w:szCs w:val="24"/>
        </w:rPr>
        <w:t xml:space="preserve"> (2) How far the policy has theoretical support</w:t>
      </w:r>
      <w:r w:rsidR="00B97875">
        <w:rPr>
          <w:rFonts w:ascii="Times New Roman" w:eastAsia="MS Mincho" w:hAnsi="Times New Roman" w:cs="Arial"/>
          <w:sz w:val="24"/>
          <w:szCs w:val="24"/>
        </w:rPr>
        <w:t>;</w:t>
      </w:r>
      <w:r w:rsidRPr="001762F8">
        <w:rPr>
          <w:rFonts w:ascii="Times New Roman" w:eastAsia="MS Mincho" w:hAnsi="Times New Roman" w:cs="Arial"/>
          <w:sz w:val="24"/>
          <w:szCs w:val="24"/>
        </w:rPr>
        <w:t xml:space="preserve"> (3) The amount of financial resource allocation for the policy</w:t>
      </w:r>
      <w:r w:rsidR="00B97875">
        <w:rPr>
          <w:rFonts w:ascii="Times New Roman" w:eastAsia="MS Mincho" w:hAnsi="Times New Roman" w:cs="Arial"/>
          <w:sz w:val="24"/>
          <w:szCs w:val="24"/>
        </w:rPr>
        <w:t>;</w:t>
      </w:r>
      <w:r w:rsidRPr="001762F8">
        <w:rPr>
          <w:rFonts w:ascii="Times New Roman" w:eastAsia="MS Mincho" w:hAnsi="Times New Roman" w:cs="Arial"/>
          <w:sz w:val="24"/>
          <w:szCs w:val="24"/>
        </w:rPr>
        <w:t xml:space="preserve"> (4) How much is there linkage and support between implementing agencies</w:t>
      </w:r>
      <w:r w:rsidR="00B97875">
        <w:rPr>
          <w:rFonts w:ascii="Times New Roman" w:eastAsia="MS Mincho" w:hAnsi="Times New Roman" w:cs="Arial"/>
          <w:sz w:val="24"/>
          <w:szCs w:val="24"/>
        </w:rPr>
        <w:t>;</w:t>
      </w:r>
      <w:r w:rsidRPr="001762F8">
        <w:rPr>
          <w:rFonts w:ascii="Times New Roman" w:eastAsia="MS Mincho" w:hAnsi="Times New Roman" w:cs="Arial"/>
          <w:sz w:val="24"/>
          <w:szCs w:val="24"/>
        </w:rPr>
        <w:t xml:space="preserve"> (5) Clarity and consistency of the rules is in the implementing agency</w:t>
      </w:r>
      <w:r w:rsidR="00B97875">
        <w:rPr>
          <w:rFonts w:ascii="Times New Roman" w:eastAsia="MS Mincho" w:hAnsi="Times New Roman" w:cs="Arial"/>
          <w:sz w:val="24"/>
          <w:szCs w:val="24"/>
        </w:rPr>
        <w:t>;</w:t>
      </w:r>
      <w:r w:rsidRPr="001762F8">
        <w:rPr>
          <w:rFonts w:ascii="Times New Roman" w:eastAsia="MS Mincho" w:hAnsi="Times New Roman" w:cs="Arial"/>
          <w:sz w:val="24"/>
          <w:szCs w:val="24"/>
        </w:rPr>
        <w:t xml:space="preserve"> (6) The level of commitment of the apparatus to the policy objectives</w:t>
      </w:r>
      <w:r w:rsidR="00B97875">
        <w:rPr>
          <w:rFonts w:ascii="Times New Roman" w:eastAsia="MS Mincho" w:hAnsi="Times New Roman" w:cs="Arial"/>
          <w:sz w:val="24"/>
          <w:szCs w:val="24"/>
        </w:rPr>
        <w:t>;</w:t>
      </w:r>
      <w:r w:rsidRPr="001762F8">
        <w:rPr>
          <w:rFonts w:ascii="Times New Roman" w:eastAsia="MS Mincho" w:hAnsi="Times New Roman" w:cs="Arial"/>
          <w:sz w:val="24"/>
          <w:szCs w:val="24"/>
        </w:rPr>
        <w:t xml:space="preserve"> (7) How broad is the access of outside groups to participate in policy implementation. Policy Environment Variables: (1) Socio-economic conditions of the community and the level of technological progress (2) Public support for policies (3) Attitudes from constituent groups (4) Level of commitment and skills of officials and implementers.</w:t>
      </w:r>
    </w:p>
    <w:p w14:paraId="4BF9885B" w14:textId="3EF0F921" w:rsidR="00673B23" w:rsidRPr="00A40A8E" w:rsidRDefault="00673B23" w:rsidP="00673B23">
      <w:pPr>
        <w:spacing w:after="0" w:line="240" w:lineRule="auto"/>
        <w:jc w:val="both"/>
        <w:rPr>
          <w:rFonts w:ascii="Times New Roman" w:hAnsi="Times New Roman" w:cs="Times New Roman"/>
          <w:sz w:val="24"/>
          <w:szCs w:val="24"/>
        </w:rPr>
      </w:pPr>
    </w:p>
    <w:p w14:paraId="2FC3FAD7" w14:textId="32542821" w:rsidR="00673B23" w:rsidRPr="00560DEE" w:rsidRDefault="00702635" w:rsidP="00CA3897">
      <w:pPr>
        <w:pStyle w:val="ListParagraph"/>
        <w:numPr>
          <w:ilvl w:val="0"/>
          <w:numId w:val="4"/>
        </w:numPr>
        <w:spacing w:after="0" w:line="240" w:lineRule="auto"/>
        <w:ind w:hanging="720"/>
        <w:jc w:val="both"/>
        <w:rPr>
          <w:rFonts w:ascii="Times New Roman" w:hAnsi="Times New Roman" w:cs="Times New Roman"/>
          <w:b/>
          <w:bCs/>
          <w:sz w:val="24"/>
          <w:szCs w:val="24"/>
        </w:rPr>
      </w:pPr>
      <w:r w:rsidRPr="00CA3897">
        <w:rPr>
          <w:rFonts w:ascii="Times New Roman" w:hAnsi="Times New Roman" w:cs="Times New Roman"/>
          <w:b/>
          <w:sz w:val="24"/>
          <w:szCs w:val="24"/>
        </w:rPr>
        <w:t>METHOD</w:t>
      </w:r>
    </w:p>
    <w:p w14:paraId="2895DE55" w14:textId="0D374A52" w:rsidR="00673B23" w:rsidRPr="00A40A8E" w:rsidRDefault="00083EF5" w:rsidP="00673B23">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863631" w:rsidRPr="00863631">
        <w:rPr>
          <w:rFonts w:ascii="Times New Roman" w:hAnsi="Times New Roman" w:cs="Times New Roman"/>
          <w:sz w:val="24"/>
          <w:szCs w:val="24"/>
        </w:rPr>
        <w:t xml:space="preserve">This research will be carried out using mixed methods. This method is used to </w:t>
      </w:r>
      <w:r w:rsidR="00741119">
        <w:rPr>
          <w:rFonts w:ascii="Times New Roman" w:hAnsi="Times New Roman" w:cs="Times New Roman"/>
          <w:sz w:val="24"/>
          <w:szCs w:val="24"/>
        </w:rPr>
        <w:t>understand a problem in this research better</w:t>
      </w:r>
      <w:r w:rsidR="00863631" w:rsidRPr="00863631">
        <w:rPr>
          <w:rFonts w:ascii="Times New Roman" w:hAnsi="Times New Roman" w:cs="Times New Roman"/>
          <w:sz w:val="24"/>
          <w:szCs w:val="24"/>
        </w:rPr>
        <w:t xml:space="preserve">. The data used in this study were obtained from qualitative observations, </w:t>
      </w:r>
      <w:r w:rsidR="00741119">
        <w:rPr>
          <w:rFonts w:ascii="Times New Roman" w:hAnsi="Times New Roman" w:cs="Times New Roman"/>
          <w:sz w:val="24"/>
          <w:szCs w:val="24"/>
        </w:rPr>
        <w:t>questionnaires,</w:t>
      </w:r>
      <w:r w:rsidR="00863631" w:rsidRPr="00863631">
        <w:rPr>
          <w:rFonts w:ascii="Times New Roman" w:hAnsi="Times New Roman" w:cs="Times New Roman"/>
          <w:sz w:val="24"/>
          <w:szCs w:val="24"/>
        </w:rPr>
        <w:t xml:space="preserve"> interviews, literature studies</w:t>
      </w:r>
      <w:r w:rsidR="00273FEA">
        <w:rPr>
          <w:rFonts w:ascii="Times New Roman" w:hAnsi="Times New Roman" w:cs="Times New Roman"/>
          <w:sz w:val="24"/>
          <w:szCs w:val="24"/>
        </w:rPr>
        <w:t>,</w:t>
      </w:r>
      <w:r w:rsidR="00863631" w:rsidRPr="00863631">
        <w:rPr>
          <w:rFonts w:ascii="Times New Roman" w:hAnsi="Times New Roman" w:cs="Times New Roman"/>
          <w:sz w:val="24"/>
          <w:szCs w:val="24"/>
        </w:rPr>
        <w:t xml:space="preserve"> and analysis of APBD </w:t>
      </w:r>
      <w:r w:rsidR="00863631" w:rsidRPr="00863631">
        <w:rPr>
          <w:rFonts w:ascii="Times New Roman" w:hAnsi="Times New Roman" w:cs="Times New Roman"/>
          <w:sz w:val="24"/>
          <w:szCs w:val="24"/>
        </w:rPr>
        <w:lastRenderedPageBreak/>
        <w:t>financial ratios by comparing the results achieved from one period to the previous period. After the research data has been successfully collected, then the data will then be analyzed by the researcher so that the results to be achieved can be found.</w:t>
      </w:r>
    </w:p>
    <w:p w14:paraId="77938546" w14:textId="4DFCF365" w:rsidR="004C45FB" w:rsidRPr="00A40A8E" w:rsidRDefault="004C45FB" w:rsidP="004173A5">
      <w:pPr>
        <w:spacing w:after="0" w:line="240" w:lineRule="auto"/>
        <w:jc w:val="both"/>
        <w:rPr>
          <w:rFonts w:ascii="Times New Roman" w:hAnsi="Times New Roman" w:cs="Times New Roman"/>
          <w:sz w:val="24"/>
          <w:szCs w:val="24"/>
        </w:rPr>
      </w:pPr>
    </w:p>
    <w:p w14:paraId="7C123A29" w14:textId="624E3A3E" w:rsidR="005A1197" w:rsidRPr="00A40A8E" w:rsidRDefault="005A1197" w:rsidP="004173A5">
      <w:pPr>
        <w:spacing w:after="0" w:line="240" w:lineRule="auto"/>
        <w:jc w:val="both"/>
        <w:rPr>
          <w:rFonts w:ascii="Times New Roman" w:hAnsi="Times New Roman" w:cs="Times New Roman"/>
          <w:sz w:val="24"/>
          <w:szCs w:val="24"/>
        </w:rPr>
      </w:pPr>
    </w:p>
    <w:p w14:paraId="6E1D4665" w14:textId="25D58A53" w:rsidR="005A1197" w:rsidRPr="002631B3" w:rsidRDefault="005A1197" w:rsidP="002631B3">
      <w:pPr>
        <w:pStyle w:val="ListParagraph"/>
        <w:numPr>
          <w:ilvl w:val="0"/>
          <w:numId w:val="4"/>
        </w:numPr>
        <w:spacing w:after="0" w:line="240" w:lineRule="auto"/>
        <w:ind w:hanging="720"/>
        <w:jc w:val="both"/>
        <w:rPr>
          <w:rFonts w:ascii="Times New Roman" w:hAnsi="Times New Roman" w:cs="Times New Roman"/>
          <w:b/>
          <w:sz w:val="24"/>
          <w:szCs w:val="24"/>
        </w:rPr>
      </w:pPr>
      <w:r w:rsidRPr="002631B3">
        <w:rPr>
          <w:rFonts w:ascii="Times New Roman" w:hAnsi="Times New Roman" w:cs="Times New Roman"/>
          <w:b/>
          <w:sz w:val="24"/>
          <w:szCs w:val="24"/>
        </w:rPr>
        <w:t>RESULT AND DISCUSSION</w:t>
      </w:r>
    </w:p>
    <w:p w14:paraId="0C2858D0" w14:textId="33918220" w:rsidR="005A1197" w:rsidRPr="00BA6B63" w:rsidRDefault="00273EAF" w:rsidP="00BA6B63">
      <w:pPr>
        <w:pStyle w:val="ListParagraph"/>
        <w:numPr>
          <w:ilvl w:val="0"/>
          <w:numId w:val="7"/>
        </w:numPr>
        <w:spacing w:after="0" w:line="240" w:lineRule="auto"/>
        <w:jc w:val="both"/>
        <w:rPr>
          <w:rFonts w:ascii="Times New Roman" w:hAnsi="Times New Roman" w:cs="Times New Roman"/>
          <w:b/>
          <w:bCs/>
          <w:sz w:val="24"/>
          <w:szCs w:val="24"/>
        </w:rPr>
      </w:pPr>
      <w:r w:rsidRPr="00BA6B63">
        <w:rPr>
          <w:rFonts w:ascii="Times New Roman" w:hAnsi="Times New Roman" w:cs="Times New Roman"/>
          <w:b/>
          <w:bCs/>
          <w:sz w:val="24"/>
          <w:szCs w:val="24"/>
        </w:rPr>
        <w:t>Analysis Interpretation Results</w:t>
      </w:r>
    </w:p>
    <w:p w14:paraId="5AEFD2DF" w14:textId="7EE3CC85" w:rsidR="004173A5" w:rsidRPr="00A40A8E" w:rsidRDefault="00241154" w:rsidP="004173A5">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9F7563" w:rsidRPr="009F7563">
        <w:rPr>
          <w:rFonts w:ascii="Times New Roman" w:hAnsi="Times New Roman" w:cs="Times New Roman"/>
          <w:sz w:val="24"/>
          <w:szCs w:val="24"/>
        </w:rPr>
        <w:t xml:space="preserve">The results of qualitative research on the Regional Finance and Assets Agency of Bandung Regency regarding regional financial strategies for APBD management were obtained by conducting in-depth interviews, especially </w:t>
      </w:r>
      <w:r w:rsidR="00273FEA">
        <w:rPr>
          <w:rFonts w:ascii="Times New Roman" w:hAnsi="Times New Roman" w:cs="Times New Roman"/>
          <w:sz w:val="24"/>
          <w:szCs w:val="24"/>
        </w:rPr>
        <w:t>with</w:t>
      </w:r>
      <w:r w:rsidR="009F7563" w:rsidRPr="009F7563">
        <w:rPr>
          <w:rFonts w:ascii="Times New Roman" w:hAnsi="Times New Roman" w:cs="Times New Roman"/>
          <w:sz w:val="24"/>
          <w:szCs w:val="24"/>
        </w:rPr>
        <w:t xml:space="preserve"> </w:t>
      </w:r>
      <w:r w:rsidR="00273FEA">
        <w:rPr>
          <w:rFonts w:ascii="Times New Roman" w:hAnsi="Times New Roman" w:cs="Times New Roman"/>
          <w:sz w:val="24"/>
          <w:szCs w:val="24"/>
        </w:rPr>
        <w:t>critical</w:t>
      </w:r>
      <w:r w:rsidR="009F7563" w:rsidRPr="009F7563">
        <w:rPr>
          <w:rFonts w:ascii="Times New Roman" w:hAnsi="Times New Roman" w:cs="Times New Roman"/>
          <w:sz w:val="24"/>
          <w:szCs w:val="24"/>
        </w:rPr>
        <w:t xml:space="preserve"> informants, namely the Head of BAKD, Head of </w:t>
      </w:r>
      <w:proofErr w:type="spellStart"/>
      <w:r w:rsidR="009F7563" w:rsidRPr="009F7563">
        <w:rPr>
          <w:rFonts w:ascii="Times New Roman" w:hAnsi="Times New Roman" w:cs="Times New Roman"/>
          <w:sz w:val="24"/>
          <w:szCs w:val="24"/>
        </w:rPr>
        <w:t>Bapenda</w:t>
      </w:r>
      <w:proofErr w:type="spellEnd"/>
      <w:r w:rsidR="00273FEA">
        <w:rPr>
          <w:rFonts w:ascii="Times New Roman" w:hAnsi="Times New Roman" w:cs="Times New Roman"/>
          <w:sz w:val="24"/>
          <w:szCs w:val="24"/>
        </w:rPr>
        <w:t>,</w:t>
      </w:r>
      <w:r w:rsidR="009F7563" w:rsidRPr="009F7563">
        <w:rPr>
          <w:rFonts w:ascii="Times New Roman" w:hAnsi="Times New Roman" w:cs="Times New Roman"/>
          <w:sz w:val="24"/>
          <w:szCs w:val="24"/>
        </w:rPr>
        <w:t xml:space="preserve"> and supporting informants</w:t>
      </w:r>
      <w:r w:rsidR="00273FEA">
        <w:rPr>
          <w:rFonts w:ascii="Times New Roman" w:hAnsi="Times New Roman" w:cs="Times New Roman"/>
          <w:sz w:val="24"/>
          <w:szCs w:val="24"/>
        </w:rPr>
        <w:t>,</w:t>
      </w:r>
      <w:r w:rsidR="009F7563" w:rsidRPr="009F7563">
        <w:rPr>
          <w:rFonts w:ascii="Times New Roman" w:hAnsi="Times New Roman" w:cs="Times New Roman"/>
          <w:sz w:val="24"/>
          <w:szCs w:val="24"/>
        </w:rPr>
        <w:t xml:space="preserve"> namely the Secretary and Head of Finance, Head of Regional Assets and Head of Reporting and Accounting. From the results of interviews related to indicators of policy implementation and APBD management, it is seen from the aspect of whether or not the problem is easy to control. The ability of policies to structure the implementation process, aspects outside the implementation process, the level of commitment and skills of the apparatus and implementers, as well as the stages of implementation are still not running effectively and efficiently</w:t>
      </w:r>
      <w:r w:rsidR="00273FEA">
        <w:rPr>
          <w:rFonts w:ascii="Times New Roman" w:hAnsi="Times New Roman" w:cs="Times New Roman"/>
          <w:sz w:val="24"/>
          <w:szCs w:val="24"/>
        </w:rPr>
        <w:t>,</w:t>
      </w:r>
      <w:r w:rsidR="009F7563" w:rsidRPr="009F7563">
        <w:rPr>
          <w:rFonts w:ascii="Times New Roman" w:hAnsi="Times New Roman" w:cs="Times New Roman"/>
          <w:sz w:val="24"/>
          <w:szCs w:val="24"/>
        </w:rPr>
        <w:t xml:space="preserve"> which correlates to the management of the APBD that has not run optimally.</w:t>
      </w:r>
    </w:p>
    <w:p w14:paraId="3D799A8A" w14:textId="7EEB183D" w:rsidR="004173A5" w:rsidRPr="004173A5" w:rsidRDefault="004173A5" w:rsidP="004173A5">
      <w:pPr>
        <w:spacing w:after="0" w:line="240" w:lineRule="auto"/>
        <w:jc w:val="both"/>
        <w:rPr>
          <w:rFonts w:ascii="Times New Roman" w:hAnsi="Times New Roman" w:cs="Times New Roman"/>
          <w:bCs/>
          <w:sz w:val="24"/>
          <w:szCs w:val="24"/>
        </w:rPr>
      </w:pPr>
      <w:r w:rsidRPr="00A40A8E">
        <w:rPr>
          <w:rFonts w:ascii="Times New Roman" w:hAnsi="Times New Roman" w:cs="Times New Roman"/>
          <w:sz w:val="24"/>
          <w:szCs w:val="24"/>
        </w:rPr>
        <w:tab/>
      </w:r>
      <w:r w:rsidR="00137DD3" w:rsidRPr="00137DD3">
        <w:rPr>
          <w:rFonts w:ascii="Times New Roman" w:hAnsi="Times New Roman" w:cs="Times New Roman"/>
          <w:sz w:val="24"/>
          <w:szCs w:val="24"/>
        </w:rPr>
        <w:t xml:space="preserve">The results of the Focus Discussion Group (FGD) conducted by researchers with Regional Apparatus Organizations (OPD) and related stakeholders, there are several problems obtained to be used as a basic reference in exploring </w:t>
      </w:r>
      <w:r w:rsidR="00D140F8">
        <w:rPr>
          <w:rFonts w:ascii="Times New Roman" w:hAnsi="Times New Roman" w:cs="Times New Roman"/>
          <w:sz w:val="24"/>
          <w:szCs w:val="24"/>
        </w:rPr>
        <w:t>issue</w:t>
      </w:r>
      <w:r w:rsidR="00137DD3" w:rsidRPr="00137DD3">
        <w:rPr>
          <w:rFonts w:ascii="Times New Roman" w:hAnsi="Times New Roman" w:cs="Times New Roman"/>
          <w:sz w:val="24"/>
          <w:szCs w:val="24"/>
        </w:rPr>
        <w:t>s that hinder the independence of regional development originating from regional revenues. First, in general, the implementation of regional financial policies in the management of the APBD has not been effective, this statement is recognized and affirmed by the Head of BAKD</w:t>
      </w:r>
      <w:r w:rsidR="00D140F8">
        <w:rPr>
          <w:rFonts w:ascii="Times New Roman" w:hAnsi="Times New Roman" w:cs="Times New Roman"/>
          <w:sz w:val="24"/>
          <w:szCs w:val="24"/>
        </w:rPr>
        <w:t>,</w:t>
      </w:r>
      <w:r w:rsidR="00137DD3" w:rsidRPr="00137DD3">
        <w:rPr>
          <w:rFonts w:ascii="Times New Roman" w:hAnsi="Times New Roman" w:cs="Times New Roman"/>
          <w:sz w:val="24"/>
          <w:szCs w:val="24"/>
        </w:rPr>
        <w:t xml:space="preserve"> who represents the Regional Finance </w:t>
      </w:r>
      <w:proofErr w:type="spellStart"/>
      <w:r w:rsidR="00137DD3" w:rsidRPr="00137DD3">
        <w:rPr>
          <w:rFonts w:ascii="Times New Roman" w:hAnsi="Times New Roman" w:cs="Times New Roman"/>
          <w:sz w:val="24"/>
          <w:szCs w:val="24"/>
        </w:rPr>
        <w:t>Implementor</w:t>
      </w:r>
      <w:proofErr w:type="spellEnd"/>
      <w:r w:rsidR="00137DD3" w:rsidRPr="00137DD3">
        <w:rPr>
          <w:rFonts w:ascii="Times New Roman" w:hAnsi="Times New Roman" w:cs="Times New Roman"/>
          <w:sz w:val="24"/>
          <w:szCs w:val="24"/>
        </w:rPr>
        <w:t xml:space="preserve"> OPD.</w:t>
      </w:r>
      <w:r w:rsidRPr="004173A5">
        <w:rPr>
          <w:rFonts w:ascii="Times New Roman" w:hAnsi="Times New Roman" w:cs="Times New Roman"/>
          <w:sz w:val="24"/>
          <w:szCs w:val="24"/>
        </w:rPr>
        <w:t xml:space="preserve"> </w:t>
      </w:r>
      <w:r w:rsidR="001363E3" w:rsidRPr="006F7924">
        <w:rPr>
          <w:rFonts w:ascii="Times New Roman" w:hAnsi="Times New Roman" w:cs="Times New Roman"/>
          <w:bCs/>
          <w:sz w:val="24"/>
          <w:szCs w:val="24"/>
        </w:rPr>
        <w:t>Second, the implementation of supervision over the management of APBD and Regional Assets is still not optimal,</w:t>
      </w:r>
      <w:r w:rsidR="00D140F8">
        <w:rPr>
          <w:rFonts w:ascii="Times New Roman" w:hAnsi="Times New Roman" w:cs="Times New Roman"/>
          <w:bCs/>
          <w:sz w:val="24"/>
          <w:szCs w:val="24"/>
        </w:rPr>
        <w:t xml:space="preserve"> and</w:t>
      </w:r>
      <w:r w:rsidR="001363E3" w:rsidRPr="006F7924">
        <w:rPr>
          <w:rFonts w:ascii="Times New Roman" w:hAnsi="Times New Roman" w:cs="Times New Roman"/>
          <w:bCs/>
          <w:sz w:val="24"/>
          <w:szCs w:val="24"/>
        </w:rPr>
        <w:t xml:space="preserve"> this factor is caused by the inadequate number and competence of human resources of BKAD officers/employees. Third, the FGD, which was held and attended by </w:t>
      </w:r>
      <w:r w:rsidR="00D140F8">
        <w:rPr>
          <w:rFonts w:ascii="Times New Roman" w:hAnsi="Times New Roman" w:cs="Times New Roman"/>
          <w:bCs/>
          <w:sz w:val="24"/>
          <w:szCs w:val="24"/>
        </w:rPr>
        <w:t>several</w:t>
      </w:r>
      <w:r w:rsidR="001363E3" w:rsidRPr="006F7924">
        <w:rPr>
          <w:rFonts w:ascii="Times New Roman" w:hAnsi="Times New Roman" w:cs="Times New Roman"/>
          <w:bCs/>
          <w:sz w:val="24"/>
          <w:szCs w:val="24"/>
        </w:rPr>
        <w:t xml:space="preserve"> OPD and related stakeholders, responded positively to the concept of regional financial strategy and was willing to be directly involved in assisting the activities of formulation, implementation</w:t>
      </w:r>
      <w:r w:rsidR="00D140F8">
        <w:rPr>
          <w:rFonts w:ascii="Times New Roman" w:hAnsi="Times New Roman" w:cs="Times New Roman"/>
          <w:bCs/>
          <w:sz w:val="24"/>
          <w:szCs w:val="24"/>
        </w:rPr>
        <w:t>,</w:t>
      </w:r>
      <w:r w:rsidR="001363E3" w:rsidRPr="006F7924">
        <w:rPr>
          <w:rFonts w:ascii="Times New Roman" w:hAnsi="Times New Roman" w:cs="Times New Roman"/>
          <w:bCs/>
          <w:sz w:val="24"/>
          <w:szCs w:val="24"/>
        </w:rPr>
        <w:t xml:space="preserve"> and supervision by the Bandung Regency BKAD to achieve optimization of regional original income and control of regional assets.</w:t>
      </w:r>
    </w:p>
    <w:p w14:paraId="444005FE" w14:textId="267FB68C" w:rsidR="004173A5" w:rsidRPr="00A40A8E" w:rsidRDefault="004173A5" w:rsidP="004173A5">
      <w:pPr>
        <w:spacing w:after="0" w:line="240" w:lineRule="auto"/>
        <w:rPr>
          <w:rFonts w:ascii="Times New Roman" w:hAnsi="Times New Roman" w:cs="Times New Roman"/>
          <w:sz w:val="24"/>
          <w:szCs w:val="24"/>
        </w:rPr>
      </w:pPr>
      <w:r w:rsidRPr="00A40A8E">
        <w:rPr>
          <w:rFonts w:ascii="Times New Roman" w:hAnsi="Times New Roman" w:cs="Times New Roman"/>
          <w:sz w:val="24"/>
          <w:szCs w:val="24"/>
        </w:rPr>
        <w:tab/>
      </w:r>
      <w:r w:rsidR="005959C5" w:rsidRPr="005959C5">
        <w:rPr>
          <w:rFonts w:ascii="Times New Roman" w:hAnsi="Times New Roman" w:cs="Times New Roman"/>
          <w:sz w:val="24"/>
          <w:szCs w:val="24"/>
        </w:rPr>
        <w:t xml:space="preserve">Some of the findings from the qualitative analysis that caused the implementation of the APBD in BKAD and the Bandung Regency </w:t>
      </w:r>
      <w:proofErr w:type="spellStart"/>
      <w:r w:rsidR="005959C5" w:rsidRPr="005959C5">
        <w:rPr>
          <w:rFonts w:ascii="Times New Roman" w:hAnsi="Times New Roman" w:cs="Times New Roman"/>
          <w:sz w:val="24"/>
          <w:szCs w:val="24"/>
        </w:rPr>
        <w:t>Bapenda</w:t>
      </w:r>
      <w:proofErr w:type="spellEnd"/>
      <w:r w:rsidR="005959C5" w:rsidRPr="005959C5">
        <w:rPr>
          <w:rFonts w:ascii="Times New Roman" w:hAnsi="Times New Roman" w:cs="Times New Roman"/>
          <w:sz w:val="24"/>
          <w:szCs w:val="24"/>
        </w:rPr>
        <w:t xml:space="preserve"> has not been running effectively and efficiently are as follows:</w:t>
      </w:r>
    </w:p>
    <w:p w14:paraId="16EB0CAC" w14:textId="77777777" w:rsidR="00E60191" w:rsidRDefault="00974460" w:rsidP="00974460">
      <w:pPr>
        <w:pStyle w:val="ListParagraph"/>
        <w:numPr>
          <w:ilvl w:val="0"/>
          <w:numId w:val="8"/>
        </w:numPr>
        <w:spacing w:after="0" w:line="240" w:lineRule="auto"/>
        <w:jc w:val="both"/>
        <w:rPr>
          <w:rFonts w:ascii="Times New Roman" w:hAnsi="Times New Roman" w:cs="Times New Roman"/>
          <w:sz w:val="24"/>
          <w:szCs w:val="24"/>
        </w:rPr>
      </w:pPr>
      <w:r w:rsidRPr="00E60191">
        <w:rPr>
          <w:rFonts w:ascii="Times New Roman" w:hAnsi="Times New Roman" w:cs="Times New Roman"/>
          <w:sz w:val="24"/>
          <w:szCs w:val="24"/>
        </w:rPr>
        <w:t xml:space="preserve">Technical difficulties have not been well resolved at BKAD and </w:t>
      </w:r>
      <w:proofErr w:type="spellStart"/>
      <w:r w:rsidRPr="00E60191">
        <w:rPr>
          <w:rFonts w:ascii="Times New Roman" w:hAnsi="Times New Roman" w:cs="Times New Roman"/>
          <w:sz w:val="24"/>
          <w:szCs w:val="24"/>
        </w:rPr>
        <w:t>Bapenda</w:t>
      </w:r>
      <w:proofErr w:type="spellEnd"/>
      <w:r w:rsidRPr="00E60191">
        <w:rPr>
          <w:rFonts w:ascii="Times New Roman" w:hAnsi="Times New Roman" w:cs="Times New Roman"/>
          <w:sz w:val="24"/>
          <w:szCs w:val="24"/>
        </w:rPr>
        <w:t>.</w:t>
      </w:r>
    </w:p>
    <w:p w14:paraId="56C282BD" w14:textId="5816ECC6" w:rsidR="00E60191" w:rsidRDefault="00974460" w:rsidP="00974460">
      <w:pPr>
        <w:pStyle w:val="ListParagraph"/>
        <w:numPr>
          <w:ilvl w:val="0"/>
          <w:numId w:val="8"/>
        </w:numPr>
        <w:spacing w:after="0" w:line="240" w:lineRule="auto"/>
        <w:jc w:val="both"/>
        <w:rPr>
          <w:rFonts w:ascii="Times New Roman" w:hAnsi="Times New Roman" w:cs="Times New Roman"/>
          <w:sz w:val="24"/>
          <w:szCs w:val="24"/>
        </w:rPr>
      </w:pPr>
      <w:r w:rsidRPr="00E60191">
        <w:rPr>
          <w:rFonts w:ascii="Times New Roman" w:hAnsi="Times New Roman" w:cs="Times New Roman"/>
          <w:sz w:val="24"/>
          <w:szCs w:val="24"/>
        </w:rPr>
        <w:t xml:space="preserve">The quality of human resources for BKAD macro financial planning officers is </w:t>
      </w:r>
      <w:r w:rsidR="00D140F8">
        <w:rPr>
          <w:rFonts w:ascii="Times New Roman" w:hAnsi="Times New Roman" w:cs="Times New Roman"/>
          <w:sz w:val="24"/>
          <w:szCs w:val="24"/>
        </w:rPr>
        <w:t>in</w:t>
      </w:r>
      <w:r w:rsidRPr="00E60191">
        <w:rPr>
          <w:rFonts w:ascii="Times New Roman" w:hAnsi="Times New Roman" w:cs="Times New Roman"/>
          <w:sz w:val="24"/>
          <w:szCs w:val="24"/>
        </w:rPr>
        <w:t>sufficient to carry out regional fiscal planning.</w:t>
      </w:r>
    </w:p>
    <w:p w14:paraId="49E976F8" w14:textId="77777777" w:rsidR="00E60191" w:rsidRDefault="00974460" w:rsidP="00974460">
      <w:pPr>
        <w:pStyle w:val="ListParagraph"/>
        <w:numPr>
          <w:ilvl w:val="0"/>
          <w:numId w:val="8"/>
        </w:numPr>
        <w:spacing w:after="0" w:line="240" w:lineRule="auto"/>
        <w:jc w:val="both"/>
        <w:rPr>
          <w:rFonts w:ascii="Times New Roman" w:hAnsi="Times New Roman" w:cs="Times New Roman"/>
          <w:sz w:val="24"/>
          <w:szCs w:val="24"/>
        </w:rPr>
      </w:pPr>
      <w:r w:rsidRPr="00E60191">
        <w:rPr>
          <w:rFonts w:ascii="Times New Roman" w:hAnsi="Times New Roman" w:cs="Times New Roman"/>
          <w:sz w:val="24"/>
          <w:szCs w:val="24"/>
        </w:rPr>
        <w:t xml:space="preserve">The quality of human resources for </w:t>
      </w:r>
      <w:proofErr w:type="spellStart"/>
      <w:r w:rsidRPr="00E60191">
        <w:rPr>
          <w:rFonts w:ascii="Times New Roman" w:hAnsi="Times New Roman" w:cs="Times New Roman"/>
          <w:sz w:val="24"/>
          <w:szCs w:val="24"/>
        </w:rPr>
        <w:t>Bapenda</w:t>
      </w:r>
      <w:proofErr w:type="spellEnd"/>
      <w:r w:rsidRPr="00E60191">
        <w:rPr>
          <w:rFonts w:ascii="Times New Roman" w:hAnsi="Times New Roman" w:cs="Times New Roman"/>
          <w:sz w:val="24"/>
          <w:szCs w:val="24"/>
        </w:rPr>
        <w:t xml:space="preserve"> tax collectors and administrators is not sufficient</w:t>
      </w:r>
    </w:p>
    <w:p w14:paraId="10AFD63C" w14:textId="74F78454" w:rsidR="00E60191" w:rsidRDefault="00974460" w:rsidP="00974460">
      <w:pPr>
        <w:pStyle w:val="ListParagraph"/>
        <w:numPr>
          <w:ilvl w:val="0"/>
          <w:numId w:val="8"/>
        </w:numPr>
        <w:spacing w:after="0" w:line="240" w:lineRule="auto"/>
        <w:jc w:val="both"/>
        <w:rPr>
          <w:rFonts w:ascii="Times New Roman" w:hAnsi="Times New Roman" w:cs="Times New Roman"/>
          <w:sz w:val="24"/>
          <w:szCs w:val="24"/>
        </w:rPr>
      </w:pPr>
      <w:r w:rsidRPr="00E60191">
        <w:rPr>
          <w:rFonts w:ascii="Times New Roman" w:hAnsi="Times New Roman" w:cs="Times New Roman"/>
          <w:sz w:val="24"/>
          <w:szCs w:val="24"/>
        </w:rPr>
        <w:t xml:space="preserve">Regional revenue management SOPs have not been </w:t>
      </w:r>
      <w:r w:rsidR="00D140F8">
        <w:rPr>
          <w:rFonts w:ascii="Times New Roman" w:hAnsi="Times New Roman" w:cs="Times New Roman"/>
          <w:sz w:val="24"/>
          <w:szCs w:val="24"/>
        </w:rPr>
        <w:t>appropriately implemented</w:t>
      </w:r>
      <w:r w:rsidRPr="00E60191">
        <w:rPr>
          <w:rFonts w:ascii="Times New Roman" w:hAnsi="Times New Roman" w:cs="Times New Roman"/>
          <w:sz w:val="24"/>
          <w:szCs w:val="24"/>
        </w:rPr>
        <w:t>.</w:t>
      </w:r>
    </w:p>
    <w:p w14:paraId="7A48864C" w14:textId="569C821A" w:rsidR="00E60191" w:rsidRDefault="00974460" w:rsidP="00974460">
      <w:pPr>
        <w:pStyle w:val="ListParagraph"/>
        <w:numPr>
          <w:ilvl w:val="0"/>
          <w:numId w:val="8"/>
        </w:numPr>
        <w:spacing w:after="0" w:line="240" w:lineRule="auto"/>
        <w:jc w:val="both"/>
        <w:rPr>
          <w:rFonts w:ascii="Times New Roman" w:hAnsi="Times New Roman" w:cs="Times New Roman"/>
          <w:sz w:val="24"/>
          <w:szCs w:val="24"/>
        </w:rPr>
      </w:pPr>
      <w:r w:rsidRPr="00E60191">
        <w:rPr>
          <w:rFonts w:ascii="Times New Roman" w:hAnsi="Times New Roman" w:cs="Times New Roman"/>
          <w:sz w:val="24"/>
          <w:szCs w:val="24"/>
        </w:rPr>
        <w:t xml:space="preserve">Low employee understanding of the policies/rules/SOPs in BKAD and </w:t>
      </w:r>
      <w:proofErr w:type="spellStart"/>
      <w:r w:rsidRPr="00E60191">
        <w:rPr>
          <w:rFonts w:ascii="Times New Roman" w:hAnsi="Times New Roman" w:cs="Times New Roman"/>
          <w:sz w:val="24"/>
          <w:szCs w:val="24"/>
        </w:rPr>
        <w:t>Bapenda</w:t>
      </w:r>
      <w:proofErr w:type="spellEnd"/>
      <w:r w:rsidRPr="00E60191">
        <w:rPr>
          <w:rFonts w:ascii="Times New Roman" w:hAnsi="Times New Roman" w:cs="Times New Roman"/>
          <w:sz w:val="24"/>
          <w:szCs w:val="24"/>
        </w:rPr>
        <w:t>.</w:t>
      </w:r>
    </w:p>
    <w:p w14:paraId="0AD4A52E" w14:textId="7AB31032" w:rsidR="00E60191" w:rsidRDefault="00974460" w:rsidP="00974460">
      <w:pPr>
        <w:pStyle w:val="ListParagraph"/>
        <w:numPr>
          <w:ilvl w:val="0"/>
          <w:numId w:val="8"/>
        </w:numPr>
        <w:spacing w:after="0" w:line="240" w:lineRule="auto"/>
        <w:jc w:val="both"/>
        <w:rPr>
          <w:rFonts w:ascii="Times New Roman" w:hAnsi="Times New Roman" w:cs="Times New Roman"/>
          <w:sz w:val="24"/>
          <w:szCs w:val="24"/>
        </w:rPr>
      </w:pPr>
      <w:r w:rsidRPr="00E60191">
        <w:rPr>
          <w:rFonts w:ascii="Times New Roman" w:hAnsi="Times New Roman" w:cs="Times New Roman"/>
          <w:sz w:val="24"/>
          <w:szCs w:val="24"/>
        </w:rPr>
        <w:t>The integration and support between implementing agencies ha</w:t>
      </w:r>
      <w:r w:rsidR="00D140F8">
        <w:rPr>
          <w:rFonts w:ascii="Times New Roman" w:hAnsi="Times New Roman" w:cs="Times New Roman"/>
          <w:sz w:val="24"/>
          <w:szCs w:val="24"/>
        </w:rPr>
        <w:t>ve</w:t>
      </w:r>
      <w:r w:rsidRPr="00E60191">
        <w:rPr>
          <w:rFonts w:ascii="Times New Roman" w:hAnsi="Times New Roman" w:cs="Times New Roman"/>
          <w:sz w:val="24"/>
          <w:szCs w:val="24"/>
        </w:rPr>
        <w:t xml:space="preserve"> not been maximized internally (coordination) and externally (collaboration) with other agencies.</w:t>
      </w:r>
    </w:p>
    <w:p w14:paraId="0CD8F96A" w14:textId="2AA14D23" w:rsidR="00E60191" w:rsidRDefault="00974460" w:rsidP="00974460">
      <w:pPr>
        <w:pStyle w:val="ListParagraph"/>
        <w:numPr>
          <w:ilvl w:val="0"/>
          <w:numId w:val="8"/>
        </w:numPr>
        <w:spacing w:after="0" w:line="240" w:lineRule="auto"/>
        <w:jc w:val="both"/>
        <w:rPr>
          <w:rFonts w:ascii="Times New Roman" w:hAnsi="Times New Roman" w:cs="Times New Roman"/>
          <w:sz w:val="24"/>
          <w:szCs w:val="24"/>
        </w:rPr>
      </w:pPr>
      <w:r w:rsidRPr="00E60191">
        <w:rPr>
          <w:rFonts w:ascii="Times New Roman" w:hAnsi="Times New Roman" w:cs="Times New Roman"/>
          <w:sz w:val="24"/>
          <w:szCs w:val="24"/>
        </w:rPr>
        <w:lastRenderedPageBreak/>
        <w:t xml:space="preserve">The low allocation of financial resources for the </w:t>
      </w:r>
      <w:r w:rsidR="00B971A6">
        <w:rPr>
          <w:rFonts w:ascii="Times New Roman" w:hAnsi="Times New Roman" w:cs="Times New Roman"/>
          <w:sz w:val="24"/>
          <w:szCs w:val="24"/>
        </w:rPr>
        <w:t>distribu</w:t>
      </w:r>
      <w:r w:rsidRPr="00E60191">
        <w:rPr>
          <w:rFonts w:ascii="Times New Roman" w:hAnsi="Times New Roman" w:cs="Times New Roman"/>
          <w:sz w:val="24"/>
          <w:szCs w:val="24"/>
        </w:rPr>
        <w:t xml:space="preserve">tion of regional development </w:t>
      </w:r>
      <w:r w:rsidR="00B971A6">
        <w:rPr>
          <w:rFonts w:ascii="Times New Roman" w:hAnsi="Times New Roman" w:cs="Times New Roman"/>
          <w:sz w:val="24"/>
          <w:szCs w:val="24"/>
        </w:rPr>
        <w:t>supports</w:t>
      </w:r>
      <w:r w:rsidRPr="00E60191">
        <w:rPr>
          <w:rFonts w:ascii="Times New Roman" w:hAnsi="Times New Roman" w:cs="Times New Roman"/>
          <w:sz w:val="24"/>
          <w:szCs w:val="24"/>
        </w:rPr>
        <w:t xml:space="preserve"> the achievement of the human development index.</w:t>
      </w:r>
    </w:p>
    <w:p w14:paraId="10A0DBA3" w14:textId="007E6AEF" w:rsidR="004173A5" w:rsidRPr="00E60191" w:rsidRDefault="00974460" w:rsidP="00974460">
      <w:pPr>
        <w:pStyle w:val="ListParagraph"/>
        <w:numPr>
          <w:ilvl w:val="0"/>
          <w:numId w:val="8"/>
        </w:numPr>
        <w:spacing w:after="0" w:line="240" w:lineRule="auto"/>
        <w:jc w:val="both"/>
        <w:rPr>
          <w:rFonts w:ascii="Times New Roman" w:hAnsi="Times New Roman" w:cs="Times New Roman"/>
          <w:sz w:val="24"/>
          <w:szCs w:val="24"/>
        </w:rPr>
      </w:pPr>
      <w:r w:rsidRPr="00E60191">
        <w:rPr>
          <w:rFonts w:ascii="Times New Roman" w:hAnsi="Times New Roman" w:cs="Times New Roman"/>
          <w:sz w:val="24"/>
          <w:szCs w:val="24"/>
        </w:rPr>
        <w:t>The low commitment of the apparatus to policy objectives.</w:t>
      </w:r>
    </w:p>
    <w:p w14:paraId="179490D0" w14:textId="545E1478" w:rsidR="00241154" w:rsidRPr="00A40A8E" w:rsidRDefault="00241154" w:rsidP="00457B1D">
      <w:pPr>
        <w:spacing w:after="0" w:line="240" w:lineRule="auto"/>
        <w:jc w:val="both"/>
        <w:rPr>
          <w:rFonts w:ascii="Times New Roman" w:hAnsi="Times New Roman" w:cs="Times New Roman"/>
          <w:sz w:val="24"/>
          <w:szCs w:val="24"/>
        </w:rPr>
      </w:pPr>
    </w:p>
    <w:p w14:paraId="38440F3E" w14:textId="6D3907CD" w:rsidR="004173A5" w:rsidRPr="00A40A8E" w:rsidRDefault="009747AA" w:rsidP="005F0CEC">
      <w:pPr>
        <w:pStyle w:val="ListParagraph"/>
        <w:numPr>
          <w:ilvl w:val="0"/>
          <w:numId w:val="7"/>
        </w:numPr>
        <w:spacing w:after="0" w:line="240" w:lineRule="auto"/>
        <w:jc w:val="both"/>
        <w:rPr>
          <w:rFonts w:ascii="Times New Roman" w:hAnsi="Times New Roman" w:cs="Times New Roman"/>
          <w:b/>
          <w:bCs/>
          <w:sz w:val="24"/>
          <w:szCs w:val="24"/>
        </w:rPr>
      </w:pPr>
      <w:r w:rsidRPr="006D7951">
        <w:rPr>
          <w:rFonts w:ascii="Times New Roman" w:hAnsi="Times New Roman" w:cs="Times New Roman"/>
          <w:b/>
          <w:bCs/>
          <w:sz w:val="24"/>
          <w:szCs w:val="24"/>
        </w:rPr>
        <w:t>Factors That Cause The Implementation Of Regional Finances To Be Ineffective</w:t>
      </w:r>
    </w:p>
    <w:p w14:paraId="513D7F69" w14:textId="20421797" w:rsidR="0090144D" w:rsidRPr="00A40A8E" w:rsidRDefault="0090144D" w:rsidP="0090144D">
      <w:pPr>
        <w:spacing w:after="0" w:line="240" w:lineRule="auto"/>
        <w:rPr>
          <w:rFonts w:ascii="Times New Roman" w:hAnsi="Times New Roman" w:cs="Times New Roman"/>
          <w:sz w:val="24"/>
          <w:szCs w:val="24"/>
        </w:rPr>
      </w:pPr>
      <w:r w:rsidRPr="00A40A8E">
        <w:rPr>
          <w:rFonts w:ascii="Times New Roman" w:hAnsi="Times New Roman" w:cs="Times New Roman"/>
          <w:sz w:val="24"/>
          <w:szCs w:val="24"/>
        </w:rPr>
        <w:tab/>
      </w:r>
      <w:r w:rsidR="00815003" w:rsidRPr="00815003">
        <w:rPr>
          <w:rFonts w:ascii="Times New Roman" w:hAnsi="Times New Roman" w:cs="Times New Roman"/>
          <w:sz w:val="24"/>
          <w:szCs w:val="24"/>
        </w:rPr>
        <w:t>Some of the factors causing the implementation of regional financial policies ha</w:t>
      </w:r>
      <w:r w:rsidR="00B971A6">
        <w:rPr>
          <w:rFonts w:ascii="Times New Roman" w:hAnsi="Times New Roman" w:cs="Times New Roman"/>
          <w:sz w:val="24"/>
          <w:szCs w:val="24"/>
        </w:rPr>
        <w:t>s</w:t>
      </w:r>
      <w:r w:rsidR="00815003" w:rsidRPr="00815003">
        <w:rPr>
          <w:rFonts w:ascii="Times New Roman" w:hAnsi="Times New Roman" w:cs="Times New Roman"/>
          <w:sz w:val="24"/>
          <w:szCs w:val="24"/>
        </w:rPr>
        <w:t xml:space="preserve"> not been effective, among others, are explained as follows:</w:t>
      </w:r>
    </w:p>
    <w:p w14:paraId="3D17CDF8" w14:textId="77777777" w:rsidR="00CB1296" w:rsidRDefault="00395D64" w:rsidP="0090144D">
      <w:pPr>
        <w:pStyle w:val="ListParagraph"/>
        <w:numPr>
          <w:ilvl w:val="0"/>
          <w:numId w:val="9"/>
        </w:numPr>
        <w:spacing w:after="0" w:line="240" w:lineRule="auto"/>
        <w:jc w:val="both"/>
        <w:rPr>
          <w:rFonts w:ascii="Times New Roman" w:hAnsi="Times New Roman" w:cs="Times New Roman"/>
          <w:sz w:val="24"/>
          <w:szCs w:val="24"/>
        </w:rPr>
      </w:pPr>
      <w:r w:rsidRPr="007E6A7F">
        <w:rPr>
          <w:rFonts w:ascii="Times New Roman" w:hAnsi="Times New Roman" w:cs="Times New Roman"/>
          <w:sz w:val="24"/>
          <w:szCs w:val="24"/>
        </w:rPr>
        <w:t>Aspects of Easy or Not For Problems to Control</w:t>
      </w:r>
    </w:p>
    <w:p w14:paraId="435FE6BC" w14:textId="7F798833" w:rsidR="00CB1296" w:rsidRDefault="00DC372D" w:rsidP="00CB1296">
      <w:pPr>
        <w:pStyle w:val="ListParagraph"/>
        <w:spacing w:after="0" w:line="240" w:lineRule="auto"/>
        <w:jc w:val="both"/>
        <w:rPr>
          <w:rFonts w:ascii="Times New Roman" w:hAnsi="Times New Roman" w:cs="Times New Roman"/>
          <w:sz w:val="24"/>
          <w:szCs w:val="24"/>
        </w:rPr>
      </w:pPr>
      <w:r w:rsidRPr="00CB1296">
        <w:rPr>
          <w:rFonts w:ascii="Times New Roman" w:hAnsi="Times New Roman" w:cs="Times New Roman"/>
          <w:sz w:val="24"/>
          <w:szCs w:val="24"/>
        </w:rPr>
        <w:t xml:space="preserve">At the level of practice in the field, planning, implementation, and budget transparency at the Bandung Regency BKAD, there is no synergy between regional financial institutions in carrying out institutional coordination in the implementation of the APBD; either in the performance of tasks, quality of work or behavior. Aspects of budgeting: 1) There are still irregularities in the monthly fund withdrawal plan; 2) Inaccurate and less timely settlement of invoices; 3) Absorption of the budget is carried out less proportionally </w:t>
      </w:r>
      <w:r w:rsidR="00B971A6">
        <w:rPr>
          <w:rFonts w:ascii="Times New Roman" w:hAnsi="Times New Roman" w:cs="Times New Roman"/>
          <w:sz w:val="24"/>
          <w:szCs w:val="24"/>
        </w:rPr>
        <w:t>following</w:t>
      </w:r>
      <w:r w:rsidRPr="00CB1296">
        <w:rPr>
          <w:rFonts w:ascii="Times New Roman" w:hAnsi="Times New Roman" w:cs="Times New Roman"/>
          <w:sz w:val="24"/>
          <w:szCs w:val="24"/>
        </w:rPr>
        <w:t xml:space="preserve"> the ideal target; 4) There are still returns/returns in the distribution of funds; and 5) Less than optimal management of advances/inventory.</w:t>
      </w:r>
    </w:p>
    <w:p w14:paraId="5F41FA64" w14:textId="227FA25B" w:rsidR="00CB1296" w:rsidRDefault="0054317E" w:rsidP="00CB1296">
      <w:pPr>
        <w:pStyle w:val="ListParagraph"/>
        <w:spacing w:after="0" w:line="240" w:lineRule="auto"/>
        <w:jc w:val="both"/>
        <w:rPr>
          <w:rFonts w:ascii="Times New Roman" w:hAnsi="Times New Roman" w:cs="Times New Roman"/>
          <w:sz w:val="24"/>
          <w:szCs w:val="24"/>
        </w:rPr>
      </w:pPr>
      <w:r w:rsidRPr="0054317E">
        <w:rPr>
          <w:rFonts w:ascii="Times New Roman" w:hAnsi="Times New Roman" w:cs="Times New Roman"/>
          <w:sz w:val="24"/>
          <w:szCs w:val="24"/>
        </w:rPr>
        <w:t xml:space="preserve">Not yet effective redistribution of budget changes that concern the real needs of the community; </w:t>
      </w:r>
      <w:r w:rsidR="00B971A6">
        <w:rPr>
          <w:rFonts w:ascii="Times New Roman" w:hAnsi="Times New Roman" w:cs="Times New Roman"/>
          <w:sz w:val="24"/>
          <w:szCs w:val="24"/>
        </w:rPr>
        <w:t>During</w:t>
      </w:r>
      <w:r w:rsidRPr="0054317E">
        <w:rPr>
          <w:rFonts w:ascii="Times New Roman" w:hAnsi="Times New Roman" w:cs="Times New Roman"/>
          <w:sz w:val="24"/>
          <w:szCs w:val="24"/>
        </w:rPr>
        <w:t xml:space="preserve"> the condition of people</w:t>
      </w:r>
      <w:r w:rsidR="0041610E">
        <w:rPr>
          <w:rFonts w:ascii="Times New Roman" w:hAnsi="Times New Roman" w:cs="Times New Roman"/>
          <w:sz w:val="24"/>
          <w:szCs w:val="24"/>
        </w:rPr>
        <w:t>’</w:t>
      </w:r>
      <w:r w:rsidRPr="0054317E">
        <w:rPr>
          <w:rFonts w:ascii="Times New Roman" w:hAnsi="Times New Roman" w:cs="Times New Roman"/>
          <w:sz w:val="24"/>
          <w:szCs w:val="24"/>
        </w:rPr>
        <w:t xml:space="preserve">s low purchasing power, budget changes should be a solution to </w:t>
      </w:r>
      <w:r w:rsidR="00736CDA">
        <w:rPr>
          <w:rFonts w:ascii="Times New Roman" w:hAnsi="Times New Roman" w:cs="Times New Roman"/>
          <w:sz w:val="24"/>
          <w:szCs w:val="24"/>
        </w:rPr>
        <w:t>distribute aid quickly</w:t>
      </w:r>
      <w:r w:rsidRPr="0054317E">
        <w:rPr>
          <w:rFonts w:ascii="Times New Roman" w:hAnsi="Times New Roman" w:cs="Times New Roman"/>
          <w:sz w:val="24"/>
          <w:szCs w:val="24"/>
        </w:rPr>
        <w:t xml:space="preserve">, the absorption of the </w:t>
      </w:r>
      <w:r w:rsidR="00736CDA">
        <w:rPr>
          <w:rFonts w:ascii="Times New Roman" w:hAnsi="Times New Roman" w:cs="Times New Roman"/>
          <w:sz w:val="24"/>
          <w:szCs w:val="24"/>
        </w:rPr>
        <w:t>alloca</w:t>
      </w:r>
      <w:r w:rsidRPr="0054317E">
        <w:rPr>
          <w:rFonts w:ascii="Times New Roman" w:hAnsi="Times New Roman" w:cs="Times New Roman"/>
          <w:sz w:val="24"/>
          <w:szCs w:val="24"/>
        </w:rPr>
        <w:t>ted budget as a social safety net, not only helps the poor but also has a positive effect on the MSME and IKM sectors.</w:t>
      </w:r>
      <w:r w:rsidR="0090144D" w:rsidRPr="0090144D">
        <w:rPr>
          <w:rFonts w:ascii="Times New Roman" w:hAnsi="Times New Roman" w:cs="Times New Roman"/>
          <w:sz w:val="24"/>
          <w:szCs w:val="24"/>
        </w:rPr>
        <w:t xml:space="preserve"> </w:t>
      </w:r>
      <w:r w:rsidR="008A7E11" w:rsidRPr="008A7E11">
        <w:rPr>
          <w:rFonts w:ascii="Times New Roman" w:hAnsi="Times New Roman" w:cs="Times New Roman"/>
          <w:sz w:val="24"/>
          <w:szCs w:val="24"/>
        </w:rPr>
        <w:t>Aspects of implementation/treasury: 1) Delay in the implementation of activities, resulting in low absorption; 2) Officials</w:t>
      </w:r>
      <w:r w:rsidR="0041610E">
        <w:rPr>
          <w:rFonts w:ascii="Times New Roman" w:hAnsi="Times New Roman" w:cs="Times New Roman"/>
          <w:sz w:val="24"/>
          <w:szCs w:val="24"/>
        </w:rPr>
        <w:t>’</w:t>
      </w:r>
      <w:r w:rsidR="008A7E11" w:rsidRPr="008A7E11">
        <w:rPr>
          <w:rFonts w:ascii="Times New Roman" w:hAnsi="Times New Roman" w:cs="Times New Roman"/>
          <w:sz w:val="24"/>
          <w:szCs w:val="24"/>
        </w:rPr>
        <w:t xml:space="preserve"> doubts in starting activities due to poor planning; 3) Number of budget revisions/shifts; 4) Scheduling of activities is not appropriate; and 5) Submission of accountability reports is not timely. In the aspects of administration</w:t>
      </w:r>
      <w:r w:rsidR="00830958">
        <w:rPr>
          <w:rFonts w:ascii="Times New Roman" w:hAnsi="Times New Roman" w:cs="Times New Roman"/>
          <w:sz w:val="24"/>
          <w:szCs w:val="24"/>
        </w:rPr>
        <w:t>/</w:t>
      </w:r>
      <w:r w:rsidR="008A7E11" w:rsidRPr="008A7E11">
        <w:rPr>
          <w:rFonts w:ascii="Times New Roman" w:hAnsi="Times New Roman" w:cs="Times New Roman"/>
          <w:sz w:val="24"/>
          <w:szCs w:val="24"/>
        </w:rPr>
        <w:t>accounting</w:t>
      </w:r>
      <w:r w:rsidR="00830958">
        <w:rPr>
          <w:rFonts w:ascii="Times New Roman" w:hAnsi="Times New Roman" w:cs="Times New Roman"/>
          <w:sz w:val="24"/>
          <w:szCs w:val="24"/>
        </w:rPr>
        <w:t>/</w:t>
      </w:r>
      <w:r w:rsidR="008A7E11" w:rsidRPr="008A7E11">
        <w:rPr>
          <w:rFonts w:ascii="Times New Roman" w:hAnsi="Times New Roman" w:cs="Times New Roman"/>
          <w:sz w:val="24"/>
          <w:szCs w:val="24"/>
        </w:rPr>
        <w:t>reporting: 1) Weakness of double entry accounting mastery; 2) Reconciliation of regional treasury with the authority of BUD is not regular; 3) Slow removal of BMD; 4) Data processing is not yet based on IT; and 5) Late submission of reports.</w:t>
      </w:r>
    </w:p>
    <w:p w14:paraId="6B65F3D5" w14:textId="5239914B" w:rsidR="00CB1296" w:rsidRDefault="006144FB" w:rsidP="00CB1296">
      <w:pPr>
        <w:pStyle w:val="ListParagraph"/>
        <w:spacing w:after="0" w:line="240" w:lineRule="auto"/>
        <w:jc w:val="both"/>
        <w:rPr>
          <w:rFonts w:ascii="Times New Roman" w:hAnsi="Times New Roman" w:cs="Times New Roman"/>
          <w:sz w:val="24"/>
          <w:szCs w:val="24"/>
        </w:rPr>
      </w:pPr>
      <w:r w:rsidRPr="006144FB">
        <w:rPr>
          <w:rFonts w:ascii="Times New Roman" w:hAnsi="Times New Roman" w:cs="Times New Roman"/>
          <w:sz w:val="24"/>
          <w:szCs w:val="24"/>
        </w:rPr>
        <w:t xml:space="preserve">Referring to </w:t>
      </w:r>
      <w:proofErr w:type="spellStart"/>
      <w:r w:rsidRPr="006144FB">
        <w:rPr>
          <w:rFonts w:ascii="Times New Roman" w:hAnsi="Times New Roman" w:cs="Times New Roman"/>
          <w:sz w:val="24"/>
          <w:szCs w:val="24"/>
        </w:rPr>
        <w:t>Koswara</w:t>
      </w:r>
      <w:proofErr w:type="spellEnd"/>
      <w:r w:rsidRPr="006144FB">
        <w:rPr>
          <w:rFonts w:ascii="Times New Roman" w:hAnsi="Times New Roman" w:cs="Times New Roman"/>
          <w:sz w:val="24"/>
          <w:szCs w:val="24"/>
        </w:rPr>
        <w:t xml:space="preserve">, it is not only a mechanism how </w:t>
      </w:r>
      <w:r w:rsidR="00830958">
        <w:rPr>
          <w:rFonts w:ascii="Times New Roman" w:hAnsi="Times New Roman" w:cs="Times New Roman"/>
          <w:sz w:val="24"/>
          <w:szCs w:val="24"/>
        </w:rPr>
        <w:t>for translating</w:t>
      </w:r>
      <w:r w:rsidRPr="006144FB">
        <w:rPr>
          <w:rFonts w:ascii="Times New Roman" w:hAnsi="Times New Roman" w:cs="Times New Roman"/>
          <w:sz w:val="24"/>
          <w:szCs w:val="24"/>
        </w:rPr>
        <w:t xml:space="preserve"> policy objectives into routine procedures and techniques, but further than that, it involves various factors ranging from resources </w:t>
      </w:r>
      <w:r w:rsidR="00830958">
        <w:rPr>
          <w:rFonts w:ascii="Times New Roman" w:hAnsi="Times New Roman" w:cs="Times New Roman"/>
          <w:sz w:val="24"/>
          <w:szCs w:val="24"/>
        </w:rPr>
        <w:t xml:space="preserve">and </w:t>
      </w:r>
      <w:r w:rsidRPr="006144FB">
        <w:rPr>
          <w:rFonts w:ascii="Times New Roman" w:hAnsi="Times New Roman" w:cs="Times New Roman"/>
          <w:sz w:val="24"/>
          <w:szCs w:val="24"/>
        </w:rPr>
        <w:t xml:space="preserve">relationships between organizational units to certain political groups who may disagree </w:t>
      </w:r>
      <w:r w:rsidR="00830958">
        <w:rPr>
          <w:rFonts w:ascii="Times New Roman" w:hAnsi="Times New Roman" w:cs="Times New Roman"/>
          <w:sz w:val="24"/>
          <w:szCs w:val="24"/>
        </w:rPr>
        <w:t>with</w:t>
      </w:r>
      <w:r w:rsidRPr="006144FB">
        <w:rPr>
          <w:rFonts w:ascii="Times New Roman" w:hAnsi="Times New Roman" w:cs="Times New Roman"/>
          <w:sz w:val="24"/>
          <w:szCs w:val="24"/>
        </w:rPr>
        <w:t xml:space="preserve"> established policies</w:t>
      </w:r>
      <w:r w:rsidR="00BF48BA">
        <w:rPr>
          <w:rFonts w:ascii="Times New Roman" w:hAnsi="Times New Roman" w:cs="Times New Roman"/>
          <w:sz w:val="24"/>
          <w:szCs w:val="24"/>
        </w:rPr>
        <w:t xml:space="preserve"> (</w:t>
      </w:r>
      <w:proofErr w:type="spellStart"/>
      <w:r w:rsidR="00BF48BA">
        <w:rPr>
          <w:rFonts w:ascii="Times New Roman" w:hAnsi="Times New Roman" w:cs="Times New Roman"/>
          <w:sz w:val="24"/>
          <w:szCs w:val="24"/>
        </w:rPr>
        <w:t>Trullen</w:t>
      </w:r>
      <w:proofErr w:type="spellEnd"/>
      <w:r w:rsidR="00BF48BA">
        <w:rPr>
          <w:rFonts w:ascii="Times New Roman" w:hAnsi="Times New Roman" w:cs="Times New Roman"/>
          <w:sz w:val="24"/>
          <w:szCs w:val="24"/>
        </w:rPr>
        <w:t xml:space="preserve"> et al., 2020)</w:t>
      </w:r>
      <w:r w:rsidRPr="006144FB">
        <w:rPr>
          <w:rFonts w:ascii="Times New Roman" w:hAnsi="Times New Roman" w:cs="Times New Roman"/>
          <w:sz w:val="24"/>
          <w:szCs w:val="24"/>
        </w:rPr>
        <w:t>.</w:t>
      </w:r>
    </w:p>
    <w:p w14:paraId="31E3E5CB" w14:textId="473D71DA" w:rsidR="0090144D" w:rsidRPr="0090144D" w:rsidRDefault="00557E60" w:rsidP="00CB1296">
      <w:pPr>
        <w:pStyle w:val="ListParagraph"/>
        <w:spacing w:after="0" w:line="240" w:lineRule="auto"/>
        <w:jc w:val="both"/>
        <w:rPr>
          <w:rFonts w:ascii="Times New Roman" w:hAnsi="Times New Roman" w:cs="Times New Roman"/>
          <w:sz w:val="24"/>
          <w:szCs w:val="24"/>
        </w:rPr>
      </w:pPr>
      <w:r w:rsidRPr="00557E60">
        <w:rPr>
          <w:rFonts w:ascii="Times New Roman" w:hAnsi="Times New Roman" w:cs="Times New Roman"/>
          <w:sz w:val="24"/>
          <w:szCs w:val="24"/>
        </w:rPr>
        <w:t>Thus</w:t>
      </w:r>
      <w:r w:rsidR="00830958">
        <w:rPr>
          <w:rFonts w:ascii="Times New Roman" w:hAnsi="Times New Roman" w:cs="Times New Roman"/>
          <w:sz w:val="24"/>
          <w:szCs w:val="24"/>
        </w:rPr>
        <w:t>, the purpose of the budget implementation program must touch the community/population, and the program must be good in its formulation and</w:t>
      </w:r>
      <w:r w:rsidRPr="00557E60">
        <w:rPr>
          <w:rFonts w:ascii="Times New Roman" w:hAnsi="Times New Roman" w:cs="Times New Roman"/>
          <w:sz w:val="24"/>
          <w:szCs w:val="24"/>
        </w:rPr>
        <w:t xml:space="preserve"> well implemented.</w:t>
      </w:r>
      <w:r w:rsidR="0090144D" w:rsidRPr="0090144D">
        <w:rPr>
          <w:rFonts w:ascii="Times New Roman" w:hAnsi="Times New Roman" w:cs="Times New Roman"/>
          <w:sz w:val="24"/>
          <w:szCs w:val="24"/>
        </w:rPr>
        <w:t xml:space="preserve"> </w:t>
      </w:r>
    </w:p>
    <w:p w14:paraId="76033864" w14:textId="77777777" w:rsidR="00BC0955" w:rsidRDefault="00CB1296" w:rsidP="0090144D">
      <w:pPr>
        <w:pStyle w:val="ListParagraph"/>
        <w:numPr>
          <w:ilvl w:val="0"/>
          <w:numId w:val="9"/>
        </w:numPr>
        <w:spacing w:after="0" w:line="240" w:lineRule="auto"/>
        <w:jc w:val="both"/>
        <w:rPr>
          <w:rFonts w:ascii="Times New Roman" w:hAnsi="Times New Roman" w:cs="Times New Roman"/>
          <w:sz w:val="24"/>
          <w:szCs w:val="24"/>
        </w:rPr>
      </w:pPr>
      <w:r w:rsidRPr="00CB1296">
        <w:rPr>
          <w:rFonts w:ascii="Times New Roman" w:hAnsi="Times New Roman" w:cs="Times New Roman"/>
          <w:sz w:val="24"/>
          <w:szCs w:val="24"/>
        </w:rPr>
        <w:t>Aspect Policy ability to structure implementation process</w:t>
      </w:r>
    </w:p>
    <w:p w14:paraId="4262B663" w14:textId="1B458141" w:rsidR="00BC0955" w:rsidRDefault="005153B6" w:rsidP="00BC0955">
      <w:pPr>
        <w:pStyle w:val="ListParagraph"/>
        <w:spacing w:after="0" w:line="240" w:lineRule="auto"/>
        <w:jc w:val="both"/>
        <w:rPr>
          <w:rFonts w:ascii="Times New Roman" w:hAnsi="Times New Roman" w:cs="Times New Roman"/>
          <w:sz w:val="24"/>
          <w:szCs w:val="24"/>
        </w:rPr>
      </w:pPr>
      <w:r w:rsidRPr="00BC0955">
        <w:rPr>
          <w:rFonts w:ascii="Times New Roman" w:hAnsi="Times New Roman" w:cs="Times New Roman"/>
          <w:sz w:val="24"/>
          <w:szCs w:val="24"/>
        </w:rPr>
        <w:t>Some BKAD asset management officers still do not meet competency standards,</w:t>
      </w:r>
      <w:r w:rsidR="00830958">
        <w:rPr>
          <w:rFonts w:ascii="Times New Roman" w:hAnsi="Times New Roman" w:cs="Times New Roman"/>
          <w:sz w:val="24"/>
          <w:szCs w:val="24"/>
        </w:rPr>
        <w:t xml:space="preserve"> and</w:t>
      </w:r>
      <w:r w:rsidRPr="00BC0955">
        <w:rPr>
          <w:rFonts w:ascii="Times New Roman" w:hAnsi="Times New Roman" w:cs="Times New Roman"/>
          <w:sz w:val="24"/>
          <w:szCs w:val="24"/>
        </w:rPr>
        <w:t xml:space="preserve"> this is because regional asset management employees/officers have not attended training and education and special technical guidance on regional assets from competent sources in regional assets.</w:t>
      </w:r>
    </w:p>
    <w:p w14:paraId="20C2E13C" w14:textId="476BE840" w:rsidR="00BC0955" w:rsidRDefault="00F71B9B" w:rsidP="00BC0955">
      <w:pPr>
        <w:pStyle w:val="ListParagraph"/>
        <w:spacing w:after="0" w:line="240" w:lineRule="auto"/>
        <w:jc w:val="both"/>
        <w:rPr>
          <w:rFonts w:ascii="Times New Roman" w:hAnsi="Times New Roman" w:cs="Times New Roman"/>
          <w:sz w:val="24"/>
          <w:szCs w:val="24"/>
        </w:rPr>
      </w:pPr>
      <w:r w:rsidRPr="00BC0955">
        <w:rPr>
          <w:rFonts w:ascii="Times New Roman" w:hAnsi="Times New Roman" w:cs="Times New Roman"/>
          <w:sz w:val="24"/>
          <w:szCs w:val="24"/>
        </w:rPr>
        <w:t xml:space="preserve">Whereas referring to </w:t>
      </w:r>
      <w:proofErr w:type="spellStart"/>
      <w:r w:rsidRPr="00BC0955">
        <w:rPr>
          <w:rFonts w:ascii="Times New Roman" w:hAnsi="Times New Roman" w:cs="Times New Roman"/>
          <w:sz w:val="24"/>
          <w:szCs w:val="24"/>
        </w:rPr>
        <w:t>Suwanda</w:t>
      </w:r>
      <w:proofErr w:type="spellEnd"/>
      <w:r w:rsidR="00830958">
        <w:rPr>
          <w:rFonts w:ascii="Times New Roman" w:hAnsi="Times New Roman" w:cs="Times New Roman"/>
          <w:sz w:val="24"/>
          <w:szCs w:val="24"/>
        </w:rPr>
        <w:t>,</w:t>
      </w:r>
      <w:r w:rsidRPr="00BC0955">
        <w:rPr>
          <w:rFonts w:ascii="Times New Roman" w:hAnsi="Times New Roman" w:cs="Times New Roman"/>
          <w:sz w:val="24"/>
          <w:szCs w:val="24"/>
        </w:rPr>
        <w:t xml:space="preserve"> that commitment to competence is part of an integrity pact whose function is to identify and determine the activities needed to complete tasks and functions as well as develop competency standards. Among other things, </w:t>
      </w:r>
      <w:r w:rsidRPr="00BC0955">
        <w:rPr>
          <w:rFonts w:ascii="Times New Roman" w:hAnsi="Times New Roman" w:cs="Times New Roman"/>
          <w:sz w:val="24"/>
          <w:szCs w:val="24"/>
        </w:rPr>
        <w:lastRenderedPageBreak/>
        <w:t>organizing technical training/guidance (</w:t>
      </w:r>
      <w:proofErr w:type="spellStart"/>
      <w:r w:rsidRPr="00BC0955">
        <w:rPr>
          <w:rFonts w:ascii="Times New Roman" w:hAnsi="Times New Roman" w:cs="Times New Roman"/>
          <w:sz w:val="24"/>
          <w:szCs w:val="24"/>
        </w:rPr>
        <w:t>bimtek</w:t>
      </w:r>
      <w:proofErr w:type="spellEnd"/>
      <w:r w:rsidRPr="00BC0955">
        <w:rPr>
          <w:rFonts w:ascii="Times New Roman" w:hAnsi="Times New Roman" w:cs="Times New Roman"/>
          <w:sz w:val="24"/>
          <w:szCs w:val="24"/>
        </w:rPr>
        <w:t>) to help employees improve competence</w:t>
      </w:r>
      <w:r w:rsidR="00446ECF">
        <w:rPr>
          <w:rFonts w:ascii="Times New Roman" w:hAnsi="Times New Roman" w:cs="Times New Roman"/>
          <w:sz w:val="24"/>
          <w:szCs w:val="24"/>
        </w:rPr>
        <w:t xml:space="preserve"> (</w:t>
      </w:r>
      <w:proofErr w:type="spellStart"/>
      <w:r w:rsidR="00446ECF">
        <w:rPr>
          <w:rFonts w:ascii="Times New Roman" w:hAnsi="Times New Roman" w:cs="Times New Roman"/>
          <w:sz w:val="24"/>
          <w:szCs w:val="24"/>
        </w:rPr>
        <w:t>Gasc</w:t>
      </w:r>
      <w:r w:rsidR="000C4DE5">
        <w:rPr>
          <w:rFonts w:ascii="Times New Roman" w:hAnsi="Times New Roman" w:cs="Times New Roman"/>
          <w:sz w:val="24"/>
          <w:szCs w:val="24"/>
        </w:rPr>
        <w:t>o</w:t>
      </w:r>
      <w:proofErr w:type="spellEnd"/>
      <w:r w:rsidR="00446ECF">
        <w:rPr>
          <w:rFonts w:ascii="Times New Roman" w:hAnsi="Times New Roman" w:cs="Times New Roman"/>
          <w:sz w:val="24"/>
          <w:szCs w:val="24"/>
        </w:rPr>
        <w:t>-Hernandez et al., 2018)</w:t>
      </w:r>
      <w:r w:rsidRPr="00BC0955">
        <w:rPr>
          <w:rFonts w:ascii="Times New Roman" w:hAnsi="Times New Roman" w:cs="Times New Roman"/>
          <w:sz w:val="24"/>
          <w:szCs w:val="24"/>
        </w:rPr>
        <w:t>.</w:t>
      </w:r>
    </w:p>
    <w:p w14:paraId="3AF06EBE" w14:textId="1E7FA7B3" w:rsidR="0090144D" w:rsidRPr="0090144D" w:rsidRDefault="00E91C81" w:rsidP="00BC095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Because problems in the field are becoming increasingly complex due to changing conditions</w:t>
      </w:r>
      <w:r w:rsidR="00B430EC" w:rsidRPr="00B430EC">
        <w:rPr>
          <w:rFonts w:ascii="Times New Roman" w:hAnsi="Times New Roman" w:cs="Times New Roman"/>
          <w:sz w:val="24"/>
          <w:szCs w:val="24"/>
        </w:rPr>
        <w:t>, technical guidance or HR development training is a standard and a necessity to be held within the organization so that BKAD officers/employees have the skills and competencies.</w:t>
      </w:r>
    </w:p>
    <w:p w14:paraId="3EDCD7E3" w14:textId="77777777" w:rsidR="00DE08E3" w:rsidRDefault="00493E17" w:rsidP="0090144D">
      <w:pPr>
        <w:pStyle w:val="ListParagraph"/>
        <w:numPr>
          <w:ilvl w:val="0"/>
          <w:numId w:val="9"/>
        </w:numPr>
        <w:spacing w:after="0" w:line="240" w:lineRule="auto"/>
        <w:jc w:val="both"/>
        <w:rPr>
          <w:rFonts w:ascii="Times New Roman" w:hAnsi="Times New Roman" w:cs="Times New Roman"/>
          <w:sz w:val="24"/>
          <w:szCs w:val="24"/>
        </w:rPr>
      </w:pPr>
      <w:r w:rsidRPr="00493E17">
        <w:rPr>
          <w:rFonts w:ascii="Times New Roman" w:hAnsi="Times New Roman" w:cs="Times New Roman"/>
          <w:sz w:val="24"/>
          <w:szCs w:val="24"/>
        </w:rPr>
        <w:t>Aspects Outside the Policy Implementation Process</w:t>
      </w:r>
    </w:p>
    <w:p w14:paraId="17E23681" w14:textId="642E775B" w:rsidR="00DE08E3" w:rsidRDefault="00B612C6" w:rsidP="00DE08E3">
      <w:pPr>
        <w:pStyle w:val="ListParagraph"/>
        <w:spacing w:after="0" w:line="240" w:lineRule="auto"/>
        <w:jc w:val="both"/>
        <w:rPr>
          <w:rFonts w:ascii="Times New Roman" w:hAnsi="Times New Roman" w:cs="Times New Roman"/>
          <w:sz w:val="24"/>
          <w:szCs w:val="24"/>
        </w:rPr>
      </w:pPr>
      <w:r w:rsidRPr="00DE08E3">
        <w:rPr>
          <w:rFonts w:ascii="Times New Roman" w:hAnsi="Times New Roman" w:cs="Times New Roman"/>
          <w:sz w:val="24"/>
          <w:szCs w:val="24"/>
        </w:rPr>
        <w:t>There is a communication gap between the implementing apparatus of the Regional Finance and Assets Agency of Bandung Regency with related agencies. It is known that</w:t>
      </w:r>
      <w:r w:rsidR="00E91C81">
        <w:rPr>
          <w:rFonts w:ascii="Times New Roman" w:hAnsi="Times New Roman" w:cs="Times New Roman"/>
          <w:sz w:val="24"/>
          <w:szCs w:val="24"/>
        </w:rPr>
        <w:t>,</w:t>
      </w:r>
      <w:r w:rsidRPr="00DE08E3">
        <w:rPr>
          <w:rFonts w:ascii="Times New Roman" w:hAnsi="Times New Roman" w:cs="Times New Roman"/>
          <w:sz w:val="24"/>
          <w:szCs w:val="24"/>
        </w:rPr>
        <w:t xml:space="preserve"> in reality</w:t>
      </w:r>
      <w:r w:rsidR="00E91C81">
        <w:rPr>
          <w:rFonts w:ascii="Times New Roman" w:hAnsi="Times New Roman" w:cs="Times New Roman"/>
          <w:sz w:val="24"/>
          <w:szCs w:val="24"/>
        </w:rPr>
        <w:t>,</w:t>
      </w:r>
      <w:r w:rsidRPr="00DE08E3">
        <w:rPr>
          <w:rFonts w:ascii="Times New Roman" w:hAnsi="Times New Roman" w:cs="Times New Roman"/>
          <w:sz w:val="24"/>
          <w:szCs w:val="24"/>
        </w:rPr>
        <w:t xml:space="preserve"> the intensity of communication is </w:t>
      </w:r>
      <w:r w:rsidR="00E91C81">
        <w:rPr>
          <w:rFonts w:ascii="Times New Roman" w:hAnsi="Times New Roman" w:cs="Times New Roman"/>
          <w:sz w:val="24"/>
          <w:szCs w:val="24"/>
        </w:rPr>
        <w:t>minimal</w:t>
      </w:r>
      <w:r w:rsidRPr="00DE08E3">
        <w:rPr>
          <w:rFonts w:ascii="Times New Roman" w:hAnsi="Times New Roman" w:cs="Times New Roman"/>
          <w:sz w:val="24"/>
          <w:szCs w:val="24"/>
        </w:rPr>
        <w:t xml:space="preserve">. This can be seen from the low number of meetings held </w:t>
      </w:r>
      <w:r w:rsidR="00C76879">
        <w:rPr>
          <w:rFonts w:ascii="Times New Roman" w:hAnsi="Times New Roman" w:cs="Times New Roman"/>
          <w:sz w:val="24"/>
          <w:szCs w:val="24"/>
        </w:rPr>
        <w:t>regarding</w:t>
      </w:r>
      <w:r w:rsidRPr="00DE08E3">
        <w:rPr>
          <w:rFonts w:ascii="Times New Roman" w:hAnsi="Times New Roman" w:cs="Times New Roman"/>
          <w:sz w:val="24"/>
          <w:szCs w:val="24"/>
        </w:rPr>
        <w:t xml:space="preserve"> consultation, classification</w:t>
      </w:r>
      <w:r w:rsidR="00E91C81">
        <w:rPr>
          <w:rFonts w:ascii="Times New Roman" w:hAnsi="Times New Roman" w:cs="Times New Roman"/>
          <w:sz w:val="24"/>
          <w:szCs w:val="24"/>
        </w:rPr>
        <w:t>,</w:t>
      </w:r>
      <w:r w:rsidRPr="00DE08E3">
        <w:rPr>
          <w:rFonts w:ascii="Times New Roman" w:hAnsi="Times New Roman" w:cs="Times New Roman"/>
          <w:sz w:val="24"/>
          <w:szCs w:val="24"/>
        </w:rPr>
        <w:t xml:space="preserve"> or coordination between BKAD, </w:t>
      </w:r>
      <w:proofErr w:type="spellStart"/>
      <w:r w:rsidRPr="00DE08E3">
        <w:rPr>
          <w:rFonts w:ascii="Times New Roman" w:hAnsi="Times New Roman" w:cs="Times New Roman"/>
          <w:sz w:val="24"/>
          <w:szCs w:val="24"/>
        </w:rPr>
        <w:t>Bapenda</w:t>
      </w:r>
      <w:proofErr w:type="spellEnd"/>
      <w:r w:rsidR="00E91C81">
        <w:rPr>
          <w:rFonts w:ascii="Times New Roman" w:hAnsi="Times New Roman" w:cs="Times New Roman"/>
          <w:sz w:val="24"/>
          <w:szCs w:val="24"/>
        </w:rPr>
        <w:t>,</w:t>
      </w:r>
      <w:r w:rsidRPr="00DE08E3">
        <w:rPr>
          <w:rFonts w:ascii="Times New Roman" w:hAnsi="Times New Roman" w:cs="Times New Roman"/>
          <w:sz w:val="24"/>
          <w:szCs w:val="24"/>
        </w:rPr>
        <w:t xml:space="preserve"> and SKPD-SKPD related to APBD implementation policies</w:t>
      </w:r>
      <w:r w:rsidR="003654A4">
        <w:rPr>
          <w:rFonts w:ascii="Times New Roman" w:hAnsi="Times New Roman" w:cs="Times New Roman"/>
          <w:sz w:val="24"/>
          <w:szCs w:val="24"/>
        </w:rPr>
        <w:t xml:space="preserve"> (</w:t>
      </w:r>
      <w:proofErr w:type="spellStart"/>
      <w:r w:rsidR="003654A4">
        <w:rPr>
          <w:rFonts w:ascii="Times New Roman" w:hAnsi="Times New Roman" w:cs="Times New Roman"/>
          <w:sz w:val="24"/>
          <w:szCs w:val="24"/>
        </w:rPr>
        <w:t>Rachmawati</w:t>
      </w:r>
      <w:proofErr w:type="spellEnd"/>
      <w:r w:rsidR="003654A4">
        <w:rPr>
          <w:rFonts w:ascii="Times New Roman" w:hAnsi="Times New Roman" w:cs="Times New Roman"/>
          <w:sz w:val="24"/>
          <w:szCs w:val="24"/>
        </w:rPr>
        <w:t xml:space="preserve"> et al., 2022)</w:t>
      </w:r>
      <w:r w:rsidRPr="00DE08E3">
        <w:rPr>
          <w:rFonts w:ascii="Times New Roman" w:hAnsi="Times New Roman" w:cs="Times New Roman"/>
          <w:sz w:val="24"/>
          <w:szCs w:val="24"/>
        </w:rPr>
        <w:t>.</w:t>
      </w:r>
    </w:p>
    <w:p w14:paraId="479B1840" w14:textId="77777777" w:rsidR="00255436" w:rsidRDefault="0038264D" w:rsidP="0090144D">
      <w:pPr>
        <w:pStyle w:val="ListParagraph"/>
        <w:numPr>
          <w:ilvl w:val="0"/>
          <w:numId w:val="9"/>
        </w:numPr>
        <w:spacing w:after="0" w:line="240" w:lineRule="auto"/>
        <w:jc w:val="both"/>
        <w:rPr>
          <w:rFonts w:ascii="Times New Roman" w:hAnsi="Times New Roman" w:cs="Times New Roman"/>
          <w:sz w:val="24"/>
          <w:szCs w:val="24"/>
        </w:rPr>
      </w:pPr>
      <w:r w:rsidRPr="00DE08E3">
        <w:rPr>
          <w:rFonts w:ascii="Times New Roman" w:hAnsi="Times New Roman" w:cs="Times New Roman"/>
          <w:sz w:val="24"/>
          <w:szCs w:val="24"/>
        </w:rPr>
        <w:t>Aspects of Real Impact Policy Output</w:t>
      </w:r>
    </w:p>
    <w:p w14:paraId="2CB2BE61" w14:textId="3FD3B72F" w:rsidR="0090144D" w:rsidRPr="00255436" w:rsidRDefault="00427F8E" w:rsidP="00255436">
      <w:pPr>
        <w:pStyle w:val="ListParagraph"/>
        <w:spacing w:after="0" w:line="240" w:lineRule="auto"/>
        <w:jc w:val="both"/>
        <w:rPr>
          <w:rFonts w:ascii="Times New Roman" w:hAnsi="Times New Roman" w:cs="Times New Roman"/>
          <w:sz w:val="24"/>
          <w:szCs w:val="24"/>
        </w:rPr>
      </w:pPr>
      <w:r w:rsidRPr="00255436">
        <w:rPr>
          <w:rFonts w:ascii="Times New Roman" w:hAnsi="Times New Roman" w:cs="Times New Roman"/>
          <w:sz w:val="24"/>
          <w:szCs w:val="24"/>
        </w:rPr>
        <w:t xml:space="preserve">There are still several development programs, including the implementation of the revised APBD development budget implemented in the community, which have not been able to run and can be accepted as they should be. Not a few implementations of development budget implementation policies do not get support from the community environment because the impact of policies that are not </w:t>
      </w:r>
      <w:r w:rsidR="00C76879">
        <w:rPr>
          <w:rFonts w:ascii="Times New Roman" w:hAnsi="Times New Roman" w:cs="Times New Roman"/>
          <w:sz w:val="24"/>
          <w:szCs w:val="24"/>
        </w:rPr>
        <w:t>following</w:t>
      </w:r>
      <w:r w:rsidRPr="00255436">
        <w:rPr>
          <w:rFonts w:ascii="Times New Roman" w:hAnsi="Times New Roman" w:cs="Times New Roman"/>
          <w:sz w:val="24"/>
          <w:szCs w:val="24"/>
        </w:rPr>
        <w:t xml:space="preserve"> regulations/policies is contrary to the reality in the field. For example, many projects for improving sanitation and providing clean water at the village/</w:t>
      </w:r>
      <w:r w:rsidR="00592E11" w:rsidRPr="00592E11">
        <w:t xml:space="preserve"> </w:t>
      </w:r>
      <w:r w:rsidR="00592E11" w:rsidRPr="00592E11">
        <w:rPr>
          <w:rFonts w:ascii="Times New Roman" w:hAnsi="Times New Roman" w:cs="Times New Roman"/>
          <w:sz w:val="24"/>
          <w:szCs w:val="24"/>
        </w:rPr>
        <w:t>ward</w:t>
      </w:r>
      <w:r w:rsidR="003153B7">
        <w:rPr>
          <w:rFonts w:ascii="Times New Roman" w:hAnsi="Times New Roman" w:cs="Times New Roman"/>
          <w:sz w:val="24"/>
          <w:szCs w:val="24"/>
        </w:rPr>
        <w:t xml:space="preserve"> </w:t>
      </w:r>
      <w:r w:rsidRPr="00255436">
        <w:rPr>
          <w:rFonts w:ascii="Times New Roman" w:hAnsi="Times New Roman" w:cs="Times New Roman"/>
          <w:sz w:val="24"/>
          <w:szCs w:val="24"/>
        </w:rPr>
        <w:t>level do not comply with the project</w:t>
      </w:r>
      <w:r w:rsidR="0041610E">
        <w:rPr>
          <w:rFonts w:ascii="Times New Roman" w:hAnsi="Times New Roman" w:cs="Times New Roman"/>
          <w:sz w:val="24"/>
          <w:szCs w:val="24"/>
        </w:rPr>
        <w:t>’</w:t>
      </w:r>
      <w:r w:rsidRPr="00255436">
        <w:rPr>
          <w:rFonts w:ascii="Times New Roman" w:hAnsi="Times New Roman" w:cs="Times New Roman"/>
          <w:sz w:val="24"/>
          <w:szCs w:val="24"/>
        </w:rPr>
        <w:t>s specifications or quality standards</w:t>
      </w:r>
      <w:r w:rsidR="009978ED">
        <w:rPr>
          <w:rFonts w:ascii="Times New Roman" w:hAnsi="Times New Roman" w:cs="Times New Roman"/>
          <w:sz w:val="24"/>
          <w:szCs w:val="24"/>
        </w:rPr>
        <w:t>,</w:t>
      </w:r>
      <w:r w:rsidRPr="00255436">
        <w:rPr>
          <w:rFonts w:ascii="Times New Roman" w:hAnsi="Times New Roman" w:cs="Times New Roman"/>
          <w:sz w:val="24"/>
          <w:szCs w:val="24"/>
        </w:rPr>
        <w:t xml:space="preserve"> so the output does not match the </w:t>
      </w:r>
      <w:r w:rsidR="009978ED">
        <w:rPr>
          <w:rFonts w:ascii="Times New Roman" w:hAnsi="Times New Roman" w:cs="Times New Roman"/>
          <w:sz w:val="24"/>
          <w:szCs w:val="24"/>
        </w:rPr>
        <w:t>community’s needs</w:t>
      </w:r>
      <w:r w:rsidRPr="00255436">
        <w:rPr>
          <w:rFonts w:ascii="Times New Roman" w:hAnsi="Times New Roman" w:cs="Times New Roman"/>
          <w:sz w:val="24"/>
          <w:szCs w:val="24"/>
        </w:rPr>
        <w:t xml:space="preserve"> and seems to be a waste of a budget which is very limited. So it is very detrimental to the target group of the policy community.</w:t>
      </w:r>
      <w:r w:rsidR="0090144D" w:rsidRPr="00255436">
        <w:rPr>
          <w:rFonts w:ascii="Times New Roman" w:hAnsi="Times New Roman" w:cs="Times New Roman"/>
          <w:sz w:val="24"/>
          <w:szCs w:val="24"/>
        </w:rPr>
        <w:t xml:space="preserve"> </w:t>
      </w:r>
      <w:r w:rsidR="009D665A" w:rsidRPr="00255436">
        <w:rPr>
          <w:rFonts w:ascii="Times New Roman" w:hAnsi="Times New Roman" w:cs="Times New Roman"/>
          <w:sz w:val="24"/>
          <w:szCs w:val="24"/>
        </w:rPr>
        <w:t xml:space="preserve">This is as emphasized by </w:t>
      </w:r>
      <w:proofErr w:type="spellStart"/>
      <w:r w:rsidR="009D665A" w:rsidRPr="00255436">
        <w:rPr>
          <w:rFonts w:ascii="Times New Roman" w:hAnsi="Times New Roman" w:cs="Times New Roman"/>
          <w:sz w:val="24"/>
          <w:szCs w:val="24"/>
        </w:rPr>
        <w:t>Grindle</w:t>
      </w:r>
      <w:proofErr w:type="spellEnd"/>
      <w:r w:rsidR="009D665A" w:rsidRPr="00255436">
        <w:rPr>
          <w:rFonts w:ascii="Times New Roman" w:hAnsi="Times New Roman" w:cs="Times New Roman"/>
          <w:sz w:val="24"/>
          <w:szCs w:val="24"/>
        </w:rPr>
        <w:t xml:space="preserve"> in </w:t>
      </w:r>
      <w:proofErr w:type="spellStart"/>
      <w:r w:rsidR="009D665A" w:rsidRPr="00255436">
        <w:rPr>
          <w:rFonts w:ascii="Times New Roman" w:hAnsi="Times New Roman" w:cs="Times New Roman"/>
          <w:sz w:val="24"/>
          <w:szCs w:val="24"/>
        </w:rPr>
        <w:t>Agustino</w:t>
      </w:r>
      <w:proofErr w:type="spellEnd"/>
      <w:r w:rsidR="009D665A" w:rsidRPr="00255436">
        <w:rPr>
          <w:rFonts w:ascii="Times New Roman" w:hAnsi="Times New Roman" w:cs="Times New Roman"/>
          <w:sz w:val="24"/>
          <w:szCs w:val="24"/>
        </w:rPr>
        <w:t xml:space="preserve"> that the policies implemented are not necessarily effective if they do not show success in the process, that is, the suitability of policy implementation with designs that refer to policy actions and policy objectives, namely the impact and level of change and target group recipients</w:t>
      </w:r>
      <w:r w:rsidR="003153B7">
        <w:rPr>
          <w:rFonts w:ascii="Times New Roman" w:hAnsi="Times New Roman" w:cs="Times New Roman"/>
          <w:sz w:val="24"/>
          <w:szCs w:val="24"/>
        </w:rPr>
        <w:t xml:space="preserve"> (</w:t>
      </w:r>
      <w:proofErr w:type="spellStart"/>
      <w:r w:rsidR="003153B7">
        <w:rPr>
          <w:rFonts w:ascii="Times New Roman" w:hAnsi="Times New Roman" w:cs="Times New Roman"/>
          <w:sz w:val="24"/>
          <w:szCs w:val="24"/>
        </w:rPr>
        <w:t>Desdiani</w:t>
      </w:r>
      <w:proofErr w:type="spellEnd"/>
      <w:r w:rsidR="003153B7">
        <w:rPr>
          <w:rFonts w:ascii="Times New Roman" w:hAnsi="Times New Roman" w:cs="Times New Roman"/>
          <w:sz w:val="24"/>
          <w:szCs w:val="24"/>
        </w:rPr>
        <w:t xml:space="preserve"> et al., 2022)</w:t>
      </w:r>
      <w:r w:rsidR="009D665A" w:rsidRPr="00255436">
        <w:rPr>
          <w:rFonts w:ascii="Times New Roman" w:hAnsi="Times New Roman" w:cs="Times New Roman"/>
          <w:sz w:val="24"/>
          <w:szCs w:val="24"/>
        </w:rPr>
        <w:t>.</w:t>
      </w:r>
    </w:p>
    <w:p w14:paraId="5A34DCCA" w14:textId="0D2D98B2" w:rsidR="00031BEB" w:rsidRDefault="00A428A9" w:rsidP="0090144D">
      <w:pPr>
        <w:pStyle w:val="ListParagraph"/>
        <w:numPr>
          <w:ilvl w:val="0"/>
          <w:numId w:val="9"/>
        </w:numPr>
        <w:spacing w:after="0" w:line="240" w:lineRule="auto"/>
        <w:jc w:val="both"/>
        <w:rPr>
          <w:rFonts w:ascii="Times New Roman" w:hAnsi="Times New Roman" w:cs="Times New Roman"/>
          <w:sz w:val="24"/>
          <w:szCs w:val="24"/>
        </w:rPr>
      </w:pPr>
      <w:r w:rsidRPr="00A428A9">
        <w:rPr>
          <w:rFonts w:ascii="Times New Roman" w:hAnsi="Times New Roman" w:cs="Times New Roman"/>
          <w:sz w:val="24"/>
          <w:szCs w:val="24"/>
        </w:rPr>
        <w:t>Aspects of Difficulty in fostering employees/officers</w:t>
      </w:r>
    </w:p>
    <w:p w14:paraId="5AE9F211" w14:textId="164E2840" w:rsidR="00031BEB" w:rsidRDefault="001652A6" w:rsidP="00031BEB">
      <w:pPr>
        <w:pStyle w:val="ListParagraph"/>
        <w:spacing w:after="0" w:line="240" w:lineRule="auto"/>
        <w:jc w:val="both"/>
        <w:rPr>
          <w:rFonts w:ascii="Times New Roman" w:hAnsi="Times New Roman" w:cs="Times New Roman"/>
          <w:sz w:val="24"/>
          <w:szCs w:val="24"/>
        </w:rPr>
      </w:pPr>
      <w:r w:rsidRPr="00031BEB">
        <w:rPr>
          <w:rFonts w:ascii="Times New Roman" w:hAnsi="Times New Roman" w:cs="Times New Roman"/>
          <w:sz w:val="24"/>
          <w:szCs w:val="24"/>
        </w:rPr>
        <w:t xml:space="preserve">Some of the officers in </w:t>
      </w:r>
      <w:proofErr w:type="spellStart"/>
      <w:r w:rsidRPr="00031BEB">
        <w:rPr>
          <w:rFonts w:ascii="Times New Roman" w:hAnsi="Times New Roman" w:cs="Times New Roman"/>
          <w:sz w:val="24"/>
          <w:szCs w:val="24"/>
        </w:rPr>
        <w:t>Bapenda</w:t>
      </w:r>
      <w:proofErr w:type="spellEnd"/>
      <w:r w:rsidRPr="00031BEB">
        <w:rPr>
          <w:rFonts w:ascii="Times New Roman" w:hAnsi="Times New Roman" w:cs="Times New Roman"/>
          <w:sz w:val="24"/>
          <w:szCs w:val="24"/>
        </w:rPr>
        <w:t xml:space="preserve"> who manage local taxes are not state</w:t>
      </w:r>
      <w:r w:rsidR="009978ED">
        <w:rPr>
          <w:rFonts w:ascii="Times New Roman" w:hAnsi="Times New Roman" w:cs="Times New Roman"/>
          <w:sz w:val="24"/>
          <w:szCs w:val="24"/>
        </w:rPr>
        <w:t>d</w:t>
      </w:r>
      <w:r w:rsidRPr="00031BEB">
        <w:rPr>
          <w:rFonts w:ascii="Times New Roman" w:hAnsi="Times New Roman" w:cs="Times New Roman"/>
          <w:sz w:val="24"/>
          <w:szCs w:val="24"/>
        </w:rPr>
        <w:t xml:space="preserve"> civil servants</w:t>
      </w:r>
      <w:r w:rsidR="00031BEB">
        <w:rPr>
          <w:rFonts w:ascii="Times New Roman" w:hAnsi="Times New Roman" w:cs="Times New Roman"/>
          <w:sz w:val="24"/>
          <w:szCs w:val="24"/>
        </w:rPr>
        <w:t xml:space="preserve"> </w:t>
      </w:r>
      <w:r w:rsidRPr="001652A6">
        <w:rPr>
          <w:rFonts w:ascii="Times New Roman" w:hAnsi="Times New Roman" w:cs="Times New Roman"/>
          <w:sz w:val="24"/>
          <w:szCs w:val="24"/>
        </w:rPr>
        <w:t>(ASN) but are contract employees. Conversely, if the officer who manages taxes is an ASN</w:t>
      </w:r>
      <w:r w:rsidR="009978ED">
        <w:rPr>
          <w:rFonts w:ascii="Times New Roman" w:hAnsi="Times New Roman" w:cs="Times New Roman"/>
          <w:sz w:val="24"/>
          <w:szCs w:val="24"/>
        </w:rPr>
        <w:t>,</w:t>
      </w:r>
      <w:r w:rsidRPr="001652A6">
        <w:rPr>
          <w:rFonts w:ascii="Times New Roman" w:hAnsi="Times New Roman" w:cs="Times New Roman"/>
          <w:sz w:val="24"/>
          <w:szCs w:val="24"/>
        </w:rPr>
        <w:t xml:space="preserve"> then formally has the guarantee of getting competency development, proper coaching</w:t>
      </w:r>
      <w:r w:rsidR="00E94E5D">
        <w:rPr>
          <w:rFonts w:ascii="Times New Roman" w:hAnsi="Times New Roman" w:cs="Times New Roman"/>
          <w:sz w:val="24"/>
          <w:szCs w:val="24"/>
        </w:rPr>
        <w:t>,</w:t>
      </w:r>
      <w:r w:rsidRPr="001652A6">
        <w:rPr>
          <w:rFonts w:ascii="Times New Roman" w:hAnsi="Times New Roman" w:cs="Times New Roman"/>
          <w:sz w:val="24"/>
          <w:szCs w:val="24"/>
        </w:rPr>
        <w:t xml:space="preserve"> and under clear rules </w:t>
      </w:r>
      <w:r w:rsidR="009978ED">
        <w:rPr>
          <w:rFonts w:ascii="Times New Roman" w:hAnsi="Times New Roman" w:cs="Times New Roman"/>
          <w:sz w:val="24"/>
          <w:szCs w:val="24"/>
        </w:rPr>
        <w:t>following</w:t>
      </w:r>
      <w:r w:rsidRPr="001652A6">
        <w:rPr>
          <w:rFonts w:ascii="Times New Roman" w:hAnsi="Times New Roman" w:cs="Times New Roman"/>
          <w:sz w:val="24"/>
          <w:szCs w:val="24"/>
        </w:rPr>
        <w:t xml:space="preserve"> Law No. 5 of 2014 concerning State Civil Apparatus and accommodated in Regulation of the Head of LAN No. 10 of 2014 concerning ASN Competency Development which clearly explains that every ASN is entitled to a minimum competency development of 20 hours of lessons per year.</w:t>
      </w:r>
    </w:p>
    <w:p w14:paraId="2B128BC8" w14:textId="687BDAB9" w:rsidR="00031BEB" w:rsidRDefault="00815527" w:rsidP="00031BEB">
      <w:pPr>
        <w:pStyle w:val="ListParagraph"/>
        <w:spacing w:after="0" w:line="240" w:lineRule="auto"/>
        <w:jc w:val="both"/>
        <w:rPr>
          <w:rFonts w:ascii="Times New Roman" w:hAnsi="Times New Roman" w:cs="Times New Roman"/>
          <w:sz w:val="24"/>
          <w:szCs w:val="24"/>
        </w:rPr>
      </w:pPr>
      <w:r w:rsidRPr="00815527">
        <w:rPr>
          <w:rFonts w:ascii="Times New Roman" w:hAnsi="Times New Roman" w:cs="Times New Roman"/>
          <w:sz w:val="24"/>
          <w:szCs w:val="24"/>
        </w:rPr>
        <w:t xml:space="preserve">This employee competency development does not have to go through classical training but can be circumvented by participating in various non-classical activities, such as assignments, guidance, and internships. For this reason, employees with ASN status have been guaranteed by legislation to have the opportunity to participate in competency development, which is expected to provide skills and abilities that are much better, </w:t>
      </w:r>
      <w:r w:rsidR="00E94E5D">
        <w:rPr>
          <w:rFonts w:ascii="Times New Roman" w:hAnsi="Times New Roman" w:cs="Times New Roman"/>
          <w:sz w:val="24"/>
          <w:szCs w:val="24"/>
        </w:rPr>
        <w:t>insur</w:t>
      </w:r>
      <w:r w:rsidRPr="00815527">
        <w:rPr>
          <w:rFonts w:ascii="Times New Roman" w:hAnsi="Times New Roman" w:cs="Times New Roman"/>
          <w:sz w:val="24"/>
          <w:szCs w:val="24"/>
        </w:rPr>
        <w:t>ed</w:t>
      </w:r>
      <w:r w:rsidR="00E94E5D">
        <w:rPr>
          <w:rFonts w:ascii="Times New Roman" w:hAnsi="Times New Roman" w:cs="Times New Roman"/>
          <w:sz w:val="24"/>
          <w:szCs w:val="24"/>
        </w:rPr>
        <w:t>,</w:t>
      </w:r>
      <w:r w:rsidRPr="00815527">
        <w:rPr>
          <w:rFonts w:ascii="Times New Roman" w:hAnsi="Times New Roman" w:cs="Times New Roman"/>
          <w:sz w:val="24"/>
          <w:szCs w:val="24"/>
        </w:rPr>
        <w:t xml:space="preserve"> and can be accounted for.</w:t>
      </w:r>
    </w:p>
    <w:p w14:paraId="66A9DF42" w14:textId="23740DFB" w:rsidR="0090144D" w:rsidRPr="0090144D" w:rsidRDefault="00F81DEA" w:rsidP="00031BEB">
      <w:pPr>
        <w:pStyle w:val="ListParagraph"/>
        <w:spacing w:after="0" w:line="240" w:lineRule="auto"/>
        <w:jc w:val="both"/>
        <w:rPr>
          <w:rFonts w:ascii="Times New Roman" w:hAnsi="Times New Roman" w:cs="Times New Roman"/>
          <w:sz w:val="24"/>
          <w:szCs w:val="24"/>
        </w:rPr>
      </w:pPr>
      <w:proofErr w:type="spellStart"/>
      <w:r w:rsidRPr="00F81DEA">
        <w:rPr>
          <w:rFonts w:ascii="Times New Roman" w:hAnsi="Times New Roman" w:cs="Times New Roman"/>
          <w:sz w:val="24"/>
          <w:szCs w:val="24"/>
        </w:rPr>
        <w:t>Suwanda</w:t>
      </w:r>
      <w:proofErr w:type="spellEnd"/>
      <w:r w:rsidRPr="00F81DEA">
        <w:rPr>
          <w:rFonts w:ascii="Times New Roman" w:hAnsi="Times New Roman" w:cs="Times New Roman"/>
          <w:sz w:val="24"/>
          <w:szCs w:val="24"/>
        </w:rPr>
        <w:t xml:space="preserve"> explained that the preparation and implementation of human resource policies must include </w:t>
      </w:r>
      <w:r w:rsidR="00E94E5D">
        <w:rPr>
          <w:rFonts w:ascii="Times New Roman" w:hAnsi="Times New Roman" w:cs="Times New Roman"/>
          <w:sz w:val="24"/>
          <w:szCs w:val="24"/>
        </w:rPr>
        <w:t>establishing</w:t>
      </w:r>
      <w:r w:rsidRPr="00F81DEA">
        <w:rPr>
          <w:rFonts w:ascii="Times New Roman" w:hAnsi="Times New Roman" w:cs="Times New Roman"/>
          <w:sz w:val="24"/>
          <w:szCs w:val="24"/>
        </w:rPr>
        <w:t xml:space="preserve"> procedures from recruitment to termination by </w:t>
      </w:r>
      <w:r w:rsidRPr="00F81DEA">
        <w:rPr>
          <w:rFonts w:ascii="Times New Roman" w:hAnsi="Times New Roman" w:cs="Times New Roman"/>
          <w:sz w:val="24"/>
          <w:szCs w:val="24"/>
        </w:rPr>
        <w:lastRenderedPageBreak/>
        <w:t>tracing the background of prospective employees, then each unit leader carrying out adequate periodic supervision according to the guidelines or SOPs</w:t>
      </w:r>
      <w:r w:rsidR="0061136A">
        <w:rPr>
          <w:rFonts w:ascii="Times New Roman" w:hAnsi="Times New Roman" w:cs="Times New Roman"/>
          <w:sz w:val="24"/>
          <w:szCs w:val="24"/>
        </w:rPr>
        <w:t xml:space="preserve"> (</w:t>
      </w:r>
      <w:proofErr w:type="spellStart"/>
      <w:r w:rsidR="0061136A">
        <w:rPr>
          <w:rFonts w:ascii="Times New Roman" w:hAnsi="Times New Roman" w:cs="Times New Roman"/>
          <w:sz w:val="24"/>
          <w:szCs w:val="24"/>
        </w:rPr>
        <w:t>Somarathna</w:t>
      </w:r>
      <w:proofErr w:type="spellEnd"/>
      <w:r w:rsidR="0061136A">
        <w:rPr>
          <w:rFonts w:ascii="Times New Roman" w:hAnsi="Times New Roman" w:cs="Times New Roman"/>
          <w:sz w:val="24"/>
          <w:szCs w:val="24"/>
        </w:rPr>
        <w:t>, 2020)</w:t>
      </w:r>
      <w:r w:rsidRPr="00F81DEA">
        <w:rPr>
          <w:rFonts w:ascii="Times New Roman" w:hAnsi="Times New Roman" w:cs="Times New Roman"/>
          <w:sz w:val="24"/>
          <w:szCs w:val="24"/>
        </w:rPr>
        <w:t>.</w:t>
      </w:r>
    </w:p>
    <w:p w14:paraId="0D375D41" w14:textId="77777777" w:rsidR="006F5BD5" w:rsidRDefault="00725599" w:rsidP="0090144D">
      <w:pPr>
        <w:pStyle w:val="ListParagraph"/>
        <w:numPr>
          <w:ilvl w:val="0"/>
          <w:numId w:val="9"/>
        </w:numPr>
        <w:spacing w:after="0" w:line="240" w:lineRule="auto"/>
        <w:jc w:val="both"/>
        <w:rPr>
          <w:rFonts w:ascii="Times New Roman" w:hAnsi="Times New Roman" w:cs="Times New Roman"/>
          <w:sz w:val="24"/>
          <w:szCs w:val="24"/>
        </w:rPr>
      </w:pPr>
      <w:r w:rsidRPr="00725599">
        <w:rPr>
          <w:rFonts w:ascii="Times New Roman" w:hAnsi="Times New Roman" w:cs="Times New Roman"/>
          <w:sz w:val="24"/>
          <w:szCs w:val="24"/>
        </w:rPr>
        <w:t>Aspect Good working relationship with relevant government agencies</w:t>
      </w:r>
    </w:p>
    <w:p w14:paraId="3464B5CF" w14:textId="7E906957" w:rsidR="004173A5" w:rsidRPr="006F5BD5" w:rsidRDefault="00E94E5D" w:rsidP="006F5BD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2514DE" w:rsidRPr="006F5BD5">
        <w:rPr>
          <w:rFonts w:ascii="Times New Roman" w:hAnsi="Times New Roman" w:cs="Times New Roman"/>
          <w:sz w:val="24"/>
          <w:szCs w:val="24"/>
        </w:rPr>
        <w:t>he implementation of coordination at the Bandung Regency BKAD has not been carried out with formal rules that are formulated and regulated to carry out a form of vertical</w:t>
      </w:r>
      <w:r>
        <w:rPr>
          <w:rFonts w:ascii="Times New Roman" w:hAnsi="Times New Roman" w:cs="Times New Roman"/>
          <w:sz w:val="24"/>
          <w:szCs w:val="24"/>
        </w:rPr>
        <w:t>,</w:t>
      </w:r>
      <w:r w:rsidR="002514DE" w:rsidRPr="006F5BD5">
        <w:rPr>
          <w:rFonts w:ascii="Times New Roman" w:hAnsi="Times New Roman" w:cs="Times New Roman"/>
          <w:sz w:val="24"/>
          <w:szCs w:val="24"/>
        </w:rPr>
        <w:t xml:space="preserve"> horizontal coordination between other agencies or stakeholders in achieving agreements or goals</w:t>
      </w:r>
      <w:r>
        <w:rPr>
          <w:rFonts w:ascii="Times New Roman" w:hAnsi="Times New Roman" w:cs="Times New Roman"/>
          <w:sz w:val="24"/>
          <w:szCs w:val="24"/>
        </w:rPr>
        <w:t>,</w:t>
      </w:r>
      <w:r w:rsidR="002514DE" w:rsidRPr="006F5BD5">
        <w:rPr>
          <w:rFonts w:ascii="Times New Roman" w:hAnsi="Times New Roman" w:cs="Times New Roman"/>
          <w:sz w:val="24"/>
          <w:szCs w:val="24"/>
        </w:rPr>
        <w:t xml:space="preserve"> including planning, implementation, synchronization, law enforcement in supporting the </w:t>
      </w:r>
      <w:r>
        <w:rPr>
          <w:rFonts w:ascii="Times New Roman" w:hAnsi="Times New Roman" w:cs="Times New Roman"/>
          <w:sz w:val="24"/>
          <w:szCs w:val="24"/>
        </w:rPr>
        <w:t>performance</w:t>
      </w:r>
      <w:r w:rsidR="002514DE" w:rsidRPr="006F5BD5">
        <w:rPr>
          <w:rFonts w:ascii="Times New Roman" w:hAnsi="Times New Roman" w:cs="Times New Roman"/>
          <w:sz w:val="24"/>
          <w:szCs w:val="24"/>
        </w:rPr>
        <w:t xml:space="preserve"> of the budget to realize regional financial independence. </w:t>
      </w:r>
      <w:r>
        <w:rPr>
          <w:rFonts w:ascii="Times New Roman" w:hAnsi="Times New Roman" w:cs="Times New Roman"/>
          <w:sz w:val="24"/>
          <w:szCs w:val="24"/>
        </w:rPr>
        <w:t>However,</w:t>
      </w:r>
      <w:r w:rsidR="002514DE" w:rsidRPr="006F5BD5">
        <w:rPr>
          <w:rFonts w:ascii="Times New Roman" w:hAnsi="Times New Roman" w:cs="Times New Roman"/>
          <w:sz w:val="24"/>
          <w:szCs w:val="24"/>
        </w:rPr>
        <w:t xml:space="preserve"> the direction toward technical coordination was naturally carried out by the Bandung Regency BKAD, which means that there were no special provisions or agreements for coordinating cooperation with other parties.</w:t>
      </w:r>
    </w:p>
    <w:p w14:paraId="07378827" w14:textId="786EE6AE" w:rsidR="0090144D" w:rsidRPr="00A40A8E" w:rsidRDefault="0090144D" w:rsidP="0090144D">
      <w:pPr>
        <w:spacing w:after="0" w:line="240" w:lineRule="auto"/>
        <w:jc w:val="both"/>
        <w:rPr>
          <w:rFonts w:ascii="Times New Roman" w:hAnsi="Times New Roman" w:cs="Times New Roman"/>
          <w:sz w:val="24"/>
          <w:szCs w:val="24"/>
        </w:rPr>
      </w:pPr>
    </w:p>
    <w:p w14:paraId="519488FC" w14:textId="17D63470" w:rsidR="0090144D" w:rsidRPr="00A40A8E" w:rsidRDefault="00DC1226" w:rsidP="004A0694">
      <w:pPr>
        <w:pStyle w:val="ListParagraph"/>
        <w:numPr>
          <w:ilvl w:val="0"/>
          <w:numId w:val="7"/>
        </w:numPr>
        <w:spacing w:after="0" w:line="240" w:lineRule="auto"/>
        <w:jc w:val="both"/>
        <w:rPr>
          <w:rFonts w:ascii="Times New Roman" w:hAnsi="Times New Roman" w:cs="Times New Roman"/>
          <w:b/>
          <w:bCs/>
          <w:sz w:val="24"/>
          <w:szCs w:val="24"/>
        </w:rPr>
      </w:pPr>
      <w:r w:rsidRPr="00DC1226">
        <w:rPr>
          <w:rFonts w:ascii="Times New Roman" w:hAnsi="Times New Roman" w:cs="Times New Roman"/>
          <w:b/>
          <w:bCs/>
          <w:sz w:val="24"/>
          <w:szCs w:val="24"/>
        </w:rPr>
        <w:t>Regional Financial Policy Implementation Strategy</w:t>
      </w:r>
    </w:p>
    <w:p w14:paraId="3199D528" w14:textId="094F982F" w:rsidR="0090144D" w:rsidRPr="00A40A8E" w:rsidRDefault="001D79DB" w:rsidP="001D79DB">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AB676C" w:rsidRPr="00AB676C">
        <w:rPr>
          <w:rFonts w:ascii="Times New Roman" w:hAnsi="Times New Roman" w:cs="Times New Roman"/>
          <w:sz w:val="24"/>
          <w:szCs w:val="24"/>
        </w:rPr>
        <w:t xml:space="preserve">Judging from the previous explanation regarding the strategy for implementing regional finance in BKAD and the Bandung Regency </w:t>
      </w:r>
      <w:proofErr w:type="spellStart"/>
      <w:r w:rsidR="00AB676C" w:rsidRPr="00AB676C">
        <w:rPr>
          <w:rFonts w:ascii="Times New Roman" w:hAnsi="Times New Roman" w:cs="Times New Roman"/>
          <w:sz w:val="24"/>
          <w:szCs w:val="24"/>
        </w:rPr>
        <w:t>Bapenda</w:t>
      </w:r>
      <w:proofErr w:type="spellEnd"/>
      <w:r w:rsidR="00AB676C" w:rsidRPr="00AB676C">
        <w:rPr>
          <w:rFonts w:ascii="Times New Roman" w:hAnsi="Times New Roman" w:cs="Times New Roman"/>
          <w:sz w:val="24"/>
          <w:szCs w:val="24"/>
        </w:rPr>
        <w:t xml:space="preserve">, </w:t>
      </w:r>
      <w:r w:rsidR="00E94E5D">
        <w:rPr>
          <w:rFonts w:ascii="Times New Roman" w:hAnsi="Times New Roman" w:cs="Times New Roman"/>
          <w:sz w:val="24"/>
          <w:szCs w:val="24"/>
        </w:rPr>
        <w:t>they have not effectively implemented the practice of regional financial management strategies (APBD)</w:t>
      </w:r>
      <w:r w:rsidR="00AB676C" w:rsidRPr="00AB676C">
        <w:rPr>
          <w:rFonts w:ascii="Times New Roman" w:hAnsi="Times New Roman" w:cs="Times New Roman"/>
          <w:sz w:val="24"/>
          <w:szCs w:val="24"/>
        </w:rPr>
        <w:t>. This is because it has not implemented a work culture that is Transparent and Accountable (A&amp;T) and has not been institutionally rooted (there are still many fears and reluctance of the apparatus in disclosing public information to the public); The regional regulation on APBD management does not yet cover the substance of public transparency and accountability; Limitations and the number of human resources who are ready to prepare and submit financial reports following government accounting standards;</w:t>
      </w:r>
      <w:r w:rsidRPr="00A40A8E">
        <w:rPr>
          <w:rFonts w:ascii="Times New Roman" w:hAnsi="Times New Roman" w:cs="Times New Roman"/>
          <w:sz w:val="24"/>
          <w:szCs w:val="24"/>
        </w:rPr>
        <w:t xml:space="preserve"> </w:t>
      </w:r>
      <w:r w:rsidR="002F72C4" w:rsidRPr="002F72C4">
        <w:rPr>
          <w:rFonts w:ascii="Times New Roman" w:hAnsi="Times New Roman" w:cs="Times New Roman"/>
          <w:sz w:val="24"/>
          <w:szCs w:val="24"/>
        </w:rPr>
        <w:t>The lack of seriousness of most of the SKPD</w:t>
      </w:r>
      <w:r w:rsidR="0041610E">
        <w:rPr>
          <w:rFonts w:ascii="Times New Roman" w:hAnsi="Times New Roman" w:cs="Times New Roman"/>
          <w:sz w:val="24"/>
          <w:szCs w:val="24"/>
        </w:rPr>
        <w:t>’</w:t>
      </w:r>
      <w:r w:rsidR="002F72C4" w:rsidRPr="002F72C4">
        <w:rPr>
          <w:rFonts w:ascii="Times New Roman" w:hAnsi="Times New Roman" w:cs="Times New Roman"/>
          <w:sz w:val="24"/>
          <w:szCs w:val="24"/>
        </w:rPr>
        <w:t>s PPK (Financial Administration Officers) in carrying out the financial management process; Readiness of supporting facilities and infrastructure such as information technology such as hardware and software and their operators; The planning process that precedes the budget is still largely a formality; and the performance management system has not run well. There are still many SKPD</w:t>
      </w:r>
      <w:r w:rsidR="00E715F3">
        <w:rPr>
          <w:rFonts w:ascii="Times New Roman" w:hAnsi="Times New Roman" w:cs="Times New Roman"/>
          <w:sz w:val="24"/>
          <w:szCs w:val="24"/>
        </w:rPr>
        <w:t>s</w:t>
      </w:r>
      <w:r w:rsidR="002F72C4" w:rsidRPr="002F72C4">
        <w:rPr>
          <w:rFonts w:ascii="Times New Roman" w:hAnsi="Times New Roman" w:cs="Times New Roman"/>
          <w:sz w:val="24"/>
          <w:szCs w:val="24"/>
        </w:rPr>
        <w:t xml:space="preserve"> stuck with the old pattern of programming, such as proposing as many programs as possible, made as beautiful as possible and not based on the existing planning system;</w:t>
      </w:r>
      <w:r w:rsidRPr="00A40A8E">
        <w:rPr>
          <w:rFonts w:ascii="Times New Roman" w:hAnsi="Times New Roman" w:cs="Times New Roman"/>
          <w:sz w:val="24"/>
          <w:szCs w:val="24"/>
        </w:rPr>
        <w:t xml:space="preserve"> </w:t>
      </w:r>
      <w:r w:rsidR="00902813" w:rsidRPr="00902813">
        <w:rPr>
          <w:rFonts w:ascii="Times New Roman" w:hAnsi="Times New Roman" w:cs="Times New Roman"/>
          <w:sz w:val="24"/>
          <w:szCs w:val="24"/>
        </w:rPr>
        <w:t>The Bandung Regency Government</w:t>
      </w:r>
      <w:r w:rsidR="00E715F3">
        <w:rPr>
          <w:rFonts w:ascii="Times New Roman" w:hAnsi="Times New Roman" w:cs="Times New Roman"/>
          <w:sz w:val="24"/>
          <w:szCs w:val="24"/>
        </w:rPr>
        <w:t>,</w:t>
      </w:r>
      <w:r w:rsidR="00902813" w:rsidRPr="00902813">
        <w:rPr>
          <w:rFonts w:ascii="Times New Roman" w:hAnsi="Times New Roman" w:cs="Times New Roman"/>
          <w:sz w:val="24"/>
          <w:szCs w:val="24"/>
        </w:rPr>
        <w:t xml:space="preserve"> through coordination with BKAD, </w:t>
      </w:r>
      <w:proofErr w:type="spellStart"/>
      <w:r w:rsidR="00902813" w:rsidRPr="00902813">
        <w:rPr>
          <w:rFonts w:ascii="Times New Roman" w:hAnsi="Times New Roman" w:cs="Times New Roman"/>
          <w:sz w:val="24"/>
          <w:szCs w:val="24"/>
        </w:rPr>
        <w:t>Bapenda</w:t>
      </w:r>
      <w:proofErr w:type="spellEnd"/>
      <w:r w:rsidR="00E715F3">
        <w:rPr>
          <w:rFonts w:ascii="Times New Roman" w:hAnsi="Times New Roman" w:cs="Times New Roman"/>
          <w:sz w:val="24"/>
          <w:szCs w:val="24"/>
        </w:rPr>
        <w:t>,</w:t>
      </w:r>
      <w:r w:rsidR="00902813" w:rsidRPr="00902813">
        <w:rPr>
          <w:rFonts w:ascii="Times New Roman" w:hAnsi="Times New Roman" w:cs="Times New Roman"/>
          <w:sz w:val="24"/>
          <w:szCs w:val="24"/>
        </w:rPr>
        <w:t xml:space="preserve"> and related agencies has not carried out financial reporting by developing information media through regional websites that </w:t>
      </w:r>
      <w:r w:rsidR="00E715F3">
        <w:rPr>
          <w:rFonts w:ascii="Times New Roman" w:hAnsi="Times New Roman" w:cs="Times New Roman"/>
          <w:sz w:val="24"/>
          <w:szCs w:val="24"/>
        </w:rPr>
        <w:t>the public can access</w:t>
      </w:r>
      <w:r w:rsidR="00902813" w:rsidRPr="00902813">
        <w:rPr>
          <w:rFonts w:ascii="Times New Roman" w:hAnsi="Times New Roman" w:cs="Times New Roman"/>
          <w:sz w:val="24"/>
          <w:szCs w:val="24"/>
        </w:rPr>
        <w:t>. The vision and mission of the SKPD have not been able to be used as a force to move the organization to become transparent and accountable because 1) the vision and mission are too abstract and difficult to understand; 2) Staff are not involved in the formulation of the SKPD</w:t>
      </w:r>
      <w:r w:rsidR="0041610E">
        <w:rPr>
          <w:rFonts w:ascii="Times New Roman" w:hAnsi="Times New Roman" w:cs="Times New Roman"/>
          <w:sz w:val="24"/>
          <w:szCs w:val="24"/>
        </w:rPr>
        <w:t>’</w:t>
      </w:r>
      <w:r w:rsidR="00902813" w:rsidRPr="00902813">
        <w:rPr>
          <w:rFonts w:ascii="Times New Roman" w:hAnsi="Times New Roman" w:cs="Times New Roman"/>
          <w:sz w:val="24"/>
          <w:szCs w:val="24"/>
        </w:rPr>
        <w:t xml:space="preserve">s vision and mission; 3) Poorly communicated to staff; and 4) More of a mere slogan. There are still deviations in budget execution because </w:t>
      </w:r>
      <w:r w:rsidR="00E715F3">
        <w:rPr>
          <w:rFonts w:ascii="Times New Roman" w:hAnsi="Times New Roman" w:cs="Times New Roman"/>
          <w:sz w:val="24"/>
          <w:szCs w:val="24"/>
        </w:rPr>
        <w:t>some officials consider the performance budget system</w:t>
      </w:r>
      <w:r w:rsidR="00902813" w:rsidRPr="00902813">
        <w:rPr>
          <w:rFonts w:ascii="Times New Roman" w:hAnsi="Times New Roman" w:cs="Times New Roman"/>
          <w:sz w:val="24"/>
          <w:szCs w:val="24"/>
        </w:rPr>
        <w:t xml:space="preserve"> rigid and insensitive to community problems such as natural disasters or other needs that were previously impossible to budget for in the APBD.</w:t>
      </w:r>
    </w:p>
    <w:p w14:paraId="4086F35C" w14:textId="7EB5E6D3" w:rsidR="001D79DB" w:rsidRPr="00A40A8E" w:rsidRDefault="001D79DB" w:rsidP="001D79DB">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B10DA6" w:rsidRPr="00B10DA6">
        <w:rPr>
          <w:rFonts w:ascii="Times New Roman" w:hAnsi="Times New Roman" w:cs="Times New Roman"/>
          <w:sz w:val="24"/>
          <w:szCs w:val="24"/>
        </w:rPr>
        <w:t>Seeing these conditions and problems, the Bandung Regency BKAD</w:t>
      </w:r>
      <w:r w:rsidR="00E715F3">
        <w:rPr>
          <w:rFonts w:ascii="Times New Roman" w:hAnsi="Times New Roman" w:cs="Times New Roman"/>
          <w:sz w:val="24"/>
          <w:szCs w:val="24"/>
        </w:rPr>
        <w:t>,</w:t>
      </w:r>
      <w:r w:rsidR="00B10DA6" w:rsidRPr="00B10DA6">
        <w:rPr>
          <w:rFonts w:ascii="Times New Roman" w:hAnsi="Times New Roman" w:cs="Times New Roman"/>
          <w:sz w:val="24"/>
          <w:szCs w:val="24"/>
        </w:rPr>
        <w:t xml:space="preserve"> including </w:t>
      </w:r>
      <w:proofErr w:type="spellStart"/>
      <w:r w:rsidR="00B10DA6" w:rsidRPr="00B10DA6">
        <w:rPr>
          <w:rFonts w:ascii="Times New Roman" w:hAnsi="Times New Roman" w:cs="Times New Roman"/>
          <w:sz w:val="24"/>
          <w:szCs w:val="24"/>
        </w:rPr>
        <w:t>Bapenda</w:t>
      </w:r>
      <w:proofErr w:type="spellEnd"/>
      <w:r w:rsidR="00B10DA6" w:rsidRPr="00B10DA6">
        <w:rPr>
          <w:rFonts w:ascii="Times New Roman" w:hAnsi="Times New Roman" w:cs="Times New Roman"/>
          <w:sz w:val="24"/>
          <w:szCs w:val="24"/>
        </w:rPr>
        <w:t xml:space="preserve"> and related agencies</w:t>
      </w:r>
      <w:r w:rsidR="00E715F3">
        <w:rPr>
          <w:rFonts w:ascii="Times New Roman" w:hAnsi="Times New Roman" w:cs="Times New Roman"/>
          <w:sz w:val="24"/>
          <w:szCs w:val="24"/>
        </w:rPr>
        <w:t>,</w:t>
      </w:r>
      <w:r w:rsidR="00B10DA6" w:rsidRPr="00B10DA6">
        <w:rPr>
          <w:rFonts w:ascii="Times New Roman" w:hAnsi="Times New Roman" w:cs="Times New Roman"/>
          <w:sz w:val="24"/>
          <w:szCs w:val="24"/>
        </w:rPr>
        <w:t xml:space="preserve"> need</w:t>
      </w:r>
      <w:r w:rsidR="00E715F3">
        <w:rPr>
          <w:rFonts w:ascii="Times New Roman" w:hAnsi="Times New Roman" w:cs="Times New Roman"/>
          <w:sz w:val="24"/>
          <w:szCs w:val="24"/>
        </w:rPr>
        <w:t>s</w:t>
      </w:r>
      <w:r w:rsidR="00B10DA6" w:rsidRPr="00B10DA6">
        <w:rPr>
          <w:rFonts w:ascii="Times New Roman" w:hAnsi="Times New Roman" w:cs="Times New Roman"/>
          <w:sz w:val="24"/>
          <w:szCs w:val="24"/>
        </w:rPr>
        <w:t xml:space="preserve"> a breakthrough to form a budget management strategy in Bandung Regency which refers to strategies and efforts to improve Human Resources (HR) to increase Financial Transparency and Accountability.</w:t>
      </w:r>
    </w:p>
    <w:p w14:paraId="79A2767E" w14:textId="1D5BD2DE" w:rsidR="001D79DB" w:rsidRPr="00A40A8E" w:rsidRDefault="001D79DB" w:rsidP="001D79DB">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455653" w:rsidRPr="00455653">
        <w:rPr>
          <w:rFonts w:ascii="Times New Roman" w:hAnsi="Times New Roman" w:cs="Times New Roman"/>
          <w:sz w:val="24"/>
          <w:szCs w:val="24"/>
        </w:rPr>
        <w:t xml:space="preserve">The regional financial policy strategy aims to realize the ideals of regional development with the intermediate achievement of </w:t>
      </w:r>
      <w:r w:rsidR="00E715F3">
        <w:rPr>
          <w:rFonts w:ascii="Times New Roman" w:hAnsi="Times New Roman" w:cs="Times New Roman"/>
          <w:sz w:val="24"/>
          <w:szCs w:val="24"/>
        </w:rPr>
        <w:t>learn</w:t>
      </w:r>
      <w:r w:rsidR="00455653" w:rsidRPr="00455653">
        <w:rPr>
          <w:rFonts w:ascii="Times New Roman" w:hAnsi="Times New Roman" w:cs="Times New Roman"/>
          <w:sz w:val="24"/>
          <w:szCs w:val="24"/>
        </w:rPr>
        <w:t xml:space="preserve">ing the regional financial </w:t>
      </w:r>
      <w:r w:rsidR="00455653" w:rsidRPr="00455653">
        <w:rPr>
          <w:rFonts w:ascii="Times New Roman" w:hAnsi="Times New Roman" w:cs="Times New Roman"/>
          <w:sz w:val="24"/>
          <w:szCs w:val="24"/>
        </w:rPr>
        <w:lastRenderedPageBreak/>
        <w:t xml:space="preserve">independence ratio. The series of regional </w:t>
      </w:r>
      <w:r w:rsidR="00E715F3">
        <w:rPr>
          <w:rFonts w:ascii="Times New Roman" w:hAnsi="Times New Roman" w:cs="Times New Roman"/>
          <w:sz w:val="24"/>
          <w:szCs w:val="24"/>
        </w:rPr>
        <w:t>economic</w:t>
      </w:r>
      <w:r w:rsidR="00455653" w:rsidRPr="00455653">
        <w:rPr>
          <w:rFonts w:ascii="Times New Roman" w:hAnsi="Times New Roman" w:cs="Times New Roman"/>
          <w:sz w:val="24"/>
          <w:szCs w:val="24"/>
        </w:rPr>
        <w:t xml:space="preserve"> effectiveness strategies for Bandung Regency in implementing the APBD will run effectively by increasing human resources, building staff and leadership commitment, updating work procedures, and updating financial information technology in stakeholder organizations BKAD, </w:t>
      </w:r>
      <w:proofErr w:type="spellStart"/>
      <w:r w:rsidR="00455653" w:rsidRPr="00455653">
        <w:rPr>
          <w:rFonts w:ascii="Times New Roman" w:hAnsi="Times New Roman" w:cs="Times New Roman"/>
          <w:sz w:val="24"/>
          <w:szCs w:val="24"/>
        </w:rPr>
        <w:t>Bapenda</w:t>
      </w:r>
      <w:proofErr w:type="spellEnd"/>
      <w:r w:rsidR="00E715F3">
        <w:rPr>
          <w:rFonts w:ascii="Times New Roman" w:hAnsi="Times New Roman" w:cs="Times New Roman"/>
          <w:sz w:val="24"/>
          <w:szCs w:val="24"/>
        </w:rPr>
        <w:t>,</w:t>
      </w:r>
      <w:r w:rsidR="00455653" w:rsidRPr="00455653">
        <w:rPr>
          <w:rFonts w:ascii="Times New Roman" w:hAnsi="Times New Roman" w:cs="Times New Roman"/>
          <w:sz w:val="24"/>
          <w:szCs w:val="24"/>
        </w:rPr>
        <w:t xml:space="preserve"> and SKPD as the spearhead of policy.</w:t>
      </w:r>
      <w:r w:rsidRPr="00A40A8E">
        <w:rPr>
          <w:rFonts w:ascii="Times New Roman" w:hAnsi="Times New Roman" w:cs="Times New Roman"/>
          <w:sz w:val="24"/>
          <w:szCs w:val="24"/>
        </w:rPr>
        <w:t xml:space="preserve"> </w:t>
      </w:r>
      <w:r w:rsidR="009A6E96" w:rsidRPr="009A6E96">
        <w:rPr>
          <w:rFonts w:ascii="Times New Roman" w:hAnsi="Times New Roman" w:cs="Times New Roman"/>
          <w:sz w:val="24"/>
          <w:szCs w:val="24"/>
        </w:rPr>
        <w:t>The existing condition of the vision of the existing SKPD is not internalized, so it cannot drive reforms at the SKPD level</w:t>
      </w:r>
      <w:r w:rsidR="00E715F3">
        <w:rPr>
          <w:rFonts w:ascii="Times New Roman" w:hAnsi="Times New Roman" w:cs="Times New Roman"/>
          <w:sz w:val="24"/>
          <w:szCs w:val="24"/>
        </w:rPr>
        <w:t>,</w:t>
      </w:r>
      <w:r w:rsidR="009A6E96" w:rsidRPr="009A6E96">
        <w:rPr>
          <w:rFonts w:ascii="Times New Roman" w:hAnsi="Times New Roman" w:cs="Times New Roman"/>
          <w:sz w:val="24"/>
          <w:szCs w:val="24"/>
        </w:rPr>
        <w:t xml:space="preserve"> and there is a communication gap between superiors and subordinates. So the A&amp;T strategy with increasing human resources in this study aims to adjust the organization</w:t>
      </w:r>
      <w:r w:rsidR="0041610E">
        <w:rPr>
          <w:rFonts w:ascii="Times New Roman" w:hAnsi="Times New Roman" w:cs="Times New Roman"/>
          <w:sz w:val="24"/>
          <w:szCs w:val="24"/>
        </w:rPr>
        <w:t>’</w:t>
      </w:r>
      <w:r w:rsidR="009A6E96" w:rsidRPr="009A6E96">
        <w:rPr>
          <w:rFonts w:ascii="Times New Roman" w:hAnsi="Times New Roman" w:cs="Times New Roman"/>
          <w:sz w:val="24"/>
          <w:szCs w:val="24"/>
        </w:rPr>
        <w:t xml:space="preserve">s vision and mission in the context of superior human resources with environmental changes, redefine the vision so that it can be lived and drive reforms, </w:t>
      </w:r>
      <w:r w:rsidR="002A5D38">
        <w:rPr>
          <w:rFonts w:ascii="Times New Roman" w:hAnsi="Times New Roman" w:cs="Times New Roman"/>
          <w:sz w:val="24"/>
          <w:szCs w:val="24"/>
        </w:rPr>
        <w:t xml:space="preserve">and </w:t>
      </w:r>
      <w:r w:rsidR="009A6E96" w:rsidRPr="009A6E96">
        <w:rPr>
          <w:rFonts w:ascii="Times New Roman" w:hAnsi="Times New Roman" w:cs="Times New Roman"/>
          <w:sz w:val="24"/>
          <w:szCs w:val="24"/>
        </w:rPr>
        <w:t xml:space="preserve">dilute superior and subordinate communication. Then the strategy is to redefine the new vision by involving all key leaders, assistants, BKAD leaders, </w:t>
      </w:r>
      <w:proofErr w:type="spellStart"/>
      <w:r w:rsidR="009A6E96" w:rsidRPr="009A6E96">
        <w:rPr>
          <w:rFonts w:ascii="Times New Roman" w:hAnsi="Times New Roman" w:cs="Times New Roman"/>
          <w:sz w:val="24"/>
          <w:szCs w:val="24"/>
        </w:rPr>
        <w:t>Bapenda</w:t>
      </w:r>
      <w:proofErr w:type="spellEnd"/>
      <w:r w:rsidR="009A6E96" w:rsidRPr="009A6E96">
        <w:rPr>
          <w:rFonts w:ascii="Times New Roman" w:hAnsi="Times New Roman" w:cs="Times New Roman"/>
          <w:sz w:val="24"/>
          <w:szCs w:val="24"/>
        </w:rPr>
        <w:t>, SKPD</w:t>
      </w:r>
      <w:r w:rsidR="002A5D38">
        <w:rPr>
          <w:rFonts w:ascii="Times New Roman" w:hAnsi="Times New Roman" w:cs="Times New Roman"/>
          <w:sz w:val="24"/>
          <w:szCs w:val="24"/>
        </w:rPr>
        <w:t>,</w:t>
      </w:r>
      <w:r w:rsidR="009A6E96" w:rsidRPr="009A6E96">
        <w:rPr>
          <w:rFonts w:ascii="Times New Roman" w:hAnsi="Times New Roman" w:cs="Times New Roman"/>
          <w:sz w:val="24"/>
          <w:szCs w:val="24"/>
        </w:rPr>
        <w:t xml:space="preserve"> and staff.</w:t>
      </w:r>
      <w:r w:rsidRPr="00A40A8E">
        <w:rPr>
          <w:rFonts w:ascii="Times New Roman" w:hAnsi="Times New Roman" w:cs="Times New Roman"/>
          <w:sz w:val="24"/>
          <w:szCs w:val="24"/>
        </w:rPr>
        <w:t xml:space="preserve"> </w:t>
      </w:r>
      <w:r w:rsidR="00243F8F" w:rsidRPr="00243F8F">
        <w:rPr>
          <w:rFonts w:ascii="Times New Roman" w:hAnsi="Times New Roman" w:cs="Times New Roman"/>
          <w:sz w:val="24"/>
          <w:szCs w:val="24"/>
        </w:rPr>
        <w:t>The supporting strategy is an effort to develop human resources in a planned and measurable manner through structured education and professional training in regional finance, micro</w:t>
      </w:r>
      <w:r w:rsidR="002A5D38">
        <w:rPr>
          <w:rFonts w:ascii="Times New Roman" w:hAnsi="Times New Roman" w:cs="Times New Roman"/>
          <w:sz w:val="24"/>
          <w:szCs w:val="24"/>
        </w:rPr>
        <w:t>,</w:t>
      </w:r>
      <w:r w:rsidR="00243F8F" w:rsidRPr="00243F8F">
        <w:rPr>
          <w:rFonts w:ascii="Times New Roman" w:hAnsi="Times New Roman" w:cs="Times New Roman"/>
          <w:sz w:val="24"/>
          <w:szCs w:val="24"/>
        </w:rPr>
        <w:t xml:space="preserve"> and macro</w:t>
      </w:r>
      <w:r w:rsidR="002A5D38">
        <w:rPr>
          <w:rFonts w:ascii="Times New Roman" w:hAnsi="Times New Roman" w:cs="Times New Roman"/>
          <w:sz w:val="24"/>
          <w:szCs w:val="24"/>
        </w:rPr>
        <w:t>-</w:t>
      </w:r>
      <w:r w:rsidR="00243F8F" w:rsidRPr="00243F8F">
        <w:rPr>
          <w:rFonts w:ascii="Times New Roman" w:hAnsi="Times New Roman" w:cs="Times New Roman"/>
          <w:sz w:val="24"/>
          <w:szCs w:val="24"/>
        </w:rPr>
        <w:t>finance professional development workshops, regional fiscal seminars</w:t>
      </w:r>
      <w:r w:rsidR="002A5D38">
        <w:rPr>
          <w:rFonts w:ascii="Times New Roman" w:hAnsi="Times New Roman" w:cs="Times New Roman"/>
          <w:sz w:val="24"/>
          <w:szCs w:val="24"/>
        </w:rPr>
        <w:t>,</w:t>
      </w:r>
      <w:r w:rsidR="00243F8F" w:rsidRPr="00243F8F">
        <w:rPr>
          <w:rFonts w:ascii="Times New Roman" w:hAnsi="Times New Roman" w:cs="Times New Roman"/>
          <w:sz w:val="24"/>
          <w:szCs w:val="24"/>
        </w:rPr>
        <w:t xml:space="preserve"> and training to instill confidence in the benefits of increasing human resources and encouraging open communication. The result is in the form of new human resources skills that are more in line with changes in the regional financial policy environment in the implementation of the APBD, with the promise of upholding commitment, </w:t>
      </w:r>
      <w:r w:rsidR="002A5D38">
        <w:rPr>
          <w:rFonts w:ascii="Times New Roman" w:hAnsi="Times New Roman" w:cs="Times New Roman"/>
          <w:sz w:val="24"/>
          <w:szCs w:val="24"/>
        </w:rPr>
        <w:t xml:space="preserve">and </w:t>
      </w:r>
      <w:r w:rsidR="00243F8F" w:rsidRPr="00243F8F">
        <w:rPr>
          <w:rFonts w:ascii="Times New Roman" w:hAnsi="Times New Roman" w:cs="Times New Roman"/>
          <w:sz w:val="24"/>
          <w:szCs w:val="24"/>
        </w:rPr>
        <w:t xml:space="preserve">integrity, as a guide for the formulation of goals and </w:t>
      </w:r>
      <w:r w:rsidR="002A5D38">
        <w:rPr>
          <w:rFonts w:ascii="Times New Roman" w:hAnsi="Times New Roman" w:cs="Times New Roman"/>
          <w:sz w:val="24"/>
          <w:szCs w:val="24"/>
        </w:rPr>
        <w:t>plan</w:t>
      </w:r>
      <w:r w:rsidR="00243F8F" w:rsidRPr="00243F8F">
        <w:rPr>
          <w:rFonts w:ascii="Times New Roman" w:hAnsi="Times New Roman" w:cs="Times New Roman"/>
          <w:sz w:val="24"/>
          <w:szCs w:val="24"/>
        </w:rPr>
        <w:t xml:space="preserve"> for reform of the regional financial management bureaucracy.</w:t>
      </w:r>
    </w:p>
    <w:p w14:paraId="2351A46E" w14:textId="0E1DE528" w:rsidR="006A2C20" w:rsidRPr="00A40A8E" w:rsidRDefault="006A2C20" w:rsidP="001D79DB">
      <w:pPr>
        <w:spacing w:after="0" w:line="240" w:lineRule="auto"/>
        <w:jc w:val="both"/>
        <w:rPr>
          <w:rFonts w:ascii="Times New Roman" w:hAnsi="Times New Roman" w:cs="Times New Roman"/>
          <w:sz w:val="24"/>
          <w:szCs w:val="24"/>
        </w:rPr>
      </w:pPr>
    </w:p>
    <w:p w14:paraId="2BECF72A" w14:textId="3CD2D29C" w:rsidR="006A2C20" w:rsidRPr="00A40A8E" w:rsidRDefault="006A2C20" w:rsidP="001D79DB">
      <w:pPr>
        <w:spacing w:after="0" w:line="240" w:lineRule="auto"/>
        <w:jc w:val="both"/>
        <w:rPr>
          <w:rFonts w:ascii="Times New Roman" w:hAnsi="Times New Roman" w:cs="Times New Roman"/>
          <w:sz w:val="24"/>
          <w:szCs w:val="24"/>
        </w:rPr>
      </w:pPr>
    </w:p>
    <w:p w14:paraId="7EE68807" w14:textId="7A81E9A8" w:rsidR="006A2C20" w:rsidRPr="00A214D0" w:rsidRDefault="006A2C20" w:rsidP="00A214D0">
      <w:pPr>
        <w:pStyle w:val="ListParagraph"/>
        <w:numPr>
          <w:ilvl w:val="0"/>
          <w:numId w:val="4"/>
        </w:numPr>
        <w:spacing w:after="0" w:line="240" w:lineRule="auto"/>
        <w:ind w:hanging="720"/>
        <w:jc w:val="both"/>
        <w:rPr>
          <w:rFonts w:ascii="Times New Roman" w:hAnsi="Times New Roman" w:cs="Times New Roman"/>
          <w:b/>
          <w:sz w:val="24"/>
          <w:szCs w:val="24"/>
        </w:rPr>
      </w:pPr>
      <w:r w:rsidRPr="00A214D0">
        <w:rPr>
          <w:rFonts w:ascii="Times New Roman" w:hAnsi="Times New Roman" w:cs="Times New Roman"/>
          <w:b/>
          <w:sz w:val="24"/>
          <w:szCs w:val="24"/>
        </w:rPr>
        <w:t>CONCLUSION</w:t>
      </w:r>
    </w:p>
    <w:p w14:paraId="64EDC7AB" w14:textId="21C4E877" w:rsidR="006A2C20" w:rsidRPr="00A40A8E" w:rsidRDefault="006A2C20" w:rsidP="001D79DB">
      <w:pPr>
        <w:spacing w:after="0" w:line="240" w:lineRule="auto"/>
        <w:jc w:val="both"/>
        <w:rPr>
          <w:rFonts w:ascii="Times New Roman" w:hAnsi="Times New Roman" w:cs="Times New Roman"/>
          <w:sz w:val="24"/>
          <w:szCs w:val="24"/>
        </w:rPr>
      </w:pPr>
      <w:r w:rsidRPr="00A40A8E">
        <w:rPr>
          <w:rFonts w:ascii="Times New Roman" w:hAnsi="Times New Roman" w:cs="Times New Roman"/>
          <w:sz w:val="24"/>
          <w:szCs w:val="24"/>
        </w:rPr>
        <w:tab/>
      </w:r>
      <w:r w:rsidR="002E7134" w:rsidRPr="002E7134">
        <w:rPr>
          <w:rFonts w:ascii="Times New Roman" w:hAnsi="Times New Roman" w:cs="Times New Roman"/>
          <w:sz w:val="24"/>
          <w:szCs w:val="24"/>
        </w:rPr>
        <w:t>This study found that the level of independence, dependence, and the degree of fi</w:t>
      </w:r>
      <w:r w:rsidR="002A5D38">
        <w:rPr>
          <w:rFonts w:ascii="Times New Roman" w:hAnsi="Times New Roman" w:cs="Times New Roman"/>
          <w:sz w:val="24"/>
          <w:szCs w:val="24"/>
        </w:rPr>
        <w:t>sc</w:t>
      </w:r>
      <w:r w:rsidR="002E7134" w:rsidRPr="002E7134">
        <w:rPr>
          <w:rFonts w:ascii="Times New Roman" w:hAnsi="Times New Roman" w:cs="Times New Roman"/>
          <w:sz w:val="24"/>
          <w:szCs w:val="24"/>
        </w:rPr>
        <w:t>al decentralization in the Bandung district had not been optimally achieved. The factors that cause the implementation of the Bandung district</w:t>
      </w:r>
      <w:r w:rsidR="0041610E">
        <w:rPr>
          <w:rFonts w:ascii="Times New Roman" w:hAnsi="Times New Roman" w:cs="Times New Roman"/>
          <w:sz w:val="24"/>
          <w:szCs w:val="24"/>
        </w:rPr>
        <w:t>’</w:t>
      </w:r>
      <w:r w:rsidR="002E7134" w:rsidRPr="002E7134">
        <w:rPr>
          <w:rFonts w:ascii="Times New Roman" w:hAnsi="Times New Roman" w:cs="Times New Roman"/>
          <w:sz w:val="24"/>
          <w:szCs w:val="24"/>
        </w:rPr>
        <w:t>s regional financial policy ha</w:t>
      </w:r>
      <w:r w:rsidR="002A5D38">
        <w:rPr>
          <w:rFonts w:ascii="Times New Roman" w:hAnsi="Times New Roman" w:cs="Times New Roman"/>
          <w:sz w:val="24"/>
          <w:szCs w:val="24"/>
        </w:rPr>
        <w:t>ve</w:t>
      </w:r>
      <w:r w:rsidR="002E7134" w:rsidRPr="002E7134">
        <w:rPr>
          <w:rFonts w:ascii="Times New Roman" w:hAnsi="Times New Roman" w:cs="Times New Roman"/>
          <w:sz w:val="24"/>
          <w:szCs w:val="24"/>
        </w:rPr>
        <w:t xml:space="preserve"> not been effective, among others, whether or not the problem is controlled easily, aspects of the ability of </w:t>
      </w:r>
      <w:r w:rsidR="002A5D38">
        <w:rPr>
          <w:rFonts w:ascii="Times New Roman" w:hAnsi="Times New Roman" w:cs="Times New Roman"/>
          <w:sz w:val="24"/>
          <w:szCs w:val="24"/>
        </w:rPr>
        <w:t>polici</w:t>
      </w:r>
      <w:r w:rsidR="002E7134" w:rsidRPr="002E7134">
        <w:rPr>
          <w:rFonts w:ascii="Times New Roman" w:hAnsi="Times New Roman" w:cs="Times New Roman"/>
          <w:sz w:val="24"/>
          <w:szCs w:val="24"/>
        </w:rPr>
        <w:t xml:space="preserve">es to structure the implementation process, </w:t>
      </w:r>
      <w:r w:rsidR="002A5D38">
        <w:rPr>
          <w:rFonts w:ascii="Times New Roman" w:hAnsi="Times New Roman" w:cs="Times New Roman"/>
          <w:sz w:val="24"/>
          <w:szCs w:val="24"/>
        </w:rPr>
        <w:t>elemen</w:t>
      </w:r>
      <w:r w:rsidR="002E7134" w:rsidRPr="002E7134">
        <w:rPr>
          <w:rFonts w:ascii="Times New Roman" w:hAnsi="Times New Roman" w:cs="Times New Roman"/>
          <w:sz w:val="24"/>
          <w:szCs w:val="24"/>
        </w:rPr>
        <w:t xml:space="preserve">ts outside the policy implementation process, </w:t>
      </w:r>
      <w:r w:rsidR="002A5D38">
        <w:rPr>
          <w:rFonts w:ascii="Times New Roman" w:hAnsi="Times New Roman" w:cs="Times New Roman"/>
          <w:sz w:val="24"/>
          <w:szCs w:val="24"/>
        </w:rPr>
        <w:t>factor</w:t>
      </w:r>
      <w:r w:rsidR="002E7134" w:rsidRPr="002E7134">
        <w:rPr>
          <w:rFonts w:ascii="Times New Roman" w:hAnsi="Times New Roman" w:cs="Times New Roman"/>
          <w:sz w:val="24"/>
          <w:szCs w:val="24"/>
        </w:rPr>
        <w:t>s of the real impact of policy outputs, and aspects of difficulty in fostering employees/officers.</w:t>
      </w:r>
      <w:r w:rsidR="00FF2F49">
        <w:rPr>
          <w:rFonts w:ascii="Times New Roman" w:hAnsi="Times New Roman" w:cs="Times New Roman"/>
          <w:sz w:val="24"/>
          <w:szCs w:val="24"/>
        </w:rPr>
        <w:t xml:space="preserve"> </w:t>
      </w:r>
      <w:r w:rsidR="002E7134" w:rsidRPr="002E7134">
        <w:rPr>
          <w:rFonts w:ascii="Times New Roman" w:hAnsi="Times New Roman" w:cs="Times New Roman"/>
          <w:sz w:val="24"/>
          <w:szCs w:val="24"/>
        </w:rPr>
        <w:t xml:space="preserve">Therefore, </w:t>
      </w:r>
      <w:r w:rsidR="002A5D38">
        <w:rPr>
          <w:rFonts w:ascii="Times New Roman" w:hAnsi="Times New Roman" w:cs="Times New Roman"/>
          <w:sz w:val="24"/>
          <w:szCs w:val="24"/>
        </w:rPr>
        <w:t>implementing regional financial management policies in Bandung Regency requires an appropriate strategy</w:t>
      </w:r>
      <w:r w:rsidR="002E7134" w:rsidRPr="002E7134">
        <w:rPr>
          <w:rFonts w:ascii="Times New Roman" w:hAnsi="Times New Roman" w:cs="Times New Roman"/>
          <w:sz w:val="24"/>
          <w:szCs w:val="24"/>
        </w:rPr>
        <w:t xml:space="preserve"> in accordance with the dynamics of local problems and challenges.</w:t>
      </w:r>
    </w:p>
    <w:p w14:paraId="62D1F9DE" w14:textId="2C6BB2A9" w:rsidR="00872E1A" w:rsidRPr="00A40A8E" w:rsidRDefault="00872E1A" w:rsidP="001D79DB">
      <w:pPr>
        <w:spacing w:after="0" w:line="240" w:lineRule="auto"/>
        <w:jc w:val="both"/>
        <w:rPr>
          <w:rFonts w:ascii="Times New Roman" w:hAnsi="Times New Roman" w:cs="Times New Roman"/>
          <w:sz w:val="24"/>
          <w:szCs w:val="24"/>
        </w:rPr>
      </w:pPr>
    </w:p>
    <w:p w14:paraId="3AB1BE48" w14:textId="4FDDB589" w:rsidR="00872E1A" w:rsidRPr="00A40A8E" w:rsidRDefault="00872E1A" w:rsidP="001D79DB">
      <w:pPr>
        <w:spacing w:after="0" w:line="240" w:lineRule="auto"/>
        <w:jc w:val="both"/>
        <w:rPr>
          <w:rFonts w:ascii="Times New Roman" w:hAnsi="Times New Roman" w:cs="Times New Roman"/>
          <w:sz w:val="24"/>
          <w:szCs w:val="24"/>
        </w:rPr>
      </w:pPr>
    </w:p>
    <w:p w14:paraId="078A1965" w14:textId="174318C8" w:rsidR="00872E1A" w:rsidRPr="00FF2F49" w:rsidRDefault="00872E1A" w:rsidP="001D79DB">
      <w:pPr>
        <w:spacing w:after="0" w:line="240" w:lineRule="auto"/>
        <w:jc w:val="both"/>
        <w:rPr>
          <w:rFonts w:ascii="Times New Roman" w:hAnsi="Times New Roman" w:cs="Times New Roman"/>
          <w:b/>
          <w:bCs/>
          <w:sz w:val="24"/>
          <w:szCs w:val="24"/>
        </w:rPr>
      </w:pPr>
      <w:r w:rsidRPr="00FF2F49">
        <w:rPr>
          <w:rFonts w:ascii="Times New Roman" w:hAnsi="Times New Roman" w:cs="Times New Roman"/>
          <w:b/>
          <w:bCs/>
          <w:sz w:val="24"/>
          <w:szCs w:val="24"/>
        </w:rPr>
        <w:t>REFERENCES</w:t>
      </w:r>
    </w:p>
    <w:p w14:paraId="339286B4" w14:textId="22C40209"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A2703B">
        <w:rPr>
          <w:rFonts w:ascii="Times New Roman" w:hAnsi="Times New Roman" w:cs="Times New Roman"/>
          <w:sz w:val="24"/>
          <w:szCs w:val="24"/>
        </w:rPr>
        <w:t>Aituru</w:t>
      </w:r>
      <w:proofErr w:type="spellEnd"/>
      <w:r w:rsidRPr="00A2703B">
        <w:rPr>
          <w:rFonts w:ascii="Times New Roman" w:hAnsi="Times New Roman" w:cs="Times New Roman"/>
          <w:sz w:val="24"/>
          <w:szCs w:val="24"/>
        </w:rPr>
        <w:t xml:space="preserve">, Y. P. (2022). Juridical Analysis </w:t>
      </w:r>
      <w:proofErr w:type="gramStart"/>
      <w:r w:rsidRPr="00A2703B">
        <w:rPr>
          <w:rFonts w:ascii="Times New Roman" w:hAnsi="Times New Roman" w:cs="Times New Roman"/>
          <w:sz w:val="24"/>
          <w:szCs w:val="24"/>
        </w:rPr>
        <w:t>Of Regional Income And Expenditure Budget Management And Legislation Functions Of</w:t>
      </w:r>
      <w:proofErr w:type="gramEnd"/>
      <w:r w:rsidRPr="00A2703B">
        <w:rPr>
          <w:rFonts w:ascii="Times New Roman" w:hAnsi="Times New Roman" w:cs="Times New Roman"/>
          <w:sz w:val="24"/>
          <w:szCs w:val="24"/>
        </w:rPr>
        <w:t xml:space="preserve"> Regional People</w:t>
      </w:r>
      <w:r w:rsidR="0041610E">
        <w:rPr>
          <w:rFonts w:ascii="Times New Roman" w:hAnsi="Times New Roman" w:cs="Times New Roman"/>
          <w:sz w:val="24"/>
          <w:szCs w:val="24"/>
        </w:rPr>
        <w:t>’</w:t>
      </w:r>
      <w:r w:rsidRPr="00A2703B">
        <w:rPr>
          <w:rFonts w:ascii="Times New Roman" w:hAnsi="Times New Roman" w:cs="Times New Roman"/>
          <w:sz w:val="24"/>
          <w:szCs w:val="24"/>
        </w:rPr>
        <w:t xml:space="preserve">s Representative Boards In </w:t>
      </w:r>
      <w:proofErr w:type="spellStart"/>
      <w:r w:rsidRPr="00A2703B">
        <w:rPr>
          <w:rFonts w:ascii="Times New Roman" w:hAnsi="Times New Roman" w:cs="Times New Roman"/>
          <w:sz w:val="24"/>
          <w:szCs w:val="24"/>
        </w:rPr>
        <w:t>Keerom</w:t>
      </w:r>
      <w:proofErr w:type="spellEnd"/>
      <w:r w:rsidRPr="00A2703B">
        <w:rPr>
          <w:rFonts w:ascii="Times New Roman" w:hAnsi="Times New Roman" w:cs="Times New Roman"/>
          <w:sz w:val="24"/>
          <w:szCs w:val="24"/>
        </w:rPr>
        <w:t xml:space="preserve"> District. </w:t>
      </w:r>
      <w:r w:rsidRPr="00A2703B">
        <w:rPr>
          <w:rFonts w:ascii="Times New Roman" w:hAnsi="Times New Roman" w:cs="Times New Roman"/>
          <w:i/>
          <w:iCs/>
          <w:sz w:val="24"/>
          <w:szCs w:val="24"/>
        </w:rPr>
        <w:t>Journal of Positive School Psychology</w:t>
      </w:r>
      <w:r w:rsidRPr="00A2703B">
        <w:rPr>
          <w:rFonts w:ascii="Times New Roman" w:hAnsi="Times New Roman" w:cs="Times New Roman"/>
          <w:sz w:val="24"/>
          <w:szCs w:val="24"/>
        </w:rPr>
        <w:t>, 7496-7513.</w:t>
      </w:r>
    </w:p>
    <w:p w14:paraId="17468940"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893EB9">
        <w:rPr>
          <w:rFonts w:ascii="Times New Roman" w:hAnsi="Times New Roman" w:cs="Times New Roman"/>
          <w:sz w:val="24"/>
          <w:szCs w:val="24"/>
        </w:rPr>
        <w:t>Aritenang</w:t>
      </w:r>
      <w:proofErr w:type="spellEnd"/>
      <w:r w:rsidRPr="00893EB9">
        <w:rPr>
          <w:rFonts w:ascii="Times New Roman" w:hAnsi="Times New Roman" w:cs="Times New Roman"/>
          <w:sz w:val="24"/>
          <w:szCs w:val="24"/>
        </w:rPr>
        <w:t>, A. F. (2020). The effect of intergovernmental transfers on infrastructure spending in Indonesia. </w:t>
      </w:r>
      <w:r w:rsidRPr="00893EB9">
        <w:rPr>
          <w:rFonts w:ascii="Times New Roman" w:hAnsi="Times New Roman" w:cs="Times New Roman"/>
          <w:i/>
          <w:iCs/>
          <w:sz w:val="24"/>
          <w:szCs w:val="24"/>
        </w:rPr>
        <w:t>Journal of the Asia Pacific Economy</w:t>
      </w:r>
      <w:r w:rsidRPr="00893EB9">
        <w:rPr>
          <w:rFonts w:ascii="Times New Roman" w:hAnsi="Times New Roman" w:cs="Times New Roman"/>
          <w:sz w:val="24"/>
          <w:szCs w:val="24"/>
        </w:rPr>
        <w:t>, </w:t>
      </w:r>
      <w:r w:rsidRPr="00893EB9">
        <w:rPr>
          <w:rFonts w:ascii="Times New Roman" w:hAnsi="Times New Roman" w:cs="Times New Roman"/>
          <w:i/>
          <w:iCs/>
          <w:sz w:val="24"/>
          <w:szCs w:val="24"/>
        </w:rPr>
        <w:t>25</w:t>
      </w:r>
      <w:r w:rsidRPr="00893EB9">
        <w:rPr>
          <w:rFonts w:ascii="Times New Roman" w:hAnsi="Times New Roman" w:cs="Times New Roman"/>
          <w:sz w:val="24"/>
          <w:szCs w:val="24"/>
        </w:rPr>
        <w:t>(3), 571-590.</w:t>
      </w:r>
    </w:p>
    <w:p w14:paraId="080C1845"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r w:rsidRPr="00844AEF">
        <w:rPr>
          <w:rFonts w:ascii="Times New Roman" w:hAnsi="Times New Roman" w:cs="Times New Roman"/>
          <w:sz w:val="24"/>
          <w:szCs w:val="24"/>
        </w:rPr>
        <w:t xml:space="preserve">Aydın, G., </w:t>
      </w:r>
      <w:proofErr w:type="spellStart"/>
      <w:r w:rsidRPr="00844AEF">
        <w:rPr>
          <w:rFonts w:ascii="Times New Roman" w:hAnsi="Times New Roman" w:cs="Times New Roman"/>
          <w:sz w:val="24"/>
          <w:szCs w:val="24"/>
        </w:rPr>
        <w:t>Nyadera</w:t>
      </w:r>
      <w:proofErr w:type="spellEnd"/>
      <w:r w:rsidRPr="00844AEF">
        <w:rPr>
          <w:rFonts w:ascii="Times New Roman" w:hAnsi="Times New Roman" w:cs="Times New Roman"/>
          <w:sz w:val="24"/>
          <w:szCs w:val="24"/>
        </w:rPr>
        <w:t xml:space="preserve">, I. N., &amp; </w:t>
      </w:r>
      <w:proofErr w:type="spellStart"/>
      <w:r w:rsidRPr="00844AEF">
        <w:rPr>
          <w:rFonts w:ascii="Times New Roman" w:hAnsi="Times New Roman" w:cs="Times New Roman"/>
          <w:sz w:val="24"/>
          <w:szCs w:val="24"/>
        </w:rPr>
        <w:t>Önder</w:t>
      </w:r>
      <w:proofErr w:type="spellEnd"/>
      <w:r w:rsidRPr="00844AEF">
        <w:rPr>
          <w:rFonts w:ascii="Times New Roman" w:hAnsi="Times New Roman" w:cs="Times New Roman"/>
          <w:sz w:val="24"/>
          <w:szCs w:val="24"/>
        </w:rPr>
        <w:t>, M. (2020). Strategic management in Turkey’s public sector: Reforms and application issues. </w:t>
      </w:r>
      <w:r w:rsidRPr="00844AEF">
        <w:rPr>
          <w:rFonts w:ascii="Times New Roman" w:hAnsi="Times New Roman" w:cs="Times New Roman"/>
          <w:i/>
          <w:iCs/>
          <w:sz w:val="24"/>
          <w:szCs w:val="24"/>
        </w:rPr>
        <w:t>Public Organization Review</w:t>
      </w:r>
      <w:r w:rsidRPr="00844AEF">
        <w:rPr>
          <w:rFonts w:ascii="Times New Roman" w:hAnsi="Times New Roman" w:cs="Times New Roman"/>
          <w:sz w:val="24"/>
          <w:szCs w:val="24"/>
        </w:rPr>
        <w:t>, </w:t>
      </w:r>
      <w:r w:rsidRPr="00844AEF">
        <w:rPr>
          <w:rFonts w:ascii="Times New Roman" w:hAnsi="Times New Roman" w:cs="Times New Roman"/>
          <w:i/>
          <w:iCs/>
          <w:sz w:val="24"/>
          <w:szCs w:val="24"/>
        </w:rPr>
        <w:t>20</w:t>
      </w:r>
      <w:r w:rsidRPr="00844AEF">
        <w:rPr>
          <w:rFonts w:ascii="Times New Roman" w:hAnsi="Times New Roman" w:cs="Times New Roman"/>
          <w:sz w:val="24"/>
          <w:szCs w:val="24"/>
        </w:rPr>
        <w:t>(4), 719-734.</w:t>
      </w:r>
    </w:p>
    <w:p w14:paraId="530BD580"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991BED">
        <w:rPr>
          <w:rFonts w:ascii="Times New Roman" w:hAnsi="Times New Roman" w:cs="Times New Roman"/>
          <w:sz w:val="24"/>
          <w:szCs w:val="24"/>
        </w:rPr>
        <w:lastRenderedPageBreak/>
        <w:t>Basyith</w:t>
      </w:r>
      <w:proofErr w:type="spellEnd"/>
      <w:r w:rsidRPr="00991BED">
        <w:rPr>
          <w:rFonts w:ascii="Times New Roman" w:hAnsi="Times New Roman" w:cs="Times New Roman"/>
          <w:sz w:val="24"/>
          <w:szCs w:val="24"/>
        </w:rPr>
        <w:t xml:space="preserve">, A., &amp; </w:t>
      </w:r>
      <w:proofErr w:type="spellStart"/>
      <w:r w:rsidRPr="00991BED">
        <w:rPr>
          <w:rFonts w:ascii="Times New Roman" w:hAnsi="Times New Roman" w:cs="Times New Roman"/>
          <w:sz w:val="24"/>
          <w:szCs w:val="24"/>
        </w:rPr>
        <w:t>Zainal</w:t>
      </w:r>
      <w:proofErr w:type="spellEnd"/>
      <w:r w:rsidRPr="00991BED">
        <w:rPr>
          <w:rFonts w:ascii="Times New Roman" w:hAnsi="Times New Roman" w:cs="Times New Roman"/>
          <w:sz w:val="24"/>
          <w:szCs w:val="24"/>
        </w:rPr>
        <w:t>, R. I. (2020). The doubled-edge sword of raising the minimum wage: The case of Indonesia. </w:t>
      </w:r>
      <w:r w:rsidRPr="00991BED">
        <w:rPr>
          <w:rFonts w:ascii="Times New Roman" w:hAnsi="Times New Roman" w:cs="Times New Roman"/>
          <w:i/>
          <w:iCs/>
          <w:sz w:val="24"/>
          <w:szCs w:val="24"/>
        </w:rPr>
        <w:t>Asian Economic and Financial Review</w:t>
      </w:r>
      <w:r w:rsidRPr="00991BED">
        <w:rPr>
          <w:rFonts w:ascii="Times New Roman" w:hAnsi="Times New Roman" w:cs="Times New Roman"/>
          <w:sz w:val="24"/>
          <w:szCs w:val="24"/>
        </w:rPr>
        <w:t>, </w:t>
      </w:r>
      <w:r w:rsidRPr="00991BED">
        <w:rPr>
          <w:rFonts w:ascii="Times New Roman" w:hAnsi="Times New Roman" w:cs="Times New Roman"/>
          <w:i/>
          <w:iCs/>
          <w:sz w:val="24"/>
          <w:szCs w:val="24"/>
        </w:rPr>
        <w:t>10</w:t>
      </w:r>
      <w:r w:rsidRPr="00991BED">
        <w:rPr>
          <w:rFonts w:ascii="Times New Roman" w:hAnsi="Times New Roman" w:cs="Times New Roman"/>
          <w:sz w:val="24"/>
          <w:szCs w:val="24"/>
        </w:rPr>
        <w:t>(12), 1453-1465.</w:t>
      </w:r>
    </w:p>
    <w:p w14:paraId="080A5F74"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431B5A">
        <w:rPr>
          <w:rFonts w:ascii="Times New Roman" w:hAnsi="Times New Roman" w:cs="Times New Roman"/>
          <w:sz w:val="24"/>
          <w:szCs w:val="24"/>
        </w:rPr>
        <w:t>Bintang</w:t>
      </w:r>
      <w:proofErr w:type="spellEnd"/>
      <w:r w:rsidRPr="00431B5A">
        <w:rPr>
          <w:rFonts w:ascii="Times New Roman" w:hAnsi="Times New Roman" w:cs="Times New Roman"/>
          <w:sz w:val="24"/>
          <w:szCs w:val="24"/>
        </w:rPr>
        <w:t xml:space="preserve">, S., </w:t>
      </w:r>
      <w:proofErr w:type="spellStart"/>
      <w:r w:rsidRPr="00431B5A">
        <w:rPr>
          <w:rFonts w:ascii="Times New Roman" w:hAnsi="Times New Roman" w:cs="Times New Roman"/>
          <w:sz w:val="24"/>
          <w:szCs w:val="24"/>
        </w:rPr>
        <w:t>Mujibussalim</w:t>
      </w:r>
      <w:proofErr w:type="spellEnd"/>
      <w:r w:rsidRPr="00431B5A">
        <w:rPr>
          <w:rFonts w:ascii="Times New Roman" w:hAnsi="Times New Roman" w:cs="Times New Roman"/>
          <w:sz w:val="24"/>
          <w:szCs w:val="24"/>
        </w:rPr>
        <w:t xml:space="preserve">, M., &amp; </w:t>
      </w:r>
      <w:proofErr w:type="spellStart"/>
      <w:r w:rsidRPr="00431B5A">
        <w:rPr>
          <w:rFonts w:ascii="Times New Roman" w:hAnsi="Times New Roman" w:cs="Times New Roman"/>
          <w:sz w:val="24"/>
          <w:szCs w:val="24"/>
        </w:rPr>
        <w:t>Fikri</w:t>
      </w:r>
      <w:proofErr w:type="spellEnd"/>
      <w:r w:rsidRPr="00431B5A">
        <w:rPr>
          <w:rFonts w:ascii="Times New Roman" w:hAnsi="Times New Roman" w:cs="Times New Roman"/>
          <w:sz w:val="24"/>
          <w:szCs w:val="24"/>
        </w:rPr>
        <w:t>, F. (2019). Decentralization of Indonesia social health insurance. </w:t>
      </w:r>
      <w:r w:rsidRPr="00431B5A">
        <w:rPr>
          <w:rFonts w:ascii="Times New Roman" w:hAnsi="Times New Roman" w:cs="Times New Roman"/>
          <w:i/>
          <w:iCs/>
          <w:sz w:val="24"/>
          <w:szCs w:val="24"/>
        </w:rPr>
        <w:t>International Journal of Law and Management</w:t>
      </w:r>
      <w:r w:rsidRPr="00431B5A">
        <w:rPr>
          <w:rFonts w:ascii="Times New Roman" w:hAnsi="Times New Roman" w:cs="Times New Roman"/>
          <w:sz w:val="24"/>
          <w:szCs w:val="24"/>
        </w:rPr>
        <w:t>.</w:t>
      </w:r>
    </w:p>
    <w:p w14:paraId="10FC915A"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r w:rsidRPr="000F7C16">
        <w:rPr>
          <w:rFonts w:ascii="Times New Roman" w:hAnsi="Times New Roman" w:cs="Times New Roman"/>
          <w:sz w:val="24"/>
          <w:szCs w:val="24"/>
        </w:rPr>
        <w:t>Chu, A., Kwon, S., &amp; Cowley, P. (2019). Health financing reforms for moving towards universal health coverage in the western pacific region. </w:t>
      </w:r>
      <w:r w:rsidRPr="000F7C16">
        <w:rPr>
          <w:rFonts w:ascii="Times New Roman" w:hAnsi="Times New Roman" w:cs="Times New Roman"/>
          <w:i/>
          <w:iCs/>
          <w:sz w:val="24"/>
          <w:szCs w:val="24"/>
        </w:rPr>
        <w:t>Health Systems &amp; Reform</w:t>
      </w:r>
      <w:r w:rsidRPr="000F7C16">
        <w:rPr>
          <w:rFonts w:ascii="Times New Roman" w:hAnsi="Times New Roman" w:cs="Times New Roman"/>
          <w:sz w:val="24"/>
          <w:szCs w:val="24"/>
        </w:rPr>
        <w:t>, </w:t>
      </w:r>
      <w:r w:rsidRPr="000F7C16">
        <w:rPr>
          <w:rFonts w:ascii="Times New Roman" w:hAnsi="Times New Roman" w:cs="Times New Roman"/>
          <w:i/>
          <w:iCs/>
          <w:sz w:val="24"/>
          <w:szCs w:val="24"/>
        </w:rPr>
        <w:t>5</w:t>
      </w:r>
      <w:r w:rsidRPr="000F7C16">
        <w:rPr>
          <w:rFonts w:ascii="Times New Roman" w:hAnsi="Times New Roman" w:cs="Times New Roman"/>
          <w:sz w:val="24"/>
          <w:szCs w:val="24"/>
        </w:rPr>
        <w:t>(1), 32-47.</w:t>
      </w:r>
    </w:p>
    <w:p w14:paraId="4460E39D"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r w:rsidRPr="00A12E76">
        <w:rPr>
          <w:rFonts w:ascii="Times New Roman" w:hAnsi="Times New Roman" w:cs="Times New Roman"/>
          <w:sz w:val="24"/>
          <w:szCs w:val="24"/>
        </w:rPr>
        <w:t>Cummins, I. (2018). The impact of austerity on mental health service provision: a UK perspective. </w:t>
      </w:r>
      <w:r w:rsidRPr="00A12E76">
        <w:rPr>
          <w:rFonts w:ascii="Times New Roman" w:hAnsi="Times New Roman" w:cs="Times New Roman"/>
          <w:i/>
          <w:iCs/>
          <w:sz w:val="24"/>
          <w:szCs w:val="24"/>
        </w:rPr>
        <w:t>International journal of environmental research and public health</w:t>
      </w:r>
      <w:r w:rsidRPr="00A12E76">
        <w:rPr>
          <w:rFonts w:ascii="Times New Roman" w:hAnsi="Times New Roman" w:cs="Times New Roman"/>
          <w:sz w:val="24"/>
          <w:szCs w:val="24"/>
        </w:rPr>
        <w:t>, </w:t>
      </w:r>
      <w:r w:rsidRPr="00A12E76">
        <w:rPr>
          <w:rFonts w:ascii="Times New Roman" w:hAnsi="Times New Roman" w:cs="Times New Roman"/>
          <w:i/>
          <w:iCs/>
          <w:sz w:val="24"/>
          <w:szCs w:val="24"/>
        </w:rPr>
        <w:t>15</w:t>
      </w:r>
      <w:r w:rsidRPr="00A12E76">
        <w:rPr>
          <w:rFonts w:ascii="Times New Roman" w:hAnsi="Times New Roman" w:cs="Times New Roman"/>
          <w:sz w:val="24"/>
          <w:szCs w:val="24"/>
        </w:rPr>
        <w:t>(6), 1145.</w:t>
      </w:r>
    </w:p>
    <w:p w14:paraId="5408E789"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A02A21">
        <w:rPr>
          <w:rFonts w:ascii="Times New Roman" w:hAnsi="Times New Roman" w:cs="Times New Roman"/>
          <w:sz w:val="24"/>
          <w:szCs w:val="24"/>
        </w:rPr>
        <w:t>Desdiani</w:t>
      </w:r>
      <w:proofErr w:type="spellEnd"/>
      <w:r w:rsidRPr="00A02A21">
        <w:rPr>
          <w:rFonts w:ascii="Times New Roman" w:hAnsi="Times New Roman" w:cs="Times New Roman"/>
          <w:sz w:val="24"/>
          <w:szCs w:val="24"/>
        </w:rPr>
        <w:t xml:space="preserve">, N. A., Sabrina, S., </w:t>
      </w:r>
      <w:proofErr w:type="spellStart"/>
      <w:r w:rsidRPr="00A02A21">
        <w:rPr>
          <w:rFonts w:ascii="Times New Roman" w:hAnsi="Times New Roman" w:cs="Times New Roman"/>
          <w:sz w:val="24"/>
          <w:szCs w:val="24"/>
        </w:rPr>
        <w:t>Husna</w:t>
      </w:r>
      <w:proofErr w:type="spellEnd"/>
      <w:r w:rsidRPr="00A02A21">
        <w:rPr>
          <w:rFonts w:ascii="Times New Roman" w:hAnsi="Times New Roman" w:cs="Times New Roman"/>
          <w:sz w:val="24"/>
          <w:szCs w:val="24"/>
        </w:rPr>
        <w:t xml:space="preserve">, M., </w:t>
      </w:r>
      <w:proofErr w:type="spellStart"/>
      <w:r w:rsidRPr="00A02A21">
        <w:rPr>
          <w:rFonts w:ascii="Times New Roman" w:hAnsi="Times New Roman" w:cs="Times New Roman"/>
          <w:sz w:val="24"/>
          <w:szCs w:val="24"/>
        </w:rPr>
        <w:t>Budiman</w:t>
      </w:r>
      <w:proofErr w:type="spellEnd"/>
      <w:r w:rsidRPr="00A02A21">
        <w:rPr>
          <w:rFonts w:ascii="Times New Roman" w:hAnsi="Times New Roman" w:cs="Times New Roman"/>
          <w:sz w:val="24"/>
          <w:szCs w:val="24"/>
        </w:rPr>
        <w:t xml:space="preserve">, A. C., </w:t>
      </w:r>
      <w:proofErr w:type="spellStart"/>
      <w:r w:rsidRPr="00A02A21">
        <w:rPr>
          <w:rFonts w:ascii="Times New Roman" w:hAnsi="Times New Roman" w:cs="Times New Roman"/>
          <w:sz w:val="24"/>
          <w:szCs w:val="24"/>
        </w:rPr>
        <w:t>Afifi</w:t>
      </w:r>
      <w:proofErr w:type="spellEnd"/>
      <w:r w:rsidRPr="00A02A21">
        <w:rPr>
          <w:rFonts w:ascii="Times New Roman" w:hAnsi="Times New Roman" w:cs="Times New Roman"/>
          <w:sz w:val="24"/>
          <w:szCs w:val="24"/>
        </w:rPr>
        <w:t xml:space="preserve">, F. A. R., &amp; </w:t>
      </w:r>
      <w:proofErr w:type="spellStart"/>
      <w:r w:rsidRPr="00A02A21">
        <w:rPr>
          <w:rFonts w:ascii="Times New Roman" w:hAnsi="Times New Roman" w:cs="Times New Roman"/>
          <w:sz w:val="24"/>
          <w:szCs w:val="24"/>
        </w:rPr>
        <w:t>Halimatussadiah</w:t>
      </w:r>
      <w:proofErr w:type="spellEnd"/>
      <w:r w:rsidRPr="00A02A21">
        <w:rPr>
          <w:rFonts w:ascii="Times New Roman" w:hAnsi="Times New Roman" w:cs="Times New Roman"/>
          <w:sz w:val="24"/>
          <w:szCs w:val="24"/>
        </w:rPr>
        <w:t>, A. (2022). Local budget resilience in times of Covid-19 crisis: Evidence from Indonesia. </w:t>
      </w:r>
      <w:r w:rsidRPr="00A02A21">
        <w:rPr>
          <w:rFonts w:ascii="Times New Roman" w:hAnsi="Times New Roman" w:cs="Times New Roman"/>
          <w:i/>
          <w:iCs/>
          <w:sz w:val="24"/>
          <w:szCs w:val="24"/>
        </w:rPr>
        <w:t>Economies</w:t>
      </w:r>
      <w:r w:rsidRPr="00A02A21">
        <w:rPr>
          <w:rFonts w:ascii="Times New Roman" w:hAnsi="Times New Roman" w:cs="Times New Roman"/>
          <w:sz w:val="24"/>
          <w:szCs w:val="24"/>
        </w:rPr>
        <w:t>, </w:t>
      </w:r>
      <w:r w:rsidRPr="00A02A21">
        <w:rPr>
          <w:rFonts w:ascii="Times New Roman" w:hAnsi="Times New Roman" w:cs="Times New Roman"/>
          <w:i/>
          <w:iCs/>
          <w:sz w:val="24"/>
          <w:szCs w:val="24"/>
        </w:rPr>
        <w:t>10</w:t>
      </w:r>
      <w:r w:rsidRPr="00A02A21">
        <w:rPr>
          <w:rFonts w:ascii="Times New Roman" w:hAnsi="Times New Roman" w:cs="Times New Roman"/>
          <w:sz w:val="24"/>
          <w:szCs w:val="24"/>
        </w:rPr>
        <w:t>(5), 108.</w:t>
      </w:r>
    </w:p>
    <w:p w14:paraId="74A74304"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61136A">
        <w:rPr>
          <w:rFonts w:ascii="Times New Roman" w:hAnsi="Times New Roman" w:cs="Times New Roman"/>
          <w:sz w:val="24"/>
          <w:szCs w:val="24"/>
        </w:rPr>
        <w:t>Desdiani</w:t>
      </w:r>
      <w:proofErr w:type="spellEnd"/>
      <w:r w:rsidRPr="0061136A">
        <w:rPr>
          <w:rFonts w:ascii="Times New Roman" w:hAnsi="Times New Roman" w:cs="Times New Roman"/>
          <w:sz w:val="24"/>
          <w:szCs w:val="24"/>
        </w:rPr>
        <w:t xml:space="preserve">, N. A., Sabrina, S., </w:t>
      </w:r>
      <w:proofErr w:type="spellStart"/>
      <w:r w:rsidRPr="0061136A">
        <w:rPr>
          <w:rFonts w:ascii="Times New Roman" w:hAnsi="Times New Roman" w:cs="Times New Roman"/>
          <w:sz w:val="24"/>
          <w:szCs w:val="24"/>
        </w:rPr>
        <w:t>Husna</w:t>
      </w:r>
      <w:proofErr w:type="spellEnd"/>
      <w:r w:rsidRPr="0061136A">
        <w:rPr>
          <w:rFonts w:ascii="Times New Roman" w:hAnsi="Times New Roman" w:cs="Times New Roman"/>
          <w:sz w:val="24"/>
          <w:szCs w:val="24"/>
        </w:rPr>
        <w:t xml:space="preserve">, M., </w:t>
      </w:r>
      <w:proofErr w:type="spellStart"/>
      <w:r w:rsidRPr="0061136A">
        <w:rPr>
          <w:rFonts w:ascii="Times New Roman" w:hAnsi="Times New Roman" w:cs="Times New Roman"/>
          <w:sz w:val="24"/>
          <w:szCs w:val="24"/>
        </w:rPr>
        <w:t>Budiman</w:t>
      </w:r>
      <w:proofErr w:type="spellEnd"/>
      <w:r w:rsidRPr="0061136A">
        <w:rPr>
          <w:rFonts w:ascii="Times New Roman" w:hAnsi="Times New Roman" w:cs="Times New Roman"/>
          <w:sz w:val="24"/>
          <w:szCs w:val="24"/>
        </w:rPr>
        <w:t xml:space="preserve">, A. C., </w:t>
      </w:r>
      <w:proofErr w:type="spellStart"/>
      <w:r w:rsidRPr="0061136A">
        <w:rPr>
          <w:rFonts w:ascii="Times New Roman" w:hAnsi="Times New Roman" w:cs="Times New Roman"/>
          <w:sz w:val="24"/>
          <w:szCs w:val="24"/>
        </w:rPr>
        <w:t>Afifi</w:t>
      </w:r>
      <w:proofErr w:type="spellEnd"/>
      <w:r w:rsidRPr="0061136A">
        <w:rPr>
          <w:rFonts w:ascii="Times New Roman" w:hAnsi="Times New Roman" w:cs="Times New Roman"/>
          <w:sz w:val="24"/>
          <w:szCs w:val="24"/>
        </w:rPr>
        <w:t xml:space="preserve">, F. A. R., &amp; </w:t>
      </w:r>
      <w:proofErr w:type="spellStart"/>
      <w:r w:rsidRPr="0061136A">
        <w:rPr>
          <w:rFonts w:ascii="Times New Roman" w:hAnsi="Times New Roman" w:cs="Times New Roman"/>
          <w:sz w:val="24"/>
          <w:szCs w:val="24"/>
        </w:rPr>
        <w:t>Halimatussadiah</w:t>
      </w:r>
      <w:proofErr w:type="spellEnd"/>
      <w:r w:rsidRPr="0061136A">
        <w:rPr>
          <w:rFonts w:ascii="Times New Roman" w:hAnsi="Times New Roman" w:cs="Times New Roman"/>
          <w:sz w:val="24"/>
          <w:szCs w:val="24"/>
        </w:rPr>
        <w:t>, A. (2022). Local budget resilience in times of Covid-19 crisis: Evidence from Indonesia. </w:t>
      </w:r>
      <w:r w:rsidRPr="0061136A">
        <w:rPr>
          <w:rFonts w:ascii="Times New Roman" w:hAnsi="Times New Roman" w:cs="Times New Roman"/>
          <w:i/>
          <w:iCs/>
          <w:sz w:val="24"/>
          <w:szCs w:val="24"/>
        </w:rPr>
        <w:t>Economies</w:t>
      </w:r>
      <w:r w:rsidRPr="0061136A">
        <w:rPr>
          <w:rFonts w:ascii="Times New Roman" w:hAnsi="Times New Roman" w:cs="Times New Roman"/>
          <w:sz w:val="24"/>
          <w:szCs w:val="24"/>
        </w:rPr>
        <w:t>, </w:t>
      </w:r>
      <w:r w:rsidRPr="0061136A">
        <w:rPr>
          <w:rFonts w:ascii="Times New Roman" w:hAnsi="Times New Roman" w:cs="Times New Roman"/>
          <w:i/>
          <w:iCs/>
          <w:sz w:val="24"/>
          <w:szCs w:val="24"/>
        </w:rPr>
        <w:t>10</w:t>
      </w:r>
      <w:r w:rsidRPr="0061136A">
        <w:rPr>
          <w:rFonts w:ascii="Times New Roman" w:hAnsi="Times New Roman" w:cs="Times New Roman"/>
          <w:sz w:val="24"/>
          <w:szCs w:val="24"/>
        </w:rPr>
        <w:t>(5), 108.</w:t>
      </w:r>
    </w:p>
    <w:p w14:paraId="4FC2DEE6"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395BB7">
        <w:rPr>
          <w:rFonts w:ascii="Times New Roman" w:hAnsi="Times New Roman" w:cs="Times New Roman"/>
          <w:sz w:val="24"/>
          <w:szCs w:val="24"/>
        </w:rPr>
        <w:t>Enqvist</w:t>
      </w:r>
      <w:proofErr w:type="spellEnd"/>
      <w:r w:rsidRPr="00395BB7">
        <w:rPr>
          <w:rFonts w:ascii="Times New Roman" w:hAnsi="Times New Roman" w:cs="Times New Roman"/>
          <w:sz w:val="24"/>
          <w:szCs w:val="24"/>
        </w:rPr>
        <w:t xml:space="preserve">, J. P., West, S., Masterson, V. A., </w:t>
      </w:r>
      <w:proofErr w:type="spellStart"/>
      <w:r w:rsidRPr="00395BB7">
        <w:rPr>
          <w:rFonts w:ascii="Times New Roman" w:hAnsi="Times New Roman" w:cs="Times New Roman"/>
          <w:sz w:val="24"/>
          <w:szCs w:val="24"/>
        </w:rPr>
        <w:t>Haider</w:t>
      </w:r>
      <w:proofErr w:type="spellEnd"/>
      <w:r w:rsidRPr="00395BB7">
        <w:rPr>
          <w:rFonts w:ascii="Times New Roman" w:hAnsi="Times New Roman" w:cs="Times New Roman"/>
          <w:sz w:val="24"/>
          <w:szCs w:val="24"/>
        </w:rPr>
        <w:t xml:space="preserve">, L. J., </w:t>
      </w:r>
      <w:proofErr w:type="spellStart"/>
      <w:r w:rsidRPr="00395BB7">
        <w:rPr>
          <w:rFonts w:ascii="Times New Roman" w:hAnsi="Times New Roman" w:cs="Times New Roman"/>
          <w:sz w:val="24"/>
          <w:szCs w:val="24"/>
        </w:rPr>
        <w:t>Svedin</w:t>
      </w:r>
      <w:proofErr w:type="spellEnd"/>
      <w:r w:rsidRPr="00395BB7">
        <w:rPr>
          <w:rFonts w:ascii="Times New Roman" w:hAnsi="Times New Roman" w:cs="Times New Roman"/>
          <w:sz w:val="24"/>
          <w:szCs w:val="24"/>
        </w:rPr>
        <w:t xml:space="preserve">, U., &amp; </w:t>
      </w:r>
      <w:proofErr w:type="spellStart"/>
      <w:r w:rsidRPr="00395BB7">
        <w:rPr>
          <w:rFonts w:ascii="Times New Roman" w:hAnsi="Times New Roman" w:cs="Times New Roman"/>
          <w:sz w:val="24"/>
          <w:szCs w:val="24"/>
        </w:rPr>
        <w:t>Tengö</w:t>
      </w:r>
      <w:proofErr w:type="spellEnd"/>
      <w:r w:rsidRPr="00395BB7">
        <w:rPr>
          <w:rFonts w:ascii="Times New Roman" w:hAnsi="Times New Roman" w:cs="Times New Roman"/>
          <w:sz w:val="24"/>
          <w:szCs w:val="24"/>
        </w:rPr>
        <w:t>, M. (2018). Stewardship as a boundary object for sustainability research: Linking care, knowledge and agency. </w:t>
      </w:r>
      <w:r w:rsidRPr="00395BB7">
        <w:rPr>
          <w:rFonts w:ascii="Times New Roman" w:hAnsi="Times New Roman" w:cs="Times New Roman"/>
          <w:i/>
          <w:iCs/>
          <w:sz w:val="24"/>
          <w:szCs w:val="24"/>
        </w:rPr>
        <w:t>Landscape and Urban Planning</w:t>
      </w:r>
      <w:r w:rsidRPr="00395BB7">
        <w:rPr>
          <w:rFonts w:ascii="Times New Roman" w:hAnsi="Times New Roman" w:cs="Times New Roman"/>
          <w:sz w:val="24"/>
          <w:szCs w:val="24"/>
        </w:rPr>
        <w:t>, </w:t>
      </w:r>
      <w:r w:rsidRPr="00395BB7">
        <w:rPr>
          <w:rFonts w:ascii="Times New Roman" w:hAnsi="Times New Roman" w:cs="Times New Roman"/>
          <w:i/>
          <w:iCs/>
          <w:sz w:val="24"/>
          <w:szCs w:val="24"/>
        </w:rPr>
        <w:t>179</w:t>
      </w:r>
      <w:r w:rsidRPr="00395BB7">
        <w:rPr>
          <w:rFonts w:ascii="Times New Roman" w:hAnsi="Times New Roman" w:cs="Times New Roman"/>
          <w:sz w:val="24"/>
          <w:szCs w:val="24"/>
        </w:rPr>
        <w:t>, 17-37.</w:t>
      </w:r>
    </w:p>
    <w:p w14:paraId="01EDED82"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0C4DE5">
        <w:rPr>
          <w:rFonts w:ascii="Times New Roman" w:hAnsi="Times New Roman" w:cs="Times New Roman"/>
          <w:sz w:val="24"/>
          <w:szCs w:val="24"/>
        </w:rPr>
        <w:t>Gascó</w:t>
      </w:r>
      <w:proofErr w:type="spellEnd"/>
      <w:r w:rsidRPr="000C4DE5">
        <w:rPr>
          <w:rFonts w:ascii="Times New Roman" w:hAnsi="Times New Roman" w:cs="Times New Roman"/>
          <w:sz w:val="24"/>
          <w:szCs w:val="24"/>
        </w:rPr>
        <w:t xml:space="preserve">-Hernández, M., Martin, E. G., </w:t>
      </w:r>
      <w:proofErr w:type="spellStart"/>
      <w:r w:rsidRPr="000C4DE5">
        <w:rPr>
          <w:rFonts w:ascii="Times New Roman" w:hAnsi="Times New Roman" w:cs="Times New Roman"/>
          <w:sz w:val="24"/>
          <w:szCs w:val="24"/>
        </w:rPr>
        <w:t>Reggi</w:t>
      </w:r>
      <w:proofErr w:type="spellEnd"/>
      <w:r w:rsidRPr="000C4DE5">
        <w:rPr>
          <w:rFonts w:ascii="Times New Roman" w:hAnsi="Times New Roman" w:cs="Times New Roman"/>
          <w:sz w:val="24"/>
          <w:szCs w:val="24"/>
        </w:rPr>
        <w:t xml:space="preserve">, L., </w:t>
      </w:r>
      <w:proofErr w:type="spellStart"/>
      <w:r w:rsidRPr="000C4DE5">
        <w:rPr>
          <w:rFonts w:ascii="Times New Roman" w:hAnsi="Times New Roman" w:cs="Times New Roman"/>
          <w:sz w:val="24"/>
          <w:szCs w:val="24"/>
        </w:rPr>
        <w:t>Pyo</w:t>
      </w:r>
      <w:proofErr w:type="spellEnd"/>
      <w:r w:rsidRPr="000C4DE5">
        <w:rPr>
          <w:rFonts w:ascii="Times New Roman" w:hAnsi="Times New Roman" w:cs="Times New Roman"/>
          <w:sz w:val="24"/>
          <w:szCs w:val="24"/>
        </w:rPr>
        <w:t>, S., &amp; Luna-Reyes, L. F. (2018). Promoting the use of open government data: Cases of training and engagement. </w:t>
      </w:r>
      <w:r w:rsidRPr="000C4DE5">
        <w:rPr>
          <w:rFonts w:ascii="Times New Roman" w:hAnsi="Times New Roman" w:cs="Times New Roman"/>
          <w:i/>
          <w:iCs/>
          <w:sz w:val="24"/>
          <w:szCs w:val="24"/>
        </w:rPr>
        <w:t>Government Information Quarterly</w:t>
      </w:r>
      <w:r w:rsidRPr="000C4DE5">
        <w:rPr>
          <w:rFonts w:ascii="Times New Roman" w:hAnsi="Times New Roman" w:cs="Times New Roman"/>
          <w:sz w:val="24"/>
          <w:szCs w:val="24"/>
        </w:rPr>
        <w:t>, </w:t>
      </w:r>
      <w:r w:rsidRPr="000C4DE5">
        <w:rPr>
          <w:rFonts w:ascii="Times New Roman" w:hAnsi="Times New Roman" w:cs="Times New Roman"/>
          <w:i/>
          <w:iCs/>
          <w:sz w:val="24"/>
          <w:szCs w:val="24"/>
        </w:rPr>
        <w:t>35</w:t>
      </w:r>
      <w:r w:rsidRPr="000C4DE5">
        <w:rPr>
          <w:rFonts w:ascii="Times New Roman" w:hAnsi="Times New Roman" w:cs="Times New Roman"/>
          <w:sz w:val="24"/>
          <w:szCs w:val="24"/>
        </w:rPr>
        <w:t>(2), 233-242.</w:t>
      </w:r>
    </w:p>
    <w:p w14:paraId="1FBD4070" w14:textId="77777777" w:rsidR="002C39A5" w:rsidRPr="001634D9"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B61BED">
        <w:rPr>
          <w:rFonts w:ascii="Times New Roman" w:hAnsi="Times New Roman" w:cs="Times New Roman"/>
          <w:sz w:val="24"/>
          <w:szCs w:val="24"/>
        </w:rPr>
        <w:t>Gatto</w:t>
      </w:r>
      <w:proofErr w:type="spellEnd"/>
      <w:r w:rsidRPr="00B61BED">
        <w:rPr>
          <w:rFonts w:ascii="Times New Roman" w:hAnsi="Times New Roman" w:cs="Times New Roman"/>
          <w:sz w:val="24"/>
          <w:szCs w:val="24"/>
        </w:rPr>
        <w:t>, A. (2020). A pluralistic approach to economic and business sustainability: A critical meta‐synthesis of foundations, metrics, and evidence of human and local development. </w:t>
      </w:r>
      <w:r w:rsidRPr="00B61BED">
        <w:rPr>
          <w:rFonts w:ascii="Times New Roman" w:hAnsi="Times New Roman" w:cs="Times New Roman"/>
          <w:i/>
          <w:iCs/>
          <w:sz w:val="24"/>
          <w:szCs w:val="24"/>
        </w:rPr>
        <w:t>Corporate Social Responsibility and Environmental Management</w:t>
      </w:r>
      <w:r w:rsidRPr="00B61BED">
        <w:rPr>
          <w:rFonts w:ascii="Times New Roman" w:hAnsi="Times New Roman" w:cs="Times New Roman"/>
          <w:sz w:val="24"/>
          <w:szCs w:val="24"/>
        </w:rPr>
        <w:t>, </w:t>
      </w:r>
      <w:r w:rsidRPr="00B61BED">
        <w:rPr>
          <w:rFonts w:ascii="Times New Roman" w:hAnsi="Times New Roman" w:cs="Times New Roman"/>
          <w:i/>
          <w:iCs/>
          <w:sz w:val="24"/>
          <w:szCs w:val="24"/>
        </w:rPr>
        <w:t>27</w:t>
      </w:r>
      <w:r w:rsidRPr="00B61BED">
        <w:rPr>
          <w:rFonts w:ascii="Times New Roman" w:hAnsi="Times New Roman" w:cs="Times New Roman"/>
          <w:sz w:val="24"/>
          <w:szCs w:val="24"/>
        </w:rPr>
        <w:t>(4), 1525-1539.</w:t>
      </w:r>
    </w:p>
    <w:p w14:paraId="3A5DC29C"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r w:rsidRPr="00DB42A9">
        <w:rPr>
          <w:rFonts w:ascii="Times New Roman" w:hAnsi="Times New Roman" w:cs="Times New Roman"/>
          <w:sz w:val="24"/>
          <w:szCs w:val="24"/>
        </w:rPr>
        <w:t xml:space="preserve">Hudson, B., Hunter, D., &amp; </w:t>
      </w:r>
      <w:proofErr w:type="spellStart"/>
      <w:r w:rsidRPr="00DB42A9">
        <w:rPr>
          <w:rFonts w:ascii="Times New Roman" w:hAnsi="Times New Roman" w:cs="Times New Roman"/>
          <w:sz w:val="24"/>
          <w:szCs w:val="24"/>
        </w:rPr>
        <w:t>Peckham</w:t>
      </w:r>
      <w:proofErr w:type="spellEnd"/>
      <w:r w:rsidRPr="00DB42A9">
        <w:rPr>
          <w:rFonts w:ascii="Times New Roman" w:hAnsi="Times New Roman" w:cs="Times New Roman"/>
          <w:sz w:val="24"/>
          <w:szCs w:val="24"/>
        </w:rPr>
        <w:t>, S. (2019). Policy failure and the policy-implementation gap: can policy support programs help</w:t>
      </w:r>
      <w:proofErr w:type="gramStart"/>
      <w:r w:rsidRPr="00DB42A9">
        <w:rPr>
          <w:rFonts w:ascii="Times New Roman" w:hAnsi="Times New Roman" w:cs="Times New Roman"/>
          <w:sz w:val="24"/>
          <w:szCs w:val="24"/>
        </w:rPr>
        <w:t>?.</w:t>
      </w:r>
      <w:proofErr w:type="gramEnd"/>
      <w:r w:rsidRPr="00DB42A9">
        <w:rPr>
          <w:rFonts w:ascii="Times New Roman" w:hAnsi="Times New Roman" w:cs="Times New Roman"/>
          <w:sz w:val="24"/>
          <w:szCs w:val="24"/>
        </w:rPr>
        <w:t> </w:t>
      </w:r>
      <w:r w:rsidRPr="00DB42A9">
        <w:rPr>
          <w:rFonts w:ascii="Times New Roman" w:hAnsi="Times New Roman" w:cs="Times New Roman"/>
          <w:i/>
          <w:iCs/>
          <w:sz w:val="24"/>
          <w:szCs w:val="24"/>
        </w:rPr>
        <w:t>Policy design and practice</w:t>
      </w:r>
      <w:r w:rsidRPr="00DB42A9">
        <w:rPr>
          <w:rFonts w:ascii="Times New Roman" w:hAnsi="Times New Roman" w:cs="Times New Roman"/>
          <w:sz w:val="24"/>
          <w:szCs w:val="24"/>
        </w:rPr>
        <w:t>, </w:t>
      </w:r>
      <w:r w:rsidRPr="00DB42A9">
        <w:rPr>
          <w:rFonts w:ascii="Times New Roman" w:hAnsi="Times New Roman" w:cs="Times New Roman"/>
          <w:i/>
          <w:iCs/>
          <w:sz w:val="24"/>
          <w:szCs w:val="24"/>
        </w:rPr>
        <w:t>2</w:t>
      </w:r>
      <w:r w:rsidRPr="00DB42A9">
        <w:rPr>
          <w:rFonts w:ascii="Times New Roman" w:hAnsi="Times New Roman" w:cs="Times New Roman"/>
          <w:sz w:val="24"/>
          <w:szCs w:val="24"/>
        </w:rPr>
        <w:t>(1), 1-14.</w:t>
      </w:r>
    </w:p>
    <w:p w14:paraId="39FFB4D0"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E616E7">
        <w:rPr>
          <w:rFonts w:ascii="Times New Roman" w:hAnsi="Times New Roman" w:cs="Times New Roman"/>
          <w:sz w:val="24"/>
          <w:szCs w:val="24"/>
        </w:rPr>
        <w:t>Karima</w:t>
      </w:r>
      <w:proofErr w:type="spellEnd"/>
      <w:r w:rsidRPr="00E616E7">
        <w:rPr>
          <w:rFonts w:ascii="Times New Roman" w:hAnsi="Times New Roman" w:cs="Times New Roman"/>
          <w:sz w:val="24"/>
          <w:szCs w:val="24"/>
        </w:rPr>
        <w:t xml:space="preserve">, F., Saleh, C., &amp; </w:t>
      </w:r>
      <w:proofErr w:type="spellStart"/>
      <w:r w:rsidRPr="00E616E7">
        <w:rPr>
          <w:rFonts w:ascii="Times New Roman" w:hAnsi="Times New Roman" w:cs="Times New Roman"/>
          <w:sz w:val="24"/>
          <w:szCs w:val="24"/>
        </w:rPr>
        <w:t>Sarwono</w:t>
      </w:r>
      <w:proofErr w:type="spellEnd"/>
      <w:r w:rsidRPr="00E616E7">
        <w:rPr>
          <w:rFonts w:ascii="Times New Roman" w:hAnsi="Times New Roman" w:cs="Times New Roman"/>
          <w:sz w:val="24"/>
          <w:szCs w:val="24"/>
        </w:rPr>
        <w:t xml:space="preserve">, S. (2021). Planning and Budgeting Process of Regional Revenue and Expenditure Budget: A Study on the Consistency of </w:t>
      </w:r>
      <w:proofErr w:type="spellStart"/>
      <w:r w:rsidRPr="00E616E7">
        <w:rPr>
          <w:rFonts w:ascii="Times New Roman" w:hAnsi="Times New Roman" w:cs="Times New Roman"/>
          <w:sz w:val="24"/>
          <w:szCs w:val="24"/>
        </w:rPr>
        <w:t>Pangkalpinang</w:t>
      </w:r>
      <w:proofErr w:type="spellEnd"/>
      <w:r w:rsidRPr="00E616E7">
        <w:rPr>
          <w:rFonts w:ascii="Times New Roman" w:hAnsi="Times New Roman" w:cs="Times New Roman"/>
          <w:sz w:val="24"/>
          <w:szCs w:val="24"/>
        </w:rPr>
        <w:t xml:space="preserve"> City Government’s Planning and Budgeting Process for the 2018-2020 Fiscal Year. </w:t>
      </w:r>
      <w:r w:rsidRPr="00E616E7">
        <w:rPr>
          <w:rFonts w:ascii="Times New Roman" w:hAnsi="Times New Roman" w:cs="Times New Roman"/>
          <w:i/>
          <w:iCs/>
          <w:sz w:val="24"/>
          <w:szCs w:val="24"/>
        </w:rPr>
        <w:t>Society</w:t>
      </w:r>
      <w:r w:rsidRPr="00E616E7">
        <w:rPr>
          <w:rFonts w:ascii="Times New Roman" w:hAnsi="Times New Roman" w:cs="Times New Roman"/>
          <w:sz w:val="24"/>
          <w:szCs w:val="24"/>
        </w:rPr>
        <w:t>, </w:t>
      </w:r>
      <w:r w:rsidRPr="00E616E7">
        <w:rPr>
          <w:rFonts w:ascii="Times New Roman" w:hAnsi="Times New Roman" w:cs="Times New Roman"/>
          <w:i/>
          <w:iCs/>
          <w:sz w:val="24"/>
          <w:szCs w:val="24"/>
        </w:rPr>
        <w:t>9</w:t>
      </w:r>
      <w:r w:rsidRPr="00E616E7">
        <w:rPr>
          <w:rFonts w:ascii="Times New Roman" w:hAnsi="Times New Roman" w:cs="Times New Roman"/>
          <w:sz w:val="24"/>
          <w:szCs w:val="24"/>
        </w:rPr>
        <w:t>(1), 205-227.</w:t>
      </w:r>
    </w:p>
    <w:p w14:paraId="21C856BF"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r w:rsidRPr="00A32D7C">
        <w:rPr>
          <w:rFonts w:ascii="Times New Roman" w:hAnsi="Times New Roman" w:cs="Times New Roman"/>
          <w:sz w:val="24"/>
          <w:szCs w:val="24"/>
        </w:rPr>
        <w:t xml:space="preserve">Khan, A., </w:t>
      </w:r>
      <w:proofErr w:type="spellStart"/>
      <w:r w:rsidRPr="00A32D7C">
        <w:rPr>
          <w:rFonts w:ascii="Times New Roman" w:hAnsi="Times New Roman" w:cs="Times New Roman"/>
          <w:sz w:val="24"/>
          <w:szCs w:val="24"/>
        </w:rPr>
        <w:t>Sepasgozar</w:t>
      </w:r>
      <w:proofErr w:type="spellEnd"/>
      <w:r w:rsidRPr="00A32D7C">
        <w:rPr>
          <w:rFonts w:ascii="Times New Roman" w:hAnsi="Times New Roman" w:cs="Times New Roman"/>
          <w:sz w:val="24"/>
          <w:szCs w:val="24"/>
        </w:rPr>
        <w:t xml:space="preserve">, S., Liu, T., &amp; Yu, R. (2021). Integration of BIM and immersive technologies for AEC: a </w:t>
      </w:r>
      <w:proofErr w:type="spellStart"/>
      <w:r w:rsidRPr="00A32D7C">
        <w:rPr>
          <w:rFonts w:ascii="Times New Roman" w:hAnsi="Times New Roman" w:cs="Times New Roman"/>
          <w:sz w:val="24"/>
          <w:szCs w:val="24"/>
        </w:rPr>
        <w:t>scientometric</w:t>
      </w:r>
      <w:proofErr w:type="spellEnd"/>
      <w:r w:rsidRPr="00A32D7C">
        <w:rPr>
          <w:rFonts w:ascii="Times New Roman" w:hAnsi="Times New Roman" w:cs="Times New Roman"/>
          <w:sz w:val="24"/>
          <w:szCs w:val="24"/>
        </w:rPr>
        <w:t>-SWOT analysis and critical content review. </w:t>
      </w:r>
      <w:r w:rsidRPr="00A32D7C">
        <w:rPr>
          <w:rFonts w:ascii="Times New Roman" w:hAnsi="Times New Roman" w:cs="Times New Roman"/>
          <w:i/>
          <w:iCs/>
          <w:sz w:val="24"/>
          <w:szCs w:val="24"/>
        </w:rPr>
        <w:t>Buildings</w:t>
      </w:r>
      <w:r w:rsidRPr="00A32D7C">
        <w:rPr>
          <w:rFonts w:ascii="Times New Roman" w:hAnsi="Times New Roman" w:cs="Times New Roman"/>
          <w:sz w:val="24"/>
          <w:szCs w:val="24"/>
        </w:rPr>
        <w:t>, </w:t>
      </w:r>
      <w:r w:rsidRPr="00A32D7C">
        <w:rPr>
          <w:rFonts w:ascii="Times New Roman" w:hAnsi="Times New Roman" w:cs="Times New Roman"/>
          <w:i/>
          <w:iCs/>
          <w:sz w:val="24"/>
          <w:szCs w:val="24"/>
        </w:rPr>
        <w:t>11</w:t>
      </w:r>
      <w:r w:rsidRPr="00A32D7C">
        <w:rPr>
          <w:rFonts w:ascii="Times New Roman" w:hAnsi="Times New Roman" w:cs="Times New Roman"/>
          <w:sz w:val="24"/>
          <w:szCs w:val="24"/>
        </w:rPr>
        <w:t>(3), 126.</w:t>
      </w:r>
    </w:p>
    <w:p w14:paraId="1DB4A64B"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r w:rsidRPr="00BC005B">
        <w:rPr>
          <w:rFonts w:ascii="Times New Roman" w:hAnsi="Times New Roman" w:cs="Times New Roman"/>
          <w:sz w:val="24"/>
          <w:szCs w:val="24"/>
        </w:rPr>
        <w:t xml:space="preserve">Liu, H., </w:t>
      </w:r>
      <w:proofErr w:type="spellStart"/>
      <w:r w:rsidRPr="00BC005B">
        <w:rPr>
          <w:rFonts w:ascii="Times New Roman" w:hAnsi="Times New Roman" w:cs="Times New Roman"/>
          <w:sz w:val="24"/>
          <w:szCs w:val="24"/>
        </w:rPr>
        <w:t>Saleem</w:t>
      </w:r>
      <w:proofErr w:type="spellEnd"/>
      <w:r w:rsidRPr="00BC005B">
        <w:rPr>
          <w:rFonts w:ascii="Times New Roman" w:hAnsi="Times New Roman" w:cs="Times New Roman"/>
          <w:sz w:val="24"/>
          <w:szCs w:val="24"/>
        </w:rPr>
        <w:t>, M. M., Al-</w:t>
      </w:r>
      <w:proofErr w:type="spellStart"/>
      <w:r w:rsidRPr="00BC005B">
        <w:rPr>
          <w:rFonts w:ascii="Times New Roman" w:hAnsi="Times New Roman" w:cs="Times New Roman"/>
          <w:sz w:val="24"/>
          <w:szCs w:val="24"/>
        </w:rPr>
        <w:t>Faryan</w:t>
      </w:r>
      <w:proofErr w:type="spellEnd"/>
      <w:r w:rsidRPr="00BC005B">
        <w:rPr>
          <w:rFonts w:ascii="Times New Roman" w:hAnsi="Times New Roman" w:cs="Times New Roman"/>
          <w:sz w:val="24"/>
          <w:szCs w:val="24"/>
        </w:rPr>
        <w:t>, M. A. S., Khan, I., &amp; Zafar, M. W. (2022). Impact of governance and globalization on natural resources volatility: The role of financial development in the Middle East North Africa countries. </w:t>
      </w:r>
      <w:r w:rsidRPr="00BC005B">
        <w:rPr>
          <w:rFonts w:ascii="Times New Roman" w:hAnsi="Times New Roman" w:cs="Times New Roman"/>
          <w:i/>
          <w:iCs/>
          <w:sz w:val="24"/>
          <w:szCs w:val="24"/>
        </w:rPr>
        <w:t>Resources Policy</w:t>
      </w:r>
      <w:r w:rsidRPr="00BC005B">
        <w:rPr>
          <w:rFonts w:ascii="Times New Roman" w:hAnsi="Times New Roman" w:cs="Times New Roman"/>
          <w:sz w:val="24"/>
          <w:szCs w:val="24"/>
        </w:rPr>
        <w:t>, </w:t>
      </w:r>
      <w:r w:rsidRPr="00BC005B">
        <w:rPr>
          <w:rFonts w:ascii="Times New Roman" w:hAnsi="Times New Roman" w:cs="Times New Roman"/>
          <w:i/>
          <w:iCs/>
          <w:sz w:val="24"/>
          <w:szCs w:val="24"/>
        </w:rPr>
        <w:t>78</w:t>
      </w:r>
      <w:r w:rsidRPr="00BC005B">
        <w:rPr>
          <w:rFonts w:ascii="Times New Roman" w:hAnsi="Times New Roman" w:cs="Times New Roman"/>
          <w:sz w:val="24"/>
          <w:szCs w:val="24"/>
        </w:rPr>
        <w:t>, 102881.</w:t>
      </w:r>
    </w:p>
    <w:p w14:paraId="365C5AF9"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7C6278">
        <w:rPr>
          <w:rFonts w:ascii="Times New Roman" w:hAnsi="Times New Roman" w:cs="Times New Roman"/>
          <w:sz w:val="24"/>
          <w:szCs w:val="24"/>
        </w:rPr>
        <w:t>Lum</w:t>
      </w:r>
      <w:proofErr w:type="spellEnd"/>
      <w:r w:rsidRPr="007C6278">
        <w:rPr>
          <w:rFonts w:ascii="Times New Roman" w:hAnsi="Times New Roman" w:cs="Times New Roman"/>
          <w:sz w:val="24"/>
          <w:szCs w:val="24"/>
        </w:rPr>
        <w:t xml:space="preserve">, C., </w:t>
      </w:r>
      <w:proofErr w:type="spellStart"/>
      <w:r w:rsidRPr="007C6278">
        <w:rPr>
          <w:rFonts w:ascii="Times New Roman" w:hAnsi="Times New Roman" w:cs="Times New Roman"/>
          <w:sz w:val="24"/>
          <w:szCs w:val="24"/>
        </w:rPr>
        <w:t>Koper</w:t>
      </w:r>
      <w:proofErr w:type="spellEnd"/>
      <w:r w:rsidRPr="007C6278">
        <w:rPr>
          <w:rFonts w:ascii="Times New Roman" w:hAnsi="Times New Roman" w:cs="Times New Roman"/>
          <w:sz w:val="24"/>
          <w:szCs w:val="24"/>
        </w:rPr>
        <w:t>, C. S., &amp; Wu, X. (2022). Can we really defund the police? A nine-agency study of police response to calls for service. </w:t>
      </w:r>
      <w:r w:rsidRPr="007C6278">
        <w:rPr>
          <w:rFonts w:ascii="Times New Roman" w:hAnsi="Times New Roman" w:cs="Times New Roman"/>
          <w:i/>
          <w:iCs/>
          <w:sz w:val="24"/>
          <w:szCs w:val="24"/>
        </w:rPr>
        <w:t>Police Quarterly</w:t>
      </w:r>
      <w:r w:rsidRPr="007C6278">
        <w:rPr>
          <w:rFonts w:ascii="Times New Roman" w:hAnsi="Times New Roman" w:cs="Times New Roman"/>
          <w:sz w:val="24"/>
          <w:szCs w:val="24"/>
        </w:rPr>
        <w:t>, </w:t>
      </w:r>
      <w:r w:rsidRPr="007C6278">
        <w:rPr>
          <w:rFonts w:ascii="Times New Roman" w:hAnsi="Times New Roman" w:cs="Times New Roman"/>
          <w:i/>
          <w:iCs/>
          <w:sz w:val="24"/>
          <w:szCs w:val="24"/>
        </w:rPr>
        <w:t>25</w:t>
      </w:r>
      <w:r w:rsidRPr="007C6278">
        <w:rPr>
          <w:rFonts w:ascii="Times New Roman" w:hAnsi="Times New Roman" w:cs="Times New Roman"/>
          <w:sz w:val="24"/>
          <w:szCs w:val="24"/>
        </w:rPr>
        <w:t>(3), 255-280.</w:t>
      </w:r>
    </w:p>
    <w:p w14:paraId="101AC020"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9F09AC">
        <w:rPr>
          <w:rFonts w:ascii="Times New Roman" w:hAnsi="Times New Roman" w:cs="Times New Roman"/>
          <w:sz w:val="24"/>
          <w:szCs w:val="24"/>
        </w:rPr>
        <w:t>Masuku</w:t>
      </w:r>
      <w:proofErr w:type="spellEnd"/>
      <w:r w:rsidRPr="009F09AC">
        <w:rPr>
          <w:rFonts w:ascii="Times New Roman" w:hAnsi="Times New Roman" w:cs="Times New Roman"/>
          <w:sz w:val="24"/>
          <w:szCs w:val="24"/>
        </w:rPr>
        <w:t xml:space="preserve">, M. M., &amp; </w:t>
      </w:r>
      <w:proofErr w:type="spellStart"/>
      <w:r w:rsidRPr="009F09AC">
        <w:rPr>
          <w:rFonts w:ascii="Times New Roman" w:hAnsi="Times New Roman" w:cs="Times New Roman"/>
          <w:sz w:val="24"/>
          <w:szCs w:val="24"/>
        </w:rPr>
        <w:t>Jili</w:t>
      </w:r>
      <w:proofErr w:type="spellEnd"/>
      <w:r w:rsidRPr="009F09AC">
        <w:rPr>
          <w:rFonts w:ascii="Times New Roman" w:hAnsi="Times New Roman" w:cs="Times New Roman"/>
          <w:sz w:val="24"/>
          <w:szCs w:val="24"/>
        </w:rPr>
        <w:t>, N. N. (2019). Public service delivery in South Africa: The political influence at local government level. </w:t>
      </w:r>
      <w:r w:rsidRPr="009F09AC">
        <w:rPr>
          <w:rFonts w:ascii="Times New Roman" w:hAnsi="Times New Roman" w:cs="Times New Roman"/>
          <w:i/>
          <w:iCs/>
          <w:sz w:val="24"/>
          <w:szCs w:val="24"/>
        </w:rPr>
        <w:t>Journal of Public Affairs</w:t>
      </w:r>
      <w:r w:rsidRPr="009F09AC">
        <w:rPr>
          <w:rFonts w:ascii="Times New Roman" w:hAnsi="Times New Roman" w:cs="Times New Roman"/>
          <w:sz w:val="24"/>
          <w:szCs w:val="24"/>
        </w:rPr>
        <w:t>, </w:t>
      </w:r>
      <w:r w:rsidRPr="009F09AC">
        <w:rPr>
          <w:rFonts w:ascii="Times New Roman" w:hAnsi="Times New Roman" w:cs="Times New Roman"/>
          <w:i/>
          <w:iCs/>
          <w:sz w:val="24"/>
          <w:szCs w:val="24"/>
        </w:rPr>
        <w:t>19</w:t>
      </w:r>
      <w:r w:rsidRPr="009F09AC">
        <w:rPr>
          <w:rFonts w:ascii="Times New Roman" w:hAnsi="Times New Roman" w:cs="Times New Roman"/>
          <w:sz w:val="24"/>
          <w:szCs w:val="24"/>
        </w:rPr>
        <w:t>(4), e1935.</w:t>
      </w:r>
    </w:p>
    <w:p w14:paraId="6D4951E8"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982549">
        <w:rPr>
          <w:rFonts w:ascii="Times New Roman" w:hAnsi="Times New Roman" w:cs="Times New Roman"/>
          <w:sz w:val="24"/>
          <w:szCs w:val="24"/>
        </w:rPr>
        <w:lastRenderedPageBreak/>
        <w:t>Mintrom</w:t>
      </w:r>
      <w:proofErr w:type="spellEnd"/>
      <w:r w:rsidRPr="00982549">
        <w:rPr>
          <w:rFonts w:ascii="Times New Roman" w:hAnsi="Times New Roman" w:cs="Times New Roman"/>
          <w:sz w:val="24"/>
          <w:szCs w:val="24"/>
        </w:rPr>
        <w:t>, M. (2019). So you want to be a policy entrepreneur</w:t>
      </w:r>
      <w:proofErr w:type="gramStart"/>
      <w:r w:rsidRPr="00982549">
        <w:rPr>
          <w:rFonts w:ascii="Times New Roman" w:hAnsi="Times New Roman" w:cs="Times New Roman"/>
          <w:sz w:val="24"/>
          <w:szCs w:val="24"/>
        </w:rPr>
        <w:t>?.</w:t>
      </w:r>
      <w:proofErr w:type="gramEnd"/>
      <w:r w:rsidRPr="00982549">
        <w:rPr>
          <w:rFonts w:ascii="Times New Roman" w:hAnsi="Times New Roman" w:cs="Times New Roman"/>
          <w:sz w:val="24"/>
          <w:szCs w:val="24"/>
        </w:rPr>
        <w:t> </w:t>
      </w:r>
      <w:r w:rsidRPr="00982549">
        <w:rPr>
          <w:rFonts w:ascii="Times New Roman" w:hAnsi="Times New Roman" w:cs="Times New Roman"/>
          <w:i/>
          <w:iCs/>
          <w:sz w:val="24"/>
          <w:szCs w:val="24"/>
        </w:rPr>
        <w:t>Policy design and practice</w:t>
      </w:r>
      <w:r w:rsidRPr="00982549">
        <w:rPr>
          <w:rFonts w:ascii="Times New Roman" w:hAnsi="Times New Roman" w:cs="Times New Roman"/>
          <w:sz w:val="24"/>
          <w:szCs w:val="24"/>
        </w:rPr>
        <w:t>, </w:t>
      </w:r>
      <w:r w:rsidRPr="00982549">
        <w:rPr>
          <w:rFonts w:ascii="Times New Roman" w:hAnsi="Times New Roman" w:cs="Times New Roman"/>
          <w:i/>
          <w:iCs/>
          <w:sz w:val="24"/>
          <w:szCs w:val="24"/>
        </w:rPr>
        <w:t>2</w:t>
      </w:r>
      <w:r w:rsidRPr="00982549">
        <w:rPr>
          <w:rFonts w:ascii="Times New Roman" w:hAnsi="Times New Roman" w:cs="Times New Roman"/>
          <w:sz w:val="24"/>
          <w:szCs w:val="24"/>
        </w:rPr>
        <w:t>(4), 307-323.</w:t>
      </w:r>
    </w:p>
    <w:p w14:paraId="30D819A8"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787BDA">
        <w:rPr>
          <w:rFonts w:ascii="Times New Roman" w:hAnsi="Times New Roman" w:cs="Times New Roman"/>
          <w:sz w:val="24"/>
          <w:szCs w:val="24"/>
        </w:rPr>
        <w:t>Mosteanu</w:t>
      </w:r>
      <w:proofErr w:type="spellEnd"/>
      <w:r w:rsidRPr="00787BDA">
        <w:rPr>
          <w:rFonts w:ascii="Times New Roman" w:hAnsi="Times New Roman" w:cs="Times New Roman"/>
          <w:sz w:val="24"/>
          <w:szCs w:val="24"/>
        </w:rPr>
        <w:t xml:space="preserve">, N. R., &amp; </w:t>
      </w:r>
      <w:proofErr w:type="spellStart"/>
      <w:r w:rsidRPr="00787BDA">
        <w:rPr>
          <w:rFonts w:ascii="Times New Roman" w:hAnsi="Times New Roman" w:cs="Times New Roman"/>
          <w:sz w:val="24"/>
          <w:szCs w:val="24"/>
        </w:rPr>
        <w:t>Faccia</w:t>
      </w:r>
      <w:proofErr w:type="spellEnd"/>
      <w:r w:rsidRPr="00787BDA">
        <w:rPr>
          <w:rFonts w:ascii="Times New Roman" w:hAnsi="Times New Roman" w:cs="Times New Roman"/>
          <w:sz w:val="24"/>
          <w:szCs w:val="24"/>
        </w:rPr>
        <w:t>, A. (2020). Digital systems and new challenges of financial management–</w:t>
      </w:r>
      <w:proofErr w:type="spellStart"/>
      <w:r w:rsidRPr="00787BDA">
        <w:rPr>
          <w:rFonts w:ascii="Times New Roman" w:hAnsi="Times New Roman" w:cs="Times New Roman"/>
          <w:sz w:val="24"/>
          <w:szCs w:val="24"/>
        </w:rPr>
        <w:t>FinTech</w:t>
      </w:r>
      <w:proofErr w:type="spellEnd"/>
      <w:r w:rsidRPr="00787BDA">
        <w:rPr>
          <w:rFonts w:ascii="Times New Roman" w:hAnsi="Times New Roman" w:cs="Times New Roman"/>
          <w:sz w:val="24"/>
          <w:szCs w:val="24"/>
        </w:rPr>
        <w:t xml:space="preserve">, XBRL, </w:t>
      </w:r>
      <w:proofErr w:type="spellStart"/>
      <w:r w:rsidRPr="00787BDA">
        <w:rPr>
          <w:rFonts w:ascii="Times New Roman" w:hAnsi="Times New Roman" w:cs="Times New Roman"/>
          <w:sz w:val="24"/>
          <w:szCs w:val="24"/>
        </w:rPr>
        <w:t>blockchain</w:t>
      </w:r>
      <w:proofErr w:type="spellEnd"/>
      <w:r w:rsidRPr="00787BDA">
        <w:rPr>
          <w:rFonts w:ascii="Times New Roman" w:hAnsi="Times New Roman" w:cs="Times New Roman"/>
          <w:sz w:val="24"/>
          <w:szCs w:val="24"/>
        </w:rPr>
        <w:t xml:space="preserve"> and </w:t>
      </w:r>
      <w:proofErr w:type="spellStart"/>
      <w:r w:rsidRPr="00787BDA">
        <w:rPr>
          <w:rFonts w:ascii="Times New Roman" w:hAnsi="Times New Roman" w:cs="Times New Roman"/>
          <w:sz w:val="24"/>
          <w:szCs w:val="24"/>
        </w:rPr>
        <w:t>cryptocurrencies</w:t>
      </w:r>
      <w:proofErr w:type="spellEnd"/>
      <w:r w:rsidRPr="00787BDA">
        <w:rPr>
          <w:rFonts w:ascii="Times New Roman" w:hAnsi="Times New Roman" w:cs="Times New Roman"/>
          <w:sz w:val="24"/>
          <w:szCs w:val="24"/>
        </w:rPr>
        <w:t>. </w:t>
      </w:r>
      <w:r w:rsidRPr="00787BDA">
        <w:rPr>
          <w:rFonts w:ascii="Times New Roman" w:hAnsi="Times New Roman" w:cs="Times New Roman"/>
          <w:i/>
          <w:iCs/>
          <w:sz w:val="24"/>
          <w:szCs w:val="24"/>
        </w:rPr>
        <w:t>Quality-Access to Success Journal</w:t>
      </w:r>
      <w:r w:rsidRPr="00787BDA">
        <w:rPr>
          <w:rFonts w:ascii="Times New Roman" w:hAnsi="Times New Roman" w:cs="Times New Roman"/>
          <w:sz w:val="24"/>
          <w:szCs w:val="24"/>
        </w:rPr>
        <w:t>, </w:t>
      </w:r>
      <w:r w:rsidRPr="00787BDA">
        <w:rPr>
          <w:rFonts w:ascii="Times New Roman" w:hAnsi="Times New Roman" w:cs="Times New Roman"/>
          <w:i/>
          <w:iCs/>
          <w:sz w:val="24"/>
          <w:szCs w:val="24"/>
        </w:rPr>
        <w:t>21</w:t>
      </w:r>
      <w:r w:rsidRPr="00787BDA">
        <w:rPr>
          <w:rFonts w:ascii="Times New Roman" w:hAnsi="Times New Roman" w:cs="Times New Roman"/>
          <w:sz w:val="24"/>
          <w:szCs w:val="24"/>
        </w:rPr>
        <w:t>(174), 159-166.</w:t>
      </w:r>
    </w:p>
    <w:p w14:paraId="6D5D1CEB"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F57163">
        <w:rPr>
          <w:rFonts w:ascii="Times New Roman" w:hAnsi="Times New Roman" w:cs="Times New Roman"/>
          <w:sz w:val="24"/>
          <w:szCs w:val="24"/>
        </w:rPr>
        <w:t>Muawanah</w:t>
      </w:r>
      <w:proofErr w:type="spellEnd"/>
      <w:r w:rsidRPr="00F57163">
        <w:rPr>
          <w:rFonts w:ascii="Times New Roman" w:hAnsi="Times New Roman" w:cs="Times New Roman"/>
          <w:sz w:val="24"/>
          <w:szCs w:val="24"/>
        </w:rPr>
        <w:t xml:space="preserve">, U., Yusuf, G., </w:t>
      </w:r>
      <w:proofErr w:type="spellStart"/>
      <w:r w:rsidRPr="00F57163">
        <w:rPr>
          <w:rFonts w:ascii="Times New Roman" w:hAnsi="Times New Roman" w:cs="Times New Roman"/>
          <w:sz w:val="24"/>
          <w:szCs w:val="24"/>
        </w:rPr>
        <w:t>Adrianto</w:t>
      </w:r>
      <w:proofErr w:type="spellEnd"/>
      <w:r w:rsidRPr="00F57163">
        <w:rPr>
          <w:rFonts w:ascii="Times New Roman" w:hAnsi="Times New Roman" w:cs="Times New Roman"/>
          <w:sz w:val="24"/>
          <w:szCs w:val="24"/>
        </w:rPr>
        <w:t xml:space="preserve">, L., </w:t>
      </w:r>
      <w:proofErr w:type="spellStart"/>
      <w:r w:rsidRPr="00F57163">
        <w:rPr>
          <w:rFonts w:ascii="Times New Roman" w:hAnsi="Times New Roman" w:cs="Times New Roman"/>
          <w:sz w:val="24"/>
          <w:szCs w:val="24"/>
        </w:rPr>
        <w:t>Kalther</w:t>
      </w:r>
      <w:proofErr w:type="spellEnd"/>
      <w:r w:rsidRPr="00F57163">
        <w:rPr>
          <w:rFonts w:ascii="Times New Roman" w:hAnsi="Times New Roman" w:cs="Times New Roman"/>
          <w:sz w:val="24"/>
          <w:szCs w:val="24"/>
        </w:rPr>
        <w:t xml:space="preserve">, J., Pomeroy, R., Abdullah, H., &amp; </w:t>
      </w:r>
      <w:proofErr w:type="spellStart"/>
      <w:r w:rsidRPr="00F57163">
        <w:rPr>
          <w:rFonts w:ascii="Times New Roman" w:hAnsi="Times New Roman" w:cs="Times New Roman"/>
          <w:sz w:val="24"/>
          <w:szCs w:val="24"/>
        </w:rPr>
        <w:t>Ruchimat</w:t>
      </w:r>
      <w:proofErr w:type="spellEnd"/>
      <w:r w:rsidRPr="00F57163">
        <w:rPr>
          <w:rFonts w:ascii="Times New Roman" w:hAnsi="Times New Roman" w:cs="Times New Roman"/>
          <w:sz w:val="24"/>
          <w:szCs w:val="24"/>
        </w:rPr>
        <w:t>, T. (2018). Review of national laws and regulation in Indonesia in relation to an ecosystem approach to fisheries management. </w:t>
      </w:r>
      <w:r w:rsidRPr="00F57163">
        <w:rPr>
          <w:rFonts w:ascii="Times New Roman" w:hAnsi="Times New Roman" w:cs="Times New Roman"/>
          <w:i/>
          <w:iCs/>
          <w:sz w:val="24"/>
          <w:szCs w:val="24"/>
        </w:rPr>
        <w:t>Marine Policy</w:t>
      </w:r>
      <w:r w:rsidRPr="00F57163">
        <w:rPr>
          <w:rFonts w:ascii="Times New Roman" w:hAnsi="Times New Roman" w:cs="Times New Roman"/>
          <w:sz w:val="24"/>
          <w:szCs w:val="24"/>
        </w:rPr>
        <w:t>, </w:t>
      </w:r>
      <w:r w:rsidRPr="00F57163">
        <w:rPr>
          <w:rFonts w:ascii="Times New Roman" w:hAnsi="Times New Roman" w:cs="Times New Roman"/>
          <w:i/>
          <w:iCs/>
          <w:sz w:val="24"/>
          <w:szCs w:val="24"/>
        </w:rPr>
        <w:t>91</w:t>
      </w:r>
      <w:r w:rsidRPr="00F57163">
        <w:rPr>
          <w:rFonts w:ascii="Times New Roman" w:hAnsi="Times New Roman" w:cs="Times New Roman"/>
          <w:sz w:val="24"/>
          <w:szCs w:val="24"/>
        </w:rPr>
        <w:t>, 150-160.</w:t>
      </w:r>
    </w:p>
    <w:p w14:paraId="282B49E0"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FF4A5A">
        <w:rPr>
          <w:rFonts w:ascii="Times New Roman" w:hAnsi="Times New Roman" w:cs="Times New Roman"/>
          <w:sz w:val="24"/>
          <w:szCs w:val="24"/>
        </w:rPr>
        <w:t>Ngene</w:t>
      </w:r>
      <w:proofErr w:type="spellEnd"/>
      <w:r w:rsidRPr="00FF4A5A">
        <w:rPr>
          <w:rFonts w:ascii="Times New Roman" w:hAnsi="Times New Roman" w:cs="Times New Roman"/>
          <w:sz w:val="24"/>
          <w:szCs w:val="24"/>
        </w:rPr>
        <w:t xml:space="preserve">, B. U., </w:t>
      </w:r>
      <w:proofErr w:type="spellStart"/>
      <w:r w:rsidRPr="00FF4A5A">
        <w:rPr>
          <w:rFonts w:ascii="Times New Roman" w:hAnsi="Times New Roman" w:cs="Times New Roman"/>
          <w:sz w:val="24"/>
          <w:szCs w:val="24"/>
        </w:rPr>
        <w:t>Nwafor</w:t>
      </w:r>
      <w:proofErr w:type="spellEnd"/>
      <w:r w:rsidRPr="00FF4A5A">
        <w:rPr>
          <w:rFonts w:ascii="Times New Roman" w:hAnsi="Times New Roman" w:cs="Times New Roman"/>
          <w:sz w:val="24"/>
          <w:szCs w:val="24"/>
        </w:rPr>
        <w:t xml:space="preserve">, C. O., </w:t>
      </w:r>
      <w:proofErr w:type="spellStart"/>
      <w:r w:rsidRPr="00FF4A5A">
        <w:rPr>
          <w:rFonts w:ascii="Times New Roman" w:hAnsi="Times New Roman" w:cs="Times New Roman"/>
          <w:sz w:val="24"/>
          <w:szCs w:val="24"/>
        </w:rPr>
        <w:t>Bamigboye</w:t>
      </w:r>
      <w:proofErr w:type="spellEnd"/>
      <w:r w:rsidRPr="00FF4A5A">
        <w:rPr>
          <w:rFonts w:ascii="Times New Roman" w:hAnsi="Times New Roman" w:cs="Times New Roman"/>
          <w:sz w:val="24"/>
          <w:szCs w:val="24"/>
        </w:rPr>
        <w:t xml:space="preserve">, G. O., </w:t>
      </w:r>
      <w:proofErr w:type="spellStart"/>
      <w:r w:rsidRPr="00FF4A5A">
        <w:rPr>
          <w:rFonts w:ascii="Times New Roman" w:hAnsi="Times New Roman" w:cs="Times New Roman"/>
          <w:sz w:val="24"/>
          <w:szCs w:val="24"/>
        </w:rPr>
        <w:t>Ogbiye</w:t>
      </w:r>
      <w:proofErr w:type="spellEnd"/>
      <w:r w:rsidRPr="00FF4A5A">
        <w:rPr>
          <w:rFonts w:ascii="Times New Roman" w:hAnsi="Times New Roman" w:cs="Times New Roman"/>
          <w:sz w:val="24"/>
          <w:szCs w:val="24"/>
        </w:rPr>
        <w:t xml:space="preserve">, A. S., </w:t>
      </w:r>
      <w:proofErr w:type="spellStart"/>
      <w:r w:rsidRPr="00FF4A5A">
        <w:rPr>
          <w:rFonts w:ascii="Times New Roman" w:hAnsi="Times New Roman" w:cs="Times New Roman"/>
          <w:sz w:val="24"/>
          <w:szCs w:val="24"/>
        </w:rPr>
        <w:t>Ogundare</w:t>
      </w:r>
      <w:proofErr w:type="spellEnd"/>
      <w:r w:rsidRPr="00FF4A5A">
        <w:rPr>
          <w:rFonts w:ascii="Times New Roman" w:hAnsi="Times New Roman" w:cs="Times New Roman"/>
          <w:sz w:val="24"/>
          <w:szCs w:val="24"/>
        </w:rPr>
        <w:t xml:space="preserve">, J. O., &amp; </w:t>
      </w:r>
      <w:proofErr w:type="spellStart"/>
      <w:r w:rsidRPr="00FF4A5A">
        <w:rPr>
          <w:rFonts w:ascii="Times New Roman" w:hAnsi="Times New Roman" w:cs="Times New Roman"/>
          <w:sz w:val="24"/>
          <w:szCs w:val="24"/>
        </w:rPr>
        <w:t>Akpan</w:t>
      </w:r>
      <w:proofErr w:type="spellEnd"/>
      <w:r w:rsidRPr="00FF4A5A">
        <w:rPr>
          <w:rFonts w:ascii="Times New Roman" w:hAnsi="Times New Roman" w:cs="Times New Roman"/>
          <w:sz w:val="24"/>
          <w:szCs w:val="24"/>
        </w:rPr>
        <w:t>, V. E. (2021). Assessment of water resources development and exploitation in Nigeria: A review of integrated water resources management approach. </w:t>
      </w:r>
      <w:proofErr w:type="spellStart"/>
      <w:r w:rsidRPr="00FF4A5A">
        <w:rPr>
          <w:rFonts w:ascii="Times New Roman" w:hAnsi="Times New Roman" w:cs="Times New Roman"/>
          <w:i/>
          <w:iCs/>
          <w:sz w:val="24"/>
          <w:szCs w:val="24"/>
        </w:rPr>
        <w:t>Heliyon</w:t>
      </w:r>
      <w:proofErr w:type="spellEnd"/>
      <w:r w:rsidRPr="00FF4A5A">
        <w:rPr>
          <w:rFonts w:ascii="Times New Roman" w:hAnsi="Times New Roman" w:cs="Times New Roman"/>
          <w:sz w:val="24"/>
          <w:szCs w:val="24"/>
        </w:rPr>
        <w:t>, </w:t>
      </w:r>
      <w:r w:rsidRPr="00FF4A5A">
        <w:rPr>
          <w:rFonts w:ascii="Times New Roman" w:hAnsi="Times New Roman" w:cs="Times New Roman"/>
          <w:i/>
          <w:iCs/>
          <w:sz w:val="24"/>
          <w:szCs w:val="24"/>
        </w:rPr>
        <w:t>7</w:t>
      </w:r>
      <w:r w:rsidRPr="00FF4A5A">
        <w:rPr>
          <w:rFonts w:ascii="Times New Roman" w:hAnsi="Times New Roman" w:cs="Times New Roman"/>
          <w:sz w:val="24"/>
          <w:szCs w:val="24"/>
        </w:rPr>
        <w:t>(1), e05955.</w:t>
      </w:r>
    </w:p>
    <w:p w14:paraId="1FBDDC6F"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 xml:space="preserve">Paredes, L., </w:t>
      </w:r>
      <w:proofErr w:type="spellStart"/>
      <w:r w:rsidRPr="00727EFE">
        <w:rPr>
          <w:rFonts w:ascii="Times New Roman" w:hAnsi="Times New Roman" w:cs="Times New Roman"/>
          <w:sz w:val="24"/>
          <w:szCs w:val="24"/>
        </w:rPr>
        <w:t>Enciso</w:t>
      </w:r>
      <w:proofErr w:type="spellEnd"/>
      <w:r w:rsidRPr="00727EFE">
        <w:rPr>
          <w:rFonts w:ascii="Times New Roman" w:hAnsi="Times New Roman" w:cs="Times New Roman"/>
          <w:sz w:val="24"/>
          <w:szCs w:val="24"/>
        </w:rPr>
        <w:t xml:space="preserve">, F., &amp; </w:t>
      </w:r>
      <w:proofErr w:type="spellStart"/>
      <w:r w:rsidRPr="00727EFE">
        <w:rPr>
          <w:rFonts w:ascii="Times New Roman" w:hAnsi="Times New Roman" w:cs="Times New Roman"/>
          <w:sz w:val="24"/>
          <w:szCs w:val="24"/>
        </w:rPr>
        <w:t>Mercadillo</w:t>
      </w:r>
      <w:proofErr w:type="spellEnd"/>
      <w:r w:rsidRPr="00727EFE">
        <w:rPr>
          <w:rFonts w:ascii="Times New Roman" w:hAnsi="Times New Roman" w:cs="Times New Roman"/>
          <w:sz w:val="24"/>
          <w:szCs w:val="24"/>
        </w:rPr>
        <w:t xml:space="preserve">, R. E. (2022). Women as users and dealers of inhalants in the streets of Mexico </w:t>
      </w:r>
      <w:proofErr w:type="gramStart"/>
      <w:r w:rsidRPr="00727EFE">
        <w:rPr>
          <w:rFonts w:ascii="Times New Roman" w:hAnsi="Times New Roman" w:cs="Times New Roman"/>
          <w:sz w:val="24"/>
          <w:szCs w:val="24"/>
        </w:rPr>
        <w:t>city</w:t>
      </w:r>
      <w:proofErr w:type="gramEnd"/>
      <w:r w:rsidRPr="00727EFE">
        <w:rPr>
          <w:rFonts w:ascii="Times New Roman" w:hAnsi="Times New Roman" w:cs="Times New Roman"/>
          <w:sz w:val="24"/>
          <w:szCs w:val="24"/>
        </w:rPr>
        <w:t>: A study on empowerment, cooperation, and trust at the margins. </w:t>
      </w:r>
      <w:r w:rsidRPr="00727EFE">
        <w:rPr>
          <w:rFonts w:ascii="Times New Roman" w:hAnsi="Times New Roman" w:cs="Times New Roman"/>
          <w:i/>
          <w:iCs/>
          <w:sz w:val="24"/>
          <w:szCs w:val="24"/>
        </w:rPr>
        <w:t>International Journal of Drug Policy</w:t>
      </w:r>
      <w:r w:rsidRPr="00727EFE">
        <w:rPr>
          <w:rFonts w:ascii="Times New Roman" w:hAnsi="Times New Roman" w:cs="Times New Roman"/>
          <w:sz w:val="24"/>
          <w:szCs w:val="24"/>
        </w:rPr>
        <w:t>, </w:t>
      </w:r>
      <w:r w:rsidRPr="00727EFE">
        <w:rPr>
          <w:rFonts w:ascii="Times New Roman" w:hAnsi="Times New Roman" w:cs="Times New Roman"/>
          <w:i/>
          <w:iCs/>
          <w:sz w:val="24"/>
          <w:szCs w:val="24"/>
        </w:rPr>
        <w:t>99</w:t>
      </w:r>
      <w:r w:rsidRPr="00727EFE">
        <w:rPr>
          <w:rFonts w:ascii="Times New Roman" w:hAnsi="Times New Roman" w:cs="Times New Roman"/>
          <w:sz w:val="24"/>
          <w:szCs w:val="24"/>
        </w:rPr>
        <w:t>, 103440.</w:t>
      </w:r>
    </w:p>
    <w:p w14:paraId="51BE61CB"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r w:rsidRPr="00CD22C9">
        <w:rPr>
          <w:rFonts w:ascii="Times New Roman" w:hAnsi="Times New Roman" w:cs="Times New Roman"/>
          <w:sz w:val="24"/>
          <w:szCs w:val="24"/>
        </w:rPr>
        <w:t>Pham, Q. T., Ho, X. T., Nguyen, T. P. L., Pham, T. H. Q., &amp; Bui, A. T. (2021). Financial reporting quality in pandemic era: case analysis of Vietnamese enterprises. </w:t>
      </w:r>
      <w:r w:rsidRPr="00CD22C9">
        <w:rPr>
          <w:rFonts w:ascii="Times New Roman" w:hAnsi="Times New Roman" w:cs="Times New Roman"/>
          <w:i/>
          <w:iCs/>
          <w:sz w:val="24"/>
          <w:szCs w:val="24"/>
        </w:rPr>
        <w:t>Journal of Sustainable Finance &amp; Investment</w:t>
      </w:r>
      <w:r w:rsidRPr="00CD22C9">
        <w:rPr>
          <w:rFonts w:ascii="Times New Roman" w:hAnsi="Times New Roman" w:cs="Times New Roman"/>
          <w:sz w:val="24"/>
          <w:szCs w:val="24"/>
        </w:rPr>
        <w:t>, 1-23.</w:t>
      </w:r>
    </w:p>
    <w:p w14:paraId="0FBA8FED"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F31A1A">
        <w:rPr>
          <w:rFonts w:ascii="Times New Roman" w:hAnsi="Times New Roman" w:cs="Times New Roman"/>
          <w:sz w:val="24"/>
          <w:szCs w:val="24"/>
        </w:rPr>
        <w:t>Polat</w:t>
      </w:r>
      <w:proofErr w:type="spellEnd"/>
      <w:r w:rsidRPr="00F31A1A">
        <w:rPr>
          <w:rFonts w:ascii="Times New Roman" w:hAnsi="Times New Roman" w:cs="Times New Roman"/>
          <w:sz w:val="24"/>
          <w:szCs w:val="24"/>
        </w:rPr>
        <w:t xml:space="preserve">, Z. A., &amp; </w:t>
      </w:r>
      <w:proofErr w:type="spellStart"/>
      <w:r w:rsidRPr="00F31A1A">
        <w:rPr>
          <w:rFonts w:ascii="Times New Roman" w:hAnsi="Times New Roman" w:cs="Times New Roman"/>
          <w:sz w:val="24"/>
          <w:szCs w:val="24"/>
        </w:rPr>
        <w:t>Alkan</w:t>
      </w:r>
      <w:proofErr w:type="spellEnd"/>
      <w:r w:rsidRPr="00F31A1A">
        <w:rPr>
          <w:rFonts w:ascii="Times New Roman" w:hAnsi="Times New Roman" w:cs="Times New Roman"/>
          <w:sz w:val="24"/>
          <w:szCs w:val="24"/>
        </w:rPr>
        <w:t xml:space="preserve">, M. (2020). The role of government in land registry and </w:t>
      </w:r>
      <w:proofErr w:type="spellStart"/>
      <w:r w:rsidRPr="00F31A1A">
        <w:rPr>
          <w:rFonts w:ascii="Times New Roman" w:hAnsi="Times New Roman" w:cs="Times New Roman"/>
          <w:sz w:val="24"/>
          <w:szCs w:val="24"/>
        </w:rPr>
        <w:t>cadastre</w:t>
      </w:r>
      <w:proofErr w:type="spellEnd"/>
      <w:r w:rsidRPr="00F31A1A">
        <w:rPr>
          <w:rFonts w:ascii="Times New Roman" w:hAnsi="Times New Roman" w:cs="Times New Roman"/>
          <w:sz w:val="24"/>
          <w:szCs w:val="24"/>
        </w:rPr>
        <w:t xml:space="preserve"> service in Turkey: Towards a government 3.0 perspective. </w:t>
      </w:r>
      <w:r w:rsidRPr="00F31A1A">
        <w:rPr>
          <w:rFonts w:ascii="Times New Roman" w:hAnsi="Times New Roman" w:cs="Times New Roman"/>
          <w:i/>
          <w:iCs/>
          <w:sz w:val="24"/>
          <w:szCs w:val="24"/>
        </w:rPr>
        <w:t>Land Use Policy</w:t>
      </w:r>
      <w:r w:rsidRPr="00F31A1A">
        <w:rPr>
          <w:rFonts w:ascii="Times New Roman" w:hAnsi="Times New Roman" w:cs="Times New Roman"/>
          <w:sz w:val="24"/>
          <w:szCs w:val="24"/>
        </w:rPr>
        <w:t>, </w:t>
      </w:r>
      <w:r w:rsidRPr="00F31A1A">
        <w:rPr>
          <w:rFonts w:ascii="Times New Roman" w:hAnsi="Times New Roman" w:cs="Times New Roman"/>
          <w:i/>
          <w:iCs/>
          <w:sz w:val="24"/>
          <w:szCs w:val="24"/>
        </w:rPr>
        <w:t>92</w:t>
      </w:r>
      <w:r w:rsidRPr="00F31A1A">
        <w:rPr>
          <w:rFonts w:ascii="Times New Roman" w:hAnsi="Times New Roman" w:cs="Times New Roman"/>
          <w:sz w:val="24"/>
          <w:szCs w:val="24"/>
        </w:rPr>
        <w:t>, 104500.</w:t>
      </w:r>
    </w:p>
    <w:p w14:paraId="03302F26"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212A69">
        <w:rPr>
          <w:rFonts w:ascii="Times New Roman" w:hAnsi="Times New Roman" w:cs="Times New Roman"/>
          <w:sz w:val="24"/>
          <w:szCs w:val="24"/>
        </w:rPr>
        <w:t>Priyono</w:t>
      </w:r>
      <w:proofErr w:type="spellEnd"/>
      <w:r w:rsidRPr="00212A69">
        <w:rPr>
          <w:rFonts w:ascii="Times New Roman" w:hAnsi="Times New Roman" w:cs="Times New Roman"/>
          <w:sz w:val="24"/>
          <w:szCs w:val="24"/>
        </w:rPr>
        <w:t xml:space="preserve">, A., </w:t>
      </w:r>
      <w:proofErr w:type="spellStart"/>
      <w:r w:rsidRPr="00212A69">
        <w:rPr>
          <w:rFonts w:ascii="Times New Roman" w:hAnsi="Times New Roman" w:cs="Times New Roman"/>
          <w:sz w:val="24"/>
          <w:szCs w:val="24"/>
        </w:rPr>
        <w:t>Moin</w:t>
      </w:r>
      <w:proofErr w:type="spellEnd"/>
      <w:r w:rsidRPr="00212A69">
        <w:rPr>
          <w:rFonts w:ascii="Times New Roman" w:hAnsi="Times New Roman" w:cs="Times New Roman"/>
          <w:sz w:val="24"/>
          <w:szCs w:val="24"/>
        </w:rPr>
        <w:t xml:space="preserve">, A., &amp; </w:t>
      </w:r>
      <w:proofErr w:type="spellStart"/>
      <w:r w:rsidRPr="00212A69">
        <w:rPr>
          <w:rFonts w:ascii="Times New Roman" w:hAnsi="Times New Roman" w:cs="Times New Roman"/>
          <w:sz w:val="24"/>
          <w:szCs w:val="24"/>
        </w:rPr>
        <w:t>Putri</w:t>
      </w:r>
      <w:proofErr w:type="spellEnd"/>
      <w:r w:rsidRPr="00212A69">
        <w:rPr>
          <w:rFonts w:ascii="Times New Roman" w:hAnsi="Times New Roman" w:cs="Times New Roman"/>
          <w:sz w:val="24"/>
          <w:szCs w:val="24"/>
        </w:rPr>
        <w:t>, V. N. A. O. (2020). Identifying digital transformation paths in the business model of SMEs during the COVID-19 pandemic. </w:t>
      </w:r>
      <w:r w:rsidRPr="00212A69">
        <w:rPr>
          <w:rFonts w:ascii="Times New Roman" w:hAnsi="Times New Roman" w:cs="Times New Roman"/>
          <w:i/>
          <w:iCs/>
          <w:sz w:val="24"/>
          <w:szCs w:val="24"/>
        </w:rPr>
        <w:t>Journal of Open Innovation: Technology, Market, and Complexity</w:t>
      </w:r>
      <w:r w:rsidRPr="00212A69">
        <w:rPr>
          <w:rFonts w:ascii="Times New Roman" w:hAnsi="Times New Roman" w:cs="Times New Roman"/>
          <w:sz w:val="24"/>
          <w:szCs w:val="24"/>
        </w:rPr>
        <w:t>, </w:t>
      </w:r>
      <w:r w:rsidRPr="00212A69">
        <w:rPr>
          <w:rFonts w:ascii="Times New Roman" w:hAnsi="Times New Roman" w:cs="Times New Roman"/>
          <w:i/>
          <w:iCs/>
          <w:sz w:val="24"/>
          <w:szCs w:val="24"/>
        </w:rPr>
        <w:t>6</w:t>
      </w:r>
      <w:r w:rsidRPr="00212A69">
        <w:rPr>
          <w:rFonts w:ascii="Times New Roman" w:hAnsi="Times New Roman" w:cs="Times New Roman"/>
          <w:sz w:val="24"/>
          <w:szCs w:val="24"/>
        </w:rPr>
        <w:t>(4), 104.</w:t>
      </w:r>
    </w:p>
    <w:p w14:paraId="6A8D732F"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A603AC">
        <w:rPr>
          <w:rFonts w:ascii="Times New Roman" w:hAnsi="Times New Roman" w:cs="Times New Roman"/>
          <w:sz w:val="24"/>
          <w:szCs w:val="24"/>
        </w:rPr>
        <w:t>Rachmawati</w:t>
      </w:r>
      <w:proofErr w:type="spellEnd"/>
      <w:r w:rsidRPr="00A603AC">
        <w:rPr>
          <w:rFonts w:ascii="Times New Roman" w:hAnsi="Times New Roman" w:cs="Times New Roman"/>
          <w:sz w:val="24"/>
          <w:szCs w:val="24"/>
        </w:rPr>
        <w:t xml:space="preserve">, E., </w:t>
      </w:r>
      <w:proofErr w:type="spellStart"/>
      <w:r w:rsidRPr="00A603AC">
        <w:rPr>
          <w:rFonts w:ascii="Times New Roman" w:hAnsi="Times New Roman" w:cs="Times New Roman"/>
          <w:sz w:val="24"/>
          <w:szCs w:val="24"/>
        </w:rPr>
        <w:t>Umniyatun</w:t>
      </w:r>
      <w:proofErr w:type="spellEnd"/>
      <w:r w:rsidRPr="00A603AC">
        <w:rPr>
          <w:rFonts w:ascii="Times New Roman" w:hAnsi="Times New Roman" w:cs="Times New Roman"/>
          <w:sz w:val="24"/>
          <w:szCs w:val="24"/>
        </w:rPr>
        <w:t xml:space="preserve">, Y., </w:t>
      </w:r>
      <w:proofErr w:type="spellStart"/>
      <w:r w:rsidRPr="00A603AC">
        <w:rPr>
          <w:rFonts w:ascii="Times New Roman" w:hAnsi="Times New Roman" w:cs="Times New Roman"/>
          <w:sz w:val="24"/>
          <w:szCs w:val="24"/>
        </w:rPr>
        <w:t>Rosyidi</w:t>
      </w:r>
      <w:proofErr w:type="spellEnd"/>
      <w:r w:rsidRPr="00A603AC">
        <w:rPr>
          <w:rFonts w:ascii="Times New Roman" w:hAnsi="Times New Roman" w:cs="Times New Roman"/>
          <w:sz w:val="24"/>
          <w:szCs w:val="24"/>
        </w:rPr>
        <w:t xml:space="preserve">, M., &amp; </w:t>
      </w:r>
      <w:proofErr w:type="spellStart"/>
      <w:r w:rsidRPr="00A603AC">
        <w:rPr>
          <w:rFonts w:ascii="Times New Roman" w:hAnsi="Times New Roman" w:cs="Times New Roman"/>
          <w:sz w:val="24"/>
          <w:szCs w:val="24"/>
        </w:rPr>
        <w:t>Nurmansyah</w:t>
      </w:r>
      <w:proofErr w:type="spellEnd"/>
      <w:r w:rsidRPr="00A603AC">
        <w:rPr>
          <w:rFonts w:ascii="Times New Roman" w:hAnsi="Times New Roman" w:cs="Times New Roman"/>
          <w:sz w:val="24"/>
          <w:szCs w:val="24"/>
        </w:rPr>
        <w:t>, M. I. (2022). The roles of Islamic Faith-Based Organizations on countermeasures against the COVID-19 pandemic in Indonesia. </w:t>
      </w:r>
      <w:proofErr w:type="spellStart"/>
      <w:r w:rsidRPr="00A603AC">
        <w:rPr>
          <w:rFonts w:ascii="Times New Roman" w:hAnsi="Times New Roman" w:cs="Times New Roman"/>
          <w:i/>
          <w:iCs/>
          <w:sz w:val="24"/>
          <w:szCs w:val="24"/>
        </w:rPr>
        <w:t>Heliyon</w:t>
      </w:r>
      <w:proofErr w:type="spellEnd"/>
      <w:r w:rsidRPr="00A603AC">
        <w:rPr>
          <w:rFonts w:ascii="Times New Roman" w:hAnsi="Times New Roman" w:cs="Times New Roman"/>
          <w:sz w:val="24"/>
          <w:szCs w:val="24"/>
        </w:rPr>
        <w:t>, </w:t>
      </w:r>
      <w:r w:rsidRPr="00A603AC">
        <w:rPr>
          <w:rFonts w:ascii="Times New Roman" w:hAnsi="Times New Roman" w:cs="Times New Roman"/>
          <w:i/>
          <w:iCs/>
          <w:sz w:val="24"/>
          <w:szCs w:val="24"/>
        </w:rPr>
        <w:t>8</w:t>
      </w:r>
      <w:r w:rsidRPr="00A603AC">
        <w:rPr>
          <w:rFonts w:ascii="Times New Roman" w:hAnsi="Times New Roman" w:cs="Times New Roman"/>
          <w:sz w:val="24"/>
          <w:szCs w:val="24"/>
        </w:rPr>
        <w:t>(2), e08928.</w:t>
      </w:r>
    </w:p>
    <w:p w14:paraId="4F88BCA0"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r w:rsidRPr="00421133">
        <w:rPr>
          <w:rFonts w:ascii="Times New Roman" w:hAnsi="Times New Roman" w:cs="Times New Roman"/>
          <w:sz w:val="24"/>
          <w:szCs w:val="24"/>
        </w:rPr>
        <w:t xml:space="preserve">Reid, A. J., Eckert, L. E., Lane, J. F., Young, N., </w:t>
      </w:r>
      <w:proofErr w:type="spellStart"/>
      <w:r w:rsidRPr="00421133">
        <w:rPr>
          <w:rFonts w:ascii="Times New Roman" w:hAnsi="Times New Roman" w:cs="Times New Roman"/>
          <w:sz w:val="24"/>
          <w:szCs w:val="24"/>
        </w:rPr>
        <w:t>Hinch</w:t>
      </w:r>
      <w:proofErr w:type="spellEnd"/>
      <w:r w:rsidRPr="00421133">
        <w:rPr>
          <w:rFonts w:ascii="Times New Roman" w:hAnsi="Times New Roman" w:cs="Times New Roman"/>
          <w:sz w:val="24"/>
          <w:szCs w:val="24"/>
        </w:rPr>
        <w:t xml:space="preserve">, S. G., </w:t>
      </w:r>
      <w:proofErr w:type="spellStart"/>
      <w:r w:rsidRPr="00421133">
        <w:rPr>
          <w:rFonts w:ascii="Times New Roman" w:hAnsi="Times New Roman" w:cs="Times New Roman"/>
          <w:sz w:val="24"/>
          <w:szCs w:val="24"/>
        </w:rPr>
        <w:t>Darimont</w:t>
      </w:r>
      <w:proofErr w:type="spellEnd"/>
      <w:r w:rsidRPr="00421133">
        <w:rPr>
          <w:rFonts w:ascii="Times New Roman" w:hAnsi="Times New Roman" w:cs="Times New Roman"/>
          <w:sz w:val="24"/>
          <w:szCs w:val="24"/>
        </w:rPr>
        <w:t xml:space="preserve">, C. T., ... &amp; Marshall, A. (2021). “Two‐Eyed </w:t>
      </w:r>
      <w:proofErr w:type="gramStart"/>
      <w:r w:rsidRPr="00421133">
        <w:rPr>
          <w:rFonts w:ascii="Times New Roman" w:hAnsi="Times New Roman" w:cs="Times New Roman"/>
          <w:sz w:val="24"/>
          <w:szCs w:val="24"/>
        </w:rPr>
        <w:t>Seeing</w:t>
      </w:r>
      <w:proofErr w:type="gramEnd"/>
      <w:r w:rsidRPr="00421133">
        <w:rPr>
          <w:rFonts w:ascii="Times New Roman" w:hAnsi="Times New Roman" w:cs="Times New Roman"/>
          <w:sz w:val="24"/>
          <w:szCs w:val="24"/>
        </w:rPr>
        <w:t>”: An Indigenous framework to transform fisheries research and management. </w:t>
      </w:r>
      <w:r w:rsidRPr="00421133">
        <w:rPr>
          <w:rFonts w:ascii="Times New Roman" w:hAnsi="Times New Roman" w:cs="Times New Roman"/>
          <w:i/>
          <w:iCs/>
          <w:sz w:val="24"/>
          <w:szCs w:val="24"/>
        </w:rPr>
        <w:t>Fish and Fisheries</w:t>
      </w:r>
      <w:r w:rsidRPr="00421133">
        <w:rPr>
          <w:rFonts w:ascii="Times New Roman" w:hAnsi="Times New Roman" w:cs="Times New Roman"/>
          <w:sz w:val="24"/>
          <w:szCs w:val="24"/>
        </w:rPr>
        <w:t>, </w:t>
      </w:r>
      <w:r w:rsidRPr="00421133">
        <w:rPr>
          <w:rFonts w:ascii="Times New Roman" w:hAnsi="Times New Roman" w:cs="Times New Roman"/>
          <w:i/>
          <w:iCs/>
          <w:sz w:val="24"/>
          <w:szCs w:val="24"/>
        </w:rPr>
        <w:t>22</w:t>
      </w:r>
      <w:r w:rsidRPr="00421133">
        <w:rPr>
          <w:rFonts w:ascii="Times New Roman" w:hAnsi="Times New Roman" w:cs="Times New Roman"/>
          <w:sz w:val="24"/>
          <w:szCs w:val="24"/>
        </w:rPr>
        <w:t>(2), 243-261.</w:t>
      </w:r>
    </w:p>
    <w:p w14:paraId="4BB91BD8"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6E3A58">
        <w:rPr>
          <w:rFonts w:ascii="Times New Roman" w:hAnsi="Times New Roman" w:cs="Times New Roman"/>
          <w:sz w:val="24"/>
          <w:szCs w:val="24"/>
        </w:rPr>
        <w:t>Retnandari</w:t>
      </w:r>
      <w:proofErr w:type="spellEnd"/>
      <w:r w:rsidRPr="006E3A58">
        <w:rPr>
          <w:rFonts w:ascii="Times New Roman" w:hAnsi="Times New Roman" w:cs="Times New Roman"/>
          <w:sz w:val="24"/>
          <w:szCs w:val="24"/>
        </w:rPr>
        <w:t>, N. D. (2022). Implementation of Strategic Planning in Regional/Municipal Governments, Obstacles and Challenges. </w:t>
      </w:r>
      <w:r w:rsidRPr="006E3A58">
        <w:rPr>
          <w:rFonts w:ascii="Times New Roman" w:hAnsi="Times New Roman" w:cs="Times New Roman"/>
          <w:i/>
          <w:iCs/>
          <w:sz w:val="24"/>
          <w:szCs w:val="24"/>
        </w:rPr>
        <w:t>Policy &amp; Governance Review</w:t>
      </w:r>
      <w:r w:rsidRPr="006E3A58">
        <w:rPr>
          <w:rFonts w:ascii="Times New Roman" w:hAnsi="Times New Roman" w:cs="Times New Roman"/>
          <w:sz w:val="24"/>
          <w:szCs w:val="24"/>
        </w:rPr>
        <w:t>, </w:t>
      </w:r>
      <w:r w:rsidRPr="006E3A58">
        <w:rPr>
          <w:rFonts w:ascii="Times New Roman" w:hAnsi="Times New Roman" w:cs="Times New Roman"/>
          <w:i/>
          <w:iCs/>
          <w:sz w:val="24"/>
          <w:szCs w:val="24"/>
        </w:rPr>
        <w:t>6</w:t>
      </w:r>
      <w:r w:rsidRPr="006E3A58">
        <w:rPr>
          <w:rFonts w:ascii="Times New Roman" w:hAnsi="Times New Roman" w:cs="Times New Roman"/>
          <w:sz w:val="24"/>
          <w:szCs w:val="24"/>
        </w:rPr>
        <w:t>(2), 155-175.</w:t>
      </w:r>
    </w:p>
    <w:p w14:paraId="176DFF85"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4501A2">
        <w:rPr>
          <w:rFonts w:ascii="Times New Roman" w:hAnsi="Times New Roman" w:cs="Times New Roman"/>
          <w:sz w:val="24"/>
          <w:szCs w:val="24"/>
        </w:rPr>
        <w:t>Ritonga</w:t>
      </w:r>
      <w:proofErr w:type="spellEnd"/>
      <w:r w:rsidRPr="004501A2">
        <w:rPr>
          <w:rFonts w:ascii="Times New Roman" w:hAnsi="Times New Roman" w:cs="Times New Roman"/>
          <w:sz w:val="24"/>
          <w:szCs w:val="24"/>
        </w:rPr>
        <w:t xml:space="preserve">, I. T., &amp; </w:t>
      </w:r>
      <w:proofErr w:type="spellStart"/>
      <w:r w:rsidRPr="004501A2">
        <w:rPr>
          <w:rFonts w:ascii="Times New Roman" w:hAnsi="Times New Roman" w:cs="Times New Roman"/>
          <w:sz w:val="24"/>
          <w:szCs w:val="24"/>
        </w:rPr>
        <w:t>Suyanto</w:t>
      </w:r>
      <w:proofErr w:type="spellEnd"/>
      <w:r w:rsidRPr="004501A2">
        <w:rPr>
          <w:rFonts w:ascii="Times New Roman" w:hAnsi="Times New Roman" w:cs="Times New Roman"/>
          <w:sz w:val="24"/>
          <w:szCs w:val="24"/>
        </w:rPr>
        <w:t>, S. (2022). Impacts of the Covid-19 pandemic on the audit of local government financial statements: experience from Indonesia. </w:t>
      </w:r>
      <w:r w:rsidRPr="004501A2">
        <w:rPr>
          <w:rFonts w:ascii="Times New Roman" w:hAnsi="Times New Roman" w:cs="Times New Roman"/>
          <w:i/>
          <w:iCs/>
          <w:sz w:val="24"/>
          <w:szCs w:val="24"/>
        </w:rPr>
        <w:t>Public Money &amp; Management</w:t>
      </w:r>
      <w:r w:rsidRPr="004501A2">
        <w:rPr>
          <w:rFonts w:ascii="Times New Roman" w:hAnsi="Times New Roman" w:cs="Times New Roman"/>
          <w:sz w:val="24"/>
          <w:szCs w:val="24"/>
        </w:rPr>
        <w:t>, </w:t>
      </w:r>
      <w:r w:rsidRPr="004501A2">
        <w:rPr>
          <w:rFonts w:ascii="Times New Roman" w:hAnsi="Times New Roman" w:cs="Times New Roman"/>
          <w:i/>
          <w:iCs/>
          <w:sz w:val="24"/>
          <w:szCs w:val="24"/>
        </w:rPr>
        <w:t>42</w:t>
      </w:r>
      <w:r w:rsidRPr="004501A2">
        <w:rPr>
          <w:rFonts w:ascii="Times New Roman" w:hAnsi="Times New Roman" w:cs="Times New Roman"/>
          <w:sz w:val="24"/>
          <w:szCs w:val="24"/>
        </w:rPr>
        <w:t>(6), 452-459.</w:t>
      </w:r>
    </w:p>
    <w:p w14:paraId="71F040D1"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r w:rsidRPr="008250C3">
        <w:rPr>
          <w:rFonts w:ascii="Times New Roman" w:hAnsi="Times New Roman" w:cs="Times New Roman"/>
          <w:sz w:val="24"/>
          <w:szCs w:val="24"/>
        </w:rPr>
        <w:t xml:space="preserve">Robert, M., Giuliani, P., &amp; </w:t>
      </w:r>
      <w:proofErr w:type="spellStart"/>
      <w:r w:rsidRPr="008250C3">
        <w:rPr>
          <w:rFonts w:ascii="Times New Roman" w:hAnsi="Times New Roman" w:cs="Times New Roman"/>
          <w:sz w:val="24"/>
          <w:szCs w:val="24"/>
        </w:rPr>
        <w:t>Gurau</w:t>
      </w:r>
      <w:proofErr w:type="spellEnd"/>
      <w:r w:rsidRPr="008250C3">
        <w:rPr>
          <w:rFonts w:ascii="Times New Roman" w:hAnsi="Times New Roman" w:cs="Times New Roman"/>
          <w:sz w:val="24"/>
          <w:szCs w:val="24"/>
        </w:rPr>
        <w:t>, C. (2022). Implementing industry 4.0 real-time performance management systems: the case of Schneider Electric. </w:t>
      </w:r>
      <w:r w:rsidRPr="008250C3">
        <w:rPr>
          <w:rFonts w:ascii="Times New Roman" w:hAnsi="Times New Roman" w:cs="Times New Roman"/>
          <w:i/>
          <w:iCs/>
          <w:sz w:val="24"/>
          <w:szCs w:val="24"/>
        </w:rPr>
        <w:t>Production Planning &amp; Control</w:t>
      </w:r>
      <w:r w:rsidRPr="008250C3">
        <w:rPr>
          <w:rFonts w:ascii="Times New Roman" w:hAnsi="Times New Roman" w:cs="Times New Roman"/>
          <w:sz w:val="24"/>
          <w:szCs w:val="24"/>
        </w:rPr>
        <w:t>, </w:t>
      </w:r>
      <w:r w:rsidRPr="008250C3">
        <w:rPr>
          <w:rFonts w:ascii="Times New Roman" w:hAnsi="Times New Roman" w:cs="Times New Roman"/>
          <w:i/>
          <w:iCs/>
          <w:sz w:val="24"/>
          <w:szCs w:val="24"/>
        </w:rPr>
        <w:t>33</w:t>
      </w:r>
      <w:r w:rsidRPr="008250C3">
        <w:rPr>
          <w:rFonts w:ascii="Times New Roman" w:hAnsi="Times New Roman" w:cs="Times New Roman"/>
          <w:sz w:val="24"/>
          <w:szCs w:val="24"/>
        </w:rPr>
        <w:t>(2-3), 244-260.</w:t>
      </w:r>
    </w:p>
    <w:p w14:paraId="28F39846"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AC4FAD">
        <w:rPr>
          <w:rFonts w:ascii="Times New Roman" w:hAnsi="Times New Roman" w:cs="Times New Roman"/>
          <w:sz w:val="24"/>
          <w:szCs w:val="24"/>
        </w:rPr>
        <w:t>Sambala</w:t>
      </w:r>
      <w:proofErr w:type="spellEnd"/>
      <w:r w:rsidRPr="00AC4FAD">
        <w:rPr>
          <w:rFonts w:ascii="Times New Roman" w:hAnsi="Times New Roman" w:cs="Times New Roman"/>
          <w:sz w:val="24"/>
          <w:szCs w:val="24"/>
        </w:rPr>
        <w:t xml:space="preserve">, E. Z., Cooper, S., &amp; </w:t>
      </w:r>
      <w:proofErr w:type="spellStart"/>
      <w:r w:rsidRPr="00AC4FAD">
        <w:rPr>
          <w:rFonts w:ascii="Times New Roman" w:hAnsi="Times New Roman" w:cs="Times New Roman"/>
          <w:sz w:val="24"/>
          <w:szCs w:val="24"/>
        </w:rPr>
        <w:t>Manderson</w:t>
      </w:r>
      <w:proofErr w:type="spellEnd"/>
      <w:r w:rsidRPr="00AC4FAD">
        <w:rPr>
          <w:rFonts w:ascii="Times New Roman" w:hAnsi="Times New Roman" w:cs="Times New Roman"/>
          <w:sz w:val="24"/>
          <w:szCs w:val="24"/>
        </w:rPr>
        <w:t>, L. (2020). Ubuntu as a framework for ethical decision making in Africa: Responding to epidemics. </w:t>
      </w:r>
      <w:r w:rsidRPr="00AC4FAD">
        <w:rPr>
          <w:rFonts w:ascii="Times New Roman" w:hAnsi="Times New Roman" w:cs="Times New Roman"/>
          <w:i/>
          <w:iCs/>
          <w:sz w:val="24"/>
          <w:szCs w:val="24"/>
        </w:rPr>
        <w:t>Ethics &amp; Behavior</w:t>
      </w:r>
      <w:r w:rsidRPr="00AC4FAD">
        <w:rPr>
          <w:rFonts w:ascii="Times New Roman" w:hAnsi="Times New Roman" w:cs="Times New Roman"/>
          <w:sz w:val="24"/>
          <w:szCs w:val="24"/>
        </w:rPr>
        <w:t>, </w:t>
      </w:r>
      <w:r w:rsidRPr="00AC4FAD">
        <w:rPr>
          <w:rFonts w:ascii="Times New Roman" w:hAnsi="Times New Roman" w:cs="Times New Roman"/>
          <w:i/>
          <w:iCs/>
          <w:sz w:val="24"/>
          <w:szCs w:val="24"/>
        </w:rPr>
        <w:t>30</w:t>
      </w:r>
      <w:r w:rsidRPr="00AC4FAD">
        <w:rPr>
          <w:rFonts w:ascii="Times New Roman" w:hAnsi="Times New Roman" w:cs="Times New Roman"/>
          <w:sz w:val="24"/>
          <w:szCs w:val="24"/>
        </w:rPr>
        <w:t>(1), 1-13.</w:t>
      </w:r>
    </w:p>
    <w:p w14:paraId="24258322"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D16E3D">
        <w:rPr>
          <w:rFonts w:ascii="Times New Roman" w:hAnsi="Times New Roman" w:cs="Times New Roman"/>
          <w:sz w:val="24"/>
          <w:szCs w:val="24"/>
        </w:rPr>
        <w:t>Sawmar</w:t>
      </w:r>
      <w:proofErr w:type="spellEnd"/>
      <w:r w:rsidRPr="00D16E3D">
        <w:rPr>
          <w:rFonts w:ascii="Times New Roman" w:hAnsi="Times New Roman" w:cs="Times New Roman"/>
          <w:sz w:val="24"/>
          <w:szCs w:val="24"/>
        </w:rPr>
        <w:t>, A. A., &amp; Mohammed, M. O. (2021). Enhancing zakat compliance through good governance: a conceptual framework. </w:t>
      </w:r>
      <w:r w:rsidRPr="00D16E3D">
        <w:rPr>
          <w:rFonts w:ascii="Times New Roman" w:hAnsi="Times New Roman" w:cs="Times New Roman"/>
          <w:i/>
          <w:iCs/>
          <w:sz w:val="24"/>
          <w:szCs w:val="24"/>
        </w:rPr>
        <w:t>ISRA International Journal of Islamic Finance</w:t>
      </w:r>
      <w:r w:rsidRPr="00D16E3D">
        <w:rPr>
          <w:rFonts w:ascii="Times New Roman" w:hAnsi="Times New Roman" w:cs="Times New Roman"/>
          <w:sz w:val="24"/>
          <w:szCs w:val="24"/>
        </w:rPr>
        <w:t>.</w:t>
      </w:r>
    </w:p>
    <w:p w14:paraId="4E2470B0"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A3776E">
        <w:rPr>
          <w:rFonts w:ascii="Times New Roman" w:hAnsi="Times New Roman" w:cs="Times New Roman"/>
          <w:sz w:val="24"/>
          <w:szCs w:val="24"/>
        </w:rPr>
        <w:lastRenderedPageBreak/>
        <w:t>Sofyani</w:t>
      </w:r>
      <w:proofErr w:type="spellEnd"/>
      <w:r w:rsidRPr="00A3776E">
        <w:rPr>
          <w:rFonts w:ascii="Times New Roman" w:hAnsi="Times New Roman" w:cs="Times New Roman"/>
          <w:sz w:val="24"/>
          <w:szCs w:val="24"/>
        </w:rPr>
        <w:t xml:space="preserve">, H., Riyadh, H. A., &amp; </w:t>
      </w:r>
      <w:proofErr w:type="spellStart"/>
      <w:r w:rsidRPr="00A3776E">
        <w:rPr>
          <w:rFonts w:ascii="Times New Roman" w:hAnsi="Times New Roman" w:cs="Times New Roman"/>
          <w:sz w:val="24"/>
          <w:szCs w:val="24"/>
        </w:rPr>
        <w:t>Fahlevi</w:t>
      </w:r>
      <w:proofErr w:type="spellEnd"/>
      <w:r w:rsidRPr="00A3776E">
        <w:rPr>
          <w:rFonts w:ascii="Times New Roman" w:hAnsi="Times New Roman" w:cs="Times New Roman"/>
          <w:sz w:val="24"/>
          <w:szCs w:val="24"/>
        </w:rPr>
        <w:t>, H. (2020). Improving service quality, accountability and transparency of local government: The intervening role of information technology governance. </w:t>
      </w:r>
      <w:r w:rsidRPr="00A3776E">
        <w:rPr>
          <w:rFonts w:ascii="Times New Roman" w:hAnsi="Times New Roman" w:cs="Times New Roman"/>
          <w:i/>
          <w:iCs/>
          <w:sz w:val="24"/>
          <w:szCs w:val="24"/>
        </w:rPr>
        <w:t>Cogent Business &amp; Management</w:t>
      </w:r>
      <w:r w:rsidRPr="00A3776E">
        <w:rPr>
          <w:rFonts w:ascii="Times New Roman" w:hAnsi="Times New Roman" w:cs="Times New Roman"/>
          <w:sz w:val="24"/>
          <w:szCs w:val="24"/>
        </w:rPr>
        <w:t>, </w:t>
      </w:r>
      <w:r w:rsidRPr="00A3776E">
        <w:rPr>
          <w:rFonts w:ascii="Times New Roman" w:hAnsi="Times New Roman" w:cs="Times New Roman"/>
          <w:i/>
          <w:iCs/>
          <w:sz w:val="24"/>
          <w:szCs w:val="24"/>
        </w:rPr>
        <w:t>7</w:t>
      </w:r>
      <w:r w:rsidRPr="00A3776E">
        <w:rPr>
          <w:rFonts w:ascii="Times New Roman" w:hAnsi="Times New Roman" w:cs="Times New Roman"/>
          <w:sz w:val="24"/>
          <w:szCs w:val="24"/>
        </w:rPr>
        <w:t>(1), 1735690.</w:t>
      </w:r>
    </w:p>
    <w:p w14:paraId="6703F8C3"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3F249F">
        <w:rPr>
          <w:rFonts w:ascii="Times New Roman" w:hAnsi="Times New Roman" w:cs="Times New Roman"/>
          <w:sz w:val="24"/>
          <w:szCs w:val="24"/>
        </w:rPr>
        <w:t>Somarathna</w:t>
      </w:r>
      <w:proofErr w:type="spellEnd"/>
      <w:r w:rsidRPr="003F249F">
        <w:rPr>
          <w:rFonts w:ascii="Times New Roman" w:hAnsi="Times New Roman" w:cs="Times New Roman"/>
          <w:sz w:val="24"/>
          <w:szCs w:val="24"/>
        </w:rPr>
        <w:t>, K. U. S. (2020). An agent-based approach for modeling and simulation of human resource management as a complex system: Management strategy evaluation. </w:t>
      </w:r>
      <w:r w:rsidRPr="003F249F">
        <w:rPr>
          <w:rFonts w:ascii="Times New Roman" w:hAnsi="Times New Roman" w:cs="Times New Roman"/>
          <w:i/>
          <w:iCs/>
          <w:sz w:val="24"/>
          <w:szCs w:val="24"/>
        </w:rPr>
        <w:t>Simulation Modelling Practice and Theory</w:t>
      </w:r>
      <w:r w:rsidRPr="003F249F">
        <w:rPr>
          <w:rFonts w:ascii="Times New Roman" w:hAnsi="Times New Roman" w:cs="Times New Roman"/>
          <w:sz w:val="24"/>
          <w:szCs w:val="24"/>
        </w:rPr>
        <w:t>, </w:t>
      </w:r>
      <w:r w:rsidRPr="003F249F">
        <w:rPr>
          <w:rFonts w:ascii="Times New Roman" w:hAnsi="Times New Roman" w:cs="Times New Roman"/>
          <w:i/>
          <w:iCs/>
          <w:sz w:val="24"/>
          <w:szCs w:val="24"/>
        </w:rPr>
        <w:t>104</w:t>
      </w:r>
      <w:r w:rsidRPr="003F249F">
        <w:rPr>
          <w:rFonts w:ascii="Times New Roman" w:hAnsi="Times New Roman" w:cs="Times New Roman"/>
          <w:sz w:val="24"/>
          <w:szCs w:val="24"/>
        </w:rPr>
        <w:t>, 102118.</w:t>
      </w:r>
    </w:p>
    <w:p w14:paraId="1E6B2F1A"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r w:rsidRPr="00E073EA">
        <w:rPr>
          <w:rFonts w:ascii="Times New Roman" w:hAnsi="Times New Roman" w:cs="Times New Roman"/>
          <w:sz w:val="24"/>
          <w:szCs w:val="24"/>
        </w:rPr>
        <w:t xml:space="preserve">Sterner, T., </w:t>
      </w:r>
      <w:proofErr w:type="spellStart"/>
      <w:r w:rsidRPr="00E073EA">
        <w:rPr>
          <w:rFonts w:ascii="Times New Roman" w:hAnsi="Times New Roman" w:cs="Times New Roman"/>
          <w:sz w:val="24"/>
          <w:szCs w:val="24"/>
        </w:rPr>
        <w:t>Barbier</w:t>
      </w:r>
      <w:proofErr w:type="spellEnd"/>
      <w:r w:rsidRPr="00E073EA">
        <w:rPr>
          <w:rFonts w:ascii="Times New Roman" w:hAnsi="Times New Roman" w:cs="Times New Roman"/>
          <w:sz w:val="24"/>
          <w:szCs w:val="24"/>
        </w:rPr>
        <w:t xml:space="preserve">, E. B., Bateman, I., van den </w:t>
      </w:r>
      <w:proofErr w:type="spellStart"/>
      <w:r w:rsidRPr="00E073EA">
        <w:rPr>
          <w:rFonts w:ascii="Times New Roman" w:hAnsi="Times New Roman" w:cs="Times New Roman"/>
          <w:sz w:val="24"/>
          <w:szCs w:val="24"/>
        </w:rPr>
        <w:t>Bijgaart</w:t>
      </w:r>
      <w:proofErr w:type="spellEnd"/>
      <w:r w:rsidRPr="00E073EA">
        <w:rPr>
          <w:rFonts w:ascii="Times New Roman" w:hAnsi="Times New Roman" w:cs="Times New Roman"/>
          <w:sz w:val="24"/>
          <w:szCs w:val="24"/>
        </w:rPr>
        <w:t xml:space="preserve">, I., </w:t>
      </w:r>
      <w:proofErr w:type="spellStart"/>
      <w:r w:rsidRPr="00E073EA">
        <w:rPr>
          <w:rFonts w:ascii="Times New Roman" w:hAnsi="Times New Roman" w:cs="Times New Roman"/>
          <w:sz w:val="24"/>
          <w:szCs w:val="24"/>
        </w:rPr>
        <w:t>Crépin</w:t>
      </w:r>
      <w:proofErr w:type="spellEnd"/>
      <w:r w:rsidRPr="00E073EA">
        <w:rPr>
          <w:rFonts w:ascii="Times New Roman" w:hAnsi="Times New Roman" w:cs="Times New Roman"/>
          <w:sz w:val="24"/>
          <w:szCs w:val="24"/>
        </w:rPr>
        <w:t xml:space="preserve">, A. S., </w:t>
      </w:r>
      <w:proofErr w:type="spellStart"/>
      <w:r w:rsidRPr="00E073EA">
        <w:rPr>
          <w:rFonts w:ascii="Times New Roman" w:hAnsi="Times New Roman" w:cs="Times New Roman"/>
          <w:sz w:val="24"/>
          <w:szCs w:val="24"/>
        </w:rPr>
        <w:t>Edenhofer</w:t>
      </w:r>
      <w:proofErr w:type="spellEnd"/>
      <w:r w:rsidRPr="00E073EA">
        <w:rPr>
          <w:rFonts w:ascii="Times New Roman" w:hAnsi="Times New Roman" w:cs="Times New Roman"/>
          <w:sz w:val="24"/>
          <w:szCs w:val="24"/>
        </w:rPr>
        <w:t xml:space="preserve">, O., ... &amp; Robinson, A. (2019). Policy design for the </w:t>
      </w:r>
      <w:proofErr w:type="spellStart"/>
      <w:r w:rsidRPr="00E073EA">
        <w:rPr>
          <w:rFonts w:ascii="Times New Roman" w:hAnsi="Times New Roman" w:cs="Times New Roman"/>
          <w:sz w:val="24"/>
          <w:szCs w:val="24"/>
        </w:rPr>
        <w:t>Anthropocene</w:t>
      </w:r>
      <w:proofErr w:type="spellEnd"/>
      <w:r w:rsidRPr="00E073EA">
        <w:rPr>
          <w:rFonts w:ascii="Times New Roman" w:hAnsi="Times New Roman" w:cs="Times New Roman"/>
          <w:sz w:val="24"/>
          <w:szCs w:val="24"/>
        </w:rPr>
        <w:t>. </w:t>
      </w:r>
      <w:r w:rsidRPr="00E073EA">
        <w:rPr>
          <w:rFonts w:ascii="Times New Roman" w:hAnsi="Times New Roman" w:cs="Times New Roman"/>
          <w:i/>
          <w:iCs/>
          <w:sz w:val="24"/>
          <w:szCs w:val="24"/>
        </w:rPr>
        <w:t>Nature Sustainability</w:t>
      </w:r>
      <w:r w:rsidRPr="00E073EA">
        <w:rPr>
          <w:rFonts w:ascii="Times New Roman" w:hAnsi="Times New Roman" w:cs="Times New Roman"/>
          <w:sz w:val="24"/>
          <w:szCs w:val="24"/>
        </w:rPr>
        <w:t>, </w:t>
      </w:r>
      <w:r w:rsidRPr="00E073EA">
        <w:rPr>
          <w:rFonts w:ascii="Times New Roman" w:hAnsi="Times New Roman" w:cs="Times New Roman"/>
          <w:i/>
          <w:iCs/>
          <w:sz w:val="24"/>
          <w:szCs w:val="24"/>
        </w:rPr>
        <w:t>2</w:t>
      </w:r>
      <w:r w:rsidRPr="00E073EA">
        <w:rPr>
          <w:rFonts w:ascii="Times New Roman" w:hAnsi="Times New Roman" w:cs="Times New Roman"/>
          <w:sz w:val="24"/>
          <w:szCs w:val="24"/>
        </w:rPr>
        <w:t>(1), 14-21.</w:t>
      </w:r>
    </w:p>
    <w:p w14:paraId="10FABF41"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AB1364">
        <w:rPr>
          <w:rFonts w:ascii="Times New Roman" w:hAnsi="Times New Roman" w:cs="Times New Roman"/>
          <w:sz w:val="24"/>
          <w:szCs w:val="24"/>
        </w:rPr>
        <w:t>Talitha</w:t>
      </w:r>
      <w:proofErr w:type="spellEnd"/>
      <w:r w:rsidRPr="00AB1364">
        <w:rPr>
          <w:rFonts w:ascii="Times New Roman" w:hAnsi="Times New Roman" w:cs="Times New Roman"/>
          <w:sz w:val="24"/>
          <w:szCs w:val="24"/>
        </w:rPr>
        <w:t xml:space="preserve">, T., </w:t>
      </w:r>
      <w:proofErr w:type="spellStart"/>
      <w:r w:rsidRPr="00AB1364">
        <w:rPr>
          <w:rFonts w:ascii="Times New Roman" w:hAnsi="Times New Roman" w:cs="Times New Roman"/>
          <w:sz w:val="24"/>
          <w:szCs w:val="24"/>
        </w:rPr>
        <w:t>Firman</w:t>
      </w:r>
      <w:proofErr w:type="spellEnd"/>
      <w:r w:rsidRPr="00AB1364">
        <w:rPr>
          <w:rFonts w:ascii="Times New Roman" w:hAnsi="Times New Roman" w:cs="Times New Roman"/>
          <w:sz w:val="24"/>
          <w:szCs w:val="24"/>
        </w:rPr>
        <w:t xml:space="preserve">, T., &amp; </w:t>
      </w:r>
      <w:proofErr w:type="spellStart"/>
      <w:r w:rsidRPr="00AB1364">
        <w:rPr>
          <w:rFonts w:ascii="Times New Roman" w:hAnsi="Times New Roman" w:cs="Times New Roman"/>
          <w:sz w:val="24"/>
          <w:szCs w:val="24"/>
        </w:rPr>
        <w:t>Hudalah</w:t>
      </w:r>
      <w:proofErr w:type="spellEnd"/>
      <w:r w:rsidRPr="00AB1364">
        <w:rPr>
          <w:rFonts w:ascii="Times New Roman" w:hAnsi="Times New Roman" w:cs="Times New Roman"/>
          <w:sz w:val="24"/>
          <w:szCs w:val="24"/>
        </w:rPr>
        <w:t>, D. (2020). Welcoming two decades of decentralization in Indonesia: a regional development perspective. </w:t>
      </w:r>
      <w:r w:rsidRPr="00AB1364">
        <w:rPr>
          <w:rFonts w:ascii="Times New Roman" w:hAnsi="Times New Roman" w:cs="Times New Roman"/>
          <w:i/>
          <w:iCs/>
          <w:sz w:val="24"/>
          <w:szCs w:val="24"/>
        </w:rPr>
        <w:t>Territory, Politics, Governance</w:t>
      </w:r>
      <w:r w:rsidRPr="00AB1364">
        <w:rPr>
          <w:rFonts w:ascii="Times New Roman" w:hAnsi="Times New Roman" w:cs="Times New Roman"/>
          <w:sz w:val="24"/>
          <w:szCs w:val="24"/>
        </w:rPr>
        <w:t>, </w:t>
      </w:r>
      <w:r w:rsidRPr="00AB1364">
        <w:rPr>
          <w:rFonts w:ascii="Times New Roman" w:hAnsi="Times New Roman" w:cs="Times New Roman"/>
          <w:i/>
          <w:iCs/>
          <w:sz w:val="24"/>
          <w:szCs w:val="24"/>
        </w:rPr>
        <w:t>8</w:t>
      </w:r>
      <w:r w:rsidRPr="00AB1364">
        <w:rPr>
          <w:rFonts w:ascii="Times New Roman" w:hAnsi="Times New Roman" w:cs="Times New Roman"/>
          <w:sz w:val="24"/>
          <w:szCs w:val="24"/>
        </w:rPr>
        <w:t>(5), 690-708.</w:t>
      </w:r>
    </w:p>
    <w:p w14:paraId="7E87ED09"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D027F5">
        <w:rPr>
          <w:rFonts w:ascii="Times New Roman" w:hAnsi="Times New Roman" w:cs="Times New Roman"/>
          <w:sz w:val="24"/>
          <w:szCs w:val="24"/>
        </w:rPr>
        <w:t>Trullen</w:t>
      </w:r>
      <w:proofErr w:type="spellEnd"/>
      <w:r w:rsidRPr="00D027F5">
        <w:rPr>
          <w:rFonts w:ascii="Times New Roman" w:hAnsi="Times New Roman" w:cs="Times New Roman"/>
          <w:sz w:val="24"/>
          <w:szCs w:val="24"/>
        </w:rPr>
        <w:t xml:space="preserve">, J., </w:t>
      </w:r>
      <w:proofErr w:type="spellStart"/>
      <w:r w:rsidRPr="00D027F5">
        <w:rPr>
          <w:rFonts w:ascii="Times New Roman" w:hAnsi="Times New Roman" w:cs="Times New Roman"/>
          <w:sz w:val="24"/>
          <w:szCs w:val="24"/>
        </w:rPr>
        <w:t>Bos‐Nehles</w:t>
      </w:r>
      <w:proofErr w:type="spellEnd"/>
      <w:r w:rsidRPr="00D027F5">
        <w:rPr>
          <w:rFonts w:ascii="Times New Roman" w:hAnsi="Times New Roman" w:cs="Times New Roman"/>
          <w:sz w:val="24"/>
          <w:szCs w:val="24"/>
        </w:rPr>
        <w:t xml:space="preserve">, A., &amp; </w:t>
      </w:r>
      <w:proofErr w:type="spellStart"/>
      <w:r w:rsidRPr="00D027F5">
        <w:rPr>
          <w:rFonts w:ascii="Times New Roman" w:hAnsi="Times New Roman" w:cs="Times New Roman"/>
          <w:sz w:val="24"/>
          <w:szCs w:val="24"/>
        </w:rPr>
        <w:t>Valverde</w:t>
      </w:r>
      <w:proofErr w:type="spellEnd"/>
      <w:r w:rsidRPr="00D027F5">
        <w:rPr>
          <w:rFonts w:ascii="Times New Roman" w:hAnsi="Times New Roman" w:cs="Times New Roman"/>
          <w:sz w:val="24"/>
          <w:szCs w:val="24"/>
        </w:rPr>
        <w:t>, M. (2020). From intended to actual and beyond: A cross‐disciplinary view of (human resource management) implementation. </w:t>
      </w:r>
      <w:r w:rsidRPr="00D027F5">
        <w:rPr>
          <w:rFonts w:ascii="Times New Roman" w:hAnsi="Times New Roman" w:cs="Times New Roman"/>
          <w:i/>
          <w:iCs/>
          <w:sz w:val="24"/>
          <w:szCs w:val="24"/>
        </w:rPr>
        <w:t>International Journal of Management Reviews</w:t>
      </w:r>
      <w:r w:rsidRPr="00D027F5">
        <w:rPr>
          <w:rFonts w:ascii="Times New Roman" w:hAnsi="Times New Roman" w:cs="Times New Roman"/>
          <w:sz w:val="24"/>
          <w:szCs w:val="24"/>
        </w:rPr>
        <w:t>, </w:t>
      </w:r>
      <w:r w:rsidRPr="00D027F5">
        <w:rPr>
          <w:rFonts w:ascii="Times New Roman" w:hAnsi="Times New Roman" w:cs="Times New Roman"/>
          <w:i/>
          <w:iCs/>
          <w:sz w:val="24"/>
          <w:szCs w:val="24"/>
        </w:rPr>
        <w:t>22</w:t>
      </w:r>
      <w:r w:rsidRPr="00D027F5">
        <w:rPr>
          <w:rFonts w:ascii="Times New Roman" w:hAnsi="Times New Roman" w:cs="Times New Roman"/>
          <w:sz w:val="24"/>
          <w:szCs w:val="24"/>
        </w:rPr>
        <w:t>(2), 150-176.</w:t>
      </w:r>
    </w:p>
    <w:p w14:paraId="3F9D7CF6"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056A3E">
        <w:rPr>
          <w:rFonts w:ascii="Times New Roman" w:hAnsi="Times New Roman" w:cs="Times New Roman"/>
          <w:sz w:val="24"/>
          <w:szCs w:val="24"/>
        </w:rPr>
        <w:t>Walinono</w:t>
      </w:r>
      <w:proofErr w:type="spellEnd"/>
      <w:r w:rsidRPr="00056A3E">
        <w:rPr>
          <w:rFonts w:ascii="Times New Roman" w:hAnsi="Times New Roman" w:cs="Times New Roman"/>
          <w:sz w:val="24"/>
          <w:szCs w:val="24"/>
        </w:rPr>
        <w:t xml:space="preserve">, A. M. I., </w:t>
      </w:r>
      <w:proofErr w:type="spellStart"/>
      <w:r w:rsidRPr="00056A3E">
        <w:rPr>
          <w:rFonts w:ascii="Times New Roman" w:hAnsi="Times New Roman" w:cs="Times New Roman"/>
          <w:sz w:val="24"/>
          <w:szCs w:val="24"/>
        </w:rPr>
        <w:t>Arifuddin</w:t>
      </w:r>
      <w:proofErr w:type="spellEnd"/>
      <w:r w:rsidRPr="00056A3E">
        <w:rPr>
          <w:rFonts w:ascii="Times New Roman" w:hAnsi="Times New Roman" w:cs="Times New Roman"/>
          <w:sz w:val="24"/>
          <w:szCs w:val="24"/>
        </w:rPr>
        <w:t xml:space="preserve">, M. N., </w:t>
      </w:r>
      <w:proofErr w:type="spellStart"/>
      <w:r w:rsidRPr="00056A3E">
        <w:rPr>
          <w:rFonts w:ascii="Times New Roman" w:hAnsi="Times New Roman" w:cs="Times New Roman"/>
          <w:sz w:val="24"/>
          <w:szCs w:val="24"/>
        </w:rPr>
        <w:t>Munizu</w:t>
      </w:r>
      <w:proofErr w:type="spellEnd"/>
      <w:r w:rsidRPr="00056A3E">
        <w:rPr>
          <w:rFonts w:ascii="Times New Roman" w:hAnsi="Times New Roman" w:cs="Times New Roman"/>
          <w:sz w:val="24"/>
          <w:szCs w:val="24"/>
        </w:rPr>
        <w:t xml:space="preserve">, M., &amp; </w:t>
      </w:r>
      <w:proofErr w:type="spellStart"/>
      <w:r w:rsidRPr="00056A3E">
        <w:rPr>
          <w:rFonts w:ascii="Times New Roman" w:hAnsi="Times New Roman" w:cs="Times New Roman"/>
          <w:sz w:val="24"/>
          <w:szCs w:val="24"/>
        </w:rPr>
        <w:t>Dwiyanti</w:t>
      </w:r>
      <w:proofErr w:type="spellEnd"/>
      <w:r w:rsidRPr="00056A3E">
        <w:rPr>
          <w:rFonts w:ascii="Times New Roman" w:hAnsi="Times New Roman" w:cs="Times New Roman"/>
          <w:sz w:val="24"/>
          <w:szCs w:val="24"/>
        </w:rPr>
        <w:t xml:space="preserve">, A. A. R. (2022). </w:t>
      </w:r>
      <w:proofErr w:type="spellStart"/>
      <w:r w:rsidRPr="00056A3E">
        <w:rPr>
          <w:rFonts w:ascii="Times New Roman" w:hAnsi="Times New Roman" w:cs="Times New Roman"/>
          <w:sz w:val="24"/>
          <w:szCs w:val="24"/>
        </w:rPr>
        <w:t>Ananalysis</w:t>
      </w:r>
      <w:proofErr w:type="spellEnd"/>
      <w:r w:rsidRPr="00056A3E">
        <w:rPr>
          <w:rFonts w:ascii="Times New Roman" w:hAnsi="Times New Roman" w:cs="Times New Roman"/>
          <w:sz w:val="24"/>
          <w:szCs w:val="24"/>
        </w:rPr>
        <w:t xml:space="preserve"> </w:t>
      </w:r>
      <w:proofErr w:type="gramStart"/>
      <w:r w:rsidRPr="00056A3E">
        <w:rPr>
          <w:rFonts w:ascii="Times New Roman" w:hAnsi="Times New Roman" w:cs="Times New Roman"/>
          <w:sz w:val="24"/>
          <w:szCs w:val="24"/>
        </w:rPr>
        <w:t>Of</w:t>
      </w:r>
      <w:proofErr w:type="gramEnd"/>
      <w:r w:rsidRPr="00056A3E">
        <w:rPr>
          <w:rFonts w:ascii="Times New Roman" w:hAnsi="Times New Roman" w:cs="Times New Roman"/>
          <w:sz w:val="24"/>
          <w:szCs w:val="24"/>
        </w:rPr>
        <w:t xml:space="preserve"> Determinants Of Poverty Rates In Indonesia. </w:t>
      </w:r>
      <w:r w:rsidRPr="00056A3E">
        <w:rPr>
          <w:rFonts w:ascii="Times New Roman" w:hAnsi="Times New Roman" w:cs="Times New Roman"/>
          <w:i/>
          <w:iCs/>
          <w:sz w:val="24"/>
          <w:szCs w:val="24"/>
        </w:rPr>
        <w:t>Journal of Positive School Psychology</w:t>
      </w:r>
      <w:r w:rsidRPr="00056A3E">
        <w:rPr>
          <w:rFonts w:ascii="Times New Roman" w:hAnsi="Times New Roman" w:cs="Times New Roman"/>
          <w:sz w:val="24"/>
          <w:szCs w:val="24"/>
        </w:rPr>
        <w:t>, 8581-8595.</w:t>
      </w:r>
    </w:p>
    <w:p w14:paraId="17CFCB9A" w14:textId="77777777" w:rsidR="002C39A5" w:rsidRDefault="002C39A5" w:rsidP="001634D9">
      <w:pPr>
        <w:pStyle w:val="ListParagraph"/>
        <w:numPr>
          <w:ilvl w:val="0"/>
          <w:numId w:val="10"/>
        </w:numPr>
        <w:spacing w:after="0" w:line="240" w:lineRule="auto"/>
        <w:jc w:val="both"/>
        <w:rPr>
          <w:rFonts w:ascii="Times New Roman" w:hAnsi="Times New Roman" w:cs="Times New Roman"/>
          <w:sz w:val="24"/>
          <w:szCs w:val="24"/>
        </w:rPr>
      </w:pPr>
      <w:proofErr w:type="spellStart"/>
      <w:r w:rsidRPr="002A2914">
        <w:rPr>
          <w:rFonts w:ascii="Times New Roman" w:hAnsi="Times New Roman" w:cs="Times New Roman"/>
          <w:sz w:val="24"/>
          <w:szCs w:val="24"/>
        </w:rPr>
        <w:t>Xu</w:t>
      </w:r>
      <w:proofErr w:type="spellEnd"/>
      <w:r w:rsidRPr="002A2914">
        <w:rPr>
          <w:rFonts w:ascii="Times New Roman" w:hAnsi="Times New Roman" w:cs="Times New Roman"/>
          <w:sz w:val="24"/>
          <w:szCs w:val="24"/>
        </w:rPr>
        <w:t xml:space="preserve">, S., </w:t>
      </w:r>
      <w:proofErr w:type="spellStart"/>
      <w:r w:rsidRPr="002A2914">
        <w:rPr>
          <w:rFonts w:ascii="Times New Roman" w:hAnsi="Times New Roman" w:cs="Times New Roman"/>
          <w:sz w:val="24"/>
          <w:szCs w:val="24"/>
        </w:rPr>
        <w:t>Stienmetz</w:t>
      </w:r>
      <w:proofErr w:type="spellEnd"/>
      <w:r w:rsidRPr="002A2914">
        <w:rPr>
          <w:rFonts w:ascii="Times New Roman" w:hAnsi="Times New Roman" w:cs="Times New Roman"/>
          <w:sz w:val="24"/>
          <w:szCs w:val="24"/>
        </w:rPr>
        <w:t>, J., &amp; Ashton, M. (2020). How will service robots redefine leadership in hotel management? A Delphi approach. </w:t>
      </w:r>
      <w:r w:rsidRPr="002A2914">
        <w:rPr>
          <w:rFonts w:ascii="Times New Roman" w:hAnsi="Times New Roman" w:cs="Times New Roman"/>
          <w:i/>
          <w:iCs/>
          <w:sz w:val="24"/>
          <w:szCs w:val="24"/>
        </w:rPr>
        <w:t>International Journal of Contemporary Hospitality Management</w:t>
      </w:r>
      <w:r w:rsidRPr="002A2914">
        <w:rPr>
          <w:rFonts w:ascii="Times New Roman" w:hAnsi="Times New Roman" w:cs="Times New Roman"/>
          <w:sz w:val="24"/>
          <w:szCs w:val="24"/>
        </w:rPr>
        <w:t>, </w:t>
      </w:r>
      <w:r w:rsidRPr="002A2914">
        <w:rPr>
          <w:rFonts w:ascii="Times New Roman" w:hAnsi="Times New Roman" w:cs="Times New Roman"/>
          <w:i/>
          <w:iCs/>
          <w:sz w:val="24"/>
          <w:szCs w:val="24"/>
        </w:rPr>
        <w:t>32</w:t>
      </w:r>
      <w:r w:rsidRPr="002A2914">
        <w:rPr>
          <w:rFonts w:ascii="Times New Roman" w:hAnsi="Times New Roman" w:cs="Times New Roman"/>
          <w:sz w:val="24"/>
          <w:szCs w:val="24"/>
        </w:rPr>
        <w:t>(6), 2217-2237.</w:t>
      </w:r>
    </w:p>
    <w:sectPr w:rsidR="002C39A5" w:rsidSect="00B12FBE">
      <w:pgSz w:w="12240" w:h="15840"/>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80675"/>
    <w:multiLevelType w:val="hybridMultilevel"/>
    <w:tmpl w:val="C7D4CA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83DED"/>
    <w:multiLevelType w:val="hybridMultilevel"/>
    <w:tmpl w:val="C53AFC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2A3B"/>
    <w:multiLevelType w:val="hybridMultilevel"/>
    <w:tmpl w:val="AA0058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B54CA"/>
    <w:multiLevelType w:val="hybridMultilevel"/>
    <w:tmpl w:val="24C4CDC8"/>
    <w:lvl w:ilvl="0" w:tplc="13E0DF12">
      <w:start w:val="1"/>
      <w:numFmt w:val="decimal"/>
      <w:lvlText w:val="%1."/>
      <w:lvlJc w:val="left"/>
      <w:pPr>
        <w:ind w:left="1953" w:hanging="284"/>
      </w:pPr>
      <w:rPr>
        <w:rFonts w:ascii="Times New Roman" w:eastAsia="Times New Roman" w:hAnsi="Times New Roman" w:cs="Times New Roman" w:hint="default"/>
        <w:w w:val="100"/>
        <w:sz w:val="24"/>
        <w:szCs w:val="24"/>
        <w:lang w:val="id" w:eastAsia="en-US" w:bidi="ar-SA"/>
      </w:rPr>
    </w:lvl>
    <w:lvl w:ilvl="1" w:tplc="6FA0C2BC">
      <w:numFmt w:val="bullet"/>
      <w:lvlText w:val="•"/>
      <w:lvlJc w:val="left"/>
      <w:pPr>
        <w:ind w:left="2860" w:hanging="284"/>
      </w:pPr>
      <w:rPr>
        <w:rFonts w:hint="default"/>
        <w:lang w:val="id" w:eastAsia="en-US" w:bidi="ar-SA"/>
      </w:rPr>
    </w:lvl>
    <w:lvl w:ilvl="2" w:tplc="39F6E68C">
      <w:numFmt w:val="bullet"/>
      <w:lvlText w:val="•"/>
      <w:lvlJc w:val="left"/>
      <w:pPr>
        <w:ind w:left="3761" w:hanging="284"/>
      </w:pPr>
      <w:rPr>
        <w:rFonts w:hint="default"/>
        <w:lang w:val="id" w:eastAsia="en-US" w:bidi="ar-SA"/>
      </w:rPr>
    </w:lvl>
    <w:lvl w:ilvl="3" w:tplc="35324B46">
      <w:numFmt w:val="bullet"/>
      <w:lvlText w:val="•"/>
      <w:lvlJc w:val="left"/>
      <w:pPr>
        <w:ind w:left="4662" w:hanging="284"/>
      </w:pPr>
      <w:rPr>
        <w:rFonts w:hint="default"/>
        <w:lang w:val="id" w:eastAsia="en-US" w:bidi="ar-SA"/>
      </w:rPr>
    </w:lvl>
    <w:lvl w:ilvl="4" w:tplc="0C9C1C7C">
      <w:numFmt w:val="bullet"/>
      <w:lvlText w:val="•"/>
      <w:lvlJc w:val="left"/>
      <w:pPr>
        <w:ind w:left="5563" w:hanging="284"/>
      </w:pPr>
      <w:rPr>
        <w:rFonts w:hint="default"/>
        <w:lang w:val="id" w:eastAsia="en-US" w:bidi="ar-SA"/>
      </w:rPr>
    </w:lvl>
    <w:lvl w:ilvl="5" w:tplc="3E466D38">
      <w:numFmt w:val="bullet"/>
      <w:lvlText w:val="•"/>
      <w:lvlJc w:val="left"/>
      <w:pPr>
        <w:ind w:left="6464" w:hanging="284"/>
      </w:pPr>
      <w:rPr>
        <w:rFonts w:hint="default"/>
        <w:lang w:val="id" w:eastAsia="en-US" w:bidi="ar-SA"/>
      </w:rPr>
    </w:lvl>
    <w:lvl w:ilvl="6" w:tplc="9C0E73FA">
      <w:numFmt w:val="bullet"/>
      <w:lvlText w:val="•"/>
      <w:lvlJc w:val="left"/>
      <w:pPr>
        <w:ind w:left="7364" w:hanging="284"/>
      </w:pPr>
      <w:rPr>
        <w:rFonts w:hint="default"/>
        <w:lang w:val="id" w:eastAsia="en-US" w:bidi="ar-SA"/>
      </w:rPr>
    </w:lvl>
    <w:lvl w:ilvl="7" w:tplc="BC48C8A4">
      <w:numFmt w:val="bullet"/>
      <w:lvlText w:val="•"/>
      <w:lvlJc w:val="left"/>
      <w:pPr>
        <w:ind w:left="8265" w:hanging="284"/>
      </w:pPr>
      <w:rPr>
        <w:rFonts w:hint="default"/>
        <w:lang w:val="id" w:eastAsia="en-US" w:bidi="ar-SA"/>
      </w:rPr>
    </w:lvl>
    <w:lvl w:ilvl="8" w:tplc="E65E46EA">
      <w:numFmt w:val="bullet"/>
      <w:lvlText w:val="•"/>
      <w:lvlJc w:val="left"/>
      <w:pPr>
        <w:ind w:left="9166" w:hanging="284"/>
      </w:pPr>
      <w:rPr>
        <w:rFonts w:hint="default"/>
        <w:lang w:val="id" w:eastAsia="en-US" w:bidi="ar-SA"/>
      </w:rPr>
    </w:lvl>
  </w:abstractNum>
  <w:abstractNum w:abstractNumId="4">
    <w:nsid w:val="2F2D20D9"/>
    <w:multiLevelType w:val="hybridMultilevel"/>
    <w:tmpl w:val="9586E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5537D"/>
    <w:multiLevelType w:val="hybridMultilevel"/>
    <w:tmpl w:val="664AB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14B0B"/>
    <w:multiLevelType w:val="hybridMultilevel"/>
    <w:tmpl w:val="9586E3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8A93736"/>
    <w:multiLevelType w:val="hybridMultilevel"/>
    <w:tmpl w:val="8D06A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43E3E"/>
    <w:multiLevelType w:val="hybridMultilevel"/>
    <w:tmpl w:val="1CF68DF8"/>
    <w:lvl w:ilvl="0" w:tplc="EDCAF6F8">
      <w:start w:val="1"/>
      <w:numFmt w:val="decimal"/>
      <w:lvlText w:val="%1."/>
      <w:lvlJc w:val="left"/>
      <w:pPr>
        <w:ind w:left="1135" w:hanging="284"/>
      </w:pPr>
      <w:rPr>
        <w:rFonts w:ascii="Times New Roman" w:eastAsia="Times New Roman" w:hAnsi="Times New Roman" w:cs="Times New Roman" w:hint="default"/>
        <w:w w:val="100"/>
        <w:sz w:val="24"/>
        <w:szCs w:val="24"/>
        <w:lang w:val="id" w:eastAsia="en-US" w:bidi="ar-SA"/>
      </w:rPr>
    </w:lvl>
    <w:lvl w:ilvl="1" w:tplc="49D26922">
      <w:numFmt w:val="bullet"/>
      <w:lvlText w:val="•"/>
      <w:lvlJc w:val="left"/>
      <w:pPr>
        <w:ind w:left="2860" w:hanging="284"/>
      </w:pPr>
      <w:rPr>
        <w:rFonts w:hint="default"/>
        <w:lang w:val="id" w:eastAsia="en-US" w:bidi="ar-SA"/>
      </w:rPr>
    </w:lvl>
    <w:lvl w:ilvl="2" w:tplc="935A7B7C">
      <w:numFmt w:val="bullet"/>
      <w:lvlText w:val="•"/>
      <w:lvlJc w:val="left"/>
      <w:pPr>
        <w:ind w:left="3761" w:hanging="284"/>
      </w:pPr>
      <w:rPr>
        <w:rFonts w:hint="default"/>
        <w:lang w:val="id" w:eastAsia="en-US" w:bidi="ar-SA"/>
      </w:rPr>
    </w:lvl>
    <w:lvl w:ilvl="3" w:tplc="DDFA7DD6">
      <w:numFmt w:val="bullet"/>
      <w:lvlText w:val="•"/>
      <w:lvlJc w:val="left"/>
      <w:pPr>
        <w:ind w:left="4662" w:hanging="284"/>
      </w:pPr>
      <w:rPr>
        <w:rFonts w:hint="default"/>
        <w:lang w:val="id" w:eastAsia="en-US" w:bidi="ar-SA"/>
      </w:rPr>
    </w:lvl>
    <w:lvl w:ilvl="4" w:tplc="E3A4A6B2">
      <w:numFmt w:val="bullet"/>
      <w:lvlText w:val="•"/>
      <w:lvlJc w:val="left"/>
      <w:pPr>
        <w:ind w:left="5563" w:hanging="284"/>
      </w:pPr>
      <w:rPr>
        <w:rFonts w:hint="default"/>
        <w:lang w:val="id" w:eastAsia="en-US" w:bidi="ar-SA"/>
      </w:rPr>
    </w:lvl>
    <w:lvl w:ilvl="5" w:tplc="9BE2C58A">
      <w:numFmt w:val="bullet"/>
      <w:lvlText w:val="•"/>
      <w:lvlJc w:val="left"/>
      <w:pPr>
        <w:ind w:left="6464" w:hanging="284"/>
      </w:pPr>
      <w:rPr>
        <w:rFonts w:hint="default"/>
        <w:lang w:val="id" w:eastAsia="en-US" w:bidi="ar-SA"/>
      </w:rPr>
    </w:lvl>
    <w:lvl w:ilvl="6" w:tplc="D758C83C">
      <w:numFmt w:val="bullet"/>
      <w:lvlText w:val="•"/>
      <w:lvlJc w:val="left"/>
      <w:pPr>
        <w:ind w:left="7364" w:hanging="284"/>
      </w:pPr>
      <w:rPr>
        <w:rFonts w:hint="default"/>
        <w:lang w:val="id" w:eastAsia="en-US" w:bidi="ar-SA"/>
      </w:rPr>
    </w:lvl>
    <w:lvl w:ilvl="7" w:tplc="5F4A1828">
      <w:numFmt w:val="bullet"/>
      <w:lvlText w:val="•"/>
      <w:lvlJc w:val="left"/>
      <w:pPr>
        <w:ind w:left="8265" w:hanging="284"/>
      </w:pPr>
      <w:rPr>
        <w:rFonts w:hint="default"/>
        <w:lang w:val="id" w:eastAsia="en-US" w:bidi="ar-SA"/>
      </w:rPr>
    </w:lvl>
    <w:lvl w:ilvl="8" w:tplc="2256AF90">
      <w:numFmt w:val="bullet"/>
      <w:lvlText w:val="•"/>
      <w:lvlJc w:val="left"/>
      <w:pPr>
        <w:ind w:left="9166" w:hanging="284"/>
      </w:pPr>
      <w:rPr>
        <w:rFonts w:hint="default"/>
        <w:lang w:val="id" w:eastAsia="en-US" w:bidi="ar-SA"/>
      </w:rPr>
    </w:lvl>
  </w:abstractNum>
  <w:abstractNum w:abstractNumId="9">
    <w:nsid w:val="7E35006E"/>
    <w:multiLevelType w:val="multilevel"/>
    <w:tmpl w:val="0C821ED0"/>
    <w:lvl w:ilvl="0">
      <w:start w:val="1"/>
      <w:numFmt w:val="decimal"/>
      <w:lvlText w:val="%1."/>
      <w:lvlJc w:val="left"/>
      <w:pPr>
        <w:ind w:left="1080" w:hanging="360"/>
      </w:pPr>
      <w:rPr>
        <w:rFonts w:ascii="Times New Roman" w:eastAsia="Times New Roman" w:hAnsi="Times New Roman"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3"/>
  </w:num>
  <w:num w:numId="3">
    <w:abstractNumId w:val="8"/>
  </w:num>
  <w:num w:numId="4">
    <w:abstractNumId w:val="5"/>
  </w:num>
  <w:num w:numId="5">
    <w:abstractNumId w:val="7"/>
  </w:num>
  <w:num w:numId="6">
    <w:abstractNumId w:val="0"/>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CysDA2MzOwMLAwMTFW0lEKTi0uzszPAykwrAUAIwy+tywAAAA="/>
  </w:docVars>
  <w:rsids>
    <w:rsidRoot w:val="00883FA0"/>
    <w:rsid w:val="000008FB"/>
    <w:rsid w:val="0000739D"/>
    <w:rsid w:val="00011FD9"/>
    <w:rsid w:val="00031BEB"/>
    <w:rsid w:val="00051D2E"/>
    <w:rsid w:val="000569F4"/>
    <w:rsid w:val="00056A3E"/>
    <w:rsid w:val="000572CC"/>
    <w:rsid w:val="00062D3F"/>
    <w:rsid w:val="00065DF1"/>
    <w:rsid w:val="00067E09"/>
    <w:rsid w:val="00083EF5"/>
    <w:rsid w:val="000C3EA0"/>
    <w:rsid w:val="000C4DE5"/>
    <w:rsid w:val="000D59F6"/>
    <w:rsid w:val="000F53AD"/>
    <w:rsid w:val="000F7C16"/>
    <w:rsid w:val="0011034C"/>
    <w:rsid w:val="00135CB7"/>
    <w:rsid w:val="001363E3"/>
    <w:rsid w:val="00137DD3"/>
    <w:rsid w:val="00146D5D"/>
    <w:rsid w:val="001475D2"/>
    <w:rsid w:val="001634D9"/>
    <w:rsid w:val="001652A6"/>
    <w:rsid w:val="001762F8"/>
    <w:rsid w:val="00186974"/>
    <w:rsid w:val="001C6ABB"/>
    <w:rsid w:val="001C7A77"/>
    <w:rsid w:val="001D1768"/>
    <w:rsid w:val="001D7807"/>
    <w:rsid w:val="001D79DB"/>
    <w:rsid w:val="001E6CE9"/>
    <w:rsid w:val="001F05BC"/>
    <w:rsid w:val="001F1EA4"/>
    <w:rsid w:val="001F2AA6"/>
    <w:rsid w:val="001F3605"/>
    <w:rsid w:val="00201C5D"/>
    <w:rsid w:val="00201F2E"/>
    <w:rsid w:val="002032B7"/>
    <w:rsid w:val="00212A69"/>
    <w:rsid w:val="00236A87"/>
    <w:rsid w:val="00241154"/>
    <w:rsid w:val="00243F8F"/>
    <w:rsid w:val="002514DE"/>
    <w:rsid w:val="00251C35"/>
    <w:rsid w:val="00255436"/>
    <w:rsid w:val="002631B3"/>
    <w:rsid w:val="0027207D"/>
    <w:rsid w:val="00273EAF"/>
    <w:rsid w:val="00273FEA"/>
    <w:rsid w:val="002A2914"/>
    <w:rsid w:val="002A5D38"/>
    <w:rsid w:val="002C39A5"/>
    <w:rsid w:val="002D1231"/>
    <w:rsid w:val="002D25EF"/>
    <w:rsid w:val="002D3D91"/>
    <w:rsid w:val="002E09B6"/>
    <w:rsid w:val="002E6E4A"/>
    <w:rsid w:val="002E7134"/>
    <w:rsid w:val="002F72C4"/>
    <w:rsid w:val="00306A7C"/>
    <w:rsid w:val="00310011"/>
    <w:rsid w:val="003153B7"/>
    <w:rsid w:val="00327613"/>
    <w:rsid w:val="00343D00"/>
    <w:rsid w:val="00347EC0"/>
    <w:rsid w:val="003654A4"/>
    <w:rsid w:val="00374C64"/>
    <w:rsid w:val="0038264D"/>
    <w:rsid w:val="00395BB7"/>
    <w:rsid w:val="00395D64"/>
    <w:rsid w:val="003B2DC1"/>
    <w:rsid w:val="003C1449"/>
    <w:rsid w:val="003F0F87"/>
    <w:rsid w:val="003F249F"/>
    <w:rsid w:val="003F736A"/>
    <w:rsid w:val="0041610E"/>
    <w:rsid w:val="004173A5"/>
    <w:rsid w:val="00421133"/>
    <w:rsid w:val="00427F8E"/>
    <w:rsid w:val="004304F0"/>
    <w:rsid w:val="00430E2A"/>
    <w:rsid w:val="00431514"/>
    <w:rsid w:val="00431B5A"/>
    <w:rsid w:val="00446ECF"/>
    <w:rsid w:val="004501A2"/>
    <w:rsid w:val="00455653"/>
    <w:rsid w:val="00457B1D"/>
    <w:rsid w:val="0046079F"/>
    <w:rsid w:val="00493E17"/>
    <w:rsid w:val="00494C41"/>
    <w:rsid w:val="004A0694"/>
    <w:rsid w:val="004A0E79"/>
    <w:rsid w:val="004A4052"/>
    <w:rsid w:val="004B1B4B"/>
    <w:rsid w:val="004C3776"/>
    <w:rsid w:val="004C45FB"/>
    <w:rsid w:val="00511288"/>
    <w:rsid w:val="005153B6"/>
    <w:rsid w:val="00522079"/>
    <w:rsid w:val="0054317E"/>
    <w:rsid w:val="00547AE6"/>
    <w:rsid w:val="00551F57"/>
    <w:rsid w:val="00557E60"/>
    <w:rsid w:val="00560DEE"/>
    <w:rsid w:val="0056787D"/>
    <w:rsid w:val="00575263"/>
    <w:rsid w:val="0058224B"/>
    <w:rsid w:val="00592E11"/>
    <w:rsid w:val="00593C4D"/>
    <w:rsid w:val="00594BCC"/>
    <w:rsid w:val="005959C5"/>
    <w:rsid w:val="005A1197"/>
    <w:rsid w:val="005A4015"/>
    <w:rsid w:val="005A6456"/>
    <w:rsid w:val="005D1410"/>
    <w:rsid w:val="005F0CEC"/>
    <w:rsid w:val="00605C4A"/>
    <w:rsid w:val="0061136A"/>
    <w:rsid w:val="006144FB"/>
    <w:rsid w:val="00617E48"/>
    <w:rsid w:val="00622A62"/>
    <w:rsid w:val="00625A7F"/>
    <w:rsid w:val="00673B23"/>
    <w:rsid w:val="00695D4D"/>
    <w:rsid w:val="006A2C20"/>
    <w:rsid w:val="006A734A"/>
    <w:rsid w:val="006B4BBD"/>
    <w:rsid w:val="006B56DC"/>
    <w:rsid w:val="006C5868"/>
    <w:rsid w:val="006C7522"/>
    <w:rsid w:val="006D7951"/>
    <w:rsid w:val="006E27F5"/>
    <w:rsid w:val="006E3A58"/>
    <w:rsid w:val="006E434C"/>
    <w:rsid w:val="006F475C"/>
    <w:rsid w:val="006F5BD5"/>
    <w:rsid w:val="006F7924"/>
    <w:rsid w:val="00702635"/>
    <w:rsid w:val="007229B3"/>
    <w:rsid w:val="00725599"/>
    <w:rsid w:val="00727EFE"/>
    <w:rsid w:val="00732F3A"/>
    <w:rsid w:val="00734055"/>
    <w:rsid w:val="00736CDA"/>
    <w:rsid w:val="00741119"/>
    <w:rsid w:val="00754F21"/>
    <w:rsid w:val="0076595F"/>
    <w:rsid w:val="00767C9F"/>
    <w:rsid w:val="00787BDA"/>
    <w:rsid w:val="00787E7B"/>
    <w:rsid w:val="0079005A"/>
    <w:rsid w:val="007B38E7"/>
    <w:rsid w:val="007C0827"/>
    <w:rsid w:val="007C37FF"/>
    <w:rsid w:val="007C6278"/>
    <w:rsid w:val="007C7C69"/>
    <w:rsid w:val="007E0E9D"/>
    <w:rsid w:val="007E6A7F"/>
    <w:rsid w:val="00805F7D"/>
    <w:rsid w:val="00815003"/>
    <w:rsid w:val="00815527"/>
    <w:rsid w:val="008250C3"/>
    <w:rsid w:val="00830958"/>
    <w:rsid w:val="00844AEF"/>
    <w:rsid w:val="00863631"/>
    <w:rsid w:val="00872E1A"/>
    <w:rsid w:val="00880D27"/>
    <w:rsid w:val="00883FA0"/>
    <w:rsid w:val="00893EB9"/>
    <w:rsid w:val="008A2E69"/>
    <w:rsid w:val="008A52F6"/>
    <w:rsid w:val="008A7E11"/>
    <w:rsid w:val="008B1180"/>
    <w:rsid w:val="008C2F64"/>
    <w:rsid w:val="008C4CBA"/>
    <w:rsid w:val="008F0173"/>
    <w:rsid w:val="0090144D"/>
    <w:rsid w:val="00902813"/>
    <w:rsid w:val="009170D0"/>
    <w:rsid w:val="0093073B"/>
    <w:rsid w:val="00940CFB"/>
    <w:rsid w:val="00944C03"/>
    <w:rsid w:val="009455E8"/>
    <w:rsid w:val="00973F8E"/>
    <w:rsid w:val="00974460"/>
    <w:rsid w:val="009747AA"/>
    <w:rsid w:val="00982549"/>
    <w:rsid w:val="00991BED"/>
    <w:rsid w:val="00996D30"/>
    <w:rsid w:val="009978ED"/>
    <w:rsid w:val="009A3714"/>
    <w:rsid w:val="009A6E96"/>
    <w:rsid w:val="009B0387"/>
    <w:rsid w:val="009C01E1"/>
    <w:rsid w:val="009D0E6C"/>
    <w:rsid w:val="009D665A"/>
    <w:rsid w:val="009E321C"/>
    <w:rsid w:val="009F09AC"/>
    <w:rsid w:val="009F7563"/>
    <w:rsid w:val="009F7785"/>
    <w:rsid w:val="00A02A21"/>
    <w:rsid w:val="00A03925"/>
    <w:rsid w:val="00A12E76"/>
    <w:rsid w:val="00A214D0"/>
    <w:rsid w:val="00A2703B"/>
    <w:rsid w:val="00A3244E"/>
    <w:rsid w:val="00A32D7C"/>
    <w:rsid w:val="00A36BF4"/>
    <w:rsid w:val="00A3776E"/>
    <w:rsid w:val="00A40A8E"/>
    <w:rsid w:val="00A428A9"/>
    <w:rsid w:val="00A51F2A"/>
    <w:rsid w:val="00A529F3"/>
    <w:rsid w:val="00A572DB"/>
    <w:rsid w:val="00A575D2"/>
    <w:rsid w:val="00A603AC"/>
    <w:rsid w:val="00A770D2"/>
    <w:rsid w:val="00A94797"/>
    <w:rsid w:val="00A94895"/>
    <w:rsid w:val="00A97189"/>
    <w:rsid w:val="00AA6371"/>
    <w:rsid w:val="00AB1364"/>
    <w:rsid w:val="00AB676C"/>
    <w:rsid w:val="00AC4FAD"/>
    <w:rsid w:val="00AE0C54"/>
    <w:rsid w:val="00AF025A"/>
    <w:rsid w:val="00AF298E"/>
    <w:rsid w:val="00B10DA6"/>
    <w:rsid w:val="00B127D1"/>
    <w:rsid w:val="00B12FBE"/>
    <w:rsid w:val="00B16F68"/>
    <w:rsid w:val="00B31357"/>
    <w:rsid w:val="00B430EC"/>
    <w:rsid w:val="00B53E8B"/>
    <w:rsid w:val="00B5437F"/>
    <w:rsid w:val="00B612C6"/>
    <w:rsid w:val="00B61BED"/>
    <w:rsid w:val="00B700BF"/>
    <w:rsid w:val="00B75DC1"/>
    <w:rsid w:val="00B830A2"/>
    <w:rsid w:val="00B91A56"/>
    <w:rsid w:val="00B9434E"/>
    <w:rsid w:val="00B971A6"/>
    <w:rsid w:val="00B97875"/>
    <w:rsid w:val="00BA6B63"/>
    <w:rsid w:val="00BB0357"/>
    <w:rsid w:val="00BB0A4C"/>
    <w:rsid w:val="00BC005B"/>
    <w:rsid w:val="00BC0955"/>
    <w:rsid w:val="00BF3EA4"/>
    <w:rsid w:val="00BF48BA"/>
    <w:rsid w:val="00C11686"/>
    <w:rsid w:val="00C122D8"/>
    <w:rsid w:val="00C25137"/>
    <w:rsid w:val="00C27F30"/>
    <w:rsid w:val="00C30B27"/>
    <w:rsid w:val="00C53524"/>
    <w:rsid w:val="00C65A83"/>
    <w:rsid w:val="00C67460"/>
    <w:rsid w:val="00C76879"/>
    <w:rsid w:val="00CA3897"/>
    <w:rsid w:val="00CA5346"/>
    <w:rsid w:val="00CA5D16"/>
    <w:rsid w:val="00CB0DF2"/>
    <w:rsid w:val="00CB1296"/>
    <w:rsid w:val="00CC0274"/>
    <w:rsid w:val="00CD22C9"/>
    <w:rsid w:val="00CE3DA1"/>
    <w:rsid w:val="00CF01E1"/>
    <w:rsid w:val="00CF445E"/>
    <w:rsid w:val="00D027F5"/>
    <w:rsid w:val="00D05B04"/>
    <w:rsid w:val="00D140F8"/>
    <w:rsid w:val="00D16E3D"/>
    <w:rsid w:val="00D2151E"/>
    <w:rsid w:val="00D43C75"/>
    <w:rsid w:val="00D51C40"/>
    <w:rsid w:val="00D64BD8"/>
    <w:rsid w:val="00D6738E"/>
    <w:rsid w:val="00D85C08"/>
    <w:rsid w:val="00D86A8E"/>
    <w:rsid w:val="00D86CF3"/>
    <w:rsid w:val="00D92A46"/>
    <w:rsid w:val="00DB42A9"/>
    <w:rsid w:val="00DC11E5"/>
    <w:rsid w:val="00DC1226"/>
    <w:rsid w:val="00DC372D"/>
    <w:rsid w:val="00DE08E3"/>
    <w:rsid w:val="00E06A28"/>
    <w:rsid w:val="00E073EA"/>
    <w:rsid w:val="00E14230"/>
    <w:rsid w:val="00E3168B"/>
    <w:rsid w:val="00E317E9"/>
    <w:rsid w:val="00E42F11"/>
    <w:rsid w:val="00E435E4"/>
    <w:rsid w:val="00E4461B"/>
    <w:rsid w:val="00E464DF"/>
    <w:rsid w:val="00E506E4"/>
    <w:rsid w:val="00E56C2B"/>
    <w:rsid w:val="00E60191"/>
    <w:rsid w:val="00E616E7"/>
    <w:rsid w:val="00E715F3"/>
    <w:rsid w:val="00E91C81"/>
    <w:rsid w:val="00E923CB"/>
    <w:rsid w:val="00E94E5D"/>
    <w:rsid w:val="00EA10CA"/>
    <w:rsid w:val="00EA3B50"/>
    <w:rsid w:val="00EB0422"/>
    <w:rsid w:val="00EC4E70"/>
    <w:rsid w:val="00EE5704"/>
    <w:rsid w:val="00EF46E8"/>
    <w:rsid w:val="00F208E9"/>
    <w:rsid w:val="00F31A1A"/>
    <w:rsid w:val="00F560C5"/>
    <w:rsid w:val="00F57163"/>
    <w:rsid w:val="00F71B9B"/>
    <w:rsid w:val="00F71C04"/>
    <w:rsid w:val="00F81DEA"/>
    <w:rsid w:val="00F93C53"/>
    <w:rsid w:val="00FA41F9"/>
    <w:rsid w:val="00FA5E5E"/>
    <w:rsid w:val="00FB1C34"/>
    <w:rsid w:val="00FB5FFD"/>
    <w:rsid w:val="00FC3127"/>
    <w:rsid w:val="00FF2F49"/>
    <w:rsid w:val="00FF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C0B7"/>
  <w15:chartTrackingRefBased/>
  <w15:docId w15:val="{7534882A-D04E-4C0C-A1BC-CF2AC876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qFormat/>
    <w:rsid w:val="009D0E6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D0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4173A5"/>
    <w:pPr>
      <w:spacing w:after="120"/>
    </w:pPr>
  </w:style>
  <w:style w:type="character" w:customStyle="1" w:styleId="BodyTextChar">
    <w:name w:val="Body Text Char"/>
    <w:basedOn w:val="DefaultParagraphFont"/>
    <w:link w:val="BodyText"/>
    <w:uiPriority w:val="99"/>
    <w:semiHidden/>
    <w:rsid w:val="004173A5"/>
  </w:style>
  <w:style w:type="character" w:styleId="Hyperlink">
    <w:name w:val="Hyperlink"/>
    <w:basedOn w:val="DefaultParagraphFont"/>
    <w:uiPriority w:val="99"/>
    <w:unhideWhenUsed/>
    <w:rsid w:val="00622A62"/>
    <w:rPr>
      <w:color w:val="0563C1" w:themeColor="hyperlink"/>
      <w:u w:val="single"/>
    </w:rPr>
  </w:style>
  <w:style w:type="character" w:customStyle="1" w:styleId="UnresolvedMention">
    <w:name w:val="Unresolved Mention"/>
    <w:basedOn w:val="DefaultParagraphFont"/>
    <w:uiPriority w:val="99"/>
    <w:semiHidden/>
    <w:unhideWhenUsed/>
    <w:rsid w:val="00622A62"/>
    <w:rPr>
      <w:color w:val="605E5C"/>
      <w:shd w:val="clear" w:color="auto" w:fill="E1DFDD"/>
    </w:rPr>
  </w:style>
  <w:style w:type="paragraph" w:styleId="ListParagraph">
    <w:name w:val="List Paragraph"/>
    <w:basedOn w:val="Normal"/>
    <w:uiPriority w:val="34"/>
    <w:qFormat/>
    <w:rsid w:val="00A97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bul.mansyur@unpas.ac.id" TargetMode="External"/><Relationship Id="rId3" Type="http://schemas.openxmlformats.org/officeDocument/2006/relationships/settings" Target="settings.xml"/><Relationship Id="rId7" Type="http://schemas.openxmlformats.org/officeDocument/2006/relationships/hyperlink" Target="mailto:taqwaty.firdausijah@unpas.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mbangherupurwanto@unpas.ac.id" TargetMode="External"/><Relationship Id="rId11" Type="http://schemas.openxmlformats.org/officeDocument/2006/relationships/theme" Target="theme/theme1.xml"/><Relationship Id="rId5" Type="http://schemas.openxmlformats.org/officeDocument/2006/relationships/hyperlink" Target="mailto:febbysuryatrisn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8515</Words>
  <Characters>48536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 34</dc:creator>
  <cp:keywords/>
  <dc:description/>
  <cp:lastModifiedBy>user</cp:lastModifiedBy>
  <cp:revision>5</cp:revision>
  <dcterms:created xsi:type="dcterms:W3CDTF">2022-09-22T10:31:00Z</dcterms:created>
  <dcterms:modified xsi:type="dcterms:W3CDTF">2022-09-23T07:06:00Z</dcterms:modified>
</cp:coreProperties>
</file>