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C0" w:rsidRDefault="00AE65C0" w:rsidP="00AE65C0">
      <w:pPr>
        <w:spacing w:after="0" w:line="240" w:lineRule="auto"/>
        <w:jc w:val="center"/>
        <w:rPr>
          <w:rFonts w:ascii="Times New Roman" w:eastAsia="Times New Roman" w:hAnsi="Times New Roman" w:cs="Times New Roman"/>
          <w:b/>
          <w:sz w:val="24"/>
          <w:szCs w:val="24"/>
        </w:rPr>
      </w:pPr>
      <w:r w:rsidRPr="005A7E1C">
        <w:rPr>
          <w:rFonts w:ascii="Times New Roman" w:eastAsia="Times New Roman" w:hAnsi="Times New Roman" w:cs="Times New Roman"/>
          <w:b/>
          <w:sz w:val="24"/>
          <w:szCs w:val="24"/>
        </w:rPr>
        <w:t>ANALISA PENENTUAN AIR DATA TEST SET  UNTUK PEMELIHARAAN FLIGHT INSTRUMENT MENGGUNAK</w:t>
      </w:r>
      <w:r>
        <w:rPr>
          <w:rFonts w:ascii="Times New Roman" w:eastAsia="Times New Roman" w:hAnsi="Times New Roman" w:cs="Times New Roman"/>
          <w:b/>
          <w:sz w:val="24"/>
          <w:szCs w:val="24"/>
        </w:rPr>
        <w:t>AN METODE ANP DAN FUZZY  DI PT X</w:t>
      </w:r>
    </w:p>
    <w:p w:rsidR="00AE65C0" w:rsidRPr="00094B51" w:rsidRDefault="00AE65C0" w:rsidP="00AE65C0">
      <w:pPr>
        <w:spacing w:after="0" w:line="240" w:lineRule="auto"/>
        <w:jc w:val="center"/>
        <w:rPr>
          <w:rFonts w:ascii="Times New Roman" w:eastAsia="Times New Roman" w:hAnsi="Times New Roman" w:cs="Times New Roman"/>
          <w:b/>
          <w:sz w:val="24"/>
          <w:szCs w:val="24"/>
        </w:rPr>
      </w:pPr>
    </w:p>
    <w:p w:rsidR="00AE65C0" w:rsidRPr="00094B51" w:rsidRDefault="001113D2" w:rsidP="00AE65C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cs="Times New Roman"/>
          <w:bCs/>
          <w:caps/>
          <w:sz w:val="24"/>
          <w:szCs w:val="24"/>
        </w:rPr>
      </w:pPr>
      <w:r w:rsidRPr="00094B51">
        <w:rPr>
          <w:rFonts w:ascii="Times New Roman" w:hAnsi="Times New Roman" w:cs="Times New Roman"/>
          <w:bCs/>
          <w:sz w:val="24"/>
          <w:szCs w:val="24"/>
        </w:rPr>
        <w:t>Luky Ardya Gantara</w:t>
      </w:r>
    </w:p>
    <w:p w:rsidR="00AE65C0" w:rsidRDefault="00AE65C0" w:rsidP="00AE65C0">
      <w:pPr>
        <w:spacing w:after="0" w:line="240" w:lineRule="auto"/>
        <w:jc w:val="center"/>
        <w:rPr>
          <w:rFonts w:ascii="Times New Roman" w:hAnsi="Times New Roman" w:cs="Times New Roman"/>
          <w:sz w:val="24"/>
          <w:szCs w:val="24"/>
        </w:rPr>
      </w:pPr>
      <w:bookmarkStart w:id="0" w:name="_Toc99464913"/>
      <w:r>
        <w:rPr>
          <w:rFonts w:ascii="Times New Roman" w:hAnsi="Times New Roman" w:cs="Times New Roman"/>
          <w:sz w:val="24"/>
          <w:szCs w:val="24"/>
        </w:rPr>
        <w:t>Magister Teknik Industri Universitas Pasundan Bandung</w:t>
      </w:r>
    </w:p>
    <w:p w:rsidR="00AE65C0" w:rsidRDefault="00AE65C0" w:rsidP="00AE65C0">
      <w:pPr>
        <w:spacing w:after="0" w:line="240" w:lineRule="auto"/>
        <w:jc w:val="center"/>
        <w:rPr>
          <w:rFonts w:ascii="Times New Roman" w:hAnsi="Times New Roman" w:cs="Times New Roman"/>
          <w:sz w:val="24"/>
          <w:szCs w:val="24"/>
        </w:rPr>
      </w:pPr>
      <w:hyperlink r:id="rId7" w:history="1">
        <w:r w:rsidRPr="00BF4BFB">
          <w:rPr>
            <w:rStyle w:val="Hyperlink"/>
            <w:rFonts w:ascii="Times New Roman" w:hAnsi="Times New Roman" w:cs="Times New Roman"/>
            <w:sz w:val="24"/>
            <w:szCs w:val="24"/>
          </w:rPr>
          <w:t>Lukyardyagantara@gmail.com</w:t>
        </w:r>
      </w:hyperlink>
      <w:r>
        <w:rPr>
          <w:rFonts w:ascii="Times New Roman" w:hAnsi="Times New Roman" w:cs="Times New Roman"/>
          <w:sz w:val="24"/>
          <w:szCs w:val="24"/>
        </w:rPr>
        <w:t xml:space="preserve"> </w:t>
      </w:r>
    </w:p>
    <w:p w:rsidR="00AE65C0" w:rsidRDefault="00AE65C0" w:rsidP="00AE65C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cs="Times New Roman"/>
          <w:bCs/>
          <w:sz w:val="24"/>
          <w:szCs w:val="24"/>
        </w:rPr>
      </w:pPr>
    </w:p>
    <w:p w:rsidR="00303742" w:rsidRDefault="00303742" w:rsidP="00AE65C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cs="Times New Roman"/>
          <w:bCs/>
          <w:sz w:val="24"/>
          <w:szCs w:val="24"/>
        </w:rPr>
      </w:pPr>
      <w:bookmarkStart w:id="1" w:name="_GoBack"/>
      <w:bookmarkEnd w:id="1"/>
    </w:p>
    <w:p w:rsidR="00AE65C0" w:rsidRPr="00AE65C0" w:rsidRDefault="00AE65C0" w:rsidP="00AE65C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rPr>
          <w:rFonts w:ascii="Times New Roman" w:hAnsi="Times New Roman" w:cs="Times New Roman"/>
          <w:b/>
          <w:sz w:val="24"/>
          <w:szCs w:val="24"/>
          <w:lang w:val="sv-SE"/>
        </w:rPr>
      </w:pPr>
      <w:r w:rsidRPr="00AE65C0">
        <w:rPr>
          <w:rFonts w:ascii="Times New Roman" w:hAnsi="Times New Roman" w:cs="Times New Roman"/>
          <w:b/>
          <w:sz w:val="24"/>
          <w:szCs w:val="24"/>
          <w:lang w:val="sv-SE"/>
        </w:rPr>
        <w:t>A</w:t>
      </w:r>
      <w:bookmarkEnd w:id="0"/>
      <w:r w:rsidR="00303742">
        <w:rPr>
          <w:rFonts w:ascii="Times New Roman" w:hAnsi="Times New Roman" w:cs="Times New Roman"/>
          <w:b/>
          <w:sz w:val="24"/>
          <w:szCs w:val="24"/>
          <w:lang w:val="sv-SE"/>
        </w:rPr>
        <w:t>bstrak</w:t>
      </w:r>
    </w:p>
    <w:p w:rsidR="00AE65C0" w:rsidRDefault="00AE65C0" w:rsidP="00303742">
      <w:pPr>
        <w:spacing w:after="0" w:line="240" w:lineRule="auto"/>
        <w:jc w:val="both"/>
        <w:rPr>
          <w:i/>
          <w:color w:val="000000"/>
          <w:sz w:val="24"/>
          <w:szCs w:val="24"/>
          <w:lang w:eastAsia="en-ID"/>
        </w:rPr>
      </w:pPr>
      <w:r w:rsidRPr="005F783C">
        <w:rPr>
          <w:rFonts w:ascii="Times New Roman" w:hAnsi="Times New Roman" w:cs="Times New Roman"/>
          <w:i/>
          <w:color w:val="000000"/>
          <w:sz w:val="24"/>
          <w:szCs w:val="24"/>
          <w:lang w:eastAsia="en-ID"/>
        </w:rPr>
        <w:t>PT X suatu perusahaan bergerak di bidang penerbangan</w:t>
      </w:r>
      <w:r>
        <w:rPr>
          <w:rFonts w:ascii="Times New Roman" w:hAnsi="Times New Roman" w:cs="Times New Roman"/>
          <w:i/>
          <w:color w:val="000000"/>
          <w:sz w:val="24"/>
          <w:szCs w:val="24"/>
          <w:lang w:eastAsia="en-ID"/>
        </w:rPr>
        <w:t xml:space="preserve"> membawahi beberapa </w:t>
      </w:r>
      <w:r w:rsidRPr="005F783C">
        <w:rPr>
          <w:rFonts w:ascii="Times New Roman" w:hAnsi="Times New Roman" w:cs="Times New Roman"/>
          <w:i/>
          <w:color w:val="000000"/>
          <w:sz w:val="24"/>
          <w:szCs w:val="24"/>
          <w:lang w:eastAsia="en-ID"/>
        </w:rPr>
        <w:t xml:space="preserve"> sub direktorat </w:t>
      </w:r>
      <w:r>
        <w:rPr>
          <w:rFonts w:ascii="Times New Roman" w:hAnsi="Times New Roman" w:cs="Times New Roman"/>
          <w:i/>
          <w:color w:val="000000"/>
          <w:sz w:val="24"/>
          <w:szCs w:val="24"/>
          <w:lang w:eastAsia="en-ID"/>
        </w:rPr>
        <w:t xml:space="preserve">yang </w:t>
      </w:r>
      <w:r w:rsidRPr="005F783C">
        <w:rPr>
          <w:rFonts w:ascii="Times New Roman" w:hAnsi="Times New Roman" w:cs="Times New Roman"/>
          <w:i/>
          <w:color w:val="000000"/>
          <w:sz w:val="24"/>
          <w:szCs w:val="24"/>
          <w:lang w:eastAsia="en-ID"/>
        </w:rPr>
        <w:t xml:space="preserve">bergerak di bidang jasa perbaikan komponen pesawat terbang </w:t>
      </w:r>
      <w:r>
        <w:rPr>
          <w:rFonts w:ascii="Times New Roman" w:hAnsi="Times New Roman" w:cs="Times New Roman"/>
          <w:i/>
          <w:color w:val="000000"/>
          <w:sz w:val="24"/>
          <w:szCs w:val="24"/>
          <w:lang w:eastAsia="en-ID"/>
        </w:rPr>
        <w:t>, salah satu</w:t>
      </w:r>
      <w:r w:rsidRPr="005F783C">
        <w:rPr>
          <w:rFonts w:ascii="Times New Roman" w:hAnsi="Times New Roman" w:cs="Times New Roman"/>
          <w:i/>
          <w:color w:val="000000"/>
          <w:sz w:val="24"/>
          <w:szCs w:val="24"/>
          <w:lang w:eastAsia="en-ID"/>
        </w:rPr>
        <w:t xml:space="preserve"> sistem</w:t>
      </w:r>
      <w:r>
        <w:rPr>
          <w:rFonts w:ascii="Times New Roman" w:hAnsi="Times New Roman" w:cs="Times New Roman"/>
          <w:i/>
          <w:color w:val="000000"/>
          <w:sz w:val="24"/>
          <w:szCs w:val="24"/>
          <w:lang w:eastAsia="en-ID"/>
        </w:rPr>
        <w:t xml:space="preserve"> di pesawat terbang adalah </w:t>
      </w:r>
      <w:r w:rsidRPr="005F783C">
        <w:rPr>
          <w:rFonts w:ascii="Times New Roman" w:hAnsi="Times New Roman" w:cs="Times New Roman"/>
          <w:i/>
          <w:color w:val="000000"/>
          <w:sz w:val="24"/>
          <w:szCs w:val="24"/>
          <w:lang w:eastAsia="en-ID"/>
        </w:rPr>
        <w:t xml:space="preserve"> flight instrument dimana komponen</w:t>
      </w:r>
      <w:r>
        <w:rPr>
          <w:rFonts w:ascii="Times New Roman" w:hAnsi="Times New Roman" w:cs="Times New Roman"/>
          <w:i/>
          <w:color w:val="000000"/>
          <w:sz w:val="24"/>
          <w:szCs w:val="24"/>
          <w:lang w:eastAsia="en-ID"/>
        </w:rPr>
        <w:t>-komponen</w:t>
      </w:r>
      <w:r w:rsidRPr="005F783C">
        <w:rPr>
          <w:rFonts w:ascii="Times New Roman" w:hAnsi="Times New Roman" w:cs="Times New Roman"/>
          <w:i/>
          <w:color w:val="000000"/>
          <w:sz w:val="24"/>
          <w:szCs w:val="24"/>
          <w:lang w:eastAsia="en-ID"/>
        </w:rPr>
        <w:t xml:space="preserve"> tersebut sangat penting di dalam pesawat terbang, tentu saja dibutuhkan pemeliharaan yang baik agar dapat berfungsi sesuai dengan ketentuan standar operasi penerbangan.</w:t>
      </w:r>
      <w:r w:rsidR="00303742">
        <w:rPr>
          <w:rFonts w:ascii="Times New Roman" w:hAnsi="Times New Roman" w:cs="Times New Roman"/>
          <w:i/>
          <w:color w:val="000000"/>
          <w:sz w:val="24"/>
          <w:szCs w:val="24"/>
          <w:lang w:eastAsia="en-ID"/>
        </w:rPr>
        <w:t xml:space="preserve"> </w:t>
      </w:r>
      <w:r w:rsidRPr="005F783C">
        <w:rPr>
          <w:rFonts w:ascii="Times New Roman" w:hAnsi="Times New Roman" w:cs="Times New Roman"/>
          <w:i/>
          <w:color w:val="000000"/>
          <w:sz w:val="24"/>
          <w:szCs w:val="24"/>
          <w:lang w:eastAsia="en-ID"/>
        </w:rPr>
        <w:t>Flight Instrument dalam hal pemeliharaan  di perlukan alat untuk mengkalibrasi yang dinamakan Air Data Test Set atau di singkat ADTS, alat ini banyak sekali model , bentuk , type dan jenisnya dari berbagai vendor dan manufacture selain itu spesifikasi - spesifikasi  keunggulan dalam setiap produk , maka dari itu diperlukan metoda pemilihan yang tepat agar dapat di gunakan dengan maksimal</w:t>
      </w:r>
      <w:r>
        <w:rPr>
          <w:rFonts w:ascii="Times New Roman" w:hAnsi="Times New Roman" w:cs="Times New Roman"/>
          <w:i/>
          <w:color w:val="000000"/>
          <w:sz w:val="24"/>
          <w:szCs w:val="24"/>
          <w:lang w:eastAsia="en-ID"/>
        </w:rPr>
        <w:t>,</w:t>
      </w:r>
      <w:r w:rsidRPr="00C976CF">
        <w:rPr>
          <w:rFonts w:ascii="Times New Roman" w:hAnsi="Times New Roman" w:cs="Times New Roman"/>
          <w:i/>
          <w:color w:val="000000"/>
          <w:sz w:val="24"/>
          <w:szCs w:val="24"/>
          <w:lang w:eastAsia="en-ID"/>
        </w:rPr>
        <w:t xml:space="preserve">  </w:t>
      </w:r>
      <w:r w:rsidRPr="00C976CF">
        <w:rPr>
          <w:rFonts w:ascii="Times New Roman" w:eastAsia="Times New Roman" w:hAnsi="Times New Roman" w:cs="Times New Roman"/>
          <w:i/>
          <w:sz w:val="24"/>
          <w:szCs w:val="24"/>
        </w:rPr>
        <w:t>Pada tahun 2019 di area AEI Shop (Avionik Elektrik dan Instrument) komponen yang masuk 542  dan 37 komponen adalah flight instrument sekitar 7,5 % . pengerjaan repair Altimeter  @ $15.000,  Total Pendapatan biaya repair flight instrument sekitar $ 640000</w:t>
      </w:r>
      <w:r>
        <w:rPr>
          <w:rFonts w:ascii="Times New Roman" w:eastAsia="Times New Roman" w:hAnsi="Times New Roman" w:cs="Times New Roman"/>
          <w:sz w:val="24"/>
          <w:szCs w:val="24"/>
        </w:rPr>
        <w:t xml:space="preserve">. </w:t>
      </w:r>
      <w:r w:rsidR="00303742">
        <w:rPr>
          <w:rFonts w:ascii="Times New Roman" w:hAnsi="Times New Roman" w:cs="Times New Roman"/>
          <w:i/>
          <w:color w:val="000000"/>
          <w:sz w:val="24"/>
          <w:szCs w:val="24"/>
          <w:lang w:eastAsia="en-ID"/>
        </w:rPr>
        <w:t xml:space="preserve"> </w:t>
      </w:r>
      <w:r w:rsidRPr="00724173">
        <w:rPr>
          <w:rFonts w:ascii="Times New Roman" w:hAnsi="Times New Roman" w:cs="Times New Roman"/>
          <w:i/>
          <w:color w:val="000000"/>
          <w:sz w:val="24"/>
          <w:szCs w:val="24"/>
          <w:lang w:eastAsia="en-ID"/>
        </w:rPr>
        <w:t xml:space="preserve">Maka dari itu penentuan ADTS agar dapat di gunakan efektif dan efisien dapat di hitung dengan metoda ANP perhitungan dibantu menggunakan software superdecion Ver 3.2 dengan delapan kriteria seperti kelengkapan, cassing, keamanan, penggunaan, harga , training, pemeliharaan dan tampilan dengan hasil </w:t>
      </w:r>
      <w:r w:rsidRPr="00724173">
        <w:rPr>
          <w:rFonts w:ascii="Times New Roman" w:hAnsi="Times New Roman" w:cs="Times New Roman"/>
          <w:i/>
          <w:sz w:val="24"/>
          <w:szCs w:val="24"/>
          <w:lang w:eastAsia="en-ID"/>
        </w:rPr>
        <w:t>prioritas yaitu ADTS 542F dengan nilai normalized by cluster yaitu 53,176 % , GE Druck 505 dengan nilai normalized by cluster yaitu 26,761 % dan Barfield 101 dengan nilai normalized by cluster yaitu 20,063  %</w:t>
      </w:r>
      <w:r w:rsidR="00303742">
        <w:rPr>
          <w:rFonts w:ascii="Times New Roman" w:hAnsi="Times New Roman" w:cs="Times New Roman"/>
          <w:i/>
          <w:color w:val="000000"/>
          <w:sz w:val="24"/>
          <w:szCs w:val="24"/>
          <w:lang w:eastAsia="en-ID"/>
        </w:rPr>
        <w:t xml:space="preserve"> . </w:t>
      </w:r>
      <w:r w:rsidRPr="00724173">
        <w:rPr>
          <w:rFonts w:ascii="Times New Roman" w:hAnsi="Times New Roman" w:cs="Times New Roman"/>
          <w:i/>
          <w:color w:val="000000"/>
          <w:sz w:val="24"/>
          <w:szCs w:val="24"/>
          <w:lang w:eastAsia="en-ID"/>
        </w:rPr>
        <w:t xml:space="preserve">Metoda yang kedua adalah fuzzy dihitung dengan software Fuzzy mamdani </w:t>
      </w:r>
      <w:r w:rsidRPr="00C25AD9">
        <w:rPr>
          <w:rFonts w:ascii="Times New Roman" w:hAnsi="Times New Roman" w:cs="Times New Roman"/>
          <w:i/>
          <w:color w:val="000000"/>
          <w:sz w:val="24"/>
          <w:szCs w:val="24"/>
          <w:lang w:eastAsia="en-ID"/>
        </w:rPr>
        <w:t>MATLAB</w:t>
      </w:r>
      <w:r w:rsidRPr="00724173">
        <w:rPr>
          <w:rFonts w:ascii="Times New Roman" w:hAnsi="Times New Roman" w:cs="Times New Roman"/>
          <w:i/>
          <w:color w:val="000000"/>
          <w:sz w:val="24"/>
          <w:szCs w:val="24"/>
          <w:lang w:eastAsia="en-ID"/>
        </w:rPr>
        <w:t xml:space="preserve"> toolbox </w:t>
      </w:r>
      <w:r w:rsidRPr="00724173">
        <w:rPr>
          <w:rFonts w:ascii="Times New Roman" w:hAnsi="Times New Roman" w:cs="Times New Roman"/>
          <w:i/>
          <w:sz w:val="24"/>
          <w:szCs w:val="24"/>
          <w:lang w:eastAsia="en-ID"/>
        </w:rPr>
        <w:t>dapat dihasilkan 2 alternatif yaitu GE druck</w:t>
      </w:r>
      <w:r>
        <w:rPr>
          <w:rFonts w:ascii="Times New Roman" w:hAnsi="Times New Roman" w:cs="Times New Roman"/>
          <w:i/>
          <w:sz w:val="24"/>
          <w:szCs w:val="24"/>
          <w:lang w:eastAsia="en-ID"/>
        </w:rPr>
        <w:t xml:space="preserve"> 505</w:t>
      </w:r>
      <w:r w:rsidRPr="00724173">
        <w:rPr>
          <w:rFonts w:ascii="Times New Roman" w:hAnsi="Times New Roman" w:cs="Times New Roman"/>
          <w:i/>
          <w:sz w:val="24"/>
          <w:szCs w:val="24"/>
          <w:lang w:eastAsia="en-ID"/>
        </w:rPr>
        <w:t xml:space="preserve"> dan ADTS 542F </w:t>
      </w:r>
      <w:r>
        <w:rPr>
          <w:rFonts w:ascii="Times New Roman" w:hAnsi="Times New Roman" w:cs="Times New Roman"/>
          <w:i/>
          <w:sz w:val="24"/>
          <w:szCs w:val="24"/>
          <w:lang w:eastAsia="en-ID"/>
        </w:rPr>
        <w:t xml:space="preserve"> dengan nilai bobot sebesar 64 dalam pemilihan ADTS</w:t>
      </w:r>
      <w:r w:rsidRPr="00724173">
        <w:rPr>
          <w:rFonts w:ascii="Times New Roman" w:hAnsi="Times New Roman" w:cs="Times New Roman"/>
          <w:i/>
          <w:sz w:val="24"/>
          <w:szCs w:val="24"/>
          <w:lang w:eastAsia="en-ID"/>
        </w:rPr>
        <w:t>.</w:t>
      </w:r>
      <w:r w:rsidR="00303742">
        <w:rPr>
          <w:rFonts w:ascii="Times New Roman" w:hAnsi="Times New Roman" w:cs="Times New Roman"/>
          <w:i/>
          <w:color w:val="000000"/>
          <w:sz w:val="24"/>
          <w:szCs w:val="24"/>
          <w:lang w:eastAsia="en-ID"/>
        </w:rPr>
        <w:t xml:space="preserve">  </w:t>
      </w:r>
      <w:r>
        <w:rPr>
          <w:i/>
          <w:color w:val="000000"/>
          <w:sz w:val="24"/>
          <w:szCs w:val="24"/>
          <w:lang w:eastAsia="en-ID"/>
        </w:rPr>
        <w:t xml:space="preserve">Kesimpulan yang di dapat dari pemilihan ADTS yaitu dengan metoda ANP memprioritaskan ADTS 542F dan metoda fuzzy yaitu 2 alternatif antara GE Druck 505 dan ADTS 542F </w:t>
      </w:r>
    </w:p>
    <w:p w:rsidR="00303742" w:rsidRPr="00303742" w:rsidRDefault="00303742" w:rsidP="00303742">
      <w:pPr>
        <w:spacing w:after="0" w:line="240" w:lineRule="auto"/>
        <w:jc w:val="both"/>
        <w:rPr>
          <w:rFonts w:ascii="Times New Roman" w:hAnsi="Times New Roman" w:cs="Times New Roman"/>
          <w:i/>
          <w:color w:val="000000"/>
          <w:sz w:val="24"/>
          <w:szCs w:val="24"/>
          <w:lang w:eastAsia="en-ID"/>
        </w:rPr>
      </w:pPr>
    </w:p>
    <w:p w:rsidR="00AE65C0" w:rsidRDefault="00AE65C0" w:rsidP="00AE65C0">
      <w:pPr>
        <w:tabs>
          <w:tab w:val="left" w:pos="709"/>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b/>
          <w:i/>
          <w:sz w:val="24"/>
          <w:lang w:val="sv-SE"/>
        </w:rPr>
      </w:pPr>
      <w:r w:rsidRPr="00AE681C">
        <w:rPr>
          <w:b/>
          <w:i/>
          <w:color w:val="000000"/>
          <w:sz w:val="24"/>
          <w:szCs w:val="24"/>
          <w:lang w:val="en-ID" w:eastAsia="en-ID"/>
        </w:rPr>
        <w:t xml:space="preserve"> </w:t>
      </w:r>
      <w:r w:rsidRPr="00001F09">
        <w:rPr>
          <w:b/>
          <w:i/>
          <w:sz w:val="24"/>
          <w:lang w:val="sv-SE"/>
        </w:rPr>
        <w:t xml:space="preserve">Kata Kunci : </w:t>
      </w:r>
      <w:r>
        <w:rPr>
          <w:b/>
          <w:i/>
          <w:sz w:val="24"/>
          <w:lang w:val="sv-SE"/>
        </w:rPr>
        <w:t>ANP</w:t>
      </w:r>
      <w:r w:rsidRPr="00001F09">
        <w:rPr>
          <w:b/>
          <w:i/>
          <w:sz w:val="24"/>
          <w:lang w:val="sv-SE"/>
        </w:rPr>
        <w:t xml:space="preserve">, </w:t>
      </w:r>
      <w:r>
        <w:rPr>
          <w:b/>
          <w:i/>
          <w:sz w:val="24"/>
          <w:lang w:val="sv-SE"/>
        </w:rPr>
        <w:t xml:space="preserve">SuperDecision, MATLAB </w:t>
      </w:r>
      <w:r>
        <w:rPr>
          <w:b/>
          <w:i/>
          <w:sz w:val="24"/>
        </w:rPr>
        <w:t>FUZZY</w:t>
      </w:r>
      <w:r>
        <w:rPr>
          <w:b/>
          <w:i/>
          <w:sz w:val="24"/>
          <w:lang w:val="sv-SE"/>
        </w:rPr>
        <w:t>, FUZZY Mamdani</w:t>
      </w:r>
      <w:r w:rsidRPr="00001F09">
        <w:rPr>
          <w:b/>
          <w:i/>
          <w:sz w:val="24"/>
          <w:lang w:val="sv-SE"/>
        </w:rPr>
        <w:t>.</w:t>
      </w:r>
    </w:p>
    <w:p w:rsidR="002E3B40" w:rsidRDefault="002E3B40"/>
    <w:p w:rsidR="00303742" w:rsidRDefault="00303742"/>
    <w:p w:rsidR="00303742" w:rsidRPr="00303742" w:rsidRDefault="00303742" w:rsidP="00303742">
      <w:pPr>
        <w:spacing w:after="0" w:line="360" w:lineRule="auto"/>
        <w:jc w:val="both"/>
        <w:rPr>
          <w:rFonts w:ascii="Times New Roman" w:eastAsia="Times New Roman" w:hAnsi="Times New Roman" w:cs="Times New Roman"/>
          <w:b/>
          <w:sz w:val="24"/>
          <w:szCs w:val="24"/>
        </w:rPr>
      </w:pPr>
      <w:r w:rsidRPr="00303742">
        <w:rPr>
          <w:rFonts w:ascii="Times New Roman" w:eastAsia="Times New Roman" w:hAnsi="Times New Roman" w:cs="Times New Roman"/>
          <w:b/>
          <w:sz w:val="24"/>
          <w:szCs w:val="24"/>
        </w:rPr>
        <w:lastRenderedPageBreak/>
        <w:t>Pendahuluan</w:t>
      </w:r>
    </w:p>
    <w:p w:rsidR="00303742" w:rsidRDefault="00303742" w:rsidP="005B41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PT X (Persero) memproduksi berbagai jenis pesawat terbang untuk memenuhi kebutuhan maskapai penerbangan sipil, operator militer dan kebutuhan misi khusus. Berpengalaman dalam bidang desain pesawat terbang, PT X mampu merancang pesawat terbang baru dan mengubah konfigurasi dan struktur sistem pesawat untuk tujuan misi khusus seperti patroli laut, pengawasan dan penjaga pantai.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Pesawat yang di produksi yaitu CN235, CASA 212 dan N219  sekarang ini , selain manufacture PT X mempunyai divisi aircraft service setelah penjualan atau purna jual untuk maintenance , repair dan overhaul (MRO) baik pesawatnya ataupun komponen-komponen yang ada di pesawat ada banyak peralatan khusus yang digunakan untuk maintenance seperti Air data Test  Set  fungsinya yaitu untuk functional test peralatan pesawat terbang yang berhubungan dengan flight Instrument beserta sensor sensor seperti altimeter, airspeed , air data sensor , vertikal speed,  dan overspeed warning serta system aliran udara  baik di test di pesawat atau pun test di workshop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Intrument tersebut ada di dalam kokpit pesawat terbang  setiap pesawat mempunyai instrument – instrument baik yang utama / primary ataupun stand by   hanya bentuk,  part number dan skalanya yang berbeda-beda pada setiap pesawat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Untuk melakukan functional test instrument pesawat adapun  alat Air Data Test Set ini  merupakan alat bantu dengan teknologi baik manual di pompa  atau secara otomatis menggunakan elektronik baik di keluarkan dari beberapa vendor atau manufacture  seperti Barfield DPS 350 , Barfield DPS 450, Barfield  DPS 1000 , Barfield 1811D , Barfield  1811G-264 lalu dari produk  GE Druck ADTS 206 , GE druck ADTS 403,GE Druck ADTS  405,  GE Druck 505 , GE Druck 500 series, kemudian DMA Aero MPS 39C , DMA Aero MPS27C , DMA Aero MPS 43 dan 45 adapula Testvonic 2000 dan E2b calibration aerospace . Dengan berbagai macam  kriteria dan kemampuan yang berbeda-beda seperti proteksi terhadap hubungan arus  listrik , praktis di bawa kemanapun karena bahan cassing yang digunakan kuat terhadap benturan sehingga aman di bawa kemanapun , proteksi terhadap instrument pesawat terbang , akurasi yang baik , ada beberapa yang menggunakan remote hand terminal , ada beberapa  juga yang fully automatic, kompatible dengan semua pesawat  dan harga yang menjadi pertimbangan. </w:t>
      </w:r>
      <w:r w:rsidR="005B4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Sebelumnya dalam menentukan pembelian alat Air Data Test Set di lingkungan Sub Dit Aircraf Services PT X dilakukan secara langsung tanpa ada pertimbangan kriteria . </w:t>
      </w:r>
      <w:r w:rsidR="005B4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Alasan kenapa alat ini menjadi penting karena di divisi Sub Dit Aircraft Services  mempunyai 2 Air Data Test set yang pertama rusak berat dan yang kedua alatnya sudah out of tolerance sehingga akan menghambat pengerjaan pemeliharaan dan functioanl test  selain itu  salah satu alat tersebut semi otomatis yang di beli kurang dari 10 tahun sudah rusak , dan apabila salah satu di kalibrasi maka pekerjaan akan berhenti sementara waktu menunggu alat tersebut di kalibrasi di metrologi baik di dalam negeri maupun di luar negeri yang membutuhkan waktu yang cukup lama.</w:t>
      </w:r>
      <w:r w:rsidR="005B4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Pada tahun 2019 di area AEI Shop (Avionik Elektrik dan Instrument) komponen yang masuk 542  dan 37 </w:t>
      </w:r>
      <w:r>
        <w:rPr>
          <w:rFonts w:ascii="Times New Roman" w:eastAsia="Times New Roman" w:hAnsi="Times New Roman" w:cs="Times New Roman"/>
          <w:sz w:val="24"/>
          <w:szCs w:val="24"/>
        </w:rPr>
        <w:lastRenderedPageBreak/>
        <w:t xml:space="preserve">komponen adalah flight instrument sekitar 7,5 % . pengerjaan repair Altimeter  @ $15.000,  Total Pendapatan biaya repair flight instrument sekitar $ 640000. </w:t>
      </w:r>
      <w:r w:rsidR="005B4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Hal lain yang berhubungan dengan investasi dan keuntungan perusahaan pun akan berdampak apabila alat tersebut benar-benar tidak ada karena di workshop AEI di Aircraft Services pemeliharaan komponen yang berhubungan dengan Air Data cukup banyak sehingga di khawatirkan proses Repair , functional test  komponen akan terhambat dan akan merugikan customer baik dalam negeri dan luar negeri. </w:t>
      </w:r>
      <w:r w:rsidR="005B41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Maka dari itu agar pekerjaan pemeliharaan flight instrument dapat berjalan lancar baik di pesawat dan di workshop maka dalam menentukan alat Air Data Test set ini sangat penting selain dari segi bisnis perusahaan juga  agar terjaga akurasi flight instrument di pesawat demi keselamatan penerbangan.</w:t>
      </w:r>
    </w:p>
    <w:p w:rsidR="005B4122" w:rsidRDefault="005B4122" w:rsidP="005B4122">
      <w:pPr>
        <w:spacing w:after="0" w:line="240" w:lineRule="auto"/>
        <w:jc w:val="both"/>
        <w:rPr>
          <w:rFonts w:ascii="Times New Roman" w:eastAsia="Times New Roman" w:hAnsi="Times New Roman" w:cs="Times New Roman"/>
          <w:sz w:val="24"/>
          <w:szCs w:val="24"/>
        </w:rPr>
      </w:pPr>
    </w:p>
    <w:p w:rsidR="005B4122" w:rsidRDefault="005B4122" w:rsidP="005B4122">
      <w:pPr>
        <w:spacing w:after="0" w:line="240" w:lineRule="auto"/>
        <w:jc w:val="both"/>
        <w:rPr>
          <w:rFonts w:ascii="Times New Roman" w:eastAsia="Times New Roman" w:hAnsi="Times New Roman" w:cs="Times New Roman"/>
          <w:b/>
          <w:sz w:val="24"/>
          <w:szCs w:val="24"/>
        </w:rPr>
      </w:pPr>
      <w:r w:rsidRPr="005B4122">
        <w:rPr>
          <w:rFonts w:ascii="Times New Roman" w:eastAsia="Times New Roman" w:hAnsi="Times New Roman" w:cs="Times New Roman"/>
          <w:b/>
          <w:sz w:val="24"/>
          <w:szCs w:val="24"/>
        </w:rPr>
        <w:t xml:space="preserve">Landasan Teori </w:t>
      </w:r>
    </w:p>
    <w:p w:rsidR="005B4122" w:rsidRPr="002F0D6C" w:rsidRDefault="005B4122" w:rsidP="002F0D6C">
      <w:pPr>
        <w:pStyle w:val="ListParagraph"/>
        <w:numPr>
          <w:ilvl w:val="0"/>
          <w:numId w:val="1"/>
        </w:numPr>
        <w:spacing w:after="0" w:line="360" w:lineRule="auto"/>
        <w:ind w:left="426"/>
        <w:jc w:val="both"/>
        <w:rPr>
          <w:rFonts w:ascii="Times New Roman" w:eastAsia="Times New Roman" w:hAnsi="Times New Roman" w:cs="Times New Roman"/>
          <w:b/>
          <w:bCs/>
          <w:sz w:val="24"/>
          <w:szCs w:val="24"/>
        </w:rPr>
      </w:pPr>
      <w:r w:rsidRPr="002F0D6C">
        <w:rPr>
          <w:rFonts w:ascii="Times New Roman" w:eastAsia="Times New Roman" w:hAnsi="Times New Roman" w:cs="Times New Roman"/>
          <w:b/>
          <w:bCs/>
          <w:sz w:val="24"/>
          <w:szCs w:val="24"/>
        </w:rPr>
        <w:t>Analytic Hierarchy Process (AHP)</w:t>
      </w:r>
    </w:p>
    <w:p w:rsidR="005B4122" w:rsidRPr="002F0D6C" w:rsidRDefault="005B4122" w:rsidP="002F0D6C">
      <w:pPr>
        <w:spacing w:after="0" w:line="240" w:lineRule="auto"/>
        <w:ind w:left="426"/>
        <w:jc w:val="both"/>
        <w:rPr>
          <w:rFonts w:ascii="Times New Roman" w:eastAsia="Times New Roman" w:hAnsi="Times New Roman" w:cs="Times New Roman"/>
          <w:bCs/>
          <w:sz w:val="24"/>
          <w:szCs w:val="24"/>
        </w:rPr>
      </w:pPr>
      <w:r w:rsidRPr="00351BAD">
        <w:rPr>
          <w:rFonts w:ascii="Times New Roman" w:eastAsia="Times New Roman" w:hAnsi="Times New Roman" w:cs="Times New Roman"/>
          <w:bCs/>
          <w:sz w:val="24"/>
          <w:szCs w:val="24"/>
        </w:rPr>
        <w:t>Proses hirarki analitik (AHP) yang dikembangkan oleh Prof</w:t>
      </w:r>
      <w:r>
        <w:rPr>
          <w:rFonts w:ascii="Times New Roman" w:eastAsia="Times New Roman" w:hAnsi="Times New Roman" w:cs="Times New Roman"/>
          <w:bCs/>
          <w:sz w:val="24"/>
          <w:szCs w:val="24"/>
        </w:rPr>
        <w:t xml:space="preserve">esor Thomas Saaty Tahun </w:t>
      </w:r>
      <w:r w:rsidRPr="00351BAD">
        <w:rPr>
          <w:rFonts w:ascii="Times New Roman" w:eastAsia="Times New Roman" w:hAnsi="Times New Roman" w:cs="Times New Roman"/>
          <w:bCs/>
          <w:sz w:val="24"/>
          <w:szCs w:val="24"/>
        </w:rPr>
        <w:t>1980 memungkinkan untuk menyusun keputusan secara hierarkis (un</w:t>
      </w:r>
      <w:r>
        <w:rPr>
          <w:rFonts w:ascii="Times New Roman" w:eastAsia="Times New Roman" w:hAnsi="Times New Roman" w:cs="Times New Roman"/>
          <w:bCs/>
          <w:sz w:val="24"/>
          <w:szCs w:val="24"/>
        </w:rPr>
        <w:t xml:space="preserve">tuk mengurangi kompleksitasnya) </w:t>
      </w:r>
      <w:r w:rsidRPr="00351BAD">
        <w:rPr>
          <w:rFonts w:ascii="Times New Roman" w:eastAsia="Times New Roman" w:hAnsi="Times New Roman" w:cs="Times New Roman"/>
          <w:bCs/>
          <w:sz w:val="24"/>
          <w:szCs w:val="24"/>
        </w:rPr>
        <w:t>dan menunjukkan hubungan antara tujuan (atau kriteria) dan kemungkinan alternatif. Mungkin keuntungan terbesar dari metode ini adalah memung</w:t>
      </w:r>
      <w:r>
        <w:rPr>
          <w:rFonts w:ascii="Times New Roman" w:eastAsia="Times New Roman" w:hAnsi="Times New Roman" w:cs="Times New Roman"/>
          <w:bCs/>
          <w:sz w:val="24"/>
          <w:szCs w:val="24"/>
        </w:rPr>
        <w:t xml:space="preserve">kinkan dimasukkannya </w:t>
      </w:r>
      <w:r w:rsidRPr="00351BAD">
        <w:rPr>
          <w:rFonts w:ascii="Times New Roman" w:eastAsia="Times New Roman" w:hAnsi="Times New Roman" w:cs="Times New Roman"/>
          <w:bCs/>
          <w:sz w:val="24"/>
          <w:szCs w:val="24"/>
        </w:rPr>
        <w:t>tidak berwujud seperti pengalaman, preferensi subje</w:t>
      </w:r>
      <w:r>
        <w:rPr>
          <w:rFonts w:ascii="Times New Roman" w:eastAsia="Times New Roman" w:hAnsi="Times New Roman" w:cs="Times New Roman"/>
          <w:bCs/>
          <w:sz w:val="24"/>
          <w:szCs w:val="24"/>
        </w:rPr>
        <w:t xml:space="preserve">ktif, dan intuisi, secara logis dan cara terstruktur. </w:t>
      </w:r>
      <w:r w:rsidRPr="00351BAD">
        <w:rPr>
          <w:rFonts w:ascii="Times New Roman" w:eastAsia="Times New Roman" w:hAnsi="Times New Roman" w:cs="Times New Roman"/>
          <w:bCs/>
          <w:sz w:val="24"/>
          <w:szCs w:val="24"/>
        </w:rPr>
        <w:t>Popularitas metode ini meningkat sejak implementasinya sebagai perangkat lunak komputer pada pertengahan 1980-an dan pengembangan pendukung keputusan kelompok</w:t>
      </w:r>
      <w:r>
        <w:rPr>
          <w:rFonts w:ascii="Times New Roman" w:eastAsia="Times New Roman" w:hAnsi="Times New Roman" w:cs="Times New Roman"/>
          <w:bCs/>
          <w:sz w:val="24"/>
          <w:szCs w:val="24"/>
        </w:rPr>
        <w:t xml:space="preserve"> </w:t>
      </w:r>
      <w:r w:rsidRPr="00351BAD">
        <w:rPr>
          <w:rFonts w:ascii="Times New Roman" w:eastAsia="Times New Roman" w:hAnsi="Times New Roman" w:cs="Times New Roman"/>
          <w:bCs/>
          <w:sz w:val="24"/>
          <w:szCs w:val="24"/>
        </w:rPr>
        <w:t>sistem seperti Decision Lens (Decision Lens, 2015). Hirarki analitik pro1.2 M</w:t>
      </w:r>
      <w:r>
        <w:rPr>
          <w:rFonts w:ascii="Times New Roman" w:eastAsia="Times New Roman" w:hAnsi="Times New Roman" w:cs="Times New Roman"/>
          <w:bCs/>
          <w:sz w:val="24"/>
          <w:szCs w:val="24"/>
        </w:rPr>
        <w:t>etodologi Pengambilan Keputusan 6 C</w:t>
      </w:r>
      <w:r w:rsidRPr="00351BAD">
        <w:rPr>
          <w:rFonts w:ascii="Times New Roman" w:eastAsia="Times New Roman" w:hAnsi="Times New Roman" w:cs="Times New Roman"/>
          <w:bCs/>
          <w:sz w:val="24"/>
          <w:szCs w:val="24"/>
        </w:rPr>
        <w:t>ess telah digunakan oleh institusi di lebih dari 50 negara di seluruh dunia dan Super</w:t>
      </w:r>
      <w:r w:rsidR="002F0D6C">
        <w:rPr>
          <w:rFonts w:ascii="Times New Roman" w:eastAsia="Times New Roman" w:hAnsi="Times New Roman" w:cs="Times New Roman"/>
          <w:bCs/>
          <w:sz w:val="24"/>
          <w:szCs w:val="24"/>
        </w:rPr>
        <w:t xml:space="preserve">. </w:t>
      </w:r>
      <w:r w:rsidRPr="00351BAD">
        <w:rPr>
          <w:rFonts w:ascii="Times New Roman" w:eastAsia="Times New Roman" w:hAnsi="Times New Roman" w:cs="Times New Roman"/>
          <w:bCs/>
          <w:sz w:val="24"/>
          <w:szCs w:val="24"/>
        </w:rPr>
        <w:t>Perangkat lunak keputusan (Super Decisio</w:t>
      </w:r>
      <w:r>
        <w:rPr>
          <w:rFonts w:ascii="Times New Roman" w:eastAsia="Times New Roman" w:hAnsi="Times New Roman" w:cs="Times New Roman"/>
          <w:bCs/>
          <w:sz w:val="24"/>
          <w:szCs w:val="24"/>
        </w:rPr>
        <w:t xml:space="preserve">ns, 2015), tersedia gratis dari </w:t>
      </w:r>
      <w:r w:rsidRPr="00351BAD">
        <w:rPr>
          <w:rFonts w:ascii="Times New Roman" w:eastAsia="Times New Roman" w:hAnsi="Times New Roman" w:cs="Times New Roman"/>
          <w:bCs/>
          <w:sz w:val="24"/>
          <w:szCs w:val="24"/>
        </w:rPr>
        <w:t>Creative Decisions Foundation, memungkinkan penerapan metodologi AHP yang mudah digunakan (Creative Decisions Foundation, 2015). Yayasan Keputusan Kreatif</w:t>
      </w:r>
      <w:r>
        <w:rPr>
          <w:rFonts w:ascii="Times New Roman" w:eastAsia="Times New Roman" w:hAnsi="Times New Roman" w:cs="Times New Roman"/>
          <w:bCs/>
          <w:sz w:val="24"/>
          <w:szCs w:val="24"/>
        </w:rPr>
        <w:t xml:space="preserve"> </w:t>
      </w:r>
      <w:r w:rsidRPr="00351BAD">
        <w:rPr>
          <w:rFonts w:ascii="Times New Roman" w:eastAsia="Times New Roman" w:hAnsi="Times New Roman" w:cs="Times New Roman"/>
          <w:bCs/>
          <w:sz w:val="24"/>
          <w:szCs w:val="24"/>
        </w:rPr>
        <w:t>dan situs web perangkat lunak Super Decision memberikan informasi tentang perkembangan terbaru dan berita tentang metode dan aplikasinya</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fldLock="1"/>
      </w:r>
      <w:r>
        <w:rPr>
          <w:rFonts w:ascii="Times New Roman" w:eastAsia="Times New Roman" w:hAnsi="Times New Roman" w:cs="Times New Roman"/>
          <w:bCs/>
          <w:sz w:val="24"/>
          <w:szCs w:val="24"/>
        </w:rPr>
        <w:instrText>ADDIN CSL_CITATION {"citationItems":[{"id":"ITEM-1","itemData":{"ISBN":"978-3-319-68369-0","abstract":"This book offers a simple introduction to the theory and practice of the Analytic Hierarchy Process (AHP) without a pre-requisite for a sophisticated mathematical background. AHP is an intuitive and mathematically simple methodology in the field of multi-criteria decision making in Operational Research (OR). Using Super Decisions v3, the newly developed software by the Creative Decisions Foundations, this book provides a quick and intuitive understanding of AHP using spreadsheet examples and step-by-step software instructions. Super Decisions v3 marks a drastic departure from the previous version 2 in terms of interface and ratings model development. In addition to a concise guide, instructional videos are also available to demonstrate how to use the different features of Super Decisions v3. Most AHP books assume the reader has basic OR mathematical background; however, AHP was developed with the goal that decision makers can take advantage of this methodology without struggling with the mathematics behind it. For this reason, only basic arithmetic knowledge is required from the readers. In conclusion, this book delivers a quick and practical understanding of the AHP methodology that can be useful for corporate executives and decision-makers in all fields.","author":[{"dropping-particle":"","family":"Mu","given":"Enrique","non-dropping-particle":"","parse-names":false,"suffix":""},{"dropping-particle":"","family":"Pereyra-Rojas","given":"Milagros","non-dropping-particle":"","parse-names":false,"suffix":""}],"container-title":"Springer","id":"ITEM-1","issued":{"date-parts":[["2018"]]},"number-of-pages":"115","title":"Practical Decision Making using Super Decisions","type":"book"},"uris":["http://www.mendeley.com/documents/?uuid=21630e03-9c6f-4437-8354-d87bce979845"]}],"mendeley":{"formattedCitation":"(Mu &amp; Pereyra-Rojas, 2018)","plainTextFormattedCitation":"(Mu &amp; Pereyra-Rojas, 2018)","previouslyFormattedCitation":"(Mu &amp; Pereyra-Rojas, 2018)"},"properties":{"noteIndex":0},"schema":"https://github.com/citation-style-language/schema/raw/master/csl-citation.json"}</w:instrText>
      </w:r>
      <w:r>
        <w:rPr>
          <w:rFonts w:ascii="Times New Roman" w:eastAsia="Times New Roman" w:hAnsi="Times New Roman" w:cs="Times New Roman"/>
          <w:bCs/>
          <w:sz w:val="24"/>
          <w:szCs w:val="24"/>
        </w:rPr>
        <w:fldChar w:fldCharType="separate"/>
      </w:r>
      <w:r w:rsidRPr="00066F35">
        <w:rPr>
          <w:rFonts w:ascii="Times New Roman" w:eastAsia="Times New Roman" w:hAnsi="Times New Roman" w:cs="Times New Roman"/>
          <w:bCs/>
          <w:noProof/>
          <w:sz w:val="24"/>
          <w:szCs w:val="24"/>
        </w:rPr>
        <w:t>(Mu &amp; Pereyra-Rojas, 2018)</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w:t>
      </w:r>
      <w:r w:rsidR="002F0D6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Kepentingan atau bobot </w:t>
      </w:r>
      <w:r w:rsidRPr="00953E93">
        <w:rPr>
          <w:rFonts w:ascii="Times New Roman" w:eastAsia="Times New Roman" w:hAnsi="Times New Roman" w:cs="Times New Roman"/>
          <w:bCs/>
          <w:sz w:val="24"/>
          <w:szCs w:val="24"/>
        </w:rPr>
        <w:t>setiap kriteria akan berbeda dan karena itu, pertama-tam</w:t>
      </w:r>
      <w:r>
        <w:rPr>
          <w:rFonts w:ascii="Times New Roman" w:eastAsia="Times New Roman" w:hAnsi="Times New Roman" w:cs="Times New Roman"/>
          <w:bCs/>
          <w:sz w:val="24"/>
          <w:szCs w:val="24"/>
        </w:rPr>
        <w:t xml:space="preserve">a kita diminta untuk menurunkan </w:t>
      </w:r>
      <w:r w:rsidRPr="00953E93">
        <w:rPr>
          <w:rFonts w:ascii="Times New Roman" w:eastAsia="Times New Roman" w:hAnsi="Times New Roman" w:cs="Times New Roman"/>
          <w:bCs/>
          <w:sz w:val="24"/>
          <w:szCs w:val="24"/>
        </w:rPr>
        <w:t>dengan perbandingan berpasangan prioritas relatif dari setiap kriteria sehubungan dengan masing-masing</w:t>
      </w:r>
      <w:r>
        <w:rPr>
          <w:rFonts w:ascii="Times New Roman" w:eastAsia="Times New Roman" w:hAnsi="Times New Roman" w:cs="Times New Roman"/>
          <w:bCs/>
          <w:sz w:val="24"/>
          <w:szCs w:val="24"/>
        </w:rPr>
        <w:t xml:space="preserve"> </w:t>
      </w:r>
      <w:r w:rsidRPr="003B2AB0">
        <w:rPr>
          <w:rFonts w:ascii="Times New Roman" w:eastAsia="Times New Roman" w:hAnsi="Times New Roman" w:cs="Times New Roman"/>
          <w:bCs/>
          <w:sz w:val="24"/>
          <w:szCs w:val="24"/>
        </w:rPr>
        <w:t>dari yang lain menggunakan skala numerik untuk perbandingan yang dikemba</w:t>
      </w:r>
      <w:r>
        <w:rPr>
          <w:rFonts w:ascii="Times New Roman" w:eastAsia="Times New Roman" w:hAnsi="Times New Roman" w:cs="Times New Roman"/>
          <w:bCs/>
          <w:sz w:val="24"/>
          <w:szCs w:val="24"/>
        </w:rPr>
        <w:t xml:space="preserve">ngkan oleh Saaty (2012) </w:t>
      </w:r>
      <w:r w:rsidR="002F0D6C">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Banyak masalah keputusan tidak dapat disusun secara </w:t>
      </w:r>
      <w:r w:rsidRPr="00E929EB">
        <w:rPr>
          <w:rFonts w:ascii="Times New Roman" w:eastAsia="Times New Roman" w:hAnsi="Times New Roman" w:cs="Times New Roman"/>
          <w:i/>
          <w:iCs/>
          <w:sz w:val="24"/>
          <w:szCs w:val="24"/>
        </w:rPr>
        <w:t>hierarkis</w:t>
      </w:r>
      <w:r>
        <w:rPr>
          <w:rFonts w:ascii="Times New Roman" w:eastAsia="Times New Roman" w:hAnsi="Times New Roman" w:cs="Times New Roman"/>
          <w:sz w:val="24"/>
          <w:szCs w:val="24"/>
        </w:rPr>
        <w:t xml:space="preserve"> karena melibatkan interaksi dan ketergantungan elemen tingkat yang lebih tinggi pada elemen tingkat yang lebih rendah. Pentingnya kriteria tidak hanya menentukan pentingnya </w:t>
      </w:r>
      <w:r w:rsidRPr="00E929EB">
        <w:rPr>
          <w:rFonts w:ascii="Times New Roman" w:eastAsia="Times New Roman" w:hAnsi="Times New Roman" w:cs="Times New Roman"/>
          <w:i/>
          <w:iCs/>
          <w:sz w:val="24"/>
          <w:szCs w:val="24"/>
        </w:rPr>
        <w:t>alternatif</w:t>
      </w:r>
      <w:r>
        <w:rPr>
          <w:rFonts w:ascii="Times New Roman" w:eastAsia="Times New Roman" w:hAnsi="Times New Roman" w:cs="Times New Roman"/>
          <w:sz w:val="24"/>
          <w:szCs w:val="24"/>
        </w:rPr>
        <w:t xml:space="preserve"> seperti dalam </w:t>
      </w:r>
      <w:r w:rsidRPr="00E929EB">
        <w:rPr>
          <w:rFonts w:ascii="Times New Roman" w:eastAsia="Times New Roman" w:hAnsi="Times New Roman" w:cs="Times New Roman"/>
          <w:i/>
          <w:iCs/>
          <w:sz w:val="24"/>
          <w:szCs w:val="24"/>
        </w:rPr>
        <w:t>hierarki</w:t>
      </w:r>
      <w:r>
        <w:rPr>
          <w:rFonts w:ascii="Times New Roman" w:eastAsia="Times New Roman" w:hAnsi="Times New Roman" w:cs="Times New Roman"/>
          <w:sz w:val="24"/>
          <w:szCs w:val="24"/>
        </w:rPr>
        <w:t xml:space="preserve">, tetapi juga pentingnya alternatif itu sendiri menentukan pentingnya kriteria. Dua jembatan, keduanya kuat, tetapi yang lebih kuat juga lebih jelek, akan membuat seseorang memilih yang kuat tetapi jelek </w:t>
      </w:r>
      <w:r>
        <w:rPr>
          <w:rFonts w:ascii="Times New Roman" w:eastAsia="Times New Roman" w:hAnsi="Times New Roman" w:cs="Times New Roman"/>
          <w:sz w:val="24"/>
          <w:szCs w:val="24"/>
        </w:rPr>
        <w:lastRenderedPageBreak/>
        <w:t>kecuali jika kriteria itu sendiri dievaluasi dalam kaitannya dengan jembatan, dan kekuatan menerima nilai yang lebih kecil dan penampilan menjadi nilai yang lebih besar karena kedua jembatan itu kuat.Umpan balik memungkinkan kita untuk mempertimbangkan masa depan ke masa sekarang untuk menentukan apa yang harus kita lakukan untuk mencapai masa depan yang diinginkan. Gambar 2.9 dan 2.10 di bawah menggambarkan perbedaan antara hierarki dan jaringan. Hirarki adalah struktur top-down linier.</w:t>
      </w:r>
      <w:r w:rsidR="002F0D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Struktur umpan balik tidak memiliki bentuk hierarki </w:t>
      </w:r>
      <w:r w:rsidRPr="00E929EB">
        <w:rPr>
          <w:rFonts w:ascii="Times New Roman" w:eastAsia="Times New Roman" w:hAnsi="Times New Roman" w:cs="Times New Roman"/>
          <w:i/>
          <w:iCs/>
          <w:sz w:val="24"/>
          <w:szCs w:val="24"/>
        </w:rPr>
        <w:t>top-to-bottom linier</w:t>
      </w:r>
      <w:r>
        <w:rPr>
          <w:rFonts w:ascii="Times New Roman" w:eastAsia="Times New Roman" w:hAnsi="Times New Roman" w:cs="Times New Roman"/>
          <w:sz w:val="24"/>
          <w:szCs w:val="24"/>
        </w:rPr>
        <w:t xml:space="preserve"> tetapi lebih terlihat seperti jaringan, dengan siklus yang menghubungkan komponen elemennya, yang tidak lagi dapat kita sebut </w:t>
      </w:r>
      <w:r w:rsidRPr="00E929EB">
        <w:rPr>
          <w:rFonts w:ascii="Times New Roman" w:eastAsia="Times New Roman" w:hAnsi="Times New Roman" w:cs="Times New Roman"/>
          <w:i/>
          <w:iCs/>
          <w:sz w:val="24"/>
          <w:szCs w:val="24"/>
        </w:rPr>
        <w:t>level</w:t>
      </w:r>
      <w:r>
        <w:rPr>
          <w:rFonts w:ascii="Times New Roman" w:eastAsia="Times New Roman" w:hAnsi="Times New Roman" w:cs="Times New Roman"/>
          <w:sz w:val="24"/>
          <w:szCs w:val="24"/>
        </w:rPr>
        <w:t xml:space="preserve">, dan dengan </w:t>
      </w:r>
      <w:r w:rsidRPr="00E929EB">
        <w:rPr>
          <w:rFonts w:ascii="Times New Roman" w:eastAsia="Times New Roman" w:hAnsi="Times New Roman" w:cs="Times New Roman"/>
          <w:i/>
          <w:iCs/>
          <w:sz w:val="24"/>
          <w:szCs w:val="24"/>
        </w:rPr>
        <w:t>loop</w:t>
      </w:r>
      <w:r>
        <w:rPr>
          <w:rFonts w:ascii="Times New Roman" w:eastAsia="Times New Roman" w:hAnsi="Times New Roman" w:cs="Times New Roman"/>
          <w:sz w:val="24"/>
          <w:szCs w:val="24"/>
        </w:rPr>
        <w:t xml:space="preserve"> yang menghubungkan komponen ke dirinya sendiri. Ini juga memiliki sumber dan </w:t>
      </w:r>
      <w:r w:rsidRPr="00E929EB">
        <w:rPr>
          <w:rFonts w:ascii="Times New Roman" w:eastAsia="Times New Roman" w:hAnsi="Times New Roman" w:cs="Times New Roman"/>
          <w:i/>
          <w:iCs/>
          <w:sz w:val="24"/>
          <w:szCs w:val="24"/>
        </w:rPr>
        <w:t>wastafel</w:t>
      </w:r>
      <w:r>
        <w:rPr>
          <w:rFonts w:ascii="Times New Roman" w:eastAsia="Times New Roman" w:hAnsi="Times New Roman" w:cs="Times New Roman"/>
          <w:sz w:val="24"/>
          <w:szCs w:val="24"/>
        </w:rPr>
        <w:t xml:space="preserve">. Sebuah node sumber adalah asal dari jalur pengaruh (kepentingan) dan tidak pernah menjadi tujuan dari jalur tersebut. Sebuah </w:t>
      </w:r>
      <w:r w:rsidRPr="00E929EB">
        <w:rPr>
          <w:rFonts w:ascii="Times New Roman" w:eastAsia="Times New Roman" w:hAnsi="Times New Roman" w:cs="Times New Roman"/>
          <w:i/>
          <w:iCs/>
          <w:sz w:val="24"/>
          <w:szCs w:val="24"/>
        </w:rPr>
        <w:t>node</w:t>
      </w:r>
      <w:r>
        <w:rPr>
          <w:rFonts w:ascii="Times New Roman" w:eastAsia="Times New Roman" w:hAnsi="Times New Roman" w:cs="Times New Roman"/>
          <w:sz w:val="24"/>
          <w:szCs w:val="24"/>
        </w:rPr>
        <w:t xml:space="preserve"> sink adalah tujuan dari jalur pengaruh dan tidak pernah menjadi asal jalur tersebut. Jaringan penuh dapat mencakup </w:t>
      </w:r>
      <w:r w:rsidRPr="00E929EB">
        <w:rPr>
          <w:rFonts w:ascii="Times New Roman" w:eastAsia="Times New Roman" w:hAnsi="Times New Roman" w:cs="Times New Roman"/>
          <w:i/>
          <w:iCs/>
          <w:sz w:val="24"/>
          <w:szCs w:val="24"/>
        </w:rPr>
        <w:t>node</w:t>
      </w:r>
      <w:r>
        <w:rPr>
          <w:rFonts w:ascii="Times New Roman" w:eastAsia="Times New Roman" w:hAnsi="Times New Roman" w:cs="Times New Roman"/>
          <w:sz w:val="24"/>
          <w:szCs w:val="24"/>
        </w:rPr>
        <w:t xml:space="preserve"> sumber; </w:t>
      </w:r>
      <w:r w:rsidRPr="00E929EB">
        <w:rPr>
          <w:rFonts w:ascii="Times New Roman" w:eastAsia="Times New Roman" w:hAnsi="Times New Roman" w:cs="Times New Roman"/>
          <w:i/>
          <w:iCs/>
          <w:sz w:val="24"/>
          <w:szCs w:val="24"/>
        </w:rPr>
        <w:t>node</w:t>
      </w:r>
      <w:r>
        <w:rPr>
          <w:rFonts w:ascii="Times New Roman" w:eastAsia="Times New Roman" w:hAnsi="Times New Roman" w:cs="Times New Roman"/>
          <w:sz w:val="24"/>
          <w:szCs w:val="24"/>
        </w:rPr>
        <w:t xml:space="preserve"> perantara yang jatuh pada jalur dari </w:t>
      </w:r>
      <w:r w:rsidRPr="00E929EB">
        <w:rPr>
          <w:rFonts w:ascii="Times New Roman" w:eastAsia="Times New Roman" w:hAnsi="Times New Roman" w:cs="Times New Roman"/>
          <w:i/>
          <w:iCs/>
          <w:sz w:val="24"/>
          <w:szCs w:val="24"/>
        </w:rPr>
        <w:t>node</w:t>
      </w:r>
      <w:r>
        <w:rPr>
          <w:rFonts w:ascii="Times New Roman" w:eastAsia="Times New Roman" w:hAnsi="Times New Roman" w:cs="Times New Roman"/>
          <w:sz w:val="24"/>
          <w:szCs w:val="24"/>
        </w:rPr>
        <w:t xml:space="preserve"> sumber, terletak pada siklus, atau jatuh pada jalur ke </w:t>
      </w:r>
      <w:r w:rsidRPr="00E929EB">
        <w:rPr>
          <w:rFonts w:ascii="Times New Roman" w:eastAsia="Times New Roman" w:hAnsi="Times New Roman" w:cs="Times New Roman"/>
          <w:i/>
          <w:iCs/>
          <w:sz w:val="24"/>
          <w:szCs w:val="24"/>
        </w:rPr>
        <w:t>node</w:t>
      </w:r>
      <w:r>
        <w:rPr>
          <w:rFonts w:ascii="Times New Roman" w:eastAsia="Times New Roman" w:hAnsi="Times New Roman" w:cs="Times New Roman"/>
          <w:sz w:val="24"/>
          <w:szCs w:val="24"/>
        </w:rPr>
        <w:t xml:space="preserve"> tenggelam; dan akhirnya menenggelamkan </w:t>
      </w:r>
      <w:r w:rsidRPr="00E929EB">
        <w:rPr>
          <w:rFonts w:ascii="Times New Roman" w:eastAsia="Times New Roman" w:hAnsi="Times New Roman" w:cs="Times New Roman"/>
          <w:i/>
          <w:iCs/>
          <w:sz w:val="24"/>
          <w:szCs w:val="24"/>
        </w:rPr>
        <w:t>node</w:t>
      </w:r>
      <w:r>
        <w:rPr>
          <w:rFonts w:ascii="Times New Roman" w:eastAsia="Times New Roman" w:hAnsi="Times New Roman" w:cs="Times New Roman"/>
          <w:sz w:val="24"/>
          <w:szCs w:val="24"/>
        </w:rPr>
        <w:t xml:space="preserve">. Beberapa jaringan hanya dapat berisi </w:t>
      </w:r>
      <w:r w:rsidRPr="00E929EB">
        <w:rPr>
          <w:rFonts w:ascii="Times New Roman" w:eastAsia="Times New Roman" w:hAnsi="Times New Roman" w:cs="Times New Roman"/>
          <w:i/>
          <w:iCs/>
          <w:sz w:val="24"/>
          <w:szCs w:val="24"/>
        </w:rPr>
        <w:t>node</w:t>
      </w:r>
      <w:r>
        <w:rPr>
          <w:rFonts w:ascii="Times New Roman" w:eastAsia="Times New Roman" w:hAnsi="Times New Roman" w:cs="Times New Roman"/>
          <w:sz w:val="24"/>
          <w:szCs w:val="24"/>
        </w:rPr>
        <w:t xml:space="preserve"> sumber dan </w:t>
      </w:r>
      <w:r w:rsidRPr="00E929EB">
        <w:rPr>
          <w:rFonts w:ascii="Times New Roman" w:eastAsia="Times New Roman" w:hAnsi="Times New Roman" w:cs="Times New Roman"/>
          <w:i/>
          <w:iCs/>
          <w:sz w:val="24"/>
          <w:szCs w:val="24"/>
        </w:rPr>
        <w:t>node sink</w:t>
      </w:r>
      <w:r>
        <w:rPr>
          <w:rFonts w:ascii="Times New Roman" w:eastAsia="Times New Roman" w:hAnsi="Times New Roman" w:cs="Times New Roman"/>
          <w:sz w:val="24"/>
          <w:szCs w:val="24"/>
        </w:rPr>
        <w:t xml:space="preserve">. Yang lain lagi dapat menyertakan hanya </w:t>
      </w:r>
      <w:r w:rsidRPr="00E929EB">
        <w:rPr>
          <w:rFonts w:ascii="Times New Roman" w:eastAsia="Times New Roman" w:hAnsi="Times New Roman" w:cs="Times New Roman"/>
          <w:i/>
          <w:iCs/>
          <w:sz w:val="24"/>
          <w:szCs w:val="24"/>
        </w:rPr>
        <w:t>node</w:t>
      </w:r>
      <w:r>
        <w:rPr>
          <w:rFonts w:ascii="Times New Roman" w:eastAsia="Times New Roman" w:hAnsi="Times New Roman" w:cs="Times New Roman"/>
          <w:sz w:val="24"/>
          <w:szCs w:val="24"/>
        </w:rPr>
        <w:t xml:space="preserve"> sumber dan siklus atau node siklus dan tenggelam atau hanya </w:t>
      </w:r>
      <w:r w:rsidRPr="00E929EB">
        <w:rPr>
          <w:rFonts w:ascii="Times New Roman" w:eastAsia="Times New Roman" w:hAnsi="Times New Roman" w:cs="Times New Roman"/>
          <w:i/>
          <w:iCs/>
          <w:sz w:val="24"/>
          <w:szCs w:val="24"/>
        </w:rPr>
        <w:t>node</w:t>
      </w:r>
      <w:r>
        <w:rPr>
          <w:rFonts w:ascii="Times New Roman" w:eastAsia="Times New Roman" w:hAnsi="Times New Roman" w:cs="Times New Roman"/>
          <w:sz w:val="24"/>
          <w:szCs w:val="24"/>
        </w:rPr>
        <w:t xml:space="preserve"> siklus. Masalah keputusan yang melibatkan umpan balik sering muncul dalam praktik. Ini dapat mengambil bentuk jaringan apa pun yang baru saja dijelaskan. Masalahnya adalah menentukan prioritas elemen-elemen dalam jaringan dan khususnya alternatif keputusan. Karena umpan balik melibatkan siklus, dan siklus dapat menjadi proses yang tak terbatas, operasi yang diperlukan untuk memperoleh prioritas menjadi lebih menuntut daripada yang telah akrab dengan hierarki. Mengurai seluk-beluknya menantang bagi intelek dan sangat penting untuk membuat perhitungan yang tepat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{"citationItems":[{"id":"ITEM-1","itemData":{"author":[{"dropping-particle":"","family":"T. L. Saaty.","given":"&amp; L. G. Vargas","non-dropping-particle":"","parse-names":false,"suffix":""}],"edition":"2","id":"ITEM-1","issued":{"date-parts":[["2013"]]},"publisher":"Business Media","publisher-place":"New york","title":"Decision Making with the Analytic Network Process","type":"book"},"uris":["http://www.mendeley.com/documents/?uuid=757b2b63-f787-49a9-bb6e-beba9f7733d2"]}],"mendeley":{"formattedCitation":"(T. L. Saaty., 2013)","plainTextFormattedCitation":"(T. L. Saaty., 2013)","previouslyFormattedCitation":"(T. L. Saaty., 2013)"},"properties":{"noteIndex":0},"schema":"https://github.com/citation-style-language/schema/raw/master/csl-citation.json"}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D97F16">
        <w:rPr>
          <w:rFonts w:ascii="Times New Roman" w:eastAsia="Times New Roman" w:hAnsi="Times New Roman" w:cs="Times New Roman"/>
          <w:noProof/>
          <w:sz w:val="24"/>
          <w:szCs w:val="24"/>
        </w:rPr>
        <w:t>(T. L. Saaty., 2013)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5B4122" w:rsidRDefault="005B4122" w:rsidP="002F0D6C">
      <w:pPr>
        <w:spacing w:line="240"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E09E135" wp14:editId="2C11584A">
            <wp:extent cx="4115072" cy="2209844"/>
            <wp:effectExtent l="0" t="0" r="0" b="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15072" cy="2209844"/>
                    </a:xfrm>
                    <a:prstGeom prst="rect">
                      <a:avLst/>
                    </a:prstGeom>
                    <a:ln/>
                  </pic:spPr>
                </pic:pic>
              </a:graphicData>
            </a:graphic>
          </wp:inline>
        </w:drawing>
      </w:r>
    </w:p>
    <w:p w:rsidR="005B4122" w:rsidRDefault="005B4122" w:rsidP="002F0D6C">
      <w:pPr>
        <w:spacing w:line="240" w:lineRule="auto"/>
        <w:ind w:left="426"/>
        <w:jc w:val="center"/>
        <w:rPr>
          <w:rFonts w:ascii="Times New Roman" w:eastAsia="Times New Roman" w:hAnsi="Times New Roman" w:cs="Times New Roman"/>
          <w:sz w:val="24"/>
          <w:szCs w:val="24"/>
        </w:rPr>
      </w:pPr>
      <w:r w:rsidRPr="002F0D6C">
        <w:rPr>
          <w:rFonts w:ascii="Times New Roman" w:eastAsia="Times New Roman" w:hAnsi="Times New Roman" w:cs="Times New Roman"/>
          <w:b/>
          <w:sz w:val="24"/>
          <w:szCs w:val="24"/>
        </w:rPr>
        <w:t>Gambar 2 .9</w:t>
      </w:r>
      <w:r>
        <w:rPr>
          <w:rFonts w:ascii="Times New Roman" w:eastAsia="Times New Roman" w:hAnsi="Times New Roman" w:cs="Times New Roman"/>
          <w:sz w:val="24"/>
          <w:szCs w:val="24"/>
        </w:rPr>
        <w:t xml:space="preserve">     Tiga level  hirarki</w:t>
      </w:r>
    </w:p>
    <w:p w:rsidR="005B4122" w:rsidRDefault="005B4122" w:rsidP="002F0D6C">
      <w:pPr>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074E4E7" wp14:editId="0F7E397A">
            <wp:extent cx="4743450" cy="1771650"/>
            <wp:effectExtent l="0" t="0" r="0" b="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743450" cy="1771650"/>
                    </a:xfrm>
                    <a:prstGeom prst="rect">
                      <a:avLst/>
                    </a:prstGeom>
                    <a:ln/>
                  </pic:spPr>
                </pic:pic>
              </a:graphicData>
            </a:graphic>
          </wp:inline>
        </w:drawing>
      </w:r>
    </w:p>
    <w:p w:rsidR="005B4122" w:rsidRDefault="005B4122" w:rsidP="002F0D6C">
      <w:pPr>
        <w:spacing w:line="240" w:lineRule="auto"/>
        <w:ind w:left="426"/>
        <w:jc w:val="center"/>
        <w:rPr>
          <w:rFonts w:ascii="Times New Roman" w:eastAsia="Times New Roman" w:hAnsi="Times New Roman" w:cs="Times New Roman"/>
          <w:sz w:val="24"/>
          <w:szCs w:val="24"/>
        </w:rPr>
      </w:pPr>
      <w:r w:rsidRPr="002F0D6C">
        <w:rPr>
          <w:rFonts w:ascii="Times New Roman" w:eastAsia="Times New Roman" w:hAnsi="Times New Roman" w:cs="Times New Roman"/>
          <w:b/>
          <w:sz w:val="24"/>
          <w:szCs w:val="24"/>
        </w:rPr>
        <w:t>Gambar 2.10</w:t>
      </w:r>
      <w:r>
        <w:rPr>
          <w:rFonts w:ascii="Times New Roman" w:eastAsia="Times New Roman" w:hAnsi="Times New Roman" w:cs="Times New Roman"/>
          <w:sz w:val="24"/>
          <w:szCs w:val="24"/>
        </w:rPr>
        <w:t xml:space="preserve">    Perbedaan antara jaringan </w:t>
      </w:r>
      <w:r w:rsidRPr="00E929EB">
        <w:rPr>
          <w:rFonts w:ascii="Times New Roman" w:eastAsia="Times New Roman" w:hAnsi="Times New Roman" w:cs="Times New Roman"/>
          <w:i/>
          <w:iCs/>
          <w:sz w:val="24"/>
          <w:szCs w:val="24"/>
        </w:rPr>
        <w:t>linier</w:t>
      </w:r>
      <w:r>
        <w:rPr>
          <w:rFonts w:ascii="Times New Roman" w:eastAsia="Times New Roman" w:hAnsi="Times New Roman" w:cs="Times New Roman"/>
          <w:sz w:val="24"/>
          <w:szCs w:val="24"/>
        </w:rPr>
        <w:t xml:space="preserve"> dan </w:t>
      </w:r>
      <w:r w:rsidRPr="00E929EB">
        <w:rPr>
          <w:rFonts w:ascii="Times New Roman" w:eastAsia="Times New Roman" w:hAnsi="Times New Roman" w:cs="Times New Roman"/>
          <w:i/>
          <w:iCs/>
          <w:sz w:val="24"/>
          <w:szCs w:val="24"/>
        </w:rPr>
        <w:t>non linier</w:t>
      </w:r>
    </w:p>
    <w:p w:rsidR="005B4122" w:rsidRDefault="005B4122" w:rsidP="002F0D6C">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Saat ini, dalam upaya mereka untuk menyederhanakan dan menangani kompleksitas, orang-orang yang bekerja dalam pengambilan keputusan sebagian besar menggunakan struktur hierarki yang sangat sederhana yang terdiri dari tujuan, kriteria, dan alternatif. Namun, tidak hanya keputusan yang diperoleh dari hierarki sederhana tiga tingkat yang berbeda dari yang diperoleh dari hierarki bertingkat, tetapi juga keputusan yang diperoleh dari jaringan dapat berbeda secara signifikan dari yang diperoleh dari hierarki yang lebih kompleks. Kita tidak dapat meruntuhkan kompleksitas secara artifisial ke dalam struktur sederhana dari dua tingkat, kriteria dan alternatif, dan berharap untuk menangkap hasil interaksi dalam bentuk penilaian yang sangat padat yang secara tepat mencerminkan semua yang terjadi di dunia. Kita harus belajar menguraikan penilaian ini melalui struktur yang lebih rumit dan mengatur penalaran dan perhitungan kita dengan cara yang canggih namun sederhana untuk melayani pemahaman kita tentang kompleksitas di sekitar kita. Pengalaman menunjukkan bahwa tidak terlalu sulit untuk melakukan ini meskipun membutuhkan lebih banyak waktu dan usaha. Memang, kita harus menggunakan jaringan umpan balik untuk sampai pada jenis keputusan yang diperlukan untuk menghadapi masa depan.</w:t>
      </w:r>
      <w:r w:rsidR="002F0D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Untuk menguji independensi timbal balik dari elemen-elemen seperti kriteria, dilakukan sebagai berikut: Buatlah matriks kriteria nol-satu terhadap kriteria menggunakan angka satu untuk menandakan ketergantungan satu kriteria pada kriteria lain, dan nol sebaliknya. Suatu kriteria tidak perlu bergantung pada dirinya sendiri karena suatu industri, misalnya, mungkin tidak menggunakan outputnya sendiri. Untuk setiap kolom matriks ini, buat matriks perbandingan berpasangan hanya untuk kriteria dependen, turunkan vektor prioritas, dan tambahkan dengan nol untuk kriteria yang dikecualikan. Jika kolom semuanya nol, maka tetapkan </w:t>
      </w:r>
      <w:r w:rsidRPr="009150E5">
        <w:rPr>
          <w:rFonts w:ascii="Times New Roman" w:eastAsia="Times New Roman" w:hAnsi="Times New Roman" w:cs="Times New Roman"/>
          <w:i/>
          <w:iCs/>
          <w:sz w:val="24"/>
          <w:szCs w:val="24"/>
        </w:rPr>
        <w:t xml:space="preserve">vektor </w:t>
      </w:r>
      <w:r>
        <w:rPr>
          <w:rFonts w:ascii="Times New Roman" w:eastAsia="Times New Roman" w:hAnsi="Times New Roman" w:cs="Times New Roman"/>
          <w:sz w:val="24"/>
          <w:szCs w:val="24"/>
        </w:rPr>
        <w:t>nol untuk mewakili prioritas. Pertanyaan dalam perbandingannya adalah: Untuk kriteria tertentu, manakah dari dua kriteria yang lebih bergantung pada kriteria itu sehubungan dengan tujuan atau sehubungan dengan kriteria pengontrol tingkat tinggi.</w:t>
      </w:r>
      <w:r w:rsidR="002F0D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Memaparkan dasar-dasar teoretis untuk jenis struktur dan </w:t>
      </w:r>
      <w:r>
        <w:rPr>
          <w:rFonts w:ascii="Times New Roman" w:eastAsia="Times New Roman" w:hAnsi="Times New Roman" w:cs="Times New Roman"/>
          <w:sz w:val="24"/>
          <w:szCs w:val="24"/>
        </w:rPr>
        <w:lastRenderedPageBreak/>
        <w:t>matriks skala turunan yang terkait dengan jaringan umpan balik yang darinya kami memperoleh prioritas untuk suatu keputusan</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{"citationItems":[{"id":"ITEM-1","itemData":{"author":[{"dropping-particle":"","family":"T. L. Saaty.","given":"&amp; L. G. Vargas","non-dropping-particle":"","parse-names":false,"suffix":""}],"edition":"2","id":"ITEM-1","issued":{"date-parts":[["2013"]]},"publisher":"Business Media","publisher-place":"New york","title":"Decision Making with the Analytic Network Process","type":"book"},"uris":["http://www.mendeley.com/documents/?uuid=757b2b63-f787-49a9-bb6e-beba9f7733d2"]}],"mendeley":{"formattedCitation":"(T. L. Saaty., 2013)","plainTextFormattedCitation":"(T. L. Saaty., 2013)","previouslyFormattedCitation":"(T. L. Saaty., 2013)"},"properties":{"noteIndex":0},"schema":"https://github.com/citation-style-language/schema/raw/master/csl-citation.json"}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D97F16">
        <w:rPr>
          <w:rFonts w:ascii="Times New Roman" w:eastAsia="Times New Roman" w:hAnsi="Times New Roman" w:cs="Times New Roman"/>
          <w:noProof/>
          <w:sz w:val="24"/>
          <w:szCs w:val="24"/>
        </w:rPr>
        <w:t>(T. L. Saaty., 2013)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rsidR="00303742" w:rsidRDefault="00303742" w:rsidP="002F0D6C">
      <w:pPr>
        <w:spacing w:line="240" w:lineRule="auto"/>
        <w:rPr>
          <w:rFonts w:ascii="Times New Roman" w:eastAsia="Times New Roman" w:hAnsi="Times New Roman" w:cs="Times New Roman"/>
          <w:b/>
          <w:sz w:val="24"/>
          <w:szCs w:val="24"/>
        </w:rPr>
      </w:pPr>
    </w:p>
    <w:p w:rsidR="002F0D6C" w:rsidRPr="00F437BF" w:rsidRDefault="00F437BF" w:rsidP="00F437BF">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Times New Roman" w:eastAsia="Times New Roman" w:hAnsi="Times New Roman" w:cs="Times New Roman"/>
          <w:b/>
          <w:sz w:val="24"/>
          <w:szCs w:val="24"/>
        </w:rPr>
      </w:pPr>
      <w:r w:rsidRPr="00F437BF">
        <w:rPr>
          <w:rFonts w:ascii="Times New Roman" w:eastAsia="Times New Roman" w:hAnsi="Times New Roman" w:cs="Times New Roman"/>
          <w:b/>
          <w:sz w:val="24"/>
          <w:szCs w:val="24"/>
        </w:rPr>
        <w:t>Fuzzy Logic</w:t>
      </w:r>
    </w:p>
    <w:p w:rsidR="002F0D6C" w:rsidRDefault="002F0D6C" w:rsidP="002F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Fungsi karakteristik  </w:t>
      </w:r>
      <w:r>
        <w:rPr>
          <w:rFonts w:ascii="Arial" w:hAnsi="Arial" w:cs="Arial"/>
          <w:sz w:val="25"/>
          <w:szCs w:val="25"/>
        </w:rPr>
        <w:t>X</w:t>
      </w:r>
      <w:r>
        <w:rPr>
          <w:sz w:val="16"/>
          <w:szCs w:val="16"/>
        </w:rPr>
        <w:t>A</w:t>
      </w:r>
      <w:r>
        <w:rPr>
          <w:rFonts w:ascii="Times New Roman" w:eastAsia="Times New Roman" w:hAnsi="Times New Roman" w:cs="Times New Roman"/>
          <w:sz w:val="24"/>
          <w:szCs w:val="24"/>
        </w:rPr>
        <w:t xml:space="preserve"> dari himpunan </w:t>
      </w:r>
      <w:r w:rsidRPr="000165D1">
        <w:rPr>
          <w:rFonts w:ascii="Times New Roman" w:eastAsia="Times New Roman" w:hAnsi="Times New Roman" w:cs="Times New Roman"/>
          <w:i/>
          <w:iCs/>
          <w:sz w:val="24"/>
          <w:szCs w:val="24"/>
        </w:rPr>
        <w:t>A</w:t>
      </w:r>
      <w:r>
        <w:rPr>
          <w:rFonts w:ascii="Times New Roman" w:eastAsia="Times New Roman" w:hAnsi="Times New Roman" w:cs="Times New Roman"/>
          <w:sz w:val="24"/>
          <w:szCs w:val="24"/>
        </w:rPr>
        <w:t xml:space="preserve"> dengan</w:t>
      </w:r>
    </w:p>
    <w:p w:rsidR="002F0D6C" w:rsidRDefault="002F0D6C" w:rsidP="002F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22264C3" wp14:editId="4C80590B">
            <wp:extent cx="155257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571500"/>
                    </a:xfrm>
                    <a:prstGeom prst="rect">
                      <a:avLst/>
                    </a:prstGeom>
                    <a:noFill/>
                    <a:ln>
                      <a:noFill/>
                    </a:ln>
                  </pic:spPr>
                </pic:pic>
              </a:graphicData>
            </a:graphic>
          </wp:inline>
        </w:drawing>
      </w:r>
    </w:p>
    <w:p w:rsidR="002F0D6C" w:rsidRDefault="002F0D6C" w:rsidP="002F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yang merupakan indikator anggota dan bukan anggota dari himpunan tegas </w:t>
      </w:r>
      <w:r w:rsidRPr="000165D1">
        <w:rPr>
          <w:rFonts w:ascii="Times New Roman" w:eastAsia="Times New Roman" w:hAnsi="Times New Roman" w:cs="Times New Roman"/>
          <w:i/>
          <w:iCs/>
          <w:sz w:val="24"/>
          <w:szCs w:val="24"/>
        </w:rPr>
        <w:t>A</w:t>
      </w:r>
      <w:r>
        <w:rPr>
          <w:rFonts w:ascii="Times New Roman" w:eastAsia="Times New Roman" w:hAnsi="Times New Roman" w:cs="Times New Roman"/>
          <w:sz w:val="24"/>
          <w:szCs w:val="24"/>
        </w:rPr>
        <w:t>. Dalam kasus itu sebuah elemen hanya memiliki sebagian keanggotaan dari himpunan, kita perlu generalisasikan fungsi karakteristik ini untuk menggambarkan tingkat keanggotaan elemen ini dalam himpunan: nilai yang lebih besar menunjukkan derajat keanggotaan yang lebih tinggi. Untuk lebih memotivasi konsep keanggotaan parsial ini, mari kita perhatikan contoh-contoh berikut. S adalah himpunan semua manusia, digunakan sebagai himpunan semesta, dan misalkan</w:t>
      </w:r>
    </w:p>
    <w:p w:rsidR="002F0D6C" w:rsidRDefault="002F0D6C" w:rsidP="002F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sz w:val="28"/>
          <w:szCs w:val="28"/>
        </w:rPr>
        <w:drawing>
          <wp:inline distT="0" distB="0" distL="0" distR="0" wp14:anchorId="72E4CA6B" wp14:editId="4E365964">
            <wp:extent cx="1876425" cy="266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266700"/>
                    </a:xfrm>
                    <a:prstGeom prst="rect">
                      <a:avLst/>
                    </a:prstGeom>
                    <a:noFill/>
                    <a:ln>
                      <a:noFill/>
                    </a:ln>
                  </pic:spPr>
                </pic:pic>
              </a:graphicData>
            </a:graphic>
          </wp:inline>
        </w:drawing>
      </w:r>
    </w:p>
    <w:p w:rsidR="002F0D6C" w:rsidRDefault="002F0D6C" w:rsidP="002F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Maka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adalah “subset kabur” dari S karena properti “lama” tidak terdefinisi dengan baik dan tidak dapat diukur secara tepat: mengingat seseorang yang berusia 40 tahun, tidak jelas apakah orang ini termasuk dalam himpunan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Jadi, untuk membuat subset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terdefinisi dengan baik, kita harus mengkuantifikasi konsep "lama", untuk mengkarakterisasi subset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dengan cara yang tepat dan teliti.</w:t>
      </w:r>
    </w:p>
    <w:p w:rsidR="002F0D6C" w:rsidRDefault="002F0D6C" w:rsidP="002F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10282C" wp14:editId="04E1E778">
            <wp:extent cx="3495675" cy="1647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1647825"/>
                    </a:xfrm>
                    <a:prstGeom prst="rect">
                      <a:avLst/>
                    </a:prstGeom>
                    <a:noFill/>
                    <a:ln>
                      <a:noFill/>
                    </a:ln>
                  </pic:spPr>
                </pic:pic>
              </a:graphicData>
            </a:graphic>
          </wp:inline>
        </w:drawing>
      </w:r>
    </w:p>
    <w:p w:rsidR="002F0D6C" w:rsidRDefault="002F0D6C" w:rsidP="002F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rPr>
      </w:pPr>
    </w:p>
    <w:p w:rsidR="002F0D6C" w:rsidRDefault="002F0D6C" w:rsidP="002F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sz w:val="24"/>
          <w:szCs w:val="24"/>
        </w:rPr>
      </w:pPr>
      <w:r w:rsidRPr="00F437BF">
        <w:rPr>
          <w:rFonts w:ascii="Times New Roman" w:eastAsia="Times New Roman" w:hAnsi="Times New Roman" w:cs="Times New Roman"/>
          <w:b/>
          <w:sz w:val="24"/>
          <w:szCs w:val="24"/>
        </w:rPr>
        <w:t>Gambar 2.14</w:t>
      </w:r>
      <w:r>
        <w:rPr>
          <w:rFonts w:ascii="Times New Roman" w:eastAsia="Times New Roman" w:hAnsi="Times New Roman" w:cs="Times New Roman"/>
          <w:sz w:val="24"/>
          <w:szCs w:val="24"/>
        </w:rPr>
        <w:t xml:space="preserve"> Contoh Fungsi keanggotaan</w:t>
      </w:r>
    </w:p>
    <w:p w:rsidR="002F0D6C" w:rsidRDefault="002F0D6C" w:rsidP="002F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sz w:val="24"/>
          <w:szCs w:val="24"/>
        </w:rPr>
      </w:pPr>
    </w:p>
    <w:p w:rsidR="002F0D6C" w:rsidRDefault="002F0D6C" w:rsidP="00F43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saat ini, katakanlah, kami ingin menggambarkan konsep "tua" dengan kurva yang ditunjukkan pada Gambar 2.14  menggunakan akal sehat, di mana satu-satunya orang yang dianggap "tua mutlak" adalah mereka yang berusia 120 tahun. tua atau lebih tua, dan satu-satunya orang </w:t>
      </w:r>
      <w:r>
        <w:rPr>
          <w:rFonts w:ascii="Times New Roman" w:eastAsia="Times New Roman" w:hAnsi="Times New Roman" w:cs="Times New Roman"/>
          <w:sz w:val="24"/>
          <w:szCs w:val="24"/>
        </w:rPr>
        <w:lastRenderedPageBreak/>
        <w:t xml:space="preserve">yang dianggap "benar-benar muda" adalah mereka yang baru lahir. Sementara itu, semua orang tua maupun muda, tergantung pada usia mereka yang sebenarnya. Misalnya, seseorang yang berusia 40 tahun dianggap “tua” dengan “derajat 0,5” dan sekaligus juga “muda” dengan “derajat 0,5” sesuai dengan kurva ukur yang kita gunakan. Kami tidak dapat mengecualikan orang ini dari kumpulan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yang dijelaskan di atas, atau memasukkannya sepenuhnya. Dengan demikian, kurva yang kami perkenalkan pada Gambar 2.14  menetapkan ukuran matematis untuk "ketuaan" manusia, dan karenanya dapat digunakan untuk mendefinisikan keanggotaan parsial dari setiap orang relatif terhadap subset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yang dijelaskan di atas. Kurva yang ditunjukkan pada Gambar 2.14, yang memang merupakan generalisasi dari fungsi karakteristik klasik X</w:t>
      </w:r>
      <w:r w:rsidRPr="004C5F4E">
        <w:rPr>
          <w:i/>
          <w:iCs/>
          <w:sz w:val="32"/>
          <w:szCs w:val="32"/>
        </w:rPr>
        <w:t xml:space="preserve">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(dapat digunakan untuk menyimpulkan seseorang yang “adalah” atau “bukan” anggota himpunan bagian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disebut fungsi keanggotaan yang terkait dengan subset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w:t>
      </w:r>
    </w:p>
    <w:p w:rsidR="002F0D6C" w:rsidRDefault="002F0D6C" w:rsidP="002F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979A502" wp14:editId="7ABC2353">
            <wp:extent cx="3667125" cy="1638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7125" cy="1638300"/>
                    </a:xfrm>
                    <a:prstGeom prst="rect">
                      <a:avLst/>
                    </a:prstGeom>
                    <a:noFill/>
                    <a:ln>
                      <a:noFill/>
                    </a:ln>
                  </pic:spPr>
                </pic:pic>
              </a:graphicData>
            </a:graphic>
          </wp:inline>
        </w:drawing>
      </w:r>
    </w:p>
    <w:p w:rsidR="002F0D6C" w:rsidRDefault="002F0D6C" w:rsidP="002F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sz w:val="24"/>
          <w:szCs w:val="24"/>
        </w:rPr>
      </w:pPr>
      <w:r w:rsidRPr="00F437BF">
        <w:rPr>
          <w:rFonts w:ascii="Times New Roman" w:eastAsia="Times New Roman" w:hAnsi="Times New Roman" w:cs="Times New Roman"/>
          <w:b/>
          <w:sz w:val="24"/>
          <w:szCs w:val="24"/>
        </w:rPr>
        <w:t>Gambar 2.15</w:t>
      </w:r>
      <w:r w:rsidR="00F437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Contoh lain dari Fungsi Keanggotaan</w:t>
      </w:r>
    </w:p>
    <w:p w:rsidR="002F0D6C" w:rsidRDefault="002F0D6C" w:rsidP="00F43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Tentu saja, seseorang juga dapat menggunakan fungsi keanggotaan linier sepotong-sepotong yang ditunjukkan pada Gambar 2.15 untuk menggambarkan konsep lama yang sama untuk subset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yang sama, tergantung pada mana yang lebih bermakna dan lebih nyaman dalam perhatian seseorang, di mana keduanya masuk akal dan dapat diterima dalam akal sehat. Pembaca mungkin menyarankan lebih banyak kandidat yang baik untuk fungsi keanggotaan seperti itu untuk subset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yang dijelaskan di atas. Belum ada aturan atau kriteria yang tetap, unik, dan universal untuk memilih fungsi keanggotaan untuk "subset fuzzy" tertentu secara umum: fungsi keanggotaan yang benar dan baik ditentukan oleh pengguna berdasarkan pengetahuan ilmiah, pengalaman kerja, dan aktualnya. kebutuhan untuk aplikasi tertentu yang bersangkutan. Pilihan ini kurang lebih subyektif, tetapi situasinya sama seperti dalam teori dan statistik probabilitas klasik di mana jika seseorang mengatakan "kita berasumsi bahwa kebisingan adalah Gaussian dan putih," apa yang dia gunakan untuk memulai dengan semua matematika yang ketat adalah </w:t>
      </w:r>
      <w:r>
        <w:rPr>
          <w:rFonts w:ascii="Times New Roman" w:eastAsia="Times New Roman" w:hAnsi="Times New Roman" w:cs="Times New Roman"/>
          <w:sz w:val="24"/>
          <w:szCs w:val="24"/>
        </w:rPr>
        <w:lastRenderedPageBreak/>
        <w:t>subyektif. hipotesis yang mungkin tidak terlalu benar, hanya karena kebisingan yang dipermasalahkan mungkin tidak sepenuhnya Gaussian dan mungkin tidak sepenuhnya putih. Dengan menggunakan pendekatan yang sama, kita dapat mengatakan, “kita asumsikan bahwa fungsi keanggotaan itu</w:t>
      </w:r>
      <w:r w:rsidR="00F437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menggambarkan kekunoan adalah yang diberikan pada Gambar gambar 2.14 ” untuk memulai dengan semua matematika yang ketat di sisa penyelidikan. Teori himpunan fuzzy mengambil pendekatan logis yang sama dengan apa yang telah dilakukan orang dengan teori himpunan klasik: dalam teori himpunan klasik, segera setelah fungsi karakteristik dua nilai telah didefinisikan dan diadopsi, matematika ketat mengikuti; dalam kasus himpunan fuzzy, segera setelah fungsi karakteristik multi-nilai (fungsi keanggotaan) telah dipilih dan diperbaiki, teori matematika yang ketat dapat dikembangkan sepenuhnya. Sekarang, kita kembali ke</w:t>
      </w:r>
      <w:r w:rsidRPr="003D6459">
        <w:rPr>
          <w:rFonts w:ascii="Times New Roman" w:eastAsia="Times New Roman" w:hAnsi="Times New Roman" w:cs="Times New Roman"/>
          <w:i/>
          <w:iCs/>
          <w:sz w:val="24"/>
          <w:szCs w:val="24"/>
        </w:rPr>
        <w:t xml:space="preserve"> subset</w:t>
      </w:r>
      <w:r>
        <w:rPr>
          <w:rFonts w:ascii="Times New Roman" w:eastAsia="Times New Roman" w:hAnsi="Times New Roman" w:cs="Times New Roman"/>
          <w:sz w:val="24"/>
          <w:szCs w:val="24"/>
        </w:rPr>
        <w:t xml:space="preserve">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yang diperkenalkan di atas. Misalkan fungsi keanggotaan yang terkait dengannya, katakanlah yang ditunjukkan pada  Gambar 2.14, telah dipilih dan diperbaiki. Kemudian, subset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ini beserta fungsi keanggotaan yang digunakan, yang akan dinotasikan dengan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(s) dengan s </w:t>
      </w:r>
      <w:r w:rsidRPr="00F405A4">
        <w:rPr>
          <w:i/>
          <w:iCs/>
          <w:sz w:val="32"/>
          <w:szCs w:val="32"/>
        </w:rPr>
        <w:t>S</w:t>
      </w:r>
      <w:r w:rsidRPr="00F405A4">
        <w:rPr>
          <w:i/>
          <w:iCs/>
          <w:sz w:val="28"/>
          <w:szCs w:val="28"/>
          <w:vertAlign w:val="subscript"/>
        </w:rPr>
        <w:t>f</w:t>
      </w:r>
      <w:r>
        <w:rPr>
          <w:rFonts w:ascii="Times New Roman" w:eastAsia="Times New Roman" w:hAnsi="Times New Roman" w:cs="Times New Roman"/>
          <w:sz w:val="24"/>
          <w:szCs w:val="24"/>
        </w:rPr>
        <w:t xml:space="preserve">, disebut sebagai subset fuzzy dari himpunan semesta S. Dengan demikian, subset fuzzy terdiri dari dua komponen: subset dan a fungsi keanggotaan yang terkait dengannya. Ini berbeda dengan teori himpunan klasik, di mana semua himpunan dan himpunan bagian memiliki fungsi keanggotaan yang sama (dan unik): fungsi karakteristik bernilai dua yang disebutkan di atas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{"citationItems":[{"id":"ITEM-1","itemData":{"ISBN":"0849316588","abstract":"Buildings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Author(s).","author":[{"dropping-particle":"","family":"PhamT.T","given":"Chen G.","non-dropping-particle":"","parse-names":false,"suffix":""}],"id":"ITEM-1","issued":{"date-parts":[["2001"]]},"publisher":"CRC press","title":"INTRODUCTION TO FUZZY LOGIC AND FUZZY SETS","type":"book"},"uris":["http://www.mendeley.com/documents/?uuid=21c60624-e413-4651-9b97-b5193b0bc65e"]}],"mendeley":{"formattedCitation":"(PhamT.T, 2001)","plainTextFormattedCitation":"(PhamT.T, 2001)","previouslyFormattedCitation":"(PhamT.T, 2001)"},"properties":{"noteIndex":0},"schema":"https://github.com/citation-style-language/schema/raw/master/csl-citation.json"}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755D79">
        <w:rPr>
          <w:rFonts w:ascii="Times New Roman" w:eastAsia="Times New Roman" w:hAnsi="Times New Roman" w:cs="Times New Roman"/>
          <w:noProof/>
          <w:sz w:val="24"/>
          <w:szCs w:val="24"/>
        </w:rPr>
        <w:t>(PhamT.T, 2001)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2F0D6C" w:rsidRDefault="002F0D6C" w:rsidP="00DF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Contoh lain dari himpunan </w:t>
      </w:r>
      <w:r w:rsidRPr="003D6459">
        <w:rPr>
          <w:rFonts w:ascii="Times New Roman" w:eastAsia="Times New Roman" w:hAnsi="Times New Roman" w:cs="Times New Roman"/>
          <w:i/>
          <w:iCs/>
          <w:sz w:val="24"/>
          <w:szCs w:val="24"/>
        </w:rPr>
        <w:t xml:space="preserve">Fuzzy </w:t>
      </w:r>
      <w:r>
        <w:rPr>
          <w:rFonts w:ascii="Times New Roman" w:eastAsia="Times New Roman" w:hAnsi="Times New Roman" w:cs="Times New Roman"/>
          <w:sz w:val="24"/>
          <w:szCs w:val="24"/>
        </w:rPr>
        <w:t xml:space="preserve"> misalkan A adalah himpunan semua bilangan bulat besar dari 10 , </w:t>
      </w:r>
      <w:r w:rsidR="00DF24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(x:X x&gt;10 )Andaikan B adalah himpunan semua bilangan bulat jauh lebih besar dari 10. Secara matematis yaitu </w:t>
      </w:r>
      <w:r w:rsidR="00DF24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 = (x:X x&gt;&gt;10 )</w:t>
      </w:r>
      <w:r w:rsidR="00DF24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Perbedaan utama antara kedua himpunan ini adalah bahwa hubungan persamam yang pertama sepenuhnya mendefinisakan himpunan A, sedangkan hubungan persamaan kedua tidak cukup untuk sebuah definisi lengkap himpunan B , Alasan ini adalah kekaburan istilah “jauh lebih besar” ini jelas bahwa 11,12,1.180 dan 2.200 adalah elemen dari impunan A. Kebanyakan orang akan sependapat bahwa 11.300 dan 249 tidak meragukan dimuliki himpunan B., tetapi ini meragukan apakah 15 dan 50 adalah elemen B. </w:t>
      </w:r>
      <w:r w:rsidRPr="003D6459">
        <w:rPr>
          <w:rFonts w:ascii="Times New Roman" w:eastAsia="Times New Roman" w:hAnsi="Times New Roman" w:cs="Times New Roman"/>
          <w:i/>
          <w:iCs/>
          <w:sz w:val="24"/>
          <w:szCs w:val="24"/>
        </w:rPr>
        <w:t>Problem</w:t>
      </w:r>
      <w:r>
        <w:rPr>
          <w:rFonts w:ascii="Times New Roman" w:eastAsia="Times New Roman" w:hAnsi="Times New Roman" w:cs="Times New Roman"/>
          <w:sz w:val="24"/>
          <w:szCs w:val="24"/>
        </w:rPr>
        <w:t xml:space="preserve"> adalah bagaimana mennetukan bilangan bulat terkecil dimana adala jauh lebih besar dari 10</w:t>
      </w:r>
      <w:r w:rsidR="00F437BF">
        <w:rPr>
          <w:rFonts w:ascii="Times New Roman" w:eastAsia="Times New Roman" w:hAnsi="Times New Roman" w:cs="Times New Roman"/>
          <w:sz w:val="24"/>
          <w:szCs w:val="24"/>
        </w:rPr>
        <w:t xml:space="preserve"> </w:t>
      </w:r>
      <w:r w:rsidRPr="003D6459">
        <w:rPr>
          <w:rFonts w:ascii="Times New Roman" w:eastAsia="Times New Roman" w:hAnsi="Times New Roman" w:cs="Times New Roman"/>
          <w:i/>
          <w:iCs/>
          <w:sz w:val="24"/>
          <w:szCs w:val="24"/>
        </w:rPr>
        <w:t>Problem</w:t>
      </w:r>
      <w:r>
        <w:rPr>
          <w:rFonts w:ascii="Times New Roman" w:eastAsia="Times New Roman" w:hAnsi="Times New Roman" w:cs="Times New Roman"/>
          <w:sz w:val="24"/>
          <w:szCs w:val="24"/>
        </w:rPr>
        <w:t xml:space="preserve"> ini dapat diselesaikan jika menggunakan sebuah cara alternatif mendeskripsikan sebuah himpunan. Menurut teori himpunan tradisional, sebuah himpunan dapat didefiniskan dengan fungsi karakteristik. Dengan kata lain , dari pada secara individual menyatakan tiap elemen sebuah himpunan, kita mendefinisikan sebuah fungsi yang adapat mengambil nilai 1 atau 10 tergantung pada kenaggotaan penuh atau bukan kengaggotaan sebuah elemen khusus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Muis","given":"Saludin","non-dropping-particle":"","parse-names":false,"suffix":""}],"edition":"1","id":"ITEM-1","issued":{"date-parts":[["2018"]]},"number-of-pages":"10 - 17","publisher":"Teknosain","publisher-place":"yogyakarta","title":"Teori Fuzzy konsep dan Aplikasi","type":"book"},"uris":["http://www.mendeley.com/documents/?uuid=7debf00d-efbb-470e-93d4-5340a5988367"]}],"mendeley":{"formattedCitation":"(Muis, 2018)","plainTextFormattedCitation":"(Muis, 2018)","previouslyFormattedCitation":"(Muis,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A636F1">
        <w:rPr>
          <w:rFonts w:ascii="Times New Roman" w:eastAsia="Times New Roman" w:hAnsi="Times New Roman" w:cs="Times New Roman"/>
          <w:noProof/>
          <w:sz w:val="24"/>
          <w:szCs w:val="24"/>
        </w:rPr>
        <w:t>(Muis, 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rsidR="00C14BBF" w:rsidRDefault="00C14BBF" w:rsidP="00C1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C14BBF" w:rsidRDefault="00C14BBF" w:rsidP="00C1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C14BBF">
        <w:rPr>
          <w:rFonts w:ascii="Times New Roman" w:eastAsia="Times New Roman" w:hAnsi="Times New Roman" w:cs="Times New Roman"/>
          <w:b/>
          <w:sz w:val="24"/>
          <w:szCs w:val="24"/>
        </w:rPr>
        <w:t xml:space="preserve">Metoda Penelitian </w:t>
      </w:r>
    </w:p>
    <w:p w:rsidR="003E08AA" w:rsidRDefault="00C14BBF" w:rsidP="003E08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menggunakan metoda kualitatif agar dalam penentuan Air Data Test Set untuk di gunakan pada instrument pesawat terbang dapat di pilih dan digunakan dengan baik oleh karyawan dengan mudah dan aman baik keamanan produk dan diri kita sendiri pada lingkungan Sub dit </w:t>
      </w:r>
      <w:r w:rsidRPr="000E5ECD">
        <w:rPr>
          <w:rFonts w:ascii="Times New Roman" w:eastAsia="Times New Roman" w:hAnsi="Times New Roman" w:cs="Times New Roman"/>
          <w:i/>
          <w:iCs/>
          <w:color w:val="000000"/>
          <w:sz w:val="24"/>
          <w:szCs w:val="24"/>
        </w:rPr>
        <w:t>Aircraft Services</w:t>
      </w:r>
      <w:r>
        <w:rPr>
          <w:rFonts w:ascii="Times New Roman" w:eastAsia="Times New Roman" w:hAnsi="Times New Roman" w:cs="Times New Roman"/>
          <w:color w:val="000000"/>
          <w:sz w:val="24"/>
          <w:szCs w:val="24"/>
        </w:rPr>
        <w:t xml:space="preserve"> PT X  sesuai dengan tujuan penelitian.</w:t>
      </w:r>
      <w:r w:rsidR="003E08AA">
        <w:rPr>
          <w:rFonts w:ascii="Times New Roman" w:eastAsia="Times New Roman" w:hAnsi="Times New Roman" w:cs="Times New Roman"/>
          <w:color w:val="000000"/>
          <w:sz w:val="24"/>
          <w:szCs w:val="24"/>
        </w:rPr>
        <w:t xml:space="preserve"> </w:t>
      </w:r>
      <w:r w:rsidR="003E08AA">
        <w:rPr>
          <w:rFonts w:ascii="Times New Roman" w:eastAsia="Times New Roman" w:hAnsi="Times New Roman" w:cs="Times New Roman"/>
          <w:color w:val="000000"/>
          <w:sz w:val="24"/>
          <w:szCs w:val="24"/>
        </w:rPr>
        <w:t xml:space="preserve">Selanjutnya di analisa dengan menggunakan metode metode sebagai pilihan </w:t>
      </w:r>
      <w:r w:rsidR="003E08AA" w:rsidRPr="00707398">
        <w:rPr>
          <w:rFonts w:ascii="Times New Roman" w:eastAsia="Times New Roman" w:hAnsi="Times New Roman" w:cs="Times New Roman"/>
          <w:i/>
          <w:iCs/>
          <w:color w:val="000000"/>
          <w:sz w:val="24"/>
          <w:szCs w:val="24"/>
        </w:rPr>
        <w:t>alternative</w:t>
      </w:r>
      <w:r w:rsidR="003E08AA">
        <w:rPr>
          <w:rFonts w:ascii="Times New Roman" w:eastAsia="Times New Roman" w:hAnsi="Times New Roman" w:cs="Times New Roman"/>
          <w:color w:val="000000"/>
          <w:sz w:val="24"/>
          <w:szCs w:val="24"/>
        </w:rPr>
        <w:t xml:space="preserve"> dengan menggunakan metode ANP (</w:t>
      </w:r>
      <w:r w:rsidR="003E08AA" w:rsidRPr="00707398">
        <w:rPr>
          <w:rFonts w:ascii="Times New Roman" w:eastAsia="Times New Roman" w:hAnsi="Times New Roman" w:cs="Times New Roman"/>
          <w:i/>
          <w:iCs/>
          <w:color w:val="000000"/>
          <w:sz w:val="24"/>
          <w:szCs w:val="24"/>
        </w:rPr>
        <w:t>Analytic Network Process</w:t>
      </w:r>
      <w:r w:rsidR="003E08AA">
        <w:rPr>
          <w:rFonts w:ascii="Times New Roman" w:eastAsia="Times New Roman" w:hAnsi="Times New Roman" w:cs="Times New Roman"/>
          <w:color w:val="000000"/>
          <w:sz w:val="24"/>
          <w:szCs w:val="24"/>
        </w:rPr>
        <w:t xml:space="preserve">) yang diselesaikan dengan </w:t>
      </w:r>
      <w:r w:rsidR="003E08AA" w:rsidRPr="00707398">
        <w:rPr>
          <w:rFonts w:ascii="Times New Roman" w:eastAsia="Times New Roman" w:hAnsi="Times New Roman" w:cs="Times New Roman"/>
          <w:i/>
          <w:iCs/>
          <w:color w:val="000000"/>
          <w:sz w:val="24"/>
          <w:szCs w:val="24"/>
        </w:rPr>
        <w:t>sofware Superdecison</w:t>
      </w:r>
      <w:r w:rsidR="003E08AA">
        <w:rPr>
          <w:rFonts w:ascii="Times New Roman" w:eastAsia="Times New Roman" w:hAnsi="Times New Roman" w:cs="Times New Roman"/>
          <w:color w:val="000000"/>
          <w:sz w:val="24"/>
          <w:szCs w:val="24"/>
        </w:rPr>
        <w:t xml:space="preserve"> dan metode </w:t>
      </w:r>
      <w:r w:rsidR="003E08AA" w:rsidRPr="00707398">
        <w:rPr>
          <w:rFonts w:ascii="Times New Roman" w:eastAsia="Times New Roman" w:hAnsi="Times New Roman" w:cs="Times New Roman"/>
          <w:i/>
          <w:iCs/>
          <w:color w:val="000000"/>
          <w:sz w:val="24"/>
          <w:szCs w:val="24"/>
        </w:rPr>
        <w:t>Fuzzy</w:t>
      </w:r>
      <w:r w:rsidR="003E08AA">
        <w:rPr>
          <w:rFonts w:ascii="Times New Roman" w:eastAsia="Times New Roman" w:hAnsi="Times New Roman" w:cs="Times New Roman"/>
          <w:color w:val="000000"/>
          <w:sz w:val="24"/>
          <w:szCs w:val="24"/>
        </w:rPr>
        <w:t xml:space="preserve"> yang di selesaikan dengan </w:t>
      </w:r>
      <w:r w:rsidR="003E08AA" w:rsidRPr="00707398">
        <w:rPr>
          <w:rFonts w:ascii="Times New Roman" w:eastAsia="Times New Roman" w:hAnsi="Times New Roman" w:cs="Times New Roman"/>
          <w:i/>
          <w:iCs/>
          <w:color w:val="000000"/>
          <w:sz w:val="24"/>
          <w:szCs w:val="24"/>
        </w:rPr>
        <w:t>software MATLAB tool box</w:t>
      </w:r>
      <w:r w:rsidR="003E08AA">
        <w:rPr>
          <w:rFonts w:ascii="Times New Roman" w:eastAsia="Times New Roman" w:hAnsi="Times New Roman" w:cs="Times New Roman"/>
          <w:color w:val="000000"/>
          <w:sz w:val="24"/>
          <w:szCs w:val="24"/>
        </w:rPr>
        <w:t xml:space="preserve"> dengan </w:t>
      </w:r>
      <w:r w:rsidR="003E08AA" w:rsidRPr="00707398">
        <w:rPr>
          <w:rFonts w:ascii="Times New Roman" w:eastAsia="Times New Roman" w:hAnsi="Times New Roman" w:cs="Times New Roman"/>
          <w:i/>
          <w:iCs/>
          <w:color w:val="000000"/>
          <w:sz w:val="24"/>
          <w:szCs w:val="24"/>
        </w:rPr>
        <w:t>Fuzzy Mamdani</w:t>
      </w:r>
      <w:r w:rsidR="003E08AA">
        <w:rPr>
          <w:rFonts w:ascii="Times New Roman" w:eastAsia="Times New Roman" w:hAnsi="Times New Roman" w:cs="Times New Roman"/>
          <w:color w:val="000000"/>
          <w:sz w:val="24"/>
          <w:szCs w:val="24"/>
        </w:rPr>
        <w:t xml:space="preserve">  dan setelah itu di banding sehingga menghasilkan penetapan Alat </w:t>
      </w:r>
      <w:r w:rsidR="003E08AA" w:rsidRPr="00707398">
        <w:rPr>
          <w:rFonts w:ascii="Times New Roman" w:eastAsia="Times New Roman" w:hAnsi="Times New Roman" w:cs="Times New Roman"/>
          <w:i/>
          <w:iCs/>
          <w:color w:val="000000"/>
          <w:sz w:val="24"/>
          <w:szCs w:val="24"/>
        </w:rPr>
        <w:t>Air Data Test Set</w:t>
      </w:r>
      <w:r w:rsidR="003E08AA">
        <w:rPr>
          <w:rFonts w:ascii="Times New Roman" w:eastAsia="Times New Roman" w:hAnsi="Times New Roman" w:cs="Times New Roman"/>
          <w:color w:val="000000"/>
          <w:sz w:val="24"/>
          <w:szCs w:val="24"/>
        </w:rPr>
        <w:t xml:space="preserve"> dengan tepat dan dapat di gunakan di perusahaan tersebut secara maksimal efektif dan efesien sehingga profit perusahaan dapat meningkat. </w:t>
      </w:r>
    </w:p>
    <w:p w:rsidR="00C14BBF" w:rsidRDefault="00C14BBF" w:rsidP="00C1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C14BBF" w:rsidRDefault="003E08AA" w:rsidP="003E0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3317358" cy="4786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7383" cy="4815384"/>
                    </a:xfrm>
                    <a:prstGeom prst="rect">
                      <a:avLst/>
                    </a:prstGeom>
                    <a:noFill/>
                    <a:ln>
                      <a:noFill/>
                    </a:ln>
                  </pic:spPr>
                </pic:pic>
              </a:graphicData>
            </a:graphic>
          </wp:inline>
        </w:drawing>
      </w:r>
    </w:p>
    <w:p w:rsidR="003E08AA" w:rsidRDefault="003E08AA" w:rsidP="003E0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3E08AA" w:rsidRDefault="003E08AA" w:rsidP="003E0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Gambar 3.1 </w:t>
      </w:r>
      <w:r w:rsidRPr="003E08AA">
        <w:rPr>
          <w:rFonts w:ascii="Times New Roman" w:eastAsia="Times New Roman" w:hAnsi="Times New Roman" w:cs="Times New Roman"/>
          <w:sz w:val="24"/>
          <w:szCs w:val="24"/>
        </w:rPr>
        <w:t>Metoda penelitian</w:t>
      </w:r>
    </w:p>
    <w:p w:rsidR="00C14BBF" w:rsidRDefault="00C14BBF" w:rsidP="00C1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C14BBF" w:rsidRDefault="00C14BBF" w:rsidP="00C1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3E08AA" w:rsidRPr="00C14BBF" w:rsidRDefault="003E08AA" w:rsidP="00C14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BF0DC6" w:rsidRDefault="00172BA9" w:rsidP="00BF0DC6">
      <w:pPr>
        <w:pBdr>
          <w:top w:val="nil"/>
          <w:left w:val="nil"/>
          <w:bottom w:val="nil"/>
          <w:right w:val="nil"/>
          <w:between w:val="nil"/>
        </w:pBdr>
        <w:spacing w:after="0" w:line="240" w:lineRule="auto"/>
        <w:jc w:val="both"/>
      </w:pPr>
      <w:r>
        <w:rPr>
          <w:rFonts w:ascii="Times New Roman" w:eastAsia="Times New Roman" w:hAnsi="Times New Roman" w:cs="Times New Roman"/>
          <w:bCs/>
          <w:noProof/>
          <w:color w:val="000000"/>
          <w:sz w:val="24"/>
          <w:szCs w:val="24"/>
        </w:rPr>
        <w:drawing>
          <wp:inline distT="0" distB="0" distL="0" distR="0" wp14:anchorId="16285D80" wp14:editId="2597B205">
            <wp:extent cx="4752340" cy="234736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2340" cy="2347363"/>
                    </a:xfrm>
                    <a:prstGeom prst="rect">
                      <a:avLst/>
                    </a:prstGeom>
                    <a:noFill/>
                    <a:ln>
                      <a:noFill/>
                    </a:ln>
                  </pic:spPr>
                </pic:pic>
              </a:graphicData>
            </a:graphic>
          </wp:inline>
        </w:drawing>
      </w:r>
    </w:p>
    <w:p w:rsidR="00A368F8" w:rsidRDefault="00A368F8" w:rsidP="00A368F8">
      <w:pPr>
        <w:spacing w:after="0" w:line="360" w:lineRule="auto"/>
        <w:jc w:val="center"/>
        <w:rPr>
          <w:rFonts w:ascii="Times New Roman" w:eastAsia="Times New Roman" w:hAnsi="Times New Roman" w:cs="Times New Roman"/>
          <w:bCs/>
          <w:color w:val="000000"/>
          <w:sz w:val="24"/>
          <w:szCs w:val="24"/>
        </w:rPr>
      </w:pPr>
      <w:r w:rsidRPr="00D034BB">
        <w:rPr>
          <w:rFonts w:ascii="Times New Roman" w:eastAsia="Times New Roman" w:hAnsi="Times New Roman" w:cs="Times New Roman"/>
          <w:bCs/>
          <w:color w:val="000000"/>
          <w:sz w:val="24"/>
          <w:szCs w:val="24"/>
        </w:rPr>
        <w:t>Gambar 3.3</w:t>
      </w:r>
      <w:r>
        <w:rPr>
          <w:rFonts w:ascii="Times New Roman" w:eastAsia="Times New Roman" w:hAnsi="Times New Roman" w:cs="Times New Roman"/>
          <w:bCs/>
          <w:color w:val="000000"/>
          <w:sz w:val="24"/>
          <w:szCs w:val="24"/>
        </w:rPr>
        <w:t xml:space="preserve"> </w:t>
      </w:r>
      <w:r w:rsidRPr="00D034BB">
        <w:rPr>
          <w:rFonts w:ascii="Times New Roman" w:eastAsia="Times New Roman" w:hAnsi="Times New Roman" w:cs="Times New Roman"/>
          <w:bCs/>
          <w:color w:val="000000"/>
          <w:sz w:val="24"/>
          <w:szCs w:val="24"/>
        </w:rPr>
        <w:t xml:space="preserve"> Hirarki ANP Pemilihan ADTS</w:t>
      </w:r>
    </w:p>
    <w:p w:rsidR="00A368F8" w:rsidRDefault="00A368F8" w:rsidP="00A368F8">
      <w:pPr>
        <w:spacing w:after="0" w:line="360" w:lineRule="auto"/>
        <w:jc w:val="center"/>
        <w:rPr>
          <w:rFonts w:ascii="Times New Roman" w:eastAsia="Times New Roman" w:hAnsi="Times New Roman" w:cs="Times New Roman"/>
          <w:bCs/>
          <w:color w:val="000000"/>
          <w:sz w:val="24"/>
          <w:szCs w:val="24"/>
        </w:rPr>
      </w:pPr>
    </w:p>
    <w:p w:rsidR="00A368F8" w:rsidRDefault="00A368F8" w:rsidP="00A3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rsidR="00E5500E" w:rsidRDefault="00E5500E" w:rsidP="00E5500E">
      <w:pPr>
        <w:pBdr>
          <w:top w:val="nil"/>
          <w:left w:val="nil"/>
          <w:bottom w:val="nil"/>
          <w:right w:val="nil"/>
          <w:between w:val="nil"/>
        </w:pBdr>
        <w:spacing w:after="0" w:line="240" w:lineRule="auto"/>
        <w:jc w:val="both"/>
        <w:rPr>
          <w:rFonts w:ascii="Times New Roman" w:hAnsi="Times New Roman" w:cs="Times New Roman"/>
          <w:sz w:val="24"/>
          <w:szCs w:val="24"/>
        </w:rPr>
      </w:pPr>
      <w:r w:rsidRPr="00C26618">
        <w:rPr>
          <w:rFonts w:ascii="Times New Roman" w:hAnsi="Times New Roman" w:cs="Times New Roman"/>
          <w:sz w:val="24"/>
          <w:szCs w:val="24"/>
        </w:rPr>
        <w:t>Uji konsistensi merupakan perhitungan dari CR (Consistency Ratio) yang merupakan uji untuk mengetahui apakah data yang diambil sudah konsisten atau belum. Berikut adalah hasil uji konsistensi untuk masing masing kriteria:</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Perbandingan berpasangan Alternative Barfield 101  terhadap kriteria cassing  memiliki CR 0.05156</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Perbandingan berpasangan Alternative GE Druck 505  terhadap kriteria cassing  memiliki CR 0.05156</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Perbandingan berpasangan Sub kriteria  Anti pecah terhadap Alternative memiliki CR 0.05156</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Perbandingan berpasangan Sub kriteria  koper beroda  terhadap Alternative memiliki CR 0.05156</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Perbandingan berpasangan Sub kriteria ukuran  terhadap Alternative memiliki CR 0.05156</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Perbandingan berpasangan Sub kriteria  diskon  terhadap Alternative memiliki CR 0.05156</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33CAF3" wp14:editId="44FD951C">
                <wp:simplePos x="0" y="0"/>
                <wp:positionH relativeFrom="column">
                  <wp:posOffset>2130898</wp:posOffset>
                </wp:positionH>
                <wp:positionV relativeFrom="paragraph">
                  <wp:posOffset>1183182</wp:posOffset>
                </wp:positionV>
                <wp:extent cx="552893" cy="287079"/>
                <wp:effectExtent l="0" t="0" r="0" b="0"/>
                <wp:wrapNone/>
                <wp:docPr id="150" name="Text Box 150"/>
                <wp:cNvGraphicFramePr/>
                <a:graphic xmlns:a="http://schemas.openxmlformats.org/drawingml/2006/main">
                  <a:graphicData uri="http://schemas.microsoft.com/office/word/2010/wordprocessingShape">
                    <wps:wsp>
                      <wps:cNvSpPr txBox="1"/>
                      <wps:spPr>
                        <a:xfrm>
                          <a:off x="0" y="0"/>
                          <a:ext cx="552893" cy="287079"/>
                        </a:xfrm>
                        <a:prstGeom prst="rect">
                          <a:avLst/>
                        </a:prstGeom>
                        <a:noFill/>
                        <a:ln w="6350">
                          <a:noFill/>
                        </a:ln>
                      </wps:spPr>
                      <wps:txbx>
                        <w:txbxContent>
                          <w:p w:rsidR="00E5500E" w:rsidRPr="009B4850" w:rsidRDefault="00E5500E" w:rsidP="00E5500E">
                            <w:pPr>
                              <w:rPr>
                                <w:sz w:val="24"/>
                                <w:szCs w:val="24"/>
                              </w:rPr>
                            </w:pPr>
                            <w:r w:rsidRPr="009B4850">
                              <w:rPr>
                                <w:sz w:val="24"/>
                                <w:szCs w:val="24"/>
                              </w:rPr>
                              <w:t>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33CAF3" id="_x0000_t202" coordsize="21600,21600" o:spt="202" path="m,l,21600r21600,l21600,xe">
                <v:stroke joinstyle="miter"/>
                <v:path gradientshapeok="t" o:connecttype="rect"/>
              </v:shapetype>
              <v:shape id="Text Box 150" o:spid="_x0000_s1026" type="#_x0000_t202" style="position:absolute;left:0;text-align:left;margin-left:167.8pt;margin-top:93.15pt;width:43.55pt;height:2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3rLQIAAFQEAAAOAAAAZHJzL2Uyb0RvYy54bWysVMFuGjEQvVfqP1i+lwUCCaxYIpqIqhJK&#10;IkGVs/HasJLtcW3DLv36jr0LIWlPVS9mPDO88bx5s7P7RityFM5XYAo66PUpEYZDWZldQX9sll8m&#10;lPjATMkUGFHQk/D0fv7506y2uRjCHlQpHEEQ4/PaFnQfgs2zzPO90Mz3wAqDQQlOs4BXt8tKx2pE&#10;1yob9vu3WQ2utA648B69j22QzhO+lIKHZym9CEQVFN8W0unSuY1nNp+xfOeY3Ve8ewb7h1doVhks&#10;eoF6ZIGRg6v+gNIVd+BBhh4HnYGUFRepB+xm0P/QzXrPrEi9IDneXmjy/w+WPx1fHKlKnN0Y+TFM&#10;45A2ognkKzQk+pCh2vocE9cWU0ODAcw++z06Y+ONdDr+YksE44h1uvAb4Tg6x+PhZHpDCcfQcHLX&#10;v5tGlOztz9b58E2AJtEoqMPxJVbZceVDm3pOibUMLCul0giVIXVBb2/wwe8iCK4M1ogttE+NVmi2&#10;TdfXFsoTtuWglYa3fFlh8RXz4YU51AJ2gvoOz3hIBVgEOouSPbhff/PHfBwRRimpUVsF9T8PzAlK&#10;1HeDw5sORqMoxnQZje+GeHHXke11xBz0A6B8B7hJlicz5gd1NqUD/YprsIhVMcQMx9oFDWfzIbSK&#10;xzXiYrFISSg/y8LKrC2P0JG0SO2meWXOdvwHHNwTnFXI8g9jaHNbuheHALJKM4oEt6x2vKN005S7&#10;NYu7cX1PWW8fg/lvAAAA//8DAFBLAwQUAAYACAAAACEAmakGW+IAAAALAQAADwAAAGRycy9kb3du&#10;cmV2LnhtbEyPwU7DMBBE70j8g7VI3KhTh4QoxKmqSBUSKoeWXrhtYjeJiO0Qu23g69me4Liap5m3&#10;xWo2AzvryffOSlguImDaNk71tpVweN88ZMB8QKtwcFZL+NYeVuXtTYG5che70+d9aBmVWJ+jhC6E&#10;MefcN5026Bdu1Jayo5sMBjqnlqsJL1RuBi6iKOUGe0sLHY666nTzuT8ZCa/V5g13tTDZz1C9bI/r&#10;8evwkUh5fzevn4EFPYc/GK76pA4lOdXuZJVng4Q4TlJCKcjSGBgRj0I8AasliHiZAC8L/v+H8hcA&#10;AP//AwBQSwECLQAUAAYACAAAACEAtoM4kv4AAADhAQAAEwAAAAAAAAAAAAAAAAAAAAAAW0NvbnRl&#10;bnRfVHlwZXNdLnhtbFBLAQItABQABgAIAAAAIQA4/SH/1gAAAJQBAAALAAAAAAAAAAAAAAAAAC8B&#10;AABfcmVscy8ucmVsc1BLAQItABQABgAIAAAAIQDBuK3rLQIAAFQEAAAOAAAAAAAAAAAAAAAAAC4C&#10;AABkcnMvZTJvRG9jLnhtbFBLAQItABQABgAIAAAAIQCZqQZb4gAAAAsBAAAPAAAAAAAAAAAAAAAA&#10;AIcEAABkcnMvZG93bnJldi54bWxQSwUGAAAAAAQABADzAAAAlgUAAAAA&#10;" filled="f" stroked="f" strokeweight=".5pt">
                <v:textbox>
                  <w:txbxContent>
                    <w:p w:rsidR="00E5500E" w:rsidRPr="009B4850" w:rsidRDefault="00E5500E" w:rsidP="00E5500E">
                      <w:pPr>
                        <w:rPr>
                          <w:sz w:val="24"/>
                          <w:szCs w:val="24"/>
                        </w:rPr>
                      </w:pPr>
                      <w:r w:rsidRPr="009B4850">
                        <w:rPr>
                          <w:sz w:val="24"/>
                          <w:szCs w:val="24"/>
                        </w:rPr>
                        <w:t>124</w:t>
                      </w:r>
                    </w:p>
                  </w:txbxContent>
                </v:textbox>
              </v:shape>
            </w:pict>
          </mc:Fallback>
        </mc:AlternateContent>
      </w:r>
      <w:r>
        <w:rPr>
          <w:rFonts w:ascii="Times New Roman" w:hAnsi="Times New Roman" w:cs="Times New Roman"/>
          <w:sz w:val="24"/>
          <w:szCs w:val="24"/>
        </w:rPr>
        <w:t>Perbandingan berpasangan Sub kriteria  sesuai dengan kualitas  terhadap Alternative memiliki CR 0.05156</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Perbandingan berpasangan Sub kriteria elektric problem  terhadap Alternative memiliki CR 0.07348</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Perbandingan berpasangan Sub kriteria  Saat bocor terhadap Alternative memiliki CR 0.08247</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Perbandingan berpasangan Sub kriteria  sesuai dengan pesawat  terhadap Alternative memiliki CR 0.05156</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Perbandingan berpasangan Sub kriteria  kabel elektrik  terhadap Alternative memiliki CR 0.05156</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Sub kriteria  manual  terhadap Alternative memiliki CR 0.0000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Sub kriteria  remote   terhadap Alternative memiliki CR 0.0000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Sub kriteria  selang statik pitot  terhadap Alternative memiliki CR 0.0000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kriteria  cassing   terhadap kriteria cassing memiliki CR 0.00355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kriteria  harga   terhadap kriteria harga memiliki CR 0.0000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kriteria  keamanan   terhadap kriteria keamanan  memiliki CR 0.02795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kriteria  kelengkapan  terhadap kriteria kelengkapan  memiliki CR 0.04544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kriteria  pemeliharaan   terhadap kriteria pemeliharaan  memiliki CR 0.0000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kriteria  penggunaan   terhadap kriteria penggunaan  memiliki CR 0.05156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kriteria  tampilan   terhadap kriteria tampilan memiliki CR 0.0000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Perbandingan berpasangan kriteria training   terhadap kriteria training  memiliki CR 0.0000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sub kriteria elektrical   terhadap alternative    memiliki CR 0.05156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sub kriteria mekanikal    terhadap alternative    memiliki CR 0.02365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Perbandingan berpasangan sub kriteria instalasi  terhadap alternative    memiliki CR 0.01759</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sub kriteria kalibrasi   terhadap alternative    memiliki CR 0.02365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sub kriteria operasional   terhadap alternative    memiliki CR 0.00355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sub kriteria analog  terhadap alternative    memiliki CR 0.00355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sub kriteria digital  terhadap alternative    memiliki CR 0.00355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sub kriteria reseller terhadap alternative    memiliki CR 0.0000 </w:t>
      </w:r>
      <w:r w:rsidRPr="00C26618">
        <w:rPr>
          <w:rFonts w:ascii="Times New Roman" w:hAnsi="Times New Roman" w:cs="Times New Roman"/>
          <w:sz w:val="24"/>
          <w:szCs w:val="24"/>
        </w:rPr>
        <w:t xml:space="preserve"> Karena Nilai CR ≤ 0.1 maka dapat disebutkan bahwa data terebut konsisten.</w:t>
      </w:r>
    </w:p>
    <w:p w:rsidR="00E5500E"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sub kriteria vendor terhadap alternative    memiliki CR 0.0000 </w:t>
      </w:r>
      <w:r w:rsidRPr="00C26618">
        <w:rPr>
          <w:rFonts w:ascii="Times New Roman" w:hAnsi="Times New Roman" w:cs="Times New Roman"/>
          <w:sz w:val="24"/>
          <w:szCs w:val="24"/>
        </w:rPr>
        <w:t xml:space="preserve"> Karena Nilai CR ≤ 0.1 maka dapat disebutkan bahwa data terebut konsisten.</w:t>
      </w:r>
    </w:p>
    <w:p w:rsidR="00E5500E" w:rsidRPr="00AF3DB3" w:rsidRDefault="00E5500E" w:rsidP="00E5500E">
      <w:pPr>
        <w:pStyle w:val="ListParagraph"/>
        <w:numPr>
          <w:ilvl w:val="6"/>
          <w:numId w:val="4"/>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Perbandingan berpasangan pemilihan ADTS terhadap kriteria   memiliki CR 0.05484 </w:t>
      </w:r>
      <w:r w:rsidRPr="00C26618">
        <w:rPr>
          <w:rFonts w:ascii="Times New Roman" w:hAnsi="Times New Roman" w:cs="Times New Roman"/>
          <w:sz w:val="24"/>
          <w:szCs w:val="24"/>
        </w:rPr>
        <w:t xml:space="preserve"> Karena Nilai CR ≤ 0.1 maka dapat disebutkan bahwa data terebut konsisten.</w:t>
      </w:r>
    </w:p>
    <w:p w:rsidR="00E5500E" w:rsidRPr="00C26618" w:rsidRDefault="00E5500E" w:rsidP="00E5500E">
      <w:pPr>
        <w:pStyle w:val="ListParagraph"/>
        <w:pBdr>
          <w:top w:val="nil"/>
          <w:left w:val="nil"/>
          <w:bottom w:val="nil"/>
          <w:right w:val="nil"/>
          <w:between w:val="nil"/>
        </w:pBdr>
        <w:spacing w:after="0" w:line="240" w:lineRule="auto"/>
        <w:ind w:left="3969"/>
        <w:jc w:val="both"/>
        <w:rPr>
          <w:rFonts w:ascii="Times New Roman" w:hAnsi="Times New Roman" w:cs="Times New Roman"/>
          <w:b/>
          <w:sz w:val="24"/>
          <w:szCs w:val="24"/>
          <w:lang w:eastAsia="en-ID"/>
        </w:rPr>
      </w:pPr>
    </w:p>
    <w:p w:rsidR="00E5500E" w:rsidRDefault="00E5500E" w:rsidP="00E5500E">
      <w:pPr>
        <w:pBdr>
          <w:top w:val="nil"/>
          <w:left w:val="nil"/>
          <w:bottom w:val="nil"/>
          <w:right w:val="nil"/>
          <w:between w:val="nil"/>
        </w:pBdr>
        <w:spacing w:after="0" w:line="240" w:lineRule="auto"/>
        <w:rPr>
          <w:rFonts w:ascii="Times New Roman" w:hAnsi="Times New Roman" w:cs="Times New Roman"/>
          <w:b/>
          <w:sz w:val="24"/>
          <w:szCs w:val="24"/>
          <w:lang w:eastAsia="en-ID"/>
        </w:rPr>
      </w:pPr>
      <w:r>
        <w:rPr>
          <w:rFonts w:ascii="Times New Roman" w:hAnsi="Times New Roman" w:cs="Times New Roman"/>
          <w:b/>
          <w:sz w:val="24"/>
          <w:szCs w:val="24"/>
          <w:lang w:eastAsia="en-ID"/>
        </w:rPr>
        <w:t xml:space="preserve"> Analisa Metoda ANP  menggunakan  Superdecision Ver 3.2.0</w:t>
      </w:r>
    </w:p>
    <w:p w:rsidR="00E5500E" w:rsidRDefault="00E5500E" w:rsidP="00E5500E">
      <w:pPr>
        <w:pBdr>
          <w:top w:val="nil"/>
          <w:left w:val="nil"/>
          <w:bottom w:val="nil"/>
          <w:right w:val="nil"/>
          <w:between w:val="nil"/>
        </w:pBdr>
        <w:spacing w:after="0" w:line="240" w:lineRule="auto"/>
        <w:rPr>
          <w:rFonts w:ascii="Times New Roman" w:hAnsi="Times New Roman" w:cs="Times New Roman"/>
          <w:sz w:val="24"/>
          <w:szCs w:val="24"/>
          <w:lang w:eastAsia="en-ID"/>
        </w:rPr>
      </w:pPr>
      <w:r>
        <w:rPr>
          <w:rFonts w:ascii="Times New Roman" w:hAnsi="Times New Roman" w:cs="Times New Roman"/>
          <w:sz w:val="24"/>
          <w:szCs w:val="24"/>
          <w:lang w:eastAsia="en-ID"/>
        </w:rPr>
        <w:t xml:space="preserve">Sebuah jejaring memiliki kalster kriteria dan klaster </w:t>
      </w:r>
      <w:r w:rsidRPr="00D175EA">
        <w:rPr>
          <w:rFonts w:ascii="Times New Roman" w:hAnsi="Times New Roman" w:cs="Times New Roman"/>
          <w:i/>
          <w:sz w:val="24"/>
          <w:szCs w:val="24"/>
          <w:lang w:eastAsia="en-ID"/>
        </w:rPr>
        <w:t>Alternative</w:t>
      </w:r>
      <w:r>
        <w:rPr>
          <w:rFonts w:ascii="Times New Roman" w:hAnsi="Times New Roman" w:cs="Times New Roman"/>
          <w:i/>
          <w:sz w:val="24"/>
          <w:szCs w:val="24"/>
          <w:lang w:eastAsia="en-ID"/>
        </w:rPr>
        <w:t xml:space="preserve"> , </w:t>
      </w:r>
      <w:r>
        <w:rPr>
          <w:rFonts w:ascii="Times New Roman" w:hAnsi="Times New Roman" w:cs="Times New Roman"/>
          <w:sz w:val="24"/>
          <w:szCs w:val="24"/>
          <w:lang w:eastAsia="en-ID"/>
        </w:rPr>
        <w:t>tetapi tidak memiliki klaster goal seperti model hirarki. Berikut ini langkah-langkah dari model AHP ke model ANP.</w:t>
      </w:r>
    </w:p>
    <w:p w:rsidR="00E5500E" w:rsidRDefault="00E5500E" w:rsidP="00E5500E">
      <w:pPr>
        <w:pStyle w:val="ListParagraph"/>
        <w:numPr>
          <w:ilvl w:val="7"/>
          <w:numId w:val="4"/>
        </w:numPr>
        <w:pBdr>
          <w:top w:val="nil"/>
          <w:left w:val="nil"/>
          <w:bottom w:val="nil"/>
          <w:right w:val="nil"/>
          <w:between w:val="nil"/>
        </w:pBdr>
        <w:spacing w:after="0" w:line="240" w:lineRule="auto"/>
        <w:ind w:left="426"/>
        <w:rPr>
          <w:rFonts w:ascii="Times New Roman" w:hAnsi="Times New Roman" w:cs="Times New Roman"/>
          <w:sz w:val="24"/>
          <w:szCs w:val="24"/>
          <w:lang w:eastAsia="en-ID"/>
        </w:rPr>
      </w:pPr>
      <w:r>
        <w:rPr>
          <w:rFonts w:ascii="Times New Roman" w:hAnsi="Times New Roman" w:cs="Times New Roman"/>
          <w:sz w:val="24"/>
          <w:szCs w:val="24"/>
          <w:lang w:eastAsia="en-ID"/>
        </w:rPr>
        <w:t>Membandingkan klaster Alternative berkenan dengan setiap node dalam klaster kriteria (seperti yang dilakukan model AHP)</w:t>
      </w:r>
    </w:p>
    <w:p w:rsidR="00E5500E" w:rsidRDefault="00E5500E" w:rsidP="00E5500E">
      <w:pPr>
        <w:pStyle w:val="ListParagraph"/>
        <w:numPr>
          <w:ilvl w:val="7"/>
          <w:numId w:val="4"/>
        </w:numPr>
        <w:pBdr>
          <w:top w:val="nil"/>
          <w:left w:val="nil"/>
          <w:bottom w:val="nil"/>
          <w:right w:val="nil"/>
          <w:between w:val="nil"/>
        </w:pBdr>
        <w:spacing w:after="0" w:line="240" w:lineRule="auto"/>
        <w:ind w:left="426"/>
        <w:rPr>
          <w:rFonts w:ascii="Times New Roman" w:hAnsi="Times New Roman" w:cs="Times New Roman"/>
          <w:sz w:val="24"/>
          <w:szCs w:val="24"/>
          <w:lang w:eastAsia="en-ID"/>
        </w:rPr>
      </w:pPr>
      <w:r>
        <w:rPr>
          <w:rFonts w:ascii="Times New Roman" w:hAnsi="Times New Roman" w:cs="Times New Roman"/>
          <w:sz w:val="24"/>
          <w:szCs w:val="24"/>
          <w:lang w:eastAsia="en-ID"/>
        </w:rPr>
        <w:t>Membandingkan kriteria berkenan dengan masing-masing, pilihan vakasi dalam klaster Alternative untuk mendapatkan profil tentang betapa pentingnya kriteria untuk setiap vakasi .</w:t>
      </w:r>
    </w:p>
    <w:p w:rsidR="00E5500E" w:rsidRDefault="00E5500E" w:rsidP="00E5500E">
      <w:pPr>
        <w:pStyle w:val="ListParagraph"/>
        <w:numPr>
          <w:ilvl w:val="7"/>
          <w:numId w:val="4"/>
        </w:numPr>
        <w:pBdr>
          <w:top w:val="nil"/>
          <w:left w:val="nil"/>
          <w:bottom w:val="nil"/>
          <w:right w:val="nil"/>
          <w:between w:val="nil"/>
        </w:pBdr>
        <w:spacing w:after="0" w:line="240" w:lineRule="auto"/>
        <w:ind w:left="426"/>
        <w:rPr>
          <w:rFonts w:ascii="Times New Roman" w:hAnsi="Times New Roman" w:cs="Times New Roman"/>
          <w:sz w:val="24"/>
          <w:szCs w:val="24"/>
          <w:lang w:eastAsia="en-ID"/>
        </w:rPr>
      </w:pPr>
      <w:r>
        <w:rPr>
          <w:rFonts w:ascii="Times New Roman" w:hAnsi="Times New Roman" w:cs="Times New Roman"/>
          <w:sz w:val="24"/>
          <w:szCs w:val="24"/>
          <w:lang w:eastAsia="en-ID"/>
        </w:rPr>
        <w:lastRenderedPageBreak/>
        <w:t>Proses sintesis untuk memperoleh prioritas keseluruhan untuk memilih vakasi .  (Darmawan :2018)</w:t>
      </w:r>
    </w:p>
    <w:p w:rsidR="00E5500E" w:rsidRPr="00E5500E" w:rsidRDefault="00E5500E" w:rsidP="00E5500E">
      <w:pPr>
        <w:pBdr>
          <w:top w:val="nil"/>
          <w:left w:val="nil"/>
          <w:bottom w:val="nil"/>
          <w:right w:val="nil"/>
          <w:between w:val="nil"/>
        </w:pBdr>
        <w:spacing w:after="0" w:line="240" w:lineRule="auto"/>
        <w:ind w:left="66"/>
        <w:jc w:val="both"/>
        <w:rPr>
          <w:rFonts w:ascii="Times New Roman" w:hAnsi="Times New Roman" w:cs="Times New Roman"/>
          <w:i/>
          <w:sz w:val="24"/>
          <w:szCs w:val="24"/>
          <w:lang w:eastAsia="en-ID"/>
        </w:rPr>
      </w:pPr>
      <w:r>
        <w:rPr>
          <w:rFonts w:ascii="Times New Roman" w:hAnsi="Times New Roman" w:cs="Times New Roman"/>
          <w:sz w:val="24"/>
          <w:szCs w:val="24"/>
          <w:lang w:eastAsia="en-ID"/>
        </w:rPr>
        <w:t xml:space="preserve">Dalam ANP , kriteria diprioritaskan melalui pertanyaan : biasanya pertanyaan tersebut lebih mudah di jawab pakar atau praktisi ketika melihat secara kasat mata pilihan vakasi yang memiliki sifat sifat yang di tanyakan tersebut . dapat dilihat pada gambar – gambar pada bab IV salah satunya gambar 4.34  mengenai node comparisons  </w:t>
      </w:r>
      <w:r w:rsidRPr="00424134">
        <w:rPr>
          <w:rFonts w:ascii="Times New Roman" w:hAnsi="Times New Roman" w:cs="Times New Roman"/>
          <w:i/>
          <w:sz w:val="24"/>
          <w:szCs w:val="24"/>
          <w:lang w:eastAsia="en-ID"/>
        </w:rPr>
        <w:t>alternative.</w:t>
      </w:r>
      <w:r>
        <w:rPr>
          <w:rFonts w:ascii="Times New Roman" w:hAnsi="Times New Roman" w:cs="Times New Roman"/>
          <w:i/>
          <w:sz w:val="24"/>
          <w:szCs w:val="24"/>
          <w:lang w:eastAsia="en-ID"/>
        </w:rPr>
        <w:t xml:space="preserve"> </w:t>
      </w:r>
      <w:r>
        <w:rPr>
          <w:rFonts w:ascii="Times New Roman" w:hAnsi="Times New Roman" w:cs="Times New Roman"/>
          <w:sz w:val="24"/>
          <w:szCs w:val="24"/>
          <w:lang w:eastAsia="en-ID"/>
        </w:rPr>
        <w:t>Untuk setiap alternative pilihan vakasi  seperti Barfield 101 , ADTS 542F dan ADTS GE 505, pakar dan praktisi membandingkan secara berpasangan kriteria penting untuk menetapkan prioritas kriteria yakni , kelengkapan , cassing , keamanan, penggunaan , harga , training , pemeliharaan dan tampilan. Proses ini kemudian menghasilkan vektor prioritas dari kriteria (</w:t>
      </w:r>
      <w:r w:rsidRPr="00424134">
        <w:rPr>
          <w:rFonts w:ascii="Times New Roman" w:hAnsi="Times New Roman" w:cs="Times New Roman"/>
          <w:i/>
          <w:sz w:val="24"/>
          <w:szCs w:val="24"/>
          <w:lang w:eastAsia="en-ID"/>
        </w:rPr>
        <w:t>vektor of priorities of the criteria</w:t>
      </w:r>
      <w:r>
        <w:rPr>
          <w:rFonts w:ascii="Times New Roman" w:hAnsi="Times New Roman" w:cs="Times New Roman"/>
          <w:sz w:val="24"/>
          <w:szCs w:val="24"/>
          <w:lang w:eastAsia="en-ID"/>
        </w:rPr>
        <w:t xml:space="preserve">) . bentuk prioritas dapat di lihat pada gambar 5.1   </w:t>
      </w:r>
      <w:r w:rsidRPr="00424134">
        <w:rPr>
          <w:rFonts w:ascii="Times New Roman" w:hAnsi="Times New Roman" w:cs="Times New Roman"/>
          <w:i/>
          <w:sz w:val="24"/>
          <w:szCs w:val="24"/>
          <w:lang w:eastAsia="en-ID"/>
        </w:rPr>
        <w:t>Here are the priorities</w:t>
      </w:r>
      <w:r>
        <w:rPr>
          <w:rFonts w:ascii="Times New Roman" w:hAnsi="Times New Roman" w:cs="Times New Roman"/>
          <w:i/>
          <w:sz w:val="24"/>
          <w:szCs w:val="24"/>
          <w:lang w:eastAsia="en-ID"/>
        </w:rPr>
        <w:t xml:space="preserve"> </w:t>
      </w:r>
      <w:r>
        <w:rPr>
          <w:rFonts w:ascii="Times New Roman" w:hAnsi="Times New Roman" w:cs="Times New Roman"/>
          <w:sz w:val="24"/>
          <w:szCs w:val="24"/>
          <w:lang w:eastAsia="en-ID"/>
        </w:rPr>
        <w:t xml:space="preserve"> dengan mengklik menu </w:t>
      </w:r>
      <w:r w:rsidRPr="00531C21">
        <w:rPr>
          <w:rFonts w:ascii="Times New Roman" w:hAnsi="Times New Roman" w:cs="Times New Roman"/>
          <w:i/>
          <w:sz w:val="24"/>
          <w:szCs w:val="24"/>
          <w:lang w:eastAsia="en-ID"/>
        </w:rPr>
        <w:t>Computations , priorities</w:t>
      </w:r>
      <w:r>
        <w:rPr>
          <w:rFonts w:ascii="Times New Roman" w:hAnsi="Times New Roman" w:cs="Times New Roman"/>
          <w:sz w:val="24"/>
          <w:szCs w:val="24"/>
          <w:lang w:eastAsia="en-ID"/>
        </w:rPr>
        <w:t xml:space="preserve"> (Ctrl –P)  dan diambil dari </w:t>
      </w:r>
      <w:r w:rsidRPr="00531C21">
        <w:rPr>
          <w:rFonts w:ascii="Times New Roman" w:hAnsi="Times New Roman" w:cs="Times New Roman"/>
          <w:i/>
          <w:sz w:val="24"/>
          <w:szCs w:val="24"/>
          <w:lang w:eastAsia="en-ID"/>
        </w:rPr>
        <w:t>normalized by cluster</w:t>
      </w:r>
      <w:r>
        <w:rPr>
          <w:rFonts w:ascii="Times New Roman" w:hAnsi="Times New Roman" w:cs="Times New Roman"/>
          <w:sz w:val="24"/>
          <w:szCs w:val="24"/>
          <w:lang w:eastAsia="en-ID"/>
        </w:rPr>
        <w:t xml:space="preserve">  </w:t>
      </w:r>
      <w:r w:rsidRPr="00531C21">
        <w:rPr>
          <w:rFonts w:ascii="Times New Roman" w:hAnsi="Times New Roman" w:cs="Times New Roman"/>
          <w:i/>
          <w:sz w:val="24"/>
          <w:szCs w:val="24"/>
          <w:lang w:eastAsia="en-ID"/>
        </w:rPr>
        <w:t>overall synthesized priorities</w:t>
      </w:r>
      <w:r>
        <w:rPr>
          <w:rFonts w:ascii="Times New Roman" w:hAnsi="Times New Roman" w:cs="Times New Roman"/>
          <w:i/>
          <w:sz w:val="24"/>
          <w:szCs w:val="24"/>
          <w:lang w:eastAsia="en-ID"/>
        </w:rPr>
        <w:t xml:space="preserve"> </w:t>
      </w:r>
      <w:r>
        <w:rPr>
          <w:rFonts w:ascii="Times New Roman" w:hAnsi="Times New Roman" w:cs="Times New Roman"/>
          <w:sz w:val="24"/>
          <w:szCs w:val="24"/>
          <w:lang w:eastAsia="en-ID"/>
        </w:rPr>
        <w:t xml:space="preserve">untuk model pemilihan ADTS dan dapat di lihat pada gambar 5.2  di bawah ini </w:t>
      </w:r>
    </w:p>
    <w:p w:rsidR="00E5500E" w:rsidRDefault="00E5500E" w:rsidP="00E5500E">
      <w:pPr>
        <w:pBdr>
          <w:top w:val="nil"/>
          <w:left w:val="nil"/>
          <w:bottom w:val="nil"/>
          <w:right w:val="nil"/>
          <w:between w:val="nil"/>
        </w:pBdr>
        <w:spacing w:after="0" w:line="240" w:lineRule="auto"/>
        <w:ind w:left="66" w:firstLine="360"/>
        <w:jc w:val="both"/>
        <w:rPr>
          <w:rFonts w:ascii="Times New Roman" w:hAnsi="Times New Roman" w:cs="Times New Roman"/>
          <w:sz w:val="24"/>
          <w:szCs w:val="24"/>
          <w:lang w:eastAsia="en-ID"/>
        </w:rPr>
      </w:pPr>
      <w:r>
        <w:rPr>
          <w:rFonts w:ascii="Times New Roman" w:hAnsi="Times New Roman" w:cs="Times New Roman"/>
          <w:noProof/>
          <w:sz w:val="24"/>
          <w:szCs w:val="24"/>
        </w:rPr>
        <w:drawing>
          <wp:inline distT="0" distB="0" distL="0" distR="0" wp14:anchorId="4F4E1BED" wp14:editId="02923B41">
            <wp:extent cx="4267200" cy="13335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1333500"/>
                    </a:xfrm>
                    <a:prstGeom prst="rect">
                      <a:avLst/>
                    </a:prstGeom>
                    <a:noFill/>
                    <a:ln>
                      <a:noFill/>
                    </a:ln>
                  </pic:spPr>
                </pic:pic>
              </a:graphicData>
            </a:graphic>
          </wp:inline>
        </w:drawing>
      </w:r>
    </w:p>
    <w:p w:rsidR="00E5500E" w:rsidRDefault="00E5500E" w:rsidP="00E5500E">
      <w:pPr>
        <w:pBdr>
          <w:top w:val="nil"/>
          <w:left w:val="nil"/>
          <w:bottom w:val="nil"/>
          <w:right w:val="nil"/>
          <w:between w:val="nil"/>
        </w:pBdr>
        <w:spacing w:after="0" w:line="240" w:lineRule="auto"/>
        <w:ind w:left="66" w:firstLine="360"/>
        <w:jc w:val="center"/>
        <w:rPr>
          <w:rFonts w:ascii="Times New Roman" w:hAnsi="Times New Roman" w:cs="Times New Roman"/>
          <w:sz w:val="24"/>
          <w:szCs w:val="24"/>
          <w:lang w:eastAsia="en-ID"/>
        </w:rPr>
      </w:pPr>
      <w:r>
        <w:rPr>
          <w:rFonts w:ascii="Times New Roman" w:hAnsi="Times New Roman" w:cs="Times New Roman"/>
          <w:sz w:val="24"/>
          <w:szCs w:val="24"/>
          <w:lang w:eastAsia="en-ID"/>
        </w:rPr>
        <w:t xml:space="preserve">Gambar 5.1  </w:t>
      </w:r>
      <w:r w:rsidRPr="00424134">
        <w:rPr>
          <w:rFonts w:ascii="Times New Roman" w:hAnsi="Times New Roman" w:cs="Times New Roman"/>
          <w:i/>
          <w:sz w:val="24"/>
          <w:szCs w:val="24"/>
          <w:lang w:eastAsia="en-ID"/>
        </w:rPr>
        <w:t>Here are the priorities</w:t>
      </w:r>
    </w:p>
    <w:p w:rsidR="00A368F8" w:rsidRPr="00D034BB" w:rsidRDefault="00A368F8" w:rsidP="00E5500E">
      <w:pPr>
        <w:spacing w:after="0" w:line="240" w:lineRule="auto"/>
        <w:rPr>
          <w:rFonts w:ascii="Times New Roman" w:eastAsia="Times New Roman" w:hAnsi="Times New Roman" w:cs="Times New Roman"/>
          <w:bCs/>
          <w:color w:val="000000"/>
          <w:sz w:val="24"/>
          <w:szCs w:val="24"/>
        </w:rPr>
      </w:pPr>
    </w:p>
    <w:p w:rsidR="007F4994" w:rsidRDefault="007F4994" w:rsidP="007F4994">
      <w:pPr>
        <w:pBdr>
          <w:top w:val="nil"/>
          <w:left w:val="nil"/>
          <w:bottom w:val="nil"/>
          <w:right w:val="nil"/>
          <w:between w:val="nil"/>
        </w:pBdr>
        <w:spacing w:after="0" w:line="360" w:lineRule="auto"/>
        <w:rPr>
          <w:rFonts w:ascii="Times New Roman" w:hAnsi="Times New Roman" w:cs="Times New Roman"/>
          <w:b/>
          <w:sz w:val="24"/>
          <w:szCs w:val="24"/>
          <w:lang w:eastAsia="en-ID"/>
        </w:rPr>
      </w:pPr>
    </w:p>
    <w:p w:rsidR="007F4994" w:rsidRDefault="007F4994" w:rsidP="007F4994">
      <w:pPr>
        <w:pBdr>
          <w:top w:val="nil"/>
          <w:left w:val="nil"/>
          <w:bottom w:val="nil"/>
          <w:right w:val="nil"/>
          <w:between w:val="nil"/>
        </w:pBdr>
        <w:spacing w:after="0" w:line="360" w:lineRule="auto"/>
        <w:rPr>
          <w:rFonts w:ascii="Times New Roman" w:hAnsi="Times New Roman" w:cs="Times New Roman"/>
          <w:b/>
          <w:sz w:val="24"/>
          <w:szCs w:val="24"/>
          <w:lang w:eastAsia="en-ID"/>
        </w:rPr>
      </w:pPr>
      <w:r>
        <w:rPr>
          <w:rFonts w:ascii="Times New Roman" w:hAnsi="Times New Roman" w:cs="Times New Roman"/>
          <w:b/>
          <w:sz w:val="24"/>
          <w:szCs w:val="24"/>
          <w:lang w:eastAsia="en-ID"/>
        </w:rPr>
        <w:t>Analisa Metoda Fuzzy Mamdani dengan MATLAB Tool Box</w:t>
      </w:r>
    </w:p>
    <w:p w:rsidR="007F4994" w:rsidRPr="00617347" w:rsidRDefault="007F4994" w:rsidP="007F4994">
      <w:pPr>
        <w:pBdr>
          <w:top w:val="nil"/>
          <w:left w:val="nil"/>
          <w:bottom w:val="nil"/>
          <w:right w:val="nil"/>
          <w:between w:val="nil"/>
        </w:pBdr>
        <w:spacing w:after="0" w:line="240" w:lineRule="auto"/>
        <w:jc w:val="both"/>
        <w:rPr>
          <w:rFonts w:ascii="Times New Roman" w:hAnsi="Times New Roman" w:cs="Times New Roman"/>
          <w:sz w:val="24"/>
          <w:szCs w:val="24"/>
          <w:lang w:eastAsia="en-ID"/>
        </w:rPr>
      </w:pPr>
      <w:r>
        <w:rPr>
          <w:rFonts w:ascii="Times New Roman" w:hAnsi="Times New Roman" w:cs="Times New Roman"/>
          <w:sz w:val="24"/>
          <w:szCs w:val="24"/>
          <w:lang w:eastAsia="en-ID"/>
        </w:rPr>
        <w:t xml:space="preserve">Dalam hal penentuan </w:t>
      </w:r>
      <w:r w:rsidRPr="009B0AA9">
        <w:rPr>
          <w:rFonts w:ascii="Times New Roman" w:hAnsi="Times New Roman" w:cs="Times New Roman"/>
          <w:i/>
          <w:sz w:val="24"/>
          <w:szCs w:val="24"/>
          <w:lang w:eastAsia="en-ID"/>
        </w:rPr>
        <w:t>rule</w:t>
      </w:r>
      <w:r>
        <w:rPr>
          <w:rFonts w:ascii="Times New Roman" w:hAnsi="Times New Roman" w:cs="Times New Roman"/>
          <w:sz w:val="24"/>
          <w:szCs w:val="24"/>
          <w:lang w:eastAsia="en-ID"/>
        </w:rPr>
        <w:t xml:space="preserve"> d</w:t>
      </w:r>
      <w:r w:rsidRPr="008A7AF1">
        <w:rPr>
          <w:rFonts w:ascii="Times New Roman" w:hAnsi="Times New Roman" w:cs="Times New Roman"/>
          <w:sz w:val="24"/>
          <w:szCs w:val="24"/>
          <w:lang w:eastAsia="en-ID"/>
        </w:rPr>
        <w:t xml:space="preserve">engan adanya implementasi </w:t>
      </w:r>
      <w:r w:rsidRPr="009B0AA9">
        <w:rPr>
          <w:rFonts w:ascii="Times New Roman" w:hAnsi="Times New Roman" w:cs="Times New Roman"/>
          <w:i/>
          <w:sz w:val="24"/>
          <w:szCs w:val="24"/>
          <w:lang w:eastAsia="en-ID"/>
        </w:rPr>
        <w:t>Fuzzy Inference System</w:t>
      </w:r>
      <w:r w:rsidRPr="008A7AF1">
        <w:rPr>
          <w:rFonts w:ascii="Times New Roman" w:hAnsi="Times New Roman" w:cs="Times New Roman"/>
          <w:sz w:val="24"/>
          <w:szCs w:val="24"/>
          <w:lang w:eastAsia="en-ID"/>
        </w:rPr>
        <w:t xml:space="preserve"> Mamdani, pada tahap Inferensi atau  penentuan </w:t>
      </w:r>
      <w:r w:rsidRPr="009B0AA9">
        <w:rPr>
          <w:rFonts w:ascii="Times New Roman" w:hAnsi="Times New Roman" w:cs="Times New Roman"/>
          <w:i/>
          <w:sz w:val="24"/>
          <w:szCs w:val="24"/>
          <w:lang w:eastAsia="en-ID"/>
        </w:rPr>
        <w:t>rules</w:t>
      </w:r>
      <w:r w:rsidRPr="008A7AF1">
        <w:rPr>
          <w:rFonts w:ascii="Times New Roman" w:hAnsi="Times New Roman" w:cs="Times New Roman"/>
          <w:sz w:val="24"/>
          <w:szCs w:val="24"/>
          <w:lang w:eastAsia="en-ID"/>
        </w:rPr>
        <w:t xml:space="preserve"> dari sistem logika fuzzy, aturan-aturan</w:t>
      </w:r>
      <w:r>
        <w:rPr>
          <w:rFonts w:ascii="Times New Roman" w:hAnsi="Times New Roman" w:cs="Times New Roman"/>
          <w:sz w:val="24"/>
          <w:szCs w:val="24"/>
          <w:lang w:eastAsia="en-ID"/>
        </w:rPr>
        <w:t xml:space="preserve"> atau </w:t>
      </w:r>
      <w:r w:rsidRPr="009B0AA9">
        <w:rPr>
          <w:rFonts w:ascii="Times New Roman" w:hAnsi="Times New Roman" w:cs="Times New Roman"/>
          <w:i/>
          <w:sz w:val="24"/>
          <w:szCs w:val="24"/>
          <w:lang w:eastAsia="en-ID"/>
        </w:rPr>
        <w:t>rule</w:t>
      </w:r>
      <w:r>
        <w:rPr>
          <w:rFonts w:ascii="Times New Roman" w:hAnsi="Times New Roman" w:cs="Times New Roman"/>
          <w:sz w:val="24"/>
          <w:szCs w:val="24"/>
          <w:lang w:eastAsia="en-ID"/>
        </w:rPr>
        <w:t xml:space="preserve"> </w:t>
      </w:r>
      <w:r w:rsidRPr="008A7AF1">
        <w:rPr>
          <w:rFonts w:ascii="Times New Roman" w:hAnsi="Times New Roman" w:cs="Times New Roman"/>
          <w:sz w:val="24"/>
          <w:szCs w:val="24"/>
          <w:lang w:eastAsia="en-ID"/>
        </w:rPr>
        <w:t xml:space="preserve"> dapat dibentuk untuk menyatakan relasi antara </w:t>
      </w:r>
      <w:r w:rsidRPr="00617347">
        <w:rPr>
          <w:rFonts w:ascii="Times New Roman" w:hAnsi="Times New Roman" w:cs="Times New Roman"/>
          <w:i/>
          <w:sz w:val="24"/>
          <w:szCs w:val="24"/>
          <w:lang w:eastAsia="en-ID"/>
        </w:rPr>
        <w:t>input</w:t>
      </w:r>
      <w:r w:rsidRPr="008A7AF1">
        <w:rPr>
          <w:rFonts w:ascii="Times New Roman" w:hAnsi="Times New Roman" w:cs="Times New Roman"/>
          <w:sz w:val="24"/>
          <w:szCs w:val="24"/>
          <w:lang w:eastAsia="en-ID"/>
        </w:rPr>
        <w:t xml:space="preserve"> dan </w:t>
      </w:r>
      <w:r w:rsidRPr="00617347">
        <w:rPr>
          <w:rFonts w:ascii="Times New Roman" w:hAnsi="Times New Roman" w:cs="Times New Roman"/>
          <w:i/>
          <w:sz w:val="24"/>
          <w:szCs w:val="24"/>
          <w:lang w:eastAsia="en-ID"/>
        </w:rPr>
        <w:t>output</w:t>
      </w:r>
      <w:r w:rsidRPr="008A7AF1">
        <w:rPr>
          <w:rFonts w:ascii="Times New Roman" w:hAnsi="Times New Roman" w:cs="Times New Roman"/>
          <w:sz w:val="24"/>
          <w:szCs w:val="24"/>
          <w:lang w:eastAsia="en-ID"/>
        </w:rPr>
        <w:t>. Setiap aturan merupakan implementasi. Operator yang digunakan untuk menghubungkan aturan-aturan input adalah operator</w:t>
      </w:r>
      <w:r w:rsidRPr="009B0AA9">
        <w:rPr>
          <w:rFonts w:ascii="Times New Roman" w:hAnsi="Times New Roman" w:cs="Times New Roman"/>
          <w:i/>
          <w:sz w:val="24"/>
          <w:szCs w:val="24"/>
          <w:lang w:eastAsia="en-ID"/>
        </w:rPr>
        <w:t xml:space="preserve"> AND</w:t>
      </w:r>
      <w:r w:rsidRPr="008A7AF1">
        <w:rPr>
          <w:rFonts w:ascii="Times New Roman" w:hAnsi="Times New Roman" w:cs="Times New Roman"/>
          <w:sz w:val="24"/>
          <w:szCs w:val="24"/>
          <w:lang w:eastAsia="en-ID"/>
        </w:rPr>
        <w:t xml:space="preserve"> yang menggambarkan antara input-output adalah </w:t>
      </w:r>
      <w:r w:rsidRPr="009B0AA9">
        <w:rPr>
          <w:rFonts w:ascii="Times New Roman" w:hAnsi="Times New Roman" w:cs="Times New Roman"/>
          <w:i/>
          <w:sz w:val="24"/>
          <w:szCs w:val="24"/>
          <w:lang w:eastAsia="en-ID"/>
        </w:rPr>
        <w:t>IF – THEN</w:t>
      </w:r>
      <w:r>
        <w:rPr>
          <w:rFonts w:ascii="Times New Roman" w:hAnsi="Times New Roman" w:cs="Times New Roman"/>
          <w:sz w:val="24"/>
          <w:szCs w:val="24"/>
          <w:lang w:eastAsia="en-ID"/>
        </w:rPr>
        <w:t xml:space="preserve"> </w:t>
      </w:r>
      <w:r>
        <w:rPr>
          <w:rFonts w:ascii="Times New Roman" w:hAnsi="Times New Roman" w:cs="Times New Roman"/>
          <w:sz w:val="24"/>
          <w:szCs w:val="24"/>
          <w:lang w:eastAsia="en-ID"/>
        </w:rPr>
        <w:t xml:space="preserve">. </w:t>
      </w:r>
      <w:r w:rsidRPr="00617347">
        <w:rPr>
          <w:rFonts w:ascii="Times New Roman" w:hAnsi="Times New Roman" w:cs="Times New Roman"/>
          <w:sz w:val="24"/>
          <w:szCs w:val="24"/>
          <w:lang w:eastAsia="en-ID"/>
        </w:rPr>
        <w:t>Pada tahap defuzzifikasi atau tahap penegasan input dan proses, input berupa himpunan fuzzy yang telah didapat dari komposisi aturan fuzzy. Penegasan ini merupakan himpunan fuzzy yang didapat dari komposisi aturan-aturan fuzzy sebagai input, sedangkan output yang dihasilkan merupakan nilai crisp pada domain himpunan fuzzy. Dengan metode centroid, solusi crisp diperoleh dengan cara mengambil titik pusat daerah fuzzy. Keuntungan dari metode centroid selain mudah dihitung adalah nilai defuzzy akan bergerak secara halus sehingga perubahan dari suatu topologi himpunan fuzzy ke topologi berikutnya juga akan bergerak secara halus. Hasil dari tahap defuzzifikasi sis</w:t>
      </w:r>
      <w:r>
        <w:rPr>
          <w:rFonts w:ascii="Times New Roman" w:hAnsi="Times New Roman" w:cs="Times New Roman"/>
          <w:sz w:val="24"/>
          <w:szCs w:val="24"/>
          <w:lang w:eastAsia="en-ID"/>
        </w:rPr>
        <w:t xml:space="preserve">tem penilaian </w:t>
      </w:r>
      <w:r>
        <w:rPr>
          <w:rFonts w:ascii="Times New Roman" w:hAnsi="Times New Roman" w:cs="Times New Roman"/>
          <w:sz w:val="24"/>
          <w:szCs w:val="24"/>
          <w:lang w:eastAsia="en-ID"/>
        </w:rPr>
        <w:lastRenderedPageBreak/>
        <w:t xml:space="preserve">variabel </w:t>
      </w:r>
      <w:r w:rsidRPr="00617347">
        <w:rPr>
          <w:rFonts w:ascii="Times New Roman" w:hAnsi="Times New Roman" w:cs="Times New Roman"/>
          <w:sz w:val="24"/>
          <w:szCs w:val="24"/>
          <w:lang w:eastAsia="en-ID"/>
        </w:rPr>
        <w:t>dapat dilihat p</w:t>
      </w:r>
      <w:r>
        <w:rPr>
          <w:rFonts w:ascii="Times New Roman" w:hAnsi="Times New Roman" w:cs="Times New Roman"/>
          <w:sz w:val="24"/>
          <w:szCs w:val="24"/>
          <w:lang w:eastAsia="en-ID"/>
        </w:rPr>
        <w:t>ada Gambar 5.4  dan Gambar 5.5</w:t>
      </w:r>
      <w:r w:rsidRPr="00617347">
        <w:rPr>
          <w:rFonts w:ascii="Times New Roman" w:hAnsi="Times New Roman" w:cs="Times New Roman"/>
          <w:sz w:val="24"/>
          <w:szCs w:val="24"/>
          <w:lang w:eastAsia="en-ID"/>
        </w:rPr>
        <w:t xml:space="preserve">. </w:t>
      </w:r>
      <w:r w:rsidRPr="008E14A8">
        <w:rPr>
          <w:rFonts w:ascii="Times New Roman" w:hAnsi="Times New Roman" w:cs="Times New Roman"/>
          <w:sz w:val="24"/>
          <w:szCs w:val="24"/>
          <w:lang w:eastAsia="en-ID"/>
        </w:rPr>
        <w:t>Dengan himpunan fuzzy dan aturan-aturan fuzzy yang telah dibentuk, didapatkan hasil defuzzifikasi unt</w:t>
      </w:r>
      <w:r>
        <w:rPr>
          <w:rFonts w:ascii="Times New Roman" w:hAnsi="Times New Roman" w:cs="Times New Roman"/>
          <w:sz w:val="24"/>
          <w:szCs w:val="24"/>
          <w:lang w:eastAsia="en-ID"/>
        </w:rPr>
        <w:t xml:space="preserve">uk sistem penilaian </w:t>
      </w:r>
      <w:r w:rsidRPr="008E14A8">
        <w:rPr>
          <w:rFonts w:ascii="Times New Roman" w:hAnsi="Times New Roman" w:cs="Times New Roman"/>
          <w:sz w:val="24"/>
          <w:szCs w:val="24"/>
          <w:lang w:eastAsia="en-ID"/>
        </w:rPr>
        <w:t xml:space="preserve"> yaitu sistem penilaian variabel</w:t>
      </w:r>
      <w:r>
        <w:rPr>
          <w:rFonts w:ascii="Times New Roman" w:hAnsi="Times New Roman" w:cs="Times New Roman"/>
          <w:sz w:val="24"/>
          <w:szCs w:val="24"/>
          <w:lang w:eastAsia="en-ID"/>
        </w:rPr>
        <w:t xml:space="preserve"> kelengkapan, cassing, keamanan, penggunaan, harga training, pemeliharaan dan tampilan </w:t>
      </w:r>
      <w:r w:rsidRPr="008E14A8">
        <w:rPr>
          <w:rFonts w:ascii="Times New Roman" w:hAnsi="Times New Roman" w:cs="Times New Roman"/>
          <w:sz w:val="24"/>
          <w:szCs w:val="24"/>
          <w:lang w:eastAsia="en-ID"/>
        </w:rPr>
        <w:t>. Skor variabel input dapat diubah dengan mengganti pada box input atau menggeser garis vertik</w:t>
      </w:r>
      <w:r>
        <w:rPr>
          <w:rFonts w:ascii="Times New Roman" w:hAnsi="Times New Roman" w:cs="Times New Roman"/>
          <w:sz w:val="24"/>
          <w:szCs w:val="24"/>
          <w:lang w:eastAsia="en-ID"/>
        </w:rPr>
        <w:t xml:space="preserve">al pada setiap variabel input. </w:t>
      </w:r>
      <w:r>
        <w:rPr>
          <w:rFonts w:ascii="Times New Roman" w:hAnsi="Times New Roman" w:cs="Times New Roman"/>
          <w:sz w:val="24"/>
          <w:szCs w:val="24"/>
          <w:lang w:eastAsia="en-ID"/>
        </w:rPr>
        <w:t xml:space="preserve">Variable – variable  seperti kelengkapan dengan nilai bobot sebesar 30 , cassing dengan nilai bobot 30  , keamanan dengan nilai bobot sebesar 30 , penggunaan dengan nilai bobot sebesar 30  , harga dengan nilai bobot sebesar 30  , training dengan nilai bobot sebesar 30 , pemeliharaan dengan nilai bobot sebesar 30 dan tampilan  dengan nilai bobot sebesar 30 maka Pemilihan ADTS  didapat nilai bobot sebesar 26.4 . posisi tersebut antara Barfield 101 dan GE 505 karena range barfield 101 adalah 0 sampai 50  dan range GE 505 adalah 25 sampai 75. Gambar </w:t>
      </w:r>
      <w:r w:rsidRPr="009D5FD8">
        <w:rPr>
          <w:rFonts w:ascii="Times New Roman" w:hAnsi="Times New Roman" w:cs="Times New Roman"/>
          <w:i/>
          <w:sz w:val="24"/>
          <w:szCs w:val="24"/>
          <w:lang w:eastAsia="en-ID"/>
        </w:rPr>
        <w:t>rule viewer</w:t>
      </w:r>
      <w:r>
        <w:rPr>
          <w:rFonts w:ascii="Times New Roman" w:hAnsi="Times New Roman" w:cs="Times New Roman"/>
          <w:sz w:val="24"/>
          <w:szCs w:val="24"/>
          <w:lang w:eastAsia="en-ID"/>
        </w:rPr>
        <w:t xml:space="preserve"> pemilihan ADTS  dengan nilai rendah dapat dilihat pada gambar 5.4 di bawah ini. </w:t>
      </w:r>
    </w:p>
    <w:p w:rsidR="007F4994" w:rsidRDefault="007F4994" w:rsidP="007F4994">
      <w:pPr>
        <w:pBdr>
          <w:top w:val="nil"/>
          <w:left w:val="nil"/>
          <w:bottom w:val="nil"/>
          <w:right w:val="nil"/>
          <w:between w:val="nil"/>
        </w:pBdr>
        <w:spacing w:after="0" w:line="240" w:lineRule="auto"/>
        <w:rPr>
          <w:rFonts w:ascii="Times New Roman" w:hAnsi="Times New Roman" w:cs="Times New Roman"/>
          <w:b/>
          <w:sz w:val="24"/>
          <w:szCs w:val="24"/>
          <w:lang w:eastAsia="en-ID"/>
        </w:rPr>
      </w:pPr>
      <w:r>
        <w:rPr>
          <w:noProof/>
        </w:rPr>
        <w:drawing>
          <wp:inline distT="0" distB="0" distL="0" distR="0" wp14:anchorId="552A0D18" wp14:editId="49453F90">
            <wp:extent cx="4709160" cy="275272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14017" cy="2755564"/>
                    </a:xfrm>
                    <a:prstGeom prst="rect">
                      <a:avLst/>
                    </a:prstGeom>
                  </pic:spPr>
                </pic:pic>
              </a:graphicData>
            </a:graphic>
          </wp:inline>
        </w:drawing>
      </w:r>
    </w:p>
    <w:p w:rsidR="007F4994" w:rsidRDefault="007F4994" w:rsidP="007F4994">
      <w:pPr>
        <w:pBdr>
          <w:top w:val="nil"/>
          <w:left w:val="nil"/>
          <w:bottom w:val="nil"/>
          <w:right w:val="nil"/>
          <w:between w:val="nil"/>
        </w:pBdr>
        <w:spacing w:after="0" w:line="240" w:lineRule="auto"/>
        <w:jc w:val="center"/>
        <w:rPr>
          <w:rFonts w:ascii="Times New Roman" w:hAnsi="Times New Roman" w:cs="Times New Roman"/>
          <w:sz w:val="24"/>
          <w:szCs w:val="24"/>
          <w:lang w:eastAsia="en-ID"/>
        </w:rPr>
      </w:pPr>
      <w:r w:rsidRPr="00473699">
        <w:rPr>
          <w:rFonts w:ascii="Times New Roman" w:hAnsi="Times New Roman" w:cs="Times New Roman"/>
          <w:sz w:val="24"/>
          <w:szCs w:val="24"/>
          <w:lang w:eastAsia="en-ID"/>
        </w:rPr>
        <w:t xml:space="preserve">Gambar </w:t>
      </w:r>
      <w:r>
        <w:rPr>
          <w:rFonts w:ascii="Times New Roman" w:hAnsi="Times New Roman" w:cs="Times New Roman"/>
          <w:sz w:val="24"/>
          <w:szCs w:val="24"/>
          <w:lang w:eastAsia="en-ID"/>
        </w:rPr>
        <w:t>5.4 Rule Viewer pemilihan ADTS dengan nilai Relatif Rendah</w:t>
      </w:r>
    </w:p>
    <w:p w:rsidR="007F4994" w:rsidRPr="00473699" w:rsidRDefault="007F4994" w:rsidP="007F4994">
      <w:pPr>
        <w:pBdr>
          <w:top w:val="nil"/>
          <w:left w:val="nil"/>
          <w:bottom w:val="nil"/>
          <w:right w:val="nil"/>
          <w:between w:val="nil"/>
        </w:pBdr>
        <w:spacing w:after="0" w:line="240" w:lineRule="auto"/>
        <w:jc w:val="center"/>
        <w:rPr>
          <w:rFonts w:ascii="Times New Roman" w:hAnsi="Times New Roman" w:cs="Times New Roman"/>
          <w:sz w:val="24"/>
          <w:szCs w:val="24"/>
          <w:lang w:eastAsia="en-ID"/>
        </w:rPr>
      </w:pPr>
    </w:p>
    <w:p w:rsidR="007F4994" w:rsidRPr="00617347" w:rsidRDefault="007F4994" w:rsidP="007F4994">
      <w:pPr>
        <w:pBdr>
          <w:top w:val="nil"/>
          <w:left w:val="nil"/>
          <w:bottom w:val="nil"/>
          <w:right w:val="nil"/>
          <w:between w:val="nil"/>
        </w:pBdr>
        <w:spacing w:after="0" w:line="240" w:lineRule="auto"/>
        <w:jc w:val="both"/>
        <w:rPr>
          <w:rFonts w:ascii="Times New Roman" w:hAnsi="Times New Roman" w:cs="Times New Roman"/>
          <w:sz w:val="24"/>
          <w:szCs w:val="24"/>
          <w:lang w:eastAsia="en-ID"/>
        </w:rPr>
      </w:pPr>
      <w:r>
        <w:rPr>
          <w:rFonts w:ascii="Times New Roman" w:hAnsi="Times New Roman" w:cs="Times New Roman"/>
          <w:sz w:val="24"/>
          <w:szCs w:val="24"/>
          <w:lang w:eastAsia="en-ID"/>
        </w:rPr>
        <w:t xml:space="preserve">Simulasi variable – variable acak seperti kelengkapan dengan nilai bobot sebesar 50 , cassing dengan nilai bobot 60  , keamanan dengan nilai bobot sebesar 60 , penggunaan dengan nilai bobot sebesar 70  , harga dengan nilai bobot sebesar 70  , training dengan nilai bobot sebesar 70 , pemeliharaan dengan nilai bobot sebesar 50 dan tampilan  dengan nilai bobot sebesar 70 maka Pemilihan ADTS  didapat nilai bobot sebesar 64 . posisi tersebut antara GE 505 dan  ADTS 542F  karena range GE 505 adalah 25 sampai 75 dan range ADTS 542F adalah 50 samapi 100. Gambar </w:t>
      </w:r>
      <w:r w:rsidRPr="009D5FD8">
        <w:rPr>
          <w:rFonts w:ascii="Times New Roman" w:hAnsi="Times New Roman" w:cs="Times New Roman"/>
          <w:i/>
          <w:sz w:val="24"/>
          <w:szCs w:val="24"/>
          <w:lang w:eastAsia="en-ID"/>
        </w:rPr>
        <w:t>rule viewer</w:t>
      </w:r>
      <w:r>
        <w:rPr>
          <w:rFonts w:ascii="Times New Roman" w:hAnsi="Times New Roman" w:cs="Times New Roman"/>
          <w:sz w:val="24"/>
          <w:szCs w:val="24"/>
          <w:lang w:eastAsia="en-ID"/>
        </w:rPr>
        <w:t xml:space="preserve"> pemilihan ADTS  dengan nilai relatif tinggi  dapat dilihat pada gambar 5.5  di bawah ini. </w:t>
      </w:r>
    </w:p>
    <w:p w:rsidR="007F4994" w:rsidRDefault="007F4994" w:rsidP="007F4994">
      <w:pPr>
        <w:pBdr>
          <w:top w:val="nil"/>
          <w:left w:val="nil"/>
          <w:bottom w:val="nil"/>
          <w:right w:val="nil"/>
          <w:between w:val="nil"/>
        </w:pBdr>
        <w:spacing w:after="0" w:line="240" w:lineRule="auto"/>
        <w:rPr>
          <w:rFonts w:ascii="Times New Roman" w:hAnsi="Times New Roman" w:cs="Times New Roman"/>
          <w:b/>
          <w:sz w:val="24"/>
          <w:szCs w:val="24"/>
          <w:lang w:eastAsia="en-ID"/>
        </w:rPr>
      </w:pPr>
    </w:p>
    <w:p w:rsidR="007F4994" w:rsidRDefault="007F4994" w:rsidP="007F4994">
      <w:pPr>
        <w:pBdr>
          <w:top w:val="nil"/>
          <w:left w:val="nil"/>
          <w:bottom w:val="nil"/>
          <w:right w:val="nil"/>
          <w:between w:val="nil"/>
        </w:pBdr>
        <w:spacing w:after="0" w:line="240" w:lineRule="auto"/>
        <w:rPr>
          <w:rFonts w:ascii="Times New Roman" w:hAnsi="Times New Roman" w:cs="Times New Roman"/>
          <w:b/>
          <w:sz w:val="24"/>
          <w:szCs w:val="24"/>
          <w:lang w:eastAsia="en-ID"/>
        </w:rPr>
      </w:pPr>
    </w:p>
    <w:p w:rsidR="007F4994" w:rsidRDefault="007F4994" w:rsidP="007F4994">
      <w:pPr>
        <w:pBdr>
          <w:top w:val="nil"/>
          <w:left w:val="nil"/>
          <w:bottom w:val="nil"/>
          <w:right w:val="nil"/>
          <w:between w:val="nil"/>
        </w:pBdr>
        <w:spacing w:after="0" w:line="240" w:lineRule="auto"/>
        <w:rPr>
          <w:rFonts w:ascii="Times New Roman" w:hAnsi="Times New Roman" w:cs="Times New Roman"/>
          <w:b/>
          <w:sz w:val="24"/>
          <w:szCs w:val="24"/>
          <w:lang w:eastAsia="en-ID"/>
        </w:rPr>
      </w:pPr>
    </w:p>
    <w:p w:rsidR="007F4994" w:rsidRDefault="007F4994" w:rsidP="007F4994">
      <w:pPr>
        <w:pBdr>
          <w:top w:val="nil"/>
          <w:left w:val="nil"/>
          <w:bottom w:val="nil"/>
          <w:right w:val="nil"/>
          <w:between w:val="nil"/>
        </w:pBdr>
        <w:spacing w:after="0" w:line="240" w:lineRule="auto"/>
        <w:rPr>
          <w:rFonts w:ascii="Times New Roman" w:hAnsi="Times New Roman" w:cs="Times New Roman"/>
          <w:b/>
          <w:sz w:val="24"/>
          <w:szCs w:val="24"/>
          <w:lang w:eastAsia="en-ID"/>
        </w:rPr>
      </w:pPr>
      <w:r>
        <w:rPr>
          <w:noProof/>
        </w:rPr>
        <w:drawing>
          <wp:inline distT="0" distB="0" distL="0" distR="0" wp14:anchorId="00A45C18" wp14:editId="3C6DC3F5">
            <wp:extent cx="4543425" cy="2554613"/>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67874" cy="2568360"/>
                    </a:xfrm>
                    <a:prstGeom prst="rect">
                      <a:avLst/>
                    </a:prstGeom>
                  </pic:spPr>
                </pic:pic>
              </a:graphicData>
            </a:graphic>
          </wp:inline>
        </w:drawing>
      </w:r>
    </w:p>
    <w:p w:rsidR="007F4994" w:rsidRPr="00473699" w:rsidRDefault="007F4994" w:rsidP="007F4994">
      <w:pPr>
        <w:pBdr>
          <w:top w:val="nil"/>
          <w:left w:val="nil"/>
          <w:bottom w:val="nil"/>
          <w:right w:val="nil"/>
          <w:between w:val="nil"/>
        </w:pBdr>
        <w:spacing w:after="0" w:line="240" w:lineRule="auto"/>
        <w:jc w:val="center"/>
        <w:rPr>
          <w:rFonts w:ascii="Times New Roman" w:hAnsi="Times New Roman" w:cs="Times New Roman"/>
          <w:sz w:val="24"/>
          <w:szCs w:val="24"/>
          <w:lang w:eastAsia="en-ID"/>
        </w:rPr>
      </w:pPr>
      <w:r w:rsidRPr="00473699">
        <w:rPr>
          <w:rFonts w:ascii="Times New Roman" w:hAnsi="Times New Roman" w:cs="Times New Roman"/>
          <w:sz w:val="24"/>
          <w:szCs w:val="24"/>
          <w:lang w:eastAsia="en-ID"/>
        </w:rPr>
        <w:t xml:space="preserve">Gambar </w:t>
      </w:r>
      <w:r>
        <w:rPr>
          <w:rFonts w:ascii="Times New Roman" w:hAnsi="Times New Roman" w:cs="Times New Roman"/>
          <w:sz w:val="24"/>
          <w:szCs w:val="24"/>
          <w:lang w:eastAsia="en-ID"/>
        </w:rPr>
        <w:t>5.5 Rule Viewer pemilihan ADTS dengan nilai Relatif Tinggi</w:t>
      </w:r>
    </w:p>
    <w:p w:rsidR="00C14BBF" w:rsidRDefault="00C14BBF" w:rsidP="00E5500E">
      <w:pPr>
        <w:pBdr>
          <w:top w:val="nil"/>
          <w:left w:val="nil"/>
          <w:bottom w:val="nil"/>
          <w:right w:val="nil"/>
          <w:between w:val="nil"/>
        </w:pBdr>
        <w:spacing w:after="0" w:line="240" w:lineRule="auto"/>
        <w:jc w:val="both"/>
        <w:rPr>
          <w:rFonts w:ascii="Times New Roman" w:hAnsi="Times New Roman" w:cs="Times New Roman"/>
          <w:b/>
          <w:sz w:val="24"/>
          <w:szCs w:val="24"/>
          <w:lang w:eastAsia="en-ID"/>
        </w:rPr>
      </w:pPr>
    </w:p>
    <w:p w:rsidR="00BF0DC6" w:rsidRDefault="00BF0DC6" w:rsidP="00BF0DC6">
      <w:pPr>
        <w:pBdr>
          <w:top w:val="nil"/>
          <w:left w:val="nil"/>
          <w:bottom w:val="nil"/>
          <w:right w:val="nil"/>
          <w:between w:val="nil"/>
        </w:pBdr>
        <w:spacing w:after="0" w:line="240" w:lineRule="auto"/>
        <w:jc w:val="both"/>
        <w:rPr>
          <w:rFonts w:ascii="Times New Roman" w:hAnsi="Times New Roman" w:cs="Times New Roman"/>
          <w:b/>
          <w:sz w:val="24"/>
          <w:szCs w:val="24"/>
          <w:lang w:eastAsia="en-ID"/>
        </w:rPr>
      </w:pPr>
      <w:r>
        <w:rPr>
          <w:rFonts w:ascii="Times New Roman" w:hAnsi="Times New Roman" w:cs="Times New Roman"/>
          <w:b/>
          <w:sz w:val="24"/>
          <w:szCs w:val="24"/>
          <w:lang w:eastAsia="en-ID"/>
        </w:rPr>
        <w:t xml:space="preserve">Kesimpulan </w:t>
      </w:r>
    </w:p>
    <w:p w:rsidR="00BF0DC6" w:rsidRPr="00BF0DC6" w:rsidRDefault="00BF0DC6" w:rsidP="00BF0DC6">
      <w:pPr>
        <w:pBdr>
          <w:top w:val="nil"/>
          <w:left w:val="nil"/>
          <w:bottom w:val="nil"/>
          <w:right w:val="nil"/>
          <w:between w:val="nil"/>
        </w:pBdr>
        <w:spacing w:after="0" w:line="240" w:lineRule="auto"/>
        <w:jc w:val="both"/>
        <w:rPr>
          <w:rFonts w:ascii="Times New Roman" w:hAnsi="Times New Roman" w:cs="Times New Roman"/>
          <w:sz w:val="24"/>
          <w:szCs w:val="24"/>
          <w:lang w:eastAsia="en-ID"/>
        </w:rPr>
      </w:pPr>
      <w:r>
        <w:rPr>
          <w:rFonts w:ascii="Times New Roman" w:hAnsi="Times New Roman" w:cs="Times New Roman"/>
          <w:sz w:val="24"/>
          <w:szCs w:val="24"/>
          <w:lang w:eastAsia="en-ID"/>
        </w:rPr>
        <w:t xml:space="preserve">Berdasarkan hasil penelitian dan pembahasan tentang </w:t>
      </w:r>
      <w:r>
        <w:rPr>
          <w:rFonts w:ascii="Times New Roman" w:hAnsi="Times New Roman" w:cs="Times New Roman"/>
          <w:sz w:val="24"/>
          <w:szCs w:val="24"/>
          <w:lang w:eastAsia="en-ID"/>
        </w:rPr>
        <w:t xml:space="preserve">Pemilihan ADTS dengan </w:t>
      </w:r>
      <w:r>
        <w:rPr>
          <w:rFonts w:ascii="Times New Roman" w:hAnsi="Times New Roman" w:cs="Times New Roman"/>
          <w:sz w:val="24"/>
          <w:szCs w:val="24"/>
          <w:lang w:eastAsia="en-ID"/>
        </w:rPr>
        <w:t xml:space="preserve">Alternatif Barfield 101 , GE Druck 505 dan ADTS 542F  di lingkungan Avionic , Elektric , Instrument   Departemen MROC di PT X dengan menggunakan 2 metoda yaitu Metoda ANP dengan software Superdecision versi 3.2 dan Metoda Fuzzy  dengan software Fuzzy Mamdani  MATLAB tool Box  dengan di bantu oleh pakar dan praktisi di tempat penelitian </w:t>
      </w:r>
      <w:r>
        <w:rPr>
          <w:rFonts w:ascii="Times New Roman" w:hAnsi="Times New Roman" w:cs="Times New Roman"/>
          <w:sz w:val="24"/>
          <w:szCs w:val="24"/>
          <w:lang w:eastAsia="en-ID"/>
        </w:rPr>
        <w:t xml:space="preserve">  sebagai berikut : </w:t>
      </w:r>
      <w:r w:rsidRPr="00BF0DC6">
        <w:rPr>
          <w:rFonts w:ascii="Times New Roman" w:hAnsi="Times New Roman" w:cs="Times New Roman"/>
          <w:sz w:val="24"/>
          <w:szCs w:val="24"/>
          <w:lang w:eastAsia="en-ID"/>
        </w:rPr>
        <w:t>Metoda ANP dengan software Superdecision Versi 3.2 dengan cluster kriteria sebagai berikut yaitu kelengkapan, cassing, keamanan, penggunaan, harga, training, pemeliharaan dan tampilan  maka prioritas yaitu ADTS 542F dengan nilai normalized by cluster yaitu 53,176 % , GE Druck 505 dengan nilai normalized by cluster yaitu 26,761 % dan Barfield 101 dengan nilai normalized by cluster yaitu 20,063  %</w:t>
      </w:r>
      <w:r>
        <w:rPr>
          <w:rFonts w:ascii="Times New Roman" w:hAnsi="Times New Roman" w:cs="Times New Roman"/>
          <w:sz w:val="24"/>
          <w:szCs w:val="24"/>
          <w:lang w:eastAsia="en-ID"/>
        </w:rPr>
        <w:t xml:space="preserve">. </w:t>
      </w:r>
      <w:r w:rsidRPr="00BF0DC6">
        <w:rPr>
          <w:rFonts w:ascii="Times New Roman" w:hAnsi="Times New Roman" w:cs="Times New Roman"/>
          <w:sz w:val="24"/>
          <w:szCs w:val="24"/>
          <w:lang w:eastAsia="en-ID"/>
        </w:rPr>
        <w:t>Metoda Fuzzy logic  dengan software Fuzzy Mamdani MATLAB tool Box seperti kelengkapan dengan nilai bobot sebesar 50 , cassing dengan nilai bobot 60  , keamanan dengan nilai bobot sebesar 60 , penggunaan dengan nilai bobot sebesar 70  , harga dengan nilai bobot sebesar 70  , training dengan nilai bobot sebesar 70 , pemeliharaan dengan nilai bobot sebesar 50 dan tampilan  dengan nilai bobot sebesar 70 maka Pemilihan ADTS  didapat nilai bobot sebesar 64 . posisi tersebut antara GE Druck 505 dan  ADTS 542F .</w:t>
      </w:r>
      <w:r>
        <w:rPr>
          <w:rFonts w:ascii="Times New Roman" w:hAnsi="Times New Roman" w:cs="Times New Roman"/>
          <w:sz w:val="24"/>
          <w:szCs w:val="24"/>
          <w:lang w:eastAsia="en-ID"/>
        </w:rPr>
        <w:t xml:space="preserve"> </w:t>
      </w:r>
      <w:r w:rsidRPr="00BF0DC6">
        <w:rPr>
          <w:rFonts w:ascii="Times New Roman" w:hAnsi="Times New Roman" w:cs="Times New Roman"/>
          <w:sz w:val="24"/>
          <w:szCs w:val="24"/>
          <w:lang w:eastAsia="en-ID"/>
        </w:rPr>
        <w:t>Hasil  metoda ANP   dengan software superdesicion Ver 3.2 didapatkan hasil prioritas ADTS 542F sedangkan metoda fuzzy logic dengan software  Fuzzy mamdani MATLAB tool box dapat dihasilkan 2 alternatif yaitu GE druck dan ADTS 542F .</w:t>
      </w:r>
    </w:p>
    <w:p w:rsidR="00BF0DC6" w:rsidRPr="00767AA2" w:rsidRDefault="00BF0DC6" w:rsidP="00BF0DC6">
      <w:pPr>
        <w:pStyle w:val="ListParagraph"/>
        <w:pBdr>
          <w:top w:val="nil"/>
          <w:left w:val="nil"/>
          <w:bottom w:val="nil"/>
          <w:right w:val="nil"/>
          <w:between w:val="nil"/>
        </w:pBdr>
        <w:spacing w:after="0" w:line="240" w:lineRule="auto"/>
        <w:ind w:left="426"/>
        <w:jc w:val="both"/>
        <w:rPr>
          <w:rFonts w:ascii="Times New Roman" w:hAnsi="Times New Roman" w:cs="Times New Roman"/>
          <w:b/>
          <w:sz w:val="24"/>
          <w:szCs w:val="24"/>
          <w:lang w:eastAsia="en-ID"/>
        </w:rPr>
      </w:pPr>
    </w:p>
    <w:p w:rsidR="00BF0DC6" w:rsidRDefault="00BF0DC6" w:rsidP="00BF0DC6">
      <w:pPr>
        <w:pBdr>
          <w:top w:val="nil"/>
          <w:left w:val="nil"/>
          <w:bottom w:val="nil"/>
          <w:right w:val="nil"/>
          <w:between w:val="nil"/>
        </w:pBdr>
        <w:spacing w:after="0" w:line="240" w:lineRule="auto"/>
        <w:jc w:val="both"/>
        <w:rPr>
          <w:rFonts w:ascii="Times New Roman" w:hAnsi="Times New Roman" w:cs="Times New Roman"/>
          <w:sz w:val="24"/>
          <w:szCs w:val="24"/>
        </w:rPr>
      </w:pPr>
      <w:r w:rsidRPr="00CF39AD">
        <w:rPr>
          <w:rFonts w:ascii="Times New Roman" w:hAnsi="Times New Roman" w:cs="Times New Roman"/>
          <w:sz w:val="24"/>
          <w:szCs w:val="24"/>
        </w:rPr>
        <w:t xml:space="preserve"> </w:t>
      </w:r>
    </w:p>
    <w:p w:rsidR="00BF0DC6" w:rsidRDefault="00BF0DC6" w:rsidP="00BF0DC6">
      <w:pPr>
        <w:tabs>
          <w:tab w:val="left" w:pos="2250"/>
          <w:tab w:val="center" w:pos="3742"/>
        </w:tabs>
        <w:spacing w:line="240" w:lineRule="auto"/>
        <w:rPr>
          <w:rFonts w:ascii="Times New Roman" w:hAnsi="Times New Roman" w:cs="Times New Roman"/>
          <w:b/>
          <w:sz w:val="28"/>
          <w:szCs w:val="28"/>
        </w:rPr>
        <w:sectPr w:rsidR="00BF0DC6" w:rsidSect="000A1A42">
          <w:pgSz w:w="10319" w:h="14572" w:code="13"/>
          <w:pgMar w:top="1134" w:right="1134" w:bottom="1134" w:left="1701" w:header="709" w:footer="709" w:gutter="0"/>
          <w:pgNumType w:start="138"/>
          <w:cols w:space="720"/>
          <w:titlePg/>
          <w:docGrid w:linePitch="299"/>
        </w:sectPr>
      </w:pPr>
    </w:p>
    <w:p w:rsidR="00BF0DC6" w:rsidRDefault="00BF0DC6" w:rsidP="00BF0DC6">
      <w:pPr>
        <w:tabs>
          <w:tab w:val="left" w:pos="2250"/>
          <w:tab w:val="center" w:pos="3742"/>
        </w:tabs>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Daftar Pustaka</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sidRPr="00651E46">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651E46">
        <w:rPr>
          <w:rFonts w:ascii="Times New Roman" w:hAnsi="Times New Roman" w:cs="Times New Roman"/>
          <w:noProof/>
          <w:sz w:val="24"/>
          <w:szCs w:val="24"/>
        </w:rPr>
        <w:t xml:space="preserve">Adts, W., Pitot, S. E., &amp; Testers, S. (n.d.). </w:t>
      </w:r>
      <w:r w:rsidRPr="00651E46">
        <w:rPr>
          <w:rFonts w:ascii="Times New Roman" w:hAnsi="Times New Roman" w:cs="Times New Roman"/>
          <w:i/>
          <w:iCs/>
          <w:noProof/>
          <w:sz w:val="24"/>
          <w:szCs w:val="24"/>
        </w:rPr>
        <w:t>Wireless ADTS500 Series Easy-to-Use Pitot Static Testers</w:t>
      </w:r>
      <w:r w:rsidRPr="00651E46">
        <w:rPr>
          <w:rFonts w:ascii="Times New Roman" w:hAnsi="Times New Roman" w:cs="Times New Roman"/>
          <w:noProof/>
          <w:sz w:val="24"/>
          <w:szCs w:val="24"/>
        </w:rPr>
        <w:t>.</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Ahyar, H. dkk. (2020). </w:t>
      </w:r>
      <w:r w:rsidRPr="00651E46">
        <w:rPr>
          <w:rFonts w:ascii="Times New Roman" w:hAnsi="Times New Roman" w:cs="Times New Roman"/>
          <w:i/>
          <w:iCs/>
          <w:noProof/>
          <w:sz w:val="24"/>
          <w:szCs w:val="24"/>
        </w:rPr>
        <w:t>Buku Metode Penelitian Kualitatif &amp; Kuantitatif.Yogyakarta:CV. Pustaka Ilmu.</w:t>
      </w:r>
      <w:r w:rsidRPr="00651E46">
        <w:rPr>
          <w:rFonts w:ascii="Times New Roman" w:hAnsi="Times New Roman" w:cs="Times New Roman"/>
          <w:noProof/>
          <w:sz w:val="24"/>
          <w:szCs w:val="24"/>
        </w:rPr>
        <w:t xml:space="preserve"> (Issue March).</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Ateq. (2021). </w:t>
      </w:r>
      <w:r w:rsidRPr="00651E46">
        <w:rPr>
          <w:rFonts w:ascii="Times New Roman" w:hAnsi="Times New Roman" w:cs="Times New Roman"/>
          <w:i/>
          <w:iCs/>
          <w:noProof/>
          <w:sz w:val="24"/>
          <w:szCs w:val="24"/>
        </w:rPr>
        <w:t>PITOT STATIC TESTERS</w:t>
      </w:r>
      <w:r w:rsidRPr="00651E46">
        <w:rPr>
          <w:rFonts w:ascii="Times New Roman" w:hAnsi="Times New Roman" w:cs="Times New Roman"/>
          <w:noProof/>
          <w:sz w:val="24"/>
          <w:szCs w:val="24"/>
        </w:rPr>
        <w:t>. https://www.ateq-aviation.com/products-pitotstatic/</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Binns, C. (2018). </w:t>
      </w:r>
      <w:r w:rsidRPr="00651E46">
        <w:rPr>
          <w:rFonts w:ascii="Times New Roman" w:hAnsi="Times New Roman" w:cs="Times New Roman"/>
          <w:i/>
          <w:iCs/>
          <w:noProof/>
          <w:sz w:val="24"/>
          <w:szCs w:val="24"/>
        </w:rPr>
        <w:t>Aircraft System</w:t>
      </w:r>
      <w:r w:rsidRPr="00651E46">
        <w:rPr>
          <w:rFonts w:ascii="Times New Roman" w:hAnsi="Times New Roman" w:cs="Times New Roman"/>
          <w:noProof/>
          <w:sz w:val="24"/>
          <w:szCs w:val="24"/>
        </w:rPr>
        <w:t>. Willey. https://www.wiley.com/en-us/Aircraft+Systems:+Instruments,+Communications,+Navigation,+and+Control-p-9781119259541</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Cresswell, J. . . (2013). </w:t>
      </w:r>
      <w:r w:rsidRPr="00651E46">
        <w:rPr>
          <w:rFonts w:ascii="Times New Roman" w:hAnsi="Times New Roman" w:cs="Times New Roman"/>
          <w:i/>
          <w:iCs/>
          <w:noProof/>
          <w:sz w:val="24"/>
          <w:szCs w:val="24"/>
        </w:rPr>
        <w:t>Qualitative inquiry and Research Design</w:t>
      </w:r>
      <w:r w:rsidRPr="00651E46">
        <w:rPr>
          <w:rFonts w:ascii="Times New Roman" w:hAnsi="Times New Roman" w:cs="Times New Roman"/>
          <w:noProof/>
          <w:sz w:val="24"/>
          <w:szCs w:val="24"/>
        </w:rPr>
        <w:t xml:space="preserve"> (third). Sage.</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Dallas Avionic. (2015). </w:t>
      </w:r>
      <w:r w:rsidRPr="00651E46">
        <w:rPr>
          <w:rFonts w:ascii="Times New Roman" w:hAnsi="Times New Roman" w:cs="Times New Roman"/>
          <w:i/>
          <w:iCs/>
          <w:noProof/>
          <w:sz w:val="24"/>
          <w:szCs w:val="24"/>
        </w:rPr>
        <w:t>1811D Pitot Static Test Set</w:t>
      </w:r>
      <w:r w:rsidRPr="00651E46">
        <w:rPr>
          <w:rFonts w:ascii="Times New Roman" w:hAnsi="Times New Roman" w:cs="Times New Roman"/>
          <w:noProof/>
          <w:sz w:val="24"/>
          <w:szCs w:val="24"/>
        </w:rPr>
        <w:t>. 2015. https://www.dallasavionics.com/cgi-bin/products.cgi?master=testequip&amp;category=testsets&amp;man=barfield&amp;url=1811d.html</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Darmawan, D. P. (2018). </w:t>
      </w:r>
      <w:r w:rsidRPr="00651E46">
        <w:rPr>
          <w:rFonts w:ascii="Times New Roman" w:hAnsi="Times New Roman" w:cs="Times New Roman"/>
          <w:i/>
          <w:iCs/>
          <w:noProof/>
          <w:sz w:val="24"/>
          <w:szCs w:val="24"/>
        </w:rPr>
        <w:t>Analytic Network Process Untuk pengambilan keputusan dalam lingkungan Bisnis yang kompleks</w:t>
      </w:r>
      <w:r w:rsidRPr="00651E46">
        <w:rPr>
          <w:rFonts w:ascii="Times New Roman" w:hAnsi="Times New Roman" w:cs="Times New Roman"/>
          <w:noProof/>
          <w:sz w:val="24"/>
          <w:szCs w:val="24"/>
        </w:rPr>
        <w:t xml:space="preserve"> (1st ed.). Expert.</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Denzin &amp; Lincoln. (2009). </w:t>
      </w:r>
      <w:r w:rsidRPr="00651E46">
        <w:rPr>
          <w:rFonts w:ascii="Times New Roman" w:hAnsi="Times New Roman" w:cs="Times New Roman"/>
          <w:i/>
          <w:iCs/>
          <w:noProof/>
          <w:sz w:val="24"/>
          <w:szCs w:val="24"/>
        </w:rPr>
        <w:t>Handbook of Qualitative Research.</w:t>
      </w:r>
      <w:r w:rsidRPr="00651E46">
        <w:rPr>
          <w:rFonts w:ascii="Times New Roman" w:hAnsi="Times New Roman" w:cs="Times New Roman"/>
          <w:noProof/>
          <w:sz w:val="24"/>
          <w:szCs w:val="24"/>
        </w:rPr>
        <w:t xml:space="preserve"> Pustaka pelajar.</w:t>
      </w:r>
    </w:p>
    <w:p w:rsidR="00BF0DC6" w:rsidRPr="00BF0DC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Guo, Q., Amin, S., Hao, Q., &amp; Haas, O. (2020). Resilience assessment of safety system at subway construction sites applying analytic network process and extension cloud models. </w:t>
      </w:r>
      <w:r w:rsidRPr="00651E46">
        <w:rPr>
          <w:rFonts w:ascii="Times New Roman" w:hAnsi="Times New Roman" w:cs="Times New Roman"/>
          <w:i/>
          <w:iCs/>
          <w:noProof/>
          <w:sz w:val="24"/>
          <w:szCs w:val="24"/>
        </w:rPr>
        <w:t>Reliability Engineering and System Safety</w:t>
      </w:r>
      <w:r w:rsidRPr="00651E46">
        <w:rPr>
          <w:rFonts w:ascii="Times New Roman" w:hAnsi="Times New Roman" w:cs="Times New Roman"/>
          <w:noProof/>
          <w:sz w:val="24"/>
          <w:szCs w:val="24"/>
        </w:rPr>
        <w:t xml:space="preserve">, </w:t>
      </w:r>
      <w:r w:rsidRPr="00651E46">
        <w:rPr>
          <w:rFonts w:ascii="Times New Roman" w:hAnsi="Times New Roman" w:cs="Times New Roman"/>
          <w:i/>
          <w:iCs/>
          <w:noProof/>
          <w:sz w:val="24"/>
          <w:szCs w:val="24"/>
        </w:rPr>
        <w:t>201</w:t>
      </w:r>
      <w:r w:rsidRPr="00651E46">
        <w:rPr>
          <w:rFonts w:ascii="Times New Roman" w:hAnsi="Times New Roman" w:cs="Times New Roman"/>
          <w:noProof/>
          <w:sz w:val="24"/>
          <w:szCs w:val="24"/>
        </w:rPr>
        <w:t>, 106956. https://doi.org/10.1016/j.ress.2020.106956</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Hamidah, M., Mohd Hasmadi, I., Chua, L. S. L., Yong, W. S. Y., Lau, K. H., Faridah-Hanum, I., &amp; Pakhriazad, H. Z. (2022). Development of a protocol for Malaysian Important Plant Areas criterion weights using Multi-criteria Decision Making - Analytical Hierarchy Process (MCDM-AHP). </w:t>
      </w:r>
      <w:r w:rsidRPr="00651E46">
        <w:rPr>
          <w:rFonts w:ascii="Times New Roman" w:hAnsi="Times New Roman" w:cs="Times New Roman"/>
          <w:i/>
          <w:iCs/>
          <w:noProof/>
          <w:sz w:val="24"/>
          <w:szCs w:val="24"/>
        </w:rPr>
        <w:t>Global Ecology and Conservation</w:t>
      </w:r>
      <w:r w:rsidRPr="00651E46">
        <w:rPr>
          <w:rFonts w:ascii="Times New Roman" w:hAnsi="Times New Roman" w:cs="Times New Roman"/>
          <w:noProof/>
          <w:sz w:val="24"/>
          <w:szCs w:val="24"/>
        </w:rPr>
        <w:t xml:space="preserve">, </w:t>
      </w:r>
      <w:r w:rsidRPr="00651E46">
        <w:rPr>
          <w:rFonts w:ascii="Times New Roman" w:hAnsi="Times New Roman" w:cs="Times New Roman"/>
          <w:i/>
          <w:iCs/>
          <w:noProof/>
          <w:sz w:val="24"/>
          <w:szCs w:val="24"/>
        </w:rPr>
        <w:t>34</w:t>
      </w:r>
      <w:r w:rsidRPr="00651E46">
        <w:rPr>
          <w:rFonts w:ascii="Times New Roman" w:hAnsi="Times New Roman" w:cs="Times New Roman"/>
          <w:noProof/>
          <w:sz w:val="24"/>
          <w:szCs w:val="24"/>
        </w:rPr>
        <w:t>. https://doi.org/10.1016/j.gecco.2022.e02033</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Haryanto, E. V. (2016). </w:t>
      </w:r>
      <w:r w:rsidRPr="00651E46">
        <w:rPr>
          <w:rFonts w:ascii="Times New Roman" w:hAnsi="Times New Roman" w:cs="Times New Roman"/>
          <w:i/>
          <w:iCs/>
          <w:noProof/>
          <w:sz w:val="24"/>
          <w:szCs w:val="24"/>
        </w:rPr>
        <w:t>Decision Support Dalam Pemilihan Staf Terbaik Dengan Metode Anp</w:t>
      </w:r>
      <w:r w:rsidRPr="00651E46">
        <w:rPr>
          <w:rFonts w:ascii="Times New Roman" w:hAnsi="Times New Roman" w:cs="Times New Roman"/>
          <w:noProof/>
          <w:sz w:val="24"/>
          <w:szCs w:val="24"/>
        </w:rPr>
        <w:t>. 6–7.</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Kusuma Wardana. (2015). </w:t>
      </w:r>
      <w:r w:rsidRPr="00651E46">
        <w:rPr>
          <w:rFonts w:ascii="Times New Roman" w:hAnsi="Times New Roman" w:cs="Times New Roman"/>
          <w:i/>
          <w:iCs/>
          <w:noProof/>
          <w:sz w:val="24"/>
          <w:szCs w:val="24"/>
        </w:rPr>
        <w:t>[TUTORIAL LENGKAP] Menggunakan Fuzzy Logic Toolbox pada MATLAB</w:t>
      </w:r>
      <w:r w:rsidRPr="00651E46">
        <w:rPr>
          <w:rFonts w:ascii="Times New Roman" w:hAnsi="Times New Roman" w:cs="Times New Roman"/>
          <w:noProof/>
          <w:sz w:val="24"/>
          <w:szCs w:val="24"/>
        </w:rPr>
        <w:t>. Narin Laboratory. https://tutorkeren.com/artikel/tutorial-lengkap-menggunakan-fuzzy-logic-toolbox-pada-matlab.htm</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Mahdiyar, A., Tabatabaee, S., Durdyev, S., Ismail, S., Abdullah, A., &amp; Wan Mohd Rani, W. N. M. (2019). A prototype decision support system for green roof type selection: A cybernetic fuzzy ANP method. </w:t>
      </w:r>
      <w:r w:rsidRPr="00651E46">
        <w:rPr>
          <w:rFonts w:ascii="Times New Roman" w:hAnsi="Times New Roman" w:cs="Times New Roman"/>
          <w:i/>
          <w:iCs/>
          <w:noProof/>
          <w:sz w:val="24"/>
          <w:szCs w:val="24"/>
        </w:rPr>
        <w:t>Sustainable Cities and Society</w:t>
      </w:r>
      <w:r w:rsidRPr="00651E46">
        <w:rPr>
          <w:rFonts w:ascii="Times New Roman" w:hAnsi="Times New Roman" w:cs="Times New Roman"/>
          <w:noProof/>
          <w:sz w:val="24"/>
          <w:szCs w:val="24"/>
        </w:rPr>
        <w:t xml:space="preserve">, </w:t>
      </w:r>
      <w:r w:rsidRPr="00651E46">
        <w:rPr>
          <w:rFonts w:ascii="Times New Roman" w:hAnsi="Times New Roman" w:cs="Times New Roman"/>
          <w:i/>
          <w:iCs/>
          <w:noProof/>
          <w:sz w:val="24"/>
          <w:szCs w:val="24"/>
        </w:rPr>
        <w:t>48</w:t>
      </w:r>
      <w:r w:rsidRPr="00651E46">
        <w:rPr>
          <w:rFonts w:ascii="Times New Roman" w:hAnsi="Times New Roman" w:cs="Times New Roman"/>
          <w:noProof/>
          <w:sz w:val="24"/>
          <w:szCs w:val="24"/>
        </w:rPr>
        <w:t>, 101532. https://doi.org/10.1016/j.scs.2019.101532</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MathWorks. (2014). </w:t>
      </w:r>
      <w:r w:rsidRPr="00651E46">
        <w:rPr>
          <w:rFonts w:ascii="Times New Roman" w:hAnsi="Times New Roman" w:cs="Times New Roman"/>
          <w:i/>
          <w:iCs/>
          <w:noProof/>
          <w:sz w:val="24"/>
          <w:szCs w:val="24"/>
        </w:rPr>
        <w:t xml:space="preserve">Statistics Toolbox </w:t>
      </w:r>
      <w:r w:rsidRPr="00651E46">
        <w:rPr>
          <w:rFonts w:ascii="Times New Roman" w:hAnsi="Times New Roman" w:cs="Times New Roman"/>
          <w:i/>
          <w:iCs/>
          <w:noProof/>
          <w:sz w:val="24"/>
          <w:szCs w:val="24"/>
          <w:vertAlign w:val="superscript"/>
        </w:rPr>
        <w:t>TM</w:t>
      </w:r>
      <w:r w:rsidRPr="00651E46">
        <w:rPr>
          <w:rFonts w:ascii="Times New Roman" w:hAnsi="Times New Roman" w:cs="Times New Roman"/>
          <w:i/>
          <w:iCs/>
          <w:noProof/>
          <w:sz w:val="24"/>
          <w:szCs w:val="24"/>
        </w:rPr>
        <w:t xml:space="preserve"> User ’ s Guide R 2018 a</w:t>
      </w:r>
      <w:r w:rsidRPr="00651E46">
        <w:rPr>
          <w:rFonts w:ascii="Times New Roman" w:hAnsi="Times New Roman" w:cs="Times New Roman"/>
          <w:noProof/>
          <w:sz w:val="24"/>
          <w:szCs w:val="24"/>
        </w:rPr>
        <w:t>. 5700. www.mathworks.com</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Mu, E., &amp; Pereyra-Rojas, M. (2018). Practical Decision Making using Super Decisions. In </w:t>
      </w:r>
      <w:r w:rsidRPr="00651E46">
        <w:rPr>
          <w:rFonts w:ascii="Times New Roman" w:hAnsi="Times New Roman" w:cs="Times New Roman"/>
          <w:i/>
          <w:iCs/>
          <w:noProof/>
          <w:sz w:val="24"/>
          <w:szCs w:val="24"/>
        </w:rPr>
        <w:t>Springer</w:t>
      </w:r>
      <w:r w:rsidRPr="00651E46">
        <w:rPr>
          <w:rFonts w:ascii="Times New Roman" w:hAnsi="Times New Roman" w:cs="Times New Roman"/>
          <w:noProof/>
          <w:sz w:val="24"/>
          <w:szCs w:val="24"/>
        </w:rPr>
        <w:t>. http://link.springer.com/10.1007/978-3-319-68369-0</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Muis, S. (2018). </w:t>
      </w:r>
      <w:r w:rsidRPr="00651E46">
        <w:rPr>
          <w:rFonts w:ascii="Times New Roman" w:hAnsi="Times New Roman" w:cs="Times New Roman"/>
          <w:i/>
          <w:iCs/>
          <w:noProof/>
          <w:sz w:val="24"/>
          <w:szCs w:val="24"/>
        </w:rPr>
        <w:t>Teori Fuzzy konsep dan Aplikasi</w:t>
      </w:r>
      <w:r w:rsidRPr="00651E46">
        <w:rPr>
          <w:rFonts w:ascii="Times New Roman" w:hAnsi="Times New Roman" w:cs="Times New Roman"/>
          <w:noProof/>
          <w:sz w:val="24"/>
          <w:szCs w:val="24"/>
        </w:rPr>
        <w:t xml:space="preserve"> (1st ed.). Teknosain.</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Noor J. (2017). </w:t>
      </w:r>
      <w:r w:rsidRPr="00651E46">
        <w:rPr>
          <w:rFonts w:ascii="Times New Roman" w:hAnsi="Times New Roman" w:cs="Times New Roman"/>
          <w:i/>
          <w:iCs/>
          <w:noProof/>
          <w:sz w:val="24"/>
          <w:szCs w:val="24"/>
        </w:rPr>
        <w:t>Metodologi Penelitian Skripsi, Tesis, Disertasi, dan Karya Ilmiah</w:t>
      </w:r>
      <w:r w:rsidRPr="00651E46">
        <w:rPr>
          <w:rFonts w:ascii="Times New Roman" w:hAnsi="Times New Roman" w:cs="Times New Roman"/>
          <w:noProof/>
          <w:sz w:val="24"/>
          <w:szCs w:val="24"/>
        </w:rPr>
        <w:t>. kencana.</w:t>
      </w:r>
    </w:p>
    <w:p w:rsidR="00BF0DC6" w:rsidRPr="00BF0DC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PhamT.T, C. G. (2001). </w:t>
      </w:r>
      <w:r w:rsidRPr="00651E46">
        <w:rPr>
          <w:rFonts w:ascii="Times New Roman" w:hAnsi="Times New Roman" w:cs="Times New Roman"/>
          <w:i/>
          <w:iCs/>
          <w:noProof/>
          <w:sz w:val="24"/>
          <w:szCs w:val="24"/>
        </w:rPr>
        <w:t>INTRODUCTION TO FUZZY LOGIC AND FUZZY SETS</w:t>
      </w:r>
      <w:r w:rsidRPr="00651E46">
        <w:rPr>
          <w:rFonts w:ascii="Times New Roman" w:hAnsi="Times New Roman" w:cs="Times New Roman"/>
          <w:noProof/>
          <w:sz w:val="24"/>
          <w:szCs w:val="24"/>
        </w:rPr>
        <w:t>. CRC press.</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Pilot’s Handbook of Aeronautical Knowledge, U.S. Department of Transportation, Federal Aviation Administration, 2008. (2021). </w:t>
      </w:r>
      <w:r w:rsidRPr="00651E46">
        <w:rPr>
          <w:rFonts w:ascii="Times New Roman" w:hAnsi="Times New Roman" w:cs="Times New Roman"/>
          <w:i/>
          <w:iCs/>
          <w:noProof/>
          <w:sz w:val="24"/>
          <w:szCs w:val="24"/>
        </w:rPr>
        <w:t>6 (ENAM) BASIC INSTRUMEN TERBANG</w:t>
      </w:r>
      <w:r w:rsidRPr="00651E46">
        <w:rPr>
          <w:rFonts w:ascii="Times New Roman" w:hAnsi="Times New Roman" w:cs="Times New Roman"/>
          <w:noProof/>
          <w:sz w:val="24"/>
          <w:szCs w:val="24"/>
        </w:rPr>
        <w:t>. 2017. https://tahupenerbangan.blogspot.com/2017/03/6-enam-basic-instrumen-terbang.html</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Raco, J. (2018). </w:t>
      </w:r>
      <w:r w:rsidRPr="00651E46">
        <w:rPr>
          <w:rFonts w:ascii="Times New Roman" w:hAnsi="Times New Roman" w:cs="Times New Roman"/>
          <w:i/>
          <w:iCs/>
          <w:noProof/>
          <w:sz w:val="24"/>
          <w:szCs w:val="24"/>
        </w:rPr>
        <w:t>Metode penelitian kualitatif: jenis, karakteristik dan keunggulannya</w:t>
      </w:r>
      <w:r w:rsidRPr="00651E46">
        <w:rPr>
          <w:rFonts w:ascii="Times New Roman" w:hAnsi="Times New Roman" w:cs="Times New Roman"/>
          <w:noProof/>
          <w:sz w:val="24"/>
          <w:szCs w:val="24"/>
        </w:rPr>
        <w:t>. https://doi.org/10.31219/osf.io/mfzuj</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lastRenderedPageBreak/>
        <w:t xml:space="preserve">Sarmah, P., Nema, A. K., &amp; Sarmah, R. (2020). An approach to determine the quality of EIA reports of hydropower plants using analytic network process and fuzzy logic toolbox. </w:t>
      </w:r>
      <w:r w:rsidRPr="00651E46">
        <w:rPr>
          <w:rFonts w:ascii="Times New Roman" w:hAnsi="Times New Roman" w:cs="Times New Roman"/>
          <w:i/>
          <w:iCs/>
          <w:noProof/>
          <w:sz w:val="24"/>
          <w:szCs w:val="24"/>
        </w:rPr>
        <w:t>Environmental Impact Assessment Review</w:t>
      </w:r>
      <w:r w:rsidRPr="00651E46">
        <w:rPr>
          <w:rFonts w:ascii="Times New Roman" w:hAnsi="Times New Roman" w:cs="Times New Roman"/>
          <w:noProof/>
          <w:sz w:val="24"/>
          <w:szCs w:val="24"/>
        </w:rPr>
        <w:t xml:space="preserve">, </w:t>
      </w:r>
      <w:r w:rsidRPr="00651E46">
        <w:rPr>
          <w:rFonts w:ascii="Times New Roman" w:hAnsi="Times New Roman" w:cs="Times New Roman"/>
          <w:i/>
          <w:iCs/>
          <w:noProof/>
          <w:sz w:val="24"/>
          <w:szCs w:val="24"/>
        </w:rPr>
        <w:t>85</w:t>
      </w:r>
      <w:r w:rsidRPr="00651E46">
        <w:rPr>
          <w:rFonts w:ascii="Times New Roman" w:hAnsi="Times New Roman" w:cs="Times New Roman"/>
          <w:noProof/>
          <w:sz w:val="24"/>
          <w:szCs w:val="24"/>
        </w:rPr>
        <w:t>(February), 106462. https://doi.org/10.1016/j.eiar.2020.106462</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T. L. Saaty., &amp; L. G. V. (2013). </w:t>
      </w:r>
      <w:r w:rsidRPr="00651E46">
        <w:rPr>
          <w:rFonts w:ascii="Times New Roman" w:hAnsi="Times New Roman" w:cs="Times New Roman"/>
          <w:i/>
          <w:iCs/>
          <w:noProof/>
          <w:sz w:val="24"/>
          <w:szCs w:val="24"/>
        </w:rPr>
        <w:t>Decision Making with the Analytic Network Process</w:t>
      </w:r>
      <w:r w:rsidRPr="00651E46">
        <w:rPr>
          <w:rFonts w:ascii="Times New Roman" w:hAnsi="Times New Roman" w:cs="Times New Roman"/>
          <w:noProof/>
          <w:sz w:val="24"/>
          <w:szCs w:val="24"/>
        </w:rPr>
        <w:t xml:space="preserve"> (2nd ed.). Business Media.</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Vinsensia, D., &amp; Utami, Y. (2018). Penerapan Fuzzy Inference System (FIS) Metode Mamdani dalam Pemilihan Jurusan Perguruan Tinggi. </w:t>
      </w:r>
      <w:r w:rsidRPr="00651E46">
        <w:rPr>
          <w:rFonts w:ascii="Times New Roman" w:hAnsi="Times New Roman" w:cs="Times New Roman"/>
          <w:i/>
          <w:iCs/>
          <w:noProof/>
          <w:sz w:val="24"/>
          <w:szCs w:val="24"/>
        </w:rPr>
        <w:t>Publikasi Jurnal &amp; Penelitian Teknik Informatika</w:t>
      </w:r>
      <w:r w:rsidRPr="00651E46">
        <w:rPr>
          <w:rFonts w:ascii="Times New Roman" w:hAnsi="Times New Roman" w:cs="Times New Roman"/>
          <w:noProof/>
          <w:sz w:val="24"/>
          <w:szCs w:val="24"/>
        </w:rPr>
        <w:t xml:space="preserve">, </w:t>
      </w:r>
      <w:r w:rsidRPr="00651E46">
        <w:rPr>
          <w:rFonts w:ascii="Times New Roman" w:hAnsi="Times New Roman" w:cs="Times New Roman"/>
          <w:i/>
          <w:iCs/>
          <w:noProof/>
          <w:sz w:val="24"/>
          <w:szCs w:val="24"/>
        </w:rPr>
        <w:t>2</w:t>
      </w:r>
      <w:r w:rsidRPr="00651E46">
        <w:rPr>
          <w:rFonts w:ascii="Times New Roman" w:hAnsi="Times New Roman" w:cs="Times New Roman"/>
          <w:noProof/>
          <w:sz w:val="24"/>
          <w:szCs w:val="24"/>
        </w:rPr>
        <w:t>(2), 28–36.</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Wang, M., &amp; Niu, D. (2019). Research on project post-evaluation of wind power based on improved ANP and fuzzy comprehensive evaluation model of trapezoid subordinate function improved by interval number. </w:t>
      </w:r>
      <w:r w:rsidRPr="00651E46">
        <w:rPr>
          <w:rFonts w:ascii="Times New Roman" w:hAnsi="Times New Roman" w:cs="Times New Roman"/>
          <w:i/>
          <w:iCs/>
          <w:noProof/>
          <w:sz w:val="24"/>
          <w:szCs w:val="24"/>
        </w:rPr>
        <w:t>Renewable Energy</w:t>
      </w:r>
      <w:r w:rsidRPr="00651E46">
        <w:rPr>
          <w:rFonts w:ascii="Times New Roman" w:hAnsi="Times New Roman" w:cs="Times New Roman"/>
          <w:noProof/>
          <w:sz w:val="24"/>
          <w:szCs w:val="24"/>
        </w:rPr>
        <w:t xml:space="preserve">, </w:t>
      </w:r>
      <w:r w:rsidRPr="00651E46">
        <w:rPr>
          <w:rFonts w:ascii="Times New Roman" w:hAnsi="Times New Roman" w:cs="Times New Roman"/>
          <w:i/>
          <w:iCs/>
          <w:noProof/>
          <w:sz w:val="24"/>
          <w:szCs w:val="24"/>
        </w:rPr>
        <w:t>132</w:t>
      </w:r>
      <w:r w:rsidRPr="00651E46">
        <w:rPr>
          <w:rFonts w:ascii="Times New Roman" w:hAnsi="Times New Roman" w:cs="Times New Roman"/>
          <w:noProof/>
          <w:sz w:val="24"/>
          <w:szCs w:val="24"/>
        </w:rPr>
        <w:t>, 255–265. https://doi.org/10.1016/j.renene.2018.08.009</w:t>
      </w:r>
    </w:p>
    <w:p w:rsidR="00BF0DC6" w:rsidRPr="00BF0DC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Widaningsih, S. (2017). Analisis Perbandingan Metode Fuzzy Tsukamoto, Mamdani dan Sugeno dalam Pengambilan Keputusan Penentuan Jumlah Distribusi Raskin di Bulog Sub. Divisi Regional (Divre) Cianjur. </w:t>
      </w:r>
      <w:r w:rsidRPr="00651E46">
        <w:rPr>
          <w:rFonts w:ascii="Times New Roman" w:hAnsi="Times New Roman" w:cs="Times New Roman"/>
          <w:i/>
          <w:iCs/>
          <w:noProof/>
          <w:sz w:val="24"/>
          <w:szCs w:val="24"/>
        </w:rPr>
        <w:t>Infoman’s</w:t>
      </w:r>
      <w:r w:rsidRPr="00651E46">
        <w:rPr>
          <w:rFonts w:ascii="Times New Roman" w:hAnsi="Times New Roman" w:cs="Times New Roman"/>
          <w:noProof/>
          <w:sz w:val="24"/>
          <w:szCs w:val="24"/>
        </w:rPr>
        <w:t xml:space="preserve">, </w:t>
      </w:r>
      <w:r w:rsidRPr="00651E46">
        <w:rPr>
          <w:rFonts w:ascii="Times New Roman" w:hAnsi="Times New Roman" w:cs="Times New Roman"/>
          <w:i/>
          <w:iCs/>
          <w:noProof/>
          <w:sz w:val="24"/>
          <w:szCs w:val="24"/>
        </w:rPr>
        <w:t>11</w:t>
      </w:r>
      <w:r w:rsidRPr="00651E46">
        <w:rPr>
          <w:rFonts w:ascii="Times New Roman" w:hAnsi="Times New Roman" w:cs="Times New Roman"/>
          <w:noProof/>
          <w:sz w:val="24"/>
          <w:szCs w:val="24"/>
        </w:rPr>
        <w:t>(1), 51–65. https://doi.org/10.33481/infomans.v11i1.21</w:t>
      </w:r>
    </w:p>
    <w:p w:rsidR="00BF0DC6" w:rsidRPr="00651E4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szCs w:val="24"/>
        </w:rPr>
      </w:pPr>
      <w:r w:rsidRPr="00651E46">
        <w:rPr>
          <w:rFonts w:ascii="Times New Roman" w:hAnsi="Times New Roman" w:cs="Times New Roman"/>
          <w:noProof/>
          <w:sz w:val="24"/>
          <w:szCs w:val="24"/>
        </w:rPr>
        <w:t xml:space="preserve">Yang, H., Fan, W., Qin, G., &amp; Zhao, Z. (2021). A fuzzy-ANP approach for comprehensive benefit evaluation of grid-side commercial storage project. </w:t>
      </w:r>
      <w:r w:rsidRPr="00651E46">
        <w:rPr>
          <w:rFonts w:ascii="Times New Roman" w:hAnsi="Times New Roman" w:cs="Times New Roman"/>
          <w:i/>
          <w:iCs/>
          <w:noProof/>
          <w:sz w:val="24"/>
          <w:szCs w:val="24"/>
        </w:rPr>
        <w:t>Energies</w:t>
      </w:r>
      <w:r w:rsidRPr="00651E46">
        <w:rPr>
          <w:rFonts w:ascii="Times New Roman" w:hAnsi="Times New Roman" w:cs="Times New Roman"/>
          <w:noProof/>
          <w:sz w:val="24"/>
          <w:szCs w:val="24"/>
        </w:rPr>
        <w:t xml:space="preserve">, </w:t>
      </w:r>
      <w:r w:rsidRPr="00651E46">
        <w:rPr>
          <w:rFonts w:ascii="Times New Roman" w:hAnsi="Times New Roman" w:cs="Times New Roman"/>
          <w:i/>
          <w:iCs/>
          <w:noProof/>
          <w:sz w:val="24"/>
          <w:szCs w:val="24"/>
        </w:rPr>
        <w:t>14</w:t>
      </w:r>
      <w:r w:rsidRPr="00651E46">
        <w:rPr>
          <w:rFonts w:ascii="Times New Roman" w:hAnsi="Times New Roman" w:cs="Times New Roman"/>
          <w:noProof/>
          <w:sz w:val="24"/>
          <w:szCs w:val="24"/>
        </w:rPr>
        <w:t>(4). https://doi.org/10.3390/en14041129</w:t>
      </w:r>
    </w:p>
    <w:p w:rsidR="00BF0DC6" w:rsidRPr="009E48C6" w:rsidRDefault="00BF0DC6" w:rsidP="00BF0DC6">
      <w:pPr>
        <w:pStyle w:val="ListParagraph"/>
        <w:widowControl w:val="0"/>
        <w:numPr>
          <w:ilvl w:val="0"/>
          <w:numId w:val="3"/>
        </w:numPr>
        <w:autoSpaceDE w:val="0"/>
        <w:autoSpaceDN w:val="0"/>
        <w:adjustRightInd w:val="0"/>
        <w:spacing w:after="0" w:line="240" w:lineRule="auto"/>
        <w:ind w:left="425"/>
        <w:jc w:val="both"/>
        <w:rPr>
          <w:rFonts w:ascii="Times New Roman" w:hAnsi="Times New Roman" w:cs="Times New Roman"/>
          <w:noProof/>
          <w:sz w:val="24"/>
        </w:rPr>
      </w:pPr>
      <w:r w:rsidRPr="00651E46">
        <w:rPr>
          <w:rFonts w:ascii="Times New Roman" w:hAnsi="Times New Roman" w:cs="Times New Roman"/>
          <w:noProof/>
          <w:sz w:val="24"/>
          <w:szCs w:val="24"/>
        </w:rPr>
        <w:t xml:space="preserve">Yudono, M. A. S., Faris, R. M., De Wibowo, A., Sidik, M., Sembiring, F., &amp; Aji, S. F. (2022). Fuzzy Decision Support System for ABC University Student Admission Selection. </w:t>
      </w:r>
      <w:r w:rsidRPr="00651E46">
        <w:rPr>
          <w:rFonts w:ascii="Times New Roman" w:hAnsi="Times New Roman" w:cs="Times New Roman"/>
          <w:i/>
          <w:iCs/>
          <w:noProof/>
          <w:sz w:val="24"/>
          <w:szCs w:val="24"/>
        </w:rPr>
        <w:t>Proceedings of the International Conference on Economics, Management and Accounting (ICEMAC 2021)</w:t>
      </w:r>
      <w:r w:rsidRPr="00651E46">
        <w:rPr>
          <w:rFonts w:ascii="Times New Roman" w:hAnsi="Times New Roman" w:cs="Times New Roman"/>
          <w:noProof/>
          <w:sz w:val="24"/>
          <w:szCs w:val="24"/>
        </w:rPr>
        <w:t xml:space="preserve">, </w:t>
      </w:r>
      <w:r w:rsidRPr="00651E46">
        <w:rPr>
          <w:rFonts w:ascii="Times New Roman" w:hAnsi="Times New Roman" w:cs="Times New Roman"/>
          <w:i/>
          <w:iCs/>
          <w:noProof/>
          <w:sz w:val="24"/>
          <w:szCs w:val="24"/>
        </w:rPr>
        <w:t>207</w:t>
      </w:r>
      <w:r w:rsidRPr="00651E46">
        <w:rPr>
          <w:rFonts w:ascii="Times New Roman" w:hAnsi="Times New Roman" w:cs="Times New Roman"/>
          <w:noProof/>
          <w:sz w:val="24"/>
          <w:szCs w:val="24"/>
        </w:rPr>
        <w:t>(Icemac 2021), 230–237. https://doi.org/10.2991/aebmr.k.220204.024</w:t>
      </w:r>
    </w:p>
    <w:p w:rsidR="00BF0DC6" w:rsidRDefault="00BF0DC6" w:rsidP="00BF0DC6">
      <w:pPr>
        <w:widowControl w:val="0"/>
        <w:autoSpaceDE w:val="0"/>
        <w:autoSpaceDN w:val="0"/>
        <w:adjustRightInd w:val="0"/>
        <w:spacing w:after="0" w:line="240" w:lineRule="auto"/>
        <w:ind w:left="425"/>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Pr="00D453DB"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BF0DC6" w:rsidRDefault="00BF0DC6" w:rsidP="00BF0DC6">
      <w:pPr>
        <w:widowControl w:val="0"/>
        <w:autoSpaceDE w:val="0"/>
        <w:autoSpaceDN w:val="0"/>
        <w:adjustRightInd w:val="0"/>
        <w:spacing w:before="240" w:line="240" w:lineRule="auto"/>
        <w:jc w:val="both"/>
        <w:rPr>
          <w:rFonts w:ascii="Times New Roman" w:hAnsi="Times New Roman" w:cs="Times New Roman"/>
          <w:noProof/>
          <w:sz w:val="24"/>
        </w:rPr>
      </w:pPr>
    </w:p>
    <w:p w:rsidR="00DF243E" w:rsidRDefault="00BF0DC6" w:rsidP="00BF0DC6">
      <w:r>
        <w:fldChar w:fldCharType="end"/>
      </w:r>
    </w:p>
    <w:sectPr w:rsidR="00DF243E" w:rsidSect="007F4994">
      <w:headerReference w:type="defaul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C76" w:rsidRDefault="00F74C76" w:rsidP="007F4994">
      <w:pPr>
        <w:spacing w:after="0" w:line="240" w:lineRule="auto"/>
      </w:pPr>
      <w:r>
        <w:separator/>
      </w:r>
    </w:p>
  </w:endnote>
  <w:endnote w:type="continuationSeparator" w:id="0">
    <w:p w:rsidR="00F74C76" w:rsidRDefault="00F74C76" w:rsidP="007F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C76" w:rsidRDefault="00F74C76" w:rsidP="007F4994">
      <w:pPr>
        <w:spacing w:after="0" w:line="240" w:lineRule="auto"/>
      </w:pPr>
      <w:r>
        <w:separator/>
      </w:r>
    </w:p>
  </w:footnote>
  <w:footnote w:type="continuationSeparator" w:id="0">
    <w:p w:rsidR="00F74C76" w:rsidRDefault="00F74C76" w:rsidP="007F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94" w:rsidRDefault="007F49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0B0"/>
    <w:multiLevelType w:val="hybridMultilevel"/>
    <w:tmpl w:val="044664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2284CE9"/>
    <w:multiLevelType w:val="multilevel"/>
    <w:tmpl w:val="961884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5146411"/>
    <w:multiLevelType w:val="hybridMultilevel"/>
    <w:tmpl w:val="6D2231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3D13743"/>
    <w:multiLevelType w:val="multilevel"/>
    <w:tmpl w:val="75BE8AD8"/>
    <w:lvl w:ilvl="0">
      <w:start w:val="1"/>
      <w:numFmt w:val="decimal"/>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C0"/>
    <w:rsid w:val="001113D2"/>
    <w:rsid w:val="00172BA9"/>
    <w:rsid w:val="002E3B40"/>
    <w:rsid w:val="002F0D6C"/>
    <w:rsid w:val="00303742"/>
    <w:rsid w:val="003E08AA"/>
    <w:rsid w:val="005B4122"/>
    <w:rsid w:val="006228AB"/>
    <w:rsid w:val="007F4994"/>
    <w:rsid w:val="0080761D"/>
    <w:rsid w:val="008D4A97"/>
    <w:rsid w:val="00A368F8"/>
    <w:rsid w:val="00A8186C"/>
    <w:rsid w:val="00AE1FC4"/>
    <w:rsid w:val="00AE65C0"/>
    <w:rsid w:val="00BF0DC6"/>
    <w:rsid w:val="00C14BBF"/>
    <w:rsid w:val="00DF243E"/>
    <w:rsid w:val="00E5500E"/>
    <w:rsid w:val="00F437BF"/>
    <w:rsid w:val="00F74C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DF24C"/>
  <w15:chartTrackingRefBased/>
  <w15:docId w15:val="{FF3889E4-E1E2-4FC1-8E16-E2136322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C0"/>
    <w:rPr>
      <w:rFonts w:ascii="Calibri" w:eastAsia="Calibri" w:hAnsi="Calibri" w:cs="Calibri"/>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5C0"/>
    <w:rPr>
      <w:color w:val="0563C1" w:themeColor="hyperlink"/>
      <w:u w:val="single"/>
    </w:rPr>
  </w:style>
  <w:style w:type="paragraph" w:styleId="ListParagraph">
    <w:name w:val="List Paragraph"/>
    <w:basedOn w:val="Normal"/>
    <w:uiPriority w:val="34"/>
    <w:qFormat/>
    <w:rsid w:val="005B4122"/>
    <w:pPr>
      <w:ind w:left="720"/>
      <w:contextualSpacing/>
    </w:pPr>
  </w:style>
  <w:style w:type="paragraph" w:styleId="Header">
    <w:name w:val="header"/>
    <w:basedOn w:val="Normal"/>
    <w:link w:val="HeaderChar"/>
    <w:uiPriority w:val="99"/>
    <w:unhideWhenUsed/>
    <w:rsid w:val="007F4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994"/>
    <w:rPr>
      <w:rFonts w:ascii="Calibri" w:eastAsia="Calibri" w:hAnsi="Calibri" w:cs="Calibri"/>
      <w:lang w:eastAsia="id-ID"/>
    </w:rPr>
  </w:style>
  <w:style w:type="paragraph" w:styleId="Footer">
    <w:name w:val="footer"/>
    <w:basedOn w:val="Normal"/>
    <w:link w:val="FooterChar"/>
    <w:uiPriority w:val="99"/>
    <w:unhideWhenUsed/>
    <w:rsid w:val="007F4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994"/>
    <w:rPr>
      <w:rFonts w:ascii="Calibri" w:eastAsia="Calibri" w:hAnsi="Calibri" w:cs="Calibri"/>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ukyardyagantara@gmail.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18</Pages>
  <Words>6425</Words>
  <Characters>36623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Luky</dc:creator>
  <cp:keywords/>
  <dc:description/>
  <cp:lastModifiedBy>Luky</cp:lastModifiedBy>
  <cp:revision>8</cp:revision>
  <dcterms:created xsi:type="dcterms:W3CDTF">2022-08-05T12:47:00Z</dcterms:created>
  <dcterms:modified xsi:type="dcterms:W3CDTF">2022-08-05T14:12:00Z</dcterms:modified>
</cp:coreProperties>
</file>