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E1D20" w14:textId="09C91E47" w:rsidR="00C648AA" w:rsidRPr="00E308CF" w:rsidRDefault="00C648AA" w:rsidP="00C648AA">
      <w:pPr>
        <w:jc w:val="center"/>
        <w:rPr>
          <w:b/>
          <w:sz w:val="28"/>
          <w:lang w:val="id-ID"/>
        </w:rPr>
      </w:pPr>
    </w:p>
    <w:p w14:paraId="6DFA4A1E" w14:textId="578B54DE" w:rsidR="00C648AA" w:rsidRDefault="00C648AA" w:rsidP="00C648AA">
      <w:pPr>
        <w:jc w:val="center"/>
        <w:rPr>
          <w:b/>
          <w:sz w:val="28"/>
        </w:rPr>
      </w:pPr>
      <w:r w:rsidRPr="00962D53">
        <w:rPr>
          <w:noProof/>
        </w:rPr>
        <w:drawing>
          <wp:anchor distT="0" distB="0" distL="114300" distR="114300" simplePos="0" relativeHeight="251664384" behindDoc="0" locked="0" layoutInCell="1" allowOverlap="1" wp14:anchorId="785E6797" wp14:editId="7542C575">
            <wp:simplePos x="0" y="0"/>
            <wp:positionH relativeFrom="column">
              <wp:posOffset>1566545</wp:posOffset>
            </wp:positionH>
            <wp:positionV relativeFrom="paragraph">
              <wp:posOffset>39324</wp:posOffset>
            </wp:positionV>
            <wp:extent cx="1745921" cy="1778819"/>
            <wp:effectExtent l="0" t="0" r="6985" b="0"/>
            <wp:wrapNone/>
            <wp:docPr id="7" name="Picture 7" descr="Description: C:\Users\SOSRO\AppData\Local\Microsoft\Windows\INetCache\Content.Word\logounpas-baru-768x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OSRO\AppData\Local\Microsoft\Windows\INetCache\Content.Word\logounpas-baru-768x78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5921" cy="17788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FA59E9" w14:textId="3EA83F25" w:rsidR="00C648AA" w:rsidRDefault="00C648AA" w:rsidP="00C648AA">
      <w:pPr>
        <w:jc w:val="center"/>
        <w:rPr>
          <w:b/>
          <w:sz w:val="28"/>
        </w:rPr>
      </w:pPr>
    </w:p>
    <w:p w14:paraId="6058009B" w14:textId="77777777" w:rsidR="00C648AA" w:rsidRDefault="00C648AA" w:rsidP="00C648AA">
      <w:pPr>
        <w:jc w:val="center"/>
        <w:rPr>
          <w:b/>
          <w:sz w:val="28"/>
        </w:rPr>
      </w:pPr>
    </w:p>
    <w:p w14:paraId="2B1C26A8" w14:textId="77777777" w:rsidR="00C648AA" w:rsidRDefault="00C648AA" w:rsidP="00C648AA">
      <w:pPr>
        <w:jc w:val="center"/>
        <w:rPr>
          <w:b/>
          <w:sz w:val="28"/>
        </w:rPr>
      </w:pPr>
    </w:p>
    <w:p w14:paraId="25EF409F" w14:textId="77777777" w:rsidR="00C648AA" w:rsidRDefault="00C648AA" w:rsidP="00C648AA">
      <w:pPr>
        <w:jc w:val="center"/>
        <w:rPr>
          <w:b/>
          <w:sz w:val="28"/>
        </w:rPr>
      </w:pPr>
    </w:p>
    <w:p w14:paraId="1D9E0DDF" w14:textId="77777777" w:rsidR="00C648AA" w:rsidRDefault="00C648AA" w:rsidP="00C648AA">
      <w:pPr>
        <w:jc w:val="center"/>
        <w:rPr>
          <w:b/>
          <w:sz w:val="28"/>
        </w:rPr>
      </w:pPr>
    </w:p>
    <w:p w14:paraId="0E303DAE" w14:textId="6154794B" w:rsidR="00C648AA" w:rsidRPr="00B8080A" w:rsidRDefault="00C648AA" w:rsidP="00C648AA">
      <w:pPr>
        <w:jc w:val="center"/>
        <w:rPr>
          <w:rFonts w:ascii="Times New Roman" w:hAnsi="Times New Roman"/>
          <w:b/>
          <w:sz w:val="28"/>
        </w:rPr>
      </w:pPr>
      <w:r w:rsidRPr="00B8080A">
        <w:rPr>
          <w:rFonts w:ascii="Times New Roman" w:hAnsi="Times New Roman"/>
          <w:b/>
          <w:sz w:val="28"/>
        </w:rPr>
        <w:t>JURNAL ILMIAH</w:t>
      </w:r>
    </w:p>
    <w:p w14:paraId="7789E221" w14:textId="77777777" w:rsidR="00C648AA" w:rsidRDefault="00C648AA" w:rsidP="00C648AA">
      <w:pPr>
        <w:jc w:val="center"/>
        <w:rPr>
          <w:b/>
          <w:sz w:val="28"/>
        </w:rPr>
      </w:pPr>
    </w:p>
    <w:p w14:paraId="22718001" w14:textId="77777777" w:rsidR="00C648AA" w:rsidRDefault="00C648AA" w:rsidP="00C648AA">
      <w:pPr>
        <w:spacing w:after="0" w:line="240" w:lineRule="auto"/>
        <w:jc w:val="center"/>
        <w:rPr>
          <w:rFonts w:ascii="Times New Roman" w:hAnsi="Times New Roman"/>
          <w:b/>
          <w:sz w:val="28"/>
          <w:szCs w:val="28"/>
        </w:rPr>
      </w:pPr>
      <w:r>
        <w:rPr>
          <w:rFonts w:ascii="Times New Roman" w:hAnsi="Times New Roman"/>
          <w:b/>
          <w:sz w:val="28"/>
          <w:szCs w:val="28"/>
        </w:rPr>
        <w:t>KAJIAN JENIS PETIKAN, CARA PENGOLAHAN</w:t>
      </w:r>
      <w:r>
        <w:rPr>
          <w:rFonts w:ascii="Times New Roman" w:hAnsi="Times New Roman"/>
          <w:b/>
          <w:sz w:val="28"/>
          <w:szCs w:val="28"/>
          <w:lang w:val="id-ID"/>
        </w:rPr>
        <w:t xml:space="preserve"> DAN TEMPERATUR PENGERINGAN</w:t>
      </w:r>
      <w:r>
        <w:rPr>
          <w:rFonts w:ascii="Times New Roman" w:hAnsi="Times New Roman"/>
          <w:b/>
          <w:sz w:val="28"/>
          <w:szCs w:val="28"/>
        </w:rPr>
        <w:t xml:space="preserve"> TERHADAP KUALITAS TEH DAUN BLACK </w:t>
      </w:r>
      <w:proofErr w:type="gramStart"/>
      <w:r>
        <w:rPr>
          <w:rFonts w:ascii="Times New Roman" w:hAnsi="Times New Roman"/>
          <w:b/>
          <w:sz w:val="28"/>
          <w:szCs w:val="28"/>
        </w:rPr>
        <w:t xml:space="preserve">MULBERRY </w:t>
      </w:r>
      <w:r>
        <w:rPr>
          <w:rFonts w:ascii="Times New Roman" w:hAnsi="Times New Roman"/>
          <w:b/>
          <w:sz w:val="28"/>
          <w:szCs w:val="28"/>
          <w:lang w:val="id-ID"/>
        </w:rPr>
        <w:t xml:space="preserve"> </w:t>
      </w:r>
      <w:r w:rsidRPr="00162762">
        <w:rPr>
          <w:rFonts w:ascii="Times New Roman" w:hAnsi="Times New Roman"/>
          <w:b/>
          <w:sz w:val="28"/>
          <w:szCs w:val="28"/>
        </w:rPr>
        <w:t>(</w:t>
      </w:r>
      <w:proofErr w:type="gramEnd"/>
      <w:r>
        <w:rPr>
          <w:rFonts w:ascii="Times New Roman" w:hAnsi="Times New Roman"/>
          <w:i/>
          <w:iCs/>
          <w:sz w:val="28"/>
          <w:szCs w:val="28"/>
        </w:rPr>
        <w:t>Morus nigra</w:t>
      </w:r>
      <w:r w:rsidRPr="00162762">
        <w:rPr>
          <w:rFonts w:ascii="Times New Roman" w:hAnsi="Times New Roman"/>
          <w:i/>
          <w:iCs/>
          <w:sz w:val="28"/>
          <w:szCs w:val="28"/>
        </w:rPr>
        <w:t xml:space="preserve"> </w:t>
      </w:r>
      <w:r w:rsidRPr="00162762">
        <w:rPr>
          <w:rFonts w:ascii="Times New Roman" w:eastAsia="MinionPro-Regular" w:hAnsi="Times New Roman"/>
          <w:sz w:val="28"/>
          <w:szCs w:val="28"/>
        </w:rPr>
        <w:t>L)</w:t>
      </w:r>
    </w:p>
    <w:p w14:paraId="0630201E" w14:textId="77777777" w:rsidR="00C648AA" w:rsidRDefault="00C648AA" w:rsidP="00C648AA">
      <w:pPr>
        <w:spacing w:after="0" w:line="240" w:lineRule="auto"/>
        <w:jc w:val="center"/>
        <w:rPr>
          <w:rFonts w:ascii="Times New Roman" w:hAnsi="Times New Roman"/>
          <w:b/>
          <w:sz w:val="28"/>
          <w:szCs w:val="28"/>
        </w:rPr>
      </w:pPr>
    </w:p>
    <w:p w14:paraId="7F4CD478" w14:textId="77777777" w:rsidR="00C648AA" w:rsidRDefault="00C648AA" w:rsidP="00C648AA">
      <w:pPr>
        <w:spacing w:after="0" w:line="240" w:lineRule="auto"/>
        <w:jc w:val="center"/>
        <w:rPr>
          <w:rFonts w:ascii="Times New Roman" w:hAnsi="Times New Roman"/>
          <w:b/>
          <w:sz w:val="28"/>
          <w:szCs w:val="28"/>
        </w:rPr>
      </w:pPr>
    </w:p>
    <w:p w14:paraId="417FFAED" w14:textId="77777777" w:rsidR="00C648AA" w:rsidRDefault="00C648AA" w:rsidP="00C648AA">
      <w:pPr>
        <w:spacing w:after="0" w:line="240" w:lineRule="auto"/>
        <w:jc w:val="center"/>
        <w:rPr>
          <w:rFonts w:ascii="Times New Roman" w:hAnsi="Times New Roman"/>
          <w:b/>
          <w:sz w:val="28"/>
          <w:szCs w:val="28"/>
        </w:rPr>
      </w:pPr>
    </w:p>
    <w:p w14:paraId="32779AEF" w14:textId="43649EE2" w:rsidR="00C648AA" w:rsidRDefault="00C648AA" w:rsidP="00C648AA">
      <w:pPr>
        <w:spacing w:after="0" w:line="240" w:lineRule="auto"/>
        <w:jc w:val="center"/>
        <w:rPr>
          <w:rFonts w:ascii="Times New Roman" w:hAnsi="Times New Roman"/>
          <w:b/>
          <w:sz w:val="24"/>
          <w:szCs w:val="24"/>
        </w:rPr>
      </w:pPr>
      <w:r>
        <w:rPr>
          <w:rFonts w:ascii="Times New Roman" w:hAnsi="Times New Roman"/>
          <w:b/>
          <w:sz w:val="24"/>
          <w:szCs w:val="24"/>
        </w:rPr>
        <w:t xml:space="preserve">Disusun </w:t>
      </w:r>
      <w:proofErr w:type="gramStart"/>
      <w:r>
        <w:rPr>
          <w:rFonts w:ascii="Times New Roman" w:hAnsi="Times New Roman"/>
          <w:b/>
          <w:sz w:val="24"/>
          <w:szCs w:val="24"/>
        </w:rPr>
        <w:t>Oleh :</w:t>
      </w:r>
      <w:proofErr w:type="gramEnd"/>
    </w:p>
    <w:p w14:paraId="65CA2F56" w14:textId="77777777" w:rsidR="00C648AA" w:rsidRDefault="00C648AA" w:rsidP="00C648AA">
      <w:pPr>
        <w:spacing w:after="0" w:line="240" w:lineRule="auto"/>
        <w:jc w:val="center"/>
        <w:rPr>
          <w:rFonts w:ascii="Times New Roman" w:hAnsi="Times New Roman"/>
          <w:b/>
          <w:sz w:val="24"/>
          <w:szCs w:val="24"/>
          <w:u w:val="single"/>
        </w:rPr>
      </w:pPr>
    </w:p>
    <w:p w14:paraId="1886DCE6" w14:textId="77777777" w:rsidR="00C648AA" w:rsidRDefault="00C648AA" w:rsidP="00C648AA">
      <w:pPr>
        <w:spacing w:after="0" w:line="240" w:lineRule="auto"/>
        <w:jc w:val="center"/>
        <w:rPr>
          <w:rFonts w:ascii="Times New Roman" w:hAnsi="Times New Roman"/>
          <w:b/>
          <w:sz w:val="24"/>
          <w:szCs w:val="24"/>
          <w:u w:val="single"/>
        </w:rPr>
      </w:pPr>
    </w:p>
    <w:p w14:paraId="317F8091" w14:textId="77777777" w:rsidR="00C648AA" w:rsidRDefault="00C648AA" w:rsidP="00C648AA">
      <w:pPr>
        <w:spacing w:after="0" w:line="240" w:lineRule="auto"/>
        <w:jc w:val="center"/>
        <w:rPr>
          <w:rFonts w:ascii="Times New Roman" w:hAnsi="Times New Roman"/>
          <w:b/>
          <w:sz w:val="24"/>
          <w:szCs w:val="24"/>
        </w:rPr>
      </w:pPr>
      <w:r>
        <w:rPr>
          <w:rFonts w:ascii="Times New Roman" w:hAnsi="Times New Roman"/>
          <w:b/>
          <w:sz w:val="24"/>
          <w:szCs w:val="24"/>
          <w:u w:val="single"/>
        </w:rPr>
        <w:t>Asep Rismunandar</w:t>
      </w:r>
    </w:p>
    <w:p w14:paraId="19A0B5C5" w14:textId="2C8B6DD7" w:rsidR="00C648AA" w:rsidRPr="00154110" w:rsidRDefault="00154110" w:rsidP="00154110">
      <w:pPr>
        <w:spacing w:after="1080" w:line="240" w:lineRule="auto"/>
        <w:jc w:val="center"/>
        <w:rPr>
          <w:rFonts w:ascii="Times New Roman" w:hAnsi="Times New Roman"/>
          <w:b/>
          <w:sz w:val="24"/>
          <w:szCs w:val="24"/>
        </w:rPr>
      </w:pPr>
      <w:r>
        <w:rPr>
          <w:rFonts w:ascii="Times New Roman" w:hAnsi="Times New Roman"/>
          <w:b/>
          <w:sz w:val="24"/>
          <w:szCs w:val="24"/>
        </w:rPr>
        <w:t>218050007</w:t>
      </w:r>
    </w:p>
    <w:p w14:paraId="3B8A0451" w14:textId="77777777" w:rsidR="00C648AA" w:rsidRDefault="00C648AA" w:rsidP="0086551D">
      <w:pPr>
        <w:spacing w:after="0" w:line="240" w:lineRule="auto"/>
        <w:jc w:val="both"/>
        <w:rPr>
          <w:rFonts w:asciiTheme="majorBidi" w:hAnsiTheme="majorBidi" w:cstheme="majorBidi"/>
          <w:b/>
          <w:sz w:val="20"/>
          <w:szCs w:val="20"/>
        </w:rPr>
      </w:pPr>
    </w:p>
    <w:p w14:paraId="38D47D67" w14:textId="77777777" w:rsidR="00C648AA" w:rsidRDefault="00C648AA" w:rsidP="0086551D">
      <w:pPr>
        <w:spacing w:after="0" w:line="240" w:lineRule="auto"/>
        <w:jc w:val="both"/>
        <w:rPr>
          <w:rFonts w:asciiTheme="majorBidi" w:hAnsiTheme="majorBidi" w:cstheme="majorBidi"/>
          <w:b/>
          <w:sz w:val="20"/>
          <w:szCs w:val="20"/>
        </w:rPr>
      </w:pPr>
    </w:p>
    <w:p w14:paraId="4ADBBA6D" w14:textId="77777777" w:rsidR="00C648AA" w:rsidRDefault="00C648AA" w:rsidP="0086551D">
      <w:pPr>
        <w:spacing w:after="0" w:line="240" w:lineRule="auto"/>
        <w:jc w:val="both"/>
        <w:rPr>
          <w:rFonts w:asciiTheme="majorBidi" w:hAnsiTheme="majorBidi" w:cstheme="majorBidi"/>
          <w:b/>
          <w:sz w:val="20"/>
          <w:szCs w:val="20"/>
        </w:rPr>
      </w:pPr>
    </w:p>
    <w:p w14:paraId="76BEB19F" w14:textId="77777777" w:rsidR="00C648AA" w:rsidRDefault="00C648AA" w:rsidP="0086551D">
      <w:pPr>
        <w:spacing w:after="0" w:line="240" w:lineRule="auto"/>
        <w:jc w:val="both"/>
        <w:rPr>
          <w:rFonts w:asciiTheme="majorBidi" w:hAnsiTheme="majorBidi" w:cstheme="majorBidi"/>
          <w:b/>
          <w:sz w:val="20"/>
          <w:szCs w:val="20"/>
        </w:rPr>
      </w:pPr>
    </w:p>
    <w:p w14:paraId="0CB11DD2" w14:textId="77777777" w:rsidR="00C648AA" w:rsidRDefault="00C648AA" w:rsidP="0086551D">
      <w:pPr>
        <w:spacing w:after="0" w:line="240" w:lineRule="auto"/>
        <w:jc w:val="both"/>
        <w:rPr>
          <w:rFonts w:asciiTheme="majorBidi" w:hAnsiTheme="majorBidi" w:cstheme="majorBidi"/>
          <w:b/>
          <w:sz w:val="20"/>
          <w:szCs w:val="20"/>
        </w:rPr>
      </w:pPr>
    </w:p>
    <w:p w14:paraId="01D1BAEA" w14:textId="77777777" w:rsidR="00C648AA" w:rsidRDefault="00C648AA" w:rsidP="0086551D">
      <w:pPr>
        <w:spacing w:after="0" w:line="240" w:lineRule="auto"/>
        <w:jc w:val="both"/>
        <w:rPr>
          <w:rFonts w:asciiTheme="majorBidi" w:hAnsiTheme="majorBidi" w:cstheme="majorBidi"/>
          <w:b/>
          <w:sz w:val="20"/>
          <w:szCs w:val="20"/>
        </w:rPr>
      </w:pPr>
    </w:p>
    <w:p w14:paraId="5EC3BCFC" w14:textId="77777777" w:rsidR="00C648AA" w:rsidRDefault="00C648AA" w:rsidP="00C648AA">
      <w:pPr>
        <w:spacing w:after="0" w:line="240" w:lineRule="auto"/>
        <w:jc w:val="center"/>
        <w:rPr>
          <w:rFonts w:ascii="Times New Roman" w:hAnsi="Times New Roman"/>
          <w:b/>
          <w:sz w:val="28"/>
          <w:szCs w:val="28"/>
        </w:rPr>
      </w:pPr>
      <w:r w:rsidRPr="0086319E">
        <w:rPr>
          <w:rFonts w:ascii="Times New Roman" w:hAnsi="Times New Roman"/>
          <w:b/>
          <w:sz w:val="28"/>
          <w:szCs w:val="28"/>
        </w:rPr>
        <w:t>PROGRAM STUDI</w:t>
      </w:r>
      <w:r>
        <w:rPr>
          <w:rFonts w:ascii="Times New Roman" w:hAnsi="Times New Roman"/>
          <w:b/>
          <w:sz w:val="28"/>
          <w:szCs w:val="28"/>
        </w:rPr>
        <w:t xml:space="preserve"> MAGISTER</w:t>
      </w:r>
      <w:r w:rsidRPr="0086319E">
        <w:rPr>
          <w:rFonts w:ascii="Times New Roman" w:hAnsi="Times New Roman"/>
          <w:b/>
          <w:sz w:val="28"/>
          <w:szCs w:val="28"/>
        </w:rPr>
        <w:t xml:space="preserve"> TEKNOLOGI PANGAN</w:t>
      </w:r>
    </w:p>
    <w:p w14:paraId="16360569" w14:textId="77777777" w:rsidR="00C648AA" w:rsidRPr="0086319E" w:rsidRDefault="00C648AA" w:rsidP="00C648AA">
      <w:pPr>
        <w:spacing w:after="0" w:line="240" w:lineRule="auto"/>
        <w:jc w:val="center"/>
        <w:rPr>
          <w:rFonts w:ascii="Times New Roman" w:hAnsi="Times New Roman"/>
          <w:b/>
          <w:sz w:val="28"/>
          <w:szCs w:val="28"/>
        </w:rPr>
      </w:pPr>
      <w:r>
        <w:rPr>
          <w:rFonts w:ascii="Times New Roman" w:hAnsi="Times New Roman"/>
          <w:b/>
          <w:sz w:val="28"/>
          <w:szCs w:val="28"/>
        </w:rPr>
        <w:t>PROGRAM PASCASARJANA</w:t>
      </w:r>
    </w:p>
    <w:p w14:paraId="317A5C45" w14:textId="77777777" w:rsidR="00C648AA" w:rsidRPr="0086319E" w:rsidRDefault="00C648AA" w:rsidP="00C648AA">
      <w:pPr>
        <w:spacing w:after="0" w:line="240" w:lineRule="auto"/>
        <w:jc w:val="center"/>
        <w:rPr>
          <w:rFonts w:ascii="Times New Roman" w:hAnsi="Times New Roman"/>
          <w:b/>
          <w:sz w:val="28"/>
          <w:szCs w:val="28"/>
        </w:rPr>
      </w:pPr>
      <w:r w:rsidRPr="0086319E">
        <w:rPr>
          <w:rFonts w:ascii="Times New Roman" w:hAnsi="Times New Roman"/>
          <w:b/>
          <w:sz w:val="28"/>
          <w:szCs w:val="28"/>
        </w:rPr>
        <w:t>UNIVERSITAS PASUNDAN</w:t>
      </w:r>
    </w:p>
    <w:p w14:paraId="3E3295B6" w14:textId="77777777" w:rsidR="00C648AA" w:rsidRPr="0086319E" w:rsidRDefault="00C648AA" w:rsidP="00C648AA">
      <w:pPr>
        <w:spacing w:after="0" w:line="240" w:lineRule="auto"/>
        <w:jc w:val="center"/>
        <w:rPr>
          <w:rFonts w:ascii="Times New Roman" w:hAnsi="Times New Roman"/>
          <w:b/>
          <w:sz w:val="28"/>
          <w:szCs w:val="28"/>
        </w:rPr>
      </w:pPr>
      <w:r w:rsidRPr="0086319E">
        <w:rPr>
          <w:rFonts w:ascii="Times New Roman" w:hAnsi="Times New Roman"/>
          <w:b/>
          <w:sz w:val="28"/>
          <w:szCs w:val="28"/>
        </w:rPr>
        <w:t>BANDUNG</w:t>
      </w:r>
    </w:p>
    <w:p w14:paraId="35A64E5F" w14:textId="77777777" w:rsidR="00C648AA" w:rsidRDefault="00C648AA" w:rsidP="00C648AA">
      <w:pPr>
        <w:jc w:val="center"/>
        <w:rPr>
          <w:rFonts w:ascii="Times New Roman" w:hAnsi="Times New Roman"/>
          <w:b/>
          <w:sz w:val="28"/>
          <w:szCs w:val="28"/>
        </w:rPr>
        <w:sectPr w:rsidR="00C648AA" w:rsidSect="00C648AA">
          <w:headerReference w:type="first" r:id="rId8"/>
          <w:footerReference w:type="first" r:id="rId9"/>
          <w:type w:val="continuous"/>
          <w:pgSz w:w="11907" w:h="16839" w:code="9"/>
          <w:pgMar w:top="2268" w:right="1701" w:bottom="1701" w:left="2268" w:header="720" w:footer="720" w:gutter="0"/>
          <w:pgNumType w:start="1" w:chapStyle="1"/>
          <w:cols w:space="720"/>
          <w:docGrid w:linePitch="360"/>
        </w:sectPr>
      </w:pPr>
      <w:r>
        <w:rPr>
          <w:rFonts w:ascii="Times New Roman" w:hAnsi="Times New Roman"/>
          <w:b/>
          <w:sz w:val="28"/>
          <w:szCs w:val="28"/>
        </w:rPr>
        <w:t>2022</w:t>
      </w:r>
    </w:p>
    <w:p w14:paraId="4374BFB7" w14:textId="1B99D071" w:rsidR="0086551D" w:rsidRPr="009139EA" w:rsidRDefault="0086551D" w:rsidP="00C648AA">
      <w:pPr>
        <w:spacing w:after="0" w:line="240" w:lineRule="auto"/>
        <w:jc w:val="center"/>
        <w:rPr>
          <w:rFonts w:asciiTheme="majorBidi" w:eastAsia="MinionPro-Regular" w:hAnsiTheme="majorBidi" w:cstheme="majorBidi"/>
          <w:sz w:val="20"/>
          <w:szCs w:val="20"/>
        </w:rPr>
      </w:pPr>
      <w:r w:rsidRPr="009139EA">
        <w:rPr>
          <w:rFonts w:asciiTheme="majorBidi" w:hAnsiTheme="majorBidi" w:cstheme="majorBidi"/>
          <w:b/>
          <w:sz w:val="20"/>
          <w:szCs w:val="20"/>
        </w:rPr>
        <w:lastRenderedPageBreak/>
        <w:t>KAJIAN JENIS PETIKAN, CARA PENGOLAHAN</w:t>
      </w:r>
      <w:r w:rsidRPr="009139EA">
        <w:rPr>
          <w:rFonts w:asciiTheme="majorBidi" w:hAnsiTheme="majorBidi" w:cstheme="majorBidi"/>
          <w:b/>
          <w:sz w:val="20"/>
          <w:szCs w:val="20"/>
          <w:lang w:val="id-ID"/>
        </w:rPr>
        <w:t xml:space="preserve"> DAN</w:t>
      </w:r>
      <w:r w:rsidRPr="009139EA">
        <w:rPr>
          <w:rFonts w:asciiTheme="majorBidi" w:hAnsiTheme="majorBidi" w:cstheme="majorBidi"/>
          <w:b/>
          <w:sz w:val="20"/>
          <w:szCs w:val="20"/>
        </w:rPr>
        <w:t xml:space="preserve"> </w:t>
      </w:r>
      <w:r w:rsidRPr="009139EA">
        <w:rPr>
          <w:rFonts w:asciiTheme="majorBidi" w:hAnsiTheme="majorBidi" w:cstheme="majorBidi"/>
          <w:b/>
          <w:sz w:val="20"/>
          <w:szCs w:val="20"/>
          <w:lang w:val="id-ID"/>
        </w:rPr>
        <w:t>TEMPERATUR</w:t>
      </w:r>
      <w:r w:rsidRPr="009139EA">
        <w:rPr>
          <w:rFonts w:asciiTheme="majorBidi" w:hAnsiTheme="majorBidi" w:cstheme="majorBidi"/>
          <w:b/>
          <w:sz w:val="20"/>
          <w:szCs w:val="20"/>
        </w:rPr>
        <w:t xml:space="preserve"> </w:t>
      </w:r>
      <w:r w:rsidRPr="009139EA">
        <w:rPr>
          <w:rFonts w:asciiTheme="majorBidi" w:hAnsiTheme="majorBidi" w:cstheme="majorBidi"/>
          <w:b/>
          <w:sz w:val="20"/>
          <w:szCs w:val="20"/>
          <w:lang w:val="id-ID"/>
        </w:rPr>
        <w:t>PENGERINGAN</w:t>
      </w:r>
      <w:r w:rsidRPr="009139EA">
        <w:rPr>
          <w:rFonts w:asciiTheme="majorBidi" w:hAnsiTheme="majorBidi" w:cstheme="majorBidi"/>
          <w:b/>
          <w:sz w:val="20"/>
          <w:szCs w:val="20"/>
        </w:rPr>
        <w:t xml:space="preserve"> TERHADAP KUALITAS TEH DAUN BLACK </w:t>
      </w:r>
      <w:proofErr w:type="gramStart"/>
      <w:r w:rsidRPr="009139EA">
        <w:rPr>
          <w:rFonts w:asciiTheme="majorBidi" w:hAnsiTheme="majorBidi" w:cstheme="majorBidi"/>
          <w:b/>
          <w:sz w:val="20"/>
          <w:szCs w:val="20"/>
        </w:rPr>
        <w:t xml:space="preserve">MULBERRY </w:t>
      </w:r>
      <w:r w:rsidRPr="009139EA">
        <w:rPr>
          <w:rFonts w:asciiTheme="majorBidi" w:hAnsiTheme="majorBidi" w:cstheme="majorBidi"/>
          <w:b/>
          <w:sz w:val="20"/>
          <w:szCs w:val="20"/>
          <w:lang w:val="id-ID"/>
        </w:rPr>
        <w:t xml:space="preserve"> </w:t>
      </w:r>
      <w:r w:rsidRPr="009139EA">
        <w:rPr>
          <w:rFonts w:asciiTheme="majorBidi" w:hAnsiTheme="majorBidi" w:cstheme="majorBidi"/>
          <w:b/>
          <w:sz w:val="20"/>
          <w:szCs w:val="20"/>
        </w:rPr>
        <w:t>(</w:t>
      </w:r>
      <w:proofErr w:type="gramEnd"/>
      <w:r w:rsidRPr="009139EA">
        <w:rPr>
          <w:rFonts w:asciiTheme="majorBidi" w:hAnsiTheme="majorBidi" w:cstheme="majorBidi"/>
          <w:i/>
          <w:iCs/>
          <w:sz w:val="20"/>
          <w:szCs w:val="20"/>
        </w:rPr>
        <w:t xml:space="preserve">Morus nigra </w:t>
      </w:r>
      <w:r w:rsidRPr="009139EA">
        <w:rPr>
          <w:rFonts w:asciiTheme="majorBidi" w:eastAsia="MinionPro-Regular" w:hAnsiTheme="majorBidi" w:cstheme="majorBidi"/>
          <w:sz w:val="20"/>
          <w:szCs w:val="20"/>
        </w:rPr>
        <w:t>L)</w:t>
      </w:r>
    </w:p>
    <w:p w14:paraId="76DE372B" w14:textId="45F76EB2" w:rsidR="0086551D" w:rsidRPr="009139EA" w:rsidRDefault="0086551D" w:rsidP="0086551D">
      <w:pPr>
        <w:spacing w:after="0" w:line="240" w:lineRule="auto"/>
        <w:jc w:val="both"/>
        <w:rPr>
          <w:rFonts w:asciiTheme="majorBidi" w:eastAsia="MinionPro-Regular" w:hAnsiTheme="majorBidi" w:cstheme="majorBidi"/>
          <w:sz w:val="20"/>
          <w:szCs w:val="20"/>
        </w:rPr>
      </w:pPr>
    </w:p>
    <w:p w14:paraId="405E8917" w14:textId="573287DB" w:rsidR="0086551D" w:rsidRPr="009139EA" w:rsidRDefault="0086551D" w:rsidP="00800D56">
      <w:pPr>
        <w:spacing w:after="0" w:line="240" w:lineRule="auto"/>
        <w:jc w:val="center"/>
        <w:rPr>
          <w:rFonts w:asciiTheme="majorBidi" w:eastAsia="MinionPro-Regular" w:hAnsiTheme="majorBidi" w:cstheme="majorBidi"/>
          <w:sz w:val="20"/>
          <w:szCs w:val="20"/>
          <w:vertAlign w:val="superscript"/>
        </w:rPr>
      </w:pPr>
      <w:r w:rsidRPr="009139EA">
        <w:rPr>
          <w:rFonts w:asciiTheme="majorBidi" w:eastAsia="MinionPro-Regular" w:hAnsiTheme="majorBidi" w:cstheme="majorBidi"/>
          <w:sz w:val="20"/>
          <w:szCs w:val="20"/>
        </w:rPr>
        <w:t>Asep Rismunandar</w:t>
      </w:r>
      <w:r w:rsidRPr="009139EA">
        <w:rPr>
          <w:rFonts w:asciiTheme="majorBidi" w:eastAsia="MinionPro-Regular" w:hAnsiTheme="majorBidi" w:cstheme="majorBidi"/>
          <w:sz w:val="20"/>
          <w:szCs w:val="20"/>
          <w:vertAlign w:val="superscript"/>
        </w:rPr>
        <w:t>1</w:t>
      </w:r>
      <w:r w:rsidRPr="009139EA">
        <w:rPr>
          <w:rFonts w:asciiTheme="majorBidi" w:eastAsia="MinionPro-Regular" w:hAnsiTheme="majorBidi" w:cstheme="majorBidi"/>
          <w:sz w:val="20"/>
          <w:szCs w:val="20"/>
        </w:rPr>
        <w:t>, Yusman Taufik</w:t>
      </w:r>
      <w:r w:rsidR="00E46D63" w:rsidRPr="009139EA">
        <w:rPr>
          <w:rFonts w:asciiTheme="majorBidi" w:eastAsia="MinionPro-Regular" w:hAnsiTheme="majorBidi" w:cstheme="majorBidi"/>
          <w:sz w:val="20"/>
          <w:szCs w:val="20"/>
          <w:vertAlign w:val="superscript"/>
        </w:rPr>
        <w:t>2</w:t>
      </w:r>
      <w:r w:rsidRPr="009139EA">
        <w:rPr>
          <w:rFonts w:asciiTheme="majorBidi" w:eastAsia="MinionPro-Regular" w:hAnsiTheme="majorBidi" w:cstheme="majorBidi"/>
          <w:sz w:val="20"/>
          <w:szCs w:val="20"/>
        </w:rPr>
        <w:t>, Yudi Garnida</w:t>
      </w:r>
      <w:r w:rsidR="00E46D63" w:rsidRPr="009139EA">
        <w:rPr>
          <w:rFonts w:asciiTheme="majorBidi" w:eastAsia="MinionPro-Regular" w:hAnsiTheme="majorBidi" w:cstheme="majorBidi"/>
          <w:sz w:val="20"/>
          <w:szCs w:val="20"/>
          <w:vertAlign w:val="superscript"/>
        </w:rPr>
        <w:t>2</w:t>
      </w:r>
    </w:p>
    <w:p w14:paraId="4892CA8E" w14:textId="77777777" w:rsidR="00E46D63" w:rsidRPr="009139EA" w:rsidRDefault="00E46D63" w:rsidP="00800D56">
      <w:pPr>
        <w:spacing w:after="0" w:line="240" w:lineRule="auto"/>
        <w:jc w:val="center"/>
        <w:rPr>
          <w:rFonts w:asciiTheme="majorBidi" w:hAnsiTheme="majorBidi" w:cstheme="majorBidi"/>
          <w:b/>
          <w:sz w:val="20"/>
          <w:szCs w:val="20"/>
        </w:rPr>
      </w:pPr>
    </w:p>
    <w:p w14:paraId="38414346" w14:textId="0BD8A914" w:rsidR="00E46D63" w:rsidRPr="009139EA" w:rsidRDefault="00E46D63" w:rsidP="00E46D63">
      <w:pPr>
        <w:spacing w:after="0" w:line="240" w:lineRule="auto"/>
        <w:ind w:left="142" w:hanging="142"/>
        <w:jc w:val="both"/>
        <w:rPr>
          <w:rFonts w:asciiTheme="majorBidi" w:hAnsiTheme="majorBidi" w:cstheme="majorBidi"/>
          <w:sz w:val="20"/>
          <w:szCs w:val="20"/>
        </w:rPr>
      </w:pPr>
      <w:r w:rsidRPr="009139EA">
        <w:rPr>
          <w:rFonts w:asciiTheme="majorBidi" w:hAnsiTheme="majorBidi" w:cstheme="majorBidi"/>
          <w:sz w:val="20"/>
          <w:szCs w:val="20"/>
          <w:vertAlign w:val="superscript"/>
        </w:rPr>
        <w:t>1</w:t>
      </w:r>
      <w:r w:rsidRPr="009139EA">
        <w:rPr>
          <w:rFonts w:asciiTheme="majorBidi" w:hAnsiTheme="majorBidi" w:cstheme="majorBidi"/>
          <w:sz w:val="20"/>
          <w:szCs w:val="20"/>
        </w:rPr>
        <w:t>Mahasiswa Pasca Sarjana Teknologi Pangan, Universitas Pasundan, Jl. Dr. Setiabudi No. 193, Bandung   40153, Indonesia</w:t>
      </w:r>
    </w:p>
    <w:p w14:paraId="38C2819C" w14:textId="7BA02C36" w:rsidR="00505F87" w:rsidRPr="009139EA" w:rsidRDefault="00E46D63" w:rsidP="00E46D63">
      <w:pPr>
        <w:spacing w:after="0" w:line="240" w:lineRule="auto"/>
        <w:ind w:left="142" w:hanging="142"/>
        <w:jc w:val="both"/>
        <w:rPr>
          <w:rFonts w:asciiTheme="majorBidi" w:hAnsiTheme="majorBidi" w:cstheme="majorBidi"/>
          <w:sz w:val="20"/>
          <w:szCs w:val="20"/>
        </w:rPr>
      </w:pPr>
      <w:r w:rsidRPr="009139EA">
        <w:rPr>
          <w:rFonts w:asciiTheme="majorBidi" w:hAnsiTheme="majorBidi" w:cstheme="majorBidi"/>
          <w:sz w:val="20"/>
          <w:szCs w:val="20"/>
          <w:vertAlign w:val="superscript"/>
        </w:rPr>
        <w:t>2</w:t>
      </w:r>
      <w:r w:rsidRPr="009139EA">
        <w:rPr>
          <w:rFonts w:asciiTheme="majorBidi" w:hAnsiTheme="majorBidi" w:cstheme="majorBidi"/>
          <w:sz w:val="20"/>
          <w:szCs w:val="20"/>
        </w:rPr>
        <w:t>Departemen Pasca Sarjana Teknologi Pangan, Universitas Pasundan, Jl. Dr. Setiabudi No. 193, Bandung 40153, Indonesia</w:t>
      </w:r>
    </w:p>
    <w:p w14:paraId="4ACCFDF1" w14:textId="77777777" w:rsidR="006156B1" w:rsidRPr="009139EA" w:rsidRDefault="006156B1" w:rsidP="00E46D63">
      <w:pPr>
        <w:spacing w:after="0" w:line="240" w:lineRule="auto"/>
        <w:ind w:left="142" w:hanging="142"/>
        <w:jc w:val="both"/>
        <w:rPr>
          <w:rFonts w:asciiTheme="majorBidi" w:hAnsiTheme="majorBidi" w:cstheme="majorBidi"/>
          <w:sz w:val="20"/>
          <w:szCs w:val="20"/>
        </w:rPr>
      </w:pPr>
    </w:p>
    <w:p w14:paraId="327B9FCE" w14:textId="4BAE61D3" w:rsidR="00800D56" w:rsidRPr="009139EA" w:rsidRDefault="00800D56" w:rsidP="00800D56">
      <w:pPr>
        <w:pStyle w:val="ListParagraph"/>
        <w:tabs>
          <w:tab w:val="left" w:pos="709"/>
          <w:tab w:val="right" w:pos="9360"/>
        </w:tabs>
        <w:autoSpaceDE w:val="0"/>
        <w:autoSpaceDN w:val="0"/>
        <w:adjustRightInd w:val="0"/>
        <w:spacing w:after="0" w:line="240" w:lineRule="auto"/>
        <w:ind w:left="0"/>
        <w:jc w:val="center"/>
        <w:rPr>
          <w:rFonts w:asciiTheme="majorBidi" w:hAnsiTheme="majorBidi" w:cstheme="majorBidi"/>
          <w:b/>
          <w:sz w:val="20"/>
          <w:szCs w:val="20"/>
        </w:rPr>
      </w:pPr>
      <w:r w:rsidRPr="005B3A97">
        <w:rPr>
          <w:rFonts w:asciiTheme="majorBidi" w:hAnsiTheme="majorBidi" w:cstheme="majorBidi"/>
          <w:b/>
          <w:sz w:val="24"/>
          <w:szCs w:val="24"/>
        </w:rPr>
        <w:t>ABSTRAK</w:t>
      </w:r>
    </w:p>
    <w:p w14:paraId="7BEBBA22" w14:textId="77777777" w:rsidR="00800D56" w:rsidRPr="009139EA" w:rsidRDefault="00800D56" w:rsidP="0086551D">
      <w:pPr>
        <w:pStyle w:val="ListParagraph"/>
        <w:tabs>
          <w:tab w:val="left" w:pos="709"/>
          <w:tab w:val="right" w:pos="9360"/>
        </w:tabs>
        <w:autoSpaceDE w:val="0"/>
        <w:autoSpaceDN w:val="0"/>
        <w:adjustRightInd w:val="0"/>
        <w:spacing w:after="0" w:line="240" w:lineRule="auto"/>
        <w:ind w:left="0"/>
        <w:jc w:val="both"/>
        <w:rPr>
          <w:rFonts w:asciiTheme="majorBidi" w:hAnsiTheme="majorBidi" w:cstheme="majorBidi"/>
          <w:bCs/>
          <w:sz w:val="20"/>
          <w:szCs w:val="20"/>
        </w:rPr>
      </w:pPr>
    </w:p>
    <w:p w14:paraId="55D897FD" w14:textId="1D50AC6E" w:rsidR="0086551D" w:rsidRPr="009139EA" w:rsidRDefault="00800D56" w:rsidP="0086551D">
      <w:pPr>
        <w:pStyle w:val="ListParagraph"/>
        <w:tabs>
          <w:tab w:val="left" w:pos="709"/>
          <w:tab w:val="right" w:pos="9360"/>
        </w:tabs>
        <w:autoSpaceDE w:val="0"/>
        <w:autoSpaceDN w:val="0"/>
        <w:adjustRightInd w:val="0"/>
        <w:spacing w:after="0" w:line="240" w:lineRule="auto"/>
        <w:ind w:left="0"/>
        <w:jc w:val="both"/>
        <w:rPr>
          <w:rFonts w:asciiTheme="majorBidi" w:hAnsiTheme="majorBidi" w:cstheme="majorBidi"/>
          <w:bCs/>
          <w:sz w:val="20"/>
          <w:szCs w:val="20"/>
        </w:rPr>
      </w:pPr>
      <w:r w:rsidRPr="009139EA">
        <w:rPr>
          <w:rFonts w:asciiTheme="majorBidi" w:hAnsiTheme="majorBidi" w:cstheme="majorBidi"/>
          <w:bCs/>
          <w:sz w:val="20"/>
          <w:szCs w:val="20"/>
        </w:rPr>
        <w:tab/>
      </w:r>
      <w:r w:rsidR="0086551D" w:rsidRPr="009139EA">
        <w:rPr>
          <w:rFonts w:asciiTheme="majorBidi" w:hAnsiTheme="majorBidi" w:cstheme="majorBidi"/>
          <w:bCs/>
          <w:sz w:val="20"/>
          <w:szCs w:val="20"/>
        </w:rPr>
        <w:t xml:space="preserve">Tujuan penelitian ini adalah untuk mengetahui kajian jenis petikan, </w:t>
      </w:r>
      <w:proofErr w:type="gramStart"/>
      <w:r w:rsidR="0086551D" w:rsidRPr="009139EA">
        <w:rPr>
          <w:rFonts w:asciiTheme="majorBidi" w:hAnsiTheme="majorBidi" w:cstheme="majorBidi"/>
          <w:bCs/>
          <w:sz w:val="20"/>
          <w:szCs w:val="20"/>
        </w:rPr>
        <w:t>cara</w:t>
      </w:r>
      <w:proofErr w:type="gramEnd"/>
      <w:r w:rsidR="0086551D" w:rsidRPr="009139EA">
        <w:rPr>
          <w:rFonts w:asciiTheme="majorBidi" w:hAnsiTheme="majorBidi" w:cstheme="majorBidi"/>
          <w:bCs/>
          <w:sz w:val="20"/>
          <w:szCs w:val="20"/>
        </w:rPr>
        <w:t xml:space="preserve"> pengolahan dan temperatur pengeringan pada pembuatan teh daun </w:t>
      </w:r>
      <w:r w:rsidR="0086551D" w:rsidRPr="009139EA">
        <w:rPr>
          <w:rFonts w:asciiTheme="majorBidi" w:hAnsiTheme="majorBidi" w:cstheme="majorBidi"/>
          <w:bCs/>
          <w:i/>
          <w:sz w:val="20"/>
          <w:szCs w:val="20"/>
        </w:rPr>
        <w:t>black mulberry</w:t>
      </w:r>
      <w:r w:rsidR="0086551D" w:rsidRPr="009139EA">
        <w:rPr>
          <w:rFonts w:asciiTheme="majorBidi" w:hAnsiTheme="majorBidi" w:cstheme="majorBidi"/>
          <w:bCs/>
          <w:sz w:val="20"/>
          <w:szCs w:val="20"/>
        </w:rPr>
        <w:t xml:space="preserve"> sehingga didapatkan kualitas teh yang terbaik, serta </w:t>
      </w:r>
      <w:r w:rsidR="0086551D" w:rsidRPr="009139EA">
        <w:rPr>
          <w:rFonts w:asciiTheme="majorBidi" w:hAnsiTheme="majorBidi" w:cstheme="majorBidi"/>
          <w:color w:val="000000"/>
          <w:sz w:val="20"/>
          <w:szCs w:val="20"/>
        </w:rPr>
        <w:t xml:space="preserve">menetapkan jenis petikan, cara pengolahan dan temperatur pengeringan teh daun </w:t>
      </w:r>
      <w:r w:rsidR="0086551D" w:rsidRPr="009139EA">
        <w:rPr>
          <w:rFonts w:asciiTheme="majorBidi" w:hAnsiTheme="majorBidi" w:cstheme="majorBidi"/>
          <w:i/>
          <w:color w:val="000000"/>
          <w:sz w:val="20"/>
          <w:szCs w:val="20"/>
        </w:rPr>
        <w:t>black mulberry</w:t>
      </w:r>
      <w:r w:rsidR="0086551D" w:rsidRPr="009139EA">
        <w:rPr>
          <w:rFonts w:asciiTheme="majorBidi" w:hAnsiTheme="majorBidi" w:cstheme="majorBidi"/>
          <w:color w:val="000000"/>
          <w:sz w:val="20"/>
          <w:szCs w:val="20"/>
        </w:rPr>
        <w:t xml:space="preserve"> </w:t>
      </w:r>
      <w:r w:rsidR="0086551D" w:rsidRPr="009139EA">
        <w:rPr>
          <w:rFonts w:asciiTheme="majorBidi" w:hAnsiTheme="majorBidi" w:cstheme="majorBidi"/>
          <w:bCs/>
          <w:sz w:val="20"/>
          <w:szCs w:val="20"/>
        </w:rPr>
        <w:t xml:space="preserve">yang mempunyai kandungan kualitas teh yang terbaik. Kegunaan penelitan ini adalah untuk mengetahui jenis petikan, cara pengolahan dan temperatur pengeringan teh daun </w:t>
      </w:r>
      <w:r w:rsidR="0086551D" w:rsidRPr="009139EA">
        <w:rPr>
          <w:rFonts w:asciiTheme="majorBidi" w:hAnsiTheme="majorBidi" w:cstheme="majorBidi"/>
          <w:bCs/>
          <w:i/>
          <w:sz w:val="20"/>
          <w:szCs w:val="20"/>
        </w:rPr>
        <w:t>black mulberry</w:t>
      </w:r>
      <w:r w:rsidR="0086551D" w:rsidRPr="009139EA">
        <w:rPr>
          <w:rFonts w:asciiTheme="majorBidi" w:hAnsiTheme="majorBidi" w:cstheme="majorBidi"/>
          <w:bCs/>
          <w:sz w:val="20"/>
          <w:szCs w:val="20"/>
        </w:rPr>
        <w:t xml:space="preserve"> sehingga dapat mengasilkan kualitas teh yang terbaik </w:t>
      </w:r>
      <w:proofErr w:type="gramStart"/>
      <w:r w:rsidR="0086551D" w:rsidRPr="009139EA">
        <w:rPr>
          <w:rFonts w:asciiTheme="majorBidi" w:hAnsiTheme="majorBidi" w:cstheme="majorBidi"/>
          <w:bCs/>
          <w:sz w:val="20"/>
          <w:szCs w:val="20"/>
        </w:rPr>
        <w:t>dan  mengetahui</w:t>
      </w:r>
      <w:proofErr w:type="gramEnd"/>
      <w:r w:rsidR="0086551D" w:rsidRPr="009139EA">
        <w:rPr>
          <w:rFonts w:asciiTheme="majorBidi" w:hAnsiTheme="majorBidi" w:cstheme="majorBidi"/>
          <w:bCs/>
          <w:sz w:val="20"/>
          <w:szCs w:val="20"/>
        </w:rPr>
        <w:t xml:space="preserve"> interaksi jenis petikan, cara pengolahan dan temperatur pengeringan teh daun </w:t>
      </w:r>
      <w:r w:rsidR="0086551D" w:rsidRPr="009139EA">
        <w:rPr>
          <w:rFonts w:asciiTheme="majorBidi" w:hAnsiTheme="majorBidi" w:cstheme="majorBidi"/>
          <w:bCs/>
          <w:i/>
          <w:sz w:val="20"/>
          <w:szCs w:val="20"/>
        </w:rPr>
        <w:t>balck murberry</w:t>
      </w:r>
      <w:r w:rsidR="0086551D" w:rsidRPr="009139EA">
        <w:rPr>
          <w:rFonts w:asciiTheme="majorBidi" w:hAnsiTheme="majorBidi" w:cstheme="majorBidi"/>
          <w:bCs/>
          <w:sz w:val="20"/>
          <w:szCs w:val="20"/>
        </w:rPr>
        <w:t xml:space="preserve"> sehingga mempunyai kualitas teh yang terbaik.</w:t>
      </w:r>
    </w:p>
    <w:p w14:paraId="714B98E7" w14:textId="77777777" w:rsidR="0086551D" w:rsidRPr="009139EA" w:rsidRDefault="0086551D" w:rsidP="0086551D">
      <w:pPr>
        <w:pStyle w:val="ListParagraph"/>
        <w:tabs>
          <w:tab w:val="left" w:pos="709"/>
          <w:tab w:val="right" w:pos="9360"/>
        </w:tabs>
        <w:autoSpaceDE w:val="0"/>
        <w:autoSpaceDN w:val="0"/>
        <w:adjustRightInd w:val="0"/>
        <w:spacing w:after="0" w:line="240" w:lineRule="auto"/>
        <w:ind w:left="0"/>
        <w:jc w:val="both"/>
        <w:rPr>
          <w:rFonts w:asciiTheme="majorBidi" w:hAnsiTheme="majorBidi" w:cstheme="majorBidi"/>
          <w:sz w:val="20"/>
          <w:szCs w:val="20"/>
        </w:rPr>
      </w:pPr>
      <w:r w:rsidRPr="009139EA">
        <w:rPr>
          <w:rFonts w:asciiTheme="majorBidi" w:hAnsiTheme="majorBidi" w:cstheme="majorBidi"/>
          <w:bCs/>
          <w:sz w:val="20"/>
          <w:szCs w:val="20"/>
        </w:rPr>
        <w:tab/>
        <w:t xml:space="preserve"> </w:t>
      </w:r>
      <w:r w:rsidRPr="009139EA">
        <w:rPr>
          <w:rFonts w:asciiTheme="majorBidi" w:hAnsiTheme="majorBidi" w:cstheme="majorBidi"/>
          <w:sz w:val="20"/>
          <w:szCs w:val="20"/>
        </w:rPr>
        <w:t xml:space="preserve">Rancangan percobaan yang digunakan pada penelitian utama adalah Rancangan Petak - Petak Terbagi (RPPT) faktorial dengan tiga faktor dimana untuk faktor A terdiri dari tiga taraf,  faktor  B terdiri dari dua taraf dan faktor C terdiri tiga taraf, sehingga didapatkan delapan belas kombinasi perlakuan. Setiap perlakuan diulang sebanyak dua kali, sehingga diperoleh tigapuluh enam satuan percobaan. Faktor yang digunakan adalah Faktor A (Jenis Petikan) dimana jenis petikan ini dibagi menjadi tiga taraf yakni P+1, P+2 dan P+3. Faktor B (Cara Pengolahan) dimana </w:t>
      </w:r>
      <w:proofErr w:type="gramStart"/>
      <w:r w:rsidRPr="009139EA">
        <w:rPr>
          <w:rFonts w:asciiTheme="majorBidi" w:hAnsiTheme="majorBidi" w:cstheme="majorBidi"/>
          <w:sz w:val="20"/>
          <w:szCs w:val="20"/>
        </w:rPr>
        <w:t>cara</w:t>
      </w:r>
      <w:proofErr w:type="gramEnd"/>
      <w:r w:rsidRPr="009139EA">
        <w:rPr>
          <w:rFonts w:asciiTheme="majorBidi" w:hAnsiTheme="majorBidi" w:cstheme="majorBidi"/>
          <w:sz w:val="20"/>
          <w:szCs w:val="20"/>
        </w:rPr>
        <w:t xml:space="preserve"> pengolahan dibagi menjadi dua taraf yakni cara pengolahan oksidasi enzimatis dan tanpa kosidasi enzimatis. Faktor C (temperatur Pengeringan) dimana temperatur pengeringan dibagi menjadi tiga taraf yakni suhu 87°C, 90°C dan 93°C.</w:t>
      </w:r>
    </w:p>
    <w:p w14:paraId="7C35C782" w14:textId="32E7A3A2" w:rsidR="0086551D" w:rsidRPr="009139EA" w:rsidRDefault="0086551D" w:rsidP="0086551D">
      <w:pPr>
        <w:pStyle w:val="ListParagraph"/>
        <w:tabs>
          <w:tab w:val="left" w:pos="709"/>
          <w:tab w:val="right" w:pos="9360"/>
        </w:tabs>
        <w:autoSpaceDE w:val="0"/>
        <w:autoSpaceDN w:val="0"/>
        <w:adjustRightInd w:val="0"/>
        <w:spacing w:after="0" w:line="240" w:lineRule="auto"/>
        <w:ind w:left="0"/>
        <w:jc w:val="both"/>
        <w:rPr>
          <w:rFonts w:asciiTheme="majorBidi" w:hAnsiTheme="majorBidi" w:cstheme="majorBidi"/>
          <w:sz w:val="20"/>
          <w:szCs w:val="20"/>
        </w:rPr>
      </w:pPr>
      <w:r w:rsidRPr="009139EA">
        <w:rPr>
          <w:rFonts w:asciiTheme="majorBidi" w:hAnsiTheme="majorBidi" w:cstheme="majorBidi"/>
          <w:sz w:val="20"/>
          <w:szCs w:val="20"/>
        </w:rPr>
        <w:tab/>
        <w:t xml:space="preserve">Hasil penelitian pendahuluan (tahap 1) pada pembuatan teh </w:t>
      </w:r>
      <w:r w:rsidRPr="009139EA">
        <w:rPr>
          <w:rFonts w:asciiTheme="majorBidi" w:hAnsiTheme="majorBidi" w:cstheme="majorBidi"/>
          <w:i/>
          <w:sz w:val="20"/>
          <w:szCs w:val="20"/>
        </w:rPr>
        <w:t>daun black mulberry</w:t>
      </w:r>
      <w:r w:rsidRPr="009139EA">
        <w:rPr>
          <w:rFonts w:asciiTheme="majorBidi" w:hAnsiTheme="majorBidi" w:cstheme="majorBidi"/>
          <w:sz w:val="20"/>
          <w:szCs w:val="20"/>
        </w:rPr>
        <w:t xml:space="preserve"> dengan </w:t>
      </w:r>
      <w:proofErr w:type="gramStart"/>
      <w:r w:rsidRPr="009139EA">
        <w:rPr>
          <w:rFonts w:asciiTheme="majorBidi" w:hAnsiTheme="majorBidi" w:cstheme="majorBidi"/>
          <w:sz w:val="20"/>
          <w:szCs w:val="20"/>
        </w:rPr>
        <w:t>cara</w:t>
      </w:r>
      <w:proofErr w:type="gramEnd"/>
      <w:r w:rsidRPr="009139EA">
        <w:rPr>
          <w:rFonts w:asciiTheme="majorBidi" w:hAnsiTheme="majorBidi" w:cstheme="majorBidi"/>
          <w:sz w:val="20"/>
          <w:szCs w:val="20"/>
        </w:rPr>
        <w:t xml:space="preserve"> oksidasi enzimatis yang terbaik adalah dengan waktu oksidasi enzimatis selama 100 menit. Hasil penelitian utama (tahap 2) menunjukan bahwa jenis petikan, </w:t>
      </w:r>
      <w:proofErr w:type="gramStart"/>
      <w:r w:rsidRPr="009139EA">
        <w:rPr>
          <w:rFonts w:asciiTheme="majorBidi" w:hAnsiTheme="majorBidi" w:cstheme="majorBidi"/>
          <w:sz w:val="20"/>
          <w:szCs w:val="20"/>
        </w:rPr>
        <w:t>cara</w:t>
      </w:r>
      <w:proofErr w:type="gramEnd"/>
      <w:r w:rsidRPr="009139EA">
        <w:rPr>
          <w:rFonts w:asciiTheme="majorBidi" w:hAnsiTheme="majorBidi" w:cstheme="majorBidi"/>
          <w:sz w:val="20"/>
          <w:szCs w:val="20"/>
        </w:rPr>
        <w:t xml:space="preserve"> pengolahan dan temperatur pengeringan berpengaruh terhadap respon kadar air, warna, aroma dan rasa. Sedangkan untuk respon </w:t>
      </w:r>
      <w:proofErr w:type="gramStart"/>
      <w:r w:rsidRPr="009139EA">
        <w:rPr>
          <w:rFonts w:asciiTheme="majorBidi" w:hAnsiTheme="majorBidi" w:cstheme="majorBidi"/>
          <w:sz w:val="20"/>
          <w:szCs w:val="20"/>
        </w:rPr>
        <w:t>kadar</w:t>
      </w:r>
      <w:proofErr w:type="gramEnd"/>
      <w:r w:rsidRPr="009139EA">
        <w:rPr>
          <w:rFonts w:asciiTheme="majorBidi" w:hAnsiTheme="majorBidi" w:cstheme="majorBidi"/>
          <w:sz w:val="20"/>
          <w:szCs w:val="20"/>
        </w:rPr>
        <w:t xml:space="preserve"> tanin tidak berpengaruh. Berdasarkan respon analisis kimia dan uji organoleptik maka hasil terbaik adalah </w:t>
      </w:r>
      <w:r w:rsidRPr="009139EA">
        <w:rPr>
          <w:rFonts w:asciiTheme="majorBidi" w:hAnsiTheme="majorBidi" w:cstheme="majorBidi"/>
          <w:sz w:val="20"/>
          <w:szCs w:val="20"/>
          <w:lang w:val="id-ID"/>
        </w:rPr>
        <w:t>dengan kombinasi (a</w:t>
      </w:r>
      <w:r w:rsidRPr="009139EA">
        <w:rPr>
          <w:rFonts w:asciiTheme="majorBidi" w:hAnsiTheme="majorBidi" w:cstheme="majorBidi"/>
          <w:sz w:val="20"/>
          <w:szCs w:val="20"/>
          <w:vertAlign w:val="subscript"/>
          <w:lang w:val="id-ID"/>
        </w:rPr>
        <w:t>1</w:t>
      </w:r>
      <w:r w:rsidRPr="009139EA">
        <w:rPr>
          <w:rFonts w:asciiTheme="majorBidi" w:hAnsiTheme="majorBidi" w:cstheme="majorBidi"/>
          <w:sz w:val="20"/>
          <w:szCs w:val="20"/>
          <w:lang w:val="id-ID"/>
        </w:rPr>
        <w:t>) P+1 (pucuk plus satu), (b</w:t>
      </w:r>
      <w:r w:rsidRPr="009139EA">
        <w:rPr>
          <w:rFonts w:asciiTheme="majorBidi" w:hAnsiTheme="majorBidi" w:cstheme="majorBidi"/>
          <w:sz w:val="20"/>
          <w:szCs w:val="20"/>
          <w:vertAlign w:val="subscript"/>
          <w:lang w:val="id-ID"/>
        </w:rPr>
        <w:t>1</w:t>
      </w:r>
      <w:r w:rsidRPr="009139EA">
        <w:rPr>
          <w:rFonts w:asciiTheme="majorBidi" w:hAnsiTheme="majorBidi" w:cstheme="majorBidi"/>
          <w:sz w:val="20"/>
          <w:szCs w:val="20"/>
          <w:lang w:val="id-ID"/>
        </w:rPr>
        <w:t xml:space="preserve">) </w:t>
      </w:r>
      <w:r w:rsidRPr="009139EA">
        <w:rPr>
          <w:rFonts w:asciiTheme="majorBidi" w:hAnsiTheme="majorBidi" w:cstheme="majorBidi"/>
          <w:sz w:val="20"/>
          <w:szCs w:val="20"/>
        </w:rPr>
        <w:t xml:space="preserve">cara </w:t>
      </w:r>
      <w:r w:rsidRPr="009139EA">
        <w:rPr>
          <w:rFonts w:asciiTheme="majorBidi" w:hAnsiTheme="majorBidi" w:cstheme="majorBidi"/>
          <w:sz w:val="20"/>
          <w:szCs w:val="20"/>
          <w:lang w:val="id-ID"/>
        </w:rPr>
        <w:t>pengolahan oksidasi enzimatis dengan (c</w:t>
      </w:r>
      <w:r w:rsidRPr="009139EA">
        <w:rPr>
          <w:rFonts w:asciiTheme="majorBidi" w:hAnsiTheme="majorBidi" w:cstheme="majorBidi"/>
          <w:sz w:val="20"/>
          <w:szCs w:val="20"/>
          <w:vertAlign w:val="subscript"/>
          <w:lang w:val="id-ID"/>
        </w:rPr>
        <w:t>3</w:t>
      </w:r>
      <w:r w:rsidRPr="009139EA">
        <w:rPr>
          <w:rFonts w:asciiTheme="majorBidi" w:hAnsiTheme="majorBidi" w:cstheme="majorBidi"/>
          <w:sz w:val="20"/>
          <w:szCs w:val="20"/>
          <w:lang w:val="id-ID"/>
        </w:rPr>
        <w:t xml:space="preserve">) </w:t>
      </w:r>
      <w:r w:rsidRPr="009139EA">
        <w:rPr>
          <w:rFonts w:asciiTheme="majorBidi" w:hAnsiTheme="majorBidi" w:cstheme="majorBidi"/>
          <w:sz w:val="20"/>
          <w:szCs w:val="20"/>
        </w:rPr>
        <w:t xml:space="preserve">temperatur </w:t>
      </w:r>
      <w:r w:rsidRPr="009139EA">
        <w:rPr>
          <w:rFonts w:asciiTheme="majorBidi" w:hAnsiTheme="majorBidi" w:cstheme="majorBidi"/>
          <w:sz w:val="20"/>
          <w:szCs w:val="20"/>
          <w:lang w:val="id-ID"/>
        </w:rPr>
        <w:t>pengeringan pada temperatur 93ºC</w:t>
      </w:r>
      <w:r w:rsidRPr="009139EA">
        <w:rPr>
          <w:rFonts w:asciiTheme="majorBidi" w:hAnsiTheme="majorBidi" w:cstheme="majorBidi"/>
          <w:sz w:val="20"/>
          <w:szCs w:val="20"/>
        </w:rPr>
        <w:t>, sample terpilih a</w:t>
      </w:r>
      <w:r w:rsidRPr="009139EA">
        <w:rPr>
          <w:rFonts w:asciiTheme="majorBidi" w:hAnsiTheme="majorBidi" w:cstheme="majorBidi"/>
          <w:sz w:val="20"/>
          <w:szCs w:val="20"/>
          <w:vertAlign w:val="subscript"/>
        </w:rPr>
        <w:t>1</w:t>
      </w:r>
      <w:r w:rsidRPr="009139EA">
        <w:rPr>
          <w:rFonts w:asciiTheme="majorBidi" w:hAnsiTheme="majorBidi" w:cstheme="majorBidi"/>
          <w:sz w:val="20"/>
          <w:szCs w:val="20"/>
        </w:rPr>
        <w:t>b</w:t>
      </w:r>
      <w:r w:rsidRPr="009139EA">
        <w:rPr>
          <w:rFonts w:asciiTheme="majorBidi" w:hAnsiTheme="majorBidi" w:cstheme="majorBidi"/>
          <w:sz w:val="20"/>
          <w:szCs w:val="20"/>
          <w:vertAlign w:val="subscript"/>
        </w:rPr>
        <w:t>1</w:t>
      </w:r>
      <w:r w:rsidRPr="009139EA">
        <w:rPr>
          <w:rFonts w:asciiTheme="majorBidi" w:hAnsiTheme="majorBidi" w:cstheme="majorBidi"/>
          <w:sz w:val="20"/>
          <w:szCs w:val="20"/>
        </w:rPr>
        <w:t>c</w:t>
      </w:r>
      <w:r w:rsidRPr="009139EA">
        <w:rPr>
          <w:rFonts w:asciiTheme="majorBidi" w:hAnsiTheme="majorBidi" w:cstheme="majorBidi"/>
          <w:sz w:val="20"/>
          <w:szCs w:val="20"/>
          <w:vertAlign w:val="subscript"/>
        </w:rPr>
        <w:t>3</w:t>
      </w:r>
      <w:r w:rsidRPr="009139EA">
        <w:rPr>
          <w:rFonts w:asciiTheme="majorBidi" w:hAnsiTheme="majorBidi" w:cstheme="majorBidi"/>
          <w:sz w:val="20"/>
          <w:szCs w:val="20"/>
        </w:rPr>
        <w:t xml:space="preserve"> </w:t>
      </w:r>
      <w:r w:rsidRPr="009139EA">
        <w:rPr>
          <w:rFonts w:asciiTheme="majorBidi" w:hAnsiTheme="majorBidi" w:cstheme="majorBidi"/>
          <w:sz w:val="20"/>
          <w:szCs w:val="20"/>
          <w:lang w:val="id-ID"/>
        </w:rPr>
        <w:t>memiliki kadar tanin sebesar</w:t>
      </w:r>
      <w:r w:rsidRPr="009139EA">
        <w:rPr>
          <w:rFonts w:asciiTheme="majorBidi" w:hAnsiTheme="majorBidi" w:cstheme="majorBidi"/>
          <w:sz w:val="20"/>
          <w:szCs w:val="20"/>
        </w:rPr>
        <w:t xml:space="preserve"> 0</w:t>
      </w:r>
      <w:proofErr w:type="gramStart"/>
      <w:r w:rsidRPr="009139EA">
        <w:rPr>
          <w:rFonts w:asciiTheme="majorBidi" w:hAnsiTheme="majorBidi" w:cstheme="majorBidi"/>
          <w:sz w:val="20"/>
          <w:szCs w:val="20"/>
        </w:rPr>
        <w:t>,9136</w:t>
      </w:r>
      <w:proofErr w:type="gramEnd"/>
      <w:r w:rsidRPr="009139EA">
        <w:rPr>
          <w:rFonts w:asciiTheme="majorBidi" w:hAnsiTheme="majorBidi" w:cstheme="majorBidi"/>
          <w:sz w:val="20"/>
          <w:szCs w:val="20"/>
        </w:rPr>
        <w:t xml:space="preserve">%, kadar kafein sebesar 0,3123% dan kadar </w:t>
      </w:r>
      <w:r w:rsidRPr="009139EA">
        <w:rPr>
          <w:rFonts w:asciiTheme="majorBidi" w:hAnsiTheme="majorBidi" w:cstheme="majorBidi"/>
          <w:i/>
          <w:sz w:val="20"/>
          <w:szCs w:val="20"/>
        </w:rPr>
        <w:t>flavonoid</w:t>
      </w:r>
      <w:r w:rsidRPr="009139EA">
        <w:rPr>
          <w:rFonts w:asciiTheme="majorBidi" w:hAnsiTheme="majorBidi" w:cstheme="majorBidi"/>
          <w:sz w:val="20"/>
          <w:szCs w:val="20"/>
        </w:rPr>
        <w:t xml:space="preserve"> setara kuersetin sebesar</w:t>
      </w:r>
      <w:r w:rsidRPr="009139EA">
        <w:rPr>
          <w:rFonts w:asciiTheme="majorBidi" w:hAnsiTheme="majorBidi" w:cstheme="majorBidi"/>
          <w:sz w:val="20"/>
          <w:szCs w:val="20"/>
          <w:lang w:val="id-ID"/>
        </w:rPr>
        <w:t xml:space="preserve"> </w:t>
      </w:r>
      <w:r w:rsidRPr="009139EA">
        <w:rPr>
          <w:rFonts w:asciiTheme="majorBidi" w:hAnsiTheme="majorBidi" w:cstheme="majorBidi"/>
          <w:sz w:val="20"/>
          <w:szCs w:val="20"/>
        </w:rPr>
        <w:t xml:space="preserve">2797,44 mgQE/g ekstrak. </w:t>
      </w:r>
    </w:p>
    <w:p w14:paraId="7B7D5570" w14:textId="0923B4B7" w:rsidR="00800D56" w:rsidRPr="009139EA" w:rsidRDefault="00800D56" w:rsidP="0086551D">
      <w:pPr>
        <w:pStyle w:val="ListParagraph"/>
        <w:tabs>
          <w:tab w:val="left" w:pos="709"/>
          <w:tab w:val="right" w:pos="9360"/>
        </w:tabs>
        <w:autoSpaceDE w:val="0"/>
        <w:autoSpaceDN w:val="0"/>
        <w:adjustRightInd w:val="0"/>
        <w:spacing w:after="0" w:line="240" w:lineRule="auto"/>
        <w:ind w:left="0"/>
        <w:jc w:val="both"/>
        <w:rPr>
          <w:rFonts w:asciiTheme="majorBidi" w:hAnsiTheme="majorBidi" w:cstheme="majorBidi"/>
          <w:sz w:val="20"/>
          <w:szCs w:val="20"/>
        </w:rPr>
      </w:pPr>
      <w:r w:rsidRPr="009139EA">
        <w:rPr>
          <w:rFonts w:asciiTheme="majorBidi" w:hAnsiTheme="majorBidi" w:cstheme="majorBidi"/>
          <w:sz w:val="20"/>
          <w:szCs w:val="20"/>
        </w:rPr>
        <w:t xml:space="preserve">Kata </w:t>
      </w:r>
      <w:proofErr w:type="gramStart"/>
      <w:r w:rsidRPr="009139EA">
        <w:rPr>
          <w:rFonts w:asciiTheme="majorBidi" w:hAnsiTheme="majorBidi" w:cstheme="majorBidi"/>
          <w:sz w:val="20"/>
          <w:szCs w:val="20"/>
        </w:rPr>
        <w:t>Kunci :</w:t>
      </w:r>
      <w:proofErr w:type="gramEnd"/>
      <w:r w:rsidRPr="009139EA">
        <w:rPr>
          <w:rFonts w:asciiTheme="majorBidi" w:hAnsiTheme="majorBidi" w:cstheme="majorBidi"/>
          <w:sz w:val="20"/>
          <w:szCs w:val="20"/>
        </w:rPr>
        <w:t xml:space="preserve"> Teh Daun Black Mulberry</w:t>
      </w:r>
      <w:r w:rsidR="000E6F2F" w:rsidRPr="009139EA">
        <w:rPr>
          <w:rFonts w:asciiTheme="majorBidi" w:hAnsiTheme="majorBidi" w:cstheme="majorBidi"/>
          <w:sz w:val="20"/>
          <w:szCs w:val="20"/>
        </w:rPr>
        <w:t>, Jenis Petikan, Cara Pengolahan, Temperatur pengeringan</w:t>
      </w:r>
    </w:p>
    <w:p w14:paraId="47F04925" w14:textId="6832DA65" w:rsidR="00800D56" w:rsidRPr="009139EA" w:rsidRDefault="00800D56" w:rsidP="0086551D">
      <w:pPr>
        <w:pStyle w:val="ListParagraph"/>
        <w:tabs>
          <w:tab w:val="left" w:pos="709"/>
          <w:tab w:val="right" w:pos="9360"/>
        </w:tabs>
        <w:autoSpaceDE w:val="0"/>
        <w:autoSpaceDN w:val="0"/>
        <w:adjustRightInd w:val="0"/>
        <w:spacing w:after="0" w:line="240" w:lineRule="auto"/>
        <w:ind w:left="0"/>
        <w:jc w:val="both"/>
        <w:rPr>
          <w:rFonts w:asciiTheme="majorBidi" w:hAnsiTheme="majorBidi" w:cstheme="majorBidi"/>
          <w:sz w:val="20"/>
          <w:szCs w:val="20"/>
        </w:rPr>
      </w:pPr>
    </w:p>
    <w:p w14:paraId="72BE8CFD" w14:textId="77777777" w:rsidR="00800D56" w:rsidRPr="009139EA" w:rsidRDefault="00800D56" w:rsidP="00800D56">
      <w:pPr>
        <w:pStyle w:val="ListParagraph"/>
        <w:tabs>
          <w:tab w:val="left" w:pos="709"/>
          <w:tab w:val="right" w:pos="9360"/>
        </w:tabs>
        <w:autoSpaceDE w:val="0"/>
        <w:autoSpaceDN w:val="0"/>
        <w:adjustRightInd w:val="0"/>
        <w:spacing w:after="0" w:line="240" w:lineRule="auto"/>
        <w:ind w:left="0"/>
        <w:jc w:val="center"/>
        <w:rPr>
          <w:rFonts w:asciiTheme="majorBidi" w:hAnsiTheme="majorBidi" w:cstheme="majorBidi"/>
          <w:b/>
          <w:sz w:val="20"/>
          <w:szCs w:val="20"/>
        </w:rPr>
      </w:pPr>
      <w:r w:rsidRPr="009139EA">
        <w:rPr>
          <w:rFonts w:asciiTheme="majorBidi" w:hAnsiTheme="majorBidi" w:cstheme="majorBidi"/>
          <w:b/>
          <w:sz w:val="20"/>
          <w:szCs w:val="20"/>
        </w:rPr>
        <w:t>ABSTRACT</w:t>
      </w:r>
    </w:p>
    <w:p w14:paraId="42DCC886" w14:textId="77777777" w:rsidR="00800D56" w:rsidRPr="009139EA" w:rsidRDefault="00800D56" w:rsidP="00800D56">
      <w:pPr>
        <w:pStyle w:val="ListParagraph"/>
        <w:tabs>
          <w:tab w:val="left" w:pos="709"/>
          <w:tab w:val="right" w:pos="9360"/>
        </w:tabs>
        <w:autoSpaceDE w:val="0"/>
        <w:autoSpaceDN w:val="0"/>
        <w:adjustRightInd w:val="0"/>
        <w:spacing w:after="0" w:line="240" w:lineRule="auto"/>
        <w:ind w:left="0"/>
        <w:jc w:val="both"/>
        <w:rPr>
          <w:rFonts w:asciiTheme="majorBidi" w:hAnsiTheme="majorBidi" w:cstheme="majorBidi"/>
          <w:bCs/>
          <w:sz w:val="20"/>
          <w:szCs w:val="20"/>
        </w:rPr>
      </w:pPr>
    </w:p>
    <w:p w14:paraId="1E2DF696" w14:textId="2B058E0E" w:rsidR="00800D56" w:rsidRPr="009139EA" w:rsidRDefault="00800D56" w:rsidP="00800D56">
      <w:pPr>
        <w:pStyle w:val="ListParagraph"/>
        <w:tabs>
          <w:tab w:val="left" w:pos="709"/>
          <w:tab w:val="right" w:pos="9360"/>
        </w:tabs>
        <w:autoSpaceDE w:val="0"/>
        <w:autoSpaceDN w:val="0"/>
        <w:adjustRightInd w:val="0"/>
        <w:spacing w:after="0" w:line="240" w:lineRule="auto"/>
        <w:ind w:left="0"/>
        <w:jc w:val="both"/>
        <w:rPr>
          <w:rFonts w:asciiTheme="majorBidi" w:hAnsiTheme="majorBidi" w:cstheme="majorBidi"/>
          <w:bCs/>
          <w:sz w:val="20"/>
          <w:szCs w:val="20"/>
        </w:rPr>
      </w:pPr>
      <w:r w:rsidRPr="009139EA">
        <w:rPr>
          <w:rFonts w:asciiTheme="majorBidi" w:hAnsiTheme="majorBidi" w:cstheme="majorBidi"/>
          <w:bCs/>
          <w:sz w:val="20"/>
          <w:szCs w:val="20"/>
        </w:rPr>
        <w:tab/>
        <w:t>The purpose of this research was to effectiveness the type of mulberry (</w:t>
      </w:r>
      <w:r w:rsidRPr="009139EA">
        <w:rPr>
          <w:rFonts w:asciiTheme="majorBidi" w:hAnsiTheme="majorBidi" w:cstheme="majorBidi"/>
          <w:bCs/>
          <w:i/>
          <w:iCs/>
          <w:sz w:val="20"/>
          <w:szCs w:val="20"/>
        </w:rPr>
        <w:t>Morus nigra L</w:t>
      </w:r>
      <w:r w:rsidRPr="009139EA">
        <w:rPr>
          <w:rFonts w:asciiTheme="majorBidi" w:hAnsiTheme="majorBidi" w:cstheme="majorBidi"/>
          <w:bCs/>
          <w:sz w:val="20"/>
          <w:szCs w:val="20"/>
        </w:rPr>
        <w:t>.) plucking leaf, processing method and drying temperature on manufacture black mulberry (</w:t>
      </w:r>
      <w:r w:rsidRPr="009139EA">
        <w:rPr>
          <w:rFonts w:asciiTheme="majorBidi" w:hAnsiTheme="majorBidi" w:cstheme="majorBidi"/>
          <w:bCs/>
          <w:i/>
          <w:iCs/>
          <w:sz w:val="20"/>
          <w:szCs w:val="20"/>
        </w:rPr>
        <w:t>Morus nigra L</w:t>
      </w:r>
      <w:r w:rsidRPr="009139EA">
        <w:rPr>
          <w:rFonts w:asciiTheme="majorBidi" w:hAnsiTheme="majorBidi" w:cstheme="majorBidi"/>
          <w:bCs/>
          <w:sz w:val="20"/>
          <w:szCs w:val="20"/>
        </w:rPr>
        <w:t>.) leaf tea to obtain the best quality of mulberry (</w:t>
      </w:r>
      <w:r w:rsidRPr="009139EA">
        <w:rPr>
          <w:rFonts w:asciiTheme="majorBidi" w:hAnsiTheme="majorBidi" w:cstheme="majorBidi"/>
          <w:bCs/>
          <w:i/>
          <w:iCs/>
          <w:sz w:val="20"/>
          <w:szCs w:val="20"/>
        </w:rPr>
        <w:t>Morus nigra L</w:t>
      </w:r>
      <w:r w:rsidRPr="009139EA">
        <w:rPr>
          <w:rFonts w:asciiTheme="majorBidi" w:hAnsiTheme="majorBidi" w:cstheme="majorBidi"/>
          <w:bCs/>
          <w:sz w:val="20"/>
          <w:szCs w:val="20"/>
        </w:rPr>
        <w:t>.) leaf tea. The benefit of this research is to determine the type of mulberry plucking leaf, the interaction of mulberry plucking leaf, the processing method and the drying temperature of black mulberry (</w:t>
      </w:r>
      <w:r w:rsidRPr="009139EA">
        <w:rPr>
          <w:rFonts w:asciiTheme="majorBidi" w:hAnsiTheme="majorBidi" w:cstheme="majorBidi"/>
          <w:bCs/>
          <w:i/>
          <w:iCs/>
          <w:sz w:val="20"/>
          <w:szCs w:val="20"/>
        </w:rPr>
        <w:t>Morus nigra L</w:t>
      </w:r>
      <w:r w:rsidRPr="009139EA">
        <w:rPr>
          <w:rFonts w:asciiTheme="majorBidi" w:hAnsiTheme="majorBidi" w:cstheme="majorBidi"/>
          <w:bCs/>
          <w:sz w:val="20"/>
          <w:szCs w:val="20"/>
        </w:rPr>
        <w:t>.) leaf tea to produce the best quality of mulberry (</w:t>
      </w:r>
      <w:r w:rsidRPr="009139EA">
        <w:rPr>
          <w:rFonts w:asciiTheme="majorBidi" w:hAnsiTheme="majorBidi" w:cstheme="majorBidi"/>
          <w:bCs/>
          <w:i/>
          <w:iCs/>
          <w:sz w:val="20"/>
          <w:szCs w:val="20"/>
        </w:rPr>
        <w:t>Morus nigra L</w:t>
      </w:r>
      <w:r w:rsidRPr="009139EA">
        <w:rPr>
          <w:rFonts w:asciiTheme="majorBidi" w:hAnsiTheme="majorBidi" w:cstheme="majorBidi"/>
          <w:bCs/>
          <w:sz w:val="20"/>
          <w:szCs w:val="20"/>
        </w:rPr>
        <w:t xml:space="preserve">.) leaf tea. </w:t>
      </w:r>
    </w:p>
    <w:p w14:paraId="6459A405" w14:textId="77777777" w:rsidR="00800D56" w:rsidRPr="009139EA" w:rsidRDefault="00800D56" w:rsidP="00800D56">
      <w:pPr>
        <w:pStyle w:val="ListParagraph"/>
        <w:tabs>
          <w:tab w:val="left" w:pos="709"/>
          <w:tab w:val="right" w:pos="9360"/>
        </w:tabs>
        <w:autoSpaceDE w:val="0"/>
        <w:autoSpaceDN w:val="0"/>
        <w:adjustRightInd w:val="0"/>
        <w:spacing w:after="0" w:line="240" w:lineRule="auto"/>
        <w:ind w:left="0"/>
        <w:jc w:val="both"/>
        <w:rPr>
          <w:rFonts w:asciiTheme="majorBidi" w:hAnsiTheme="majorBidi" w:cstheme="majorBidi"/>
          <w:bCs/>
          <w:sz w:val="20"/>
          <w:szCs w:val="20"/>
        </w:rPr>
      </w:pPr>
      <w:r w:rsidRPr="009139EA">
        <w:rPr>
          <w:rFonts w:asciiTheme="majorBidi" w:hAnsiTheme="majorBidi" w:cstheme="majorBidi"/>
          <w:bCs/>
          <w:sz w:val="20"/>
          <w:szCs w:val="20"/>
        </w:rPr>
        <w:tab/>
        <w:t xml:space="preserve">The method used in main research was a Split-split Plot Design (SSPD) with three factors. Factor A is a type of mulberry plucking leaf, consisting of three levels, P+1, P+2 and P+3. Factor B is a factor of processing methods, processing enzymatic oxidation method and without enzymatic oxidation method and factor C is a factor of drying temperature, this factor is consisting of three levels, 87°C, 90°C and 93°C. Each treatment was repeated twice, so that obtained thirty-six experimental units. </w:t>
      </w:r>
    </w:p>
    <w:p w14:paraId="5DF64841" w14:textId="77777777" w:rsidR="00800D56" w:rsidRPr="009139EA" w:rsidRDefault="00800D56" w:rsidP="00800D56">
      <w:pPr>
        <w:pStyle w:val="ListParagraph"/>
        <w:tabs>
          <w:tab w:val="left" w:pos="709"/>
          <w:tab w:val="right" w:pos="9360"/>
        </w:tabs>
        <w:autoSpaceDE w:val="0"/>
        <w:autoSpaceDN w:val="0"/>
        <w:adjustRightInd w:val="0"/>
        <w:spacing w:after="0" w:line="240" w:lineRule="auto"/>
        <w:ind w:left="0"/>
        <w:jc w:val="both"/>
        <w:rPr>
          <w:rFonts w:asciiTheme="majorBidi" w:hAnsiTheme="majorBidi" w:cstheme="majorBidi"/>
          <w:bCs/>
          <w:sz w:val="20"/>
          <w:szCs w:val="20"/>
        </w:rPr>
      </w:pPr>
      <w:r w:rsidRPr="009139EA">
        <w:rPr>
          <w:rFonts w:asciiTheme="majorBidi" w:hAnsiTheme="majorBidi" w:cstheme="majorBidi"/>
          <w:bCs/>
          <w:sz w:val="20"/>
          <w:szCs w:val="20"/>
        </w:rPr>
        <w:tab/>
        <w:t xml:space="preserve">The results of preliminary research (stage 1) on the processing of black mulberry leaves are processing by enzymatic oxidation with 100 minutes. The results of the main research (stage 2) showed that the type of mulberry plucking leaf, processing method and drying temperature affected the response to moisture, color, aroma and taste. Meanwhile, the response of tannin levels had no effect. Based on the response of chemical analysis and organoleptic test, the best result is the combination of (a1) P+1 (shoot plus one), (b1) enzymatic oxidation processing method with (c3) drying temperature at 93ºC, the selected sample a1b1c3 has a tannin content of </w:t>
      </w:r>
      <w:proofErr w:type="gramStart"/>
      <w:r w:rsidRPr="009139EA">
        <w:rPr>
          <w:rFonts w:asciiTheme="majorBidi" w:hAnsiTheme="majorBidi" w:cstheme="majorBidi"/>
          <w:bCs/>
          <w:sz w:val="20"/>
          <w:szCs w:val="20"/>
        </w:rPr>
        <w:t>0 ,</w:t>
      </w:r>
      <w:proofErr w:type="gramEnd"/>
      <w:r w:rsidRPr="009139EA">
        <w:rPr>
          <w:rFonts w:asciiTheme="majorBidi" w:hAnsiTheme="majorBidi" w:cstheme="majorBidi"/>
          <w:bCs/>
          <w:sz w:val="20"/>
          <w:szCs w:val="20"/>
        </w:rPr>
        <w:t xml:space="preserve">9136%, caffeine content was 0.3123% and flavonoid content equivalent to quercetin was 2797.44 mgQE/g extract. </w:t>
      </w:r>
    </w:p>
    <w:p w14:paraId="4C3EC9CB" w14:textId="71436E2A" w:rsidR="00800D56" w:rsidRPr="009139EA" w:rsidRDefault="00800D56" w:rsidP="00800D56">
      <w:pPr>
        <w:pStyle w:val="ListParagraph"/>
        <w:tabs>
          <w:tab w:val="left" w:pos="709"/>
          <w:tab w:val="right" w:pos="9360"/>
        </w:tabs>
        <w:autoSpaceDE w:val="0"/>
        <w:autoSpaceDN w:val="0"/>
        <w:adjustRightInd w:val="0"/>
        <w:spacing w:after="0" w:line="240" w:lineRule="auto"/>
        <w:ind w:left="0"/>
        <w:jc w:val="both"/>
        <w:rPr>
          <w:rFonts w:asciiTheme="majorBidi" w:hAnsiTheme="majorBidi" w:cstheme="majorBidi"/>
          <w:bCs/>
          <w:sz w:val="20"/>
          <w:szCs w:val="20"/>
        </w:rPr>
      </w:pPr>
      <w:proofErr w:type="gramStart"/>
      <w:r w:rsidRPr="009139EA">
        <w:rPr>
          <w:rFonts w:asciiTheme="majorBidi" w:hAnsiTheme="majorBidi" w:cstheme="majorBidi"/>
          <w:bCs/>
          <w:sz w:val="20"/>
          <w:szCs w:val="20"/>
        </w:rPr>
        <w:t>Keywords :</w:t>
      </w:r>
      <w:proofErr w:type="gramEnd"/>
      <w:r w:rsidRPr="009139EA">
        <w:rPr>
          <w:rFonts w:asciiTheme="majorBidi" w:hAnsiTheme="majorBidi" w:cstheme="majorBidi"/>
          <w:bCs/>
          <w:sz w:val="20"/>
          <w:szCs w:val="20"/>
        </w:rPr>
        <w:t xml:space="preserve"> </w:t>
      </w:r>
      <w:r w:rsidRPr="009139EA">
        <w:rPr>
          <w:rFonts w:asciiTheme="majorBidi" w:hAnsiTheme="majorBidi" w:cstheme="majorBidi"/>
          <w:bCs/>
          <w:i/>
          <w:iCs/>
          <w:sz w:val="20"/>
          <w:szCs w:val="20"/>
        </w:rPr>
        <w:t>Black mulberry leaf tea</w:t>
      </w:r>
      <w:r w:rsidR="000E6F2F" w:rsidRPr="009139EA">
        <w:rPr>
          <w:rFonts w:asciiTheme="majorBidi" w:hAnsiTheme="majorBidi" w:cstheme="majorBidi"/>
          <w:bCs/>
          <w:i/>
          <w:iCs/>
          <w:sz w:val="20"/>
          <w:szCs w:val="20"/>
        </w:rPr>
        <w:t xml:space="preserve">, plucking leaf, processing method, </w:t>
      </w:r>
      <w:r w:rsidR="003B0061" w:rsidRPr="009139EA">
        <w:rPr>
          <w:rFonts w:asciiTheme="majorBidi" w:hAnsiTheme="majorBidi" w:cstheme="majorBidi"/>
          <w:bCs/>
          <w:i/>
          <w:iCs/>
          <w:sz w:val="20"/>
          <w:szCs w:val="20"/>
        </w:rPr>
        <w:t>drying temperature</w:t>
      </w:r>
    </w:p>
    <w:p w14:paraId="01F13940" w14:textId="77777777" w:rsidR="00800D56" w:rsidRPr="009139EA" w:rsidRDefault="00800D56" w:rsidP="0086551D">
      <w:pPr>
        <w:pStyle w:val="ListParagraph"/>
        <w:tabs>
          <w:tab w:val="left" w:pos="709"/>
          <w:tab w:val="right" w:pos="9360"/>
        </w:tabs>
        <w:autoSpaceDE w:val="0"/>
        <w:autoSpaceDN w:val="0"/>
        <w:adjustRightInd w:val="0"/>
        <w:spacing w:after="0" w:line="240" w:lineRule="auto"/>
        <w:ind w:left="0"/>
        <w:jc w:val="both"/>
        <w:rPr>
          <w:rFonts w:asciiTheme="majorBidi" w:hAnsiTheme="majorBidi" w:cstheme="majorBidi"/>
        </w:rPr>
      </w:pPr>
    </w:p>
    <w:p w14:paraId="25659E18" w14:textId="77777777" w:rsidR="00591B5F" w:rsidRPr="009139EA" w:rsidRDefault="00591B5F">
      <w:pPr>
        <w:rPr>
          <w:rFonts w:asciiTheme="majorBidi" w:hAnsiTheme="majorBidi" w:cstheme="majorBidi"/>
          <w:b/>
          <w:bCs/>
        </w:rPr>
      </w:pPr>
    </w:p>
    <w:p w14:paraId="54CB3C8B" w14:textId="77777777" w:rsidR="0025301A" w:rsidRDefault="0025301A">
      <w:pPr>
        <w:rPr>
          <w:rFonts w:asciiTheme="majorBidi" w:hAnsiTheme="majorBidi" w:cstheme="majorBidi"/>
          <w:b/>
          <w:bCs/>
        </w:rPr>
        <w:sectPr w:rsidR="0025301A" w:rsidSect="0025301A">
          <w:headerReference w:type="default" r:id="rId10"/>
          <w:type w:val="continuous"/>
          <w:pgSz w:w="11906" w:h="16838" w:code="9"/>
          <w:pgMar w:top="1440" w:right="1440" w:bottom="1440" w:left="1440" w:header="708" w:footer="708" w:gutter="0"/>
          <w:cols w:space="708"/>
          <w:docGrid w:linePitch="360"/>
        </w:sectPr>
      </w:pPr>
    </w:p>
    <w:p w14:paraId="499AFC20" w14:textId="77777777" w:rsidR="00FE076E" w:rsidRDefault="00FE076E">
      <w:pPr>
        <w:rPr>
          <w:rFonts w:asciiTheme="majorBidi" w:hAnsiTheme="majorBidi" w:cstheme="majorBidi"/>
          <w:b/>
          <w:bCs/>
        </w:rPr>
        <w:sectPr w:rsidR="00FE076E" w:rsidSect="00FE076E">
          <w:type w:val="continuous"/>
          <w:pgSz w:w="11906" w:h="16838" w:code="9"/>
          <w:pgMar w:top="1440" w:right="1440" w:bottom="1440" w:left="1440" w:header="708" w:footer="708" w:gutter="0"/>
          <w:pgNumType w:start="1"/>
          <w:cols w:num="2" w:space="708"/>
          <w:docGrid w:linePitch="360"/>
        </w:sectPr>
      </w:pPr>
    </w:p>
    <w:p w14:paraId="55C4FB52" w14:textId="34C02011" w:rsidR="0086551D" w:rsidRPr="00E308CF" w:rsidRDefault="00E35D4E" w:rsidP="005B3A97">
      <w:pPr>
        <w:spacing w:after="120"/>
        <w:rPr>
          <w:rFonts w:asciiTheme="majorBidi" w:hAnsiTheme="majorBidi" w:cstheme="majorBidi"/>
          <w:b/>
          <w:bCs/>
          <w:sz w:val="20"/>
          <w:szCs w:val="20"/>
        </w:rPr>
      </w:pPr>
      <w:r w:rsidRPr="00E308CF">
        <w:rPr>
          <w:rFonts w:asciiTheme="majorBidi" w:hAnsiTheme="majorBidi" w:cstheme="majorBidi"/>
          <w:b/>
          <w:bCs/>
          <w:sz w:val="20"/>
          <w:szCs w:val="20"/>
        </w:rPr>
        <w:lastRenderedPageBreak/>
        <w:t xml:space="preserve">PENDAHULUAN </w:t>
      </w:r>
    </w:p>
    <w:p w14:paraId="090D9FFE" w14:textId="77777777" w:rsidR="00E35D4E" w:rsidRPr="00E308CF" w:rsidRDefault="00E35D4E" w:rsidP="005B3A97">
      <w:pPr>
        <w:pStyle w:val="ListParagraph"/>
        <w:spacing w:after="120" w:line="240" w:lineRule="auto"/>
        <w:ind w:left="0" w:firstLine="720"/>
        <w:jc w:val="both"/>
        <w:rPr>
          <w:rFonts w:asciiTheme="majorBidi" w:hAnsiTheme="majorBidi" w:cstheme="majorBidi"/>
          <w:bCs/>
          <w:sz w:val="20"/>
          <w:szCs w:val="20"/>
        </w:rPr>
      </w:pPr>
      <w:r w:rsidRPr="00E308CF">
        <w:rPr>
          <w:rFonts w:asciiTheme="majorBidi" w:hAnsiTheme="majorBidi" w:cstheme="majorBidi"/>
          <w:bCs/>
          <w:sz w:val="20"/>
          <w:szCs w:val="20"/>
        </w:rPr>
        <w:t>Pangan fungsional adalah semua bahan pangan mempunyai fungsional berdasarkan tingkatannya karena pada bahan pangan tersedia rasa, aroma dan nilai nutrisi. Bagaimanapun, sekarang bahan pangan diuji coba secara intensif untuk nilai tambahan keuntungan psikologisnya, dimungkinkan dapat mengurangi resiko penyakit kronis atau dilain sisi mengoptimalkan kesehatan (Muchtadi, 2012).</w:t>
      </w:r>
    </w:p>
    <w:p w14:paraId="6ABF871F" w14:textId="2F0CC65E" w:rsidR="00E35D4E" w:rsidRPr="00E308CF" w:rsidRDefault="00E35D4E" w:rsidP="006156B1">
      <w:pPr>
        <w:pStyle w:val="ListParagraph"/>
        <w:spacing w:line="240" w:lineRule="auto"/>
        <w:ind w:left="0" w:firstLine="720"/>
        <w:jc w:val="both"/>
        <w:rPr>
          <w:rFonts w:asciiTheme="majorBidi" w:hAnsiTheme="majorBidi" w:cstheme="majorBidi"/>
          <w:bCs/>
          <w:sz w:val="20"/>
          <w:szCs w:val="20"/>
        </w:rPr>
      </w:pPr>
      <w:r w:rsidRPr="00E308CF">
        <w:rPr>
          <w:rFonts w:asciiTheme="majorBidi" w:hAnsiTheme="majorBidi" w:cstheme="majorBidi"/>
          <w:bCs/>
          <w:sz w:val="20"/>
          <w:szCs w:val="20"/>
        </w:rPr>
        <w:t>Efek positif teh terhadap resiko kanker hanya muncul apabila dikonsumsi dalam jumlah banyak dan pada populasi dengan resiko tinggi, pada hasil penelitian yang lain menemukan bahwasannya konsumsi teh hijau sebanyak 5 cangkir atau lebih perhari berhubungan dengan menurunkannya kemunculan kembali tahap I dan II kanker payudara pada wanita jepang (Muchtadi, 2012).</w:t>
      </w:r>
    </w:p>
    <w:p w14:paraId="0D715BA9" w14:textId="77777777" w:rsidR="00E35D4E" w:rsidRPr="00E308CF" w:rsidRDefault="00E35D4E" w:rsidP="006156B1">
      <w:pPr>
        <w:pStyle w:val="ListParagraph"/>
        <w:spacing w:line="240" w:lineRule="auto"/>
        <w:ind w:left="0" w:firstLine="720"/>
        <w:jc w:val="both"/>
        <w:rPr>
          <w:rFonts w:asciiTheme="majorBidi" w:hAnsiTheme="majorBidi" w:cstheme="majorBidi"/>
          <w:iCs/>
          <w:sz w:val="20"/>
          <w:szCs w:val="20"/>
        </w:rPr>
      </w:pPr>
      <w:r w:rsidRPr="00E308CF">
        <w:rPr>
          <w:rFonts w:asciiTheme="majorBidi" w:hAnsiTheme="majorBidi" w:cstheme="majorBidi"/>
          <w:sz w:val="20"/>
          <w:szCs w:val="20"/>
        </w:rPr>
        <w:t xml:space="preserve">Berdasarkan </w:t>
      </w:r>
      <w:proofErr w:type="gramStart"/>
      <w:r w:rsidRPr="00E308CF">
        <w:rPr>
          <w:rFonts w:asciiTheme="majorBidi" w:hAnsiTheme="majorBidi" w:cstheme="majorBidi"/>
          <w:sz w:val="20"/>
          <w:szCs w:val="20"/>
        </w:rPr>
        <w:t>cara</w:t>
      </w:r>
      <w:proofErr w:type="gramEnd"/>
      <w:r w:rsidRPr="00E308CF">
        <w:rPr>
          <w:rFonts w:asciiTheme="majorBidi" w:hAnsiTheme="majorBidi" w:cstheme="majorBidi"/>
          <w:sz w:val="20"/>
          <w:szCs w:val="20"/>
        </w:rPr>
        <w:t xml:space="preserve"> pengolahannya, teh dapat dikelompokkan menjadi tiga jenis yaitu teh fermentasi (teh hitam), teh semi fermentasi (teh oolong dan teh pouchong) serta teh tanpa fermentasi (teh hijau dan teh putih). Istilah fermentasi sebenarnya bukanlah istilah yang tepat untuk menggambarkan proses pengolahahan pada teh. Istilah diatas </w:t>
      </w:r>
      <w:proofErr w:type="gramStart"/>
      <w:r w:rsidRPr="00E308CF">
        <w:rPr>
          <w:rFonts w:asciiTheme="majorBidi" w:hAnsiTheme="majorBidi" w:cstheme="majorBidi"/>
          <w:sz w:val="20"/>
          <w:szCs w:val="20"/>
        </w:rPr>
        <w:t>akan</w:t>
      </w:r>
      <w:proofErr w:type="gramEnd"/>
      <w:r w:rsidRPr="00E308CF">
        <w:rPr>
          <w:rFonts w:asciiTheme="majorBidi" w:hAnsiTheme="majorBidi" w:cstheme="majorBidi"/>
          <w:sz w:val="20"/>
          <w:szCs w:val="20"/>
        </w:rPr>
        <w:t xml:space="preserve"> lebih tepat bila menggunakan istilah oksidasi enzimatis (disingkat: oksimatis). Teh hitam, teh hijau, teh putih maupun teh oolong dan teh pouchong dapat diolah dari bahan </w:t>
      </w:r>
      <w:proofErr w:type="gramStart"/>
      <w:r w:rsidRPr="00E308CF">
        <w:rPr>
          <w:rFonts w:asciiTheme="majorBidi" w:hAnsiTheme="majorBidi" w:cstheme="majorBidi"/>
          <w:sz w:val="20"/>
          <w:szCs w:val="20"/>
        </w:rPr>
        <w:t>baku</w:t>
      </w:r>
      <w:proofErr w:type="gramEnd"/>
      <w:r w:rsidRPr="00E308CF">
        <w:rPr>
          <w:rFonts w:asciiTheme="majorBidi" w:hAnsiTheme="majorBidi" w:cstheme="majorBidi"/>
          <w:sz w:val="20"/>
          <w:szCs w:val="20"/>
        </w:rPr>
        <w:t xml:space="preserve"> yang sama yaitu daun teh atau </w:t>
      </w:r>
      <w:r w:rsidRPr="00E308CF">
        <w:rPr>
          <w:rFonts w:asciiTheme="majorBidi" w:hAnsiTheme="majorBidi" w:cstheme="majorBidi"/>
          <w:i/>
          <w:iCs/>
          <w:sz w:val="20"/>
          <w:szCs w:val="20"/>
        </w:rPr>
        <w:t>Camellia sinensis</w:t>
      </w:r>
      <w:r w:rsidRPr="00E308CF">
        <w:rPr>
          <w:rFonts w:asciiTheme="majorBidi" w:hAnsiTheme="majorBidi" w:cstheme="majorBidi"/>
          <w:sz w:val="20"/>
          <w:szCs w:val="20"/>
        </w:rPr>
        <w:t xml:space="preserve">. Berdasarkan varietasnya </w:t>
      </w:r>
      <w:r w:rsidRPr="00E308CF">
        <w:rPr>
          <w:rFonts w:asciiTheme="majorBidi" w:hAnsiTheme="majorBidi" w:cstheme="majorBidi"/>
          <w:i/>
          <w:iCs/>
          <w:sz w:val="20"/>
          <w:szCs w:val="20"/>
        </w:rPr>
        <w:t xml:space="preserve">Camellia sinensis </w:t>
      </w:r>
      <w:r w:rsidRPr="00E308CF">
        <w:rPr>
          <w:rFonts w:asciiTheme="majorBidi" w:hAnsiTheme="majorBidi" w:cstheme="majorBidi"/>
          <w:sz w:val="20"/>
          <w:szCs w:val="20"/>
        </w:rPr>
        <w:t xml:space="preserve">dibagi menjadi dua yaitu </w:t>
      </w:r>
      <w:r w:rsidRPr="00E308CF">
        <w:rPr>
          <w:rFonts w:asciiTheme="majorBidi" w:hAnsiTheme="majorBidi" w:cstheme="majorBidi"/>
          <w:i/>
          <w:iCs/>
          <w:sz w:val="20"/>
          <w:szCs w:val="20"/>
        </w:rPr>
        <w:t>Camellia sinensis var. Assamica</w:t>
      </w:r>
      <w:r w:rsidRPr="00E308CF">
        <w:rPr>
          <w:rFonts w:asciiTheme="majorBidi" w:hAnsiTheme="majorBidi" w:cstheme="majorBidi"/>
          <w:sz w:val="20"/>
          <w:szCs w:val="20"/>
        </w:rPr>
        <w:t xml:space="preserve"> dan </w:t>
      </w:r>
      <w:r w:rsidRPr="00E308CF">
        <w:rPr>
          <w:rFonts w:asciiTheme="majorBidi" w:hAnsiTheme="majorBidi" w:cstheme="majorBidi"/>
          <w:i/>
          <w:iCs/>
          <w:sz w:val="20"/>
          <w:szCs w:val="20"/>
        </w:rPr>
        <w:t>Camellia sinensis var. Sinensis</w:t>
      </w:r>
      <w:r w:rsidRPr="00E308CF">
        <w:rPr>
          <w:rFonts w:asciiTheme="majorBidi" w:hAnsiTheme="majorBidi" w:cstheme="majorBidi"/>
          <w:sz w:val="20"/>
          <w:szCs w:val="20"/>
        </w:rPr>
        <w:t xml:space="preserve">. Di Indonesia, sebagian besar tanamannya berupa </w:t>
      </w:r>
      <w:r w:rsidRPr="00E308CF">
        <w:rPr>
          <w:rFonts w:asciiTheme="majorBidi" w:hAnsiTheme="majorBidi" w:cstheme="majorBidi"/>
          <w:i/>
          <w:iCs/>
          <w:sz w:val="20"/>
          <w:szCs w:val="20"/>
        </w:rPr>
        <w:t>Camellia</w:t>
      </w:r>
      <w:r w:rsidRPr="00E308CF">
        <w:rPr>
          <w:rFonts w:asciiTheme="majorBidi" w:hAnsiTheme="majorBidi" w:cstheme="majorBidi"/>
          <w:sz w:val="20"/>
          <w:szCs w:val="20"/>
        </w:rPr>
        <w:t xml:space="preserve"> </w:t>
      </w:r>
      <w:r w:rsidRPr="00E308CF">
        <w:rPr>
          <w:rFonts w:asciiTheme="majorBidi" w:hAnsiTheme="majorBidi" w:cstheme="majorBidi"/>
          <w:i/>
          <w:iCs/>
          <w:sz w:val="20"/>
          <w:szCs w:val="20"/>
        </w:rPr>
        <w:t xml:space="preserve">sinensis var. Assamica </w:t>
      </w:r>
      <w:r w:rsidRPr="00E308CF">
        <w:rPr>
          <w:rFonts w:asciiTheme="majorBidi" w:hAnsiTheme="majorBidi" w:cstheme="majorBidi"/>
          <w:iCs/>
          <w:sz w:val="20"/>
          <w:szCs w:val="20"/>
        </w:rPr>
        <w:t>(Kementan, 2017).</w:t>
      </w:r>
    </w:p>
    <w:p w14:paraId="1822E329" w14:textId="6435DE4B" w:rsidR="00E35D4E" w:rsidRPr="00E308CF" w:rsidRDefault="00A05606" w:rsidP="006156B1">
      <w:pPr>
        <w:pStyle w:val="ListParagraph"/>
        <w:spacing w:line="240" w:lineRule="auto"/>
        <w:ind w:left="0" w:firstLine="720"/>
        <w:jc w:val="both"/>
        <w:rPr>
          <w:rFonts w:asciiTheme="majorBidi" w:hAnsiTheme="majorBidi" w:cstheme="majorBidi"/>
          <w:sz w:val="20"/>
          <w:szCs w:val="20"/>
        </w:rPr>
      </w:pPr>
      <w:r w:rsidRPr="00E308CF">
        <w:rPr>
          <w:rFonts w:asciiTheme="majorBidi" w:hAnsiTheme="majorBidi" w:cstheme="majorBidi"/>
          <w:sz w:val="20"/>
          <w:szCs w:val="20"/>
        </w:rPr>
        <w:t xml:space="preserve">Berdasarkan hasil penelitian Damayanthi (2008), </w:t>
      </w:r>
      <w:r w:rsidRPr="00E308CF">
        <w:rPr>
          <w:rFonts w:asciiTheme="majorBidi" w:eastAsia="MinionPro-Regular" w:hAnsiTheme="majorBidi" w:cstheme="majorBidi"/>
          <w:sz w:val="20"/>
          <w:szCs w:val="20"/>
        </w:rPr>
        <w:t xml:space="preserve">Salah satu potesi yang dikembangkan adalah teh dari daun </w:t>
      </w:r>
      <w:r w:rsidRPr="00E308CF">
        <w:rPr>
          <w:rFonts w:asciiTheme="majorBidi" w:eastAsia="MinionPro-Regular" w:hAnsiTheme="majorBidi" w:cstheme="majorBidi"/>
          <w:i/>
          <w:sz w:val="20"/>
          <w:szCs w:val="20"/>
        </w:rPr>
        <w:t>black mulberry</w:t>
      </w:r>
      <w:r w:rsidRPr="00E308CF">
        <w:rPr>
          <w:rFonts w:asciiTheme="majorBidi" w:eastAsia="MinionPro-Regular" w:hAnsiTheme="majorBidi" w:cstheme="majorBidi"/>
          <w:sz w:val="20"/>
          <w:szCs w:val="20"/>
        </w:rPr>
        <w:t xml:space="preserve">, </w:t>
      </w:r>
      <w:r w:rsidRPr="00E308CF">
        <w:rPr>
          <w:rFonts w:asciiTheme="majorBidi" w:hAnsiTheme="majorBidi" w:cstheme="majorBidi"/>
          <w:sz w:val="20"/>
          <w:szCs w:val="20"/>
        </w:rPr>
        <w:t xml:space="preserve">daun </w:t>
      </w:r>
      <w:r w:rsidRPr="00E308CF">
        <w:rPr>
          <w:rFonts w:asciiTheme="majorBidi" w:hAnsiTheme="majorBidi" w:cstheme="majorBidi"/>
          <w:i/>
          <w:iCs/>
          <w:sz w:val="20"/>
          <w:szCs w:val="20"/>
        </w:rPr>
        <w:t xml:space="preserve">mulberry </w:t>
      </w:r>
      <w:r w:rsidRPr="00E308CF">
        <w:rPr>
          <w:rFonts w:asciiTheme="majorBidi" w:hAnsiTheme="majorBidi" w:cstheme="majorBidi"/>
          <w:sz w:val="20"/>
          <w:szCs w:val="20"/>
        </w:rPr>
        <w:t xml:space="preserve">berpotensi baik sebagai sumber teh alternatif karena kandungan proteinnya cukup tinggi yaitu sebesar 20,4%. Selain kandungan gizi yang cukup lengkap, daun </w:t>
      </w:r>
      <w:r w:rsidRPr="00E308CF">
        <w:rPr>
          <w:rFonts w:asciiTheme="majorBidi" w:hAnsiTheme="majorBidi" w:cstheme="majorBidi"/>
          <w:i/>
          <w:iCs/>
          <w:sz w:val="20"/>
          <w:szCs w:val="20"/>
        </w:rPr>
        <w:t xml:space="preserve">mulberry </w:t>
      </w:r>
      <w:r w:rsidRPr="00E308CF">
        <w:rPr>
          <w:rFonts w:asciiTheme="majorBidi" w:hAnsiTheme="majorBidi" w:cstheme="majorBidi"/>
          <w:sz w:val="20"/>
          <w:szCs w:val="20"/>
        </w:rPr>
        <w:t xml:space="preserve">juga diketahui memiliki nilai komponen fenol yang tinggi. Daun </w:t>
      </w:r>
      <w:r w:rsidRPr="00E308CF">
        <w:rPr>
          <w:rFonts w:asciiTheme="majorBidi" w:hAnsiTheme="majorBidi" w:cstheme="majorBidi"/>
          <w:i/>
          <w:iCs/>
          <w:sz w:val="20"/>
          <w:szCs w:val="20"/>
        </w:rPr>
        <w:t xml:space="preserve">mulberry </w:t>
      </w:r>
      <w:r w:rsidRPr="00E308CF">
        <w:rPr>
          <w:rFonts w:asciiTheme="majorBidi" w:hAnsiTheme="majorBidi" w:cstheme="majorBidi"/>
          <w:sz w:val="20"/>
          <w:szCs w:val="20"/>
        </w:rPr>
        <w:t xml:space="preserve">dilaporkan kaya </w:t>
      </w:r>
      <w:proofErr w:type="gramStart"/>
      <w:r w:rsidRPr="00E308CF">
        <w:rPr>
          <w:rFonts w:asciiTheme="majorBidi" w:hAnsiTheme="majorBidi" w:cstheme="majorBidi"/>
          <w:sz w:val="20"/>
          <w:szCs w:val="20"/>
        </w:rPr>
        <w:t>akan</w:t>
      </w:r>
      <w:proofErr w:type="gramEnd"/>
      <w:r w:rsidRPr="00E308CF">
        <w:rPr>
          <w:rFonts w:asciiTheme="majorBidi" w:hAnsiTheme="majorBidi" w:cstheme="majorBidi"/>
          <w:sz w:val="20"/>
          <w:szCs w:val="20"/>
        </w:rPr>
        <w:t xml:space="preserve"> kandungan </w:t>
      </w:r>
      <w:r w:rsidRPr="00E308CF">
        <w:rPr>
          <w:rFonts w:asciiTheme="majorBidi" w:hAnsiTheme="majorBidi" w:cstheme="majorBidi"/>
          <w:i/>
          <w:sz w:val="20"/>
          <w:szCs w:val="20"/>
        </w:rPr>
        <w:t>Flavonoid</w:t>
      </w:r>
      <w:r w:rsidRPr="00E308CF">
        <w:rPr>
          <w:rFonts w:asciiTheme="majorBidi" w:hAnsiTheme="majorBidi" w:cstheme="majorBidi"/>
          <w:sz w:val="20"/>
          <w:szCs w:val="20"/>
        </w:rPr>
        <w:t xml:space="preserve"> yang memiliki aktivitas biologis yang termasuk dalam hal aktivitas antioksidan.</w:t>
      </w:r>
    </w:p>
    <w:p w14:paraId="1E76C39E" w14:textId="77777777" w:rsidR="00A05606" w:rsidRPr="00E308CF" w:rsidRDefault="00A05606" w:rsidP="006156B1">
      <w:pPr>
        <w:pStyle w:val="ListParagraph"/>
        <w:spacing w:line="240" w:lineRule="auto"/>
        <w:ind w:left="0" w:firstLine="720"/>
        <w:jc w:val="both"/>
        <w:rPr>
          <w:rFonts w:asciiTheme="majorBidi" w:hAnsiTheme="majorBidi" w:cstheme="majorBidi"/>
          <w:sz w:val="20"/>
          <w:szCs w:val="20"/>
        </w:rPr>
      </w:pPr>
      <w:r w:rsidRPr="00E308CF">
        <w:rPr>
          <w:rFonts w:asciiTheme="majorBidi" w:hAnsiTheme="majorBidi" w:cstheme="majorBidi"/>
          <w:sz w:val="20"/>
          <w:szCs w:val="20"/>
        </w:rPr>
        <w:t xml:space="preserve">Daun </w:t>
      </w:r>
      <w:proofErr w:type="gramStart"/>
      <w:r w:rsidRPr="00E308CF">
        <w:rPr>
          <w:rFonts w:asciiTheme="majorBidi" w:hAnsiTheme="majorBidi" w:cstheme="majorBidi"/>
          <w:sz w:val="20"/>
          <w:szCs w:val="20"/>
        </w:rPr>
        <w:t>segar</w:t>
      </w:r>
      <w:proofErr w:type="gramEnd"/>
      <w:r w:rsidRPr="00E308CF">
        <w:rPr>
          <w:rFonts w:asciiTheme="majorBidi" w:hAnsiTheme="majorBidi" w:cstheme="majorBidi"/>
          <w:sz w:val="20"/>
          <w:szCs w:val="20"/>
        </w:rPr>
        <w:t xml:space="preserve"> </w:t>
      </w:r>
      <w:r w:rsidRPr="00E308CF">
        <w:rPr>
          <w:rFonts w:asciiTheme="majorBidi" w:hAnsiTheme="majorBidi" w:cstheme="majorBidi"/>
          <w:i/>
          <w:iCs/>
          <w:sz w:val="20"/>
          <w:szCs w:val="20"/>
        </w:rPr>
        <w:t xml:space="preserve">mulberry </w:t>
      </w:r>
      <w:r w:rsidRPr="00E308CF">
        <w:rPr>
          <w:rFonts w:asciiTheme="majorBidi" w:hAnsiTheme="majorBidi" w:cstheme="majorBidi"/>
          <w:sz w:val="20"/>
          <w:szCs w:val="20"/>
        </w:rPr>
        <w:t xml:space="preserve">maupun teh </w:t>
      </w:r>
      <w:r w:rsidRPr="00E308CF">
        <w:rPr>
          <w:rFonts w:asciiTheme="majorBidi" w:hAnsiTheme="majorBidi" w:cstheme="majorBidi"/>
          <w:i/>
          <w:iCs/>
          <w:sz w:val="20"/>
          <w:szCs w:val="20"/>
        </w:rPr>
        <w:t xml:space="preserve">mulberry </w:t>
      </w:r>
      <w:r w:rsidRPr="00E308CF">
        <w:rPr>
          <w:rFonts w:asciiTheme="majorBidi" w:hAnsiTheme="majorBidi" w:cstheme="majorBidi"/>
          <w:sz w:val="20"/>
          <w:szCs w:val="20"/>
        </w:rPr>
        <w:t xml:space="preserve">ditemukan kandungan </w:t>
      </w:r>
      <w:r w:rsidRPr="00E308CF">
        <w:rPr>
          <w:rFonts w:asciiTheme="majorBidi" w:hAnsiTheme="majorBidi" w:cstheme="majorBidi"/>
          <w:i/>
          <w:sz w:val="20"/>
          <w:szCs w:val="20"/>
        </w:rPr>
        <w:t>theaflavin</w:t>
      </w:r>
      <w:r w:rsidRPr="00E308CF">
        <w:rPr>
          <w:rFonts w:asciiTheme="majorBidi" w:hAnsiTheme="majorBidi" w:cstheme="majorBidi"/>
          <w:sz w:val="20"/>
          <w:szCs w:val="20"/>
        </w:rPr>
        <w:t xml:space="preserve">, tanin serta kafein. Ketiga senyawa tersebut merupakan </w:t>
      </w:r>
      <w:r w:rsidRPr="00E308CF">
        <w:rPr>
          <w:rFonts w:asciiTheme="majorBidi" w:hAnsiTheme="majorBidi" w:cstheme="majorBidi"/>
          <w:i/>
          <w:sz w:val="20"/>
          <w:szCs w:val="20"/>
        </w:rPr>
        <w:t>Flavonoid</w:t>
      </w:r>
      <w:r w:rsidRPr="00E308CF">
        <w:rPr>
          <w:rFonts w:asciiTheme="majorBidi" w:hAnsiTheme="majorBidi" w:cstheme="majorBidi"/>
          <w:sz w:val="20"/>
          <w:szCs w:val="20"/>
        </w:rPr>
        <w:t xml:space="preserve"> yang khas pada daun teh dari </w:t>
      </w:r>
      <w:r w:rsidRPr="00E308CF">
        <w:rPr>
          <w:rFonts w:asciiTheme="majorBidi" w:hAnsiTheme="majorBidi" w:cstheme="majorBidi"/>
          <w:i/>
          <w:sz w:val="20"/>
          <w:szCs w:val="20"/>
        </w:rPr>
        <w:t>camelia sinensis</w:t>
      </w:r>
      <w:r w:rsidRPr="00E308CF">
        <w:rPr>
          <w:rFonts w:asciiTheme="majorBidi" w:hAnsiTheme="majorBidi" w:cstheme="majorBidi"/>
          <w:sz w:val="20"/>
          <w:szCs w:val="20"/>
        </w:rPr>
        <w:t xml:space="preserve">. Ekstrak ethanol daun </w:t>
      </w:r>
      <w:r w:rsidRPr="00E308CF">
        <w:rPr>
          <w:rFonts w:asciiTheme="majorBidi" w:hAnsiTheme="majorBidi" w:cstheme="majorBidi"/>
          <w:i/>
          <w:iCs/>
          <w:sz w:val="20"/>
          <w:szCs w:val="20"/>
        </w:rPr>
        <w:t xml:space="preserve">mulberry </w:t>
      </w:r>
      <w:r w:rsidRPr="00E308CF">
        <w:rPr>
          <w:rFonts w:asciiTheme="majorBidi" w:hAnsiTheme="majorBidi" w:cstheme="majorBidi"/>
          <w:sz w:val="20"/>
          <w:szCs w:val="20"/>
        </w:rPr>
        <w:t xml:space="preserve">mengandung </w:t>
      </w:r>
      <w:r w:rsidRPr="00E308CF">
        <w:rPr>
          <w:rFonts w:asciiTheme="majorBidi" w:hAnsiTheme="majorBidi" w:cstheme="majorBidi"/>
          <w:i/>
          <w:sz w:val="20"/>
          <w:szCs w:val="20"/>
        </w:rPr>
        <w:t xml:space="preserve">quersetin </w:t>
      </w:r>
      <w:r w:rsidRPr="00E308CF">
        <w:rPr>
          <w:rFonts w:asciiTheme="majorBidi" w:hAnsiTheme="majorBidi" w:cstheme="majorBidi"/>
          <w:sz w:val="20"/>
          <w:szCs w:val="20"/>
        </w:rPr>
        <w:t xml:space="preserve">dan </w:t>
      </w:r>
      <w:r w:rsidRPr="00E308CF">
        <w:rPr>
          <w:rFonts w:asciiTheme="majorBidi" w:hAnsiTheme="majorBidi" w:cstheme="majorBidi"/>
          <w:i/>
          <w:sz w:val="20"/>
          <w:szCs w:val="20"/>
        </w:rPr>
        <w:t>anthosianin</w:t>
      </w:r>
      <w:r w:rsidRPr="00E308CF">
        <w:rPr>
          <w:rFonts w:asciiTheme="majorBidi" w:hAnsiTheme="majorBidi" w:cstheme="majorBidi"/>
          <w:sz w:val="20"/>
          <w:szCs w:val="20"/>
        </w:rPr>
        <w:t xml:space="preserve">. Kedua macam senyawa tersebut termasuk dalam kelompok </w:t>
      </w:r>
      <w:r w:rsidRPr="00E308CF">
        <w:rPr>
          <w:rFonts w:asciiTheme="majorBidi" w:hAnsiTheme="majorBidi" w:cstheme="majorBidi"/>
          <w:i/>
          <w:sz w:val="20"/>
          <w:szCs w:val="20"/>
        </w:rPr>
        <w:t>glikosida Flavonoid</w:t>
      </w:r>
      <w:r w:rsidRPr="00E308CF">
        <w:rPr>
          <w:rFonts w:asciiTheme="majorBidi" w:hAnsiTheme="majorBidi" w:cstheme="majorBidi"/>
          <w:sz w:val="20"/>
          <w:szCs w:val="20"/>
        </w:rPr>
        <w:t xml:space="preserve">. </w:t>
      </w:r>
      <w:r w:rsidRPr="00E308CF">
        <w:rPr>
          <w:rFonts w:asciiTheme="majorBidi" w:hAnsiTheme="majorBidi" w:cstheme="majorBidi"/>
          <w:i/>
          <w:sz w:val="20"/>
          <w:szCs w:val="20"/>
        </w:rPr>
        <w:t>Glikosida Flavonoid</w:t>
      </w:r>
      <w:r w:rsidRPr="00E308CF">
        <w:rPr>
          <w:rFonts w:asciiTheme="majorBidi" w:hAnsiTheme="majorBidi" w:cstheme="majorBidi"/>
          <w:sz w:val="20"/>
          <w:szCs w:val="20"/>
        </w:rPr>
        <w:t xml:space="preserve"> merupakan senyawa fenol yang berperan sebagai koagulator protein (Dwidjoseputro, 1994).</w:t>
      </w:r>
    </w:p>
    <w:p w14:paraId="7C01AA7E" w14:textId="77777777" w:rsidR="00154110" w:rsidRDefault="00154110" w:rsidP="00780AB5">
      <w:pPr>
        <w:spacing w:after="0" w:line="240" w:lineRule="auto"/>
        <w:jc w:val="both"/>
        <w:rPr>
          <w:rFonts w:asciiTheme="majorBidi" w:hAnsiTheme="majorBidi" w:cstheme="majorBidi"/>
          <w:b/>
          <w:sz w:val="20"/>
          <w:szCs w:val="20"/>
        </w:rPr>
      </w:pPr>
    </w:p>
    <w:p w14:paraId="66F6985C" w14:textId="77777777" w:rsidR="00154110" w:rsidRDefault="00154110" w:rsidP="00780AB5">
      <w:pPr>
        <w:spacing w:after="0" w:line="240" w:lineRule="auto"/>
        <w:jc w:val="both"/>
        <w:rPr>
          <w:rFonts w:asciiTheme="majorBidi" w:hAnsiTheme="majorBidi" w:cstheme="majorBidi"/>
          <w:b/>
          <w:sz w:val="20"/>
          <w:szCs w:val="20"/>
        </w:rPr>
      </w:pPr>
    </w:p>
    <w:p w14:paraId="1D3FF38A" w14:textId="77777777" w:rsidR="00154110" w:rsidRDefault="00154110" w:rsidP="00780AB5">
      <w:pPr>
        <w:spacing w:after="0" w:line="240" w:lineRule="auto"/>
        <w:jc w:val="both"/>
        <w:rPr>
          <w:rFonts w:asciiTheme="majorBidi" w:hAnsiTheme="majorBidi" w:cstheme="majorBidi"/>
          <w:b/>
          <w:sz w:val="20"/>
          <w:szCs w:val="20"/>
        </w:rPr>
      </w:pPr>
    </w:p>
    <w:p w14:paraId="5B3D2C2E" w14:textId="77777777" w:rsidR="009139EA" w:rsidRPr="00E308CF" w:rsidRDefault="00A05606" w:rsidP="00780AB5">
      <w:pPr>
        <w:spacing w:after="0" w:line="240" w:lineRule="auto"/>
        <w:jc w:val="both"/>
        <w:rPr>
          <w:rFonts w:asciiTheme="majorBidi" w:hAnsiTheme="majorBidi" w:cstheme="majorBidi"/>
          <w:b/>
          <w:sz w:val="20"/>
          <w:szCs w:val="20"/>
        </w:rPr>
      </w:pPr>
      <w:r w:rsidRPr="00E308CF">
        <w:rPr>
          <w:rFonts w:asciiTheme="majorBidi" w:hAnsiTheme="majorBidi" w:cstheme="majorBidi"/>
          <w:b/>
          <w:sz w:val="20"/>
          <w:szCs w:val="20"/>
        </w:rPr>
        <w:t>BAHAN DAN METODE</w:t>
      </w:r>
    </w:p>
    <w:p w14:paraId="56A23DF8" w14:textId="54D4C63D" w:rsidR="00E949D1" w:rsidRPr="00E308CF" w:rsidRDefault="00E949D1" w:rsidP="00780AB5">
      <w:pPr>
        <w:spacing w:after="0" w:line="240" w:lineRule="auto"/>
        <w:jc w:val="both"/>
        <w:rPr>
          <w:rFonts w:asciiTheme="majorBidi" w:hAnsiTheme="majorBidi" w:cstheme="majorBidi"/>
          <w:b/>
          <w:sz w:val="20"/>
          <w:szCs w:val="20"/>
        </w:rPr>
      </w:pPr>
      <w:r w:rsidRPr="00E308CF">
        <w:rPr>
          <w:rFonts w:asciiTheme="majorBidi" w:hAnsiTheme="majorBidi" w:cstheme="majorBidi"/>
          <w:b/>
          <w:bCs/>
          <w:sz w:val="20"/>
          <w:szCs w:val="20"/>
        </w:rPr>
        <w:t xml:space="preserve">BAHAN </w:t>
      </w:r>
    </w:p>
    <w:p w14:paraId="30DBF80A" w14:textId="2E141E64" w:rsidR="00A05606" w:rsidRPr="009139EA" w:rsidRDefault="00A05606" w:rsidP="009139EA">
      <w:pPr>
        <w:spacing w:after="0" w:line="240" w:lineRule="auto"/>
        <w:jc w:val="both"/>
        <w:rPr>
          <w:rFonts w:asciiTheme="majorBidi" w:hAnsiTheme="majorBidi" w:cstheme="majorBidi"/>
        </w:rPr>
      </w:pPr>
      <w:r w:rsidRPr="009139EA">
        <w:rPr>
          <w:rFonts w:asciiTheme="majorBidi" w:hAnsiTheme="majorBidi" w:cstheme="majorBidi"/>
        </w:rPr>
        <w:t>Bahan utama adalah daun black mulberry yang</w:t>
      </w:r>
      <w:r w:rsidR="00BF2E05" w:rsidRPr="009139EA">
        <w:rPr>
          <w:rFonts w:asciiTheme="majorBidi" w:hAnsiTheme="majorBidi" w:cstheme="majorBidi"/>
        </w:rPr>
        <w:t xml:space="preserve"> diperoleh </w:t>
      </w:r>
      <w:r w:rsidRPr="009139EA">
        <w:rPr>
          <w:rFonts w:asciiTheme="majorBidi" w:hAnsiTheme="majorBidi" w:cstheme="majorBidi"/>
        </w:rPr>
        <w:t xml:space="preserve">dari perkebunan murbei Kawasan </w:t>
      </w:r>
      <w:r w:rsidR="00E949D1" w:rsidRPr="009139EA">
        <w:rPr>
          <w:rFonts w:asciiTheme="majorBidi" w:hAnsiTheme="majorBidi" w:cstheme="majorBidi"/>
        </w:rPr>
        <w:t>M</w:t>
      </w:r>
      <w:r w:rsidRPr="009139EA">
        <w:rPr>
          <w:rFonts w:asciiTheme="majorBidi" w:hAnsiTheme="majorBidi" w:cstheme="majorBidi"/>
        </w:rPr>
        <w:t xml:space="preserve">aribaya </w:t>
      </w:r>
      <w:r w:rsidR="00E949D1" w:rsidRPr="009139EA">
        <w:rPr>
          <w:rFonts w:asciiTheme="majorBidi" w:hAnsiTheme="majorBidi" w:cstheme="majorBidi"/>
        </w:rPr>
        <w:t>L</w:t>
      </w:r>
      <w:r w:rsidRPr="009139EA">
        <w:rPr>
          <w:rFonts w:asciiTheme="majorBidi" w:hAnsiTheme="majorBidi" w:cstheme="majorBidi"/>
        </w:rPr>
        <w:t>embang</w:t>
      </w:r>
      <w:r w:rsidR="00BF2E05" w:rsidRPr="009139EA">
        <w:rPr>
          <w:rFonts w:asciiTheme="majorBidi" w:hAnsiTheme="majorBidi" w:cstheme="majorBidi"/>
        </w:rPr>
        <w:t xml:space="preserve"> </w:t>
      </w:r>
      <w:r w:rsidR="00E949D1" w:rsidRPr="009139EA">
        <w:rPr>
          <w:rFonts w:asciiTheme="majorBidi" w:hAnsiTheme="majorBidi" w:cstheme="majorBidi"/>
        </w:rPr>
        <w:t>B</w:t>
      </w:r>
      <w:r w:rsidR="00BF2E05" w:rsidRPr="009139EA">
        <w:rPr>
          <w:rFonts w:asciiTheme="majorBidi" w:hAnsiTheme="majorBidi" w:cstheme="majorBidi"/>
        </w:rPr>
        <w:t xml:space="preserve">andung </w:t>
      </w:r>
      <w:r w:rsidR="00E949D1" w:rsidRPr="009139EA">
        <w:rPr>
          <w:rFonts w:asciiTheme="majorBidi" w:hAnsiTheme="majorBidi" w:cstheme="majorBidi"/>
        </w:rPr>
        <w:t>B</w:t>
      </w:r>
      <w:r w:rsidR="00BF2E05" w:rsidRPr="009139EA">
        <w:rPr>
          <w:rFonts w:asciiTheme="majorBidi" w:hAnsiTheme="majorBidi" w:cstheme="majorBidi"/>
        </w:rPr>
        <w:t>arat.</w:t>
      </w:r>
    </w:p>
    <w:p w14:paraId="54DEBB31" w14:textId="77777777" w:rsidR="006156B1" w:rsidRPr="009139EA" w:rsidRDefault="006156B1" w:rsidP="006156B1">
      <w:pPr>
        <w:spacing w:after="0" w:line="240" w:lineRule="auto"/>
        <w:jc w:val="both"/>
        <w:rPr>
          <w:rFonts w:asciiTheme="majorBidi" w:hAnsiTheme="majorBidi" w:cstheme="majorBidi"/>
        </w:rPr>
      </w:pPr>
    </w:p>
    <w:p w14:paraId="79C02DB3" w14:textId="72196DCD" w:rsidR="00E949D1" w:rsidRPr="00E308CF" w:rsidRDefault="00E949D1" w:rsidP="006156B1">
      <w:pPr>
        <w:spacing w:after="0" w:line="240" w:lineRule="auto"/>
        <w:jc w:val="both"/>
        <w:rPr>
          <w:rFonts w:asciiTheme="majorBidi" w:hAnsiTheme="majorBidi" w:cstheme="majorBidi"/>
          <w:b/>
          <w:bCs/>
          <w:sz w:val="20"/>
          <w:szCs w:val="20"/>
        </w:rPr>
      </w:pPr>
      <w:r w:rsidRPr="00E308CF">
        <w:rPr>
          <w:rFonts w:asciiTheme="majorBidi" w:hAnsiTheme="majorBidi" w:cstheme="majorBidi"/>
          <w:b/>
          <w:bCs/>
          <w:sz w:val="20"/>
          <w:szCs w:val="20"/>
        </w:rPr>
        <w:t>METODE PENELITIAN</w:t>
      </w:r>
    </w:p>
    <w:p w14:paraId="10680AE3" w14:textId="3A4FED30" w:rsidR="00BF2E05" w:rsidRPr="00E308CF" w:rsidRDefault="00BF2E05" w:rsidP="009139EA">
      <w:pPr>
        <w:autoSpaceDE w:val="0"/>
        <w:autoSpaceDN w:val="0"/>
        <w:adjustRightInd w:val="0"/>
        <w:spacing w:after="0" w:line="240" w:lineRule="auto"/>
        <w:ind w:firstLine="720"/>
        <w:jc w:val="both"/>
        <w:rPr>
          <w:rFonts w:asciiTheme="majorBidi" w:hAnsiTheme="majorBidi" w:cstheme="majorBidi"/>
          <w:sz w:val="20"/>
          <w:szCs w:val="20"/>
        </w:rPr>
      </w:pPr>
      <w:r w:rsidRPr="00E308CF">
        <w:rPr>
          <w:rFonts w:asciiTheme="majorBidi" w:hAnsiTheme="majorBidi" w:cstheme="majorBidi"/>
          <w:sz w:val="20"/>
          <w:szCs w:val="20"/>
        </w:rPr>
        <w:t xml:space="preserve">Penelitian ini dilakukan dalam dua tahap yakni penelitian pendahuluan dan penelitian utama, penelitian tahap satu pada penelitian ini adalah penentuan lamanya proses oksidasi enzimatis pada proses pembuatan teh dengan jenis pengolahan oksidasi enzimatis (teh Hitam), proses oksidasi enzimatis yang diteliti dengan waktu oksidasi enzimatis 80 menit, 100 menit dan 120 menit, oksidasi enzimatis dilakukan setelah proses penggilingan daun </w:t>
      </w:r>
      <w:r w:rsidRPr="00E308CF">
        <w:rPr>
          <w:rFonts w:asciiTheme="majorBidi" w:hAnsiTheme="majorBidi" w:cstheme="majorBidi"/>
          <w:i/>
          <w:sz w:val="20"/>
          <w:szCs w:val="20"/>
        </w:rPr>
        <w:t>black mulberry</w:t>
      </w:r>
      <w:r w:rsidRPr="00E308CF">
        <w:rPr>
          <w:rFonts w:asciiTheme="majorBidi" w:hAnsiTheme="majorBidi" w:cstheme="majorBidi"/>
          <w:sz w:val="20"/>
          <w:szCs w:val="20"/>
        </w:rPr>
        <w:t xml:space="preserve"> pada </w:t>
      </w:r>
      <w:proofErr w:type="gramStart"/>
      <w:r w:rsidRPr="00E308CF">
        <w:rPr>
          <w:rFonts w:asciiTheme="majorBidi" w:hAnsiTheme="majorBidi" w:cstheme="majorBidi"/>
          <w:sz w:val="20"/>
          <w:szCs w:val="20"/>
        </w:rPr>
        <w:t>temperatur  kamar</w:t>
      </w:r>
      <w:proofErr w:type="gramEnd"/>
      <w:r w:rsidRPr="00E308CF">
        <w:rPr>
          <w:rFonts w:asciiTheme="majorBidi" w:hAnsiTheme="majorBidi" w:cstheme="majorBidi"/>
          <w:sz w:val="20"/>
          <w:szCs w:val="20"/>
        </w:rPr>
        <w:t xml:space="preserve">. Respon yang dilakukan untuk menentukan optimalisasi waktu proses oksidasi enzimatis </w:t>
      </w:r>
      <w:proofErr w:type="gramStart"/>
      <w:r w:rsidRPr="00E308CF">
        <w:rPr>
          <w:rFonts w:asciiTheme="majorBidi" w:hAnsiTheme="majorBidi" w:cstheme="majorBidi"/>
          <w:sz w:val="20"/>
          <w:szCs w:val="20"/>
        </w:rPr>
        <w:t>adalah  respon</w:t>
      </w:r>
      <w:proofErr w:type="gramEnd"/>
      <w:r w:rsidRPr="00E308CF">
        <w:rPr>
          <w:rFonts w:asciiTheme="majorBidi" w:hAnsiTheme="majorBidi" w:cstheme="majorBidi"/>
          <w:sz w:val="20"/>
          <w:szCs w:val="20"/>
        </w:rPr>
        <w:t xml:space="preserve"> kimia yaitu parameter </w:t>
      </w:r>
      <w:r w:rsidRPr="00E308CF">
        <w:rPr>
          <w:rFonts w:asciiTheme="majorBidi" w:hAnsiTheme="majorBidi" w:cstheme="majorBidi"/>
          <w:i/>
          <w:sz w:val="20"/>
          <w:szCs w:val="20"/>
        </w:rPr>
        <w:t>Kadar Tanin</w:t>
      </w:r>
      <w:r w:rsidRPr="00E308CF">
        <w:rPr>
          <w:rFonts w:asciiTheme="majorBidi" w:hAnsiTheme="majorBidi" w:cstheme="majorBidi"/>
          <w:sz w:val="20"/>
          <w:szCs w:val="20"/>
        </w:rPr>
        <w:t xml:space="preserve"> serta respon organoleptik dengan metode uji hedonik (uji Kesukaan) terhadap warna, aroma, dan rasa. </w:t>
      </w:r>
    </w:p>
    <w:p w14:paraId="3ACAC804" w14:textId="45718FE2" w:rsidR="00BF2E05" w:rsidRPr="00E308CF" w:rsidRDefault="00BF2E05" w:rsidP="006156B1">
      <w:pPr>
        <w:spacing w:line="240" w:lineRule="auto"/>
        <w:jc w:val="both"/>
        <w:rPr>
          <w:rFonts w:asciiTheme="majorBidi" w:hAnsiTheme="majorBidi" w:cstheme="majorBidi"/>
          <w:sz w:val="20"/>
          <w:szCs w:val="20"/>
        </w:rPr>
      </w:pPr>
      <w:r w:rsidRPr="00E308CF">
        <w:rPr>
          <w:rFonts w:asciiTheme="majorBidi" w:hAnsiTheme="majorBidi" w:cstheme="majorBidi"/>
          <w:sz w:val="20"/>
          <w:szCs w:val="20"/>
        </w:rPr>
        <w:t xml:space="preserve">Pengujian Kadar Tanin (AOAC, 2005), pengujian </w:t>
      </w:r>
      <w:proofErr w:type="gramStart"/>
      <w:r w:rsidRPr="00E308CF">
        <w:rPr>
          <w:rFonts w:asciiTheme="majorBidi" w:hAnsiTheme="majorBidi" w:cstheme="majorBidi"/>
          <w:sz w:val="20"/>
          <w:szCs w:val="20"/>
        </w:rPr>
        <w:t>kadar</w:t>
      </w:r>
      <w:proofErr w:type="gramEnd"/>
      <w:r w:rsidRPr="00E308CF">
        <w:rPr>
          <w:rFonts w:asciiTheme="majorBidi" w:hAnsiTheme="majorBidi" w:cstheme="majorBidi"/>
          <w:sz w:val="20"/>
          <w:szCs w:val="20"/>
        </w:rPr>
        <w:t xml:space="preserve"> tanin dengan metode permanganometri sedangkan untuk pengujian organoleptik dengan metode uji hedonik (uji Kesukaan) terhadap warna, aroma, dan rasa</w:t>
      </w:r>
    </w:p>
    <w:p w14:paraId="30A9A625" w14:textId="7BFFD157" w:rsidR="00E949D1" w:rsidRPr="00E308CF" w:rsidRDefault="00E949D1" w:rsidP="006156B1">
      <w:pPr>
        <w:spacing w:after="0" w:line="240" w:lineRule="auto"/>
        <w:jc w:val="both"/>
        <w:rPr>
          <w:rFonts w:asciiTheme="majorBidi" w:hAnsiTheme="majorBidi" w:cstheme="majorBidi"/>
          <w:sz w:val="20"/>
          <w:szCs w:val="20"/>
        </w:rPr>
      </w:pPr>
      <w:r w:rsidRPr="00E308CF">
        <w:rPr>
          <w:rFonts w:asciiTheme="majorBidi" w:hAnsiTheme="majorBidi" w:cstheme="majorBidi"/>
          <w:sz w:val="20"/>
          <w:szCs w:val="20"/>
        </w:rPr>
        <w:t xml:space="preserve">Penelitian utama ini merupakan kelanjutan dari penelitian tahap pendahuluan yang bertujuan untuk menentukan jenis petikan dan jenis pengolahan teh daun </w:t>
      </w:r>
      <w:r w:rsidRPr="00E308CF">
        <w:rPr>
          <w:rFonts w:asciiTheme="majorBidi" w:hAnsiTheme="majorBidi" w:cstheme="majorBidi"/>
          <w:i/>
          <w:sz w:val="20"/>
          <w:szCs w:val="20"/>
        </w:rPr>
        <w:t>black mulberry.</w:t>
      </w:r>
      <w:r w:rsidRPr="00E308CF">
        <w:rPr>
          <w:rFonts w:asciiTheme="majorBidi" w:hAnsiTheme="majorBidi" w:cstheme="majorBidi"/>
          <w:sz w:val="20"/>
          <w:szCs w:val="20"/>
        </w:rPr>
        <w:t xml:space="preserve"> Rancangan percobaan yang digunakan pada penelitian utama adalah Rancangan Petak - Petak Terbagi (RPPT) faktorial dengan 3 faktor dimana untuk faktor A terdiri dari 3 taraf,  faktor  B terdiri dari 2 taraf dan faktor C terdiri 3 taraf, sehingga didapatkan 18 kombinasi perlakuan. Setiap perlakuan diulang sebanyak 2 kali, sehingga diperoleh 36 satuan percobaan. Faktor yang digunakan adalah Faktor A (Jenis Petikan) dimana jenis petikan ini dibagi menjadi 3 taraf yakni P+1, P+2 dan P+3. Faktor B (Cara Pengolahan) dimana </w:t>
      </w:r>
      <w:proofErr w:type="gramStart"/>
      <w:r w:rsidRPr="00E308CF">
        <w:rPr>
          <w:rFonts w:asciiTheme="majorBidi" w:hAnsiTheme="majorBidi" w:cstheme="majorBidi"/>
          <w:sz w:val="20"/>
          <w:szCs w:val="20"/>
        </w:rPr>
        <w:t>cara</w:t>
      </w:r>
      <w:proofErr w:type="gramEnd"/>
      <w:r w:rsidRPr="00E308CF">
        <w:rPr>
          <w:rFonts w:asciiTheme="majorBidi" w:hAnsiTheme="majorBidi" w:cstheme="majorBidi"/>
          <w:sz w:val="20"/>
          <w:szCs w:val="20"/>
        </w:rPr>
        <w:t xml:space="preserve"> pengolahan dibagi menjadi 2 taraf yakni cara pengolahan oksidasi enzimatis dan tanpa kosidasi enzimatis. Faktor C (temperatur Pengeringan) dimana temperatur pengeringan dibagi menjadi 3 taraf yakni suhu 87°C, 90°C dan 93°C</w:t>
      </w:r>
    </w:p>
    <w:p w14:paraId="02CA7499" w14:textId="77777777" w:rsidR="00780AB5" w:rsidRPr="009139EA" w:rsidRDefault="00780AB5" w:rsidP="006156B1">
      <w:pPr>
        <w:spacing w:after="0" w:line="240" w:lineRule="auto"/>
        <w:jc w:val="both"/>
        <w:rPr>
          <w:rFonts w:asciiTheme="majorBidi" w:hAnsiTheme="majorBidi" w:cstheme="majorBidi"/>
        </w:rPr>
      </w:pPr>
    </w:p>
    <w:p w14:paraId="736F344A" w14:textId="02D6400A" w:rsidR="00E35D4E" w:rsidRPr="00E308CF" w:rsidRDefault="00E949D1" w:rsidP="00780AB5">
      <w:pPr>
        <w:spacing w:after="0" w:line="240" w:lineRule="auto"/>
        <w:rPr>
          <w:rFonts w:asciiTheme="majorBidi" w:hAnsiTheme="majorBidi" w:cstheme="majorBidi"/>
          <w:b/>
          <w:bCs/>
          <w:sz w:val="20"/>
          <w:szCs w:val="20"/>
        </w:rPr>
      </w:pPr>
      <w:r w:rsidRPr="00E308CF">
        <w:rPr>
          <w:rFonts w:asciiTheme="majorBidi" w:hAnsiTheme="majorBidi" w:cstheme="majorBidi"/>
          <w:b/>
          <w:bCs/>
          <w:sz w:val="20"/>
          <w:szCs w:val="20"/>
        </w:rPr>
        <w:t>HASIL DAN PEMBAHASAN</w:t>
      </w:r>
    </w:p>
    <w:p w14:paraId="706372E2" w14:textId="3329650C" w:rsidR="00202243" w:rsidRPr="00E308CF" w:rsidRDefault="00202243" w:rsidP="00780AB5">
      <w:pPr>
        <w:spacing w:after="0" w:line="240" w:lineRule="auto"/>
        <w:rPr>
          <w:rFonts w:asciiTheme="majorBidi" w:hAnsiTheme="majorBidi" w:cstheme="majorBidi"/>
          <w:b/>
          <w:bCs/>
          <w:sz w:val="20"/>
          <w:szCs w:val="20"/>
        </w:rPr>
      </w:pPr>
      <w:r w:rsidRPr="00E308CF">
        <w:rPr>
          <w:rFonts w:asciiTheme="majorBidi" w:hAnsiTheme="majorBidi" w:cstheme="majorBidi"/>
          <w:b/>
          <w:bCs/>
          <w:sz w:val="20"/>
          <w:szCs w:val="20"/>
        </w:rPr>
        <w:t>Penelitian Pendahuluan</w:t>
      </w:r>
    </w:p>
    <w:p w14:paraId="7222EE46" w14:textId="3032437C" w:rsidR="00202243" w:rsidRPr="00E308CF" w:rsidRDefault="00202243" w:rsidP="006156B1">
      <w:pPr>
        <w:autoSpaceDE w:val="0"/>
        <w:autoSpaceDN w:val="0"/>
        <w:adjustRightInd w:val="0"/>
        <w:spacing w:after="0" w:line="240" w:lineRule="auto"/>
        <w:ind w:firstLine="720"/>
        <w:jc w:val="both"/>
        <w:rPr>
          <w:rFonts w:asciiTheme="majorBidi" w:hAnsiTheme="majorBidi" w:cstheme="majorBidi"/>
          <w:sz w:val="20"/>
          <w:szCs w:val="20"/>
        </w:rPr>
      </w:pPr>
      <w:r w:rsidRPr="00E308CF">
        <w:rPr>
          <w:rFonts w:asciiTheme="majorBidi" w:hAnsiTheme="majorBidi" w:cstheme="majorBidi"/>
          <w:sz w:val="20"/>
          <w:szCs w:val="20"/>
        </w:rPr>
        <w:t xml:space="preserve">Hasil analisis tanin pada penelitian pendahuluan teh daun </w:t>
      </w:r>
      <w:r w:rsidRPr="00E308CF">
        <w:rPr>
          <w:rFonts w:asciiTheme="majorBidi" w:hAnsiTheme="majorBidi" w:cstheme="majorBidi"/>
          <w:i/>
          <w:sz w:val="20"/>
          <w:szCs w:val="20"/>
        </w:rPr>
        <w:t>black mulberry</w:t>
      </w:r>
      <w:r w:rsidRPr="00E308CF">
        <w:rPr>
          <w:rFonts w:asciiTheme="majorBidi" w:hAnsiTheme="majorBidi" w:cstheme="majorBidi"/>
          <w:sz w:val="20"/>
          <w:szCs w:val="20"/>
        </w:rPr>
        <w:t xml:space="preserve"> dengan cara pengolahan oksidasi enzimatis</w:t>
      </w:r>
      <w:proofErr w:type="gramStart"/>
      <w:r w:rsidRPr="00E308CF">
        <w:rPr>
          <w:rFonts w:asciiTheme="majorBidi" w:hAnsiTheme="majorBidi" w:cstheme="majorBidi"/>
          <w:sz w:val="20"/>
          <w:szCs w:val="20"/>
        </w:rPr>
        <w:t>,  dapat</w:t>
      </w:r>
      <w:proofErr w:type="gramEnd"/>
      <w:r w:rsidRPr="00E308CF">
        <w:rPr>
          <w:rFonts w:asciiTheme="majorBidi" w:hAnsiTheme="majorBidi" w:cstheme="majorBidi"/>
          <w:sz w:val="20"/>
          <w:szCs w:val="20"/>
        </w:rPr>
        <w:t xml:space="preserve"> dilihat kadar tanin yang diperoleh pada perlakuan masing – masing waktu oksidasi enzimatis  pada tabel 1 dibawah ini.</w:t>
      </w:r>
    </w:p>
    <w:p w14:paraId="396EC11C" w14:textId="77777777" w:rsidR="00154110" w:rsidRDefault="00202243" w:rsidP="006156B1">
      <w:pPr>
        <w:autoSpaceDE w:val="0"/>
        <w:autoSpaceDN w:val="0"/>
        <w:adjustRightInd w:val="0"/>
        <w:spacing w:after="0" w:line="240" w:lineRule="auto"/>
        <w:jc w:val="both"/>
        <w:rPr>
          <w:rFonts w:asciiTheme="majorBidi" w:hAnsiTheme="majorBidi" w:cstheme="majorBidi"/>
          <w:sz w:val="20"/>
          <w:szCs w:val="20"/>
        </w:rPr>
      </w:pPr>
      <w:r w:rsidRPr="00E308CF">
        <w:rPr>
          <w:rFonts w:asciiTheme="majorBidi" w:hAnsiTheme="majorBidi" w:cstheme="majorBidi"/>
          <w:sz w:val="20"/>
          <w:szCs w:val="20"/>
        </w:rPr>
        <w:t xml:space="preserve">            </w:t>
      </w:r>
    </w:p>
    <w:p w14:paraId="54875D9B" w14:textId="77777777" w:rsidR="00154110" w:rsidRDefault="00154110" w:rsidP="006156B1">
      <w:pPr>
        <w:autoSpaceDE w:val="0"/>
        <w:autoSpaceDN w:val="0"/>
        <w:adjustRightInd w:val="0"/>
        <w:spacing w:after="0" w:line="240" w:lineRule="auto"/>
        <w:jc w:val="both"/>
        <w:rPr>
          <w:rFonts w:asciiTheme="majorBidi" w:hAnsiTheme="majorBidi" w:cstheme="majorBidi"/>
          <w:sz w:val="20"/>
          <w:szCs w:val="20"/>
        </w:rPr>
      </w:pPr>
    </w:p>
    <w:p w14:paraId="681ED8F3" w14:textId="77777777" w:rsidR="00154110" w:rsidRDefault="00154110" w:rsidP="006156B1">
      <w:pPr>
        <w:autoSpaceDE w:val="0"/>
        <w:autoSpaceDN w:val="0"/>
        <w:adjustRightInd w:val="0"/>
        <w:spacing w:after="0" w:line="240" w:lineRule="auto"/>
        <w:jc w:val="both"/>
        <w:rPr>
          <w:rFonts w:asciiTheme="majorBidi" w:hAnsiTheme="majorBidi" w:cstheme="majorBidi"/>
          <w:sz w:val="20"/>
          <w:szCs w:val="20"/>
        </w:rPr>
      </w:pPr>
    </w:p>
    <w:p w14:paraId="411BDFED" w14:textId="68F3300D" w:rsidR="00202243" w:rsidRPr="00E308CF" w:rsidRDefault="00202243" w:rsidP="006156B1">
      <w:pPr>
        <w:autoSpaceDE w:val="0"/>
        <w:autoSpaceDN w:val="0"/>
        <w:adjustRightInd w:val="0"/>
        <w:spacing w:after="0" w:line="240" w:lineRule="auto"/>
        <w:jc w:val="both"/>
        <w:rPr>
          <w:rFonts w:asciiTheme="majorBidi" w:hAnsiTheme="majorBidi" w:cstheme="majorBidi"/>
          <w:sz w:val="20"/>
          <w:szCs w:val="20"/>
        </w:rPr>
      </w:pPr>
      <w:r w:rsidRPr="00E308CF">
        <w:rPr>
          <w:rFonts w:asciiTheme="majorBidi" w:hAnsiTheme="majorBidi" w:cstheme="majorBidi"/>
          <w:sz w:val="20"/>
          <w:szCs w:val="20"/>
        </w:rPr>
        <w:lastRenderedPageBreak/>
        <w:t xml:space="preserve">  Tabel 1. Hasil Analisis Kadar Tanin Teh Daun </w:t>
      </w:r>
      <w:r w:rsidRPr="00E308CF">
        <w:rPr>
          <w:rFonts w:asciiTheme="majorBidi" w:hAnsiTheme="majorBidi" w:cstheme="majorBidi"/>
          <w:i/>
          <w:sz w:val="20"/>
          <w:szCs w:val="20"/>
        </w:rPr>
        <w:t>Black Mulberry</w:t>
      </w:r>
    </w:p>
    <w:tbl>
      <w:tblPr>
        <w:tblpPr w:leftFromText="180" w:rightFromText="180" w:vertAnchor="text" w:horzAnchor="margin" w:tblpX="108"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980"/>
        <w:gridCol w:w="1692"/>
      </w:tblGrid>
      <w:tr w:rsidR="00202243" w:rsidRPr="009139EA" w14:paraId="2D2F21E9" w14:textId="77777777" w:rsidTr="006156B1">
        <w:trPr>
          <w:trHeight w:val="416"/>
        </w:trPr>
        <w:tc>
          <w:tcPr>
            <w:tcW w:w="510" w:type="dxa"/>
            <w:shd w:val="clear" w:color="auto" w:fill="auto"/>
            <w:vAlign w:val="center"/>
          </w:tcPr>
          <w:p w14:paraId="656A6189" w14:textId="77777777" w:rsidR="00202243" w:rsidRPr="00E308CF" w:rsidRDefault="00202243" w:rsidP="006156B1">
            <w:pPr>
              <w:autoSpaceDE w:val="0"/>
              <w:autoSpaceDN w:val="0"/>
              <w:adjustRightInd w:val="0"/>
              <w:spacing w:line="240" w:lineRule="auto"/>
              <w:jc w:val="center"/>
              <w:rPr>
                <w:rFonts w:asciiTheme="majorBidi" w:hAnsiTheme="majorBidi" w:cstheme="majorBidi"/>
                <w:color w:val="000000"/>
                <w:sz w:val="20"/>
                <w:szCs w:val="20"/>
              </w:rPr>
            </w:pPr>
            <w:r w:rsidRPr="00E308CF">
              <w:rPr>
                <w:rFonts w:asciiTheme="majorBidi" w:hAnsiTheme="majorBidi" w:cstheme="majorBidi"/>
                <w:color w:val="000000"/>
                <w:sz w:val="20"/>
                <w:szCs w:val="20"/>
              </w:rPr>
              <w:t>No</w:t>
            </w:r>
          </w:p>
        </w:tc>
        <w:tc>
          <w:tcPr>
            <w:tcW w:w="3879" w:type="dxa"/>
            <w:shd w:val="clear" w:color="auto" w:fill="auto"/>
            <w:vAlign w:val="center"/>
          </w:tcPr>
          <w:p w14:paraId="3D2CA7D3" w14:textId="77777777" w:rsidR="00202243" w:rsidRPr="00E308CF" w:rsidRDefault="00202243" w:rsidP="006156B1">
            <w:pPr>
              <w:autoSpaceDE w:val="0"/>
              <w:autoSpaceDN w:val="0"/>
              <w:adjustRightInd w:val="0"/>
              <w:spacing w:line="240" w:lineRule="auto"/>
              <w:jc w:val="center"/>
              <w:rPr>
                <w:rFonts w:asciiTheme="majorBidi" w:hAnsiTheme="majorBidi" w:cstheme="majorBidi"/>
                <w:color w:val="000000"/>
                <w:sz w:val="20"/>
                <w:szCs w:val="20"/>
              </w:rPr>
            </w:pPr>
            <w:r w:rsidRPr="00E308CF">
              <w:rPr>
                <w:rFonts w:asciiTheme="majorBidi" w:hAnsiTheme="majorBidi" w:cstheme="majorBidi"/>
                <w:color w:val="000000"/>
                <w:sz w:val="20"/>
                <w:szCs w:val="20"/>
                <w:lang w:val="id-ID"/>
              </w:rPr>
              <w:t xml:space="preserve">Waktu </w:t>
            </w:r>
            <w:r w:rsidRPr="00E308CF">
              <w:rPr>
                <w:rFonts w:asciiTheme="majorBidi" w:hAnsiTheme="majorBidi" w:cstheme="majorBidi"/>
                <w:color w:val="000000"/>
                <w:sz w:val="20"/>
                <w:szCs w:val="20"/>
              </w:rPr>
              <w:t>Oksidasi Enzimatis (Menit)</w:t>
            </w:r>
          </w:p>
        </w:tc>
        <w:tc>
          <w:tcPr>
            <w:tcW w:w="3516" w:type="dxa"/>
            <w:shd w:val="clear" w:color="auto" w:fill="auto"/>
            <w:vAlign w:val="center"/>
          </w:tcPr>
          <w:p w14:paraId="752F286F" w14:textId="77777777" w:rsidR="00202243" w:rsidRPr="00E308CF" w:rsidRDefault="00202243" w:rsidP="006156B1">
            <w:pPr>
              <w:autoSpaceDE w:val="0"/>
              <w:autoSpaceDN w:val="0"/>
              <w:adjustRightInd w:val="0"/>
              <w:spacing w:line="240" w:lineRule="auto"/>
              <w:jc w:val="center"/>
              <w:rPr>
                <w:rFonts w:asciiTheme="majorBidi" w:hAnsiTheme="majorBidi" w:cstheme="majorBidi"/>
                <w:color w:val="000000"/>
                <w:sz w:val="20"/>
                <w:szCs w:val="20"/>
              </w:rPr>
            </w:pPr>
            <w:r w:rsidRPr="00E308CF">
              <w:rPr>
                <w:rFonts w:asciiTheme="majorBidi" w:hAnsiTheme="majorBidi" w:cstheme="majorBidi"/>
                <w:color w:val="000000"/>
                <w:sz w:val="20"/>
                <w:szCs w:val="20"/>
                <w:lang w:val="id-ID"/>
              </w:rPr>
              <w:t xml:space="preserve">Kadar </w:t>
            </w:r>
            <w:r w:rsidRPr="00E308CF">
              <w:rPr>
                <w:rFonts w:asciiTheme="majorBidi" w:hAnsiTheme="majorBidi" w:cstheme="majorBidi"/>
                <w:color w:val="000000"/>
                <w:sz w:val="20"/>
                <w:szCs w:val="20"/>
              </w:rPr>
              <w:t xml:space="preserve">Tanin </w:t>
            </w:r>
            <w:r w:rsidRPr="00E308CF">
              <w:rPr>
                <w:rFonts w:asciiTheme="majorBidi" w:hAnsiTheme="majorBidi" w:cstheme="majorBidi"/>
                <w:color w:val="000000"/>
                <w:sz w:val="20"/>
                <w:szCs w:val="20"/>
                <w:lang w:val="id-ID"/>
              </w:rPr>
              <w:t xml:space="preserve">Rata – rata </w:t>
            </w:r>
            <w:r w:rsidRPr="00E308CF">
              <w:rPr>
                <w:rFonts w:asciiTheme="majorBidi" w:hAnsiTheme="majorBidi" w:cstheme="majorBidi"/>
                <w:color w:val="000000"/>
                <w:sz w:val="20"/>
                <w:szCs w:val="20"/>
              </w:rPr>
              <w:t>(%)</w:t>
            </w:r>
          </w:p>
        </w:tc>
      </w:tr>
      <w:tr w:rsidR="00202243" w:rsidRPr="009139EA" w14:paraId="4011988E" w14:textId="77777777" w:rsidTr="006156B1">
        <w:trPr>
          <w:trHeight w:val="357"/>
        </w:trPr>
        <w:tc>
          <w:tcPr>
            <w:tcW w:w="510" w:type="dxa"/>
            <w:shd w:val="clear" w:color="auto" w:fill="auto"/>
            <w:vAlign w:val="center"/>
          </w:tcPr>
          <w:p w14:paraId="0434BD97" w14:textId="77777777" w:rsidR="00202243" w:rsidRPr="00E308CF" w:rsidRDefault="00202243" w:rsidP="006156B1">
            <w:pPr>
              <w:autoSpaceDE w:val="0"/>
              <w:autoSpaceDN w:val="0"/>
              <w:adjustRightInd w:val="0"/>
              <w:spacing w:line="240" w:lineRule="auto"/>
              <w:jc w:val="center"/>
              <w:rPr>
                <w:rFonts w:asciiTheme="majorBidi" w:hAnsiTheme="majorBidi" w:cstheme="majorBidi"/>
                <w:color w:val="000000"/>
                <w:sz w:val="20"/>
                <w:szCs w:val="20"/>
              </w:rPr>
            </w:pPr>
            <w:r w:rsidRPr="00E308CF">
              <w:rPr>
                <w:rFonts w:asciiTheme="majorBidi" w:hAnsiTheme="majorBidi" w:cstheme="majorBidi"/>
                <w:color w:val="000000"/>
                <w:sz w:val="20"/>
                <w:szCs w:val="20"/>
              </w:rPr>
              <w:t>1</w:t>
            </w:r>
          </w:p>
        </w:tc>
        <w:tc>
          <w:tcPr>
            <w:tcW w:w="3879" w:type="dxa"/>
            <w:shd w:val="clear" w:color="auto" w:fill="auto"/>
            <w:vAlign w:val="center"/>
          </w:tcPr>
          <w:p w14:paraId="765A0A71" w14:textId="77777777" w:rsidR="00202243" w:rsidRPr="00E308CF" w:rsidRDefault="00202243" w:rsidP="006156B1">
            <w:pPr>
              <w:autoSpaceDE w:val="0"/>
              <w:autoSpaceDN w:val="0"/>
              <w:adjustRightInd w:val="0"/>
              <w:spacing w:line="240" w:lineRule="auto"/>
              <w:jc w:val="center"/>
              <w:rPr>
                <w:rFonts w:asciiTheme="majorBidi" w:hAnsiTheme="majorBidi" w:cstheme="majorBidi"/>
                <w:color w:val="000000"/>
                <w:sz w:val="20"/>
                <w:szCs w:val="20"/>
              </w:rPr>
            </w:pPr>
            <w:r w:rsidRPr="00E308CF">
              <w:rPr>
                <w:rFonts w:asciiTheme="majorBidi" w:hAnsiTheme="majorBidi" w:cstheme="majorBidi"/>
                <w:color w:val="000000"/>
                <w:sz w:val="20"/>
                <w:szCs w:val="20"/>
              </w:rPr>
              <w:t>80</w:t>
            </w:r>
          </w:p>
        </w:tc>
        <w:tc>
          <w:tcPr>
            <w:tcW w:w="3516" w:type="dxa"/>
            <w:shd w:val="clear" w:color="auto" w:fill="auto"/>
            <w:vAlign w:val="center"/>
          </w:tcPr>
          <w:p w14:paraId="774F80EA" w14:textId="77777777" w:rsidR="00202243" w:rsidRPr="00E308CF" w:rsidRDefault="00202243" w:rsidP="006156B1">
            <w:pPr>
              <w:autoSpaceDE w:val="0"/>
              <w:autoSpaceDN w:val="0"/>
              <w:adjustRightInd w:val="0"/>
              <w:spacing w:line="240" w:lineRule="auto"/>
              <w:jc w:val="center"/>
              <w:rPr>
                <w:rFonts w:asciiTheme="majorBidi" w:hAnsiTheme="majorBidi" w:cstheme="majorBidi"/>
                <w:color w:val="000000"/>
                <w:sz w:val="20"/>
                <w:szCs w:val="20"/>
              </w:rPr>
            </w:pPr>
            <w:r w:rsidRPr="00E308CF">
              <w:rPr>
                <w:rFonts w:asciiTheme="majorBidi" w:hAnsiTheme="majorBidi" w:cstheme="majorBidi"/>
                <w:color w:val="000000"/>
                <w:sz w:val="20"/>
                <w:szCs w:val="20"/>
              </w:rPr>
              <w:t>0.2573</w:t>
            </w:r>
          </w:p>
        </w:tc>
      </w:tr>
      <w:tr w:rsidR="00202243" w:rsidRPr="009139EA" w14:paraId="5EB75826" w14:textId="77777777" w:rsidTr="00FE076E">
        <w:trPr>
          <w:trHeight w:val="407"/>
        </w:trPr>
        <w:tc>
          <w:tcPr>
            <w:tcW w:w="510" w:type="dxa"/>
            <w:shd w:val="clear" w:color="auto" w:fill="auto"/>
            <w:vAlign w:val="center"/>
          </w:tcPr>
          <w:p w14:paraId="7E1649B0" w14:textId="77777777" w:rsidR="00202243" w:rsidRPr="00E308CF" w:rsidRDefault="00202243" w:rsidP="006156B1">
            <w:pPr>
              <w:autoSpaceDE w:val="0"/>
              <w:autoSpaceDN w:val="0"/>
              <w:adjustRightInd w:val="0"/>
              <w:spacing w:line="240" w:lineRule="auto"/>
              <w:jc w:val="center"/>
              <w:rPr>
                <w:rFonts w:asciiTheme="majorBidi" w:hAnsiTheme="majorBidi" w:cstheme="majorBidi"/>
                <w:color w:val="000000"/>
                <w:sz w:val="20"/>
                <w:szCs w:val="20"/>
              </w:rPr>
            </w:pPr>
            <w:r w:rsidRPr="00E308CF">
              <w:rPr>
                <w:rFonts w:asciiTheme="majorBidi" w:hAnsiTheme="majorBidi" w:cstheme="majorBidi"/>
                <w:color w:val="000000"/>
                <w:sz w:val="20"/>
                <w:szCs w:val="20"/>
              </w:rPr>
              <w:t>2</w:t>
            </w:r>
          </w:p>
        </w:tc>
        <w:tc>
          <w:tcPr>
            <w:tcW w:w="3879" w:type="dxa"/>
            <w:shd w:val="clear" w:color="auto" w:fill="auto"/>
            <w:vAlign w:val="center"/>
          </w:tcPr>
          <w:p w14:paraId="3815D76E" w14:textId="77777777" w:rsidR="00202243" w:rsidRPr="00E308CF" w:rsidRDefault="00202243" w:rsidP="006156B1">
            <w:pPr>
              <w:autoSpaceDE w:val="0"/>
              <w:autoSpaceDN w:val="0"/>
              <w:adjustRightInd w:val="0"/>
              <w:spacing w:line="240" w:lineRule="auto"/>
              <w:jc w:val="center"/>
              <w:rPr>
                <w:rFonts w:asciiTheme="majorBidi" w:hAnsiTheme="majorBidi" w:cstheme="majorBidi"/>
                <w:color w:val="000000"/>
                <w:sz w:val="20"/>
                <w:szCs w:val="20"/>
              </w:rPr>
            </w:pPr>
            <w:r w:rsidRPr="00E308CF">
              <w:rPr>
                <w:rFonts w:asciiTheme="majorBidi" w:hAnsiTheme="majorBidi" w:cstheme="majorBidi"/>
                <w:color w:val="000000"/>
                <w:sz w:val="20"/>
                <w:szCs w:val="20"/>
              </w:rPr>
              <w:t>100</w:t>
            </w:r>
          </w:p>
        </w:tc>
        <w:tc>
          <w:tcPr>
            <w:tcW w:w="3516" w:type="dxa"/>
            <w:shd w:val="clear" w:color="auto" w:fill="auto"/>
            <w:vAlign w:val="center"/>
          </w:tcPr>
          <w:p w14:paraId="38F65F6B" w14:textId="77777777" w:rsidR="00202243" w:rsidRPr="00E308CF" w:rsidRDefault="00202243" w:rsidP="006156B1">
            <w:pPr>
              <w:autoSpaceDE w:val="0"/>
              <w:autoSpaceDN w:val="0"/>
              <w:adjustRightInd w:val="0"/>
              <w:spacing w:line="240" w:lineRule="auto"/>
              <w:jc w:val="center"/>
              <w:rPr>
                <w:rFonts w:asciiTheme="majorBidi" w:hAnsiTheme="majorBidi" w:cstheme="majorBidi"/>
                <w:color w:val="000000"/>
                <w:sz w:val="20"/>
                <w:szCs w:val="20"/>
              </w:rPr>
            </w:pPr>
            <w:r w:rsidRPr="00E308CF">
              <w:rPr>
                <w:rFonts w:asciiTheme="majorBidi" w:hAnsiTheme="majorBidi" w:cstheme="majorBidi"/>
                <w:color w:val="000000"/>
                <w:sz w:val="20"/>
                <w:szCs w:val="20"/>
              </w:rPr>
              <w:t>0.3843</w:t>
            </w:r>
          </w:p>
        </w:tc>
      </w:tr>
      <w:tr w:rsidR="00202243" w:rsidRPr="009139EA" w14:paraId="30024C7F" w14:textId="77777777" w:rsidTr="00507361">
        <w:trPr>
          <w:trHeight w:val="231"/>
        </w:trPr>
        <w:tc>
          <w:tcPr>
            <w:tcW w:w="510" w:type="dxa"/>
            <w:shd w:val="clear" w:color="auto" w:fill="auto"/>
            <w:vAlign w:val="center"/>
          </w:tcPr>
          <w:p w14:paraId="3ABD8033" w14:textId="77777777" w:rsidR="00202243" w:rsidRPr="00E308CF" w:rsidRDefault="00202243" w:rsidP="006156B1">
            <w:pPr>
              <w:autoSpaceDE w:val="0"/>
              <w:autoSpaceDN w:val="0"/>
              <w:adjustRightInd w:val="0"/>
              <w:spacing w:line="240" w:lineRule="auto"/>
              <w:jc w:val="center"/>
              <w:rPr>
                <w:rFonts w:asciiTheme="majorBidi" w:hAnsiTheme="majorBidi" w:cstheme="majorBidi"/>
                <w:color w:val="000000"/>
                <w:sz w:val="20"/>
                <w:szCs w:val="20"/>
              </w:rPr>
            </w:pPr>
            <w:r w:rsidRPr="00E308CF">
              <w:rPr>
                <w:rFonts w:asciiTheme="majorBidi" w:hAnsiTheme="majorBidi" w:cstheme="majorBidi"/>
                <w:color w:val="000000"/>
                <w:sz w:val="20"/>
                <w:szCs w:val="20"/>
              </w:rPr>
              <w:t>3</w:t>
            </w:r>
          </w:p>
        </w:tc>
        <w:tc>
          <w:tcPr>
            <w:tcW w:w="3879" w:type="dxa"/>
            <w:shd w:val="clear" w:color="auto" w:fill="auto"/>
            <w:vAlign w:val="center"/>
          </w:tcPr>
          <w:p w14:paraId="12EBE891" w14:textId="77777777" w:rsidR="00202243" w:rsidRPr="00E308CF" w:rsidRDefault="00202243" w:rsidP="006156B1">
            <w:pPr>
              <w:autoSpaceDE w:val="0"/>
              <w:autoSpaceDN w:val="0"/>
              <w:adjustRightInd w:val="0"/>
              <w:spacing w:line="240" w:lineRule="auto"/>
              <w:jc w:val="center"/>
              <w:rPr>
                <w:rFonts w:asciiTheme="majorBidi" w:hAnsiTheme="majorBidi" w:cstheme="majorBidi"/>
                <w:color w:val="000000"/>
                <w:sz w:val="20"/>
                <w:szCs w:val="20"/>
              </w:rPr>
            </w:pPr>
            <w:r w:rsidRPr="00E308CF">
              <w:rPr>
                <w:rFonts w:asciiTheme="majorBidi" w:hAnsiTheme="majorBidi" w:cstheme="majorBidi"/>
                <w:color w:val="000000"/>
                <w:sz w:val="20"/>
                <w:szCs w:val="20"/>
              </w:rPr>
              <w:t>120</w:t>
            </w:r>
          </w:p>
        </w:tc>
        <w:tc>
          <w:tcPr>
            <w:tcW w:w="3516" w:type="dxa"/>
            <w:shd w:val="clear" w:color="auto" w:fill="auto"/>
            <w:vAlign w:val="center"/>
          </w:tcPr>
          <w:p w14:paraId="7F45B373" w14:textId="77777777" w:rsidR="00202243" w:rsidRPr="00E308CF" w:rsidRDefault="00202243" w:rsidP="006156B1">
            <w:pPr>
              <w:autoSpaceDE w:val="0"/>
              <w:autoSpaceDN w:val="0"/>
              <w:adjustRightInd w:val="0"/>
              <w:spacing w:line="240" w:lineRule="auto"/>
              <w:jc w:val="center"/>
              <w:rPr>
                <w:rFonts w:asciiTheme="majorBidi" w:hAnsiTheme="majorBidi" w:cstheme="majorBidi"/>
                <w:color w:val="000000"/>
                <w:sz w:val="20"/>
                <w:szCs w:val="20"/>
              </w:rPr>
            </w:pPr>
            <w:r w:rsidRPr="00E308CF">
              <w:rPr>
                <w:rFonts w:asciiTheme="majorBidi" w:hAnsiTheme="majorBidi" w:cstheme="majorBidi"/>
                <w:color w:val="000000"/>
                <w:sz w:val="20"/>
                <w:szCs w:val="20"/>
              </w:rPr>
              <w:t>0.3169</w:t>
            </w:r>
          </w:p>
        </w:tc>
      </w:tr>
    </w:tbl>
    <w:p w14:paraId="633D7894" w14:textId="60AF8CC2" w:rsidR="00202243" w:rsidRPr="009139EA" w:rsidRDefault="00202243" w:rsidP="006156B1">
      <w:pPr>
        <w:autoSpaceDE w:val="0"/>
        <w:autoSpaceDN w:val="0"/>
        <w:adjustRightInd w:val="0"/>
        <w:spacing w:after="0" w:line="240" w:lineRule="auto"/>
        <w:jc w:val="both"/>
        <w:rPr>
          <w:rFonts w:asciiTheme="majorBidi" w:hAnsiTheme="majorBidi" w:cstheme="majorBidi"/>
          <w:color w:val="000000"/>
        </w:rPr>
      </w:pPr>
      <w:r w:rsidRPr="009139EA">
        <w:rPr>
          <w:rFonts w:asciiTheme="majorBidi" w:hAnsiTheme="majorBidi" w:cstheme="majorBidi"/>
          <w:color w:val="000000"/>
        </w:rPr>
        <w:tab/>
        <w:t xml:space="preserve">                      </w:t>
      </w:r>
      <w:r w:rsidRPr="009139EA">
        <w:rPr>
          <w:rFonts w:asciiTheme="majorBidi" w:hAnsiTheme="majorBidi" w:cstheme="majorBidi"/>
          <w:color w:val="000000"/>
          <w:lang w:val="id-ID"/>
        </w:rPr>
        <w:t xml:space="preserve">  </w:t>
      </w:r>
    </w:p>
    <w:p w14:paraId="4847BACE" w14:textId="56CD6125" w:rsidR="00202243" w:rsidRPr="00E308CF" w:rsidRDefault="00202243" w:rsidP="006156B1">
      <w:pPr>
        <w:autoSpaceDE w:val="0"/>
        <w:autoSpaceDN w:val="0"/>
        <w:adjustRightInd w:val="0"/>
        <w:spacing w:after="0" w:line="240" w:lineRule="auto"/>
        <w:ind w:firstLine="720"/>
        <w:jc w:val="both"/>
        <w:rPr>
          <w:rFonts w:asciiTheme="majorBidi" w:hAnsiTheme="majorBidi" w:cstheme="majorBidi"/>
          <w:sz w:val="20"/>
          <w:szCs w:val="20"/>
        </w:rPr>
      </w:pPr>
      <w:r w:rsidRPr="00E308CF">
        <w:rPr>
          <w:rFonts w:asciiTheme="majorBidi" w:hAnsiTheme="majorBidi" w:cstheme="majorBidi"/>
          <w:color w:val="000000"/>
          <w:sz w:val="20"/>
          <w:szCs w:val="20"/>
        </w:rPr>
        <w:t xml:space="preserve">Berdasarkan hasil analisis </w:t>
      </w:r>
      <w:proofErr w:type="gramStart"/>
      <w:r w:rsidRPr="00E308CF">
        <w:rPr>
          <w:rFonts w:asciiTheme="majorBidi" w:hAnsiTheme="majorBidi" w:cstheme="majorBidi"/>
          <w:color w:val="000000"/>
          <w:sz w:val="20"/>
          <w:szCs w:val="20"/>
        </w:rPr>
        <w:t>kadar</w:t>
      </w:r>
      <w:proofErr w:type="gramEnd"/>
      <w:r w:rsidRPr="00E308CF">
        <w:rPr>
          <w:rFonts w:asciiTheme="majorBidi" w:hAnsiTheme="majorBidi" w:cstheme="majorBidi"/>
          <w:color w:val="000000"/>
          <w:sz w:val="20"/>
          <w:szCs w:val="20"/>
        </w:rPr>
        <w:t xml:space="preserve"> tanin</w:t>
      </w:r>
      <w:r w:rsidRPr="00E308CF">
        <w:rPr>
          <w:rFonts w:asciiTheme="majorBidi" w:hAnsiTheme="majorBidi" w:cstheme="majorBidi"/>
          <w:color w:val="000000"/>
          <w:sz w:val="20"/>
          <w:szCs w:val="20"/>
          <w:lang w:val="id-ID"/>
        </w:rPr>
        <w:t>,</w:t>
      </w:r>
      <w:r w:rsidRPr="00E308CF">
        <w:rPr>
          <w:rFonts w:asciiTheme="majorBidi" w:hAnsiTheme="majorBidi" w:cstheme="majorBidi"/>
          <w:color w:val="000000"/>
          <w:sz w:val="20"/>
          <w:szCs w:val="20"/>
        </w:rPr>
        <w:t xml:space="preserve"> bahwasannya kadar tanin yang tinggi didapat pada perlakuan oksidasi enzimatis selama 100 menit,</w:t>
      </w:r>
      <w:r w:rsidRPr="00E308CF">
        <w:rPr>
          <w:rFonts w:asciiTheme="majorBidi" w:hAnsiTheme="majorBidi" w:cstheme="majorBidi"/>
          <w:sz w:val="20"/>
          <w:szCs w:val="20"/>
        </w:rPr>
        <w:t xml:space="preserve"> d</w:t>
      </w:r>
      <w:r w:rsidRPr="00E308CF">
        <w:rPr>
          <w:rFonts w:asciiTheme="majorBidi" w:hAnsiTheme="majorBidi" w:cstheme="majorBidi"/>
          <w:sz w:val="20"/>
          <w:szCs w:val="20"/>
          <w:lang w:val="id-ID"/>
        </w:rPr>
        <w:t xml:space="preserve">imana </w:t>
      </w:r>
      <w:r w:rsidRPr="00E308CF">
        <w:rPr>
          <w:rFonts w:asciiTheme="majorBidi" w:hAnsiTheme="majorBidi" w:cstheme="majorBidi"/>
          <w:sz w:val="20"/>
          <w:szCs w:val="20"/>
        </w:rPr>
        <w:t xml:space="preserve">selama proses terjadi oksidasi enzimatis </w:t>
      </w:r>
      <w:r w:rsidRPr="00E308CF">
        <w:rPr>
          <w:rFonts w:asciiTheme="majorBidi" w:hAnsiTheme="majorBidi" w:cstheme="majorBidi"/>
          <w:sz w:val="20"/>
          <w:szCs w:val="20"/>
          <w:lang w:val="id-ID"/>
        </w:rPr>
        <w:t xml:space="preserve">pada daun teh </w:t>
      </w:r>
      <w:r w:rsidRPr="00E308CF">
        <w:rPr>
          <w:rFonts w:asciiTheme="majorBidi" w:hAnsiTheme="majorBidi" w:cstheme="majorBidi"/>
          <w:i/>
          <w:sz w:val="20"/>
          <w:szCs w:val="20"/>
          <w:lang w:val="id-ID"/>
        </w:rPr>
        <w:t>black mulberry</w:t>
      </w:r>
      <w:r w:rsidRPr="00E308CF">
        <w:rPr>
          <w:rFonts w:asciiTheme="majorBidi" w:hAnsiTheme="majorBidi" w:cstheme="majorBidi"/>
          <w:sz w:val="20"/>
          <w:szCs w:val="20"/>
        </w:rPr>
        <w:t>.</w:t>
      </w:r>
    </w:p>
    <w:p w14:paraId="764E9693" w14:textId="0844C775" w:rsidR="00771D3D" w:rsidRPr="00E308CF" w:rsidRDefault="00771D3D" w:rsidP="006156B1">
      <w:pPr>
        <w:autoSpaceDE w:val="0"/>
        <w:autoSpaceDN w:val="0"/>
        <w:adjustRightInd w:val="0"/>
        <w:spacing w:after="0" w:line="240" w:lineRule="auto"/>
        <w:ind w:firstLine="720"/>
        <w:jc w:val="both"/>
        <w:rPr>
          <w:rFonts w:asciiTheme="majorBidi" w:hAnsiTheme="majorBidi" w:cstheme="majorBidi"/>
          <w:sz w:val="20"/>
          <w:szCs w:val="20"/>
        </w:rPr>
      </w:pPr>
      <w:r w:rsidRPr="00E308CF">
        <w:rPr>
          <w:rFonts w:asciiTheme="majorBidi" w:hAnsiTheme="majorBidi" w:cstheme="majorBidi"/>
          <w:sz w:val="20"/>
          <w:szCs w:val="20"/>
        </w:rPr>
        <w:t xml:space="preserve">penelitian pendahuluan dengan respon kadar tanin didapatkan kadar tanin yang paling tinggi  pada waktu oksidasi enzimatis dengan lama waktu 100 menit dengan rata-rata tanin sebesar 0.3843% sedangkan pada oksidasi enzimatis 80 menit didapatkan rata-rata tanin sebesar 0.2573% dan untuk oksidasi enzimatis selama 120 menit didapatkan kadar rata-rata tanin sebesar 0.3169%, hal ini membuktikan bahwa waktu optimum untuk oksidasi enzimatis pada pembuatan teh daun </w:t>
      </w:r>
      <w:r w:rsidRPr="00E308CF">
        <w:rPr>
          <w:rFonts w:asciiTheme="majorBidi" w:hAnsiTheme="majorBidi" w:cstheme="majorBidi"/>
          <w:i/>
          <w:sz w:val="20"/>
          <w:szCs w:val="20"/>
        </w:rPr>
        <w:t>black mulberry</w:t>
      </w:r>
      <w:r w:rsidRPr="00E308CF">
        <w:rPr>
          <w:rFonts w:asciiTheme="majorBidi" w:hAnsiTheme="majorBidi" w:cstheme="majorBidi"/>
          <w:sz w:val="20"/>
          <w:szCs w:val="20"/>
        </w:rPr>
        <w:t xml:space="preserve"> selama 100 menit, penghentian inaktifasi enzim </w:t>
      </w:r>
      <w:r w:rsidRPr="00E308CF">
        <w:rPr>
          <w:rFonts w:asciiTheme="majorBidi" w:hAnsiTheme="majorBidi" w:cstheme="majorBidi"/>
          <w:i/>
          <w:sz w:val="20"/>
          <w:szCs w:val="20"/>
        </w:rPr>
        <w:t>polifenol oksidase</w:t>
      </w:r>
      <w:r w:rsidRPr="00E308CF">
        <w:rPr>
          <w:rFonts w:asciiTheme="majorBidi" w:hAnsiTheme="majorBidi" w:cstheme="majorBidi"/>
          <w:sz w:val="20"/>
          <w:szCs w:val="20"/>
        </w:rPr>
        <w:t xml:space="preserve"> adalah kunci dalam mendapatkan kadar tanin yang optimal.</w:t>
      </w:r>
    </w:p>
    <w:p w14:paraId="44ADFEEF" w14:textId="36751B37" w:rsidR="00771D3D" w:rsidRPr="00E308CF" w:rsidRDefault="00771D3D" w:rsidP="006156B1">
      <w:pPr>
        <w:autoSpaceDE w:val="0"/>
        <w:autoSpaceDN w:val="0"/>
        <w:adjustRightInd w:val="0"/>
        <w:spacing w:after="0" w:line="240" w:lineRule="auto"/>
        <w:ind w:firstLine="720"/>
        <w:jc w:val="both"/>
        <w:rPr>
          <w:rFonts w:asciiTheme="majorBidi" w:hAnsiTheme="majorBidi" w:cstheme="majorBidi"/>
          <w:sz w:val="20"/>
          <w:szCs w:val="20"/>
        </w:rPr>
      </w:pPr>
      <w:r w:rsidRPr="00E308CF">
        <w:rPr>
          <w:rFonts w:asciiTheme="majorBidi" w:hAnsiTheme="majorBidi" w:cstheme="majorBidi"/>
          <w:sz w:val="20"/>
          <w:szCs w:val="20"/>
        </w:rPr>
        <w:t xml:space="preserve">Menurut Kementan (2017), teh hitam diperoleh melalui proses oksidasi enzimatis atau ada yang menyebut fermentasi oleh enzim yang terdapat di dalam daun teh itu sendiri (enzim </w:t>
      </w:r>
      <w:r w:rsidRPr="00E308CF">
        <w:rPr>
          <w:rFonts w:asciiTheme="majorBidi" w:hAnsiTheme="majorBidi" w:cstheme="majorBidi"/>
          <w:i/>
          <w:sz w:val="20"/>
          <w:szCs w:val="20"/>
        </w:rPr>
        <w:t>polifenol oksidase</w:t>
      </w:r>
      <w:r w:rsidRPr="00E308CF">
        <w:rPr>
          <w:rFonts w:asciiTheme="majorBidi" w:hAnsiTheme="majorBidi" w:cstheme="majorBidi"/>
          <w:sz w:val="20"/>
          <w:szCs w:val="20"/>
        </w:rPr>
        <w:t>). Prosesnya dimulai dengan melayukan daun teh tersebut pada palung pelayu, kemudian digulung sehingga sel-sel daunnya rusak.</w:t>
      </w:r>
      <w:r w:rsidRPr="00E308CF">
        <w:rPr>
          <w:rFonts w:asciiTheme="majorBidi" w:hAnsiTheme="majorBidi" w:cstheme="majorBidi"/>
          <w:sz w:val="20"/>
          <w:szCs w:val="20"/>
          <w:lang w:val="id-ID"/>
        </w:rPr>
        <w:t xml:space="preserve"> </w:t>
      </w:r>
      <w:r w:rsidRPr="00E308CF">
        <w:rPr>
          <w:rFonts w:asciiTheme="majorBidi" w:hAnsiTheme="majorBidi" w:cstheme="majorBidi"/>
          <w:sz w:val="20"/>
          <w:szCs w:val="20"/>
        </w:rPr>
        <w:t>Selanjutnya dilakukan oksidasi enzimatis pada suhu antara 22</w:t>
      </w:r>
      <w:r w:rsidRPr="00E308CF">
        <w:rPr>
          <w:rFonts w:asciiTheme="majorBidi" w:hAnsiTheme="majorBidi" w:cstheme="majorBidi"/>
          <w:sz w:val="20"/>
          <w:szCs w:val="20"/>
          <w:lang w:val="id-ID"/>
        </w:rPr>
        <w:t xml:space="preserve"> </w:t>
      </w:r>
      <w:r w:rsidRPr="00E308CF">
        <w:rPr>
          <w:rFonts w:asciiTheme="majorBidi" w:hAnsiTheme="majorBidi" w:cstheme="majorBidi"/>
          <w:sz w:val="20"/>
          <w:szCs w:val="20"/>
        </w:rPr>
        <w:t>–</w:t>
      </w:r>
      <w:r w:rsidRPr="00E308CF">
        <w:rPr>
          <w:rFonts w:asciiTheme="majorBidi" w:hAnsiTheme="majorBidi" w:cstheme="majorBidi"/>
          <w:sz w:val="20"/>
          <w:szCs w:val="20"/>
          <w:lang w:val="id-ID"/>
        </w:rPr>
        <w:t xml:space="preserve"> </w:t>
      </w:r>
      <w:r w:rsidRPr="00E308CF">
        <w:rPr>
          <w:rFonts w:asciiTheme="majorBidi" w:hAnsiTheme="majorBidi" w:cstheme="majorBidi"/>
          <w:sz w:val="20"/>
          <w:szCs w:val="20"/>
        </w:rPr>
        <w:t>28</w:t>
      </w:r>
      <w:r w:rsidRPr="00E308CF">
        <w:rPr>
          <w:rFonts w:asciiTheme="majorBidi" w:hAnsiTheme="majorBidi" w:cstheme="majorBidi"/>
          <w:sz w:val="20"/>
          <w:szCs w:val="20"/>
          <w:lang w:val="id-ID"/>
        </w:rPr>
        <w:t xml:space="preserve"> </w:t>
      </w:r>
      <w:r w:rsidRPr="00E308CF">
        <w:rPr>
          <w:rFonts w:asciiTheme="majorBidi" w:hAnsiTheme="majorBidi" w:cstheme="majorBidi"/>
          <w:sz w:val="20"/>
          <w:szCs w:val="20"/>
          <w:vertAlign w:val="superscript"/>
        </w:rPr>
        <w:t>0</w:t>
      </w:r>
      <w:r w:rsidRPr="00E308CF">
        <w:rPr>
          <w:rFonts w:asciiTheme="majorBidi" w:hAnsiTheme="majorBidi" w:cstheme="majorBidi"/>
          <w:sz w:val="20"/>
          <w:szCs w:val="20"/>
        </w:rPr>
        <w:t xml:space="preserve">C, dengan kelembaban sekitar 90%. Lamanya oksidasi enzimatis atau fermentasi sangat menentukan kualitas hasil akhir seperti dapat dilihat pada gambar 1, pada gambar </w:t>
      </w:r>
      <w:proofErr w:type="gramStart"/>
      <w:r w:rsidRPr="00E308CF">
        <w:rPr>
          <w:rFonts w:asciiTheme="majorBidi" w:hAnsiTheme="majorBidi" w:cstheme="majorBidi"/>
          <w:sz w:val="20"/>
          <w:szCs w:val="20"/>
        </w:rPr>
        <w:t>ter</w:t>
      </w:r>
      <w:r w:rsidRPr="00E308CF">
        <w:rPr>
          <w:rFonts w:asciiTheme="majorBidi" w:hAnsiTheme="majorBidi" w:cstheme="majorBidi"/>
          <w:sz w:val="20"/>
          <w:szCs w:val="20"/>
          <w:lang w:val="id-ID"/>
        </w:rPr>
        <w:t>s</w:t>
      </w:r>
      <w:r w:rsidRPr="00E308CF">
        <w:rPr>
          <w:rFonts w:asciiTheme="majorBidi" w:hAnsiTheme="majorBidi" w:cstheme="majorBidi"/>
          <w:sz w:val="20"/>
          <w:szCs w:val="20"/>
        </w:rPr>
        <w:t>ebut  pemberhentian</w:t>
      </w:r>
      <w:proofErr w:type="gramEnd"/>
      <w:r w:rsidRPr="00E308CF">
        <w:rPr>
          <w:rFonts w:asciiTheme="majorBidi" w:hAnsiTheme="majorBidi" w:cstheme="majorBidi"/>
          <w:sz w:val="20"/>
          <w:szCs w:val="20"/>
        </w:rPr>
        <w:t xml:space="preserve"> proses fermentasi yang terlalu awal akan menghasilkan teh yang warnanya terlalu muda, mutu rendah dan cita rasanya belum terbentuk sempurna. Sebaliknya waktu fermentasi yang terlalu lama akan menghasilkan teh yang berwarna gelap, cita rasa kurang dan </w:t>
      </w:r>
      <w:proofErr w:type="gramStart"/>
      <w:r w:rsidRPr="00E308CF">
        <w:rPr>
          <w:rFonts w:asciiTheme="majorBidi" w:hAnsiTheme="majorBidi" w:cstheme="majorBidi"/>
          <w:sz w:val="20"/>
          <w:szCs w:val="20"/>
        </w:rPr>
        <w:t>aromanya  mulai</w:t>
      </w:r>
      <w:proofErr w:type="gramEnd"/>
      <w:r w:rsidRPr="00E308CF">
        <w:rPr>
          <w:rFonts w:asciiTheme="majorBidi" w:hAnsiTheme="majorBidi" w:cstheme="majorBidi"/>
          <w:sz w:val="20"/>
          <w:szCs w:val="20"/>
        </w:rPr>
        <w:t xml:space="preserve"> menurun. </w:t>
      </w:r>
    </w:p>
    <w:p w14:paraId="6219F65B" w14:textId="77777777" w:rsidR="00771D3D" w:rsidRPr="00E308CF" w:rsidRDefault="00771D3D" w:rsidP="006156B1">
      <w:pPr>
        <w:autoSpaceDE w:val="0"/>
        <w:autoSpaceDN w:val="0"/>
        <w:adjustRightInd w:val="0"/>
        <w:spacing w:after="0" w:line="240" w:lineRule="auto"/>
        <w:ind w:firstLine="720"/>
        <w:jc w:val="both"/>
        <w:rPr>
          <w:rFonts w:asciiTheme="majorBidi" w:hAnsiTheme="majorBidi" w:cstheme="majorBidi"/>
          <w:sz w:val="20"/>
          <w:szCs w:val="20"/>
        </w:rPr>
      </w:pPr>
      <w:r w:rsidRPr="00E308CF">
        <w:rPr>
          <w:rFonts w:asciiTheme="majorBidi" w:hAnsiTheme="majorBidi" w:cstheme="majorBidi"/>
          <w:sz w:val="20"/>
          <w:szCs w:val="20"/>
        </w:rPr>
        <w:t xml:space="preserve">Enzim </w:t>
      </w:r>
      <w:r w:rsidRPr="00E308CF">
        <w:rPr>
          <w:rFonts w:asciiTheme="majorBidi" w:hAnsiTheme="majorBidi" w:cstheme="majorBidi"/>
          <w:i/>
          <w:sz w:val="20"/>
          <w:szCs w:val="20"/>
        </w:rPr>
        <w:t>Polifenol oksidase</w:t>
      </w:r>
      <w:r w:rsidRPr="00E308CF">
        <w:rPr>
          <w:rFonts w:asciiTheme="majorBidi" w:hAnsiTheme="majorBidi" w:cstheme="majorBidi"/>
          <w:sz w:val="20"/>
          <w:szCs w:val="20"/>
        </w:rPr>
        <w:t xml:space="preserve"> yang berperan penting dalam proses pengolahan teh yaitu pada proses oksidasi katekin. Dalam keadaan normal enzim polifenol oksidase tersimpan dalam kloroplast, adapun senyawa katekin berada dalam vakuola, sehingga dalam keadaan tidak ada perusakan sel, kedua bahan tersebut tidak ada interaksi dan reaksi (Towaha, 2013). </w:t>
      </w:r>
    </w:p>
    <w:p w14:paraId="190CF19B" w14:textId="77777777" w:rsidR="00771D3D" w:rsidRPr="00E308CF" w:rsidRDefault="00771D3D" w:rsidP="006156B1">
      <w:pPr>
        <w:autoSpaceDE w:val="0"/>
        <w:autoSpaceDN w:val="0"/>
        <w:adjustRightInd w:val="0"/>
        <w:spacing w:after="0" w:line="240" w:lineRule="auto"/>
        <w:ind w:firstLine="720"/>
        <w:jc w:val="both"/>
        <w:rPr>
          <w:rFonts w:asciiTheme="majorBidi" w:hAnsiTheme="majorBidi" w:cstheme="majorBidi"/>
          <w:sz w:val="20"/>
          <w:szCs w:val="20"/>
        </w:rPr>
      </w:pPr>
      <w:r w:rsidRPr="00E308CF">
        <w:rPr>
          <w:rFonts w:asciiTheme="majorBidi" w:hAnsiTheme="majorBidi" w:cstheme="majorBidi"/>
          <w:sz w:val="20"/>
          <w:szCs w:val="20"/>
        </w:rPr>
        <w:t xml:space="preserve"> </w:t>
      </w:r>
      <w:r w:rsidRPr="00E308CF">
        <w:rPr>
          <w:rFonts w:asciiTheme="majorBidi" w:hAnsiTheme="majorBidi" w:cstheme="majorBidi"/>
          <w:color w:val="363636"/>
          <w:sz w:val="20"/>
          <w:szCs w:val="20"/>
        </w:rPr>
        <w:t>Pri</w:t>
      </w:r>
      <w:r w:rsidRPr="00E308CF">
        <w:rPr>
          <w:rFonts w:asciiTheme="majorBidi" w:hAnsiTheme="majorBidi" w:cstheme="majorBidi"/>
          <w:color w:val="232323"/>
          <w:sz w:val="20"/>
          <w:szCs w:val="20"/>
        </w:rPr>
        <w:t>n</w:t>
      </w:r>
      <w:r w:rsidRPr="00E308CF">
        <w:rPr>
          <w:rFonts w:asciiTheme="majorBidi" w:hAnsiTheme="majorBidi" w:cstheme="majorBidi"/>
          <w:color w:val="4D4D4D"/>
          <w:sz w:val="20"/>
          <w:szCs w:val="20"/>
        </w:rPr>
        <w:t>s</w:t>
      </w:r>
      <w:r w:rsidRPr="00E308CF">
        <w:rPr>
          <w:rFonts w:asciiTheme="majorBidi" w:hAnsiTheme="majorBidi" w:cstheme="majorBidi"/>
          <w:color w:val="363636"/>
          <w:sz w:val="20"/>
          <w:szCs w:val="20"/>
        </w:rPr>
        <w:t xml:space="preserve">ip </w:t>
      </w:r>
      <w:r w:rsidRPr="00E308CF">
        <w:rPr>
          <w:rFonts w:asciiTheme="majorBidi" w:hAnsiTheme="majorBidi" w:cstheme="majorBidi"/>
          <w:color w:val="232323"/>
          <w:sz w:val="20"/>
          <w:szCs w:val="20"/>
        </w:rPr>
        <w:t>d</w:t>
      </w:r>
      <w:r w:rsidRPr="00E308CF">
        <w:rPr>
          <w:rFonts w:asciiTheme="majorBidi" w:hAnsiTheme="majorBidi" w:cstheme="majorBidi"/>
          <w:color w:val="363636"/>
          <w:sz w:val="20"/>
          <w:szCs w:val="20"/>
        </w:rPr>
        <w:t>a</w:t>
      </w:r>
      <w:r w:rsidRPr="00E308CF">
        <w:rPr>
          <w:rFonts w:asciiTheme="majorBidi" w:hAnsiTheme="majorBidi" w:cstheme="majorBidi"/>
          <w:color w:val="4D4D4D"/>
          <w:sz w:val="20"/>
          <w:szCs w:val="20"/>
        </w:rPr>
        <w:t>s</w:t>
      </w:r>
      <w:r w:rsidRPr="00E308CF">
        <w:rPr>
          <w:rFonts w:asciiTheme="majorBidi" w:hAnsiTheme="majorBidi" w:cstheme="majorBidi"/>
          <w:color w:val="363636"/>
          <w:sz w:val="20"/>
          <w:szCs w:val="20"/>
        </w:rPr>
        <w:t>a</w:t>
      </w:r>
      <w:r w:rsidRPr="00E308CF">
        <w:rPr>
          <w:rFonts w:asciiTheme="majorBidi" w:hAnsiTheme="majorBidi" w:cstheme="majorBidi"/>
          <w:color w:val="232323"/>
          <w:sz w:val="20"/>
          <w:szCs w:val="20"/>
        </w:rPr>
        <w:t xml:space="preserve">r </w:t>
      </w:r>
      <w:r w:rsidRPr="00E308CF">
        <w:rPr>
          <w:rFonts w:asciiTheme="majorBidi" w:hAnsiTheme="majorBidi" w:cstheme="majorBidi"/>
          <w:color w:val="232323"/>
          <w:w w:val="102"/>
          <w:sz w:val="20"/>
          <w:szCs w:val="20"/>
        </w:rPr>
        <w:t>p</w:t>
      </w:r>
      <w:r w:rsidRPr="00E308CF">
        <w:rPr>
          <w:rFonts w:asciiTheme="majorBidi" w:hAnsiTheme="majorBidi" w:cstheme="majorBidi"/>
          <w:color w:val="363636"/>
          <w:sz w:val="20"/>
          <w:szCs w:val="20"/>
        </w:rPr>
        <w:t>eng</w:t>
      </w:r>
      <w:r w:rsidRPr="00E308CF">
        <w:rPr>
          <w:rFonts w:asciiTheme="majorBidi" w:hAnsiTheme="majorBidi" w:cstheme="majorBidi"/>
          <w:color w:val="232323"/>
          <w:sz w:val="20"/>
          <w:szCs w:val="20"/>
        </w:rPr>
        <w:t>ol</w:t>
      </w:r>
      <w:r w:rsidRPr="00E308CF">
        <w:rPr>
          <w:rFonts w:asciiTheme="majorBidi" w:hAnsiTheme="majorBidi" w:cstheme="majorBidi"/>
          <w:color w:val="363636"/>
          <w:sz w:val="20"/>
          <w:szCs w:val="20"/>
        </w:rPr>
        <w:t>a</w:t>
      </w:r>
      <w:r w:rsidRPr="00E308CF">
        <w:rPr>
          <w:rFonts w:asciiTheme="majorBidi" w:hAnsiTheme="majorBidi" w:cstheme="majorBidi"/>
          <w:color w:val="232323"/>
          <w:sz w:val="20"/>
          <w:szCs w:val="20"/>
        </w:rPr>
        <w:t>h</w:t>
      </w:r>
      <w:r w:rsidRPr="00E308CF">
        <w:rPr>
          <w:rFonts w:asciiTheme="majorBidi" w:hAnsiTheme="majorBidi" w:cstheme="majorBidi"/>
          <w:color w:val="363636"/>
          <w:sz w:val="20"/>
          <w:szCs w:val="20"/>
        </w:rPr>
        <w:t>a</w:t>
      </w:r>
      <w:r w:rsidRPr="00E308CF">
        <w:rPr>
          <w:rFonts w:asciiTheme="majorBidi" w:hAnsiTheme="majorBidi" w:cstheme="majorBidi"/>
          <w:color w:val="232323"/>
          <w:sz w:val="20"/>
          <w:szCs w:val="20"/>
        </w:rPr>
        <w:t xml:space="preserve">n </w:t>
      </w:r>
      <w:r w:rsidRPr="00E308CF">
        <w:rPr>
          <w:rFonts w:asciiTheme="majorBidi" w:hAnsiTheme="majorBidi" w:cstheme="majorBidi"/>
          <w:color w:val="363636"/>
          <w:sz w:val="20"/>
          <w:szCs w:val="20"/>
        </w:rPr>
        <w:t>t</w:t>
      </w:r>
      <w:r w:rsidRPr="00E308CF">
        <w:rPr>
          <w:rFonts w:asciiTheme="majorBidi" w:hAnsiTheme="majorBidi" w:cstheme="majorBidi"/>
          <w:color w:val="4D4D4D"/>
          <w:sz w:val="20"/>
          <w:szCs w:val="20"/>
        </w:rPr>
        <w:t>e</w:t>
      </w:r>
      <w:r w:rsidRPr="00E308CF">
        <w:rPr>
          <w:rFonts w:asciiTheme="majorBidi" w:hAnsiTheme="majorBidi" w:cstheme="majorBidi"/>
          <w:color w:val="232323"/>
          <w:sz w:val="20"/>
          <w:szCs w:val="20"/>
        </w:rPr>
        <w:t>h h</w:t>
      </w:r>
      <w:r w:rsidRPr="00E308CF">
        <w:rPr>
          <w:rFonts w:asciiTheme="majorBidi" w:hAnsiTheme="majorBidi" w:cstheme="majorBidi"/>
          <w:color w:val="363636"/>
          <w:sz w:val="20"/>
          <w:szCs w:val="20"/>
        </w:rPr>
        <w:t xml:space="preserve">ijau </w:t>
      </w:r>
      <w:r w:rsidRPr="00E308CF">
        <w:rPr>
          <w:rFonts w:asciiTheme="majorBidi" w:hAnsiTheme="majorBidi" w:cstheme="majorBidi"/>
          <w:color w:val="232323"/>
          <w:sz w:val="20"/>
          <w:szCs w:val="20"/>
        </w:rPr>
        <w:t>b</w:t>
      </w:r>
      <w:r w:rsidRPr="00E308CF">
        <w:rPr>
          <w:rFonts w:asciiTheme="majorBidi" w:hAnsiTheme="majorBidi" w:cstheme="majorBidi"/>
          <w:color w:val="363636"/>
          <w:sz w:val="20"/>
          <w:szCs w:val="20"/>
        </w:rPr>
        <w:t>e</w:t>
      </w:r>
      <w:r w:rsidRPr="00E308CF">
        <w:rPr>
          <w:rFonts w:asciiTheme="majorBidi" w:hAnsiTheme="majorBidi" w:cstheme="majorBidi"/>
          <w:color w:val="232323"/>
          <w:sz w:val="20"/>
          <w:szCs w:val="20"/>
        </w:rPr>
        <w:t>rk</w:t>
      </w:r>
      <w:r w:rsidRPr="00E308CF">
        <w:rPr>
          <w:rFonts w:asciiTheme="majorBidi" w:hAnsiTheme="majorBidi" w:cstheme="majorBidi"/>
          <w:color w:val="363636"/>
          <w:sz w:val="20"/>
          <w:szCs w:val="20"/>
        </w:rPr>
        <w:t>a</w:t>
      </w:r>
      <w:r w:rsidRPr="00E308CF">
        <w:rPr>
          <w:rFonts w:asciiTheme="majorBidi" w:hAnsiTheme="majorBidi" w:cstheme="majorBidi"/>
          <w:color w:val="232323"/>
          <w:sz w:val="20"/>
          <w:szCs w:val="20"/>
        </w:rPr>
        <w:t>t</w:t>
      </w:r>
      <w:r w:rsidRPr="00E308CF">
        <w:rPr>
          <w:rFonts w:asciiTheme="majorBidi" w:hAnsiTheme="majorBidi" w:cstheme="majorBidi"/>
          <w:color w:val="363636"/>
          <w:sz w:val="20"/>
          <w:szCs w:val="20"/>
        </w:rPr>
        <w:t>ekin tinggi adalah</w:t>
      </w:r>
      <w:r w:rsidRPr="00E308CF">
        <w:rPr>
          <w:rFonts w:asciiTheme="majorBidi" w:hAnsiTheme="majorBidi" w:cstheme="majorBidi"/>
          <w:color w:val="232323"/>
          <w:sz w:val="20"/>
          <w:szCs w:val="20"/>
        </w:rPr>
        <w:t xml:space="preserve"> </w:t>
      </w:r>
      <w:r w:rsidRPr="00E308CF">
        <w:rPr>
          <w:rFonts w:asciiTheme="majorBidi" w:hAnsiTheme="majorBidi" w:cstheme="majorBidi"/>
          <w:color w:val="363636"/>
          <w:sz w:val="20"/>
          <w:szCs w:val="20"/>
        </w:rPr>
        <w:t>inakt</w:t>
      </w:r>
      <w:r w:rsidRPr="00E308CF">
        <w:rPr>
          <w:rFonts w:asciiTheme="majorBidi" w:hAnsiTheme="majorBidi" w:cstheme="majorBidi"/>
          <w:color w:val="363636"/>
          <w:spacing w:val="-1"/>
          <w:sz w:val="20"/>
          <w:szCs w:val="20"/>
        </w:rPr>
        <w:t>i</w:t>
      </w:r>
      <w:r w:rsidRPr="00E308CF">
        <w:rPr>
          <w:rFonts w:asciiTheme="majorBidi" w:hAnsiTheme="majorBidi" w:cstheme="majorBidi"/>
          <w:color w:val="4D4D4D"/>
          <w:sz w:val="20"/>
          <w:szCs w:val="20"/>
        </w:rPr>
        <w:t>v</w:t>
      </w:r>
      <w:r w:rsidRPr="00E308CF">
        <w:rPr>
          <w:rFonts w:asciiTheme="majorBidi" w:hAnsiTheme="majorBidi" w:cstheme="majorBidi"/>
          <w:color w:val="363636"/>
          <w:sz w:val="20"/>
          <w:szCs w:val="20"/>
        </w:rPr>
        <w:t>a</w:t>
      </w:r>
      <w:r w:rsidRPr="00E308CF">
        <w:rPr>
          <w:rFonts w:asciiTheme="majorBidi" w:hAnsiTheme="majorBidi" w:cstheme="majorBidi"/>
          <w:color w:val="4D4D4D"/>
          <w:sz w:val="20"/>
          <w:szCs w:val="20"/>
        </w:rPr>
        <w:t>s</w:t>
      </w:r>
      <w:r w:rsidRPr="00E308CF">
        <w:rPr>
          <w:rFonts w:asciiTheme="majorBidi" w:hAnsiTheme="majorBidi" w:cstheme="majorBidi"/>
          <w:color w:val="232323"/>
          <w:sz w:val="20"/>
          <w:szCs w:val="20"/>
        </w:rPr>
        <w:t xml:space="preserve">i   </w:t>
      </w:r>
      <w:r w:rsidRPr="00E308CF">
        <w:rPr>
          <w:rFonts w:asciiTheme="majorBidi" w:hAnsiTheme="majorBidi" w:cstheme="majorBidi"/>
          <w:color w:val="232323"/>
          <w:spacing w:val="8"/>
          <w:sz w:val="20"/>
          <w:szCs w:val="20"/>
        </w:rPr>
        <w:t xml:space="preserve"> </w:t>
      </w:r>
      <w:r w:rsidRPr="00E308CF">
        <w:rPr>
          <w:rFonts w:asciiTheme="majorBidi" w:hAnsiTheme="majorBidi" w:cstheme="majorBidi"/>
          <w:color w:val="4D4D4D"/>
          <w:sz w:val="20"/>
          <w:szCs w:val="20"/>
        </w:rPr>
        <w:t>enz</w:t>
      </w:r>
      <w:r w:rsidRPr="00E308CF">
        <w:rPr>
          <w:rFonts w:asciiTheme="majorBidi" w:hAnsiTheme="majorBidi" w:cstheme="majorBidi"/>
          <w:color w:val="363636"/>
          <w:sz w:val="20"/>
          <w:szCs w:val="20"/>
        </w:rPr>
        <w:t>i</w:t>
      </w:r>
      <w:r w:rsidRPr="00E308CF">
        <w:rPr>
          <w:rFonts w:asciiTheme="majorBidi" w:hAnsiTheme="majorBidi" w:cstheme="majorBidi"/>
          <w:color w:val="232323"/>
          <w:sz w:val="20"/>
          <w:szCs w:val="20"/>
        </w:rPr>
        <w:t xml:space="preserve">m polifenol </w:t>
      </w:r>
      <w:r w:rsidRPr="00E308CF">
        <w:rPr>
          <w:rFonts w:asciiTheme="majorBidi" w:hAnsiTheme="majorBidi" w:cstheme="majorBidi"/>
          <w:color w:val="363636"/>
          <w:sz w:val="20"/>
          <w:szCs w:val="20"/>
        </w:rPr>
        <w:t>o</w:t>
      </w:r>
      <w:r w:rsidRPr="00E308CF">
        <w:rPr>
          <w:rFonts w:asciiTheme="majorBidi" w:hAnsiTheme="majorBidi" w:cstheme="majorBidi"/>
          <w:color w:val="232323"/>
          <w:sz w:val="20"/>
          <w:szCs w:val="20"/>
        </w:rPr>
        <w:t>k</w:t>
      </w:r>
      <w:r w:rsidRPr="00E308CF">
        <w:rPr>
          <w:rFonts w:asciiTheme="majorBidi" w:hAnsiTheme="majorBidi" w:cstheme="majorBidi"/>
          <w:color w:val="363636"/>
          <w:sz w:val="20"/>
          <w:szCs w:val="20"/>
        </w:rPr>
        <w:t>si</w:t>
      </w:r>
      <w:r w:rsidRPr="00E308CF">
        <w:rPr>
          <w:rFonts w:asciiTheme="majorBidi" w:hAnsiTheme="majorBidi" w:cstheme="majorBidi"/>
          <w:color w:val="232323"/>
          <w:sz w:val="20"/>
          <w:szCs w:val="20"/>
        </w:rPr>
        <w:t>d</w:t>
      </w:r>
      <w:r w:rsidRPr="00E308CF">
        <w:rPr>
          <w:rFonts w:asciiTheme="majorBidi" w:hAnsiTheme="majorBidi" w:cstheme="majorBidi"/>
          <w:color w:val="363636"/>
          <w:sz w:val="20"/>
          <w:szCs w:val="20"/>
        </w:rPr>
        <w:t>a</w:t>
      </w:r>
      <w:r w:rsidRPr="00E308CF">
        <w:rPr>
          <w:rFonts w:asciiTheme="majorBidi" w:hAnsiTheme="majorBidi" w:cstheme="majorBidi"/>
          <w:color w:val="4D4D4D"/>
          <w:sz w:val="20"/>
          <w:szCs w:val="20"/>
        </w:rPr>
        <w:t>s</w:t>
      </w:r>
      <w:r w:rsidRPr="00E308CF">
        <w:rPr>
          <w:rFonts w:asciiTheme="majorBidi" w:hAnsiTheme="majorBidi" w:cstheme="majorBidi"/>
          <w:color w:val="363636"/>
          <w:sz w:val="20"/>
          <w:szCs w:val="20"/>
        </w:rPr>
        <w:t xml:space="preserve">e </w:t>
      </w:r>
      <w:r w:rsidRPr="00E308CF">
        <w:rPr>
          <w:rFonts w:asciiTheme="majorBidi" w:hAnsiTheme="majorBidi" w:cstheme="majorBidi"/>
          <w:color w:val="363636"/>
          <w:w w:val="102"/>
          <w:sz w:val="20"/>
          <w:szCs w:val="20"/>
        </w:rPr>
        <w:t>m</w:t>
      </w:r>
      <w:r w:rsidRPr="00E308CF">
        <w:rPr>
          <w:rFonts w:asciiTheme="majorBidi" w:hAnsiTheme="majorBidi" w:cstheme="majorBidi"/>
          <w:color w:val="4D4D4D"/>
          <w:w w:val="93"/>
          <w:sz w:val="20"/>
          <w:szCs w:val="20"/>
        </w:rPr>
        <w:t>e</w:t>
      </w:r>
      <w:r w:rsidRPr="00E308CF">
        <w:rPr>
          <w:rFonts w:asciiTheme="majorBidi" w:hAnsiTheme="majorBidi" w:cstheme="majorBidi"/>
          <w:color w:val="232323"/>
          <w:w w:val="74"/>
          <w:sz w:val="20"/>
          <w:szCs w:val="20"/>
        </w:rPr>
        <w:t>l</w:t>
      </w:r>
      <w:r w:rsidRPr="00E308CF">
        <w:rPr>
          <w:rFonts w:asciiTheme="majorBidi" w:hAnsiTheme="majorBidi" w:cstheme="majorBidi"/>
          <w:color w:val="363636"/>
          <w:w w:val="101"/>
          <w:sz w:val="20"/>
          <w:szCs w:val="20"/>
        </w:rPr>
        <w:t>a</w:t>
      </w:r>
      <w:r w:rsidRPr="00E308CF">
        <w:rPr>
          <w:rFonts w:asciiTheme="majorBidi" w:hAnsiTheme="majorBidi" w:cstheme="majorBidi"/>
          <w:color w:val="232323"/>
          <w:sz w:val="20"/>
          <w:szCs w:val="20"/>
        </w:rPr>
        <w:t>lui p</w:t>
      </w:r>
      <w:r w:rsidRPr="00E308CF">
        <w:rPr>
          <w:rFonts w:asciiTheme="majorBidi" w:hAnsiTheme="majorBidi" w:cstheme="majorBidi"/>
          <w:color w:val="4D4D4D"/>
          <w:sz w:val="20"/>
          <w:szCs w:val="20"/>
        </w:rPr>
        <w:t>e</w:t>
      </w:r>
      <w:r w:rsidRPr="00E308CF">
        <w:rPr>
          <w:rFonts w:asciiTheme="majorBidi" w:hAnsiTheme="majorBidi" w:cstheme="majorBidi"/>
          <w:color w:val="363636"/>
          <w:sz w:val="20"/>
          <w:szCs w:val="20"/>
        </w:rPr>
        <w:t>mbe</w:t>
      </w:r>
      <w:r w:rsidRPr="00E308CF">
        <w:rPr>
          <w:rFonts w:asciiTheme="majorBidi" w:hAnsiTheme="majorBidi" w:cstheme="majorBidi"/>
          <w:color w:val="4D4D4D"/>
          <w:sz w:val="20"/>
          <w:szCs w:val="20"/>
        </w:rPr>
        <w:t>r</w:t>
      </w:r>
      <w:r w:rsidRPr="00E308CF">
        <w:rPr>
          <w:rFonts w:asciiTheme="majorBidi" w:hAnsiTheme="majorBidi" w:cstheme="majorBidi"/>
          <w:color w:val="363636"/>
          <w:sz w:val="20"/>
          <w:szCs w:val="20"/>
        </w:rPr>
        <w:t xml:space="preserve">ian </w:t>
      </w:r>
      <w:r w:rsidRPr="00E308CF">
        <w:rPr>
          <w:rFonts w:asciiTheme="majorBidi" w:hAnsiTheme="majorBidi" w:cstheme="majorBidi"/>
          <w:color w:val="232323"/>
          <w:w w:val="102"/>
          <w:sz w:val="20"/>
          <w:szCs w:val="20"/>
        </w:rPr>
        <w:t>u</w:t>
      </w:r>
      <w:r w:rsidRPr="00E308CF">
        <w:rPr>
          <w:rFonts w:asciiTheme="majorBidi" w:hAnsiTheme="majorBidi" w:cstheme="majorBidi"/>
          <w:color w:val="363636"/>
          <w:w w:val="109"/>
          <w:sz w:val="20"/>
          <w:szCs w:val="20"/>
        </w:rPr>
        <w:t>a</w:t>
      </w:r>
      <w:r w:rsidRPr="00E308CF">
        <w:rPr>
          <w:rFonts w:asciiTheme="majorBidi" w:hAnsiTheme="majorBidi" w:cstheme="majorBidi"/>
          <w:color w:val="232323"/>
          <w:w w:val="99"/>
          <w:sz w:val="20"/>
          <w:szCs w:val="20"/>
        </w:rPr>
        <w:t xml:space="preserve">p </w:t>
      </w:r>
      <w:r w:rsidRPr="00E308CF">
        <w:rPr>
          <w:rFonts w:asciiTheme="majorBidi" w:hAnsiTheme="majorBidi" w:cstheme="majorBidi"/>
          <w:color w:val="232323"/>
          <w:sz w:val="20"/>
          <w:szCs w:val="20"/>
        </w:rPr>
        <w:t>p</w:t>
      </w:r>
      <w:r w:rsidRPr="00E308CF">
        <w:rPr>
          <w:rFonts w:asciiTheme="majorBidi" w:hAnsiTheme="majorBidi" w:cstheme="majorBidi"/>
          <w:color w:val="363636"/>
          <w:sz w:val="20"/>
          <w:szCs w:val="20"/>
        </w:rPr>
        <w:t>ana</w:t>
      </w:r>
      <w:r w:rsidRPr="00E308CF">
        <w:rPr>
          <w:rFonts w:asciiTheme="majorBidi" w:hAnsiTheme="majorBidi" w:cstheme="majorBidi"/>
          <w:color w:val="4D4D4D"/>
          <w:sz w:val="20"/>
          <w:szCs w:val="20"/>
        </w:rPr>
        <w:t xml:space="preserve">s </w:t>
      </w:r>
      <w:r w:rsidRPr="00E308CF">
        <w:rPr>
          <w:rFonts w:asciiTheme="majorBidi" w:hAnsiTheme="majorBidi" w:cstheme="majorBidi"/>
          <w:i/>
          <w:iCs/>
          <w:color w:val="363636"/>
          <w:sz w:val="20"/>
          <w:szCs w:val="20"/>
        </w:rPr>
        <w:t>(</w:t>
      </w:r>
      <w:r w:rsidRPr="00E308CF">
        <w:rPr>
          <w:rFonts w:asciiTheme="majorBidi" w:hAnsiTheme="majorBidi" w:cstheme="majorBidi"/>
          <w:i/>
          <w:iCs/>
          <w:color w:val="4D4D4D"/>
          <w:sz w:val="20"/>
          <w:szCs w:val="20"/>
        </w:rPr>
        <w:t>s</w:t>
      </w:r>
      <w:r w:rsidRPr="00E308CF">
        <w:rPr>
          <w:rFonts w:asciiTheme="majorBidi" w:hAnsiTheme="majorBidi" w:cstheme="majorBidi"/>
          <w:i/>
          <w:iCs/>
          <w:color w:val="363636"/>
          <w:sz w:val="20"/>
          <w:szCs w:val="20"/>
        </w:rPr>
        <w:t>t</w:t>
      </w:r>
      <w:r w:rsidRPr="00E308CF">
        <w:rPr>
          <w:rFonts w:asciiTheme="majorBidi" w:hAnsiTheme="majorBidi" w:cstheme="majorBidi"/>
          <w:i/>
          <w:iCs/>
          <w:color w:val="4D4D4D"/>
          <w:sz w:val="20"/>
          <w:szCs w:val="20"/>
        </w:rPr>
        <w:t>ea</w:t>
      </w:r>
      <w:r w:rsidRPr="00E308CF">
        <w:rPr>
          <w:rFonts w:asciiTheme="majorBidi" w:hAnsiTheme="majorBidi" w:cstheme="majorBidi"/>
          <w:i/>
          <w:iCs/>
          <w:color w:val="363636"/>
          <w:sz w:val="20"/>
          <w:szCs w:val="20"/>
        </w:rPr>
        <w:t>mi</w:t>
      </w:r>
      <w:r w:rsidRPr="00E308CF">
        <w:rPr>
          <w:rFonts w:asciiTheme="majorBidi" w:hAnsiTheme="majorBidi" w:cstheme="majorBidi"/>
          <w:i/>
          <w:iCs/>
          <w:color w:val="4D4D4D"/>
          <w:sz w:val="20"/>
          <w:szCs w:val="20"/>
        </w:rPr>
        <w:t>ng</w:t>
      </w:r>
      <w:r w:rsidRPr="00E308CF">
        <w:rPr>
          <w:rFonts w:asciiTheme="majorBidi" w:hAnsiTheme="majorBidi" w:cstheme="majorBidi"/>
          <w:i/>
          <w:iCs/>
          <w:color w:val="363636"/>
          <w:sz w:val="20"/>
          <w:szCs w:val="20"/>
        </w:rPr>
        <w:t xml:space="preserve">) </w:t>
      </w:r>
      <w:r w:rsidRPr="00E308CF">
        <w:rPr>
          <w:rFonts w:asciiTheme="majorBidi" w:hAnsiTheme="majorBidi" w:cstheme="majorBidi"/>
          <w:color w:val="4D4D4D"/>
          <w:sz w:val="20"/>
          <w:szCs w:val="20"/>
        </w:rPr>
        <w:t>se</w:t>
      </w:r>
      <w:r w:rsidRPr="00E308CF">
        <w:rPr>
          <w:rFonts w:asciiTheme="majorBidi" w:hAnsiTheme="majorBidi" w:cstheme="majorBidi"/>
          <w:color w:val="363636"/>
          <w:sz w:val="20"/>
          <w:szCs w:val="20"/>
        </w:rPr>
        <w:t>ca</w:t>
      </w:r>
      <w:r w:rsidRPr="00E308CF">
        <w:rPr>
          <w:rFonts w:asciiTheme="majorBidi" w:hAnsiTheme="majorBidi" w:cstheme="majorBidi"/>
          <w:color w:val="232323"/>
          <w:sz w:val="20"/>
          <w:szCs w:val="20"/>
        </w:rPr>
        <w:t>r</w:t>
      </w:r>
      <w:r w:rsidRPr="00E308CF">
        <w:rPr>
          <w:rFonts w:asciiTheme="majorBidi" w:hAnsiTheme="majorBidi" w:cstheme="majorBidi"/>
          <w:color w:val="4D4D4D"/>
          <w:sz w:val="20"/>
          <w:szCs w:val="20"/>
        </w:rPr>
        <w:t xml:space="preserve">a </w:t>
      </w:r>
      <w:r w:rsidRPr="00E308CF">
        <w:rPr>
          <w:rFonts w:asciiTheme="majorBidi" w:hAnsiTheme="majorBidi" w:cstheme="majorBidi"/>
          <w:color w:val="363636"/>
          <w:sz w:val="20"/>
          <w:szCs w:val="20"/>
        </w:rPr>
        <w:t>merata k</w:t>
      </w:r>
      <w:r w:rsidRPr="00E308CF">
        <w:rPr>
          <w:rFonts w:asciiTheme="majorBidi" w:hAnsiTheme="majorBidi" w:cstheme="majorBidi"/>
          <w:color w:val="4D4D4D"/>
          <w:sz w:val="20"/>
          <w:szCs w:val="20"/>
        </w:rPr>
        <w:t>e</w:t>
      </w:r>
      <w:r w:rsidRPr="00E308CF">
        <w:rPr>
          <w:rFonts w:asciiTheme="majorBidi" w:hAnsiTheme="majorBidi" w:cstheme="majorBidi"/>
          <w:color w:val="363636"/>
          <w:sz w:val="20"/>
          <w:szCs w:val="20"/>
        </w:rPr>
        <w:t>s</w:t>
      </w:r>
      <w:r w:rsidRPr="00E308CF">
        <w:rPr>
          <w:rFonts w:asciiTheme="majorBidi" w:hAnsiTheme="majorBidi" w:cstheme="majorBidi"/>
          <w:color w:val="4D4D4D"/>
          <w:sz w:val="20"/>
          <w:szCs w:val="20"/>
        </w:rPr>
        <w:t>e</w:t>
      </w:r>
      <w:r w:rsidRPr="00E308CF">
        <w:rPr>
          <w:rFonts w:asciiTheme="majorBidi" w:hAnsiTheme="majorBidi" w:cstheme="majorBidi"/>
          <w:color w:val="232323"/>
          <w:sz w:val="20"/>
          <w:szCs w:val="20"/>
        </w:rPr>
        <w:t xml:space="preserve">luruh </w:t>
      </w:r>
      <w:r w:rsidRPr="00E308CF">
        <w:rPr>
          <w:rFonts w:asciiTheme="majorBidi" w:hAnsiTheme="majorBidi" w:cstheme="majorBidi"/>
          <w:color w:val="363636"/>
          <w:sz w:val="20"/>
          <w:szCs w:val="20"/>
        </w:rPr>
        <w:t>permuk</w:t>
      </w:r>
      <w:r w:rsidRPr="00E308CF">
        <w:rPr>
          <w:rFonts w:asciiTheme="majorBidi" w:hAnsiTheme="majorBidi" w:cstheme="majorBidi"/>
          <w:color w:val="4D4D4D"/>
          <w:sz w:val="20"/>
          <w:szCs w:val="20"/>
        </w:rPr>
        <w:t>a</w:t>
      </w:r>
      <w:r w:rsidRPr="00E308CF">
        <w:rPr>
          <w:rFonts w:asciiTheme="majorBidi" w:hAnsiTheme="majorBidi" w:cstheme="majorBidi"/>
          <w:color w:val="363636"/>
          <w:sz w:val="20"/>
          <w:szCs w:val="20"/>
        </w:rPr>
        <w:t>an da</w:t>
      </w:r>
      <w:r w:rsidRPr="00E308CF">
        <w:rPr>
          <w:rFonts w:asciiTheme="majorBidi" w:hAnsiTheme="majorBidi" w:cstheme="majorBidi"/>
          <w:color w:val="232323"/>
          <w:sz w:val="20"/>
          <w:szCs w:val="20"/>
        </w:rPr>
        <w:t>u</w:t>
      </w:r>
      <w:r w:rsidRPr="00E308CF">
        <w:rPr>
          <w:rFonts w:asciiTheme="majorBidi" w:hAnsiTheme="majorBidi" w:cstheme="majorBidi"/>
          <w:color w:val="363636"/>
          <w:sz w:val="20"/>
          <w:szCs w:val="20"/>
        </w:rPr>
        <w:t xml:space="preserve">n </w:t>
      </w:r>
      <w:r w:rsidRPr="00E308CF">
        <w:rPr>
          <w:rFonts w:asciiTheme="majorBidi" w:hAnsiTheme="majorBidi" w:cstheme="majorBidi"/>
          <w:color w:val="363636"/>
          <w:w w:val="106"/>
          <w:sz w:val="20"/>
          <w:szCs w:val="20"/>
        </w:rPr>
        <w:t>pa</w:t>
      </w:r>
      <w:r w:rsidRPr="00E308CF">
        <w:rPr>
          <w:rFonts w:asciiTheme="majorBidi" w:hAnsiTheme="majorBidi" w:cstheme="majorBidi"/>
          <w:color w:val="232323"/>
          <w:w w:val="102"/>
          <w:sz w:val="20"/>
          <w:szCs w:val="20"/>
        </w:rPr>
        <w:t>d</w:t>
      </w:r>
      <w:r w:rsidRPr="00E308CF">
        <w:rPr>
          <w:rFonts w:asciiTheme="majorBidi" w:hAnsiTheme="majorBidi" w:cstheme="majorBidi"/>
          <w:color w:val="363636"/>
          <w:sz w:val="20"/>
          <w:szCs w:val="20"/>
        </w:rPr>
        <w:t xml:space="preserve">a </w:t>
      </w:r>
      <w:r w:rsidRPr="00E308CF">
        <w:rPr>
          <w:rFonts w:asciiTheme="majorBidi" w:hAnsiTheme="majorBidi" w:cstheme="majorBidi"/>
          <w:color w:val="232323"/>
          <w:sz w:val="20"/>
          <w:szCs w:val="20"/>
        </w:rPr>
        <w:t>proses pelayuan (Towaha, 2013).</w:t>
      </w:r>
    </w:p>
    <w:p w14:paraId="209D740B" w14:textId="473EABDB" w:rsidR="00771D3D" w:rsidRPr="00E308CF" w:rsidRDefault="00771D3D" w:rsidP="006156B1">
      <w:pPr>
        <w:autoSpaceDE w:val="0"/>
        <w:autoSpaceDN w:val="0"/>
        <w:adjustRightInd w:val="0"/>
        <w:spacing w:after="0" w:line="240" w:lineRule="auto"/>
        <w:ind w:firstLine="1843"/>
        <w:jc w:val="both"/>
        <w:rPr>
          <w:rFonts w:asciiTheme="majorBidi" w:hAnsiTheme="majorBidi" w:cstheme="majorBidi"/>
          <w:sz w:val="20"/>
          <w:szCs w:val="20"/>
        </w:rPr>
      </w:pPr>
    </w:p>
    <w:p w14:paraId="3D78BF72" w14:textId="6B0E7F67" w:rsidR="00591B5F" w:rsidRPr="00E308CF" w:rsidRDefault="00E308CF" w:rsidP="006156B1">
      <w:pPr>
        <w:autoSpaceDE w:val="0"/>
        <w:autoSpaceDN w:val="0"/>
        <w:adjustRightInd w:val="0"/>
        <w:spacing w:after="0" w:line="240" w:lineRule="auto"/>
        <w:ind w:firstLine="1276"/>
        <w:jc w:val="both"/>
        <w:rPr>
          <w:rFonts w:asciiTheme="majorBidi" w:hAnsiTheme="majorBidi" w:cstheme="majorBidi"/>
          <w:sz w:val="20"/>
          <w:szCs w:val="20"/>
        </w:rPr>
      </w:pPr>
      <w:r w:rsidRPr="009139EA">
        <w:rPr>
          <w:rFonts w:asciiTheme="majorBidi" w:hAnsiTheme="majorBidi" w:cstheme="majorBidi"/>
          <w:noProof/>
        </w:rPr>
        <w:drawing>
          <wp:anchor distT="0" distB="0" distL="114300" distR="114300" simplePos="0" relativeHeight="251658240" behindDoc="0" locked="0" layoutInCell="1" allowOverlap="1" wp14:anchorId="14859FB8" wp14:editId="6446F970">
            <wp:simplePos x="0" y="0"/>
            <wp:positionH relativeFrom="column">
              <wp:posOffset>-226695</wp:posOffset>
            </wp:positionH>
            <wp:positionV relativeFrom="paragraph">
              <wp:posOffset>-218903</wp:posOffset>
            </wp:positionV>
            <wp:extent cx="3175279" cy="1953895"/>
            <wp:effectExtent l="0" t="0" r="635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13782" t="37607" r="54646" b="36597"/>
                    <a:stretch>
                      <a:fillRect/>
                    </a:stretch>
                  </pic:blipFill>
                  <pic:spPr bwMode="auto">
                    <a:xfrm>
                      <a:off x="0" y="0"/>
                      <a:ext cx="3175279" cy="1953895"/>
                    </a:xfrm>
                    <a:prstGeom prst="rect">
                      <a:avLst/>
                    </a:prstGeom>
                    <a:noFill/>
                    <a:ln>
                      <a:noFill/>
                    </a:ln>
                  </pic:spPr>
                </pic:pic>
              </a:graphicData>
            </a:graphic>
            <wp14:sizeRelH relativeFrom="margin">
              <wp14:pctWidth>0</wp14:pctWidth>
            </wp14:sizeRelH>
          </wp:anchor>
        </w:drawing>
      </w:r>
    </w:p>
    <w:p w14:paraId="5C554D15" w14:textId="56C1FCDD" w:rsidR="00591B5F" w:rsidRPr="00E308CF" w:rsidRDefault="00591B5F" w:rsidP="006156B1">
      <w:pPr>
        <w:autoSpaceDE w:val="0"/>
        <w:autoSpaceDN w:val="0"/>
        <w:adjustRightInd w:val="0"/>
        <w:spacing w:after="0" w:line="240" w:lineRule="auto"/>
        <w:ind w:firstLine="1276"/>
        <w:jc w:val="both"/>
        <w:rPr>
          <w:rFonts w:asciiTheme="majorBidi" w:hAnsiTheme="majorBidi" w:cstheme="majorBidi"/>
          <w:sz w:val="20"/>
          <w:szCs w:val="20"/>
        </w:rPr>
      </w:pPr>
    </w:p>
    <w:p w14:paraId="01C5F0B9" w14:textId="64208246" w:rsidR="009139EA" w:rsidRPr="00E308CF" w:rsidRDefault="009139EA" w:rsidP="009139EA">
      <w:pPr>
        <w:autoSpaceDE w:val="0"/>
        <w:autoSpaceDN w:val="0"/>
        <w:adjustRightInd w:val="0"/>
        <w:spacing w:after="0" w:line="240" w:lineRule="auto"/>
        <w:jc w:val="both"/>
        <w:rPr>
          <w:rFonts w:asciiTheme="majorBidi" w:hAnsiTheme="majorBidi" w:cstheme="majorBidi"/>
          <w:sz w:val="20"/>
          <w:szCs w:val="20"/>
        </w:rPr>
      </w:pPr>
    </w:p>
    <w:p w14:paraId="21B0A587" w14:textId="21C2B99C" w:rsidR="009139EA" w:rsidRPr="00E308CF" w:rsidRDefault="009139EA" w:rsidP="009139EA">
      <w:pPr>
        <w:autoSpaceDE w:val="0"/>
        <w:autoSpaceDN w:val="0"/>
        <w:adjustRightInd w:val="0"/>
        <w:spacing w:after="0" w:line="240" w:lineRule="auto"/>
        <w:jc w:val="both"/>
        <w:rPr>
          <w:rFonts w:asciiTheme="majorBidi" w:hAnsiTheme="majorBidi" w:cstheme="majorBidi"/>
          <w:sz w:val="20"/>
          <w:szCs w:val="20"/>
        </w:rPr>
      </w:pPr>
    </w:p>
    <w:p w14:paraId="10CAE7FE" w14:textId="56163933" w:rsidR="009139EA" w:rsidRPr="00E308CF" w:rsidRDefault="009139EA" w:rsidP="009139EA">
      <w:pPr>
        <w:autoSpaceDE w:val="0"/>
        <w:autoSpaceDN w:val="0"/>
        <w:adjustRightInd w:val="0"/>
        <w:spacing w:after="0" w:line="240" w:lineRule="auto"/>
        <w:jc w:val="both"/>
        <w:rPr>
          <w:rFonts w:asciiTheme="majorBidi" w:hAnsiTheme="majorBidi" w:cstheme="majorBidi"/>
          <w:sz w:val="20"/>
          <w:szCs w:val="20"/>
        </w:rPr>
      </w:pPr>
    </w:p>
    <w:p w14:paraId="6822F9F7" w14:textId="77777777" w:rsidR="009139EA" w:rsidRPr="00E308CF" w:rsidRDefault="009139EA" w:rsidP="009139EA">
      <w:pPr>
        <w:autoSpaceDE w:val="0"/>
        <w:autoSpaceDN w:val="0"/>
        <w:adjustRightInd w:val="0"/>
        <w:spacing w:after="0" w:line="240" w:lineRule="auto"/>
        <w:jc w:val="both"/>
        <w:rPr>
          <w:rFonts w:asciiTheme="majorBidi" w:hAnsiTheme="majorBidi" w:cstheme="majorBidi"/>
          <w:sz w:val="20"/>
          <w:szCs w:val="20"/>
        </w:rPr>
      </w:pPr>
    </w:p>
    <w:p w14:paraId="498259B1" w14:textId="77777777" w:rsidR="009139EA" w:rsidRPr="00E308CF" w:rsidRDefault="009139EA" w:rsidP="009139EA">
      <w:pPr>
        <w:autoSpaceDE w:val="0"/>
        <w:autoSpaceDN w:val="0"/>
        <w:adjustRightInd w:val="0"/>
        <w:spacing w:after="0" w:line="240" w:lineRule="auto"/>
        <w:jc w:val="both"/>
        <w:rPr>
          <w:rFonts w:asciiTheme="majorBidi" w:hAnsiTheme="majorBidi" w:cstheme="majorBidi"/>
          <w:sz w:val="20"/>
          <w:szCs w:val="20"/>
        </w:rPr>
      </w:pPr>
    </w:p>
    <w:p w14:paraId="28B7B5BE" w14:textId="5B7D80AD" w:rsidR="009139EA" w:rsidRPr="00E308CF" w:rsidRDefault="009139EA" w:rsidP="009139EA">
      <w:pPr>
        <w:autoSpaceDE w:val="0"/>
        <w:autoSpaceDN w:val="0"/>
        <w:adjustRightInd w:val="0"/>
        <w:spacing w:after="0" w:line="240" w:lineRule="auto"/>
        <w:jc w:val="both"/>
        <w:rPr>
          <w:rFonts w:asciiTheme="majorBidi" w:hAnsiTheme="majorBidi" w:cstheme="majorBidi"/>
          <w:sz w:val="20"/>
          <w:szCs w:val="20"/>
        </w:rPr>
      </w:pPr>
    </w:p>
    <w:p w14:paraId="2AC3F6B8" w14:textId="77777777" w:rsidR="009139EA" w:rsidRPr="00E308CF" w:rsidRDefault="009139EA" w:rsidP="009139EA">
      <w:pPr>
        <w:autoSpaceDE w:val="0"/>
        <w:autoSpaceDN w:val="0"/>
        <w:adjustRightInd w:val="0"/>
        <w:spacing w:after="0" w:line="240" w:lineRule="auto"/>
        <w:jc w:val="both"/>
        <w:rPr>
          <w:rFonts w:asciiTheme="majorBidi" w:hAnsiTheme="majorBidi" w:cstheme="majorBidi"/>
          <w:sz w:val="20"/>
          <w:szCs w:val="20"/>
        </w:rPr>
      </w:pPr>
    </w:p>
    <w:p w14:paraId="3ADCA944" w14:textId="77777777" w:rsidR="009139EA" w:rsidRPr="00E308CF" w:rsidRDefault="009139EA" w:rsidP="009139EA">
      <w:pPr>
        <w:autoSpaceDE w:val="0"/>
        <w:autoSpaceDN w:val="0"/>
        <w:adjustRightInd w:val="0"/>
        <w:spacing w:after="0" w:line="240" w:lineRule="auto"/>
        <w:jc w:val="both"/>
        <w:rPr>
          <w:rFonts w:asciiTheme="majorBidi" w:hAnsiTheme="majorBidi" w:cstheme="majorBidi"/>
          <w:sz w:val="20"/>
          <w:szCs w:val="20"/>
        </w:rPr>
      </w:pPr>
    </w:p>
    <w:p w14:paraId="3E5666ED" w14:textId="77777777" w:rsidR="009139EA" w:rsidRPr="00E308CF" w:rsidRDefault="009139EA" w:rsidP="009139EA">
      <w:pPr>
        <w:autoSpaceDE w:val="0"/>
        <w:autoSpaceDN w:val="0"/>
        <w:adjustRightInd w:val="0"/>
        <w:spacing w:after="0" w:line="240" w:lineRule="auto"/>
        <w:jc w:val="both"/>
        <w:rPr>
          <w:rFonts w:asciiTheme="majorBidi" w:hAnsiTheme="majorBidi" w:cstheme="majorBidi"/>
          <w:sz w:val="20"/>
          <w:szCs w:val="20"/>
        </w:rPr>
      </w:pPr>
    </w:p>
    <w:p w14:paraId="11DC3B0C" w14:textId="77777777" w:rsidR="00E308CF" w:rsidRDefault="00E308CF" w:rsidP="009139EA">
      <w:pPr>
        <w:autoSpaceDE w:val="0"/>
        <w:autoSpaceDN w:val="0"/>
        <w:adjustRightInd w:val="0"/>
        <w:spacing w:after="0" w:line="240" w:lineRule="auto"/>
        <w:jc w:val="both"/>
        <w:rPr>
          <w:rFonts w:asciiTheme="majorBidi" w:hAnsiTheme="majorBidi" w:cstheme="majorBidi"/>
          <w:sz w:val="20"/>
          <w:szCs w:val="20"/>
        </w:rPr>
      </w:pPr>
    </w:p>
    <w:p w14:paraId="53798E54" w14:textId="6FBEF0D8" w:rsidR="00771D3D" w:rsidRPr="00E308CF" w:rsidRDefault="00771D3D" w:rsidP="009139EA">
      <w:pPr>
        <w:autoSpaceDE w:val="0"/>
        <w:autoSpaceDN w:val="0"/>
        <w:adjustRightInd w:val="0"/>
        <w:spacing w:after="0" w:line="240" w:lineRule="auto"/>
        <w:jc w:val="both"/>
        <w:rPr>
          <w:rFonts w:asciiTheme="majorBidi" w:hAnsiTheme="majorBidi" w:cstheme="majorBidi"/>
          <w:sz w:val="20"/>
          <w:szCs w:val="20"/>
        </w:rPr>
      </w:pPr>
      <w:r w:rsidRPr="00E308CF">
        <w:rPr>
          <w:rFonts w:asciiTheme="majorBidi" w:hAnsiTheme="majorBidi" w:cstheme="majorBidi"/>
          <w:sz w:val="20"/>
          <w:szCs w:val="20"/>
        </w:rPr>
        <w:t>Gambar 1. Hubungan antara lama fermentasi dan mutu seduhan teh</w:t>
      </w:r>
    </w:p>
    <w:p w14:paraId="79561F87" w14:textId="77777777" w:rsidR="00771D3D" w:rsidRPr="00E308CF" w:rsidRDefault="00771D3D" w:rsidP="006156B1">
      <w:pPr>
        <w:autoSpaceDE w:val="0"/>
        <w:autoSpaceDN w:val="0"/>
        <w:adjustRightInd w:val="0"/>
        <w:spacing w:after="0" w:line="240" w:lineRule="auto"/>
        <w:ind w:firstLine="1276"/>
        <w:jc w:val="both"/>
        <w:rPr>
          <w:rFonts w:asciiTheme="majorBidi" w:hAnsiTheme="majorBidi" w:cstheme="majorBidi"/>
          <w:sz w:val="20"/>
          <w:szCs w:val="20"/>
        </w:rPr>
      </w:pPr>
    </w:p>
    <w:p w14:paraId="1A4762C8" w14:textId="034451AC" w:rsidR="00771D3D" w:rsidRPr="00E308CF" w:rsidRDefault="00771D3D" w:rsidP="006156B1">
      <w:pPr>
        <w:autoSpaceDE w:val="0"/>
        <w:autoSpaceDN w:val="0"/>
        <w:adjustRightInd w:val="0"/>
        <w:spacing w:after="0" w:line="240" w:lineRule="auto"/>
        <w:jc w:val="both"/>
        <w:rPr>
          <w:rFonts w:asciiTheme="majorBidi" w:hAnsiTheme="majorBidi" w:cstheme="majorBidi"/>
          <w:b/>
          <w:bCs/>
          <w:sz w:val="20"/>
          <w:szCs w:val="20"/>
        </w:rPr>
      </w:pPr>
      <w:r w:rsidRPr="00E308CF">
        <w:rPr>
          <w:rFonts w:asciiTheme="majorBidi" w:hAnsiTheme="majorBidi" w:cstheme="majorBidi"/>
          <w:b/>
          <w:bCs/>
          <w:sz w:val="20"/>
          <w:szCs w:val="20"/>
        </w:rPr>
        <w:t>Penelitian Utama</w:t>
      </w:r>
    </w:p>
    <w:p w14:paraId="2232EBCA" w14:textId="77777777" w:rsidR="00D9088B" w:rsidRPr="00E308CF" w:rsidRDefault="00D9088B" w:rsidP="006156B1">
      <w:pPr>
        <w:tabs>
          <w:tab w:val="left" w:pos="284"/>
        </w:tabs>
        <w:spacing w:after="0" w:line="240" w:lineRule="auto"/>
        <w:jc w:val="both"/>
        <w:rPr>
          <w:rFonts w:asciiTheme="majorBidi" w:hAnsiTheme="majorBidi" w:cstheme="majorBidi"/>
          <w:sz w:val="20"/>
          <w:szCs w:val="20"/>
        </w:rPr>
      </w:pPr>
      <w:r w:rsidRPr="00E308CF">
        <w:rPr>
          <w:rFonts w:asciiTheme="majorBidi" w:hAnsiTheme="majorBidi" w:cstheme="majorBidi"/>
          <w:bCs/>
          <w:sz w:val="20"/>
          <w:szCs w:val="20"/>
        </w:rPr>
        <w:t>I</w:t>
      </w:r>
      <w:r w:rsidRPr="00E308CF">
        <w:rPr>
          <w:rFonts w:asciiTheme="majorBidi" w:hAnsiTheme="majorBidi" w:cstheme="majorBidi"/>
          <w:color w:val="000000"/>
          <w:sz w:val="20"/>
          <w:szCs w:val="20"/>
        </w:rPr>
        <w:t xml:space="preserve">nteraksi jenis petikan, </w:t>
      </w:r>
      <w:proofErr w:type="gramStart"/>
      <w:r w:rsidRPr="00E308CF">
        <w:rPr>
          <w:rFonts w:asciiTheme="majorBidi" w:hAnsiTheme="majorBidi" w:cstheme="majorBidi"/>
          <w:color w:val="000000"/>
          <w:sz w:val="20"/>
          <w:szCs w:val="20"/>
        </w:rPr>
        <w:t>cara</w:t>
      </w:r>
      <w:proofErr w:type="gramEnd"/>
      <w:r w:rsidRPr="00E308CF">
        <w:rPr>
          <w:rFonts w:asciiTheme="majorBidi" w:hAnsiTheme="majorBidi" w:cstheme="majorBidi"/>
          <w:color w:val="000000"/>
          <w:sz w:val="20"/>
          <w:szCs w:val="20"/>
        </w:rPr>
        <w:t xml:space="preserve"> pengolahan dan temperatur pengeringan </w:t>
      </w:r>
      <w:r w:rsidRPr="00E308CF">
        <w:rPr>
          <w:rFonts w:asciiTheme="majorBidi" w:hAnsiTheme="majorBidi" w:cstheme="majorBidi"/>
          <w:bCs/>
          <w:sz w:val="20"/>
          <w:szCs w:val="20"/>
        </w:rPr>
        <w:t xml:space="preserve">berpengaruh terhadap kualitas kadar air, warna seduhan, aroma seduhan dan rasa seduhan. Tetapi tidak berpengaruh terhadap </w:t>
      </w:r>
      <w:proofErr w:type="gramStart"/>
      <w:r w:rsidRPr="00E308CF">
        <w:rPr>
          <w:rFonts w:asciiTheme="majorBidi" w:hAnsiTheme="majorBidi" w:cstheme="majorBidi"/>
          <w:bCs/>
          <w:sz w:val="20"/>
          <w:szCs w:val="20"/>
        </w:rPr>
        <w:t>kadar</w:t>
      </w:r>
      <w:proofErr w:type="gramEnd"/>
      <w:r w:rsidRPr="00E308CF">
        <w:rPr>
          <w:rFonts w:asciiTheme="majorBidi" w:hAnsiTheme="majorBidi" w:cstheme="majorBidi"/>
          <w:bCs/>
          <w:sz w:val="20"/>
          <w:szCs w:val="20"/>
        </w:rPr>
        <w:t xml:space="preserve"> tanin teh daun </w:t>
      </w:r>
      <w:r w:rsidRPr="00E308CF">
        <w:rPr>
          <w:rFonts w:asciiTheme="majorBidi" w:hAnsiTheme="majorBidi" w:cstheme="majorBidi"/>
          <w:bCs/>
          <w:i/>
          <w:sz w:val="20"/>
          <w:szCs w:val="20"/>
        </w:rPr>
        <w:t>black mulberry</w:t>
      </w:r>
      <w:r w:rsidRPr="00E308CF">
        <w:rPr>
          <w:rFonts w:asciiTheme="majorBidi" w:hAnsiTheme="majorBidi" w:cstheme="majorBidi"/>
          <w:bCs/>
          <w:sz w:val="20"/>
          <w:szCs w:val="20"/>
        </w:rPr>
        <w:t xml:space="preserve"> (</w:t>
      </w:r>
      <w:r w:rsidRPr="00E308CF">
        <w:rPr>
          <w:rFonts w:asciiTheme="majorBidi" w:hAnsiTheme="majorBidi" w:cstheme="majorBidi"/>
          <w:i/>
          <w:iCs/>
          <w:sz w:val="20"/>
          <w:szCs w:val="20"/>
        </w:rPr>
        <w:t xml:space="preserve">Morus nigra </w:t>
      </w:r>
      <w:r w:rsidRPr="00E308CF">
        <w:rPr>
          <w:rFonts w:asciiTheme="majorBidi" w:eastAsia="MinionPro-Regular" w:hAnsiTheme="majorBidi" w:cstheme="majorBidi"/>
          <w:sz w:val="20"/>
          <w:szCs w:val="20"/>
        </w:rPr>
        <w:t>L).</w:t>
      </w:r>
    </w:p>
    <w:p w14:paraId="5F14B4DC" w14:textId="54882C55" w:rsidR="00323D9A" w:rsidRPr="00E308CF" w:rsidRDefault="006746FA" w:rsidP="006156B1">
      <w:pPr>
        <w:autoSpaceDE w:val="0"/>
        <w:autoSpaceDN w:val="0"/>
        <w:adjustRightInd w:val="0"/>
        <w:spacing w:after="0" w:line="240" w:lineRule="auto"/>
        <w:ind w:firstLine="720"/>
        <w:jc w:val="both"/>
        <w:rPr>
          <w:rFonts w:ascii="Times New Roman" w:hAnsi="Times New Roman"/>
          <w:b/>
          <w:bCs/>
          <w:sz w:val="20"/>
          <w:szCs w:val="20"/>
          <w:lang w:val="sv-SE"/>
        </w:rPr>
      </w:pPr>
      <w:proofErr w:type="gramStart"/>
      <w:r w:rsidRPr="00E308CF">
        <w:rPr>
          <w:rFonts w:asciiTheme="majorBidi" w:hAnsiTheme="majorBidi" w:cstheme="majorBidi"/>
          <w:sz w:val="20"/>
          <w:szCs w:val="20"/>
        </w:rPr>
        <w:t>interaksi</w:t>
      </w:r>
      <w:proofErr w:type="gramEnd"/>
      <w:r w:rsidRPr="00E308CF">
        <w:rPr>
          <w:rFonts w:asciiTheme="majorBidi" w:hAnsiTheme="majorBidi" w:cstheme="majorBidi"/>
          <w:sz w:val="20"/>
          <w:szCs w:val="20"/>
        </w:rPr>
        <w:t xml:space="preserve"> antara jenis petikan, cara pengolahan dan temperatur pengeringan tidak berpengaruh terhadap kadar tanin pada pembuatan teh daun </w:t>
      </w:r>
      <w:r w:rsidRPr="00E308CF">
        <w:rPr>
          <w:rFonts w:asciiTheme="majorBidi" w:hAnsiTheme="majorBidi" w:cstheme="majorBidi"/>
          <w:i/>
          <w:sz w:val="20"/>
          <w:szCs w:val="20"/>
        </w:rPr>
        <w:t>black mulberry</w:t>
      </w:r>
      <w:r w:rsidRPr="00E308CF">
        <w:rPr>
          <w:rFonts w:asciiTheme="majorBidi" w:hAnsiTheme="majorBidi" w:cstheme="majorBidi"/>
          <w:sz w:val="20"/>
          <w:szCs w:val="20"/>
        </w:rPr>
        <w:t xml:space="preserve">. </w:t>
      </w:r>
      <w:r w:rsidR="0049773E" w:rsidRPr="00E308CF">
        <w:rPr>
          <w:rFonts w:asciiTheme="majorBidi" w:hAnsiTheme="majorBidi" w:cstheme="majorBidi"/>
          <w:sz w:val="20"/>
          <w:szCs w:val="20"/>
        </w:rPr>
        <w:t>Y</w:t>
      </w:r>
      <w:r w:rsidRPr="00E308CF">
        <w:rPr>
          <w:rFonts w:asciiTheme="majorBidi" w:hAnsiTheme="majorBidi" w:cstheme="majorBidi"/>
          <w:sz w:val="20"/>
          <w:szCs w:val="20"/>
        </w:rPr>
        <w:t xml:space="preserve">ang berpengaruh terhadap </w:t>
      </w:r>
      <w:proofErr w:type="gramStart"/>
      <w:r w:rsidRPr="00E308CF">
        <w:rPr>
          <w:rFonts w:asciiTheme="majorBidi" w:hAnsiTheme="majorBidi" w:cstheme="majorBidi"/>
          <w:sz w:val="20"/>
          <w:szCs w:val="20"/>
        </w:rPr>
        <w:t>kadar</w:t>
      </w:r>
      <w:proofErr w:type="gramEnd"/>
      <w:r w:rsidRPr="00E308CF">
        <w:rPr>
          <w:rFonts w:asciiTheme="majorBidi" w:hAnsiTheme="majorBidi" w:cstheme="majorBidi"/>
          <w:sz w:val="20"/>
          <w:szCs w:val="20"/>
        </w:rPr>
        <w:t xml:space="preserve"> tanin adalah jenis petikan dan temperatur pengeringan, sedangkan untuk cara pengolahan tidak berpengaruh terhadap kadar tanin teh daun </w:t>
      </w:r>
      <w:r w:rsidRPr="00E308CF">
        <w:rPr>
          <w:rFonts w:asciiTheme="majorBidi" w:hAnsiTheme="majorBidi" w:cstheme="majorBidi"/>
          <w:i/>
          <w:sz w:val="20"/>
          <w:szCs w:val="20"/>
        </w:rPr>
        <w:t>black mulberry</w:t>
      </w:r>
      <w:r w:rsidRPr="00E308CF">
        <w:rPr>
          <w:rFonts w:asciiTheme="majorBidi" w:hAnsiTheme="majorBidi" w:cstheme="majorBidi"/>
          <w:sz w:val="20"/>
          <w:szCs w:val="20"/>
        </w:rPr>
        <w:t xml:space="preserve">. Untuk interaksi antara jenis petikan, </w:t>
      </w:r>
      <w:proofErr w:type="gramStart"/>
      <w:r w:rsidRPr="00E308CF">
        <w:rPr>
          <w:rFonts w:asciiTheme="majorBidi" w:hAnsiTheme="majorBidi" w:cstheme="majorBidi"/>
          <w:sz w:val="20"/>
          <w:szCs w:val="20"/>
        </w:rPr>
        <w:t>cara</w:t>
      </w:r>
      <w:proofErr w:type="gramEnd"/>
      <w:r w:rsidRPr="00E308CF">
        <w:rPr>
          <w:rFonts w:asciiTheme="majorBidi" w:hAnsiTheme="majorBidi" w:cstheme="majorBidi"/>
          <w:sz w:val="20"/>
          <w:szCs w:val="20"/>
        </w:rPr>
        <w:t xml:space="preserve"> pengolahan dan temperatur pengeringan pada pembuatan teh daun black mulberry tidak berpengaruh terhadap kadar tanin. </w:t>
      </w:r>
      <w:r w:rsidRPr="00E308CF">
        <w:rPr>
          <w:rFonts w:asciiTheme="majorBidi" w:hAnsiTheme="majorBidi" w:cstheme="majorBidi"/>
          <w:sz w:val="20"/>
          <w:szCs w:val="20"/>
          <w:lang w:val="sv-SE"/>
        </w:rPr>
        <w:t>Dapat dilihat pula s</w:t>
      </w:r>
      <w:r w:rsidRPr="00E308CF">
        <w:rPr>
          <w:rFonts w:asciiTheme="majorBidi" w:hAnsiTheme="majorBidi" w:cstheme="majorBidi"/>
          <w:sz w:val="20"/>
          <w:szCs w:val="20"/>
        </w:rPr>
        <w:t xml:space="preserve">emakin muda daun </w:t>
      </w:r>
      <w:r w:rsidRPr="00E308CF">
        <w:rPr>
          <w:rFonts w:asciiTheme="majorBidi" w:hAnsiTheme="majorBidi" w:cstheme="majorBidi"/>
          <w:i/>
          <w:sz w:val="20"/>
          <w:szCs w:val="20"/>
        </w:rPr>
        <w:t>black mulberry</w:t>
      </w:r>
      <w:r w:rsidRPr="00E308CF">
        <w:rPr>
          <w:rFonts w:asciiTheme="majorBidi" w:hAnsiTheme="majorBidi" w:cstheme="majorBidi"/>
          <w:sz w:val="20"/>
          <w:szCs w:val="20"/>
        </w:rPr>
        <w:t xml:space="preserve"> dan suhu pengeringan yang relatif tidak terlalu panas memberikan kadar tanin yang tinggi, sedangkan untuk daun pucuk yang makin tua dan suhu pengeringan yang tinggi memberikan kadar tanin yang paling rendah.</w:t>
      </w:r>
      <w:r w:rsidR="005C3C59" w:rsidRPr="00E308CF">
        <w:rPr>
          <w:rFonts w:asciiTheme="majorBidi" w:hAnsiTheme="majorBidi" w:cstheme="majorBidi"/>
          <w:sz w:val="20"/>
          <w:szCs w:val="20"/>
          <w:lang w:val="sv-SE"/>
        </w:rPr>
        <w:t xml:space="preserve"> Faktor yang mempengaruhi kadar tanin adalah varietas dan klon teh, ketinggian tempat tanaman teh, waktu panen teh dan daun teh, pucuk daun teh terdapat kandungan katekinnya lebih tinggi dibanding </w:t>
      </w:r>
      <w:r w:rsidR="005C3C59" w:rsidRPr="00E308CF">
        <w:rPr>
          <w:rFonts w:ascii="Times New Roman" w:hAnsi="Times New Roman"/>
          <w:sz w:val="20"/>
          <w:szCs w:val="20"/>
          <w:lang w:val="sv-SE"/>
        </w:rPr>
        <w:t>daun teh yang lainnya. Begitu juga waktu panen. Teh Jepang yang dipanen pertama kandungan katekinnya paling rendah dibanding dengan panen-panen pada bulan berikutnya, kecuali untuk teh putih, teh ini memiliki kandungan katekin yang paling tinggi, karena selain mengalami proses yang sangat singkat, daun yang digunakan adalah pucuk daun yang benar-benar sangat muda (peko saja) (Anjarsari, 2016).</w:t>
      </w:r>
      <w:r w:rsidR="005C3C59" w:rsidRPr="00E308CF">
        <w:rPr>
          <w:rFonts w:ascii="Times New Roman" w:hAnsi="Times New Roman"/>
          <w:b/>
          <w:bCs/>
          <w:sz w:val="20"/>
          <w:szCs w:val="20"/>
          <w:lang w:val="sv-SE"/>
        </w:rPr>
        <w:t xml:space="preserve"> </w:t>
      </w:r>
      <w:r w:rsidR="005C3C59" w:rsidRPr="00E308CF">
        <w:rPr>
          <w:rFonts w:ascii="Times New Roman" w:hAnsi="Times New Roman"/>
          <w:bCs/>
          <w:sz w:val="20"/>
          <w:szCs w:val="20"/>
          <w:lang w:val="sv-SE"/>
        </w:rPr>
        <w:t xml:space="preserve"> </w:t>
      </w:r>
    </w:p>
    <w:p w14:paraId="386B511C" w14:textId="2B2FAFD6" w:rsidR="00323D9A" w:rsidRPr="00E308CF" w:rsidRDefault="00323D9A" w:rsidP="006156B1">
      <w:pPr>
        <w:spacing w:after="0" w:line="240" w:lineRule="auto"/>
        <w:ind w:firstLine="709"/>
        <w:jc w:val="both"/>
        <w:rPr>
          <w:rFonts w:ascii="Times New Roman" w:hAnsi="Times New Roman"/>
          <w:sz w:val="20"/>
          <w:szCs w:val="20"/>
          <w:lang w:val="sv-SE"/>
        </w:rPr>
      </w:pPr>
      <w:r w:rsidRPr="00E308CF">
        <w:rPr>
          <w:rFonts w:ascii="Times New Roman" w:hAnsi="Times New Roman"/>
          <w:sz w:val="20"/>
          <w:szCs w:val="20"/>
        </w:rPr>
        <w:t xml:space="preserve">interaksi antara jenis petikan, cara pengolahan dan temperatur pengeringan berpengaruh terhadap kadar air pada pembuatan teh daun </w:t>
      </w:r>
      <w:r w:rsidRPr="00E308CF">
        <w:rPr>
          <w:rFonts w:ascii="Times New Roman" w:hAnsi="Times New Roman"/>
          <w:i/>
          <w:sz w:val="20"/>
          <w:szCs w:val="20"/>
        </w:rPr>
        <w:t>black mulberry</w:t>
      </w:r>
      <w:r w:rsidRPr="00E308CF">
        <w:rPr>
          <w:rFonts w:ascii="Times New Roman" w:hAnsi="Times New Roman"/>
          <w:sz w:val="20"/>
          <w:szCs w:val="20"/>
        </w:rPr>
        <w:t>, Pada</w:t>
      </w:r>
      <w:r w:rsidRPr="00E308CF">
        <w:rPr>
          <w:rFonts w:ascii="Times New Roman" w:hAnsi="Times New Roman"/>
          <w:sz w:val="20"/>
          <w:szCs w:val="20"/>
          <w:lang w:val="sv-SE"/>
        </w:rPr>
        <w:t xml:space="preserve"> jenis petikan P+1 dengan jenis pengolahan oksidasi enzimatis dengan suhu pengeringan 87°C, 90°C dan 93°C menunjukan </w:t>
      </w:r>
      <w:r w:rsidRPr="00E308CF">
        <w:rPr>
          <w:rFonts w:ascii="Times New Roman" w:hAnsi="Times New Roman"/>
          <w:sz w:val="20"/>
          <w:szCs w:val="20"/>
          <w:lang w:val="sv-SE"/>
        </w:rPr>
        <w:lastRenderedPageBreak/>
        <w:t xml:space="preserve">kadar air pada teh daun </w:t>
      </w:r>
      <w:r w:rsidRPr="00E308CF">
        <w:rPr>
          <w:rFonts w:ascii="Times New Roman" w:hAnsi="Times New Roman"/>
          <w:i/>
          <w:sz w:val="20"/>
          <w:szCs w:val="20"/>
          <w:lang w:val="sv-SE"/>
        </w:rPr>
        <w:t>black mulberry</w:t>
      </w:r>
      <w:r w:rsidRPr="00E308CF">
        <w:rPr>
          <w:rFonts w:ascii="Times New Roman" w:hAnsi="Times New Roman"/>
          <w:sz w:val="20"/>
          <w:szCs w:val="20"/>
          <w:lang w:val="sv-SE"/>
        </w:rPr>
        <w:t xml:space="preserve"> semakin menurun begitu pula dengan jenis pengolahan tanpa oksidasi enzimatis. Semakin tinggi suhu pengeringan maka semakin rendah kadar air dan dengan jenis pengolahan oksidasi enzimatis memberikan nilai kadar air yang rendah dibanding dengan tanpa oksidasi enzimatis, </w:t>
      </w:r>
      <w:r w:rsidRPr="00E308CF">
        <w:rPr>
          <w:rFonts w:ascii="Times New Roman" w:hAnsi="Times New Roman"/>
          <w:sz w:val="20"/>
          <w:szCs w:val="20"/>
        </w:rPr>
        <w:t>pada</w:t>
      </w:r>
      <w:r w:rsidRPr="00E308CF">
        <w:rPr>
          <w:rFonts w:ascii="Times New Roman" w:hAnsi="Times New Roman"/>
          <w:sz w:val="20"/>
          <w:szCs w:val="20"/>
          <w:lang w:val="sv-SE"/>
        </w:rPr>
        <w:t xml:space="preserve"> jenis petikan P+2 dan P+3 dengan jenis pengolahan oksidasi enzimatis dengan suhu pengeringan 87°C, 90°C dan 93°C pola yang sama dengan sampel pada P+1.</w:t>
      </w:r>
    </w:p>
    <w:p w14:paraId="57B54F87" w14:textId="5F796F98" w:rsidR="00323D9A" w:rsidRPr="00E308CF" w:rsidRDefault="00E308CF" w:rsidP="006156B1">
      <w:pPr>
        <w:autoSpaceDE w:val="0"/>
        <w:autoSpaceDN w:val="0"/>
        <w:adjustRightInd w:val="0"/>
        <w:spacing w:after="0" w:line="240" w:lineRule="auto"/>
        <w:ind w:left="142" w:firstLine="567"/>
        <w:jc w:val="both"/>
        <w:rPr>
          <w:rFonts w:ascii="Times New Roman" w:hAnsi="Times New Roman"/>
          <w:sz w:val="20"/>
          <w:szCs w:val="20"/>
          <w:lang w:val="id-ID"/>
        </w:rPr>
      </w:pPr>
      <w:r w:rsidRPr="00E308CF">
        <w:rPr>
          <w:rFonts w:ascii="Times New Roman" w:hAnsi="Times New Roman"/>
          <w:noProof/>
          <w:sz w:val="20"/>
          <w:szCs w:val="20"/>
        </w:rPr>
        <w:drawing>
          <wp:anchor distT="0" distB="0" distL="114300" distR="114300" simplePos="0" relativeHeight="251660288" behindDoc="0" locked="0" layoutInCell="1" allowOverlap="1" wp14:anchorId="049D4CD5" wp14:editId="7908DC58">
            <wp:simplePos x="0" y="0"/>
            <wp:positionH relativeFrom="column">
              <wp:posOffset>-33655</wp:posOffset>
            </wp:positionH>
            <wp:positionV relativeFrom="paragraph">
              <wp:posOffset>43693</wp:posOffset>
            </wp:positionV>
            <wp:extent cx="2686403" cy="1207911"/>
            <wp:effectExtent l="0" t="0" r="0" b="11430"/>
            <wp:wrapNone/>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3C348CC5" w14:textId="079A66EE" w:rsidR="00591B5F" w:rsidRPr="00E308CF" w:rsidRDefault="00591B5F" w:rsidP="006156B1">
      <w:pPr>
        <w:tabs>
          <w:tab w:val="left" w:pos="1701"/>
        </w:tabs>
        <w:autoSpaceDE w:val="0"/>
        <w:autoSpaceDN w:val="0"/>
        <w:adjustRightInd w:val="0"/>
        <w:spacing w:after="0" w:line="240" w:lineRule="auto"/>
        <w:ind w:left="1843" w:right="425" w:hanging="1134"/>
        <w:jc w:val="both"/>
        <w:rPr>
          <w:rFonts w:ascii="Times New Roman" w:hAnsi="Times New Roman"/>
          <w:sz w:val="20"/>
          <w:szCs w:val="20"/>
        </w:rPr>
      </w:pPr>
    </w:p>
    <w:p w14:paraId="47094213" w14:textId="7A3D0C65" w:rsidR="00591B5F" w:rsidRPr="00E308CF" w:rsidRDefault="00591B5F" w:rsidP="006156B1">
      <w:pPr>
        <w:tabs>
          <w:tab w:val="left" w:pos="1701"/>
        </w:tabs>
        <w:autoSpaceDE w:val="0"/>
        <w:autoSpaceDN w:val="0"/>
        <w:adjustRightInd w:val="0"/>
        <w:spacing w:after="0" w:line="240" w:lineRule="auto"/>
        <w:ind w:left="1843" w:right="425" w:hanging="1134"/>
        <w:jc w:val="both"/>
        <w:rPr>
          <w:rFonts w:ascii="Times New Roman" w:hAnsi="Times New Roman"/>
          <w:sz w:val="20"/>
          <w:szCs w:val="20"/>
        </w:rPr>
      </w:pPr>
    </w:p>
    <w:p w14:paraId="4938AAF1" w14:textId="25930BDE" w:rsidR="00591B5F" w:rsidRPr="00E308CF" w:rsidRDefault="00591B5F" w:rsidP="006156B1">
      <w:pPr>
        <w:tabs>
          <w:tab w:val="left" w:pos="1701"/>
        </w:tabs>
        <w:autoSpaceDE w:val="0"/>
        <w:autoSpaceDN w:val="0"/>
        <w:adjustRightInd w:val="0"/>
        <w:spacing w:after="0" w:line="240" w:lineRule="auto"/>
        <w:ind w:left="1843" w:right="425" w:hanging="1134"/>
        <w:jc w:val="both"/>
        <w:rPr>
          <w:rFonts w:ascii="Times New Roman" w:hAnsi="Times New Roman"/>
          <w:sz w:val="20"/>
          <w:szCs w:val="20"/>
        </w:rPr>
      </w:pPr>
    </w:p>
    <w:p w14:paraId="1E02C9CD" w14:textId="6CF4FA20" w:rsidR="00591B5F" w:rsidRPr="00E308CF" w:rsidRDefault="00591B5F" w:rsidP="006156B1">
      <w:pPr>
        <w:tabs>
          <w:tab w:val="left" w:pos="1701"/>
        </w:tabs>
        <w:autoSpaceDE w:val="0"/>
        <w:autoSpaceDN w:val="0"/>
        <w:adjustRightInd w:val="0"/>
        <w:spacing w:after="0" w:line="240" w:lineRule="auto"/>
        <w:ind w:left="1843" w:right="425" w:hanging="1134"/>
        <w:jc w:val="both"/>
        <w:rPr>
          <w:rFonts w:ascii="Times New Roman" w:hAnsi="Times New Roman"/>
          <w:sz w:val="20"/>
          <w:szCs w:val="20"/>
        </w:rPr>
      </w:pPr>
    </w:p>
    <w:p w14:paraId="6C0486AD" w14:textId="026E746C" w:rsidR="00591B5F" w:rsidRPr="00E308CF" w:rsidRDefault="00591B5F" w:rsidP="006156B1">
      <w:pPr>
        <w:tabs>
          <w:tab w:val="left" w:pos="1701"/>
        </w:tabs>
        <w:autoSpaceDE w:val="0"/>
        <w:autoSpaceDN w:val="0"/>
        <w:adjustRightInd w:val="0"/>
        <w:spacing w:after="0" w:line="240" w:lineRule="auto"/>
        <w:ind w:left="1843" w:right="425" w:hanging="1134"/>
        <w:jc w:val="both"/>
        <w:rPr>
          <w:rFonts w:ascii="Times New Roman" w:hAnsi="Times New Roman"/>
          <w:sz w:val="20"/>
          <w:szCs w:val="20"/>
        </w:rPr>
      </w:pPr>
    </w:p>
    <w:p w14:paraId="04AF8673" w14:textId="72D6F6AE" w:rsidR="00591B5F" w:rsidRPr="00E308CF" w:rsidRDefault="00591B5F" w:rsidP="006156B1">
      <w:pPr>
        <w:tabs>
          <w:tab w:val="left" w:pos="1701"/>
        </w:tabs>
        <w:autoSpaceDE w:val="0"/>
        <w:autoSpaceDN w:val="0"/>
        <w:adjustRightInd w:val="0"/>
        <w:spacing w:after="0" w:line="240" w:lineRule="auto"/>
        <w:ind w:left="1843" w:right="425" w:hanging="1134"/>
        <w:jc w:val="both"/>
        <w:rPr>
          <w:rFonts w:ascii="Times New Roman" w:hAnsi="Times New Roman"/>
          <w:sz w:val="20"/>
          <w:szCs w:val="20"/>
        </w:rPr>
      </w:pPr>
    </w:p>
    <w:p w14:paraId="5CC596F5" w14:textId="5B65825C" w:rsidR="00591B5F" w:rsidRPr="00E308CF" w:rsidRDefault="00591B5F" w:rsidP="006156B1">
      <w:pPr>
        <w:tabs>
          <w:tab w:val="left" w:pos="1701"/>
        </w:tabs>
        <w:autoSpaceDE w:val="0"/>
        <w:autoSpaceDN w:val="0"/>
        <w:adjustRightInd w:val="0"/>
        <w:spacing w:after="0" w:line="240" w:lineRule="auto"/>
        <w:ind w:left="1843" w:right="425" w:hanging="1134"/>
        <w:jc w:val="both"/>
        <w:rPr>
          <w:rFonts w:ascii="Times New Roman" w:hAnsi="Times New Roman"/>
          <w:sz w:val="20"/>
          <w:szCs w:val="20"/>
        </w:rPr>
      </w:pPr>
    </w:p>
    <w:p w14:paraId="233D2327" w14:textId="32B827A4" w:rsidR="00591B5F" w:rsidRPr="00E308CF" w:rsidRDefault="00591B5F" w:rsidP="006156B1">
      <w:pPr>
        <w:tabs>
          <w:tab w:val="left" w:pos="1701"/>
        </w:tabs>
        <w:autoSpaceDE w:val="0"/>
        <w:autoSpaceDN w:val="0"/>
        <w:adjustRightInd w:val="0"/>
        <w:spacing w:after="0" w:line="240" w:lineRule="auto"/>
        <w:ind w:left="1843" w:right="425" w:hanging="1134"/>
        <w:jc w:val="both"/>
        <w:rPr>
          <w:rFonts w:ascii="Times New Roman" w:hAnsi="Times New Roman"/>
          <w:sz w:val="20"/>
          <w:szCs w:val="20"/>
        </w:rPr>
      </w:pPr>
    </w:p>
    <w:p w14:paraId="61B8DA76" w14:textId="3AE935EE" w:rsidR="00323D9A" w:rsidRPr="00E308CF" w:rsidRDefault="00323D9A" w:rsidP="0063712B">
      <w:pPr>
        <w:tabs>
          <w:tab w:val="left" w:pos="1701"/>
        </w:tabs>
        <w:autoSpaceDE w:val="0"/>
        <w:autoSpaceDN w:val="0"/>
        <w:adjustRightInd w:val="0"/>
        <w:spacing w:after="0" w:line="240" w:lineRule="auto"/>
        <w:ind w:right="425"/>
        <w:jc w:val="both"/>
        <w:rPr>
          <w:rFonts w:ascii="Times New Roman" w:hAnsi="Times New Roman"/>
          <w:sz w:val="20"/>
          <w:szCs w:val="20"/>
        </w:rPr>
      </w:pPr>
      <w:bookmarkStart w:id="0" w:name="_Hlk67079138"/>
      <w:r w:rsidRPr="00E308CF">
        <w:rPr>
          <w:rFonts w:ascii="Times New Roman" w:hAnsi="Times New Roman"/>
          <w:sz w:val="20"/>
          <w:szCs w:val="20"/>
          <w:lang w:val="id-ID"/>
        </w:rPr>
        <w:t xml:space="preserve">Gambar </w:t>
      </w:r>
      <w:r w:rsidR="007C1759" w:rsidRPr="00E308CF">
        <w:rPr>
          <w:rFonts w:ascii="Times New Roman" w:hAnsi="Times New Roman"/>
          <w:sz w:val="20"/>
          <w:szCs w:val="20"/>
        </w:rPr>
        <w:t>2</w:t>
      </w:r>
      <w:r w:rsidRPr="00E308CF">
        <w:rPr>
          <w:rFonts w:ascii="Times New Roman" w:hAnsi="Times New Roman"/>
          <w:sz w:val="20"/>
          <w:szCs w:val="20"/>
          <w:lang w:val="id-ID"/>
        </w:rPr>
        <w:t>.</w:t>
      </w:r>
      <w:r w:rsidRPr="00E308CF">
        <w:rPr>
          <w:rFonts w:ascii="Times New Roman" w:hAnsi="Times New Roman"/>
          <w:sz w:val="20"/>
          <w:szCs w:val="20"/>
        </w:rPr>
        <w:t xml:space="preserve"> Grafik Nilai Rata-rata Interaksi Jenis Petikan, Cara    Pengolahan   dan Temperatur Pengeringan Terhadap Kadar Air</w:t>
      </w:r>
      <w:bookmarkEnd w:id="0"/>
    </w:p>
    <w:p w14:paraId="43C14BF6" w14:textId="77777777" w:rsidR="001521DF" w:rsidRPr="00E308CF" w:rsidRDefault="001521DF" w:rsidP="006156B1">
      <w:pPr>
        <w:tabs>
          <w:tab w:val="left" w:pos="1701"/>
        </w:tabs>
        <w:autoSpaceDE w:val="0"/>
        <w:autoSpaceDN w:val="0"/>
        <w:adjustRightInd w:val="0"/>
        <w:spacing w:after="0" w:line="240" w:lineRule="auto"/>
        <w:ind w:left="1843" w:right="425" w:hanging="1134"/>
        <w:jc w:val="both"/>
        <w:rPr>
          <w:rFonts w:ascii="Times New Roman" w:hAnsi="Times New Roman"/>
          <w:sz w:val="20"/>
          <w:szCs w:val="20"/>
        </w:rPr>
      </w:pPr>
    </w:p>
    <w:p w14:paraId="6EFDE65C" w14:textId="4DE4CF9D" w:rsidR="00771D3D" w:rsidRPr="00E308CF" w:rsidRDefault="001521DF" w:rsidP="006156B1">
      <w:pPr>
        <w:autoSpaceDE w:val="0"/>
        <w:autoSpaceDN w:val="0"/>
        <w:adjustRightInd w:val="0"/>
        <w:spacing w:after="0" w:line="240" w:lineRule="auto"/>
        <w:ind w:firstLine="709"/>
        <w:jc w:val="both"/>
        <w:rPr>
          <w:rFonts w:ascii="Times New Roman" w:hAnsi="Times New Roman"/>
          <w:sz w:val="20"/>
          <w:szCs w:val="20"/>
        </w:rPr>
      </w:pPr>
      <w:r w:rsidRPr="00E308CF">
        <w:rPr>
          <w:rFonts w:ascii="Times New Roman" w:hAnsi="Times New Roman"/>
          <w:sz w:val="20"/>
          <w:szCs w:val="20"/>
        </w:rPr>
        <w:t xml:space="preserve">Kadar air yang aman bagi suatu simplisia adalah 10 - 12%, sedangkan menurut Departemen Kesehatan RI (1985), simplisia dinilai cukup aman bila mempunyai </w:t>
      </w:r>
      <w:proofErr w:type="gramStart"/>
      <w:r w:rsidRPr="00E308CF">
        <w:rPr>
          <w:rFonts w:ascii="Times New Roman" w:hAnsi="Times New Roman"/>
          <w:sz w:val="20"/>
          <w:szCs w:val="20"/>
        </w:rPr>
        <w:t>kadar</w:t>
      </w:r>
      <w:proofErr w:type="gramEnd"/>
      <w:r w:rsidRPr="00E308CF">
        <w:rPr>
          <w:rFonts w:ascii="Times New Roman" w:hAnsi="Times New Roman"/>
          <w:sz w:val="20"/>
          <w:szCs w:val="20"/>
        </w:rPr>
        <w:t xml:space="preserve"> air kurang dari 10%. Berdasarkan hasil pengujian kadar air kedua simplisia dengan metode pengeringan berbeda yakni simplisia daun </w:t>
      </w:r>
      <w:r w:rsidRPr="00E308CF">
        <w:rPr>
          <w:rFonts w:ascii="Times New Roman" w:hAnsi="Times New Roman"/>
          <w:i/>
          <w:iCs/>
          <w:sz w:val="20"/>
          <w:szCs w:val="20"/>
        </w:rPr>
        <w:t xml:space="preserve">mulberry </w:t>
      </w:r>
      <w:r w:rsidRPr="00E308CF">
        <w:rPr>
          <w:rFonts w:ascii="Times New Roman" w:hAnsi="Times New Roman"/>
          <w:sz w:val="20"/>
          <w:szCs w:val="20"/>
        </w:rPr>
        <w:t xml:space="preserve">metode pengeringan alami memiliki kadar air sebesar 8 - 10% dan simplisia daun </w:t>
      </w:r>
      <w:r w:rsidRPr="00E308CF">
        <w:rPr>
          <w:rFonts w:ascii="Times New Roman" w:hAnsi="Times New Roman"/>
          <w:i/>
          <w:iCs/>
          <w:sz w:val="20"/>
          <w:szCs w:val="20"/>
        </w:rPr>
        <w:t xml:space="preserve">mulberry </w:t>
      </w:r>
      <w:r w:rsidRPr="00E308CF">
        <w:rPr>
          <w:rFonts w:ascii="Times New Roman" w:hAnsi="Times New Roman"/>
          <w:sz w:val="20"/>
          <w:szCs w:val="20"/>
        </w:rPr>
        <w:t>metode pengeringan alami memiliki kadar air sebersar 7</w:t>
      </w:r>
      <w:proofErr w:type="gramStart"/>
      <w:r w:rsidRPr="00E308CF">
        <w:rPr>
          <w:rFonts w:ascii="Times New Roman" w:hAnsi="Times New Roman"/>
          <w:sz w:val="20"/>
          <w:szCs w:val="20"/>
        </w:rPr>
        <w:t>,08</w:t>
      </w:r>
      <w:proofErr w:type="gramEnd"/>
      <w:r w:rsidRPr="00E308CF">
        <w:rPr>
          <w:rFonts w:ascii="Times New Roman" w:hAnsi="Times New Roman"/>
          <w:sz w:val="20"/>
          <w:szCs w:val="20"/>
        </w:rPr>
        <w:t>%, keduanya menunjukan hasil kadar air yang baik dan memenuhi standar yakni mempunyai kadar air kurang dari 10%  (Tiaraswara, 2015).</w:t>
      </w:r>
    </w:p>
    <w:p w14:paraId="3D84B42F" w14:textId="0652BF4B" w:rsidR="00771D3D" w:rsidRPr="00E308CF" w:rsidRDefault="005C3C59" w:rsidP="006156B1">
      <w:pPr>
        <w:autoSpaceDE w:val="0"/>
        <w:autoSpaceDN w:val="0"/>
        <w:adjustRightInd w:val="0"/>
        <w:spacing w:after="0" w:line="240" w:lineRule="auto"/>
        <w:ind w:firstLine="720"/>
        <w:jc w:val="both"/>
        <w:rPr>
          <w:rFonts w:ascii="Times New Roman" w:hAnsi="Times New Roman"/>
          <w:sz w:val="20"/>
          <w:szCs w:val="20"/>
        </w:rPr>
      </w:pPr>
      <w:proofErr w:type="gramStart"/>
      <w:r w:rsidRPr="00E308CF">
        <w:rPr>
          <w:rFonts w:ascii="Times New Roman" w:hAnsi="Times New Roman"/>
          <w:sz w:val="20"/>
          <w:szCs w:val="20"/>
        </w:rPr>
        <w:t>interaksi</w:t>
      </w:r>
      <w:proofErr w:type="gramEnd"/>
      <w:r w:rsidRPr="00E308CF">
        <w:rPr>
          <w:rFonts w:ascii="Times New Roman" w:hAnsi="Times New Roman"/>
          <w:sz w:val="20"/>
          <w:szCs w:val="20"/>
        </w:rPr>
        <w:t xml:space="preserve"> antara jenis petikan, cara pengolahan dan temperatur pengeringan berpengaruh terhadap warna seduhan pada pembuatan teh daun </w:t>
      </w:r>
      <w:r w:rsidRPr="00E308CF">
        <w:rPr>
          <w:rFonts w:ascii="Times New Roman" w:hAnsi="Times New Roman"/>
          <w:i/>
          <w:sz w:val="20"/>
          <w:szCs w:val="20"/>
        </w:rPr>
        <w:t>black mulberry</w:t>
      </w:r>
    </w:p>
    <w:p w14:paraId="6F8DBCC1" w14:textId="2F814629" w:rsidR="005C3C59" w:rsidRPr="00E308CF" w:rsidRDefault="0063712B" w:rsidP="006156B1">
      <w:pPr>
        <w:spacing w:line="240" w:lineRule="auto"/>
        <w:rPr>
          <w:rFonts w:ascii="Times New Roman" w:hAnsi="Times New Roman"/>
          <w:sz w:val="20"/>
          <w:szCs w:val="20"/>
          <w:lang w:val="id-ID"/>
        </w:rPr>
      </w:pPr>
      <w:r w:rsidRPr="00E308CF">
        <w:rPr>
          <w:rFonts w:ascii="Times New Roman" w:hAnsi="Times New Roman"/>
          <w:noProof/>
          <w:sz w:val="20"/>
          <w:szCs w:val="20"/>
        </w:rPr>
        <w:drawing>
          <wp:anchor distT="0" distB="0" distL="114300" distR="114300" simplePos="0" relativeHeight="251659264" behindDoc="0" locked="0" layoutInCell="1" allowOverlap="1" wp14:anchorId="58BF5FB5" wp14:editId="503D94C4">
            <wp:simplePos x="0" y="0"/>
            <wp:positionH relativeFrom="column">
              <wp:posOffset>37578</wp:posOffset>
            </wp:positionH>
            <wp:positionV relativeFrom="paragraph">
              <wp:posOffset>79184</wp:posOffset>
            </wp:positionV>
            <wp:extent cx="2693096" cy="1301750"/>
            <wp:effectExtent l="0" t="0" r="12065" b="12700"/>
            <wp:wrapNone/>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2B8F359F" w14:textId="62DEED43" w:rsidR="005C3C59" w:rsidRPr="00E308CF" w:rsidRDefault="005C3C59" w:rsidP="006156B1">
      <w:pPr>
        <w:autoSpaceDE w:val="0"/>
        <w:autoSpaceDN w:val="0"/>
        <w:adjustRightInd w:val="0"/>
        <w:spacing w:after="0" w:line="240" w:lineRule="auto"/>
        <w:jc w:val="both"/>
        <w:rPr>
          <w:rFonts w:ascii="Times New Roman" w:eastAsia="Times New Roman" w:hAnsi="Times New Roman"/>
          <w:color w:val="000000"/>
          <w:sz w:val="20"/>
          <w:szCs w:val="20"/>
          <w:lang w:val="id-ID"/>
        </w:rPr>
      </w:pPr>
    </w:p>
    <w:p w14:paraId="5D22B1EE" w14:textId="77777777" w:rsidR="0063712B" w:rsidRPr="00E308CF" w:rsidRDefault="0063712B" w:rsidP="006156B1">
      <w:pPr>
        <w:autoSpaceDE w:val="0"/>
        <w:autoSpaceDN w:val="0"/>
        <w:adjustRightInd w:val="0"/>
        <w:spacing w:after="0" w:line="240" w:lineRule="auto"/>
        <w:ind w:left="709" w:right="-164" w:hanging="709"/>
        <w:jc w:val="center"/>
        <w:rPr>
          <w:rFonts w:ascii="Times New Roman" w:hAnsi="Times New Roman"/>
          <w:sz w:val="20"/>
          <w:szCs w:val="20"/>
          <w:lang w:val="id-ID"/>
        </w:rPr>
      </w:pPr>
    </w:p>
    <w:p w14:paraId="1710E3F6" w14:textId="77777777" w:rsidR="0063712B" w:rsidRPr="00E308CF" w:rsidRDefault="0063712B" w:rsidP="006156B1">
      <w:pPr>
        <w:autoSpaceDE w:val="0"/>
        <w:autoSpaceDN w:val="0"/>
        <w:adjustRightInd w:val="0"/>
        <w:spacing w:after="0" w:line="240" w:lineRule="auto"/>
        <w:ind w:left="709" w:right="-164" w:hanging="709"/>
        <w:jc w:val="center"/>
        <w:rPr>
          <w:rFonts w:ascii="Times New Roman" w:hAnsi="Times New Roman"/>
          <w:sz w:val="20"/>
          <w:szCs w:val="20"/>
          <w:lang w:val="id-ID"/>
        </w:rPr>
      </w:pPr>
    </w:p>
    <w:p w14:paraId="7E060870" w14:textId="77777777" w:rsidR="0063712B" w:rsidRPr="00E308CF" w:rsidRDefault="0063712B" w:rsidP="006156B1">
      <w:pPr>
        <w:autoSpaceDE w:val="0"/>
        <w:autoSpaceDN w:val="0"/>
        <w:adjustRightInd w:val="0"/>
        <w:spacing w:after="0" w:line="240" w:lineRule="auto"/>
        <w:ind w:left="709" w:right="-164" w:hanging="709"/>
        <w:jc w:val="center"/>
        <w:rPr>
          <w:rFonts w:ascii="Times New Roman" w:hAnsi="Times New Roman"/>
          <w:sz w:val="20"/>
          <w:szCs w:val="20"/>
          <w:lang w:val="id-ID"/>
        </w:rPr>
      </w:pPr>
    </w:p>
    <w:p w14:paraId="487EBA1B" w14:textId="77777777" w:rsidR="0063712B" w:rsidRPr="00E308CF" w:rsidRDefault="0063712B" w:rsidP="006156B1">
      <w:pPr>
        <w:autoSpaceDE w:val="0"/>
        <w:autoSpaceDN w:val="0"/>
        <w:adjustRightInd w:val="0"/>
        <w:spacing w:after="0" w:line="240" w:lineRule="auto"/>
        <w:ind w:left="709" w:right="-164" w:hanging="709"/>
        <w:jc w:val="center"/>
        <w:rPr>
          <w:rFonts w:ascii="Times New Roman" w:hAnsi="Times New Roman"/>
          <w:sz w:val="20"/>
          <w:szCs w:val="20"/>
          <w:lang w:val="id-ID"/>
        </w:rPr>
      </w:pPr>
    </w:p>
    <w:p w14:paraId="40B67CBE" w14:textId="77777777" w:rsidR="0063712B" w:rsidRPr="00E308CF" w:rsidRDefault="0063712B" w:rsidP="006156B1">
      <w:pPr>
        <w:autoSpaceDE w:val="0"/>
        <w:autoSpaceDN w:val="0"/>
        <w:adjustRightInd w:val="0"/>
        <w:spacing w:after="0" w:line="240" w:lineRule="auto"/>
        <w:ind w:left="709" w:right="-164" w:hanging="709"/>
        <w:jc w:val="center"/>
        <w:rPr>
          <w:rFonts w:ascii="Times New Roman" w:hAnsi="Times New Roman"/>
          <w:sz w:val="20"/>
          <w:szCs w:val="20"/>
          <w:lang w:val="id-ID"/>
        </w:rPr>
      </w:pPr>
    </w:p>
    <w:p w14:paraId="33DC642F" w14:textId="77777777" w:rsidR="0063712B" w:rsidRPr="00E308CF" w:rsidRDefault="0063712B" w:rsidP="006156B1">
      <w:pPr>
        <w:autoSpaceDE w:val="0"/>
        <w:autoSpaceDN w:val="0"/>
        <w:adjustRightInd w:val="0"/>
        <w:spacing w:after="0" w:line="240" w:lineRule="auto"/>
        <w:ind w:left="709" w:right="-164" w:hanging="709"/>
        <w:jc w:val="center"/>
        <w:rPr>
          <w:rFonts w:ascii="Times New Roman" w:hAnsi="Times New Roman"/>
          <w:sz w:val="20"/>
          <w:szCs w:val="20"/>
          <w:lang w:val="id-ID"/>
        </w:rPr>
      </w:pPr>
    </w:p>
    <w:p w14:paraId="79E8FC4F" w14:textId="77777777" w:rsidR="0063712B" w:rsidRPr="00E308CF" w:rsidRDefault="0063712B" w:rsidP="0063712B">
      <w:pPr>
        <w:autoSpaceDE w:val="0"/>
        <w:autoSpaceDN w:val="0"/>
        <w:adjustRightInd w:val="0"/>
        <w:spacing w:after="0" w:line="240" w:lineRule="auto"/>
        <w:ind w:right="-164"/>
        <w:rPr>
          <w:rFonts w:ascii="Times New Roman" w:hAnsi="Times New Roman"/>
          <w:sz w:val="20"/>
          <w:szCs w:val="20"/>
          <w:lang w:val="id-ID"/>
        </w:rPr>
      </w:pPr>
    </w:p>
    <w:p w14:paraId="5D668D47" w14:textId="478C572B" w:rsidR="005C3C59" w:rsidRPr="00E308CF" w:rsidRDefault="0063712B" w:rsidP="009139EA">
      <w:pPr>
        <w:autoSpaceDE w:val="0"/>
        <w:autoSpaceDN w:val="0"/>
        <w:adjustRightInd w:val="0"/>
        <w:spacing w:after="0" w:line="240" w:lineRule="auto"/>
        <w:ind w:right="-164"/>
        <w:jc w:val="both"/>
        <w:rPr>
          <w:rFonts w:ascii="Times New Roman" w:hAnsi="Times New Roman"/>
          <w:sz w:val="20"/>
          <w:szCs w:val="20"/>
        </w:rPr>
      </w:pPr>
      <w:r w:rsidRPr="00E308CF">
        <w:rPr>
          <w:rFonts w:ascii="Times New Roman" w:hAnsi="Times New Roman"/>
          <w:sz w:val="20"/>
          <w:szCs w:val="20"/>
          <w:lang w:val="id-ID"/>
        </w:rPr>
        <w:t>Gambar</w:t>
      </w:r>
      <w:r w:rsidRPr="00E308CF">
        <w:rPr>
          <w:rFonts w:ascii="Times New Roman" w:hAnsi="Times New Roman"/>
          <w:sz w:val="20"/>
          <w:szCs w:val="20"/>
          <w:lang w:val="id-ID"/>
        </w:rPr>
        <w:tab/>
      </w:r>
      <w:r w:rsidR="009139EA" w:rsidRPr="00E308CF">
        <w:rPr>
          <w:rFonts w:ascii="Times New Roman" w:hAnsi="Times New Roman"/>
          <w:sz w:val="20"/>
          <w:szCs w:val="20"/>
        </w:rPr>
        <w:t xml:space="preserve"> </w:t>
      </w:r>
      <w:r w:rsidR="007C1759" w:rsidRPr="00E308CF">
        <w:rPr>
          <w:rFonts w:ascii="Times New Roman" w:hAnsi="Times New Roman"/>
          <w:sz w:val="20"/>
          <w:szCs w:val="20"/>
        </w:rPr>
        <w:t>3</w:t>
      </w:r>
      <w:r w:rsidR="005C3C59" w:rsidRPr="00E308CF">
        <w:rPr>
          <w:rFonts w:ascii="Times New Roman" w:hAnsi="Times New Roman"/>
          <w:sz w:val="20"/>
          <w:szCs w:val="20"/>
          <w:lang w:val="id-ID"/>
        </w:rPr>
        <w:t>.</w:t>
      </w:r>
      <w:bookmarkStart w:id="1" w:name="_Hlk67079241"/>
      <w:r w:rsidRPr="00E308CF">
        <w:rPr>
          <w:rFonts w:ascii="Times New Roman" w:hAnsi="Times New Roman"/>
          <w:sz w:val="20"/>
          <w:szCs w:val="20"/>
        </w:rPr>
        <w:t xml:space="preserve"> </w:t>
      </w:r>
      <w:r w:rsidR="005C3C59" w:rsidRPr="00E308CF">
        <w:rPr>
          <w:rFonts w:ascii="Times New Roman" w:hAnsi="Times New Roman"/>
          <w:sz w:val="20"/>
          <w:szCs w:val="20"/>
        </w:rPr>
        <w:t xml:space="preserve">Grafik </w:t>
      </w:r>
      <w:r w:rsidR="009139EA" w:rsidRPr="00E308CF">
        <w:rPr>
          <w:rFonts w:ascii="Times New Roman" w:hAnsi="Times New Roman"/>
          <w:sz w:val="20"/>
          <w:szCs w:val="20"/>
        </w:rPr>
        <w:t xml:space="preserve">Nilai Rata-rata Interaksi Jenis </w:t>
      </w:r>
      <w:r w:rsidR="005C3C59" w:rsidRPr="00E308CF">
        <w:rPr>
          <w:rFonts w:ascii="Times New Roman" w:hAnsi="Times New Roman"/>
          <w:sz w:val="20"/>
          <w:szCs w:val="20"/>
        </w:rPr>
        <w:t xml:space="preserve">Petikan, cara </w:t>
      </w:r>
      <w:r w:rsidR="009139EA" w:rsidRPr="00E308CF">
        <w:rPr>
          <w:rFonts w:ascii="Times New Roman" w:hAnsi="Times New Roman"/>
          <w:sz w:val="20"/>
          <w:szCs w:val="20"/>
        </w:rPr>
        <w:t xml:space="preserve">pengolahan </w:t>
      </w:r>
      <w:proofErr w:type="gramStart"/>
      <w:r w:rsidR="00E500C0" w:rsidRPr="00E308CF">
        <w:rPr>
          <w:rFonts w:ascii="Times New Roman" w:hAnsi="Times New Roman"/>
          <w:sz w:val="20"/>
          <w:szCs w:val="20"/>
        </w:rPr>
        <w:t>d</w:t>
      </w:r>
      <w:r w:rsidR="009139EA" w:rsidRPr="00E308CF">
        <w:rPr>
          <w:rFonts w:ascii="Times New Roman" w:hAnsi="Times New Roman"/>
          <w:sz w:val="20"/>
          <w:szCs w:val="20"/>
        </w:rPr>
        <w:t>an  t</w:t>
      </w:r>
      <w:r w:rsidR="005C3C59" w:rsidRPr="00E308CF">
        <w:rPr>
          <w:rFonts w:ascii="Times New Roman" w:hAnsi="Times New Roman"/>
          <w:sz w:val="20"/>
          <w:szCs w:val="20"/>
        </w:rPr>
        <w:t>emperatur</w:t>
      </w:r>
      <w:proofErr w:type="gramEnd"/>
      <w:r w:rsidR="005C3C59" w:rsidRPr="00E308CF">
        <w:rPr>
          <w:rFonts w:ascii="Times New Roman" w:hAnsi="Times New Roman"/>
          <w:sz w:val="20"/>
          <w:szCs w:val="20"/>
        </w:rPr>
        <w:t xml:space="preserve"> Pengeringan </w:t>
      </w:r>
      <w:r w:rsidRPr="00E308CF">
        <w:rPr>
          <w:rFonts w:ascii="Times New Roman" w:hAnsi="Times New Roman"/>
          <w:sz w:val="20"/>
          <w:szCs w:val="20"/>
        </w:rPr>
        <w:t xml:space="preserve">Terhadap Warna Seduhan Teh Daun </w:t>
      </w:r>
      <w:r w:rsidR="005C3C59" w:rsidRPr="00E308CF">
        <w:rPr>
          <w:rFonts w:ascii="Times New Roman" w:hAnsi="Times New Roman"/>
          <w:sz w:val="20"/>
          <w:szCs w:val="20"/>
        </w:rPr>
        <w:t>Black Mulberry</w:t>
      </w:r>
      <w:bookmarkEnd w:id="1"/>
    </w:p>
    <w:p w14:paraId="0E7EE3D7" w14:textId="34F77AC9" w:rsidR="001521DF" w:rsidRPr="00E308CF" w:rsidRDefault="001521DF" w:rsidP="006156B1">
      <w:pPr>
        <w:autoSpaceDE w:val="0"/>
        <w:autoSpaceDN w:val="0"/>
        <w:adjustRightInd w:val="0"/>
        <w:spacing w:after="0" w:line="240" w:lineRule="auto"/>
        <w:ind w:right="-164"/>
        <w:rPr>
          <w:rFonts w:ascii="Times New Roman" w:hAnsi="Times New Roman"/>
          <w:sz w:val="20"/>
          <w:szCs w:val="20"/>
        </w:rPr>
      </w:pPr>
    </w:p>
    <w:p w14:paraId="59057987" w14:textId="77777777" w:rsidR="001521DF" w:rsidRPr="00E308CF" w:rsidRDefault="001521DF" w:rsidP="0063712B">
      <w:pPr>
        <w:autoSpaceDE w:val="0"/>
        <w:autoSpaceDN w:val="0"/>
        <w:adjustRightInd w:val="0"/>
        <w:spacing w:after="0" w:line="240" w:lineRule="auto"/>
        <w:ind w:firstLine="709"/>
        <w:jc w:val="both"/>
        <w:rPr>
          <w:rFonts w:ascii="Times New Roman" w:hAnsi="Times New Roman"/>
          <w:sz w:val="20"/>
          <w:szCs w:val="20"/>
        </w:rPr>
      </w:pPr>
      <w:r w:rsidRPr="00E308CF">
        <w:rPr>
          <w:rFonts w:ascii="Times New Roman" w:hAnsi="Times New Roman"/>
          <w:sz w:val="20"/>
          <w:szCs w:val="20"/>
        </w:rPr>
        <w:t xml:space="preserve">Penilaian mutu teh kini diimbangi dengan pendekatan yang lebih ilmiah menggunakan instrumen. Warna hijau pada teh hijau maupun teh oolong misalnya, sangat dipengaruhi oleh kandungan klorofil A. Warna coklat dan hitam pada teh hitam sangat dipengaruhi oleh keberadaan </w:t>
      </w:r>
      <w:r w:rsidRPr="00E308CF">
        <w:rPr>
          <w:rFonts w:ascii="Times New Roman" w:hAnsi="Times New Roman"/>
          <w:i/>
          <w:sz w:val="20"/>
          <w:szCs w:val="20"/>
        </w:rPr>
        <w:t>feofirbid</w:t>
      </w:r>
      <w:r w:rsidRPr="00E308CF">
        <w:rPr>
          <w:rFonts w:ascii="Times New Roman" w:hAnsi="Times New Roman"/>
          <w:sz w:val="20"/>
          <w:szCs w:val="20"/>
        </w:rPr>
        <w:t xml:space="preserve"> dan </w:t>
      </w:r>
      <w:r w:rsidRPr="00E308CF">
        <w:rPr>
          <w:rFonts w:ascii="Times New Roman" w:hAnsi="Times New Roman"/>
          <w:i/>
          <w:sz w:val="20"/>
          <w:szCs w:val="20"/>
        </w:rPr>
        <w:t>feofitin</w:t>
      </w:r>
      <w:r w:rsidRPr="00E308CF">
        <w:rPr>
          <w:rFonts w:ascii="Times New Roman" w:hAnsi="Times New Roman"/>
          <w:sz w:val="20"/>
          <w:szCs w:val="20"/>
        </w:rPr>
        <w:t xml:space="preserve">. Sementara itu, pada seduhan teh hitam komponen bioaktif yang sangat berperan adalah </w:t>
      </w:r>
      <w:r w:rsidRPr="00E308CF">
        <w:rPr>
          <w:rFonts w:ascii="Times New Roman" w:hAnsi="Times New Roman"/>
          <w:i/>
          <w:sz w:val="20"/>
          <w:szCs w:val="20"/>
        </w:rPr>
        <w:t>teaflavin, tearubigin, flavonol</w:t>
      </w:r>
      <w:r w:rsidRPr="00E308CF">
        <w:rPr>
          <w:rFonts w:ascii="Times New Roman" w:hAnsi="Times New Roman"/>
          <w:sz w:val="20"/>
          <w:szCs w:val="20"/>
        </w:rPr>
        <w:t xml:space="preserve"> dan </w:t>
      </w:r>
      <w:r w:rsidRPr="00E308CF">
        <w:rPr>
          <w:rFonts w:ascii="Times New Roman" w:hAnsi="Times New Roman"/>
          <w:i/>
          <w:sz w:val="20"/>
          <w:szCs w:val="20"/>
        </w:rPr>
        <w:t>glikosida</w:t>
      </w:r>
      <w:r w:rsidRPr="00E308CF">
        <w:rPr>
          <w:rFonts w:ascii="Times New Roman" w:hAnsi="Times New Roman"/>
          <w:sz w:val="20"/>
          <w:szCs w:val="20"/>
        </w:rPr>
        <w:t>nya (Rohdiana, 2015).</w:t>
      </w:r>
    </w:p>
    <w:p w14:paraId="4246BFC6" w14:textId="1EDBAFCA" w:rsidR="005C3C59" w:rsidRPr="00E308CF" w:rsidRDefault="001521DF" w:rsidP="006156B1">
      <w:pPr>
        <w:autoSpaceDE w:val="0"/>
        <w:autoSpaceDN w:val="0"/>
        <w:adjustRightInd w:val="0"/>
        <w:spacing w:after="0" w:line="240" w:lineRule="auto"/>
        <w:ind w:firstLine="720"/>
        <w:jc w:val="both"/>
        <w:rPr>
          <w:rFonts w:ascii="Times New Roman" w:hAnsi="Times New Roman"/>
          <w:sz w:val="20"/>
          <w:szCs w:val="20"/>
        </w:rPr>
      </w:pPr>
      <w:r w:rsidRPr="00E308CF">
        <w:rPr>
          <w:rFonts w:ascii="Times New Roman" w:hAnsi="Times New Roman"/>
          <w:sz w:val="20"/>
          <w:szCs w:val="20"/>
        </w:rPr>
        <w:t xml:space="preserve">Katekin menentukan warna seduhan terutama pada seduhan teh hitam, pada proses oksidasi enzimatis sebagian katekin terurai menjadi senyawa </w:t>
      </w:r>
      <w:r w:rsidRPr="00E308CF">
        <w:rPr>
          <w:rFonts w:ascii="Times New Roman" w:hAnsi="Times New Roman"/>
          <w:i/>
          <w:sz w:val="20"/>
          <w:szCs w:val="20"/>
        </w:rPr>
        <w:t>teavlafin</w:t>
      </w:r>
      <w:r w:rsidRPr="00E308CF">
        <w:rPr>
          <w:rFonts w:ascii="Times New Roman" w:hAnsi="Times New Roman"/>
          <w:sz w:val="20"/>
          <w:szCs w:val="20"/>
        </w:rPr>
        <w:t xml:space="preserve"> yang berperan memberikan warna kuning dan senyawa </w:t>
      </w:r>
      <w:r w:rsidRPr="00E308CF">
        <w:rPr>
          <w:rFonts w:ascii="Times New Roman" w:hAnsi="Times New Roman"/>
          <w:i/>
          <w:sz w:val="20"/>
          <w:szCs w:val="20"/>
        </w:rPr>
        <w:t>tearubigin</w:t>
      </w:r>
      <w:r w:rsidRPr="00E308CF">
        <w:rPr>
          <w:rFonts w:ascii="Times New Roman" w:hAnsi="Times New Roman"/>
          <w:sz w:val="20"/>
          <w:szCs w:val="20"/>
        </w:rPr>
        <w:t xml:space="preserve"> yang berperan memberikan warna merah kecoklatan (Towaha, 2013).</w:t>
      </w:r>
    </w:p>
    <w:p w14:paraId="06FB4F6E" w14:textId="10571DDB" w:rsidR="00202243" w:rsidRPr="00E308CF" w:rsidRDefault="00E308CF" w:rsidP="006156B1">
      <w:pPr>
        <w:spacing w:line="240" w:lineRule="auto"/>
        <w:rPr>
          <w:rFonts w:ascii="Times New Roman" w:hAnsi="Times New Roman"/>
          <w:sz w:val="20"/>
          <w:szCs w:val="20"/>
        </w:rPr>
      </w:pPr>
      <w:r w:rsidRPr="00E308CF">
        <w:rPr>
          <w:rFonts w:ascii="Times New Roman" w:hAnsi="Times New Roman"/>
          <w:noProof/>
          <w:sz w:val="20"/>
          <w:szCs w:val="20"/>
        </w:rPr>
        <w:drawing>
          <wp:anchor distT="0" distB="0" distL="114300" distR="114300" simplePos="0" relativeHeight="251661312" behindDoc="0" locked="0" layoutInCell="1" allowOverlap="1" wp14:anchorId="00C4A333" wp14:editId="02A0DDF9">
            <wp:simplePos x="0" y="0"/>
            <wp:positionH relativeFrom="column">
              <wp:posOffset>-15875</wp:posOffset>
            </wp:positionH>
            <wp:positionV relativeFrom="paragraph">
              <wp:posOffset>478641</wp:posOffset>
            </wp:positionV>
            <wp:extent cx="2623930" cy="1271905"/>
            <wp:effectExtent l="0" t="0" r="5080" b="4445"/>
            <wp:wrapNone/>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roofErr w:type="gramStart"/>
      <w:r w:rsidR="005C3C59" w:rsidRPr="00E308CF">
        <w:rPr>
          <w:rFonts w:ascii="Times New Roman" w:hAnsi="Times New Roman"/>
          <w:sz w:val="20"/>
          <w:szCs w:val="20"/>
        </w:rPr>
        <w:t>interaksi</w:t>
      </w:r>
      <w:proofErr w:type="gramEnd"/>
      <w:r w:rsidR="005C3C59" w:rsidRPr="00E308CF">
        <w:rPr>
          <w:rFonts w:ascii="Times New Roman" w:hAnsi="Times New Roman"/>
          <w:sz w:val="20"/>
          <w:szCs w:val="20"/>
        </w:rPr>
        <w:t xml:space="preserve"> jenis petikan, cara pengolahan dan temperatur pengeringan terhadap aroma seduhan teh daun </w:t>
      </w:r>
      <w:r w:rsidR="005C3C59" w:rsidRPr="00E308CF">
        <w:rPr>
          <w:rFonts w:ascii="Times New Roman" w:hAnsi="Times New Roman"/>
          <w:i/>
          <w:sz w:val="20"/>
          <w:szCs w:val="20"/>
        </w:rPr>
        <w:t>black mulberry</w:t>
      </w:r>
      <w:r w:rsidR="005C3C59" w:rsidRPr="00E308CF">
        <w:rPr>
          <w:rFonts w:ascii="Times New Roman" w:hAnsi="Times New Roman"/>
          <w:sz w:val="20"/>
          <w:szCs w:val="20"/>
        </w:rPr>
        <w:t xml:space="preserve"> berpengaruh.</w:t>
      </w:r>
    </w:p>
    <w:p w14:paraId="3659B4F1" w14:textId="048F8111" w:rsidR="005C3C59" w:rsidRPr="00E308CF" w:rsidRDefault="005C3C59" w:rsidP="006156B1">
      <w:pPr>
        <w:tabs>
          <w:tab w:val="left" w:pos="5670"/>
          <w:tab w:val="left" w:pos="6379"/>
        </w:tabs>
        <w:autoSpaceDE w:val="0"/>
        <w:autoSpaceDN w:val="0"/>
        <w:adjustRightInd w:val="0"/>
        <w:spacing w:after="0" w:line="240" w:lineRule="auto"/>
        <w:ind w:left="142" w:right="402"/>
        <w:jc w:val="both"/>
        <w:rPr>
          <w:rFonts w:ascii="Times New Roman" w:hAnsi="Times New Roman"/>
          <w:sz w:val="20"/>
          <w:szCs w:val="20"/>
          <w:lang w:val="id-ID"/>
        </w:rPr>
      </w:pPr>
    </w:p>
    <w:p w14:paraId="2A7F5147" w14:textId="7928ECC9" w:rsidR="005C3C59" w:rsidRPr="00E308CF" w:rsidRDefault="005C3C59" w:rsidP="006156B1">
      <w:pPr>
        <w:spacing w:line="240" w:lineRule="auto"/>
        <w:rPr>
          <w:rFonts w:ascii="Times New Roman" w:hAnsi="Times New Roman"/>
          <w:sz w:val="20"/>
          <w:szCs w:val="20"/>
        </w:rPr>
      </w:pPr>
    </w:p>
    <w:p w14:paraId="4BBA69D2" w14:textId="087CFACD" w:rsidR="0063712B" w:rsidRPr="00E308CF" w:rsidRDefault="005C3C59" w:rsidP="006156B1">
      <w:pPr>
        <w:autoSpaceDE w:val="0"/>
        <w:autoSpaceDN w:val="0"/>
        <w:adjustRightInd w:val="0"/>
        <w:spacing w:line="240" w:lineRule="auto"/>
        <w:ind w:left="1560" w:hanging="1986"/>
        <w:jc w:val="both"/>
        <w:rPr>
          <w:rFonts w:ascii="Times New Roman" w:hAnsi="Times New Roman"/>
          <w:sz w:val="20"/>
          <w:szCs w:val="20"/>
          <w:lang w:val="id-ID"/>
        </w:rPr>
      </w:pPr>
      <w:r w:rsidRPr="00E308CF">
        <w:rPr>
          <w:rFonts w:ascii="Times New Roman" w:hAnsi="Times New Roman"/>
          <w:sz w:val="20"/>
          <w:szCs w:val="20"/>
          <w:lang w:val="id-ID"/>
        </w:rPr>
        <w:t xml:space="preserve">             </w:t>
      </w:r>
    </w:p>
    <w:p w14:paraId="7CF09F5C" w14:textId="2A83864D" w:rsidR="0063712B" w:rsidRPr="00E308CF" w:rsidRDefault="0063712B" w:rsidP="006156B1">
      <w:pPr>
        <w:autoSpaceDE w:val="0"/>
        <w:autoSpaceDN w:val="0"/>
        <w:adjustRightInd w:val="0"/>
        <w:spacing w:line="240" w:lineRule="auto"/>
        <w:ind w:left="1560" w:hanging="1986"/>
        <w:jc w:val="both"/>
        <w:rPr>
          <w:rFonts w:ascii="Times New Roman" w:hAnsi="Times New Roman"/>
          <w:sz w:val="20"/>
          <w:szCs w:val="20"/>
          <w:lang w:val="id-ID"/>
        </w:rPr>
      </w:pPr>
    </w:p>
    <w:p w14:paraId="361E8C53" w14:textId="4CD87144" w:rsidR="0063712B" w:rsidRPr="00E308CF" w:rsidRDefault="0063712B" w:rsidP="006156B1">
      <w:pPr>
        <w:autoSpaceDE w:val="0"/>
        <w:autoSpaceDN w:val="0"/>
        <w:adjustRightInd w:val="0"/>
        <w:spacing w:line="240" w:lineRule="auto"/>
        <w:ind w:left="1560" w:hanging="1986"/>
        <w:jc w:val="both"/>
        <w:rPr>
          <w:rFonts w:ascii="Times New Roman" w:hAnsi="Times New Roman"/>
          <w:sz w:val="20"/>
          <w:szCs w:val="20"/>
          <w:lang w:val="id-ID"/>
        </w:rPr>
      </w:pPr>
    </w:p>
    <w:p w14:paraId="715DCE75" w14:textId="06D657E3" w:rsidR="005C3C59" w:rsidRPr="00E308CF" w:rsidRDefault="005C3C59" w:rsidP="0063712B">
      <w:pPr>
        <w:autoSpaceDE w:val="0"/>
        <w:autoSpaceDN w:val="0"/>
        <w:adjustRightInd w:val="0"/>
        <w:spacing w:line="240" w:lineRule="auto"/>
        <w:jc w:val="both"/>
        <w:rPr>
          <w:rFonts w:ascii="Times New Roman" w:hAnsi="Times New Roman"/>
          <w:sz w:val="20"/>
          <w:szCs w:val="20"/>
        </w:rPr>
      </w:pPr>
      <w:r w:rsidRPr="00E308CF">
        <w:rPr>
          <w:rFonts w:ascii="Times New Roman" w:hAnsi="Times New Roman"/>
          <w:sz w:val="20"/>
          <w:szCs w:val="20"/>
          <w:lang w:val="id-ID"/>
        </w:rPr>
        <w:t xml:space="preserve">Gambar </w:t>
      </w:r>
      <w:r w:rsidR="007C1759" w:rsidRPr="00E308CF">
        <w:rPr>
          <w:rFonts w:ascii="Times New Roman" w:hAnsi="Times New Roman"/>
          <w:sz w:val="20"/>
          <w:szCs w:val="20"/>
        </w:rPr>
        <w:t>4</w:t>
      </w:r>
      <w:r w:rsidRPr="00E308CF">
        <w:rPr>
          <w:rFonts w:ascii="Times New Roman" w:hAnsi="Times New Roman"/>
          <w:sz w:val="20"/>
          <w:szCs w:val="20"/>
          <w:lang w:val="id-ID"/>
        </w:rPr>
        <w:t xml:space="preserve">. </w:t>
      </w:r>
      <w:bookmarkStart w:id="2" w:name="_Hlk67079398"/>
      <w:r w:rsidRPr="00E308CF">
        <w:rPr>
          <w:rFonts w:ascii="Times New Roman" w:hAnsi="Times New Roman"/>
          <w:sz w:val="20"/>
          <w:szCs w:val="20"/>
        </w:rPr>
        <w:t xml:space="preserve">Grafik Pengaruh interaksi Jenis Petikan, cara pengolahan </w:t>
      </w:r>
      <w:proofErr w:type="gramStart"/>
      <w:r w:rsidRPr="00E308CF">
        <w:rPr>
          <w:rFonts w:ascii="Times New Roman" w:hAnsi="Times New Roman"/>
          <w:sz w:val="20"/>
          <w:szCs w:val="20"/>
        </w:rPr>
        <w:t>dan  Temperatur</w:t>
      </w:r>
      <w:proofErr w:type="gramEnd"/>
      <w:r w:rsidRPr="00E308CF">
        <w:rPr>
          <w:rFonts w:ascii="Times New Roman" w:hAnsi="Times New Roman"/>
          <w:sz w:val="20"/>
          <w:szCs w:val="20"/>
        </w:rPr>
        <w:t xml:space="preserve">   Pengeringan Terhadap Aroma Seduhan Teh Daun Black Mulberry</w:t>
      </w:r>
      <w:bookmarkEnd w:id="2"/>
    </w:p>
    <w:p w14:paraId="40DE809B" w14:textId="1D19390A" w:rsidR="004A181B" w:rsidRPr="00E308CF" w:rsidRDefault="004A181B" w:rsidP="006156B1">
      <w:pPr>
        <w:autoSpaceDE w:val="0"/>
        <w:autoSpaceDN w:val="0"/>
        <w:adjustRightInd w:val="0"/>
        <w:spacing w:after="0" w:line="240" w:lineRule="auto"/>
        <w:ind w:firstLine="720"/>
        <w:jc w:val="both"/>
        <w:rPr>
          <w:rFonts w:ascii="Times New Roman" w:hAnsi="Times New Roman"/>
          <w:sz w:val="20"/>
          <w:szCs w:val="20"/>
        </w:rPr>
      </w:pPr>
      <w:r w:rsidRPr="00E308CF">
        <w:rPr>
          <w:rFonts w:ascii="Times New Roman" w:hAnsi="Times New Roman"/>
          <w:sz w:val="20"/>
          <w:szCs w:val="20"/>
        </w:rPr>
        <w:t>Senyawa pembentuk aroma teh terutama terdiri dari minyak atsiri yang bersifat mudah menguap dan bersifat mudah direduksi sehingga dapat menghasilkan aroma harum pada teh (Buckle dkk.</w:t>
      </w:r>
      <w:proofErr w:type="gramStart"/>
      <w:r w:rsidRPr="00E308CF">
        <w:rPr>
          <w:rFonts w:ascii="Times New Roman" w:hAnsi="Times New Roman"/>
          <w:sz w:val="20"/>
          <w:szCs w:val="20"/>
        </w:rPr>
        <w:t>,1987</w:t>
      </w:r>
      <w:proofErr w:type="gramEnd"/>
      <w:r w:rsidRPr="00E308CF">
        <w:rPr>
          <w:rFonts w:ascii="Times New Roman" w:hAnsi="Times New Roman"/>
          <w:sz w:val="20"/>
          <w:szCs w:val="20"/>
        </w:rPr>
        <w:t>).</w:t>
      </w:r>
    </w:p>
    <w:p w14:paraId="4888BD99" w14:textId="5227E252" w:rsidR="004A181B" w:rsidRPr="00E308CF" w:rsidRDefault="004A181B" w:rsidP="006156B1">
      <w:pPr>
        <w:autoSpaceDE w:val="0"/>
        <w:autoSpaceDN w:val="0"/>
        <w:adjustRightInd w:val="0"/>
        <w:spacing w:after="0" w:line="240" w:lineRule="auto"/>
        <w:ind w:firstLine="720"/>
        <w:jc w:val="both"/>
        <w:rPr>
          <w:rFonts w:ascii="Times New Roman" w:hAnsi="Times New Roman"/>
          <w:sz w:val="20"/>
          <w:szCs w:val="20"/>
        </w:rPr>
      </w:pPr>
      <w:r w:rsidRPr="00E308CF">
        <w:rPr>
          <w:rFonts w:ascii="Times New Roman" w:hAnsi="Times New Roman"/>
          <w:sz w:val="20"/>
          <w:szCs w:val="20"/>
        </w:rPr>
        <w:t xml:space="preserve">Daun teh </w:t>
      </w:r>
      <w:r w:rsidRPr="00E308CF">
        <w:rPr>
          <w:rFonts w:ascii="Times New Roman" w:hAnsi="Times New Roman"/>
          <w:i/>
          <w:sz w:val="20"/>
          <w:szCs w:val="20"/>
        </w:rPr>
        <w:t>camelia sinensis</w:t>
      </w:r>
      <w:r w:rsidRPr="00E308CF">
        <w:rPr>
          <w:rFonts w:ascii="Times New Roman" w:hAnsi="Times New Roman"/>
          <w:sz w:val="20"/>
          <w:szCs w:val="20"/>
        </w:rPr>
        <w:t xml:space="preserve"> mengandung senyawa karbohidrat meliputi sukrosa, glukosa dan fruktosa. Keseluruhan karbohidrat yang terkandung pada daun teh sebesar 3 – 5 % dari berat kering daun.Peran Karbohidrat dalam pengolahan teh yaitu dapat bereaksi dengan asam - asam amino dan katekin, yang pada suhu tinggi akan membentuk senyawa aldehid yang menimbulkan aroma, seperti aroma karamel, bunga, buah, madu dan sebagainya (Towaha, 2013).</w:t>
      </w:r>
    </w:p>
    <w:p w14:paraId="6D36B856" w14:textId="5F224EB6" w:rsidR="005C3C59" w:rsidRPr="00E308CF" w:rsidRDefault="00E500C0" w:rsidP="006156B1">
      <w:pPr>
        <w:spacing w:line="240" w:lineRule="auto"/>
        <w:rPr>
          <w:rFonts w:ascii="Times New Roman" w:hAnsi="Times New Roman"/>
          <w:sz w:val="20"/>
          <w:szCs w:val="20"/>
        </w:rPr>
      </w:pPr>
      <w:r w:rsidRPr="00E308CF">
        <w:rPr>
          <w:rFonts w:ascii="Times New Roman" w:hAnsi="Times New Roman"/>
          <w:noProof/>
          <w:sz w:val="20"/>
          <w:szCs w:val="20"/>
        </w:rPr>
        <w:drawing>
          <wp:anchor distT="0" distB="0" distL="114300" distR="114300" simplePos="0" relativeHeight="251662336" behindDoc="0" locked="0" layoutInCell="1" allowOverlap="1" wp14:anchorId="1FBCDFDB" wp14:editId="7A201B2B">
            <wp:simplePos x="0" y="0"/>
            <wp:positionH relativeFrom="column">
              <wp:posOffset>42545</wp:posOffset>
            </wp:positionH>
            <wp:positionV relativeFrom="paragraph">
              <wp:posOffset>506095</wp:posOffset>
            </wp:positionV>
            <wp:extent cx="2623820" cy="1261745"/>
            <wp:effectExtent l="0" t="0" r="5080" b="14605"/>
            <wp:wrapNone/>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roofErr w:type="gramStart"/>
      <w:r w:rsidR="005C3C59" w:rsidRPr="00E308CF">
        <w:rPr>
          <w:rFonts w:ascii="Times New Roman" w:hAnsi="Times New Roman"/>
          <w:sz w:val="20"/>
          <w:szCs w:val="20"/>
        </w:rPr>
        <w:t>interaksi</w:t>
      </w:r>
      <w:proofErr w:type="gramEnd"/>
      <w:r w:rsidR="005C3C59" w:rsidRPr="00E308CF">
        <w:rPr>
          <w:rFonts w:ascii="Times New Roman" w:hAnsi="Times New Roman"/>
          <w:sz w:val="20"/>
          <w:szCs w:val="20"/>
        </w:rPr>
        <w:t xml:space="preserve"> antara jenis petikan, cara pengolahan dan temperatur pengeringan terhadap rasa seduhan teh daun </w:t>
      </w:r>
      <w:r w:rsidR="005C3C59" w:rsidRPr="00E308CF">
        <w:rPr>
          <w:rFonts w:ascii="Times New Roman" w:hAnsi="Times New Roman"/>
          <w:i/>
          <w:sz w:val="20"/>
          <w:szCs w:val="20"/>
        </w:rPr>
        <w:t>black mulberry</w:t>
      </w:r>
      <w:r w:rsidR="005C3C59" w:rsidRPr="00E308CF">
        <w:rPr>
          <w:rFonts w:ascii="Times New Roman" w:hAnsi="Times New Roman"/>
          <w:sz w:val="20"/>
          <w:szCs w:val="20"/>
        </w:rPr>
        <w:t xml:space="preserve"> berpengaruh</w:t>
      </w:r>
    </w:p>
    <w:p w14:paraId="3AD389FB" w14:textId="77777777" w:rsidR="005C3C59" w:rsidRPr="00E308CF" w:rsidRDefault="005C3C59" w:rsidP="006156B1">
      <w:pPr>
        <w:spacing w:after="0" w:line="240" w:lineRule="auto"/>
        <w:ind w:firstLine="720"/>
        <w:jc w:val="both"/>
        <w:rPr>
          <w:rFonts w:ascii="Times New Roman" w:eastAsia="Times New Roman" w:hAnsi="Times New Roman"/>
          <w:color w:val="000000"/>
          <w:sz w:val="20"/>
          <w:szCs w:val="20"/>
          <w:lang w:eastAsia="id-ID"/>
        </w:rPr>
      </w:pPr>
    </w:p>
    <w:p w14:paraId="60612791" w14:textId="5076CE50" w:rsidR="005C3C59" w:rsidRPr="00E308CF" w:rsidRDefault="005C3C59" w:rsidP="006156B1">
      <w:pPr>
        <w:spacing w:line="240" w:lineRule="auto"/>
        <w:ind w:left="426"/>
        <w:jc w:val="both"/>
        <w:rPr>
          <w:rFonts w:ascii="Times New Roman" w:eastAsia="Times New Roman" w:hAnsi="Times New Roman"/>
          <w:color w:val="000000"/>
          <w:sz w:val="20"/>
          <w:szCs w:val="20"/>
          <w:lang w:val="id-ID" w:eastAsia="id-ID"/>
        </w:rPr>
      </w:pPr>
    </w:p>
    <w:p w14:paraId="6601775A" w14:textId="77777777" w:rsidR="00E500C0" w:rsidRPr="00E308CF" w:rsidRDefault="001521DF" w:rsidP="006156B1">
      <w:pPr>
        <w:tabs>
          <w:tab w:val="left" w:pos="1701"/>
        </w:tabs>
        <w:autoSpaceDE w:val="0"/>
        <w:autoSpaceDN w:val="0"/>
        <w:adjustRightInd w:val="0"/>
        <w:spacing w:after="0" w:line="240" w:lineRule="auto"/>
        <w:ind w:firstLine="142"/>
        <w:jc w:val="center"/>
        <w:rPr>
          <w:rFonts w:ascii="Times New Roman" w:hAnsi="Times New Roman"/>
          <w:sz w:val="20"/>
          <w:szCs w:val="20"/>
        </w:rPr>
      </w:pPr>
      <w:r w:rsidRPr="00E308CF">
        <w:rPr>
          <w:rFonts w:ascii="Times New Roman" w:hAnsi="Times New Roman"/>
          <w:sz w:val="20"/>
          <w:szCs w:val="20"/>
        </w:rPr>
        <w:t xml:space="preserve">         </w:t>
      </w:r>
    </w:p>
    <w:p w14:paraId="557FF803" w14:textId="77777777" w:rsidR="00E500C0" w:rsidRPr="00E308CF" w:rsidRDefault="00E500C0" w:rsidP="006156B1">
      <w:pPr>
        <w:tabs>
          <w:tab w:val="left" w:pos="1701"/>
        </w:tabs>
        <w:autoSpaceDE w:val="0"/>
        <w:autoSpaceDN w:val="0"/>
        <w:adjustRightInd w:val="0"/>
        <w:spacing w:after="0" w:line="240" w:lineRule="auto"/>
        <w:ind w:firstLine="142"/>
        <w:jc w:val="center"/>
        <w:rPr>
          <w:rFonts w:ascii="Times New Roman" w:hAnsi="Times New Roman"/>
          <w:sz w:val="20"/>
          <w:szCs w:val="20"/>
        </w:rPr>
      </w:pPr>
    </w:p>
    <w:p w14:paraId="295A7531" w14:textId="77777777" w:rsidR="00E500C0" w:rsidRPr="00E308CF" w:rsidRDefault="00E500C0" w:rsidP="006156B1">
      <w:pPr>
        <w:tabs>
          <w:tab w:val="left" w:pos="1701"/>
        </w:tabs>
        <w:autoSpaceDE w:val="0"/>
        <w:autoSpaceDN w:val="0"/>
        <w:adjustRightInd w:val="0"/>
        <w:spacing w:after="0" w:line="240" w:lineRule="auto"/>
        <w:ind w:firstLine="142"/>
        <w:jc w:val="center"/>
        <w:rPr>
          <w:rFonts w:ascii="Times New Roman" w:hAnsi="Times New Roman"/>
          <w:sz w:val="20"/>
          <w:szCs w:val="20"/>
        </w:rPr>
      </w:pPr>
    </w:p>
    <w:p w14:paraId="0E4E9413" w14:textId="77777777" w:rsidR="00E500C0" w:rsidRPr="00E308CF" w:rsidRDefault="00E500C0" w:rsidP="006156B1">
      <w:pPr>
        <w:tabs>
          <w:tab w:val="left" w:pos="1701"/>
        </w:tabs>
        <w:autoSpaceDE w:val="0"/>
        <w:autoSpaceDN w:val="0"/>
        <w:adjustRightInd w:val="0"/>
        <w:spacing w:after="0" w:line="240" w:lineRule="auto"/>
        <w:ind w:firstLine="142"/>
        <w:jc w:val="center"/>
        <w:rPr>
          <w:rFonts w:ascii="Times New Roman" w:hAnsi="Times New Roman"/>
          <w:sz w:val="20"/>
          <w:szCs w:val="20"/>
        </w:rPr>
      </w:pPr>
    </w:p>
    <w:p w14:paraId="266CFAB0" w14:textId="77777777" w:rsidR="00E500C0" w:rsidRPr="00E308CF" w:rsidRDefault="00E500C0" w:rsidP="006156B1">
      <w:pPr>
        <w:tabs>
          <w:tab w:val="left" w:pos="1701"/>
        </w:tabs>
        <w:autoSpaceDE w:val="0"/>
        <w:autoSpaceDN w:val="0"/>
        <w:adjustRightInd w:val="0"/>
        <w:spacing w:after="0" w:line="240" w:lineRule="auto"/>
        <w:ind w:firstLine="142"/>
        <w:jc w:val="center"/>
        <w:rPr>
          <w:rFonts w:ascii="Times New Roman" w:hAnsi="Times New Roman"/>
          <w:sz w:val="20"/>
          <w:szCs w:val="20"/>
          <w:lang w:val="id-ID"/>
        </w:rPr>
      </w:pPr>
    </w:p>
    <w:p w14:paraId="326509E9" w14:textId="77777777" w:rsidR="00E308CF" w:rsidRDefault="00E308CF" w:rsidP="00E500C0">
      <w:pPr>
        <w:tabs>
          <w:tab w:val="left" w:pos="1701"/>
        </w:tabs>
        <w:autoSpaceDE w:val="0"/>
        <w:autoSpaceDN w:val="0"/>
        <w:adjustRightInd w:val="0"/>
        <w:spacing w:after="0" w:line="240" w:lineRule="auto"/>
        <w:rPr>
          <w:rFonts w:ascii="Times New Roman" w:hAnsi="Times New Roman"/>
          <w:sz w:val="20"/>
          <w:szCs w:val="20"/>
          <w:lang w:val="id-ID"/>
        </w:rPr>
      </w:pPr>
    </w:p>
    <w:p w14:paraId="0A37C729" w14:textId="614CAC6F" w:rsidR="005C3C59" w:rsidRPr="00E308CF" w:rsidRDefault="005C3C59" w:rsidP="00E500C0">
      <w:pPr>
        <w:tabs>
          <w:tab w:val="left" w:pos="1701"/>
        </w:tabs>
        <w:autoSpaceDE w:val="0"/>
        <w:autoSpaceDN w:val="0"/>
        <w:adjustRightInd w:val="0"/>
        <w:spacing w:after="0" w:line="240" w:lineRule="auto"/>
        <w:rPr>
          <w:rFonts w:ascii="Times New Roman" w:hAnsi="Times New Roman"/>
          <w:sz w:val="20"/>
          <w:szCs w:val="20"/>
        </w:rPr>
      </w:pPr>
      <w:r w:rsidRPr="00E308CF">
        <w:rPr>
          <w:rFonts w:ascii="Times New Roman" w:hAnsi="Times New Roman"/>
          <w:sz w:val="20"/>
          <w:szCs w:val="20"/>
          <w:lang w:val="id-ID"/>
        </w:rPr>
        <w:t xml:space="preserve">Gambar </w:t>
      </w:r>
      <w:r w:rsidR="007C1759" w:rsidRPr="00E308CF">
        <w:rPr>
          <w:rFonts w:ascii="Times New Roman" w:hAnsi="Times New Roman"/>
          <w:sz w:val="20"/>
          <w:szCs w:val="20"/>
        </w:rPr>
        <w:t>5</w:t>
      </w:r>
      <w:r w:rsidRPr="00E308CF">
        <w:rPr>
          <w:rFonts w:ascii="Times New Roman" w:hAnsi="Times New Roman"/>
          <w:sz w:val="20"/>
          <w:szCs w:val="20"/>
          <w:lang w:val="id-ID"/>
        </w:rPr>
        <w:t xml:space="preserve">. </w:t>
      </w:r>
      <w:bookmarkStart w:id="3" w:name="_Hlk67079571"/>
      <w:r w:rsidRPr="00E308CF">
        <w:rPr>
          <w:rFonts w:ascii="Times New Roman" w:hAnsi="Times New Roman"/>
          <w:sz w:val="20"/>
          <w:szCs w:val="20"/>
        </w:rPr>
        <w:t xml:space="preserve">Grafik Pengaruh interaksi Jenis Petikan, cara pengolahan </w:t>
      </w:r>
      <w:proofErr w:type="gramStart"/>
      <w:r w:rsidRPr="00E308CF">
        <w:rPr>
          <w:rFonts w:ascii="Times New Roman" w:hAnsi="Times New Roman"/>
          <w:sz w:val="20"/>
          <w:szCs w:val="20"/>
        </w:rPr>
        <w:t>dan  Temperatur</w:t>
      </w:r>
      <w:proofErr w:type="gramEnd"/>
      <w:r w:rsidR="001521DF" w:rsidRPr="00E308CF">
        <w:rPr>
          <w:rFonts w:ascii="Times New Roman" w:hAnsi="Times New Roman"/>
          <w:sz w:val="20"/>
          <w:szCs w:val="20"/>
        </w:rPr>
        <w:t xml:space="preserve"> </w:t>
      </w:r>
      <w:r w:rsidRPr="00E308CF">
        <w:rPr>
          <w:rFonts w:ascii="Times New Roman" w:hAnsi="Times New Roman"/>
          <w:sz w:val="20"/>
          <w:szCs w:val="20"/>
        </w:rPr>
        <w:t>Pengeringan Terhadap Rasa Teh Daun Black Mulberry</w:t>
      </w:r>
      <w:bookmarkEnd w:id="3"/>
    </w:p>
    <w:p w14:paraId="18E02F70" w14:textId="77777777" w:rsidR="005C3C59" w:rsidRDefault="005C3C59" w:rsidP="006156B1">
      <w:pPr>
        <w:autoSpaceDE w:val="0"/>
        <w:autoSpaceDN w:val="0"/>
        <w:adjustRightInd w:val="0"/>
        <w:spacing w:after="0" w:line="240" w:lineRule="auto"/>
        <w:ind w:firstLine="142"/>
        <w:jc w:val="center"/>
        <w:rPr>
          <w:rFonts w:ascii="Times New Roman" w:hAnsi="Times New Roman"/>
          <w:sz w:val="20"/>
          <w:szCs w:val="20"/>
        </w:rPr>
      </w:pPr>
    </w:p>
    <w:p w14:paraId="3CBF2B52" w14:textId="77777777" w:rsidR="00E308CF" w:rsidRDefault="00E308CF" w:rsidP="006156B1">
      <w:pPr>
        <w:autoSpaceDE w:val="0"/>
        <w:autoSpaceDN w:val="0"/>
        <w:adjustRightInd w:val="0"/>
        <w:spacing w:after="0" w:line="240" w:lineRule="auto"/>
        <w:ind w:firstLine="142"/>
        <w:jc w:val="center"/>
        <w:rPr>
          <w:rFonts w:ascii="Times New Roman" w:hAnsi="Times New Roman"/>
          <w:sz w:val="20"/>
          <w:szCs w:val="20"/>
        </w:rPr>
      </w:pPr>
    </w:p>
    <w:p w14:paraId="091BAD10" w14:textId="77777777" w:rsidR="00E308CF" w:rsidRPr="00E308CF" w:rsidRDefault="00E308CF" w:rsidP="006156B1">
      <w:pPr>
        <w:autoSpaceDE w:val="0"/>
        <w:autoSpaceDN w:val="0"/>
        <w:adjustRightInd w:val="0"/>
        <w:spacing w:after="0" w:line="240" w:lineRule="auto"/>
        <w:ind w:firstLine="142"/>
        <w:jc w:val="center"/>
        <w:rPr>
          <w:rFonts w:ascii="Times New Roman" w:hAnsi="Times New Roman"/>
          <w:sz w:val="20"/>
          <w:szCs w:val="20"/>
        </w:rPr>
      </w:pPr>
    </w:p>
    <w:p w14:paraId="24090476" w14:textId="77777777" w:rsidR="004A181B" w:rsidRPr="00E308CF" w:rsidRDefault="004A181B" w:rsidP="006156B1">
      <w:pPr>
        <w:widowControl w:val="0"/>
        <w:autoSpaceDE w:val="0"/>
        <w:autoSpaceDN w:val="0"/>
        <w:adjustRightInd w:val="0"/>
        <w:spacing w:after="0" w:line="240" w:lineRule="auto"/>
        <w:ind w:firstLine="709"/>
        <w:jc w:val="both"/>
        <w:rPr>
          <w:rFonts w:ascii="Times New Roman" w:hAnsi="Times New Roman"/>
          <w:color w:val="2B2B2B"/>
          <w:position w:val="-1"/>
          <w:sz w:val="20"/>
          <w:szCs w:val="20"/>
        </w:rPr>
      </w:pPr>
      <w:r w:rsidRPr="00E308CF">
        <w:rPr>
          <w:rFonts w:ascii="Times New Roman" w:hAnsi="Times New Roman"/>
          <w:color w:val="2B2B2B"/>
          <w:position w:val="1"/>
          <w:sz w:val="20"/>
          <w:szCs w:val="20"/>
        </w:rPr>
        <w:t>S</w:t>
      </w:r>
      <w:r w:rsidRPr="00E308CF">
        <w:rPr>
          <w:rFonts w:ascii="Times New Roman" w:hAnsi="Times New Roman"/>
          <w:color w:val="3D3D3D"/>
          <w:position w:val="1"/>
          <w:sz w:val="20"/>
          <w:szCs w:val="20"/>
        </w:rPr>
        <w:t>e</w:t>
      </w:r>
      <w:r w:rsidRPr="00E308CF">
        <w:rPr>
          <w:rFonts w:ascii="Times New Roman" w:hAnsi="Times New Roman"/>
          <w:color w:val="171715"/>
          <w:position w:val="1"/>
          <w:sz w:val="20"/>
          <w:szCs w:val="20"/>
        </w:rPr>
        <w:t>l</w:t>
      </w:r>
      <w:r w:rsidRPr="00E308CF">
        <w:rPr>
          <w:rFonts w:ascii="Times New Roman" w:hAnsi="Times New Roman"/>
          <w:color w:val="2B2B2B"/>
          <w:position w:val="1"/>
          <w:sz w:val="20"/>
          <w:szCs w:val="20"/>
        </w:rPr>
        <w:t>am</w:t>
      </w:r>
      <w:r w:rsidRPr="00E308CF">
        <w:rPr>
          <w:rFonts w:ascii="Times New Roman" w:hAnsi="Times New Roman"/>
          <w:color w:val="3D3D3D"/>
          <w:position w:val="1"/>
          <w:sz w:val="20"/>
          <w:szCs w:val="20"/>
        </w:rPr>
        <w:t xml:space="preserve">a </w:t>
      </w:r>
      <w:r w:rsidRPr="00E308CF">
        <w:rPr>
          <w:rFonts w:ascii="Times New Roman" w:hAnsi="Times New Roman"/>
          <w:color w:val="2B2B2B"/>
          <w:position w:val="1"/>
          <w:sz w:val="20"/>
          <w:szCs w:val="20"/>
        </w:rPr>
        <w:t>pro</w:t>
      </w:r>
      <w:r w:rsidRPr="00E308CF">
        <w:rPr>
          <w:rFonts w:ascii="Times New Roman" w:hAnsi="Times New Roman"/>
          <w:color w:val="4B4D4B"/>
          <w:position w:val="1"/>
          <w:sz w:val="20"/>
          <w:szCs w:val="20"/>
        </w:rPr>
        <w:t>s</w:t>
      </w:r>
      <w:r w:rsidRPr="00E308CF">
        <w:rPr>
          <w:rFonts w:ascii="Times New Roman" w:hAnsi="Times New Roman"/>
          <w:color w:val="2B2B2B"/>
          <w:position w:val="1"/>
          <w:sz w:val="20"/>
          <w:szCs w:val="20"/>
        </w:rPr>
        <w:t>e</w:t>
      </w:r>
      <w:r w:rsidRPr="00E308CF">
        <w:rPr>
          <w:rFonts w:ascii="Times New Roman" w:hAnsi="Times New Roman"/>
          <w:color w:val="4B4D4B"/>
          <w:position w:val="1"/>
          <w:sz w:val="20"/>
          <w:szCs w:val="20"/>
        </w:rPr>
        <w:t xml:space="preserve">s </w:t>
      </w:r>
      <w:r w:rsidRPr="00E308CF">
        <w:rPr>
          <w:rFonts w:ascii="Times New Roman" w:hAnsi="Times New Roman"/>
          <w:color w:val="3D3D3D"/>
          <w:position w:val="1"/>
          <w:sz w:val="20"/>
          <w:szCs w:val="20"/>
        </w:rPr>
        <w:t>pe</w:t>
      </w:r>
      <w:r w:rsidRPr="00E308CF">
        <w:rPr>
          <w:rFonts w:ascii="Times New Roman" w:hAnsi="Times New Roman"/>
          <w:color w:val="2B2B2B"/>
          <w:position w:val="1"/>
          <w:sz w:val="20"/>
          <w:szCs w:val="20"/>
        </w:rPr>
        <w:t>n</w:t>
      </w:r>
      <w:r w:rsidRPr="00E308CF">
        <w:rPr>
          <w:rFonts w:ascii="Times New Roman" w:hAnsi="Times New Roman"/>
          <w:color w:val="3D3D3D"/>
          <w:position w:val="1"/>
          <w:sz w:val="20"/>
          <w:szCs w:val="20"/>
        </w:rPr>
        <w:t>go</w:t>
      </w:r>
      <w:r w:rsidRPr="00E308CF">
        <w:rPr>
          <w:rFonts w:ascii="Times New Roman" w:hAnsi="Times New Roman"/>
          <w:color w:val="2B2B2B"/>
          <w:position w:val="1"/>
          <w:sz w:val="20"/>
          <w:szCs w:val="20"/>
        </w:rPr>
        <w:t>lah</w:t>
      </w:r>
      <w:r w:rsidRPr="00E308CF">
        <w:rPr>
          <w:rFonts w:ascii="Times New Roman" w:hAnsi="Times New Roman"/>
          <w:color w:val="3D3D3D"/>
          <w:position w:val="1"/>
          <w:sz w:val="20"/>
          <w:szCs w:val="20"/>
        </w:rPr>
        <w:t xml:space="preserve">an teh </w:t>
      </w:r>
      <w:r w:rsidRPr="00E308CF">
        <w:rPr>
          <w:rFonts w:ascii="Times New Roman" w:hAnsi="Times New Roman"/>
          <w:color w:val="2B2B2B"/>
          <w:sz w:val="20"/>
          <w:szCs w:val="20"/>
        </w:rPr>
        <w:t>kandun</w:t>
      </w:r>
      <w:r w:rsidRPr="00E308CF">
        <w:rPr>
          <w:rFonts w:ascii="Times New Roman" w:hAnsi="Times New Roman"/>
          <w:color w:val="3D3D3D"/>
          <w:sz w:val="20"/>
          <w:szCs w:val="20"/>
        </w:rPr>
        <w:t>g</w:t>
      </w:r>
      <w:r w:rsidRPr="00E308CF">
        <w:rPr>
          <w:rFonts w:ascii="Times New Roman" w:hAnsi="Times New Roman"/>
          <w:color w:val="2B2B2B"/>
          <w:sz w:val="20"/>
          <w:szCs w:val="20"/>
        </w:rPr>
        <w:t>an k</w:t>
      </w:r>
      <w:r w:rsidRPr="00E308CF">
        <w:rPr>
          <w:rFonts w:ascii="Times New Roman" w:hAnsi="Times New Roman"/>
          <w:color w:val="4B4D4B"/>
          <w:sz w:val="20"/>
          <w:szCs w:val="20"/>
        </w:rPr>
        <w:t>a</w:t>
      </w:r>
      <w:r w:rsidRPr="00E308CF">
        <w:rPr>
          <w:rFonts w:ascii="Times New Roman" w:hAnsi="Times New Roman"/>
          <w:color w:val="2B2B2B"/>
          <w:sz w:val="20"/>
          <w:szCs w:val="20"/>
        </w:rPr>
        <w:t>tek</w:t>
      </w:r>
      <w:r w:rsidRPr="00E308CF">
        <w:rPr>
          <w:rFonts w:ascii="Times New Roman" w:hAnsi="Times New Roman"/>
          <w:color w:val="3D3D3D"/>
          <w:sz w:val="20"/>
          <w:szCs w:val="20"/>
        </w:rPr>
        <w:t>i</w:t>
      </w:r>
      <w:r w:rsidRPr="00E308CF">
        <w:rPr>
          <w:rFonts w:ascii="Times New Roman" w:hAnsi="Times New Roman"/>
          <w:color w:val="2B2B2B"/>
          <w:sz w:val="20"/>
          <w:szCs w:val="20"/>
        </w:rPr>
        <w:t xml:space="preserve">n </w:t>
      </w:r>
      <w:proofErr w:type="gramStart"/>
      <w:r w:rsidRPr="00E308CF">
        <w:rPr>
          <w:rFonts w:ascii="Times New Roman" w:hAnsi="Times New Roman"/>
          <w:color w:val="3D3D3D"/>
          <w:sz w:val="20"/>
          <w:szCs w:val="20"/>
        </w:rPr>
        <w:t>ak</w:t>
      </w:r>
      <w:r w:rsidRPr="00E308CF">
        <w:rPr>
          <w:rFonts w:ascii="Times New Roman" w:hAnsi="Times New Roman"/>
          <w:color w:val="2B2B2B"/>
          <w:sz w:val="20"/>
          <w:szCs w:val="20"/>
        </w:rPr>
        <w:t>a</w:t>
      </w:r>
      <w:r w:rsidRPr="00E308CF">
        <w:rPr>
          <w:rFonts w:ascii="Times New Roman" w:hAnsi="Times New Roman"/>
          <w:color w:val="4B4D4B"/>
          <w:sz w:val="20"/>
          <w:szCs w:val="20"/>
        </w:rPr>
        <w:t>n</w:t>
      </w:r>
      <w:proofErr w:type="gramEnd"/>
      <w:r w:rsidRPr="00E308CF">
        <w:rPr>
          <w:rFonts w:ascii="Times New Roman" w:hAnsi="Times New Roman"/>
          <w:color w:val="4B4D4B"/>
          <w:sz w:val="20"/>
          <w:szCs w:val="20"/>
        </w:rPr>
        <w:t xml:space="preserve"> </w:t>
      </w:r>
      <w:r w:rsidRPr="00E308CF">
        <w:rPr>
          <w:rFonts w:ascii="Times New Roman" w:hAnsi="Times New Roman"/>
          <w:color w:val="4B4D4B"/>
          <w:spacing w:val="12"/>
          <w:sz w:val="20"/>
          <w:szCs w:val="20"/>
        </w:rPr>
        <w:t>berkurang.</w:t>
      </w:r>
      <w:r w:rsidRPr="00E308CF">
        <w:rPr>
          <w:rFonts w:ascii="Times New Roman" w:hAnsi="Times New Roman"/>
          <w:color w:val="3D3D3D"/>
          <w:w w:val="99"/>
          <w:sz w:val="20"/>
          <w:szCs w:val="20"/>
        </w:rPr>
        <w:t xml:space="preserve"> </w:t>
      </w:r>
      <w:r w:rsidRPr="00E308CF">
        <w:rPr>
          <w:rFonts w:ascii="Times New Roman" w:hAnsi="Times New Roman"/>
          <w:color w:val="2B2B2B"/>
          <w:sz w:val="20"/>
          <w:szCs w:val="20"/>
        </w:rPr>
        <w:t>K</w:t>
      </w:r>
      <w:r w:rsidRPr="00E308CF">
        <w:rPr>
          <w:rFonts w:ascii="Times New Roman" w:hAnsi="Times New Roman"/>
          <w:color w:val="3D3D3D"/>
          <w:sz w:val="20"/>
          <w:szCs w:val="20"/>
        </w:rPr>
        <w:t>a</w:t>
      </w:r>
      <w:r w:rsidRPr="00E308CF">
        <w:rPr>
          <w:rFonts w:ascii="Times New Roman" w:hAnsi="Times New Roman"/>
          <w:color w:val="171715"/>
          <w:sz w:val="20"/>
          <w:szCs w:val="20"/>
        </w:rPr>
        <w:t>n</w:t>
      </w:r>
      <w:r w:rsidRPr="00E308CF">
        <w:rPr>
          <w:rFonts w:ascii="Times New Roman" w:hAnsi="Times New Roman"/>
          <w:color w:val="2B2B2B"/>
          <w:sz w:val="20"/>
          <w:szCs w:val="20"/>
        </w:rPr>
        <w:t>dun</w:t>
      </w:r>
      <w:r w:rsidRPr="00E308CF">
        <w:rPr>
          <w:rFonts w:ascii="Times New Roman" w:hAnsi="Times New Roman"/>
          <w:color w:val="3D3D3D"/>
          <w:sz w:val="20"/>
          <w:szCs w:val="20"/>
        </w:rPr>
        <w:t>g</w:t>
      </w:r>
      <w:r w:rsidRPr="00E308CF">
        <w:rPr>
          <w:rFonts w:ascii="Times New Roman" w:hAnsi="Times New Roman"/>
          <w:color w:val="2B2B2B"/>
          <w:sz w:val="20"/>
          <w:szCs w:val="20"/>
        </w:rPr>
        <w:t>an k</w:t>
      </w:r>
      <w:r w:rsidRPr="00E308CF">
        <w:rPr>
          <w:rFonts w:ascii="Times New Roman" w:hAnsi="Times New Roman"/>
          <w:color w:val="3D3D3D"/>
          <w:sz w:val="20"/>
          <w:szCs w:val="20"/>
        </w:rPr>
        <w:t>a</w:t>
      </w:r>
      <w:r w:rsidRPr="00E308CF">
        <w:rPr>
          <w:rFonts w:ascii="Times New Roman" w:hAnsi="Times New Roman"/>
          <w:color w:val="2B2B2B"/>
          <w:sz w:val="20"/>
          <w:szCs w:val="20"/>
        </w:rPr>
        <w:t>t</w:t>
      </w:r>
      <w:r w:rsidRPr="00E308CF">
        <w:rPr>
          <w:rFonts w:ascii="Times New Roman" w:hAnsi="Times New Roman"/>
          <w:color w:val="4B4D4B"/>
          <w:sz w:val="20"/>
          <w:szCs w:val="20"/>
        </w:rPr>
        <w:t>e</w:t>
      </w:r>
      <w:r w:rsidRPr="00E308CF">
        <w:rPr>
          <w:rFonts w:ascii="Times New Roman" w:hAnsi="Times New Roman"/>
          <w:color w:val="3D3D3D"/>
          <w:sz w:val="20"/>
          <w:szCs w:val="20"/>
        </w:rPr>
        <w:t>k</w:t>
      </w:r>
      <w:r w:rsidRPr="00E308CF">
        <w:rPr>
          <w:rFonts w:ascii="Times New Roman" w:hAnsi="Times New Roman"/>
          <w:color w:val="2B2B2B"/>
          <w:sz w:val="20"/>
          <w:szCs w:val="20"/>
        </w:rPr>
        <w:t xml:space="preserve">in </w:t>
      </w:r>
      <w:proofErr w:type="gramStart"/>
      <w:r w:rsidRPr="00E308CF">
        <w:rPr>
          <w:rFonts w:ascii="Times New Roman" w:hAnsi="Times New Roman"/>
          <w:color w:val="3D3D3D"/>
          <w:sz w:val="20"/>
          <w:szCs w:val="20"/>
        </w:rPr>
        <w:t>aka</w:t>
      </w:r>
      <w:r w:rsidRPr="00E308CF">
        <w:rPr>
          <w:rFonts w:ascii="Times New Roman" w:hAnsi="Times New Roman"/>
          <w:color w:val="2B2B2B"/>
          <w:sz w:val="20"/>
          <w:szCs w:val="20"/>
        </w:rPr>
        <w:t>n</w:t>
      </w:r>
      <w:proofErr w:type="gramEnd"/>
      <w:r w:rsidRPr="00E308CF">
        <w:rPr>
          <w:rFonts w:ascii="Times New Roman" w:hAnsi="Times New Roman"/>
          <w:color w:val="2B2B2B"/>
          <w:spacing w:val="32"/>
          <w:sz w:val="20"/>
          <w:szCs w:val="20"/>
        </w:rPr>
        <w:t xml:space="preserve"> </w:t>
      </w:r>
      <w:r w:rsidRPr="00E308CF">
        <w:rPr>
          <w:rFonts w:ascii="Times New Roman" w:hAnsi="Times New Roman"/>
          <w:color w:val="171715"/>
          <w:w w:val="106"/>
          <w:sz w:val="20"/>
          <w:szCs w:val="20"/>
        </w:rPr>
        <w:t>m</w:t>
      </w:r>
      <w:r w:rsidRPr="00E308CF">
        <w:rPr>
          <w:rFonts w:ascii="Times New Roman" w:hAnsi="Times New Roman"/>
          <w:color w:val="3D3D3D"/>
          <w:w w:val="105"/>
          <w:sz w:val="20"/>
          <w:szCs w:val="20"/>
        </w:rPr>
        <w:t>e</w:t>
      </w:r>
      <w:r w:rsidRPr="00E308CF">
        <w:rPr>
          <w:rFonts w:ascii="Times New Roman" w:hAnsi="Times New Roman"/>
          <w:color w:val="2B2B2B"/>
          <w:w w:val="107"/>
          <w:sz w:val="20"/>
          <w:szCs w:val="20"/>
        </w:rPr>
        <w:t>n</w:t>
      </w:r>
      <w:r w:rsidRPr="00E308CF">
        <w:rPr>
          <w:rFonts w:ascii="Times New Roman" w:hAnsi="Times New Roman"/>
          <w:color w:val="4B4D4B"/>
          <w:w w:val="103"/>
          <w:sz w:val="20"/>
          <w:szCs w:val="20"/>
        </w:rPr>
        <w:t>ga</w:t>
      </w:r>
      <w:r w:rsidRPr="00E308CF">
        <w:rPr>
          <w:rFonts w:ascii="Times New Roman" w:hAnsi="Times New Roman"/>
          <w:color w:val="171715"/>
          <w:w w:val="103"/>
          <w:sz w:val="20"/>
          <w:szCs w:val="20"/>
        </w:rPr>
        <w:t>l</w:t>
      </w:r>
      <w:r w:rsidRPr="00E308CF">
        <w:rPr>
          <w:rFonts w:ascii="Times New Roman" w:hAnsi="Times New Roman"/>
          <w:color w:val="3D3D3D"/>
          <w:sz w:val="20"/>
          <w:szCs w:val="20"/>
        </w:rPr>
        <w:t xml:space="preserve">ami </w:t>
      </w:r>
      <w:r w:rsidRPr="00E308CF">
        <w:rPr>
          <w:rFonts w:ascii="Times New Roman" w:hAnsi="Times New Roman"/>
          <w:color w:val="2B2B2B"/>
          <w:sz w:val="20"/>
          <w:szCs w:val="20"/>
        </w:rPr>
        <w:t>p</w:t>
      </w:r>
      <w:r w:rsidRPr="00E308CF">
        <w:rPr>
          <w:rFonts w:ascii="Times New Roman" w:hAnsi="Times New Roman"/>
          <w:color w:val="3D3D3D"/>
          <w:sz w:val="20"/>
          <w:szCs w:val="20"/>
        </w:rPr>
        <w:t>e</w:t>
      </w:r>
      <w:r w:rsidRPr="00E308CF">
        <w:rPr>
          <w:rFonts w:ascii="Times New Roman" w:hAnsi="Times New Roman"/>
          <w:color w:val="2B2B2B"/>
          <w:sz w:val="20"/>
          <w:szCs w:val="20"/>
        </w:rPr>
        <w:t>n</w:t>
      </w:r>
      <w:r w:rsidRPr="00E308CF">
        <w:rPr>
          <w:rFonts w:ascii="Times New Roman" w:hAnsi="Times New Roman"/>
          <w:color w:val="171715"/>
          <w:sz w:val="20"/>
          <w:szCs w:val="20"/>
        </w:rPr>
        <w:t>u</w:t>
      </w:r>
      <w:r w:rsidRPr="00E308CF">
        <w:rPr>
          <w:rFonts w:ascii="Times New Roman" w:hAnsi="Times New Roman"/>
          <w:color w:val="2B2B2B"/>
          <w:sz w:val="20"/>
          <w:szCs w:val="20"/>
        </w:rPr>
        <w:t>runan akib</w:t>
      </w:r>
      <w:r w:rsidRPr="00E308CF">
        <w:rPr>
          <w:rFonts w:ascii="Times New Roman" w:hAnsi="Times New Roman"/>
          <w:color w:val="2B2B2B"/>
          <w:spacing w:val="-1"/>
          <w:sz w:val="20"/>
          <w:szCs w:val="20"/>
        </w:rPr>
        <w:t>a</w:t>
      </w:r>
      <w:r w:rsidRPr="00E308CF">
        <w:rPr>
          <w:rFonts w:ascii="Times New Roman" w:hAnsi="Times New Roman"/>
          <w:color w:val="3D3D3D"/>
          <w:sz w:val="20"/>
          <w:szCs w:val="20"/>
        </w:rPr>
        <w:t xml:space="preserve">t </w:t>
      </w:r>
      <w:r w:rsidRPr="00E308CF">
        <w:rPr>
          <w:rFonts w:ascii="Times New Roman" w:hAnsi="Times New Roman"/>
          <w:color w:val="2B2B2B"/>
          <w:sz w:val="20"/>
          <w:szCs w:val="20"/>
        </w:rPr>
        <w:t>p</w:t>
      </w:r>
      <w:r w:rsidRPr="00E308CF">
        <w:rPr>
          <w:rFonts w:ascii="Times New Roman" w:hAnsi="Times New Roman"/>
          <w:color w:val="3D3D3D"/>
          <w:sz w:val="20"/>
          <w:szCs w:val="20"/>
        </w:rPr>
        <w:t>r</w:t>
      </w:r>
      <w:r w:rsidRPr="00E308CF">
        <w:rPr>
          <w:rFonts w:ascii="Times New Roman" w:hAnsi="Times New Roman"/>
          <w:color w:val="4B4D4B"/>
          <w:sz w:val="20"/>
          <w:szCs w:val="20"/>
        </w:rPr>
        <w:t>os</w:t>
      </w:r>
      <w:r w:rsidRPr="00E308CF">
        <w:rPr>
          <w:rFonts w:ascii="Times New Roman" w:hAnsi="Times New Roman"/>
          <w:color w:val="2B2B2B"/>
          <w:sz w:val="20"/>
          <w:szCs w:val="20"/>
        </w:rPr>
        <w:t>e</w:t>
      </w:r>
      <w:r w:rsidRPr="00E308CF">
        <w:rPr>
          <w:rFonts w:ascii="Times New Roman" w:hAnsi="Times New Roman"/>
          <w:color w:val="4B4D4B"/>
          <w:sz w:val="20"/>
          <w:szCs w:val="20"/>
        </w:rPr>
        <w:t xml:space="preserve">s </w:t>
      </w:r>
      <w:r w:rsidRPr="00E308CF">
        <w:rPr>
          <w:rFonts w:ascii="Times New Roman" w:hAnsi="Times New Roman"/>
          <w:color w:val="2B2B2B"/>
          <w:w w:val="106"/>
          <w:sz w:val="20"/>
          <w:szCs w:val="20"/>
        </w:rPr>
        <w:t>pelayuan</w:t>
      </w:r>
      <w:r w:rsidRPr="00E308CF">
        <w:rPr>
          <w:rFonts w:ascii="Times New Roman" w:hAnsi="Times New Roman"/>
          <w:color w:val="4B4D4B"/>
          <w:w w:val="71"/>
          <w:sz w:val="20"/>
          <w:szCs w:val="20"/>
        </w:rPr>
        <w:t xml:space="preserve">, </w:t>
      </w:r>
      <w:r w:rsidRPr="00E308CF">
        <w:rPr>
          <w:rFonts w:ascii="Times New Roman" w:hAnsi="Times New Roman"/>
          <w:color w:val="2B2B2B"/>
          <w:sz w:val="20"/>
          <w:szCs w:val="20"/>
        </w:rPr>
        <w:t>ok</w:t>
      </w:r>
      <w:r w:rsidRPr="00E308CF">
        <w:rPr>
          <w:rFonts w:ascii="Times New Roman" w:hAnsi="Times New Roman"/>
          <w:color w:val="3D3D3D"/>
          <w:sz w:val="20"/>
          <w:szCs w:val="20"/>
        </w:rPr>
        <w:t>s</w:t>
      </w:r>
      <w:r w:rsidRPr="00E308CF">
        <w:rPr>
          <w:rFonts w:ascii="Times New Roman" w:hAnsi="Times New Roman"/>
          <w:color w:val="2B2B2B"/>
          <w:sz w:val="20"/>
          <w:szCs w:val="20"/>
        </w:rPr>
        <w:t>id</w:t>
      </w:r>
      <w:r w:rsidRPr="00E308CF">
        <w:rPr>
          <w:rFonts w:ascii="Times New Roman" w:hAnsi="Times New Roman"/>
          <w:color w:val="3D3D3D"/>
          <w:sz w:val="20"/>
          <w:szCs w:val="20"/>
        </w:rPr>
        <w:t>a</w:t>
      </w:r>
      <w:r w:rsidRPr="00E308CF">
        <w:rPr>
          <w:rFonts w:ascii="Times New Roman" w:hAnsi="Times New Roman"/>
          <w:color w:val="4B4D4B"/>
          <w:sz w:val="20"/>
          <w:szCs w:val="20"/>
        </w:rPr>
        <w:t>s</w:t>
      </w:r>
      <w:r w:rsidRPr="00E308CF">
        <w:rPr>
          <w:rFonts w:ascii="Times New Roman" w:hAnsi="Times New Roman"/>
          <w:color w:val="2B2B2B"/>
          <w:sz w:val="20"/>
          <w:szCs w:val="20"/>
        </w:rPr>
        <w:t>i</w:t>
      </w:r>
      <w:r w:rsidRPr="00E308CF">
        <w:rPr>
          <w:rFonts w:ascii="Times New Roman" w:hAnsi="Times New Roman"/>
          <w:color w:val="2B2B2B"/>
          <w:spacing w:val="41"/>
          <w:sz w:val="20"/>
          <w:szCs w:val="20"/>
        </w:rPr>
        <w:t xml:space="preserve"> </w:t>
      </w:r>
      <w:r w:rsidRPr="00E308CF">
        <w:rPr>
          <w:rFonts w:ascii="Times New Roman" w:hAnsi="Times New Roman"/>
          <w:color w:val="3D3D3D"/>
          <w:sz w:val="20"/>
          <w:szCs w:val="20"/>
        </w:rPr>
        <w:t>enz</w:t>
      </w:r>
      <w:r w:rsidRPr="00E308CF">
        <w:rPr>
          <w:rFonts w:ascii="Times New Roman" w:hAnsi="Times New Roman"/>
          <w:color w:val="2B2B2B"/>
          <w:sz w:val="20"/>
          <w:szCs w:val="20"/>
        </w:rPr>
        <w:t>imat</w:t>
      </w:r>
      <w:r w:rsidRPr="00E308CF">
        <w:rPr>
          <w:rFonts w:ascii="Times New Roman" w:hAnsi="Times New Roman"/>
          <w:color w:val="2B2B2B"/>
          <w:spacing w:val="-1"/>
          <w:sz w:val="20"/>
          <w:szCs w:val="20"/>
        </w:rPr>
        <w:t>i</w:t>
      </w:r>
      <w:r w:rsidRPr="00E308CF">
        <w:rPr>
          <w:rFonts w:ascii="Times New Roman" w:hAnsi="Times New Roman"/>
          <w:color w:val="4B4D4B"/>
          <w:sz w:val="20"/>
          <w:szCs w:val="20"/>
        </w:rPr>
        <w:t>s,</w:t>
      </w:r>
      <w:r w:rsidRPr="00E308CF">
        <w:rPr>
          <w:rFonts w:ascii="Times New Roman" w:hAnsi="Times New Roman"/>
          <w:color w:val="4B4D4B"/>
          <w:spacing w:val="42"/>
          <w:sz w:val="20"/>
          <w:szCs w:val="20"/>
        </w:rPr>
        <w:t xml:space="preserve"> </w:t>
      </w:r>
      <w:r w:rsidRPr="00E308CF">
        <w:rPr>
          <w:rFonts w:ascii="Times New Roman" w:hAnsi="Times New Roman"/>
          <w:color w:val="2B2B2B"/>
          <w:sz w:val="20"/>
          <w:szCs w:val="20"/>
        </w:rPr>
        <w:t>p</w:t>
      </w:r>
      <w:r w:rsidRPr="00E308CF">
        <w:rPr>
          <w:rFonts w:ascii="Times New Roman" w:hAnsi="Times New Roman"/>
          <w:color w:val="3D3D3D"/>
          <w:sz w:val="20"/>
          <w:szCs w:val="20"/>
        </w:rPr>
        <w:t>e</w:t>
      </w:r>
      <w:r w:rsidRPr="00E308CF">
        <w:rPr>
          <w:rFonts w:ascii="Times New Roman" w:hAnsi="Times New Roman"/>
          <w:color w:val="2B2B2B"/>
          <w:sz w:val="20"/>
          <w:szCs w:val="20"/>
        </w:rPr>
        <w:t>n</w:t>
      </w:r>
      <w:r w:rsidRPr="00E308CF">
        <w:rPr>
          <w:rFonts w:ascii="Times New Roman" w:hAnsi="Times New Roman"/>
          <w:color w:val="3D3D3D"/>
          <w:sz w:val="20"/>
          <w:szCs w:val="20"/>
        </w:rPr>
        <w:t>g</w:t>
      </w:r>
      <w:r w:rsidRPr="00E308CF">
        <w:rPr>
          <w:rFonts w:ascii="Times New Roman" w:hAnsi="Times New Roman"/>
          <w:color w:val="4B4D4B"/>
          <w:sz w:val="20"/>
          <w:szCs w:val="20"/>
        </w:rPr>
        <w:t>g</w:t>
      </w:r>
      <w:r w:rsidRPr="00E308CF">
        <w:rPr>
          <w:rFonts w:ascii="Times New Roman" w:hAnsi="Times New Roman"/>
          <w:color w:val="2B2B2B"/>
          <w:sz w:val="20"/>
          <w:szCs w:val="20"/>
        </w:rPr>
        <w:t>il</w:t>
      </w:r>
      <w:r w:rsidRPr="00E308CF">
        <w:rPr>
          <w:rFonts w:ascii="Times New Roman" w:hAnsi="Times New Roman"/>
          <w:color w:val="3D3D3D"/>
          <w:sz w:val="20"/>
          <w:szCs w:val="20"/>
        </w:rPr>
        <w:t>i</w:t>
      </w:r>
      <w:r w:rsidRPr="00E308CF">
        <w:rPr>
          <w:rFonts w:ascii="Times New Roman" w:hAnsi="Times New Roman"/>
          <w:color w:val="2B2B2B"/>
          <w:sz w:val="20"/>
          <w:szCs w:val="20"/>
        </w:rPr>
        <w:t>n</w:t>
      </w:r>
      <w:r w:rsidRPr="00E308CF">
        <w:rPr>
          <w:rFonts w:ascii="Times New Roman" w:hAnsi="Times New Roman"/>
          <w:color w:val="4B4D4B"/>
          <w:sz w:val="20"/>
          <w:szCs w:val="20"/>
        </w:rPr>
        <w:t>g</w:t>
      </w:r>
      <w:r w:rsidRPr="00E308CF">
        <w:rPr>
          <w:rFonts w:ascii="Times New Roman" w:hAnsi="Times New Roman"/>
          <w:color w:val="2B2B2B"/>
          <w:sz w:val="20"/>
          <w:szCs w:val="20"/>
        </w:rPr>
        <w:t>an dan pen</w:t>
      </w:r>
      <w:r w:rsidRPr="00E308CF">
        <w:rPr>
          <w:rFonts w:ascii="Times New Roman" w:hAnsi="Times New Roman"/>
          <w:color w:val="4B4D4B"/>
          <w:sz w:val="20"/>
          <w:szCs w:val="20"/>
        </w:rPr>
        <w:t>g</w:t>
      </w:r>
      <w:r w:rsidRPr="00E308CF">
        <w:rPr>
          <w:rFonts w:ascii="Times New Roman" w:hAnsi="Times New Roman"/>
          <w:color w:val="2B2B2B"/>
          <w:sz w:val="20"/>
          <w:szCs w:val="20"/>
        </w:rPr>
        <w:t>e</w:t>
      </w:r>
      <w:r w:rsidRPr="00E308CF">
        <w:rPr>
          <w:rFonts w:ascii="Times New Roman" w:hAnsi="Times New Roman"/>
          <w:color w:val="3D3D3D"/>
          <w:sz w:val="20"/>
          <w:szCs w:val="20"/>
        </w:rPr>
        <w:t>r</w:t>
      </w:r>
      <w:r w:rsidRPr="00E308CF">
        <w:rPr>
          <w:rFonts w:ascii="Times New Roman" w:hAnsi="Times New Roman"/>
          <w:color w:val="2B2B2B"/>
          <w:sz w:val="20"/>
          <w:szCs w:val="20"/>
        </w:rPr>
        <w:t>in</w:t>
      </w:r>
      <w:r w:rsidRPr="00E308CF">
        <w:rPr>
          <w:rFonts w:ascii="Times New Roman" w:hAnsi="Times New Roman"/>
          <w:color w:val="3D3D3D"/>
          <w:sz w:val="20"/>
          <w:szCs w:val="20"/>
        </w:rPr>
        <w:t>gan. Ha</w:t>
      </w:r>
      <w:r w:rsidRPr="00E308CF">
        <w:rPr>
          <w:rFonts w:ascii="Times New Roman" w:hAnsi="Times New Roman"/>
          <w:color w:val="4B4D4B"/>
          <w:sz w:val="20"/>
          <w:szCs w:val="20"/>
        </w:rPr>
        <w:t>s</w:t>
      </w:r>
      <w:r w:rsidRPr="00E308CF">
        <w:rPr>
          <w:rFonts w:ascii="Times New Roman" w:hAnsi="Times New Roman"/>
          <w:color w:val="2B2B2B"/>
          <w:sz w:val="20"/>
          <w:szCs w:val="20"/>
        </w:rPr>
        <w:t>il</w:t>
      </w:r>
      <w:r w:rsidRPr="00E308CF">
        <w:rPr>
          <w:rFonts w:ascii="Times New Roman" w:hAnsi="Times New Roman"/>
          <w:color w:val="2B2B2B"/>
          <w:spacing w:val="39"/>
          <w:sz w:val="20"/>
          <w:szCs w:val="20"/>
        </w:rPr>
        <w:t xml:space="preserve"> </w:t>
      </w:r>
      <w:r w:rsidRPr="00E308CF">
        <w:rPr>
          <w:rFonts w:ascii="Times New Roman" w:hAnsi="Times New Roman"/>
          <w:color w:val="2B2B2B"/>
          <w:w w:val="107"/>
          <w:sz w:val="20"/>
          <w:szCs w:val="20"/>
        </w:rPr>
        <w:t xml:space="preserve">penelitian </w:t>
      </w:r>
      <w:r w:rsidRPr="00E308CF">
        <w:rPr>
          <w:rFonts w:ascii="Times New Roman" w:hAnsi="Times New Roman"/>
          <w:color w:val="3D3D3D"/>
          <w:w w:val="109"/>
          <w:sz w:val="20"/>
          <w:szCs w:val="20"/>
        </w:rPr>
        <w:t>K</w:t>
      </w:r>
      <w:r w:rsidRPr="00E308CF">
        <w:rPr>
          <w:rFonts w:ascii="Times New Roman" w:hAnsi="Times New Roman"/>
          <w:color w:val="2B2B2B"/>
          <w:sz w:val="20"/>
          <w:szCs w:val="20"/>
        </w:rPr>
        <w:t xml:space="preserve">arori </w:t>
      </w:r>
      <w:r w:rsidRPr="00E308CF">
        <w:rPr>
          <w:rFonts w:ascii="Times New Roman" w:hAnsi="Times New Roman"/>
          <w:i/>
          <w:iCs/>
          <w:color w:val="3D3D3D"/>
          <w:sz w:val="20"/>
          <w:szCs w:val="20"/>
        </w:rPr>
        <w:t>dkk</w:t>
      </w:r>
      <w:r w:rsidRPr="00E308CF">
        <w:rPr>
          <w:rFonts w:ascii="Times New Roman" w:hAnsi="Times New Roman"/>
          <w:i/>
          <w:iCs/>
          <w:color w:val="2B2B2B"/>
          <w:sz w:val="20"/>
          <w:szCs w:val="20"/>
        </w:rPr>
        <w:t xml:space="preserve"> </w:t>
      </w:r>
      <w:r w:rsidRPr="00E308CF">
        <w:rPr>
          <w:rFonts w:ascii="Times New Roman" w:hAnsi="Times New Roman"/>
          <w:i/>
          <w:iCs/>
          <w:color w:val="2B2B2B"/>
          <w:spacing w:val="10"/>
          <w:sz w:val="20"/>
          <w:szCs w:val="20"/>
        </w:rPr>
        <w:t xml:space="preserve"> </w:t>
      </w:r>
      <w:r w:rsidRPr="00E308CF">
        <w:rPr>
          <w:rFonts w:ascii="Times New Roman" w:hAnsi="Times New Roman"/>
          <w:color w:val="2B2B2B"/>
          <w:sz w:val="20"/>
          <w:szCs w:val="20"/>
        </w:rPr>
        <w:t>(</w:t>
      </w:r>
      <w:r w:rsidRPr="00E308CF">
        <w:rPr>
          <w:rFonts w:ascii="Times New Roman" w:hAnsi="Times New Roman"/>
          <w:color w:val="3D3D3D"/>
          <w:sz w:val="20"/>
          <w:szCs w:val="20"/>
        </w:rPr>
        <w:t>2</w:t>
      </w:r>
      <w:r w:rsidRPr="00E308CF">
        <w:rPr>
          <w:rFonts w:ascii="Times New Roman" w:hAnsi="Times New Roman"/>
          <w:color w:val="2B2B2B"/>
          <w:sz w:val="20"/>
          <w:szCs w:val="20"/>
        </w:rPr>
        <w:t>00</w:t>
      </w:r>
      <w:r w:rsidRPr="00E308CF">
        <w:rPr>
          <w:rFonts w:ascii="Times New Roman" w:hAnsi="Times New Roman"/>
          <w:color w:val="4B4D4B"/>
          <w:sz w:val="20"/>
          <w:szCs w:val="20"/>
        </w:rPr>
        <w:t>7</w:t>
      </w:r>
      <w:r w:rsidRPr="00E308CF">
        <w:rPr>
          <w:rFonts w:ascii="Times New Roman" w:hAnsi="Times New Roman"/>
          <w:color w:val="3D3D3D"/>
          <w:sz w:val="20"/>
          <w:szCs w:val="20"/>
        </w:rPr>
        <w:t xml:space="preserve">) dalam Towaha (2013), </w:t>
      </w:r>
      <w:r w:rsidRPr="00E308CF">
        <w:rPr>
          <w:rFonts w:ascii="Times New Roman" w:hAnsi="Times New Roman"/>
          <w:color w:val="2B2B2B"/>
          <w:sz w:val="20"/>
          <w:szCs w:val="20"/>
        </w:rPr>
        <w:t>d</w:t>
      </w:r>
      <w:r w:rsidRPr="00E308CF">
        <w:rPr>
          <w:rFonts w:ascii="Times New Roman" w:hAnsi="Times New Roman"/>
          <w:color w:val="3D3D3D"/>
          <w:sz w:val="20"/>
          <w:szCs w:val="20"/>
        </w:rPr>
        <w:t>a</w:t>
      </w:r>
      <w:r w:rsidRPr="00E308CF">
        <w:rPr>
          <w:rFonts w:ascii="Times New Roman" w:hAnsi="Times New Roman"/>
          <w:color w:val="2B2B2B"/>
          <w:sz w:val="20"/>
          <w:szCs w:val="20"/>
        </w:rPr>
        <w:t>ri p</w:t>
      </w:r>
      <w:r w:rsidRPr="00E308CF">
        <w:rPr>
          <w:rFonts w:ascii="Times New Roman" w:hAnsi="Times New Roman"/>
          <w:color w:val="3D3D3D"/>
          <w:sz w:val="20"/>
          <w:szCs w:val="20"/>
        </w:rPr>
        <w:t>e</w:t>
      </w:r>
      <w:r w:rsidRPr="00E308CF">
        <w:rPr>
          <w:rFonts w:ascii="Times New Roman" w:hAnsi="Times New Roman"/>
          <w:color w:val="4B4D4B"/>
          <w:sz w:val="20"/>
          <w:szCs w:val="20"/>
        </w:rPr>
        <w:t>ng</w:t>
      </w:r>
      <w:r w:rsidRPr="00E308CF">
        <w:rPr>
          <w:rFonts w:ascii="Times New Roman" w:hAnsi="Times New Roman"/>
          <w:color w:val="3D3D3D"/>
          <w:sz w:val="20"/>
          <w:szCs w:val="20"/>
        </w:rPr>
        <w:t>o</w:t>
      </w:r>
      <w:r w:rsidRPr="00E308CF">
        <w:rPr>
          <w:rFonts w:ascii="Times New Roman" w:hAnsi="Times New Roman"/>
          <w:color w:val="171715"/>
          <w:sz w:val="20"/>
          <w:szCs w:val="20"/>
        </w:rPr>
        <w:t>l</w:t>
      </w:r>
      <w:r w:rsidRPr="00E308CF">
        <w:rPr>
          <w:rFonts w:ascii="Times New Roman" w:hAnsi="Times New Roman"/>
          <w:color w:val="2B2B2B"/>
          <w:sz w:val="20"/>
          <w:szCs w:val="20"/>
        </w:rPr>
        <w:t>ah</w:t>
      </w:r>
      <w:r w:rsidRPr="00E308CF">
        <w:rPr>
          <w:rFonts w:ascii="Times New Roman" w:hAnsi="Times New Roman"/>
          <w:color w:val="4B4D4B"/>
          <w:sz w:val="20"/>
          <w:szCs w:val="20"/>
        </w:rPr>
        <w:t>a</w:t>
      </w:r>
      <w:r w:rsidRPr="00E308CF">
        <w:rPr>
          <w:rFonts w:ascii="Times New Roman" w:hAnsi="Times New Roman"/>
          <w:color w:val="2B2B2B"/>
          <w:sz w:val="20"/>
          <w:szCs w:val="20"/>
        </w:rPr>
        <w:t>n daun teh</w:t>
      </w:r>
      <w:r w:rsidRPr="00E308CF">
        <w:rPr>
          <w:rFonts w:ascii="Times New Roman" w:hAnsi="Times New Roman"/>
          <w:color w:val="2B2B2B"/>
          <w:w w:val="106"/>
          <w:sz w:val="20"/>
          <w:szCs w:val="20"/>
        </w:rPr>
        <w:t xml:space="preserve"> </w:t>
      </w:r>
      <w:r w:rsidRPr="00E308CF">
        <w:rPr>
          <w:rFonts w:ascii="Times New Roman" w:hAnsi="Times New Roman"/>
          <w:color w:val="3D3D3D"/>
          <w:sz w:val="20"/>
          <w:szCs w:val="20"/>
        </w:rPr>
        <w:t>y</w:t>
      </w:r>
      <w:r w:rsidRPr="00E308CF">
        <w:rPr>
          <w:rFonts w:ascii="Times New Roman" w:hAnsi="Times New Roman"/>
          <w:color w:val="2B2B2B"/>
          <w:sz w:val="20"/>
          <w:szCs w:val="20"/>
        </w:rPr>
        <w:t>an</w:t>
      </w:r>
      <w:r w:rsidRPr="00E308CF">
        <w:rPr>
          <w:rFonts w:ascii="Times New Roman" w:hAnsi="Times New Roman"/>
          <w:color w:val="3D3D3D"/>
          <w:sz w:val="20"/>
          <w:szCs w:val="20"/>
        </w:rPr>
        <w:t xml:space="preserve">g </w:t>
      </w:r>
      <w:r w:rsidRPr="00E308CF">
        <w:rPr>
          <w:rFonts w:ascii="Times New Roman" w:hAnsi="Times New Roman"/>
          <w:color w:val="2B2B2B"/>
          <w:sz w:val="20"/>
          <w:szCs w:val="20"/>
        </w:rPr>
        <w:t>men</w:t>
      </w:r>
      <w:r w:rsidRPr="00E308CF">
        <w:rPr>
          <w:rFonts w:ascii="Times New Roman" w:hAnsi="Times New Roman"/>
          <w:color w:val="3D3D3D"/>
          <w:sz w:val="20"/>
          <w:szCs w:val="20"/>
        </w:rPr>
        <w:t>ga</w:t>
      </w:r>
      <w:r w:rsidRPr="00E308CF">
        <w:rPr>
          <w:rFonts w:ascii="Times New Roman" w:hAnsi="Times New Roman"/>
          <w:color w:val="2B2B2B"/>
          <w:sz w:val="20"/>
          <w:szCs w:val="20"/>
        </w:rPr>
        <w:t>n</w:t>
      </w:r>
      <w:r w:rsidRPr="00E308CF">
        <w:rPr>
          <w:rFonts w:ascii="Times New Roman" w:hAnsi="Times New Roman"/>
          <w:color w:val="3D3D3D"/>
          <w:sz w:val="20"/>
          <w:szCs w:val="20"/>
        </w:rPr>
        <w:t>d</w:t>
      </w:r>
      <w:r w:rsidRPr="00E308CF">
        <w:rPr>
          <w:rFonts w:ascii="Times New Roman" w:hAnsi="Times New Roman"/>
          <w:color w:val="2B2B2B"/>
          <w:sz w:val="20"/>
          <w:szCs w:val="20"/>
        </w:rPr>
        <w:t>un</w:t>
      </w:r>
      <w:r w:rsidRPr="00E308CF">
        <w:rPr>
          <w:rFonts w:ascii="Times New Roman" w:hAnsi="Times New Roman"/>
          <w:color w:val="3D3D3D"/>
          <w:sz w:val="20"/>
          <w:szCs w:val="20"/>
        </w:rPr>
        <w:t xml:space="preserve">g </w:t>
      </w:r>
      <w:r w:rsidRPr="00E308CF">
        <w:rPr>
          <w:rFonts w:ascii="Times New Roman" w:hAnsi="Times New Roman"/>
          <w:color w:val="2B2B2B"/>
          <w:w w:val="106"/>
          <w:sz w:val="20"/>
          <w:szCs w:val="20"/>
        </w:rPr>
        <w:t>ka</w:t>
      </w:r>
      <w:r w:rsidRPr="00E308CF">
        <w:rPr>
          <w:rFonts w:ascii="Times New Roman" w:hAnsi="Times New Roman"/>
          <w:color w:val="3D3D3D"/>
          <w:w w:val="103"/>
          <w:sz w:val="20"/>
          <w:szCs w:val="20"/>
        </w:rPr>
        <w:t>t</w:t>
      </w:r>
      <w:r w:rsidRPr="00E308CF">
        <w:rPr>
          <w:rFonts w:ascii="Times New Roman" w:hAnsi="Times New Roman"/>
          <w:color w:val="4B4D4B"/>
          <w:w w:val="97"/>
          <w:sz w:val="20"/>
          <w:szCs w:val="20"/>
        </w:rPr>
        <w:t>e</w:t>
      </w:r>
      <w:r w:rsidRPr="00E308CF">
        <w:rPr>
          <w:rFonts w:ascii="Times New Roman" w:hAnsi="Times New Roman"/>
          <w:color w:val="3D3D3D"/>
          <w:w w:val="106"/>
          <w:sz w:val="20"/>
          <w:szCs w:val="20"/>
        </w:rPr>
        <w:t>ki</w:t>
      </w:r>
      <w:r w:rsidRPr="00E308CF">
        <w:rPr>
          <w:rFonts w:ascii="Times New Roman" w:hAnsi="Times New Roman"/>
          <w:color w:val="2B2B2B"/>
          <w:w w:val="109"/>
          <w:sz w:val="20"/>
          <w:szCs w:val="20"/>
        </w:rPr>
        <w:t>n</w:t>
      </w:r>
      <w:r w:rsidRPr="00E308CF">
        <w:rPr>
          <w:rFonts w:ascii="Times New Roman" w:hAnsi="Times New Roman"/>
          <w:color w:val="000000"/>
          <w:sz w:val="20"/>
          <w:szCs w:val="20"/>
        </w:rPr>
        <w:t xml:space="preserve"> </w:t>
      </w:r>
      <w:r w:rsidRPr="00E308CF">
        <w:rPr>
          <w:rFonts w:ascii="Times New Roman" w:hAnsi="Times New Roman"/>
          <w:color w:val="2B2B2B"/>
          <w:sz w:val="20"/>
          <w:szCs w:val="20"/>
        </w:rPr>
        <w:t>13</w:t>
      </w:r>
      <w:r w:rsidRPr="00E308CF">
        <w:rPr>
          <w:rFonts w:ascii="Times New Roman" w:hAnsi="Times New Roman"/>
          <w:color w:val="3D3D3D"/>
          <w:sz w:val="20"/>
          <w:szCs w:val="20"/>
        </w:rPr>
        <w:t>,7</w:t>
      </w:r>
      <w:r w:rsidRPr="00E308CF">
        <w:rPr>
          <w:rFonts w:ascii="Times New Roman" w:hAnsi="Times New Roman"/>
          <w:color w:val="2B2B2B"/>
          <w:sz w:val="20"/>
          <w:szCs w:val="20"/>
        </w:rPr>
        <w:t>6</w:t>
      </w:r>
      <w:r w:rsidRPr="00E308CF">
        <w:rPr>
          <w:rFonts w:ascii="Times New Roman" w:hAnsi="Times New Roman"/>
          <w:color w:val="3D3D3D"/>
          <w:sz w:val="20"/>
          <w:szCs w:val="20"/>
        </w:rPr>
        <w:t xml:space="preserve">% </w:t>
      </w:r>
      <w:r w:rsidRPr="00E308CF">
        <w:rPr>
          <w:rFonts w:ascii="Times New Roman" w:hAnsi="Times New Roman"/>
          <w:color w:val="2B2B2B"/>
          <w:sz w:val="20"/>
          <w:szCs w:val="20"/>
        </w:rPr>
        <w:t>setelah dilakukan pengolahan</w:t>
      </w:r>
      <w:r w:rsidRPr="00E308CF">
        <w:rPr>
          <w:rFonts w:ascii="Times New Roman" w:hAnsi="Times New Roman"/>
          <w:color w:val="3D3D3D"/>
          <w:sz w:val="20"/>
          <w:szCs w:val="20"/>
        </w:rPr>
        <w:t xml:space="preserve"> </w:t>
      </w:r>
      <w:r w:rsidRPr="00E308CF">
        <w:rPr>
          <w:rFonts w:ascii="Times New Roman" w:hAnsi="Times New Roman"/>
          <w:color w:val="2B2B2B"/>
          <w:sz w:val="20"/>
          <w:szCs w:val="20"/>
        </w:rPr>
        <w:t>bah</w:t>
      </w:r>
      <w:r w:rsidRPr="00E308CF">
        <w:rPr>
          <w:rFonts w:ascii="Times New Roman" w:hAnsi="Times New Roman"/>
          <w:color w:val="3D3D3D"/>
          <w:sz w:val="20"/>
          <w:szCs w:val="20"/>
        </w:rPr>
        <w:t>w</w:t>
      </w:r>
      <w:r w:rsidRPr="00E308CF">
        <w:rPr>
          <w:rFonts w:ascii="Times New Roman" w:hAnsi="Times New Roman"/>
          <w:color w:val="4B4D4B"/>
          <w:sz w:val="20"/>
          <w:szCs w:val="20"/>
        </w:rPr>
        <w:t>a</w:t>
      </w:r>
      <w:r w:rsidRPr="00E308CF">
        <w:rPr>
          <w:rFonts w:ascii="Times New Roman" w:hAnsi="Times New Roman"/>
          <w:color w:val="4B4D4B"/>
          <w:spacing w:val="27"/>
          <w:sz w:val="20"/>
          <w:szCs w:val="20"/>
        </w:rPr>
        <w:t xml:space="preserve"> </w:t>
      </w:r>
      <w:r w:rsidRPr="00E308CF">
        <w:rPr>
          <w:rFonts w:ascii="Times New Roman" w:hAnsi="Times New Roman"/>
          <w:color w:val="2B2B2B"/>
          <w:w w:val="107"/>
          <w:sz w:val="20"/>
          <w:szCs w:val="20"/>
        </w:rPr>
        <w:t>kan</w:t>
      </w:r>
      <w:r w:rsidRPr="00E308CF">
        <w:rPr>
          <w:rFonts w:ascii="Times New Roman" w:hAnsi="Times New Roman"/>
          <w:color w:val="2B2B2B"/>
          <w:sz w:val="20"/>
          <w:szCs w:val="20"/>
        </w:rPr>
        <w:t>dun</w:t>
      </w:r>
      <w:r w:rsidRPr="00E308CF">
        <w:rPr>
          <w:rFonts w:ascii="Times New Roman" w:hAnsi="Times New Roman"/>
          <w:color w:val="3D3D3D"/>
          <w:sz w:val="20"/>
          <w:szCs w:val="20"/>
        </w:rPr>
        <w:t>ga</w:t>
      </w:r>
      <w:r w:rsidRPr="00E308CF">
        <w:rPr>
          <w:rFonts w:ascii="Times New Roman" w:hAnsi="Times New Roman"/>
          <w:color w:val="2B2B2B"/>
          <w:sz w:val="20"/>
          <w:szCs w:val="20"/>
        </w:rPr>
        <w:t>n k</w:t>
      </w:r>
      <w:r w:rsidRPr="00E308CF">
        <w:rPr>
          <w:rFonts w:ascii="Times New Roman" w:hAnsi="Times New Roman"/>
          <w:color w:val="3D3D3D"/>
          <w:sz w:val="20"/>
          <w:szCs w:val="20"/>
        </w:rPr>
        <w:t>a</w:t>
      </w:r>
      <w:r w:rsidRPr="00E308CF">
        <w:rPr>
          <w:rFonts w:ascii="Times New Roman" w:hAnsi="Times New Roman"/>
          <w:color w:val="2B2B2B"/>
          <w:sz w:val="20"/>
          <w:szCs w:val="20"/>
        </w:rPr>
        <w:t>t</w:t>
      </w:r>
      <w:r w:rsidRPr="00E308CF">
        <w:rPr>
          <w:rFonts w:ascii="Times New Roman" w:hAnsi="Times New Roman"/>
          <w:color w:val="3D3D3D"/>
          <w:sz w:val="20"/>
          <w:szCs w:val="20"/>
        </w:rPr>
        <w:t>e</w:t>
      </w:r>
      <w:r w:rsidRPr="00E308CF">
        <w:rPr>
          <w:rFonts w:ascii="Times New Roman" w:hAnsi="Times New Roman"/>
          <w:color w:val="2B2B2B"/>
          <w:sz w:val="20"/>
          <w:szCs w:val="20"/>
        </w:rPr>
        <w:t xml:space="preserve">kin </w:t>
      </w:r>
      <w:r w:rsidRPr="00E308CF">
        <w:rPr>
          <w:rFonts w:ascii="Times New Roman" w:hAnsi="Times New Roman"/>
          <w:color w:val="646460"/>
          <w:sz w:val="20"/>
          <w:szCs w:val="20"/>
        </w:rPr>
        <w:t>y</w:t>
      </w:r>
      <w:r w:rsidRPr="00E308CF">
        <w:rPr>
          <w:rFonts w:ascii="Times New Roman" w:hAnsi="Times New Roman"/>
          <w:color w:val="3D3D3D"/>
          <w:sz w:val="20"/>
          <w:szCs w:val="20"/>
        </w:rPr>
        <w:t>a</w:t>
      </w:r>
      <w:r w:rsidRPr="00E308CF">
        <w:rPr>
          <w:rFonts w:ascii="Times New Roman" w:hAnsi="Times New Roman"/>
          <w:color w:val="2B2B2B"/>
          <w:sz w:val="20"/>
          <w:szCs w:val="20"/>
        </w:rPr>
        <w:t>n</w:t>
      </w:r>
      <w:r w:rsidRPr="00E308CF">
        <w:rPr>
          <w:rFonts w:ascii="Times New Roman" w:hAnsi="Times New Roman"/>
          <w:color w:val="4B4D4B"/>
          <w:sz w:val="20"/>
          <w:szCs w:val="20"/>
        </w:rPr>
        <w:t xml:space="preserve">g </w:t>
      </w:r>
      <w:r w:rsidRPr="00E308CF">
        <w:rPr>
          <w:rFonts w:ascii="Times New Roman" w:hAnsi="Times New Roman"/>
          <w:color w:val="4B4D4B"/>
          <w:w w:val="103"/>
          <w:sz w:val="20"/>
          <w:szCs w:val="20"/>
        </w:rPr>
        <w:t>t</w:t>
      </w:r>
      <w:r w:rsidRPr="00E308CF">
        <w:rPr>
          <w:rFonts w:ascii="Times New Roman" w:hAnsi="Times New Roman"/>
          <w:color w:val="3D3D3D"/>
          <w:w w:val="105"/>
          <w:sz w:val="20"/>
          <w:szCs w:val="20"/>
        </w:rPr>
        <w:t>e</w:t>
      </w:r>
      <w:r w:rsidRPr="00E308CF">
        <w:rPr>
          <w:rFonts w:ascii="Times New Roman" w:hAnsi="Times New Roman"/>
          <w:color w:val="2B2B2B"/>
          <w:w w:val="108"/>
          <w:sz w:val="20"/>
          <w:szCs w:val="20"/>
        </w:rPr>
        <w:t>rd</w:t>
      </w:r>
      <w:r w:rsidRPr="00E308CF">
        <w:rPr>
          <w:rFonts w:ascii="Times New Roman" w:hAnsi="Times New Roman"/>
          <w:color w:val="3D3D3D"/>
          <w:sz w:val="20"/>
          <w:szCs w:val="20"/>
        </w:rPr>
        <w:t xml:space="preserve">egradasi </w:t>
      </w:r>
      <w:r w:rsidRPr="00E308CF">
        <w:rPr>
          <w:rFonts w:ascii="Times New Roman" w:hAnsi="Times New Roman"/>
          <w:color w:val="2B2B2B"/>
          <w:sz w:val="20"/>
          <w:szCs w:val="20"/>
        </w:rPr>
        <w:t>p</w:t>
      </w:r>
      <w:r w:rsidRPr="00E308CF">
        <w:rPr>
          <w:rFonts w:ascii="Times New Roman" w:hAnsi="Times New Roman"/>
          <w:color w:val="4B4D4B"/>
          <w:sz w:val="20"/>
          <w:szCs w:val="20"/>
        </w:rPr>
        <w:t>a</w:t>
      </w:r>
      <w:r w:rsidRPr="00E308CF">
        <w:rPr>
          <w:rFonts w:ascii="Times New Roman" w:hAnsi="Times New Roman"/>
          <w:color w:val="2B2B2B"/>
          <w:sz w:val="20"/>
          <w:szCs w:val="20"/>
        </w:rPr>
        <w:t xml:space="preserve">da </w:t>
      </w:r>
      <w:r w:rsidRPr="00E308CF">
        <w:rPr>
          <w:rFonts w:ascii="Times New Roman" w:hAnsi="Times New Roman"/>
          <w:color w:val="2B2B2B"/>
          <w:spacing w:val="40"/>
          <w:sz w:val="20"/>
          <w:szCs w:val="20"/>
        </w:rPr>
        <w:t xml:space="preserve"> </w:t>
      </w:r>
      <w:r w:rsidRPr="00E308CF">
        <w:rPr>
          <w:rFonts w:ascii="Times New Roman" w:hAnsi="Times New Roman"/>
          <w:color w:val="2B2B2B"/>
          <w:sz w:val="20"/>
          <w:szCs w:val="20"/>
        </w:rPr>
        <w:t>p</w:t>
      </w:r>
      <w:r w:rsidRPr="00E308CF">
        <w:rPr>
          <w:rFonts w:ascii="Times New Roman" w:hAnsi="Times New Roman"/>
          <w:color w:val="3D3D3D"/>
          <w:sz w:val="20"/>
          <w:szCs w:val="20"/>
        </w:rPr>
        <w:t>e</w:t>
      </w:r>
      <w:r w:rsidRPr="00E308CF">
        <w:rPr>
          <w:rFonts w:ascii="Times New Roman" w:hAnsi="Times New Roman"/>
          <w:color w:val="2B2B2B"/>
          <w:sz w:val="20"/>
          <w:szCs w:val="20"/>
        </w:rPr>
        <w:t>n</w:t>
      </w:r>
      <w:r w:rsidRPr="00E308CF">
        <w:rPr>
          <w:rFonts w:ascii="Times New Roman" w:hAnsi="Times New Roman"/>
          <w:color w:val="3D3D3D"/>
          <w:sz w:val="20"/>
          <w:szCs w:val="20"/>
        </w:rPr>
        <w:t>go</w:t>
      </w:r>
      <w:r w:rsidRPr="00E308CF">
        <w:rPr>
          <w:rFonts w:ascii="Times New Roman" w:hAnsi="Times New Roman"/>
          <w:color w:val="171715"/>
          <w:sz w:val="20"/>
          <w:szCs w:val="20"/>
        </w:rPr>
        <w:t>l</w:t>
      </w:r>
      <w:r w:rsidRPr="00E308CF">
        <w:rPr>
          <w:rFonts w:ascii="Times New Roman" w:hAnsi="Times New Roman"/>
          <w:color w:val="2B2B2B"/>
          <w:sz w:val="20"/>
          <w:szCs w:val="20"/>
        </w:rPr>
        <w:t>ahan t</w:t>
      </w:r>
      <w:r w:rsidRPr="00E308CF">
        <w:rPr>
          <w:rFonts w:ascii="Times New Roman" w:hAnsi="Times New Roman"/>
          <w:color w:val="3D3D3D"/>
          <w:sz w:val="20"/>
          <w:szCs w:val="20"/>
        </w:rPr>
        <w:t>e</w:t>
      </w:r>
      <w:r w:rsidRPr="00E308CF">
        <w:rPr>
          <w:rFonts w:ascii="Times New Roman" w:hAnsi="Times New Roman"/>
          <w:color w:val="4B4D4B"/>
          <w:sz w:val="20"/>
          <w:szCs w:val="20"/>
        </w:rPr>
        <w:t xml:space="preserve">h </w:t>
      </w:r>
      <w:r w:rsidRPr="00E308CF">
        <w:rPr>
          <w:rFonts w:ascii="Times New Roman" w:hAnsi="Times New Roman"/>
          <w:color w:val="3D3D3D"/>
          <w:sz w:val="20"/>
          <w:szCs w:val="20"/>
        </w:rPr>
        <w:t>o</w:t>
      </w:r>
      <w:r w:rsidRPr="00E308CF">
        <w:rPr>
          <w:rFonts w:ascii="Times New Roman" w:hAnsi="Times New Roman"/>
          <w:color w:val="2B2B2B"/>
          <w:sz w:val="20"/>
          <w:szCs w:val="20"/>
        </w:rPr>
        <w:t>o</w:t>
      </w:r>
      <w:r w:rsidRPr="00E308CF">
        <w:rPr>
          <w:rFonts w:ascii="Times New Roman" w:hAnsi="Times New Roman"/>
          <w:color w:val="171715"/>
          <w:sz w:val="20"/>
          <w:szCs w:val="20"/>
        </w:rPr>
        <w:t>l</w:t>
      </w:r>
      <w:r w:rsidRPr="00E308CF">
        <w:rPr>
          <w:rFonts w:ascii="Times New Roman" w:hAnsi="Times New Roman"/>
          <w:color w:val="3D3D3D"/>
          <w:sz w:val="20"/>
          <w:szCs w:val="20"/>
        </w:rPr>
        <w:t>o</w:t>
      </w:r>
      <w:r w:rsidRPr="00E308CF">
        <w:rPr>
          <w:rFonts w:ascii="Times New Roman" w:hAnsi="Times New Roman"/>
          <w:color w:val="2B2B2B"/>
          <w:sz w:val="20"/>
          <w:szCs w:val="20"/>
        </w:rPr>
        <w:t>n</w:t>
      </w:r>
      <w:r w:rsidRPr="00E308CF">
        <w:rPr>
          <w:rFonts w:ascii="Times New Roman" w:hAnsi="Times New Roman"/>
          <w:color w:val="4B4D4B"/>
          <w:sz w:val="20"/>
          <w:szCs w:val="20"/>
        </w:rPr>
        <w:t>g menjadi 9,49%, te</w:t>
      </w:r>
      <w:r w:rsidRPr="00E308CF">
        <w:rPr>
          <w:rFonts w:ascii="Times New Roman" w:hAnsi="Times New Roman"/>
          <w:color w:val="2B2B2B"/>
          <w:sz w:val="20"/>
          <w:szCs w:val="20"/>
        </w:rPr>
        <w:t>h</w:t>
      </w:r>
      <w:r w:rsidRPr="00E308CF">
        <w:rPr>
          <w:rFonts w:ascii="Times New Roman" w:hAnsi="Times New Roman"/>
          <w:color w:val="000000"/>
          <w:sz w:val="20"/>
          <w:szCs w:val="20"/>
        </w:rPr>
        <w:t xml:space="preserve"> </w:t>
      </w:r>
      <w:r w:rsidRPr="00E308CF">
        <w:rPr>
          <w:rFonts w:ascii="Times New Roman" w:hAnsi="Times New Roman"/>
          <w:color w:val="2B2B2B"/>
          <w:position w:val="-1"/>
          <w:sz w:val="20"/>
          <w:szCs w:val="20"/>
        </w:rPr>
        <w:t>hijau menjadi 10,04%  dan teh hi</w:t>
      </w:r>
      <w:r w:rsidRPr="00E308CF">
        <w:rPr>
          <w:rFonts w:ascii="Times New Roman" w:hAnsi="Times New Roman"/>
          <w:color w:val="3D3D3D"/>
          <w:position w:val="-1"/>
          <w:sz w:val="20"/>
          <w:szCs w:val="20"/>
        </w:rPr>
        <w:t>ta</w:t>
      </w:r>
      <w:r w:rsidRPr="00E308CF">
        <w:rPr>
          <w:rFonts w:ascii="Times New Roman" w:hAnsi="Times New Roman"/>
          <w:color w:val="2B2B2B"/>
          <w:position w:val="-1"/>
          <w:sz w:val="20"/>
          <w:szCs w:val="20"/>
        </w:rPr>
        <w:t xml:space="preserve">m menjadi 5,91%. Penurunan </w:t>
      </w:r>
      <w:proofErr w:type="gramStart"/>
      <w:r w:rsidRPr="00E308CF">
        <w:rPr>
          <w:rFonts w:ascii="Times New Roman" w:hAnsi="Times New Roman"/>
          <w:color w:val="2B2B2B"/>
          <w:position w:val="-1"/>
          <w:sz w:val="20"/>
          <w:szCs w:val="20"/>
        </w:rPr>
        <w:t>kadar</w:t>
      </w:r>
      <w:proofErr w:type="gramEnd"/>
      <w:r w:rsidRPr="00E308CF">
        <w:rPr>
          <w:rFonts w:ascii="Times New Roman" w:hAnsi="Times New Roman"/>
          <w:color w:val="2B2B2B"/>
          <w:position w:val="-1"/>
          <w:sz w:val="20"/>
          <w:szCs w:val="20"/>
        </w:rPr>
        <w:t xml:space="preserve"> katekin tertinggi pada pengolahan teh hitam, ini adalah sutu keharusan karena katekin sengaja dirubah menjadi </w:t>
      </w:r>
      <w:r w:rsidRPr="00E308CF">
        <w:rPr>
          <w:rFonts w:ascii="Times New Roman" w:hAnsi="Times New Roman"/>
          <w:i/>
          <w:color w:val="2B2B2B"/>
          <w:position w:val="-1"/>
          <w:sz w:val="20"/>
          <w:szCs w:val="20"/>
        </w:rPr>
        <w:t>teaflavin</w:t>
      </w:r>
      <w:r w:rsidRPr="00E308CF">
        <w:rPr>
          <w:rFonts w:ascii="Times New Roman" w:hAnsi="Times New Roman"/>
          <w:color w:val="2B2B2B"/>
          <w:position w:val="-1"/>
          <w:sz w:val="20"/>
          <w:szCs w:val="20"/>
        </w:rPr>
        <w:t xml:space="preserve"> dan </w:t>
      </w:r>
      <w:r w:rsidRPr="00E308CF">
        <w:rPr>
          <w:rFonts w:ascii="Times New Roman" w:hAnsi="Times New Roman"/>
          <w:i/>
          <w:color w:val="2B2B2B"/>
          <w:position w:val="-1"/>
          <w:sz w:val="20"/>
          <w:szCs w:val="20"/>
        </w:rPr>
        <w:t>tearubigin</w:t>
      </w:r>
      <w:r w:rsidRPr="00E308CF">
        <w:rPr>
          <w:rFonts w:ascii="Times New Roman" w:hAnsi="Times New Roman"/>
          <w:color w:val="2B2B2B"/>
          <w:position w:val="-1"/>
          <w:sz w:val="20"/>
          <w:szCs w:val="20"/>
        </w:rPr>
        <w:t xml:space="preserve"> untuk menghasilkan citarasa yang khas.</w:t>
      </w:r>
    </w:p>
    <w:p w14:paraId="7B616F64" w14:textId="4A355E08" w:rsidR="005C3C59" w:rsidRPr="00E308CF" w:rsidRDefault="004A181B" w:rsidP="006156B1">
      <w:pPr>
        <w:spacing w:line="240" w:lineRule="auto"/>
        <w:rPr>
          <w:rFonts w:ascii="Times New Roman" w:hAnsi="Times New Roman"/>
          <w:b/>
          <w:bCs/>
          <w:sz w:val="20"/>
          <w:szCs w:val="20"/>
        </w:rPr>
      </w:pPr>
      <w:r w:rsidRPr="00E308CF">
        <w:rPr>
          <w:rFonts w:ascii="Times New Roman" w:hAnsi="Times New Roman"/>
          <w:b/>
          <w:bCs/>
          <w:sz w:val="20"/>
          <w:szCs w:val="20"/>
        </w:rPr>
        <w:t>Sample Terbaik</w:t>
      </w:r>
    </w:p>
    <w:p w14:paraId="68968E47" w14:textId="21758858" w:rsidR="004A181B" w:rsidRPr="00E308CF" w:rsidRDefault="004A181B" w:rsidP="006156B1">
      <w:pPr>
        <w:spacing w:after="0" w:line="240" w:lineRule="auto"/>
        <w:ind w:firstLine="720"/>
        <w:jc w:val="both"/>
        <w:rPr>
          <w:rFonts w:ascii="Times New Roman" w:hAnsi="Times New Roman"/>
          <w:sz w:val="20"/>
          <w:szCs w:val="20"/>
        </w:rPr>
      </w:pPr>
      <w:r w:rsidRPr="00E308CF">
        <w:rPr>
          <w:rFonts w:ascii="Times New Roman" w:hAnsi="Times New Roman"/>
          <w:sz w:val="20"/>
          <w:szCs w:val="20"/>
          <w:lang w:val="id-ID"/>
        </w:rPr>
        <w:t xml:space="preserve">Sampel terbaik didapatkan setelah dilakukan pengujian (1) respon kimia : kadar tanin dan kadar air, (2) organoleptik : Warna, Aroma dan rasa. Dengan menggunakan metode uji </w:t>
      </w:r>
      <w:r w:rsidRPr="00E308CF">
        <w:rPr>
          <w:rFonts w:ascii="Times New Roman" w:hAnsi="Times New Roman"/>
          <w:sz w:val="20"/>
          <w:szCs w:val="20"/>
        </w:rPr>
        <w:t>skoring</w:t>
      </w:r>
      <w:r w:rsidRPr="00E308CF">
        <w:rPr>
          <w:rFonts w:ascii="Times New Roman" w:hAnsi="Times New Roman"/>
          <w:sz w:val="20"/>
          <w:szCs w:val="20"/>
          <w:lang w:val="id-ID"/>
        </w:rPr>
        <w:t xml:space="preserve"> dari semua respon diperoleh sampel yang terbaik seperti dapat dilihat pada tabel </w:t>
      </w:r>
      <w:r w:rsidRPr="00E308CF">
        <w:rPr>
          <w:rFonts w:ascii="Times New Roman" w:hAnsi="Times New Roman"/>
          <w:sz w:val="20"/>
          <w:szCs w:val="20"/>
        </w:rPr>
        <w:t>2.</w:t>
      </w:r>
      <w:r w:rsidRPr="00E308CF">
        <w:rPr>
          <w:rFonts w:ascii="Times New Roman" w:hAnsi="Times New Roman"/>
          <w:sz w:val="20"/>
          <w:szCs w:val="20"/>
          <w:lang w:val="id-ID"/>
        </w:rPr>
        <w:t xml:space="preserve"> Parameter kadar air memegang peran pada saat penyeduhan dan kelarutan teh daun </w:t>
      </w:r>
      <w:r w:rsidRPr="00E308CF">
        <w:rPr>
          <w:rFonts w:ascii="Times New Roman" w:hAnsi="Times New Roman"/>
          <w:i/>
          <w:sz w:val="20"/>
          <w:szCs w:val="20"/>
          <w:lang w:val="id-ID"/>
        </w:rPr>
        <w:t>black mulberry</w:t>
      </w:r>
      <w:r w:rsidRPr="00E308CF">
        <w:rPr>
          <w:rFonts w:ascii="Times New Roman" w:hAnsi="Times New Roman"/>
          <w:sz w:val="20"/>
          <w:szCs w:val="20"/>
          <w:lang w:val="id-ID"/>
        </w:rPr>
        <w:t xml:space="preserve"> sehingga memberikan hasil seduhan yang optimal baik dari rasa, warna dan aroma. </w:t>
      </w:r>
    </w:p>
    <w:p w14:paraId="72DD1E32" w14:textId="4D9CD079" w:rsidR="004A181B" w:rsidRPr="00E308CF" w:rsidRDefault="004A181B" w:rsidP="006156B1">
      <w:pPr>
        <w:spacing w:after="0" w:line="240" w:lineRule="auto"/>
        <w:jc w:val="center"/>
        <w:rPr>
          <w:rFonts w:ascii="Times New Roman" w:hAnsi="Times New Roman"/>
          <w:sz w:val="20"/>
          <w:szCs w:val="20"/>
        </w:rPr>
      </w:pPr>
      <w:r w:rsidRPr="00E308CF">
        <w:rPr>
          <w:rFonts w:ascii="Times New Roman" w:hAnsi="Times New Roman"/>
          <w:sz w:val="20"/>
          <w:szCs w:val="20"/>
          <w:lang w:val="id-ID"/>
        </w:rPr>
        <w:t xml:space="preserve">Tabel </w:t>
      </w:r>
      <w:r w:rsidRPr="00E308CF">
        <w:rPr>
          <w:rFonts w:ascii="Times New Roman" w:hAnsi="Times New Roman"/>
          <w:sz w:val="20"/>
          <w:szCs w:val="20"/>
        </w:rPr>
        <w:t>2</w:t>
      </w:r>
      <w:r w:rsidRPr="00E308CF">
        <w:rPr>
          <w:rFonts w:ascii="Times New Roman" w:hAnsi="Times New Roman"/>
          <w:sz w:val="20"/>
          <w:szCs w:val="20"/>
          <w:lang w:val="id-ID"/>
        </w:rPr>
        <w:t xml:space="preserve">. </w:t>
      </w:r>
      <w:bookmarkStart w:id="4" w:name="_Hlk67078690"/>
      <w:r w:rsidRPr="00E308CF">
        <w:rPr>
          <w:rFonts w:ascii="Times New Roman" w:hAnsi="Times New Roman"/>
          <w:sz w:val="20"/>
          <w:szCs w:val="20"/>
          <w:lang w:val="id-ID"/>
        </w:rPr>
        <w:t xml:space="preserve">Uji </w:t>
      </w:r>
      <w:r w:rsidRPr="00E308CF">
        <w:rPr>
          <w:rFonts w:ascii="Times New Roman" w:hAnsi="Times New Roman"/>
          <w:sz w:val="20"/>
          <w:szCs w:val="20"/>
        </w:rPr>
        <w:t>Skoring</w:t>
      </w:r>
      <w:r w:rsidRPr="00E308CF">
        <w:rPr>
          <w:rFonts w:ascii="Times New Roman" w:hAnsi="Times New Roman"/>
          <w:sz w:val="20"/>
          <w:szCs w:val="20"/>
          <w:lang w:val="id-ID"/>
        </w:rPr>
        <w:t xml:space="preserve"> sampel terbaik</w:t>
      </w:r>
      <w:bookmarkEnd w:id="4"/>
    </w:p>
    <w:p w14:paraId="4F2BF779" w14:textId="4E803779" w:rsidR="004A181B" w:rsidRPr="00E308CF" w:rsidRDefault="005D017C" w:rsidP="005D017C">
      <w:pPr>
        <w:spacing w:line="240" w:lineRule="auto"/>
        <w:ind w:firstLine="720"/>
        <w:jc w:val="both"/>
        <w:rPr>
          <w:rFonts w:ascii="Times New Roman" w:hAnsi="Times New Roman"/>
          <w:sz w:val="20"/>
          <w:szCs w:val="20"/>
          <w:lang w:val="id-ID"/>
        </w:rPr>
      </w:pPr>
      <w:r w:rsidRPr="00E308CF">
        <w:rPr>
          <w:rFonts w:ascii="Times New Roman" w:hAnsi="Times New Roman"/>
          <w:noProof/>
          <w:sz w:val="20"/>
          <w:szCs w:val="20"/>
        </w:rPr>
        <w:drawing>
          <wp:anchor distT="0" distB="0" distL="114300" distR="114300" simplePos="0" relativeHeight="251666432" behindDoc="0" locked="0" layoutInCell="1" allowOverlap="1" wp14:anchorId="66EF1BAC" wp14:editId="623394C2">
            <wp:simplePos x="0" y="0"/>
            <wp:positionH relativeFrom="column">
              <wp:posOffset>-38637</wp:posOffset>
            </wp:positionH>
            <wp:positionV relativeFrom="paragraph">
              <wp:posOffset>35169</wp:posOffset>
            </wp:positionV>
            <wp:extent cx="2664056" cy="1797539"/>
            <wp:effectExtent l="0" t="0" r="3175" b="0"/>
            <wp:wrapThrough wrapText="bothSides">
              <wp:wrapPolygon edited="0">
                <wp:start x="0" y="0"/>
                <wp:lineTo x="0" y="21066"/>
                <wp:lineTo x="1854" y="21295"/>
                <wp:lineTo x="20390" y="21295"/>
                <wp:lineTo x="21471" y="20837"/>
                <wp:lineTo x="21471" y="18547"/>
                <wp:lineTo x="20390" y="18318"/>
                <wp:lineTo x="21471" y="17173"/>
                <wp:lineTo x="21471" y="15799"/>
                <wp:lineTo x="20390" y="14654"/>
                <wp:lineTo x="21162" y="14425"/>
                <wp:lineTo x="21471" y="12594"/>
                <wp:lineTo x="2147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4056" cy="17975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181B" w:rsidRPr="00E308CF">
        <w:rPr>
          <w:rFonts w:ascii="Times New Roman" w:hAnsi="Times New Roman"/>
          <w:sz w:val="20"/>
          <w:szCs w:val="20"/>
          <w:lang w:val="id-ID"/>
        </w:rPr>
        <w:t>Sampel yang terpilih ini merupakan sampel dengan kombinasi terbaik yakni  (a</w:t>
      </w:r>
      <w:r w:rsidR="004A181B" w:rsidRPr="00E308CF">
        <w:rPr>
          <w:rFonts w:ascii="Times New Roman" w:hAnsi="Times New Roman"/>
          <w:sz w:val="20"/>
          <w:szCs w:val="20"/>
          <w:vertAlign w:val="subscript"/>
          <w:lang w:val="id-ID"/>
        </w:rPr>
        <w:t>1</w:t>
      </w:r>
      <w:r w:rsidR="004A181B" w:rsidRPr="00E308CF">
        <w:rPr>
          <w:rFonts w:ascii="Times New Roman" w:hAnsi="Times New Roman"/>
          <w:sz w:val="20"/>
          <w:szCs w:val="20"/>
          <w:lang w:val="id-ID"/>
        </w:rPr>
        <w:t>) P+1 (pucuk plus satu), (b</w:t>
      </w:r>
      <w:r w:rsidR="004A181B" w:rsidRPr="00E308CF">
        <w:rPr>
          <w:rFonts w:ascii="Times New Roman" w:hAnsi="Times New Roman"/>
          <w:sz w:val="20"/>
          <w:szCs w:val="20"/>
          <w:vertAlign w:val="subscript"/>
          <w:lang w:val="id-ID"/>
        </w:rPr>
        <w:t>1</w:t>
      </w:r>
      <w:r w:rsidR="004A181B" w:rsidRPr="00E308CF">
        <w:rPr>
          <w:rFonts w:ascii="Times New Roman" w:hAnsi="Times New Roman"/>
          <w:sz w:val="20"/>
          <w:szCs w:val="20"/>
          <w:lang w:val="id-ID"/>
        </w:rPr>
        <w:t xml:space="preserve">) </w:t>
      </w:r>
      <w:r w:rsidR="004A181B" w:rsidRPr="00E308CF">
        <w:rPr>
          <w:rFonts w:ascii="Times New Roman" w:hAnsi="Times New Roman"/>
          <w:sz w:val="20"/>
          <w:szCs w:val="20"/>
        </w:rPr>
        <w:t xml:space="preserve">cara </w:t>
      </w:r>
      <w:r w:rsidR="004A181B" w:rsidRPr="00E308CF">
        <w:rPr>
          <w:rFonts w:ascii="Times New Roman" w:hAnsi="Times New Roman"/>
          <w:sz w:val="20"/>
          <w:szCs w:val="20"/>
          <w:lang w:val="id-ID"/>
        </w:rPr>
        <w:t>pengolahan oksidasi enzimatis dengan (c</w:t>
      </w:r>
      <w:r w:rsidR="004A181B" w:rsidRPr="00E308CF">
        <w:rPr>
          <w:rFonts w:ascii="Times New Roman" w:hAnsi="Times New Roman"/>
          <w:sz w:val="20"/>
          <w:szCs w:val="20"/>
          <w:vertAlign w:val="subscript"/>
          <w:lang w:val="id-ID"/>
        </w:rPr>
        <w:t>3</w:t>
      </w:r>
      <w:r w:rsidR="004A181B" w:rsidRPr="00E308CF">
        <w:rPr>
          <w:rFonts w:ascii="Times New Roman" w:hAnsi="Times New Roman"/>
          <w:sz w:val="20"/>
          <w:szCs w:val="20"/>
          <w:lang w:val="id-ID"/>
        </w:rPr>
        <w:t xml:space="preserve">) pengeringan pada temperatur 93ºC. Kriteria pucuk plus satu (P+1) merupakan bahan baku yang optimal, </w:t>
      </w:r>
      <w:r w:rsidR="004A181B" w:rsidRPr="00E308CF">
        <w:rPr>
          <w:rFonts w:ascii="Times New Roman" w:hAnsi="Times New Roman"/>
          <w:sz w:val="20"/>
          <w:szCs w:val="20"/>
        </w:rPr>
        <w:t>cara</w:t>
      </w:r>
      <w:r w:rsidR="004A181B" w:rsidRPr="00E308CF">
        <w:rPr>
          <w:rFonts w:ascii="Times New Roman" w:hAnsi="Times New Roman"/>
          <w:sz w:val="20"/>
          <w:szCs w:val="20"/>
          <w:lang w:val="id-ID"/>
        </w:rPr>
        <w:t xml:space="preserve"> pengolahan oksi</w:t>
      </w:r>
      <w:r w:rsidR="004A181B" w:rsidRPr="00E308CF">
        <w:rPr>
          <w:rFonts w:ascii="Times New Roman" w:hAnsi="Times New Roman"/>
          <w:sz w:val="20"/>
          <w:szCs w:val="20"/>
        </w:rPr>
        <w:t>dasi enzimatis</w:t>
      </w:r>
      <w:r w:rsidR="004A181B" w:rsidRPr="00E308CF">
        <w:rPr>
          <w:rFonts w:ascii="Times New Roman" w:hAnsi="Times New Roman"/>
          <w:sz w:val="20"/>
          <w:szCs w:val="20"/>
          <w:lang w:val="id-ID"/>
        </w:rPr>
        <w:t xml:space="preserve"> dan temperatur pengeringan  93ºC  sehingga didapatkan produk teh daun black mulberry dengan kualitas terbaik.</w:t>
      </w:r>
    </w:p>
    <w:p w14:paraId="7BE535AD" w14:textId="51E679C9" w:rsidR="004A181B" w:rsidRPr="00E308CF" w:rsidRDefault="004A181B" w:rsidP="00780AB5">
      <w:pPr>
        <w:spacing w:after="0" w:line="240" w:lineRule="auto"/>
        <w:jc w:val="both"/>
        <w:rPr>
          <w:rFonts w:ascii="Times New Roman" w:hAnsi="Times New Roman"/>
          <w:b/>
          <w:bCs/>
          <w:sz w:val="20"/>
          <w:szCs w:val="20"/>
        </w:rPr>
      </w:pPr>
      <w:r w:rsidRPr="00E308CF">
        <w:rPr>
          <w:rFonts w:ascii="Times New Roman" w:hAnsi="Times New Roman"/>
          <w:b/>
          <w:bCs/>
          <w:sz w:val="20"/>
          <w:szCs w:val="20"/>
        </w:rPr>
        <w:t>Analisis Sample Terbaik</w:t>
      </w:r>
    </w:p>
    <w:p w14:paraId="328ACF4E" w14:textId="6698F793" w:rsidR="007C1759" w:rsidRDefault="007C1759" w:rsidP="00780AB5">
      <w:pPr>
        <w:tabs>
          <w:tab w:val="left" w:pos="709"/>
        </w:tabs>
        <w:spacing w:after="0" w:line="240" w:lineRule="auto"/>
        <w:jc w:val="both"/>
        <w:rPr>
          <w:rFonts w:ascii="Times New Roman" w:hAnsi="Times New Roman"/>
          <w:sz w:val="20"/>
          <w:szCs w:val="20"/>
          <w:lang w:val="id-ID"/>
        </w:rPr>
      </w:pPr>
      <w:r w:rsidRPr="00E308CF">
        <w:rPr>
          <w:rFonts w:ascii="Times New Roman" w:hAnsi="Times New Roman"/>
          <w:sz w:val="20"/>
          <w:szCs w:val="20"/>
          <w:lang w:val="id-ID"/>
        </w:rPr>
        <w:t xml:space="preserve">Hasil analisis </w:t>
      </w:r>
      <w:r w:rsidR="002B14D6" w:rsidRPr="00E308CF">
        <w:rPr>
          <w:rFonts w:ascii="Times New Roman" w:hAnsi="Times New Roman"/>
          <w:sz w:val="20"/>
          <w:szCs w:val="20"/>
        </w:rPr>
        <w:t xml:space="preserve">sample terbaik yakni kadar flavonoid setara quercetin dan kadar kafein, </w:t>
      </w:r>
      <w:r w:rsidRPr="00E308CF">
        <w:rPr>
          <w:rFonts w:ascii="Times New Roman" w:hAnsi="Times New Roman"/>
          <w:sz w:val="20"/>
          <w:szCs w:val="20"/>
          <w:lang w:val="id-ID"/>
        </w:rPr>
        <w:t xml:space="preserve">dapat dilihat pada </w:t>
      </w:r>
      <w:r w:rsidRPr="00E308CF">
        <w:rPr>
          <w:rFonts w:ascii="Times New Roman" w:hAnsi="Times New Roman"/>
          <w:sz w:val="20"/>
          <w:szCs w:val="20"/>
        </w:rPr>
        <w:t>tabel 3</w:t>
      </w:r>
      <w:r w:rsidR="002B14D6" w:rsidRPr="00E308CF">
        <w:rPr>
          <w:rFonts w:ascii="Times New Roman" w:hAnsi="Times New Roman"/>
          <w:sz w:val="20"/>
          <w:szCs w:val="20"/>
        </w:rPr>
        <w:t xml:space="preserve"> dan tabel 4 sedangkan untuk standar kuersetin dapat dilihat pada gambar 6 g</w:t>
      </w:r>
      <w:r w:rsidRPr="00E308CF">
        <w:rPr>
          <w:rFonts w:ascii="Times New Roman" w:hAnsi="Times New Roman"/>
          <w:sz w:val="20"/>
          <w:szCs w:val="20"/>
          <w:lang w:val="id-ID"/>
        </w:rPr>
        <w:t xml:space="preserve">rafik </w:t>
      </w:r>
      <w:r w:rsidR="002B14D6" w:rsidRPr="00E308CF">
        <w:rPr>
          <w:rFonts w:ascii="Times New Roman" w:hAnsi="Times New Roman"/>
          <w:sz w:val="20"/>
          <w:szCs w:val="20"/>
        </w:rPr>
        <w:t>k</w:t>
      </w:r>
      <w:r w:rsidRPr="00E308CF">
        <w:rPr>
          <w:rFonts w:ascii="Times New Roman" w:hAnsi="Times New Roman"/>
          <w:sz w:val="20"/>
          <w:szCs w:val="20"/>
          <w:lang w:val="id-ID"/>
        </w:rPr>
        <w:t>urva standar kuersetin.</w:t>
      </w:r>
    </w:p>
    <w:p w14:paraId="05CAEA33" w14:textId="77777777" w:rsidR="00E308CF" w:rsidRDefault="00E308CF" w:rsidP="00780AB5">
      <w:pPr>
        <w:tabs>
          <w:tab w:val="left" w:pos="709"/>
        </w:tabs>
        <w:spacing w:after="0" w:line="240" w:lineRule="auto"/>
        <w:jc w:val="both"/>
        <w:rPr>
          <w:rFonts w:ascii="Times New Roman" w:hAnsi="Times New Roman"/>
          <w:sz w:val="20"/>
          <w:szCs w:val="20"/>
          <w:lang w:val="id-ID"/>
        </w:rPr>
      </w:pPr>
    </w:p>
    <w:p w14:paraId="54876085" w14:textId="77777777" w:rsidR="00E308CF" w:rsidRDefault="00E308CF" w:rsidP="00780AB5">
      <w:pPr>
        <w:tabs>
          <w:tab w:val="left" w:pos="709"/>
        </w:tabs>
        <w:spacing w:after="0" w:line="240" w:lineRule="auto"/>
        <w:jc w:val="both"/>
        <w:rPr>
          <w:rFonts w:ascii="Times New Roman" w:hAnsi="Times New Roman"/>
          <w:sz w:val="20"/>
          <w:szCs w:val="20"/>
          <w:lang w:val="id-ID"/>
        </w:rPr>
      </w:pPr>
    </w:p>
    <w:p w14:paraId="688EBEC8" w14:textId="77777777" w:rsidR="00E308CF" w:rsidRDefault="00E308CF" w:rsidP="00780AB5">
      <w:pPr>
        <w:tabs>
          <w:tab w:val="left" w:pos="709"/>
        </w:tabs>
        <w:spacing w:after="0" w:line="240" w:lineRule="auto"/>
        <w:jc w:val="both"/>
        <w:rPr>
          <w:rFonts w:ascii="Times New Roman" w:hAnsi="Times New Roman"/>
          <w:sz w:val="20"/>
          <w:szCs w:val="20"/>
          <w:lang w:val="id-ID"/>
        </w:rPr>
      </w:pPr>
    </w:p>
    <w:p w14:paraId="14E50743" w14:textId="77777777" w:rsidR="00E308CF" w:rsidRPr="00E308CF" w:rsidRDefault="00E308CF" w:rsidP="00780AB5">
      <w:pPr>
        <w:tabs>
          <w:tab w:val="left" w:pos="709"/>
        </w:tabs>
        <w:spacing w:after="0" w:line="240" w:lineRule="auto"/>
        <w:jc w:val="both"/>
        <w:rPr>
          <w:rFonts w:ascii="Times New Roman" w:hAnsi="Times New Roman"/>
          <w:sz w:val="20"/>
          <w:szCs w:val="20"/>
          <w:lang w:val="id-ID"/>
        </w:rPr>
      </w:pPr>
    </w:p>
    <w:p w14:paraId="52F6625D" w14:textId="155EB4AC" w:rsidR="00FA4104" w:rsidRPr="00E308CF" w:rsidRDefault="00FA4104" w:rsidP="006156B1">
      <w:pPr>
        <w:spacing w:line="240" w:lineRule="auto"/>
        <w:ind w:left="851" w:firstLine="283"/>
        <w:jc w:val="both"/>
        <w:rPr>
          <w:rFonts w:ascii="Times New Roman" w:hAnsi="Times New Roman"/>
          <w:noProof/>
          <w:sz w:val="20"/>
          <w:szCs w:val="20"/>
          <w:lang w:eastAsia="id-ID"/>
        </w:rPr>
      </w:pPr>
      <w:r w:rsidRPr="00E308CF">
        <w:rPr>
          <w:rFonts w:ascii="Times New Roman" w:hAnsi="Times New Roman"/>
          <w:noProof/>
          <w:sz w:val="20"/>
          <w:szCs w:val="20"/>
        </w:rPr>
        <w:drawing>
          <wp:anchor distT="0" distB="0" distL="114300" distR="114300" simplePos="0" relativeHeight="251663360" behindDoc="0" locked="0" layoutInCell="1" allowOverlap="1" wp14:anchorId="46E63217" wp14:editId="48D1EA6A">
            <wp:simplePos x="0" y="0"/>
            <wp:positionH relativeFrom="column">
              <wp:posOffset>9525</wp:posOffset>
            </wp:positionH>
            <wp:positionV relativeFrom="paragraph">
              <wp:posOffset>19051</wp:posOffset>
            </wp:positionV>
            <wp:extent cx="2676525" cy="1200150"/>
            <wp:effectExtent l="0" t="0" r="9525" b="0"/>
            <wp:wrapNone/>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7C1759" w:rsidRPr="00E308CF">
        <w:rPr>
          <w:rFonts w:ascii="Times New Roman" w:hAnsi="Times New Roman"/>
          <w:noProof/>
          <w:sz w:val="20"/>
          <w:szCs w:val="20"/>
          <w:lang w:val="id-ID" w:eastAsia="id-ID"/>
        </w:rPr>
        <w:softHyphen/>
      </w:r>
      <w:r w:rsidR="007C1759" w:rsidRPr="00E308CF">
        <w:rPr>
          <w:rFonts w:ascii="Times New Roman" w:hAnsi="Times New Roman"/>
          <w:noProof/>
          <w:sz w:val="20"/>
          <w:szCs w:val="20"/>
          <w:lang w:val="id-ID" w:eastAsia="id-ID"/>
        </w:rPr>
        <w:softHyphen/>
      </w:r>
    </w:p>
    <w:p w14:paraId="14DC0A4D" w14:textId="60FD346A" w:rsidR="00FA4104" w:rsidRPr="00E308CF" w:rsidRDefault="00FA4104" w:rsidP="006156B1">
      <w:pPr>
        <w:spacing w:line="240" w:lineRule="auto"/>
        <w:ind w:left="851" w:firstLine="283"/>
        <w:jc w:val="both"/>
        <w:rPr>
          <w:rFonts w:ascii="Times New Roman" w:hAnsi="Times New Roman"/>
          <w:noProof/>
          <w:sz w:val="20"/>
          <w:szCs w:val="20"/>
          <w:lang w:eastAsia="id-ID"/>
        </w:rPr>
      </w:pPr>
    </w:p>
    <w:p w14:paraId="5883E7D7" w14:textId="77777777" w:rsidR="00FA4104" w:rsidRPr="00E308CF" w:rsidRDefault="00FA4104" w:rsidP="006156B1">
      <w:pPr>
        <w:spacing w:line="240" w:lineRule="auto"/>
        <w:ind w:left="851" w:firstLine="283"/>
        <w:jc w:val="both"/>
        <w:rPr>
          <w:rFonts w:ascii="Times New Roman" w:hAnsi="Times New Roman"/>
          <w:noProof/>
          <w:sz w:val="20"/>
          <w:szCs w:val="20"/>
          <w:lang w:eastAsia="id-ID"/>
        </w:rPr>
      </w:pPr>
    </w:p>
    <w:p w14:paraId="0695638E" w14:textId="3154619E" w:rsidR="00FA4104" w:rsidRDefault="00FA4104" w:rsidP="00FA4104">
      <w:pPr>
        <w:spacing w:line="240" w:lineRule="auto"/>
        <w:jc w:val="both"/>
        <w:rPr>
          <w:rFonts w:ascii="Times New Roman" w:hAnsi="Times New Roman"/>
          <w:noProof/>
          <w:sz w:val="20"/>
          <w:szCs w:val="20"/>
          <w:lang w:eastAsia="id-ID"/>
        </w:rPr>
      </w:pPr>
      <w:r w:rsidRPr="00E308CF">
        <w:rPr>
          <w:rFonts w:ascii="Times New Roman" w:hAnsi="Times New Roman"/>
          <w:noProof/>
          <w:sz w:val="20"/>
          <w:szCs w:val="20"/>
          <w:lang w:eastAsia="id-ID"/>
        </w:rPr>
        <w:t>\</w:t>
      </w:r>
    </w:p>
    <w:p w14:paraId="0D31C0CB" w14:textId="77777777" w:rsidR="00E308CF" w:rsidRPr="00E308CF" w:rsidRDefault="00E308CF" w:rsidP="00FA4104">
      <w:pPr>
        <w:spacing w:line="240" w:lineRule="auto"/>
        <w:jc w:val="both"/>
        <w:rPr>
          <w:rFonts w:ascii="Times New Roman" w:hAnsi="Times New Roman"/>
          <w:noProof/>
          <w:sz w:val="20"/>
          <w:szCs w:val="20"/>
          <w:lang w:eastAsia="id-ID"/>
        </w:rPr>
      </w:pPr>
    </w:p>
    <w:p w14:paraId="3265F7BA" w14:textId="1721CBD5" w:rsidR="007C1759" w:rsidRPr="00E308CF" w:rsidRDefault="007C1759" w:rsidP="00FA4104">
      <w:pPr>
        <w:spacing w:line="240" w:lineRule="auto"/>
        <w:jc w:val="both"/>
        <w:rPr>
          <w:rFonts w:ascii="Times New Roman" w:hAnsi="Times New Roman"/>
          <w:sz w:val="20"/>
          <w:szCs w:val="20"/>
          <w:lang w:val="id-ID"/>
        </w:rPr>
      </w:pPr>
      <w:r w:rsidRPr="00E308CF">
        <w:rPr>
          <w:rFonts w:ascii="Times New Roman" w:hAnsi="Times New Roman"/>
          <w:sz w:val="20"/>
          <w:szCs w:val="20"/>
          <w:lang w:val="id-ID"/>
        </w:rPr>
        <w:t xml:space="preserve">Gambar </w:t>
      </w:r>
      <w:r w:rsidRPr="00E308CF">
        <w:rPr>
          <w:rFonts w:ascii="Times New Roman" w:hAnsi="Times New Roman"/>
          <w:sz w:val="20"/>
          <w:szCs w:val="20"/>
        </w:rPr>
        <w:t>6</w:t>
      </w:r>
      <w:r w:rsidRPr="00E308CF">
        <w:rPr>
          <w:rFonts w:ascii="Times New Roman" w:hAnsi="Times New Roman"/>
          <w:sz w:val="20"/>
          <w:szCs w:val="20"/>
          <w:lang w:val="id-ID"/>
        </w:rPr>
        <w:t>. Grafik Kurva standar kuersetin</w:t>
      </w:r>
    </w:p>
    <w:p w14:paraId="13665FDF" w14:textId="039A97A3" w:rsidR="007C1759" w:rsidRPr="00E308CF" w:rsidRDefault="007C1759" w:rsidP="006156B1">
      <w:pPr>
        <w:spacing w:line="240" w:lineRule="auto"/>
        <w:ind w:firstLine="720"/>
        <w:jc w:val="both"/>
        <w:rPr>
          <w:rFonts w:ascii="Times New Roman" w:hAnsi="Times New Roman"/>
          <w:sz w:val="20"/>
          <w:szCs w:val="20"/>
        </w:rPr>
      </w:pPr>
      <w:r w:rsidRPr="00E308CF">
        <w:rPr>
          <w:rFonts w:ascii="Times New Roman" w:hAnsi="Times New Roman"/>
          <w:sz w:val="20"/>
          <w:szCs w:val="20"/>
          <w:lang w:val="id-ID"/>
        </w:rPr>
        <w:t xml:space="preserve">Untuk hasil analisa sampel terbaik ini hasil yang diperoleh dapat dilihat pada Tabel </w:t>
      </w:r>
      <w:r w:rsidRPr="00E308CF">
        <w:rPr>
          <w:rFonts w:ascii="Times New Roman" w:hAnsi="Times New Roman"/>
          <w:sz w:val="20"/>
          <w:szCs w:val="20"/>
        </w:rPr>
        <w:t>3</w:t>
      </w:r>
      <w:r w:rsidRPr="00E308CF">
        <w:rPr>
          <w:rFonts w:ascii="Times New Roman" w:hAnsi="Times New Roman"/>
          <w:sz w:val="20"/>
          <w:szCs w:val="20"/>
          <w:lang w:val="id-ID"/>
        </w:rPr>
        <w:t xml:space="preserve">. Hasil Analisa </w:t>
      </w:r>
      <w:r w:rsidRPr="00E308CF">
        <w:rPr>
          <w:rFonts w:ascii="Times New Roman" w:hAnsi="Times New Roman"/>
          <w:i/>
          <w:sz w:val="20"/>
          <w:szCs w:val="20"/>
          <w:lang w:val="id-ID"/>
        </w:rPr>
        <w:t>Flavonoid Equivalent kuersetin</w:t>
      </w:r>
      <w:r w:rsidRPr="00E308CF">
        <w:rPr>
          <w:rFonts w:ascii="Times New Roman" w:hAnsi="Times New Roman"/>
          <w:sz w:val="20"/>
          <w:szCs w:val="20"/>
          <w:lang w:val="id-ID"/>
        </w:rPr>
        <w:t xml:space="preserve"> teh daun </w:t>
      </w:r>
      <w:r w:rsidRPr="00E308CF">
        <w:rPr>
          <w:rFonts w:ascii="Times New Roman" w:hAnsi="Times New Roman"/>
          <w:i/>
          <w:sz w:val="20"/>
          <w:szCs w:val="20"/>
          <w:lang w:val="id-ID"/>
        </w:rPr>
        <w:t>black mulberry</w:t>
      </w:r>
      <w:r w:rsidRPr="00E308CF">
        <w:rPr>
          <w:rFonts w:ascii="Times New Roman" w:hAnsi="Times New Roman"/>
          <w:sz w:val="20"/>
          <w:szCs w:val="20"/>
          <w:lang w:val="id-ID"/>
        </w:rPr>
        <w:t>.</w:t>
      </w:r>
    </w:p>
    <w:p w14:paraId="61E34520" w14:textId="185FC01C" w:rsidR="007C1759" w:rsidRPr="00E308CF" w:rsidRDefault="00E308CF" w:rsidP="00FA4104">
      <w:pPr>
        <w:spacing w:line="240" w:lineRule="auto"/>
        <w:jc w:val="both"/>
        <w:rPr>
          <w:rFonts w:ascii="Times New Roman" w:hAnsi="Times New Roman"/>
          <w:sz w:val="20"/>
          <w:szCs w:val="20"/>
        </w:rPr>
      </w:pPr>
      <w:r w:rsidRPr="00E308CF">
        <w:rPr>
          <w:rFonts w:ascii="Times New Roman" w:hAnsi="Times New Roman"/>
          <w:noProof/>
          <w:sz w:val="20"/>
          <w:szCs w:val="20"/>
        </w:rPr>
        <w:drawing>
          <wp:anchor distT="0" distB="0" distL="114300" distR="114300" simplePos="0" relativeHeight="251667456" behindDoc="1" locked="0" layoutInCell="1" allowOverlap="1" wp14:anchorId="19F07BB0" wp14:editId="05B43734">
            <wp:simplePos x="0" y="0"/>
            <wp:positionH relativeFrom="column">
              <wp:posOffset>51489</wp:posOffset>
            </wp:positionH>
            <wp:positionV relativeFrom="paragraph">
              <wp:posOffset>354788</wp:posOffset>
            </wp:positionV>
            <wp:extent cx="2633042" cy="44747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3962" cy="449329"/>
                    </a:xfrm>
                    <a:prstGeom prst="rect">
                      <a:avLst/>
                    </a:prstGeom>
                    <a:noFill/>
                    <a:ln>
                      <a:noFill/>
                    </a:ln>
                  </pic:spPr>
                </pic:pic>
              </a:graphicData>
            </a:graphic>
            <wp14:sizeRelV relativeFrom="margin">
              <wp14:pctHeight>0</wp14:pctHeight>
            </wp14:sizeRelV>
          </wp:anchor>
        </w:drawing>
      </w:r>
      <w:r w:rsidR="007C1759" w:rsidRPr="00E308CF">
        <w:rPr>
          <w:rFonts w:ascii="Times New Roman" w:hAnsi="Times New Roman"/>
          <w:sz w:val="20"/>
          <w:szCs w:val="20"/>
          <w:lang w:val="id-ID"/>
        </w:rPr>
        <w:t xml:space="preserve">Tabel </w:t>
      </w:r>
      <w:r w:rsidR="007C1759" w:rsidRPr="00E308CF">
        <w:rPr>
          <w:rFonts w:ascii="Times New Roman" w:hAnsi="Times New Roman"/>
          <w:sz w:val="20"/>
          <w:szCs w:val="20"/>
        </w:rPr>
        <w:t>3</w:t>
      </w:r>
      <w:r w:rsidR="007C1759" w:rsidRPr="00E308CF">
        <w:rPr>
          <w:rFonts w:ascii="Times New Roman" w:hAnsi="Times New Roman"/>
          <w:sz w:val="20"/>
          <w:szCs w:val="20"/>
          <w:lang w:val="id-ID"/>
        </w:rPr>
        <w:t xml:space="preserve">. </w:t>
      </w:r>
      <w:bookmarkStart w:id="5" w:name="_Hlk67078744"/>
      <w:r w:rsidR="007C1759" w:rsidRPr="00E308CF">
        <w:rPr>
          <w:rFonts w:ascii="Times New Roman" w:hAnsi="Times New Roman"/>
          <w:sz w:val="20"/>
          <w:szCs w:val="20"/>
          <w:lang w:val="id-ID"/>
        </w:rPr>
        <w:t xml:space="preserve">Hasil Analisa </w:t>
      </w:r>
      <w:r w:rsidR="007C1759" w:rsidRPr="00E308CF">
        <w:rPr>
          <w:rFonts w:ascii="Times New Roman" w:hAnsi="Times New Roman"/>
          <w:i/>
          <w:sz w:val="20"/>
          <w:szCs w:val="20"/>
          <w:lang w:val="id-ID"/>
        </w:rPr>
        <w:t xml:space="preserve">Flavonoid Equivalent kuersetin teh </w:t>
      </w:r>
      <w:r w:rsidR="007C1759" w:rsidRPr="00E308CF">
        <w:rPr>
          <w:rFonts w:ascii="Times New Roman" w:hAnsi="Times New Roman"/>
          <w:sz w:val="20"/>
          <w:szCs w:val="20"/>
          <w:lang w:val="id-ID"/>
        </w:rPr>
        <w:t>daun</w:t>
      </w:r>
      <w:r w:rsidR="007C1759" w:rsidRPr="00E308CF">
        <w:rPr>
          <w:rFonts w:ascii="Times New Roman" w:hAnsi="Times New Roman"/>
          <w:i/>
          <w:sz w:val="20"/>
          <w:szCs w:val="20"/>
          <w:lang w:val="id-ID"/>
        </w:rPr>
        <w:t xml:space="preserve"> black </w:t>
      </w:r>
      <w:r w:rsidR="007C1759" w:rsidRPr="00E308CF">
        <w:rPr>
          <w:rFonts w:ascii="Times New Roman" w:hAnsi="Times New Roman"/>
          <w:i/>
          <w:sz w:val="20"/>
          <w:szCs w:val="20"/>
        </w:rPr>
        <w:t xml:space="preserve">  </w:t>
      </w:r>
      <w:r w:rsidR="007C1759" w:rsidRPr="00E308CF">
        <w:rPr>
          <w:rFonts w:ascii="Times New Roman" w:hAnsi="Times New Roman"/>
          <w:i/>
          <w:sz w:val="20"/>
          <w:szCs w:val="20"/>
          <w:lang w:val="id-ID"/>
        </w:rPr>
        <w:t>mulberry</w:t>
      </w:r>
      <w:bookmarkEnd w:id="5"/>
      <w:r w:rsidR="007C1759" w:rsidRPr="00E308CF">
        <w:rPr>
          <w:rFonts w:ascii="Times New Roman" w:hAnsi="Times New Roman"/>
          <w:i/>
          <w:sz w:val="20"/>
          <w:szCs w:val="20"/>
          <w:lang w:val="id-ID"/>
        </w:rPr>
        <w:t>.</w:t>
      </w:r>
    </w:p>
    <w:p w14:paraId="5DF3861F" w14:textId="6FE0A67B" w:rsidR="00FA4104" w:rsidRPr="00E308CF" w:rsidRDefault="00FA4104" w:rsidP="00FA4104">
      <w:pPr>
        <w:spacing w:line="240" w:lineRule="auto"/>
        <w:rPr>
          <w:rFonts w:ascii="Times New Roman" w:hAnsi="Times New Roman"/>
          <w:sz w:val="20"/>
          <w:szCs w:val="20"/>
          <w:lang w:val="id-ID"/>
        </w:rPr>
      </w:pPr>
    </w:p>
    <w:p w14:paraId="35276796" w14:textId="77777777" w:rsidR="00E308CF" w:rsidRDefault="00E308CF" w:rsidP="00FA4104">
      <w:pPr>
        <w:spacing w:line="240" w:lineRule="auto"/>
        <w:jc w:val="center"/>
        <w:rPr>
          <w:rFonts w:ascii="Times New Roman" w:hAnsi="Times New Roman"/>
          <w:sz w:val="20"/>
          <w:szCs w:val="20"/>
          <w:lang w:val="id-ID"/>
        </w:rPr>
      </w:pPr>
    </w:p>
    <w:p w14:paraId="57C6DC72" w14:textId="1192E590" w:rsidR="00FA4104" w:rsidRPr="00E308CF" w:rsidRDefault="00FA4104" w:rsidP="00FA4104">
      <w:pPr>
        <w:spacing w:line="240" w:lineRule="auto"/>
        <w:jc w:val="center"/>
        <w:rPr>
          <w:rFonts w:ascii="Times New Roman" w:hAnsi="Times New Roman"/>
          <w:sz w:val="20"/>
          <w:szCs w:val="20"/>
          <w:lang w:val="id-ID"/>
        </w:rPr>
      </w:pPr>
      <w:r w:rsidRPr="00E308CF">
        <w:rPr>
          <w:rFonts w:ascii="Times New Roman" w:hAnsi="Times New Roman"/>
          <w:sz w:val="20"/>
          <w:szCs w:val="20"/>
          <w:lang w:val="id-ID"/>
        </w:rPr>
        <w:t xml:space="preserve">Tabel </w:t>
      </w:r>
      <w:r w:rsidRPr="00E308CF">
        <w:rPr>
          <w:rFonts w:ascii="Times New Roman" w:hAnsi="Times New Roman"/>
          <w:sz w:val="20"/>
          <w:szCs w:val="20"/>
        </w:rPr>
        <w:t>4</w:t>
      </w:r>
      <w:r w:rsidRPr="00E308CF">
        <w:rPr>
          <w:rFonts w:ascii="Times New Roman" w:hAnsi="Times New Roman"/>
          <w:sz w:val="20"/>
          <w:szCs w:val="20"/>
          <w:lang w:val="id-ID"/>
        </w:rPr>
        <w:t xml:space="preserve">. </w:t>
      </w:r>
      <w:bookmarkStart w:id="6" w:name="_Hlk67078791"/>
      <w:r w:rsidRPr="00E308CF">
        <w:rPr>
          <w:rFonts w:ascii="Times New Roman" w:hAnsi="Times New Roman"/>
          <w:sz w:val="20"/>
          <w:szCs w:val="20"/>
          <w:lang w:val="id-ID"/>
        </w:rPr>
        <w:t>Has</w:t>
      </w:r>
      <w:r w:rsidR="00E308CF">
        <w:rPr>
          <w:rFonts w:ascii="Times New Roman" w:hAnsi="Times New Roman"/>
          <w:sz w:val="20"/>
          <w:szCs w:val="20"/>
          <w:lang w:val="id-ID"/>
        </w:rPr>
        <w:t xml:space="preserve">il Analisa Kadar Tanin Teh Daun </w:t>
      </w:r>
      <w:r w:rsidRPr="00E308CF">
        <w:rPr>
          <w:rFonts w:ascii="Times New Roman" w:hAnsi="Times New Roman"/>
          <w:sz w:val="20"/>
          <w:szCs w:val="20"/>
          <w:lang w:val="id-ID"/>
        </w:rPr>
        <w:t>Black mulberry</w:t>
      </w:r>
      <w:bookmarkEnd w:id="6"/>
    </w:p>
    <w:p w14:paraId="098E6CB0" w14:textId="5706C031" w:rsidR="0025301A" w:rsidRPr="00E308CF" w:rsidRDefault="00780AB5" w:rsidP="00780AB5">
      <w:pPr>
        <w:spacing w:line="240" w:lineRule="auto"/>
        <w:jc w:val="center"/>
        <w:rPr>
          <w:rFonts w:ascii="Times New Roman" w:hAnsi="Times New Roman"/>
          <w:sz w:val="20"/>
          <w:szCs w:val="20"/>
          <w:lang w:val="id-ID"/>
        </w:rPr>
      </w:pPr>
      <w:r w:rsidRPr="00E308CF">
        <w:rPr>
          <w:rFonts w:ascii="Times New Roman" w:hAnsi="Times New Roman"/>
          <w:noProof/>
          <w:sz w:val="20"/>
          <w:szCs w:val="20"/>
        </w:rPr>
        <w:drawing>
          <wp:inline distT="0" distB="0" distL="0" distR="0" wp14:anchorId="2FF216D5" wp14:editId="47D5255A">
            <wp:extent cx="2640965" cy="640605"/>
            <wp:effectExtent l="0" t="0" r="698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40965" cy="640605"/>
                    </a:xfrm>
                    <a:prstGeom prst="rect">
                      <a:avLst/>
                    </a:prstGeom>
                    <a:noFill/>
                    <a:ln>
                      <a:noFill/>
                    </a:ln>
                  </pic:spPr>
                </pic:pic>
              </a:graphicData>
            </a:graphic>
          </wp:inline>
        </w:drawing>
      </w:r>
    </w:p>
    <w:p w14:paraId="7088CB7E" w14:textId="35BED886" w:rsidR="002B14D6" w:rsidRPr="00E308CF" w:rsidRDefault="002B14D6" w:rsidP="00780AB5">
      <w:pPr>
        <w:spacing w:after="0" w:line="240" w:lineRule="auto"/>
        <w:jc w:val="both"/>
        <w:rPr>
          <w:rFonts w:ascii="Times New Roman" w:hAnsi="Times New Roman"/>
          <w:b/>
          <w:bCs/>
          <w:sz w:val="20"/>
          <w:szCs w:val="20"/>
        </w:rPr>
      </w:pPr>
      <w:r w:rsidRPr="00E308CF">
        <w:rPr>
          <w:rFonts w:ascii="Times New Roman" w:hAnsi="Times New Roman"/>
          <w:b/>
          <w:bCs/>
          <w:sz w:val="20"/>
          <w:szCs w:val="20"/>
        </w:rPr>
        <w:t>KESIMPULAN</w:t>
      </w:r>
    </w:p>
    <w:p w14:paraId="74B45781" w14:textId="16A5306D" w:rsidR="00780AB5" w:rsidRDefault="008574E2" w:rsidP="00E308CF">
      <w:pPr>
        <w:tabs>
          <w:tab w:val="left" w:pos="284"/>
        </w:tabs>
        <w:spacing w:after="0" w:line="240" w:lineRule="auto"/>
        <w:jc w:val="both"/>
        <w:rPr>
          <w:rFonts w:ascii="Times New Roman" w:eastAsia="MinionPro-Regular" w:hAnsi="Times New Roman"/>
          <w:sz w:val="20"/>
          <w:szCs w:val="20"/>
        </w:rPr>
      </w:pPr>
      <w:r w:rsidRPr="00E308CF">
        <w:rPr>
          <w:rFonts w:ascii="Times New Roman" w:hAnsi="Times New Roman"/>
          <w:bCs/>
          <w:sz w:val="20"/>
          <w:szCs w:val="20"/>
        </w:rPr>
        <w:tab/>
      </w:r>
      <w:r w:rsidRPr="00E308CF">
        <w:rPr>
          <w:rFonts w:ascii="Times New Roman" w:hAnsi="Times New Roman"/>
          <w:bCs/>
          <w:sz w:val="20"/>
          <w:szCs w:val="20"/>
        </w:rPr>
        <w:tab/>
      </w:r>
      <w:r w:rsidR="002B14D6" w:rsidRPr="00E308CF">
        <w:rPr>
          <w:rFonts w:ascii="Times New Roman" w:hAnsi="Times New Roman"/>
          <w:bCs/>
          <w:sz w:val="20"/>
          <w:szCs w:val="20"/>
        </w:rPr>
        <w:t>Waktu Oksidasi enzimatis yang optimal adalah selama 100 menit</w:t>
      </w:r>
      <w:bookmarkStart w:id="7" w:name="_Hlk103590563"/>
      <w:r w:rsidRPr="00E308CF">
        <w:rPr>
          <w:rFonts w:ascii="Times New Roman" w:hAnsi="Times New Roman"/>
          <w:bCs/>
          <w:sz w:val="20"/>
          <w:szCs w:val="20"/>
        </w:rPr>
        <w:t xml:space="preserve">. </w:t>
      </w:r>
      <w:r w:rsidR="002B14D6" w:rsidRPr="00E308CF">
        <w:rPr>
          <w:rFonts w:ascii="Times New Roman" w:hAnsi="Times New Roman"/>
          <w:bCs/>
          <w:sz w:val="20"/>
          <w:szCs w:val="20"/>
        </w:rPr>
        <w:t>I</w:t>
      </w:r>
      <w:r w:rsidR="002B14D6" w:rsidRPr="00E308CF">
        <w:rPr>
          <w:rFonts w:ascii="Times New Roman" w:hAnsi="Times New Roman"/>
          <w:color w:val="000000"/>
          <w:sz w:val="20"/>
          <w:szCs w:val="20"/>
        </w:rPr>
        <w:t xml:space="preserve">nteraksi jenis petikan, </w:t>
      </w:r>
      <w:proofErr w:type="gramStart"/>
      <w:r w:rsidR="002B14D6" w:rsidRPr="00E308CF">
        <w:rPr>
          <w:rFonts w:ascii="Times New Roman" w:hAnsi="Times New Roman"/>
          <w:color w:val="000000"/>
          <w:sz w:val="20"/>
          <w:szCs w:val="20"/>
        </w:rPr>
        <w:t>cara</w:t>
      </w:r>
      <w:proofErr w:type="gramEnd"/>
      <w:r w:rsidR="002B14D6" w:rsidRPr="00E308CF">
        <w:rPr>
          <w:rFonts w:ascii="Times New Roman" w:hAnsi="Times New Roman"/>
          <w:color w:val="000000"/>
          <w:sz w:val="20"/>
          <w:szCs w:val="20"/>
        </w:rPr>
        <w:t xml:space="preserve"> pengolahan dan temperatur pengeringan </w:t>
      </w:r>
      <w:r w:rsidR="002B14D6" w:rsidRPr="00E308CF">
        <w:rPr>
          <w:rFonts w:ascii="Times New Roman" w:hAnsi="Times New Roman"/>
          <w:bCs/>
          <w:sz w:val="20"/>
          <w:szCs w:val="20"/>
        </w:rPr>
        <w:t>berpengaruh terhadap kualitas kadar air, warna seduhan, aroma seduhan dan rasa seduhan</w:t>
      </w:r>
      <w:r w:rsidRPr="00E308CF">
        <w:rPr>
          <w:rFonts w:ascii="Times New Roman" w:hAnsi="Times New Roman"/>
          <w:bCs/>
          <w:sz w:val="20"/>
          <w:szCs w:val="20"/>
        </w:rPr>
        <w:t>, t</w:t>
      </w:r>
      <w:r w:rsidR="002B14D6" w:rsidRPr="00E308CF">
        <w:rPr>
          <w:rFonts w:ascii="Times New Roman" w:hAnsi="Times New Roman"/>
          <w:bCs/>
          <w:sz w:val="20"/>
          <w:szCs w:val="20"/>
        </w:rPr>
        <w:t xml:space="preserve">etapi tidak berpengaruh terhadap kadar tanin teh daun </w:t>
      </w:r>
      <w:r w:rsidR="002B14D6" w:rsidRPr="00E308CF">
        <w:rPr>
          <w:rFonts w:ascii="Times New Roman" w:hAnsi="Times New Roman"/>
          <w:bCs/>
          <w:i/>
          <w:sz w:val="20"/>
          <w:szCs w:val="20"/>
        </w:rPr>
        <w:t>black mulberry</w:t>
      </w:r>
      <w:r w:rsidR="002B14D6" w:rsidRPr="00E308CF">
        <w:rPr>
          <w:rFonts w:ascii="Times New Roman" w:hAnsi="Times New Roman"/>
          <w:bCs/>
          <w:sz w:val="20"/>
          <w:szCs w:val="20"/>
        </w:rPr>
        <w:t xml:space="preserve"> (</w:t>
      </w:r>
      <w:r w:rsidR="002B14D6" w:rsidRPr="00E308CF">
        <w:rPr>
          <w:rFonts w:ascii="Times New Roman" w:hAnsi="Times New Roman"/>
          <w:i/>
          <w:iCs/>
          <w:sz w:val="20"/>
          <w:szCs w:val="20"/>
        </w:rPr>
        <w:t xml:space="preserve">Morus nigra </w:t>
      </w:r>
      <w:r w:rsidR="002B14D6" w:rsidRPr="00E308CF">
        <w:rPr>
          <w:rFonts w:ascii="Times New Roman" w:eastAsia="MinionPro-Regular" w:hAnsi="Times New Roman"/>
          <w:sz w:val="20"/>
          <w:szCs w:val="20"/>
        </w:rPr>
        <w:t>L)</w:t>
      </w:r>
      <w:bookmarkEnd w:id="7"/>
      <w:r w:rsidRPr="00E308CF">
        <w:rPr>
          <w:rFonts w:ascii="Times New Roman" w:eastAsia="MinionPro-Regular" w:hAnsi="Times New Roman"/>
          <w:sz w:val="20"/>
          <w:szCs w:val="20"/>
        </w:rPr>
        <w:t xml:space="preserve">. </w:t>
      </w:r>
      <w:r w:rsidR="002B14D6" w:rsidRPr="00E308CF">
        <w:rPr>
          <w:rFonts w:ascii="Times New Roman" w:hAnsi="Times New Roman"/>
          <w:bCs/>
          <w:sz w:val="20"/>
          <w:szCs w:val="20"/>
        </w:rPr>
        <w:t xml:space="preserve">Perlakuan terbaik pada </w:t>
      </w:r>
      <w:r w:rsidR="002B14D6" w:rsidRPr="00E308CF">
        <w:rPr>
          <w:rFonts w:ascii="Times New Roman" w:hAnsi="Times New Roman"/>
          <w:color w:val="000000"/>
          <w:sz w:val="20"/>
          <w:szCs w:val="20"/>
        </w:rPr>
        <w:t xml:space="preserve">jenis petikan, </w:t>
      </w:r>
      <w:proofErr w:type="gramStart"/>
      <w:r w:rsidR="002B14D6" w:rsidRPr="00E308CF">
        <w:rPr>
          <w:rFonts w:ascii="Times New Roman" w:hAnsi="Times New Roman"/>
          <w:color w:val="000000"/>
          <w:sz w:val="20"/>
          <w:szCs w:val="20"/>
        </w:rPr>
        <w:t>cara</w:t>
      </w:r>
      <w:proofErr w:type="gramEnd"/>
      <w:r w:rsidR="002B14D6" w:rsidRPr="00E308CF">
        <w:rPr>
          <w:rFonts w:ascii="Times New Roman" w:hAnsi="Times New Roman"/>
          <w:color w:val="000000"/>
          <w:sz w:val="20"/>
          <w:szCs w:val="20"/>
        </w:rPr>
        <w:t xml:space="preserve"> pengolahan dan temperatur pengeringan </w:t>
      </w:r>
      <w:r w:rsidR="002B14D6" w:rsidRPr="00E308CF">
        <w:rPr>
          <w:rFonts w:ascii="Times New Roman" w:hAnsi="Times New Roman"/>
          <w:bCs/>
          <w:sz w:val="20"/>
          <w:szCs w:val="20"/>
        </w:rPr>
        <w:t xml:space="preserve">teh daun </w:t>
      </w:r>
      <w:r w:rsidR="002B14D6" w:rsidRPr="00E308CF">
        <w:rPr>
          <w:rFonts w:ascii="Times New Roman" w:hAnsi="Times New Roman"/>
          <w:bCs/>
          <w:i/>
          <w:sz w:val="20"/>
          <w:szCs w:val="20"/>
        </w:rPr>
        <w:t>black mulberry</w:t>
      </w:r>
      <w:r w:rsidR="002B14D6" w:rsidRPr="00E308CF">
        <w:rPr>
          <w:rFonts w:ascii="Times New Roman" w:hAnsi="Times New Roman"/>
          <w:bCs/>
          <w:sz w:val="20"/>
          <w:szCs w:val="20"/>
        </w:rPr>
        <w:t xml:space="preserve"> (</w:t>
      </w:r>
      <w:r w:rsidR="002B14D6" w:rsidRPr="00E308CF">
        <w:rPr>
          <w:rFonts w:ascii="Times New Roman" w:hAnsi="Times New Roman"/>
          <w:i/>
          <w:iCs/>
          <w:sz w:val="20"/>
          <w:szCs w:val="20"/>
        </w:rPr>
        <w:t xml:space="preserve">Morus nigra </w:t>
      </w:r>
      <w:r w:rsidR="002B14D6" w:rsidRPr="00E308CF">
        <w:rPr>
          <w:rFonts w:ascii="Times New Roman" w:eastAsia="MinionPro-Regular" w:hAnsi="Times New Roman"/>
          <w:sz w:val="20"/>
          <w:szCs w:val="20"/>
        </w:rPr>
        <w:t>L) adalah jenis petikan P+1, cara pengolahan oksidasi enzimatis dan temperatur pengeringan 93°C</w:t>
      </w:r>
      <w:r w:rsidRPr="00E308CF">
        <w:rPr>
          <w:rFonts w:ascii="Times New Roman" w:eastAsia="MinionPro-Regular" w:hAnsi="Times New Roman"/>
          <w:sz w:val="20"/>
          <w:szCs w:val="20"/>
        </w:rPr>
        <w:t xml:space="preserve">. </w:t>
      </w:r>
      <w:r w:rsidR="002B14D6" w:rsidRPr="00E308CF">
        <w:rPr>
          <w:rFonts w:ascii="Times New Roman" w:eastAsia="MinionPro-Regular" w:hAnsi="Times New Roman"/>
          <w:sz w:val="20"/>
          <w:szCs w:val="20"/>
        </w:rPr>
        <w:t>Hasil Analisis terhadap sampel terpilih adalah kadar tanin 0</w:t>
      </w:r>
      <w:proofErr w:type="gramStart"/>
      <w:r w:rsidR="002B14D6" w:rsidRPr="00E308CF">
        <w:rPr>
          <w:rFonts w:ascii="Times New Roman" w:eastAsia="MinionPro-Regular" w:hAnsi="Times New Roman"/>
          <w:sz w:val="20"/>
          <w:szCs w:val="20"/>
        </w:rPr>
        <w:t>,9136</w:t>
      </w:r>
      <w:proofErr w:type="gramEnd"/>
      <w:r w:rsidR="002B14D6" w:rsidRPr="00E308CF">
        <w:rPr>
          <w:rFonts w:ascii="Times New Roman" w:eastAsia="MinionPro-Regular" w:hAnsi="Times New Roman"/>
          <w:sz w:val="20"/>
          <w:szCs w:val="20"/>
        </w:rPr>
        <w:t>%, kadar kafein 0,3123%  dan kadar flavonoid setara kuersetin 2797,44mgQE/g ekstrak.</w:t>
      </w:r>
    </w:p>
    <w:p w14:paraId="5A3F73E7" w14:textId="77777777" w:rsidR="00E308CF" w:rsidRPr="00E308CF" w:rsidRDefault="00E308CF" w:rsidP="00E308CF">
      <w:pPr>
        <w:tabs>
          <w:tab w:val="left" w:pos="284"/>
        </w:tabs>
        <w:spacing w:after="0" w:line="240" w:lineRule="auto"/>
        <w:jc w:val="both"/>
        <w:rPr>
          <w:rFonts w:ascii="Times New Roman" w:eastAsia="MinionPro-Regular" w:hAnsi="Times New Roman"/>
          <w:sz w:val="20"/>
          <w:szCs w:val="20"/>
        </w:rPr>
      </w:pPr>
    </w:p>
    <w:p w14:paraId="28E26F14" w14:textId="1474898B" w:rsidR="007C1759" w:rsidRPr="00E308CF" w:rsidRDefault="008574E2" w:rsidP="00E308CF">
      <w:pPr>
        <w:spacing w:after="0" w:line="240" w:lineRule="auto"/>
        <w:rPr>
          <w:rFonts w:ascii="Times New Roman" w:hAnsi="Times New Roman"/>
          <w:b/>
          <w:bCs/>
          <w:sz w:val="20"/>
          <w:szCs w:val="20"/>
        </w:rPr>
      </w:pPr>
      <w:r w:rsidRPr="00E308CF">
        <w:rPr>
          <w:rFonts w:ascii="Times New Roman" w:hAnsi="Times New Roman"/>
          <w:b/>
          <w:bCs/>
          <w:sz w:val="20"/>
          <w:szCs w:val="20"/>
        </w:rPr>
        <w:t>DAFTAR PUSTAKA</w:t>
      </w:r>
    </w:p>
    <w:p w14:paraId="25050B90" w14:textId="77777777" w:rsidR="006C63B9"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Agustina (2015), Zat Bioaktif dan Daya Hambat Anti Bakteri Daun Murbei, Jurusan Nutrisi dan</w:t>
      </w:r>
      <w:r w:rsidR="006156B1" w:rsidRPr="00E308CF">
        <w:rPr>
          <w:rFonts w:ascii="Times New Roman" w:hAnsi="Times New Roman" w:cs="Times New Roman"/>
          <w:sz w:val="20"/>
          <w:szCs w:val="20"/>
        </w:rPr>
        <w:t xml:space="preserve"> </w:t>
      </w:r>
      <w:r w:rsidRPr="00E308CF">
        <w:rPr>
          <w:rFonts w:ascii="Times New Roman" w:hAnsi="Times New Roman" w:cs="Times New Roman"/>
          <w:sz w:val="20"/>
          <w:szCs w:val="20"/>
        </w:rPr>
        <w:t>Makanan Ternak Fakultas Peternakan, Universitas Hasanuddin, Makasar.</w:t>
      </w:r>
    </w:p>
    <w:p w14:paraId="3FC5FD76" w14:textId="77777777" w:rsidR="00154110" w:rsidRPr="00E308CF" w:rsidRDefault="00154110" w:rsidP="00154110">
      <w:pPr>
        <w:pStyle w:val="ListParagraph"/>
        <w:spacing w:after="0" w:line="240" w:lineRule="auto"/>
        <w:ind w:left="284"/>
        <w:jc w:val="both"/>
        <w:rPr>
          <w:rFonts w:ascii="Times New Roman" w:hAnsi="Times New Roman" w:cs="Times New Roman"/>
          <w:sz w:val="20"/>
          <w:szCs w:val="20"/>
        </w:rPr>
      </w:pPr>
    </w:p>
    <w:p w14:paraId="798609EA" w14:textId="77777777" w:rsidR="006C63B9" w:rsidRPr="00E308CF"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 xml:space="preserve">Aminah. S (2014), Pengaruh Enkapsulasi Ekstrak Daun Murbei </w:t>
      </w:r>
      <w:proofErr w:type="gramStart"/>
      <w:r w:rsidRPr="00E308CF">
        <w:rPr>
          <w:rFonts w:ascii="Times New Roman" w:hAnsi="Times New Roman" w:cs="Times New Roman"/>
          <w:sz w:val="20"/>
          <w:szCs w:val="20"/>
        </w:rPr>
        <w:t xml:space="preserve">( </w:t>
      </w:r>
      <w:r w:rsidRPr="00E308CF">
        <w:rPr>
          <w:rFonts w:ascii="Times New Roman" w:hAnsi="Times New Roman" w:cs="Times New Roman"/>
          <w:i/>
          <w:sz w:val="20"/>
          <w:szCs w:val="20"/>
        </w:rPr>
        <w:t>Morus</w:t>
      </w:r>
      <w:proofErr w:type="gramEnd"/>
      <w:r w:rsidRPr="00E308CF">
        <w:rPr>
          <w:rFonts w:ascii="Times New Roman" w:hAnsi="Times New Roman" w:cs="Times New Roman"/>
          <w:i/>
          <w:sz w:val="20"/>
          <w:szCs w:val="20"/>
        </w:rPr>
        <w:t xml:space="preserve"> alba L</w:t>
      </w:r>
      <w:r w:rsidRPr="00E308CF">
        <w:rPr>
          <w:rFonts w:ascii="Times New Roman" w:hAnsi="Times New Roman" w:cs="Times New Roman"/>
          <w:sz w:val="20"/>
          <w:szCs w:val="20"/>
        </w:rPr>
        <w:t xml:space="preserve">) Terhadap   Tekanan Darah Arteri Pada Tikus, Tradisional Medicine Journal Vol 19 (3), H : 149 – 155 ISSN : 1410 – </w:t>
      </w:r>
      <w:r w:rsidRPr="00E308CF">
        <w:rPr>
          <w:rFonts w:ascii="Times New Roman" w:hAnsi="Times New Roman" w:cs="Times New Roman"/>
          <w:sz w:val="20"/>
          <w:szCs w:val="20"/>
        </w:rPr>
        <w:lastRenderedPageBreak/>
        <w:t>5918, Fakultas Farmasi, Universitas Gajah Mada, Yogyakarta.</w:t>
      </w:r>
    </w:p>
    <w:p w14:paraId="44FF384B" w14:textId="77777777" w:rsidR="006C63B9"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lang w:val="id-ID"/>
        </w:rPr>
        <w:t>AOAC (2005), Official Meth</w:t>
      </w:r>
      <w:r w:rsidR="006C63B9" w:rsidRPr="00E308CF">
        <w:rPr>
          <w:rFonts w:ascii="Times New Roman" w:hAnsi="Times New Roman" w:cs="Times New Roman"/>
          <w:sz w:val="20"/>
          <w:szCs w:val="20"/>
          <w:lang w:val="id-ID"/>
        </w:rPr>
        <w:t xml:space="preserve">ods of Analysis, </w:t>
      </w:r>
      <w:r w:rsidRPr="00E308CF">
        <w:rPr>
          <w:rFonts w:ascii="Times New Roman" w:hAnsi="Times New Roman" w:cs="Times New Roman"/>
          <w:sz w:val="20"/>
          <w:szCs w:val="20"/>
          <w:lang w:val="id-ID"/>
        </w:rPr>
        <w:t>Assosiation of Official Chemist. Inc. Virgina, USA</w:t>
      </w:r>
    </w:p>
    <w:p w14:paraId="299963C5"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6ECF1413" w14:textId="77777777" w:rsidR="006C63B9"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Arbi</w:t>
      </w:r>
      <w:r w:rsidRPr="00E308CF">
        <w:rPr>
          <w:rFonts w:ascii="Times New Roman" w:hAnsi="Times New Roman" w:cs="Times New Roman"/>
          <w:sz w:val="20"/>
          <w:szCs w:val="20"/>
          <w:lang w:val="id-ID"/>
        </w:rPr>
        <w:t xml:space="preserve"> </w:t>
      </w:r>
      <w:r w:rsidRPr="00E308CF">
        <w:rPr>
          <w:rFonts w:ascii="Times New Roman" w:hAnsi="Times New Roman" w:cs="Times New Roman"/>
          <w:sz w:val="20"/>
          <w:szCs w:val="20"/>
        </w:rPr>
        <w:t>Syukri</w:t>
      </w:r>
      <w:r w:rsidRPr="00E308CF">
        <w:rPr>
          <w:rFonts w:ascii="Times New Roman" w:hAnsi="Times New Roman" w:cs="Times New Roman"/>
          <w:sz w:val="20"/>
          <w:szCs w:val="20"/>
          <w:lang w:val="id-ID"/>
        </w:rPr>
        <w:t xml:space="preserve"> </w:t>
      </w:r>
      <w:r w:rsidRPr="00E308CF">
        <w:rPr>
          <w:rFonts w:ascii="Times New Roman" w:hAnsi="Times New Roman" w:cs="Times New Roman"/>
          <w:sz w:val="20"/>
          <w:szCs w:val="20"/>
        </w:rPr>
        <w:t>Armein</w:t>
      </w:r>
      <w:r w:rsidRPr="00E308CF">
        <w:rPr>
          <w:rFonts w:ascii="Times New Roman" w:hAnsi="Times New Roman" w:cs="Times New Roman"/>
          <w:sz w:val="20"/>
          <w:szCs w:val="20"/>
          <w:lang w:val="id-ID"/>
        </w:rPr>
        <w:t xml:space="preserve"> (2005),</w:t>
      </w:r>
      <w:r w:rsidRPr="00E308CF">
        <w:rPr>
          <w:rFonts w:ascii="Times New Roman" w:hAnsi="Times New Roman" w:cs="Times New Roman"/>
          <w:sz w:val="20"/>
          <w:szCs w:val="20"/>
        </w:rPr>
        <w:t xml:space="preserve"> Pengenalan Evaluasi Sensori</w:t>
      </w:r>
      <w:r w:rsidRPr="00E308CF">
        <w:rPr>
          <w:rFonts w:ascii="Times New Roman" w:hAnsi="Times New Roman" w:cs="Times New Roman"/>
          <w:sz w:val="20"/>
          <w:szCs w:val="20"/>
          <w:lang w:val="id-ID"/>
        </w:rPr>
        <w:t xml:space="preserve">, </w:t>
      </w:r>
      <w:r w:rsidRPr="00E308CF">
        <w:rPr>
          <w:rFonts w:ascii="Times New Roman" w:hAnsi="Times New Roman" w:cs="Times New Roman"/>
          <w:sz w:val="20"/>
          <w:szCs w:val="20"/>
        </w:rPr>
        <w:t xml:space="preserve">Praktikum Evaluasi </w:t>
      </w:r>
      <w:proofErr w:type="gramStart"/>
      <w:r w:rsidRPr="00E308CF">
        <w:rPr>
          <w:rFonts w:ascii="Times New Roman" w:hAnsi="Times New Roman" w:cs="Times New Roman"/>
          <w:sz w:val="20"/>
          <w:szCs w:val="20"/>
        </w:rPr>
        <w:t>Sensori ,</w:t>
      </w:r>
      <w:proofErr w:type="gramEnd"/>
      <w:r w:rsidRPr="00E308CF">
        <w:rPr>
          <w:rFonts w:ascii="Times New Roman" w:hAnsi="Times New Roman" w:cs="Times New Roman"/>
          <w:sz w:val="20"/>
          <w:szCs w:val="20"/>
        </w:rPr>
        <w:t xml:space="preserve"> </w:t>
      </w:r>
      <w:r w:rsidRPr="00E308CF">
        <w:rPr>
          <w:rFonts w:ascii="Times New Roman" w:hAnsi="Times New Roman" w:cs="Times New Roman"/>
          <w:sz w:val="20"/>
          <w:szCs w:val="20"/>
          <w:lang w:val="id-ID"/>
        </w:rPr>
        <w:t>H: 20</w:t>
      </w:r>
    </w:p>
    <w:p w14:paraId="7C95567A"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2CDBEE78" w14:textId="77777777" w:rsidR="006C63B9"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lang w:val="id-ID"/>
        </w:rPr>
        <w:t xml:space="preserve">Asfar A (2017), Efektifitas penurunan Kadar Kafein pada Teh Hitam dengan Metode Ekstraksi, Jurusan Teknik </w:t>
      </w:r>
      <w:r w:rsidR="00507361" w:rsidRPr="00E308CF">
        <w:rPr>
          <w:rFonts w:ascii="Times New Roman" w:hAnsi="Times New Roman" w:cs="Times New Roman"/>
          <w:sz w:val="20"/>
          <w:szCs w:val="20"/>
        </w:rPr>
        <w:t xml:space="preserve">  </w:t>
      </w:r>
      <w:r w:rsidRPr="00E308CF">
        <w:rPr>
          <w:rFonts w:ascii="Times New Roman" w:hAnsi="Times New Roman" w:cs="Times New Roman"/>
          <w:sz w:val="20"/>
          <w:szCs w:val="20"/>
          <w:lang w:val="id-ID"/>
        </w:rPr>
        <w:t>Kimia, POLTEK Ujung Pandang, Makasar.</w:t>
      </w:r>
    </w:p>
    <w:p w14:paraId="4D73E665"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0E4E7AD3" w14:textId="77777777" w:rsidR="006C63B9"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Asmariani (2012), Pengaruh Pembelian Buah Pepaya (</w:t>
      </w:r>
      <w:r w:rsidRPr="00E308CF">
        <w:rPr>
          <w:rFonts w:ascii="Times New Roman" w:hAnsi="Times New Roman" w:cs="Times New Roman"/>
          <w:i/>
          <w:sz w:val="20"/>
          <w:szCs w:val="20"/>
        </w:rPr>
        <w:t>Carica papaya L</w:t>
      </w:r>
      <w:r w:rsidRPr="00E308CF">
        <w:rPr>
          <w:rFonts w:ascii="Times New Roman" w:hAnsi="Times New Roman" w:cs="Times New Roman"/>
          <w:sz w:val="20"/>
          <w:szCs w:val="20"/>
        </w:rPr>
        <w:t xml:space="preserve">) Terhadap Kadar Kolesterol LDL dan Kolesterol HDL Pada Tikus, Journal </w:t>
      </w:r>
      <w:proofErr w:type="gramStart"/>
      <w:r w:rsidRPr="00E308CF">
        <w:rPr>
          <w:rFonts w:ascii="Times New Roman" w:hAnsi="Times New Roman" w:cs="Times New Roman"/>
          <w:sz w:val="20"/>
          <w:szCs w:val="20"/>
        </w:rPr>
        <w:t>Of</w:t>
      </w:r>
      <w:proofErr w:type="gramEnd"/>
      <w:r w:rsidRPr="00E308CF">
        <w:rPr>
          <w:rFonts w:ascii="Times New Roman" w:hAnsi="Times New Roman" w:cs="Times New Roman"/>
          <w:sz w:val="20"/>
          <w:szCs w:val="20"/>
        </w:rPr>
        <w:t xml:space="preserve"> Nutrition Collage.</w:t>
      </w:r>
    </w:p>
    <w:p w14:paraId="725A8FEC"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6DFC0A89" w14:textId="77777777" w:rsidR="006C63B9" w:rsidRDefault="008574E2" w:rsidP="00EE12AB">
      <w:pPr>
        <w:pStyle w:val="ListParagraph"/>
        <w:spacing w:after="0" w:line="240" w:lineRule="auto"/>
        <w:ind w:left="0"/>
        <w:jc w:val="both"/>
        <w:rPr>
          <w:rFonts w:ascii="Times New Roman" w:hAnsi="Times New Roman" w:cs="Times New Roman"/>
          <w:sz w:val="20"/>
          <w:szCs w:val="20"/>
          <w:lang w:val="id-ID"/>
        </w:rPr>
      </w:pPr>
      <w:r w:rsidRPr="00E308CF">
        <w:rPr>
          <w:rFonts w:ascii="Times New Roman" w:hAnsi="Times New Roman" w:cs="Times New Roman"/>
          <w:sz w:val="20"/>
          <w:szCs w:val="20"/>
          <w:lang w:val="id-ID"/>
        </w:rPr>
        <w:t>Annuryanti F (2018), Pengaruh Suhu Dan Jumlah Penyeduhan terhadap Kadar Kafein Terlarut dalam Produk Teh Hijau dengan Metod KCKT, Departemen Kimia Farmasi, UNAIR, Surabaya</w:t>
      </w:r>
    </w:p>
    <w:p w14:paraId="17504BC5"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724A44BD" w14:textId="77777777" w:rsidR="006C63B9"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 xml:space="preserve">Bentz (2009), A review Of </w:t>
      </w:r>
      <w:proofErr w:type="gramStart"/>
      <w:r w:rsidRPr="00E308CF">
        <w:rPr>
          <w:rFonts w:ascii="Times New Roman" w:hAnsi="Times New Roman" w:cs="Times New Roman"/>
          <w:sz w:val="20"/>
          <w:szCs w:val="20"/>
        </w:rPr>
        <w:t>Quercetin :</w:t>
      </w:r>
      <w:proofErr w:type="gramEnd"/>
      <w:r w:rsidRPr="00E308CF">
        <w:rPr>
          <w:rFonts w:ascii="Times New Roman" w:hAnsi="Times New Roman" w:cs="Times New Roman"/>
          <w:sz w:val="20"/>
          <w:szCs w:val="20"/>
        </w:rPr>
        <w:t xml:space="preserve"> Chemistry, antioxidant properties and bioavibility, Journal Of Young Investigation, April 2009;120-28.</w:t>
      </w:r>
    </w:p>
    <w:p w14:paraId="7E7781EE"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353E80A1" w14:textId="77777777" w:rsidR="006C63B9"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Damayanthi (2008), Studi Kandungan Katekin dan Turunannya Sebagai Antioxidan Alami Serta Karakteristik Produk Teh Murbei dan Teh Camellia Murbei, Institut Pertanian Bogor, Bogor.</w:t>
      </w:r>
    </w:p>
    <w:p w14:paraId="49C07E99"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67701A7F" w14:textId="77777777" w:rsidR="006C63B9"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Dalimartha (2000), Atlas Tumbuhan Obat Indonesia, Jilid 1, Trubus Agriwijaya, Jakarta.</w:t>
      </w:r>
    </w:p>
    <w:p w14:paraId="78C5863A"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75814BD7" w14:textId="77777777" w:rsidR="006C63B9"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 xml:space="preserve">Das T, Sa G, Chattopadhyay S, Saha B. (2008), </w:t>
      </w:r>
      <w:r w:rsidRPr="00E308CF">
        <w:rPr>
          <w:rFonts w:ascii="Times New Roman" w:hAnsi="Times New Roman" w:cs="Times New Roman"/>
          <w:iCs/>
          <w:sz w:val="20"/>
          <w:szCs w:val="20"/>
        </w:rPr>
        <w:t>Black tea: the future panacea for cancer</w:t>
      </w:r>
      <w:r w:rsidRPr="00E308CF">
        <w:rPr>
          <w:rFonts w:ascii="Times New Roman" w:hAnsi="Times New Roman" w:cs="Times New Roman"/>
          <w:sz w:val="20"/>
          <w:szCs w:val="20"/>
        </w:rPr>
        <w:t xml:space="preserve">. </w:t>
      </w:r>
      <w:r w:rsidRPr="00E308CF">
        <w:rPr>
          <w:rFonts w:ascii="Times New Roman" w:hAnsi="Times New Roman" w:cs="Times New Roman"/>
          <w:iCs/>
          <w:sz w:val="20"/>
          <w:szCs w:val="20"/>
        </w:rPr>
        <w:t>Al Ameen Journal Medcine Sciences</w:t>
      </w:r>
      <w:r w:rsidRPr="00E308CF">
        <w:rPr>
          <w:rFonts w:ascii="Times New Roman" w:hAnsi="Times New Roman" w:cs="Times New Roman"/>
          <w:sz w:val="20"/>
          <w:szCs w:val="20"/>
        </w:rPr>
        <w:t xml:space="preserve"> 1(2): 70-83.</w:t>
      </w:r>
    </w:p>
    <w:p w14:paraId="4CBB4652"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4B36AAC4" w14:textId="77777777" w:rsidR="006C63B9"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 xml:space="preserve">Desmiaty, Y., H. Ratih, M.A. Dewi. </w:t>
      </w:r>
      <w:proofErr w:type="gramStart"/>
      <w:r w:rsidRPr="00E308CF">
        <w:rPr>
          <w:rFonts w:ascii="Times New Roman" w:hAnsi="Times New Roman" w:cs="Times New Roman"/>
          <w:sz w:val="20"/>
          <w:szCs w:val="20"/>
        </w:rPr>
        <w:t>dan</w:t>
      </w:r>
      <w:proofErr w:type="gramEnd"/>
      <w:r w:rsidRPr="00E308CF">
        <w:rPr>
          <w:rFonts w:ascii="Times New Roman" w:hAnsi="Times New Roman" w:cs="Times New Roman"/>
          <w:sz w:val="20"/>
          <w:szCs w:val="20"/>
        </w:rPr>
        <w:t xml:space="preserve"> R. Agustin (2008), Penentuan jumlah tanin total pada daun jati belanda (</w:t>
      </w:r>
      <w:r w:rsidRPr="00E308CF">
        <w:rPr>
          <w:rFonts w:ascii="Times New Roman" w:hAnsi="Times New Roman" w:cs="Times New Roman"/>
          <w:i/>
          <w:sz w:val="20"/>
          <w:szCs w:val="20"/>
        </w:rPr>
        <w:t>Guazuma ulmifolia Lamk</w:t>
      </w:r>
      <w:r w:rsidRPr="00E308CF">
        <w:rPr>
          <w:rFonts w:ascii="Times New Roman" w:hAnsi="Times New Roman" w:cs="Times New Roman"/>
          <w:sz w:val="20"/>
          <w:szCs w:val="20"/>
        </w:rPr>
        <w:t>) dan daun sambang darah (Excoecaria bicolor Hassk.) secara kolorimetri dengan pereaksi biru prusia, Ortocarpus. 8: 106-109.</w:t>
      </w:r>
    </w:p>
    <w:p w14:paraId="47859D51"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5480CC26" w14:textId="77777777" w:rsidR="006C63B9"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 xml:space="preserve">Desrosier, N.W. 1969. The Technology of Food Preservation. </w:t>
      </w:r>
      <w:r w:rsidRPr="00E308CF">
        <w:rPr>
          <w:rFonts w:ascii="Times New Roman" w:hAnsi="Times New Roman" w:cs="Times New Roman"/>
          <w:i/>
          <w:iCs/>
          <w:sz w:val="20"/>
          <w:szCs w:val="20"/>
        </w:rPr>
        <w:t xml:space="preserve">Diterjemahkan oleh </w:t>
      </w:r>
      <w:r w:rsidRPr="00E308CF">
        <w:rPr>
          <w:rFonts w:ascii="Times New Roman" w:hAnsi="Times New Roman" w:cs="Times New Roman"/>
          <w:sz w:val="20"/>
          <w:szCs w:val="20"/>
        </w:rPr>
        <w:t>Muljohardjo, M. 1988. Teknologi Pengawetan Pangan. Universitas Indonesia Press. Jakarta.</w:t>
      </w:r>
    </w:p>
    <w:p w14:paraId="6BF10AFC"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43E2C5EE" w14:textId="77777777" w:rsidR="006C63B9"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Dwidjoseputro (1994), Pengantar Fisiologi Tumbuhan, Gramedia Pustaka Utama, Jakarta</w:t>
      </w:r>
    </w:p>
    <w:p w14:paraId="193F483B"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524F9044" w14:textId="77777777" w:rsidR="006C63B9" w:rsidRPr="00E308CF"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Ferlinahayati (2012), Senyawa Morusin dari Tumbuhan Murbei Hitam (Morus nigra L), Journal Penelitian</w:t>
      </w:r>
      <w:r w:rsidR="006C63B9" w:rsidRPr="00E308CF">
        <w:rPr>
          <w:rFonts w:ascii="Times New Roman" w:hAnsi="Times New Roman" w:cs="Times New Roman"/>
          <w:sz w:val="20"/>
          <w:szCs w:val="20"/>
        </w:rPr>
        <w:t xml:space="preserve"> Sains Vol 15 No.2, Jurusan</w:t>
      </w:r>
    </w:p>
    <w:p w14:paraId="050C8B25"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Kimia Universitas Sriwijaya, Sumatra Selatan.</w:t>
      </w:r>
    </w:p>
    <w:p w14:paraId="2BC2BB74"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1644FED4"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Fitriyanti (2004), Teh Sebagai Sumber Antioksidan http:www.radarbanjarmasin.com, 20 September 2019</w:t>
      </w:r>
      <w:r w:rsidR="006C63B9" w:rsidRPr="00E308CF">
        <w:rPr>
          <w:rFonts w:ascii="Times New Roman" w:hAnsi="Times New Roman" w:cs="Times New Roman"/>
          <w:sz w:val="20"/>
          <w:szCs w:val="20"/>
        </w:rPr>
        <w:t>.</w:t>
      </w:r>
    </w:p>
    <w:p w14:paraId="689E1792"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138EB0A4"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Frida (2012),  The effect Of Quercetin To Reduce Trigliceride and Blood Glucose Level In Animal Model Diet – Induced Obesity, Journal Medika Planta Vol. 1 No. 5, Fakultas Kedokteran Universitas Jember, Jawa Timur.</w:t>
      </w:r>
    </w:p>
    <w:p w14:paraId="13FB325B"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1FEBB32F"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 xml:space="preserve">Hartoyo A. (2009), Menjelajah Khasiat Teh, </w:t>
      </w:r>
      <w:hyperlink r:id="rId20" w:history="1">
        <w:r w:rsidRPr="00E308CF">
          <w:rPr>
            <w:rStyle w:val="Hyperlink"/>
            <w:rFonts w:ascii="Times New Roman" w:hAnsi="Times New Roman" w:cs="Times New Roman"/>
            <w:sz w:val="20"/>
            <w:szCs w:val="20"/>
          </w:rPr>
          <w:t>http://kulinologi.biz</w:t>
        </w:r>
      </w:hyperlink>
      <w:r w:rsidRPr="00E308CF">
        <w:rPr>
          <w:rFonts w:ascii="Times New Roman" w:hAnsi="Times New Roman" w:cs="Times New Roman"/>
          <w:sz w:val="20"/>
          <w:szCs w:val="20"/>
        </w:rPr>
        <w:t xml:space="preserve"> (02 April 2018).</w:t>
      </w:r>
    </w:p>
    <w:p w14:paraId="26C77945"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44BEB9FF"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Hely E, (2018), Pengaruh Lama Pengeringan Terhadap Sifat Fisiko Kimia Teh Daun Kersen (</w:t>
      </w:r>
      <w:r w:rsidRPr="00E308CF">
        <w:rPr>
          <w:rFonts w:ascii="Times New Roman" w:hAnsi="Times New Roman" w:cs="Times New Roman"/>
          <w:i/>
          <w:sz w:val="20"/>
          <w:szCs w:val="20"/>
        </w:rPr>
        <w:t>Muntinaja calabura L</w:t>
      </w:r>
      <w:r w:rsidRPr="00E308CF">
        <w:rPr>
          <w:rFonts w:ascii="Times New Roman" w:hAnsi="Times New Roman" w:cs="Times New Roman"/>
          <w:sz w:val="20"/>
          <w:szCs w:val="20"/>
        </w:rPr>
        <w:t>), Journal Agrotek Ummat Vol 5 No 1 ISSN 2614 – 6541.</w:t>
      </w:r>
    </w:p>
    <w:p w14:paraId="4D8405FC"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2A1C6044"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Hilwiyah (2012), Skrining Fitokimia dan Uji Aktivitas Antioxidan Serta Kadar Total Fenol – Flavonoid Ekstrak Etanol Murbei (</w:t>
      </w:r>
      <w:r w:rsidRPr="00E308CF">
        <w:rPr>
          <w:rFonts w:ascii="Times New Roman" w:hAnsi="Times New Roman" w:cs="Times New Roman"/>
          <w:i/>
          <w:sz w:val="20"/>
          <w:szCs w:val="20"/>
        </w:rPr>
        <w:t xml:space="preserve">Morus </w:t>
      </w:r>
      <w:proofErr w:type="gramStart"/>
      <w:r w:rsidRPr="00E308CF">
        <w:rPr>
          <w:rFonts w:ascii="Times New Roman" w:hAnsi="Times New Roman" w:cs="Times New Roman"/>
          <w:i/>
          <w:sz w:val="20"/>
          <w:szCs w:val="20"/>
        </w:rPr>
        <w:t>alba</w:t>
      </w:r>
      <w:proofErr w:type="gramEnd"/>
      <w:r w:rsidRPr="00E308CF">
        <w:rPr>
          <w:rFonts w:ascii="Times New Roman" w:hAnsi="Times New Roman" w:cs="Times New Roman"/>
          <w:i/>
          <w:sz w:val="20"/>
          <w:szCs w:val="20"/>
        </w:rPr>
        <w:t xml:space="preserve"> L</w:t>
      </w:r>
      <w:r w:rsidRPr="00E308CF">
        <w:rPr>
          <w:rFonts w:ascii="Times New Roman" w:hAnsi="Times New Roman" w:cs="Times New Roman"/>
          <w:sz w:val="20"/>
          <w:szCs w:val="20"/>
        </w:rPr>
        <w:t>), FMIPA Universitas Negri Malang, Malang</w:t>
      </w:r>
    </w:p>
    <w:p w14:paraId="5CE67E0B"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5C01E3F4"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color w:val="000000"/>
          <w:sz w:val="20"/>
          <w:szCs w:val="20"/>
        </w:rPr>
        <w:t>Juniaty towaha (2013), Warta Penelitian dan Pengembangan Tanaman Industry, vol 19 nomor 3, Deptan, Jakarta.</w:t>
      </w:r>
    </w:p>
    <w:p w14:paraId="117E629C"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724BEDD0"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Kartika, B, B. Hastuti, dan W. Supartono (1988) Pedoman Uji Inderawi Bahan Pangan. Pusat antar Universitas Pangan dan Gizi UGM, Yogyakarta.</w:t>
      </w:r>
    </w:p>
    <w:p w14:paraId="3899C2C1"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087A377B"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Kementan (2017), Pedoman Penanganan Pasca Panen Tanaman Teh, Kantor Pusat Kementrian Pertanian, Cetakan 1, Jakarta</w:t>
      </w:r>
    </w:p>
    <w:p w14:paraId="7DD135E9"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6E640FCB"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Kemenkes (2014), Situasi Kesehatan Jantung Info Dating, Pusat Data dan Informasi Kementrian Kesehatan RI, Jakarta</w:t>
      </w:r>
    </w:p>
    <w:p w14:paraId="5E0E16A4"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1A93DA83"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Kunarto B (2005), Teknologi Pengolahan Teh Hitam Sistem Ortodox, Universitas Semarang Press, Semarang</w:t>
      </w:r>
    </w:p>
    <w:p w14:paraId="5D877A1A"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bookmarkStart w:id="8" w:name="_GoBack"/>
      <w:bookmarkEnd w:id="8"/>
    </w:p>
    <w:p w14:paraId="463D7271"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 xml:space="preserve">Kustamiyati (1978), Kimia Teh. Makalah. Lokakarya Pengolahan Teh II. </w:t>
      </w:r>
      <w:proofErr w:type="gramStart"/>
      <w:r w:rsidRPr="00E308CF">
        <w:rPr>
          <w:rFonts w:ascii="Times New Roman" w:hAnsi="Times New Roman" w:cs="Times New Roman"/>
          <w:sz w:val="20"/>
          <w:szCs w:val="20"/>
        </w:rPr>
        <w:t>Balai  Penelitian</w:t>
      </w:r>
      <w:proofErr w:type="gramEnd"/>
      <w:r w:rsidRPr="00E308CF">
        <w:rPr>
          <w:rFonts w:ascii="Times New Roman" w:hAnsi="Times New Roman" w:cs="Times New Roman"/>
          <w:sz w:val="20"/>
          <w:szCs w:val="20"/>
        </w:rPr>
        <w:t xml:space="preserve"> Teh dan Kina, </w:t>
      </w:r>
      <w:r w:rsidR="009F1B12" w:rsidRPr="00E308CF">
        <w:rPr>
          <w:rFonts w:ascii="Times New Roman" w:hAnsi="Times New Roman" w:cs="Times New Roman"/>
          <w:sz w:val="20"/>
          <w:szCs w:val="20"/>
        </w:rPr>
        <w:t xml:space="preserve"> </w:t>
      </w:r>
      <w:r w:rsidRPr="00E308CF">
        <w:rPr>
          <w:rFonts w:ascii="Times New Roman" w:hAnsi="Times New Roman" w:cs="Times New Roman"/>
          <w:sz w:val="20"/>
          <w:szCs w:val="20"/>
        </w:rPr>
        <w:t>Gambung, Bandung.</w:t>
      </w:r>
    </w:p>
    <w:p w14:paraId="31642032"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18382F51"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lang w:val="id-ID"/>
        </w:rPr>
        <w:t>Kusumaningrum R (2013), Karakteristik dan mutu teh bunga lotus (</w:t>
      </w:r>
      <w:r w:rsidRPr="00E308CF">
        <w:rPr>
          <w:rFonts w:ascii="Times New Roman" w:hAnsi="Times New Roman" w:cs="Times New Roman"/>
          <w:i/>
          <w:sz w:val="20"/>
          <w:szCs w:val="20"/>
          <w:lang w:val="id-ID"/>
        </w:rPr>
        <w:t xml:space="preserve">Nelumbo </w:t>
      </w:r>
      <w:r w:rsidRPr="00E308CF">
        <w:rPr>
          <w:rFonts w:ascii="Times New Roman" w:hAnsi="Times New Roman" w:cs="Times New Roman"/>
          <w:i/>
          <w:sz w:val="20"/>
          <w:szCs w:val="20"/>
        </w:rPr>
        <w:t xml:space="preserve"> </w:t>
      </w:r>
      <w:r w:rsidRPr="00E308CF">
        <w:rPr>
          <w:rFonts w:ascii="Times New Roman" w:hAnsi="Times New Roman" w:cs="Times New Roman"/>
          <w:i/>
          <w:sz w:val="20"/>
          <w:szCs w:val="20"/>
          <w:lang w:val="id-ID"/>
        </w:rPr>
        <w:t>nucifera</w:t>
      </w:r>
      <w:r w:rsidRPr="00E308CF">
        <w:rPr>
          <w:rFonts w:ascii="Times New Roman" w:hAnsi="Times New Roman" w:cs="Times New Roman"/>
          <w:sz w:val="20"/>
          <w:szCs w:val="20"/>
          <w:lang w:val="id-ID"/>
        </w:rPr>
        <w:t>), Teknomogi Hasil Pertanian, UNSRI, Palembang.</w:t>
      </w:r>
    </w:p>
    <w:p w14:paraId="6933F574"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0A21D988"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Kobus J (2013), Mulberry Fruit as Antioxidant Component In Muesli, Journal Of Agriculture Science Vol 4 No 5B, Poland.</w:t>
      </w:r>
    </w:p>
    <w:p w14:paraId="095C5470"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7082AA34"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 xml:space="preserve">Mnaa S (2015), Antioxidant Activity </w:t>
      </w:r>
      <w:proofErr w:type="gramStart"/>
      <w:r w:rsidRPr="00E308CF">
        <w:rPr>
          <w:rFonts w:ascii="Times New Roman" w:hAnsi="Times New Roman" w:cs="Times New Roman"/>
          <w:sz w:val="20"/>
          <w:szCs w:val="20"/>
        </w:rPr>
        <w:t>Of</w:t>
      </w:r>
      <w:proofErr w:type="gramEnd"/>
      <w:r w:rsidRPr="00E308CF">
        <w:rPr>
          <w:rFonts w:ascii="Times New Roman" w:hAnsi="Times New Roman" w:cs="Times New Roman"/>
          <w:sz w:val="20"/>
          <w:szCs w:val="20"/>
        </w:rPr>
        <w:t xml:space="preserve"> White (</w:t>
      </w:r>
      <w:r w:rsidRPr="00E308CF">
        <w:rPr>
          <w:rFonts w:ascii="Times New Roman" w:hAnsi="Times New Roman" w:cs="Times New Roman"/>
          <w:i/>
          <w:sz w:val="20"/>
          <w:szCs w:val="20"/>
        </w:rPr>
        <w:t>morus alba L</w:t>
      </w:r>
      <w:r w:rsidRPr="00E308CF">
        <w:rPr>
          <w:rFonts w:ascii="Times New Roman" w:hAnsi="Times New Roman" w:cs="Times New Roman"/>
          <w:sz w:val="20"/>
          <w:szCs w:val="20"/>
        </w:rPr>
        <w:t>) And Black (</w:t>
      </w:r>
      <w:r w:rsidRPr="00E308CF">
        <w:rPr>
          <w:rFonts w:ascii="Times New Roman" w:hAnsi="Times New Roman" w:cs="Times New Roman"/>
          <w:i/>
          <w:sz w:val="20"/>
          <w:szCs w:val="20"/>
        </w:rPr>
        <w:t>morus nigra L</w:t>
      </w:r>
      <w:r w:rsidRPr="00E308CF">
        <w:rPr>
          <w:rFonts w:ascii="Times New Roman" w:hAnsi="Times New Roman" w:cs="Times New Roman"/>
          <w:sz w:val="20"/>
          <w:szCs w:val="20"/>
        </w:rPr>
        <w:t>) Berries Againt CCl4 Hepatoxic Agent, Research Article Adu Tech Biol Med Vol 3, Egypt.</w:t>
      </w:r>
    </w:p>
    <w:p w14:paraId="361FF261"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63854EAE"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lastRenderedPageBreak/>
        <w:t>Muchtadi (2012), Pangan Fungsional dan Senyawa Bioaktif, Alfabeta cetakan ke 1, Bandung</w:t>
      </w:r>
    </w:p>
    <w:p w14:paraId="02A234BB"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4ECA4A7B"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Nunuh A (2006), Budidaya Sutera Alam, Politeknik Negri Jember dan VEDCA Politeknik, Cianjur.</w:t>
      </w:r>
    </w:p>
    <w:p w14:paraId="23CD93F8"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27186467"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 xml:space="preserve">Ratih (2015), Effect Of Eugenia Polyantha Extract On LDL Cholesterol, Journal Majority Vol.4 No. 5, Faculty Of Medicine, Lampung University, </w:t>
      </w:r>
      <w:proofErr w:type="gramStart"/>
      <w:r w:rsidRPr="00E308CF">
        <w:rPr>
          <w:rFonts w:ascii="Times New Roman" w:hAnsi="Times New Roman" w:cs="Times New Roman"/>
          <w:sz w:val="20"/>
          <w:szCs w:val="20"/>
        </w:rPr>
        <w:t>Lampung</w:t>
      </w:r>
      <w:proofErr w:type="gramEnd"/>
      <w:r w:rsidRPr="00E308CF">
        <w:rPr>
          <w:rFonts w:ascii="Times New Roman" w:hAnsi="Times New Roman" w:cs="Times New Roman"/>
          <w:sz w:val="20"/>
          <w:szCs w:val="20"/>
        </w:rPr>
        <w:t>.</w:t>
      </w:r>
    </w:p>
    <w:p w14:paraId="20B2671E"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514AE527"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Rahmah (2015), Optimasi Pembuatan Teh Herbal Daun Murbei (</w:t>
      </w:r>
      <w:r w:rsidRPr="00E308CF">
        <w:rPr>
          <w:rFonts w:ascii="Times New Roman" w:hAnsi="Times New Roman" w:cs="Times New Roman"/>
          <w:i/>
          <w:sz w:val="20"/>
          <w:szCs w:val="20"/>
        </w:rPr>
        <w:t xml:space="preserve">morus </w:t>
      </w:r>
      <w:proofErr w:type="gramStart"/>
      <w:r w:rsidRPr="00E308CF">
        <w:rPr>
          <w:rFonts w:ascii="Times New Roman" w:hAnsi="Times New Roman" w:cs="Times New Roman"/>
          <w:i/>
          <w:sz w:val="20"/>
          <w:szCs w:val="20"/>
        </w:rPr>
        <w:t>alba</w:t>
      </w:r>
      <w:proofErr w:type="gramEnd"/>
      <w:r w:rsidRPr="00E308CF">
        <w:rPr>
          <w:rFonts w:ascii="Times New Roman" w:hAnsi="Times New Roman" w:cs="Times New Roman"/>
          <w:sz w:val="20"/>
          <w:szCs w:val="20"/>
        </w:rPr>
        <w:t>), Jurnal Teknologi Agro Industri Vol.2 No. 2, Jurusan Teknologi Industri Pertanian, Politeknik Negri Tanah Laut, Kalimantan Selatan.</w:t>
      </w:r>
    </w:p>
    <w:p w14:paraId="772AA217"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25FE001E"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 xml:space="preserve">Rohdiana (2015), </w:t>
      </w:r>
      <w:proofErr w:type="gramStart"/>
      <w:r w:rsidRPr="00E308CF">
        <w:rPr>
          <w:rFonts w:ascii="Times New Roman" w:hAnsi="Times New Roman" w:cs="Times New Roman"/>
          <w:sz w:val="20"/>
          <w:szCs w:val="20"/>
        </w:rPr>
        <w:t>Teh :</w:t>
      </w:r>
      <w:proofErr w:type="gramEnd"/>
      <w:r w:rsidRPr="00E308CF">
        <w:rPr>
          <w:rFonts w:ascii="Times New Roman" w:hAnsi="Times New Roman" w:cs="Times New Roman"/>
          <w:sz w:val="20"/>
          <w:szCs w:val="20"/>
        </w:rPr>
        <w:t xml:space="preserve"> Proses, Karakteristik dan Komponen Fungsionalnya, Food Review Indonesia Vol X No. 8, Bogor.</w:t>
      </w:r>
    </w:p>
    <w:p w14:paraId="39995566"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2E8716B9"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 xml:space="preserve">Salvamani (2014), Review </w:t>
      </w:r>
      <w:proofErr w:type="gramStart"/>
      <w:r w:rsidRPr="00E308CF">
        <w:rPr>
          <w:rFonts w:ascii="Times New Roman" w:hAnsi="Times New Roman" w:cs="Times New Roman"/>
          <w:sz w:val="20"/>
          <w:szCs w:val="20"/>
        </w:rPr>
        <w:t>Article :</w:t>
      </w:r>
      <w:proofErr w:type="gramEnd"/>
      <w:r w:rsidRPr="00E308CF">
        <w:rPr>
          <w:rFonts w:ascii="Times New Roman" w:hAnsi="Times New Roman" w:cs="Times New Roman"/>
          <w:sz w:val="20"/>
          <w:szCs w:val="20"/>
        </w:rPr>
        <w:t xml:space="preserve"> Aniartherosclerotic Effect Of Plant Flavonoid, Departement Of Biochemistry Faculty Of Biotechnology And Biomolecular Science, UPM, Malaysia.</w:t>
      </w:r>
    </w:p>
    <w:p w14:paraId="4A6E0C6F"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7E24AF63"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Saragih (2011), Kolesterol Dan Usaha-usaha Penurunannya, Universitas Mulawarman, Bimotry, Yogyakarta.</w:t>
      </w:r>
    </w:p>
    <w:p w14:paraId="7ADFEB1E"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5DAB22ED" w14:textId="77777777" w:rsidR="00BF758B" w:rsidRDefault="008574E2" w:rsidP="00EE12AB">
      <w:pPr>
        <w:pStyle w:val="ListParagraph"/>
        <w:spacing w:after="0" w:line="240" w:lineRule="auto"/>
        <w:ind w:left="0"/>
        <w:jc w:val="both"/>
        <w:rPr>
          <w:rFonts w:ascii="Times New Roman" w:hAnsi="Times New Roman" w:cs="Times New Roman"/>
          <w:sz w:val="20"/>
          <w:szCs w:val="20"/>
          <w:lang w:val="id-ID"/>
        </w:rPr>
      </w:pPr>
      <w:r w:rsidRPr="00E308CF">
        <w:rPr>
          <w:rFonts w:ascii="Times New Roman" w:hAnsi="Times New Roman" w:cs="Times New Roman"/>
          <w:sz w:val="20"/>
          <w:szCs w:val="20"/>
          <w:lang w:val="id-ID"/>
        </w:rPr>
        <w:t>Savitri (2019), Pengaruh Perbandingan Teh Hitam (</w:t>
      </w:r>
      <w:r w:rsidRPr="00E308CF">
        <w:rPr>
          <w:rFonts w:ascii="Times New Roman" w:hAnsi="Times New Roman" w:cs="Times New Roman"/>
          <w:i/>
          <w:sz w:val="20"/>
          <w:szCs w:val="20"/>
          <w:lang w:val="id-ID"/>
        </w:rPr>
        <w:t>Camellia sinensis</w:t>
      </w:r>
      <w:r w:rsidRPr="00E308CF">
        <w:rPr>
          <w:rFonts w:ascii="Times New Roman" w:hAnsi="Times New Roman" w:cs="Times New Roman"/>
          <w:sz w:val="20"/>
          <w:szCs w:val="20"/>
          <w:lang w:val="id-ID"/>
        </w:rPr>
        <w:t>) Dan Jahe Merah (</w:t>
      </w:r>
      <w:r w:rsidRPr="00E308CF">
        <w:rPr>
          <w:rFonts w:ascii="Times New Roman" w:hAnsi="Times New Roman" w:cs="Times New Roman"/>
          <w:i/>
          <w:sz w:val="20"/>
          <w:szCs w:val="20"/>
          <w:lang w:val="id-ID"/>
        </w:rPr>
        <w:t>Zingiber officinale var. Rubrum</w:t>
      </w:r>
      <w:r w:rsidRPr="00E308CF">
        <w:rPr>
          <w:rFonts w:ascii="Times New Roman" w:hAnsi="Times New Roman" w:cs="Times New Roman"/>
          <w:sz w:val="20"/>
          <w:szCs w:val="20"/>
          <w:lang w:val="id-ID"/>
        </w:rPr>
        <w:t>) Terhadap Karakteristik Teh Celup, Teknologi Pangan, UDAYANA, BALI</w:t>
      </w:r>
    </w:p>
    <w:p w14:paraId="7B4BD435"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43EB5576"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Setyaningsih Dwi, Apriyantono A, Puspitasari M (2010), Analisis Sensori, Institut Pertanian Bogor, IPB Press, Bogor.</w:t>
      </w:r>
    </w:p>
    <w:p w14:paraId="2718EE44"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6630B29C"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lang w:val="id-ID"/>
        </w:rPr>
        <w:t>Sembiring N (2009), Pengaruh kadar air dari bubuk teh hasil fermentasi terhadap kapasitas produksi pada statsiun pngeringan dipabrik teh PTPN IV Unit kebunbah butong, FMIPA Universitas Sumatera Utara.</w:t>
      </w:r>
    </w:p>
    <w:p w14:paraId="027967AC"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0E343523"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Tien (2013), Prinsip proses dan teknologi pangan, Alfabeta, Bandung.</w:t>
      </w:r>
    </w:p>
    <w:p w14:paraId="068AD11C"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4EC57958"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 xml:space="preserve">Subarna, N. </w:t>
      </w:r>
      <w:r w:rsidR="009F1B12" w:rsidRPr="00E308CF">
        <w:rPr>
          <w:rFonts w:ascii="Times New Roman" w:hAnsi="Times New Roman" w:cs="Times New Roman"/>
          <w:sz w:val="20"/>
          <w:szCs w:val="20"/>
        </w:rPr>
        <w:t>(</w:t>
      </w:r>
      <w:r w:rsidRPr="00E308CF">
        <w:rPr>
          <w:rFonts w:ascii="Times New Roman" w:hAnsi="Times New Roman" w:cs="Times New Roman"/>
          <w:sz w:val="20"/>
          <w:szCs w:val="20"/>
        </w:rPr>
        <w:t>1990</w:t>
      </w:r>
      <w:r w:rsidR="009F1B12" w:rsidRPr="00E308CF">
        <w:rPr>
          <w:rFonts w:ascii="Times New Roman" w:hAnsi="Times New Roman" w:cs="Times New Roman"/>
          <w:sz w:val="20"/>
          <w:szCs w:val="20"/>
        </w:rPr>
        <w:t>)</w:t>
      </w:r>
      <w:r w:rsidRPr="00E308CF">
        <w:rPr>
          <w:rFonts w:ascii="Times New Roman" w:hAnsi="Times New Roman" w:cs="Times New Roman"/>
          <w:sz w:val="20"/>
          <w:szCs w:val="20"/>
        </w:rPr>
        <w:t xml:space="preserve">. Analisis ekonomi pengaruh petikan halus, medium, dan kasar pada petikan              rata terhadap produktivitas pemetik dan tanaman teh. Prosiding Simposium Teh V </w:t>
      </w:r>
      <w:proofErr w:type="gramStart"/>
      <w:r w:rsidRPr="00E308CF">
        <w:rPr>
          <w:rFonts w:ascii="Times New Roman" w:hAnsi="Times New Roman" w:cs="Times New Roman"/>
          <w:sz w:val="20"/>
          <w:szCs w:val="20"/>
        </w:rPr>
        <w:t>Bandung :469</w:t>
      </w:r>
      <w:proofErr w:type="gramEnd"/>
      <w:r w:rsidRPr="00E308CF">
        <w:rPr>
          <w:rFonts w:ascii="Times New Roman" w:hAnsi="Times New Roman" w:cs="Times New Roman"/>
          <w:sz w:val="20"/>
          <w:szCs w:val="20"/>
        </w:rPr>
        <w:t>-479</w:t>
      </w:r>
    </w:p>
    <w:p w14:paraId="1684C551"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4F7AF3D4"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 xml:space="preserve">Soemardi E (2007), Perbandingan Kadar Flavonoid Total Dan Tanin Total Pada The Hijau Dan Teh Hitam </w:t>
      </w:r>
      <w:r w:rsidRPr="00E308CF">
        <w:rPr>
          <w:rFonts w:ascii="Times New Roman" w:hAnsi="Times New Roman" w:cs="Times New Roman"/>
          <w:i/>
          <w:sz w:val="20"/>
          <w:szCs w:val="20"/>
        </w:rPr>
        <w:t xml:space="preserve">Camellia </w:t>
      </w:r>
      <w:proofErr w:type="gramStart"/>
      <w:r w:rsidRPr="00E308CF">
        <w:rPr>
          <w:rFonts w:ascii="Times New Roman" w:hAnsi="Times New Roman" w:cs="Times New Roman"/>
          <w:i/>
          <w:sz w:val="20"/>
          <w:szCs w:val="20"/>
        </w:rPr>
        <w:t>sinensis(</w:t>
      </w:r>
      <w:proofErr w:type="gramEnd"/>
      <w:r w:rsidRPr="00E308CF">
        <w:rPr>
          <w:rFonts w:ascii="Times New Roman" w:hAnsi="Times New Roman" w:cs="Times New Roman"/>
          <w:i/>
          <w:sz w:val="20"/>
          <w:szCs w:val="20"/>
        </w:rPr>
        <w:t>L)</w:t>
      </w:r>
      <w:r w:rsidRPr="00E308CF">
        <w:rPr>
          <w:rFonts w:ascii="Times New Roman" w:hAnsi="Times New Roman" w:cs="Times New Roman"/>
          <w:sz w:val="20"/>
          <w:szCs w:val="20"/>
        </w:rPr>
        <w:t xml:space="preserve"> O.K, Fakultas Farmasi Universitas Muhammadiyah Purwokerto, Jawa tengah.</w:t>
      </w:r>
    </w:p>
    <w:p w14:paraId="7E9269FD"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7DF467C5"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 xml:space="preserve">Sofian T (2005), Senyawa DNJ, Calon Obat Diabetes dari </w:t>
      </w:r>
      <w:proofErr w:type="gramStart"/>
      <w:r w:rsidRPr="00E308CF">
        <w:rPr>
          <w:rFonts w:ascii="Times New Roman" w:hAnsi="Times New Roman" w:cs="Times New Roman"/>
          <w:sz w:val="20"/>
          <w:szCs w:val="20"/>
        </w:rPr>
        <w:t>Murbei ,</w:t>
      </w:r>
      <w:proofErr w:type="gramEnd"/>
      <w:r w:rsidRPr="00E308CF">
        <w:rPr>
          <w:rFonts w:ascii="Times New Roman" w:hAnsi="Times New Roman" w:cs="Times New Roman"/>
          <w:sz w:val="20"/>
          <w:szCs w:val="20"/>
        </w:rPr>
        <w:t xml:space="preserve"> Berita IPTEK. http//www.beritaiptek.com.</w:t>
      </w:r>
    </w:p>
    <w:p w14:paraId="51F8FAFE"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29C7D3BB" w14:textId="449FAF8F" w:rsidR="00BF758B" w:rsidRDefault="00154110" w:rsidP="00EE12AB">
      <w:pPr>
        <w:pStyle w:val="ListParagraph"/>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Soekardi </w:t>
      </w:r>
      <w:r w:rsidR="008574E2" w:rsidRPr="00E308CF">
        <w:rPr>
          <w:rFonts w:ascii="Times New Roman" w:hAnsi="Times New Roman" w:cs="Times New Roman"/>
          <w:sz w:val="20"/>
          <w:szCs w:val="20"/>
        </w:rPr>
        <w:t xml:space="preserve">(2015), </w:t>
      </w:r>
      <w:hyperlink r:id="rId21" w:history="1">
        <w:r w:rsidR="008574E2" w:rsidRPr="00E308CF">
          <w:rPr>
            <w:rStyle w:val="Hyperlink"/>
            <w:rFonts w:ascii="Times New Roman" w:hAnsi="Times New Roman" w:cs="Times New Roman"/>
            <w:sz w:val="20"/>
            <w:szCs w:val="20"/>
          </w:rPr>
          <w:t>http://www.kompasiana.com/hastira/murbei-si-kecil-ungu-imut-imut (10</w:t>
        </w:r>
      </w:hyperlink>
      <w:r w:rsidR="008574E2" w:rsidRPr="00E308CF">
        <w:rPr>
          <w:rFonts w:ascii="Times New Roman" w:hAnsi="Times New Roman" w:cs="Times New Roman"/>
          <w:sz w:val="20"/>
          <w:szCs w:val="20"/>
        </w:rPr>
        <w:t xml:space="preserve"> Maret 2018)</w:t>
      </w:r>
    </w:p>
    <w:p w14:paraId="57C1D00B"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4A0C232F"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Susilaningsih (2002), Efek Polifenol Teh Hijau Sebagai Imunodulator Pada Infeksi, Fakultas Kedokteran UNDIP, Malang.</w:t>
      </w:r>
    </w:p>
    <w:p w14:paraId="3D1EE61A"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43B3D8AE"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lang w:val="id-ID"/>
        </w:rPr>
        <w:t>Suryaningrum (2007), Peningkatan kadar tanin dan penurunan kadar klorin sebagai upaya peningkatan nilai guna teh celup. Program kreativitas Mahasiswa, Penulisan Ilmiah, Universitas Muhammadiyah Malang.</w:t>
      </w:r>
    </w:p>
    <w:p w14:paraId="656E5586"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283D70A0" w14:textId="77777777" w:rsidR="00BF758B" w:rsidRDefault="008574E2" w:rsidP="00EE12AB">
      <w:pPr>
        <w:pStyle w:val="ListParagraph"/>
        <w:spacing w:after="0" w:line="240" w:lineRule="auto"/>
        <w:ind w:left="0"/>
        <w:jc w:val="both"/>
        <w:rPr>
          <w:rStyle w:val="Hyperlink"/>
          <w:rFonts w:ascii="Times New Roman" w:hAnsi="Times New Roman" w:cs="Times New Roman"/>
          <w:color w:val="auto"/>
          <w:sz w:val="20"/>
          <w:szCs w:val="20"/>
          <w:u w:val="none"/>
        </w:rPr>
      </w:pPr>
      <w:r w:rsidRPr="00E308CF">
        <w:rPr>
          <w:rFonts w:ascii="Times New Roman" w:hAnsi="Times New Roman" w:cs="Times New Roman"/>
          <w:sz w:val="20"/>
          <w:szCs w:val="20"/>
        </w:rPr>
        <w:t xml:space="preserve">Sibuea (2003), Minuman Teh dan Khasiatnya Bagi Kesehatan, Sinar Harapan, </w:t>
      </w:r>
      <w:hyperlink r:id="rId22" w:history="1">
        <w:r w:rsidRPr="00E308CF">
          <w:rPr>
            <w:rStyle w:val="Hyperlink"/>
            <w:rFonts w:ascii="Times New Roman" w:hAnsi="Times New Roman" w:cs="Times New Roman"/>
            <w:sz w:val="20"/>
            <w:szCs w:val="20"/>
          </w:rPr>
          <w:t>http://www.sinarharapan.co.id</w:t>
        </w:r>
      </w:hyperlink>
    </w:p>
    <w:p w14:paraId="54D3ECF7" w14:textId="77777777" w:rsidR="00154110" w:rsidRPr="00E308CF" w:rsidRDefault="00154110" w:rsidP="00EE12AB">
      <w:pPr>
        <w:pStyle w:val="ListParagraph"/>
        <w:spacing w:after="0" w:line="240" w:lineRule="auto"/>
        <w:ind w:left="0"/>
        <w:jc w:val="both"/>
        <w:rPr>
          <w:rStyle w:val="Hyperlink"/>
          <w:rFonts w:ascii="Times New Roman" w:hAnsi="Times New Roman" w:cs="Times New Roman"/>
          <w:color w:val="auto"/>
          <w:sz w:val="20"/>
          <w:szCs w:val="20"/>
          <w:u w:val="none"/>
        </w:rPr>
      </w:pPr>
    </w:p>
    <w:p w14:paraId="6136A029" w14:textId="77777777" w:rsidR="00154110" w:rsidRDefault="008574E2" w:rsidP="00EE12AB">
      <w:pPr>
        <w:pStyle w:val="ListParagraph"/>
        <w:spacing w:after="0" w:line="240" w:lineRule="auto"/>
        <w:ind w:left="0"/>
        <w:jc w:val="both"/>
        <w:rPr>
          <w:rStyle w:val="Hyperlink"/>
          <w:rFonts w:ascii="Times New Roman" w:hAnsi="Times New Roman" w:cs="Times New Roman"/>
          <w:color w:val="auto"/>
          <w:sz w:val="20"/>
          <w:szCs w:val="20"/>
          <w:u w:val="none"/>
          <w:lang w:val="id-ID"/>
        </w:rPr>
      </w:pPr>
      <w:r w:rsidRPr="00E308CF">
        <w:rPr>
          <w:rStyle w:val="Hyperlink"/>
          <w:rFonts w:ascii="Times New Roman" w:hAnsi="Times New Roman" w:cs="Times New Roman"/>
          <w:color w:val="auto"/>
          <w:sz w:val="20"/>
          <w:szCs w:val="20"/>
          <w:u w:val="none"/>
          <w:lang w:val="id-ID"/>
        </w:rPr>
        <w:t xml:space="preserve">SNI 01-7152-2006 (2006), Persyaratan Perisa dan Penggunan Dalam Produk Pangan, BSN  </w:t>
      </w:r>
    </w:p>
    <w:p w14:paraId="374F337F" w14:textId="07AB3C56" w:rsidR="00BF758B" w:rsidRPr="00E308CF" w:rsidRDefault="008574E2" w:rsidP="00EE12AB">
      <w:pPr>
        <w:pStyle w:val="ListParagraph"/>
        <w:spacing w:after="0" w:line="240" w:lineRule="auto"/>
        <w:ind w:left="0"/>
        <w:jc w:val="both"/>
        <w:rPr>
          <w:rStyle w:val="Hyperlink"/>
          <w:rFonts w:ascii="Times New Roman" w:hAnsi="Times New Roman" w:cs="Times New Roman"/>
          <w:color w:val="auto"/>
          <w:sz w:val="20"/>
          <w:szCs w:val="20"/>
          <w:u w:val="none"/>
        </w:rPr>
      </w:pPr>
      <w:r w:rsidRPr="00E308CF">
        <w:rPr>
          <w:rStyle w:val="Hyperlink"/>
          <w:rFonts w:ascii="Times New Roman" w:hAnsi="Times New Roman" w:cs="Times New Roman"/>
          <w:color w:val="auto"/>
          <w:sz w:val="20"/>
          <w:szCs w:val="20"/>
          <w:u w:val="none"/>
          <w:lang w:val="id-ID"/>
        </w:rPr>
        <w:t xml:space="preserve">      </w:t>
      </w:r>
    </w:p>
    <w:p w14:paraId="20E215F0"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lang w:val="id-ID"/>
        </w:rPr>
        <w:t>Syah, A.N.A (2006), Taklukan penyakit dengan teh hijau. PT Agromedia Pustaka, Tangerang</w:t>
      </w:r>
    </w:p>
    <w:p w14:paraId="4F3650E2"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694C37BE"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Tandi, E.K. (2010), Pengaruh Tanin terhadap Aktivitas Enzim Protease. Seminar Nasional Teknologi Peternakan dan Veteriner, Makassar.</w:t>
      </w:r>
    </w:p>
    <w:p w14:paraId="71C9DD4B"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05289192"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lang w:val="id-ID"/>
        </w:rPr>
        <w:t>Tanjung R ( 2016), Lama Fermentasi Terhadap Mutu Teh Daun Sirsak, Teknologi Pertanian, Universitas Riau Indonesia, Riau</w:t>
      </w:r>
      <w:r w:rsidR="00535515" w:rsidRPr="00E308CF">
        <w:rPr>
          <w:rFonts w:ascii="Times New Roman" w:hAnsi="Times New Roman" w:cs="Times New Roman"/>
          <w:sz w:val="20"/>
          <w:szCs w:val="20"/>
        </w:rPr>
        <w:t>.</w:t>
      </w:r>
    </w:p>
    <w:p w14:paraId="683B755D"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723FE1CF"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Taufik Y (2016), The Effect Of Drying Temperature On The Antioxidant Activity Of Black Mulberry Leaf Tea, Departement Of Food Technology, Universitas Pasundan, Bandung.</w:t>
      </w:r>
    </w:p>
    <w:p w14:paraId="4C125903"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67B099C5"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 xml:space="preserve">Tiaraswara Annissa Rayi (2015), </w:t>
      </w:r>
      <w:r w:rsidRPr="00E308CF">
        <w:rPr>
          <w:rFonts w:ascii="Times New Roman" w:hAnsi="Times New Roman" w:cs="Times New Roman"/>
          <w:bCs/>
          <w:sz w:val="20"/>
          <w:szCs w:val="20"/>
        </w:rPr>
        <w:t xml:space="preserve">OPTIMALISASI FORMULASI </w:t>
      </w:r>
      <w:r w:rsidRPr="00E308CF">
        <w:rPr>
          <w:rFonts w:ascii="Times New Roman" w:hAnsi="Times New Roman" w:cs="Times New Roman"/>
          <w:bCs/>
          <w:i/>
          <w:iCs/>
          <w:sz w:val="20"/>
          <w:szCs w:val="20"/>
        </w:rPr>
        <w:t xml:space="preserve">HARD CANDY </w:t>
      </w:r>
      <w:r w:rsidRPr="00E308CF">
        <w:rPr>
          <w:rFonts w:ascii="Times New Roman" w:hAnsi="Times New Roman" w:cs="Times New Roman"/>
          <w:bCs/>
          <w:sz w:val="20"/>
          <w:szCs w:val="20"/>
        </w:rPr>
        <w:t xml:space="preserve">EKSTRAK DAUN </w:t>
      </w:r>
      <w:r w:rsidRPr="00E308CF">
        <w:rPr>
          <w:rFonts w:ascii="Times New Roman" w:hAnsi="Times New Roman" w:cs="Times New Roman"/>
          <w:bCs/>
          <w:i/>
          <w:iCs/>
          <w:sz w:val="20"/>
          <w:szCs w:val="20"/>
        </w:rPr>
        <w:t xml:space="preserve">MULBERRY </w:t>
      </w:r>
      <w:r w:rsidRPr="00E308CF">
        <w:rPr>
          <w:rFonts w:ascii="Times New Roman" w:hAnsi="Times New Roman" w:cs="Times New Roman"/>
          <w:bCs/>
          <w:sz w:val="20"/>
          <w:szCs w:val="20"/>
        </w:rPr>
        <w:t>(</w:t>
      </w:r>
      <w:r w:rsidRPr="00E308CF">
        <w:rPr>
          <w:rFonts w:ascii="Times New Roman" w:hAnsi="Times New Roman" w:cs="Times New Roman"/>
          <w:bCs/>
          <w:i/>
          <w:iCs/>
          <w:sz w:val="20"/>
          <w:szCs w:val="20"/>
        </w:rPr>
        <w:t>Morus sp.</w:t>
      </w:r>
      <w:r w:rsidRPr="00E308CF">
        <w:rPr>
          <w:rFonts w:ascii="Times New Roman" w:hAnsi="Times New Roman" w:cs="Times New Roman"/>
          <w:bCs/>
          <w:sz w:val="20"/>
          <w:szCs w:val="20"/>
        </w:rPr>
        <w:t xml:space="preserve">) DENGAN MENGGUNAKAN </w:t>
      </w:r>
      <w:r w:rsidRPr="00E308CF">
        <w:rPr>
          <w:rFonts w:ascii="Times New Roman" w:hAnsi="Times New Roman" w:cs="Times New Roman"/>
          <w:bCs/>
          <w:i/>
          <w:iCs/>
          <w:sz w:val="20"/>
          <w:szCs w:val="20"/>
        </w:rPr>
        <w:t xml:space="preserve">DESIGN EXPERT </w:t>
      </w:r>
      <w:r w:rsidRPr="00E308CF">
        <w:rPr>
          <w:rFonts w:ascii="Times New Roman" w:hAnsi="Times New Roman" w:cs="Times New Roman"/>
          <w:bCs/>
          <w:sz w:val="20"/>
          <w:szCs w:val="20"/>
        </w:rPr>
        <w:t xml:space="preserve">METODE </w:t>
      </w:r>
      <w:r w:rsidRPr="00E308CF">
        <w:rPr>
          <w:rFonts w:ascii="Times New Roman" w:hAnsi="Times New Roman" w:cs="Times New Roman"/>
          <w:bCs/>
          <w:i/>
          <w:iCs/>
          <w:sz w:val="20"/>
          <w:szCs w:val="20"/>
        </w:rPr>
        <w:t>D-OPTIMAL,</w:t>
      </w:r>
      <w:r w:rsidRPr="00E308CF">
        <w:rPr>
          <w:rFonts w:ascii="Times New Roman" w:hAnsi="Times New Roman" w:cs="Times New Roman"/>
          <w:i/>
          <w:iCs/>
          <w:sz w:val="20"/>
          <w:szCs w:val="20"/>
        </w:rPr>
        <w:t xml:space="preserve"> Unversitas Pasundan, Bandung</w:t>
      </w:r>
    </w:p>
    <w:p w14:paraId="76ED94F7"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1378AF82" w14:textId="14354F24" w:rsidR="00154110" w:rsidRPr="00154110"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 xml:space="preserve">Wildman (2007), Hand Book Of Nutraceuticals </w:t>
      </w:r>
      <w:proofErr w:type="gramStart"/>
      <w:r w:rsidRPr="00E308CF">
        <w:rPr>
          <w:rFonts w:ascii="Times New Roman" w:hAnsi="Times New Roman" w:cs="Times New Roman"/>
          <w:sz w:val="20"/>
          <w:szCs w:val="20"/>
        </w:rPr>
        <w:t>And</w:t>
      </w:r>
      <w:proofErr w:type="gramEnd"/>
      <w:r w:rsidRPr="00E308CF">
        <w:rPr>
          <w:rFonts w:ascii="Times New Roman" w:hAnsi="Times New Roman" w:cs="Times New Roman"/>
          <w:sz w:val="20"/>
          <w:szCs w:val="20"/>
        </w:rPr>
        <w:t xml:space="preserve"> Fuctional Foods, CRC Press, Second Edition, Florida USA.</w:t>
      </w:r>
    </w:p>
    <w:p w14:paraId="7899F66A"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lang w:val="id-ID"/>
        </w:rPr>
        <w:t>Wijayanto A (2015), Kuantitas dan Kualitas hasil pucuk enam klon teh sinensis (</w:t>
      </w:r>
      <w:r w:rsidRPr="00E308CF">
        <w:rPr>
          <w:rFonts w:ascii="Times New Roman" w:hAnsi="Times New Roman" w:cs="Times New Roman"/>
          <w:i/>
          <w:sz w:val="20"/>
          <w:szCs w:val="20"/>
          <w:lang w:val="id-ID"/>
        </w:rPr>
        <w:t>Camellia sinensis</w:t>
      </w:r>
      <w:r w:rsidRPr="00E308CF">
        <w:rPr>
          <w:rFonts w:ascii="Times New Roman" w:hAnsi="Times New Roman" w:cs="Times New Roman"/>
          <w:sz w:val="20"/>
          <w:szCs w:val="20"/>
          <w:lang w:val="id-ID"/>
        </w:rPr>
        <w:t xml:space="preserve"> (L) O. Kuntze Var sinensis) dibagian kebun kayu landak PT. Pagilaran, vegatolika vol 4 no. 3.Universitas Gajah mada, Yogyakarta</w:t>
      </w:r>
    </w:p>
    <w:p w14:paraId="5C29E03C"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354F74CC"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Waji Dan Sugari (2009), Flavonoid, Fakultas Matematika Dan Ilmu Pengetahuan Alam, Universitas Makasar,</w:t>
      </w:r>
      <w:r w:rsidR="00507361" w:rsidRPr="00E308CF">
        <w:rPr>
          <w:rFonts w:ascii="Times New Roman" w:hAnsi="Times New Roman" w:cs="Times New Roman"/>
          <w:sz w:val="20"/>
          <w:szCs w:val="20"/>
        </w:rPr>
        <w:t xml:space="preserve"> </w:t>
      </w:r>
      <w:r w:rsidRPr="00E308CF">
        <w:rPr>
          <w:rFonts w:ascii="Times New Roman" w:hAnsi="Times New Roman" w:cs="Times New Roman"/>
          <w:sz w:val="20"/>
          <w:szCs w:val="20"/>
        </w:rPr>
        <w:t>Sulawesi Selatan.</w:t>
      </w:r>
    </w:p>
    <w:p w14:paraId="4D8C3490"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56EC59EC"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lastRenderedPageBreak/>
        <w:t>Wira P (2010), Tahap pengeringan Proses Pengolahan Teh Hitam Sistem CTC Pada PTPN VIII Kebun Kertamanah, Universitas Gajah Mada, Yogyakarta.</w:t>
      </w:r>
    </w:p>
    <w:p w14:paraId="16C95F31" w14:textId="77777777" w:rsidR="00154110" w:rsidRPr="00E308CF" w:rsidRDefault="00154110" w:rsidP="00EE12AB">
      <w:pPr>
        <w:pStyle w:val="ListParagraph"/>
        <w:spacing w:after="0" w:line="240" w:lineRule="auto"/>
        <w:ind w:left="0"/>
        <w:jc w:val="both"/>
        <w:rPr>
          <w:rFonts w:ascii="Times New Roman" w:hAnsi="Times New Roman" w:cs="Times New Roman"/>
          <w:sz w:val="20"/>
          <w:szCs w:val="20"/>
        </w:rPr>
      </w:pPr>
    </w:p>
    <w:p w14:paraId="0B90F27A" w14:textId="77777777" w:rsidR="00BF758B" w:rsidRDefault="008574E2" w:rsidP="00EE12AB">
      <w:pPr>
        <w:pStyle w:val="ListParagraph"/>
        <w:spacing w:after="0" w:line="240" w:lineRule="auto"/>
        <w:ind w:left="0"/>
        <w:jc w:val="both"/>
        <w:rPr>
          <w:rFonts w:ascii="Times New Roman" w:hAnsi="Times New Roman" w:cs="Times New Roman"/>
          <w:sz w:val="20"/>
          <w:szCs w:val="20"/>
        </w:rPr>
      </w:pPr>
      <w:r w:rsidRPr="00E308CF">
        <w:rPr>
          <w:rFonts w:ascii="Times New Roman" w:hAnsi="Times New Roman" w:cs="Times New Roman"/>
          <w:sz w:val="20"/>
          <w:szCs w:val="20"/>
        </w:rPr>
        <w:t>Yamin M (2017), Lama Pengeringan Terhadap Aktifitas Antioksidan dan Mutu Teh Herbal Daun Ketapang Cina (</w:t>
      </w:r>
      <w:r w:rsidRPr="00E308CF">
        <w:rPr>
          <w:rFonts w:ascii="Times New Roman" w:hAnsi="Times New Roman" w:cs="Times New Roman"/>
          <w:i/>
          <w:sz w:val="20"/>
          <w:szCs w:val="20"/>
        </w:rPr>
        <w:t>cassia alata L</w:t>
      </w:r>
      <w:r w:rsidRPr="00E308CF">
        <w:rPr>
          <w:rFonts w:ascii="Times New Roman" w:hAnsi="Times New Roman" w:cs="Times New Roman"/>
          <w:sz w:val="20"/>
          <w:szCs w:val="20"/>
        </w:rPr>
        <w:t>), Journal FAPERTA Vol 4 No 2, Universitas Riau, Riau.</w:t>
      </w:r>
    </w:p>
    <w:p w14:paraId="390EF62F" w14:textId="77777777" w:rsidR="00154110" w:rsidRPr="00154110" w:rsidRDefault="00154110" w:rsidP="00EE12AB">
      <w:pPr>
        <w:spacing w:after="0" w:line="240" w:lineRule="auto"/>
        <w:jc w:val="both"/>
        <w:rPr>
          <w:rFonts w:ascii="Times New Roman" w:hAnsi="Times New Roman"/>
          <w:sz w:val="20"/>
          <w:szCs w:val="20"/>
        </w:rPr>
      </w:pPr>
    </w:p>
    <w:p w14:paraId="4FAE8AE7" w14:textId="52B2F348" w:rsidR="008574E2" w:rsidRPr="00154110" w:rsidRDefault="008574E2" w:rsidP="00EE12AB">
      <w:pPr>
        <w:spacing w:after="0" w:line="240" w:lineRule="auto"/>
        <w:jc w:val="both"/>
        <w:rPr>
          <w:rFonts w:ascii="Times New Roman" w:hAnsi="Times New Roman"/>
          <w:sz w:val="20"/>
          <w:szCs w:val="20"/>
        </w:rPr>
      </w:pPr>
      <w:r w:rsidRPr="00154110">
        <w:rPr>
          <w:rFonts w:ascii="Times New Roman" w:hAnsi="Times New Roman"/>
          <w:sz w:val="20"/>
          <w:szCs w:val="20"/>
        </w:rPr>
        <w:t>Yuliani N (2014), Uji Aktifitas Penurunan Kolesterol Total Ekstrak Etanol Daun Murbei (</w:t>
      </w:r>
      <w:r w:rsidRPr="00154110">
        <w:rPr>
          <w:rFonts w:ascii="Times New Roman" w:hAnsi="Times New Roman"/>
          <w:i/>
          <w:sz w:val="20"/>
          <w:szCs w:val="20"/>
        </w:rPr>
        <w:t xml:space="preserve">morus </w:t>
      </w:r>
      <w:proofErr w:type="gramStart"/>
      <w:r w:rsidRPr="00154110">
        <w:rPr>
          <w:rFonts w:ascii="Times New Roman" w:hAnsi="Times New Roman"/>
          <w:i/>
          <w:sz w:val="20"/>
          <w:szCs w:val="20"/>
        </w:rPr>
        <w:t>alba</w:t>
      </w:r>
      <w:proofErr w:type="gramEnd"/>
      <w:r w:rsidRPr="00154110">
        <w:rPr>
          <w:rFonts w:ascii="Times New Roman" w:hAnsi="Times New Roman"/>
          <w:i/>
          <w:sz w:val="20"/>
          <w:szCs w:val="20"/>
        </w:rPr>
        <w:t xml:space="preserve"> L</w:t>
      </w:r>
      <w:r w:rsidRPr="00154110">
        <w:rPr>
          <w:rFonts w:ascii="Times New Roman" w:hAnsi="Times New Roman"/>
          <w:sz w:val="20"/>
          <w:szCs w:val="20"/>
        </w:rPr>
        <w:t>) Terhadap Tikus Putih Betina, Fakultas Farmasi POLTEKES Kupang, NTT.</w:t>
      </w:r>
    </w:p>
    <w:p w14:paraId="7613A2D2" w14:textId="77777777" w:rsidR="008574E2" w:rsidRDefault="008574E2" w:rsidP="00EE12AB">
      <w:pPr>
        <w:pStyle w:val="Default"/>
        <w:jc w:val="both"/>
        <w:rPr>
          <w:rFonts w:asciiTheme="majorBidi" w:hAnsiTheme="majorBidi" w:cstheme="majorBidi"/>
          <w:sz w:val="20"/>
          <w:szCs w:val="20"/>
        </w:rPr>
      </w:pPr>
    </w:p>
    <w:p w14:paraId="1CA25619" w14:textId="77777777" w:rsidR="005B3A97" w:rsidRDefault="005B3A97" w:rsidP="00EE12AB">
      <w:pPr>
        <w:pStyle w:val="Default"/>
        <w:jc w:val="both"/>
        <w:rPr>
          <w:rFonts w:asciiTheme="majorBidi" w:hAnsiTheme="majorBidi" w:cstheme="majorBidi"/>
          <w:sz w:val="20"/>
          <w:szCs w:val="20"/>
        </w:rPr>
      </w:pPr>
    </w:p>
    <w:p w14:paraId="1ACDACE4" w14:textId="77777777" w:rsidR="005B3A97" w:rsidRDefault="005B3A97" w:rsidP="00EE12AB">
      <w:pPr>
        <w:pStyle w:val="Default"/>
        <w:jc w:val="both"/>
        <w:rPr>
          <w:rFonts w:asciiTheme="majorBidi" w:hAnsiTheme="majorBidi" w:cstheme="majorBidi"/>
          <w:sz w:val="20"/>
          <w:szCs w:val="20"/>
        </w:rPr>
      </w:pPr>
    </w:p>
    <w:p w14:paraId="5F6E55F5" w14:textId="77777777" w:rsidR="005B3A97" w:rsidRDefault="005B3A97" w:rsidP="00EE12AB">
      <w:pPr>
        <w:pStyle w:val="Default"/>
        <w:jc w:val="both"/>
        <w:rPr>
          <w:rFonts w:asciiTheme="majorBidi" w:hAnsiTheme="majorBidi" w:cstheme="majorBidi"/>
          <w:sz w:val="20"/>
          <w:szCs w:val="20"/>
        </w:rPr>
      </w:pPr>
    </w:p>
    <w:p w14:paraId="26E47B83" w14:textId="77777777" w:rsidR="005B3A97" w:rsidRDefault="005B3A97" w:rsidP="00EE12AB">
      <w:pPr>
        <w:pStyle w:val="Default"/>
        <w:jc w:val="both"/>
        <w:rPr>
          <w:rFonts w:asciiTheme="majorBidi" w:hAnsiTheme="majorBidi" w:cstheme="majorBidi"/>
          <w:sz w:val="20"/>
          <w:szCs w:val="20"/>
        </w:rPr>
      </w:pPr>
    </w:p>
    <w:p w14:paraId="26630C76" w14:textId="77777777" w:rsidR="005B3A97" w:rsidRDefault="005B3A97" w:rsidP="00EE12AB">
      <w:pPr>
        <w:pStyle w:val="Default"/>
        <w:jc w:val="both"/>
        <w:rPr>
          <w:rFonts w:asciiTheme="majorBidi" w:hAnsiTheme="majorBidi" w:cstheme="majorBidi"/>
          <w:sz w:val="20"/>
          <w:szCs w:val="20"/>
        </w:rPr>
      </w:pPr>
    </w:p>
    <w:p w14:paraId="40E1C35D" w14:textId="77777777" w:rsidR="005B3A97" w:rsidRDefault="005B3A97" w:rsidP="00EE12AB">
      <w:pPr>
        <w:pStyle w:val="Default"/>
        <w:jc w:val="both"/>
        <w:rPr>
          <w:rFonts w:asciiTheme="majorBidi" w:hAnsiTheme="majorBidi" w:cstheme="majorBidi"/>
          <w:sz w:val="20"/>
          <w:szCs w:val="20"/>
        </w:rPr>
      </w:pPr>
    </w:p>
    <w:p w14:paraId="30109EFA" w14:textId="77777777" w:rsidR="005B3A97" w:rsidRDefault="005B3A97" w:rsidP="00EE12AB">
      <w:pPr>
        <w:pStyle w:val="Default"/>
        <w:jc w:val="both"/>
        <w:rPr>
          <w:rFonts w:asciiTheme="majorBidi" w:hAnsiTheme="majorBidi" w:cstheme="majorBidi"/>
          <w:sz w:val="20"/>
          <w:szCs w:val="20"/>
        </w:rPr>
      </w:pPr>
    </w:p>
    <w:p w14:paraId="6E40ED31" w14:textId="77777777" w:rsidR="00154110" w:rsidRDefault="00154110" w:rsidP="00EE12AB">
      <w:pPr>
        <w:pStyle w:val="Default"/>
        <w:jc w:val="both"/>
        <w:rPr>
          <w:rFonts w:asciiTheme="majorBidi" w:hAnsiTheme="majorBidi" w:cstheme="majorBidi"/>
          <w:sz w:val="20"/>
          <w:szCs w:val="20"/>
        </w:rPr>
      </w:pPr>
    </w:p>
    <w:p w14:paraId="4BD85162" w14:textId="77777777" w:rsidR="00154110" w:rsidRDefault="00154110" w:rsidP="00EE12AB">
      <w:pPr>
        <w:pStyle w:val="Default"/>
        <w:jc w:val="both"/>
        <w:rPr>
          <w:rFonts w:asciiTheme="majorBidi" w:hAnsiTheme="majorBidi" w:cstheme="majorBidi"/>
          <w:sz w:val="20"/>
          <w:szCs w:val="20"/>
        </w:rPr>
      </w:pPr>
    </w:p>
    <w:p w14:paraId="44B6FBB0" w14:textId="77777777" w:rsidR="00154110" w:rsidRDefault="00154110" w:rsidP="00EE12AB">
      <w:pPr>
        <w:pStyle w:val="Default"/>
        <w:jc w:val="both"/>
        <w:rPr>
          <w:rFonts w:asciiTheme="majorBidi" w:hAnsiTheme="majorBidi" w:cstheme="majorBidi"/>
          <w:sz w:val="20"/>
          <w:szCs w:val="20"/>
        </w:rPr>
      </w:pPr>
    </w:p>
    <w:p w14:paraId="3AE255AC" w14:textId="77777777" w:rsidR="00154110" w:rsidRDefault="00154110" w:rsidP="00EE12AB">
      <w:pPr>
        <w:pStyle w:val="Default"/>
        <w:jc w:val="both"/>
        <w:rPr>
          <w:rFonts w:asciiTheme="majorBidi" w:hAnsiTheme="majorBidi" w:cstheme="majorBidi"/>
          <w:sz w:val="20"/>
          <w:szCs w:val="20"/>
        </w:rPr>
      </w:pPr>
    </w:p>
    <w:p w14:paraId="17FD6CF2" w14:textId="77777777" w:rsidR="00154110" w:rsidRDefault="00154110" w:rsidP="00EE12AB">
      <w:pPr>
        <w:pStyle w:val="Default"/>
        <w:jc w:val="both"/>
        <w:rPr>
          <w:rFonts w:asciiTheme="majorBidi" w:hAnsiTheme="majorBidi" w:cstheme="majorBidi"/>
          <w:sz w:val="20"/>
          <w:szCs w:val="20"/>
        </w:rPr>
      </w:pPr>
    </w:p>
    <w:p w14:paraId="70494200" w14:textId="77777777" w:rsidR="00154110" w:rsidRDefault="00154110" w:rsidP="00EE12AB">
      <w:pPr>
        <w:pStyle w:val="Default"/>
        <w:jc w:val="both"/>
        <w:rPr>
          <w:rFonts w:asciiTheme="majorBidi" w:hAnsiTheme="majorBidi" w:cstheme="majorBidi"/>
          <w:sz w:val="20"/>
          <w:szCs w:val="20"/>
        </w:rPr>
      </w:pPr>
    </w:p>
    <w:p w14:paraId="4575DBC8" w14:textId="77777777" w:rsidR="00154110" w:rsidRDefault="00154110" w:rsidP="00EE12AB">
      <w:pPr>
        <w:pStyle w:val="Default"/>
        <w:jc w:val="both"/>
        <w:rPr>
          <w:rFonts w:asciiTheme="majorBidi" w:hAnsiTheme="majorBidi" w:cstheme="majorBidi"/>
          <w:sz w:val="20"/>
          <w:szCs w:val="20"/>
        </w:rPr>
      </w:pPr>
    </w:p>
    <w:p w14:paraId="557D6325" w14:textId="77777777" w:rsidR="00154110" w:rsidRDefault="00154110" w:rsidP="00EE12AB">
      <w:pPr>
        <w:pStyle w:val="Default"/>
        <w:jc w:val="both"/>
        <w:rPr>
          <w:rFonts w:asciiTheme="majorBidi" w:hAnsiTheme="majorBidi" w:cstheme="majorBidi"/>
          <w:sz w:val="20"/>
          <w:szCs w:val="20"/>
        </w:rPr>
      </w:pPr>
    </w:p>
    <w:p w14:paraId="08AFAEA5" w14:textId="77777777" w:rsidR="005B3A97" w:rsidRDefault="005B3A97" w:rsidP="00EE12AB">
      <w:pPr>
        <w:pStyle w:val="Default"/>
        <w:jc w:val="both"/>
        <w:rPr>
          <w:rFonts w:asciiTheme="majorBidi" w:hAnsiTheme="majorBidi" w:cstheme="majorBidi"/>
          <w:sz w:val="20"/>
          <w:szCs w:val="20"/>
        </w:rPr>
      </w:pPr>
    </w:p>
    <w:p w14:paraId="56CBB0E7" w14:textId="77777777" w:rsidR="005B3A97" w:rsidRDefault="005B3A97" w:rsidP="00EE12AB">
      <w:pPr>
        <w:pStyle w:val="Default"/>
        <w:jc w:val="both"/>
        <w:rPr>
          <w:rFonts w:asciiTheme="majorBidi" w:hAnsiTheme="majorBidi" w:cstheme="majorBidi"/>
          <w:sz w:val="20"/>
          <w:szCs w:val="20"/>
        </w:rPr>
      </w:pPr>
    </w:p>
    <w:p w14:paraId="54CAE0AF" w14:textId="77777777" w:rsidR="00FA4104" w:rsidRDefault="00FA4104" w:rsidP="00EE12AB">
      <w:pPr>
        <w:spacing w:line="240" w:lineRule="auto"/>
        <w:jc w:val="both"/>
        <w:rPr>
          <w:rFonts w:asciiTheme="majorBidi" w:hAnsiTheme="majorBidi" w:cstheme="majorBidi"/>
          <w:color w:val="000000"/>
          <w:sz w:val="20"/>
          <w:szCs w:val="20"/>
        </w:rPr>
      </w:pPr>
    </w:p>
    <w:p w14:paraId="471D8280" w14:textId="77777777" w:rsidR="00154110" w:rsidRDefault="00154110" w:rsidP="00EE12AB">
      <w:pPr>
        <w:spacing w:line="240" w:lineRule="auto"/>
        <w:jc w:val="both"/>
        <w:rPr>
          <w:rFonts w:asciiTheme="majorBidi" w:hAnsiTheme="majorBidi" w:cstheme="majorBidi"/>
          <w:color w:val="000000"/>
          <w:sz w:val="20"/>
          <w:szCs w:val="20"/>
        </w:rPr>
      </w:pPr>
    </w:p>
    <w:p w14:paraId="3A9C71E9" w14:textId="77777777" w:rsidR="00154110" w:rsidRDefault="00154110" w:rsidP="00EE12AB">
      <w:pPr>
        <w:spacing w:line="240" w:lineRule="auto"/>
        <w:jc w:val="both"/>
        <w:rPr>
          <w:rFonts w:asciiTheme="majorBidi" w:hAnsiTheme="majorBidi" w:cstheme="majorBidi"/>
          <w:color w:val="000000"/>
          <w:sz w:val="20"/>
          <w:szCs w:val="20"/>
        </w:rPr>
      </w:pPr>
    </w:p>
    <w:p w14:paraId="703D747C" w14:textId="77777777" w:rsidR="00154110" w:rsidRDefault="00154110" w:rsidP="00EE12AB">
      <w:pPr>
        <w:spacing w:line="240" w:lineRule="auto"/>
        <w:jc w:val="both"/>
        <w:rPr>
          <w:rFonts w:asciiTheme="majorBidi" w:hAnsiTheme="majorBidi" w:cstheme="majorBidi"/>
          <w:color w:val="000000"/>
          <w:sz w:val="20"/>
          <w:szCs w:val="20"/>
        </w:rPr>
      </w:pPr>
    </w:p>
    <w:p w14:paraId="59B9BFDF" w14:textId="77777777" w:rsidR="00154110" w:rsidRDefault="00154110" w:rsidP="00EE12AB">
      <w:pPr>
        <w:spacing w:line="240" w:lineRule="auto"/>
        <w:jc w:val="both"/>
        <w:rPr>
          <w:rFonts w:asciiTheme="majorBidi" w:hAnsiTheme="majorBidi" w:cstheme="majorBidi"/>
          <w:b/>
          <w:bCs/>
          <w:sz w:val="20"/>
          <w:szCs w:val="20"/>
        </w:rPr>
        <w:sectPr w:rsidR="00154110" w:rsidSect="00C648AA">
          <w:headerReference w:type="default" r:id="rId23"/>
          <w:headerReference w:type="first" r:id="rId24"/>
          <w:pgSz w:w="11906" w:h="16838" w:code="9"/>
          <w:pgMar w:top="1440" w:right="1440" w:bottom="1440" w:left="1440" w:header="708" w:footer="708" w:gutter="0"/>
          <w:pgNumType w:start="1"/>
          <w:cols w:num="2" w:space="708"/>
          <w:docGrid w:linePitch="360"/>
        </w:sectPr>
      </w:pPr>
    </w:p>
    <w:p w14:paraId="55CD5151" w14:textId="3E22B6C8" w:rsidR="008574E2" w:rsidRPr="00507361" w:rsidRDefault="008574E2" w:rsidP="00EE12AB">
      <w:pPr>
        <w:spacing w:line="240" w:lineRule="auto"/>
        <w:jc w:val="both"/>
        <w:rPr>
          <w:rFonts w:asciiTheme="majorBidi" w:hAnsiTheme="majorBidi" w:cstheme="majorBidi"/>
          <w:b/>
          <w:bCs/>
          <w:sz w:val="20"/>
          <w:szCs w:val="20"/>
        </w:rPr>
      </w:pPr>
    </w:p>
    <w:sectPr w:rsidR="008574E2" w:rsidRPr="00507361" w:rsidSect="00591B5F">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63FB5" w14:textId="77777777" w:rsidR="00FC1894" w:rsidRDefault="00FC1894" w:rsidP="00FE076E">
      <w:pPr>
        <w:spacing w:after="0" w:line="240" w:lineRule="auto"/>
      </w:pPr>
      <w:r>
        <w:separator/>
      </w:r>
    </w:p>
  </w:endnote>
  <w:endnote w:type="continuationSeparator" w:id="0">
    <w:p w14:paraId="76B167CE" w14:textId="77777777" w:rsidR="00FC1894" w:rsidRDefault="00FC1894" w:rsidP="00FE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880C6" w14:textId="77777777" w:rsidR="00C648AA" w:rsidRDefault="00C648AA">
    <w:pPr>
      <w:pStyle w:val="Footer"/>
      <w:jc w:val="center"/>
    </w:pPr>
    <w:r>
      <w:fldChar w:fldCharType="begin"/>
    </w:r>
    <w:r>
      <w:instrText xml:space="preserve"> PAGE   \* MERGEFORMAT </w:instrText>
    </w:r>
    <w:r>
      <w:fldChar w:fldCharType="separate"/>
    </w:r>
    <w:r>
      <w:rPr>
        <w:noProof/>
      </w:rPr>
      <w:t>2</w:t>
    </w:r>
    <w:r>
      <w:fldChar w:fldCharType="end"/>
    </w:r>
  </w:p>
  <w:p w14:paraId="1B00CC14" w14:textId="77777777" w:rsidR="00C648AA" w:rsidRDefault="00C64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BB668" w14:textId="77777777" w:rsidR="00FC1894" w:rsidRDefault="00FC1894" w:rsidP="00FE076E">
      <w:pPr>
        <w:spacing w:after="0" w:line="240" w:lineRule="auto"/>
      </w:pPr>
      <w:r>
        <w:separator/>
      </w:r>
    </w:p>
  </w:footnote>
  <w:footnote w:type="continuationSeparator" w:id="0">
    <w:p w14:paraId="1AF35690" w14:textId="77777777" w:rsidR="00FC1894" w:rsidRDefault="00FC1894" w:rsidP="00FE0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95187" w14:textId="77777777" w:rsidR="00C648AA" w:rsidRDefault="00C648AA">
    <w:pPr>
      <w:pStyle w:val="Header"/>
      <w:jc w:val="right"/>
    </w:pPr>
    <w:r>
      <w:fldChar w:fldCharType="begin"/>
    </w:r>
    <w:r>
      <w:instrText xml:space="preserve"> PAGE   \* MERGEFORMAT </w:instrText>
    </w:r>
    <w:r>
      <w:fldChar w:fldCharType="separate"/>
    </w:r>
    <w:r>
      <w:rPr>
        <w:noProof/>
      </w:rPr>
      <w:t>23</w:t>
    </w:r>
    <w:r>
      <w:rPr>
        <w:noProof/>
      </w:rPr>
      <w:fldChar w:fldCharType="end"/>
    </w:r>
  </w:p>
  <w:p w14:paraId="0E5978AB" w14:textId="77777777" w:rsidR="00C648AA" w:rsidRDefault="00C64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B08B6" w14:textId="5FEDB46B" w:rsidR="00C648AA" w:rsidRDefault="00C648AA" w:rsidP="00C648AA">
    <w:pPr>
      <w:pStyle w:val="Header"/>
      <w:tabs>
        <w:tab w:val="left" w:pos="6328"/>
      </w:tabs>
    </w:pPr>
    <w:r>
      <w:tab/>
    </w:r>
    <w:r>
      <w:tab/>
    </w:r>
  </w:p>
  <w:p w14:paraId="0B3AD623" w14:textId="77777777" w:rsidR="00FE076E" w:rsidRDefault="00FE07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842295"/>
      <w:docPartObj>
        <w:docPartGallery w:val="Page Numbers (Top of Page)"/>
        <w:docPartUnique/>
      </w:docPartObj>
    </w:sdtPr>
    <w:sdtEndPr/>
    <w:sdtContent>
      <w:p w14:paraId="08619064" w14:textId="1D6BD003" w:rsidR="00C648AA" w:rsidRDefault="00C648AA">
        <w:pPr>
          <w:pStyle w:val="Header"/>
          <w:jc w:val="right"/>
        </w:pPr>
        <w:r>
          <w:fldChar w:fldCharType="begin"/>
        </w:r>
        <w:r>
          <w:instrText xml:space="preserve"> PAGE   \* MERGEFORMAT </w:instrText>
        </w:r>
        <w:r>
          <w:fldChar w:fldCharType="separate"/>
        </w:r>
        <w:r w:rsidR="00FD595D">
          <w:rPr>
            <w:noProof/>
          </w:rPr>
          <w:t>7</w:t>
        </w:r>
        <w:r>
          <w:rPr>
            <w:noProof/>
          </w:rPr>
          <w:fldChar w:fldCharType="end"/>
        </w:r>
      </w:p>
    </w:sdtContent>
  </w:sdt>
  <w:p w14:paraId="6B0DB1F4" w14:textId="77777777" w:rsidR="00C648AA" w:rsidRDefault="00C648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668903"/>
      <w:docPartObj>
        <w:docPartGallery w:val="Page Numbers (Top of Page)"/>
        <w:docPartUnique/>
      </w:docPartObj>
    </w:sdtPr>
    <w:sdtEndPr/>
    <w:sdtContent>
      <w:p w14:paraId="624D0C7C" w14:textId="2431392C" w:rsidR="00C648AA" w:rsidRDefault="00C648AA">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DB9F731" w14:textId="77777777" w:rsidR="00C648AA" w:rsidRDefault="00C648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57672"/>
    <w:multiLevelType w:val="hybridMultilevel"/>
    <w:tmpl w:val="ACB2AE12"/>
    <w:lvl w:ilvl="0" w:tplc="1902D3AA">
      <w:start w:val="1"/>
      <w:numFmt w:val="decimal"/>
      <w:lvlText w:val="%1."/>
      <w:lvlJc w:val="left"/>
      <w:pPr>
        <w:ind w:left="735" w:hanging="375"/>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C4064"/>
    <w:multiLevelType w:val="hybridMultilevel"/>
    <w:tmpl w:val="336E5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9B5D95"/>
    <w:multiLevelType w:val="hybridMultilevel"/>
    <w:tmpl w:val="4C1085CC"/>
    <w:lvl w:ilvl="0" w:tplc="3B18856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1D"/>
    <w:rsid w:val="00003D7E"/>
    <w:rsid w:val="000E6F2F"/>
    <w:rsid w:val="001521DF"/>
    <w:rsid w:val="00154110"/>
    <w:rsid w:val="00202243"/>
    <w:rsid w:val="0025301A"/>
    <w:rsid w:val="00286ED5"/>
    <w:rsid w:val="002B14D6"/>
    <w:rsid w:val="00323D9A"/>
    <w:rsid w:val="00397156"/>
    <w:rsid w:val="003B0061"/>
    <w:rsid w:val="00435247"/>
    <w:rsid w:val="0049773E"/>
    <w:rsid w:val="004A181B"/>
    <w:rsid w:val="00505F87"/>
    <w:rsid w:val="00507361"/>
    <w:rsid w:val="00535515"/>
    <w:rsid w:val="005632E0"/>
    <w:rsid w:val="00591B5F"/>
    <w:rsid w:val="005B3A97"/>
    <w:rsid w:val="005C3C59"/>
    <w:rsid w:val="005D017C"/>
    <w:rsid w:val="006156B1"/>
    <w:rsid w:val="0063712B"/>
    <w:rsid w:val="00642298"/>
    <w:rsid w:val="006746FA"/>
    <w:rsid w:val="006C63B9"/>
    <w:rsid w:val="00771D3D"/>
    <w:rsid w:val="00780AB5"/>
    <w:rsid w:val="007C1759"/>
    <w:rsid w:val="00800D56"/>
    <w:rsid w:val="008214F6"/>
    <w:rsid w:val="008574E2"/>
    <w:rsid w:val="0086551D"/>
    <w:rsid w:val="00875131"/>
    <w:rsid w:val="009139EA"/>
    <w:rsid w:val="00971E5D"/>
    <w:rsid w:val="009F1B12"/>
    <w:rsid w:val="00A05606"/>
    <w:rsid w:val="00A82AD6"/>
    <w:rsid w:val="00A877C4"/>
    <w:rsid w:val="00B8080A"/>
    <w:rsid w:val="00BF2E05"/>
    <w:rsid w:val="00BF758B"/>
    <w:rsid w:val="00C00897"/>
    <w:rsid w:val="00C01089"/>
    <w:rsid w:val="00C648AA"/>
    <w:rsid w:val="00CF6287"/>
    <w:rsid w:val="00D329F7"/>
    <w:rsid w:val="00D86E4D"/>
    <w:rsid w:val="00D9088B"/>
    <w:rsid w:val="00E308CF"/>
    <w:rsid w:val="00E35D4E"/>
    <w:rsid w:val="00E46D63"/>
    <w:rsid w:val="00E500C0"/>
    <w:rsid w:val="00E949D1"/>
    <w:rsid w:val="00EE12AB"/>
    <w:rsid w:val="00FA4104"/>
    <w:rsid w:val="00FC1894"/>
    <w:rsid w:val="00FD595D"/>
    <w:rsid w:val="00FE076E"/>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951E2"/>
  <w15:chartTrackingRefBased/>
  <w15:docId w15:val="{DAB20149-560A-49F6-BB8B-FF88CD46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1D"/>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51D"/>
    <w:pPr>
      <w:ind w:left="720"/>
      <w:contextualSpacing/>
    </w:pPr>
    <w:rPr>
      <w:rFonts w:cs="Arial"/>
    </w:rPr>
  </w:style>
  <w:style w:type="paragraph" w:customStyle="1" w:styleId="Default">
    <w:name w:val="Default"/>
    <w:rsid w:val="008574E2"/>
    <w:pPr>
      <w:autoSpaceDE w:val="0"/>
      <w:autoSpaceDN w:val="0"/>
      <w:adjustRightInd w:val="0"/>
      <w:spacing w:after="0" w:line="240" w:lineRule="auto"/>
    </w:pPr>
    <w:rPr>
      <w:rFonts w:ascii="Arial" w:eastAsia="Calibri" w:hAnsi="Arial" w:cs="Arial"/>
      <w:color w:val="000000"/>
      <w:sz w:val="24"/>
      <w:szCs w:val="24"/>
      <w:lang w:val="en-US"/>
    </w:rPr>
  </w:style>
  <w:style w:type="character" w:styleId="Hyperlink">
    <w:name w:val="Hyperlink"/>
    <w:uiPriority w:val="99"/>
    <w:unhideWhenUsed/>
    <w:rsid w:val="008574E2"/>
    <w:rPr>
      <w:color w:val="0000FF"/>
      <w:u w:val="single"/>
    </w:rPr>
  </w:style>
  <w:style w:type="paragraph" w:styleId="Header">
    <w:name w:val="header"/>
    <w:basedOn w:val="Normal"/>
    <w:link w:val="HeaderChar"/>
    <w:uiPriority w:val="99"/>
    <w:unhideWhenUsed/>
    <w:rsid w:val="00FE0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76E"/>
    <w:rPr>
      <w:rFonts w:ascii="Calibri" w:eastAsia="Calibri" w:hAnsi="Calibri" w:cs="Times New Roman"/>
      <w:lang w:val="en-US"/>
    </w:rPr>
  </w:style>
  <w:style w:type="paragraph" w:styleId="Footer">
    <w:name w:val="footer"/>
    <w:basedOn w:val="Normal"/>
    <w:link w:val="FooterChar"/>
    <w:uiPriority w:val="99"/>
    <w:unhideWhenUsed/>
    <w:rsid w:val="00FE0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76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kompasiana.com/hastira/murbei-si-kecil-ungu-imut-imut%20(10" TargetMode="Externa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http://kulinologi.bi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hyperlink" Target="http://www.sinarharapan.co.id"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F:\ASEP\sosro%20logostik%202020\logistik%20data\HARIAN\Asep\Bahan%20Kuliah\PASCA%20UNPAS\Tesis\fix%20seminar%20(Bab%201,2,3)\data%20utama\utama%20bangkey021020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ASEP\sosro%20logostik%202020\logistik%20data\HARIAN\Asep\Bahan%20Kuliah\PASCA%20UNPAS\Tesis\fix%20seminar%20(Bab%201,2,3)\data%20utama\utama%20bangkey0210202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ASEP\sosro%20logostik%202020\logistik%20data\HARIAN\Asep\Bahan%20Kuliah\PASCA%20UNPAS\Tesis\fix%20seminar%20(Bab%201,2,3)\data%20utama\utama%20bangkey02102020.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F:\ASEP\sosro%20logostik%202020\logistik%20data\HARIAN\Asep\Bahan%20Kuliah\PASCA%20UNPAS\Tesis\fix%20seminar%20(Bab%201,2,3)\data%20utama\utama%20bangkey02102020.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F:\ASEP\sosro%20logostik%202020\logistik%20data\HARIAN\Asep\Bahan%20Kuliah\PASCA%20UNPAS\Tesis\fix%20seminar%20(Bab%201,2,3)\data%20utama\utama%20bangkey02102020.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400" b="0" i="0" u="none" strike="noStrike" kern="1200" cap="none" spc="0" baseline="0">
                <a:ln w="0"/>
                <a:solidFill>
                  <a:schemeClr val="tx1"/>
                </a:solidFill>
                <a:effectLst>
                  <a:outerShdw blurRad="38100" dist="19050" dir="2700000" algn="tl" rotWithShape="0">
                    <a:schemeClr val="dk1">
                      <a:alpha val="40000"/>
                    </a:schemeClr>
                  </a:outerShdw>
                </a:effectLst>
                <a:latin typeface="Arial" panose="020B0604020202020204" pitchFamily="34" charset="0"/>
                <a:ea typeface="+mn-ea"/>
                <a:cs typeface="Arial" panose="020B0604020202020204" pitchFamily="34" charset="0"/>
              </a:defRPr>
            </a:pPr>
            <a:r>
              <a:rPr lang="id-ID" sz="4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Grafik</a:t>
            </a:r>
            <a:r>
              <a:rPr lang="en-US" sz="4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 Nilai Rata-rata</a:t>
            </a:r>
            <a:r>
              <a:rPr lang="id-ID" sz="400" b="0" cap="none" spc="0" baseline="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 </a:t>
            </a:r>
            <a:r>
              <a:rPr lang="en-US" sz="400" b="0" cap="none" spc="0" baseline="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I</a:t>
            </a:r>
            <a:r>
              <a:rPr lang="en-US" sz="4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nteraksi Jenis Petikan, cara pengolahan dan      </a:t>
            </a:r>
            <a:endParaRPr lang="en-ID" sz="4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endParaRPr>
          </a:p>
          <a:p>
            <a:pPr>
              <a:defRPr sz="400" b="0" i="0" u="none" strike="noStrike" kern="1200" cap="none" spc="0" baseline="0">
                <a:ln w="0"/>
                <a:solidFill>
                  <a:schemeClr val="tx1"/>
                </a:solidFill>
                <a:effectLst>
                  <a:outerShdw blurRad="38100" dist="19050" dir="2700000" algn="tl" rotWithShape="0">
                    <a:schemeClr val="dk1">
                      <a:alpha val="40000"/>
                    </a:schemeClr>
                  </a:outerShdw>
                </a:effectLst>
                <a:latin typeface="Arial" panose="020B0604020202020204" pitchFamily="34" charset="0"/>
                <a:ea typeface="+mn-ea"/>
                <a:cs typeface="Arial" panose="020B0604020202020204" pitchFamily="34" charset="0"/>
              </a:defRPr>
            </a:pPr>
            <a:r>
              <a:rPr lang="en-US" sz="4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 Temperatur Pengeringan Terhadap Kadar Air</a:t>
            </a:r>
            <a:endParaRPr lang="en-ID" sz="400"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endParaRPr>
          </a:p>
        </c:rich>
      </c:tx>
      <c:overlay val="0"/>
      <c:spPr>
        <a:noFill/>
        <a:ln>
          <a:noFill/>
        </a:ln>
        <a:effectLst/>
      </c:spPr>
    </c:title>
    <c:autoTitleDeleted val="0"/>
    <c:plotArea>
      <c:layout>
        <c:manualLayout>
          <c:layoutTarget val="inner"/>
          <c:xMode val="edge"/>
          <c:yMode val="edge"/>
          <c:x val="0.18121061916440773"/>
          <c:y val="0.18181459566074951"/>
          <c:w val="0.73577488059894147"/>
          <c:h val="0.59831617201695941"/>
        </c:manualLayout>
      </c:layout>
      <c:barChart>
        <c:barDir val="col"/>
        <c:grouping val="clustered"/>
        <c:varyColors val="0"/>
        <c:ser>
          <c:idx val="0"/>
          <c:order val="0"/>
          <c:tx>
            <c:strRef>
              <c:f>'Kadar Air data Asli'!$O$130</c:f>
              <c:strCache>
                <c:ptCount val="1"/>
                <c:pt idx="0">
                  <c:v>rata-rata</c:v>
                </c:pt>
              </c:strCache>
            </c:strRef>
          </c:tx>
          <c:spPr>
            <a:ln w="28575" cap="rnd">
              <a:solidFill>
                <a:schemeClr val="accent1"/>
              </a:solidFill>
              <a:round/>
            </a:ln>
            <a:effectLst/>
          </c:spPr>
          <c:invertIfNegative val="0"/>
          <c:cat>
            <c:strRef>
              <c:f>'Kadar Air data Asli'!$N$131:$N$148</c:f>
              <c:strCache>
                <c:ptCount val="18"/>
                <c:pt idx="0">
                  <c:v>a2b1c3</c:v>
                </c:pt>
                <c:pt idx="1">
                  <c:v>a1b1c3</c:v>
                </c:pt>
                <c:pt idx="2">
                  <c:v>a1b2c3</c:v>
                </c:pt>
                <c:pt idx="3">
                  <c:v>a2b2c3</c:v>
                </c:pt>
                <c:pt idx="4">
                  <c:v>a3b1c3</c:v>
                </c:pt>
                <c:pt idx="5">
                  <c:v>a3b2c3</c:v>
                </c:pt>
                <c:pt idx="6">
                  <c:v>a1b2c2</c:v>
                </c:pt>
                <c:pt idx="7">
                  <c:v>a3b2c2</c:v>
                </c:pt>
                <c:pt idx="8">
                  <c:v>a3b1c2</c:v>
                </c:pt>
                <c:pt idx="9">
                  <c:v>a2b1c2</c:v>
                </c:pt>
                <c:pt idx="10">
                  <c:v>a1b1c2</c:v>
                </c:pt>
                <c:pt idx="11">
                  <c:v>a2b2c2</c:v>
                </c:pt>
                <c:pt idx="12">
                  <c:v>a3b2c1</c:v>
                </c:pt>
                <c:pt idx="13">
                  <c:v>a1b2c1</c:v>
                </c:pt>
                <c:pt idx="14">
                  <c:v>a1b1c1</c:v>
                </c:pt>
                <c:pt idx="15">
                  <c:v>a2b1c1</c:v>
                </c:pt>
                <c:pt idx="16">
                  <c:v>a2b2c1</c:v>
                </c:pt>
                <c:pt idx="17">
                  <c:v>a3b1c1</c:v>
                </c:pt>
              </c:strCache>
            </c:strRef>
          </c:cat>
          <c:val>
            <c:numRef>
              <c:f>'Kadar Air data Asli'!$O$131:$O$148</c:f>
              <c:numCache>
                <c:formatCode>0.000</c:formatCode>
                <c:ptCount val="18"/>
                <c:pt idx="0">
                  <c:v>2.9814564902283003</c:v>
                </c:pt>
                <c:pt idx="1">
                  <c:v>3.0527348075035294</c:v>
                </c:pt>
                <c:pt idx="2">
                  <c:v>3.2491600808429872</c:v>
                </c:pt>
                <c:pt idx="3">
                  <c:v>3.2542732053729986</c:v>
                </c:pt>
                <c:pt idx="4">
                  <c:v>3.3783463634211217</c:v>
                </c:pt>
                <c:pt idx="5">
                  <c:v>3.7003319229571545</c:v>
                </c:pt>
                <c:pt idx="6">
                  <c:v>5.3733397160845859</c:v>
                </c:pt>
                <c:pt idx="7">
                  <c:v>5.4302565430697927</c:v>
                </c:pt>
                <c:pt idx="8">
                  <c:v>5.6880322195844073</c:v>
                </c:pt>
                <c:pt idx="9">
                  <c:v>5.7776294194553364</c:v>
                </c:pt>
                <c:pt idx="10">
                  <c:v>5.8798932339788967</c:v>
                </c:pt>
                <c:pt idx="11">
                  <c:v>6.4211540368624647</c:v>
                </c:pt>
                <c:pt idx="12">
                  <c:v>6.901655603875672</c:v>
                </c:pt>
                <c:pt idx="13">
                  <c:v>6.9030062768419391</c:v>
                </c:pt>
                <c:pt idx="14">
                  <c:v>7.0440558012259364</c:v>
                </c:pt>
                <c:pt idx="15">
                  <c:v>7.0665629109141266</c:v>
                </c:pt>
                <c:pt idx="16">
                  <c:v>7.5205338138703155</c:v>
                </c:pt>
                <c:pt idx="17">
                  <c:v>7.6671341748481181</c:v>
                </c:pt>
              </c:numCache>
            </c:numRef>
          </c:val>
          <c:extLst xmlns:c16r2="http://schemas.microsoft.com/office/drawing/2015/06/chart">
            <c:ext xmlns:c16="http://schemas.microsoft.com/office/drawing/2014/chart" uri="{C3380CC4-5D6E-409C-BE32-E72D297353CC}">
              <c16:uniqueId val="{00000000-2699-4E7B-ABD0-4098AD05FCB9}"/>
            </c:ext>
          </c:extLst>
        </c:ser>
        <c:dLbls>
          <c:showLegendKey val="0"/>
          <c:showVal val="0"/>
          <c:showCatName val="0"/>
          <c:showSerName val="0"/>
          <c:showPercent val="0"/>
          <c:showBubbleSize val="0"/>
        </c:dLbls>
        <c:gapWidth val="150"/>
        <c:axId val="1546899520"/>
        <c:axId val="1439564064"/>
      </c:barChart>
      <c:catAx>
        <c:axId val="1546899520"/>
        <c:scaling>
          <c:orientation val="minMax"/>
        </c:scaling>
        <c:delete val="0"/>
        <c:axPos val="b"/>
        <c:title>
          <c:tx>
            <c:rich>
              <a:bodyPr rot="0" spcFirstLastPara="1" vertOverflow="ellipsis" vert="horz" wrap="square" anchor="ctr" anchorCtr="1"/>
              <a:lstStyle/>
              <a:p>
                <a:pPr>
                  <a:defRPr sz="5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id-ID" sz="500" b="0" cap="none" spc="0">
                    <a:ln w="0"/>
                    <a:solidFill>
                      <a:schemeClr val="tx1"/>
                    </a:solidFill>
                    <a:effectLst>
                      <a:outerShdw blurRad="38100" dist="19050" dir="2700000" algn="tl" rotWithShape="0">
                        <a:schemeClr val="dk1">
                          <a:alpha val="40000"/>
                        </a:schemeClr>
                      </a:outerShdw>
                    </a:effectLst>
                  </a:rPr>
                  <a:t>Kode</a:t>
                </a:r>
                <a:r>
                  <a:rPr lang="id-ID" sz="500" b="0" cap="none" spc="0" baseline="0">
                    <a:ln w="0"/>
                    <a:solidFill>
                      <a:schemeClr val="tx1"/>
                    </a:solidFill>
                    <a:effectLst>
                      <a:outerShdw blurRad="38100" dist="19050" dir="2700000" algn="tl" rotWithShape="0">
                        <a:schemeClr val="dk1">
                          <a:alpha val="40000"/>
                        </a:schemeClr>
                      </a:outerShdw>
                    </a:effectLst>
                  </a:rPr>
                  <a:t> Sample</a:t>
                </a:r>
                <a:endParaRPr lang="id-ID" sz="500" b="0" cap="none" spc="0">
                  <a:ln w="0"/>
                  <a:solidFill>
                    <a:schemeClr val="tx1"/>
                  </a:solidFill>
                  <a:effectLst>
                    <a:outerShdw blurRad="38100" dist="19050" dir="2700000" algn="tl" rotWithShape="0">
                      <a:schemeClr val="dk1">
                        <a:alpha val="40000"/>
                      </a:schemeClr>
                    </a:outerShdw>
                  </a:effectLst>
                </a:endParaRPr>
              </a:p>
            </c:rich>
          </c:tx>
          <c:layout>
            <c:manualLayout>
              <c:xMode val="edge"/>
              <c:yMode val="edge"/>
              <c:x val="0.44284669334365984"/>
              <c:y val="0.91321499013806706"/>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4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crossAx val="1439564064"/>
        <c:crosses val="autoZero"/>
        <c:auto val="1"/>
        <c:lblAlgn val="ctr"/>
        <c:lblOffset val="100"/>
        <c:noMultiLvlLbl val="0"/>
      </c:catAx>
      <c:valAx>
        <c:axId val="14395640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5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id-ID" sz="500" b="0" cap="none" spc="0">
                    <a:ln w="0"/>
                    <a:solidFill>
                      <a:schemeClr val="tx1"/>
                    </a:solidFill>
                    <a:effectLst>
                      <a:outerShdw blurRad="38100" dist="19050" dir="2700000" algn="tl" rotWithShape="0">
                        <a:schemeClr val="dk1">
                          <a:alpha val="40000"/>
                        </a:schemeClr>
                      </a:outerShdw>
                    </a:effectLst>
                  </a:rPr>
                  <a:t>Persen</a:t>
                </a:r>
                <a:r>
                  <a:rPr lang="id-ID" sz="500" b="0" cap="none" spc="0" baseline="0">
                    <a:ln w="0"/>
                    <a:solidFill>
                      <a:schemeClr val="tx1"/>
                    </a:solidFill>
                    <a:effectLst>
                      <a:outerShdw blurRad="38100" dist="19050" dir="2700000" algn="tl" rotWithShape="0">
                        <a:schemeClr val="dk1">
                          <a:alpha val="40000"/>
                        </a:schemeClr>
                      </a:outerShdw>
                    </a:effectLst>
                  </a:rPr>
                  <a:t> (%)</a:t>
                </a:r>
                <a:endParaRPr lang="id-ID" sz="500" b="0" cap="none" spc="0">
                  <a:ln w="0"/>
                  <a:solidFill>
                    <a:schemeClr val="tx1"/>
                  </a:solidFill>
                  <a:effectLst>
                    <a:outerShdw blurRad="38100" dist="19050" dir="2700000" algn="tl" rotWithShape="0">
                      <a:schemeClr val="dk1">
                        <a:alpha val="40000"/>
                      </a:schemeClr>
                    </a:outerShdw>
                  </a:effectLst>
                </a:endParaRPr>
              </a:p>
            </c:rich>
          </c:tx>
          <c:layout>
            <c:manualLayout>
              <c:xMode val="edge"/>
              <c:yMode val="edge"/>
              <c:x val="3.7955509659653199E-2"/>
              <c:y val="0.34441441861187472"/>
            </c:manualLayout>
          </c:layout>
          <c:overlay val="0"/>
          <c:spPr>
            <a:noFill/>
            <a:ln>
              <a:noFill/>
            </a:ln>
            <a:effectLst/>
          </c:sp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crossAx val="1546899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5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id-ID" sz="500" b="0" i="0" baseline="0">
                <a:effectLst>
                  <a:outerShdw blurRad="38100" dist="19050" dir="2700000" algn="tl" rotWithShape="0">
                    <a:schemeClr val="dk1">
                      <a:alpha val="40000"/>
                    </a:schemeClr>
                  </a:outerShdw>
                </a:effectLst>
              </a:rPr>
              <a:t>Grafik</a:t>
            </a:r>
            <a:r>
              <a:rPr lang="en-US" sz="500" b="0" i="0" baseline="0">
                <a:effectLst>
                  <a:outerShdw blurRad="38100" dist="19050" dir="2700000" algn="tl" rotWithShape="0">
                    <a:schemeClr val="dk1">
                      <a:alpha val="40000"/>
                    </a:schemeClr>
                  </a:outerShdw>
                </a:effectLst>
              </a:rPr>
              <a:t> Nilai Rata-rata</a:t>
            </a:r>
            <a:r>
              <a:rPr lang="id-ID" sz="500" b="0" i="0" baseline="0">
                <a:effectLst>
                  <a:outerShdw blurRad="38100" dist="19050" dir="2700000" algn="tl" rotWithShape="0">
                    <a:schemeClr val="dk1">
                      <a:alpha val="40000"/>
                    </a:schemeClr>
                  </a:outerShdw>
                </a:effectLst>
              </a:rPr>
              <a:t> </a:t>
            </a:r>
            <a:r>
              <a:rPr lang="en-US" sz="500" b="0" i="0" baseline="0">
                <a:effectLst>
                  <a:outerShdw blurRad="38100" dist="19050" dir="2700000" algn="tl" rotWithShape="0">
                    <a:schemeClr val="dk1">
                      <a:alpha val="40000"/>
                    </a:schemeClr>
                  </a:outerShdw>
                </a:effectLst>
              </a:rPr>
              <a:t>Interaksi Jenis Petikan, Cara Pengolahan dan      </a:t>
            </a:r>
            <a:endParaRPr lang="id-ID" sz="500" b="0" i="0" baseline="0">
              <a:effectLst>
                <a:outerShdw blurRad="38100" dist="19050" dir="2700000" algn="tl" rotWithShape="0">
                  <a:schemeClr val="dk1">
                    <a:alpha val="40000"/>
                  </a:schemeClr>
                </a:outerShdw>
              </a:effectLst>
            </a:endParaRPr>
          </a:p>
          <a:p>
            <a:pPr>
              <a:defRPr sz="5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en-US" sz="500" b="0" i="0" baseline="0">
                <a:effectLst>
                  <a:outerShdw blurRad="38100" dist="19050" dir="2700000" algn="tl" rotWithShape="0">
                    <a:schemeClr val="dk1">
                      <a:alpha val="40000"/>
                    </a:schemeClr>
                  </a:outerShdw>
                </a:effectLst>
              </a:rPr>
              <a:t> Temperatur Pengeringan Terhadap Warna Seduhan </a:t>
            </a:r>
          </a:p>
          <a:p>
            <a:pPr>
              <a:defRPr sz="5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en-US" sz="500" b="0" i="0" baseline="0">
                <a:effectLst>
                  <a:outerShdw blurRad="38100" dist="19050" dir="2700000" algn="tl" rotWithShape="0">
                    <a:schemeClr val="dk1">
                      <a:alpha val="40000"/>
                    </a:schemeClr>
                  </a:outerShdw>
                </a:effectLst>
              </a:rPr>
              <a:t>Teh Daun Black Mulberry</a:t>
            </a:r>
          </a:p>
        </c:rich>
      </c:tx>
      <c:layout>
        <c:manualLayout>
          <c:xMode val="edge"/>
          <c:yMode val="edge"/>
          <c:x val="0.1478193563183243"/>
          <c:y val="0"/>
        </c:manualLayout>
      </c:layout>
      <c:overlay val="0"/>
      <c:spPr>
        <a:noFill/>
        <a:ln>
          <a:noFill/>
        </a:ln>
        <a:effectLst/>
      </c:spPr>
    </c:title>
    <c:autoTitleDeleted val="0"/>
    <c:plotArea>
      <c:layout>
        <c:manualLayout>
          <c:layoutTarget val="inner"/>
          <c:xMode val="edge"/>
          <c:yMode val="edge"/>
          <c:x val="0.15726600602213769"/>
          <c:y val="0.206026709896557"/>
          <c:w val="0.76947388757733826"/>
          <c:h val="0.57311458783056812"/>
        </c:manualLayout>
      </c:layout>
      <c:barChart>
        <c:barDir val="col"/>
        <c:grouping val="clustered"/>
        <c:varyColors val="0"/>
        <c:ser>
          <c:idx val="0"/>
          <c:order val="0"/>
          <c:tx>
            <c:strRef>
              <c:f>'WARNA ASLI'!$I$202</c:f>
              <c:strCache>
                <c:ptCount val="1"/>
                <c:pt idx="0">
                  <c:v>rata-rata</c:v>
                </c:pt>
              </c:strCache>
            </c:strRef>
          </c:tx>
          <c:spPr>
            <a:ln w="28575" cap="rnd">
              <a:solidFill>
                <a:schemeClr val="accent1"/>
              </a:solidFill>
              <a:round/>
            </a:ln>
            <a:effectLst/>
          </c:spPr>
          <c:invertIfNegative val="0"/>
          <c:cat>
            <c:strRef>
              <c:f>'WARNA ASLI'!$H$203:$H$220</c:f>
              <c:strCache>
                <c:ptCount val="18"/>
                <c:pt idx="0">
                  <c:v>a1b1c2</c:v>
                </c:pt>
                <c:pt idx="1">
                  <c:v>a2b1c1</c:v>
                </c:pt>
                <c:pt idx="2">
                  <c:v>a1b1c3</c:v>
                </c:pt>
                <c:pt idx="3">
                  <c:v>a1b1c1</c:v>
                </c:pt>
                <c:pt idx="4">
                  <c:v>a2b1c2</c:v>
                </c:pt>
                <c:pt idx="5">
                  <c:v>a2b2c3</c:v>
                </c:pt>
                <c:pt idx="6">
                  <c:v>a2b2c2</c:v>
                </c:pt>
                <c:pt idx="7">
                  <c:v>a1b2c2</c:v>
                </c:pt>
                <c:pt idx="8">
                  <c:v>a3b1c2</c:v>
                </c:pt>
                <c:pt idx="9">
                  <c:v>a2b1c3</c:v>
                </c:pt>
                <c:pt idx="10">
                  <c:v>a3b2c2</c:v>
                </c:pt>
                <c:pt idx="11">
                  <c:v>a1b2c1</c:v>
                </c:pt>
                <c:pt idx="12">
                  <c:v>a3b1c1</c:v>
                </c:pt>
                <c:pt idx="13">
                  <c:v>a1b2c3</c:v>
                </c:pt>
                <c:pt idx="14">
                  <c:v>a2b2c1</c:v>
                </c:pt>
                <c:pt idx="15">
                  <c:v>a3b1c3</c:v>
                </c:pt>
                <c:pt idx="16">
                  <c:v>a3b2c1</c:v>
                </c:pt>
                <c:pt idx="17">
                  <c:v>a3b2c3</c:v>
                </c:pt>
              </c:strCache>
            </c:strRef>
          </c:cat>
          <c:val>
            <c:numRef>
              <c:f>'WARNA ASLI'!$I$203:$I$220</c:f>
              <c:numCache>
                <c:formatCode>0.0000</c:formatCode>
                <c:ptCount val="18"/>
                <c:pt idx="0">
                  <c:v>3.7111111111111108</c:v>
                </c:pt>
                <c:pt idx="1">
                  <c:v>3.9555555555555557</c:v>
                </c:pt>
                <c:pt idx="2">
                  <c:v>3.9777777777777779</c:v>
                </c:pt>
                <c:pt idx="3">
                  <c:v>4.1333333333333329</c:v>
                </c:pt>
                <c:pt idx="4">
                  <c:v>4.2888888888888888</c:v>
                </c:pt>
                <c:pt idx="5">
                  <c:v>4.5111111111111111</c:v>
                </c:pt>
                <c:pt idx="6">
                  <c:v>4.7111111111111112</c:v>
                </c:pt>
                <c:pt idx="7">
                  <c:v>4.822222222222222</c:v>
                </c:pt>
                <c:pt idx="8">
                  <c:v>4.8666666666666663</c:v>
                </c:pt>
                <c:pt idx="9">
                  <c:v>4.8666666666666671</c:v>
                </c:pt>
                <c:pt idx="10">
                  <c:v>4.8888888888888893</c:v>
                </c:pt>
                <c:pt idx="11">
                  <c:v>5.0444444444444443</c:v>
                </c:pt>
                <c:pt idx="12">
                  <c:v>5.1333333333333337</c:v>
                </c:pt>
                <c:pt idx="13">
                  <c:v>5.2222222222222223</c:v>
                </c:pt>
                <c:pt idx="14">
                  <c:v>5.2444444444444445</c:v>
                </c:pt>
                <c:pt idx="15">
                  <c:v>5.3555555555555552</c:v>
                </c:pt>
                <c:pt idx="16">
                  <c:v>5.4888888888888898</c:v>
                </c:pt>
                <c:pt idx="17">
                  <c:v>5.6888888888888891</c:v>
                </c:pt>
              </c:numCache>
            </c:numRef>
          </c:val>
          <c:extLst xmlns:c16r2="http://schemas.microsoft.com/office/drawing/2015/06/chart">
            <c:ext xmlns:c16="http://schemas.microsoft.com/office/drawing/2014/chart" uri="{C3380CC4-5D6E-409C-BE32-E72D297353CC}">
              <c16:uniqueId val="{00000000-8343-43DC-8970-929AD3CD9FFE}"/>
            </c:ext>
          </c:extLst>
        </c:ser>
        <c:dLbls>
          <c:showLegendKey val="0"/>
          <c:showVal val="0"/>
          <c:showCatName val="0"/>
          <c:showSerName val="0"/>
          <c:showPercent val="0"/>
          <c:showBubbleSize val="0"/>
        </c:dLbls>
        <c:gapWidth val="150"/>
        <c:axId val="1439558624"/>
        <c:axId val="1439555360"/>
      </c:barChart>
      <c:catAx>
        <c:axId val="1439558624"/>
        <c:scaling>
          <c:orientation val="minMax"/>
        </c:scaling>
        <c:delete val="0"/>
        <c:axPos val="b"/>
        <c:title>
          <c:tx>
            <c:rich>
              <a:bodyPr rot="0" spcFirstLastPara="1" vertOverflow="ellipsis" vert="horz" wrap="square" anchor="ctr" anchorCtr="1"/>
              <a:lstStyle/>
              <a:p>
                <a:pPr>
                  <a:defRPr sz="6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id-ID" sz="600" b="0" cap="none" spc="0">
                    <a:ln w="0"/>
                    <a:solidFill>
                      <a:schemeClr val="tx1"/>
                    </a:solidFill>
                    <a:effectLst>
                      <a:outerShdw blurRad="38100" dist="19050" dir="2700000" algn="tl" rotWithShape="0">
                        <a:schemeClr val="dk1">
                          <a:alpha val="40000"/>
                        </a:schemeClr>
                      </a:outerShdw>
                    </a:effectLst>
                  </a:rPr>
                  <a:t>Kode</a:t>
                </a:r>
                <a:r>
                  <a:rPr lang="id-ID" sz="600" b="0" cap="none" spc="0" baseline="0">
                    <a:ln w="0"/>
                    <a:solidFill>
                      <a:schemeClr val="tx1"/>
                    </a:solidFill>
                    <a:effectLst>
                      <a:outerShdw blurRad="38100" dist="19050" dir="2700000" algn="tl" rotWithShape="0">
                        <a:schemeClr val="dk1">
                          <a:alpha val="40000"/>
                        </a:schemeClr>
                      </a:outerShdw>
                    </a:effectLst>
                  </a:rPr>
                  <a:t> Sample</a:t>
                </a:r>
                <a:endParaRPr lang="id-ID" sz="600" b="0" cap="none" spc="0">
                  <a:ln w="0"/>
                  <a:solidFill>
                    <a:schemeClr val="tx1"/>
                  </a:solidFill>
                  <a:effectLst>
                    <a:outerShdw blurRad="38100" dist="19050" dir="2700000" algn="tl" rotWithShape="0">
                      <a:schemeClr val="dk1">
                        <a:alpha val="40000"/>
                      </a:schemeClr>
                    </a:outerShdw>
                  </a:effectLst>
                </a:endParaRPr>
              </a:p>
            </c:rich>
          </c:tx>
          <c:layout>
            <c:manualLayout>
              <c:xMode val="edge"/>
              <c:yMode val="edge"/>
              <c:x val="0.43458188338518883"/>
              <c:y val="0.92014895055266455"/>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4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crossAx val="1439555360"/>
        <c:crosses val="autoZero"/>
        <c:auto val="1"/>
        <c:lblAlgn val="ctr"/>
        <c:lblOffset val="100"/>
        <c:noMultiLvlLbl val="0"/>
      </c:catAx>
      <c:valAx>
        <c:axId val="1439555360"/>
        <c:scaling>
          <c:orientation val="minMax"/>
          <c:min val="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5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r>
                  <a:rPr lang="id-ID" sz="500" b="0" cap="none" spc="0">
                    <a:ln w="0"/>
                    <a:solidFill>
                      <a:schemeClr val="tx1"/>
                    </a:solidFill>
                    <a:effectLst>
                      <a:outerShdw blurRad="38100" dist="19050" dir="2700000" algn="tl" rotWithShape="0">
                        <a:schemeClr val="dk1">
                          <a:alpha val="40000"/>
                        </a:schemeClr>
                      </a:outerShdw>
                    </a:effectLst>
                  </a:rPr>
                  <a:t>Drajat</a:t>
                </a:r>
                <a:r>
                  <a:rPr lang="id-ID" sz="500" b="0" cap="none" spc="0" baseline="0">
                    <a:ln w="0"/>
                    <a:solidFill>
                      <a:schemeClr val="tx1"/>
                    </a:solidFill>
                    <a:effectLst>
                      <a:outerShdw blurRad="38100" dist="19050" dir="2700000" algn="tl" rotWithShape="0">
                        <a:schemeClr val="dk1">
                          <a:alpha val="40000"/>
                        </a:schemeClr>
                      </a:outerShdw>
                    </a:effectLst>
                  </a:rPr>
                  <a:t> Kesukaan</a:t>
                </a:r>
                <a:endParaRPr lang="id-ID" sz="500" b="0" cap="none" spc="0">
                  <a:ln w="0"/>
                  <a:solidFill>
                    <a:schemeClr val="tx1"/>
                  </a:solidFill>
                  <a:effectLst>
                    <a:outerShdw blurRad="38100" dist="19050" dir="2700000" algn="tl" rotWithShape="0">
                      <a:schemeClr val="dk1">
                        <a:alpha val="40000"/>
                      </a:schemeClr>
                    </a:outerShdw>
                  </a:effectLst>
                </a:endParaRPr>
              </a:p>
            </c:rich>
          </c:tx>
          <c:layout>
            <c:manualLayout>
              <c:xMode val="edge"/>
              <c:yMode val="edge"/>
              <c:x val="4.4808285858343108E-2"/>
              <c:y val="0.28842210900108073"/>
            </c:manualLayout>
          </c:layout>
          <c:overlay val="0"/>
          <c:spPr>
            <a:noFill/>
            <a:ln>
              <a:noFill/>
            </a:ln>
            <a:effectLst/>
          </c:sp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cap="none" spc="0" baseline="0">
                <a:ln w="0"/>
                <a:solidFill>
                  <a:schemeClr val="tx1"/>
                </a:solidFill>
                <a:effectLst>
                  <a:outerShdw blurRad="38100" dist="19050" dir="2700000" algn="tl" rotWithShape="0">
                    <a:schemeClr val="dk1">
                      <a:alpha val="40000"/>
                    </a:schemeClr>
                  </a:outerShdw>
                </a:effectLst>
                <a:latin typeface="+mn-lt"/>
                <a:ea typeface="+mn-ea"/>
                <a:cs typeface="+mn-cs"/>
              </a:defRPr>
            </a:pPr>
            <a:endParaRPr lang="en-US"/>
          </a:p>
        </c:txPr>
        <c:crossAx val="1439558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500" b="1" i="0" u="none" strike="noStrike" kern="1200" spc="0" baseline="0">
                <a:solidFill>
                  <a:sysClr val="windowText" lastClr="000000">
                    <a:lumMod val="65000"/>
                    <a:lumOff val="35000"/>
                  </a:sysClr>
                </a:solidFill>
                <a:latin typeface="+mn-lt"/>
                <a:ea typeface="+mn-ea"/>
                <a:cs typeface="+mn-cs"/>
              </a:defRPr>
            </a:pPr>
            <a:r>
              <a:rPr lang="en-US" sz="500" b="1">
                <a:effectLst/>
              </a:rPr>
              <a:t>Grafik Pengaruh interaksi Jenis Petikan, cara pengolahan dan  Temperatur Pengeringan</a:t>
            </a:r>
            <a:r>
              <a:rPr lang="en-US" sz="500" b="1" baseline="0">
                <a:effectLst/>
              </a:rPr>
              <a:t> </a:t>
            </a:r>
            <a:r>
              <a:rPr lang="en-US" sz="500" b="1">
                <a:effectLst/>
              </a:rPr>
              <a:t>Terhadap Aroma Seduhan Teh Daun Black Mulberry</a:t>
            </a:r>
            <a:endParaRPr lang="en-ID" sz="500" b="1">
              <a:effectLst/>
            </a:endParaRPr>
          </a:p>
        </c:rich>
      </c:tx>
      <c:layout>
        <c:manualLayout>
          <c:xMode val="edge"/>
          <c:yMode val="edge"/>
          <c:x val="0.15471526247989573"/>
          <c:y val="6.003593035643383E-3"/>
        </c:manualLayout>
      </c:layout>
      <c:overlay val="0"/>
      <c:spPr>
        <a:noFill/>
        <a:ln>
          <a:noFill/>
        </a:ln>
        <a:effectLst/>
      </c:spPr>
    </c:title>
    <c:autoTitleDeleted val="0"/>
    <c:plotArea>
      <c:layout>
        <c:manualLayout>
          <c:layoutTarget val="inner"/>
          <c:xMode val="edge"/>
          <c:yMode val="edge"/>
          <c:x val="0.17428890479599141"/>
          <c:y val="0.22760986066452304"/>
          <c:w val="0.73843836793128137"/>
          <c:h val="0.54325459317585301"/>
        </c:manualLayout>
      </c:layout>
      <c:barChart>
        <c:barDir val="col"/>
        <c:grouping val="clustered"/>
        <c:varyColors val="0"/>
        <c:ser>
          <c:idx val="0"/>
          <c:order val="0"/>
          <c:tx>
            <c:strRef>
              <c:f>'AROMA ASLI'!$I$202</c:f>
              <c:strCache>
                <c:ptCount val="1"/>
                <c:pt idx="0">
                  <c:v>rata-rata</c:v>
                </c:pt>
              </c:strCache>
            </c:strRef>
          </c:tx>
          <c:spPr>
            <a:ln w="28575" cap="rnd">
              <a:solidFill>
                <a:schemeClr val="accent1"/>
              </a:solidFill>
              <a:round/>
            </a:ln>
            <a:effectLst/>
          </c:spPr>
          <c:invertIfNegative val="0"/>
          <c:cat>
            <c:strRef>
              <c:f>'AROMA ASLI'!$H$203:$H$220</c:f>
              <c:strCache>
                <c:ptCount val="18"/>
                <c:pt idx="0">
                  <c:v>a2b2c2</c:v>
                </c:pt>
                <c:pt idx="1">
                  <c:v>a2b2c3</c:v>
                </c:pt>
                <c:pt idx="2">
                  <c:v>a1b1c2</c:v>
                </c:pt>
                <c:pt idx="3">
                  <c:v>a1b1c1</c:v>
                </c:pt>
                <c:pt idx="4">
                  <c:v>a2b1c2</c:v>
                </c:pt>
                <c:pt idx="5">
                  <c:v>a1b2c2</c:v>
                </c:pt>
                <c:pt idx="6">
                  <c:v>a1b1c3</c:v>
                </c:pt>
                <c:pt idx="7">
                  <c:v>a3b2c2</c:v>
                </c:pt>
                <c:pt idx="8">
                  <c:v>a3b1c2</c:v>
                </c:pt>
                <c:pt idx="9">
                  <c:v>a3b2c1</c:v>
                </c:pt>
                <c:pt idx="10">
                  <c:v>a1b2c3</c:v>
                </c:pt>
                <c:pt idx="11">
                  <c:v>a2b1c1</c:v>
                </c:pt>
                <c:pt idx="12">
                  <c:v>a2b2c1</c:v>
                </c:pt>
                <c:pt idx="13">
                  <c:v>a1b2c1</c:v>
                </c:pt>
                <c:pt idx="14">
                  <c:v>a3b1c3</c:v>
                </c:pt>
                <c:pt idx="15">
                  <c:v>a2b1c3</c:v>
                </c:pt>
                <c:pt idx="16">
                  <c:v>a3b2c3</c:v>
                </c:pt>
                <c:pt idx="17">
                  <c:v>a3b1c1</c:v>
                </c:pt>
              </c:strCache>
            </c:strRef>
          </c:cat>
          <c:val>
            <c:numRef>
              <c:f>'AROMA ASLI'!$I$203:$I$220</c:f>
              <c:numCache>
                <c:formatCode>0.0000</c:formatCode>
                <c:ptCount val="18"/>
                <c:pt idx="0">
                  <c:v>4.2888888888888888</c:v>
                </c:pt>
                <c:pt idx="1">
                  <c:v>4.333333333333333</c:v>
                </c:pt>
                <c:pt idx="2">
                  <c:v>4.3555555555555552</c:v>
                </c:pt>
                <c:pt idx="3">
                  <c:v>4.3999999999999995</c:v>
                </c:pt>
                <c:pt idx="4">
                  <c:v>4.5555555555555554</c:v>
                </c:pt>
                <c:pt idx="5">
                  <c:v>4.6444444444444448</c:v>
                </c:pt>
                <c:pt idx="6">
                  <c:v>4.6444444444444448</c:v>
                </c:pt>
                <c:pt idx="7">
                  <c:v>4.6888888888888891</c:v>
                </c:pt>
                <c:pt idx="8">
                  <c:v>4.7777777777777777</c:v>
                </c:pt>
                <c:pt idx="9">
                  <c:v>4.8</c:v>
                </c:pt>
                <c:pt idx="10">
                  <c:v>4.8666666666666663</c:v>
                </c:pt>
                <c:pt idx="11">
                  <c:v>4.8666666666666663</c:v>
                </c:pt>
                <c:pt idx="12">
                  <c:v>4.9111111111111114</c:v>
                </c:pt>
                <c:pt idx="13">
                  <c:v>4.9333333333333336</c:v>
                </c:pt>
                <c:pt idx="14">
                  <c:v>4.9777777777777779</c:v>
                </c:pt>
                <c:pt idx="15">
                  <c:v>5.0666666666666664</c:v>
                </c:pt>
                <c:pt idx="16">
                  <c:v>5.0888888888888886</c:v>
                </c:pt>
                <c:pt idx="17">
                  <c:v>5.2888888888888888</c:v>
                </c:pt>
              </c:numCache>
            </c:numRef>
          </c:val>
          <c:extLst xmlns:c16r2="http://schemas.microsoft.com/office/drawing/2015/06/chart">
            <c:ext xmlns:c16="http://schemas.microsoft.com/office/drawing/2014/chart" uri="{C3380CC4-5D6E-409C-BE32-E72D297353CC}">
              <c16:uniqueId val="{00000000-B36E-4E0A-93B0-ACBECEB919D1}"/>
            </c:ext>
          </c:extLst>
        </c:ser>
        <c:dLbls>
          <c:showLegendKey val="0"/>
          <c:showVal val="0"/>
          <c:showCatName val="0"/>
          <c:showSerName val="0"/>
          <c:showPercent val="0"/>
          <c:showBubbleSize val="0"/>
        </c:dLbls>
        <c:gapWidth val="150"/>
        <c:axId val="1439551008"/>
        <c:axId val="1439564608"/>
      </c:barChart>
      <c:catAx>
        <c:axId val="1439551008"/>
        <c:scaling>
          <c:orientation val="minMax"/>
        </c:scaling>
        <c:delete val="0"/>
        <c:axPos val="b"/>
        <c:title>
          <c:tx>
            <c:rich>
              <a:bodyPr rot="0" spcFirstLastPara="1" vertOverflow="ellipsis" vert="horz" wrap="square" anchor="ctr" anchorCtr="1"/>
              <a:lstStyle/>
              <a:p>
                <a:pPr>
                  <a:defRPr sz="400" b="0" i="0" u="none" strike="noStrike" kern="1200" baseline="0">
                    <a:solidFill>
                      <a:schemeClr val="tx1">
                        <a:lumMod val="65000"/>
                        <a:lumOff val="35000"/>
                      </a:schemeClr>
                    </a:solidFill>
                    <a:latin typeface="+mn-lt"/>
                    <a:ea typeface="+mn-ea"/>
                    <a:cs typeface="+mn-cs"/>
                  </a:defRPr>
                </a:pPr>
                <a:r>
                  <a:rPr lang="id-ID" sz="400"/>
                  <a:t>Kode</a:t>
                </a:r>
                <a:r>
                  <a:rPr lang="id-ID" sz="400" baseline="0"/>
                  <a:t> Sample</a:t>
                </a:r>
                <a:endParaRPr lang="id-ID" sz="400"/>
              </a:p>
            </c:rich>
          </c:tx>
          <c:layout>
            <c:manualLayout>
              <c:xMode val="edge"/>
              <c:yMode val="edge"/>
              <c:x val="0.46234231006700155"/>
              <c:y val="0.9146775899143411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400" b="0" i="0" u="none" strike="noStrike" kern="1200" baseline="0">
                <a:solidFill>
                  <a:schemeClr val="tx1">
                    <a:lumMod val="65000"/>
                    <a:lumOff val="35000"/>
                  </a:schemeClr>
                </a:solidFill>
                <a:latin typeface="+mn-lt"/>
                <a:ea typeface="+mn-ea"/>
                <a:cs typeface="+mn-cs"/>
              </a:defRPr>
            </a:pPr>
            <a:endParaRPr lang="en-US"/>
          </a:p>
        </c:txPr>
        <c:crossAx val="1439564608"/>
        <c:crossesAt val="4"/>
        <c:auto val="1"/>
        <c:lblAlgn val="ctr"/>
        <c:lblOffset val="100"/>
        <c:noMultiLvlLbl val="0"/>
      </c:catAx>
      <c:valAx>
        <c:axId val="1439564608"/>
        <c:scaling>
          <c:orientation val="minMax"/>
          <c:min val="4"/>
        </c:scaling>
        <c:delete val="0"/>
        <c:axPos val="l"/>
        <c:majorGridlines>
          <c:spPr>
            <a:ln w="9525" cap="flat" cmpd="sng" algn="ctr">
              <a:solidFill>
                <a:schemeClr val="tx1">
                  <a:lumMod val="15000"/>
                  <a:lumOff val="85000"/>
                </a:schemeClr>
              </a:solidFill>
              <a:round/>
            </a:ln>
            <a:effectLst/>
          </c:spPr>
        </c:majorGridlines>
        <c:minorGridlines>
          <c:spPr>
            <a:ln>
              <a:noFill/>
            </a:ln>
          </c:spPr>
        </c:minorGridlines>
        <c:title>
          <c:tx>
            <c:rich>
              <a:bodyPr rot="-54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r>
                  <a:rPr lang="id-ID" sz="500"/>
                  <a:t>Drajat</a:t>
                </a:r>
                <a:r>
                  <a:rPr lang="id-ID" sz="500" baseline="0"/>
                  <a:t> Kesukaan</a:t>
                </a:r>
                <a:endParaRPr lang="id-ID" sz="500"/>
              </a:p>
            </c:rich>
          </c:tx>
          <c:layout>
            <c:manualLayout>
              <c:xMode val="edge"/>
              <c:yMode val="edge"/>
              <c:x val="5.0702899942385249E-2"/>
              <c:y val="0.31182777366504405"/>
            </c:manualLayout>
          </c:layout>
          <c:overlay val="0"/>
          <c:spPr>
            <a:noFill/>
            <a:ln>
              <a:noFill/>
            </a:ln>
            <a:effectLst/>
          </c:sp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n-US"/>
          </a:p>
        </c:txPr>
        <c:crossAx val="1439551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500" b="1" i="0" u="none" strike="noStrike" kern="1200" spc="0" baseline="0">
                <a:solidFill>
                  <a:schemeClr val="tx1">
                    <a:lumMod val="95000"/>
                    <a:lumOff val="5000"/>
                  </a:schemeClr>
                </a:solidFill>
                <a:latin typeface="+mn-lt"/>
                <a:ea typeface="+mn-ea"/>
                <a:cs typeface="+mn-cs"/>
              </a:defRPr>
            </a:pPr>
            <a:r>
              <a:rPr lang="en-US" sz="500" b="1" i="0" u="none" strike="noStrike" baseline="0">
                <a:effectLst/>
              </a:rPr>
              <a:t>Grafik Pengaruh interaksi Jenis Petikan, cara pengolahan dan  Temperatur   Pengeringan Terhadap Rasa Teh Daun Black Mulberry</a:t>
            </a:r>
            <a:endParaRPr lang="id-ID" sz="500" b="1">
              <a:solidFill>
                <a:schemeClr val="tx1">
                  <a:lumMod val="95000"/>
                  <a:lumOff val="5000"/>
                </a:schemeClr>
              </a:solidFill>
            </a:endParaRPr>
          </a:p>
        </c:rich>
      </c:tx>
      <c:overlay val="0"/>
      <c:spPr>
        <a:noFill/>
        <a:ln>
          <a:noFill/>
        </a:ln>
        <a:effectLst/>
      </c:spPr>
    </c:title>
    <c:autoTitleDeleted val="0"/>
    <c:plotArea>
      <c:layout>
        <c:manualLayout>
          <c:layoutTarget val="inner"/>
          <c:xMode val="edge"/>
          <c:yMode val="edge"/>
          <c:x val="0.14381714785651795"/>
          <c:y val="0.21280101293870929"/>
          <c:w val="0.82562729658792655"/>
          <c:h val="0.52144185494401141"/>
        </c:manualLayout>
      </c:layout>
      <c:barChart>
        <c:barDir val="col"/>
        <c:grouping val="clustered"/>
        <c:varyColors val="0"/>
        <c:ser>
          <c:idx val="0"/>
          <c:order val="0"/>
          <c:spPr>
            <a:ln w="28575" cap="rnd">
              <a:solidFill>
                <a:schemeClr val="accent1"/>
              </a:solidFill>
              <a:round/>
            </a:ln>
            <a:effectLst/>
          </c:spPr>
          <c:invertIfNegative val="0"/>
          <c:cat>
            <c:strRef>
              <c:f>'RASA ASLI'!$H$203:$H$220</c:f>
              <c:strCache>
                <c:ptCount val="18"/>
                <c:pt idx="0">
                  <c:v>a2b1c2</c:v>
                </c:pt>
                <c:pt idx="1">
                  <c:v>a1b2c2</c:v>
                </c:pt>
                <c:pt idx="2">
                  <c:v>a1b1c1</c:v>
                </c:pt>
                <c:pt idx="3">
                  <c:v>a1b1c2</c:v>
                </c:pt>
                <c:pt idx="4">
                  <c:v>a1b1c3</c:v>
                </c:pt>
                <c:pt idx="5">
                  <c:v>a1b2c3</c:v>
                </c:pt>
                <c:pt idx="6">
                  <c:v>a2b2c3</c:v>
                </c:pt>
                <c:pt idx="7">
                  <c:v>a2b1c1</c:v>
                </c:pt>
                <c:pt idx="8">
                  <c:v>a3b1c2</c:v>
                </c:pt>
                <c:pt idx="9">
                  <c:v>a2b2c2</c:v>
                </c:pt>
                <c:pt idx="10">
                  <c:v>a2b2c1</c:v>
                </c:pt>
                <c:pt idx="11">
                  <c:v>a3b2c2</c:v>
                </c:pt>
                <c:pt idx="12">
                  <c:v>a3b1c3</c:v>
                </c:pt>
                <c:pt idx="13">
                  <c:v>a3b2c1</c:v>
                </c:pt>
                <c:pt idx="14">
                  <c:v>a3b2c3</c:v>
                </c:pt>
                <c:pt idx="15">
                  <c:v>a1b2c1</c:v>
                </c:pt>
                <c:pt idx="16">
                  <c:v>a3b1c1</c:v>
                </c:pt>
                <c:pt idx="17">
                  <c:v>a2b1c3</c:v>
                </c:pt>
              </c:strCache>
            </c:strRef>
          </c:cat>
          <c:val>
            <c:numRef>
              <c:f>'RASA ASLI'!$I$203:$I$220</c:f>
              <c:numCache>
                <c:formatCode>0.0000</c:formatCode>
                <c:ptCount val="18"/>
                <c:pt idx="0">
                  <c:v>4.333333333333333</c:v>
                </c:pt>
                <c:pt idx="1">
                  <c:v>4.4666666666666668</c:v>
                </c:pt>
                <c:pt idx="2">
                  <c:v>4.5111111111111111</c:v>
                </c:pt>
                <c:pt idx="3">
                  <c:v>4.5333333333333341</c:v>
                </c:pt>
                <c:pt idx="4">
                  <c:v>4.6222222222222227</c:v>
                </c:pt>
                <c:pt idx="5">
                  <c:v>4.6888888888888891</c:v>
                </c:pt>
                <c:pt idx="6">
                  <c:v>4.6888888888888891</c:v>
                </c:pt>
                <c:pt idx="7">
                  <c:v>4.7333333333333334</c:v>
                </c:pt>
                <c:pt idx="8">
                  <c:v>4.7555555555555555</c:v>
                </c:pt>
                <c:pt idx="9">
                  <c:v>4.8</c:v>
                </c:pt>
                <c:pt idx="10">
                  <c:v>4.822222222222222</c:v>
                </c:pt>
                <c:pt idx="11">
                  <c:v>5</c:v>
                </c:pt>
                <c:pt idx="12">
                  <c:v>5.0444444444444443</c:v>
                </c:pt>
                <c:pt idx="13">
                  <c:v>5.0666666666666664</c:v>
                </c:pt>
                <c:pt idx="14">
                  <c:v>5.0666666666666664</c:v>
                </c:pt>
                <c:pt idx="15">
                  <c:v>5.0888888888888886</c:v>
                </c:pt>
                <c:pt idx="16">
                  <c:v>5.2444444444444445</c:v>
                </c:pt>
                <c:pt idx="17">
                  <c:v>5.3999999999999995</c:v>
                </c:pt>
              </c:numCache>
            </c:numRef>
          </c:val>
          <c:extLst xmlns:c16r2="http://schemas.microsoft.com/office/drawing/2015/06/chart">
            <c:ext xmlns:c16="http://schemas.microsoft.com/office/drawing/2014/chart" uri="{C3380CC4-5D6E-409C-BE32-E72D297353CC}">
              <c16:uniqueId val="{00000000-B49C-4EB3-959C-07A907F90871}"/>
            </c:ext>
          </c:extLst>
        </c:ser>
        <c:dLbls>
          <c:showLegendKey val="0"/>
          <c:showVal val="0"/>
          <c:showCatName val="0"/>
          <c:showSerName val="0"/>
          <c:showPercent val="0"/>
          <c:showBubbleSize val="0"/>
        </c:dLbls>
        <c:gapWidth val="150"/>
        <c:axId val="1439552640"/>
        <c:axId val="1439565152"/>
      </c:barChart>
      <c:catAx>
        <c:axId val="1439552640"/>
        <c:scaling>
          <c:orientation val="minMax"/>
        </c:scaling>
        <c:delete val="0"/>
        <c:axPos val="b"/>
        <c:title>
          <c:tx>
            <c:rich>
              <a:bodyPr rot="0" spcFirstLastPara="1" vertOverflow="ellipsis" vert="horz" wrap="square" anchor="ctr" anchorCtr="1"/>
              <a:lstStyle/>
              <a:p>
                <a:pPr>
                  <a:defRPr sz="500" b="1" i="0" u="none" strike="noStrike" kern="1200" baseline="0">
                    <a:solidFill>
                      <a:schemeClr val="tx1">
                        <a:lumMod val="95000"/>
                        <a:lumOff val="5000"/>
                      </a:schemeClr>
                    </a:solidFill>
                    <a:latin typeface="+mn-lt"/>
                    <a:ea typeface="+mn-ea"/>
                    <a:cs typeface="+mn-cs"/>
                  </a:defRPr>
                </a:pPr>
                <a:r>
                  <a:rPr lang="id-ID" sz="500" b="1">
                    <a:solidFill>
                      <a:schemeClr val="tx1">
                        <a:lumMod val="95000"/>
                        <a:lumOff val="5000"/>
                      </a:schemeClr>
                    </a:solidFill>
                  </a:rPr>
                  <a:t>Kode Sample</a:t>
                </a:r>
              </a:p>
            </c:rich>
          </c:tx>
          <c:layout>
            <c:manualLayout>
              <c:xMode val="edge"/>
              <c:yMode val="edge"/>
              <c:x val="0.48503235962360219"/>
              <c:y val="0.9085142464402575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lumMod val="95000"/>
                    <a:lumOff val="5000"/>
                  </a:schemeClr>
                </a:solidFill>
                <a:latin typeface="+mn-lt"/>
                <a:ea typeface="+mn-ea"/>
                <a:cs typeface="+mn-cs"/>
              </a:defRPr>
            </a:pPr>
            <a:endParaRPr lang="en-US"/>
          </a:p>
        </c:txPr>
        <c:crossAx val="1439565152"/>
        <c:crosses val="autoZero"/>
        <c:auto val="1"/>
        <c:lblAlgn val="ctr"/>
        <c:lblOffset val="100"/>
        <c:noMultiLvlLbl val="0"/>
      </c:catAx>
      <c:valAx>
        <c:axId val="1439565152"/>
        <c:scaling>
          <c:orientation val="minMax"/>
          <c:min val="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500" b="1" i="0" u="none" strike="noStrike" kern="1200" baseline="0">
                    <a:solidFill>
                      <a:schemeClr val="tx1">
                        <a:lumMod val="95000"/>
                        <a:lumOff val="5000"/>
                      </a:schemeClr>
                    </a:solidFill>
                    <a:latin typeface="+mn-lt"/>
                    <a:ea typeface="+mn-ea"/>
                    <a:cs typeface="+mn-cs"/>
                  </a:defRPr>
                </a:pPr>
                <a:r>
                  <a:rPr lang="id-ID" sz="500" b="1">
                    <a:solidFill>
                      <a:schemeClr val="tx1">
                        <a:lumMod val="95000"/>
                        <a:lumOff val="5000"/>
                      </a:schemeClr>
                    </a:solidFill>
                  </a:rPr>
                  <a:t>Drajat</a:t>
                </a:r>
                <a:r>
                  <a:rPr lang="id-ID" sz="500" b="1" baseline="0">
                    <a:solidFill>
                      <a:schemeClr val="tx1">
                        <a:lumMod val="95000"/>
                        <a:lumOff val="5000"/>
                      </a:schemeClr>
                    </a:solidFill>
                  </a:rPr>
                  <a:t> Kesukaan</a:t>
                </a:r>
                <a:endParaRPr lang="id-ID" sz="500" b="1">
                  <a:solidFill>
                    <a:schemeClr val="tx1">
                      <a:lumMod val="95000"/>
                      <a:lumOff val="5000"/>
                    </a:schemeClr>
                  </a:solidFill>
                </a:endParaRPr>
              </a:p>
            </c:rich>
          </c:tx>
          <c:layout>
            <c:manualLayout>
              <c:xMode val="edge"/>
              <c:yMode val="edge"/>
              <c:x val="2.2080426475188011E-2"/>
              <c:y val="0.25727811801302614"/>
            </c:manualLayout>
          </c:layout>
          <c:overlay val="0"/>
          <c:spPr>
            <a:noFill/>
            <a:ln>
              <a:noFill/>
            </a:ln>
            <a:effectLst/>
          </c:spPr>
        </c:title>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95000"/>
                    <a:lumOff val="5000"/>
                  </a:schemeClr>
                </a:solidFill>
                <a:latin typeface="+mn-lt"/>
                <a:ea typeface="+mn-ea"/>
                <a:cs typeface="+mn-cs"/>
              </a:defRPr>
            </a:pPr>
            <a:endParaRPr lang="en-US"/>
          </a:p>
        </c:txPr>
        <c:crossAx val="1439552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id-ID"/>
              <a:t>Kurva Standar Kuersetin</a:t>
            </a:r>
          </a:p>
        </c:rich>
      </c:tx>
      <c:layout>
        <c:manualLayout>
          <c:xMode val="edge"/>
          <c:yMode val="edge"/>
          <c:x val="0.28817070906289677"/>
          <c:y val="2.8232636928289104E-2"/>
        </c:manualLayout>
      </c:layout>
      <c:overlay val="0"/>
      <c:spPr>
        <a:noFill/>
        <a:ln>
          <a:noFill/>
        </a:ln>
        <a:effectLst/>
      </c:spPr>
    </c:title>
    <c:autoTitleDeleted val="0"/>
    <c:plotArea>
      <c:layout>
        <c:manualLayout>
          <c:layoutTarget val="inner"/>
          <c:xMode val="edge"/>
          <c:yMode val="edge"/>
          <c:x val="0.2026920384951881"/>
          <c:y val="0.16042006606881651"/>
          <c:w val="0.76675240594925642"/>
          <c:h val="0.62627724894072034"/>
        </c:manualLayout>
      </c:layout>
      <c:lineChart>
        <c:grouping val="standard"/>
        <c:varyColors val="0"/>
        <c:ser>
          <c:idx val="0"/>
          <c:order val="0"/>
          <c:spPr>
            <a:ln w="28575" cap="rnd">
              <a:solidFill>
                <a:schemeClr val="accent1"/>
              </a:solidFill>
              <a:round/>
            </a:ln>
            <a:effectLst/>
          </c:spPr>
          <c:marker>
            <c:symbol val="none"/>
          </c:marker>
          <c:cat>
            <c:numRef>
              <c:f>'uji flav total'!$A$3:$A$8</c:f>
              <c:numCache>
                <c:formatCode>General</c:formatCode>
                <c:ptCount val="6"/>
                <c:pt idx="0">
                  <c:v>0</c:v>
                </c:pt>
                <c:pt idx="1">
                  <c:v>20</c:v>
                </c:pt>
                <c:pt idx="2">
                  <c:v>30</c:v>
                </c:pt>
                <c:pt idx="3">
                  <c:v>40</c:v>
                </c:pt>
                <c:pt idx="4">
                  <c:v>50</c:v>
                </c:pt>
                <c:pt idx="5">
                  <c:v>60</c:v>
                </c:pt>
              </c:numCache>
            </c:numRef>
          </c:cat>
          <c:val>
            <c:numRef>
              <c:f>'uji flav total'!$B$3:$B$8</c:f>
              <c:numCache>
                <c:formatCode>0.000</c:formatCode>
                <c:ptCount val="6"/>
                <c:pt idx="0">
                  <c:v>0</c:v>
                </c:pt>
                <c:pt idx="1">
                  <c:v>0.23100000000000001</c:v>
                </c:pt>
                <c:pt idx="2" formatCode="General">
                  <c:v>0.34300000000000003</c:v>
                </c:pt>
                <c:pt idx="3" formatCode="0.000;[Red]0.000">
                  <c:v>0.45200000000000001</c:v>
                </c:pt>
                <c:pt idx="4" formatCode="General">
                  <c:v>0.59099999999999997</c:v>
                </c:pt>
                <c:pt idx="5">
                  <c:v>0.71</c:v>
                </c:pt>
              </c:numCache>
            </c:numRef>
          </c:val>
          <c:smooth val="0"/>
          <c:extLst xmlns:c16r2="http://schemas.microsoft.com/office/drawing/2015/06/chart">
            <c:ext xmlns:c16="http://schemas.microsoft.com/office/drawing/2014/chart" uri="{C3380CC4-5D6E-409C-BE32-E72D297353CC}">
              <c16:uniqueId val="{00000000-4211-4B15-A0F7-B3A0A2821724}"/>
            </c:ext>
          </c:extLst>
        </c:ser>
        <c:ser>
          <c:idx val="1"/>
          <c:order val="1"/>
          <c:tx>
            <c:strRef>
              <c:f>'uji flav total'!$B$2</c:f>
              <c:strCache>
                <c:ptCount val="1"/>
                <c:pt idx="0">
                  <c:v>nilai absorbansi</c:v>
                </c:pt>
              </c:strCache>
            </c:strRef>
          </c:tx>
          <c:spPr>
            <a:ln w="28575" cap="rnd">
              <a:solidFill>
                <a:schemeClr val="accent2"/>
              </a:solidFill>
              <a:round/>
            </a:ln>
            <a:effectLst/>
          </c:spPr>
          <c:marker>
            <c:symbol val="none"/>
          </c:marker>
          <c:cat>
            <c:numRef>
              <c:f>'uji flav total'!$A$3:$A$8</c:f>
              <c:numCache>
                <c:formatCode>General</c:formatCode>
                <c:ptCount val="6"/>
                <c:pt idx="0">
                  <c:v>0</c:v>
                </c:pt>
                <c:pt idx="1">
                  <c:v>20</c:v>
                </c:pt>
                <c:pt idx="2">
                  <c:v>30</c:v>
                </c:pt>
                <c:pt idx="3">
                  <c:v>40</c:v>
                </c:pt>
                <c:pt idx="4">
                  <c:v>50</c:v>
                </c:pt>
                <c:pt idx="5">
                  <c:v>60</c:v>
                </c:pt>
              </c:numCache>
            </c:numRef>
          </c:cat>
          <c:val>
            <c:numLit>
              <c:formatCode>General</c:formatCode>
              <c:ptCount val="1"/>
              <c:pt idx="0">
                <c:v>1</c:v>
              </c:pt>
            </c:numLit>
          </c:val>
          <c:smooth val="0"/>
          <c:extLst xmlns:c16r2="http://schemas.microsoft.com/office/drawing/2015/06/chart">
            <c:ext xmlns:c16="http://schemas.microsoft.com/office/drawing/2014/chart" uri="{C3380CC4-5D6E-409C-BE32-E72D297353CC}">
              <c16:uniqueId val="{00000001-4211-4B15-A0F7-B3A0A2821724}"/>
            </c:ext>
          </c:extLst>
        </c:ser>
        <c:dLbls>
          <c:showLegendKey val="0"/>
          <c:showVal val="0"/>
          <c:showCatName val="0"/>
          <c:showSerName val="0"/>
          <c:showPercent val="0"/>
          <c:showBubbleSize val="0"/>
        </c:dLbls>
        <c:smooth val="0"/>
        <c:axId val="1439562432"/>
        <c:axId val="1439560256"/>
      </c:lineChart>
      <c:catAx>
        <c:axId val="1439562432"/>
        <c:scaling>
          <c:orientation val="minMax"/>
        </c:scaling>
        <c:delete val="0"/>
        <c:axPos val="b"/>
        <c:title>
          <c:tx>
            <c:rich>
              <a:bodyPr rot="0" vert="horz"/>
              <a:lstStyle/>
              <a:p>
                <a:pPr>
                  <a:defRPr/>
                </a:pPr>
                <a:r>
                  <a:rPr lang="id-ID"/>
                  <a:t>Konsentrasi (ppm)</a:t>
                </a:r>
              </a:p>
            </c:rich>
          </c:tx>
          <c:layout>
            <c:manualLayout>
              <c:xMode val="edge"/>
              <c:yMode val="edge"/>
              <c:x val="0.36590835520559928"/>
              <c:y val="0.9079855643044619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439560256"/>
        <c:crosses val="autoZero"/>
        <c:auto val="1"/>
        <c:lblAlgn val="ctr"/>
        <c:lblOffset val="100"/>
        <c:noMultiLvlLbl val="0"/>
      </c:catAx>
      <c:valAx>
        <c:axId val="1439560256"/>
        <c:scaling>
          <c:orientation val="minMax"/>
          <c:max val="0.9"/>
          <c:min val="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id-ID"/>
                  <a:t>Nilai Absorbansi</a:t>
                </a:r>
              </a:p>
            </c:rich>
          </c:tx>
          <c:layout>
            <c:manualLayout>
              <c:xMode val="edge"/>
              <c:yMode val="edge"/>
              <c:x val="2.8972003499562554E-2"/>
              <c:y val="0.25789734616506277"/>
            </c:manualLayout>
          </c:layout>
          <c:overlay val="0"/>
          <c:spPr>
            <a:noFill/>
            <a:ln>
              <a:noFill/>
            </a:ln>
            <a:effectLst/>
          </c:spPr>
        </c:title>
        <c:numFmt formatCode="0.000" sourceLinked="1"/>
        <c:majorTickMark val="none"/>
        <c:minorTickMark val="none"/>
        <c:tickLblPos val="nextTo"/>
        <c:spPr>
          <a:noFill/>
          <a:ln>
            <a:noFill/>
          </a:ln>
          <a:effectLst/>
        </c:spPr>
        <c:txPr>
          <a:bodyPr rot="-60000000" vert="horz"/>
          <a:lstStyle/>
          <a:p>
            <a:pPr>
              <a:defRPr/>
            </a:pPr>
            <a:endParaRPr lang="en-US"/>
          </a:p>
        </c:txPr>
        <c:crossAx val="1439562432"/>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500"/>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0.31042</cdr:x>
      <cdr:y>0.23611</cdr:y>
    </cdr:from>
    <cdr:to>
      <cdr:x>0.61684</cdr:x>
      <cdr:y>0.43403</cdr:y>
    </cdr:to>
    <cdr:sp macro="" textlink="">
      <cdr:nvSpPr>
        <cdr:cNvPr id="2" name="Rectangle 1"/>
        <cdr:cNvSpPr/>
      </cdr:nvSpPr>
      <cdr:spPr>
        <a:xfrm xmlns:a="http://schemas.openxmlformats.org/drawingml/2006/main">
          <a:off x="830847" y="283367"/>
          <a:ext cx="820154" cy="237534"/>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id-ID" sz="500">
              <a:latin typeface="Times New Roman" panose="02020603050405020304" pitchFamily="18" charset="0"/>
              <a:cs typeface="Times New Roman" panose="02020603050405020304" pitchFamily="18" charset="0"/>
            </a:rPr>
            <a:t>y = 0.0118x - 0.0061</a:t>
          </a:r>
        </a:p>
        <a:p xmlns:a="http://schemas.openxmlformats.org/drawingml/2006/main">
          <a:r>
            <a:rPr lang="id-ID" sz="500">
              <a:latin typeface="Times New Roman" panose="02020603050405020304" pitchFamily="18" charset="0"/>
              <a:cs typeface="Times New Roman" panose="02020603050405020304" pitchFamily="18" charset="0"/>
            </a:rPr>
            <a:t>           R</a:t>
          </a:r>
          <a:r>
            <a:rPr lang="id-ID" sz="500" baseline="30000">
              <a:latin typeface="Times New Roman" panose="02020603050405020304" pitchFamily="18" charset="0"/>
              <a:cs typeface="Times New Roman" panose="02020603050405020304" pitchFamily="18" charset="0"/>
            </a:rPr>
            <a:t>2 </a:t>
          </a:r>
          <a:r>
            <a:rPr lang="id-ID" sz="500" baseline="0">
              <a:latin typeface="Times New Roman" panose="02020603050405020304" pitchFamily="18" charset="0"/>
              <a:cs typeface="Times New Roman" panose="02020603050405020304" pitchFamily="18" charset="0"/>
            </a:rPr>
            <a:t>= 0.9989</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315</TotalTime>
  <Pages>9</Pages>
  <Words>4332</Words>
  <Characters>24696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retnohestuningtyas@outlook.com</dc:creator>
  <cp:keywords/>
  <dc:description/>
  <cp:lastModifiedBy>erma noor</cp:lastModifiedBy>
  <cp:revision>15</cp:revision>
  <cp:lastPrinted>2022-06-05T06:48:00Z</cp:lastPrinted>
  <dcterms:created xsi:type="dcterms:W3CDTF">2022-05-16T02:36:00Z</dcterms:created>
  <dcterms:modified xsi:type="dcterms:W3CDTF">2022-06-05T06:56:00Z</dcterms:modified>
</cp:coreProperties>
</file>