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9254" w14:textId="77777777" w:rsidR="00383D2F" w:rsidRDefault="00383D2F" w:rsidP="00383D2F">
      <w:pPr>
        <w:pStyle w:val="Heading1"/>
        <w:rPr>
          <w:lang w:val="en-US"/>
        </w:rPr>
      </w:pPr>
      <w:bookmarkStart w:id="0" w:name="_Toc100544399"/>
      <w:r>
        <w:rPr>
          <w:lang w:val="en-US"/>
        </w:rPr>
        <w:t>DAFTAR PUSTAKA</w:t>
      </w:r>
      <w:bookmarkEnd w:id="0"/>
    </w:p>
    <w:p w14:paraId="375D63E1" w14:textId="77777777" w:rsidR="00383D2F" w:rsidRPr="000F318C" w:rsidRDefault="00383D2F" w:rsidP="00383D2F">
      <w:pPr>
        <w:rPr>
          <w:lang w:val="en-US"/>
        </w:rPr>
      </w:pPr>
    </w:p>
    <w:p w14:paraId="14CD6D88" w14:textId="77777777" w:rsidR="00383D2F" w:rsidRPr="006E5038" w:rsidRDefault="00383D2F" w:rsidP="00383D2F">
      <w:pPr>
        <w:spacing w:line="360" w:lineRule="auto"/>
      </w:pPr>
      <w:r>
        <w:rPr>
          <w:rFonts w:cs="Times New Roman"/>
          <w:b/>
          <w:szCs w:val="24"/>
        </w:rPr>
        <w:fldChar w:fldCharType="begin" w:fldLock="1"/>
      </w:r>
      <w:r>
        <w:rPr>
          <w:rFonts w:cs="Times New Roman"/>
          <w:szCs w:val="24"/>
        </w:rPr>
        <w:instrText xml:space="preserve">ADDIN Mendeley Bibliography CSL_BIBLIOGRAPHY </w:instrText>
      </w:r>
      <w:r>
        <w:rPr>
          <w:rFonts w:cs="Times New Roman"/>
          <w:b/>
          <w:szCs w:val="24"/>
        </w:rPr>
        <w:fldChar w:fldCharType="separate"/>
      </w:r>
      <w:bookmarkStart w:id="1" w:name="_Toc92215901"/>
      <w:r w:rsidRPr="004C749F">
        <w:rPr>
          <w:rFonts w:cs="Times New Roman"/>
          <w:noProof/>
          <w:szCs w:val="24"/>
        </w:rPr>
        <w:t xml:space="preserve">Ardianto, E. (2011). </w:t>
      </w:r>
      <w:r w:rsidRPr="004C749F">
        <w:rPr>
          <w:rFonts w:cs="Times New Roman"/>
          <w:i/>
          <w:iCs/>
          <w:noProof/>
          <w:szCs w:val="24"/>
        </w:rPr>
        <w:t>Handbook of Public Relations</w:t>
      </w:r>
      <w:r w:rsidRPr="004C749F">
        <w:rPr>
          <w:rFonts w:cs="Times New Roman"/>
          <w:noProof/>
          <w:szCs w:val="24"/>
        </w:rPr>
        <w:t>. Simbiosa Rekatama Media.</w:t>
      </w:r>
      <w:bookmarkEnd w:id="1"/>
    </w:p>
    <w:p w14:paraId="27EFB620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Ardianto, E. (2014). </w:t>
      </w:r>
      <w:r w:rsidRPr="004C749F">
        <w:rPr>
          <w:rFonts w:cs="Times New Roman"/>
          <w:i/>
          <w:iCs/>
          <w:noProof/>
          <w:szCs w:val="24"/>
        </w:rPr>
        <w:t>Metodologi Penelitian Komunikasi untuk Public Relations : Kuantitatif dan Kualitatif</w:t>
      </w:r>
      <w:r w:rsidRPr="004C749F">
        <w:rPr>
          <w:rFonts w:cs="Times New Roman"/>
          <w:noProof/>
          <w:szCs w:val="24"/>
        </w:rPr>
        <w:t>. Simbiosa Rekatama Media.</w:t>
      </w:r>
    </w:p>
    <w:p w14:paraId="322ABA8C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Ardianto, S. dan. (2002). </w:t>
      </w:r>
      <w:r w:rsidRPr="004C749F">
        <w:rPr>
          <w:rFonts w:cs="Times New Roman"/>
          <w:i/>
          <w:iCs/>
          <w:noProof/>
          <w:szCs w:val="24"/>
        </w:rPr>
        <w:t>Dasar-Dasar Public Relations</w:t>
      </w:r>
      <w:r w:rsidRPr="004C749F">
        <w:rPr>
          <w:rFonts w:cs="Times New Roman"/>
          <w:noProof/>
          <w:szCs w:val="24"/>
        </w:rPr>
        <w:t>.</w:t>
      </w:r>
    </w:p>
    <w:p w14:paraId="2C436D4B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Ardianto, S. dan. (2010). </w:t>
      </w:r>
      <w:r w:rsidRPr="004C749F">
        <w:rPr>
          <w:rFonts w:cs="Times New Roman"/>
          <w:i/>
          <w:iCs/>
          <w:noProof/>
          <w:szCs w:val="24"/>
        </w:rPr>
        <w:t>Dasar-Dasar Public Realtion</w:t>
      </w:r>
      <w:r w:rsidRPr="004C749F">
        <w:rPr>
          <w:rFonts w:cs="Times New Roman"/>
          <w:noProof/>
          <w:szCs w:val="24"/>
        </w:rPr>
        <w:t>.</w:t>
      </w:r>
    </w:p>
    <w:p w14:paraId="31C4A752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Bungin, B. (2010). </w:t>
      </w:r>
      <w:r w:rsidRPr="004C749F">
        <w:rPr>
          <w:rFonts w:cs="Times New Roman"/>
          <w:i/>
          <w:iCs/>
          <w:noProof/>
          <w:szCs w:val="24"/>
        </w:rPr>
        <w:t>Metode Penelitian Kualitatif</w:t>
      </w:r>
      <w:r w:rsidRPr="004C749F">
        <w:rPr>
          <w:rFonts w:cs="Times New Roman"/>
          <w:noProof/>
          <w:szCs w:val="24"/>
        </w:rPr>
        <w:t>.</w:t>
      </w:r>
    </w:p>
    <w:p w14:paraId="6053BCCB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Cangara, H. (2015). </w:t>
      </w:r>
      <w:r w:rsidRPr="004C749F">
        <w:rPr>
          <w:rFonts w:cs="Times New Roman"/>
          <w:i/>
          <w:iCs/>
          <w:noProof/>
          <w:szCs w:val="24"/>
        </w:rPr>
        <w:t>Pengantar Ilmu Komunikasi</w:t>
      </w:r>
      <w:r w:rsidRPr="004C749F">
        <w:rPr>
          <w:rFonts w:cs="Times New Roman"/>
          <w:noProof/>
          <w:szCs w:val="24"/>
        </w:rPr>
        <w:t>. PT. Raja Grafindo Persada.</w:t>
      </w:r>
    </w:p>
    <w:p w14:paraId="077EA6F2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Chandra, G. (2012). </w:t>
      </w:r>
      <w:r w:rsidRPr="004C749F">
        <w:rPr>
          <w:rFonts w:cs="Times New Roman"/>
          <w:i/>
          <w:iCs/>
          <w:noProof/>
          <w:szCs w:val="24"/>
        </w:rPr>
        <w:t>Pemasaran Strategik</w:t>
      </w:r>
      <w:r w:rsidRPr="004C749F">
        <w:rPr>
          <w:rFonts w:cs="Times New Roman"/>
          <w:noProof/>
          <w:szCs w:val="24"/>
        </w:rPr>
        <w:t>.</w:t>
      </w:r>
    </w:p>
    <w:p w14:paraId="20D7344F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Effendy, U. O. (1993). </w:t>
      </w:r>
      <w:r w:rsidRPr="004C749F">
        <w:rPr>
          <w:rFonts w:cs="Times New Roman"/>
          <w:i/>
          <w:iCs/>
          <w:noProof/>
          <w:szCs w:val="24"/>
        </w:rPr>
        <w:t>Teori dan Filsafat Komunikasi</w:t>
      </w:r>
      <w:r w:rsidRPr="004C749F">
        <w:rPr>
          <w:rFonts w:cs="Times New Roman"/>
          <w:noProof/>
          <w:szCs w:val="24"/>
        </w:rPr>
        <w:t>. Citra Aditya Bakti.</w:t>
      </w:r>
    </w:p>
    <w:p w14:paraId="7AFE7C7C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Effendy, U. O. (2003). </w:t>
      </w:r>
      <w:r w:rsidRPr="004C749F">
        <w:rPr>
          <w:rFonts w:cs="Times New Roman"/>
          <w:i/>
          <w:iCs/>
          <w:noProof/>
          <w:szCs w:val="24"/>
        </w:rPr>
        <w:t>Teori dan Filsafat Komunikasi</w:t>
      </w:r>
      <w:r w:rsidRPr="004C749F">
        <w:rPr>
          <w:rFonts w:cs="Times New Roman"/>
          <w:noProof/>
          <w:szCs w:val="24"/>
        </w:rPr>
        <w:t>. Citra Aditya Bakti.</w:t>
      </w:r>
    </w:p>
    <w:p w14:paraId="0FFA8D52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Irawan, B. S. (2008). </w:t>
      </w:r>
      <w:r w:rsidRPr="004C749F">
        <w:rPr>
          <w:rFonts w:cs="Times New Roman"/>
          <w:i/>
          <w:iCs/>
          <w:noProof/>
          <w:szCs w:val="24"/>
        </w:rPr>
        <w:t>Manajemen Pemasaran Modern</w:t>
      </w:r>
      <w:r w:rsidRPr="004C749F">
        <w:rPr>
          <w:rFonts w:cs="Times New Roman"/>
          <w:noProof/>
          <w:szCs w:val="24"/>
        </w:rPr>
        <w:t>. LIBERTY YOGYAKARTA.</w:t>
      </w:r>
    </w:p>
    <w:p w14:paraId="1A0C4866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J. C., S. (2001). </w:t>
      </w:r>
      <w:r w:rsidRPr="004C749F">
        <w:rPr>
          <w:rFonts w:cs="Times New Roman"/>
          <w:i/>
          <w:iCs/>
          <w:noProof/>
          <w:szCs w:val="24"/>
        </w:rPr>
        <w:t>Public Relations</w:t>
      </w:r>
      <w:r w:rsidRPr="004C749F">
        <w:rPr>
          <w:rFonts w:cs="Times New Roman"/>
          <w:noProof/>
          <w:szCs w:val="24"/>
        </w:rPr>
        <w:t>.</w:t>
      </w:r>
    </w:p>
    <w:p w14:paraId="64424114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bookmarkStart w:id="2" w:name="_GoBack"/>
      <w:bookmarkEnd w:id="2"/>
      <w:r w:rsidRPr="004C749F">
        <w:rPr>
          <w:rFonts w:cs="Times New Roman"/>
          <w:noProof/>
          <w:szCs w:val="24"/>
        </w:rPr>
        <w:t xml:space="preserve">Jefkins, F. (2003). </w:t>
      </w:r>
      <w:r w:rsidRPr="004C749F">
        <w:rPr>
          <w:rFonts w:cs="Times New Roman"/>
          <w:i/>
          <w:iCs/>
          <w:noProof/>
          <w:szCs w:val="24"/>
        </w:rPr>
        <w:t>Public Relations</w:t>
      </w:r>
      <w:r w:rsidRPr="004C749F">
        <w:rPr>
          <w:rFonts w:cs="Times New Roman"/>
          <w:noProof/>
          <w:szCs w:val="24"/>
        </w:rPr>
        <w:t>.</w:t>
      </w:r>
    </w:p>
    <w:p w14:paraId="5CC775CE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Liliweri, A. (2011). </w:t>
      </w:r>
      <w:r w:rsidRPr="004C749F">
        <w:rPr>
          <w:rFonts w:cs="Times New Roman"/>
          <w:i/>
          <w:iCs/>
          <w:noProof/>
          <w:szCs w:val="24"/>
        </w:rPr>
        <w:t>Serba Ada Serba Makna</w:t>
      </w:r>
      <w:r w:rsidRPr="004C749F">
        <w:rPr>
          <w:rFonts w:cs="Times New Roman"/>
          <w:noProof/>
          <w:szCs w:val="24"/>
        </w:rPr>
        <w:t>. Prenada Media Group.</w:t>
      </w:r>
    </w:p>
    <w:p w14:paraId="6AFF3BFF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Moleong, L. J. (2005). </w:t>
      </w:r>
      <w:r w:rsidRPr="004C749F">
        <w:rPr>
          <w:rFonts w:cs="Times New Roman"/>
          <w:i/>
          <w:iCs/>
          <w:noProof/>
          <w:szCs w:val="24"/>
        </w:rPr>
        <w:t>Metodologi Penelitian Kualitatif</w:t>
      </w:r>
      <w:r w:rsidRPr="004C749F">
        <w:rPr>
          <w:rFonts w:cs="Times New Roman"/>
          <w:noProof/>
          <w:szCs w:val="24"/>
        </w:rPr>
        <w:t>. Remaja Rosdakarya.</w:t>
      </w:r>
    </w:p>
    <w:p w14:paraId="5CAD8F82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Moleong, L. J. (2018). </w:t>
      </w:r>
      <w:r w:rsidRPr="004C749F">
        <w:rPr>
          <w:rFonts w:cs="Times New Roman"/>
          <w:i/>
          <w:iCs/>
          <w:noProof/>
          <w:szCs w:val="24"/>
        </w:rPr>
        <w:t>Metode Penelitian Kualitatif</w:t>
      </w:r>
      <w:r w:rsidRPr="004C749F">
        <w:rPr>
          <w:rFonts w:cs="Times New Roman"/>
          <w:noProof/>
          <w:szCs w:val="24"/>
        </w:rPr>
        <w:t>. PT Remaja Rosdakarya.</w:t>
      </w:r>
    </w:p>
    <w:p w14:paraId="09676165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Mulyana, D. (2000). </w:t>
      </w:r>
      <w:r w:rsidRPr="004C749F">
        <w:rPr>
          <w:rFonts w:cs="Times New Roman"/>
          <w:i/>
          <w:iCs/>
          <w:noProof/>
          <w:szCs w:val="24"/>
        </w:rPr>
        <w:t>Ilmu Komunikasi Suatu Pengantar</w:t>
      </w:r>
      <w:r w:rsidRPr="004C749F">
        <w:rPr>
          <w:rFonts w:cs="Times New Roman"/>
          <w:noProof/>
          <w:szCs w:val="24"/>
        </w:rPr>
        <w:t>. PT Remaja Rosdakarya.</w:t>
      </w:r>
    </w:p>
    <w:p w14:paraId="5E101A22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Nurudin. (2005). </w:t>
      </w:r>
      <w:r w:rsidRPr="004C749F">
        <w:rPr>
          <w:rFonts w:cs="Times New Roman"/>
          <w:i/>
          <w:iCs/>
          <w:noProof/>
          <w:szCs w:val="24"/>
        </w:rPr>
        <w:t>Sistem Komunikasi Indonesia</w:t>
      </w:r>
      <w:r w:rsidRPr="004C749F">
        <w:rPr>
          <w:rFonts w:cs="Times New Roman"/>
          <w:noProof/>
          <w:szCs w:val="24"/>
        </w:rPr>
        <w:t>. Raja Grafindo Persada.</w:t>
      </w:r>
    </w:p>
    <w:p w14:paraId="2AC77E44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Rosady, R. (1999). </w:t>
      </w:r>
      <w:r w:rsidRPr="004C749F">
        <w:rPr>
          <w:rFonts w:cs="Times New Roman"/>
          <w:i/>
          <w:iCs/>
          <w:noProof/>
          <w:szCs w:val="24"/>
        </w:rPr>
        <w:t>Manajemen Humas dan Manajemen Komunikasi</w:t>
      </w:r>
      <w:r w:rsidRPr="004C749F">
        <w:rPr>
          <w:rFonts w:cs="Times New Roman"/>
          <w:noProof/>
          <w:szCs w:val="24"/>
        </w:rPr>
        <w:t>. Raja Grafindo Persada.</w:t>
      </w:r>
    </w:p>
    <w:p w14:paraId="4243D078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lastRenderedPageBreak/>
        <w:t xml:space="preserve">Ruslan, R. (1998). </w:t>
      </w:r>
      <w:r w:rsidRPr="004C749F">
        <w:rPr>
          <w:rFonts w:cs="Times New Roman"/>
          <w:i/>
          <w:iCs/>
          <w:noProof/>
          <w:szCs w:val="24"/>
        </w:rPr>
        <w:t>Manajemen Public Relations dan Media Komunikasi</w:t>
      </w:r>
      <w:r w:rsidRPr="004C749F">
        <w:rPr>
          <w:rFonts w:cs="Times New Roman"/>
          <w:noProof/>
          <w:szCs w:val="24"/>
        </w:rPr>
        <w:t>. Raja Grafindo Persada.</w:t>
      </w:r>
    </w:p>
    <w:p w14:paraId="3EA1564C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Soemanegara, K. (2006). </w:t>
      </w:r>
      <w:r w:rsidRPr="004C749F">
        <w:rPr>
          <w:rFonts w:cs="Times New Roman"/>
          <w:i/>
          <w:iCs/>
          <w:noProof/>
          <w:szCs w:val="24"/>
        </w:rPr>
        <w:t>Marketing Communication taktik &amp; strategi</w:t>
      </w:r>
      <w:r w:rsidRPr="004C749F">
        <w:rPr>
          <w:rFonts w:cs="Times New Roman"/>
          <w:noProof/>
          <w:szCs w:val="24"/>
        </w:rPr>
        <w:t>.</w:t>
      </w:r>
    </w:p>
    <w:p w14:paraId="4E787F1F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Sugiyono. (2009). </w:t>
      </w:r>
      <w:r w:rsidRPr="004C749F">
        <w:rPr>
          <w:rFonts w:cs="Times New Roman"/>
          <w:i/>
          <w:iCs/>
          <w:noProof/>
          <w:szCs w:val="24"/>
        </w:rPr>
        <w:t>Metode Penelitian Kuantitatif, Kualitatifdan R&amp;D</w:t>
      </w:r>
      <w:r w:rsidRPr="004C749F">
        <w:rPr>
          <w:rFonts w:cs="Times New Roman"/>
          <w:noProof/>
          <w:szCs w:val="24"/>
        </w:rPr>
        <w:t>. Afabeta.</w:t>
      </w:r>
    </w:p>
    <w:p w14:paraId="7FB1961C" w14:textId="77777777" w:rsidR="00383D2F" w:rsidRPr="004C749F" w:rsidRDefault="00383D2F" w:rsidP="00383D2F">
      <w:pPr>
        <w:spacing w:line="360" w:lineRule="auto"/>
        <w:rPr>
          <w:rFonts w:cs="Times New Roman"/>
          <w:noProof/>
          <w:szCs w:val="24"/>
        </w:rPr>
      </w:pPr>
      <w:r w:rsidRPr="004C749F">
        <w:rPr>
          <w:rFonts w:cs="Times New Roman"/>
          <w:noProof/>
          <w:szCs w:val="24"/>
        </w:rPr>
        <w:t xml:space="preserve">Sugiyono. (2011). </w:t>
      </w:r>
      <w:r w:rsidRPr="004C749F">
        <w:rPr>
          <w:rFonts w:cs="Times New Roman"/>
          <w:i/>
          <w:iCs/>
          <w:noProof/>
          <w:szCs w:val="24"/>
        </w:rPr>
        <w:t>Metode Peneltian Kuantitatif, Kualitatif dan R&amp;D</w:t>
      </w:r>
      <w:r w:rsidRPr="004C749F">
        <w:rPr>
          <w:rFonts w:cs="Times New Roman"/>
          <w:noProof/>
          <w:szCs w:val="24"/>
        </w:rPr>
        <w:t>. Afabeta.</w:t>
      </w:r>
    </w:p>
    <w:p w14:paraId="5AD8A5CF" w14:textId="77777777" w:rsidR="00383D2F" w:rsidRPr="004C749F" w:rsidRDefault="00383D2F" w:rsidP="00383D2F">
      <w:pPr>
        <w:spacing w:line="360" w:lineRule="auto"/>
        <w:rPr>
          <w:rFonts w:cs="Times New Roman"/>
          <w:noProof/>
        </w:rPr>
      </w:pPr>
      <w:r w:rsidRPr="004C749F">
        <w:rPr>
          <w:rFonts w:cs="Times New Roman"/>
          <w:noProof/>
          <w:szCs w:val="24"/>
        </w:rPr>
        <w:t xml:space="preserve">Yualianita, N. (2000). </w:t>
      </w:r>
      <w:r w:rsidRPr="004C749F">
        <w:rPr>
          <w:rFonts w:cs="Times New Roman"/>
          <w:i/>
          <w:iCs/>
          <w:noProof/>
          <w:szCs w:val="24"/>
        </w:rPr>
        <w:t>Dasar- Dasar Public Relations</w:t>
      </w:r>
      <w:r w:rsidRPr="004C749F">
        <w:rPr>
          <w:rFonts w:cs="Times New Roman"/>
          <w:noProof/>
          <w:szCs w:val="24"/>
        </w:rPr>
        <w:t>. Pusat Penerbitan Universitas Islam Bandung.</w:t>
      </w:r>
    </w:p>
    <w:p w14:paraId="445DD6EF" w14:textId="77777777" w:rsidR="00383D2F" w:rsidRPr="00DC78BC" w:rsidRDefault="00383D2F" w:rsidP="00383D2F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fldChar w:fldCharType="end"/>
      </w:r>
    </w:p>
    <w:p w14:paraId="5F0B5568" w14:textId="77777777" w:rsidR="00383D2F" w:rsidRDefault="00383D2F" w:rsidP="00383D2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1EFAC7E7" w14:textId="275FCE3E" w:rsidR="008566B8" w:rsidRPr="00B52AF9" w:rsidRDefault="008566B8" w:rsidP="00B52AF9"/>
    <w:sectPr w:rsidR="008566B8" w:rsidRPr="00B52AF9" w:rsidSect="00B24E0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9683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69D56" w14:textId="77777777" w:rsidR="00413AF1" w:rsidRDefault="00383D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6C4ED969" w14:textId="77777777" w:rsidR="00413AF1" w:rsidRDefault="00383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959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860B" w14:textId="77777777" w:rsidR="00413AF1" w:rsidRDefault="00383D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6A16304E" w14:textId="77777777" w:rsidR="00413AF1" w:rsidRDefault="00383D2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9C1C" w14:textId="77777777" w:rsidR="00413AF1" w:rsidRDefault="00383D2F">
    <w:pPr>
      <w:pStyle w:val="Header"/>
      <w:jc w:val="right"/>
    </w:pPr>
  </w:p>
  <w:p w14:paraId="34EDC786" w14:textId="77777777" w:rsidR="00413AF1" w:rsidRDefault="00383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4C27" w14:textId="77777777" w:rsidR="00413AF1" w:rsidRDefault="00383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5D"/>
    <w:rsid w:val="000220C7"/>
    <w:rsid w:val="00244389"/>
    <w:rsid w:val="00383D2F"/>
    <w:rsid w:val="005E4D12"/>
    <w:rsid w:val="008413C5"/>
    <w:rsid w:val="008566B8"/>
    <w:rsid w:val="00A5675D"/>
    <w:rsid w:val="00B24E0E"/>
    <w:rsid w:val="00B52AF9"/>
    <w:rsid w:val="00BA37C9"/>
    <w:rsid w:val="00D60F4E"/>
    <w:rsid w:val="00D6477B"/>
    <w:rsid w:val="00D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991E"/>
  <w15:chartTrackingRefBased/>
  <w15:docId w15:val="{EEC882EC-67BE-41FB-8EDD-9B1DD673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5D"/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77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0C7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0C7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20C7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56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675D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5675D"/>
  </w:style>
  <w:style w:type="character" w:customStyle="1" w:styleId="Heading1Char">
    <w:name w:val="Heading 1 Char"/>
    <w:basedOn w:val="DefaultParagraphFont"/>
    <w:link w:val="Heading1"/>
    <w:uiPriority w:val="9"/>
    <w:rsid w:val="00D6477B"/>
    <w:rPr>
      <w:rFonts w:ascii="Times New Roman" w:eastAsiaTheme="majorEastAsia" w:hAnsi="Times New Roman" w:cstheme="majorBidi"/>
      <w:b/>
      <w:color w:val="000000" w:themeColor="text1"/>
      <w:sz w:val="24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B24E0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A37C9"/>
    <w:pPr>
      <w:jc w:val="left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A37C9"/>
    <w:pPr>
      <w:tabs>
        <w:tab w:val="right" w:leader="dot" w:pos="7927"/>
      </w:tabs>
      <w:spacing w:after="100"/>
    </w:pPr>
    <w:rPr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A37C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A37C9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A37C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20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220C7"/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220C7"/>
    <w:rPr>
      <w:rFonts w:ascii="Times New Roman" w:eastAsiaTheme="majorEastAsia" w:hAnsi="Times New Roman" w:cstheme="majorBidi"/>
      <w:b/>
      <w:iCs/>
      <w:color w:val="000000" w:themeColor="text1"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0220C7"/>
    <w:rPr>
      <w:rFonts w:ascii="Times New Roman" w:eastAsiaTheme="majorEastAsia" w:hAnsi="Times New Roman" w:cstheme="majorBidi"/>
      <w:b/>
      <w:color w:val="000000" w:themeColor="text1"/>
      <w:sz w:val="24"/>
      <w:lang w:val="id-ID"/>
    </w:rPr>
  </w:style>
  <w:style w:type="table" w:styleId="TableGrid">
    <w:name w:val="Table Grid"/>
    <w:basedOn w:val="TableNormal"/>
    <w:uiPriority w:val="59"/>
    <w:rsid w:val="000220C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0220C7"/>
    <w:rPr>
      <w:b/>
      <w:bCs/>
      <w:i w:val="0"/>
      <w:iCs w:val="0"/>
    </w:rPr>
  </w:style>
  <w:style w:type="paragraph" w:customStyle="1" w:styleId="Default">
    <w:name w:val="Default"/>
    <w:rsid w:val="00022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220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2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C7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22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C7"/>
    <w:rPr>
      <w:rFonts w:ascii="Times New Roman" w:hAnsi="Times New Roman"/>
      <w:sz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0220C7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0220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C7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2022-05-17T04:43:00Z</dcterms:created>
  <dcterms:modified xsi:type="dcterms:W3CDTF">2022-05-17T04:43:00Z</dcterms:modified>
</cp:coreProperties>
</file>