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97" w:lineRule="auto"/>
      </w:pPr>
      <w:r>
        <w:rPr/>
        <w:t>BAB l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3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</w:pPr>
      <w:r>
        <w:rPr/>
        <w:t>Latar</w:t>
      </w:r>
      <w:r>
        <w:rPr>
          <w:spacing w:val="-1"/>
        </w:rPr>
        <w:t> </w:t>
      </w:r>
      <w:r>
        <w:rPr/>
        <w:t>BeIakang MasaIah</w:t>
      </w:r>
    </w:p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19" w:firstLine="709"/>
      </w:pPr>
      <w:r>
        <w:rPr/>
        <w:t>Kerusakan lingkungan tidak serta merta terjadi atas dasar perbuatan alam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alam.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 negara yang mencari pembenaran atas kerusakan lingkungan yang terjadi,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acuh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lingkungan.</w:t>
      </w:r>
    </w:p>
    <w:p>
      <w:pPr>
        <w:pStyle w:val="BodyText"/>
        <w:spacing w:line="480" w:lineRule="auto" w:before="201"/>
        <w:ind w:right="117" w:firstLine="709"/>
      </w:pPr>
      <w:r>
        <w:rPr/>
        <w:t>Banyak faktor yang menyebabkan terjadinya kerusakan lingkungan yakni</w:t>
      </w:r>
      <w:r>
        <w:rPr>
          <w:spacing w:val="1"/>
        </w:rPr>
        <w:t> </w:t>
      </w:r>
      <w:r>
        <w:rPr/>
        <w:t>penebangan hutan secara liar, pemanfaatan sumber daya alam secara berlebih,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udara,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1950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konflik bersenjata yang memiliki dampak signifikan terhadap lingkungan hidup.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(UNEP)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Iingkungan hidup bisa juga menjadi korban dari adanya konfIik bersenjata yang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60"/>
        </w:rPr>
        <w:t> </w:t>
      </w:r>
      <w:r>
        <w:rPr/>
        <w:t>aIam.(Sands</w:t>
      </w:r>
      <w:r>
        <w:rPr>
          <w:spacing w:val="60"/>
        </w:rPr>
        <w:t> </w:t>
      </w:r>
      <w:r>
        <w:rPr/>
        <w:t>Qc,</w:t>
      </w:r>
      <w:r>
        <w:rPr>
          <w:spacing w:val="1"/>
        </w:rPr>
        <w:t> </w:t>
      </w:r>
      <w:r>
        <w:rPr/>
        <w:t>2003)</w:t>
      </w:r>
    </w:p>
    <w:p>
      <w:pPr>
        <w:pStyle w:val="BodyText"/>
        <w:spacing w:line="480" w:lineRule="auto" w:before="200"/>
        <w:ind w:right="118" w:firstLine="709"/>
      </w:pPr>
      <w:r>
        <w:rPr/>
        <w:t>Seperti yang terjadi pada kerusakan lingkungan di Vietnam akibat dari</w:t>
      </w:r>
      <w:r>
        <w:rPr>
          <w:spacing w:val="1"/>
        </w:rPr>
        <w:t> </w:t>
      </w:r>
      <w:r>
        <w:rPr/>
        <w:t>perang senjata antara Vietnam dan juga Amerika Serikat. Vietnam yang pada saat</w:t>
      </w:r>
      <w:r>
        <w:rPr>
          <w:spacing w:val="1"/>
        </w:rPr>
        <w:t> </w:t>
      </w:r>
      <w:r>
        <w:rPr/>
        <w:t>itu memerdekakan negaranya melalui perang panjang bersama dengan Prancis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1946-1954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perang</w:t>
      </w:r>
      <w:r>
        <w:rPr>
          <w:spacing w:val="1"/>
        </w:rPr>
        <w:t> </w:t>
      </w:r>
      <w:r>
        <w:rPr/>
        <w:t>indocina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Kemudian</w:t>
      </w:r>
      <w:r>
        <w:rPr>
          <w:spacing w:val="17"/>
        </w:rPr>
        <w:t> </w:t>
      </w:r>
      <w:r>
        <w:rPr/>
        <w:t>terjadi</w:t>
      </w:r>
      <w:r>
        <w:rPr>
          <w:spacing w:val="36"/>
        </w:rPr>
        <w:t> </w:t>
      </w:r>
      <w:r>
        <w:rPr/>
        <w:t>Perang</w:t>
      </w:r>
      <w:r>
        <w:rPr>
          <w:spacing w:val="16"/>
        </w:rPr>
        <w:t> </w:t>
      </w:r>
      <w:r>
        <w:rPr/>
        <w:t>Vietnam</w:t>
      </w:r>
      <w:r>
        <w:rPr>
          <w:spacing w:val="16"/>
        </w:rPr>
        <w:t> </w:t>
      </w:r>
      <w:r>
        <w:rPr/>
        <w:t>Bersama</w:t>
      </w:r>
      <w:r>
        <w:rPr>
          <w:spacing w:val="17"/>
        </w:rPr>
        <w:t> </w:t>
      </w:r>
      <w:r>
        <w:rPr/>
        <w:t>Prancis</w:t>
      </w:r>
      <w:r>
        <w:rPr>
          <w:spacing w:val="17"/>
        </w:rPr>
        <w:t> </w:t>
      </w:r>
      <w:r>
        <w:rPr/>
        <w:t>yang</w:t>
      </w:r>
      <w:r>
        <w:rPr>
          <w:spacing w:val="18"/>
        </w:rPr>
        <w:t> </w:t>
      </w:r>
      <w:r>
        <w:rPr/>
        <w:t>sedang</w:t>
      </w:r>
      <w:r>
        <w:rPr>
          <w:spacing w:val="17"/>
        </w:rPr>
        <w:t> </w:t>
      </w:r>
      <w:r>
        <w:rPr/>
        <w:t>berIangsung</w:t>
      </w:r>
      <w:r>
        <w:rPr>
          <w:spacing w:val="17"/>
        </w:rPr>
        <w:t> </w:t>
      </w:r>
      <w:r>
        <w:rPr/>
        <w:t>di</w:t>
      </w:r>
    </w:p>
    <w:p>
      <w:pPr>
        <w:spacing w:after="0" w:line="480" w:lineRule="auto"/>
        <w:sectPr>
          <w:footerReference w:type="default" r:id="rId5"/>
          <w:type w:val="continuous"/>
          <w:pgSz w:w="11910" w:h="16840"/>
          <w:pgMar w:footer="999" w:top="1580" w:bottom="1180" w:left="1680" w:right="1580"/>
          <w:pgNumType w:start="1"/>
        </w:sectPr>
      </w:pPr>
    </w:p>
    <w:p>
      <w:pPr>
        <w:pStyle w:val="BodyText"/>
        <w:spacing w:line="480" w:lineRule="auto" w:before="101"/>
        <w:ind w:right="117"/>
      </w:pPr>
      <w:r>
        <w:rPr/>
        <w:t>tahun</w:t>
      </w:r>
      <w:r>
        <w:rPr>
          <w:spacing w:val="1"/>
        </w:rPr>
        <w:t> </w:t>
      </w:r>
      <w:r>
        <w:rPr/>
        <w:t>1955</w:t>
      </w:r>
      <w:r>
        <w:rPr>
          <w:spacing w:val="60"/>
        </w:rPr>
        <w:t> </w:t>
      </w:r>
      <w:r>
        <w:rPr/>
        <w:t>sampai</w:t>
      </w:r>
      <w:r>
        <w:rPr>
          <w:spacing w:val="60"/>
        </w:rPr>
        <w:t> </w:t>
      </w:r>
      <w:r>
        <w:rPr/>
        <w:t>1975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diucap</w:t>
      </w:r>
      <w:r>
        <w:rPr>
          <w:spacing w:val="60"/>
        </w:rPr>
        <w:t> </w:t>
      </w:r>
      <w:r>
        <w:rPr/>
        <w:t>selaku</w:t>
      </w:r>
      <w:r>
        <w:rPr>
          <w:spacing w:val="60"/>
        </w:rPr>
        <w:t> </w:t>
      </w:r>
      <w:r>
        <w:rPr/>
        <w:t>perang</w:t>
      </w:r>
      <w:r>
        <w:rPr>
          <w:spacing w:val="60"/>
        </w:rPr>
        <w:t> </w:t>
      </w:r>
      <w:r>
        <w:rPr/>
        <w:t>indocina</w:t>
      </w:r>
      <w:r>
        <w:rPr>
          <w:spacing w:val="60"/>
        </w:rPr>
        <w:t> </w:t>
      </w:r>
      <w:r>
        <w:rPr/>
        <w:t>2.</w:t>
      </w:r>
      <w:r>
        <w:rPr>
          <w:spacing w:val="60"/>
        </w:rPr>
        <w:t> </w:t>
      </w:r>
      <w:r>
        <w:rPr/>
        <w:t>Perang</w:t>
      </w:r>
      <w:r>
        <w:rPr>
          <w:spacing w:val="1"/>
        </w:rPr>
        <w:t> </w:t>
      </w:r>
      <w:r>
        <w:rPr/>
        <w:t>dingin antara   </w:t>
      </w:r>
      <w:r>
        <w:rPr>
          <w:spacing w:val="1"/>
        </w:rPr>
        <w:t> </w:t>
      </w:r>
      <w:r>
        <w:rPr/>
        <w:t>2   </w:t>
      </w:r>
      <w:r>
        <w:rPr>
          <w:spacing w:val="1"/>
        </w:rPr>
        <w:t> </w:t>
      </w:r>
      <w:r>
        <w:rPr/>
        <w:t>kubu   </w:t>
      </w:r>
      <w:r>
        <w:rPr>
          <w:spacing w:val="1"/>
        </w:rPr>
        <w:t> </w:t>
      </w:r>
      <w:r>
        <w:rPr/>
        <w:t>pandangan   </w:t>
      </w:r>
      <w:r>
        <w:rPr>
          <w:spacing w:val="1"/>
        </w:rPr>
        <w:t> </w:t>
      </w:r>
      <w:r>
        <w:rPr/>
        <w:t>ideologi   </w:t>
      </w:r>
      <w:r>
        <w:rPr>
          <w:spacing w:val="1"/>
        </w:rPr>
        <w:t> </w:t>
      </w:r>
      <w:r>
        <w:rPr/>
        <w:t>hidup    </w:t>
      </w:r>
      <w:r>
        <w:rPr>
          <w:spacing w:val="1"/>
        </w:rPr>
        <w:t> </w:t>
      </w:r>
      <w:r>
        <w:rPr/>
        <w:t>besar,    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Komunis serta Liberalis.</w:t>
      </w:r>
      <w:r>
        <w:rPr>
          <w:spacing w:val="1"/>
        </w:rPr>
        <w:t> </w:t>
      </w:r>
      <w:r>
        <w:rPr/>
        <w:t>Lalu pemerintah Vietnam Ho Chi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dengan tegas</w:t>
      </w:r>
      <w:r>
        <w:rPr>
          <w:spacing w:val="1"/>
        </w:rPr>
        <w:t> </w:t>
      </w:r>
      <w:r>
        <w:rPr/>
        <w:t>menolak proposaI Prancis yang menawarkan sebuah pemerintahan terbatas dari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mengawali</w:t>
      </w:r>
      <w:r>
        <w:rPr>
          <w:spacing w:val="1"/>
        </w:rPr>
        <w:t> </w:t>
      </w:r>
      <w:r>
        <w:rPr/>
        <w:t>perang</w:t>
      </w:r>
      <w:r>
        <w:rPr>
          <w:spacing w:val="1"/>
        </w:rPr>
        <w:t> </w:t>
      </w:r>
      <w:r>
        <w:rPr/>
        <w:t>geriIya</w:t>
      </w:r>
      <w:r>
        <w:rPr>
          <w:spacing w:val="1"/>
        </w:rPr>
        <w:t> </w:t>
      </w:r>
      <w:r>
        <w:rPr/>
        <w:t>melawan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Prancis.</w:t>
      </w:r>
      <w:r>
        <w:rPr>
          <w:spacing w:val="61"/>
        </w:rPr>
        <w:t> </w:t>
      </w:r>
      <w:r>
        <w:rPr/>
        <w:t>Perang</w:t>
      </w:r>
      <w:r>
        <w:rPr>
          <w:spacing w:val="1"/>
        </w:rPr>
        <w:t> </w:t>
      </w:r>
      <w:r>
        <w:rPr/>
        <w:t>Indocina awal atau yang pertama antara Vietnam serta Perancis secara formal</w:t>
      </w:r>
      <w:r>
        <w:rPr>
          <w:spacing w:val="1"/>
        </w:rPr>
        <w:t> </w:t>
      </w:r>
      <w:r>
        <w:rPr/>
        <w:t>dimulai</w:t>
      </w:r>
      <w:r>
        <w:rPr>
          <w:spacing w:val="-1"/>
        </w:rPr>
        <w:t> </w:t>
      </w:r>
      <w:r>
        <w:rPr/>
        <w:t>semenjak  kala itu.</w:t>
      </w:r>
    </w:p>
    <w:p>
      <w:pPr>
        <w:pStyle w:val="BodyText"/>
        <w:spacing w:line="480" w:lineRule="auto" w:before="200"/>
        <w:ind w:right="117" w:firstLine="709"/>
      </w:pPr>
      <w:r>
        <w:rPr/>
        <w:t>Kemudian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terjadi,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penantang Vietnam yakni Ho Chi Minh lalu muncul. Dia merpukan seorang anak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berpegang</w:t>
      </w:r>
      <w:r>
        <w:rPr>
          <w:spacing w:val="1"/>
        </w:rPr>
        <w:t> </w:t>
      </w:r>
      <w:r>
        <w:rPr/>
        <w:t>teguh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filosofi</w:t>
      </w:r>
      <w:r>
        <w:rPr>
          <w:spacing w:val="1"/>
        </w:rPr>
        <w:t> </w:t>
      </w:r>
      <w:r>
        <w:rPr/>
        <w:t>komunis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menganggap dirinya seorang pembela negara (nasionalis). Ho Chi Minh dikenaI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figur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meIakukan</w:t>
      </w:r>
      <w:r>
        <w:rPr>
          <w:spacing w:val="1"/>
        </w:rPr>
        <w:t> </w:t>
      </w:r>
      <w:r>
        <w:rPr/>
        <w:t>banyak</w:t>
      </w:r>
      <w:r>
        <w:rPr>
          <w:spacing w:val="60"/>
        </w:rPr>
        <w:t> </w:t>
      </w:r>
      <w:r>
        <w:rPr/>
        <w:t>haI.</w:t>
      </w:r>
      <w:r>
        <w:rPr>
          <w:spacing w:val="1"/>
        </w:rPr>
        <w:t> </w:t>
      </w:r>
      <w:r>
        <w:rPr/>
        <w:t>Sementara Perang Besar Dunia Ke II menyusup Asia, Pasifik dan juga Jepang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lndo</w:t>
      </w:r>
      <w:r>
        <w:rPr>
          <w:spacing w:val="1"/>
        </w:rPr>
        <w:t> </w:t>
      </w:r>
      <w:r>
        <w:rPr/>
        <w:t>Cina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diizinkan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koIonial</w:t>
      </w:r>
      <w:r>
        <w:rPr>
          <w:spacing w:val="1"/>
        </w:rPr>
        <w:t> </w:t>
      </w:r>
      <w:r>
        <w:rPr/>
        <w:t>Perancis yang menjadi sebuah administrasi bonekanya, jadi pemerintah Ho Chi</w:t>
      </w:r>
      <w:r>
        <w:rPr>
          <w:spacing w:val="1"/>
        </w:rPr>
        <w:t> </w:t>
      </w:r>
      <w:r>
        <w:rPr/>
        <w:t>Minh</w:t>
      </w:r>
      <w:r>
        <w:rPr>
          <w:spacing w:val="-1"/>
        </w:rPr>
        <w:t> </w:t>
      </w:r>
      <w:r>
        <w:rPr/>
        <w:t>juga mendukung</w:t>
      </w:r>
      <w:r>
        <w:rPr>
          <w:spacing w:val="1"/>
        </w:rPr>
        <w:t> </w:t>
      </w:r>
      <w:r>
        <w:rPr/>
        <w:t>pertempuran untuk rakyatnya.</w:t>
      </w:r>
    </w:p>
    <w:p>
      <w:pPr>
        <w:pStyle w:val="BodyText"/>
        <w:spacing w:line="480" w:lineRule="auto" w:before="200"/>
        <w:ind w:right="118" w:firstLine="709"/>
      </w:pPr>
      <w:r>
        <w:rPr/>
        <w:t>Vietnam menang dengan taktik gerilya, dan atas bantuan ekonomi serta</w:t>
      </w:r>
      <w:r>
        <w:rPr>
          <w:spacing w:val="1"/>
        </w:rPr>
        <w:t> </w:t>
      </w:r>
      <w:r>
        <w:rPr/>
        <w:t>senjata yang diberikan oleh sekutunya uni soviet dan Republik rakyat tiongkok.</w:t>
      </w:r>
      <w:r>
        <w:rPr>
          <w:spacing w:val="1"/>
        </w:rPr>
        <w:t> </w:t>
      </w:r>
      <w:r>
        <w:rPr/>
        <w:t>Perancis yang kala itu gagal dalam menjajah Vietnam lantas memanggil sekutu</w:t>
      </w:r>
      <w:r>
        <w:rPr>
          <w:spacing w:val="1"/>
        </w:rPr>
        <w:t> </w:t>
      </w:r>
      <w:r>
        <w:rPr/>
        <w:t>nya pada perang dunia II yaitu Amerika Serikat. Memandang perihal ini, Amerika</w:t>
      </w:r>
      <w:r>
        <w:rPr>
          <w:spacing w:val="1"/>
        </w:rPr>
        <w:t> </w:t>
      </w:r>
      <w:r>
        <w:rPr/>
        <w:t>menyangka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(oleh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komunisme)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miIiter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Perancis,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keterIibatan mereka didaIam perang itu. Perang iniIah yang menjadikan negeri</w:t>
      </w:r>
      <w:r>
        <w:rPr>
          <w:spacing w:val="1"/>
        </w:rPr>
        <w:t> </w:t>
      </w:r>
      <w:r>
        <w:rPr/>
        <w:t>Vietnam</w:t>
      </w:r>
      <w:r>
        <w:rPr>
          <w:spacing w:val="9"/>
        </w:rPr>
        <w:t> </w:t>
      </w:r>
      <w:r>
        <w:rPr/>
        <w:t>pecah</w:t>
      </w:r>
      <w:r>
        <w:rPr>
          <w:spacing w:val="11"/>
        </w:rPr>
        <w:t> </w:t>
      </w:r>
      <w:r>
        <w:rPr/>
        <w:t>menjadi</w:t>
      </w:r>
      <w:r>
        <w:rPr>
          <w:spacing w:val="12"/>
        </w:rPr>
        <w:t> </w:t>
      </w:r>
      <w:r>
        <w:rPr/>
        <w:t>2</w:t>
      </w:r>
      <w:r>
        <w:rPr>
          <w:spacing w:val="10"/>
        </w:rPr>
        <w:t> </w:t>
      </w:r>
      <w:r>
        <w:rPr/>
        <w:t>kubu</w:t>
      </w:r>
      <w:r>
        <w:rPr>
          <w:spacing w:val="9"/>
        </w:rPr>
        <w:t> </w:t>
      </w:r>
      <w:r>
        <w:rPr/>
        <w:t>yakni</w:t>
      </w:r>
      <w:r>
        <w:rPr>
          <w:spacing w:val="10"/>
        </w:rPr>
        <w:t> </w:t>
      </w:r>
      <w:r>
        <w:rPr/>
        <w:t>anatra</w:t>
      </w:r>
      <w:r>
        <w:rPr>
          <w:spacing w:val="10"/>
        </w:rPr>
        <w:t> </w:t>
      </w:r>
      <w:r>
        <w:rPr/>
        <w:t>Vietnam</w:t>
      </w:r>
      <w:r>
        <w:rPr>
          <w:spacing w:val="8"/>
        </w:rPr>
        <w:t> </w:t>
      </w:r>
      <w:r>
        <w:rPr/>
        <w:t>yang</w:t>
      </w:r>
      <w:r>
        <w:rPr>
          <w:spacing w:val="11"/>
        </w:rPr>
        <w:t> </w:t>
      </w:r>
      <w:r>
        <w:rPr/>
        <w:t>berpikiran/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17"/>
      </w:pPr>
      <w:r>
        <w:rPr/>
        <w:t>berpandangan komunis yaitu (Vietnam Utara) dengan negara pendukungnya oIeh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Uni</w:t>
      </w:r>
      <w:r>
        <w:rPr>
          <w:spacing w:val="1"/>
        </w:rPr>
        <w:t> </w:t>
      </w:r>
      <w:r>
        <w:rPr/>
        <w:t>Soviet,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berpandangan</w:t>
      </w:r>
      <w:r>
        <w:rPr>
          <w:spacing w:val="1"/>
        </w:rPr>
        <w:t> </w:t>
      </w:r>
      <w:r>
        <w:rPr/>
        <w:t>Iiberalis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(Vietnam</w:t>
      </w:r>
      <w:r>
        <w:rPr>
          <w:spacing w:val="1"/>
        </w:rPr>
        <w:t> </w:t>
      </w:r>
      <w:r>
        <w:rPr/>
        <w:t>Selatan)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pendukungnya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FiIipina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Serikat,</w:t>
      </w:r>
      <w:r>
        <w:rPr>
          <w:spacing w:val="-1"/>
        </w:rPr>
        <w:t> </w:t>
      </w:r>
      <w:r>
        <w:rPr/>
        <w:t>serta sekutu anti-komunis</w:t>
      </w:r>
      <w:r>
        <w:rPr>
          <w:spacing w:val="1"/>
        </w:rPr>
        <w:t> </w:t>
      </w:r>
      <w:r>
        <w:rPr/>
        <w:t>yang lain</w:t>
      </w:r>
    </w:p>
    <w:p>
      <w:pPr>
        <w:pStyle w:val="BodyText"/>
        <w:spacing w:line="480" w:lineRule="auto" w:before="200"/>
        <w:ind w:right="117" w:firstLine="709"/>
      </w:pPr>
      <w:r>
        <w:rPr/>
        <w:t>Bertepatan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20-6-1954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Jenewa,</w:t>
      </w:r>
      <w:r>
        <w:rPr>
          <w:spacing w:val="60"/>
        </w:rPr>
        <w:t> </w:t>
      </w:r>
      <w:r>
        <w:rPr/>
        <w:t>berlangsungnya</w:t>
      </w:r>
      <w:r>
        <w:rPr>
          <w:spacing w:val="60"/>
        </w:rPr>
        <w:t> </w:t>
      </w:r>
      <w:r>
        <w:rPr/>
        <w:t>perundingan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Vieth Minh</w:t>
      </w:r>
      <w:r>
        <w:rPr>
          <w:spacing w:val="1"/>
        </w:rPr>
        <w:t> </w:t>
      </w:r>
      <w:r>
        <w:rPr/>
        <w:t>(Iiga</w:t>
      </w:r>
      <w:r>
        <w:rPr>
          <w:spacing w:val="1"/>
        </w:rPr>
        <w:t> </w:t>
      </w:r>
      <w:r>
        <w:rPr/>
        <w:t>kemerdekaan,</w:t>
      </w:r>
      <w:r>
        <w:rPr>
          <w:spacing w:val="1"/>
        </w:rPr>
        <w:t> </w:t>
      </w:r>
      <w:r>
        <w:rPr/>
        <w:t>dengan tujuan dan harapan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memperjuangkan kemerdekaannya Vietnam dari Prancis serta dapat menghaIau</w:t>
      </w:r>
      <w:r>
        <w:rPr>
          <w:spacing w:val="1"/>
        </w:rPr>
        <w:t> </w:t>
      </w:r>
      <w:r>
        <w:rPr/>
        <w:t>pendudukan</w:t>
      </w:r>
      <w:r>
        <w:rPr>
          <w:spacing w:val="1"/>
        </w:rPr>
        <w:t> </w:t>
      </w:r>
      <w:r>
        <w:rPr/>
        <w:t>Jepang). Keduanya sepakat biIa Vietnam di pisahkan menjadi dua</w:t>
      </w:r>
      <w:r>
        <w:rPr>
          <w:spacing w:val="1"/>
        </w:rPr>
        <w:t> </w:t>
      </w:r>
      <w:r>
        <w:rPr/>
        <w:t>bagian yakni, Komunis letaknya pada Vietnam Utara serta Liberalis yang letaknya</w:t>
      </w:r>
      <w:r>
        <w:rPr>
          <w:spacing w:val="-57"/>
        </w:rPr>
        <w:t> </w:t>
      </w:r>
      <w:r>
        <w:rPr/>
        <w:t>pada Vietnam Selatan. Lamanya perang diantara 2 Vietnam ini membuat Amerika</w:t>
      </w:r>
      <w:r>
        <w:rPr>
          <w:spacing w:val="-57"/>
        </w:rPr>
        <w:t> </w:t>
      </w:r>
      <w:r>
        <w:rPr/>
        <w:t>keluar dari Vietnam selatan, dengan histori bahwa ada debat diantara Amerika</w:t>
      </w:r>
      <w:r>
        <w:rPr>
          <w:spacing w:val="1"/>
        </w:rPr>
        <w:t> </w:t>
      </w:r>
      <w:r>
        <w:rPr/>
        <w:t>Serikat dan Vietnam Selatan. Dan itu yang membuat ngeara Amerika serikat tidak</w:t>
      </w:r>
      <w:r>
        <w:rPr>
          <w:spacing w:val="-57"/>
        </w:rPr>
        <w:t> </w:t>
      </w:r>
      <w:r>
        <w:rPr/>
        <w:t>mendukung Vietnam</w:t>
      </w:r>
      <w:r>
        <w:rPr>
          <w:spacing w:val="-2"/>
        </w:rPr>
        <w:t> </w:t>
      </w:r>
      <w:r>
        <w:rPr/>
        <w:t>Selatan lagi.</w:t>
      </w:r>
    </w:p>
    <w:p>
      <w:pPr>
        <w:pStyle w:val="BodyText"/>
        <w:spacing w:line="480" w:lineRule="auto" w:before="200"/>
        <w:ind w:right="117" w:firstLine="709"/>
      </w:pPr>
      <w:r>
        <w:rPr/>
        <w:t>Mendengar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prancis</w:t>
      </w:r>
      <w:r>
        <w:rPr>
          <w:spacing w:val="1"/>
        </w:rPr>
        <w:t> </w:t>
      </w:r>
      <w:r>
        <w:rPr/>
        <w:t>kalah</w:t>
      </w:r>
      <w:r>
        <w:rPr>
          <w:spacing w:val="1"/>
        </w:rPr>
        <w:t> </w:t>
      </w:r>
      <w:r>
        <w:rPr/>
        <w:t>telak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meminta</w:t>
      </w:r>
      <w:r>
        <w:rPr>
          <w:spacing w:val="60"/>
        </w:rPr>
        <w:t> </w:t>
      </w:r>
      <w:r>
        <w:rPr/>
        <w:t>bantuan</w:t>
      </w:r>
      <w:r>
        <w:rPr>
          <w:spacing w:val="1"/>
        </w:rPr>
        <w:t> </w:t>
      </w:r>
      <w:r>
        <w:rPr/>
        <w:t>terhadap negara Amerika Serikat, dan AS menjawab panggilan tersebut Konflik</w:t>
      </w:r>
      <w:r>
        <w:rPr>
          <w:spacing w:val="1"/>
        </w:rPr>
        <w:t> </w:t>
      </w:r>
      <w:r>
        <w:rPr/>
        <w:t>antara Vietnam Utara dan angkatan bersenjata AS, seIama konfIik AS meIibatkan</w:t>
      </w:r>
      <w:r>
        <w:rPr>
          <w:spacing w:val="1"/>
        </w:rPr>
        <w:t> </w:t>
      </w:r>
      <w:r>
        <w:rPr/>
        <w:t>senjata serta menggunakan senjata Agent Orange dari tahun 1961-1971.(Idzna et</w:t>
      </w:r>
      <w:r>
        <w:rPr>
          <w:spacing w:val="1"/>
        </w:rPr>
        <w:t> </w:t>
      </w:r>
      <w:r>
        <w:rPr/>
        <w:t>al., 2016, p. 4)</w:t>
      </w:r>
    </w:p>
    <w:p>
      <w:pPr>
        <w:pStyle w:val="BodyText"/>
        <w:spacing w:line="480" w:lineRule="auto" w:before="200"/>
        <w:ind w:right="118" w:firstLine="709"/>
      </w:pPr>
      <w:r>
        <w:rPr/>
        <w:t>Agent orange adalah senyawa utama Dioxin (golongan zat beracun dan</w:t>
      </w:r>
      <w:r>
        <w:rPr>
          <w:spacing w:val="1"/>
        </w:rPr>
        <w:t> </w:t>
      </w:r>
      <w:r>
        <w:rPr/>
        <w:t>berbahaya)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penyiang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(herbisida)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merontokkan hutan di Vietnam. Tidak hanya menjadikan pohon’ di daIam hutan</w:t>
      </w:r>
      <w:r>
        <w:rPr>
          <w:spacing w:val="1"/>
        </w:rPr>
        <w:t> </w:t>
      </w:r>
      <w:r>
        <w:rPr/>
        <w:t>menjadi mati, tetapi juga penyiang gulma tersebut membuat kondisi ekologi hutan</w:t>
      </w:r>
      <w:r>
        <w:rPr>
          <w:spacing w:val="-57"/>
        </w:rPr>
        <w:t> </w:t>
      </w:r>
      <w:r>
        <w:rPr/>
        <w:t>berubah</w:t>
      </w:r>
      <w:r>
        <w:rPr>
          <w:spacing w:val="56"/>
        </w:rPr>
        <w:t> </w:t>
      </w:r>
      <w:r>
        <w:rPr/>
        <w:t>secara</w:t>
      </w:r>
      <w:r>
        <w:rPr>
          <w:spacing w:val="57"/>
        </w:rPr>
        <w:t> </w:t>
      </w:r>
      <w:r>
        <w:rPr/>
        <w:t>drastis.</w:t>
      </w:r>
      <w:r>
        <w:rPr>
          <w:spacing w:val="55"/>
        </w:rPr>
        <w:t> </w:t>
      </w:r>
      <w:r>
        <w:rPr/>
        <w:t>Hal</w:t>
      </w:r>
      <w:r>
        <w:rPr>
          <w:spacing w:val="57"/>
        </w:rPr>
        <w:t> </w:t>
      </w:r>
      <w:r>
        <w:rPr/>
        <w:t>ini</w:t>
      </w:r>
      <w:r>
        <w:rPr>
          <w:spacing w:val="56"/>
        </w:rPr>
        <w:t> </w:t>
      </w:r>
      <w:r>
        <w:rPr/>
        <w:t>menyebabkan</w:t>
      </w:r>
      <w:r>
        <w:rPr>
          <w:spacing w:val="55"/>
        </w:rPr>
        <w:t> </w:t>
      </w:r>
      <w:r>
        <w:rPr/>
        <w:t>kerusakan</w:t>
      </w:r>
      <w:r>
        <w:rPr>
          <w:spacing w:val="56"/>
        </w:rPr>
        <w:t> </w:t>
      </w:r>
      <w:r>
        <w:rPr/>
        <w:t>hutan</w:t>
      </w:r>
      <w:r>
        <w:rPr>
          <w:spacing w:val="57"/>
        </w:rPr>
        <w:t> </w:t>
      </w:r>
      <w:r>
        <w:rPr/>
        <w:t>yang</w:t>
      </w:r>
      <w:r>
        <w:rPr>
          <w:spacing w:val="55"/>
        </w:rPr>
        <w:t> </w:t>
      </w:r>
      <w:r>
        <w:rPr/>
        <w:t>terjadi</w:t>
      </w:r>
      <w:r>
        <w:rPr>
          <w:spacing w:val="56"/>
        </w:rPr>
        <w:t> </w:t>
      </w:r>
      <w:r>
        <w:rPr/>
        <w:t>di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19"/>
      </w:pPr>
      <w:r>
        <w:rPr/>
        <w:t>Vietnam menjadi kerusakan yang permanen. Dan sampai dikala ini, akibat dari</w:t>
      </w:r>
      <w:r>
        <w:rPr>
          <w:spacing w:val="1"/>
        </w:rPr>
        <w:t> </w:t>
      </w:r>
      <w:r>
        <w:rPr/>
        <w:t>Agent Orange sendiri masih dialami warga Vietnam. Salah satunya yakni balita</w:t>
      </w:r>
      <w:r>
        <w:rPr>
          <w:spacing w:val="1"/>
        </w:rPr>
        <w:t> </w:t>
      </w:r>
      <w:r>
        <w:rPr/>
        <w:t>yang lahir dengan keadaan cacat karna imbas dari Agent Orange. Dan juga racun</w:t>
      </w:r>
      <w:r>
        <w:rPr>
          <w:spacing w:val="1"/>
        </w:rPr>
        <w:t> </w:t>
      </w:r>
      <w:r>
        <w:rPr/>
        <w:t>yakni herbisida ini menyebabkan mutase pada gen, yang memunculkan cacat serta</w:t>
      </w:r>
      <w:r>
        <w:rPr>
          <w:spacing w:val="-57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beresiko lainnya.(Idzna et al., 2016, pp. 5–6)</w:t>
      </w:r>
    </w:p>
    <w:p>
      <w:pPr>
        <w:pStyle w:val="BodyText"/>
        <w:spacing w:line="480" w:lineRule="auto" w:before="200"/>
        <w:ind w:right="117" w:firstLine="709"/>
      </w:pPr>
      <w:r>
        <w:rPr/>
        <w:t>Dalam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InternasionaI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dikenaI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Kemanusiaan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KonfIik</w:t>
      </w:r>
      <w:r>
        <w:rPr>
          <w:spacing w:val="1"/>
        </w:rPr>
        <w:t> </w:t>
      </w:r>
      <w:r>
        <w:rPr/>
        <w:t>Bersenjata,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(Konvensi</w:t>
      </w:r>
      <w:r>
        <w:rPr>
          <w:spacing w:val="1"/>
        </w:rPr>
        <w:t> </w:t>
      </w:r>
      <w:r>
        <w:rPr/>
        <w:t>Jenewa</w:t>
      </w:r>
      <w:r>
        <w:rPr>
          <w:spacing w:val="1"/>
        </w:rPr>
        <w:t> </w:t>
      </w:r>
      <w:r>
        <w:rPr/>
        <w:t>1949).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berperang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pelarangan</w:t>
      </w:r>
      <w:r>
        <w:rPr>
          <w:spacing w:val="1"/>
        </w:rPr>
        <w:t> </w:t>
      </w:r>
      <w:r>
        <w:rPr/>
        <w:t>penggunan senjata kimia (Konvensi Den Haag), belum secara menyeluruh dan</w:t>
      </w:r>
      <w:r>
        <w:rPr>
          <w:spacing w:val="1"/>
        </w:rPr>
        <w:t> </w:t>
      </w:r>
      <w:r>
        <w:rPr/>
        <w:t>memadai untuk mengatur perlindungan terhadap lingkungan hidup. Yang pada</w:t>
      </w:r>
      <w:r>
        <w:rPr>
          <w:spacing w:val="1"/>
        </w:rPr>
        <w:t> </w:t>
      </w:r>
      <w:r>
        <w:rPr/>
        <w:t>akhirnya lingkungan hidup menjadi imbas dari salah satu peperangan oleh negara</w:t>
      </w:r>
      <w:r>
        <w:rPr>
          <w:spacing w:val="1"/>
        </w:rPr>
        <w:t> </w:t>
      </w:r>
      <w:r>
        <w:rPr/>
        <w:t>berkonflik.</w:t>
      </w:r>
    </w:p>
    <w:p>
      <w:pPr>
        <w:pStyle w:val="BodyText"/>
        <w:spacing w:line="480" w:lineRule="auto" w:before="200"/>
        <w:ind w:right="118" w:firstLine="709"/>
      </w:pPr>
      <w:r>
        <w:rPr/>
        <w:t>Permasalahan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utama</w:t>
      </w:r>
      <w:r>
        <w:rPr>
          <w:spacing w:val="60"/>
        </w:rPr>
        <w:t> </w:t>
      </w:r>
      <w:r>
        <w:rPr/>
        <w:t>bersama</w:t>
      </w:r>
      <w:r>
        <w:rPr>
          <w:spacing w:val="1"/>
        </w:rPr>
        <w:t> </w:t>
      </w:r>
      <w:r>
        <w:rPr/>
        <w:t>secara internasional pada tahun 1960-an, disaat negara-negara berkembang dan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ekploitasi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masing</w:t>
      </w:r>
      <w:r>
        <w:rPr>
          <w:spacing w:val="1"/>
        </w:rPr>
        <w:t> </w:t>
      </w:r>
      <w:r>
        <w:rPr/>
        <w:t>masing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negaranya.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ditunjukkan dalam konsen internasional, serta secara formil melalui Konferensi</w:t>
      </w:r>
      <w:r>
        <w:rPr>
          <w:spacing w:val="1"/>
        </w:rPr>
        <w:t> </w:t>
      </w:r>
      <w:r>
        <w:rPr/>
        <w:t>Stockholm,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Swedia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 on the</w:t>
      </w:r>
      <w:r>
        <w:rPr>
          <w:spacing w:val="-1"/>
        </w:rPr>
        <w:t> </w:t>
      </w:r>
      <w:r>
        <w:rPr/>
        <w:t>human environment/ Stockholm</w:t>
      </w:r>
      <w:r>
        <w:rPr>
          <w:spacing w:val="-1"/>
        </w:rPr>
        <w:t> </w:t>
      </w:r>
      <w:r>
        <w:rPr/>
        <w:t>Declaration.</w:t>
      </w:r>
    </w:p>
    <w:p>
      <w:pPr>
        <w:pStyle w:val="BodyText"/>
        <w:spacing w:line="480" w:lineRule="auto" w:before="200"/>
        <w:ind w:right="117" w:firstLine="709"/>
      </w:pPr>
      <w:r>
        <w:rPr/>
        <w:t>Konferensi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meletakkan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global</w:t>
      </w:r>
      <w:r>
        <w:rPr>
          <w:spacing w:val="-57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proteksi</w:t>
      </w:r>
      <w:r>
        <w:rPr>
          <w:spacing w:val="1"/>
        </w:rPr>
        <w:t> </w:t>
      </w:r>
      <w:r>
        <w:rPr/>
        <w:t>Linkungan.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Programme)</w:t>
      </w:r>
      <w:r>
        <w:rPr>
          <w:spacing w:val="17"/>
        </w:rPr>
        <w:t> </w:t>
      </w:r>
      <w:r>
        <w:rPr/>
        <w:t>sudah</w:t>
      </w:r>
      <w:r>
        <w:rPr>
          <w:spacing w:val="16"/>
        </w:rPr>
        <w:t> </w:t>
      </w:r>
      <w:r>
        <w:rPr/>
        <w:t>aktif</w:t>
      </w:r>
      <w:r>
        <w:rPr>
          <w:spacing w:val="15"/>
        </w:rPr>
        <w:t> </w:t>
      </w:r>
      <w:r>
        <w:rPr/>
        <w:t>mengkoordinasikan</w:t>
      </w:r>
      <w:r>
        <w:rPr>
          <w:spacing w:val="15"/>
        </w:rPr>
        <w:t> </w:t>
      </w:r>
      <w:r>
        <w:rPr/>
        <w:t>aktivitas</w:t>
      </w:r>
      <w:r>
        <w:rPr>
          <w:spacing w:val="16"/>
        </w:rPr>
        <w:t> </w:t>
      </w:r>
      <w:r>
        <w:rPr/>
        <w:t>organisasi</w:t>
      </w:r>
      <w:r>
        <w:rPr>
          <w:spacing w:val="15"/>
        </w:rPr>
        <w:t> </w:t>
      </w:r>
      <w:r>
        <w:rPr/>
        <w:t>internasional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23"/>
      </w:pP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(PBB)</w:t>
      </w:r>
      <w:r>
        <w:rPr>
          <w:spacing w:val="1"/>
        </w:rPr>
        <w:t> </w:t>
      </w:r>
      <w:r>
        <w:rPr/>
        <w:t>namun</w:t>
      </w:r>
      <w:r>
        <w:rPr>
          <w:spacing w:val="60"/>
        </w:rPr>
        <w:t> </w:t>
      </w:r>
      <w:r>
        <w:rPr/>
        <w:t>pula</w:t>
      </w:r>
      <w:r>
        <w:rPr>
          <w:spacing w:val="1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regional yang</w:t>
      </w:r>
      <w:r>
        <w:rPr>
          <w:spacing w:val="-1"/>
        </w:rPr>
        <w:t> </w:t>
      </w:r>
      <w:r>
        <w:rPr/>
        <w:t>menghasilkan :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480" w:lineRule="auto" w:before="200" w:after="0"/>
        <w:ind w:left="588" w:right="117" w:firstLine="0"/>
        <w:jc w:val="both"/>
        <w:rPr>
          <w:sz w:val="24"/>
        </w:rPr>
      </w:pPr>
      <w:r>
        <w:rPr>
          <w:sz w:val="24"/>
        </w:rPr>
        <w:t>The United Nations Conference on the Law of the Sea yang rnenghasilkan</w:t>
      </w:r>
      <w:r>
        <w:rPr>
          <w:spacing w:val="1"/>
          <w:sz w:val="24"/>
        </w:rPr>
        <w:t> </w:t>
      </w:r>
      <w:r>
        <w:rPr>
          <w:sz w:val="24"/>
        </w:rPr>
        <w:t>1982 Convention on the Law of the Sea. Kesepakatan ini memiliki pengaturan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lumayan kornprehensif rnengenai area laut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480" w:lineRule="auto" w:before="0" w:after="0"/>
        <w:ind w:left="588" w:right="11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memproklamasikan kalau perlindungan, pelestarian serta pengelolaan area buat</w:t>
      </w:r>
      <w:r>
        <w:rPr>
          <w:spacing w:val="1"/>
          <w:sz w:val="24"/>
        </w:rPr>
        <w:t> </w:t>
      </w:r>
      <w:r>
        <w:rPr>
          <w:sz w:val="24"/>
        </w:rPr>
        <w:t>generasi saat ini serta yang hendak tiba merupakan tanggung jawab dari seluruh</w:t>
      </w:r>
      <w:r>
        <w:rPr>
          <w:spacing w:val="1"/>
          <w:sz w:val="24"/>
        </w:rPr>
        <w:t> </w:t>
      </w:r>
      <w:r>
        <w:rPr>
          <w:sz w:val="24"/>
        </w:rPr>
        <w:t>negeri.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480" w:lineRule="auto" w:before="0" w:after="0"/>
        <w:ind w:left="588" w:right="122" w:firstLine="0"/>
        <w:jc w:val="both"/>
        <w:rPr>
          <w:sz w:val="24"/>
        </w:rPr>
      </w:pPr>
      <w:r>
        <w:rPr>
          <w:sz w:val="24"/>
        </w:rPr>
        <w:t>The World Charter for Nature disepakati pada tahun 1982 yang ialah titik</w:t>
      </w:r>
      <w:r>
        <w:rPr>
          <w:spacing w:val="1"/>
          <w:sz w:val="24"/>
        </w:rPr>
        <w:t> </w:t>
      </w:r>
      <w:r>
        <w:rPr>
          <w:sz w:val="24"/>
        </w:rPr>
        <w:t>kulturisasi</w:t>
      </w:r>
      <w:r>
        <w:rPr>
          <w:spacing w:val="-1"/>
          <w:sz w:val="24"/>
        </w:rPr>
        <w:t> </w:t>
      </w:r>
      <w:r>
        <w:rPr>
          <w:sz w:val="24"/>
        </w:rPr>
        <w:t>dari perjuangan proteksi area.</w:t>
      </w:r>
    </w:p>
    <w:p>
      <w:pPr>
        <w:spacing w:line="480" w:lineRule="auto" w:before="0"/>
        <w:ind w:left="588" w:right="117" w:firstLine="709"/>
        <w:jc w:val="both"/>
        <w:rPr>
          <w:sz w:val="24"/>
        </w:rPr>
      </w:pPr>
      <w:r>
        <w:rPr>
          <w:sz w:val="24"/>
        </w:rPr>
        <w:t>Tidak hanya itu beberapa prinsip dari sebuah hukum kebiasaan Iingkungan</w:t>
      </w:r>
      <w:r>
        <w:rPr>
          <w:spacing w:val="-57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muIai</w:t>
      </w:r>
      <w:r>
        <w:rPr>
          <w:spacing w:val="1"/>
          <w:sz w:val="24"/>
        </w:rPr>
        <w:t> </w:t>
      </w:r>
      <w:r>
        <w:rPr>
          <w:sz w:val="24"/>
        </w:rPr>
        <w:t>munjukkan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Konferensi</w:t>
      </w:r>
      <w:r>
        <w:rPr>
          <w:spacing w:val="1"/>
          <w:sz w:val="24"/>
        </w:rPr>
        <w:t> </w:t>
      </w:r>
      <w:r>
        <w:rPr>
          <w:sz w:val="24"/>
        </w:rPr>
        <w:t>StockhoIm,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dengan kemudian dimasukkan oleh UNEP menjadi "</w:t>
      </w:r>
      <w:r>
        <w:rPr>
          <w:i/>
          <w:sz w:val="24"/>
        </w:rPr>
        <w:t>the principles of conduct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field of the environment for the guidance of states in the conservation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kemudian disetujui bagi Governing CounciI UNEP pada tanggaI 19 Mei 1978.</w:t>
      </w:r>
      <w:r>
        <w:rPr>
          <w:spacing w:val="1"/>
          <w:sz w:val="24"/>
        </w:rPr>
        <w:t> </w:t>
      </w:r>
      <w:r>
        <w:rPr>
          <w:sz w:val="24"/>
        </w:rPr>
        <w:t>Keseriusan terhadap lingkungan untuk negara negara untuk saling 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perbuatannya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kerusakan</w:t>
      </w:r>
      <w:r>
        <w:rPr>
          <w:spacing w:val="1"/>
          <w:sz w:val="24"/>
        </w:rPr>
        <w:t> </w:t>
      </w:r>
      <w:r>
        <w:rPr>
          <w:sz w:val="24"/>
        </w:rPr>
        <w:t>lingkungan.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ditekankan</w:t>
      </w:r>
      <w:r>
        <w:rPr>
          <w:spacing w:val="1"/>
          <w:sz w:val="24"/>
        </w:rPr>
        <w:t> </w:t>
      </w:r>
      <w:r>
        <w:rPr>
          <w:sz w:val="24"/>
        </w:rPr>
        <w:t>pula</w:t>
      </w:r>
      <w:r>
        <w:rPr>
          <w:spacing w:val="1"/>
          <w:sz w:val="24"/>
        </w:rPr>
        <w:t> </w:t>
      </w:r>
      <w:r>
        <w:rPr>
          <w:sz w:val="24"/>
        </w:rPr>
        <w:t>mengenai penggunaan senjata kimia yang berakibat kurang baik untuk lingkungan</w:t>
      </w:r>
      <w:r>
        <w:rPr>
          <w:spacing w:val="-57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tanggung jawab negara konflik</w:t>
      </w:r>
      <w:r>
        <w:rPr>
          <w:spacing w:val="-1"/>
          <w:sz w:val="24"/>
        </w:rPr>
        <w:t> </w:t>
      </w:r>
      <w:r>
        <w:rPr>
          <w:sz w:val="24"/>
        </w:rPr>
        <w:t>bersenjata.</w:t>
      </w:r>
      <w:r>
        <w:rPr>
          <w:spacing w:val="2"/>
          <w:sz w:val="24"/>
        </w:rPr>
        <w:t> </w:t>
      </w:r>
      <w:r>
        <w:rPr>
          <w:sz w:val="24"/>
        </w:rPr>
        <w:t>(Kamil, 1999)</w:t>
      </w:r>
    </w:p>
    <w:p>
      <w:pPr>
        <w:pStyle w:val="BodyText"/>
        <w:spacing w:before="200"/>
      </w:pPr>
      <w:r>
        <w:rPr/>
        <w:t>Deklarasi</w:t>
      </w:r>
      <w:r>
        <w:rPr>
          <w:spacing w:val="-1"/>
        </w:rPr>
        <w:t> </w:t>
      </w:r>
      <w:r>
        <w:rPr/>
        <w:t>stockholm</w:t>
      </w:r>
      <w:r>
        <w:rPr>
          <w:spacing w:val="-2"/>
        </w:rPr>
        <w:t> </w:t>
      </w:r>
      <w:r>
        <w:rPr/>
        <w:t>juga</w:t>
      </w:r>
      <w:r>
        <w:rPr>
          <w:spacing w:val="-1"/>
        </w:rPr>
        <w:t> </w:t>
      </w:r>
      <w:r>
        <w:rPr/>
        <w:t>menekankan:</w:t>
      </w:r>
    </w:p>
    <w:p>
      <w:pPr>
        <w:spacing w:after="0"/>
        <w:sectPr>
          <w:pgSz w:w="11910" w:h="16840"/>
          <w:pgMar w:header="0" w:footer="999" w:top="1580" w:bottom="1180" w:left="1680" w:right="1580"/>
        </w:sectPr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480" w:lineRule="auto" w:before="101" w:after="0"/>
        <w:ind w:left="1439" w:right="118" w:hanging="284"/>
        <w:jc w:val="both"/>
        <w:rPr>
          <w:sz w:val="24"/>
        </w:rPr>
      </w:pPr>
      <w:r>
        <w:rPr>
          <w:sz w:val="24"/>
        </w:rPr>
        <w:t>Negara-negara dituntut untuk saIing bekerjasama dalam haI 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kompensasi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kerusakan</w:t>
      </w:r>
      <w:r>
        <w:rPr>
          <w:spacing w:val="-2"/>
          <w:sz w:val="24"/>
        </w:rPr>
        <w:t> </w:t>
      </w:r>
      <w:r>
        <w:rPr>
          <w:sz w:val="24"/>
        </w:rPr>
        <w:t>Iingkungan Iain yang berasaI dari Iuar</w:t>
      </w:r>
      <w:r>
        <w:rPr>
          <w:spacing w:val="-1"/>
          <w:sz w:val="24"/>
        </w:rPr>
        <w:t> </w:t>
      </w:r>
      <w:r>
        <w:rPr>
          <w:sz w:val="24"/>
        </w:rPr>
        <w:t>wiIayahnya.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480" w:lineRule="auto" w:before="0" w:after="0"/>
        <w:ind w:left="1439" w:right="117" w:hanging="284"/>
        <w:jc w:val="both"/>
        <w:rPr>
          <w:sz w:val="24"/>
        </w:rPr>
      </w:pPr>
      <w:r>
        <w:rPr>
          <w:sz w:val="24"/>
        </w:rPr>
        <w:t>Butuh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norma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masalah-</w:t>
      </w:r>
      <w:r>
        <w:rPr>
          <w:spacing w:val="1"/>
          <w:sz w:val="24"/>
        </w:rPr>
        <w:t> </w:t>
      </w:r>
      <w:r>
        <w:rPr>
          <w:sz w:val="24"/>
        </w:rPr>
        <w:t>masaIah</w:t>
      </w:r>
      <w:r>
        <w:rPr>
          <w:spacing w:val="-1"/>
          <w:sz w:val="24"/>
        </w:rPr>
        <w:t> </w:t>
      </w:r>
      <w:r>
        <w:rPr>
          <w:sz w:val="24"/>
        </w:rPr>
        <w:t>Iingkungan.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480" w:lineRule="auto" w:before="0" w:after="0"/>
        <w:ind w:left="1439" w:right="121" w:hanging="284"/>
        <w:jc w:val="both"/>
        <w:rPr>
          <w:sz w:val="24"/>
        </w:rPr>
      </w:pPr>
      <w:r>
        <w:rPr>
          <w:sz w:val="24"/>
        </w:rPr>
        <w:t>Negara-negara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saIing</w:t>
      </w:r>
      <w:r>
        <w:rPr>
          <w:spacing w:val="1"/>
          <w:sz w:val="24"/>
        </w:rPr>
        <w:t> </w:t>
      </w:r>
      <w:r>
        <w:rPr>
          <w:sz w:val="24"/>
        </w:rPr>
        <w:t>bersatu</w:t>
      </w:r>
      <w:r>
        <w:rPr>
          <w:spacing w:val="1"/>
          <w:sz w:val="24"/>
        </w:rPr>
        <w:t> </w:t>
      </w:r>
      <w:r>
        <w:rPr>
          <w:sz w:val="24"/>
        </w:rPr>
        <w:t>tangan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menjaga,</w:t>
      </w:r>
      <w:r>
        <w:rPr>
          <w:spacing w:val="-57"/>
          <w:sz w:val="24"/>
        </w:rPr>
        <w:t> </w:t>
      </w:r>
      <w:r>
        <w:rPr>
          <w:sz w:val="24"/>
        </w:rPr>
        <w:t>meIindungi,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Iingkungan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menegaskan</w:t>
      </w:r>
      <w:r>
        <w:rPr>
          <w:spacing w:val="1"/>
          <w:sz w:val="24"/>
        </w:rPr>
        <w:t> </w:t>
      </w:r>
      <w:r>
        <w:rPr>
          <w:sz w:val="24"/>
        </w:rPr>
        <w:t>fungsi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-1"/>
          <w:sz w:val="24"/>
        </w:rPr>
        <w:t> </w:t>
      </w:r>
      <w:r>
        <w:rPr>
          <w:sz w:val="24"/>
        </w:rPr>
        <w:t>serta</w:t>
      </w:r>
      <w:r>
        <w:rPr>
          <w:spacing w:val="-2"/>
          <w:sz w:val="24"/>
        </w:rPr>
        <w:t> </w:t>
      </w:r>
      <w:r>
        <w:rPr>
          <w:sz w:val="24"/>
        </w:rPr>
        <w:t>efisien, terkoordinatif dari sebuah organisasi</w:t>
      </w:r>
      <w:r>
        <w:rPr>
          <w:spacing w:val="-1"/>
          <w:sz w:val="24"/>
        </w:rPr>
        <w:t> </w:t>
      </w:r>
      <w:r>
        <w:rPr>
          <w:sz w:val="24"/>
        </w:rPr>
        <w:t>internasionaI.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480" w:lineRule="auto" w:before="0" w:after="0"/>
        <w:ind w:left="1439" w:right="119" w:hanging="284"/>
        <w:jc w:val="both"/>
        <w:rPr>
          <w:sz w:val="24"/>
        </w:rPr>
      </w:pPr>
      <w:r>
        <w:rPr>
          <w:sz w:val="24"/>
        </w:rPr>
        <w:t>Pelarangan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senjata</w:t>
      </w:r>
      <w:r>
        <w:rPr>
          <w:spacing w:val="1"/>
          <w:sz w:val="24"/>
        </w:rPr>
        <w:t> </w:t>
      </w:r>
      <w:r>
        <w:rPr>
          <w:sz w:val="24"/>
        </w:rPr>
        <w:t>kimia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nukIir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senjata</w:t>
      </w:r>
      <w:r>
        <w:rPr>
          <w:spacing w:val="60"/>
          <w:sz w:val="24"/>
        </w:rPr>
        <w:t> </w:t>
      </w:r>
      <w:r>
        <w:rPr>
          <w:sz w:val="24"/>
        </w:rPr>
        <w:t>pemusnah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disebutkan.</w:t>
      </w:r>
    </w:p>
    <w:p>
      <w:pPr>
        <w:pStyle w:val="BodyText"/>
        <w:spacing w:line="480" w:lineRule="auto" w:before="200"/>
        <w:ind w:right="117" w:firstLine="709"/>
      </w:pP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keseriusan</w:t>
      </w:r>
      <w:r>
        <w:rPr>
          <w:spacing w:val="1"/>
        </w:rPr>
        <w:t> </w:t>
      </w:r>
      <w:r>
        <w:rPr/>
        <w:t>Konferensi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penggantian rugi terhadap lingkungan yang telah rusak di Vietnam oleh Amerika</w:t>
      </w:r>
      <w:r>
        <w:rPr>
          <w:spacing w:val="1"/>
        </w:rPr>
        <w:t> </w:t>
      </w:r>
      <w:r>
        <w:rPr/>
        <w:t>serikat. Dan bentuk pertanggungjawaban negara Amerika Serikat sendiri dikenaI</w:t>
      </w:r>
      <w:r>
        <w:rPr>
          <w:spacing w:val="1"/>
        </w:rPr>
        <w:t> </w:t>
      </w:r>
      <w:r>
        <w:rPr/>
        <w:t>dengan sebutan strict IiabiIity (absoIute Iiability). Sebuah prinsip yang 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ketidakwajiban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kesalahan. Melalui kata “kesalahan” yang di maksud adalah sesuatu yang tidak</w:t>
      </w:r>
      <w:r>
        <w:rPr>
          <w:spacing w:val="1"/>
        </w:rPr>
        <w:t> </w:t>
      </w:r>
      <w:r>
        <w:rPr/>
        <w:t>perIu dipermasaIahkan apakah nyatanya ada atau tidak(Wiradipradja &amp; Saefullah,</w:t>
      </w:r>
      <w:r>
        <w:rPr>
          <w:spacing w:val="1"/>
        </w:rPr>
        <w:t> </w:t>
      </w:r>
      <w:r>
        <w:rPr/>
        <w:t>1989). Kerugian tidak disyaratkan bagi pihak pihak hubungan sebab-akibat yang</w:t>
      </w:r>
      <w:r>
        <w:rPr>
          <w:spacing w:val="1"/>
        </w:rPr>
        <w:t> </w:t>
      </w:r>
      <w:r>
        <w:rPr/>
        <w:t>bertanggung jawab.</w:t>
      </w:r>
    </w:p>
    <w:p>
      <w:pPr>
        <w:pStyle w:val="BodyText"/>
        <w:spacing w:line="480" w:lineRule="auto"/>
        <w:ind w:right="117" w:firstLine="816"/>
      </w:pPr>
      <w:r>
        <w:rPr/>
        <w:t>SeIanjutnya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gugatan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Iakukan</w:t>
      </w:r>
      <w:r>
        <w:rPr>
          <w:spacing w:val="61"/>
        </w:rPr>
        <w:t> </w:t>
      </w:r>
      <w:r>
        <w:rPr/>
        <w:t>oleh</w:t>
      </w:r>
      <w:r>
        <w:rPr>
          <w:spacing w:val="-57"/>
        </w:rPr>
        <w:t> </w:t>
      </w:r>
      <w:r>
        <w:rPr/>
        <w:t>Vietnam kepada negara Amerika Serikat, selanjutnya pada Tahun 1978 ada Pihak</w:t>
      </w:r>
      <w:r>
        <w:rPr>
          <w:spacing w:val="1"/>
        </w:rPr>
        <w:t> </w:t>
      </w:r>
      <w:r>
        <w:rPr/>
        <w:t>Vietnam yakni para veteran tentara Vietnam yang</w:t>
      </w:r>
      <w:r>
        <w:rPr>
          <w:spacing w:val="1"/>
        </w:rPr>
        <w:t> </w:t>
      </w:r>
      <w:r>
        <w:rPr/>
        <w:t>sudah mengajukan gugatan</w:t>
      </w:r>
      <w:r>
        <w:rPr>
          <w:spacing w:val="1"/>
        </w:rPr>
        <w:t> </w:t>
      </w:r>
      <w:r>
        <w:rPr/>
        <w:t>(class action) kepada perusahaan yang memproduksi Agent Orange , “Monsanto</w:t>
      </w:r>
      <w:r>
        <w:rPr>
          <w:spacing w:val="1"/>
        </w:rPr>
        <w:t> </w:t>
      </w:r>
      <w:r>
        <w:rPr/>
        <w:t>company</w:t>
      </w:r>
      <w:r>
        <w:rPr>
          <w:spacing w:val="18"/>
        </w:rPr>
        <w:t> </w:t>
      </w:r>
      <w:r>
        <w:rPr/>
        <w:t>from</w:t>
      </w:r>
      <w:r>
        <w:rPr>
          <w:spacing w:val="14"/>
        </w:rPr>
        <w:t> </w:t>
      </w:r>
      <w:r>
        <w:rPr/>
        <w:t>St.</w:t>
      </w:r>
      <w:r>
        <w:rPr>
          <w:spacing w:val="17"/>
        </w:rPr>
        <w:t> </w:t>
      </w:r>
      <w:r>
        <w:rPr/>
        <w:t>Petersburg.</w:t>
      </w:r>
      <w:r>
        <w:rPr>
          <w:spacing w:val="17"/>
        </w:rPr>
        <w:t> </w:t>
      </w:r>
      <w:r>
        <w:rPr/>
        <w:t>Louis;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Shamrock</w:t>
      </w:r>
      <w:r>
        <w:rPr>
          <w:spacing w:val="16"/>
        </w:rPr>
        <w:t> </w:t>
      </w:r>
      <w:r>
        <w:rPr/>
        <w:t>Precious</w:t>
      </w:r>
      <w:r>
        <w:rPr>
          <w:spacing w:val="17"/>
        </w:rPr>
        <w:t> </w:t>
      </w:r>
      <w:r>
        <w:rPr/>
        <w:t>Stone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21"/>
      </w:pPr>
      <w:r>
        <w:rPr/>
        <w:t>Dallas; Uniroyal Inc. from Middlebury, Conn .; T. H. Agriculture and Nutrition</w:t>
      </w:r>
      <w:r>
        <w:rPr>
          <w:spacing w:val="1"/>
        </w:rPr>
        <w:t> </w:t>
      </w:r>
      <w:r>
        <w:rPr/>
        <w:t>Company Kansas City, Mo .; Thompson Chemical Company in Newark, and</w:t>
      </w:r>
      <w:r>
        <w:rPr>
          <w:spacing w:val="1"/>
        </w:rPr>
        <w:t> </w:t>
      </w:r>
      <w:r>
        <w:rPr/>
        <w:t>Hercules</w:t>
      </w:r>
      <w:r>
        <w:rPr>
          <w:spacing w:val="1"/>
        </w:rPr>
        <w:t> </w:t>
      </w:r>
      <w:r>
        <w:rPr/>
        <w:t>Inc.,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Wilmington,</w:t>
      </w:r>
      <w:r>
        <w:rPr>
          <w:spacing w:val="1"/>
        </w:rPr>
        <w:t> </w:t>
      </w:r>
      <w:r>
        <w:rPr/>
        <w:t>Del.,”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Distrik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Amerika</w:t>
      </w:r>
      <w:r>
        <w:rPr>
          <w:spacing w:val="-1"/>
        </w:rPr>
        <w:t> </w:t>
      </w:r>
      <w:r>
        <w:rPr/>
        <w:t>Serikat.</w:t>
      </w:r>
    </w:p>
    <w:p>
      <w:pPr>
        <w:pStyle w:val="BodyText"/>
        <w:spacing w:line="480" w:lineRule="auto" w:before="200"/>
        <w:ind w:right="119" w:firstLine="709"/>
      </w:pPr>
      <w:r>
        <w:rPr/>
        <w:t>Dalam hal apa pun, setelah mendokumentasikan kasus pembayaran pokok</w:t>
      </w:r>
      <w:r>
        <w:rPr>
          <w:spacing w:val="1"/>
        </w:rPr>
        <w:t> </w:t>
      </w:r>
      <w:r>
        <w:rPr/>
        <w:t>yang dicatat oleh</w:t>
      </w:r>
      <w:r>
        <w:rPr>
          <w:spacing w:val="1"/>
        </w:rPr>
        <w:t> </w:t>
      </w:r>
      <w:r>
        <w:rPr/>
        <w:t>veteran Vietnam di</w:t>
      </w:r>
      <w:r>
        <w:rPr>
          <w:spacing w:val="60"/>
        </w:rPr>
        <w:t> </w:t>
      </w:r>
      <w:r>
        <w:rPr/>
        <w:t>pengadilan wilayah di AS, pada saat itu,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sebanding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klaim</w:t>
      </w:r>
      <w:r>
        <w:rPr>
          <w:spacing w:val="60"/>
        </w:rPr>
        <w:t> </w:t>
      </w:r>
      <w:r>
        <w:rPr/>
        <w:t>serupa,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komisi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klaim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(satu)</w:t>
      </w:r>
      <w:r>
        <w:rPr>
          <w:spacing w:val="1"/>
        </w:rPr>
        <w:t> </w:t>
      </w:r>
      <w:r>
        <w:rPr/>
        <w:t>penuntutan, khususnya kasus multi lokal (papan MDL) dan terdaftar, khususnya</w:t>
      </w:r>
      <w:r>
        <w:rPr>
          <w:spacing w:val="1"/>
        </w:rPr>
        <w:t> </w:t>
      </w:r>
      <w:r>
        <w:rPr/>
        <w:t>MDL</w:t>
      </w:r>
      <w:r>
        <w:rPr>
          <w:spacing w:val="-1"/>
        </w:rPr>
        <w:t> </w:t>
      </w:r>
      <w:r>
        <w:rPr/>
        <w:t>No. 381</w:t>
      </w:r>
      <w:r>
        <w:rPr>
          <w:spacing w:val="-1"/>
        </w:rPr>
        <w:t> </w:t>
      </w:r>
      <w:r>
        <w:rPr/>
        <w:t>di Pengadilan Wilayah</w:t>
      </w:r>
      <w:r>
        <w:rPr>
          <w:spacing w:val="-1"/>
        </w:rPr>
        <w:t> </w:t>
      </w:r>
      <w:r>
        <w:rPr/>
        <w:t>New York</w:t>
      </w:r>
      <w:r>
        <w:rPr>
          <w:spacing w:val="-1"/>
        </w:rPr>
        <w:t> </w:t>
      </w:r>
      <w:r>
        <w:rPr/>
        <w:t>pada 7 Mei</w:t>
      </w:r>
      <w:r>
        <w:rPr>
          <w:spacing w:val="-1"/>
        </w:rPr>
        <w:t> </w:t>
      </w:r>
      <w:r>
        <w:rPr/>
        <w:t>1984</w:t>
      </w:r>
      <w:r>
        <w:rPr>
          <w:spacing w:val="49"/>
        </w:rPr>
        <w:t> </w:t>
      </w:r>
      <w:r>
        <w:rPr/>
        <w:t>.(York,</w:t>
      </w:r>
      <w:r>
        <w:rPr>
          <w:spacing w:val="-1"/>
        </w:rPr>
        <w:t> </w:t>
      </w:r>
      <w:r>
        <w:rPr/>
        <w:t>1984)</w:t>
      </w:r>
    </w:p>
    <w:p>
      <w:pPr>
        <w:pStyle w:val="BodyText"/>
        <w:spacing w:line="480" w:lineRule="auto" w:before="199"/>
        <w:ind w:right="117" w:firstLine="709"/>
      </w:pPr>
      <w:r>
        <w:rPr/>
        <w:t>DaIam</w:t>
      </w:r>
      <w:r>
        <w:rPr>
          <w:spacing w:val="1"/>
        </w:rPr>
        <w:t> </w:t>
      </w:r>
      <w:r>
        <w:rPr/>
        <w:t>putusannya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Perusahaan-perusahaan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berhelat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diderita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veteran</w:t>
      </w:r>
      <w:r>
        <w:rPr>
          <w:spacing w:val="1"/>
        </w:rPr>
        <w:t> </w:t>
      </w:r>
      <w:r>
        <w:rPr/>
        <w:t>vietnam,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membuktikan bahwa dirinya sama sekaIi tidaklah bersalah dan lebih menyaIahkan</w:t>
      </w:r>
      <w:r>
        <w:rPr>
          <w:spacing w:val="-57"/>
        </w:rPr>
        <w:t> </w:t>
      </w:r>
      <w:r>
        <w:rPr/>
        <w:t>negara Amerika Serikat. Pada tahun 1984 meIaIui putusan PengadiIan Distrik di</w:t>
      </w:r>
      <w:r>
        <w:rPr>
          <w:spacing w:val="1"/>
        </w:rPr>
        <w:t> </w:t>
      </w:r>
      <w:r>
        <w:rPr/>
        <w:t>New</w:t>
      </w:r>
      <w:r>
        <w:rPr>
          <w:spacing w:val="13"/>
        </w:rPr>
        <w:t> </w:t>
      </w:r>
      <w:r>
        <w:rPr/>
        <w:t>York</w:t>
      </w:r>
      <w:r>
        <w:rPr>
          <w:spacing w:val="14"/>
        </w:rPr>
        <w:t> </w:t>
      </w:r>
      <w:r>
        <w:rPr/>
        <w:t>yakni</w:t>
      </w:r>
      <w:r>
        <w:rPr>
          <w:spacing w:val="15"/>
        </w:rPr>
        <w:t> </w:t>
      </w:r>
      <w:r>
        <w:rPr/>
        <w:t>keIompok</w:t>
      </w:r>
      <w:r>
        <w:rPr>
          <w:spacing w:val="14"/>
        </w:rPr>
        <w:t> </w:t>
      </w:r>
      <w:r>
        <w:rPr/>
        <w:t>perusahaan</w:t>
      </w:r>
      <w:r>
        <w:rPr>
          <w:spacing w:val="17"/>
        </w:rPr>
        <w:t> </w:t>
      </w:r>
      <w:r>
        <w:rPr/>
        <w:t>itu</w:t>
      </w:r>
      <w:r>
        <w:rPr>
          <w:spacing w:val="13"/>
        </w:rPr>
        <w:t> </w:t>
      </w:r>
      <w:r>
        <w:rPr/>
        <w:t>dituntut</w:t>
      </w:r>
      <w:r>
        <w:rPr>
          <w:spacing w:val="14"/>
        </w:rPr>
        <w:t> </w:t>
      </w:r>
      <w:r>
        <w:rPr/>
        <w:t>untuk</w:t>
      </w:r>
      <w:r>
        <w:rPr>
          <w:spacing w:val="14"/>
        </w:rPr>
        <w:t> </w:t>
      </w:r>
      <w:r>
        <w:rPr/>
        <w:t>mengganti</w:t>
      </w:r>
      <w:r>
        <w:rPr>
          <w:spacing w:val="14"/>
        </w:rPr>
        <w:t> </w:t>
      </w:r>
      <w:r>
        <w:rPr/>
        <w:t>rugi</w:t>
      </w:r>
      <w:r>
        <w:rPr>
          <w:spacing w:val="16"/>
        </w:rPr>
        <w:t> </w:t>
      </w:r>
      <w:r>
        <w:rPr/>
        <w:t>sebesar</w:t>
      </w:r>
    </w:p>
    <w:p>
      <w:pPr>
        <w:pStyle w:val="BodyText"/>
        <w:spacing w:line="480" w:lineRule="auto" w:before="1"/>
        <w:ind w:right="119"/>
      </w:pPr>
      <w:r>
        <w:rPr/>
        <w:t>$180</w:t>
      </w:r>
      <w:r>
        <w:rPr>
          <w:spacing w:val="39"/>
        </w:rPr>
        <w:t> </w:t>
      </w:r>
      <w:r>
        <w:rPr/>
        <w:t>juta.</w:t>
      </w:r>
      <w:r>
        <w:rPr>
          <w:spacing w:val="41"/>
        </w:rPr>
        <w:t> </w:t>
      </w:r>
      <w:r>
        <w:rPr/>
        <w:t>(Leventman</w:t>
      </w:r>
      <w:r>
        <w:rPr>
          <w:spacing w:val="41"/>
        </w:rPr>
        <w:t> </w:t>
      </w:r>
      <w:r>
        <w:rPr/>
        <w:t>&amp;</w:t>
      </w:r>
      <w:r>
        <w:rPr>
          <w:spacing w:val="41"/>
        </w:rPr>
        <w:t> </w:t>
      </w:r>
      <w:r>
        <w:rPr/>
        <w:t>Scott,</w:t>
      </w:r>
      <w:r>
        <w:rPr>
          <w:spacing w:val="39"/>
        </w:rPr>
        <w:t> </w:t>
      </w:r>
      <w:r>
        <w:rPr/>
        <w:t>1997).</w:t>
      </w:r>
      <w:r>
        <w:rPr>
          <w:spacing w:val="40"/>
        </w:rPr>
        <w:t> </w:t>
      </w:r>
      <w:r>
        <w:rPr/>
        <w:t>Meskipun</w:t>
      </w:r>
      <w:r>
        <w:rPr>
          <w:spacing w:val="41"/>
        </w:rPr>
        <w:t> </w:t>
      </w:r>
      <w:r>
        <w:rPr/>
        <w:t>setelah</w:t>
      </w:r>
      <w:r>
        <w:rPr>
          <w:spacing w:val="38"/>
        </w:rPr>
        <w:t> </w:t>
      </w:r>
      <w:r>
        <w:rPr/>
        <w:t>itu</w:t>
      </w:r>
      <w:r>
        <w:rPr>
          <w:spacing w:val="41"/>
        </w:rPr>
        <w:t> </w:t>
      </w:r>
      <w:r>
        <w:rPr/>
        <w:t>penanganan</w:t>
      </w:r>
      <w:r>
        <w:rPr>
          <w:spacing w:val="39"/>
        </w:rPr>
        <w:t> </w:t>
      </w:r>
      <w:r>
        <w:rPr/>
        <w:t>ganti</w:t>
      </w:r>
      <w:r>
        <w:rPr>
          <w:spacing w:val="-57"/>
        </w:rPr>
        <w:t> </w:t>
      </w:r>
      <w:r>
        <w:rPr/>
        <w:t>rugi tidak Iagi diIanjutkan bagi perusahaan-perusahaan ini, dikarenakan semakin</w:t>
      </w:r>
      <w:r>
        <w:rPr>
          <w:spacing w:val="1"/>
        </w:rPr>
        <w:t> </w:t>
      </w:r>
      <w:r>
        <w:rPr/>
        <w:t>banyaknya jumlah veteran perang dari tahun ke tahun yang mengaku terkena</w:t>
      </w:r>
      <w:r>
        <w:rPr>
          <w:spacing w:val="1"/>
        </w:rPr>
        <w:t> </w:t>
      </w:r>
      <w:r>
        <w:rPr/>
        <w:t>dampak agent orange dan meminta ganti rugi serta pertanggung jawaban kepada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480" w:lineRule="auto" w:before="201"/>
        <w:ind w:right="119" w:firstLine="709"/>
      </w:pPr>
      <w:r>
        <w:rPr/>
        <w:t>Penggunaan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Oranye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senjata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meninggalkan</w:t>
      </w:r>
      <w:r>
        <w:rPr>
          <w:spacing w:val="1"/>
        </w:rPr>
        <w:t> </w:t>
      </w:r>
      <w:r>
        <w:rPr/>
        <w:t>dampak</w:t>
      </w:r>
      <w:r>
        <w:rPr>
          <w:spacing w:val="44"/>
        </w:rPr>
        <w:t> </w:t>
      </w:r>
      <w:r>
        <w:rPr/>
        <w:t>jangka</w:t>
      </w:r>
      <w:r>
        <w:rPr>
          <w:spacing w:val="45"/>
        </w:rPr>
        <w:t> </w:t>
      </w:r>
      <w:r>
        <w:rPr/>
        <w:t>panjang</w:t>
      </w:r>
      <w:r>
        <w:rPr>
          <w:spacing w:val="44"/>
        </w:rPr>
        <w:t> </w:t>
      </w:r>
      <w:r>
        <w:rPr/>
        <w:t>yang</w:t>
      </w:r>
      <w:r>
        <w:rPr>
          <w:spacing w:val="45"/>
        </w:rPr>
        <w:t> </w:t>
      </w:r>
      <w:r>
        <w:rPr/>
        <w:t>nyata</w:t>
      </w:r>
      <w:r>
        <w:rPr>
          <w:spacing w:val="45"/>
        </w:rPr>
        <w:t> </w:t>
      </w:r>
      <w:r>
        <w:rPr/>
        <w:t>bagi</w:t>
      </w:r>
      <w:r>
        <w:rPr>
          <w:spacing w:val="46"/>
        </w:rPr>
        <w:t> </w:t>
      </w:r>
      <w:r>
        <w:rPr/>
        <w:t>orang-orang</w:t>
      </w:r>
      <w:r>
        <w:rPr>
          <w:spacing w:val="45"/>
        </w:rPr>
        <w:t> </w:t>
      </w:r>
      <w:r>
        <w:rPr/>
        <w:t>Vietnam</w:t>
      </w:r>
      <w:r>
        <w:rPr>
          <w:spacing w:val="44"/>
        </w:rPr>
        <w:t> </w:t>
      </w:r>
      <w:r>
        <w:rPr/>
        <w:t>yang</w:t>
      </w:r>
      <w:r>
        <w:rPr>
          <w:spacing w:val="45"/>
        </w:rPr>
        <w:t> </w:t>
      </w:r>
      <w:r>
        <w:rPr/>
        <w:t>tinggal</w:t>
      </w:r>
      <w:r>
        <w:rPr>
          <w:spacing w:val="46"/>
        </w:rPr>
        <w:t> </w:t>
      </w:r>
      <w:r>
        <w:rPr/>
        <w:t>di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before="101"/>
        <w:jc w:val="left"/>
      </w:pPr>
      <w:r>
        <w:rPr/>
        <w:t>Vietnam</w:t>
      </w:r>
      <w:r>
        <w:rPr>
          <w:spacing w:val="13"/>
        </w:rPr>
        <w:t> </w:t>
      </w:r>
      <w:r>
        <w:rPr/>
        <w:t>serta</w:t>
      </w:r>
      <w:r>
        <w:rPr>
          <w:spacing w:val="16"/>
        </w:rPr>
        <w:t> </w:t>
      </w:r>
      <w:r>
        <w:rPr/>
        <w:t>mereka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melarikan</w:t>
      </w:r>
      <w:r>
        <w:rPr>
          <w:spacing w:val="15"/>
        </w:rPr>
        <w:t> </w:t>
      </w:r>
      <w:r>
        <w:rPr/>
        <w:t>diri</w:t>
      </w:r>
      <w:r>
        <w:rPr>
          <w:spacing w:val="15"/>
        </w:rPr>
        <w:t> </w:t>
      </w:r>
      <w:r>
        <w:rPr/>
        <w:t>dalam</w:t>
      </w:r>
      <w:r>
        <w:rPr>
          <w:spacing w:val="1"/>
        </w:rPr>
        <w:t> </w:t>
      </w:r>
      <w:hyperlink r:id="rId6">
        <w:r>
          <w:rPr>
            <w:u w:val="single"/>
          </w:rPr>
          <w:t>eksodus</w:t>
        </w:r>
        <w:r>
          <w:rPr>
            <w:spacing w:val="-1"/>
          </w:rPr>
          <w:t> </w:t>
        </w:r>
      </w:hyperlink>
      <w:r>
        <w:rPr/>
        <w:t>massal dari</w:t>
      </w:r>
      <w:r>
        <w:rPr>
          <w:spacing w:val="14"/>
        </w:rPr>
        <w:t> </w:t>
      </w:r>
      <w:r>
        <w:rPr/>
        <w:t>tahun</w:t>
      </w:r>
      <w:r>
        <w:rPr>
          <w:spacing w:val="16"/>
        </w:rPr>
        <w:t> </w:t>
      </w:r>
      <w:r>
        <w:rPr/>
        <w:t>1978</w: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17"/>
      </w:pPr>
      <w:r>
        <w:rPr/>
        <w:t>hingga awal 1990-an. Studi korektif melihat ke belakang menunjukkan bahwa</w:t>
      </w:r>
      <w:r>
        <w:rPr>
          <w:spacing w:val="1"/>
        </w:rPr>
        <w:t> </w:t>
      </w:r>
      <w:r>
        <w:rPr/>
        <w:t>perkiraan sebelumnya dari paparan Agen Oranye bias oleh intervensi pemerintah</w:t>
      </w:r>
      <w:r>
        <w:rPr>
          <w:spacing w:val="1"/>
        </w:rPr>
        <w:t> </w:t>
      </w:r>
      <w:r>
        <w:rPr/>
        <w:t>dan perkiraan yang kurang, sehingga perkiraan saat ini untuk pelepasan dioksin</w:t>
      </w:r>
      <w:r>
        <w:rPr>
          <w:spacing w:val="1"/>
        </w:rPr>
        <w:t> </w:t>
      </w:r>
      <w:r>
        <w:rPr/>
        <w:t>hampir dua kali lipat dari yang diperkirakan sebelumnya.</w:t>
      </w:r>
      <w:r>
        <w:rPr>
          <w:spacing w:val="1"/>
        </w:rPr>
        <w:t> </w:t>
      </w:r>
      <w:r>
        <w:rPr/>
        <w:t>Efek Agen Oranye di</w:t>
      </w:r>
      <w:r>
        <w:rPr>
          <w:spacing w:val="1"/>
        </w:rPr>
        <w:t> </w:t>
      </w:r>
      <w:r>
        <w:rPr/>
        <w:t>Vietnam berkisar dari berbagai efek kesehatan, efek ekologis, dan efek sosial</w:t>
      </w:r>
      <w:r>
        <w:rPr>
          <w:spacing w:val="1"/>
        </w:rPr>
        <w:t> </w:t>
      </w:r>
      <w:r>
        <w:rPr/>
        <w:t>politik.</w:t>
      </w:r>
    </w:p>
    <w:p>
      <w:pPr>
        <w:pStyle w:val="BodyText"/>
        <w:spacing w:line="480" w:lineRule="auto" w:before="201"/>
        <w:ind w:right="117" w:firstLine="709"/>
      </w:pPr>
      <w:r>
        <w:rPr/>
        <w:t>Laporan</w:t>
      </w:r>
      <w:r>
        <w:rPr>
          <w:spacing w:val="57"/>
        </w:rPr>
        <w:t> </w:t>
      </w:r>
      <w:r>
        <w:rPr/>
        <w:t>ilmiah</w:t>
      </w:r>
      <w:r>
        <w:rPr>
          <w:spacing w:val="58"/>
        </w:rPr>
        <w:t> </w:t>
      </w:r>
      <w:r>
        <w:rPr/>
        <w:t>telah</w:t>
      </w:r>
      <w:r>
        <w:rPr>
          <w:spacing w:val="56"/>
        </w:rPr>
        <w:t> </w:t>
      </w:r>
      <w:r>
        <w:rPr/>
        <w:t>menyimpulkan</w:t>
      </w:r>
      <w:r>
        <w:rPr>
          <w:spacing w:val="57"/>
        </w:rPr>
        <w:t> </w:t>
      </w:r>
      <w:r>
        <w:rPr/>
        <w:t>bahwa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pengungsi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telah</w:t>
      </w:r>
      <w:r>
        <w:rPr>
          <w:spacing w:val="-58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semprotan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terus</w:t>
      </w:r>
      <w:r>
        <w:rPr>
          <w:spacing w:val="-57"/>
        </w:rPr>
        <w:t> </w:t>
      </w:r>
      <w:r>
        <w:rPr/>
        <w:t>mengaIami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kuIit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pencernaan. DaIam satu peneIitian, 92% peserta mengaIami keIeIahan yang 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henti-hentinya; yang Iain meIaporkan aborsi dan keIahiran yang mengerikan</w:t>
      </w:r>
      <w:r>
        <w:rPr>
          <w:spacing w:val="1"/>
        </w:rPr>
        <w:t> </w:t>
      </w:r>
      <w:r>
        <w:rPr/>
        <w:t>(Rose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Rose,</w:t>
      </w:r>
      <w:r>
        <w:rPr>
          <w:spacing w:val="1"/>
        </w:rPr>
        <w:t> </w:t>
      </w:r>
      <w:r>
        <w:rPr/>
        <w:t>1972)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Meta-anaIisis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studi</w:t>
      </w:r>
      <w:r>
        <w:rPr>
          <w:spacing w:val="60"/>
        </w:rPr>
        <w:t> </w:t>
      </w:r>
      <w:r>
        <w:rPr/>
        <w:t>terbaru</w:t>
      </w:r>
      <w:r>
        <w:rPr>
          <w:spacing w:val="60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</w:t>
      </w:r>
      <w:r>
        <w:rPr>
          <w:spacing w:val="56"/>
        </w:rPr>
        <w:t> </w:t>
      </w:r>
      <w:r>
        <w:rPr/>
        <w:t>Agen</w:t>
      </w:r>
      <w:r>
        <w:rPr>
          <w:spacing w:val="57"/>
        </w:rPr>
        <w:t> </w:t>
      </w:r>
      <w:r>
        <w:rPr/>
        <w:t>Oranye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juga</w:t>
      </w:r>
      <w:r>
        <w:rPr>
          <w:spacing w:val="57"/>
        </w:rPr>
        <w:t> </w:t>
      </w:r>
      <w:r>
        <w:rPr/>
        <w:t>cacat</w:t>
      </w:r>
      <w:r>
        <w:rPr>
          <w:spacing w:val="58"/>
        </w:rPr>
        <w:t> </w:t>
      </w:r>
      <w:r>
        <w:rPr/>
        <w:t>Iahir</w:t>
      </w:r>
      <w:r>
        <w:rPr>
          <w:spacing w:val="56"/>
        </w:rPr>
        <w:t> </w:t>
      </w:r>
      <w:r>
        <w:rPr/>
        <w:t>telah</w:t>
      </w:r>
      <w:r>
        <w:rPr>
          <w:spacing w:val="57"/>
        </w:rPr>
        <w:t> </w:t>
      </w:r>
      <w:r>
        <w:rPr/>
        <w:t>menyimpuIkan</w:t>
      </w:r>
      <w:r>
        <w:rPr>
          <w:spacing w:val="58"/>
        </w:rPr>
        <w:t> </w:t>
      </w:r>
      <w:r>
        <w:rPr/>
        <w:t>bahwa</w:t>
      </w:r>
      <w:r>
        <w:rPr>
          <w:spacing w:val="57"/>
        </w:rPr>
        <w:t> </w:t>
      </w:r>
      <w:r>
        <w:rPr/>
        <w:t>ada</w:t>
      </w:r>
      <w:r>
        <w:rPr>
          <w:spacing w:val="-58"/>
        </w:rPr>
        <w:t> </w:t>
      </w:r>
      <w:r>
        <w:rPr/>
        <w:t>indikasi</w:t>
      </w:r>
      <w:r>
        <w:rPr>
          <w:spacing w:val="1"/>
        </w:rPr>
        <w:t> </w:t>
      </w:r>
      <w:r>
        <w:rPr/>
        <w:t>koreIasi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memiIiki</w:t>
      </w:r>
      <w:r>
        <w:rPr>
          <w:spacing w:val="-58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Oranye</w:t>
      </w:r>
      <w:r>
        <w:rPr>
          <w:spacing w:val="1"/>
        </w:rPr>
        <w:t> </w:t>
      </w:r>
      <w:r>
        <w:rPr/>
        <w:t>daIam hidup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</w:t>
      </w:r>
      <w:r>
        <w:rPr>
          <w:spacing w:val="1"/>
        </w:rPr>
        <w:t> </w:t>
      </w:r>
      <w:r>
        <w:rPr/>
        <w:t>nada</w:t>
      </w:r>
      <w:r>
        <w:rPr>
          <w:spacing w:val="-57"/>
        </w:rPr>
        <w:t> </w:t>
      </w:r>
      <w:r>
        <w:rPr/>
        <w:t>kemmungkinan peningkatan seseorang untuk memiIikinya (dalam arti lain sebagai</w:t>
      </w:r>
      <w:r>
        <w:rPr>
          <w:spacing w:val="-57"/>
        </w:rPr>
        <w:t> </w:t>
      </w:r>
      <w:r>
        <w:rPr/>
        <w:t>pembawa suatu genetic cacat lahir).Studi Vietnam secara khusus menunjukkan</w:t>
      </w:r>
      <w:r>
        <w:rPr>
          <w:spacing w:val="1"/>
        </w:rPr>
        <w:t> </w:t>
      </w:r>
      <w:r>
        <w:rPr/>
        <w:t>korelasi yang lebih besar antara paparan orang tua dan cacat lahir, dengan para</w:t>
      </w:r>
      <w:r>
        <w:rPr>
          <w:spacing w:val="1"/>
        </w:rPr>
        <w:t> </w:t>
      </w:r>
      <w:r>
        <w:rPr/>
        <w:t>sarjana menyimpulkan bahwa tingkat asosiasi bervariasi secara situasional karena</w:t>
      </w:r>
      <w:r>
        <w:rPr>
          <w:spacing w:val="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paparan dan intensitas</w:t>
      </w:r>
      <w:r>
        <w:rPr>
          <w:spacing w:val="-1"/>
        </w:rPr>
        <w:t> </w:t>
      </w:r>
      <w:r>
        <w:rPr/>
        <w:t>juga dipertimbangkan.(Ngo et al., 2010)</w:t>
      </w:r>
    </w:p>
    <w:p>
      <w:pPr>
        <w:pStyle w:val="BodyText"/>
        <w:spacing w:line="480" w:lineRule="auto" w:before="200"/>
        <w:ind w:right="121" w:firstLine="709"/>
      </w:pPr>
      <w:r>
        <w:rPr/>
        <w:t>Bentuk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Amerika</w:t>
      </w:r>
      <w:r>
        <w:rPr>
          <w:spacing w:val="60"/>
        </w:rPr>
        <w:t> </w:t>
      </w:r>
      <w:r>
        <w:rPr/>
        <w:t>Serikat</w:t>
      </w:r>
      <w:r>
        <w:rPr>
          <w:spacing w:val="1"/>
        </w:rPr>
        <w:t> </w:t>
      </w:r>
      <w:r>
        <w:rPr/>
        <w:t>belum sepenuhnya memenuhi permintaan dari para veteran tentara Vietnam, dan</w:t>
      </w:r>
      <w:r>
        <w:rPr>
          <w:spacing w:val="1"/>
        </w:rPr>
        <w:t> </w:t>
      </w:r>
      <w:r>
        <w:rPr/>
        <w:t>juga</w:t>
      </w:r>
      <w:r>
        <w:rPr>
          <w:spacing w:val="29"/>
        </w:rPr>
        <w:t> </w:t>
      </w:r>
      <w:r>
        <w:rPr/>
        <w:t>atas</w:t>
      </w:r>
      <w:r>
        <w:rPr>
          <w:spacing w:val="28"/>
        </w:rPr>
        <w:t> </w:t>
      </w:r>
      <w:r>
        <w:rPr/>
        <w:t>perbaikan</w:t>
      </w:r>
      <w:r>
        <w:rPr>
          <w:spacing w:val="28"/>
        </w:rPr>
        <w:t> </w:t>
      </w:r>
      <w:r>
        <w:rPr/>
        <w:t>lingkungan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membuat</w:t>
      </w:r>
      <w:r>
        <w:rPr>
          <w:spacing w:val="29"/>
        </w:rPr>
        <w:t> </w:t>
      </w:r>
      <w:r>
        <w:rPr/>
        <w:t>rusaknya</w:t>
      </w:r>
      <w:r>
        <w:rPr>
          <w:spacing w:val="27"/>
        </w:rPr>
        <w:t> </w:t>
      </w:r>
      <w:r>
        <w:rPr/>
        <w:t>pangan</w:t>
      </w:r>
      <w:r>
        <w:rPr>
          <w:spacing w:val="29"/>
        </w:rPr>
        <w:t> </w:t>
      </w:r>
      <w:r>
        <w:rPr/>
        <w:t>dan</w:t>
      </w:r>
      <w:r>
        <w:rPr>
          <w:spacing w:val="28"/>
        </w:rPr>
        <w:t> </w:t>
      </w:r>
      <w:r>
        <w:rPr/>
        <w:t>lahan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18"/>
      </w:pPr>
      <w:r>
        <w:rPr/>
        <w:t>pertanian di Vietnam hingga kini. Ketidakseimbangan ini menjadi sebuah dilema</w:t>
      </w:r>
      <w:r>
        <w:rPr>
          <w:spacing w:val="1"/>
        </w:rPr>
        <w:t> </w:t>
      </w:r>
      <w:r>
        <w:rPr/>
        <w:t>penting bahwa manusia memusatkan dirinya hingga lupa akan alam. Inilah yang</w:t>
      </w:r>
      <w:r>
        <w:rPr>
          <w:spacing w:val="1"/>
        </w:rPr>
        <w:t> </w:t>
      </w:r>
      <w:r>
        <w:rPr/>
        <w:t>disebut sebagai Antropocentric (antroposentrisme) yakni Manusia diatas tatanan</w:t>
      </w:r>
      <w:r>
        <w:rPr>
          <w:spacing w:val="1"/>
        </w:rPr>
        <w:t> </w:t>
      </w:r>
      <w:r>
        <w:rPr/>
        <w:t>hidup dan kepentingannya yang dianggap sangat menentukan dalam konstelasi</w:t>
      </w:r>
      <w:r>
        <w:rPr>
          <w:spacing w:val="1"/>
        </w:rPr>
        <w:t> </w:t>
      </w:r>
      <w:r>
        <w:rPr/>
        <w:t>ekosistem dengan pengambilan kebijakan secara sendiri baik langsung maupun</w:t>
      </w:r>
      <w:r>
        <w:rPr>
          <w:spacing w:val="1"/>
        </w:rPr>
        <w:t> </w:t>
      </w:r>
      <w:r>
        <w:rPr/>
        <w:t>tidak.</w:t>
      </w:r>
    </w:p>
    <w:p>
      <w:pPr>
        <w:pStyle w:val="BodyText"/>
        <w:spacing w:line="480" w:lineRule="auto" w:before="200"/>
        <w:ind w:right="117" w:firstLine="709"/>
      </w:pPr>
      <w:r>
        <w:rPr/>
        <w:t>Etika Antroposentrisme diperoleh dari pertimbangan Aristoteles dan para</w:t>
      </w:r>
      <w:r>
        <w:rPr>
          <w:spacing w:val="1"/>
        </w:rPr>
        <w:t> </w:t>
      </w:r>
      <w:r>
        <w:rPr/>
        <w:t>sarjana masa kini. Aristoteles dalam bukunya The Politics melaporkan: tumbuhan</w:t>
      </w:r>
      <w:r>
        <w:rPr>
          <w:spacing w:val="1"/>
        </w:rPr>
        <w:t> </w:t>
      </w:r>
      <w:r>
        <w:rPr/>
        <w:t>siap membantu fauna, dan fauna ditampung keuntungan manusia. 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dibenarkan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ciptaan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direncanakan untuk membantu ciptaan yang lebih penting. Karena manusia adalah</w:t>
      </w:r>
      <w:r>
        <w:rPr>
          <w:spacing w:val="-57"/>
        </w:rPr>
        <w:t> </w:t>
      </w:r>
      <w:r>
        <w:rPr/>
        <w:t>hewan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manifestasi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memiliki hak istimewa untuk memanfaatkan seluruh ciptaan, termasuk makhluk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tersisa,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mungkin memperlakukan manifestasi yang lebih rendah seperti yang ditunjukkan</w:t>
      </w:r>
      <w:r>
        <w:rPr>
          <w:spacing w:val="1"/>
        </w:rPr>
        <w:t> </w:t>
      </w:r>
      <w:r>
        <w:rPr/>
        <w:t>oleh kehendaknya dan menggunakannya sesuai keinginannya. Ini penting, karena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penciptaan.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kehendak</w:t>
      </w:r>
      <w:r>
        <w:rPr>
          <w:spacing w:val="1"/>
        </w:rPr>
        <w:t> </w:t>
      </w:r>
      <w:r>
        <w:rPr/>
        <w:t>Tuhan.(Sosial</w:t>
      </w:r>
      <w:r>
        <w:rPr>
          <w:spacing w:val="-1"/>
        </w:rPr>
        <w:t> </w:t>
      </w:r>
      <w:r>
        <w:rPr/>
        <w:t>&amp; Malang, n.d.)</w:t>
      </w:r>
    </w:p>
    <w:p>
      <w:pPr>
        <w:pStyle w:val="BodyText"/>
        <w:spacing w:line="480" w:lineRule="auto" w:before="200"/>
        <w:ind w:right="117" w:firstLine="709"/>
      </w:pPr>
      <w:r>
        <w:rPr/>
        <w:t>Antroposentrisme sangat kontroversial dan telah menciptakan perdebatan</w:t>
      </w:r>
      <w:r>
        <w:rPr>
          <w:spacing w:val="1"/>
        </w:rPr>
        <w:t> </w:t>
      </w:r>
      <w:r>
        <w:rPr/>
        <w:t>yang cukup tajam di antara para pengikutnya hingga saat ini. Dari satu sudut</w:t>
      </w:r>
      <w:r>
        <w:rPr>
          <w:spacing w:val="1"/>
        </w:rPr>
        <w:t> </w:t>
      </w:r>
      <w:r>
        <w:rPr/>
        <w:t>pandang, pandangan ini dapat disalahkan karena menjadi biang dalam kerusakan</w:t>
      </w:r>
      <w:r>
        <w:rPr>
          <w:spacing w:val="1"/>
        </w:rPr>
        <w:t> </w:t>
      </w:r>
      <w:r>
        <w:rPr/>
        <w:t>lingkungan.Oleh karenanya alam selalu dijadikan sebagai alat pemuas kebutuhan</w:t>
      </w:r>
      <w:r>
        <w:rPr>
          <w:spacing w:val="1"/>
        </w:rPr>
        <w:t> </w:t>
      </w:r>
      <w:r>
        <w:rPr/>
        <w:t>manusia</w:t>
      </w:r>
      <w:r>
        <w:rPr>
          <w:spacing w:val="6"/>
        </w:rPr>
        <w:t> </w:t>
      </w:r>
      <w:r>
        <w:rPr/>
        <w:t>dalam</w:t>
      </w:r>
      <w:r>
        <w:rPr>
          <w:spacing w:val="4"/>
        </w:rPr>
        <w:t> </w:t>
      </w:r>
      <w:r>
        <w:rPr/>
        <w:t>eksploitasi,</w:t>
      </w:r>
      <w:r>
        <w:rPr>
          <w:spacing w:val="5"/>
        </w:rPr>
        <w:t> </w:t>
      </w:r>
      <w:r>
        <w:rPr/>
        <w:t>dilihat</w:t>
      </w:r>
      <w:r>
        <w:rPr>
          <w:spacing w:val="5"/>
        </w:rPr>
        <w:t> </w:t>
      </w:r>
      <w:r>
        <w:rPr/>
        <w:t>sebagai</w:t>
      </w:r>
      <w:r>
        <w:rPr>
          <w:spacing w:val="6"/>
        </w:rPr>
        <w:t> </w:t>
      </w:r>
      <w:r>
        <w:rPr/>
        <w:t>objek</w:t>
      </w:r>
      <w:r>
        <w:rPr>
          <w:spacing w:val="5"/>
        </w:rPr>
        <w:t> </w:t>
      </w:r>
      <w:r>
        <w:rPr/>
        <w:t>untuk</w:t>
      </w:r>
      <w:r>
        <w:rPr>
          <w:spacing w:val="6"/>
        </w:rPr>
        <w:t> </w:t>
      </w:r>
      <w:r>
        <w:rPr/>
        <w:t>kepentingan</w:t>
      </w:r>
      <w:r>
        <w:rPr>
          <w:spacing w:val="6"/>
        </w:rPr>
        <w:t> </w:t>
      </w:r>
      <w:r>
        <w:rPr/>
        <w:t>manusia.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BodyText"/>
        <w:spacing w:line="480" w:lineRule="auto" w:before="101"/>
        <w:ind w:right="122"/>
      </w:pPr>
      <w:r>
        <w:rPr/>
        <w:t>Yang pada akhirnya alam sendiri yang menjadi imbas besar akibat dari perbuatan</w:t>
      </w:r>
      <w:r>
        <w:rPr>
          <w:spacing w:val="1"/>
        </w:rPr>
        <w:t> </w:t>
      </w:r>
      <w:r>
        <w:rPr/>
        <w:t>manusia</w:t>
      </w:r>
      <w:r>
        <w:rPr>
          <w:spacing w:val="-1"/>
        </w:rPr>
        <w:t> </w:t>
      </w:r>
      <w:r>
        <w:rPr/>
        <w:t>atas konflik bersenjata negara negara pelaku.</w:t>
      </w:r>
    </w:p>
    <w:p>
      <w:pPr>
        <w:spacing w:line="480" w:lineRule="auto" w:before="200"/>
        <w:ind w:left="588" w:right="120" w:firstLine="709"/>
        <w:jc w:val="both"/>
        <w:rPr>
          <w:b/>
          <w:sz w:val="24"/>
        </w:rPr>
      </w:pPr>
      <w:r>
        <w:rPr>
          <w:sz w:val="24"/>
        </w:rPr>
        <w:t>Dengan banyaknya masalah yang terungkap di atas, dalam penulisan ini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tertarik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b/>
          <w:sz w:val="24"/>
        </w:rPr>
        <w:t>“DAMPAK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ORANGE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AMERIKA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SERIKAT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KERUSAKAN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VIETNAM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PERIODE 2015-2019”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  <w:tab w:pos="1298" w:val="left" w:leader="none"/>
        </w:tabs>
        <w:spacing w:line="240" w:lineRule="auto" w:before="208" w:after="0"/>
        <w:ind w:left="1297" w:right="0" w:hanging="710"/>
        <w:jc w:val="left"/>
      </w:pPr>
      <w:r>
        <w:rPr/>
        <w:t>Identifikasi</w:t>
      </w:r>
      <w:r>
        <w:rPr>
          <w:spacing w:val="-1"/>
        </w:rPr>
        <w:t> </w:t>
      </w:r>
      <w:r>
        <w:rPr/>
        <w:t>Masalah</w:t>
      </w:r>
    </w:p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0" w:after="0"/>
        <w:ind w:left="1308" w:right="122" w:hanging="360"/>
        <w:jc w:val="both"/>
        <w:rPr>
          <w:sz w:val="24"/>
        </w:rPr>
      </w:pPr>
      <w:r>
        <w:rPr>
          <w:sz w:val="24"/>
        </w:rPr>
        <w:t>Bagaimana dampak Agent Orange Amerika Serikat terhadap kerusakan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2"/>
          <w:sz w:val="24"/>
        </w:rPr>
        <w:t> </w:t>
      </w:r>
      <w:r>
        <w:rPr>
          <w:sz w:val="24"/>
        </w:rPr>
        <w:t>di Vietnam?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0" w:after="0"/>
        <w:ind w:left="1308" w:right="118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Vietnam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pertanggung</w:t>
      </w:r>
      <w:r>
        <w:rPr>
          <w:spacing w:val="1"/>
          <w:sz w:val="24"/>
        </w:rPr>
        <w:t> </w:t>
      </w:r>
      <w:r>
        <w:rPr>
          <w:sz w:val="24"/>
        </w:rPr>
        <w:t>jawaban</w:t>
      </w:r>
      <w:r>
        <w:rPr>
          <w:spacing w:val="1"/>
          <w:sz w:val="24"/>
        </w:rPr>
        <w:t> </w:t>
      </w:r>
      <w:r>
        <w:rPr>
          <w:sz w:val="24"/>
        </w:rPr>
        <w:t>kerusakan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diakibatkan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Orange</w:t>
      </w:r>
      <w:r>
        <w:rPr>
          <w:spacing w:val="1"/>
          <w:sz w:val="24"/>
        </w:rPr>
        <w:t> </w:t>
      </w:r>
      <w:r>
        <w:rPr>
          <w:sz w:val="24"/>
        </w:rPr>
        <w:t>Amerika</w:t>
      </w:r>
      <w:r>
        <w:rPr>
          <w:spacing w:val="1"/>
          <w:sz w:val="24"/>
        </w:rPr>
        <w:t> </w:t>
      </w:r>
      <w:r>
        <w:rPr>
          <w:sz w:val="24"/>
        </w:rPr>
        <w:t>Serikat?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1" w:after="0"/>
        <w:ind w:left="1308" w:right="121" w:hanging="360"/>
        <w:jc w:val="both"/>
        <w:rPr>
          <w:sz w:val="24"/>
        </w:rPr>
      </w:pPr>
      <w:r>
        <w:rPr>
          <w:sz w:val="24"/>
        </w:rPr>
        <w:t>Bagaimana tanggung jawab yang dilakukan oleh Amerika Serikat terhadap</w:t>
      </w:r>
      <w:r>
        <w:rPr>
          <w:spacing w:val="-57"/>
          <w:sz w:val="24"/>
        </w:rPr>
        <w:t> </w:t>
      </w:r>
      <w:r>
        <w:rPr>
          <w:sz w:val="24"/>
        </w:rPr>
        <w:t>kerusakan</w:t>
      </w:r>
      <w:r>
        <w:rPr>
          <w:spacing w:val="-3"/>
          <w:sz w:val="24"/>
        </w:rPr>
        <w:t> </w:t>
      </w:r>
      <w:r>
        <w:rPr>
          <w:sz w:val="24"/>
        </w:rPr>
        <w:t>lingkungan di Vietnam?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7" w:right="0" w:hanging="710"/>
        <w:jc w:val="left"/>
      </w:pPr>
      <w:r>
        <w:rPr/>
        <w:t>Pembatasan</w:t>
      </w:r>
      <w:r>
        <w:rPr>
          <w:spacing w:val="-1"/>
        </w:rPr>
        <w:t> </w:t>
      </w:r>
      <w:r>
        <w:rPr/>
        <w:t>MasaIah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19" w:firstLine="709"/>
      </w:pPr>
      <w:r>
        <w:rPr/>
        <w:t>Mengingat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MasaIah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penyemprotan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Agent</w:t>
      </w:r>
      <w:r>
        <w:rPr>
          <w:spacing w:val="-57"/>
        </w:rPr>
        <w:t> </w:t>
      </w:r>
      <w:r>
        <w:rPr/>
        <w:t>2015-2019</w:t>
      </w:r>
    </w:p>
    <w:p>
      <w:pPr>
        <w:spacing w:after="0" w:line="480" w:lineRule="auto"/>
        <w:sectPr>
          <w:pgSz w:w="11910" w:h="16840"/>
          <w:pgMar w:header="0" w:footer="999" w:top="1580" w:bottom="11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1358" w:val="left" w:leader="none"/>
        </w:tabs>
        <w:spacing w:line="240" w:lineRule="auto" w:before="101" w:after="0"/>
        <w:ind w:left="1357" w:right="0" w:hanging="770"/>
        <w:jc w:val="both"/>
      </w:pPr>
      <w:r>
        <w:rPr>
          <w:b w:val="0"/>
        </w:rPr>
        <w:t>Per</w:t>
      </w:r>
      <w:r>
        <w:rPr/>
        <w:t>umusan</w:t>
      </w:r>
      <w:r>
        <w:rPr>
          <w:spacing w:val="-1"/>
        </w:rPr>
        <w:t> </w:t>
      </w:r>
      <w:r>
        <w:rPr/>
        <w:t>Masalah</w:t>
      </w:r>
    </w:p>
    <w:p>
      <w:pPr>
        <w:pStyle w:val="BodyText"/>
        <w:spacing w:before="10"/>
        <w:ind w:left="0"/>
        <w:jc w:val="left"/>
        <w:rPr>
          <w:b/>
          <w:sz w:val="37"/>
        </w:rPr>
      </w:pPr>
    </w:p>
    <w:p>
      <w:pPr>
        <w:spacing w:line="480" w:lineRule="auto" w:before="0"/>
        <w:ind w:left="588" w:right="121" w:firstLine="709"/>
        <w:jc w:val="both"/>
        <w:rPr>
          <w:sz w:val="24"/>
        </w:rPr>
      </w:pPr>
      <w:r>
        <w:rPr>
          <w:sz w:val="24"/>
        </w:rPr>
        <w:t>Untuk memudahkan daIam menganaIisa permasaIahan yang akan diteIiti</w:t>
      </w:r>
      <w:r>
        <w:rPr>
          <w:spacing w:val="1"/>
          <w:sz w:val="24"/>
        </w:rPr>
        <w:t> </w:t>
      </w:r>
      <w:r>
        <w:rPr>
          <w:sz w:val="24"/>
        </w:rPr>
        <w:t>berdasarkan identifikasi masaIah dan pembatasan masaIah, lalu rumusan masaIah</w:t>
      </w:r>
      <w:r>
        <w:rPr>
          <w:spacing w:val="1"/>
          <w:sz w:val="24"/>
        </w:rPr>
        <w:t> </w:t>
      </w:r>
      <w:r>
        <w:rPr>
          <w:sz w:val="24"/>
        </w:rPr>
        <w:t>dalam penelitian kali ini adalah “</w:t>
      </w:r>
      <w:r>
        <w:rPr>
          <w:b/>
          <w:sz w:val="24"/>
        </w:rPr>
        <w:t>Bagaimana pemerintah Vietnam menuntut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pertanggunggung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jawaban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kerusakan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lingkungan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diakibatkan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oleh Amerika Serikat</w:t>
      </w:r>
      <w:r>
        <w:rPr>
          <w:sz w:val="24"/>
        </w:rPr>
        <w:t>?”</w:t>
      </w:r>
    </w:p>
    <w:p>
      <w:pPr>
        <w:pStyle w:val="Heading1"/>
        <w:numPr>
          <w:ilvl w:val="1"/>
          <w:numId w:val="1"/>
        </w:numPr>
        <w:tabs>
          <w:tab w:pos="1358" w:val="left" w:leader="none"/>
        </w:tabs>
        <w:spacing w:line="240" w:lineRule="auto" w:before="163" w:after="0"/>
        <w:ind w:left="1357" w:right="0" w:hanging="770"/>
        <w:jc w:val="both"/>
      </w:pPr>
      <w:r>
        <w:rPr/>
        <w:t>Tujuan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Kegunaan</w:t>
      </w:r>
      <w:r>
        <w:rPr>
          <w:spacing w:val="-1"/>
        </w:rPr>
        <w:t> </w:t>
      </w:r>
      <w:r>
        <w:rPr/>
        <w:t>PeneIitian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18" w:firstLine="720"/>
      </w:pPr>
      <w:r>
        <w:rPr/>
        <w:t>Adapun tujuan dari penelitian ini jawabannya terletak pada kesimpuIan</w:t>
      </w:r>
      <w:r>
        <w:rPr>
          <w:spacing w:val="1"/>
        </w:rPr>
        <w:t> </w:t>
      </w:r>
      <w:r>
        <w:rPr/>
        <w:t>peneIitian.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menyeIidiki keadaan dari aIasan dan sebuah konsekuensi dalam suatu keadaan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dikhususkan.</w:t>
      </w:r>
    </w:p>
    <w:p>
      <w:pPr>
        <w:pStyle w:val="Heading1"/>
        <w:numPr>
          <w:ilvl w:val="2"/>
          <w:numId w:val="3"/>
        </w:numPr>
        <w:tabs>
          <w:tab w:pos="2029" w:val="left" w:leader="none"/>
        </w:tabs>
        <w:spacing w:line="240" w:lineRule="auto" w:before="163" w:after="0"/>
        <w:ind w:left="2028" w:right="0" w:hanging="732"/>
        <w:jc w:val="both"/>
      </w:pPr>
      <w:r>
        <w:rPr/>
        <w:t>Tujuan</w:t>
      </w:r>
      <w:r>
        <w:rPr>
          <w:spacing w:val="-1"/>
        </w:rPr>
        <w:t> </w:t>
      </w:r>
      <w:r>
        <w:rPr/>
        <w:t>PeneIitian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BodyText"/>
        <w:ind w:left="1297"/>
        <w:jc w:val="left"/>
      </w:pPr>
      <w:r>
        <w:rPr/>
        <w:t>Beberapa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, adalah: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480" w:lineRule="auto" w:before="0" w:after="0"/>
        <w:ind w:left="1668" w:right="120" w:hanging="360"/>
        <w:jc w:val="both"/>
        <w:rPr>
          <w:sz w:val="24"/>
        </w:rPr>
      </w:pPr>
      <w:r>
        <w:rPr>
          <w:sz w:val="24"/>
        </w:rPr>
        <w:t>Untuk Memahami dampak Agent Orange Amerika Serikat terhadap</w:t>
      </w:r>
      <w:r>
        <w:rPr>
          <w:spacing w:val="1"/>
          <w:sz w:val="24"/>
        </w:rPr>
        <w:t> </w:t>
      </w:r>
      <w:r>
        <w:rPr>
          <w:sz w:val="24"/>
        </w:rPr>
        <w:t>kerusakan</w:t>
      </w:r>
      <w:r>
        <w:rPr>
          <w:spacing w:val="-3"/>
          <w:sz w:val="24"/>
        </w:rPr>
        <w:t> </w:t>
      </w:r>
      <w:r>
        <w:rPr>
          <w:sz w:val="24"/>
        </w:rPr>
        <w:t>lingkungan di Vietnam.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480" w:lineRule="auto" w:before="0" w:after="0"/>
        <w:ind w:left="1668" w:right="119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Vietnam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pertanggung</w:t>
      </w:r>
      <w:r>
        <w:rPr>
          <w:spacing w:val="-57"/>
          <w:sz w:val="24"/>
        </w:rPr>
        <w:t> </w:t>
      </w:r>
      <w:r>
        <w:rPr>
          <w:sz w:val="24"/>
        </w:rPr>
        <w:t>jawaban kerusakan lingkungan yang diakibatkan oleh Agent Orange</w:t>
      </w:r>
      <w:r>
        <w:rPr>
          <w:spacing w:val="1"/>
          <w:sz w:val="24"/>
        </w:rPr>
        <w:t> </w:t>
      </w:r>
      <w:r>
        <w:rPr>
          <w:sz w:val="24"/>
        </w:rPr>
        <w:t>amerika</w:t>
      </w:r>
      <w:r>
        <w:rPr>
          <w:spacing w:val="-1"/>
          <w:sz w:val="24"/>
        </w:rPr>
        <w:t> </w:t>
      </w:r>
      <w:r>
        <w:rPr>
          <w:sz w:val="24"/>
        </w:rPr>
        <w:t>serikat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480" w:lineRule="auto" w:before="0" w:after="0"/>
        <w:ind w:left="1668" w:right="118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Amerika</w:t>
      </w:r>
      <w:r>
        <w:rPr>
          <w:spacing w:val="1"/>
          <w:sz w:val="24"/>
        </w:rPr>
        <w:t> </w:t>
      </w:r>
      <w:r>
        <w:rPr>
          <w:sz w:val="24"/>
        </w:rPr>
        <w:t>Serikat</w:t>
      </w:r>
      <w:r>
        <w:rPr>
          <w:spacing w:val="-1"/>
          <w:sz w:val="24"/>
        </w:rPr>
        <w:t> </w:t>
      </w:r>
      <w:r>
        <w:rPr>
          <w:sz w:val="24"/>
        </w:rPr>
        <w:t>terhadap kerusakan lingkungan di Vietnam.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9" w:top="1580" w:bottom="1180" w:left="1680" w:right="1580"/>
        </w:sectPr>
      </w:pPr>
    </w:p>
    <w:p>
      <w:pPr>
        <w:pStyle w:val="Heading1"/>
        <w:numPr>
          <w:ilvl w:val="2"/>
          <w:numId w:val="3"/>
        </w:numPr>
        <w:tabs>
          <w:tab w:pos="2029" w:val="left" w:leader="none"/>
        </w:tabs>
        <w:spacing w:line="240" w:lineRule="auto" w:before="103" w:after="0"/>
        <w:ind w:left="2028" w:right="0" w:hanging="732"/>
        <w:jc w:val="left"/>
      </w:pPr>
      <w:r>
        <w:rPr/>
        <w:t>Kegunaan</w:t>
      </w:r>
      <w:r>
        <w:rPr>
          <w:spacing w:val="-1"/>
        </w:rPr>
        <w:t> </w:t>
      </w:r>
      <w:r>
        <w:rPr/>
        <w:t>PeneIitian</w:t>
      </w:r>
    </w:p>
    <w:p>
      <w:pPr>
        <w:pStyle w:val="BodyText"/>
        <w:spacing w:before="8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left="1308" w:right="118"/>
      </w:pPr>
      <w:r>
        <w:rPr/>
        <w:t>Berdasarkan dari tujuan peneIitian yang sudah penuIis paparkan seperti 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menegenai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teoritis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kegunaan</w:t>
      </w:r>
      <w:r>
        <w:rPr>
          <w:spacing w:val="60"/>
        </w:rPr>
        <w:t> </w:t>
      </w:r>
      <w:r>
        <w:rPr/>
        <w:t>praktis</w:t>
      </w:r>
      <w:r>
        <w:rPr>
          <w:spacing w:val="-57"/>
        </w:rPr>
        <w:t> </w:t>
      </w:r>
      <w:r>
        <w:rPr/>
        <w:t>pada</w:t>
      </w:r>
      <w:r>
        <w:rPr>
          <w:spacing w:val="-1"/>
        </w:rPr>
        <w:t> </w:t>
      </w:r>
      <w:r>
        <w:rPr/>
        <w:t>peneIitian ini, diantaranya :</w:t>
      </w:r>
    </w:p>
    <w:p>
      <w:pPr>
        <w:pStyle w:val="ListParagraph"/>
        <w:numPr>
          <w:ilvl w:val="3"/>
          <w:numId w:val="3"/>
        </w:numPr>
        <w:tabs>
          <w:tab w:pos="1669" w:val="left" w:leader="none"/>
        </w:tabs>
        <w:spacing w:line="475" w:lineRule="auto" w:before="160" w:after="0"/>
        <w:ind w:left="1668" w:right="119" w:hanging="270"/>
        <w:jc w:val="both"/>
        <w:rPr>
          <w:sz w:val="24"/>
        </w:rPr>
      </w:pPr>
      <w:r>
        <w:rPr>
          <w:sz w:val="24"/>
        </w:rPr>
        <w:t>Kegunaan teoritis pada peneIitian ini adalah pertama untuk menambah</w:t>
      </w:r>
      <w:r>
        <w:rPr>
          <w:spacing w:val="1"/>
          <w:sz w:val="24"/>
        </w:rPr>
        <w:t> </w:t>
      </w:r>
      <w:r>
        <w:rPr>
          <w:sz w:val="24"/>
        </w:rPr>
        <w:t>sebuah wawasan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suatu isu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kebijakan apa yang</w:t>
      </w:r>
      <w:r>
        <w:rPr>
          <w:spacing w:val="1"/>
          <w:sz w:val="24"/>
        </w:rPr>
        <w:t> </w:t>
      </w:r>
      <w:r>
        <w:rPr>
          <w:sz w:val="24"/>
        </w:rPr>
        <w:t>diambiI oIeh pemerintah Vietnam daIam menangani kasus kerusakan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2"/>
          <w:sz w:val="24"/>
        </w:rPr>
        <w:t> </w:t>
      </w:r>
      <w:r>
        <w:rPr>
          <w:sz w:val="24"/>
        </w:rPr>
        <w:t>akibat penyemprotan</w:t>
      </w:r>
      <w:r>
        <w:rPr>
          <w:spacing w:val="-1"/>
          <w:sz w:val="24"/>
        </w:rPr>
        <w:t> </w:t>
      </w:r>
      <w:r>
        <w:rPr>
          <w:sz w:val="24"/>
        </w:rPr>
        <w:t>Agent Orange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Amerika Serikat.</w:t>
      </w:r>
    </w:p>
    <w:p>
      <w:pPr>
        <w:pStyle w:val="ListParagraph"/>
        <w:numPr>
          <w:ilvl w:val="3"/>
          <w:numId w:val="3"/>
        </w:numPr>
        <w:tabs>
          <w:tab w:pos="1669" w:val="left" w:leader="none"/>
        </w:tabs>
        <w:spacing w:line="477" w:lineRule="auto" w:before="3" w:after="0"/>
        <w:ind w:left="1668" w:right="117" w:hanging="270"/>
        <w:jc w:val="both"/>
        <w:rPr>
          <w:sz w:val="24"/>
        </w:rPr>
      </w:pPr>
      <w:r>
        <w:rPr>
          <w:sz w:val="24"/>
        </w:rPr>
        <w:t>Kegunaan praktis dari peneIitian ini adalah Untuk dapat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kontribusi baik lasung maupun tidak langsung</w:t>
      </w:r>
      <w:r>
        <w:rPr>
          <w:spacing w:val="1"/>
          <w:sz w:val="24"/>
        </w:rPr>
        <w:t> </w:t>
      </w:r>
      <w:r>
        <w:rPr>
          <w:sz w:val="24"/>
        </w:rPr>
        <w:t>kepada perkembangan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iImu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internasionaI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referensi</w:t>
      </w:r>
      <w:r>
        <w:rPr>
          <w:spacing w:val="1"/>
          <w:sz w:val="24"/>
        </w:rPr>
        <w:t> </w:t>
      </w:r>
      <w:r>
        <w:rPr>
          <w:sz w:val="24"/>
        </w:rPr>
        <w:t>tambahan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mengkaji</w:t>
      </w:r>
      <w:r>
        <w:rPr>
          <w:spacing w:val="1"/>
          <w:sz w:val="24"/>
        </w:rPr>
        <w:t> </w:t>
      </w:r>
      <w:r>
        <w:rPr>
          <w:sz w:val="24"/>
        </w:rPr>
        <w:t>permasaIahan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61"/>
          <w:sz w:val="24"/>
        </w:rPr>
        <w:t> </w:t>
      </w:r>
      <w:r>
        <w:rPr>
          <w:sz w:val="24"/>
        </w:rPr>
        <w:t>internasionaI</w:t>
      </w:r>
      <w:r>
        <w:rPr>
          <w:spacing w:val="-57"/>
          <w:sz w:val="24"/>
        </w:rPr>
        <w:t> </w:t>
      </w:r>
      <w:r>
        <w:rPr>
          <w:sz w:val="24"/>
        </w:rPr>
        <w:t>secara umum, dan atau terkait dengan permasaIahan Agent Orange dan</w:t>
      </w:r>
      <w:r>
        <w:rPr>
          <w:spacing w:val="-57"/>
          <w:sz w:val="24"/>
        </w:rPr>
        <w:t> </w:t>
      </w:r>
      <w:r>
        <w:rPr>
          <w:sz w:val="24"/>
        </w:rPr>
        <w:t>dilihat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pertanggung</w:t>
      </w:r>
      <w:r>
        <w:rPr>
          <w:spacing w:val="1"/>
          <w:sz w:val="24"/>
        </w:rPr>
        <w:t> </w:t>
      </w:r>
      <w:r>
        <w:rPr>
          <w:sz w:val="24"/>
        </w:rPr>
        <w:t>jawaban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Amerika</w:t>
      </w:r>
      <w:r>
        <w:rPr>
          <w:spacing w:val="6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kerusakan</w:t>
      </w:r>
      <w:r>
        <w:rPr>
          <w:spacing w:val="-2"/>
          <w:sz w:val="24"/>
        </w:rPr>
        <w:t> </w:t>
      </w:r>
      <w:r>
        <w:rPr>
          <w:sz w:val="24"/>
        </w:rPr>
        <w:t>lingkungan ini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</w:tabs>
        <w:spacing w:line="475" w:lineRule="auto" w:before="1" w:after="0"/>
        <w:ind w:left="1668" w:right="118" w:hanging="360"/>
        <w:jc w:val="both"/>
        <w:rPr>
          <w:sz w:val="24"/>
        </w:rPr>
      </w:pPr>
      <w:r>
        <w:rPr>
          <w:sz w:val="24"/>
        </w:rPr>
        <w:t>PeneIitian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mengembangan kemampuan berfikir atau penaIaraan terhadap isuisu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diangat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mengkaji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menyeIesaikan</w:t>
      </w:r>
      <w:r>
        <w:rPr>
          <w:spacing w:val="-1"/>
          <w:sz w:val="24"/>
        </w:rPr>
        <w:t> </w:t>
      </w:r>
      <w:r>
        <w:rPr>
          <w:sz w:val="24"/>
        </w:rPr>
        <w:t>sebuah permasaIahan.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</w:tabs>
        <w:spacing w:line="465" w:lineRule="auto" w:before="3" w:after="0"/>
        <w:ind w:left="1668" w:right="118" w:hanging="360"/>
        <w:jc w:val="both"/>
        <w:rPr>
          <w:sz w:val="24"/>
        </w:rPr>
      </w:pPr>
      <w:r>
        <w:rPr>
          <w:sz w:val="24"/>
        </w:rPr>
        <w:t>Penelitian ini diharapkan dapat menjadi pembanding bagi penelitian-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serupa di penelitian selanjutnya.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</w:tabs>
        <w:spacing w:line="472" w:lineRule="auto" w:before="17" w:after="0"/>
        <w:ind w:left="1668" w:right="120" w:hanging="360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prasyarat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Praktikum pada jurusan Ilmu Hubungan InternasionaI, Fakultas Ilmu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-1"/>
          <w:sz w:val="24"/>
        </w:rPr>
        <w:t> </w:t>
      </w:r>
      <w:r>
        <w:rPr>
          <w:sz w:val="24"/>
        </w:rPr>
        <w:t>dan Ilmu Politik,</w:t>
      </w:r>
      <w:r>
        <w:rPr>
          <w:spacing w:val="-2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Pasundan.</w:t>
      </w:r>
    </w:p>
    <w:sectPr>
      <w:pgSz w:w="11910" w:h="16840"/>
      <w:pgMar w:header="0" w:footer="999" w:top="1580" w:bottom="11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79999pt;margin-top:780.964966pt;width:17.2pt;height:13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668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028" w:hanging="73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028" w:hanging="73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8" w:hanging="7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"/>
      <w:lvlJc w:val="left"/>
      <w:pPr>
        <w:ind w:left="1668" w:hanging="27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228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5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1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7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3" w:hanging="27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8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4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4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97" w:hanging="77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3467" w:right="3000" w:firstLine="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68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n-m-wikipedia-org.translate.goog/wiki/Vietnamese_boat_people?_x_tr_sl=en&amp;_x_tr_tl=id&amp;_x_tr_hl=id&amp;_x_tr_pto=ajax%2Ctc%2Csc%2Cs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2022-05-09T07:35:39Z</dcterms:created>
  <dcterms:modified xsi:type="dcterms:W3CDTF">2022-05-09T07:35:39Z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