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7" w:rsidRPr="00607727" w:rsidRDefault="00607727" w:rsidP="0060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27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607727" w:rsidRDefault="00607727" w:rsidP="00607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727" w:rsidRDefault="00607727" w:rsidP="00607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727" w:rsidRDefault="00607727" w:rsidP="00607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2F4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CV.Niaga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CV.Niaga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Pr="006077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</w:t>
      </w:r>
      <w:r w:rsidRPr="00F32F42">
        <w:rPr>
          <w:rFonts w:ascii="Times New Roman" w:hAnsi="Times New Roman" w:cs="Times New Roman"/>
          <w:sz w:val="24"/>
          <w:szCs w:val="24"/>
        </w:rPr>
        <w:t>batan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2F4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CV.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F3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42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7727" w:rsidRDefault="00607727" w:rsidP="006077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survey explanatory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yaitu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suatu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survey yang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digunakan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untuk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07727">
        <w:rPr>
          <w:rFonts w:ascii="Times New Roman" w:eastAsia="Times New Roman" w:hAnsi="Times New Roman" w:cs="Times New Roman"/>
          <w:sz w:val="24"/>
          <w:szCs w:val="20"/>
        </w:rPr>
        <w:t>menjelaskan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hubungan</w:t>
      </w:r>
      <w:proofErr w:type="spellEnd"/>
      <w:proofErr w:type="gram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antara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dua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variabel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melalui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pengujian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hipotesis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. Survey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dilakukan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dengan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07727">
        <w:rPr>
          <w:rFonts w:ascii="Times New Roman" w:eastAsia="Times New Roman" w:hAnsi="Times New Roman" w:cs="Times New Roman"/>
          <w:sz w:val="24"/>
          <w:szCs w:val="20"/>
        </w:rPr>
        <w:t>cara</w:t>
      </w:r>
      <w:proofErr w:type="spellEnd"/>
      <w:proofErr w:type="gram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mengambil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sampel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dari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suatu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populasi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dengan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menggunakan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kuesioner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sebagai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alat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07727">
        <w:rPr>
          <w:rFonts w:ascii="Times New Roman" w:eastAsia="Times New Roman" w:hAnsi="Times New Roman" w:cs="Times New Roman"/>
          <w:sz w:val="24"/>
          <w:szCs w:val="20"/>
        </w:rPr>
        <w:t>pengumpul</w:t>
      </w:r>
      <w:proofErr w:type="spellEnd"/>
      <w:r w:rsidRPr="00607727">
        <w:rPr>
          <w:rFonts w:ascii="Times New Roman" w:eastAsia="Times New Roman" w:hAnsi="Times New Roman" w:cs="Times New Roman"/>
          <w:sz w:val="24"/>
          <w:szCs w:val="20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07727" w:rsidRDefault="00607727" w:rsidP="006077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B2">
        <w:rPr>
          <w:rFonts w:ascii="Times New Roman" w:hAnsi="Times New Roman" w:cs="Times New Roman"/>
          <w:sz w:val="24"/>
          <w:szCs w:val="24"/>
          <w:lang w:val="id-ID"/>
        </w:rPr>
        <w:t>67,40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4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B2">
        <w:rPr>
          <w:rFonts w:ascii="Times New Roman" w:hAnsi="Times New Roman" w:cs="Times New Roman"/>
          <w:sz w:val="24"/>
          <w:szCs w:val="24"/>
          <w:lang w:val="id-ID"/>
        </w:rPr>
        <w:t>67,40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B2">
        <w:rPr>
          <w:rFonts w:ascii="Times New Roman" w:hAnsi="Times New Roman" w:cs="Times New Roman"/>
          <w:sz w:val="24"/>
          <w:szCs w:val="24"/>
          <w:lang w:val="id-ID"/>
        </w:rPr>
        <w:t>32</w:t>
      </w:r>
      <w:proofErr w:type="gramStart"/>
      <w:r w:rsidR="00DB43B2">
        <w:rPr>
          <w:rFonts w:ascii="Times New Roman" w:hAnsi="Times New Roman" w:cs="Times New Roman"/>
          <w:sz w:val="24"/>
          <w:szCs w:val="24"/>
          <w:lang w:val="id-ID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7727" w:rsidRPr="00607727" w:rsidRDefault="00607727" w:rsidP="00607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4"/>
        </w:rPr>
      </w:pPr>
    </w:p>
    <w:p w:rsidR="00607727" w:rsidRPr="00607727" w:rsidRDefault="00607727" w:rsidP="00607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727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60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0772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6077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0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b/>
          <w:sz w:val="24"/>
          <w:szCs w:val="24"/>
        </w:rPr>
        <w:t>Keselamatan</w:t>
      </w:r>
      <w:proofErr w:type="spellEnd"/>
      <w:r w:rsidRPr="0060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0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60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72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607727" w:rsidRDefault="00607727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Pr="003514BE" w:rsidRDefault="00D17B3B" w:rsidP="00D17B3B">
      <w:pPr>
        <w:pStyle w:val="NormalWeb"/>
        <w:jc w:val="center"/>
        <w:rPr>
          <w:color w:val="000000"/>
          <w:sz w:val="27"/>
          <w:szCs w:val="27"/>
        </w:rPr>
      </w:pPr>
      <w:r w:rsidRPr="003514BE">
        <w:rPr>
          <w:b/>
          <w:bCs/>
          <w:color w:val="000000"/>
        </w:rPr>
        <w:lastRenderedPageBreak/>
        <w:t>ABSTRACT</w:t>
      </w:r>
      <w:r w:rsidRPr="003514BE">
        <w:rPr>
          <w:rStyle w:val="apple-converted-space"/>
          <w:color w:val="000000"/>
          <w:sz w:val="27"/>
          <w:szCs w:val="27"/>
        </w:rPr>
        <w:t> </w:t>
      </w:r>
    </w:p>
    <w:p w:rsidR="00D17B3B" w:rsidRPr="003514BE" w:rsidRDefault="00D17B3B" w:rsidP="00D17B3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3514BE">
        <w:rPr>
          <w:color w:val="000000"/>
        </w:rPr>
        <w:t>CV.</w:t>
      </w:r>
      <w:r w:rsidRPr="003514BE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3514BE">
        <w:rPr>
          <w:rStyle w:val="apple-converted-space"/>
          <w:color w:val="000000"/>
          <w:sz w:val="27"/>
          <w:szCs w:val="27"/>
        </w:rPr>
        <w:t>Niaga</w:t>
      </w:r>
      <w:proofErr w:type="spellEnd"/>
      <w:r w:rsidRPr="003514BE">
        <w:rPr>
          <w:rStyle w:val="apple-converted-space"/>
          <w:color w:val="000000"/>
          <w:sz w:val="27"/>
          <w:szCs w:val="27"/>
        </w:rPr>
        <w:t xml:space="preserve"> </w:t>
      </w:r>
      <w:proofErr w:type="spellStart"/>
      <w:r w:rsidRPr="003514BE">
        <w:rPr>
          <w:color w:val="000000"/>
        </w:rPr>
        <w:t>Saranatas</w:t>
      </w:r>
      <w:proofErr w:type="spellEnd"/>
      <w:r w:rsidRPr="003514BE">
        <w:rPr>
          <w:color w:val="000000"/>
        </w:rPr>
        <w:t xml:space="preserve"> is one of the company engaged in the manufacture of bags, the products produced by this company are in accordance with consumer demand.</w:t>
      </w:r>
      <w:r w:rsidRPr="003514BE">
        <w:rPr>
          <w:rStyle w:val="apple-converted-space"/>
          <w:color w:val="000000"/>
          <w:sz w:val="27"/>
          <w:szCs w:val="27"/>
        </w:rPr>
        <w:t> </w:t>
      </w:r>
      <w:r w:rsidRPr="003514BE">
        <w:rPr>
          <w:color w:val="000000"/>
        </w:rPr>
        <w:t xml:space="preserve">CV. </w:t>
      </w:r>
      <w:proofErr w:type="spellStart"/>
      <w:r w:rsidRPr="003514BE">
        <w:rPr>
          <w:color w:val="000000"/>
        </w:rPr>
        <w:t>Niaga</w:t>
      </w:r>
      <w:proofErr w:type="spellEnd"/>
      <w:r w:rsidRPr="003514BE">
        <w:rPr>
          <w:color w:val="000000"/>
        </w:rPr>
        <w:t xml:space="preserve"> </w:t>
      </w:r>
      <w:proofErr w:type="spellStart"/>
      <w:r w:rsidRPr="003514BE">
        <w:rPr>
          <w:color w:val="000000"/>
        </w:rPr>
        <w:t>Saranatas</w:t>
      </w:r>
      <w:proofErr w:type="spellEnd"/>
      <w:r w:rsidRPr="003514BE">
        <w:rPr>
          <w:color w:val="000000"/>
        </w:rPr>
        <w:t xml:space="preserve"> produce various kinds of bags.</w:t>
      </w:r>
      <w:r w:rsidRPr="003514BE">
        <w:rPr>
          <w:rStyle w:val="apple-converted-space"/>
          <w:color w:val="000000"/>
          <w:sz w:val="27"/>
          <w:szCs w:val="27"/>
        </w:rPr>
        <w:t> </w:t>
      </w:r>
      <w:r w:rsidRPr="003514BE">
        <w:rPr>
          <w:color w:val="000000"/>
        </w:rPr>
        <w:t>As a company that is pioneering a great company of course health and safety issues is needed to support the performance of its employees in order to prosper the human resources.</w:t>
      </w:r>
    </w:p>
    <w:p w:rsidR="00D17B3B" w:rsidRPr="003514BE" w:rsidRDefault="00D17B3B" w:rsidP="00D17B3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3514BE">
        <w:rPr>
          <w:color w:val="000000"/>
        </w:rPr>
        <w:t>The goal is to research conducted Knowing how the implementation of the Occupational Safety and Health program at CV.</w:t>
      </w:r>
      <w:r w:rsidRPr="003514BE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3514BE">
        <w:rPr>
          <w:rStyle w:val="apple-converted-space"/>
          <w:color w:val="000000"/>
          <w:sz w:val="27"/>
          <w:szCs w:val="27"/>
        </w:rPr>
        <w:t>Niaga</w:t>
      </w:r>
      <w:proofErr w:type="spellEnd"/>
      <w:r w:rsidRPr="003514BE">
        <w:rPr>
          <w:rStyle w:val="apple-converted-space"/>
          <w:color w:val="000000"/>
          <w:sz w:val="27"/>
          <w:szCs w:val="27"/>
        </w:rPr>
        <w:t xml:space="preserve"> </w:t>
      </w:r>
      <w:proofErr w:type="spellStart"/>
      <w:r w:rsidRPr="003514BE">
        <w:rPr>
          <w:color w:val="000000"/>
        </w:rPr>
        <w:t>Saranatas</w:t>
      </w:r>
      <w:proofErr w:type="spellEnd"/>
      <w:r w:rsidRPr="003514BE">
        <w:rPr>
          <w:color w:val="000000"/>
        </w:rPr>
        <w:t>.</w:t>
      </w:r>
      <w:r w:rsidRPr="003514BE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3514BE">
        <w:rPr>
          <w:color w:val="000000"/>
        </w:rPr>
        <w:t xml:space="preserve">Knowing the performance of employees on CV. </w:t>
      </w:r>
      <w:proofErr w:type="spellStart"/>
      <w:r w:rsidRPr="003514BE">
        <w:rPr>
          <w:color w:val="000000"/>
        </w:rPr>
        <w:t>Niaga</w:t>
      </w:r>
      <w:proofErr w:type="spellEnd"/>
      <w:r w:rsidRPr="003514BE">
        <w:rPr>
          <w:color w:val="000000"/>
        </w:rPr>
        <w:t xml:space="preserve"> </w:t>
      </w:r>
      <w:proofErr w:type="spellStart"/>
      <w:r w:rsidRPr="003514BE">
        <w:rPr>
          <w:color w:val="000000"/>
        </w:rPr>
        <w:t>Saranatas</w:t>
      </w:r>
      <w:proofErr w:type="spellEnd"/>
      <w:r w:rsidRPr="003514BE">
        <w:rPr>
          <w:color w:val="000000"/>
        </w:rPr>
        <w:t>.</w:t>
      </w:r>
      <w:proofErr w:type="gramEnd"/>
      <w:r w:rsidRPr="003514BE">
        <w:rPr>
          <w:rStyle w:val="apple-converted-space"/>
          <w:color w:val="000000"/>
          <w:sz w:val="27"/>
          <w:szCs w:val="27"/>
        </w:rPr>
        <w:t> </w:t>
      </w:r>
      <w:r w:rsidRPr="003514BE">
        <w:rPr>
          <w:color w:val="000000"/>
        </w:rPr>
        <w:t xml:space="preserve">Knowing how big the influence of occupational safety and health program on the performance of employees on CV </w:t>
      </w:r>
      <w:proofErr w:type="spellStart"/>
      <w:r w:rsidRPr="003514BE">
        <w:rPr>
          <w:color w:val="000000"/>
        </w:rPr>
        <w:t>Niaga</w:t>
      </w:r>
      <w:proofErr w:type="spellEnd"/>
      <w:r w:rsidRPr="003514BE">
        <w:rPr>
          <w:color w:val="000000"/>
        </w:rPr>
        <w:t xml:space="preserve"> </w:t>
      </w:r>
      <w:proofErr w:type="spellStart"/>
      <w:r w:rsidRPr="003514BE">
        <w:rPr>
          <w:color w:val="000000"/>
        </w:rPr>
        <w:t>Saranatas</w:t>
      </w:r>
      <w:proofErr w:type="spellEnd"/>
      <w:r w:rsidRPr="003514BE">
        <w:rPr>
          <w:color w:val="000000"/>
        </w:rPr>
        <w:t>.</w:t>
      </w:r>
      <w:r w:rsidRPr="003514BE">
        <w:rPr>
          <w:rStyle w:val="apple-converted-space"/>
          <w:color w:val="000000"/>
          <w:sz w:val="27"/>
          <w:szCs w:val="27"/>
        </w:rPr>
        <w:t> </w:t>
      </w:r>
      <w:r w:rsidRPr="003514BE">
        <w:rPr>
          <w:color w:val="000000"/>
        </w:rPr>
        <w:t xml:space="preserve">Knowing the barriers and what efforts </w:t>
      </w:r>
      <w:proofErr w:type="gramStart"/>
      <w:r w:rsidRPr="003514BE">
        <w:rPr>
          <w:color w:val="000000"/>
        </w:rPr>
        <w:t>are an obstacle</w:t>
      </w:r>
      <w:proofErr w:type="gramEnd"/>
      <w:r w:rsidRPr="003514BE">
        <w:rPr>
          <w:color w:val="000000"/>
        </w:rPr>
        <w:t xml:space="preserve"> for companies in the implementation of occupational safety and health program on the CV.</w:t>
      </w:r>
      <w:r w:rsidRPr="003514BE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3514BE">
        <w:rPr>
          <w:rStyle w:val="apple-converted-space"/>
          <w:color w:val="000000"/>
          <w:sz w:val="27"/>
          <w:szCs w:val="27"/>
        </w:rPr>
        <w:t>Niaga</w:t>
      </w:r>
      <w:proofErr w:type="spellEnd"/>
      <w:r w:rsidRPr="003514BE">
        <w:rPr>
          <w:rStyle w:val="apple-converted-space"/>
          <w:color w:val="000000"/>
          <w:sz w:val="27"/>
          <w:szCs w:val="27"/>
        </w:rPr>
        <w:t xml:space="preserve"> </w:t>
      </w:r>
      <w:proofErr w:type="spellStart"/>
      <w:r w:rsidRPr="003514BE">
        <w:rPr>
          <w:color w:val="000000"/>
        </w:rPr>
        <w:t>Saranatas</w:t>
      </w:r>
      <w:proofErr w:type="spellEnd"/>
      <w:r w:rsidRPr="003514BE">
        <w:rPr>
          <w:color w:val="000000"/>
        </w:rPr>
        <w:t>.</w:t>
      </w:r>
    </w:p>
    <w:p w:rsidR="00D17B3B" w:rsidRPr="003514BE" w:rsidRDefault="00D17B3B" w:rsidP="00D17B3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3514BE">
        <w:rPr>
          <w:color w:val="000000"/>
        </w:rPr>
        <w:t>The method used is the explanatory survey is a survey that is used to describe the relationship between two variables through hypothesis testing.</w:t>
      </w:r>
      <w:r w:rsidRPr="003514BE">
        <w:rPr>
          <w:rStyle w:val="apple-converted-space"/>
          <w:color w:val="000000"/>
          <w:sz w:val="27"/>
          <w:szCs w:val="27"/>
        </w:rPr>
        <w:t> </w:t>
      </w:r>
      <w:r w:rsidRPr="003514BE">
        <w:rPr>
          <w:color w:val="000000"/>
        </w:rPr>
        <w:t>Survey conducted by taking samples from a population using a questionnaire as a data collection tool.</w:t>
      </w:r>
    </w:p>
    <w:p w:rsidR="00D17B3B" w:rsidRPr="003514BE" w:rsidRDefault="00D17B3B" w:rsidP="00D17B3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3514BE">
        <w:rPr>
          <w:color w:val="000000"/>
        </w:rPr>
        <w:t xml:space="preserve">Based on the results showed that the contribution or impact on safety and health performance is equal to </w:t>
      </w:r>
      <w:r w:rsidR="00DB43B2" w:rsidRPr="003514BE">
        <w:rPr>
          <w:color w:val="000000"/>
          <w:lang w:val="id-ID"/>
        </w:rPr>
        <w:t>67</w:t>
      </w:r>
      <w:proofErr w:type="gramStart"/>
      <w:r w:rsidR="00DB43B2" w:rsidRPr="003514BE">
        <w:rPr>
          <w:color w:val="000000"/>
          <w:lang w:val="id-ID"/>
        </w:rPr>
        <w:t>,40</w:t>
      </w:r>
      <w:proofErr w:type="gramEnd"/>
      <w:r w:rsidRPr="003514BE">
        <w:rPr>
          <w:color w:val="000000"/>
        </w:rPr>
        <w:t xml:space="preserve">% or </w:t>
      </w:r>
      <w:r w:rsidR="00DB43B2" w:rsidRPr="003514BE">
        <w:rPr>
          <w:color w:val="000000"/>
          <w:lang w:val="id-ID"/>
        </w:rPr>
        <w:t>can also</w:t>
      </w:r>
      <w:r w:rsidRPr="003514BE">
        <w:rPr>
          <w:color w:val="000000"/>
        </w:rPr>
        <w:t xml:space="preserve"> said that the variants that occur in the Y variable (performance) of </w:t>
      </w:r>
      <w:r w:rsidR="00DB43B2" w:rsidRPr="003514BE">
        <w:rPr>
          <w:color w:val="000000"/>
          <w:lang w:val="id-ID"/>
        </w:rPr>
        <w:t>67,40</w:t>
      </w:r>
      <w:r w:rsidRPr="003514BE">
        <w:rPr>
          <w:color w:val="000000"/>
        </w:rPr>
        <w:t>% was determined by a variant that occurs in the variable X (occupational safety and health ).</w:t>
      </w:r>
      <w:r w:rsidRPr="003514BE">
        <w:rPr>
          <w:rStyle w:val="apple-converted-space"/>
          <w:color w:val="000000"/>
          <w:sz w:val="27"/>
          <w:szCs w:val="27"/>
        </w:rPr>
        <w:t> </w:t>
      </w:r>
      <w:r w:rsidRPr="003514BE">
        <w:rPr>
          <w:color w:val="000000"/>
        </w:rPr>
        <w:t xml:space="preserve">While the rest of </w:t>
      </w:r>
      <w:r w:rsidR="00DB43B2" w:rsidRPr="003514BE">
        <w:rPr>
          <w:color w:val="000000"/>
          <w:lang w:val="id-ID"/>
        </w:rPr>
        <w:t>32</w:t>
      </w:r>
      <w:proofErr w:type="gramStart"/>
      <w:r w:rsidR="00DB43B2" w:rsidRPr="003514BE">
        <w:rPr>
          <w:color w:val="000000"/>
          <w:lang w:val="id-ID"/>
        </w:rPr>
        <w:t>,60</w:t>
      </w:r>
      <w:proofErr w:type="gramEnd"/>
      <w:r w:rsidRPr="003514BE">
        <w:rPr>
          <w:color w:val="000000"/>
        </w:rPr>
        <w:t>% determined by other factors not examined in this study.</w:t>
      </w:r>
      <w:r w:rsidRPr="003514BE">
        <w:rPr>
          <w:rStyle w:val="apple-converted-space"/>
          <w:color w:val="000000"/>
          <w:sz w:val="27"/>
          <w:szCs w:val="27"/>
        </w:rPr>
        <w:t> </w:t>
      </w:r>
    </w:p>
    <w:p w:rsidR="00D17B3B" w:rsidRDefault="00D17B3B" w:rsidP="00D17B3B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</w:rPr>
        <w:t>Keywords: Occupational Health and Safety</w:t>
      </w: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6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Default="00D17B3B" w:rsidP="00D17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3B"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D17B3B" w:rsidRDefault="00D17B3B" w:rsidP="00D17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3B" w:rsidRPr="003514BE" w:rsidRDefault="00D17B3B" w:rsidP="00D17B3B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514BE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usik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diwidang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dihasilkeun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téh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luyu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paménta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konsumén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. CV.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766023">
        <w:rPr>
          <w:rFonts w:ascii="Times New Roman" w:hAnsi="Times New Roman" w:cs="Times New Roman"/>
          <w:sz w:val="24"/>
          <w:szCs w:val="24"/>
          <w:lang w:val="id-ID"/>
        </w:rPr>
        <w:t>nyieun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766023">
        <w:rPr>
          <w:rFonts w:ascii="Times New Roman" w:hAnsi="Times New Roman" w:cs="Times New Roman"/>
          <w:sz w:val="24"/>
          <w:szCs w:val="24"/>
          <w:lang w:val="id-ID"/>
        </w:rPr>
        <w:t>naratas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badag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tinangtu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kasalametan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kaséhatan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diperlukeun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ngarojong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raraga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766023">
        <w:rPr>
          <w:rFonts w:ascii="Times New Roman" w:hAnsi="Times New Roman" w:cs="Times New Roman"/>
          <w:sz w:val="24"/>
          <w:szCs w:val="24"/>
          <w:lang w:val="id-ID"/>
        </w:rPr>
        <w:t>ngamakmurkeun pagawena</w:t>
      </w:r>
      <w:r w:rsidRPr="003514BE">
        <w:rPr>
          <w:rFonts w:ascii="Times New Roman" w:hAnsi="Times New Roman" w:cs="Times New Roman"/>
          <w:sz w:val="24"/>
          <w:szCs w:val="24"/>
        </w:rPr>
        <w:t>.</w:t>
      </w:r>
    </w:p>
    <w:p w:rsidR="00D17B3B" w:rsidRPr="003514BE" w:rsidRDefault="00D17B3B" w:rsidP="00D17B3B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dipigaw</w:t>
      </w:r>
      <w:r w:rsidR="00F0151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Nyaho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Kasalametan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Kaséhatan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BE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="0035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4BE">
        <w:rPr>
          <w:rFonts w:ascii="Times New Roman" w:hAnsi="Times New Roman" w:cs="Times New Roman"/>
          <w:sz w:val="24"/>
          <w:szCs w:val="24"/>
        </w:rPr>
        <w:t>Nyaho</w:t>
      </w:r>
      <w:proofErr w:type="spellEnd"/>
      <w:r w:rsid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BE">
        <w:rPr>
          <w:rFonts w:ascii="Times New Roman" w:hAnsi="Times New Roman" w:cs="Times New Roman"/>
          <w:sz w:val="24"/>
          <w:szCs w:val="24"/>
        </w:rPr>
        <w:t>pagaw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 CV.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Nyaho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sabaraha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badag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Kasalametan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Kaséhatan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 CV.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Nyaho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naon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waé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hahalang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kasalametan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kaséhatan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Saranatas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>.</w:t>
      </w:r>
    </w:p>
    <w:p w:rsidR="00D17B3B" w:rsidRPr="003514BE" w:rsidRDefault="00D17B3B" w:rsidP="00D17B3B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survey explanatory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52406A" w:rsidRPr="003514BE">
        <w:rPr>
          <w:rFonts w:ascii="Times New Roman" w:hAnsi="Times New Roman" w:cs="Times New Roman"/>
          <w:sz w:val="24"/>
          <w:szCs w:val="24"/>
          <w:lang w:val="id-ID"/>
        </w:rPr>
        <w:t>manaletikan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>c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dipigaw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4B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nyokot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pakakas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D17B3B" w:rsidRPr="003514BE" w:rsidRDefault="00D17B3B" w:rsidP="00D17B3B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némbongkeun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y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kasalametan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saged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DB43B2" w:rsidRPr="003514BE">
        <w:rPr>
          <w:rFonts w:ascii="Times New Roman" w:hAnsi="Times New Roman" w:cs="Times New Roman"/>
          <w:sz w:val="24"/>
          <w:szCs w:val="24"/>
          <w:lang w:val="id-ID"/>
        </w:rPr>
        <w:t>67,40</w:t>
      </w:r>
      <w:r w:rsidRPr="003514B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DB43B2" w:rsidRPr="003514BE">
        <w:rPr>
          <w:rFonts w:ascii="Times New Roman" w:hAnsi="Times New Roman" w:cs="Times New Roman"/>
          <w:sz w:val="24"/>
          <w:szCs w:val="24"/>
          <w:lang w:val="id-ID"/>
        </w:rPr>
        <w:t>bisa</w:t>
      </w:r>
      <w:r w:rsidR="0052406A" w:rsidRPr="003514BE">
        <w:rPr>
          <w:rFonts w:ascii="Times New Roman" w:hAnsi="Times New Roman" w:cs="Times New Roman"/>
          <w:sz w:val="24"/>
          <w:szCs w:val="24"/>
          <w:lang w:val="id-ID"/>
        </w:rPr>
        <w:t xml:space="preserve"> oge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disebutkeun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saged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DB43B2" w:rsidRPr="003514BE">
        <w:rPr>
          <w:rFonts w:ascii="Times New Roman" w:hAnsi="Times New Roman" w:cs="Times New Roman"/>
          <w:sz w:val="24"/>
          <w:szCs w:val="24"/>
          <w:lang w:val="id-ID"/>
        </w:rPr>
        <w:t>67,40</w:t>
      </w:r>
      <w:r w:rsidRPr="003514B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ditangtukeun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kasalametan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kaséhatan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gaw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s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saged</w:t>
      </w:r>
      <w:proofErr w:type="spellEnd"/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r w:rsidR="00DB43B2" w:rsidRPr="003514BE">
        <w:rPr>
          <w:rFonts w:ascii="Times New Roman" w:hAnsi="Times New Roman" w:cs="Times New Roman"/>
          <w:sz w:val="24"/>
          <w:szCs w:val="24"/>
          <w:lang w:val="id-ID"/>
        </w:rPr>
        <w:t>32</w:t>
      </w:r>
      <w:proofErr w:type="gramStart"/>
      <w:r w:rsidR="00DB43B2" w:rsidRPr="003514BE">
        <w:rPr>
          <w:rFonts w:ascii="Times New Roman" w:hAnsi="Times New Roman" w:cs="Times New Roman"/>
          <w:sz w:val="24"/>
          <w:szCs w:val="24"/>
          <w:lang w:val="id-ID"/>
        </w:rPr>
        <w:t>,60</w:t>
      </w:r>
      <w:proofErr w:type="gramEnd"/>
      <w:r w:rsidRPr="003514B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ditangtukeun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s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>j</w:t>
      </w:r>
      <w:r w:rsidR="003514B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514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ditalungtik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E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3514BE">
        <w:rPr>
          <w:rFonts w:ascii="Times New Roman" w:hAnsi="Times New Roman" w:cs="Times New Roman"/>
          <w:sz w:val="24"/>
          <w:szCs w:val="24"/>
        </w:rPr>
        <w:t>.</w:t>
      </w:r>
    </w:p>
    <w:p w:rsidR="00D17B3B" w:rsidRPr="00D17B3B" w:rsidRDefault="00D17B3B" w:rsidP="00D17B3B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D17B3B" w:rsidRPr="003514BE" w:rsidRDefault="00D17B3B" w:rsidP="00D17B3B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17B3B">
        <w:rPr>
          <w:rFonts w:ascii="Times New Roman" w:hAnsi="Times New Roman" w:cs="Times New Roman"/>
          <w:b/>
          <w:sz w:val="24"/>
          <w:szCs w:val="24"/>
        </w:rPr>
        <w:t>Kecap</w:t>
      </w:r>
      <w:proofErr w:type="spellEnd"/>
      <w:r w:rsidRPr="00D17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B3B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D17B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7B3B">
        <w:rPr>
          <w:rFonts w:ascii="Times New Roman" w:hAnsi="Times New Roman" w:cs="Times New Roman"/>
          <w:b/>
          <w:sz w:val="24"/>
          <w:szCs w:val="24"/>
        </w:rPr>
        <w:t>Kasalametan</w:t>
      </w:r>
      <w:proofErr w:type="spellEnd"/>
      <w:r w:rsidRPr="00D17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B3B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D17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B3B">
        <w:rPr>
          <w:rFonts w:ascii="Times New Roman" w:hAnsi="Times New Roman" w:cs="Times New Roman"/>
          <w:b/>
          <w:sz w:val="24"/>
          <w:szCs w:val="24"/>
        </w:rPr>
        <w:t>Kaséhatan</w:t>
      </w:r>
      <w:proofErr w:type="spellEnd"/>
      <w:r w:rsidRPr="00D17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B3B">
        <w:rPr>
          <w:rFonts w:ascii="Times New Roman" w:hAnsi="Times New Roman" w:cs="Times New Roman"/>
          <w:b/>
          <w:sz w:val="24"/>
          <w:szCs w:val="24"/>
        </w:rPr>
        <w:t>Gaw</w:t>
      </w:r>
      <w:proofErr w:type="spellEnd"/>
      <w:r w:rsidR="003514BE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</w:p>
    <w:sectPr w:rsidR="00D17B3B" w:rsidRPr="003514BE" w:rsidSect="00BE4D1D">
      <w:footerReference w:type="default" r:id="rId7"/>
      <w:pgSz w:w="11907" w:h="16839" w:code="9"/>
      <w:pgMar w:top="2275" w:right="1699" w:bottom="2275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1D" w:rsidRDefault="00BE4D1D" w:rsidP="00BE4D1D">
      <w:pPr>
        <w:spacing w:after="0" w:line="240" w:lineRule="auto"/>
      </w:pPr>
      <w:r>
        <w:separator/>
      </w:r>
    </w:p>
  </w:endnote>
  <w:endnote w:type="continuationSeparator" w:id="1">
    <w:p w:rsidR="00BE4D1D" w:rsidRDefault="00BE4D1D" w:rsidP="00BE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1130"/>
      <w:docPartObj>
        <w:docPartGallery w:val="Page Numbers (Bottom of Page)"/>
        <w:docPartUnique/>
      </w:docPartObj>
    </w:sdtPr>
    <w:sdtContent>
      <w:p w:rsidR="00BE4D1D" w:rsidRDefault="003B2308">
        <w:pPr>
          <w:pStyle w:val="Footer"/>
          <w:jc w:val="center"/>
        </w:pPr>
        <w:r w:rsidRPr="00BE4D1D">
          <w:rPr>
            <w:rFonts w:ascii="Times New Roman" w:hAnsi="Times New Roman" w:cs="Times New Roman"/>
          </w:rPr>
          <w:fldChar w:fldCharType="begin"/>
        </w:r>
        <w:r w:rsidR="00BE4D1D" w:rsidRPr="00BE4D1D">
          <w:rPr>
            <w:rFonts w:ascii="Times New Roman" w:hAnsi="Times New Roman" w:cs="Times New Roman"/>
          </w:rPr>
          <w:instrText xml:space="preserve"> PAGE   \* MERGEFORMAT </w:instrText>
        </w:r>
        <w:r w:rsidRPr="00BE4D1D">
          <w:rPr>
            <w:rFonts w:ascii="Times New Roman" w:hAnsi="Times New Roman" w:cs="Times New Roman"/>
          </w:rPr>
          <w:fldChar w:fldCharType="separate"/>
        </w:r>
        <w:r w:rsidR="00766023">
          <w:rPr>
            <w:rFonts w:ascii="Times New Roman" w:hAnsi="Times New Roman" w:cs="Times New Roman"/>
            <w:noProof/>
          </w:rPr>
          <w:t>vi</w:t>
        </w:r>
        <w:r w:rsidRPr="00BE4D1D">
          <w:rPr>
            <w:rFonts w:ascii="Times New Roman" w:hAnsi="Times New Roman" w:cs="Times New Roman"/>
          </w:rPr>
          <w:fldChar w:fldCharType="end"/>
        </w:r>
      </w:p>
    </w:sdtContent>
  </w:sdt>
  <w:p w:rsidR="00BE4D1D" w:rsidRDefault="00BE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1D" w:rsidRDefault="00BE4D1D" w:rsidP="00BE4D1D">
      <w:pPr>
        <w:spacing w:after="0" w:line="240" w:lineRule="auto"/>
      </w:pPr>
      <w:r>
        <w:separator/>
      </w:r>
    </w:p>
  </w:footnote>
  <w:footnote w:type="continuationSeparator" w:id="1">
    <w:p w:rsidR="00BE4D1D" w:rsidRDefault="00BE4D1D" w:rsidP="00BE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F74"/>
    <w:multiLevelType w:val="hybridMultilevel"/>
    <w:tmpl w:val="8B5CB7F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27"/>
    <w:rsid w:val="00015AF0"/>
    <w:rsid w:val="000200D6"/>
    <w:rsid w:val="000414BD"/>
    <w:rsid w:val="00046CF0"/>
    <w:rsid w:val="00081B61"/>
    <w:rsid w:val="000B2935"/>
    <w:rsid w:val="000C3C45"/>
    <w:rsid w:val="000C65F7"/>
    <w:rsid w:val="000D5D59"/>
    <w:rsid w:val="000F1C06"/>
    <w:rsid w:val="00101E4E"/>
    <w:rsid w:val="00114BCC"/>
    <w:rsid w:val="00125AFC"/>
    <w:rsid w:val="00137113"/>
    <w:rsid w:val="00146D19"/>
    <w:rsid w:val="00187C6A"/>
    <w:rsid w:val="00193B21"/>
    <w:rsid w:val="001C3394"/>
    <w:rsid w:val="001F3F9E"/>
    <w:rsid w:val="00226C9D"/>
    <w:rsid w:val="00243002"/>
    <w:rsid w:val="00245552"/>
    <w:rsid w:val="00267069"/>
    <w:rsid w:val="00277A1F"/>
    <w:rsid w:val="002A0FE6"/>
    <w:rsid w:val="002A1FA4"/>
    <w:rsid w:val="002C29B0"/>
    <w:rsid w:val="002C5A78"/>
    <w:rsid w:val="002D1835"/>
    <w:rsid w:val="002F6B62"/>
    <w:rsid w:val="00313F13"/>
    <w:rsid w:val="00314308"/>
    <w:rsid w:val="003354EE"/>
    <w:rsid w:val="003426DE"/>
    <w:rsid w:val="00344C46"/>
    <w:rsid w:val="003514BE"/>
    <w:rsid w:val="00356592"/>
    <w:rsid w:val="003733D2"/>
    <w:rsid w:val="00377BAC"/>
    <w:rsid w:val="003B2308"/>
    <w:rsid w:val="003C23C7"/>
    <w:rsid w:val="003E6EE6"/>
    <w:rsid w:val="0040745E"/>
    <w:rsid w:val="00444EBB"/>
    <w:rsid w:val="00445227"/>
    <w:rsid w:val="00455628"/>
    <w:rsid w:val="004652D7"/>
    <w:rsid w:val="00493C11"/>
    <w:rsid w:val="004D092C"/>
    <w:rsid w:val="0050384B"/>
    <w:rsid w:val="0052406A"/>
    <w:rsid w:val="005474E7"/>
    <w:rsid w:val="00556E0E"/>
    <w:rsid w:val="0056186F"/>
    <w:rsid w:val="005728CB"/>
    <w:rsid w:val="0057754C"/>
    <w:rsid w:val="005837AE"/>
    <w:rsid w:val="005924B1"/>
    <w:rsid w:val="005959BA"/>
    <w:rsid w:val="005B7BB0"/>
    <w:rsid w:val="00607727"/>
    <w:rsid w:val="00611006"/>
    <w:rsid w:val="00642F48"/>
    <w:rsid w:val="00650BD8"/>
    <w:rsid w:val="00651AC1"/>
    <w:rsid w:val="006722CA"/>
    <w:rsid w:val="00674AC3"/>
    <w:rsid w:val="00680522"/>
    <w:rsid w:val="006824AA"/>
    <w:rsid w:val="00686813"/>
    <w:rsid w:val="00696A13"/>
    <w:rsid w:val="006A76B9"/>
    <w:rsid w:val="006B40BB"/>
    <w:rsid w:val="006C633C"/>
    <w:rsid w:val="006D6567"/>
    <w:rsid w:val="006E760D"/>
    <w:rsid w:val="006F485D"/>
    <w:rsid w:val="006F7F5C"/>
    <w:rsid w:val="00715580"/>
    <w:rsid w:val="007228EB"/>
    <w:rsid w:val="007402BB"/>
    <w:rsid w:val="00766023"/>
    <w:rsid w:val="0077766A"/>
    <w:rsid w:val="007913D8"/>
    <w:rsid w:val="00795394"/>
    <w:rsid w:val="007B07CD"/>
    <w:rsid w:val="007D4AD6"/>
    <w:rsid w:val="007D6089"/>
    <w:rsid w:val="007D7407"/>
    <w:rsid w:val="007E346F"/>
    <w:rsid w:val="007F2537"/>
    <w:rsid w:val="008020C2"/>
    <w:rsid w:val="00827850"/>
    <w:rsid w:val="00861221"/>
    <w:rsid w:val="008764F8"/>
    <w:rsid w:val="0089076F"/>
    <w:rsid w:val="008A7992"/>
    <w:rsid w:val="008B182C"/>
    <w:rsid w:val="008C6066"/>
    <w:rsid w:val="008D7B7A"/>
    <w:rsid w:val="00903FD4"/>
    <w:rsid w:val="009055F5"/>
    <w:rsid w:val="009075D9"/>
    <w:rsid w:val="00907EBB"/>
    <w:rsid w:val="0091488A"/>
    <w:rsid w:val="00925380"/>
    <w:rsid w:val="00951587"/>
    <w:rsid w:val="0096540E"/>
    <w:rsid w:val="00975B06"/>
    <w:rsid w:val="00981FD1"/>
    <w:rsid w:val="00995BF3"/>
    <w:rsid w:val="009C22FE"/>
    <w:rsid w:val="009C3CF0"/>
    <w:rsid w:val="00A008A6"/>
    <w:rsid w:val="00A376A8"/>
    <w:rsid w:val="00A50E47"/>
    <w:rsid w:val="00A54522"/>
    <w:rsid w:val="00A6606D"/>
    <w:rsid w:val="00AB15EF"/>
    <w:rsid w:val="00AC1930"/>
    <w:rsid w:val="00AE09D3"/>
    <w:rsid w:val="00AE7E5F"/>
    <w:rsid w:val="00AF23C1"/>
    <w:rsid w:val="00B06D9A"/>
    <w:rsid w:val="00B11FEC"/>
    <w:rsid w:val="00B26982"/>
    <w:rsid w:val="00B45B5B"/>
    <w:rsid w:val="00B706A7"/>
    <w:rsid w:val="00B761FA"/>
    <w:rsid w:val="00B83469"/>
    <w:rsid w:val="00BC5808"/>
    <w:rsid w:val="00BD5878"/>
    <w:rsid w:val="00BE4D1D"/>
    <w:rsid w:val="00BF4B15"/>
    <w:rsid w:val="00C05547"/>
    <w:rsid w:val="00C073BC"/>
    <w:rsid w:val="00C10541"/>
    <w:rsid w:val="00C60F63"/>
    <w:rsid w:val="00C71663"/>
    <w:rsid w:val="00CA4D43"/>
    <w:rsid w:val="00CA536D"/>
    <w:rsid w:val="00CB50EF"/>
    <w:rsid w:val="00CB6AD5"/>
    <w:rsid w:val="00CD2109"/>
    <w:rsid w:val="00D1214F"/>
    <w:rsid w:val="00D17B3B"/>
    <w:rsid w:val="00D2376A"/>
    <w:rsid w:val="00D42C0C"/>
    <w:rsid w:val="00D52721"/>
    <w:rsid w:val="00D568C0"/>
    <w:rsid w:val="00DB43B2"/>
    <w:rsid w:val="00DD743C"/>
    <w:rsid w:val="00DE54DB"/>
    <w:rsid w:val="00DF2AEE"/>
    <w:rsid w:val="00E0623E"/>
    <w:rsid w:val="00E071CC"/>
    <w:rsid w:val="00E2381C"/>
    <w:rsid w:val="00E27B51"/>
    <w:rsid w:val="00E44AAE"/>
    <w:rsid w:val="00E515D4"/>
    <w:rsid w:val="00E53BAE"/>
    <w:rsid w:val="00E549F4"/>
    <w:rsid w:val="00EA0034"/>
    <w:rsid w:val="00EF47AE"/>
    <w:rsid w:val="00F00F03"/>
    <w:rsid w:val="00F0151E"/>
    <w:rsid w:val="00F02590"/>
    <w:rsid w:val="00F736C6"/>
    <w:rsid w:val="00FA115C"/>
    <w:rsid w:val="00FB0701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27"/>
    <w:pPr>
      <w:ind w:left="720"/>
      <w:contextualSpacing/>
    </w:pPr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D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B3B"/>
  </w:style>
  <w:style w:type="paragraph" w:styleId="Header">
    <w:name w:val="header"/>
    <w:basedOn w:val="Normal"/>
    <w:link w:val="HeaderChar"/>
    <w:uiPriority w:val="99"/>
    <w:unhideWhenUsed/>
    <w:rsid w:val="00BE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1D"/>
  </w:style>
  <w:style w:type="paragraph" w:styleId="Footer">
    <w:name w:val="footer"/>
    <w:basedOn w:val="Normal"/>
    <w:link w:val="FooterChar"/>
    <w:uiPriority w:val="99"/>
    <w:unhideWhenUsed/>
    <w:rsid w:val="00BE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1D"/>
  </w:style>
  <w:style w:type="paragraph" w:styleId="BalloonText">
    <w:name w:val="Balloon Text"/>
    <w:basedOn w:val="Normal"/>
    <w:link w:val="BalloonTextChar"/>
    <w:uiPriority w:val="99"/>
    <w:semiHidden/>
    <w:unhideWhenUsed/>
    <w:rsid w:val="00BE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E4D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4D1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My-HoLLoW</cp:lastModifiedBy>
  <cp:revision>9</cp:revision>
  <cp:lastPrinted>2011-10-28T06:57:00Z</cp:lastPrinted>
  <dcterms:created xsi:type="dcterms:W3CDTF">2011-10-09T20:38:00Z</dcterms:created>
  <dcterms:modified xsi:type="dcterms:W3CDTF">2011-11-07T00:13:00Z</dcterms:modified>
</cp:coreProperties>
</file>