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E5DD2" w14:textId="77777777" w:rsidR="00FA7825" w:rsidRPr="00537DE7" w:rsidRDefault="00FA7825" w:rsidP="00FA7825">
      <w:pPr>
        <w:spacing w:after="0"/>
        <w:jc w:val="center"/>
        <w:rPr>
          <w:rFonts w:ascii="Arial" w:hAnsi="Arial" w:cs="Arial"/>
          <w:b/>
          <w:bCs/>
          <w:spacing w:val="10"/>
          <w:sz w:val="28"/>
          <w:szCs w:val="28"/>
        </w:rPr>
      </w:pPr>
    </w:p>
    <w:p w14:paraId="356216DC" w14:textId="16A6350D" w:rsidR="00FA7825" w:rsidRPr="00537DE7" w:rsidRDefault="00FA7825" w:rsidP="00FA7825">
      <w:pPr>
        <w:spacing w:after="0" w:line="360" w:lineRule="auto"/>
        <w:jc w:val="center"/>
        <w:rPr>
          <w:rFonts w:ascii="Arial" w:eastAsia="Arial" w:hAnsi="Arial" w:cs="Arial"/>
          <w:b/>
          <w:color w:val="000000" w:themeColor="text1"/>
          <w:sz w:val="28"/>
          <w:szCs w:val="28"/>
        </w:rPr>
      </w:pPr>
      <w:bookmarkStart w:id="0" w:name="_Hlk98527696"/>
      <w:r w:rsidRPr="00537DE7">
        <w:rPr>
          <w:rFonts w:ascii="Arial" w:eastAsia="Arial" w:hAnsi="Arial" w:cs="Arial"/>
          <w:b/>
          <w:color w:val="000000" w:themeColor="text1"/>
          <w:sz w:val="28"/>
          <w:szCs w:val="28"/>
        </w:rPr>
        <w:t>PENGARUH PROFIL RISIKO, TATA KELOLA PERUSAHAAN, DAN PERMODALAN TERHADA</w:t>
      </w:r>
      <w:r w:rsidR="00A525F1">
        <w:rPr>
          <w:rFonts w:ascii="Arial" w:eastAsia="Arial" w:hAnsi="Arial" w:cs="Arial"/>
          <w:b/>
          <w:color w:val="000000" w:themeColor="text1"/>
          <w:sz w:val="28"/>
          <w:szCs w:val="28"/>
        </w:rPr>
        <w:t xml:space="preserve">P PTROFITABILITAS </w:t>
      </w:r>
      <w:r w:rsidRPr="00537DE7">
        <w:rPr>
          <w:rFonts w:ascii="Arial" w:eastAsia="Arial" w:hAnsi="Arial" w:cs="Arial"/>
          <w:b/>
          <w:color w:val="000000" w:themeColor="text1"/>
          <w:sz w:val="28"/>
          <w:szCs w:val="28"/>
        </w:rPr>
        <w:t>SERTA DAMPAKNYA PADA NILAI PERUSAHAAN</w:t>
      </w:r>
    </w:p>
    <w:p w14:paraId="0F13BA09" w14:textId="0F444347" w:rsidR="00FA7825" w:rsidRPr="00537DE7" w:rsidRDefault="00FA7825" w:rsidP="00FA7825">
      <w:pPr>
        <w:spacing w:after="0" w:line="360" w:lineRule="auto"/>
        <w:jc w:val="center"/>
        <w:rPr>
          <w:rFonts w:ascii="Arial" w:hAnsi="Arial" w:cs="Arial"/>
          <w:sz w:val="28"/>
          <w:szCs w:val="28"/>
        </w:rPr>
      </w:pPr>
      <w:r w:rsidRPr="00537DE7">
        <w:rPr>
          <w:rFonts w:ascii="Arial" w:eastAsia="Arial" w:hAnsi="Arial" w:cs="Arial"/>
          <w:b/>
          <w:color w:val="000000" w:themeColor="text1"/>
          <w:sz w:val="28"/>
          <w:szCs w:val="28"/>
        </w:rPr>
        <w:t>(</w:t>
      </w:r>
      <w:r w:rsidR="00F3164B">
        <w:rPr>
          <w:rFonts w:ascii="Arial" w:eastAsia="Arial" w:hAnsi="Arial" w:cs="Arial"/>
          <w:b/>
          <w:color w:val="000000" w:themeColor="text1"/>
          <w:sz w:val="28"/>
          <w:szCs w:val="28"/>
        </w:rPr>
        <w:t>Suatu studi</w:t>
      </w:r>
      <w:r w:rsidRPr="00537DE7">
        <w:rPr>
          <w:rFonts w:ascii="Arial" w:eastAsia="Arial" w:hAnsi="Arial" w:cs="Arial"/>
          <w:b/>
          <w:color w:val="000000" w:themeColor="text1"/>
          <w:sz w:val="28"/>
          <w:szCs w:val="28"/>
        </w:rPr>
        <w:t xml:space="preserve"> pada Perusahaan Bank Pemerintah yang Terdaftar di Bursa Efek Indonesia Tahun 2010-2019)</w:t>
      </w:r>
    </w:p>
    <w:bookmarkEnd w:id="0"/>
    <w:p w14:paraId="4126C79C" w14:textId="77777777" w:rsidR="00FA7825" w:rsidRDefault="00FA7825" w:rsidP="00FA7825">
      <w:pPr>
        <w:widowControl w:val="0"/>
        <w:autoSpaceDE w:val="0"/>
        <w:autoSpaceDN w:val="0"/>
        <w:adjustRightInd w:val="0"/>
        <w:rPr>
          <w:b/>
          <w:bCs/>
          <w:color w:val="000000"/>
          <w:spacing w:val="-1"/>
        </w:rPr>
      </w:pPr>
    </w:p>
    <w:p w14:paraId="07C47FE5" w14:textId="77777777" w:rsidR="00FA7825" w:rsidRPr="00E030DD" w:rsidRDefault="00FA7825" w:rsidP="00FA7825">
      <w:pPr>
        <w:jc w:val="center"/>
        <w:rPr>
          <w:rFonts w:ascii="Arial" w:hAnsi="Arial" w:cs="Arial"/>
          <w:b/>
          <w:bCs/>
          <w:spacing w:val="10"/>
        </w:rPr>
      </w:pPr>
      <w:r w:rsidRPr="00E030DD">
        <w:rPr>
          <w:rFonts w:ascii="Arial" w:hAnsi="Arial" w:cs="Arial"/>
          <w:b/>
          <w:bCs/>
          <w:spacing w:val="10"/>
        </w:rPr>
        <w:t>Oleh</w:t>
      </w:r>
    </w:p>
    <w:p w14:paraId="186B2DF7" w14:textId="77777777" w:rsidR="00FA7825" w:rsidRPr="00E030DD" w:rsidRDefault="00FA7825" w:rsidP="00FA7825">
      <w:pPr>
        <w:autoSpaceDE w:val="0"/>
        <w:autoSpaceDN w:val="0"/>
        <w:jc w:val="center"/>
        <w:rPr>
          <w:rFonts w:ascii="Arial" w:hAnsi="Arial" w:cs="Arial"/>
          <w:b/>
          <w:bCs/>
          <w:spacing w:val="10"/>
        </w:rPr>
      </w:pPr>
      <w:r w:rsidRPr="00E030DD">
        <w:rPr>
          <w:rFonts w:ascii="Arial" w:hAnsi="Arial" w:cs="Arial"/>
          <w:b/>
        </w:rPr>
        <w:t>RENI</w:t>
      </w:r>
      <w:r w:rsidRPr="00E030DD">
        <w:rPr>
          <w:rFonts w:ascii="Arial" w:hAnsi="Arial" w:cs="Arial"/>
          <w:b/>
          <w:spacing w:val="-5"/>
        </w:rPr>
        <w:t xml:space="preserve"> </w:t>
      </w:r>
      <w:r w:rsidRPr="00E030DD">
        <w:rPr>
          <w:rFonts w:ascii="Arial" w:hAnsi="Arial" w:cs="Arial"/>
          <w:b/>
        </w:rPr>
        <w:t>NURLAELA</w:t>
      </w:r>
    </w:p>
    <w:p w14:paraId="523DEAF9" w14:textId="39C42E2A" w:rsidR="00FA7825" w:rsidRPr="00FA7825" w:rsidRDefault="00FA7825" w:rsidP="00FA7825">
      <w:pPr>
        <w:autoSpaceDE w:val="0"/>
        <w:autoSpaceDN w:val="0"/>
        <w:jc w:val="center"/>
        <w:rPr>
          <w:rFonts w:ascii="Arial" w:hAnsi="Arial" w:cs="Arial"/>
          <w:spacing w:val="10"/>
        </w:rPr>
      </w:pPr>
      <w:r w:rsidRPr="00E030DD">
        <w:rPr>
          <w:rFonts w:ascii="Arial" w:hAnsi="Arial" w:cs="Arial"/>
          <w:b/>
        </w:rPr>
        <w:t>189010054</w:t>
      </w:r>
      <w:r w:rsidRPr="00E030DD">
        <w:rPr>
          <w:rFonts w:ascii="Arial" w:hAnsi="Arial" w:cs="Arial"/>
          <w:spacing w:val="10"/>
        </w:rPr>
        <w:t xml:space="preserve"> </w:t>
      </w:r>
    </w:p>
    <w:p w14:paraId="2C6C294D" w14:textId="77777777" w:rsidR="00FA7825" w:rsidRDefault="00FA7825" w:rsidP="00FA7825">
      <w:pPr>
        <w:widowControl w:val="0"/>
        <w:autoSpaceDE w:val="0"/>
        <w:autoSpaceDN w:val="0"/>
        <w:adjustRightInd w:val="0"/>
        <w:ind w:left="720"/>
        <w:jc w:val="center"/>
        <w:rPr>
          <w:rFonts w:ascii="Arial" w:hAnsi="Arial" w:cs="Arial"/>
          <w:b/>
          <w:bCs/>
          <w:color w:val="000000"/>
          <w:spacing w:val="-1"/>
        </w:rPr>
      </w:pPr>
    </w:p>
    <w:p w14:paraId="4C793674" w14:textId="621EEC98" w:rsidR="00FA7825" w:rsidRDefault="00FA7825" w:rsidP="00FA7825">
      <w:pPr>
        <w:widowControl w:val="0"/>
        <w:autoSpaceDE w:val="0"/>
        <w:autoSpaceDN w:val="0"/>
        <w:adjustRightInd w:val="0"/>
        <w:jc w:val="center"/>
        <w:rPr>
          <w:rFonts w:ascii="Arial" w:hAnsi="Arial" w:cs="Arial"/>
          <w:b/>
          <w:bCs/>
          <w:color w:val="000000"/>
          <w:spacing w:val="-1"/>
        </w:rPr>
      </w:pPr>
      <w:r>
        <w:rPr>
          <w:rFonts w:ascii="Arial" w:hAnsi="Arial" w:cs="Arial"/>
          <w:b/>
          <w:bCs/>
          <w:color w:val="000000"/>
          <w:spacing w:val="-1"/>
        </w:rPr>
        <w:t>ARTIKEL DISERTASI</w:t>
      </w:r>
    </w:p>
    <w:p w14:paraId="612AE4EB" w14:textId="77777777" w:rsidR="00FA7825" w:rsidRDefault="00FA7825" w:rsidP="00FA7825">
      <w:pPr>
        <w:widowControl w:val="0"/>
        <w:autoSpaceDE w:val="0"/>
        <w:autoSpaceDN w:val="0"/>
        <w:adjustRightInd w:val="0"/>
        <w:ind w:left="720"/>
        <w:jc w:val="center"/>
        <w:rPr>
          <w:rFonts w:ascii="Arial" w:hAnsi="Arial" w:cs="Arial"/>
        </w:rPr>
      </w:pPr>
    </w:p>
    <w:p w14:paraId="3A1BBF21" w14:textId="77777777" w:rsidR="00FA7825" w:rsidRPr="00FA7825" w:rsidRDefault="00FA7825" w:rsidP="00FA7825">
      <w:pPr>
        <w:widowControl w:val="0"/>
        <w:autoSpaceDE w:val="0"/>
        <w:autoSpaceDN w:val="0"/>
        <w:adjustRightInd w:val="0"/>
        <w:spacing w:after="0" w:line="240" w:lineRule="auto"/>
        <w:ind w:left="720"/>
        <w:jc w:val="center"/>
        <w:rPr>
          <w:rFonts w:ascii="Arial" w:hAnsi="Arial" w:cs="Arial"/>
          <w:b/>
          <w:bCs/>
          <w:sz w:val="20"/>
          <w:szCs w:val="20"/>
        </w:rPr>
      </w:pPr>
      <w:proofErr w:type="gramStart"/>
      <w:r w:rsidRPr="00FA7825">
        <w:rPr>
          <w:rFonts w:ascii="Arial" w:hAnsi="Arial" w:cs="Arial"/>
          <w:b/>
          <w:bCs/>
          <w:sz w:val="20"/>
          <w:szCs w:val="20"/>
        </w:rPr>
        <w:t>Untuk  Memperoleh</w:t>
      </w:r>
      <w:proofErr w:type="gramEnd"/>
      <w:r w:rsidRPr="00FA7825">
        <w:rPr>
          <w:rFonts w:ascii="Arial" w:hAnsi="Arial" w:cs="Arial"/>
          <w:b/>
          <w:bCs/>
          <w:sz w:val="20"/>
          <w:szCs w:val="20"/>
        </w:rPr>
        <w:t xml:space="preserve"> Gelar Doktor dalam Ilmu Manajemen</w:t>
      </w:r>
    </w:p>
    <w:p w14:paraId="55802EAD" w14:textId="77777777" w:rsidR="00FA7825" w:rsidRPr="00FA7825" w:rsidRDefault="00FA7825" w:rsidP="00FA7825">
      <w:pPr>
        <w:widowControl w:val="0"/>
        <w:autoSpaceDE w:val="0"/>
        <w:autoSpaceDN w:val="0"/>
        <w:adjustRightInd w:val="0"/>
        <w:spacing w:after="0" w:line="240" w:lineRule="auto"/>
        <w:ind w:left="720"/>
        <w:jc w:val="center"/>
        <w:rPr>
          <w:rFonts w:ascii="Arial" w:hAnsi="Arial" w:cs="Arial"/>
          <w:b/>
          <w:bCs/>
          <w:sz w:val="20"/>
          <w:szCs w:val="20"/>
        </w:rPr>
      </w:pPr>
      <w:r w:rsidRPr="00FA7825">
        <w:rPr>
          <w:rFonts w:ascii="Arial" w:hAnsi="Arial" w:cs="Arial"/>
          <w:b/>
          <w:bCs/>
          <w:sz w:val="20"/>
          <w:szCs w:val="20"/>
        </w:rPr>
        <w:t>Pada Universitas Pasundan</w:t>
      </w:r>
    </w:p>
    <w:p w14:paraId="318B8CF3" w14:textId="77777777" w:rsidR="00FA7825" w:rsidRPr="00FA7825" w:rsidRDefault="00FA7825" w:rsidP="00FA7825">
      <w:pPr>
        <w:widowControl w:val="0"/>
        <w:autoSpaceDE w:val="0"/>
        <w:autoSpaceDN w:val="0"/>
        <w:adjustRightInd w:val="0"/>
        <w:spacing w:after="0" w:line="240" w:lineRule="auto"/>
        <w:ind w:left="720"/>
        <w:jc w:val="center"/>
        <w:rPr>
          <w:rFonts w:ascii="Arial" w:hAnsi="Arial" w:cs="Arial"/>
          <w:b/>
          <w:bCs/>
          <w:sz w:val="20"/>
          <w:szCs w:val="20"/>
        </w:rPr>
      </w:pPr>
      <w:r w:rsidRPr="00FA7825">
        <w:rPr>
          <w:rFonts w:ascii="Arial" w:hAnsi="Arial" w:cs="Arial"/>
          <w:b/>
          <w:bCs/>
          <w:sz w:val="20"/>
          <w:szCs w:val="20"/>
        </w:rPr>
        <w:t>Dengan wibawa Rektor Universitas Pasundan</w:t>
      </w:r>
    </w:p>
    <w:p w14:paraId="51AB018B" w14:textId="77777777" w:rsidR="00FA7825" w:rsidRPr="00FA7825" w:rsidRDefault="00FA7825" w:rsidP="00FA7825">
      <w:pPr>
        <w:widowControl w:val="0"/>
        <w:autoSpaceDE w:val="0"/>
        <w:autoSpaceDN w:val="0"/>
        <w:adjustRightInd w:val="0"/>
        <w:spacing w:after="0" w:line="240" w:lineRule="auto"/>
        <w:ind w:left="720"/>
        <w:jc w:val="center"/>
        <w:rPr>
          <w:rFonts w:ascii="Arial" w:hAnsi="Arial" w:cs="Arial"/>
          <w:b/>
          <w:bCs/>
          <w:sz w:val="20"/>
          <w:szCs w:val="20"/>
        </w:rPr>
      </w:pPr>
      <w:r w:rsidRPr="00FA7825">
        <w:rPr>
          <w:rFonts w:ascii="Arial" w:hAnsi="Arial" w:cs="Arial"/>
          <w:b/>
          <w:bCs/>
          <w:sz w:val="20"/>
          <w:szCs w:val="20"/>
        </w:rPr>
        <w:t>Prof. Dr. Ir. H. Eddy Jusuf Sp., M.Si</w:t>
      </w:r>
      <w:proofErr w:type="gramStart"/>
      <w:r w:rsidRPr="00FA7825">
        <w:rPr>
          <w:rFonts w:ascii="Arial" w:hAnsi="Arial" w:cs="Arial"/>
          <w:b/>
          <w:bCs/>
          <w:sz w:val="20"/>
          <w:szCs w:val="20"/>
        </w:rPr>
        <w:t>,.</w:t>
      </w:r>
      <w:proofErr w:type="gramEnd"/>
      <w:r w:rsidRPr="00FA7825">
        <w:rPr>
          <w:rFonts w:ascii="Arial" w:hAnsi="Arial" w:cs="Arial"/>
          <w:b/>
          <w:bCs/>
          <w:sz w:val="20"/>
          <w:szCs w:val="20"/>
        </w:rPr>
        <w:t xml:space="preserve"> M.Kom</w:t>
      </w:r>
    </w:p>
    <w:p w14:paraId="28672556" w14:textId="77777777" w:rsidR="00FA7825" w:rsidRPr="00FA7825" w:rsidRDefault="00FA7825" w:rsidP="00FA7825">
      <w:pPr>
        <w:widowControl w:val="0"/>
        <w:autoSpaceDE w:val="0"/>
        <w:autoSpaceDN w:val="0"/>
        <w:adjustRightInd w:val="0"/>
        <w:spacing w:after="0" w:line="240" w:lineRule="auto"/>
        <w:ind w:left="720"/>
        <w:jc w:val="center"/>
        <w:rPr>
          <w:rFonts w:ascii="Arial" w:hAnsi="Arial" w:cs="Arial"/>
          <w:b/>
          <w:bCs/>
          <w:sz w:val="20"/>
          <w:szCs w:val="20"/>
        </w:rPr>
      </w:pPr>
      <w:r w:rsidRPr="00FA7825">
        <w:rPr>
          <w:rFonts w:ascii="Arial" w:hAnsi="Arial" w:cs="Arial"/>
          <w:b/>
          <w:bCs/>
          <w:sz w:val="20"/>
          <w:szCs w:val="20"/>
        </w:rPr>
        <w:t>Keputusan Senat Komisi I/Guru besar Universitas Dipertahankan</w:t>
      </w:r>
    </w:p>
    <w:p w14:paraId="1810270A" w14:textId="77777777" w:rsidR="00FA7825" w:rsidRPr="00FA7825" w:rsidRDefault="00FA7825" w:rsidP="00FA7825">
      <w:pPr>
        <w:widowControl w:val="0"/>
        <w:autoSpaceDE w:val="0"/>
        <w:autoSpaceDN w:val="0"/>
        <w:adjustRightInd w:val="0"/>
        <w:spacing w:after="0" w:line="240" w:lineRule="auto"/>
        <w:ind w:left="720"/>
        <w:jc w:val="center"/>
        <w:rPr>
          <w:rFonts w:ascii="Arial" w:hAnsi="Arial" w:cs="Arial"/>
          <w:b/>
          <w:bCs/>
          <w:sz w:val="20"/>
          <w:szCs w:val="20"/>
        </w:rPr>
      </w:pPr>
      <w:r w:rsidRPr="00FA7825">
        <w:rPr>
          <w:rFonts w:ascii="Arial" w:hAnsi="Arial" w:cs="Arial"/>
          <w:b/>
          <w:bCs/>
          <w:sz w:val="20"/>
          <w:szCs w:val="20"/>
        </w:rPr>
        <w:t>Pada tanggal</w:t>
      </w:r>
    </w:p>
    <w:p w14:paraId="05B6531C" w14:textId="50E65012" w:rsidR="00FA7825" w:rsidRPr="00FA7825" w:rsidRDefault="00FA7825" w:rsidP="00FA7825">
      <w:pPr>
        <w:widowControl w:val="0"/>
        <w:autoSpaceDE w:val="0"/>
        <w:autoSpaceDN w:val="0"/>
        <w:adjustRightInd w:val="0"/>
        <w:spacing w:after="0" w:line="240" w:lineRule="auto"/>
        <w:ind w:left="720"/>
        <w:jc w:val="center"/>
        <w:rPr>
          <w:rFonts w:ascii="Arial" w:hAnsi="Arial" w:cs="Arial"/>
          <w:b/>
          <w:bCs/>
          <w:sz w:val="20"/>
          <w:szCs w:val="20"/>
        </w:rPr>
      </w:pPr>
      <w:r w:rsidRPr="00FA7825">
        <w:rPr>
          <w:rFonts w:ascii="Arial" w:hAnsi="Arial" w:cs="Arial"/>
          <w:b/>
          <w:bCs/>
          <w:sz w:val="20"/>
          <w:szCs w:val="20"/>
        </w:rPr>
        <w:t>Di Universitas Pasundan</w:t>
      </w:r>
    </w:p>
    <w:p w14:paraId="3E9F157D" w14:textId="63503A07" w:rsidR="00FA7825" w:rsidRDefault="00FA7825" w:rsidP="00FA7825">
      <w:pPr>
        <w:widowControl w:val="0"/>
        <w:autoSpaceDE w:val="0"/>
        <w:autoSpaceDN w:val="0"/>
        <w:adjustRightInd w:val="0"/>
        <w:ind w:left="720"/>
        <w:jc w:val="center"/>
      </w:pPr>
    </w:p>
    <w:p w14:paraId="78083EB7" w14:textId="2E9A938A" w:rsidR="00FA7825" w:rsidRDefault="00FA7825" w:rsidP="00FA7825">
      <w:pPr>
        <w:widowControl w:val="0"/>
        <w:autoSpaceDE w:val="0"/>
        <w:autoSpaceDN w:val="0"/>
        <w:adjustRightInd w:val="0"/>
        <w:ind w:left="720"/>
        <w:jc w:val="center"/>
      </w:pPr>
      <w:r>
        <w:rPr>
          <w:noProof/>
        </w:rPr>
        <w:drawing>
          <wp:anchor distT="0" distB="0" distL="114300" distR="114300" simplePos="0" relativeHeight="251659264" behindDoc="1" locked="0" layoutInCell="1" allowOverlap="1" wp14:anchorId="257F4EBE" wp14:editId="7235D207">
            <wp:simplePos x="0" y="0"/>
            <wp:positionH relativeFrom="column">
              <wp:posOffset>2018665</wp:posOffset>
            </wp:positionH>
            <wp:positionV relativeFrom="paragraph">
              <wp:posOffset>13335</wp:posOffset>
            </wp:positionV>
            <wp:extent cx="1410335" cy="1442720"/>
            <wp:effectExtent l="0" t="0" r="0" b="5080"/>
            <wp:wrapThrough wrapText="bothSides">
              <wp:wrapPolygon edited="0">
                <wp:start x="0" y="0"/>
                <wp:lineTo x="0" y="21391"/>
                <wp:lineTo x="21299" y="21391"/>
                <wp:lineTo x="21299" y="0"/>
                <wp:lineTo x="0" y="0"/>
              </wp:wrapPolygon>
            </wp:wrapThrough>
            <wp:docPr id="20" name="Picture 20" descr="IMG-2018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18_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0335" cy="1442720"/>
                    </a:xfrm>
                    <a:prstGeom prst="rect">
                      <a:avLst/>
                    </a:prstGeom>
                    <a:noFill/>
                  </pic:spPr>
                </pic:pic>
              </a:graphicData>
            </a:graphic>
            <wp14:sizeRelH relativeFrom="page">
              <wp14:pctWidth>0</wp14:pctWidth>
            </wp14:sizeRelH>
            <wp14:sizeRelV relativeFrom="page">
              <wp14:pctHeight>0</wp14:pctHeight>
            </wp14:sizeRelV>
          </wp:anchor>
        </w:drawing>
      </w:r>
    </w:p>
    <w:p w14:paraId="6F5AD84E" w14:textId="77777777" w:rsidR="00FA7825" w:rsidRDefault="00FA7825" w:rsidP="00FA7825">
      <w:pPr>
        <w:widowControl w:val="0"/>
        <w:autoSpaceDE w:val="0"/>
        <w:autoSpaceDN w:val="0"/>
        <w:adjustRightInd w:val="0"/>
        <w:ind w:left="720"/>
        <w:jc w:val="center"/>
      </w:pPr>
    </w:p>
    <w:p w14:paraId="0B2922D9" w14:textId="77777777" w:rsidR="00FA7825" w:rsidRDefault="00FA7825" w:rsidP="00FA7825">
      <w:pPr>
        <w:widowControl w:val="0"/>
        <w:autoSpaceDE w:val="0"/>
        <w:autoSpaceDN w:val="0"/>
        <w:adjustRightInd w:val="0"/>
        <w:ind w:left="720"/>
        <w:jc w:val="center"/>
      </w:pPr>
    </w:p>
    <w:p w14:paraId="442A91B5" w14:textId="77777777" w:rsidR="00FA7825" w:rsidRDefault="00FA7825" w:rsidP="00FA7825">
      <w:pPr>
        <w:widowControl w:val="0"/>
        <w:autoSpaceDE w:val="0"/>
        <w:autoSpaceDN w:val="0"/>
        <w:adjustRightInd w:val="0"/>
        <w:ind w:left="720"/>
        <w:jc w:val="center"/>
      </w:pPr>
    </w:p>
    <w:p w14:paraId="3024B368" w14:textId="77777777" w:rsidR="00FA7825" w:rsidRDefault="00FA7825" w:rsidP="00FA7825">
      <w:pPr>
        <w:widowControl w:val="0"/>
        <w:autoSpaceDE w:val="0"/>
        <w:autoSpaceDN w:val="0"/>
        <w:adjustRightInd w:val="0"/>
        <w:ind w:left="720"/>
        <w:jc w:val="center"/>
      </w:pPr>
    </w:p>
    <w:p w14:paraId="0A972794" w14:textId="77777777" w:rsidR="00FA7825" w:rsidRDefault="00FA7825" w:rsidP="00FA7825">
      <w:pPr>
        <w:widowControl w:val="0"/>
        <w:autoSpaceDE w:val="0"/>
        <w:autoSpaceDN w:val="0"/>
        <w:adjustRightInd w:val="0"/>
        <w:rPr>
          <w:rFonts w:ascii="Arial" w:hAnsi="Arial" w:cs="Arial"/>
          <w:b/>
        </w:rPr>
      </w:pPr>
    </w:p>
    <w:p w14:paraId="63D62198" w14:textId="77777777" w:rsidR="00FA7825" w:rsidRPr="0014195B" w:rsidRDefault="00FA7825" w:rsidP="00FA7825">
      <w:pPr>
        <w:widowControl w:val="0"/>
        <w:autoSpaceDE w:val="0"/>
        <w:autoSpaceDN w:val="0"/>
        <w:adjustRightInd w:val="0"/>
        <w:spacing w:after="0"/>
        <w:ind w:left="720"/>
        <w:jc w:val="center"/>
        <w:rPr>
          <w:rFonts w:ascii="Arial" w:hAnsi="Arial" w:cs="Arial"/>
          <w:b/>
          <w:sz w:val="28"/>
          <w:szCs w:val="28"/>
          <w:lang w:val="en-GB"/>
        </w:rPr>
      </w:pPr>
      <w:r w:rsidRPr="0014195B">
        <w:rPr>
          <w:rFonts w:ascii="Arial" w:hAnsi="Arial" w:cs="Arial"/>
          <w:b/>
          <w:sz w:val="28"/>
          <w:szCs w:val="28"/>
        </w:rPr>
        <w:t>PROGRAM DOKTOR ILMU MANAJEMEN</w:t>
      </w:r>
    </w:p>
    <w:p w14:paraId="28D3B357" w14:textId="77777777" w:rsidR="00FA7825" w:rsidRPr="0014195B" w:rsidRDefault="00FA7825" w:rsidP="00FA7825">
      <w:pPr>
        <w:widowControl w:val="0"/>
        <w:autoSpaceDE w:val="0"/>
        <w:autoSpaceDN w:val="0"/>
        <w:adjustRightInd w:val="0"/>
        <w:spacing w:after="0"/>
        <w:ind w:left="720"/>
        <w:jc w:val="center"/>
        <w:rPr>
          <w:rFonts w:ascii="Arial" w:hAnsi="Arial" w:cs="Arial"/>
          <w:b/>
          <w:sz w:val="28"/>
          <w:szCs w:val="28"/>
        </w:rPr>
      </w:pPr>
      <w:r w:rsidRPr="0014195B">
        <w:rPr>
          <w:rFonts w:ascii="Arial" w:hAnsi="Arial" w:cs="Arial"/>
          <w:b/>
          <w:sz w:val="28"/>
          <w:szCs w:val="28"/>
        </w:rPr>
        <w:t>PROGRAM PASCASARJANA</w:t>
      </w:r>
    </w:p>
    <w:p w14:paraId="5C93D264" w14:textId="77777777" w:rsidR="00FA7825" w:rsidRPr="0014195B" w:rsidRDefault="00FA7825" w:rsidP="00FA7825">
      <w:pPr>
        <w:widowControl w:val="0"/>
        <w:autoSpaceDE w:val="0"/>
        <w:autoSpaceDN w:val="0"/>
        <w:adjustRightInd w:val="0"/>
        <w:spacing w:after="0"/>
        <w:ind w:left="720"/>
        <w:jc w:val="center"/>
        <w:rPr>
          <w:rFonts w:ascii="Arial" w:hAnsi="Arial" w:cs="Arial"/>
          <w:b/>
          <w:sz w:val="28"/>
          <w:szCs w:val="28"/>
        </w:rPr>
      </w:pPr>
      <w:r w:rsidRPr="0014195B">
        <w:rPr>
          <w:rFonts w:ascii="Arial" w:hAnsi="Arial" w:cs="Arial"/>
          <w:b/>
          <w:sz w:val="28"/>
          <w:szCs w:val="28"/>
        </w:rPr>
        <w:t>UNIVERSITAS PASUNDAN</w:t>
      </w:r>
    </w:p>
    <w:p w14:paraId="2DFB329A" w14:textId="77777777" w:rsidR="00FA7825" w:rsidRPr="0014195B" w:rsidRDefault="00FA7825" w:rsidP="00FA7825">
      <w:pPr>
        <w:widowControl w:val="0"/>
        <w:autoSpaceDE w:val="0"/>
        <w:autoSpaceDN w:val="0"/>
        <w:adjustRightInd w:val="0"/>
        <w:spacing w:after="0"/>
        <w:ind w:left="720"/>
        <w:jc w:val="center"/>
        <w:rPr>
          <w:rFonts w:ascii="Arial" w:hAnsi="Arial" w:cs="Arial"/>
          <w:b/>
          <w:sz w:val="28"/>
          <w:szCs w:val="28"/>
        </w:rPr>
      </w:pPr>
      <w:r w:rsidRPr="0014195B">
        <w:rPr>
          <w:rFonts w:ascii="Arial" w:hAnsi="Arial" w:cs="Arial"/>
          <w:b/>
          <w:sz w:val="28"/>
          <w:szCs w:val="28"/>
        </w:rPr>
        <w:t>BANDUNG</w:t>
      </w:r>
    </w:p>
    <w:p w14:paraId="47B02201" w14:textId="59086BE5" w:rsidR="00FA7825" w:rsidRDefault="00FA7825" w:rsidP="00D92AF7">
      <w:pPr>
        <w:spacing w:after="0"/>
        <w:ind w:firstLine="720"/>
        <w:jc w:val="center"/>
        <w:rPr>
          <w:rFonts w:ascii="Arial" w:hAnsi="Arial" w:cs="Arial"/>
          <w:b/>
          <w:sz w:val="28"/>
          <w:szCs w:val="28"/>
        </w:rPr>
      </w:pPr>
      <w:r w:rsidRPr="0014195B">
        <w:rPr>
          <w:rFonts w:ascii="Arial" w:hAnsi="Arial" w:cs="Arial"/>
          <w:b/>
          <w:sz w:val="28"/>
          <w:szCs w:val="28"/>
        </w:rPr>
        <w:t>2022</w:t>
      </w:r>
    </w:p>
    <w:p w14:paraId="0A0D58CE" w14:textId="77777777" w:rsidR="00F3164B" w:rsidRDefault="00F3164B" w:rsidP="00D92AF7">
      <w:pPr>
        <w:spacing w:after="0"/>
        <w:ind w:firstLine="720"/>
        <w:jc w:val="center"/>
        <w:rPr>
          <w:rFonts w:ascii="Arial" w:hAnsi="Arial" w:cs="Arial"/>
          <w:b/>
          <w:sz w:val="28"/>
          <w:szCs w:val="28"/>
        </w:rPr>
      </w:pPr>
    </w:p>
    <w:p w14:paraId="7278C98B" w14:textId="332009E2" w:rsidR="00FA7825" w:rsidRPr="00114EF4" w:rsidRDefault="00FA7825" w:rsidP="00D92AF7">
      <w:pPr>
        <w:pStyle w:val="Heading1"/>
        <w:jc w:val="center"/>
        <w:rPr>
          <w:sz w:val="22"/>
          <w:szCs w:val="22"/>
          <w:lang w:eastAsia="en-GB"/>
        </w:rPr>
      </w:pPr>
      <w:bookmarkStart w:id="1" w:name="_Toc98530849"/>
      <w:r w:rsidRPr="00114EF4">
        <w:rPr>
          <w:sz w:val="22"/>
          <w:szCs w:val="22"/>
          <w:lang w:eastAsia="en-GB"/>
        </w:rPr>
        <w:t>ABSTRAK</w:t>
      </w:r>
      <w:bookmarkEnd w:id="1"/>
    </w:p>
    <w:p w14:paraId="761D78FF" w14:textId="77777777" w:rsidR="00F3164B" w:rsidRPr="00114EF4" w:rsidRDefault="00F3164B" w:rsidP="00114EF4">
      <w:pPr>
        <w:tabs>
          <w:tab w:val="left" w:pos="601"/>
        </w:tabs>
        <w:spacing w:after="0" w:line="240" w:lineRule="auto"/>
        <w:jc w:val="both"/>
        <w:rPr>
          <w:rFonts w:ascii="Arial" w:eastAsia="Arial" w:hAnsi="Arial" w:cs="Arial"/>
          <w:b/>
          <w:color w:val="000000"/>
        </w:rPr>
      </w:pPr>
      <w:r w:rsidRPr="00114EF4">
        <w:rPr>
          <w:rFonts w:ascii="Arial" w:eastAsia="Tahoma" w:hAnsi="Arial" w:cs="Arial"/>
          <w:b/>
        </w:rPr>
        <w:t>Reni Nurlaela</w:t>
      </w:r>
      <w:r w:rsidRPr="00114EF4">
        <w:rPr>
          <w:rFonts w:ascii="Arial" w:eastAsia="Tahoma" w:hAnsi="Arial" w:cs="Arial"/>
          <w:b/>
          <w:lang w:eastAsia="id-ID"/>
        </w:rPr>
        <w:t xml:space="preserve">, </w:t>
      </w:r>
      <w:proofErr w:type="gramStart"/>
      <w:r w:rsidRPr="00114EF4">
        <w:rPr>
          <w:rFonts w:ascii="Arial" w:eastAsia="Times New Roman" w:hAnsi="Arial" w:cs="Arial"/>
          <w:b/>
        </w:rPr>
        <w:t>NPM :</w:t>
      </w:r>
      <w:proofErr w:type="gramEnd"/>
      <w:r w:rsidRPr="00114EF4">
        <w:rPr>
          <w:rFonts w:ascii="Arial" w:eastAsia="Times New Roman" w:hAnsi="Arial" w:cs="Arial"/>
          <w:b/>
        </w:rPr>
        <w:t xml:space="preserve"> </w:t>
      </w:r>
      <w:r w:rsidRPr="00114EF4">
        <w:rPr>
          <w:rFonts w:ascii="Arial" w:eastAsia="Tahoma" w:hAnsi="Arial" w:cs="Arial"/>
          <w:b/>
        </w:rPr>
        <w:t xml:space="preserve">189010054. </w:t>
      </w:r>
      <w:r w:rsidRPr="00114EF4">
        <w:rPr>
          <w:rFonts w:ascii="Arial" w:eastAsia="Arial" w:hAnsi="Arial" w:cs="Arial"/>
          <w:b/>
          <w:color w:val="000000"/>
        </w:rPr>
        <w:t>Pengaruh Profil Risiko, Tata Kelola Perusahaan, dan Permodalan Terhadap Profitabilitas Serta Dampaknya Pada Nilai Perusahaan</w:t>
      </w:r>
      <w:bookmarkStart w:id="2" w:name="_Hlk97960242"/>
      <w:r w:rsidRPr="00114EF4">
        <w:rPr>
          <w:rFonts w:ascii="Arial" w:eastAsia="Arial" w:hAnsi="Arial" w:cs="Arial"/>
          <w:b/>
          <w:color w:val="000000"/>
        </w:rPr>
        <w:t xml:space="preserve"> (Suatu studi Pada Perusahaan Bank Pemerintah yang Terdaftar di Bursa Efek Indonesia Tahun 2010-</w:t>
      </w:r>
      <w:proofErr w:type="gramStart"/>
      <w:r w:rsidRPr="00114EF4">
        <w:rPr>
          <w:rFonts w:ascii="Arial" w:eastAsia="Arial" w:hAnsi="Arial" w:cs="Arial"/>
          <w:b/>
          <w:color w:val="000000"/>
        </w:rPr>
        <w:t>2019 )</w:t>
      </w:r>
      <w:proofErr w:type="gramEnd"/>
    </w:p>
    <w:bookmarkEnd w:id="2"/>
    <w:p w14:paraId="63B7D08F" w14:textId="77777777" w:rsidR="00F3164B" w:rsidRPr="00114EF4" w:rsidRDefault="00F3164B" w:rsidP="00114EF4">
      <w:pPr>
        <w:tabs>
          <w:tab w:val="left" w:pos="601"/>
        </w:tabs>
        <w:spacing w:after="0" w:line="240" w:lineRule="auto"/>
        <w:jc w:val="both"/>
        <w:rPr>
          <w:rFonts w:ascii="Arial" w:hAnsi="Arial" w:cs="Arial"/>
          <w:b/>
        </w:rPr>
      </w:pPr>
      <w:r w:rsidRPr="00114EF4">
        <w:rPr>
          <w:rFonts w:ascii="Arial" w:hAnsi="Arial" w:cs="Arial"/>
          <w:b/>
        </w:rPr>
        <w:t xml:space="preserve">Dibimbing oleh </w:t>
      </w:r>
      <w:r w:rsidRPr="00114EF4">
        <w:rPr>
          <w:rFonts w:ascii="Arial" w:eastAsia="Calibri" w:hAnsi="Arial" w:cs="Arial"/>
          <w:b/>
        </w:rPr>
        <w:t xml:space="preserve">Prof. Dr. H. Jaja Suteja, SE., M.Si </w:t>
      </w:r>
      <w:r w:rsidRPr="00114EF4">
        <w:rPr>
          <w:rFonts w:ascii="Arial" w:hAnsi="Arial" w:cs="Arial"/>
          <w:b/>
        </w:rPr>
        <w:t xml:space="preserve">sebagai Promotor dan </w:t>
      </w:r>
      <w:r w:rsidRPr="00114EF4">
        <w:rPr>
          <w:rFonts w:ascii="Arial" w:eastAsia="Calibri" w:hAnsi="Arial" w:cs="Arial"/>
          <w:b/>
        </w:rPr>
        <w:t xml:space="preserve">Dr. H. Atang Hermawan, SE., M.SIE., Ak. </w:t>
      </w:r>
      <w:proofErr w:type="gramStart"/>
      <w:r w:rsidRPr="00114EF4">
        <w:rPr>
          <w:rFonts w:ascii="Arial" w:hAnsi="Arial" w:cs="Arial"/>
          <w:b/>
        </w:rPr>
        <w:t>sebagai</w:t>
      </w:r>
      <w:proofErr w:type="gramEnd"/>
      <w:r w:rsidRPr="00114EF4">
        <w:rPr>
          <w:rFonts w:ascii="Arial" w:hAnsi="Arial" w:cs="Arial"/>
          <w:b/>
        </w:rPr>
        <w:t xml:space="preserve"> Ko-Promotor.</w:t>
      </w:r>
    </w:p>
    <w:p w14:paraId="1DC8FCF5" w14:textId="77777777" w:rsidR="00F3164B" w:rsidRPr="00114EF4" w:rsidRDefault="00F3164B" w:rsidP="00114EF4">
      <w:pPr>
        <w:spacing w:after="0" w:line="240" w:lineRule="auto"/>
        <w:rPr>
          <w:rFonts w:ascii="Arial" w:hAnsi="Arial" w:cs="Arial"/>
          <w:b/>
        </w:rPr>
      </w:pPr>
    </w:p>
    <w:p w14:paraId="429CF1E9" w14:textId="77777777" w:rsidR="00F3164B" w:rsidRPr="00114EF4" w:rsidRDefault="00F3164B" w:rsidP="00114EF4">
      <w:pPr>
        <w:tabs>
          <w:tab w:val="left" w:pos="851"/>
        </w:tabs>
        <w:spacing w:after="0" w:line="240" w:lineRule="auto"/>
        <w:ind w:firstLine="426"/>
        <w:jc w:val="both"/>
        <w:rPr>
          <w:rFonts w:ascii="Arial" w:hAnsi="Arial" w:cs="Arial"/>
        </w:rPr>
      </w:pPr>
      <w:r w:rsidRPr="00114EF4">
        <w:rPr>
          <w:rFonts w:ascii="Arial" w:hAnsi="Arial" w:cs="Arial"/>
        </w:rPr>
        <w:t xml:space="preserve">    </w:t>
      </w:r>
      <w:proofErr w:type="gramStart"/>
      <w:r w:rsidRPr="00114EF4">
        <w:rPr>
          <w:rFonts w:ascii="Arial" w:hAnsi="Arial" w:cs="Arial"/>
        </w:rPr>
        <w:t>Keberhasilan pelaksanaan pembangunan perekonomian Indonesia perlu mendapat dukungan perbankan yang sehat dan kuat.</w:t>
      </w:r>
      <w:proofErr w:type="gramEnd"/>
      <w:r w:rsidRPr="00114EF4">
        <w:rPr>
          <w:rFonts w:ascii="Arial" w:hAnsi="Arial" w:cs="Arial"/>
        </w:rPr>
        <w:t xml:space="preserve"> </w:t>
      </w:r>
      <w:proofErr w:type="gramStart"/>
      <w:r w:rsidRPr="00114EF4">
        <w:rPr>
          <w:rFonts w:ascii="Arial" w:hAnsi="Arial" w:cs="Arial"/>
        </w:rPr>
        <w:t>Bank milik pemerintah sangat memegang peranan penting dalam menunjang percepatan pembangunan disegala bidang, khususnya dalam melaksanakan fungsi intermediary.</w:t>
      </w:r>
      <w:proofErr w:type="gramEnd"/>
      <w:r w:rsidRPr="00114EF4">
        <w:rPr>
          <w:rFonts w:ascii="Arial" w:hAnsi="Arial" w:cs="Arial"/>
        </w:rPr>
        <w:t xml:space="preserve">  </w:t>
      </w:r>
    </w:p>
    <w:p w14:paraId="19F9463F" w14:textId="77777777" w:rsidR="00F3164B" w:rsidRPr="00114EF4" w:rsidRDefault="00F3164B" w:rsidP="00114EF4">
      <w:pPr>
        <w:tabs>
          <w:tab w:val="left" w:pos="851"/>
        </w:tabs>
        <w:spacing w:after="0" w:line="240" w:lineRule="auto"/>
        <w:ind w:firstLine="426"/>
        <w:jc w:val="both"/>
        <w:rPr>
          <w:rFonts w:ascii="Arial" w:hAnsi="Arial" w:cs="Arial"/>
        </w:rPr>
      </w:pPr>
      <w:r w:rsidRPr="00114EF4">
        <w:rPr>
          <w:rFonts w:ascii="Arial" w:hAnsi="Arial" w:cs="Arial"/>
        </w:rPr>
        <w:t xml:space="preserve">    Penelitian ini bertujuan untuk mengetahui dan mengkaji pengaruh </w:t>
      </w:r>
      <w:r w:rsidRPr="00114EF4">
        <w:rPr>
          <w:rFonts w:ascii="Arial" w:eastAsia="Arial" w:hAnsi="Arial" w:cs="Arial"/>
          <w:color w:val="000000"/>
        </w:rPr>
        <w:t>Profil Risiko, Tata Kelola Perusahaan, dan Permodalan Terhadap Profitabilitas Serta Dampaknya Pada Nilai Perusahaan (Suatu studi Pada Perusahaan Bank Pemerintah yang Terdaftar di Bursa Efek Indonesia Tahun 2010-</w:t>
      </w:r>
      <w:proofErr w:type="gramStart"/>
      <w:r w:rsidRPr="00114EF4">
        <w:rPr>
          <w:rFonts w:ascii="Arial" w:eastAsia="Arial" w:hAnsi="Arial" w:cs="Arial"/>
          <w:color w:val="000000"/>
        </w:rPr>
        <w:t>2019 )</w:t>
      </w:r>
      <w:proofErr w:type="gramEnd"/>
      <w:r w:rsidRPr="00114EF4">
        <w:rPr>
          <w:rFonts w:ascii="Arial" w:hAnsi="Arial" w:cs="Arial"/>
        </w:rPr>
        <w:t xml:space="preserve">         </w:t>
      </w:r>
    </w:p>
    <w:p w14:paraId="0B08A71F" w14:textId="77777777" w:rsidR="00F3164B" w:rsidRPr="00114EF4" w:rsidRDefault="00F3164B" w:rsidP="00114EF4">
      <w:pPr>
        <w:tabs>
          <w:tab w:val="left" w:pos="851"/>
        </w:tabs>
        <w:spacing w:after="0" w:line="240" w:lineRule="auto"/>
        <w:ind w:firstLine="426"/>
        <w:jc w:val="both"/>
        <w:rPr>
          <w:rFonts w:ascii="Arial" w:hAnsi="Arial" w:cs="Arial"/>
          <w:i/>
        </w:rPr>
      </w:pPr>
      <w:r w:rsidRPr="00114EF4">
        <w:rPr>
          <w:rFonts w:ascii="Arial" w:hAnsi="Arial" w:cs="Arial"/>
        </w:rPr>
        <w:t xml:space="preserve">   </w:t>
      </w:r>
      <w:proofErr w:type="gramStart"/>
      <w:r w:rsidRPr="00114EF4">
        <w:rPr>
          <w:rFonts w:ascii="Arial" w:hAnsi="Arial" w:cs="Arial"/>
        </w:rPr>
        <w:t>Penelitian ini menggunakan metoda kuantitatif dengan pendekatan analisis deskriptif dan analisis verifikatif.</w:t>
      </w:r>
      <w:proofErr w:type="gramEnd"/>
      <w:r w:rsidRPr="00114EF4">
        <w:rPr>
          <w:rFonts w:ascii="Arial" w:hAnsi="Arial" w:cs="Arial"/>
        </w:rPr>
        <w:t xml:space="preserve"> Dimana Bank pemerintah yang diteliti adalah </w:t>
      </w:r>
      <w:proofErr w:type="gramStart"/>
      <w:r w:rsidRPr="00114EF4">
        <w:rPr>
          <w:rFonts w:ascii="Arial" w:hAnsi="Arial" w:cs="Arial"/>
        </w:rPr>
        <w:t>Bank :</w:t>
      </w:r>
      <w:proofErr w:type="gramEnd"/>
      <w:r w:rsidRPr="00114EF4">
        <w:rPr>
          <w:rFonts w:ascii="Arial" w:hAnsi="Arial" w:cs="Arial"/>
        </w:rPr>
        <w:t xml:space="preserve"> Mandiri, BNI,  BRI, BTN. </w:t>
      </w:r>
      <w:proofErr w:type="gramStart"/>
      <w:r w:rsidRPr="00114EF4">
        <w:rPr>
          <w:rFonts w:ascii="Arial" w:hAnsi="Arial" w:cs="Arial"/>
        </w:rPr>
        <w:t>Adapun alat analisis dalam penelitian ini menggunakan analisis data panel.</w:t>
      </w:r>
      <w:proofErr w:type="gramEnd"/>
      <w:r w:rsidRPr="00114EF4">
        <w:rPr>
          <w:rFonts w:ascii="Arial" w:hAnsi="Arial" w:cs="Arial"/>
        </w:rPr>
        <w:t xml:space="preserve">  </w:t>
      </w:r>
    </w:p>
    <w:p w14:paraId="660007A2" w14:textId="77777777" w:rsidR="00F3164B" w:rsidRPr="00114EF4" w:rsidRDefault="00F3164B" w:rsidP="00114EF4">
      <w:pPr>
        <w:pStyle w:val="NormalWeb"/>
        <w:spacing w:before="0" w:beforeAutospacing="0" w:after="0" w:afterAutospacing="0"/>
        <w:jc w:val="both"/>
        <w:rPr>
          <w:rFonts w:ascii="Arial" w:hAnsi="Arial" w:cs="Arial"/>
          <w:sz w:val="22"/>
          <w:szCs w:val="22"/>
        </w:rPr>
      </w:pPr>
      <w:r w:rsidRPr="00114EF4">
        <w:rPr>
          <w:rFonts w:ascii="Arial" w:hAnsi="Arial" w:cs="Arial"/>
          <w:sz w:val="22"/>
          <w:szCs w:val="22"/>
        </w:rPr>
        <w:t xml:space="preserve">         </w:t>
      </w:r>
      <w:proofErr w:type="gramStart"/>
      <w:r w:rsidRPr="00114EF4">
        <w:rPr>
          <w:rFonts w:ascii="Arial" w:hAnsi="Arial" w:cs="Arial"/>
          <w:sz w:val="22"/>
          <w:szCs w:val="22"/>
        </w:rPr>
        <w:t xml:space="preserve">Hasil penelitian menyimpulkan bahwa terdapat pengaruh yang signifikan dari </w:t>
      </w:r>
      <w:r w:rsidRPr="00114EF4">
        <w:rPr>
          <w:rFonts w:ascii="Arial" w:eastAsia="Arial" w:hAnsi="Arial" w:cs="Arial"/>
          <w:color w:val="000000"/>
          <w:sz w:val="22"/>
          <w:szCs w:val="22"/>
        </w:rPr>
        <w:t>Profil Risiko, Tata Kelola Perusahaan, Permodalan Terhadap Profitabilitas.</w:t>
      </w:r>
      <w:proofErr w:type="gramEnd"/>
      <w:r w:rsidRPr="00114EF4">
        <w:rPr>
          <w:rFonts w:ascii="Arial" w:eastAsia="Arial" w:hAnsi="Arial" w:cs="Arial"/>
          <w:color w:val="000000"/>
          <w:sz w:val="22"/>
          <w:szCs w:val="22"/>
        </w:rPr>
        <w:t xml:space="preserve"> </w:t>
      </w:r>
      <w:proofErr w:type="gramStart"/>
      <w:r w:rsidRPr="00114EF4">
        <w:rPr>
          <w:rFonts w:ascii="Arial" w:hAnsi="Arial" w:cs="Arial"/>
          <w:bCs/>
          <w:sz w:val="22"/>
          <w:szCs w:val="22"/>
        </w:rPr>
        <w:t>dengan</w:t>
      </w:r>
      <w:proofErr w:type="gramEnd"/>
      <w:r w:rsidRPr="00114EF4">
        <w:rPr>
          <w:rFonts w:ascii="Arial" w:hAnsi="Arial" w:cs="Arial"/>
          <w:bCs/>
          <w:sz w:val="22"/>
          <w:szCs w:val="22"/>
        </w:rPr>
        <w:t xml:space="preserve"> besaran pengaruh sebesar </w:t>
      </w:r>
      <w:r w:rsidRPr="00114EF4">
        <w:rPr>
          <w:rFonts w:ascii="Arial" w:eastAsia="Calibri" w:hAnsi="Arial" w:cs="Arial"/>
          <w:color w:val="000000"/>
          <w:kern w:val="24"/>
          <w:sz w:val="22"/>
          <w:szCs w:val="22"/>
        </w:rPr>
        <w:t xml:space="preserve">73,66 </w:t>
      </w:r>
      <w:r w:rsidRPr="00114EF4">
        <w:rPr>
          <w:rFonts w:ascii="Arial" w:eastAsia="Yu Mincho" w:hAnsi="Arial" w:cs="Arial"/>
          <w:color w:val="000000"/>
          <w:kern w:val="24"/>
          <w:sz w:val="22"/>
          <w:szCs w:val="22"/>
        </w:rPr>
        <w:t xml:space="preserve">persen, </w:t>
      </w:r>
      <w:r w:rsidRPr="00114EF4">
        <w:rPr>
          <w:rFonts w:ascii="Arial" w:hAnsi="Arial" w:cs="Arial"/>
          <w:bCs/>
          <w:sz w:val="22"/>
          <w:szCs w:val="22"/>
        </w:rPr>
        <w:t xml:space="preserve">dan </w:t>
      </w:r>
      <w:r w:rsidRPr="00114EF4">
        <w:rPr>
          <w:rFonts w:ascii="Arial" w:hAnsi="Arial" w:cs="Arial"/>
          <w:sz w:val="22"/>
          <w:szCs w:val="22"/>
        </w:rPr>
        <w:t>terdapat pengaruh yang signifikan dari</w:t>
      </w:r>
      <w:r w:rsidRPr="00114EF4">
        <w:rPr>
          <w:rFonts w:ascii="Arial" w:hAnsi="Arial" w:cs="Arial"/>
          <w:bCs/>
          <w:sz w:val="22"/>
          <w:szCs w:val="22"/>
        </w:rPr>
        <w:t xml:space="preserve"> profitabilitas terhadap nilai perusahaan dengan besaran pengaruhnya sebesar </w:t>
      </w:r>
      <w:r w:rsidRPr="00114EF4">
        <w:rPr>
          <w:rFonts w:ascii="Arial" w:eastAsia="Calibri" w:hAnsi="Arial" w:cs="Arial"/>
          <w:color w:val="000000"/>
          <w:kern w:val="24"/>
          <w:sz w:val="22"/>
          <w:szCs w:val="22"/>
        </w:rPr>
        <w:t>83,19</w:t>
      </w:r>
      <w:r w:rsidRPr="00114EF4">
        <w:rPr>
          <w:rFonts w:ascii="Arial" w:eastAsia="Yu Mincho" w:hAnsi="Arial" w:cs="Arial"/>
          <w:color w:val="000000"/>
          <w:kern w:val="24"/>
          <w:sz w:val="22"/>
          <w:szCs w:val="22"/>
        </w:rPr>
        <w:t xml:space="preserve"> </w:t>
      </w:r>
      <w:r w:rsidRPr="00114EF4">
        <w:rPr>
          <w:rFonts w:ascii="Arial" w:hAnsi="Arial" w:cs="Arial"/>
          <w:bCs/>
          <w:color w:val="000000" w:themeColor="text1"/>
          <w:kern w:val="24"/>
          <w:sz w:val="22"/>
          <w:szCs w:val="22"/>
        </w:rPr>
        <w:t xml:space="preserve">persen. </w:t>
      </w:r>
    </w:p>
    <w:p w14:paraId="2A31B49C" w14:textId="77777777" w:rsidR="00F3164B" w:rsidRPr="00114EF4" w:rsidRDefault="00F3164B" w:rsidP="00114EF4">
      <w:pPr>
        <w:tabs>
          <w:tab w:val="left" w:pos="851"/>
        </w:tabs>
        <w:spacing w:line="276" w:lineRule="auto"/>
        <w:ind w:firstLine="851"/>
        <w:jc w:val="both"/>
        <w:rPr>
          <w:rFonts w:ascii="Arial" w:hAnsi="Arial" w:cs="Arial"/>
        </w:rPr>
      </w:pPr>
    </w:p>
    <w:p w14:paraId="4FEA8795" w14:textId="77777777" w:rsidR="00F3164B" w:rsidRPr="00114EF4" w:rsidRDefault="00F3164B" w:rsidP="00114EF4">
      <w:pPr>
        <w:tabs>
          <w:tab w:val="left" w:pos="1701"/>
        </w:tabs>
        <w:spacing w:after="0" w:line="240" w:lineRule="auto"/>
        <w:ind w:left="1559" w:hanging="1559"/>
        <w:jc w:val="both"/>
        <w:rPr>
          <w:rFonts w:ascii="Arial" w:eastAsia="Yu Mincho" w:hAnsi="Arial" w:cs="Arial"/>
          <w:bCs/>
          <w:lang w:eastAsia="ja-JP"/>
        </w:rPr>
      </w:pPr>
      <w:proofErr w:type="gramStart"/>
      <w:r w:rsidRPr="00114EF4">
        <w:rPr>
          <w:rFonts w:ascii="Arial" w:hAnsi="Arial" w:cs="Arial"/>
        </w:rPr>
        <w:t>Kata  Kunci</w:t>
      </w:r>
      <w:proofErr w:type="gramEnd"/>
      <w:r w:rsidRPr="00114EF4">
        <w:rPr>
          <w:rFonts w:ascii="Arial" w:hAnsi="Arial" w:cs="Arial"/>
        </w:rPr>
        <w:t xml:space="preserve"> : </w:t>
      </w:r>
      <w:r w:rsidRPr="00114EF4">
        <w:rPr>
          <w:rFonts w:ascii="Arial" w:eastAsia="Arial" w:hAnsi="Arial" w:cs="Arial"/>
          <w:bCs/>
          <w:color w:val="000000"/>
        </w:rPr>
        <w:t>Profil Risiko,Tata Kelola Perusahaan, Permodalan</w:t>
      </w:r>
      <w:r w:rsidRPr="00114EF4">
        <w:rPr>
          <w:rFonts w:ascii="Arial" w:eastAsia="Yu Mincho" w:hAnsi="Arial" w:cs="Arial"/>
          <w:bCs/>
          <w:lang w:eastAsia="ja-JP"/>
        </w:rPr>
        <w:t xml:space="preserve">,  </w:t>
      </w:r>
    </w:p>
    <w:p w14:paraId="736040D5" w14:textId="77777777" w:rsidR="00F3164B" w:rsidRPr="00114EF4" w:rsidRDefault="00F3164B" w:rsidP="00114EF4">
      <w:pPr>
        <w:tabs>
          <w:tab w:val="left" w:pos="1701"/>
        </w:tabs>
        <w:spacing w:after="0" w:line="240" w:lineRule="auto"/>
        <w:ind w:left="1559" w:hanging="1559"/>
        <w:jc w:val="both"/>
        <w:rPr>
          <w:rFonts w:ascii="Arial" w:hAnsi="Arial" w:cs="Arial"/>
        </w:rPr>
      </w:pPr>
      <w:r w:rsidRPr="00114EF4">
        <w:rPr>
          <w:rFonts w:ascii="Arial" w:eastAsia="Yu Mincho" w:hAnsi="Arial" w:cs="Arial"/>
          <w:bCs/>
          <w:lang w:eastAsia="ja-JP"/>
        </w:rPr>
        <w:t xml:space="preserve">                      Profitabilitas, Nilai Perusahaan.  </w:t>
      </w:r>
    </w:p>
    <w:p w14:paraId="3F7BFBD2" w14:textId="1278707F" w:rsidR="00922AF5" w:rsidRDefault="00922AF5" w:rsidP="005B10D0">
      <w:pPr>
        <w:spacing w:line="276" w:lineRule="auto"/>
        <w:ind w:left="1701" w:hanging="1701"/>
        <w:jc w:val="both"/>
        <w:rPr>
          <w:rFonts w:ascii="Arial" w:hAnsi="Arial" w:cs="Arial"/>
          <w:b/>
          <w:bCs/>
          <w:lang w:eastAsia="en-GB"/>
        </w:rPr>
      </w:pPr>
    </w:p>
    <w:p w14:paraId="31807D5F" w14:textId="2956790F" w:rsidR="00922AF5" w:rsidRDefault="00922AF5" w:rsidP="005B10D0">
      <w:pPr>
        <w:spacing w:line="276" w:lineRule="auto"/>
        <w:ind w:left="1701" w:hanging="1701"/>
        <w:jc w:val="both"/>
        <w:rPr>
          <w:rFonts w:ascii="Arial" w:hAnsi="Arial" w:cs="Arial"/>
          <w:b/>
          <w:bCs/>
          <w:lang w:eastAsia="en-GB"/>
        </w:rPr>
      </w:pPr>
    </w:p>
    <w:p w14:paraId="0CA7AA8F" w14:textId="77777777" w:rsidR="003E32D2" w:rsidRDefault="003E32D2" w:rsidP="005B10D0">
      <w:pPr>
        <w:spacing w:line="276" w:lineRule="auto"/>
        <w:ind w:left="1701" w:hanging="1701"/>
        <w:jc w:val="both"/>
        <w:rPr>
          <w:rFonts w:ascii="Arial" w:hAnsi="Arial" w:cs="Arial"/>
          <w:b/>
          <w:bCs/>
          <w:lang w:eastAsia="en-GB"/>
        </w:rPr>
      </w:pPr>
    </w:p>
    <w:p w14:paraId="756EFC3A" w14:textId="6F27E6D6" w:rsidR="00922AF5" w:rsidRDefault="00922AF5" w:rsidP="005B10D0">
      <w:pPr>
        <w:spacing w:line="276" w:lineRule="auto"/>
        <w:ind w:left="1701" w:hanging="1701"/>
        <w:jc w:val="both"/>
        <w:rPr>
          <w:rFonts w:ascii="Arial" w:hAnsi="Arial" w:cs="Arial"/>
          <w:b/>
          <w:bCs/>
          <w:lang w:eastAsia="en-GB"/>
        </w:rPr>
      </w:pPr>
    </w:p>
    <w:p w14:paraId="7F1B213E" w14:textId="77777777" w:rsidR="00D92AF7" w:rsidRDefault="00D92AF7" w:rsidP="00114EF4">
      <w:pPr>
        <w:spacing w:line="276" w:lineRule="auto"/>
        <w:jc w:val="both"/>
        <w:rPr>
          <w:rFonts w:ascii="Arial" w:hAnsi="Arial" w:cs="Arial"/>
          <w:b/>
          <w:bCs/>
          <w:lang w:eastAsia="en-GB"/>
        </w:rPr>
      </w:pPr>
    </w:p>
    <w:p w14:paraId="03A715C7" w14:textId="77777777" w:rsidR="00114EF4" w:rsidRDefault="00114EF4" w:rsidP="00114EF4">
      <w:pPr>
        <w:spacing w:line="276" w:lineRule="auto"/>
        <w:jc w:val="both"/>
        <w:rPr>
          <w:rFonts w:ascii="Arial" w:hAnsi="Arial" w:cs="Arial"/>
          <w:b/>
          <w:bCs/>
          <w:lang w:eastAsia="en-GB"/>
        </w:rPr>
      </w:pPr>
    </w:p>
    <w:p w14:paraId="3BFB1E74" w14:textId="77777777" w:rsidR="00114EF4" w:rsidRDefault="00114EF4" w:rsidP="00114EF4">
      <w:pPr>
        <w:spacing w:line="276" w:lineRule="auto"/>
        <w:jc w:val="both"/>
        <w:rPr>
          <w:rFonts w:ascii="Arial" w:hAnsi="Arial" w:cs="Arial"/>
          <w:b/>
          <w:bCs/>
          <w:lang w:eastAsia="en-GB"/>
        </w:rPr>
      </w:pPr>
    </w:p>
    <w:p w14:paraId="2BCC1398" w14:textId="77777777" w:rsidR="00114EF4" w:rsidRDefault="00114EF4" w:rsidP="00114EF4">
      <w:pPr>
        <w:spacing w:line="276" w:lineRule="auto"/>
        <w:jc w:val="both"/>
        <w:rPr>
          <w:rFonts w:ascii="Arial" w:hAnsi="Arial" w:cs="Arial"/>
          <w:b/>
          <w:bCs/>
          <w:lang w:eastAsia="en-GB"/>
        </w:rPr>
      </w:pPr>
    </w:p>
    <w:p w14:paraId="4F1884AF" w14:textId="77777777" w:rsidR="00114EF4" w:rsidRDefault="00114EF4" w:rsidP="00114EF4">
      <w:pPr>
        <w:spacing w:line="276" w:lineRule="auto"/>
        <w:jc w:val="both"/>
        <w:rPr>
          <w:rFonts w:ascii="Arial" w:hAnsi="Arial" w:cs="Arial"/>
          <w:b/>
          <w:bCs/>
          <w:lang w:eastAsia="en-GB"/>
        </w:rPr>
      </w:pPr>
    </w:p>
    <w:p w14:paraId="45EC8668" w14:textId="77777777" w:rsidR="00114EF4" w:rsidRDefault="00114EF4" w:rsidP="00114EF4">
      <w:pPr>
        <w:spacing w:line="276" w:lineRule="auto"/>
        <w:jc w:val="both"/>
        <w:rPr>
          <w:rFonts w:ascii="Arial" w:hAnsi="Arial" w:cs="Arial"/>
          <w:b/>
          <w:bCs/>
          <w:lang w:eastAsia="en-GB"/>
        </w:rPr>
      </w:pPr>
    </w:p>
    <w:p w14:paraId="09E087BB" w14:textId="10775CD6" w:rsidR="00A54D6B" w:rsidRDefault="00A54D6B" w:rsidP="005B10D0">
      <w:pPr>
        <w:spacing w:line="276" w:lineRule="auto"/>
        <w:ind w:left="1701" w:hanging="1701"/>
        <w:jc w:val="both"/>
        <w:rPr>
          <w:rFonts w:ascii="Arial" w:hAnsi="Arial" w:cs="Arial"/>
          <w:b/>
          <w:bCs/>
          <w:lang w:eastAsia="en-GB"/>
        </w:rPr>
      </w:pPr>
    </w:p>
    <w:p w14:paraId="44D88BF8" w14:textId="0CBD0256" w:rsidR="00A54D6B" w:rsidRPr="00114EF4" w:rsidRDefault="00A54D6B" w:rsidP="005B10D0">
      <w:pPr>
        <w:spacing w:line="276" w:lineRule="auto"/>
        <w:jc w:val="center"/>
        <w:rPr>
          <w:rFonts w:ascii="Arial" w:hAnsi="Arial" w:cs="Arial"/>
          <w:b/>
          <w:bCs/>
          <w:i/>
          <w:iCs/>
          <w:lang w:eastAsia="en-GB"/>
        </w:rPr>
      </w:pPr>
      <w:r w:rsidRPr="00114EF4">
        <w:rPr>
          <w:rFonts w:ascii="Arial" w:hAnsi="Arial" w:cs="Arial"/>
          <w:b/>
          <w:bCs/>
          <w:i/>
          <w:iCs/>
          <w:lang w:eastAsia="en-GB"/>
        </w:rPr>
        <w:t>ABSTRACT</w:t>
      </w:r>
    </w:p>
    <w:p w14:paraId="0BA8B862" w14:textId="77777777" w:rsidR="00F3164B" w:rsidRPr="00114EF4" w:rsidRDefault="00F3164B" w:rsidP="00114EF4">
      <w:pPr>
        <w:spacing w:after="0" w:line="240" w:lineRule="auto"/>
        <w:ind w:firstLine="720"/>
        <w:jc w:val="both"/>
        <w:rPr>
          <w:rFonts w:ascii="Arial" w:eastAsia="Calibri" w:hAnsi="Arial" w:cs="Arial"/>
          <w:bCs/>
          <w:i/>
          <w:iCs/>
        </w:rPr>
      </w:pPr>
      <w:r w:rsidRPr="00114EF4">
        <w:rPr>
          <w:rFonts w:ascii="Arial" w:eastAsia="Tahoma" w:hAnsi="Arial" w:cs="Arial"/>
          <w:bCs/>
        </w:rPr>
        <w:t>Reni Nurlaela</w:t>
      </w:r>
      <w:r w:rsidRPr="00114EF4">
        <w:rPr>
          <w:rFonts w:ascii="Arial" w:eastAsia="Tahoma" w:hAnsi="Arial" w:cs="Arial"/>
          <w:bCs/>
          <w:lang w:eastAsia="id-ID"/>
        </w:rPr>
        <w:t xml:space="preserve">, </w:t>
      </w:r>
      <w:proofErr w:type="gramStart"/>
      <w:r w:rsidRPr="00114EF4">
        <w:rPr>
          <w:rFonts w:ascii="Arial" w:eastAsia="Times New Roman" w:hAnsi="Arial" w:cs="Arial"/>
          <w:bCs/>
        </w:rPr>
        <w:t>NPM :</w:t>
      </w:r>
      <w:proofErr w:type="gramEnd"/>
      <w:r w:rsidRPr="00114EF4">
        <w:rPr>
          <w:rFonts w:ascii="Arial" w:eastAsia="Times New Roman" w:hAnsi="Arial" w:cs="Arial"/>
          <w:bCs/>
        </w:rPr>
        <w:t xml:space="preserve"> </w:t>
      </w:r>
      <w:r w:rsidRPr="00114EF4">
        <w:rPr>
          <w:rFonts w:ascii="Arial" w:eastAsia="Tahoma" w:hAnsi="Arial" w:cs="Arial"/>
          <w:bCs/>
        </w:rPr>
        <w:t>189010054</w:t>
      </w:r>
      <w:r w:rsidRPr="00114EF4">
        <w:rPr>
          <w:rFonts w:ascii="Arial" w:eastAsia="Calibri" w:hAnsi="Arial" w:cs="Arial"/>
          <w:bCs/>
          <w:i/>
          <w:iCs/>
        </w:rPr>
        <w:t xml:space="preserve"> The Effect of Risk Profile, Corporate Governance, Capital on Profitability and Its Impact on Firm Value (Study on State-Owned Bank Companies Listed on the Indonesia Stock Exchange 2010-2019). Supervised by Prof. Dr. H. Jaja Suteja, </w:t>
      </w:r>
      <w:proofErr w:type="gramStart"/>
      <w:r w:rsidRPr="00114EF4">
        <w:rPr>
          <w:rFonts w:ascii="Arial" w:eastAsia="Calibri" w:hAnsi="Arial" w:cs="Arial"/>
          <w:bCs/>
          <w:i/>
          <w:iCs/>
        </w:rPr>
        <w:t>SE.,</w:t>
      </w:r>
      <w:proofErr w:type="gramEnd"/>
      <w:r w:rsidRPr="00114EF4">
        <w:rPr>
          <w:rFonts w:ascii="Arial" w:eastAsia="Calibri" w:hAnsi="Arial" w:cs="Arial"/>
          <w:bCs/>
          <w:i/>
          <w:iCs/>
        </w:rPr>
        <w:t xml:space="preserve"> M.Si, as Promoter and Dr. H. Atang Hermawan, SE., M.SIE., Ak. </w:t>
      </w:r>
      <w:proofErr w:type="gramStart"/>
      <w:r w:rsidRPr="00114EF4">
        <w:rPr>
          <w:rFonts w:ascii="Arial" w:eastAsia="Calibri" w:hAnsi="Arial" w:cs="Arial"/>
          <w:bCs/>
          <w:i/>
          <w:iCs/>
        </w:rPr>
        <w:t>as</w:t>
      </w:r>
      <w:proofErr w:type="gramEnd"/>
      <w:r w:rsidRPr="00114EF4">
        <w:rPr>
          <w:rFonts w:ascii="Arial" w:eastAsia="Calibri" w:hAnsi="Arial" w:cs="Arial"/>
          <w:bCs/>
          <w:i/>
          <w:iCs/>
        </w:rPr>
        <w:t xml:space="preserve"> Co-Promoter.</w:t>
      </w:r>
    </w:p>
    <w:p w14:paraId="62B62FFC" w14:textId="77777777" w:rsidR="00F3164B" w:rsidRPr="00114EF4" w:rsidRDefault="00F3164B" w:rsidP="00114EF4">
      <w:pPr>
        <w:spacing w:after="0" w:line="240" w:lineRule="auto"/>
        <w:ind w:firstLine="720"/>
        <w:jc w:val="both"/>
        <w:rPr>
          <w:rFonts w:ascii="Arial" w:eastAsia="Calibri" w:hAnsi="Arial" w:cs="Arial"/>
          <w:bCs/>
          <w:i/>
          <w:iCs/>
        </w:rPr>
      </w:pPr>
    </w:p>
    <w:p w14:paraId="025BD315" w14:textId="77777777" w:rsidR="00F3164B" w:rsidRPr="00114EF4" w:rsidRDefault="00F3164B" w:rsidP="00114EF4">
      <w:pPr>
        <w:spacing w:after="0" w:line="240" w:lineRule="auto"/>
        <w:jc w:val="both"/>
        <w:rPr>
          <w:rFonts w:ascii="Arial" w:eastAsia="Calibri" w:hAnsi="Arial" w:cs="Arial"/>
          <w:bCs/>
          <w:i/>
          <w:iCs/>
        </w:rPr>
      </w:pPr>
      <w:r w:rsidRPr="00114EF4">
        <w:rPr>
          <w:rFonts w:ascii="Arial" w:eastAsia="Calibri" w:hAnsi="Arial" w:cs="Arial"/>
          <w:bCs/>
          <w:i/>
          <w:iCs/>
        </w:rPr>
        <w:t xml:space="preserve">        The successful implementation of Indonesia's economic development requires the support of a healthy and strong banking system. State-owned banks play an important role in supporting the acceleration of development in all fields, especially in carrying out intermediary functions.</w:t>
      </w:r>
    </w:p>
    <w:p w14:paraId="17BD7BC3" w14:textId="18656A01" w:rsidR="00F3164B" w:rsidRPr="00114EF4" w:rsidRDefault="00F3164B" w:rsidP="00114EF4">
      <w:pPr>
        <w:spacing w:after="0" w:line="240" w:lineRule="auto"/>
        <w:jc w:val="both"/>
        <w:rPr>
          <w:rFonts w:ascii="Arial" w:eastAsia="Calibri" w:hAnsi="Arial" w:cs="Arial"/>
          <w:bCs/>
          <w:i/>
          <w:iCs/>
        </w:rPr>
      </w:pPr>
      <w:r w:rsidRPr="00114EF4">
        <w:rPr>
          <w:rFonts w:ascii="Arial" w:eastAsia="Calibri" w:hAnsi="Arial" w:cs="Arial"/>
          <w:bCs/>
          <w:i/>
          <w:iCs/>
        </w:rPr>
        <w:t xml:space="preserve">        This study aims to determine and examine the effect of Risk Profile, Corporate Governance, </w:t>
      </w:r>
      <w:proofErr w:type="gramStart"/>
      <w:r w:rsidRPr="00114EF4">
        <w:rPr>
          <w:rFonts w:ascii="Arial" w:eastAsia="Calibri" w:hAnsi="Arial" w:cs="Arial"/>
          <w:bCs/>
          <w:i/>
          <w:iCs/>
        </w:rPr>
        <w:t>Capital</w:t>
      </w:r>
      <w:proofErr w:type="gramEnd"/>
      <w:r w:rsidRPr="00114EF4">
        <w:rPr>
          <w:rFonts w:ascii="Arial" w:eastAsia="Calibri" w:hAnsi="Arial" w:cs="Arial"/>
          <w:bCs/>
          <w:i/>
          <w:iCs/>
        </w:rPr>
        <w:t xml:space="preserve"> on Profitability and Its Impact on Firm Value (Study on State-Owned Bank Companies Listed on the Indonesia Stock Exchange 2010-2019)</w:t>
      </w:r>
    </w:p>
    <w:p w14:paraId="5B41A4FB" w14:textId="77777777" w:rsidR="00F3164B" w:rsidRPr="00114EF4" w:rsidRDefault="00F3164B" w:rsidP="00114EF4">
      <w:pPr>
        <w:spacing w:after="0" w:line="240" w:lineRule="auto"/>
        <w:jc w:val="both"/>
        <w:rPr>
          <w:rFonts w:ascii="Arial" w:eastAsia="Calibri" w:hAnsi="Arial" w:cs="Arial"/>
          <w:bCs/>
          <w:i/>
          <w:iCs/>
        </w:rPr>
      </w:pPr>
      <w:r w:rsidRPr="00114EF4">
        <w:rPr>
          <w:rFonts w:ascii="Arial" w:eastAsia="Calibri" w:hAnsi="Arial" w:cs="Arial"/>
          <w:bCs/>
          <w:i/>
          <w:iCs/>
        </w:rPr>
        <w:t xml:space="preserve">        This research uses quantitative method with descriptive analysis approach and verification analysis. Where the government banks studied were Banks: Mandiri, BNI, BRI, </w:t>
      </w:r>
      <w:proofErr w:type="gramStart"/>
      <w:r w:rsidRPr="00114EF4">
        <w:rPr>
          <w:rFonts w:ascii="Arial" w:eastAsia="Calibri" w:hAnsi="Arial" w:cs="Arial"/>
          <w:bCs/>
          <w:i/>
          <w:iCs/>
        </w:rPr>
        <w:t>BTN</w:t>
      </w:r>
      <w:proofErr w:type="gramEnd"/>
      <w:r w:rsidRPr="00114EF4">
        <w:rPr>
          <w:rFonts w:ascii="Arial" w:eastAsia="Calibri" w:hAnsi="Arial" w:cs="Arial"/>
          <w:bCs/>
          <w:i/>
          <w:iCs/>
        </w:rPr>
        <w:t>. The analysis tool in this study uses panel data analysis.</w:t>
      </w:r>
    </w:p>
    <w:p w14:paraId="00632A6C" w14:textId="77777777" w:rsidR="00F3164B" w:rsidRPr="00114EF4" w:rsidRDefault="00F3164B" w:rsidP="00114EF4">
      <w:pPr>
        <w:spacing w:after="0" w:line="240" w:lineRule="auto"/>
        <w:jc w:val="both"/>
        <w:rPr>
          <w:rFonts w:ascii="Arial" w:eastAsia="Calibri" w:hAnsi="Arial" w:cs="Arial"/>
          <w:bCs/>
          <w:i/>
          <w:iCs/>
        </w:rPr>
      </w:pPr>
      <w:r w:rsidRPr="00114EF4">
        <w:rPr>
          <w:rFonts w:ascii="Arial" w:eastAsia="Calibri" w:hAnsi="Arial" w:cs="Arial"/>
          <w:bCs/>
          <w:i/>
          <w:iCs/>
        </w:rPr>
        <w:t xml:space="preserve">        The results of the study conclude that there is a significant effect of Risk Profile, Corporate Governance, </w:t>
      </w:r>
      <w:proofErr w:type="gramStart"/>
      <w:r w:rsidRPr="00114EF4">
        <w:rPr>
          <w:rFonts w:ascii="Arial" w:eastAsia="Calibri" w:hAnsi="Arial" w:cs="Arial"/>
          <w:bCs/>
          <w:i/>
          <w:iCs/>
        </w:rPr>
        <w:t>Capital</w:t>
      </w:r>
      <w:proofErr w:type="gramEnd"/>
      <w:r w:rsidRPr="00114EF4">
        <w:rPr>
          <w:rFonts w:ascii="Arial" w:eastAsia="Calibri" w:hAnsi="Arial" w:cs="Arial"/>
          <w:bCs/>
          <w:i/>
          <w:iCs/>
        </w:rPr>
        <w:t xml:space="preserve"> on Profitability. </w:t>
      </w:r>
      <w:proofErr w:type="gramStart"/>
      <w:r w:rsidRPr="00114EF4">
        <w:rPr>
          <w:rFonts w:ascii="Arial" w:eastAsia="Calibri" w:hAnsi="Arial" w:cs="Arial"/>
          <w:bCs/>
          <w:i/>
          <w:iCs/>
        </w:rPr>
        <w:t>with</w:t>
      </w:r>
      <w:proofErr w:type="gramEnd"/>
      <w:r w:rsidRPr="00114EF4">
        <w:rPr>
          <w:rFonts w:ascii="Arial" w:eastAsia="Calibri" w:hAnsi="Arial" w:cs="Arial"/>
          <w:bCs/>
          <w:i/>
          <w:iCs/>
        </w:rPr>
        <w:t xml:space="preserve"> a magnitude of effect of 73.66 percent, and there is a significant influence of profitability on firm value with a magnitude of effect of 83.19 percent.</w:t>
      </w:r>
    </w:p>
    <w:p w14:paraId="775F20A9" w14:textId="77777777" w:rsidR="00F3164B" w:rsidRPr="00114EF4" w:rsidRDefault="00F3164B" w:rsidP="00114EF4">
      <w:pPr>
        <w:spacing w:after="0" w:line="240" w:lineRule="auto"/>
        <w:ind w:firstLine="720"/>
        <w:jc w:val="both"/>
        <w:rPr>
          <w:rFonts w:ascii="Arial" w:eastAsia="Calibri" w:hAnsi="Arial" w:cs="Arial"/>
          <w:bCs/>
          <w:i/>
          <w:iCs/>
        </w:rPr>
      </w:pPr>
    </w:p>
    <w:p w14:paraId="1774F2C7" w14:textId="77777777" w:rsidR="00F3164B" w:rsidRPr="00114EF4" w:rsidRDefault="00F3164B" w:rsidP="00114EF4">
      <w:pPr>
        <w:spacing w:after="0" w:line="240" w:lineRule="auto"/>
        <w:jc w:val="both"/>
        <w:rPr>
          <w:rFonts w:ascii="Arial" w:eastAsia="Calibri" w:hAnsi="Arial" w:cs="Arial"/>
          <w:bCs/>
          <w:i/>
          <w:iCs/>
        </w:rPr>
      </w:pPr>
      <w:r w:rsidRPr="00114EF4">
        <w:rPr>
          <w:rFonts w:ascii="Arial" w:eastAsia="Calibri" w:hAnsi="Arial" w:cs="Arial"/>
          <w:bCs/>
          <w:i/>
          <w:iCs/>
        </w:rPr>
        <w:t xml:space="preserve">Keywords   :  Risk Profile, Corporate Governance, Capital, Profitability,  </w:t>
      </w:r>
    </w:p>
    <w:p w14:paraId="7C92760F" w14:textId="77777777" w:rsidR="00F3164B" w:rsidRPr="00377C4C" w:rsidRDefault="00F3164B" w:rsidP="00114EF4">
      <w:pPr>
        <w:spacing w:after="0" w:line="240" w:lineRule="auto"/>
        <w:jc w:val="both"/>
        <w:rPr>
          <w:rFonts w:ascii="Arial" w:hAnsi="Arial" w:cs="Arial"/>
          <w:i/>
          <w:iCs/>
          <w:sz w:val="24"/>
          <w:szCs w:val="24"/>
        </w:rPr>
      </w:pPr>
      <w:r w:rsidRPr="00114EF4">
        <w:rPr>
          <w:rFonts w:ascii="Arial" w:eastAsia="Calibri" w:hAnsi="Arial" w:cs="Arial"/>
          <w:bCs/>
          <w:i/>
          <w:iCs/>
        </w:rPr>
        <w:t xml:space="preserve">                      </w:t>
      </w:r>
      <w:proofErr w:type="gramStart"/>
      <w:r w:rsidRPr="00114EF4">
        <w:rPr>
          <w:rFonts w:ascii="Arial" w:eastAsia="Calibri" w:hAnsi="Arial" w:cs="Arial"/>
          <w:bCs/>
          <w:i/>
          <w:iCs/>
        </w:rPr>
        <w:t>Firm Value.</w:t>
      </w:r>
      <w:proofErr w:type="gramEnd"/>
    </w:p>
    <w:p w14:paraId="35C5CCD2" w14:textId="004F752D" w:rsidR="005B10D0" w:rsidRDefault="005B10D0" w:rsidP="00114EF4">
      <w:pPr>
        <w:spacing w:after="0" w:line="240" w:lineRule="auto"/>
      </w:pPr>
    </w:p>
    <w:p w14:paraId="034EED82" w14:textId="05FA4383" w:rsidR="005B10D0" w:rsidRDefault="005B10D0" w:rsidP="00114EF4">
      <w:pPr>
        <w:spacing w:line="276" w:lineRule="auto"/>
      </w:pPr>
    </w:p>
    <w:p w14:paraId="6CFCABAD" w14:textId="34530785" w:rsidR="005B10D0" w:rsidRDefault="005B10D0" w:rsidP="00D92AF7">
      <w:pPr>
        <w:spacing w:after="0"/>
      </w:pPr>
    </w:p>
    <w:p w14:paraId="70543854" w14:textId="6A01E580" w:rsidR="005B10D0" w:rsidRDefault="005B10D0" w:rsidP="00D92AF7">
      <w:pPr>
        <w:spacing w:after="0"/>
      </w:pPr>
    </w:p>
    <w:p w14:paraId="65CE4A6C" w14:textId="3609F2CB" w:rsidR="005B10D0" w:rsidRDefault="005B10D0" w:rsidP="00D92AF7">
      <w:pPr>
        <w:spacing w:after="0"/>
      </w:pPr>
    </w:p>
    <w:p w14:paraId="36B41C41" w14:textId="36ACC088" w:rsidR="005B10D0" w:rsidRDefault="005B10D0" w:rsidP="00D92AF7">
      <w:pPr>
        <w:spacing w:after="0"/>
      </w:pPr>
    </w:p>
    <w:p w14:paraId="1C62EFDC" w14:textId="1A988538" w:rsidR="005B10D0" w:rsidRDefault="005B10D0" w:rsidP="00D92AF7">
      <w:pPr>
        <w:spacing w:after="0"/>
      </w:pPr>
    </w:p>
    <w:p w14:paraId="683B74F5" w14:textId="4C02BD02" w:rsidR="005B10D0" w:rsidRDefault="005B10D0" w:rsidP="00D92AF7">
      <w:pPr>
        <w:spacing w:after="0"/>
      </w:pPr>
    </w:p>
    <w:p w14:paraId="7AA71EF0" w14:textId="77777777" w:rsidR="00114EF4" w:rsidRDefault="00114EF4" w:rsidP="00D92AF7">
      <w:pPr>
        <w:spacing w:after="0"/>
      </w:pPr>
    </w:p>
    <w:p w14:paraId="785AD691" w14:textId="77777777" w:rsidR="00114EF4" w:rsidRDefault="00114EF4" w:rsidP="00D92AF7">
      <w:pPr>
        <w:spacing w:after="0"/>
      </w:pPr>
    </w:p>
    <w:p w14:paraId="4FE682C5" w14:textId="77777777" w:rsidR="00114EF4" w:rsidRDefault="00114EF4" w:rsidP="00D92AF7">
      <w:pPr>
        <w:spacing w:after="0"/>
      </w:pPr>
    </w:p>
    <w:p w14:paraId="5933906A" w14:textId="77777777" w:rsidR="00114EF4" w:rsidRDefault="00114EF4" w:rsidP="00D92AF7">
      <w:pPr>
        <w:spacing w:after="0"/>
      </w:pPr>
    </w:p>
    <w:p w14:paraId="2A380BF9" w14:textId="77777777" w:rsidR="00114EF4" w:rsidRDefault="00114EF4" w:rsidP="00D92AF7">
      <w:pPr>
        <w:spacing w:after="0"/>
      </w:pPr>
    </w:p>
    <w:p w14:paraId="433024A7" w14:textId="77777777" w:rsidR="00114EF4" w:rsidRDefault="00114EF4" w:rsidP="00D92AF7">
      <w:pPr>
        <w:spacing w:after="0"/>
      </w:pPr>
    </w:p>
    <w:p w14:paraId="28FAE24D" w14:textId="77777777" w:rsidR="00114EF4" w:rsidRDefault="00114EF4" w:rsidP="00D92AF7">
      <w:pPr>
        <w:spacing w:after="0"/>
      </w:pPr>
    </w:p>
    <w:p w14:paraId="2019E60C" w14:textId="1C9B188D" w:rsidR="005B10D0" w:rsidRDefault="005B10D0" w:rsidP="00D92AF7">
      <w:pPr>
        <w:spacing w:after="0"/>
      </w:pPr>
    </w:p>
    <w:p w14:paraId="0509A9ED" w14:textId="5EC88E43" w:rsidR="005B10D0" w:rsidRDefault="005B10D0" w:rsidP="00D92AF7">
      <w:pPr>
        <w:spacing w:after="0"/>
      </w:pPr>
    </w:p>
    <w:p w14:paraId="4F067DC6" w14:textId="4714022D" w:rsidR="005B10D0" w:rsidRDefault="005B10D0" w:rsidP="00D92AF7">
      <w:pPr>
        <w:spacing w:after="0"/>
      </w:pPr>
    </w:p>
    <w:p w14:paraId="4D41D96D" w14:textId="77777777" w:rsidR="00C41E1A" w:rsidRDefault="00C41E1A" w:rsidP="004E54C2">
      <w:pPr>
        <w:pStyle w:val="NoSpacing"/>
        <w:tabs>
          <w:tab w:val="left" w:pos="3686"/>
          <w:tab w:val="left" w:pos="4410"/>
        </w:tabs>
        <w:spacing w:line="480" w:lineRule="auto"/>
        <w:rPr>
          <w:rFonts w:ascii="Arial" w:hAnsi="Arial" w:cs="Arial"/>
          <w:b/>
          <w:sz w:val="24"/>
          <w:szCs w:val="24"/>
        </w:rPr>
      </w:pPr>
    </w:p>
    <w:p w14:paraId="6188099B" w14:textId="2B631A91" w:rsidR="00A54D6B" w:rsidRPr="000E7365" w:rsidRDefault="00A54D6B" w:rsidP="00A54D6B">
      <w:pPr>
        <w:pStyle w:val="NoSpacing"/>
        <w:numPr>
          <w:ilvl w:val="0"/>
          <w:numId w:val="23"/>
        </w:numPr>
        <w:tabs>
          <w:tab w:val="left" w:pos="3686"/>
          <w:tab w:val="left" w:pos="4410"/>
        </w:tabs>
        <w:spacing w:line="480" w:lineRule="auto"/>
        <w:ind w:left="709"/>
        <w:rPr>
          <w:rFonts w:ascii="Arial" w:hAnsi="Arial" w:cs="Arial"/>
          <w:b/>
          <w:sz w:val="24"/>
          <w:szCs w:val="24"/>
        </w:rPr>
      </w:pPr>
      <w:r>
        <w:rPr>
          <w:rFonts w:ascii="Arial" w:hAnsi="Arial" w:cs="Arial"/>
          <w:b/>
          <w:sz w:val="24"/>
          <w:szCs w:val="24"/>
        </w:rPr>
        <w:lastRenderedPageBreak/>
        <w:t xml:space="preserve"> PENDAHULUAN</w:t>
      </w:r>
    </w:p>
    <w:p w14:paraId="26ACC911" w14:textId="77777777" w:rsidR="00F3164B" w:rsidRDefault="00F3164B" w:rsidP="00C40FE6">
      <w:pPr>
        <w:spacing w:after="0" w:line="240" w:lineRule="auto"/>
        <w:ind w:firstLine="709"/>
        <w:jc w:val="both"/>
        <w:rPr>
          <w:rFonts w:ascii="Arial" w:hAnsi="Arial" w:cs="Arial"/>
        </w:rPr>
      </w:pPr>
      <w:bookmarkStart w:id="3" w:name="_Hlk76153348"/>
      <w:proofErr w:type="gramStart"/>
      <w:r w:rsidRPr="00F3164B">
        <w:rPr>
          <w:rFonts w:ascii="Arial" w:hAnsi="Arial" w:cs="Arial"/>
        </w:rPr>
        <w:t>Pembangunan nasional yang dilaksanakan selama ini merupakan upaya pembangunan yang berkesinambungan dalam rangka mewujudkan masyarakat yang adil dan makmur.</w:t>
      </w:r>
      <w:proofErr w:type="gramEnd"/>
      <w:r w:rsidRPr="00F3164B">
        <w:rPr>
          <w:rFonts w:ascii="Arial" w:hAnsi="Arial" w:cs="Arial"/>
        </w:rPr>
        <w:t xml:space="preserve"> Guna mencapai tujuan tersebut, pelaksanaan pembangunan harus senantiasa memperhatikan keserasian, keselasaran, dan keseimbangan berbagai unsur pembangunan, termasuk di bidang ekonomi , keuangan dan Perbankan. Namun demikian Dunia dan Indonesia telah mengalami gangguan pada ekonomi karena pandemi COVID-19 bisa mendorong kepanikan publik terhadap sistem perbankan atau yang dikenal dengan istilah </w:t>
      </w:r>
      <w:r w:rsidRPr="00F3164B">
        <w:rPr>
          <w:rFonts w:ascii="Arial" w:hAnsi="Arial" w:cs="Arial"/>
          <w:i/>
        </w:rPr>
        <w:t>bank panic</w:t>
      </w:r>
      <w:r w:rsidRPr="00F3164B">
        <w:rPr>
          <w:rFonts w:ascii="Arial" w:hAnsi="Arial" w:cs="Arial"/>
        </w:rPr>
        <w:t xml:space="preserve">. </w:t>
      </w:r>
      <w:proofErr w:type="gramStart"/>
      <w:r w:rsidRPr="00F3164B">
        <w:rPr>
          <w:rFonts w:ascii="Arial" w:hAnsi="Arial" w:cs="Arial"/>
        </w:rPr>
        <w:t>Dalam situasi tersebut, masyarakat secara besar-besaran menarik dananya dari bank dan dalam skala besar.</w:t>
      </w:r>
      <w:proofErr w:type="gramEnd"/>
    </w:p>
    <w:p w14:paraId="014DEAE0" w14:textId="77777777" w:rsidR="00A525F1" w:rsidRPr="00F3164B" w:rsidRDefault="00A525F1" w:rsidP="00C40FE6">
      <w:pPr>
        <w:spacing w:after="0" w:line="240" w:lineRule="auto"/>
        <w:ind w:firstLine="709"/>
        <w:jc w:val="both"/>
        <w:rPr>
          <w:rFonts w:ascii="Arial" w:hAnsi="Arial" w:cs="Arial"/>
        </w:rPr>
      </w:pPr>
    </w:p>
    <w:p w14:paraId="4DAA49E5" w14:textId="77777777" w:rsidR="00F3164B" w:rsidRPr="00F3164B" w:rsidRDefault="00F3164B" w:rsidP="00114EF4">
      <w:pPr>
        <w:spacing w:line="276" w:lineRule="auto"/>
        <w:ind w:firstLine="709"/>
        <w:jc w:val="both"/>
        <w:rPr>
          <w:rFonts w:ascii="Arial" w:hAnsi="Arial" w:cs="Arial"/>
        </w:rPr>
      </w:pPr>
      <w:proofErr w:type="gramStart"/>
      <w:r w:rsidRPr="00F3164B">
        <w:rPr>
          <w:rFonts w:ascii="Arial" w:hAnsi="Arial" w:cs="Arial"/>
        </w:rPr>
        <w:t>Pandemi COVID-19 bisa menjadi permasalahan bagi perbankan, karena menghasilkan permasalahan di sektor riil atau dunia usaha yang berpotensi menimbulkan persoalan di sektor perbankan.</w:t>
      </w:r>
      <w:proofErr w:type="gramEnd"/>
      <w:r w:rsidRPr="00F3164B">
        <w:rPr>
          <w:rFonts w:ascii="Arial" w:hAnsi="Arial" w:cs="Arial"/>
        </w:rPr>
        <w:t xml:space="preserve"> Hal ini bisa terjadi, karena sektor perbankan merupakan lembaga intermediasi atau perantara yang mendukung kebutuhan dana investasi bagi dunia usaha. </w:t>
      </w:r>
      <w:proofErr w:type="gramStart"/>
      <w:r w:rsidRPr="00F3164B">
        <w:rPr>
          <w:rFonts w:ascii="Arial" w:hAnsi="Arial" w:cs="Arial"/>
        </w:rPr>
        <w:t>Dalam pandemi, pemerintah Indonesia memutuskan untuk memperhatikan tiga sektor, yaitu kesehatan, sektor riil dan perbankan.</w:t>
      </w:r>
      <w:proofErr w:type="gramEnd"/>
    </w:p>
    <w:p w14:paraId="18E1C34A" w14:textId="77777777" w:rsidR="00F3164B" w:rsidRPr="00F3164B" w:rsidRDefault="00F3164B" w:rsidP="00114EF4">
      <w:pPr>
        <w:spacing w:line="276" w:lineRule="auto"/>
        <w:ind w:firstLine="709"/>
        <w:jc w:val="both"/>
        <w:rPr>
          <w:rFonts w:ascii="Arial" w:hAnsi="Arial" w:cs="Arial"/>
        </w:rPr>
      </w:pPr>
      <w:proofErr w:type="gramStart"/>
      <w:r w:rsidRPr="00F3164B">
        <w:rPr>
          <w:rFonts w:ascii="Arial" w:hAnsi="Arial" w:cs="Arial"/>
        </w:rPr>
        <w:t>Beberapa informasi dan berita tentang kegagalan perusahaan asuransi besar seperti kasus Jiwasraya.</w:t>
      </w:r>
      <w:proofErr w:type="gramEnd"/>
      <w:r w:rsidRPr="00F3164B">
        <w:rPr>
          <w:rFonts w:ascii="Arial" w:hAnsi="Arial" w:cs="Arial"/>
        </w:rPr>
        <w:t xml:space="preserve"> dan bermasalahnya tujuh bank perbankan nasional serta potensi meningkatnya kredit macet pada masa pandemi COVID-19 merupakan isu-isu negatif yang akan menurunkan kepercayaan terhadap industri perbankan. Perlambatan ekonomi saat ini potensi terjadinya peningkatan bank-bank bermasalah akan semakin besar. Jika </w:t>
      </w:r>
      <w:r w:rsidRPr="00F3164B">
        <w:rPr>
          <w:rFonts w:ascii="Arial" w:hAnsi="Arial" w:cs="Arial"/>
          <w:i/>
        </w:rPr>
        <w:t>bank panic</w:t>
      </w:r>
      <w:r w:rsidRPr="00F3164B">
        <w:rPr>
          <w:rFonts w:ascii="Arial" w:hAnsi="Arial" w:cs="Arial"/>
        </w:rPr>
        <w:t xml:space="preserve"> terjadi maka bank-bank </w:t>
      </w:r>
      <w:proofErr w:type="gramStart"/>
      <w:r w:rsidRPr="00F3164B">
        <w:rPr>
          <w:rFonts w:ascii="Arial" w:hAnsi="Arial" w:cs="Arial"/>
        </w:rPr>
        <w:t>akan</w:t>
      </w:r>
      <w:proofErr w:type="gramEnd"/>
      <w:r w:rsidRPr="00F3164B">
        <w:rPr>
          <w:rFonts w:ascii="Arial" w:hAnsi="Arial" w:cs="Arial"/>
        </w:rPr>
        <w:t xml:space="preserve"> kehilangan dana tunai dan mengakibatkan likuiditas bank tidak dapat mencukupi penarikan dana nasabah, sehingga bank akan dikategorikan bank bermasalah. </w:t>
      </w:r>
    </w:p>
    <w:p w14:paraId="280DB358" w14:textId="77777777" w:rsidR="00F3164B" w:rsidRPr="00F3164B" w:rsidRDefault="00F3164B" w:rsidP="00114EF4">
      <w:pPr>
        <w:spacing w:line="276" w:lineRule="auto"/>
        <w:ind w:firstLine="360"/>
        <w:jc w:val="both"/>
        <w:rPr>
          <w:rFonts w:ascii="Arial" w:hAnsi="Arial" w:cs="Arial"/>
        </w:rPr>
      </w:pPr>
      <w:proofErr w:type="gramStart"/>
      <w:r w:rsidRPr="00F3164B">
        <w:rPr>
          <w:rFonts w:ascii="Arial" w:eastAsia="Arial" w:hAnsi="Arial" w:cs="Arial"/>
          <w:color w:val="000000" w:themeColor="text1"/>
        </w:rPr>
        <w:t xml:space="preserve">Kondisi pandemic Covid-19 juga </w:t>
      </w:r>
      <w:bookmarkEnd w:id="3"/>
      <w:r w:rsidRPr="00F3164B">
        <w:rPr>
          <w:rFonts w:ascii="Arial" w:eastAsia="Arial" w:hAnsi="Arial" w:cs="Arial"/>
          <w:color w:val="000000" w:themeColor="text1"/>
        </w:rPr>
        <w:t>mengakibatkan lesunya perekonomian global dan nasional telah meyebabkan investasi yang masuk ke Indonesia menjadi terbatas.</w:t>
      </w:r>
      <w:proofErr w:type="gramEnd"/>
      <w:r w:rsidRPr="00F3164B">
        <w:rPr>
          <w:rFonts w:ascii="Arial" w:eastAsia="Arial" w:hAnsi="Arial" w:cs="Arial"/>
          <w:color w:val="000000" w:themeColor="text1"/>
        </w:rPr>
        <w:t xml:space="preserve"> Padahal investasi diharapkan mampu menjadi penggerak pertumbuhan ekonomi Indonesia. Berikut data pertumbuhan ekonomi Indonesia periode 2010 – 2019:</w:t>
      </w:r>
    </w:p>
    <w:p w14:paraId="30A5F90F" w14:textId="77777777" w:rsidR="00F3164B" w:rsidRPr="00F3164B" w:rsidRDefault="00F3164B" w:rsidP="00114EF4">
      <w:pPr>
        <w:spacing w:line="276" w:lineRule="auto"/>
        <w:ind w:left="360"/>
        <w:jc w:val="center"/>
        <w:rPr>
          <w:rFonts w:ascii="Arial" w:hAnsi="Arial" w:cs="Arial"/>
        </w:rPr>
      </w:pPr>
      <w:r w:rsidRPr="00456353">
        <w:rPr>
          <w:noProof/>
        </w:rPr>
        <w:lastRenderedPageBreak/>
        <w:drawing>
          <wp:inline distT="0" distB="0" distL="0" distR="0" wp14:anchorId="3082AF4D" wp14:editId="208BEB80">
            <wp:extent cx="3810000" cy="22902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3775" cy="2298502"/>
                    </a:xfrm>
                    <a:prstGeom prst="rect">
                      <a:avLst/>
                    </a:prstGeom>
                    <a:noFill/>
                  </pic:spPr>
                </pic:pic>
              </a:graphicData>
            </a:graphic>
          </wp:inline>
        </w:drawing>
      </w:r>
    </w:p>
    <w:p w14:paraId="6A506FDD" w14:textId="77777777" w:rsidR="00F3164B" w:rsidRPr="00C40FE6" w:rsidRDefault="00F3164B" w:rsidP="00C40FE6">
      <w:pPr>
        <w:pStyle w:val="ListParagraph"/>
        <w:ind w:left="1077"/>
        <w:rPr>
          <w:rFonts w:ascii="Arial" w:hAnsi="Arial" w:cs="Arial"/>
          <w:sz w:val="22"/>
          <w:szCs w:val="22"/>
          <w:lang w:val="en-US"/>
        </w:rPr>
      </w:pPr>
      <w:r w:rsidRPr="00C40FE6">
        <w:rPr>
          <w:rFonts w:ascii="Arial" w:hAnsi="Arial" w:cs="Arial"/>
          <w:sz w:val="22"/>
          <w:szCs w:val="22"/>
        </w:rPr>
        <w:t>Sumber: Badan Pusat Statistik (BPS)</w:t>
      </w:r>
    </w:p>
    <w:p w14:paraId="2AE07310" w14:textId="4C083AF1" w:rsidR="00F3164B" w:rsidRPr="00C40FE6" w:rsidRDefault="00F3164B" w:rsidP="00C40FE6">
      <w:pPr>
        <w:pStyle w:val="Heading1"/>
        <w:spacing w:before="0" w:line="240" w:lineRule="auto"/>
        <w:ind w:left="1077"/>
        <w:jc w:val="center"/>
        <w:rPr>
          <w:rFonts w:cs="Arial"/>
          <w:sz w:val="22"/>
          <w:szCs w:val="22"/>
          <w:lang w:val="en-US"/>
        </w:rPr>
      </w:pPr>
      <w:bookmarkStart w:id="4" w:name="_Toc71579332"/>
      <w:bookmarkStart w:id="5" w:name="_Toc71580602"/>
      <w:bookmarkStart w:id="6" w:name="_Toc76947849"/>
      <w:bookmarkStart w:id="7" w:name="_Toc76950509"/>
      <w:r w:rsidRPr="00C40FE6">
        <w:rPr>
          <w:rFonts w:cs="Arial"/>
          <w:sz w:val="22"/>
          <w:szCs w:val="22"/>
        </w:rPr>
        <w:t>G</w:t>
      </w:r>
      <w:r w:rsidRPr="00C40FE6">
        <w:rPr>
          <w:rFonts w:cs="Arial"/>
          <w:sz w:val="22"/>
          <w:szCs w:val="22"/>
          <w:lang w:val="en-US"/>
        </w:rPr>
        <w:t>ambar</w:t>
      </w:r>
      <w:r w:rsidRPr="00C40FE6">
        <w:rPr>
          <w:rFonts w:cs="Arial"/>
          <w:sz w:val="22"/>
          <w:szCs w:val="22"/>
        </w:rPr>
        <w:t xml:space="preserve"> 1.</w:t>
      </w:r>
      <w:r w:rsidRPr="00C40FE6">
        <w:rPr>
          <w:rFonts w:cs="Arial"/>
          <w:sz w:val="22"/>
          <w:szCs w:val="22"/>
          <w:lang w:val="en-US"/>
        </w:rPr>
        <w:t>1</w:t>
      </w:r>
    </w:p>
    <w:p w14:paraId="7FAAF75D" w14:textId="77777777" w:rsidR="00F3164B" w:rsidRPr="00C40FE6" w:rsidRDefault="00F3164B" w:rsidP="00C40FE6">
      <w:pPr>
        <w:pStyle w:val="Heading1"/>
        <w:spacing w:before="0" w:line="240" w:lineRule="auto"/>
        <w:ind w:left="1077"/>
        <w:jc w:val="center"/>
        <w:rPr>
          <w:rFonts w:cs="Arial"/>
          <w:sz w:val="22"/>
          <w:szCs w:val="22"/>
          <w:lang w:val="en-US"/>
        </w:rPr>
      </w:pPr>
      <w:r w:rsidRPr="00C40FE6">
        <w:rPr>
          <w:rFonts w:cs="Arial"/>
          <w:sz w:val="22"/>
          <w:szCs w:val="22"/>
        </w:rPr>
        <w:t>Pertumbuhan Ekonomi</w:t>
      </w:r>
      <w:r w:rsidRPr="00C40FE6">
        <w:rPr>
          <w:rFonts w:cs="Arial"/>
          <w:sz w:val="22"/>
          <w:szCs w:val="22"/>
          <w:lang w:val="en-US"/>
        </w:rPr>
        <w:t xml:space="preserve"> Indonesia Periode </w:t>
      </w:r>
      <w:r w:rsidRPr="00C40FE6">
        <w:rPr>
          <w:rFonts w:cs="Arial"/>
          <w:sz w:val="22"/>
          <w:szCs w:val="22"/>
        </w:rPr>
        <w:t xml:space="preserve"> 2010 – 201</w:t>
      </w:r>
      <w:r w:rsidRPr="00C40FE6">
        <w:rPr>
          <w:rFonts w:cs="Arial"/>
          <w:sz w:val="22"/>
          <w:szCs w:val="22"/>
          <w:lang w:val="en-US"/>
        </w:rPr>
        <w:t>9</w:t>
      </w:r>
      <w:bookmarkEnd w:id="4"/>
      <w:bookmarkEnd w:id="5"/>
      <w:bookmarkEnd w:id="6"/>
      <w:bookmarkEnd w:id="7"/>
    </w:p>
    <w:p w14:paraId="5CE0A0B9" w14:textId="77777777" w:rsidR="00F3164B" w:rsidRDefault="00F3164B" w:rsidP="00F3164B">
      <w:pPr>
        <w:pStyle w:val="ListParagraph"/>
        <w:ind w:left="1080"/>
        <w:rPr>
          <w:rFonts w:ascii="Arial" w:hAnsi="Arial" w:cs="Arial"/>
          <w:lang w:val="en-US"/>
        </w:rPr>
      </w:pPr>
    </w:p>
    <w:p w14:paraId="524F25D6" w14:textId="77777777" w:rsidR="00A54D6B" w:rsidRPr="008F161A" w:rsidRDefault="00A54D6B" w:rsidP="000E7365">
      <w:pPr>
        <w:spacing w:after="0" w:line="276" w:lineRule="auto"/>
        <w:rPr>
          <w:rFonts w:ascii="Arial" w:hAnsi="Arial" w:cs="Arial"/>
        </w:rPr>
      </w:pPr>
    </w:p>
    <w:p w14:paraId="416B5E4E" w14:textId="77777777" w:rsidR="00A54D6B" w:rsidRDefault="00A54D6B" w:rsidP="00C40FE6">
      <w:pPr>
        <w:spacing w:after="0" w:line="240" w:lineRule="auto"/>
        <w:ind w:firstLine="720"/>
        <w:jc w:val="both"/>
        <w:rPr>
          <w:rFonts w:ascii="Arial" w:hAnsi="Arial" w:cs="Arial"/>
        </w:rPr>
      </w:pPr>
      <w:proofErr w:type="gramStart"/>
      <w:r w:rsidRPr="00C40FE6">
        <w:rPr>
          <w:rFonts w:ascii="Arial" w:hAnsi="Arial" w:cs="Arial"/>
        </w:rPr>
        <w:t>Berdasarkan Grafik 1.1 dapat dilihat bahwa pertumbuhan ekonomi Indonesia megalami kondisi fluktuatif.</w:t>
      </w:r>
      <w:proofErr w:type="gramEnd"/>
      <w:r w:rsidRPr="00C40FE6">
        <w:rPr>
          <w:rFonts w:ascii="Arial" w:hAnsi="Arial" w:cs="Arial"/>
        </w:rPr>
        <w:t xml:space="preserve"> Pada tahun 2010 – 2011 mengalami peningkatan dari 6</w:t>
      </w:r>
      <w:proofErr w:type="gramStart"/>
      <w:r w:rsidRPr="00C40FE6">
        <w:rPr>
          <w:rFonts w:ascii="Arial" w:hAnsi="Arial" w:cs="Arial"/>
        </w:rPr>
        <w:t>,18</w:t>
      </w:r>
      <w:proofErr w:type="gramEnd"/>
      <w:r w:rsidRPr="00C40FE6">
        <w:rPr>
          <w:rFonts w:ascii="Arial" w:hAnsi="Arial" w:cs="Arial"/>
        </w:rPr>
        <w:t xml:space="preserve"> menjadi 6,44. Pada tahun 2012 mengalami penurunan menjadi 6</w:t>
      </w:r>
      <w:proofErr w:type="gramStart"/>
      <w:r w:rsidRPr="00C40FE6">
        <w:rPr>
          <w:rFonts w:ascii="Arial" w:hAnsi="Arial" w:cs="Arial"/>
        </w:rPr>
        <w:t>,16</w:t>
      </w:r>
      <w:proofErr w:type="gramEnd"/>
      <w:r w:rsidRPr="00C40FE6">
        <w:rPr>
          <w:rFonts w:ascii="Arial" w:hAnsi="Arial" w:cs="Arial"/>
        </w:rPr>
        <w:t xml:space="preserve"> kemudian pada tahun 2013 pertumbuhan ekonomi di Indonesia mengalami penurunan kembali menjadi 5,56, pada tahun 2014 – 2015 terus mengalami penurunan menjadi 5,02 dan 4,97, lalu pada tahun 2016 pertumbuhan ekonomi di Indonesia mulai meningkat kembali menjadi 5,02 dan terus meningkat pada tahun 2017 – 2018 menjadi 5,07 dan 5,17 namun pada tahun 2019 pertumbuhan ekonomi di Indonesia mengalami penurunan lagi menjadi 5,02.</w:t>
      </w:r>
    </w:p>
    <w:p w14:paraId="25383ADD" w14:textId="77777777" w:rsidR="00A525F1" w:rsidRPr="00C40FE6" w:rsidRDefault="00A525F1" w:rsidP="00C40FE6">
      <w:pPr>
        <w:spacing w:after="0" w:line="240" w:lineRule="auto"/>
        <w:ind w:firstLine="720"/>
        <w:jc w:val="both"/>
        <w:rPr>
          <w:rFonts w:ascii="Arial" w:hAnsi="Arial" w:cs="Arial"/>
        </w:rPr>
      </w:pPr>
    </w:p>
    <w:p w14:paraId="4F0DAED3" w14:textId="77777777" w:rsidR="00A54D6B" w:rsidRDefault="00A54D6B" w:rsidP="00C40FE6">
      <w:pPr>
        <w:spacing w:after="0" w:line="240" w:lineRule="auto"/>
        <w:ind w:firstLine="720"/>
        <w:jc w:val="both"/>
        <w:rPr>
          <w:rFonts w:ascii="Arial" w:eastAsia="Arial" w:hAnsi="Arial" w:cs="Arial"/>
          <w:color w:val="000000" w:themeColor="text1"/>
        </w:rPr>
      </w:pPr>
      <w:proofErr w:type="gramStart"/>
      <w:r w:rsidRPr="00C40FE6">
        <w:rPr>
          <w:rFonts w:ascii="Arial" w:eastAsia="Arial" w:hAnsi="Arial" w:cs="Arial"/>
          <w:color w:val="000000" w:themeColor="text1"/>
        </w:rPr>
        <w:t>Pertumbuhan ekonomi suatu negara pasti didasari oleh berbagai faktor yang menjadi penentu pertumbuhan atau keterpurukan ekonomi.</w:t>
      </w:r>
      <w:proofErr w:type="gramEnd"/>
      <w:r w:rsidRPr="00C40FE6">
        <w:rPr>
          <w:rFonts w:ascii="Arial" w:eastAsia="Arial" w:hAnsi="Arial" w:cs="Arial"/>
          <w:color w:val="000000" w:themeColor="text1"/>
        </w:rPr>
        <w:t xml:space="preserve"> Setiap negara </w:t>
      </w:r>
      <w:proofErr w:type="gramStart"/>
      <w:r w:rsidRPr="00C40FE6">
        <w:rPr>
          <w:rFonts w:ascii="Arial" w:eastAsia="Arial" w:hAnsi="Arial" w:cs="Arial"/>
          <w:color w:val="000000" w:themeColor="text1"/>
        </w:rPr>
        <w:t>akan</w:t>
      </w:r>
      <w:proofErr w:type="gramEnd"/>
      <w:r w:rsidRPr="00C40FE6">
        <w:rPr>
          <w:rFonts w:ascii="Arial" w:eastAsia="Arial" w:hAnsi="Arial" w:cs="Arial"/>
          <w:color w:val="000000" w:themeColor="text1"/>
        </w:rPr>
        <w:t xml:space="preserve"> berusaha untuk terus mendorong perekonomian negara, agar perekonomian dalam negara dapat tumbuh. </w:t>
      </w:r>
      <w:proofErr w:type="gramStart"/>
      <w:r w:rsidRPr="00C40FE6">
        <w:rPr>
          <w:rFonts w:ascii="Arial" w:eastAsia="Arial" w:hAnsi="Arial" w:cs="Arial"/>
          <w:color w:val="000000" w:themeColor="text1"/>
        </w:rPr>
        <w:t xml:space="preserve">Pada Grafik 1.1 menunjukkan bahwa kondisi </w:t>
      </w:r>
      <w:bookmarkStart w:id="8" w:name="_Hlk70106266"/>
      <w:r w:rsidRPr="00C40FE6">
        <w:rPr>
          <w:rFonts w:ascii="Arial" w:eastAsia="Arial" w:hAnsi="Arial" w:cs="Arial"/>
          <w:color w:val="000000" w:themeColor="text1"/>
        </w:rPr>
        <w:t>pertumbuhan ekonomi Indonesia terdampak oleh ketidakpastian kondisi perekonomian global</w:t>
      </w:r>
      <w:bookmarkEnd w:id="8"/>
      <w:r w:rsidRPr="00C40FE6">
        <w:rPr>
          <w:rFonts w:ascii="Arial" w:eastAsia="Arial" w:hAnsi="Arial" w:cs="Arial"/>
          <w:color w:val="000000" w:themeColor="text1"/>
        </w:rPr>
        <w:t>.</w:t>
      </w:r>
      <w:proofErr w:type="gramEnd"/>
      <w:r w:rsidRPr="00C40FE6">
        <w:rPr>
          <w:rFonts w:ascii="Arial" w:eastAsia="Arial" w:hAnsi="Arial" w:cs="Arial"/>
          <w:color w:val="000000" w:themeColor="text1"/>
        </w:rPr>
        <w:t xml:space="preserve"> </w:t>
      </w:r>
      <w:proofErr w:type="gramStart"/>
      <w:r w:rsidRPr="00C40FE6">
        <w:rPr>
          <w:rFonts w:ascii="Arial" w:eastAsia="Arial" w:hAnsi="Arial" w:cs="Arial"/>
          <w:color w:val="000000" w:themeColor="text1"/>
        </w:rPr>
        <w:t>Meskipun demikian, Indonesia adalah salah satu negara dengan tingkat pertumbuhan ekonomi terbaik di ASEAN.</w:t>
      </w:r>
      <w:proofErr w:type="gramEnd"/>
      <w:r w:rsidRPr="00C40FE6">
        <w:rPr>
          <w:rFonts w:ascii="Arial" w:eastAsia="Arial" w:hAnsi="Arial" w:cs="Arial"/>
          <w:color w:val="000000" w:themeColor="text1"/>
        </w:rPr>
        <w:t xml:space="preserve"> </w:t>
      </w:r>
      <w:proofErr w:type="gramStart"/>
      <w:r w:rsidRPr="00C40FE6">
        <w:rPr>
          <w:rFonts w:ascii="Arial" w:eastAsia="Arial" w:hAnsi="Arial" w:cs="Arial"/>
          <w:color w:val="000000" w:themeColor="text1"/>
        </w:rPr>
        <w:t>Perusahaan jasa keuangan atau perbankan berperan penting pada kegiatan dan pertumbuhan perekonomi.</w:t>
      </w:r>
      <w:proofErr w:type="gramEnd"/>
      <w:r w:rsidRPr="00C40FE6">
        <w:rPr>
          <w:rFonts w:ascii="Arial" w:eastAsia="Arial" w:hAnsi="Arial" w:cs="Arial"/>
          <w:color w:val="000000" w:themeColor="text1"/>
        </w:rPr>
        <w:t xml:space="preserve"> </w:t>
      </w:r>
    </w:p>
    <w:p w14:paraId="7936FF8F" w14:textId="77777777" w:rsidR="00A525F1" w:rsidRPr="00C40FE6" w:rsidRDefault="00A525F1" w:rsidP="00C40FE6">
      <w:pPr>
        <w:spacing w:after="0" w:line="240" w:lineRule="auto"/>
        <w:ind w:firstLine="720"/>
        <w:jc w:val="both"/>
        <w:rPr>
          <w:rFonts w:ascii="Arial" w:hAnsi="Arial" w:cs="Arial"/>
        </w:rPr>
      </w:pPr>
    </w:p>
    <w:p w14:paraId="5AF8C259" w14:textId="77777777" w:rsidR="00A54D6B" w:rsidRDefault="00A54D6B" w:rsidP="00C40FE6">
      <w:pPr>
        <w:spacing w:after="0" w:line="240" w:lineRule="auto"/>
        <w:ind w:firstLine="720"/>
        <w:jc w:val="both"/>
        <w:rPr>
          <w:rFonts w:ascii="Arial" w:hAnsi="Arial" w:cs="Arial"/>
        </w:rPr>
      </w:pPr>
      <w:proofErr w:type="gramStart"/>
      <w:r w:rsidRPr="00C40FE6">
        <w:rPr>
          <w:rFonts w:ascii="Arial" w:hAnsi="Arial" w:cs="Arial"/>
        </w:rPr>
        <w:t>Penurunan perekonomian Indonesia selama beberapa tahun terakhir membuat pemerintah perlu melakukan berbagai tindakan untuk menyelamatkan dan menyehatkan bank agar tidak ikut terpuruk dari sisi kinerjanya.</w:t>
      </w:r>
      <w:proofErr w:type="gramEnd"/>
      <w:r w:rsidRPr="00C40FE6">
        <w:rPr>
          <w:rFonts w:ascii="Arial" w:hAnsi="Arial" w:cs="Arial"/>
        </w:rPr>
        <w:t xml:space="preserve"> </w:t>
      </w:r>
      <w:proofErr w:type="gramStart"/>
      <w:r w:rsidRPr="00C40FE6">
        <w:rPr>
          <w:rFonts w:ascii="Arial" w:hAnsi="Arial" w:cs="Arial"/>
        </w:rPr>
        <w:t>Kinerja perusahaan perbankan umumnya dinilai menggunakan beberapa aspek penilaian yang dilihat dari sisi tingkat kesehatan bank yang dibuat oleh Bank Indonesia.</w:t>
      </w:r>
      <w:proofErr w:type="gramEnd"/>
    </w:p>
    <w:p w14:paraId="4DF6FD08" w14:textId="77777777" w:rsidR="00A525F1" w:rsidRDefault="00A525F1" w:rsidP="00C40FE6">
      <w:pPr>
        <w:spacing w:after="0" w:line="240" w:lineRule="auto"/>
        <w:ind w:firstLine="720"/>
        <w:jc w:val="both"/>
        <w:rPr>
          <w:rFonts w:ascii="Arial" w:hAnsi="Arial" w:cs="Arial"/>
        </w:rPr>
      </w:pPr>
    </w:p>
    <w:p w14:paraId="17560987" w14:textId="77777777" w:rsidR="00A525F1" w:rsidRPr="00C40FE6" w:rsidRDefault="00A525F1" w:rsidP="00C40FE6">
      <w:pPr>
        <w:spacing w:after="0" w:line="240" w:lineRule="auto"/>
        <w:ind w:firstLine="720"/>
        <w:jc w:val="both"/>
        <w:rPr>
          <w:rFonts w:ascii="Arial" w:hAnsi="Arial" w:cs="Arial"/>
        </w:rPr>
      </w:pPr>
    </w:p>
    <w:p w14:paraId="28CE30D5" w14:textId="26DE0E12" w:rsidR="00A54D6B" w:rsidRDefault="00A54D6B" w:rsidP="00C40FE6">
      <w:pPr>
        <w:spacing w:after="0" w:line="240" w:lineRule="auto"/>
        <w:ind w:firstLine="720"/>
        <w:jc w:val="both"/>
        <w:rPr>
          <w:rFonts w:ascii="Arial" w:eastAsia="Arial" w:hAnsi="Arial" w:cs="Arial"/>
          <w:color w:val="000000" w:themeColor="text1"/>
        </w:rPr>
      </w:pPr>
      <w:proofErr w:type="gramStart"/>
      <w:r w:rsidRPr="00C40FE6">
        <w:rPr>
          <w:rFonts w:ascii="Arial" w:eastAsia="Arial" w:hAnsi="Arial" w:cs="Arial"/>
          <w:color w:val="000000" w:themeColor="text1"/>
        </w:rPr>
        <w:lastRenderedPageBreak/>
        <w:t>Perbankan berperan penting karena memiliki fungsi yang strategis bagi masyarakat sebagai media dalam menghimpun atau menyalurkan dananya secara efiktif dan efisien.</w:t>
      </w:r>
      <w:proofErr w:type="gramEnd"/>
      <w:r w:rsidRPr="00C40FE6">
        <w:rPr>
          <w:rFonts w:ascii="Arial" w:eastAsia="Arial" w:hAnsi="Arial" w:cs="Arial"/>
          <w:color w:val="000000" w:themeColor="text1"/>
        </w:rPr>
        <w:t xml:space="preserve"> </w:t>
      </w:r>
      <w:proofErr w:type="gramStart"/>
      <w:r w:rsidRPr="00C40FE6">
        <w:rPr>
          <w:rFonts w:ascii="Arial" w:eastAsia="Arial" w:hAnsi="Arial" w:cs="Arial"/>
          <w:color w:val="000000" w:themeColor="text1"/>
        </w:rPr>
        <w:t>Mengingat fungsi bank yang strategis tersebut, perbankan dituntut memiliki kinerja yang selalu baik, agar mendapat kepercayaan dari masyarakat bahwa bank sebagai tempat yang aman dan menguntungkan.</w:t>
      </w:r>
      <w:proofErr w:type="gramEnd"/>
      <w:r w:rsidRPr="00C40FE6">
        <w:rPr>
          <w:rFonts w:ascii="Arial" w:eastAsia="Arial" w:hAnsi="Arial" w:cs="Arial"/>
          <w:color w:val="000000" w:themeColor="text1"/>
        </w:rPr>
        <w:t xml:space="preserve"> </w:t>
      </w:r>
      <w:proofErr w:type="gramStart"/>
      <w:r w:rsidRPr="00C40FE6">
        <w:rPr>
          <w:rFonts w:ascii="Arial" w:eastAsia="Arial" w:hAnsi="Arial" w:cs="Arial"/>
          <w:color w:val="000000" w:themeColor="text1"/>
        </w:rPr>
        <w:t>Bank merupakan perusahaan keuangan yang mengandalkan kepercayaan dari masyarakat dalam mengelolah dananya (Kaligis, 2013:363).</w:t>
      </w:r>
      <w:proofErr w:type="gramEnd"/>
      <w:r w:rsidRPr="00C40FE6">
        <w:rPr>
          <w:rFonts w:ascii="Arial" w:eastAsia="Arial" w:hAnsi="Arial" w:cs="Arial"/>
          <w:color w:val="000000" w:themeColor="text1"/>
        </w:rPr>
        <w:t xml:space="preserve"> </w:t>
      </w:r>
    </w:p>
    <w:p w14:paraId="6BE37C01" w14:textId="77777777" w:rsidR="003E32D2" w:rsidRPr="00C40FE6" w:rsidRDefault="003E32D2" w:rsidP="00C40FE6">
      <w:pPr>
        <w:spacing w:after="0" w:line="240" w:lineRule="auto"/>
        <w:ind w:firstLine="720"/>
        <w:jc w:val="both"/>
        <w:rPr>
          <w:rFonts w:ascii="Arial" w:eastAsia="Arial" w:hAnsi="Arial" w:cs="Arial"/>
          <w:color w:val="000000" w:themeColor="text1"/>
        </w:rPr>
      </w:pPr>
    </w:p>
    <w:p w14:paraId="093419CC" w14:textId="77777777" w:rsidR="00A54D6B" w:rsidRDefault="00A54D6B" w:rsidP="00C40FE6">
      <w:pPr>
        <w:spacing w:after="0" w:line="240" w:lineRule="auto"/>
        <w:ind w:firstLine="720"/>
        <w:jc w:val="both"/>
        <w:rPr>
          <w:rFonts w:ascii="Arial" w:hAnsi="Arial" w:cs="Arial"/>
        </w:rPr>
      </w:pPr>
      <w:proofErr w:type="gramStart"/>
      <w:r w:rsidRPr="00C40FE6">
        <w:rPr>
          <w:rFonts w:ascii="Arial" w:hAnsi="Arial" w:cs="Arial"/>
        </w:rPr>
        <w:t>Profitabilitas merupakan salah satu indikator yang dapat dijadikan sebagai dasar untuk melihat kinerja suatu perusahaan.</w:t>
      </w:r>
      <w:proofErr w:type="gramEnd"/>
      <w:r w:rsidRPr="00C40FE6">
        <w:rPr>
          <w:rFonts w:ascii="Arial" w:hAnsi="Arial" w:cs="Arial"/>
        </w:rPr>
        <w:t xml:space="preserve"> </w:t>
      </w:r>
      <w:proofErr w:type="gramStart"/>
      <w:r w:rsidRPr="00C40FE6">
        <w:rPr>
          <w:rFonts w:ascii="Arial" w:hAnsi="Arial" w:cs="Arial"/>
        </w:rPr>
        <w:t>Hal ini dikarenakan profitabilitas perbankan merupakan suatu kemampuan perbankan dalam menggunakan aset untuk memperoleh laba perusahaan.</w:t>
      </w:r>
      <w:proofErr w:type="gramEnd"/>
      <w:r w:rsidRPr="00C40FE6">
        <w:rPr>
          <w:rFonts w:ascii="Arial" w:hAnsi="Arial" w:cs="Arial"/>
        </w:rPr>
        <w:t xml:space="preserve"> </w:t>
      </w:r>
      <w:proofErr w:type="gramStart"/>
      <w:r w:rsidRPr="00C40FE6">
        <w:rPr>
          <w:rFonts w:ascii="Arial" w:hAnsi="Arial" w:cs="Arial"/>
        </w:rPr>
        <w:t>Profitabilitas sangat penting bagi perbankan, itulah mengapa profitabilitas selalu menjadi komponen dalam setiap metode penilaian kesehatan perbankan.</w:t>
      </w:r>
      <w:proofErr w:type="gramEnd"/>
      <w:r w:rsidRPr="00C40FE6">
        <w:rPr>
          <w:rFonts w:ascii="Arial" w:hAnsi="Arial" w:cs="Arial"/>
        </w:rPr>
        <w:t xml:space="preserve"> Profitabilitas perbankan dapat dinilai dari </w:t>
      </w:r>
      <w:r w:rsidRPr="00C40FE6">
        <w:rPr>
          <w:rFonts w:ascii="Arial" w:hAnsi="Arial" w:cs="Arial"/>
          <w:i/>
          <w:iCs/>
        </w:rPr>
        <w:t>Return on Assest</w:t>
      </w:r>
      <w:r w:rsidRPr="00C40FE6">
        <w:rPr>
          <w:rFonts w:ascii="Arial" w:hAnsi="Arial" w:cs="Arial"/>
        </w:rPr>
        <w:t xml:space="preserve"> (ROA).</w:t>
      </w:r>
    </w:p>
    <w:p w14:paraId="11191113" w14:textId="77777777" w:rsidR="003E32D2" w:rsidRPr="00C40FE6" w:rsidRDefault="003E32D2" w:rsidP="00C40FE6">
      <w:pPr>
        <w:spacing w:after="0" w:line="240" w:lineRule="auto"/>
        <w:ind w:firstLine="720"/>
        <w:jc w:val="both"/>
        <w:rPr>
          <w:rFonts w:ascii="Arial" w:hAnsi="Arial" w:cs="Arial"/>
        </w:rPr>
      </w:pPr>
    </w:p>
    <w:p w14:paraId="7C0F45BE" w14:textId="2FCE8502" w:rsidR="00A54D6B" w:rsidRDefault="00A54D6B" w:rsidP="00C40FE6">
      <w:pPr>
        <w:spacing w:after="0" w:line="240" w:lineRule="auto"/>
        <w:ind w:firstLine="720"/>
        <w:jc w:val="both"/>
        <w:rPr>
          <w:rFonts w:ascii="Arial" w:hAnsi="Arial" w:cs="Arial"/>
        </w:rPr>
      </w:pPr>
      <w:r w:rsidRPr="00C40FE6">
        <w:rPr>
          <w:rFonts w:ascii="Arial" w:hAnsi="Arial" w:cs="Arial"/>
        </w:rPr>
        <w:t xml:space="preserve">Banyak </w:t>
      </w:r>
      <w:proofErr w:type="gramStart"/>
      <w:r w:rsidRPr="00C40FE6">
        <w:rPr>
          <w:rFonts w:ascii="Arial" w:hAnsi="Arial" w:cs="Arial"/>
        </w:rPr>
        <w:t>cara</w:t>
      </w:r>
      <w:proofErr w:type="gramEnd"/>
      <w:r w:rsidRPr="00C40FE6">
        <w:rPr>
          <w:rFonts w:ascii="Arial" w:hAnsi="Arial" w:cs="Arial"/>
        </w:rPr>
        <w:t xml:space="preserve"> yang dilakukan oleh bank-bank agar pencapaian laba (</w:t>
      </w:r>
      <w:r w:rsidRPr="00C40FE6">
        <w:rPr>
          <w:rFonts w:ascii="Arial" w:hAnsi="Arial" w:cs="Arial"/>
          <w:i/>
          <w:iCs/>
        </w:rPr>
        <w:t>profit</w:t>
      </w:r>
      <w:r w:rsidRPr="00C40FE6">
        <w:rPr>
          <w:rFonts w:ascii="Arial" w:hAnsi="Arial" w:cs="Arial"/>
        </w:rPr>
        <w:t>) dapat maksimal dan konsisten setiap tahunnya serta tidak mengalami kerugian (</w:t>
      </w:r>
      <w:r w:rsidRPr="00C40FE6">
        <w:rPr>
          <w:rFonts w:ascii="Arial" w:hAnsi="Arial" w:cs="Arial"/>
          <w:i/>
          <w:iCs/>
        </w:rPr>
        <w:t>loss</w:t>
      </w:r>
      <w:r w:rsidRPr="00C40FE6">
        <w:rPr>
          <w:rFonts w:ascii="Arial" w:hAnsi="Arial" w:cs="Arial"/>
        </w:rPr>
        <w:t xml:space="preserve">). </w:t>
      </w:r>
      <w:proofErr w:type="gramStart"/>
      <w:r w:rsidRPr="00C40FE6">
        <w:rPr>
          <w:rFonts w:ascii="Arial" w:hAnsi="Arial" w:cs="Arial"/>
        </w:rPr>
        <w:t>Namun pada kenyataan, tujuan perusahaan untuk mencapai laba yang stinggi-tingginya banyak menghadapi kendala.</w:t>
      </w:r>
      <w:proofErr w:type="gramEnd"/>
      <w:r w:rsidRPr="00C40FE6">
        <w:rPr>
          <w:rFonts w:ascii="Arial" w:hAnsi="Arial" w:cs="Arial"/>
        </w:rPr>
        <w:t xml:space="preserve"> </w:t>
      </w:r>
      <w:proofErr w:type="gramStart"/>
      <w:r w:rsidRPr="00C40FE6">
        <w:rPr>
          <w:rFonts w:ascii="Arial" w:hAnsi="Arial" w:cs="Arial"/>
        </w:rPr>
        <w:t>Laba mengalami penurunan setiap tahunnya, bahkan ada juga yang sampai mengalami kerugian (</w:t>
      </w:r>
      <w:r w:rsidRPr="00C40FE6">
        <w:rPr>
          <w:rFonts w:ascii="Arial" w:hAnsi="Arial" w:cs="Arial"/>
          <w:i/>
          <w:iCs/>
        </w:rPr>
        <w:t>loss)</w:t>
      </w:r>
      <w:r w:rsidRPr="00C40FE6">
        <w:rPr>
          <w:rFonts w:ascii="Arial" w:hAnsi="Arial" w:cs="Arial"/>
        </w:rPr>
        <w:t>.</w:t>
      </w:r>
      <w:proofErr w:type="gramEnd"/>
      <w:r w:rsidRPr="00C40FE6">
        <w:rPr>
          <w:rFonts w:ascii="Arial" w:hAnsi="Arial" w:cs="Arial"/>
        </w:rPr>
        <w:t xml:space="preserve"> </w:t>
      </w:r>
    </w:p>
    <w:p w14:paraId="09B0D029" w14:textId="77777777" w:rsidR="003E32D2" w:rsidRPr="00C40FE6" w:rsidRDefault="003E32D2" w:rsidP="00C40FE6">
      <w:pPr>
        <w:spacing w:after="0" w:line="240" w:lineRule="auto"/>
        <w:ind w:firstLine="720"/>
        <w:jc w:val="both"/>
        <w:rPr>
          <w:rStyle w:val="Hyperlink"/>
          <w:rFonts w:ascii="Arial" w:hAnsi="Arial" w:cs="Arial"/>
        </w:rPr>
      </w:pPr>
    </w:p>
    <w:p w14:paraId="70F38FEB" w14:textId="77777777" w:rsidR="00A54D6B" w:rsidRDefault="00A54D6B" w:rsidP="00C40FE6">
      <w:pPr>
        <w:spacing w:after="0" w:line="240" w:lineRule="auto"/>
        <w:ind w:firstLine="720"/>
        <w:jc w:val="both"/>
        <w:rPr>
          <w:rFonts w:ascii="Arial" w:hAnsi="Arial" w:cs="Arial"/>
        </w:rPr>
      </w:pPr>
      <w:r w:rsidRPr="00C40FE6">
        <w:rPr>
          <w:rFonts w:ascii="Arial" w:hAnsi="Arial" w:cs="Arial"/>
        </w:rPr>
        <w:t>Kualitas kredit yang semakin menurun (peningkatan kredit bermasalah) membawa pengaruh negarif (Taswan</w:t>
      </w:r>
      <w:proofErr w:type="gramStart"/>
      <w:r w:rsidRPr="00C40FE6">
        <w:rPr>
          <w:rFonts w:ascii="Arial" w:hAnsi="Arial" w:cs="Arial"/>
        </w:rPr>
        <w:t>:2012:184</w:t>
      </w:r>
      <w:proofErr w:type="gramEnd"/>
      <w:r w:rsidRPr="00C40FE6">
        <w:rPr>
          <w:rFonts w:ascii="Arial" w:hAnsi="Arial" w:cs="Arial"/>
        </w:rPr>
        <w:t xml:space="preserve">). </w:t>
      </w:r>
      <w:proofErr w:type="gramStart"/>
      <w:r w:rsidRPr="00C40FE6">
        <w:rPr>
          <w:rFonts w:ascii="Arial" w:hAnsi="Arial" w:cs="Arial"/>
        </w:rPr>
        <w:t>Peningkatan kredit bermasalah ini menimbulkan pembentukan cadangan kredit bermasalah semakin besar.</w:t>
      </w:r>
      <w:proofErr w:type="gramEnd"/>
      <w:r w:rsidRPr="00C40FE6">
        <w:rPr>
          <w:rFonts w:ascii="Arial" w:hAnsi="Arial" w:cs="Arial"/>
        </w:rPr>
        <w:t xml:space="preserve"> Kerugian kredit merupakan biaya yang berarti </w:t>
      </w:r>
      <w:proofErr w:type="gramStart"/>
      <w:r w:rsidRPr="00C40FE6">
        <w:rPr>
          <w:rFonts w:ascii="Arial" w:hAnsi="Arial" w:cs="Arial"/>
        </w:rPr>
        <w:t>akan</w:t>
      </w:r>
      <w:proofErr w:type="gramEnd"/>
      <w:r w:rsidRPr="00C40FE6">
        <w:rPr>
          <w:rFonts w:ascii="Arial" w:hAnsi="Arial" w:cs="Arial"/>
        </w:rPr>
        <w:t xml:space="preserve"> menurunkan laba. Penurunan laba bahkan kerugian bank </w:t>
      </w:r>
      <w:proofErr w:type="gramStart"/>
      <w:r w:rsidRPr="00C40FE6">
        <w:rPr>
          <w:rFonts w:ascii="Arial" w:hAnsi="Arial" w:cs="Arial"/>
        </w:rPr>
        <w:t>akan</w:t>
      </w:r>
      <w:proofErr w:type="gramEnd"/>
      <w:r w:rsidRPr="00C40FE6">
        <w:rPr>
          <w:rFonts w:ascii="Arial" w:hAnsi="Arial" w:cs="Arial"/>
        </w:rPr>
        <w:t xml:space="preserve"> berakibat menurunkan modal bank. Menurut </w:t>
      </w:r>
      <w:bookmarkStart w:id="9" w:name="_Hlk71581919"/>
      <w:r w:rsidRPr="00C40FE6">
        <w:rPr>
          <w:rFonts w:ascii="Arial" w:hAnsi="Arial" w:cs="Arial"/>
        </w:rPr>
        <w:t xml:space="preserve">UU Perbankan No 10 tahun 1998 </w:t>
      </w:r>
      <w:bookmarkEnd w:id="9"/>
      <w:r w:rsidRPr="00C40FE6">
        <w:rPr>
          <w:rFonts w:ascii="Arial" w:hAnsi="Arial" w:cs="Arial"/>
        </w:rPr>
        <w:t>(Kasmir</w:t>
      </w:r>
      <w:proofErr w:type="gramStart"/>
      <w:r w:rsidRPr="00C40FE6">
        <w:rPr>
          <w:rFonts w:ascii="Arial" w:hAnsi="Arial" w:cs="Arial"/>
        </w:rPr>
        <w:t>:2013:85</w:t>
      </w:r>
      <w:proofErr w:type="gramEnd"/>
      <w:r w:rsidRPr="00C40FE6">
        <w:rPr>
          <w:rFonts w:ascii="Arial" w:hAnsi="Arial" w:cs="Arial"/>
        </w:rPr>
        <w:t xml:space="preserve">), kredit adalah penyediaan uang atau tagihan yang dapat dipersamakan dengan itu, berdasarkan persetujuan atau kesepakatan pinjam meminjam antara bank dengan pihak lain yang mewajibkan pihak peminjam melunasi utangnya setelah jangka waktu tertentu dengan pemberian bunga. </w:t>
      </w:r>
      <w:proofErr w:type="gramStart"/>
      <w:r w:rsidRPr="00C40FE6">
        <w:rPr>
          <w:rFonts w:ascii="Arial" w:hAnsi="Arial" w:cs="Arial"/>
        </w:rPr>
        <w:t xml:space="preserve">Kredit bermasalah atau </w:t>
      </w:r>
      <w:r w:rsidRPr="00C40FE6">
        <w:rPr>
          <w:rFonts w:ascii="Arial" w:hAnsi="Arial" w:cs="Arial"/>
          <w:i/>
          <w:iCs/>
        </w:rPr>
        <w:t>Non Performing Loan</w:t>
      </w:r>
      <w:r w:rsidRPr="00C40FE6">
        <w:rPr>
          <w:rFonts w:ascii="Arial" w:hAnsi="Arial" w:cs="Arial"/>
        </w:rPr>
        <w:t xml:space="preserve"> (NPL) adalah kredit yang didalamnya terdapat hambatan yang disebabkan oleh dua unsur yakni dari pihak perbankan dalam menganalisis maupun dari pihak nasabah yang dengan sengaja atau tidak sengaja dalam kewajibannya tidak melakukan pembayaran (Kasmir, 2013:155).</w:t>
      </w:r>
      <w:proofErr w:type="gramEnd"/>
      <w:r w:rsidRPr="00C40FE6">
        <w:rPr>
          <w:rFonts w:ascii="Arial" w:hAnsi="Arial" w:cs="Arial"/>
        </w:rPr>
        <w:t xml:space="preserve"> Tingginya tingkat NPL ini juga </w:t>
      </w:r>
      <w:proofErr w:type="gramStart"/>
      <w:r w:rsidRPr="00C40FE6">
        <w:rPr>
          <w:rFonts w:ascii="Arial" w:hAnsi="Arial" w:cs="Arial"/>
        </w:rPr>
        <w:t>akan</w:t>
      </w:r>
      <w:proofErr w:type="gramEnd"/>
      <w:r w:rsidRPr="00C40FE6">
        <w:rPr>
          <w:rFonts w:ascii="Arial" w:hAnsi="Arial" w:cs="Arial"/>
        </w:rPr>
        <w:t xml:space="preserve"> mempengaruhi volume penjualan perbankan. </w:t>
      </w:r>
    </w:p>
    <w:p w14:paraId="5F2E6898" w14:textId="77777777" w:rsidR="003E32D2" w:rsidRPr="00C40FE6" w:rsidRDefault="003E32D2" w:rsidP="00C40FE6">
      <w:pPr>
        <w:spacing w:after="0" w:line="240" w:lineRule="auto"/>
        <w:ind w:firstLine="720"/>
        <w:jc w:val="both"/>
        <w:rPr>
          <w:rFonts w:ascii="Arial" w:hAnsi="Arial" w:cs="Arial"/>
        </w:rPr>
      </w:pPr>
    </w:p>
    <w:p w14:paraId="4AE51AFD" w14:textId="77777777" w:rsidR="00A54D6B" w:rsidRPr="00C40FE6" w:rsidRDefault="00A54D6B" w:rsidP="00C40FE6">
      <w:pPr>
        <w:spacing w:after="0" w:line="240" w:lineRule="auto"/>
        <w:ind w:firstLine="720"/>
        <w:jc w:val="both"/>
        <w:rPr>
          <w:rFonts w:ascii="Arial" w:hAnsi="Arial" w:cs="Arial"/>
        </w:rPr>
      </w:pPr>
      <w:proofErr w:type="gramStart"/>
      <w:r w:rsidRPr="00C40FE6">
        <w:rPr>
          <w:rFonts w:ascii="Arial" w:hAnsi="Arial" w:cs="Arial"/>
        </w:rPr>
        <w:t>Berdasarkan fenomena tersebut, dapat disimpulkan bahwa kinerja perbankan belum maksimal, ini terlihat dengan masih tingginya kredit macet dan pertumbuhan kredit yang masih dibawah harapan.</w:t>
      </w:r>
      <w:proofErr w:type="gramEnd"/>
      <w:r w:rsidRPr="00C40FE6">
        <w:rPr>
          <w:rFonts w:ascii="Arial" w:hAnsi="Arial" w:cs="Arial"/>
        </w:rPr>
        <w:t xml:space="preserve"> Hal ini tentunya </w:t>
      </w:r>
      <w:proofErr w:type="gramStart"/>
      <w:r w:rsidRPr="00C40FE6">
        <w:rPr>
          <w:rFonts w:ascii="Arial" w:hAnsi="Arial" w:cs="Arial"/>
        </w:rPr>
        <w:t>akan</w:t>
      </w:r>
      <w:proofErr w:type="gramEnd"/>
      <w:r w:rsidRPr="00C40FE6">
        <w:rPr>
          <w:rFonts w:ascii="Arial" w:hAnsi="Arial" w:cs="Arial"/>
        </w:rPr>
        <w:t xml:space="preserve"> mempengaruhi perolehan laba dan berdampak pada nilai perusahaan. </w:t>
      </w:r>
      <w:proofErr w:type="gramStart"/>
      <w:r w:rsidRPr="00C40FE6">
        <w:rPr>
          <w:rFonts w:ascii="Arial" w:hAnsi="Arial" w:cs="Arial"/>
        </w:rPr>
        <w:t>Salah satu faktor yang mungkin menjadi penyebabnya adalah menurunnya tingkat kepercayaan masyarakat terhadap bank.</w:t>
      </w:r>
      <w:proofErr w:type="gramEnd"/>
      <w:r w:rsidRPr="00C40FE6">
        <w:rPr>
          <w:rFonts w:ascii="Arial" w:hAnsi="Arial" w:cs="Arial"/>
        </w:rPr>
        <w:t xml:space="preserve"> Tentunya perusahaan </w:t>
      </w:r>
      <w:proofErr w:type="gramStart"/>
      <w:r w:rsidRPr="00C40FE6">
        <w:rPr>
          <w:rFonts w:ascii="Arial" w:hAnsi="Arial" w:cs="Arial"/>
        </w:rPr>
        <w:t>akan</w:t>
      </w:r>
      <w:proofErr w:type="gramEnd"/>
      <w:r w:rsidRPr="00C40FE6">
        <w:rPr>
          <w:rFonts w:ascii="Arial" w:hAnsi="Arial" w:cs="Arial"/>
        </w:rPr>
        <w:t xml:space="preserve"> lebih memperhatikan untuk meningkatkan kinerja perusahaan, jika nilai perusahaan baik tentunya harga saham juga akan baik yang akan mempengaruhi sikap investasi investor. Bank adalah lembaga yang berperan sebagai perantara keuangan antara pihak yang memiliki kelebihan </w:t>
      </w:r>
      <w:proofErr w:type="gramStart"/>
      <w:r w:rsidRPr="00C40FE6">
        <w:rPr>
          <w:rFonts w:ascii="Arial" w:hAnsi="Arial" w:cs="Arial"/>
        </w:rPr>
        <w:t>dana</w:t>
      </w:r>
      <w:proofErr w:type="gramEnd"/>
      <w:r w:rsidRPr="00C40FE6">
        <w:rPr>
          <w:rFonts w:ascii="Arial" w:hAnsi="Arial" w:cs="Arial"/>
        </w:rPr>
        <w:t xml:space="preserve"> (</w:t>
      </w:r>
      <w:r w:rsidRPr="00C40FE6">
        <w:rPr>
          <w:rFonts w:ascii="Arial" w:hAnsi="Arial" w:cs="Arial"/>
          <w:i/>
          <w:iCs/>
        </w:rPr>
        <w:t>surplus spending unit</w:t>
      </w:r>
      <w:r w:rsidRPr="00C40FE6">
        <w:rPr>
          <w:rFonts w:ascii="Arial" w:hAnsi="Arial" w:cs="Arial"/>
        </w:rPr>
        <w:t>) dan pihak yang membutuhkan (</w:t>
      </w:r>
      <w:r w:rsidRPr="00C40FE6">
        <w:rPr>
          <w:rFonts w:ascii="Arial" w:hAnsi="Arial" w:cs="Arial"/>
          <w:i/>
          <w:iCs/>
        </w:rPr>
        <w:t>deficit spending unit</w:t>
      </w:r>
      <w:r w:rsidRPr="00C40FE6">
        <w:rPr>
          <w:rFonts w:ascii="Arial" w:hAnsi="Arial" w:cs="Arial"/>
        </w:rPr>
        <w:t>), dan perannya adalah memperlancar arus giro (Setyowati, 2016:1).</w:t>
      </w:r>
    </w:p>
    <w:p w14:paraId="5249360C" w14:textId="77777777" w:rsidR="00A54D6B" w:rsidRDefault="00A54D6B" w:rsidP="00C40FE6">
      <w:pPr>
        <w:spacing w:after="0" w:line="240" w:lineRule="auto"/>
        <w:ind w:firstLine="720"/>
        <w:jc w:val="both"/>
        <w:rPr>
          <w:rFonts w:ascii="Arial" w:hAnsi="Arial" w:cs="Arial"/>
        </w:rPr>
      </w:pPr>
      <w:r w:rsidRPr="00C40FE6">
        <w:rPr>
          <w:rFonts w:ascii="Arial" w:hAnsi="Arial" w:cs="Arial"/>
        </w:rPr>
        <w:lastRenderedPageBreak/>
        <w:t xml:space="preserve"> Didirikannya sebuah perusahaan memiliki tujuan yang jelas, tujuan perusahaan tersebut antara lain adalah untuk mencapai atau memperoleh laba maksimal untuk kemakmuran pemilik perusahaan, dan menjaga kelangsungan hidup perusahaan (</w:t>
      </w:r>
      <w:r w:rsidRPr="00C40FE6">
        <w:rPr>
          <w:rFonts w:ascii="Arial" w:hAnsi="Arial" w:cs="Arial"/>
          <w:i/>
          <w:iCs/>
        </w:rPr>
        <w:t>going concern</w:t>
      </w:r>
      <w:r w:rsidRPr="00C40FE6">
        <w:rPr>
          <w:rFonts w:ascii="Arial" w:hAnsi="Arial" w:cs="Arial"/>
        </w:rPr>
        <w:t xml:space="preserve">). </w:t>
      </w:r>
      <w:proofErr w:type="gramStart"/>
      <w:r w:rsidRPr="00C40FE6">
        <w:rPr>
          <w:rFonts w:ascii="Arial" w:hAnsi="Arial" w:cs="Arial"/>
        </w:rPr>
        <w:t>Tidak hanya perusahaan manufaktur dan perdagangan, perusahaan jasa keuangan (bank) pun memiliki tujuan ini.</w:t>
      </w:r>
      <w:proofErr w:type="gramEnd"/>
    </w:p>
    <w:p w14:paraId="126F75CC" w14:textId="77777777" w:rsidR="003E32D2" w:rsidRPr="00C40FE6" w:rsidRDefault="003E32D2" w:rsidP="00C40FE6">
      <w:pPr>
        <w:spacing w:after="0" w:line="240" w:lineRule="auto"/>
        <w:ind w:firstLine="720"/>
        <w:jc w:val="both"/>
        <w:rPr>
          <w:rFonts w:ascii="Arial" w:hAnsi="Arial" w:cs="Arial"/>
          <w:color w:val="0000FF"/>
          <w:u w:val="single"/>
        </w:rPr>
      </w:pPr>
    </w:p>
    <w:p w14:paraId="5DAB57E7" w14:textId="77777777" w:rsidR="00A54D6B" w:rsidRDefault="00A54D6B" w:rsidP="00C40FE6">
      <w:pPr>
        <w:spacing w:after="0" w:line="240" w:lineRule="auto"/>
        <w:ind w:firstLine="720"/>
        <w:jc w:val="both"/>
        <w:rPr>
          <w:rFonts w:ascii="Arial" w:eastAsia="Arial" w:hAnsi="Arial" w:cs="Arial"/>
          <w:color w:val="000000" w:themeColor="text1"/>
        </w:rPr>
      </w:pPr>
      <w:r w:rsidRPr="00C40FE6">
        <w:rPr>
          <w:rFonts w:ascii="Arial" w:eastAsia="Arial" w:hAnsi="Arial" w:cs="Arial"/>
          <w:color w:val="000000" w:themeColor="text1"/>
        </w:rPr>
        <w:t xml:space="preserve">Perbankan berperan penting karena memiliki peran strategis dalam masyarakat dan menjadi media masyarakat menghimpun atau mentransfer </w:t>
      </w:r>
      <w:proofErr w:type="gramStart"/>
      <w:r w:rsidRPr="00C40FE6">
        <w:rPr>
          <w:rFonts w:ascii="Arial" w:eastAsia="Arial" w:hAnsi="Arial" w:cs="Arial"/>
          <w:color w:val="000000" w:themeColor="text1"/>
        </w:rPr>
        <w:t>dana</w:t>
      </w:r>
      <w:proofErr w:type="gramEnd"/>
      <w:r w:rsidRPr="00C40FE6">
        <w:rPr>
          <w:rFonts w:ascii="Arial" w:eastAsia="Arial" w:hAnsi="Arial" w:cs="Arial"/>
          <w:color w:val="000000" w:themeColor="text1"/>
        </w:rPr>
        <w:t xml:space="preserve"> secara efektif dan efisien. </w:t>
      </w:r>
      <w:proofErr w:type="gramStart"/>
      <w:r w:rsidRPr="00C40FE6">
        <w:rPr>
          <w:rFonts w:ascii="Arial" w:eastAsia="Arial" w:hAnsi="Arial" w:cs="Arial"/>
          <w:color w:val="000000" w:themeColor="text1"/>
        </w:rPr>
        <w:t>Memperhatikan fungsi strategis bank, bank dituntut untuk selalu menjaga kinerja yang baik agar dapat memenangkan kepercayaan masyarakat, artinya bank adalah tempat yang aman dan menguntungkan.</w:t>
      </w:r>
      <w:proofErr w:type="gramEnd"/>
      <w:r w:rsidRPr="00C40FE6">
        <w:rPr>
          <w:rFonts w:ascii="Arial" w:eastAsia="Arial" w:hAnsi="Arial" w:cs="Arial"/>
          <w:color w:val="000000" w:themeColor="text1"/>
        </w:rPr>
        <w:t xml:space="preserve"> </w:t>
      </w:r>
      <w:proofErr w:type="gramStart"/>
      <w:r w:rsidRPr="00C40FE6">
        <w:rPr>
          <w:rFonts w:ascii="Arial" w:eastAsia="Arial" w:hAnsi="Arial" w:cs="Arial"/>
          <w:color w:val="000000" w:themeColor="text1"/>
        </w:rPr>
        <w:t>Bank adalah perusahaan keuangan yang mengandalkan kepercayaan masyarakat untuk mengelola dananya (Riyanto, 2016:14).</w:t>
      </w:r>
      <w:proofErr w:type="gramEnd"/>
      <w:r w:rsidRPr="00C40FE6">
        <w:rPr>
          <w:rFonts w:ascii="Arial" w:eastAsia="Arial" w:hAnsi="Arial" w:cs="Arial"/>
          <w:color w:val="000000" w:themeColor="text1"/>
        </w:rPr>
        <w:t xml:space="preserve"> </w:t>
      </w:r>
      <w:proofErr w:type="gramStart"/>
      <w:r w:rsidRPr="00C40FE6">
        <w:rPr>
          <w:rFonts w:ascii="Arial" w:eastAsia="Arial" w:hAnsi="Arial" w:cs="Arial"/>
          <w:color w:val="000000" w:themeColor="text1"/>
        </w:rPr>
        <w:t>Kinerja perbankan dapat tercermin dari nilai perusahaan, karena tujuan jangka panjang perusahaan adalah memaksimalkan nilai perusahaan.</w:t>
      </w:r>
      <w:proofErr w:type="gramEnd"/>
    </w:p>
    <w:p w14:paraId="5906E022" w14:textId="77777777" w:rsidR="003E32D2" w:rsidRPr="00C40FE6" w:rsidRDefault="003E32D2" w:rsidP="00C40FE6">
      <w:pPr>
        <w:spacing w:after="0" w:line="240" w:lineRule="auto"/>
        <w:ind w:firstLine="720"/>
        <w:jc w:val="both"/>
        <w:rPr>
          <w:rFonts w:ascii="Arial" w:hAnsi="Arial" w:cs="Arial"/>
          <w:color w:val="0000FF"/>
          <w:u w:val="single"/>
        </w:rPr>
      </w:pPr>
    </w:p>
    <w:p w14:paraId="77D16E10" w14:textId="77777777" w:rsidR="003E32D2" w:rsidRDefault="00A54D6B" w:rsidP="00C40FE6">
      <w:pPr>
        <w:spacing w:after="0" w:line="240" w:lineRule="auto"/>
        <w:ind w:firstLine="720"/>
        <w:jc w:val="both"/>
        <w:rPr>
          <w:rFonts w:ascii="Arial" w:eastAsia="Arial" w:hAnsi="Arial" w:cs="Arial"/>
          <w:color w:val="000000" w:themeColor="text1"/>
        </w:rPr>
      </w:pPr>
      <w:r w:rsidRPr="00C40FE6">
        <w:rPr>
          <w:rFonts w:ascii="Arial" w:eastAsia="Arial" w:hAnsi="Arial" w:cs="Arial"/>
          <w:color w:val="000000" w:themeColor="text1"/>
        </w:rPr>
        <w:t xml:space="preserve"> </w:t>
      </w:r>
      <w:proofErr w:type="gramStart"/>
      <w:r w:rsidRPr="00C40FE6">
        <w:rPr>
          <w:rFonts w:ascii="Arial" w:eastAsia="Arial" w:hAnsi="Arial" w:cs="Arial"/>
          <w:color w:val="000000" w:themeColor="text1"/>
        </w:rPr>
        <w:t>Nilai perusahaan merupakan persepsi investor terhadap perusahaan, semakin tinggi nilai perusahaan menunjukan bahwa perusahaan tersebut mampu meningkatkan kinerjanya dengan baik (Wiagustini (2014:7).</w:t>
      </w:r>
      <w:proofErr w:type="gramEnd"/>
      <w:r w:rsidRPr="00C40FE6">
        <w:rPr>
          <w:rFonts w:ascii="Arial" w:eastAsia="Arial" w:hAnsi="Arial" w:cs="Arial"/>
          <w:color w:val="000000" w:themeColor="text1"/>
        </w:rPr>
        <w:t xml:space="preserve"> </w:t>
      </w:r>
      <w:proofErr w:type="gramStart"/>
      <w:r w:rsidRPr="00C40FE6">
        <w:rPr>
          <w:rFonts w:ascii="Arial" w:eastAsia="Arial" w:hAnsi="Arial" w:cs="Arial"/>
          <w:color w:val="000000" w:themeColor="text1"/>
        </w:rPr>
        <w:t xml:space="preserve">Nilai perusahaan dapat diukur dengan menggunakan beberapa rasio penilaian yaitu </w:t>
      </w:r>
      <w:r w:rsidRPr="00C40FE6">
        <w:rPr>
          <w:rFonts w:ascii="Arial" w:eastAsia="Arial" w:hAnsi="Arial" w:cs="Arial"/>
          <w:i/>
          <w:color w:val="000000" w:themeColor="text1"/>
        </w:rPr>
        <w:t>Price Earning Ratio</w:t>
      </w:r>
      <w:r w:rsidRPr="00C40FE6">
        <w:rPr>
          <w:rFonts w:ascii="Arial" w:eastAsia="Arial" w:hAnsi="Arial" w:cs="Arial"/>
          <w:color w:val="000000" w:themeColor="text1"/>
        </w:rPr>
        <w:t xml:space="preserve"> (PER), </w:t>
      </w:r>
      <w:r w:rsidRPr="00C40FE6">
        <w:rPr>
          <w:rFonts w:ascii="Arial" w:eastAsia="Arial" w:hAnsi="Arial" w:cs="Arial"/>
          <w:i/>
          <w:color w:val="000000" w:themeColor="text1"/>
        </w:rPr>
        <w:t>Price to Book Value</w:t>
      </w:r>
      <w:r w:rsidRPr="00C40FE6">
        <w:rPr>
          <w:rFonts w:ascii="Arial" w:eastAsia="Arial" w:hAnsi="Arial" w:cs="Arial"/>
          <w:color w:val="000000" w:themeColor="text1"/>
        </w:rPr>
        <w:t xml:space="preserve"> (PBV), dan </w:t>
      </w:r>
      <w:r w:rsidRPr="00C40FE6">
        <w:rPr>
          <w:rFonts w:ascii="Arial" w:eastAsia="Arial" w:hAnsi="Arial" w:cs="Arial"/>
          <w:i/>
          <w:color w:val="000000" w:themeColor="text1"/>
        </w:rPr>
        <w:t>Tobin’s Q</w:t>
      </w:r>
      <w:r w:rsidRPr="00C40FE6">
        <w:rPr>
          <w:rFonts w:ascii="Arial" w:eastAsia="Arial" w:hAnsi="Arial" w:cs="Arial"/>
          <w:color w:val="000000" w:themeColor="text1"/>
        </w:rPr>
        <w:t>.</w:t>
      </w:r>
      <w:proofErr w:type="gramEnd"/>
      <w:r w:rsidRPr="00C40FE6">
        <w:rPr>
          <w:rFonts w:ascii="Arial" w:eastAsia="Arial" w:hAnsi="Arial" w:cs="Arial"/>
          <w:color w:val="000000" w:themeColor="text1"/>
        </w:rPr>
        <w:t xml:space="preserve"> </w:t>
      </w:r>
    </w:p>
    <w:p w14:paraId="3086F4C2" w14:textId="3878435D" w:rsidR="00A54D6B" w:rsidRPr="00C40FE6" w:rsidRDefault="00A54D6B" w:rsidP="00C40FE6">
      <w:pPr>
        <w:spacing w:after="0" w:line="240" w:lineRule="auto"/>
        <w:ind w:firstLine="720"/>
        <w:jc w:val="both"/>
        <w:rPr>
          <w:rFonts w:ascii="Arial" w:eastAsia="Arial" w:hAnsi="Arial" w:cs="Arial"/>
          <w:color w:val="000000" w:themeColor="text1"/>
        </w:rPr>
      </w:pPr>
      <w:r w:rsidRPr="00C40FE6">
        <w:rPr>
          <w:rFonts w:ascii="Arial" w:eastAsia="Arial" w:hAnsi="Arial" w:cs="Arial"/>
          <w:color w:val="000000" w:themeColor="text1"/>
        </w:rPr>
        <w:t xml:space="preserve"> </w:t>
      </w:r>
      <w:bookmarkStart w:id="10" w:name="_Hlk70106148"/>
    </w:p>
    <w:p w14:paraId="44688A52" w14:textId="77777777" w:rsidR="00A54D6B" w:rsidRDefault="00A54D6B" w:rsidP="00C40FE6">
      <w:pPr>
        <w:spacing w:after="0" w:line="240" w:lineRule="auto"/>
        <w:ind w:firstLine="720"/>
        <w:jc w:val="both"/>
        <w:rPr>
          <w:rFonts w:ascii="Arial" w:hAnsi="Arial" w:cs="Arial"/>
        </w:rPr>
      </w:pPr>
      <w:proofErr w:type="gramStart"/>
      <w:r w:rsidRPr="00C40FE6">
        <w:rPr>
          <w:rFonts w:ascii="Arial" w:hAnsi="Arial" w:cs="Arial"/>
        </w:rPr>
        <w:t>Penurunan nilai perusahaan tidak sejalan dengan tujuan setiap perusahaan perbankan untuk meningkatkan nilai perusahaan setiap tahunnya.</w:t>
      </w:r>
      <w:bookmarkEnd w:id="10"/>
      <w:proofErr w:type="gramEnd"/>
      <w:r w:rsidRPr="00C40FE6">
        <w:rPr>
          <w:rFonts w:ascii="Arial" w:hAnsi="Arial" w:cs="Arial"/>
        </w:rPr>
        <w:t xml:space="preserve"> </w:t>
      </w:r>
      <w:proofErr w:type="gramStart"/>
      <w:r w:rsidRPr="00C40FE6">
        <w:rPr>
          <w:rFonts w:ascii="Arial" w:hAnsi="Arial" w:cs="Arial"/>
        </w:rPr>
        <w:t>Alasan penurunan tersebut kemungkinan karena investor kurang tertarik untuk berinvestasi karena adanya penurunan kepercayaan pada perusahaan, yang dapat mengakibatkan penurunan harga saham dan berdampak pada penurunan nilai perusahaan.</w:t>
      </w:r>
      <w:proofErr w:type="gramEnd"/>
      <w:r w:rsidRPr="00C40FE6">
        <w:rPr>
          <w:rFonts w:ascii="Arial" w:hAnsi="Arial" w:cs="Arial"/>
        </w:rPr>
        <w:t xml:space="preserve"> Berdasarkan penelitian sebelumnya, terdapat banyak faktor yang mempengaruhi nilai perusahaan, dan nilai perusahaan </w:t>
      </w:r>
      <w:proofErr w:type="gramStart"/>
      <w:r w:rsidRPr="00C40FE6">
        <w:rPr>
          <w:rFonts w:ascii="Arial" w:hAnsi="Arial" w:cs="Arial"/>
        </w:rPr>
        <w:t>akan</w:t>
      </w:r>
      <w:proofErr w:type="gramEnd"/>
      <w:r w:rsidRPr="00C40FE6">
        <w:rPr>
          <w:rFonts w:ascii="Arial" w:hAnsi="Arial" w:cs="Arial"/>
        </w:rPr>
        <w:t xml:space="preserve"> dipengaruhi oleh profitabilitas perusahaan dalam periode waktu tertentu.</w:t>
      </w:r>
    </w:p>
    <w:p w14:paraId="78BD21AC" w14:textId="77777777" w:rsidR="003E32D2" w:rsidRPr="00C40FE6" w:rsidRDefault="003E32D2" w:rsidP="00C40FE6">
      <w:pPr>
        <w:spacing w:after="0" w:line="240" w:lineRule="auto"/>
        <w:ind w:firstLine="720"/>
        <w:jc w:val="both"/>
        <w:rPr>
          <w:rFonts w:ascii="Arial" w:eastAsia="Arial" w:hAnsi="Arial" w:cs="Arial"/>
          <w:bCs/>
          <w:color w:val="000000" w:themeColor="text1"/>
        </w:rPr>
      </w:pPr>
    </w:p>
    <w:p w14:paraId="798F4F71" w14:textId="77777777" w:rsidR="00A54D6B" w:rsidRDefault="00A54D6B" w:rsidP="00C40FE6">
      <w:pPr>
        <w:spacing w:after="0" w:line="240" w:lineRule="auto"/>
        <w:ind w:firstLine="720"/>
        <w:jc w:val="both"/>
        <w:rPr>
          <w:rFonts w:ascii="Arial" w:hAnsi="Arial" w:cs="Arial"/>
        </w:rPr>
      </w:pPr>
      <w:r w:rsidRPr="00C40FE6">
        <w:rPr>
          <w:rFonts w:ascii="Arial" w:hAnsi="Arial" w:cs="Arial"/>
        </w:rPr>
        <w:t xml:space="preserve">Perbankan mempunyai tujuan yang penting, sesuai yang tertuang dalam undang-undang perbankan tahun 1998 bahwa tujuan perbankan ialah menunjang pelaksanaan pembangunan nasional dalam upaya meningkatkan pemerataan, pertumbuhan ekonomi, dan stabilitas nasional untuk peningkatan kesejahteraan pada umumnya. Sesuai dengan undang-undang perbankan tahun 1998 tersebut, maka peran perbankan mempunyai fungsi-fungsi menujukkan betapa pentingnya keberadaan bank umum dalam perekonomian modern, yaitu : penciptaan uang, mendukung kelancaran mekanisme pembayaran, penghimpunan dana simpanan masyarakat, mendukung kelancaran transaksi internasional, penyimpanan barang-barang berharga, pemberian jasa-jasa lainnya. </w:t>
      </w:r>
      <w:proofErr w:type="gramStart"/>
      <w:r w:rsidRPr="00C40FE6">
        <w:rPr>
          <w:rFonts w:ascii="Arial" w:hAnsi="Arial" w:cs="Arial"/>
        </w:rPr>
        <w:t>peranan</w:t>
      </w:r>
      <w:proofErr w:type="gramEnd"/>
      <w:r w:rsidRPr="00C40FE6">
        <w:rPr>
          <w:rFonts w:ascii="Arial" w:hAnsi="Arial" w:cs="Arial"/>
        </w:rPr>
        <w:t xml:space="preserve"> bank sangatlah penting bagi perkonomian indonesia serta bank juga mempunyai peranan dalam hal stabilitas keuangan, pengendalian inflasi, sistem pembayaran, serta otoritas moneter.peran penting dalam memajukan perekonomian suatu negara. Dimana bank dapat membantu dalam penyediaan modal usaha pada masyarakat pada umumnya sehingga dapat mengerakkan sektor riil yang kemudian akan berpengaruh terhadap meningkatnya pendapatan nasional pada umumnya (Wulandari, et all</w:t>
      </w:r>
      <w:proofErr w:type="gramStart"/>
      <w:r w:rsidRPr="00C40FE6">
        <w:rPr>
          <w:rFonts w:ascii="Arial" w:hAnsi="Arial" w:cs="Arial"/>
        </w:rPr>
        <w:t>,.</w:t>
      </w:r>
      <w:proofErr w:type="gramEnd"/>
      <w:r w:rsidRPr="00C40FE6">
        <w:rPr>
          <w:rFonts w:ascii="Arial" w:hAnsi="Arial" w:cs="Arial"/>
        </w:rPr>
        <w:t xml:space="preserve"> 2018)</w:t>
      </w:r>
    </w:p>
    <w:p w14:paraId="0AC1A9FD" w14:textId="77777777" w:rsidR="003E32D2" w:rsidRPr="00C40FE6" w:rsidRDefault="003E32D2" w:rsidP="00C40FE6">
      <w:pPr>
        <w:spacing w:after="0" w:line="240" w:lineRule="auto"/>
        <w:ind w:firstLine="720"/>
        <w:jc w:val="both"/>
        <w:rPr>
          <w:rFonts w:ascii="Arial" w:hAnsi="Arial" w:cs="Arial"/>
        </w:rPr>
      </w:pPr>
    </w:p>
    <w:p w14:paraId="09E79239" w14:textId="77777777" w:rsidR="00A54D6B" w:rsidRDefault="00A54D6B" w:rsidP="00C40FE6">
      <w:pPr>
        <w:spacing w:after="0" w:line="240" w:lineRule="auto"/>
        <w:ind w:firstLine="720"/>
        <w:jc w:val="both"/>
        <w:rPr>
          <w:rFonts w:ascii="Arial" w:eastAsia="Arial" w:hAnsi="Arial" w:cs="Arial"/>
          <w:color w:val="000000" w:themeColor="text1"/>
        </w:rPr>
      </w:pPr>
      <w:r w:rsidRPr="00C40FE6">
        <w:rPr>
          <w:rFonts w:ascii="Arial" w:eastAsia="Arial" w:hAnsi="Arial" w:cs="Arial"/>
          <w:color w:val="000000" w:themeColor="text1"/>
        </w:rPr>
        <w:lastRenderedPageBreak/>
        <w:t xml:space="preserve">Berdasarkan Surat Edaran Bank Indonesia No. 30/3/UPPB tanggal 30 April 1997 pelaksanaan penilaian atas tingkat kesehatan bank dapat dilakukan dengan </w:t>
      </w:r>
      <w:proofErr w:type="gramStart"/>
      <w:r w:rsidRPr="00C40FE6">
        <w:rPr>
          <w:rFonts w:ascii="Arial" w:eastAsia="Arial" w:hAnsi="Arial" w:cs="Arial"/>
          <w:color w:val="000000" w:themeColor="text1"/>
        </w:rPr>
        <w:t>cara</w:t>
      </w:r>
      <w:proofErr w:type="gramEnd"/>
      <w:r w:rsidRPr="00C40FE6">
        <w:rPr>
          <w:rFonts w:ascii="Arial" w:eastAsia="Arial" w:hAnsi="Arial" w:cs="Arial"/>
          <w:color w:val="000000" w:themeColor="text1"/>
        </w:rPr>
        <w:t xml:space="preserve"> mengelompokkan beberapa bagian dari masing-masing faktor yaitu </w:t>
      </w:r>
      <w:r w:rsidRPr="00C40FE6">
        <w:rPr>
          <w:rFonts w:ascii="Arial" w:eastAsia="Arial" w:hAnsi="Arial" w:cs="Arial"/>
          <w:i/>
          <w:color w:val="000000" w:themeColor="text1"/>
        </w:rPr>
        <w:t>capital, asset, management, earnings, liquidity</w:t>
      </w:r>
      <w:r w:rsidRPr="00C40FE6">
        <w:rPr>
          <w:rFonts w:ascii="Arial" w:eastAsia="Arial" w:hAnsi="Arial" w:cs="Arial"/>
          <w:color w:val="000000" w:themeColor="text1"/>
        </w:rPr>
        <w:t xml:space="preserve"> yang disingkat dengan istilah CAMEL. </w:t>
      </w:r>
      <w:proofErr w:type="gramStart"/>
      <w:r w:rsidRPr="00C40FE6">
        <w:rPr>
          <w:rFonts w:ascii="Arial" w:eastAsia="Arial" w:hAnsi="Arial" w:cs="Arial"/>
          <w:color w:val="000000" w:themeColor="text1"/>
        </w:rPr>
        <w:t xml:space="preserve">Kemudian Bank Indonesia mengeluarkan Peraturan Bank Indonesia No.6/10/PBI/2004 yang menambahkan aspek </w:t>
      </w:r>
      <w:r w:rsidRPr="00C40FE6">
        <w:rPr>
          <w:rFonts w:ascii="Arial" w:eastAsia="Arial" w:hAnsi="Arial" w:cs="Arial"/>
          <w:i/>
          <w:color w:val="000000" w:themeColor="text1"/>
        </w:rPr>
        <w:t>sensitivity to market risk</w:t>
      </w:r>
      <w:r w:rsidRPr="00C40FE6">
        <w:rPr>
          <w:rFonts w:ascii="Arial" w:eastAsia="Arial" w:hAnsi="Arial" w:cs="Arial"/>
          <w:color w:val="000000" w:themeColor="text1"/>
        </w:rPr>
        <w:t xml:space="preserve"> pada model CAMEL, sehingga penilaian atas tingkat kesehatan bank dikenal dengan CAMELS.</w:t>
      </w:r>
      <w:proofErr w:type="gramEnd"/>
      <w:r w:rsidRPr="00C40FE6">
        <w:rPr>
          <w:rFonts w:ascii="Arial" w:eastAsia="Arial" w:hAnsi="Arial" w:cs="Arial"/>
          <w:color w:val="000000" w:themeColor="text1"/>
        </w:rPr>
        <w:t xml:space="preserve"> Oleh karena situasi lingkungan eksternal dan internal perbankan yang mengalami perkembangan pesat diikuti oleh semakin kompleksnya risiko mendorong Bank Indonesia mengeluarkan Peraturan Bank Indonesia No.13/1/PBI/2011 tentang Penilaian Kesehatan Bank Umum yang mengharuskan bank untuk menilai kesehatan bank sendiri dengan </w:t>
      </w:r>
      <w:proofErr w:type="gramStart"/>
      <w:r w:rsidRPr="00C40FE6">
        <w:rPr>
          <w:rFonts w:ascii="Arial" w:eastAsia="Arial" w:hAnsi="Arial" w:cs="Arial"/>
          <w:color w:val="000000" w:themeColor="text1"/>
        </w:rPr>
        <w:t>menggunakan  pendekatan</w:t>
      </w:r>
      <w:proofErr w:type="gramEnd"/>
      <w:r w:rsidRPr="00C40FE6">
        <w:rPr>
          <w:rFonts w:ascii="Arial" w:eastAsia="Arial" w:hAnsi="Arial" w:cs="Arial"/>
          <w:color w:val="000000" w:themeColor="text1"/>
        </w:rPr>
        <w:t xml:space="preserve"> risiko yang mencakup empat komponen yaitu </w:t>
      </w:r>
      <w:r w:rsidRPr="00C40FE6">
        <w:rPr>
          <w:rFonts w:ascii="Arial" w:eastAsia="Arial" w:hAnsi="Arial" w:cs="Arial"/>
          <w:i/>
          <w:color w:val="000000" w:themeColor="text1"/>
        </w:rPr>
        <w:t>Risk Profile, Good Corporate Governance (GCG), Earnings,</w:t>
      </w:r>
      <w:r w:rsidRPr="00C40FE6">
        <w:rPr>
          <w:rFonts w:ascii="Arial" w:eastAsia="Arial" w:hAnsi="Arial" w:cs="Arial"/>
          <w:color w:val="000000" w:themeColor="text1"/>
        </w:rPr>
        <w:t xml:space="preserve"> dan </w:t>
      </w:r>
      <w:r w:rsidRPr="00C40FE6">
        <w:rPr>
          <w:rFonts w:ascii="Arial" w:eastAsia="Arial" w:hAnsi="Arial" w:cs="Arial"/>
          <w:i/>
          <w:color w:val="000000" w:themeColor="text1"/>
        </w:rPr>
        <w:t>Capital</w:t>
      </w:r>
      <w:r w:rsidRPr="00C40FE6">
        <w:rPr>
          <w:rFonts w:ascii="Arial" w:eastAsia="Arial" w:hAnsi="Arial" w:cs="Arial"/>
          <w:color w:val="000000" w:themeColor="text1"/>
        </w:rPr>
        <w:t xml:space="preserve"> yang dikenal dengan metode RGEC.</w:t>
      </w:r>
    </w:p>
    <w:p w14:paraId="42A314F8" w14:textId="77777777" w:rsidR="003E32D2" w:rsidRPr="00C40FE6" w:rsidRDefault="003E32D2" w:rsidP="00C40FE6">
      <w:pPr>
        <w:spacing w:after="0" w:line="240" w:lineRule="auto"/>
        <w:ind w:firstLine="720"/>
        <w:jc w:val="both"/>
        <w:rPr>
          <w:rFonts w:ascii="Arial" w:eastAsia="Arial" w:hAnsi="Arial" w:cs="Arial"/>
          <w:color w:val="000000" w:themeColor="text1"/>
        </w:rPr>
      </w:pPr>
    </w:p>
    <w:p w14:paraId="13E1450A" w14:textId="77777777" w:rsidR="00A54D6B" w:rsidRDefault="00A54D6B" w:rsidP="00C40FE6">
      <w:pPr>
        <w:spacing w:after="0" w:line="240" w:lineRule="auto"/>
        <w:ind w:firstLine="720"/>
        <w:jc w:val="both"/>
        <w:rPr>
          <w:rFonts w:ascii="Arial" w:eastAsia="Arial" w:hAnsi="Arial" w:cs="Arial"/>
          <w:color w:val="000000" w:themeColor="text1"/>
        </w:rPr>
      </w:pPr>
      <w:proofErr w:type="gramStart"/>
      <w:r w:rsidRPr="00C40FE6">
        <w:rPr>
          <w:rFonts w:ascii="Arial" w:eastAsia="Arial" w:hAnsi="Arial" w:cs="Arial"/>
          <w:color w:val="000000" w:themeColor="text1"/>
        </w:rPr>
        <w:t xml:space="preserve">Peraturan Otoritas Jasa Keuangan No.4/POJK.03/2016 tentang Penilaian Tingkat Kesehatan Bank Umum, yang sebagaimana diatur dalam Surat Edaran (SE) Otoritas Jasa Keuangan No.14/SEOJK.03/2017, bank diwajibkan untuk melakukan penilaian sendiri </w:t>
      </w:r>
      <w:r w:rsidRPr="00C40FE6">
        <w:rPr>
          <w:rFonts w:ascii="Arial" w:eastAsia="Arial" w:hAnsi="Arial" w:cs="Arial"/>
          <w:i/>
          <w:color w:val="000000" w:themeColor="text1"/>
        </w:rPr>
        <w:t>(self assessment)</w:t>
      </w:r>
      <w:r w:rsidRPr="00C40FE6">
        <w:rPr>
          <w:rFonts w:ascii="Arial" w:eastAsia="Arial" w:hAnsi="Arial" w:cs="Arial"/>
          <w:color w:val="000000" w:themeColor="text1"/>
        </w:rPr>
        <w:t>.</w:t>
      </w:r>
      <w:proofErr w:type="gramEnd"/>
      <w:r w:rsidRPr="00C40FE6">
        <w:rPr>
          <w:rFonts w:ascii="Arial" w:eastAsia="Arial" w:hAnsi="Arial" w:cs="Arial"/>
          <w:color w:val="000000" w:themeColor="text1"/>
        </w:rPr>
        <w:t xml:space="preserve"> </w:t>
      </w:r>
      <w:proofErr w:type="gramStart"/>
      <w:r w:rsidRPr="00C40FE6">
        <w:rPr>
          <w:rFonts w:ascii="Arial" w:eastAsia="Arial" w:hAnsi="Arial" w:cs="Arial"/>
          <w:color w:val="000000" w:themeColor="text1"/>
        </w:rPr>
        <w:t>Bank wajib menyampaikan hasil penilaian sendiri tingkat kesehatan bank kepada Otoritas Jasa Keuangan.</w:t>
      </w:r>
      <w:proofErr w:type="gramEnd"/>
      <w:r w:rsidRPr="00C40FE6">
        <w:rPr>
          <w:rFonts w:ascii="Arial" w:eastAsia="Arial" w:hAnsi="Arial" w:cs="Arial"/>
          <w:color w:val="000000" w:themeColor="text1"/>
        </w:rPr>
        <w:t xml:space="preserve"> Dalam rangka pengawasan bank, apabila terdapat perbedaan hasil penilaian tingkat kesehatan bank yang dilakukan oleh OJK dengan penilaian sendiri yang dilakukan oleh pihak bank, maka hasil penilaian tingkat kesehatan yang berlaku adalah yang dilakukan oleh pengawas OJK. </w:t>
      </w:r>
      <w:proofErr w:type="gramStart"/>
      <w:r w:rsidRPr="00C40FE6">
        <w:rPr>
          <w:rFonts w:ascii="Arial" w:eastAsia="Arial" w:hAnsi="Arial" w:cs="Arial"/>
          <w:color w:val="000000" w:themeColor="text1"/>
        </w:rPr>
        <w:t>Bank wajib melakukan penilaian tingkat kesehatan bank dengan merujuk Peraturan Bank Indonesia No.13/1/PBI/2011.</w:t>
      </w:r>
      <w:proofErr w:type="gramEnd"/>
    </w:p>
    <w:p w14:paraId="05684191" w14:textId="77777777" w:rsidR="003E32D2" w:rsidRPr="00C40FE6" w:rsidRDefault="003E32D2" w:rsidP="00C40FE6">
      <w:pPr>
        <w:spacing w:after="0" w:line="240" w:lineRule="auto"/>
        <w:ind w:firstLine="720"/>
        <w:jc w:val="both"/>
        <w:rPr>
          <w:rFonts w:ascii="Arial" w:eastAsia="Arial" w:hAnsi="Arial" w:cs="Arial"/>
          <w:color w:val="000000" w:themeColor="text1"/>
        </w:rPr>
      </w:pPr>
    </w:p>
    <w:p w14:paraId="44224A2E" w14:textId="77777777" w:rsidR="00A54D6B" w:rsidRDefault="00A54D6B" w:rsidP="00C40FE6">
      <w:pPr>
        <w:spacing w:after="0" w:line="240" w:lineRule="auto"/>
        <w:ind w:firstLine="720"/>
        <w:jc w:val="both"/>
        <w:rPr>
          <w:rFonts w:ascii="Arial" w:hAnsi="Arial" w:cs="Arial"/>
        </w:rPr>
      </w:pPr>
      <w:proofErr w:type="gramStart"/>
      <w:r w:rsidRPr="00C40FE6">
        <w:rPr>
          <w:rFonts w:ascii="Arial" w:hAnsi="Arial" w:cs="Arial"/>
        </w:rPr>
        <w:t>Dalam penelitian ini digunakan RGEC dikarenakan metode tersebut merupakan</w:t>
      </w:r>
      <w:r w:rsidRPr="00C40FE6">
        <w:rPr>
          <w:rFonts w:ascii="Arial" w:hAnsi="Arial" w:cs="Arial"/>
          <w:spacing w:val="1"/>
        </w:rPr>
        <w:t xml:space="preserve"> </w:t>
      </w:r>
      <w:hyperlink r:id="rId10">
        <w:r w:rsidRPr="00C40FE6">
          <w:rPr>
            <w:rFonts w:ascii="Arial" w:hAnsi="Arial" w:cs="Arial"/>
          </w:rPr>
          <w:t>metode</w:t>
        </w:r>
        <w:r w:rsidRPr="00C40FE6">
          <w:rPr>
            <w:rFonts w:ascii="Arial" w:hAnsi="Arial" w:cs="Arial"/>
            <w:spacing w:val="60"/>
          </w:rPr>
          <w:t xml:space="preserve"> </w:t>
        </w:r>
        <w:r w:rsidRPr="00C40FE6">
          <w:rPr>
            <w:rFonts w:ascii="Arial" w:hAnsi="Arial" w:cs="Arial"/>
          </w:rPr>
          <w:t>yang saat ini ditetapkan sebagai metode untuk menilai tingkat kesehatan</w:t>
        </w:r>
        <w:r w:rsidRPr="00C40FE6">
          <w:rPr>
            <w:rFonts w:ascii="Arial" w:hAnsi="Arial" w:cs="Arial"/>
            <w:spacing w:val="1"/>
          </w:rPr>
          <w:t xml:space="preserve"> </w:t>
        </w:r>
        <w:r w:rsidRPr="00C40FE6">
          <w:rPr>
            <w:rFonts w:ascii="Arial" w:hAnsi="Arial" w:cs="Arial"/>
          </w:rPr>
          <w:t>bank.</w:t>
        </w:r>
        <w:proofErr w:type="gramEnd"/>
        <w:r w:rsidRPr="00C40FE6">
          <w:rPr>
            <w:rFonts w:ascii="Arial" w:hAnsi="Arial" w:cs="Arial"/>
          </w:rPr>
          <w:t xml:space="preserve"> </w:t>
        </w:r>
        <w:proofErr w:type="gramStart"/>
        <w:r w:rsidRPr="00C40FE6">
          <w:rPr>
            <w:rFonts w:ascii="Arial" w:hAnsi="Arial" w:cs="Arial"/>
          </w:rPr>
          <w:t>Metode RGEC juga dapat melihat sejauh mana tingkat keberlangsungan usaha</w:t>
        </w:r>
        <w:r w:rsidRPr="00C40FE6">
          <w:rPr>
            <w:rFonts w:ascii="Arial" w:hAnsi="Arial" w:cs="Arial"/>
            <w:spacing w:val="1"/>
          </w:rPr>
          <w:t xml:space="preserve"> </w:t>
        </w:r>
        <w:r w:rsidRPr="00C40FE6">
          <w:rPr>
            <w:rFonts w:ascii="Arial" w:hAnsi="Arial" w:cs="Arial"/>
          </w:rPr>
          <w:t>suatu bank dapat bertahan.</w:t>
        </w:r>
        <w:proofErr w:type="gramEnd"/>
        <w:r w:rsidRPr="00C40FE6">
          <w:rPr>
            <w:rFonts w:ascii="Arial" w:hAnsi="Arial" w:cs="Arial"/>
          </w:rPr>
          <w:t xml:space="preserve"> Dengan adanya metode baru yang diberlakukan oleh </w:t>
        </w:r>
        <w:proofErr w:type="gramStart"/>
        <w:r w:rsidRPr="00C40FE6">
          <w:rPr>
            <w:rFonts w:ascii="Arial" w:hAnsi="Arial" w:cs="Arial"/>
          </w:rPr>
          <w:t xml:space="preserve">Bank </w:t>
        </w:r>
        <w:r w:rsidRPr="00C40FE6">
          <w:rPr>
            <w:rFonts w:ascii="Arial" w:hAnsi="Arial" w:cs="Arial"/>
            <w:spacing w:val="-57"/>
          </w:rPr>
          <w:t xml:space="preserve"> </w:t>
        </w:r>
        <w:r w:rsidRPr="00C40FE6">
          <w:rPr>
            <w:rFonts w:ascii="Arial" w:hAnsi="Arial" w:cs="Arial"/>
          </w:rPr>
          <w:t>Indonesia</w:t>
        </w:r>
        <w:proofErr w:type="gramEnd"/>
        <w:r w:rsidRPr="00C40FE6">
          <w:rPr>
            <w:rFonts w:ascii="Arial" w:hAnsi="Arial" w:cs="Arial"/>
            <w:spacing w:val="1"/>
          </w:rPr>
          <w:t xml:space="preserve"> </w:t>
        </w:r>
        <w:r w:rsidRPr="00C40FE6">
          <w:rPr>
            <w:rFonts w:ascii="Arial" w:hAnsi="Arial" w:cs="Arial"/>
          </w:rPr>
          <w:t>diharapkan</w:t>
        </w:r>
        <w:r w:rsidRPr="00C40FE6">
          <w:rPr>
            <w:rFonts w:ascii="Arial" w:hAnsi="Arial" w:cs="Arial"/>
            <w:spacing w:val="1"/>
          </w:rPr>
          <w:t xml:space="preserve"> </w:t>
        </w:r>
        <w:r w:rsidRPr="00C40FE6">
          <w:rPr>
            <w:rFonts w:ascii="Arial" w:hAnsi="Arial" w:cs="Arial"/>
          </w:rPr>
          <w:t>setiap</w:t>
        </w:r>
        <w:r w:rsidRPr="00C40FE6">
          <w:rPr>
            <w:rFonts w:ascii="Arial" w:hAnsi="Arial" w:cs="Arial"/>
            <w:spacing w:val="1"/>
          </w:rPr>
          <w:t xml:space="preserve"> </w:t>
        </w:r>
        <w:r w:rsidRPr="00C40FE6">
          <w:rPr>
            <w:rFonts w:ascii="Arial" w:hAnsi="Arial" w:cs="Arial"/>
          </w:rPr>
          <w:t>bank</w:t>
        </w:r>
        <w:r w:rsidRPr="00C40FE6">
          <w:rPr>
            <w:rFonts w:ascii="Arial" w:hAnsi="Arial" w:cs="Arial"/>
            <w:spacing w:val="1"/>
          </w:rPr>
          <w:t xml:space="preserve"> </w:t>
        </w:r>
        <w:r w:rsidRPr="00C40FE6">
          <w:rPr>
            <w:rFonts w:ascii="Arial" w:hAnsi="Arial" w:cs="Arial"/>
          </w:rPr>
          <w:t>mampu</w:t>
        </w:r>
        <w:r w:rsidRPr="00C40FE6">
          <w:rPr>
            <w:rFonts w:ascii="Arial" w:hAnsi="Arial" w:cs="Arial"/>
            <w:spacing w:val="1"/>
          </w:rPr>
          <w:t xml:space="preserve"> </w:t>
        </w:r>
        <w:r w:rsidRPr="00C40FE6">
          <w:rPr>
            <w:rFonts w:ascii="Arial" w:hAnsi="Arial" w:cs="Arial"/>
          </w:rPr>
          <w:t>melakukan</w:t>
        </w:r>
        <w:r w:rsidRPr="00C40FE6">
          <w:rPr>
            <w:rFonts w:ascii="Arial" w:hAnsi="Arial" w:cs="Arial"/>
            <w:spacing w:val="1"/>
          </w:rPr>
          <w:t xml:space="preserve"> </w:t>
        </w:r>
        <w:r w:rsidRPr="00C40FE6">
          <w:rPr>
            <w:rFonts w:ascii="Arial" w:hAnsi="Arial" w:cs="Arial"/>
          </w:rPr>
          <w:t>penilaian</w:t>
        </w:r>
        <w:r w:rsidRPr="00C40FE6">
          <w:rPr>
            <w:rFonts w:ascii="Arial" w:hAnsi="Arial" w:cs="Arial"/>
            <w:spacing w:val="1"/>
          </w:rPr>
          <w:t xml:space="preserve"> </w:t>
        </w:r>
        <w:r w:rsidRPr="00C40FE6">
          <w:rPr>
            <w:rFonts w:ascii="Arial" w:hAnsi="Arial" w:cs="Arial"/>
          </w:rPr>
          <w:t>sendiri</w:t>
        </w:r>
        <w:r w:rsidRPr="00C40FE6">
          <w:rPr>
            <w:rFonts w:ascii="Arial" w:hAnsi="Arial" w:cs="Arial"/>
            <w:spacing w:val="1"/>
          </w:rPr>
          <w:t xml:space="preserve"> </w:t>
        </w:r>
        <w:r w:rsidRPr="00C40FE6">
          <w:rPr>
            <w:rFonts w:ascii="Arial" w:hAnsi="Arial" w:cs="Arial"/>
          </w:rPr>
          <w:t>(</w:t>
        </w:r>
        <w:r w:rsidRPr="00C40FE6">
          <w:rPr>
            <w:rFonts w:ascii="Arial" w:hAnsi="Arial" w:cs="Arial"/>
            <w:i/>
          </w:rPr>
          <w:t>self</w:t>
        </w:r>
        <w:r w:rsidRPr="00C40FE6">
          <w:rPr>
            <w:rFonts w:ascii="Arial" w:hAnsi="Arial" w:cs="Arial"/>
            <w:i/>
            <w:spacing w:val="1"/>
          </w:rPr>
          <w:t xml:space="preserve"> </w:t>
        </w:r>
        <w:r w:rsidRPr="00C40FE6">
          <w:rPr>
            <w:rFonts w:ascii="Arial" w:hAnsi="Arial" w:cs="Arial"/>
            <w:i/>
          </w:rPr>
          <w:t>assessment</w:t>
        </w:r>
        <w:r w:rsidRPr="00C40FE6">
          <w:rPr>
            <w:rFonts w:ascii="Arial" w:hAnsi="Arial" w:cs="Arial"/>
          </w:rPr>
          <w:t xml:space="preserve">) untuk menjaga keberlangsungan usaha bank itu sendiri. </w:t>
        </w:r>
        <w:proofErr w:type="gramStart"/>
        <w:r w:rsidRPr="00C40FE6">
          <w:rPr>
            <w:rFonts w:ascii="Arial" w:hAnsi="Arial" w:cs="Arial"/>
          </w:rPr>
          <w:t>Dengan menilai</w:t>
        </w:r>
        <w:r w:rsidRPr="00C40FE6">
          <w:rPr>
            <w:rFonts w:ascii="Arial" w:hAnsi="Arial" w:cs="Arial"/>
            <w:spacing w:val="1"/>
          </w:rPr>
          <w:t xml:space="preserve"> </w:t>
        </w:r>
        <w:r w:rsidRPr="00C40FE6">
          <w:rPr>
            <w:rFonts w:ascii="Arial" w:hAnsi="Arial" w:cs="Arial"/>
          </w:rPr>
          <w:t>tingkat kesehatan bank secara mandiri maka bank dapat menghadapi risiko yang ada</w:t>
        </w:r>
        <w:r w:rsidRPr="00C40FE6">
          <w:rPr>
            <w:rFonts w:ascii="Arial" w:hAnsi="Arial" w:cs="Arial"/>
            <w:spacing w:val="1"/>
          </w:rPr>
          <w:t xml:space="preserve"> </w:t>
        </w:r>
        <w:r w:rsidRPr="00C40FE6">
          <w:rPr>
            <w:rFonts w:ascii="Arial" w:hAnsi="Arial" w:cs="Arial"/>
          </w:rPr>
          <w:t>dengan persiapan yang matang serta dapat melakukan perbaikan – perbaikan guna</w:t>
        </w:r>
        <w:r w:rsidRPr="00C40FE6">
          <w:rPr>
            <w:rFonts w:ascii="Arial" w:hAnsi="Arial" w:cs="Arial"/>
            <w:spacing w:val="1"/>
          </w:rPr>
          <w:t xml:space="preserve"> </w:t>
        </w:r>
        <w:r w:rsidRPr="00C40FE6">
          <w:rPr>
            <w:rFonts w:ascii="Arial" w:hAnsi="Arial" w:cs="Arial"/>
          </w:rPr>
          <w:t>meningkatkan pengelolaan bank menjadi lebih baik sehingga keberlangsungan usaha</w:t>
        </w:r>
        <w:r w:rsidRPr="00C40FE6">
          <w:rPr>
            <w:rFonts w:ascii="Arial" w:hAnsi="Arial" w:cs="Arial"/>
            <w:spacing w:val="1"/>
          </w:rPr>
          <w:t xml:space="preserve"> </w:t>
        </w:r>
        <w:r w:rsidRPr="00C40FE6">
          <w:rPr>
            <w:rFonts w:ascii="Arial" w:hAnsi="Arial" w:cs="Arial"/>
          </w:rPr>
          <w:t>bank</w:t>
        </w:r>
        <w:r w:rsidRPr="00C40FE6">
          <w:rPr>
            <w:rFonts w:ascii="Arial" w:hAnsi="Arial" w:cs="Arial"/>
            <w:spacing w:val="-1"/>
          </w:rPr>
          <w:t xml:space="preserve"> </w:t>
        </w:r>
        <w:r w:rsidRPr="00C40FE6">
          <w:rPr>
            <w:rFonts w:ascii="Arial" w:hAnsi="Arial" w:cs="Arial"/>
          </w:rPr>
          <w:t>dapat</w:t>
        </w:r>
        <w:r w:rsidRPr="00C40FE6">
          <w:rPr>
            <w:rFonts w:ascii="Arial" w:hAnsi="Arial" w:cs="Arial"/>
            <w:spacing w:val="-2"/>
          </w:rPr>
          <w:t xml:space="preserve"> </w:t>
        </w:r>
        <w:r w:rsidRPr="00C40FE6">
          <w:rPr>
            <w:rFonts w:ascii="Arial" w:hAnsi="Arial" w:cs="Arial"/>
          </w:rPr>
          <w:t>dijaga.</w:t>
        </w:r>
        <w:proofErr w:type="gramEnd"/>
      </w:hyperlink>
    </w:p>
    <w:p w14:paraId="0BA8187E" w14:textId="77777777" w:rsidR="003E32D2" w:rsidRPr="00C40FE6" w:rsidRDefault="003E32D2" w:rsidP="00C40FE6">
      <w:pPr>
        <w:spacing w:after="0" w:line="240" w:lineRule="auto"/>
        <w:ind w:firstLine="720"/>
        <w:jc w:val="both"/>
        <w:rPr>
          <w:rFonts w:ascii="Arial" w:eastAsia="Arial" w:hAnsi="Arial" w:cs="Arial"/>
          <w:color w:val="000000" w:themeColor="text1"/>
        </w:rPr>
      </w:pPr>
    </w:p>
    <w:p w14:paraId="72848D5E" w14:textId="77777777" w:rsidR="00A54D6B" w:rsidRDefault="00A54D6B" w:rsidP="00C40FE6">
      <w:pPr>
        <w:spacing w:after="0" w:line="240" w:lineRule="auto"/>
        <w:ind w:firstLine="720"/>
        <w:jc w:val="both"/>
        <w:rPr>
          <w:rFonts w:ascii="Arial" w:hAnsi="Arial" w:cs="Arial"/>
        </w:rPr>
      </w:pPr>
      <w:proofErr w:type="gramStart"/>
      <w:r w:rsidRPr="00C40FE6">
        <w:rPr>
          <w:rFonts w:ascii="Arial" w:eastAsia="Arial" w:hAnsi="Arial" w:cs="Arial"/>
          <w:color w:val="000000" w:themeColor="text1"/>
        </w:rPr>
        <w:t>Dalam penelitian ini, aspek-aspek penilaian tingkat kesehatan bank dilakukan berdasarkan kepada pendekatan risiko.</w:t>
      </w:r>
      <w:proofErr w:type="gramEnd"/>
      <w:r w:rsidRPr="00C40FE6">
        <w:rPr>
          <w:rFonts w:ascii="Arial" w:eastAsia="Arial" w:hAnsi="Arial" w:cs="Arial"/>
          <w:color w:val="000000" w:themeColor="text1"/>
        </w:rPr>
        <w:t xml:space="preserve"> </w:t>
      </w:r>
      <w:proofErr w:type="gramStart"/>
      <w:r w:rsidRPr="00C40FE6">
        <w:rPr>
          <w:rFonts w:ascii="Arial" w:eastAsia="Arial" w:hAnsi="Arial" w:cs="Arial"/>
          <w:color w:val="000000" w:themeColor="text1"/>
        </w:rPr>
        <w:t>penilaian</w:t>
      </w:r>
      <w:proofErr w:type="gramEnd"/>
      <w:r w:rsidRPr="00C40FE6">
        <w:rPr>
          <w:rFonts w:ascii="Arial" w:eastAsia="Arial" w:hAnsi="Arial" w:cs="Arial"/>
          <w:color w:val="000000" w:themeColor="text1"/>
        </w:rPr>
        <w:t xml:space="preserve"> faktor profil risiko lebih berfokus pada risiko kredit yang menggunakan pengukuran </w:t>
      </w:r>
      <w:r w:rsidRPr="00C40FE6">
        <w:rPr>
          <w:rFonts w:ascii="Arial" w:eastAsia="Arial" w:hAnsi="Arial" w:cs="Arial"/>
          <w:i/>
          <w:color w:val="000000" w:themeColor="text1"/>
        </w:rPr>
        <w:t>Non</w:t>
      </w:r>
      <w:r w:rsidRPr="00C40FE6">
        <w:rPr>
          <w:rFonts w:ascii="Arial" w:eastAsia="Arial" w:hAnsi="Arial" w:cs="Arial"/>
          <w:color w:val="000000" w:themeColor="text1"/>
        </w:rPr>
        <w:t xml:space="preserve"> </w:t>
      </w:r>
      <w:r w:rsidRPr="00C40FE6">
        <w:rPr>
          <w:rFonts w:ascii="Arial" w:eastAsia="Arial" w:hAnsi="Arial" w:cs="Arial"/>
          <w:i/>
          <w:color w:val="000000" w:themeColor="text1"/>
        </w:rPr>
        <w:t>Performing</w:t>
      </w:r>
      <w:r w:rsidRPr="00C40FE6">
        <w:rPr>
          <w:rFonts w:ascii="Arial" w:eastAsia="Arial" w:hAnsi="Arial" w:cs="Arial"/>
          <w:color w:val="000000" w:themeColor="text1"/>
        </w:rPr>
        <w:t xml:space="preserve"> Loan (NPL). </w:t>
      </w:r>
      <w:proofErr w:type="gramStart"/>
      <w:r w:rsidRPr="00C40FE6">
        <w:rPr>
          <w:rFonts w:ascii="Arial" w:hAnsi="Arial" w:cs="Arial"/>
          <w:i/>
          <w:iCs/>
        </w:rPr>
        <w:t>Non Performing Loan</w:t>
      </w:r>
      <w:r w:rsidRPr="00C40FE6">
        <w:rPr>
          <w:rFonts w:ascii="Arial" w:hAnsi="Arial" w:cs="Arial"/>
        </w:rPr>
        <w:t xml:space="preserve"> (NPL) menggambarkan perbandingan antara kredit bermasalah (dengan kriteria kurang lancar, diragukan dan macet) terhadap total kredit.</w:t>
      </w:r>
      <w:proofErr w:type="gramEnd"/>
      <w:r w:rsidRPr="00C40FE6">
        <w:rPr>
          <w:rFonts w:ascii="Arial" w:hAnsi="Arial" w:cs="Arial"/>
        </w:rPr>
        <w:t xml:space="preserve"> </w:t>
      </w:r>
    </w:p>
    <w:p w14:paraId="4AC051D2" w14:textId="77777777" w:rsidR="003E32D2" w:rsidRPr="00C40FE6" w:rsidRDefault="003E32D2" w:rsidP="00C40FE6">
      <w:pPr>
        <w:spacing w:after="0" w:line="240" w:lineRule="auto"/>
        <w:ind w:firstLine="720"/>
        <w:jc w:val="both"/>
        <w:rPr>
          <w:rFonts w:ascii="Arial" w:hAnsi="Arial" w:cs="Arial"/>
        </w:rPr>
      </w:pPr>
    </w:p>
    <w:p w14:paraId="62303400" w14:textId="77777777" w:rsidR="00A54D6B" w:rsidRDefault="00A54D6B" w:rsidP="00C40FE6">
      <w:pPr>
        <w:spacing w:after="0" w:line="240" w:lineRule="auto"/>
        <w:ind w:firstLine="720"/>
        <w:jc w:val="both"/>
        <w:rPr>
          <w:rFonts w:ascii="Arial" w:hAnsi="Arial" w:cs="Arial"/>
        </w:rPr>
      </w:pPr>
      <w:proofErr w:type="gramStart"/>
      <w:r w:rsidRPr="00C40FE6">
        <w:rPr>
          <w:rFonts w:ascii="Arial" w:hAnsi="Arial" w:cs="Arial"/>
          <w:i/>
          <w:iCs/>
        </w:rPr>
        <w:t>Non Performing Loan</w:t>
      </w:r>
      <w:r w:rsidRPr="00C40FE6">
        <w:rPr>
          <w:rFonts w:ascii="Arial" w:hAnsi="Arial" w:cs="Arial"/>
        </w:rPr>
        <w:t xml:space="preserve"> (NPL) merupakan salah satu indikator penilaian tingkat kesehatan kualitas aset bank.</w:t>
      </w:r>
      <w:proofErr w:type="gramEnd"/>
      <w:r w:rsidRPr="00C40FE6">
        <w:rPr>
          <w:rFonts w:ascii="Arial" w:hAnsi="Arial" w:cs="Arial"/>
        </w:rPr>
        <w:t xml:space="preserve"> </w:t>
      </w:r>
      <w:proofErr w:type="gramStart"/>
      <w:r w:rsidRPr="00C40FE6">
        <w:rPr>
          <w:rFonts w:ascii="Arial" w:hAnsi="Arial" w:cs="Arial"/>
        </w:rPr>
        <w:t>Rasio ini menunjukkan kemampuan manajemen bank dalam mengelola kredit bermasalah yang diberikan oleh pihak bank.</w:t>
      </w:r>
      <w:proofErr w:type="gramEnd"/>
      <w:r w:rsidRPr="00C40FE6">
        <w:rPr>
          <w:rFonts w:ascii="Arial" w:hAnsi="Arial" w:cs="Arial"/>
        </w:rPr>
        <w:t xml:space="preserve"> Semakin tinggi tingkat </w:t>
      </w:r>
      <w:r w:rsidRPr="00C40FE6">
        <w:rPr>
          <w:rFonts w:ascii="Arial" w:hAnsi="Arial" w:cs="Arial"/>
          <w:i/>
          <w:iCs/>
        </w:rPr>
        <w:t>Non Performing Loan</w:t>
      </w:r>
      <w:r w:rsidRPr="00C40FE6">
        <w:rPr>
          <w:rFonts w:ascii="Arial" w:hAnsi="Arial" w:cs="Arial"/>
        </w:rPr>
        <w:t xml:space="preserve"> pada perusahaan perbankan </w:t>
      </w:r>
      <w:r w:rsidRPr="00C40FE6">
        <w:rPr>
          <w:rFonts w:ascii="Arial" w:hAnsi="Arial" w:cs="Arial"/>
        </w:rPr>
        <w:lastRenderedPageBreak/>
        <w:t xml:space="preserve">menandakan bahwa risiko </w:t>
      </w:r>
      <w:proofErr w:type="gramStart"/>
      <w:r w:rsidRPr="00C40FE6">
        <w:rPr>
          <w:rFonts w:ascii="Arial" w:hAnsi="Arial" w:cs="Arial"/>
        </w:rPr>
        <w:t>akan</w:t>
      </w:r>
      <w:proofErr w:type="gramEnd"/>
      <w:r w:rsidRPr="00C40FE6">
        <w:rPr>
          <w:rFonts w:ascii="Arial" w:hAnsi="Arial" w:cs="Arial"/>
        </w:rPr>
        <w:t xml:space="preserve"> terjadinya kredit macet yang dihadapi juga tinggi sehingga mengurangi laba yang akan dicapai. Sebaliknya, jika tingkat </w:t>
      </w:r>
      <w:r w:rsidRPr="00C40FE6">
        <w:rPr>
          <w:rFonts w:ascii="Arial" w:hAnsi="Arial" w:cs="Arial"/>
          <w:i/>
          <w:iCs/>
        </w:rPr>
        <w:t>Non Performing Loan</w:t>
      </w:r>
      <w:r w:rsidRPr="00C40FE6">
        <w:rPr>
          <w:rFonts w:ascii="Arial" w:hAnsi="Arial" w:cs="Arial"/>
        </w:rPr>
        <w:t xml:space="preserve"> pada perusahaan perbankan rendah, menandakan bahwa kualitas kredit dari perusahaan perbankan tersebut berada dalam kondisi baik, sehingga laba yang </w:t>
      </w:r>
      <w:proofErr w:type="gramStart"/>
      <w:r w:rsidRPr="00C40FE6">
        <w:rPr>
          <w:rFonts w:ascii="Arial" w:hAnsi="Arial" w:cs="Arial"/>
        </w:rPr>
        <w:t>akan</w:t>
      </w:r>
      <w:proofErr w:type="gramEnd"/>
      <w:r w:rsidRPr="00C40FE6">
        <w:rPr>
          <w:rFonts w:ascii="Arial" w:hAnsi="Arial" w:cs="Arial"/>
        </w:rPr>
        <w:t xml:space="preserve"> dicapai juga tinggi (Repi, 2016:181).</w:t>
      </w:r>
    </w:p>
    <w:p w14:paraId="4F0FBA08" w14:textId="77777777" w:rsidR="003E32D2" w:rsidRPr="00C40FE6" w:rsidRDefault="003E32D2" w:rsidP="00C40FE6">
      <w:pPr>
        <w:spacing w:after="0" w:line="240" w:lineRule="auto"/>
        <w:ind w:firstLine="720"/>
        <w:jc w:val="both"/>
        <w:rPr>
          <w:rFonts w:ascii="Arial" w:hAnsi="Arial" w:cs="Arial"/>
        </w:rPr>
      </w:pPr>
    </w:p>
    <w:p w14:paraId="6E47D0B8" w14:textId="77777777" w:rsidR="00A54D6B" w:rsidRDefault="00A54D6B" w:rsidP="00C40FE6">
      <w:pPr>
        <w:spacing w:after="0" w:line="240" w:lineRule="auto"/>
        <w:ind w:firstLine="720"/>
        <w:jc w:val="both"/>
        <w:rPr>
          <w:rFonts w:ascii="Arial" w:hAnsi="Arial" w:cs="Arial"/>
        </w:rPr>
      </w:pPr>
      <w:r w:rsidRPr="00C40FE6">
        <w:rPr>
          <w:rFonts w:ascii="Arial" w:hAnsi="Arial" w:cs="Arial"/>
        </w:rPr>
        <w:t xml:space="preserve">Otoritas Jasa Keuangan (OJK) berdasarkan Peraturan Bank Indonesia PBI No. 13/1/PBI/2011, saat ini menerapkan metode yang berisi tentang tata </w:t>
      </w:r>
      <w:proofErr w:type="gramStart"/>
      <w:r w:rsidRPr="00C40FE6">
        <w:rPr>
          <w:rFonts w:ascii="Arial" w:hAnsi="Arial" w:cs="Arial"/>
        </w:rPr>
        <w:t>cara</w:t>
      </w:r>
      <w:proofErr w:type="gramEnd"/>
      <w:r w:rsidRPr="00C40FE6">
        <w:rPr>
          <w:rFonts w:ascii="Arial" w:hAnsi="Arial" w:cs="Arial"/>
        </w:rPr>
        <w:t xml:space="preserve"> penilaian kesehatan bank dengan pendekatan risk based bank rating dengan melihat faktor-faktor penilaian yang terdiri dari: profil risiko (</w:t>
      </w:r>
      <w:r w:rsidRPr="00C40FE6">
        <w:rPr>
          <w:rFonts w:ascii="Arial" w:hAnsi="Arial" w:cs="Arial"/>
          <w:i/>
        </w:rPr>
        <w:t>Risk Profile</w:t>
      </w:r>
      <w:r w:rsidRPr="00C40FE6">
        <w:rPr>
          <w:rFonts w:ascii="Arial" w:hAnsi="Arial" w:cs="Arial"/>
        </w:rPr>
        <w:t>), Tata Kelola Perusahaan (</w:t>
      </w:r>
      <w:r w:rsidRPr="00C40FE6">
        <w:rPr>
          <w:rFonts w:ascii="Arial" w:hAnsi="Arial" w:cs="Arial"/>
          <w:i/>
        </w:rPr>
        <w:t>Good Corporate Governance</w:t>
      </w:r>
      <w:r w:rsidRPr="00C40FE6">
        <w:rPr>
          <w:rFonts w:ascii="Arial" w:hAnsi="Arial" w:cs="Arial"/>
        </w:rPr>
        <w:t>), rentabilitas (</w:t>
      </w:r>
      <w:r w:rsidRPr="00C40FE6">
        <w:rPr>
          <w:rFonts w:ascii="Arial" w:hAnsi="Arial" w:cs="Arial"/>
          <w:i/>
        </w:rPr>
        <w:t>Earnings</w:t>
      </w:r>
      <w:r w:rsidRPr="00C40FE6">
        <w:rPr>
          <w:rFonts w:ascii="Arial" w:hAnsi="Arial" w:cs="Arial"/>
        </w:rPr>
        <w:t>), dan permodalan (</w:t>
      </w:r>
      <w:r w:rsidRPr="00C40FE6">
        <w:rPr>
          <w:rFonts w:ascii="Arial" w:hAnsi="Arial" w:cs="Arial"/>
          <w:i/>
        </w:rPr>
        <w:t>Capital</w:t>
      </w:r>
      <w:r w:rsidRPr="00C40FE6">
        <w:rPr>
          <w:rFonts w:ascii="Arial" w:hAnsi="Arial" w:cs="Arial"/>
        </w:rPr>
        <w:t xml:space="preserve">). </w:t>
      </w:r>
      <w:proofErr w:type="gramStart"/>
      <w:r w:rsidRPr="00C40FE6">
        <w:rPr>
          <w:rFonts w:ascii="Arial" w:hAnsi="Arial" w:cs="Arial"/>
        </w:rPr>
        <w:t>Penerapan metode tersebut dianggap mampu memberikan gambaran menyeluruh tentang kondisi kesehatan perusahaan (Permana, 2012).</w:t>
      </w:r>
      <w:proofErr w:type="gramEnd"/>
      <w:r w:rsidRPr="00C40FE6">
        <w:rPr>
          <w:rFonts w:ascii="Arial" w:hAnsi="Arial" w:cs="Arial"/>
        </w:rPr>
        <w:t xml:space="preserve"> </w:t>
      </w:r>
      <w:proofErr w:type="gramStart"/>
      <w:r w:rsidRPr="00C40FE6">
        <w:rPr>
          <w:rFonts w:ascii="Arial" w:hAnsi="Arial" w:cs="Arial"/>
        </w:rPr>
        <w:t>Empat faktor ini menilai perusahaan hingga tata kelola perusahaan bukan hanya terdiri dari aspek manajemen saja, melainkan termasuk kualitas SDM, serta menerapkan good corporate governance dan manajemen risiko yang lebih baik.</w:t>
      </w:r>
      <w:proofErr w:type="gramEnd"/>
    </w:p>
    <w:p w14:paraId="2960AF75" w14:textId="77777777" w:rsidR="003E32D2" w:rsidRPr="00C40FE6" w:rsidRDefault="003E32D2" w:rsidP="00C40FE6">
      <w:pPr>
        <w:spacing w:after="0" w:line="240" w:lineRule="auto"/>
        <w:ind w:firstLine="720"/>
        <w:jc w:val="both"/>
        <w:rPr>
          <w:rFonts w:ascii="Arial" w:eastAsia="Arial" w:hAnsi="Arial" w:cs="Arial"/>
          <w:color w:val="000000" w:themeColor="text1"/>
        </w:rPr>
      </w:pPr>
    </w:p>
    <w:p w14:paraId="541F1230" w14:textId="77777777" w:rsidR="00A54D6B" w:rsidRDefault="00A54D6B" w:rsidP="00C40FE6">
      <w:pPr>
        <w:spacing w:after="0" w:line="240" w:lineRule="auto"/>
        <w:ind w:firstLine="720"/>
        <w:jc w:val="both"/>
        <w:rPr>
          <w:rFonts w:ascii="Arial" w:hAnsi="Arial" w:cs="Arial"/>
        </w:rPr>
      </w:pPr>
      <w:proofErr w:type="gramStart"/>
      <w:r w:rsidRPr="00C40FE6">
        <w:rPr>
          <w:rFonts w:ascii="Arial" w:eastAsia="Arial" w:hAnsi="Arial" w:cs="Arial"/>
          <w:color w:val="000000" w:themeColor="text1"/>
        </w:rPr>
        <w:t xml:space="preserve">Pada penilaian faktor </w:t>
      </w:r>
      <w:r w:rsidRPr="00C40FE6">
        <w:rPr>
          <w:rFonts w:ascii="Arial" w:eastAsia="Arial" w:hAnsi="Arial" w:cs="Arial"/>
          <w:i/>
          <w:color w:val="000000" w:themeColor="text1"/>
        </w:rPr>
        <w:t xml:space="preserve">Good Corporate Governance, </w:t>
      </w:r>
      <w:r w:rsidRPr="00C40FE6">
        <w:rPr>
          <w:rFonts w:ascii="Arial" w:eastAsia="Arial" w:hAnsi="Arial" w:cs="Arial"/>
          <w:color w:val="000000" w:themeColor="text1"/>
        </w:rPr>
        <w:t>pengukuran tingkat kesehatan bank dengan mengunakan penilaian Dewan Komisaris Independen.</w:t>
      </w:r>
      <w:proofErr w:type="gramEnd"/>
      <w:r w:rsidRPr="00C40FE6">
        <w:rPr>
          <w:rFonts w:ascii="Arial" w:eastAsia="Arial" w:hAnsi="Arial" w:cs="Arial"/>
          <w:color w:val="000000" w:themeColor="text1"/>
        </w:rPr>
        <w:t xml:space="preserve"> </w:t>
      </w:r>
      <w:proofErr w:type="gramStart"/>
      <w:r w:rsidRPr="00C40FE6">
        <w:rPr>
          <w:rFonts w:ascii="Arial" w:hAnsi="Arial" w:cs="Arial"/>
        </w:rPr>
        <w:t xml:space="preserve">Perusahaan </w:t>
      </w:r>
      <w:r w:rsidRPr="00C40FE6">
        <w:rPr>
          <w:rFonts w:ascii="Arial" w:hAnsi="Arial" w:cs="Arial"/>
          <w:i/>
          <w:iCs/>
        </w:rPr>
        <w:t>Good Corporate Governance</w:t>
      </w:r>
      <w:r w:rsidRPr="00C40FE6">
        <w:rPr>
          <w:rFonts w:ascii="Arial" w:hAnsi="Arial" w:cs="Arial"/>
        </w:rPr>
        <w:t xml:space="preserve"> membutuhkan pihak atau kelompok untuk memonitor implementasi kebijakan direksi, oleh karena itu Dewan Komisaris merupakan bagian pokok dari mekanisme </w:t>
      </w:r>
      <w:r w:rsidRPr="00C40FE6">
        <w:rPr>
          <w:rFonts w:ascii="Arial" w:hAnsi="Arial" w:cs="Arial"/>
          <w:i/>
          <w:iCs/>
        </w:rPr>
        <w:t>Corporate Governance</w:t>
      </w:r>
      <w:r w:rsidRPr="00C40FE6">
        <w:rPr>
          <w:rFonts w:ascii="Arial" w:hAnsi="Arial" w:cs="Arial"/>
        </w:rPr>
        <w:t>.</w:t>
      </w:r>
      <w:proofErr w:type="gramEnd"/>
      <w:r w:rsidRPr="00C40FE6">
        <w:rPr>
          <w:rFonts w:ascii="Arial" w:hAnsi="Arial" w:cs="Arial"/>
        </w:rPr>
        <w:t xml:space="preserve"> </w:t>
      </w:r>
      <w:proofErr w:type="gramStart"/>
      <w:r w:rsidRPr="00C40FE6">
        <w:rPr>
          <w:rFonts w:ascii="Arial" w:hAnsi="Arial" w:cs="Arial"/>
        </w:rPr>
        <w:t>Dewan komisaris memegang peranan penting dalam mengarahkan strategi dan mengawasi jalannya perusahaan serta memastikan bahwa para manajer benar-benar meningkatkan kinerja perusahaan sebagai bagian dari pencapaian tujuan perusahaan.</w:t>
      </w:r>
      <w:proofErr w:type="gramEnd"/>
      <w:r w:rsidRPr="00C40FE6">
        <w:rPr>
          <w:rFonts w:ascii="Arial" w:hAnsi="Arial" w:cs="Arial"/>
        </w:rPr>
        <w:t xml:space="preserve"> </w:t>
      </w:r>
      <w:proofErr w:type="gramStart"/>
      <w:r w:rsidRPr="00C40FE6">
        <w:rPr>
          <w:rFonts w:ascii="Arial" w:hAnsi="Arial" w:cs="Arial"/>
        </w:rPr>
        <w:t>Dewan komisaris merupakan inti dari co</w:t>
      </w:r>
      <w:r w:rsidRPr="00C40FE6">
        <w:rPr>
          <w:rFonts w:ascii="Arial" w:hAnsi="Arial" w:cs="Arial"/>
          <w:i/>
          <w:iCs/>
        </w:rPr>
        <w:t xml:space="preserve">rporate governance </w:t>
      </w:r>
      <w:r w:rsidRPr="00C40FE6">
        <w:rPr>
          <w:rFonts w:ascii="Arial" w:hAnsi="Arial" w:cs="Arial"/>
        </w:rPr>
        <w:t>yang ditugaskan untuk menjamin pelaksanaan strategi perusahaan, mengawasi manajemen dalam mengelola perusahaan serta mewajibkan terlaksananya akuntabilitas (Lestari dan Cahyonowati 2013:1-2).</w:t>
      </w:r>
      <w:proofErr w:type="gramEnd"/>
    </w:p>
    <w:p w14:paraId="7D37DA37" w14:textId="77777777" w:rsidR="003E32D2" w:rsidRPr="00C40FE6" w:rsidRDefault="003E32D2" w:rsidP="00C40FE6">
      <w:pPr>
        <w:spacing w:after="0" w:line="240" w:lineRule="auto"/>
        <w:ind w:firstLine="720"/>
        <w:jc w:val="both"/>
        <w:rPr>
          <w:rFonts w:ascii="Arial" w:hAnsi="Arial" w:cs="Arial"/>
        </w:rPr>
      </w:pPr>
    </w:p>
    <w:p w14:paraId="47099247" w14:textId="77777777" w:rsidR="00A54D6B" w:rsidRDefault="00A54D6B" w:rsidP="00C40FE6">
      <w:pPr>
        <w:spacing w:after="0" w:line="240" w:lineRule="auto"/>
        <w:ind w:firstLine="720"/>
        <w:jc w:val="both"/>
        <w:rPr>
          <w:rFonts w:ascii="Arial" w:hAnsi="Arial" w:cs="Arial"/>
        </w:rPr>
      </w:pPr>
      <w:proofErr w:type="gramStart"/>
      <w:r w:rsidRPr="00C40FE6">
        <w:rPr>
          <w:rFonts w:ascii="Arial" w:hAnsi="Arial" w:cs="Arial"/>
        </w:rPr>
        <w:t>Modal adalah faktor penting bagi bank dalam rangka pengembangan usaha dan menampung kerugian.</w:t>
      </w:r>
      <w:proofErr w:type="gramEnd"/>
      <w:r w:rsidRPr="00C40FE6">
        <w:rPr>
          <w:rFonts w:ascii="Arial" w:hAnsi="Arial" w:cs="Arial"/>
        </w:rPr>
        <w:t xml:space="preserve"> </w:t>
      </w:r>
      <w:proofErr w:type="gramStart"/>
      <w:r w:rsidRPr="00C40FE6">
        <w:rPr>
          <w:rFonts w:ascii="Arial" w:hAnsi="Arial" w:cs="Arial"/>
        </w:rPr>
        <w:t xml:space="preserve">Rasio yang digunakan untuk mengukur aspek permodalan perusahaan perbankan adalah </w:t>
      </w:r>
      <w:bookmarkStart w:id="11" w:name="_Hlk69977018"/>
      <w:r w:rsidRPr="00C40FE6">
        <w:rPr>
          <w:rFonts w:ascii="Arial" w:hAnsi="Arial" w:cs="Arial"/>
          <w:i/>
          <w:iCs/>
        </w:rPr>
        <w:t xml:space="preserve">Capital Adequacy Ratio </w:t>
      </w:r>
      <w:bookmarkEnd w:id="11"/>
      <w:r w:rsidRPr="00C40FE6">
        <w:rPr>
          <w:rFonts w:ascii="Arial" w:hAnsi="Arial" w:cs="Arial"/>
        </w:rPr>
        <w:t>(CAR).</w:t>
      </w:r>
      <w:proofErr w:type="gramEnd"/>
      <w:r w:rsidRPr="00C40FE6">
        <w:rPr>
          <w:rFonts w:ascii="Arial" w:hAnsi="Arial" w:cs="Arial"/>
        </w:rPr>
        <w:t xml:space="preserve"> </w:t>
      </w:r>
    </w:p>
    <w:p w14:paraId="62BB7174" w14:textId="77777777" w:rsidR="003E32D2" w:rsidRPr="00C40FE6" w:rsidRDefault="003E32D2" w:rsidP="00C40FE6">
      <w:pPr>
        <w:spacing w:after="0" w:line="240" w:lineRule="auto"/>
        <w:ind w:firstLine="720"/>
        <w:jc w:val="both"/>
        <w:rPr>
          <w:rFonts w:ascii="Arial" w:hAnsi="Arial" w:cs="Arial"/>
        </w:rPr>
      </w:pPr>
    </w:p>
    <w:p w14:paraId="5822D77A" w14:textId="77777777" w:rsidR="00A54D6B" w:rsidRDefault="00A54D6B" w:rsidP="00C40FE6">
      <w:pPr>
        <w:tabs>
          <w:tab w:val="left" w:pos="2694"/>
        </w:tabs>
        <w:spacing w:after="0" w:line="240" w:lineRule="auto"/>
        <w:ind w:firstLine="720"/>
        <w:jc w:val="both"/>
        <w:rPr>
          <w:rFonts w:ascii="Arial" w:hAnsi="Arial" w:cs="Arial"/>
        </w:rPr>
      </w:pPr>
      <w:proofErr w:type="gramStart"/>
      <w:r w:rsidRPr="00C40FE6">
        <w:rPr>
          <w:rFonts w:ascii="Arial" w:hAnsi="Arial" w:cs="Arial"/>
        </w:rPr>
        <w:t>Bagi para investor, laba yang dihasilkan merupakan salah satu parameter untuk menilai seberapa besar keuntungan suatu saham perusahaan.</w:t>
      </w:r>
      <w:proofErr w:type="gramEnd"/>
      <w:r w:rsidRPr="00C40FE6">
        <w:rPr>
          <w:rFonts w:ascii="Arial" w:hAnsi="Arial" w:cs="Arial"/>
        </w:rPr>
        <w:t xml:space="preserve"> Investor yang </w:t>
      </w:r>
      <w:proofErr w:type="gramStart"/>
      <w:r w:rsidRPr="00C40FE6">
        <w:rPr>
          <w:rFonts w:ascii="Arial" w:hAnsi="Arial" w:cs="Arial"/>
        </w:rPr>
        <w:t>akan</w:t>
      </w:r>
      <w:proofErr w:type="gramEnd"/>
      <w:r w:rsidRPr="00C40FE6">
        <w:rPr>
          <w:rFonts w:ascii="Arial" w:hAnsi="Arial" w:cs="Arial"/>
        </w:rPr>
        <w:t xml:space="preserve"> berinvestasi di pasar modal terlebih dahulu melihat saham perusahaan mana yang paling menguntungkan, dengan menilai kinerja perusahaan yang bersangkutan. Perusahaan yang memiliki kinerja cukup baik </w:t>
      </w:r>
      <w:proofErr w:type="gramStart"/>
      <w:r w:rsidRPr="00C40FE6">
        <w:rPr>
          <w:rFonts w:ascii="Arial" w:hAnsi="Arial" w:cs="Arial"/>
        </w:rPr>
        <w:t>akan</w:t>
      </w:r>
      <w:proofErr w:type="gramEnd"/>
      <w:r w:rsidRPr="00C40FE6">
        <w:rPr>
          <w:rFonts w:ascii="Arial" w:hAnsi="Arial" w:cs="Arial"/>
        </w:rPr>
        <w:t xml:space="preserve"> lebih diminati oleh para investor, karena kinerja perusahaan mempengaruhi harga saham di pasar modal. Investor </w:t>
      </w:r>
      <w:proofErr w:type="gramStart"/>
      <w:r w:rsidRPr="00C40FE6">
        <w:rPr>
          <w:rFonts w:ascii="Arial" w:hAnsi="Arial" w:cs="Arial"/>
        </w:rPr>
        <w:t>akan</w:t>
      </w:r>
      <w:proofErr w:type="gramEnd"/>
      <w:r w:rsidRPr="00C40FE6">
        <w:rPr>
          <w:rFonts w:ascii="Arial" w:hAnsi="Arial" w:cs="Arial"/>
        </w:rPr>
        <w:t xml:space="preserve"> membeli saham sesuai kinerja perusahaan saat ini dan prospeknya di masa yang akan datang. Oleh karena itu, kinerja perusahaan yang meningkat </w:t>
      </w:r>
      <w:proofErr w:type="gramStart"/>
      <w:r w:rsidRPr="00C40FE6">
        <w:rPr>
          <w:rFonts w:ascii="Arial" w:hAnsi="Arial" w:cs="Arial"/>
        </w:rPr>
        <w:t>akan</w:t>
      </w:r>
      <w:proofErr w:type="gramEnd"/>
      <w:r w:rsidRPr="00C40FE6">
        <w:rPr>
          <w:rFonts w:ascii="Arial" w:hAnsi="Arial" w:cs="Arial"/>
        </w:rPr>
        <w:t xml:space="preserve"> berpengaruh pada meningkatnya harga saham dan diharapkan keuntungan yang dapat diterima investor juga akan meningkat.</w:t>
      </w:r>
    </w:p>
    <w:p w14:paraId="4BFC6A8C" w14:textId="77777777" w:rsidR="003E32D2" w:rsidRPr="00C40FE6" w:rsidRDefault="003E32D2" w:rsidP="00C40FE6">
      <w:pPr>
        <w:tabs>
          <w:tab w:val="left" w:pos="2694"/>
        </w:tabs>
        <w:spacing w:after="0" w:line="240" w:lineRule="auto"/>
        <w:ind w:firstLine="720"/>
        <w:jc w:val="both"/>
        <w:rPr>
          <w:rFonts w:ascii="Arial" w:hAnsi="Arial" w:cs="Arial"/>
        </w:rPr>
      </w:pPr>
    </w:p>
    <w:p w14:paraId="4BB14600" w14:textId="77777777" w:rsidR="00A54D6B" w:rsidRDefault="00A54D6B" w:rsidP="00C40FE6">
      <w:pPr>
        <w:tabs>
          <w:tab w:val="left" w:pos="2694"/>
        </w:tabs>
        <w:spacing w:after="0" w:line="240" w:lineRule="auto"/>
        <w:ind w:firstLine="720"/>
        <w:jc w:val="both"/>
        <w:rPr>
          <w:rFonts w:ascii="Arial" w:hAnsi="Arial" w:cs="Arial"/>
        </w:rPr>
      </w:pPr>
      <w:proofErr w:type="gramStart"/>
      <w:r w:rsidRPr="00C40FE6">
        <w:rPr>
          <w:rFonts w:ascii="Arial" w:hAnsi="Arial" w:cs="Arial"/>
        </w:rPr>
        <w:t>Populasi dan sample pada penelitian ini adalah Bank Pemerintah yang terdaftar di Bursa Efek Indonesia Periode 2010-2019.</w:t>
      </w:r>
      <w:proofErr w:type="gramEnd"/>
      <w:r w:rsidRPr="00C40FE6">
        <w:rPr>
          <w:rFonts w:ascii="Arial" w:hAnsi="Arial" w:cs="Arial"/>
        </w:rPr>
        <w:t xml:space="preserve"> </w:t>
      </w:r>
      <w:proofErr w:type="gramStart"/>
      <w:r w:rsidRPr="00C40FE6">
        <w:rPr>
          <w:rFonts w:ascii="Arial" w:hAnsi="Arial" w:cs="Arial"/>
        </w:rPr>
        <w:t>Ditinjau dari segi kepemilikan, bank dikelompokkan menjadi bank pemerintah dan bank swasta.</w:t>
      </w:r>
      <w:proofErr w:type="gramEnd"/>
      <w:r w:rsidRPr="00C40FE6">
        <w:rPr>
          <w:rFonts w:ascii="Arial" w:hAnsi="Arial" w:cs="Arial"/>
        </w:rPr>
        <w:t xml:space="preserve"> </w:t>
      </w:r>
      <w:proofErr w:type="gramStart"/>
      <w:r w:rsidRPr="00C40FE6">
        <w:rPr>
          <w:rFonts w:ascii="Arial" w:hAnsi="Arial" w:cs="Arial"/>
        </w:rPr>
        <w:lastRenderedPageBreak/>
        <w:t>Bank pemerintah mempunyai peran ganda yaitu keuntungan dan agen pembangunan negara.</w:t>
      </w:r>
      <w:proofErr w:type="gramEnd"/>
      <w:r w:rsidRPr="00C40FE6">
        <w:rPr>
          <w:rFonts w:ascii="Arial" w:hAnsi="Arial" w:cs="Arial"/>
        </w:rPr>
        <w:t xml:space="preserve"> </w:t>
      </w:r>
      <w:proofErr w:type="gramStart"/>
      <w:r w:rsidRPr="00C40FE6">
        <w:rPr>
          <w:rFonts w:ascii="Arial" w:hAnsi="Arial" w:cs="Arial"/>
        </w:rPr>
        <w:t>Oleh karena itu, bank pemerintah dituntut agar dapat mengelolah aset negara dengan baik.</w:t>
      </w:r>
      <w:proofErr w:type="gramEnd"/>
      <w:r w:rsidRPr="00C40FE6">
        <w:rPr>
          <w:rFonts w:ascii="Arial" w:hAnsi="Arial" w:cs="Arial"/>
        </w:rPr>
        <w:t xml:space="preserve"> </w:t>
      </w:r>
      <w:proofErr w:type="gramStart"/>
      <w:r w:rsidRPr="00C40FE6">
        <w:rPr>
          <w:rFonts w:ascii="Arial" w:hAnsi="Arial" w:cs="Arial"/>
        </w:rPr>
        <w:t>Bank Persero atau BUMN merupakan bank yang seluruh atau sebagian besar dimiliki oleh pemerintah republik Indonesia.</w:t>
      </w:r>
      <w:proofErr w:type="gramEnd"/>
    </w:p>
    <w:p w14:paraId="2D905CEB" w14:textId="77777777" w:rsidR="003E32D2" w:rsidRPr="00C40FE6" w:rsidRDefault="003E32D2" w:rsidP="00C40FE6">
      <w:pPr>
        <w:tabs>
          <w:tab w:val="left" w:pos="2694"/>
        </w:tabs>
        <w:spacing w:after="0" w:line="240" w:lineRule="auto"/>
        <w:ind w:firstLine="720"/>
        <w:jc w:val="both"/>
        <w:rPr>
          <w:rFonts w:ascii="Arial" w:hAnsi="Arial" w:cs="Arial"/>
        </w:rPr>
      </w:pPr>
    </w:p>
    <w:p w14:paraId="6AD7504E" w14:textId="77777777" w:rsidR="00A54D6B" w:rsidRDefault="00A54D6B" w:rsidP="00C40FE6">
      <w:pPr>
        <w:tabs>
          <w:tab w:val="left" w:pos="2694"/>
        </w:tabs>
        <w:spacing w:after="0" w:line="240" w:lineRule="auto"/>
        <w:ind w:firstLine="720"/>
        <w:jc w:val="both"/>
        <w:rPr>
          <w:rFonts w:ascii="Arial" w:hAnsi="Arial" w:cs="Arial"/>
        </w:rPr>
      </w:pPr>
      <w:r w:rsidRPr="00C40FE6">
        <w:rPr>
          <w:rFonts w:ascii="Arial" w:hAnsi="Arial" w:cs="Arial"/>
        </w:rPr>
        <w:t xml:space="preserve"> </w:t>
      </w:r>
      <w:proofErr w:type="gramStart"/>
      <w:r w:rsidRPr="00C40FE6">
        <w:rPr>
          <w:rFonts w:ascii="Arial" w:hAnsi="Arial" w:cs="Arial"/>
        </w:rPr>
        <w:t>Alasan peneliti mengambil Bank Pemerintah karena memiliki tingkat kepercayaan nasabah yang lebih tinggi.</w:t>
      </w:r>
      <w:proofErr w:type="gramEnd"/>
      <w:r w:rsidRPr="00C40FE6">
        <w:rPr>
          <w:rFonts w:ascii="Arial" w:hAnsi="Arial" w:cs="Arial"/>
        </w:rPr>
        <w:t xml:space="preserve"> </w:t>
      </w:r>
      <w:proofErr w:type="gramStart"/>
      <w:r w:rsidRPr="00C40FE6">
        <w:rPr>
          <w:rFonts w:ascii="Arial" w:hAnsi="Arial" w:cs="Arial"/>
        </w:rPr>
        <w:t>Bank Pemerintah juga merupakan bank yang mengelola aset-aset negara.</w:t>
      </w:r>
      <w:proofErr w:type="gramEnd"/>
      <w:r w:rsidRPr="00C40FE6">
        <w:rPr>
          <w:rFonts w:ascii="Arial" w:hAnsi="Arial" w:cs="Arial"/>
        </w:rPr>
        <w:t xml:space="preserve"> </w:t>
      </w:r>
      <w:proofErr w:type="gramStart"/>
      <w:r w:rsidRPr="00C40FE6">
        <w:rPr>
          <w:rFonts w:ascii="Arial" w:hAnsi="Arial" w:cs="Arial"/>
        </w:rPr>
        <w:t>Hal tersebut dapat dilihat dari kepemilikan saham yang menunjukkan jumlah saham yang dimiliki oleh negara lebih besar dari yang dimiliki oleh masyarakat.</w:t>
      </w:r>
      <w:proofErr w:type="gramEnd"/>
      <w:r w:rsidRPr="00C40FE6">
        <w:rPr>
          <w:rFonts w:ascii="Arial" w:hAnsi="Arial" w:cs="Arial"/>
        </w:rPr>
        <w:t xml:space="preserve"> </w:t>
      </w:r>
      <w:proofErr w:type="gramStart"/>
      <w:r w:rsidRPr="00C40FE6">
        <w:rPr>
          <w:rFonts w:ascii="Arial" w:hAnsi="Arial" w:cs="Arial"/>
        </w:rPr>
        <w:t>Bank pemerintah juga merupakan bank yang mengelolah aset-aset negara, memiliki jaringan operasional terluas, memiliki aset yang sangat besar dan menguasai sebagaian besar pangsa pasar perbankan di Indonesia.</w:t>
      </w:r>
      <w:proofErr w:type="gramEnd"/>
    </w:p>
    <w:p w14:paraId="164977F8" w14:textId="77777777" w:rsidR="003E32D2" w:rsidRPr="00C40FE6" w:rsidRDefault="003E32D2" w:rsidP="00C40FE6">
      <w:pPr>
        <w:tabs>
          <w:tab w:val="left" w:pos="2694"/>
        </w:tabs>
        <w:spacing w:after="0" w:line="240" w:lineRule="auto"/>
        <w:ind w:firstLine="720"/>
        <w:jc w:val="both"/>
        <w:rPr>
          <w:rFonts w:ascii="Arial" w:hAnsi="Arial" w:cs="Arial"/>
        </w:rPr>
      </w:pPr>
    </w:p>
    <w:p w14:paraId="6130A629" w14:textId="77777777" w:rsidR="00A54D6B" w:rsidRDefault="00A54D6B" w:rsidP="00C40FE6">
      <w:pPr>
        <w:tabs>
          <w:tab w:val="left" w:pos="2694"/>
        </w:tabs>
        <w:spacing w:after="0" w:line="240" w:lineRule="auto"/>
        <w:ind w:firstLine="720"/>
        <w:jc w:val="both"/>
        <w:rPr>
          <w:rFonts w:ascii="Arial" w:hAnsi="Arial" w:cs="Arial"/>
        </w:rPr>
      </w:pPr>
      <w:proofErr w:type="gramStart"/>
      <w:r w:rsidRPr="00C40FE6">
        <w:rPr>
          <w:rFonts w:ascii="Arial" w:hAnsi="Arial" w:cs="Arial"/>
        </w:rPr>
        <w:t xml:space="preserve">Berdasarkan penelitian terdahulu, terdapat gap mengenai hasil </w:t>
      </w:r>
      <w:r w:rsidRPr="00C40FE6">
        <w:rPr>
          <w:rFonts w:ascii="Arial" w:eastAsia="Arial" w:hAnsi="Arial" w:cs="Arial"/>
          <w:color w:val="000000" w:themeColor="text1"/>
        </w:rPr>
        <w:t>penelitian terkait dengan profil risiko, tata kelola perusahaan, dan permodalan telah dilakukan oleh beberapa peneliti sebelumnya.</w:t>
      </w:r>
      <w:proofErr w:type="gramEnd"/>
      <w:r w:rsidRPr="00C40FE6">
        <w:rPr>
          <w:rFonts w:ascii="Arial" w:eastAsia="Arial" w:hAnsi="Arial" w:cs="Arial"/>
          <w:color w:val="000000" w:themeColor="text1"/>
        </w:rPr>
        <w:t xml:space="preserve"> </w:t>
      </w:r>
      <w:hyperlink r:id="rId11">
        <w:r w:rsidRPr="00C40FE6">
          <w:rPr>
            <w:rFonts w:ascii="Arial" w:hAnsi="Arial" w:cs="Arial"/>
          </w:rPr>
          <w:t xml:space="preserve">Beberapa penelitian terdahulu menghasilkan hasil yang berbeda – </w:t>
        </w:r>
        <w:proofErr w:type="gramStart"/>
        <w:r w:rsidRPr="00C40FE6">
          <w:rPr>
            <w:rFonts w:ascii="Arial" w:hAnsi="Arial" w:cs="Arial"/>
          </w:rPr>
          <w:t>beda</w:t>
        </w:r>
        <w:proofErr w:type="gramEnd"/>
        <w:r w:rsidRPr="00C40FE6">
          <w:rPr>
            <w:rFonts w:ascii="Arial" w:hAnsi="Arial" w:cs="Arial"/>
          </w:rPr>
          <w:t xml:space="preserve"> mengenai</w:t>
        </w:r>
        <w:r w:rsidRPr="00C40FE6">
          <w:rPr>
            <w:rFonts w:ascii="Arial" w:hAnsi="Arial" w:cs="Arial"/>
            <w:spacing w:val="1"/>
          </w:rPr>
          <w:t xml:space="preserve"> </w:t>
        </w:r>
        <w:r w:rsidRPr="00C40FE6">
          <w:rPr>
            <w:rFonts w:ascii="Arial" w:hAnsi="Arial" w:cs="Arial"/>
          </w:rPr>
          <w:t xml:space="preserve">variabel – variabel tersebut dalam mempengaruhi </w:t>
        </w:r>
        <w:r w:rsidRPr="00C40FE6">
          <w:rPr>
            <w:rFonts w:ascii="Arial" w:hAnsi="Arial" w:cs="Arial"/>
            <w:i/>
          </w:rPr>
          <w:t xml:space="preserve">Return on Assets </w:t>
        </w:r>
        <w:r w:rsidRPr="00C40FE6">
          <w:rPr>
            <w:rFonts w:ascii="Arial" w:hAnsi="Arial" w:cs="Arial"/>
          </w:rPr>
          <w:t xml:space="preserve">(ROA). </w:t>
        </w:r>
        <w:proofErr w:type="gramStart"/>
        <w:r w:rsidRPr="00C40FE6">
          <w:rPr>
            <w:rFonts w:ascii="Arial" w:hAnsi="Arial" w:cs="Arial"/>
          </w:rPr>
          <w:t>Hasil</w:t>
        </w:r>
        <w:r w:rsidRPr="00C40FE6">
          <w:rPr>
            <w:rFonts w:ascii="Arial" w:hAnsi="Arial" w:cs="Arial"/>
            <w:spacing w:val="1"/>
          </w:rPr>
          <w:t xml:space="preserve"> </w:t>
        </w:r>
        <w:r w:rsidRPr="00C40FE6">
          <w:rPr>
            <w:rFonts w:ascii="Arial" w:hAnsi="Arial" w:cs="Arial"/>
          </w:rPr>
          <w:t>penelitian yang dilakukan oleh oleh Rahmi (2014) NPL berpengaruh negatif terhadap ROA, sedangkan</w:t>
        </w:r>
        <w:r w:rsidRPr="00C40FE6">
          <w:rPr>
            <w:rFonts w:ascii="Arial" w:hAnsi="Arial" w:cs="Arial"/>
            <w:spacing w:val="1"/>
          </w:rPr>
          <w:t xml:space="preserve"> </w:t>
        </w:r>
        <w:r w:rsidRPr="00C40FE6">
          <w:rPr>
            <w:rFonts w:ascii="Arial" w:hAnsi="Arial" w:cs="Arial"/>
          </w:rPr>
          <w:t>penelitian</w:t>
        </w:r>
        <w:r w:rsidRPr="00C40FE6">
          <w:rPr>
            <w:rFonts w:ascii="Arial" w:hAnsi="Arial" w:cs="Arial"/>
            <w:spacing w:val="1"/>
          </w:rPr>
          <w:t xml:space="preserve"> </w:t>
        </w:r>
        <w:r w:rsidRPr="00C40FE6">
          <w:rPr>
            <w:rFonts w:ascii="Arial" w:hAnsi="Arial" w:cs="Arial"/>
          </w:rPr>
          <w:t>yang</w:t>
        </w:r>
        <w:r w:rsidRPr="00C40FE6">
          <w:rPr>
            <w:rFonts w:ascii="Arial" w:hAnsi="Arial" w:cs="Arial"/>
            <w:spacing w:val="1"/>
          </w:rPr>
          <w:t xml:space="preserve"> </w:t>
        </w:r>
        <w:r w:rsidRPr="00C40FE6">
          <w:rPr>
            <w:rFonts w:ascii="Arial" w:hAnsi="Arial" w:cs="Arial"/>
          </w:rPr>
          <w:t>dilakukan</w:t>
        </w:r>
        <w:r w:rsidRPr="00C40FE6">
          <w:rPr>
            <w:rFonts w:ascii="Arial" w:hAnsi="Arial" w:cs="Arial"/>
            <w:spacing w:val="1"/>
          </w:rPr>
          <w:t xml:space="preserve"> </w:t>
        </w:r>
        <w:r w:rsidRPr="00C40FE6">
          <w:rPr>
            <w:rFonts w:ascii="Arial" w:hAnsi="Arial" w:cs="Arial"/>
          </w:rPr>
          <w:t>oleh</w:t>
        </w:r>
        <w:r w:rsidRPr="00C40FE6">
          <w:rPr>
            <w:rFonts w:ascii="Arial" w:hAnsi="Arial" w:cs="Arial"/>
            <w:spacing w:val="1"/>
          </w:rPr>
          <w:t xml:space="preserve"> </w:t>
        </w:r>
        <w:r w:rsidRPr="00C40FE6">
          <w:rPr>
            <w:rFonts w:ascii="Arial" w:hAnsi="Arial" w:cs="Arial"/>
          </w:rPr>
          <w:t>Dasih</w:t>
        </w:r>
        <w:r w:rsidRPr="00C40FE6">
          <w:rPr>
            <w:rFonts w:ascii="Arial" w:hAnsi="Arial" w:cs="Arial"/>
            <w:spacing w:val="1"/>
          </w:rPr>
          <w:t xml:space="preserve"> </w:t>
        </w:r>
        <w:r w:rsidRPr="00C40FE6">
          <w:rPr>
            <w:rFonts w:ascii="Arial" w:hAnsi="Arial" w:cs="Arial"/>
          </w:rPr>
          <w:t>(2014)</w:t>
        </w:r>
        <w:r w:rsidRPr="00C40FE6">
          <w:rPr>
            <w:rFonts w:ascii="Arial" w:hAnsi="Arial" w:cs="Arial"/>
            <w:spacing w:val="1"/>
          </w:rPr>
          <w:t xml:space="preserve"> </w:t>
        </w:r>
        <w:r w:rsidRPr="00C40FE6">
          <w:rPr>
            <w:rFonts w:ascii="Arial" w:hAnsi="Arial" w:cs="Arial"/>
          </w:rPr>
          <w:t>NPL</w:t>
        </w:r>
        <w:r w:rsidRPr="00C40FE6">
          <w:rPr>
            <w:rFonts w:ascii="Arial" w:hAnsi="Arial" w:cs="Arial"/>
            <w:spacing w:val="1"/>
          </w:rPr>
          <w:t xml:space="preserve"> </w:t>
        </w:r>
        <w:r w:rsidRPr="00C40FE6">
          <w:rPr>
            <w:rFonts w:ascii="Arial" w:hAnsi="Arial" w:cs="Arial"/>
          </w:rPr>
          <w:t>berpengaruh</w:t>
        </w:r>
        <w:r w:rsidRPr="00C40FE6">
          <w:rPr>
            <w:rFonts w:ascii="Arial" w:hAnsi="Arial" w:cs="Arial"/>
            <w:spacing w:val="1"/>
          </w:rPr>
          <w:t xml:space="preserve"> </w:t>
        </w:r>
        <w:r w:rsidRPr="00C40FE6">
          <w:rPr>
            <w:rFonts w:ascii="Arial" w:hAnsi="Arial" w:cs="Arial"/>
          </w:rPr>
          <w:t>positif</w:t>
        </w:r>
        <w:r w:rsidRPr="00C40FE6">
          <w:rPr>
            <w:rFonts w:ascii="Arial" w:hAnsi="Arial" w:cs="Arial"/>
            <w:spacing w:val="60"/>
          </w:rPr>
          <w:t xml:space="preserve"> </w:t>
        </w:r>
        <w:r w:rsidRPr="00C40FE6">
          <w:rPr>
            <w:rFonts w:ascii="Arial" w:hAnsi="Arial" w:cs="Arial"/>
          </w:rPr>
          <w:t>tidak</w:t>
        </w:r>
        <w:r w:rsidRPr="00C40FE6">
          <w:rPr>
            <w:rFonts w:ascii="Arial" w:hAnsi="Arial" w:cs="Arial"/>
            <w:spacing w:val="1"/>
          </w:rPr>
          <w:t xml:space="preserve"> </w:t>
        </w:r>
        <w:r w:rsidRPr="00C40FE6">
          <w:rPr>
            <w:rFonts w:ascii="Arial" w:hAnsi="Arial" w:cs="Arial"/>
          </w:rPr>
          <w:t>signifikan</w:t>
        </w:r>
        <w:r w:rsidRPr="00C40FE6">
          <w:rPr>
            <w:rFonts w:ascii="Arial" w:hAnsi="Arial" w:cs="Arial"/>
            <w:spacing w:val="1"/>
          </w:rPr>
          <w:t xml:space="preserve"> </w:t>
        </w:r>
        <w:r w:rsidRPr="00C40FE6">
          <w:rPr>
            <w:rFonts w:ascii="Arial" w:hAnsi="Arial" w:cs="Arial"/>
          </w:rPr>
          <w:t>terhadap</w:t>
        </w:r>
        <w:r w:rsidRPr="00C40FE6">
          <w:rPr>
            <w:rFonts w:ascii="Arial" w:hAnsi="Arial" w:cs="Arial"/>
            <w:spacing w:val="1"/>
          </w:rPr>
          <w:t xml:space="preserve"> </w:t>
        </w:r>
        <w:r w:rsidRPr="00C40FE6">
          <w:rPr>
            <w:rFonts w:ascii="Arial" w:hAnsi="Arial" w:cs="Arial"/>
          </w:rPr>
          <w:t>ROA.</w:t>
        </w:r>
        <w:proofErr w:type="gramEnd"/>
        <w:r w:rsidRPr="00C40FE6">
          <w:rPr>
            <w:rFonts w:ascii="Arial" w:hAnsi="Arial" w:cs="Arial"/>
            <w:spacing w:val="1"/>
          </w:rPr>
          <w:t xml:space="preserve"> </w:t>
        </w:r>
        <w:r w:rsidRPr="00C40FE6">
          <w:rPr>
            <w:rFonts w:ascii="Arial" w:hAnsi="Arial" w:cs="Arial"/>
          </w:rPr>
          <w:t>Hasil</w:t>
        </w:r>
        <w:r w:rsidRPr="00C40FE6">
          <w:rPr>
            <w:rFonts w:ascii="Arial" w:hAnsi="Arial" w:cs="Arial"/>
            <w:spacing w:val="1"/>
          </w:rPr>
          <w:t xml:space="preserve"> </w:t>
        </w:r>
        <w:r w:rsidRPr="00C40FE6">
          <w:rPr>
            <w:rFonts w:ascii="Arial" w:hAnsi="Arial" w:cs="Arial"/>
          </w:rPr>
          <w:t>penelitian</w:t>
        </w:r>
        <w:r w:rsidRPr="00C40FE6">
          <w:rPr>
            <w:rFonts w:ascii="Arial" w:hAnsi="Arial" w:cs="Arial"/>
            <w:spacing w:val="1"/>
          </w:rPr>
          <w:t xml:space="preserve"> </w:t>
        </w:r>
        <w:r w:rsidRPr="00C40FE6">
          <w:rPr>
            <w:rFonts w:ascii="Arial" w:hAnsi="Arial" w:cs="Arial"/>
          </w:rPr>
          <w:t>yang</w:t>
        </w:r>
        <w:r w:rsidRPr="00C40FE6">
          <w:rPr>
            <w:rFonts w:ascii="Arial" w:hAnsi="Arial" w:cs="Arial"/>
            <w:spacing w:val="1"/>
          </w:rPr>
          <w:t xml:space="preserve"> </w:t>
        </w:r>
        <w:r w:rsidRPr="00C40FE6">
          <w:rPr>
            <w:rFonts w:ascii="Arial" w:hAnsi="Arial" w:cs="Arial"/>
          </w:rPr>
          <w:t>dilakukan</w:t>
        </w:r>
        <w:r w:rsidRPr="00C40FE6">
          <w:rPr>
            <w:rFonts w:ascii="Arial" w:hAnsi="Arial" w:cs="Arial"/>
            <w:spacing w:val="1"/>
          </w:rPr>
          <w:t xml:space="preserve"> </w:t>
        </w:r>
        <w:r w:rsidRPr="00C40FE6">
          <w:rPr>
            <w:rFonts w:ascii="Arial" w:hAnsi="Arial" w:cs="Arial"/>
          </w:rPr>
          <w:t>oleh</w:t>
        </w:r>
        <w:r w:rsidRPr="00C40FE6">
          <w:rPr>
            <w:rFonts w:ascii="Arial" w:hAnsi="Arial" w:cs="Arial"/>
            <w:spacing w:val="1"/>
          </w:rPr>
          <w:t xml:space="preserve"> </w:t>
        </w:r>
        <w:r w:rsidRPr="00C40FE6">
          <w:rPr>
            <w:rFonts w:ascii="Arial" w:hAnsi="Arial" w:cs="Arial"/>
          </w:rPr>
          <w:t>Adyani</w:t>
        </w:r>
        <w:r w:rsidRPr="00C40FE6">
          <w:rPr>
            <w:rFonts w:ascii="Arial" w:hAnsi="Arial" w:cs="Arial"/>
            <w:spacing w:val="1"/>
          </w:rPr>
          <w:t xml:space="preserve"> </w:t>
        </w:r>
        <w:r w:rsidRPr="00C40FE6">
          <w:rPr>
            <w:rFonts w:ascii="Arial" w:hAnsi="Arial" w:cs="Arial"/>
          </w:rPr>
          <w:t>(2011)</w:t>
        </w:r>
        <w:r w:rsidRPr="00C40FE6">
          <w:rPr>
            <w:rFonts w:ascii="Arial" w:hAnsi="Arial" w:cs="Arial"/>
            <w:spacing w:val="1"/>
          </w:rPr>
          <w:t xml:space="preserve"> </w:t>
        </w:r>
        <w:r w:rsidRPr="00C40FE6">
          <w:rPr>
            <w:rFonts w:ascii="Arial" w:hAnsi="Arial" w:cs="Arial"/>
          </w:rPr>
          <w:t>menunjukkan bahwa CAR tidak berpengaruh terhadap ROA sedangkan penelitian</w:t>
        </w:r>
        <w:r w:rsidRPr="00C40FE6">
          <w:rPr>
            <w:rFonts w:ascii="Arial" w:hAnsi="Arial" w:cs="Arial"/>
            <w:spacing w:val="1"/>
          </w:rPr>
          <w:t xml:space="preserve"> </w:t>
        </w:r>
        <w:r w:rsidRPr="00C40FE6">
          <w:rPr>
            <w:rFonts w:ascii="Arial" w:hAnsi="Arial" w:cs="Arial"/>
          </w:rPr>
          <w:t>Ayuningrum (2011) dan Dasih (2014) menunjukkan bahwa CAR berpengaruh positif</w:t>
        </w:r>
        <w:r w:rsidRPr="00C40FE6">
          <w:rPr>
            <w:rFonts w:ascii="Arial" w:hAnsi="Arial" w:cs="Arial"/>
            <w:spacing w:val="1"/>
          </w:rPr>
          <w:t xml:space="preserve"> </w:t>
        </w:r>
        <w:r w:rsidRPr="00C40FE6">
          <w:rPr>
            <w:rFonts w:ascii="Arial" w:hAnsi="Arial" w:cs="Arial"/>
          </w:rPr>
          <w:t>terhadap</w:t>
        </w:r>
        <w:r w:rsidRPr="00C40FE6">
          <w:rPr>
            <w:rFonts w:ascii="Arial" w:hAnsi="Arial" w:cs="Arial"/>
            <w:spacing w:val="1"/>
          </w:rPr>
          <w:t xml:space="preserve"> </w:t>
        </w:r>
        <w:r w:rsidRPr="00C40FE6">
          <w:rPr>
            <w:rFonts w:ascii="Arial" w:hAnsi="Arial" w:cs="Arial"/>
          </w:rPr>
          <w:t>ROA.</w:t>
        </w:r>
        <w:r w:rsidRPr="00C40FE6">
          <w:rPr>
            <w:rFonts w:ascii="Arial" w:hAnsi="Arial" w:cs="Arial"/>
            <w:spacing w:val="1"/>
          </w:rPr>
          <w:t xml:space="preserve"> </w:t>
        </w:r>
        <w:proofErr w:type="gramStart"/>
        <w:r w:rsidRPr="00C40FE6">
          <w:rPr>
            <w:rFonts w:ascii="Arial" w:hAnsi="Arial" w:cs="Arial"/>
          </w:rPr>
          <w:t>Hasil</w:t>
        </w:r>
        <w:r w:rsidRPr="00C40FE6">
          <w:rPr>
            <w:rFonts w:ascii="Arial" w:hAnsi="Arial" w:cs="Arial"/>
            <w:spacing w:val="1"/>
          </w:rPr>
          <w:t xml:space="preserve"> </w:t>
        </w:r>
        <w:r w:rsidRPr="00C40FE6">
          <w:rPr>
            <w:rFonts w:ascii="Arial" w:hAnsi="Arial" w:cs="Arial"/>
          </w:rPr>
          <w:t>penelitian</w:t>
        </w:r>
        <w:r w:rsidRPr="00C40FE6">
          <w:rPr>
            <w:rFonts w:ascii="Arial" w:hAnsi="Arial" w:cs="Arial"/>
            <w:spacing w:val="1"/>
          </w:rPr>
          <w:t xml:space="preserve"> </w:t>
        </w:r>
        <w:r w:rsidRPr="00C40FE6">
          <w:rPr>
            <w:rFonts w:ascii="Arial" w:hAnsi="Arial" w:cs="Arial"/>
          </w:rPr>
          <w:t>Tjondro</w:t>
        </w:r>
        <w:r w:rsidRPr="00C40FE6">
          <w:rPr>
            <w:rFonts w:ascii="Arial" w:hAnsi="Arial" w:cs="Arial"/>
            <w:spacing w:val="1"/>
          </w:rPr>
          <w:t xml:space="preserve"> </w:t>
        </w:r>
        <w:r w:rsidRPr="00C40FE6">
          <w:rPr>
            <w:rFonts w:ascii="Arial" w:hAnsi="Arial" w:cs="Arial"/>
          </w:rPr>
          <w:t>(2011)</w:t>
        </w:r>
        <w:r w:rsidRPr="00C40FE6">
          <w:rPr>
            <w:rFonts w:ascii="Arial" w:hAnsi="Arial" w:cs="Arial"/>
            <w:spacing w:val="1"/>
          </w:rPr>
          <w:t xml:space="preserve"> </w:t>
        </w:r>
        <w:r w:rsidRPr="00C40FE6">
          <w:rPr>
            <w:rFonts w:ascii="Arial" w:hAnsi="Arial" w:cs="Arial"/>
          </w:rPr>
          <w:t>menunjukkan</w:t>
        </w:r>
        <w:r w:rsidRPr="00C40FE6">
          <w:rPr>
            <w:rFonts w:ascii="Arial" w:hAnsi="Arial" w:cs="Arial"/>
            <w:spacing w:val="1"/>
          </w:rPr>
          <w:t xml:space="preserve"> </w:t>
        </w:r>
        <w:r w:rsidRPr="00C40FE6">
          <w:rPr>
            <w:rFonts w:ascii="Arial" w:hAnsi="Arial" w:cs="Arial"/>
          </w:rPr>
          <w:t>bahwa</w:t>
        </w:r>
        <w:r w:rsidRPr="00C40FE6">
          <w:rPr>
            <w:rFonts w:ascii="Arial" w:hAnsi="Arial" w:cs="Arial"/>
            <w:spacing w:val="1"/>
          </w:rPr>
          <w:t xml:space="preserve"> </w:t>
        </w:r>
        <w:r w:rsidRPr="00C40FE6">
          <w:rPr>
            <w:rFonts w:ascii="Arial" w:hAnsi="Arial" w:cs="Arial"/>
          </w:rPr>
          <w:t>GCG</w:t>
        </w:r>
        <w:r w:rsidRPr="00C40FE6">
          <w:rPr>
            <w:rFonts w:ascii="Arial" w:hAnsi="Arial" w:cs="Arial"/>
            <w:spacing w:val="1"/>
          </w:rPr>
          <w:t xml:space="preserve"> </w:t>
        </w:r>
        <w:r w:rsidRPr="00C40FE6">
          <w:rPr>
            <w:rFonts w:ascii="Arial" w:hAnsi="Arial" w:cs="Arial"/>
          </w:rPr>
          <w:t>berpengaruh</w:t>
        </w:r>
        <w:r w:rsidRPr="00C40FE6">
          <w:rPr>
            <w:rFonts w:ascii="Arial" w:hAnsi="Arial" w:cs="Arial"/>
            <w:spacing w:val="1"/>
          </w:rPr>
          <w:t xml:space="preserve"> </w:t>
        </w:r>
        <w:r w:rsidRPr="00C40FE6">
          <w:rPr>
            <w:rFonts w:ascii="Arial" w:hAnsi="Arial" w:cs="Arial"/>
          </w:rPr>
          <w:t>positif</w:t>
        </w:r>
        <w:r w:rsidRPr="00C40FE6">
          <w:rPr>
            <w:rFonts w:ascii="Arial" w:hAnsi="Arial" w:cs="Arial"/>
            <w:spacing w:val="1"/>
          </w:rPr>
          <w:t xml:space="preserve"> </w:t>
        </w:r>
        <w:r w:rsidRPr="00C40FE6">
          <w:rPr>
            <w:rFonts w:ascii="Arial" w:hAnsi="Arial" w:cs="Arial"/>
          </w:rPr>
          <w:t>signifikan</w:t>
        </w:r>
        <w:r w:rsidRPr="00C40FE6">
          <w:rPr>
            <w:rFonts w:ascii="Arial" w:hAnsi="Arial" w:cs="Arial"/>
            <w:spacing w:val="1"/>
          </w:rPr>
          <w:t xml:space="preserve"> </w:t>
        </w:r>
        <w:r w:rsidRPr="00C40FE6">
          <w:rPr>
            <w:rFonts w:ascii="Arial" w:hAnsi="Arial" w:cs="Arial"/>
          </w:rPr>
          <w:t>terhadap</w:t>
        </w:r>
        <w:r w:rsidRPr="00C40FE6">
          <w:rPr>
            <w:rFonts w:ascii="Arial" w:hAnsi="Arial" w:cs="Arial"/>
            <w:spacing w:val="1"/>
          </w:rPr>
          <w:t xml:space="preserve"> </w:t>
        </w:r>
        <w:r w:rsidRPr="00C40FE6">
          <w:rPr>
            <w:rFonts w:ascii="Arial" w:hAnsi="Arial" w:cs="Arial"/>
          </w:rPr>
          <w:t>ROA</w:t>
        </w:r>
        <w:r w:rsidRPr="00C40FE6">
          <w:rPr>
            <w:rFonts w:ascii="Arial" w:hAnsi="Arial" w:cs="Arial"/>
            <w:spacing w:val="1"/>
          </w:rPr>
          <w:t xml:space="preserve"> </w:t>
        </w:r>
        <w:r w:rsidRPr="00C40FE6">
          <w:rPr>
            <w:rFonts w:ascii="Arial" w:hAnsi="Arial" w:cs="Arial"/>
          </w:rPr>
          <w:t>sedangkan</w:t>
        </w:r>
        <w:r w:rsidRPr="00C40FE6">
          <w:rPr>
            <w:rFonts w:ascii="Arial" w:hAnsi="Arial" w:cs="Arial"/>
            <w:spacing w:val="1"/>
          </w:rPr>
          <w:t xml:space="preserve"> </w:t>
        </w:r>
        <w:r w:rsidRPr="00C40FE6">
          <w:rPr>
            <w:rFonts w:ascii="Arial" w:hAnsi="Arial" w:cs="Arial"/>
          </w:rPr>
          <w:t>hasil</w:t>
        </w:r>
        <w:r w:rsidRPr="00C40FE6">
          <w:rPr>
            <w:rFonts w:ascii="Arial" w:hAnsi="Arial" w:cs="Arial"/>
            <w:spacing w:val="1"/>
          </w:rPr>
          <w:t xml:space="preserve"> </w:t>
        </w:r>
        <w:r w:rsidRPr="00C40FE6">
          <w:rPr>
            <w:rFonts w:ascii="Arial" w:hAnsi="Arial" w:cs="Arial"/>
          </w:rPr>
          <w:t>peneltian</w:t>
        </w:r>
        <w:r w:rsidRPr="00C40FE6">
          <w:rPr>
            <w:rFonts w:ascii="Arial" w:hAnsi="Arial" w:cs="Arial"/>
            <w:spacing w:val="1"/>
          </w:rPr>
          <w:t xml:space="preserve"> </w:t>
        </w:r>
        <w:r w:rsidRPr="00C40FE6">
          <w:rPr>
            <w:rFonts w:ascii="Arial" w:hAnsi="Arial" w:cs="Arial"/>
          </w:rPr>
          <w:t>yang</w:t>
        </w:r>
        <w:r w:rsidRPr="00C40FE6">
          <w:rPr>
            <w:rFonts w:ascii="Arial" w:hAnsi="Arial" w:cs="Arial"/>
            <w:spacing w:val="1"/>
          </w:rPr>
          <w:t xml:space="preserve"> </w:t>
        </w:r>
        <w:r w:rsidRPr="00C40FE6">
          <w:rPr>
            <w:rFonts w:ascii="Arial" w:hAnsi="Arial" w:cs="Arial"/>
          </w:rPr>
          <w:t>dilakukan oleh Astutik (2014) menunjukkan bahwa GCG tidak berpengaruh terhadap</w:t>
        </w:r>
        <w:r w:rsidRPr="00C40FE6">
          <w:rPr>
            <w:rFonts w:ascii="Arial" w:hAnsi="Arial" w:cs="Arial"/>
            <w:spacing w:val="1"/>
          </w:rPr>
          <w:t xml:space="preserve"> </w:t>
        </w:r>
        <w:r w:rsidRPr="00C40FE6">
          <w:rPr>
            <w:rFonts w:ascii="Arial" w:hAnsi="Arial" w:cs="Arial"/>
          </w:rPr>
          <w:t>ROA.</w:t>
        </w:r>
        <w:proofErr w:type="gramEnd"/>
      </w:hyperlink>
    </w:p>
    <w:p w14:paraId="1B8C1B58" w14:textId="77777777" w:rsidR="003E32D2" w:rsidRPr="00C40FE6" w:rsidRDefault="003E32D2" w:rsidP="00C40FE6">
      <w:pPr>
        <w:tabs>
          <w:tab w:val="left" w:pos="2694"/>
        </w:tabs>
        <w:spacing w:after="0" w:line="240" w:lineRule="auto"/>
        <w:ind w:firstLine="720"/>
        <w:jc w:val="both"/>
        <w:rPr>
          <w:rFonts w:ascii="Arial" w:hAnsi="Arial" w:cs="Arial"/>
        </w:rPr>
      </w:pPr>
    </w:p>
    <w:p w14:paraId="22636D68" w14:textId="77777777" w:rsidR="00A54D6B" w:rsidRPr="00C40FE6" w:rsidRDefault="00A54D6B" w:rsidP="00C40FE6">
      <w:pPr>
        <w:spacing w:after="0" w:line="240" w:lineRule="auto"/>
        <w:ind w:firstLine="720"/>
        <w:jc w:val="both"/>
        <w:rPr>
          <w:rFonts w:ascii="Arial" w:eastAsia="Arial" w:hAnsi="Arial" w:cs="Arial"/>
          <w:color w:val="000000" w:themeColor="text1"/>
        </w:rPr>
      </w:pPr>
      <w:r w:rsidRPr="00C40FE6">
        <w:rPr>
          <w:rFonts w:ascii="Arial" w:eastAsia="Arial" w:hAnsi="Arial" w:cs="Arial"/>
          <w:color w:val="000000" w:themeColor="text1"/>
        </w:rPr>
        <w:t xml:space="preserve">Berdasarkan uraian terkait fenomena yang terjadi, maka penelitian ini mengambil </w:t>
      </w:r>
      <w:proofErr w:type="gramStart"/>
      <w:r w:rsidRPr="00C40FE6">
        <w:rPr>
          <w:rFonts w:ascii="Arial" w:eastAsia="Arial" w:hAnsi="Arial" w:cs="Arial"/>
          <w:color w:val="000000" w:themeColor="text1"/>
        </w:rPr>
        <w:t>judul :</w:t>
      </w:r>
      <w:proofErr w:type="gramEnd"/>
      <w:r w:rsidRPr="00C40FE6">
        <w:rPr>
          <w:rFonts w:ascii="Arial" w:eastAsia="Arial" w:hAnsi="Arial" w:cs="Arial"/>
          <w:color w:val="000000" w:themeColor="text1"/>
        </w:rPr>
        <w:t xml:space="preserve"> </w:t>
      </w:r>
      <w:r w:rsidRPr="00C40FE6">
        <w:rPr>
          <w:rFonts w:ascii="Arial" w:eastAsia="Arial" w:hAnsi="Arial" w:cs="Arial"/>
          <w:b/>
          <w:color w:val="000000" w:themeColor="text1"/>
        </w:rPr>
        <w:t>“Pengaruh Profil Risiko, Tata Kelola Perusahaan, dan Permodalan Terhadap Profitabilitas Serta Dampaknya Pada Nilai Perusahaan (Suatu Studi pada Perusahaan Bank Pemerintah yang Terdaftar di Bursa Efek Indonesia Tahun 2010-2019”.</w:t>
      </w:r>
    </w:p>
    <w:p w14:paraId="5B68E195" w14:textId="6D6C08F4" w:rsidR="00A54D6B" w:rsidRPr="00C40FE6" w:rsidRDefault="00A54D6B" w:rsidP="00C40FE6">
      <w:pPr>
        <w:pStyle w:val="Heading1"/>
        <w:spacing w:line="240" w:lineRule="auto"/>
        <w:rPr>
          <w:rFonts w:cs="Arial"/>
          <w:sz w:val="22"/>
          <w:szCs w:val="22"/>
        </w:rPr>
      </w:pPr>
      <w:bookmarkStart w:id="12" w:name="_Toc76950511"/>
      <w:bookmarkStart w:id="13" w:name="_Toc98530864"/>
      <w:r w:rsidRPr="00C40FE6">
        <w:rPr>
          <w:rFonts w:cs="Arial"/>
          <w:sz w:val="22"/>
          <w:szCs w:val="22"/>
        </w:rPr>
        <w:t>Identifikasi Masalah</w:t>
      </w:r>
      <w:bookmarkEnd w:id="12"/>
      <w:bookmarkEnd w:id="13"/>
    </w:p>
    <w:p w14:paraId="61A2F0D0" w14:textId="77777777" w:rsidR="00A54D6B" w:rsidRPr="00C40FE6" w:rsidRDefault="00A54D6B" w:rsidP="00C40FE6">
      <w:pPr>
        <w:pStyle w:val="ListParagraph"/>
        <w:ind w:left="0" w:firstLine="720"/>
        <w:jc w:val="both"/>
        <w:rPr>
          <w:rFonts w:ascii="Arial" w:eastAsia="Arial" w:hAnsi="Arial" w:cs="Arial"/>
          <w:color w:val="000000" w:themeColor="text1"/>
          <w:sz w:val="22"/>
          <w:szCs w:val="22"/>
        </w:rPr>
      </w:pPr>
      <w:r w:rsidRPr="00C40FE6">
        <w:rPr>
          <w:rFonts w:ascii="Arial" w:eastAsia="Arial" w:hAnsi="Arial" w:cs="Arial"/>
          <w:color w:val="000000" w:themeColor="text1"/>
          <w:sz w:val="22"/>
          <w:szCs w:val="22"/>
        </w:rPr>
        <w:t>Dalam kaitannya dengan latar belakang yang telah dipaparkan, maka penulis mengindentifikasi beberapa masalah yang  ada adalah sebagai berikut:</w:t>
      </w:r>
    </w:p>
    <w:p w14:paraId="42FD33AE" w14:textId="77777777" w:rsidR="00A54D6B" w:rsidRPr="00C40FE6" w:rsidRDefault="00A54D6B" w:rsidP="00C40FE6">
      <w:pPr>
        <w:pStyle w:val="ListParagraph"/>
        <w:numPr>
          <w:ilvl w:val="0"/>
          <w:numId w:val="3"/>
        </w:numPr>
        <w:ind w:left="567" w:hanging="567"/>
        <w:jc w:val="both"/>
        <w:rPr>
          <w:rFonts w:ascii="Arial" w:eastAsia="Arial" w:hAnsi="Arial" w:cs="Arial"/>
          <w:color w:val="000000" w:themeColor="text1"/>
          <w:sz w:val="22"/>
          <w:szCs w:val="22"/>
          <w:lang w:val="en-US"/>
        </w:rPr>
      </w:pPr>
      <w:r w:rsidRPr="00C40FE6">
        <w:rPr>
          <w:rFonts w:ascii="Arial" w:hAnsi="Arial" w:cs="Arial"/>
          <w:sz w:val="22"/>
          <w:szCs w:val="22"/>
        </w:rPr>
        <w:t>Gangguan pada ekonomi karena pandemi COVID-19 terhadap</w:t>
      </w:r>
      <w:r w:rsidRPr="00C40FE6">
        <w:rPr>
          <w:rFonts w:ascii="Arial" w:hAnsi="Arial" w:cs="Arial"/>
          <w:sz w:val="22"/>
          <w:szCs w:val="22"/>
          <w:lang w:val="en-US"/>
        </w:rPr>
        <w:t xml:space="preserve"> </w:t>
      </w:r>
      <w:r w:rsidRPr="00C40FE6">
        <w:rPr>
          <w:rFonts w:ascii="Arial" w:hAnsi="Arial" w:cs="Arial"/>
          <w:sz w:val="22"/>
          <w:szCs w:val="22"/>
        </w:rPr>
        <w:t xml:space="preserve">sistem perbankan </w:t>
      </w:r>
      <w:r w:rsidRPr="00C40FE6">
        <w:rPr>
          <w:rFonts w:ascii="Arial" w:hAnsi="Arial" w:cs="Arial"/>
          <w:sz w:val="22"/>
          <w:szCs w:val="22"/>
          <w:lang w:val="en-US"/>
        </w:rPr>
        <w:t>menyebabkan</w:t>
      </w:r>
      <w:r w:rsidRPr="00C40FE6">
        <w:rPr>
          <w:rFonts w:ascii="Arial" w:hAnsi="Arial" w:cs="Arial"/>
          <w:sz w:val="22"/>
          <w:szCs w:val="22"/>
        </w:rPr>
        <w:t xml:space="preserve"> </w:t>
      </w:r>
      <w:r w:rsidRPr="00C40FE6">
        <w:rPr>
          <w:rFonts w:ascii="Arial" w:hAnsi="Arial" w:cs="Arial"/>
          <w:i/>
          <w:iCs/>
          <w:sz w:val="22"/>
          <w:szCs w:val="22"/>
        </w:rPr>
        <w:t>bank panic</w:t>
      </w:r>
      <w:r w:rsidRPr="00C40FE6">
        <w:rPr>
          <w:rFonts w:ascii="Arial" w:hAnsi="Arial" w:cs="Arial"/>
          <w:sz w:val="22"/>
          <w:szCs w:val="22"/>
          <w:lang w:val="en-US"/>
        </w:rPr>
        <w:t>.</w:t>
      </w:r>
    </w:p>
    <w:p w14:paraId="06B46511" w14:textId="77777777" w:rsidR="00A54D6B" w:rsidRPr="00C40FE6" w:rsidRDefault="00A54D6B" w:rsidP="00C40FE6">
      <w:pPr>
        <w:pStyle w:val="ListParagraph"/>
        <w:numPr>
          <w:ilvl w:val="0"/>
          <w:numId w:val="3"/>
        </w:numPr>
        <w:ind w:left="567" w:hanging="567"/>
        <w:jc w:val="both"/>
        <w:rPr>
          <w:rFonts w:ascii="Arial" w:eastAsia="Arial" w:hAnsi="Arial" w:cs="Arial"/>
          <w:color w:val="000000" w:themeColor="text1"/>
          <w:sz w:val="22"/>
          <w:szCs w:val="22"/>
          <w:lang w:val="en-US"/>
        </w:rPr>
      </w:pPr>
      <w:r w:rsidRPr="00C40FE6">
        <w:rPr>
          <w:rFonts w:ascii="Arial" w:hAnsi="Arial" w:cs="Arial"/>
          <w:sz w:val="22"/>
          <w:szCs w:val="22"/>
          <w:lang w:val="en-US"/>
        </w:rPr>
        <w:t xml:space="preserve">Banyaknya isu-isu negative salah satunya adalah potensi meningkatnya kredit macet pada masa pandemi COVID-19, hal tersebut </w:t>
      </w:r>
      <w:proofErr w:type="gramStart"/>
      <w:r w:rsidRPr="00C40FE6">
        <w:rPr>
          <w:rFonts w:ascii="Arial" w:hAnsi="Arial" w:cs="Arial"/>
          <w:sz w:val="22"/>
          <w:szCs w:val="22"/>
          <w:lang w:val="en-US"/>
        </w:rPr>
        <w:t>akan</w:t>
      </w:r>
      <w:proofErr w:type="gramEnd"/>
      <w:r w:rsidRPr="00C40FE6">
        <w:rPr>
          <w:rFonts w:ascii="Arial" w:hAnsi="Arial" w:cs="Arial"/>
          <w:sz w:val="22"/>
          <w:szCs w:val="22"/>
          <w:lang w:val="en-US"/>
        </w:rPr>
        <w:t xml:space="preserve"> menurunkan kepercayaan terhadap industri perbankan.</w:t>
      </w:r>
    </w:p>
    <w:p w14:paraId="51960242" w14:textId="77777777" w:rsidR="00A54D6B" w:rsidRPr="00C40FE6" w:rsidRDefault="00A54D6B" w:rsidP="00C40FE6">
      <w:pPr>
        <w:pStyle w:val="ListParagraph"/>
        <w:numPr>
          <w:ilvl w:val="0"/>
          <w:numId w:val="3"/>
        </w:numPr>
        <w:ind w:left="567" w:hanging="567"/>
        <w:jc w:val="both"/>
        <w:rPr>
          <w:rFonts w:ascii="Arial" w:eastAsia="Arial" w:hAnsi="Arial" w:cs="Arial"/>
          <w:color w:val="000000" w:themeColor="text1"/>
          <w:sz w:val="22"/>
          <w:szCs w:val="22"/>
          <w:lang w:val="en-US"/>
        </w:rPr>
      </w:pPr>
      <w:r w:rsidRPr="00C40FE6">
        <w:rPr>
          <w:rFonts w:ascii="Arial" w:hAnsi="Arial" w:cs="Arial"/>
          <w:sz w:val="22"/>
          <w:szCs w:val="22"/>
          <w:lang w:val="en-US"/>
        </w:rPr>
        <w:t>Profitabilitas perbankan mengalami fluktuatif dan cenderung menurun.</w:t>
      </w:r>
    </w:p>
    <w:p w14:paraId="02E189F4" w14:textId="77777777" w:rsidR="00A54D6B" w:rsidRPr="00C40FE6" w:rsidRDefault="00A54D6B" w:rsidP="00C40FE6">
      <w:pPr>
        <w:pStyle w:val="ListParagraph"/>
        <w:numPr>
          <w:ilvl w:val="0"/>
          <w:numId w:val="3"/>
        </w:numPr>
        <w:ind w:left="567" w:hanging="567"/>
        <w:jc w:val="both"/>
        <w:rPr>
          <w:rFonts w:ascii="Arial" w:eastAsia="Arial" w:hAnsi="Arial" w:cs="Arial"/>
          <w:color w:val="000000" w:themeColor="text1"/>
          <w:sz w:val="22"/>
          <w:szCs w:val="22"/>
          <w:lang w:val="en-US"/>
        </w:rPr>
      </w:pPr>
      <w:r w:rsidRPr="00C40FE6">
        <w:rPr>
          <w:rFonts w:ascii="Arial" w:hAnsi="Arial" w:cs="Arial"/>
          <w:sz w:val="22"/>
          <w:szCs w:val="22"/>
          <w:lang w:val="en-US"/>
        </w:rPr>
        <w:t>Profitabilitas yang di gambarkan dengan ROA paling rendah terdapat pada tahun 2016.</w:t>
      </w:r>
    </w:p>
    <w:p w14:paraId="2175FF4E" w14:textId="77777777" w:rsidR="00A54D6B" w:rsidRPr="00C40FE6" w:rsidRDefault="00A54D6B" w:rsidP="00C40FE6">
      <w:pPr>
        <w:pStyle w:val="ListParagraph"/>
        <w:numPr>
          <w:ilvl w:val="0"/>
          <w:numId w:val="3"/>
        </w:numPr>
        <w:ind w:left="567" w:hanging="567"/>
        <w:jc w:val="both"/>
        <w:rPr>
          <w:rFonts w:ascii="Arial" w:eastAsia="Arial" w:hAnsi="Arial" w:cs="Arial"/>
          <w:color w:val="000000" w:themeColor="text1"/>
          <w:sz w:val="22"/>
          <w:szCs w:val="22"/>
          <w:lang w:val="en-US"/>
        </w:rPr>
      </w:pPr>
      <w:r w:rsidRPr="00C40FE6">
        <w:rPr>
          <w:rFonts w:ascii="Arial" w:hAnsi="Arial" w:cs="Arial"/>
          <w:sz w:val="22"/>
          <w:szCs w:val="22"/>
        </w:rPr>
        <w:t>Penurunan nilai perusahaan tidak sejalan dengan tujuan setiap perusahaan perbankan untuk meningkatkan nilai perusahaan setiap tahunnya.</w:t>
      </w:r>
    </w:p>
    <w:p w14:paraId="46D00684" w14:textId="77777777" w:rsidR="00A54D6B" w:rsidRPr="00C40FE6" w:rsidRDefault="00A54D6B" w:rsidP="00C40FE6">
      <w:pPr>
        <w:pStyle w:val="ListParagraph"/>
        <w:numPr>
          <w:ilvl w:val="0"/>
          <w:numId w:val="3"/>
        </w:numPr>
        <w:ind w:left="567" w:hanging="567"/>
        <w:jc w:val="both"/>
        <w:rPr>
          <w:rFonts w:ascii="Arial" w:eastAsia="Arial" w:hAnsi="Arial" w:cs="Arial"/>
          <w:color w:val="000000" w:themeColor="text1"/>
          <w:sz w:val="22"/>
          <w:szCs w:val="22"/>
          <w:lang w:val="en-US"/>
        </w:rPr>
      </w:pPr>
      <w:r w:rsidRPr="00C40FE6">
        <w:rPr>
          <w:rFonts w:ascii="Arial" w:hAnsi="Arial" w:cs="Arial"/>
          <w:sz w:val="22"/>
          <w:szCs w:val="22"/>
          <w:lang w:val="en-US"/>
        </w:rPr>
        <w:lastRenderedPageBreak/>
        <w:t xml:space="preserve">Penurunan </w:t>
      </w:r>
      <w:r w:rsidRPr="00C40FE6">
        <w:rPr>
          <w:rFonts w:ascii="Arial" w:hAnsi="Arial" w:cs="Arial"/>
          <w:sz w:val="22"/>
          <w:szCs w:val="22"/>
        </w:rPr>
        <w:t>pertumbuhan ekonomi tidak hanya berdampak kepada pertumbuhan kredit namun juga kualitas kredit perbankan nasional</w:t>
      </w:r>
      <w:r w:rsidRPr="00C40FE6">
        <w:rPr>
          <w:rFonts w:ascii="Arial" w:hAnsi="Arial" w:cs="Arial"/>
          <w:sz w:val="22"/>
          <w:szCs w:val="22"/>
          <w:lang w:val="en-US"/>
        </w:rPr>
        <w:t>.</w:t>
      </w:r>
    </w:p>
    <w:p w14:paraId="3596C2C1" w14:textId="77777777" w:rsidR="00A54D6B" w:rsidRPr="00C40FE6" w:rsidRDefault="00A54D6B" w:rsidP="00C40FE6">
      <w:pPr>
        <w:pStyle w:val="ListParagraph"/>
        <w:numPr>
          <w:ilvl w:val="0"/>
          <w:numId w:val="3"/>
        </w:numPr>
        <w:ind w:left="567" w:hanging="567"/>
        <w:jc w:val="both"/>
        <w:rPr>
          <w:rFonts w:ascii="Arial" w:eastAsia="Arial" w:hAnsi="Arial" w:cs="Arial"/>
          <w:color w:val="000000" w:themeColor="text1"/>
          <w:sz w:val="22"/>
          <w:szCs w:val="22"/>
          <w:lang w:val="en-US"/>
        </w:rPr>
      </w:pPr>
      <w:r w:rsidRPr="00C40FE6">
        <w:rPr>
          <w:rFonts w:ascii="Arial" w:hAnsi="Arial" w:cs="Arial"/>
          <w:sz w:val="22"/>
          <w:szCs w:val="22"/>
          <w:lang w:val="en-US"/>
        </w:rPr>
        <w:t>D</w:t>
      </w:r>
      <w:r w:rsidRPr="00C40FE6">
        <w:rPr>
          <w:rFonts w:ascii="Arial" w:hAnsi="Arial" w:cs="Arial"/>
          <w:sz w:val="22"/>
          <w:szCs w:val="22"/>
        </w:rPr>
        <w:t xml:space="preserve">ampak krisis menyebar pada perekonomian global. </w:t>
      </w:r>
    </w:p>
    <w:p w14:paraId="73BA46EB" w14:textId="77777777" w:rsidR="00A54D6B" w:rsidRPr="00C40FE6" w:rsidRDefault="00A54D6B" w:rsidP="00C40FE6">
      <w:pPr>
        <w:pStyle w:val="ListParagraph"/>
        <w:numPr>
          <w:ilvl w:val="0"/>
          <w:numId w:val="3"/>
        </w:numPr>
        <w:ind w:left="567" w:hanging="567"/>
        <w:jc w:val="both"/>
        <w:rPr>
          <w:rFonts w:ascii="Arial" w:eastAsia="Arial" w:hAnsi="Arial" w:cs="Arial"/>
          <w:color w:val="000000" w:themeColor="text1"/>
          <w:sz w:val="22"/>
          <w:szCs w:val="22"/>
          <w:lang w:val="en-US"/>
        </w:rPr>
      </w:pPr>
      <w:r w:rsidRPr="00C40FE6">
        <w:rPr>
          <w:rFonts w:ascii="Arial" w:hAnsi="Arial" w:cs="Arial"/>
          <w:sz w:val="22"/>
          <w:szCs w:val="22"/>
          <w:lang w:val="en-US"/>
        </w:rPr>
        <w:t>P</w:t>
      </w:r>
      <w:r w:rsidRPr="00C40FE6">
        <w:rPr>
          <w:rFonts w:ascii="Arial" w:hAnsi="Arial" w:cs="Arial"/>
          <w:sz w:val="22"/>
          <w:szCs w:val="22"/>
        </w:rPr>
        <w:t xml:space="preserve">enarikan </w:t>
      </w:r>
      <w:proofErr w:type="gramStart"/>
      <w:r w:rsidRPr="00C40FE6">
        <w:rPr>
          <w:rFonts w:ascii="Arial" w:hAnsi="Arial" w:cs="Arial"/>
          <w:sz w:val="22"/>
          <w:szCs w:val="22"/>
        </w:rPr>
        <w:t>dana</w:t>
      </w:r>
      <w:proofErr w:type="gramEnd"/>
      <w:r w:rsidRPr="00C40FE6">
        <w:rPr>
          <w:rFonts w:ascii="Arial" w:hAnsi="Arial" w:cs="Arial"/>
          <w:sz w:val="22"/>
          <w:szCs w:val="22"/>
        </w:rPr>
        <w:t xml:space="preserve"> oleh investor asing secara besar-besaran yang mengakibatkan bank mengalami krisis likuiditas</w:t>
      </w:r>
      <w:r w:rsidRPr="00C40FE6">
        <w:rPr>
          <w:rFonts w:ascii="Arial" w:hAnsi="Arial" w:cs="Arial"/>
          <w:sz w:val="22"/>
          <w:szCs w:val="22"/>
          <w:lang w:val="en-US"/>
        </w:rPr>
        <w:t>.</w:t>
      </w:r>
    </w:p>
    <w:p w14:paraId="4C3F9949" w14:textId="77777777" w:rsidR="00A54D6B" w:rsidRPr="00C40FE6" w:rsidRDefault="00A54D6B" w:rsidP="00C40FE6">
      <w:pPr>
        <w:pStyle w:val="ListParagraph"/>
        <w:numPr>
          <w:ilvl w:val="0"/>
          <w:numId w:val="3"/>
        </w:numPr>
        <w:ind w:left="567" w:hanging="567"/>
        <w:jc w:val="both"/>
        <w:rPr>
          <w:rFonts w:ascii="Arial" w:eastAsia="Arial" w:hAnsi="Arial" w:cs="Arial"/>
          <w:color w:val="000000" w:themeColor="text1"/>
          <w:sz w:val="22"/>
          <w:szCs w:val="22"/>
          <w:lang w:val="en-US"/>
        </w:rPr>
      </w:pPr>
      <w:r w:rsidRPr="00C40FE6">
        <w:rPr>
          <w:rFonts w:ascii="Arial" w:eastAsia="Arial" w:hAnsi="Arial" w:cs="Arial"/>
          <w:color w:val="000000" w:themeColor="text1"/>
          <w:sz w:val="22"/>
          <w:szCs w:val="22"/>
          <w:lang w:val="en-US"/>
        </w:rPr>
        <w:t>Pertumbuhan ekonomi Indonesia terdampak oleh ketidakpastian kondisi perekonomian global.</w:t>
      </w:r>
    </w:p>
    <w:p w14:paraId="3EE85F5C" w14:textId="77777777" w:rsidR="00A54D6B" w:rsidRPr="00C40FE6" w:rsidRDefault="00A54D6B" w:rsidP="00C40FE6">
      <w:pPr>
        <w:pStyle w:val="ListParagraph"/>
        <w:numPr>
          <w:ilvl w:val="0"/>
          <w:numId w:val="3"/>
        </w:numPr>
        <w:ind w:left="567" w:hanging="567"/>
        <w:jc w:val="both"/>
        <w:rPr>
          <w:rFonts w:ascii="Arial" w:eastAsia="Arial" w:hAnsi="Arial" w:cs="Arial"/>
          <w:color w:val="000000" w:themeColor="text1"/>
          <w:sz w:val="22"/>
          <w:szCs w:val="22"/>
          <w:lang w:val="en-US"/>
        </w:rPr>
      </w:pPr>
      <w:r w:rsidRPr="00C40FE6">
        <w:rPr>
          <w:rFonts w:ascii="Arial" w:hAnsi="Arial" w:cs="Arial"/>
          <w:sz w:val="22"/>
          <w:szCs w:val="22"/>
          <w:lang w:val="en-US"/>
        </w:rPr>
        <w:t>Nilai perusahaan yang digambarkan oleh PBV paling rendah pada tahun 2013.</w:t>
      </w:r>
    </w:p>
    <w:p w14:paraId="739F1E17" w14:textId="77777777" w:rsidR="00A54D6B" w:rsidRPr="00C40FE6" w:rsidRDefault="00A54D6B" w:rsidP="00C40FE6">
      <w:pPr>
        <w:pStyle w:val="ListParagraph"/>
        <w:numPr>
          <w:ilvl w:val="0"/>
          <w:numId w:val="3"/>
        </w:numPr>
        <w:ind w:left="567" w:hanging="567"/>
        <w:jc w:val="both"/>
        <w:rPr>
          <w:rFonts w:ascii="Arial" w:eastAsia="Arial" w:hAnsi="Arial" w:cs="Arial"/>
          <w:color w:val="000000" w:themeColor="text1"/>
          <w:sz w:val="22"/>
          <w:szCs w:val="22"/>
          <w:lang w:val="en-US"/>
        </w:rPr>
      </w:pPr>
      <w:r w:rsidRPr="00C40FE6">
        <w:rPr>
          <w:rFonts w:ascii="Arial" w:hAnsi="Arial" w:cs="Arial"/>
          <w:sz w:val="22"/>
          <w:szCs w:val="22"/>
          <w:lang w:val="en-US"/>
        </w:rPr>
        <w:t>K</w:t>
      </w:r>
      <w:r w:rsidRPr="00C40FE6">
        <w:rPr>
          <w:rFonts w:ascii="Arial" w:hAnsi="Arial" w:cs="Arial"/>
          <w:sz w:val="22"/>
          <w:szCs w:val="22"/>
        </w:rPr>
        <w:t xml:space="preserve">inerja </w:t>
      </w:r>
      <w:r w:rsidRPr="00C40FE6">
        <w:rPr>
          <w:rFonts w:ascii="Arial" w:hAnsi="Arial" w:cs="Arial"/>
          <w:sz w:val="22"/>
          <w:szCs w:val="22"/>
          <w:lang w:val="en-US"/>
        </w:rPr>
        <w:t xml:space="preserve">perusahaan </w:t>
      </w:r>
      <w:r w:rsidRPr="00C40FE6">
        <w:rPr>
          <w:rFonts w:ascii="Arial" w:hAnsi="Arial" w:cs="Arial"/>
          <w:sz w:val="22"/>
          <w:szCs w:val="22"/>
        </w:rPr>
        <w:t>perbankan belum maksimal, ini terlihat dengan masih tingginya kredit macet dan pertumbuhan kredit yang masih dibawah harapan</w:t>
      </w:r>
      <w:r w:rsidRPr="00C40FE6">
        <w:rPr>
          <w:rFonts w:ascii="Arial" w:hAnsi="Arial" w:cs="Arial"/>
          <w:sz w:val="22"/>
          <w:szCs w:val="22"/>
          <w:lang w:val="en-US"/>
        </w:rPr>
        <w:t xml:space="preserve"> dan </w:t>
      </w:r>
      <w:r w:rsidRPr="00C40FE6">
        <w:rPr>
          <w:rFonts w:ascii="Arial" w:eastAsia="Arial" w:hAnsi="Arial" w:cs="Arial"/>
          <w:color w:val="000000" w:themeColor="text1"/>
          <w:sz w:val="22"/>
          <w:szCs w:val="22"/>
          <w:lang w:val="en-US"/>
        </w:rPr>
        <w:t>berdampak pada trend pertumbuhan usaha yang menurun.</w:t>
      </w:r>
    </w:p>
    <w:p w14:paraId="3A52581C" w14:textId="77777777" w:rsidR="00A54D6B" w:rsidRPr="00C40FE6" w:rsidRDefault="00A54D6B" w:rsidP="00C40FE6">
      <w:pPr>
        <w:pStyle w:val="ListParagraph"/>
        <w:numPr>
          <w:ilvl w:val="0"/>
          <w:numId w:val="3"/>
        </w:numPr>
        <w:ind w:left="567" w:hanging="567"/>
        <w:jc w:val="both"/>
        <w:rPr>
          <w:rFonts w:ascii="Arial" w:eastAsia="Arial" w:hAnsi="Arial" w:cs="Arial"/>
          <w:color w:val="000000" w:themeColor="text1"/>
          <w:sz w:val="22"/>
          <w:szCs w:val="22"/>
          <w:lang w:val="en-US"/>
        </w:rPr>
      </w:pPr>
      <w:r w:rsidRPr="00C40FE6">
        <w:rPr>
          <w:rFonts w:ascii="Arial" w:hAnsi="Arial" w:cs="Arial"/>
          <w:sz w:val="22"/>
          <w:szCs w:val="22"/>
          <w:lang w:val="en-US"/>
        </w:rPr>
        <w:t>Pertumbuhan laba pada sektor perbankan sangat menurun di tahun 2019.</w:t>
      </w:r>
    </w:p>
    <w:p w14:paraId="040AF87A" w14:textId="77777777" w:rsidR="00A54D6B" w:rsidRPr="00C40FE6" w:rsidRDefault="00A54D6B" w:rsidP="00C40FE6">
      <w:pPr>
        <w:pStyle w:val="ListParagraph"/>
        <w:numPr>
          <w:ilvl w:val="0"/>
          <w:numId w:val="3"/>
        </w:numPr>
        <w:ind w:left="567" w:hanging="567"/>
        <w:jc w:val="both"/>
        <w:rPr>
          <w:rFonts w:ascii="Arial" w:eastAsia="Arial" w:hAnsi="Arial" w:cs="Arial"/>
          <w:color w:val="000000" w:themeColor="text1"/>
          <w:sz w:val="22"/>
          <w:szCs w:val="22"/>
          <w:lang w:val="en-US"/>
        </w:rPr>
      </w:pPr>
      <w:r w:rsidRPr="00C40FE6">
        <w:rPr>
          <w:rFonts w:ascii="Arial" w:eastAsia="Arial" w:hAnsi="Arial" w:cs="Arial"/>
          <w:color w:val="000000" w:themeColor="text1"/>
          <w:sz w:val="22"/>
          <w:szCs w:val="22"/>
          <w:lang w:val="en-US"/>
        </w:rPr>
        <w:t xml:space="preserve">Tata kelola perbankan yang tidak sehat menyebabkan nilai perusahaan yang diproyeksikan dengan PBV cenderung mengalami </w:t>
      </w:r>
      <w:r w:rsidRPr="00C40FE6">
        <w:rPr>
          <w:rFonts w:ascii="Arial" w:eastAsia="Arial" w:hAnsi="Arial" w:cs="Arial"/>
          <w:i/>
          <w:color w:val="000000" w:themeColor="text1"/>
          <w:sz w:val="22"/>
          <w:szCs w:val="22"/>
          <w:lang w:val="en-US"/>
        </w:rPr>
        <w:t>trend</w:t>
      </w:r>
      <w:r w:rsidRPr="00C40FE6">
        <w:rPr>
          <w:rFonts w:ascii="Arial" w:eastAsia="Arial" w:hAnsi="Arial" w:cs="Arial"/>
          <w:color w:val="000000" w:themeColor="text1"/>
          <w:sz w:val="22"/>
          <w:szCs w:val="22"/>
          <w:lang w:val="en-US"/>
        </w:rPr>
        <w:t xml:space="preserve"> yang menurun.</w:t>
      </w:r>
    </w:p>
    <w:p w14:paraId="33EB0CAE" w14:textId="77777777" w:rsidR="00A54D6B" w:rsidRPr="00C40FE6" w:rsidRDefault="00A54D6B" w:rsidP="00C40FE6">
      <w:pPr>
        <w:pStyle w:val="ListParagraph"/>
        <w:numPr>
          <w:ilvl w:val="0"/>
          <w:numId w:val="3"/>
        </w:numPr>
        <w:ind w:left="567" w:hanging="567"/>
        <w:jc w:val="both"/>
        <w:rPr>
          <w:rFonts w:ascii="Arial" w:eastAsia="Arial" w:hAnsi="Arial" w:cs="Arial"/>
          <w:color w:val="000000" w:themeColor="text1"/>
          <w:sz w:val="22"/>
          <w:szCs w:val="22"/>
          <w:lang w:val="en-US"/>
        </w:rPr>
      </w:pPr>
      <w:r w:rsidRPr="00C40FE6">
        <w:rPr>
          <w:rFonts w:ascii="Arial" w:eastAsia="Arial" w:hAnsi="Arial" w:cs="Arial"/>
          <w:color w:val="000000" w:themeColor="text1"/>
          <w:sz w:val="22"/>
          <w:szCs w:val="22"/>
          <w:lang w:val="en-US"/>
        </w:rPr>
        <w:t xml:space="preserve">Perubahan praktik </w:t>
      </w:r>
      <w:r w:rsidRPr="00C40FE6">
        <w:rPr>
          <w:rFonts w:ascii="Arial" w:eastAsia="Arial" w:hAnsi="Arial" w:cs="Arial"/>
          <w:i/>
          <w:iCs/>
          <w:color w:val="000000" w:themeColor="text1"/>
          <w:sz w:val="22"/>
          <w:szCs w:val="22"/>
          <w:lang w:val="en-US"/>
        </w:rPr>
        <w:t>Risk Based Bank Rating</w:t>
      </w:r>
      <w:r w:rsidRPr="00C40FE6">
        <w:rPr>
          <w:rFonts w:ascii="Arial" w:eastAsia="Arial" w:hAnsi="Arial" w:cs="Arial"/>
          <w:color w:val="000000" w:themeColor="text1"/>
          <w:sz w:val="22"/>
          <w:szCs w:val="22"/>
          <w:lang w:val="en-US"/>
        </w:rPr>
        <w:t xml:space="preserve"> (RBBR) dari yang semula menitikberatkan pada aspek </w:t>
      </w:r>
      <w:r w:rsidRPr="00C40FE6">
        <w:rPr>
          <w:rFonts w:ascii="Arial" w:eastAsia="Arial" w:hAnsi="Arial" w:cs="Arial"/>
          <w:i/>
          <w:iCs/>
          <w:color w:val="000000" w:themeColor="text1"/>
          <w:sz w:val="22"/>
          <w:szCs w:val="22"/>
          <w:lang w:val="en-US"/>
        </w:rPr>
        <w:t>Capital, Asset quality, Management, Earning, dan Liquidity</w:t>
      </w:r>
      <w:r w:rsidRPr="00C40FE6">
        <w:rPr>
          <w:rFonts w:ascii="Arial" w:eastAsia="Arial" w:hAnsi="Arial" w:cs="Arial"/>
          <w:color w:val="000000" w:themeColor="text1"/>
          <w:sz w:val="22"/>
          <w:szCs w:val="22"/>
          <w:lang w:val="en-US"/>
        </w:rPr>
        <w:t xml:space="preserve"> (CAMELS) menjadi </w:t>
      </w:r>
      <w:r w:rsidRPr="00C40FE6">
        <w:rPr>
          <w:rFonts w:ascii="Arial" w:eastAsia="Arial" w:hAnsi="Arial" w:cs="Arial"/>
          <w:i/>
          <w:iCs/>
          <w:color w:val="000000" w:themeColor="text1"/>
          <w:sz w:val="22"/>
          <w:szCs w:val="22"/>
          <w:lang w:val="en-US"/>
        </w:rPr>
        <w:t xml:space="preserve">Risk Profile, Good Corporate Governance, Earning, </w:t>
      </w:r>
      <w:r w:rsidRPr="00C40FE6">
        <w:rPr>
          <w:rFonts w:ascii="Arial" w:eastAsia="Arial" w:hAnsi="Arial" w:cs="Arial"/>
          <w:color w:val="000000" w:themeColor="text1"/>
          <w:sz w:val="22"/>
          <w:szCs w:val="22"/>
          <w:lang w:val="en-US"/>
        </w:rPr>
        <w:t xml:space="preserve">dan </w:t>
      </w:r>
      <w:r w:rsidRPr="00C40FE6">
        <w:rPr>
          <w:rFonts w:ascii="Arial" w:eastAsia="Arial" w:hAnsi="Arial" w:cs="Arial"/>
          <w:i/>
          <w:iCs/>
          <w:color w:val="000000" w:themeColor="text1"/>
          <w:sz w:val="22"/>
          <w:szCs w:val="22"/>
          <w:lang w:val="en-US"/>
        </w:rPr>
        <w:t xml:space="preserve">Capital </w:t>
      </w:r>
      <w:r w:rsidRPr="00C40FE6">
        <w:rPr>
          <w:rFonts w:ascii="Arial" w:eastAsia="Arial" w:hAnsi="Arial" w:cs="Arial"/>
          <w:color w:val="000000" w:themeColor="text1"/>
          <w:sz w:val="22"/>
          <w:szCs w:val="22"/>
          <w:lang w:val="en-US"/>
        </w:rPr>
        <w:t>(RGEC).</w:t>
      </w:r>
    </w:p>
    <w:p w14:paraId="19D388A4" w14:textId="1651D44C" w:rsidR="00114EF4" w:rsidRPr="003E32D2" w:rsidRDefault="00A54D6B" w:rsidP="00C40FE6">
      <w:pPr>
        <w:pStyle w:val="ListParagraph"/>
        <w:numPr>
          <w:ilvl w:val="0"/>
          <w:numId w:val="3"/>
        </w:numPr>
        <w:ind w:left="567" w:hanging="567"/>
        <w:jc w:val="both"/>
        <w:rPr>
          <w:rFonts w:ascii="Arial" w:eastAsia="Arial" w:hAnsi="Arial" w:cs="Arial"/>
          <w:color w:val="000000" w:themeColor="text1"/>
          <w:sz w:val="22"/>
          <w:szCs w:val="22"/>
          <w:lang w:val="en-US"/>
        </w:rPr>
      </w:pPr>
      <w:r w:rsidRPr="00C40FE6">
        <w:rPr>
          <w:rFonts w:ascii="Arial" w:eastAsia="Arial" w:hAnsi="Arial" w:cs="Arial"/>
          <w:color w:val="000000" w:themeColor="text1"/>
          <w:sz w:val="22"/>
          <w:szCs w:val="22"/>
          <w:lang w:val="en-US"/>
        </w:rPr>
        <w:t xml:space="preserve">Adanya inkonsistensi penelitian sebelumnya terkait </w:t>
      </w:r>
      <w:r w:rsidRPr="00C40FE6">
        <w:rPr>
          <w:rFonts w:ascii="Arial" w:eastAsia="Arial" w:hAnsi="Arial" w:cs="Arial"/>
          <w:i/>
          <w:iCs/>
          <w:color w:val="000000" w:themeColor="text1"/>
          <w:sz w:val="22"/>
          <w:szCs w:val="22"/>
          <w:lang w:val="en-US"/>
        </w:rPr>
        <w:t>Risk Based Bank Rating</w:t>
      </w:r>
      <w:r w:rsidRPr="00C40FE6">
        <w:rPr>
          <w:rFonts w:ascii="Arial" w:eastAsia="Arial" w:hAnsi="Arial" w:cs="Arial"/>
          <w:color w:val="000000" w:themeColor="text1"/>
          <w:sz w:val="22"/>
          <w:szCs w:val="22"/>
          <w:lang w:val="en-US"/>
        </w:rPr>
        <w:t xml:space="preserve"> (RBBR) dengan menggunkan metode </w:t>
      </w:r>
      <w:r w:rsidRPr="00C40FE6">
        <w:rPr>
          <w:rFonts w:ascii="Arial" w:eastAsia="Arial" w:hAnsi="Arial" w:cs="Arial"/>
          <w:bCs/>
          <w:color w:val="000000" w:themeColor="text1"/>
          <w:sz w:val="22"/>
          <w:szCs w:val="22"/>
          <w:lang w:val="en-US"/>
        </w:rPr>
        <w:t>Profil Risiko (</w:t>
      </w:r>
      <w:r w:rsidRPr="00C40FE6">
        <w:rPr>
          <w:rFonts w:ascii="Arial" w:eastAsia="Arial" w:hAnsi="Arial" w:cs="Arial"/>
          <w:bCs/>
          <w:i/>
          <w:color w:val="000000" w:themeColor="text1"/>
          <w:sz w:val="22"/>
          <w:szCs w:val="22"/>
        </w:rPr>
        <w:t>Risk Profile</w:t>
      </w:r>
      <w:r w:rsidRPr="00C40FE6">
        <w:rPr>
          <w:rFonts w:ascii="Arial" w:eastAsia="Arial" w:hAnsi="Arial" w:cs="Arial"/>
          <w:bCs/>
          <w:i/>
          <w:color w:val="000000" w:themeColor="text1"/>
          <w:sz w:val="22"/>
          <w:szCs w:val="22"/>
          <w:lang w:val="en-US"/>
        </w:rPr>
        <w:t>)</w:t>
      </w:r>
      <w:r w:rsidRPr="00C40FE6">
        <w:rPr>
          <w:rFonts w:ascii="Arial" w:eastAsia="Arial" w:hAnsi="Arial" w:cs="Arial"/>
          <w:bCs/>
          <w:color w:val="000000" w:themeColor="text1"/>
          <w:sz w:val="22"/>
          <w:szCs w:val="22"/>
          <w:lang w:val="en-US"/>
        </w:rPr>
        <w:t>, Tata Kelola Perusahaan (</w:t>
      </w:r>
      <w:r w:rsidRPr="00C40FE6">
        <w:rPr>
          <w:rFonts w:ascii="Arial" w:eastAsia="Arial" w:hAnsi="Arial" w:cs="Arial"/>
          <w:bCs/>
          <w:i/>
          <w:color w:val="000000" w:themeColor="text1"/>
          <w:sz w:val="22"/>
          <w:szCs w:val="22"/>
        </w:rPr>
        <w:t>Good Corporate Governance</w:t>
      </w:r>
      <w:r w:rsidRPr="00C40FE6">
        <w:rPr>
          <w:rFonts w:ascii="Arial" w:eastAsia="Arial" w:hAnsi="Arial" w:cs="Arial"/>
          <w:bCs/>
          <w:i/>
          <w:color w:val="000000" w:themeColor="text1"/>
          <w:sz w:val="22"/>
          <w:szCs w:val="22"/>
          <w:lang w:val="en-US"/>
        </w:rPr>
        <w:t>)</w:t>
      </w:r>
      <w:r w:rsidRPr="00C40FE6">
        <w:rPr>
          <w:rFonts w:ascii="Arial" w:eastAsia="Arial" w:hAnsi="Arial" w:cs="Arial"/>
          <w:bCs/>
          <w:color w:val="000000" w:themeColor="text1"/>
          <w:sz w:val="22"/>
          <w:szCs w:val="22"/>
          <w:lang w:val="en-US"/>
        </w:rPr>
        <w:t>, Profitabilitas (</w:t>
      </w:r>
      <w:r w:rsidRPr="00C40FE6">
        <w:rPr>
          <w:rFonts w:ascii="Arial" w:eastAsia="Arial" w:hAnsi="Arial" w:cs="Arial"/>
          <w:bCs/>
          <w:i/>
          <w:color w:val="000000" w:themeColor="text1"/>
          <w:sz w:val="22"/>
          <w:szCs w:val="22"/>
        </w:rPr>
        <w:t>Earning</w:t>
      </w:r>
      <w:r w:rsidRPr="00C40FE6">
        <w:rPr>
          <w:rFonts w:ascii="Arial" w:eastAsia="Arial" w:hAnsi="Arial" w:cs="Arial"/>
          <w:bCs/>
          <w:i/>
          <w:color w:val="000000" w:themeColor="text1"/>
          <w:sz w:val="22"/>
          <w:szCs w:val="22"/>
          <w:lang w:val="en-US"/>
        </w:rPr>
        <w:t>)</w:t>
      </w:r>
      <w:r w:rsidRPr="00C40FE6">
        <w:rPr>
          <w:rFonts w:ascii="Arial" w:eastAsia="Arial" w:hAnsi="Arial" w:cs="Arial"/>
          <w:bCs/>
          <w:color w:val="000000" w:themeColor="text1"/>
          <w:sz w:val="22"/>
          <w:szCs w:val="22"/>
          <w:lang w:val="en-US"/>
        </w:rPr>
        <w:t>, dan Permodalan</w:t>
      </w:r>
      <w:r w:rsidRPr="00C40FE6">
        <w:rPr>
          <w:rFonts w:ascii="Arial" w:eastAsia="Arial" w:hAnsi="Arial" w:cs="Arial"/>
          <w:bCs/>
          <w:color w:val="000000" w:themeColor="text1"/>
          <w:sz w:val="22"/>
          <w:szCs w:val="22"/>
        </w:rPr>
        <w:t xml:space="preserve"> </w:t>
      </w:r>
      <w:r w:rsidRPr="00C40FE6">
        <w:rPr>
          <w:rFonts w:ascii="Arial" w:eastAsia="Arial" w:hAnsi="Arial" w:cs="Arial"/>
          <w:bCs/>
          <w:color w:val="000000" w:themeColor="text1"/>
          <w:sz w:val="22"/>
          <w:szCs w:val="22"/>
          <w:lang w:val="en-US"/>
        </w:rPr>
        <w:t>(</w:t>
      </w:r>
      <w:r w:rsidRPr="00C40FE6">
        <w:rPr>
          <w:rFonts w:ascii="Arial" w:eastAsia="Arial" w:hAnsi="Arial" w:cs="Arial"/>
          <w:bCs/>
          <w:i/>
          <w:color w:val="000000" w:themeColor="text1"/>
          <w:sz w:val="22"/>
          <w:szCs w:val="22"/>
        </w:rPr>
        <w:t>Capital</w:t>
      </w:r>
      <w:r w:rsidRPr="00C40FE6">
        <w:rPr>
          <w:rFonts w:ascii="Arial" w:eastAsia="Arial" w:hAnsi="Arial" w:cs="Arial"/>
          <w:bCs/>
          <w:i/>
          <w:color w:val="000000" w:themeColor="text1"/>
          <w:sz w:val="22"/>
          <w:szCs w:val="22"/>
          <w:lang w:val="en-US"/>
        </w:rPr>
        <w:t xml:space="preserve">) </w:t>
      </w:r>
      <w:r w:rsidRPr="00C40FE6">
        <w:rPr>
          <w:rFonts w:ascii="Arial" w:eastAsia="Arial" w:hAnsi="Arial" w:cs="Arial"/>
          <w:color w:val="000000" w:themeColor="text1"/>
          <w:sz w:val="22"/>
          <w:szCs w:val="22"/>
          <w:lang w:val="en-US"/>
        </w:rPr>
        <w:t>(RGEC).</w:t>
      </w:r>
    </w:p>
    <w:p w14:paraId="7C17686E" w14:textId="696AB4E6" w:rsidR="00A54D6B" w:rsidRPr="00C40FE6" w:rsidRDefault="00A54D6B" w:rsidP="00C40FE6">
      <w:pPr>
        <w:pStyle w:val="Heading1"/>
        <w:spacing w:line="240" w:lineRule="auto"/>
        <w:rPr>
          <w:rFonts w:cs="Arial"/>
          <w:sz w:val="22"/>
          <w:szCs w:val="22"/>
        </w:rPr>
      </w:pPr>
      <w:bookmarkStart w:id="14" w:name="_Toc76950512"/>
      <w:bookmarkStart w:id="15" w:name="_Toc98530865"/>
      <w:r w:rsidRPr="00C40FE6">
        <w:rPr>
          <w:rFonts w:cs="Arial"/>
          <w:sz w:val="22"/>
          <w:szCs w:val="22"/>
        </w:rPr>
        <w:t>Batasan Masalah</w:t>
      </w:r>
      <w:bookmarkEnd w:id="14"/>
      <w:bookmarkEnd w:id="15"/>
    </w:p>
    <w:p w14:paraId="290E3B53" w14:textId="77777777" w:rsidR="00A54D6B" w:rsidRPr="00C40FE6" w:rsidRDefault="00A54D6B" w:rsidP="00C40FE6">
      <w:pPr>
        <w:pStyle w:val="ListParagraph"/>
        <w:ind w:left="0" w:firstLine="720"/>
        <w:jc w:val="both"/>
        <w:rPr>
          <w:rFonts w:ascii="Arial" w:eastAsia="Arial" w:hAnsi="Arial" w:cs="Arial"/>
          <w:color w:val="000000" w:themeColor="text1"/>
          <w:sz w:val="22"/>
          <w:szCs w:val="22"/>
          <w:lang w:val="en-US"/>
        </w:rPr>
      </w:pPr>
      <w:r w:rsidRPr="00C40FE6">
        <w:rPr>
          <w:rFonts w:ascii="Arial" w:eastAsia="Arial" w:hAnsi="Arial" w:cs="Arial"/>
          <w:color w:val="000000" w:themeColor="text1"/>
          <w:sz w:val="22"/>
          <w:szCs w:val="22"/>
        </w:rPr>
        <w:t xml:space="preserve">Batasan masalah adalah upaya membatasi ruang lingkup masalah yang terlalu luas atau lebar. Hal ini dilakukan agar pembahasannya tidak terlalu luas kepada aspek-aspek yang jauh dari relevansi sehingga penelitian itu bisa lebih fokus untuk dilakukan. </w:t>
      </w:r>
      <w:r w:rsidRPr="00C40FE6">
        <w:rPr>
          <w:rFonts w:ascii="Arial" w:eastAsia="Arial" w:hAnsi="Arial" w:cs="Arial"/>
          <w:color w:val="000000" w:themeColor="text1"/>
          <w:sz w:val="22"/>
          <w:szCs w:val="22"/>
          <w:lang w:val="en-US"/>
        </w:rPr>
        <w:t>Agar permasalahan yang diteliti tidak meluas dan karena adanya keterbatasan waktu, biaya, tenaga, dan materi dalam penelitian, maka peneliti membatasi permasalahan pada aspek yang dianalisis agar tidak keluar dari permasalahan, diantaranya:</w:t>
      </w:r>
    </w:p>
    <w:p w14:paraId="2206A044" w14:textId="77777777" w:rsidR="00A54D6B" w:rsidRPr="00C40FE6" w:rsidRDefault="00A54D6B" w:rsidP="00C40FE6">
      <w:pPr>
        <w:pStyle w:val="ListParagraph"/>
        <w:numPr>
          <w:ilvl w:val="0"/>
          <w:numId w:val="7"/>
        </w:numPr>
        <w:ind w:left="567" w:hanging="567"/>
        <w:jc w:val="both"/>
        <w:rPr>
          <w:rFonts w:ascii="Arial" w:eastAsia="Arial" w:hAnsi="Arial" w:cs="Arial"/>
          <w:color w:val="000000" w:themeColor="text1"/>
          <w:sz w:val="22"/>
          <w:szCs w:val="22"/>
        </w:rPr>
      </w:pPr>
      <w:r w:rsidRPr="00C40FE6">
        <w:rPr>
          <w:rFonts w:ascii="Arial" w:eastAsia="Arial" w:hAnsi="Arial" w:cs="Arial"/>
          <w:color w:val="000000" w:themeColor="text1"/>
          <w:sz w:val="22"/>
          <w:szCs w:val="22"/>
          <w:lang w:val="en-US"/>
        </w:rPr>
        <w:t>Lokus dalam penelitian ini terbatas pada perusahaan bank pemerintah yang terdaftar</w:t>
      </w:r>
      <w:r w:rsidRPr="00C40FE6">
        <w:rPr>
          <w:rFonts w:ascii="Arial" w:eastAsia="Arial" w:hAnsi="Arial" w:cs="Arial"/>
          <w:color w:val="000000" w:themeColor="text1"/>
          <w:sz w:val="22"/>
          <w:szCs w:val="22"/>
        </w:rPr>
        <w:t xml:space="preserve"> di Bursa Efek Indonesia</w:t>
      </w:r>
      <w:r w:rsidRPr="00C40FE6">
        <w:rPr>
          <w:rFonts w:ascii="Arial" w:eastAsia="Arial" w:hAnsi="Arial" w:cs="Arial"/>
          <w:color w:val="000000" w:themeColor="text1"/>
          <w:sz w:val="22"/>
          <w:szCs w:val="22"/>
          <w:lang w:val="en-US"/>
        </w:rPr>
        <w:t xml:space="preserve"> (BEI)</w:t>
      </w:r>
      <w:r w:rsidRPr="00C40FE6">
        <w:rPr>
          <w:rFonts w:ascii="Arial" w:eastAsia="Arial" w:hAnsi="Arial" w:cs="Arial"/>
          <w:color w:val="000000" w:themeColor="text1"/>
          <w:sz w:val="22"/>
          <w:szCs w:val="22"/>
        </w:rPr>
        <w:t xml:space="preserve"> Tahun 20</w:t>
      </w:r>
      <w:r w:rsidRPr="00C40FE6">
        <w:rPr>
          <w:rFonts w:ascii="Arial" w:eastAsia="Arial" w:hAnsi="Arial" w:cs="Arial"/>
          <w:color w:val="000000" w:themeColor="text1"/>
          <w:sz w:val="22"/>
          <w:szCs w:val="22"/>
          <w:lang w:val="en-US"/>
        </w:rPr>
        <w:t>10</w:t>
      </w:r>
      <w:r w:rsidRPr="00C40FE6">
        <w:rPr>
          <w:rFonts w:ascii="Arial" w:eastAsia="Arial" w:hAnsi="Arial" w:cs="Arial"/>
          <w:color w:val="000000" w:themeColor="text1"/>
          <w:sz w:val="22"/>
          <w:szCs w:val="22"/>
        </w:rPr>
        <w:t xml:space="preserve"> – 201</w:t>
      </w:r>
      <w:r w:rsidRPr="00C40FE6">
        <w:rPr>
          <w:rFonts w:ascii="Arial" w:eastAsia="Arial" w:hAnsi="Arial" w:cs="Arial"/>
          <w:color w:val="000000" w:themeColor="text1"/>
          <w:sz w:val="22"/>
          <w:szCs w:val="22"/>
          <w:lang w:val="en-US"/>
        </w:rPr>
        <w:t>9.</w:t>
      </w:r>
    </w:p>
    <w:p w14:paraId="733F249F" w14:textId="77777777" w:rsidR="00A54D6B" w:rsidRPr="00C40FE6" w:rsidRDefault="00A54D6B" w:rsidP="00C40FE6">
      <w:pPr>
        <w:pStyle w:val="ListParagraph"/>
        <w:numPr>
          <w:ilvl w:val="0"/>
          <w:numId w:val="7"/>
        </w:numPr>
        <w:ind w:left="567" w:hanging="567"/>
        <w:jc w:val="both"/>
        <w:rPr>
          <w:rFonts w:ascii="Arial" w:eastAsia="Arial" w:hAnsi="Arial" w:cs="Arial"/>
          <w:bCs/>
          <w:color w:val="000000" w:themeColor="text1"/>
          <w:sz w:val="22"/>
          <w:szCs w:val="22"/>
        </w:rPr>
      </w:pPr>
      <w:r w:rsidRPr="00C40FE6">
        <w:rPr>
          <w:rFonts w:ascii="Arial" w:eastAsia="Arial" w:hAnsi="Arial" w:cs="Arial"/>
          <w:color w:val="000000" w:themeColor="text1"/>
          <w:sz w:val="22"/>
          <w:szCs w:val="22"/>
        </w:rPr>
        <w:t xml:space="preserve">Tingkat kesehatan bank yang digunakan adalah </w:t>
      </w:r>
      <w:r w:rsidRPr="00C40FE6">
        <w:rPr>
          <w:rFonts w:ascii="Arial" w:eastAsia="Arial" w:hAnsi="Arial" w:cs="Arial"/>
          <w:bCs/>
          <w:color w:val="000000" w:themeColor="text1"/>
          <w:sz w:val="22"/>
          <w:szCs w:val="22"/>
          <w:lang w:val="en-US"/>
        </w:rPr>
        <w:t>Profil Risiko (</w:t>
      </w:r>
      <w:r w:rsidRPr="00C40FE6">
        <w:rPr>
          <w:rFonts w:ascii="Arial" w:eastAsia="Arial" w:hAnsi="Arial" w:cs="Arial"/>
          <w:bCs/>
          <w:i/>
          <w:color w:val="000000" w:themeColor="text1"/>
          <w:sz w:val="22"/>
          <w:szCs w:val="22"/>
        </w:rPr>
        <w:t>Risk Profile</w:t>
      </w:r>
      <w:r w:rsidRPr="00C40FE6">
        <w:rPr>
          <w:rFonts w:ascii="Arial" w:eastAsia="Arial" w:hAnsi="Arial" w:cs="Arial"/>
          <w:bCs/>
          <w:i/>
          <w:color w:val="000000" w:themeColor="text1"/>
          <w:sz w:val="22"/>
          <w:szCs w:val="22"/>
          <w:lang w:val="en-US"/>
        </w:rPr>
        <w:t>)</w:t>
      </w:r>
      <w:r w:rsidRPr="00C40FE6">
        <w:rPr>
          <w:rFonts w:ascii="Arial" w:eastAsia="Arial" w:hAnsi="Arial" w:cs="Arial"/>
          <w:bCs/>
          <w:color w:val="000000" w:themeColor="text1"/>
          <w:sz w:val="22"/>
          <w:szCs w:val="22"/>
          <w:lang w:val="en-US"/>
        </w:rPr>
        <w:t>, Tata Kelola Perusahaan (</w:t>
      </w:r>
      <w:r w:rsidRPr="00C40FE6">
        <w:rPr>
          <w:rFonts w:ascii="Arial" w:eastAsia="Arial" w:hAnsi="Arial" w:cs="Arial"/>
          <w:bCs/>
          <w:i/>
          <w:color w:val="000000" w:themeColor="text1"/>
          <w:sz w:val="22"/>
          <w:szCs w:val="22"/>
        </w:rPr>
        <w:t>Good Corporate Governance</w:t>
      </w:r>
      <w:r w:rsidRPr="00C40FE6">
        <w:rPr>
          <w:rFonts w:ascii="Arial" w:eastAsia="Arial" w:hAnsi="Arial" w:cs="Arial"/>
          <w:bCs/>
          <w:i/>
          <w:color w:val="000000" w:themeColor="text1"/>
          <w:sz w:val="22"/>
          <w:szCs w:val="22"/>
          <w:lang w:val="en-US"/>
        </w:rPr>
        <w:t>)</w:t>
      </w:r>
      <w:r w:rsidRPr="00C40FE6">
        <w:rPr>
          <w:rFonts w:ascii="Arial" w:eastAsia="Arial" w:hAnsi="Arial" w:cs="Arial"/>
          <w:bCs/>
          <w:color w:val="000000" w:themeColor="text1"/>
          <w:sz w:val="22"/>
          <w:szCs w:val="22"/>
          <w:lang w:val="en-US"/>
        </w:rPr>
        <w:t>, dan Permodalan</w:t>
      </w:r>
      <w:r w:rsidRPr="00C40FE6">
        <w:rPr>
          <w:rFonts w:ascii="Arial" w:eastAsia="Arial" w:hAnsi="Arial" w:cs="Arial"/>
          <w:bCs/>
          <w:color w:val="000000" w:themeColor="text1"/>
          <w:sz w:val="22"/>
          <w:szCs w:val="22"/>
        </w:rPr>
        <w:t xml:space="preserve"> </w:t>
      </w:r>
      <w:r w:rsidRPr="00C40FE6">
        <w:rPr>
          <w:rFonts w:ascii="Arial" w:eastAsia="Arial" w:hAnsi="Arial" w:cs="Arial"/>
          <w:bCs/>
          <w:color w:val="000000" w:themeColor="text1"/>
          <w:sz w:val="22"/>
          <w:szCs w:val="22"/>
          <w:lang w:val="en-US"/>
        </w:rPr>
        <w:t>(</w:t>
      </w:r>
      <w:r w:rsidRPr="00C40FE6">
        <w:rPr>
          <w:rFonts w:ascii="Arial" w:eastAsia="Arial" w:hAnsi="Arial" w:cs="Arial"/>
          <w:bCs/>
          <w:i/>
          <w:color w:val="000000" w:themeColor="text1"/>
          <w:sz w:val="22"/>
          <w:szCs w:val="22"/>
        </w:rPr>
        <w:t>Capital</w:t>
      </w:r>
      <w:r w:rsidRPr="00C40FE6">
        <w:rPr>
          <w:rFonts w:ascii="Arial" w:eastAsia="Arial" w:hAnsi="Arial" w:cs="Arial"/>
          <w:bCs/>
          <w:i/>
          <w:color w:val="000000" w:themeColor="text1"/>
          <w:sz w:val="22"/>
          <w:szCs w:val="22"/>
          <w:lang w:val="en-US"/>
        </w:rPr>
        <w:t>).</w:t>
      </w:r>
    </w:p>
    <w:p w14:paraId="586CD262" w14:textId="77777777" w:rsidR="00A54D6B" w:rsidRPr="00C40FE6" w:rsidRDefault="00A54D6B" w:rsidP="00C40FE6">
      <w:pPr>
        <w:pStyle w:val="ListParagraph"/>
        <w:numPr>
          <w:ilvl w:val="0"/>
          <w:numId w:val="7"/>
        </w:numPr>
        <w:ind w:left="567" w:hanging="567"/>
        <w:jc w:val="both"/>
        <w:rPr>
          <w:rFonts w:ascii="Arial" w:eastAsia="Arial" w:hAnsi="Arial" w:cs="Arial"/>
          <w:color w:val="000000" w:themeColor="text1"/>
          <w:sz w:val="22"/>
          <w:szCs w:val="22"/>
        </w:rPr>
      </w:pPr>
      <w:r w:rsidRPr="00C40FE6">
        <w:rPr>
          <w:rFonts w:ascii="Arial" w:eastAsia="Arial" w:hAnsi="Arial" w:cs="Arial"/>
          <w:color w:val="000000" w:themeColor="text1"/>
          <w:sz w:val="22"/>
          <w:szCs w:val="22"/>
        </w:rPr>
        <w:t xml:space="preserve">Data tingkat kesehatan yang digunakan adalah laporan keuangan dan laporan </w:t>
      </w:r>
      <w:r w:rsidRPr="00C40FE6">
        <w:rPr>
          <w:rFonts w:ascii="Arial" w:eastAsia="Arial" w:hAnsi="Arial" w:cs="Arial"/>
          <w:i/>
          <w:color w:val="000000" w:themeColor="text1"/>
          <w:sz w:val="22"/>
          <w:szCs w:val="22"/>
        </w:rPr>
        <w:t>self assesment</w:t>
      </w:r>
      <w:r w:rsidRPr="00C40FE6">
        <w:rPr>
          <w:rFonts w:ascii="Arial" w:eastAsia="Arial" w:hAnsi="Arial" w:cs="Arial"/>
          <w:color w:val="000000" w:themeColor="text1"/>
          <w:sz w:val="22"/>
          <w:szCs w:val="22"/>
        </w:rPr>
        <w:t xml:space="preserve"> perbankan dengan menggunkan indikator </w:t>
      </w:r>
      <w:r w:rsidRPr="00C40FE6">
        <w:rPr>
          <w:rFonts w:ascii="Arial" w:eastAsia="Arial" w:hAnsi="Arial" w:cs="Arial"/>
          <w:i/>
          <w:color w:val="000000" w:themeColor="text1"/>
          <w:sz w:val="22"/>
          <w:szCs w:val="22"/>
        </w:rPr>
        <w:t>Non Performing Loan</w:t>
      </w:r>
      <w:r w:rsidRPr="00C40FE6">
        <w:rPr>
          <w:rFonts w:ascii="Arial" w:eastAsia="Arial" w:hAnsi="Arial" w:cs="Arial"/>
          <w:color w:val="000000" w:themeColor="text1"/>
          <w:sz w:val="22"/>
          <w:szCs w:val="22"/>
        </w:rPr>
        <w:t xml:space="preserve"> (NPL), Dewan Komite Independen, dan </w:t>
      </w:r>
      <w:r w:rsidRPr="00C40FE6">
        <w:rPr>
          <w:rFonts w:ascii="Arial" w:eastAsia="Arial" w:hAnsi="Arial" w:cs="Arial"/>
          <w:i/>
          <w:color w:val="000000" w:themeColor="text1"/>
          <w:sz w:val="22"/>
          <w:szCs w:val="22"/>
        </w:rPr>
        <w:t>Capital Adequancy Ratio</w:t>
      </w:r>
      <w:r w:rsidRPr="00C40FE6">
        <w:rPr>
          <w:rFonts w:ascii="Arial" w:eastAsia="Arial" w:hAnsi="Arial" w:cs="Arial"/>
          <w:color w:val="000000" w:themeColor="text1"/>
          <w:sz w:val="22"/>
          <w:szCs w:val="22"/>
        </w:rPr>
        <w:t xml:space="preserve"> (CAR).</w:t>
      </w:r>
    </w:p>
    <w:p w14:paraId="61CFE5B9" w14:textId="77777777" w:rsidR="00A54D6B" w:rsidRPr="00C40FE6" w:rsidRDefault="00A54D6B" w:rsidP="00C40FE6">
      <w:pPr>
        <w:pStyle w:val="ListParagraph"/>
        <w:numPr>
          <w:ilvl w:val="0"/>
          <w:numId w:val="7"/>
        </w:numPr>
        <w:ind w:left="567" w:hanging="567"/>
        <w:jc w:val="both"/>
        <w:rPr>
          <w:rFonts w:ascii="Arial" w:eastAsia="Arial" w:hAnsi="Arial" w:cs="Arial"/>
          <w:color w:val="000000" w:themeColor="text1"/>
          <w:sz w:val="22"/>
          <w:szCs w:val="22"/>
        </w:rPr>
      </w:pPr>
      <w:r w:rsidRPr="00C40FE6">
        <w:rPr>
          <w:rFonts w:ascii="Arial" w:eastAsia="Arial" w:hAnsi="Arial" w:cs="Arial"/>
          <w:color w:val="000000" w:themeColor="text1"/>
          <w:sz w:val="22"/>
          <w:szCs w:val="22"/>
        </w:rPr>
        <w:t xml:space="preserve">Data </w:t>
      </w:r>
      <w:r w:rsidRPr="00C40FE6">
        <w:rPr>
          <w:rFonts w:ascii="Arial" w:eastAsia="Arial" w:hAnsi="Arial" w:cs="Arial"/>
          <w:iCs/>
          <w:color w:val="000000" w:themeColor="text1"/>
          <w:sz w:val="22"/>
          <w:szCs w:val="22"/>
          <w:lang w:val="en-US"/>
        </w:rPr>
        <w:t xml:space="preserve">Profitabilitas </w:t>
      </w:r>
      <w:r w:rsidRPr="00C40FE6">
        <w:rPr>
          <w:rFonts w:ascii="Arial" w:eastAsia="Arial" w:hAnsi="Arial" w:cs="Arial"/>
          <w:color w:val="000000" w:themeColor="text1"/>
          <w:sz w:val="22"/>
          <w:szCs w:val="22"/>
        </w:rPr>
        <w:t xml:space="preserve">yang digunakan dalah laporan keuangan dan laporan </w:t>
      </w:r>
      <w:r w:rsidRPr="00C40FE6">
        <w:rPr>
          <w:rFonts w:ascii="Arial" w:eastAsia="Arial" w:hAnsi="Arial" w:cs="Arial"/>
          <w:i/>
          <w:color w:val="000000" w:themeColor="text1"/>
          <w:sz w:val="22"/>
          <w:szCs w:val="22"/>
        </w:rPr>
        <w:t>self assesment</w:t>
      </w:r>
      <w:r w:rsidRPr="00C40FE6">
        <w:rPr>
          <w:rFonts w:ascii="Arial" w:eastAsia="Arial" w:hAnsi="Arial" w:cs="Arial"/>
          <w:color w:val="000000" w:themeColor="text1"/>
          <w:sz w:val="22"/>
          <w:szCs w:val="22"/>
        </w:rPr>
        <w:t xml:space="preserve"> perbankan dengan menggunkan indikator</w:t>
      </w:r>
      <w:r w:rsidRPr="00C40FE6">
        <w:rPr>
          <w:rFonts w:ascii="Arial" w:eastAsia="Arial" w:hAnsi="Arial" w:cs="Arial"/>
          <w:i/>
          <w:color w:val="000000" w:themeColor="text1"/>
          <w:sz w:val="22"/>
          <w:szCs w:val="22"/>
          <w:lang w:val="en-US"/>
        </w:rPr>
        <w:t xml:space="preserve"> Return on Assets</w:t>
      </w:r>
      <w:r w:rsidRPr="00C40FE6">
        <w:rPr>
          <w:rFonts w:ascii="Arial" w:eastAsia="Arial" w:hAnsi="Arial" w:cs="Arial"/>
          <w:color w:val="000000" w:themeColor="text1"/>
          <w:sz w:val="22"/>
          <w:szCs w:val="22"/>
        </w:rPr>
        <w:t>.</w:t>
      </w:r>
    </w:p>
    <w:p w14:paraId="7FACC82A" w14:textId="77777777" w:rsidR="00A54D6B" w:rsidRPr="00C40FE6" w:rsidRDefault="00A54D6B" w:rsidP="00C40FE6">
      <w:pPr>
        <w:pStyle w:val="ListParagraph"/>
        <w:numPr>
          <w:ilvl w:val="0"/>
          <w:numId w:val="7"/>
        </w:numPr>
        <w:ind w:left="567" w:hanging="567"/>
        <w:jc w:val="both"/>
        <w:rPr>
          <w:rFonts w:ascii="Arial" w:eastAsia="Arial" w:hAnsi="Arial" w:cs="Arial"/>
          <w:color w:val="000000" w:themeColor="text1"/>
          <w:sz w:val="22"/>
          <w:szCs w:val="22"/>
        </w:rPr>
      </w:pPr>
      <w:r w:rsidRPr="00C40FE6">
        <w:rPr>
          <w:rFonts w:ascii="Arial" w:eastAsia="Arial" w:hAnsi="Arial" w:cs="Arial"/>
          <w:color w:val="000000" w:themeColor="text1"/>
          <w:sz w:val="22"/>
          <w:szCs w:val="22"/>
        </w:rPr>
        <w:t xml:space="preserve">Data </w:t>
      </w:r>
      <w:r w:rsidRPr="00C40FE6">
        <w:rPr>
          <w:rFonts w:ascii="Arial" w:eastAsia="Arial" w:hAnsi="Arial" w:cs="Arial"/>
          <w:iCs/>
          <w:color w:val="000000" w:themeColor="text1"/>
          <w:sz w:val="22"/>
          <w:szCs w:val="22"/>
          <w:lang w:val="en-US"/>
        </w:rPr>
        <w:t xml:space="preserve">Nilai Perusahaan </w:t>
      </w:r>
      <w:r w:rsidRPr="00C40FE6">
        <w:rPr>
          <w:rFonts w:ascii="Arial" w:eastAsia="Arial" w:hAnsi="Arial" w:cs="Arial"/>
          <w:color w:val="000000" w:themeColor="text1"/>
          <w:sz w:val="22"/>
          <w:szCs w:val="22"/>
        </w:rPr>
        <w:t xml:space="preserve">yang digunakan dalah laporan keuangan dan laporan </w:t>
      </w:r>
      <w:r w:rsidRPr="00C40FE6">
        <w:rPr>
          <w:rFonts w:ascii="Arial" w:eastAsia="Arial" w:hAnsi="Arial" w:cs="Arial"/>
          <w:i/>
          <w:color w:val="000000" w:themeColor="text1"/>
          <w:sz w:val="22"/>
          <w:szCs w:val="22"/>
        </w:rPr>
        <w:t>self assesment</w:t>
      </w:r>
      <w:r w:rsidRPr="00C40FE6">
        <w:rPr>
          <w:rFonts w:ascii="Arial" w:eastAsia="Arial" w:hAnsi="Arial" w:cs="Arial"/>
          <w:color w:val="000000" w:themeColor="text1"/>
          <w:sz w:val="22"/>
          <w:szCs w:val="22"/>
        </w:rPr>
        <w:t xml:space="preserve"> perbankan dengan menggunkan indikator </w:t>
      </w:r>
      <w:r w:rsidRPr="00C40FE6">
        <w:rPr>
          <w:rFonts w:ascii="Arial" w:eastAsia="Arial" w:hAnsi="Arial" w:cs="Arial"/>
          <w:i/>
          <w:color w:val="000000" w:themeColor="text1"/>
          <w:sz w:val="22"/>
          <w:szCs w:val="22"/>
        </w:rPr>
        <w:t>price to Book Value</w:t>
      </w:r>
      <w:r w:rsidRPr="00C40FE6">
        <w:rPr>
          <w:rFonts w:ascii="Arial" w:eastAsia="Arial" w:hAnsi="Arial" w:cs="Arial"/>
          <w:color w:val="000000" w:themeColor="text1"/>
          <w:sz w:val="22"/>
          <w:szCs w:val="22"/>
        </w:rPr>
        <w:t xml:space="preserve"> (PBV).</w:t>
      </w:r>
    </w:p>
    <w:p w14:paraId="211A08A3" w14:textId="2F2E49F7" w:rsidR="00A3755C" w:rsidRPr="00A3755C" w:rsidRDefault="00A54D6B" w:rsidP="00A3755C">
      <w:pPr>
        <w:pStyle w:val="ListParagraph"/>
        <w:numPr>
          <w:ilvl w:val="0"/>
          <w:numId w:val="7"/>
        </w:numPr>
        <w:ind w:left="567" w:hanging="567"/>
        <w:jc w:val="both"/>
        <w:rPr>
          <w:rFonts w:ascii="Arial" w:eastAsia="Arial" w:hAnsi="Arial" w:cs="Arial"/>
          <w:color w:val="000000" w:themeColor="text1"/>
          <w:sz w:val="22"/>
          <w:szCs w:val="22"/>
        </w:rPr>
      </w:pPr>
      <w:r w:rsidRPr="00C40FE6">
        <w:rPr>
          <w:rFonts w:ascii="Arial" w:eastAsia="Arial" w:hAnsi="Arial" w:cs="Arial"/>
          <w:color w:val="000000" w:themeColor="text1"/>
          <w:sz w:val="22"/>
          <w:szCs w:val="22"/>
        </w:rPr>
        <w:t xml:space="preserve">Populasi dalam penelitian adalah seluruh perusahaan </w:t>
      </w:r>
      <w:r w:rsidRPr="00C40FE6">
        <w:rPr>
          <w:rFonts w:ascii="Arial" w:eastAsia="Arial" w:hAnsi="Arial" w:cs="Arial"/>
          <w:color w:val="000000" w:themeColor="text1"/>
          <w:sz w:val="22"/>
          <w:szCs w:val="22"/>
          <w:lang w:val="en-US"/>
        </w:rPr>
        <w:t>bank pemerintah yang terdaftar</w:t>
      </w:r>
      <w:r w:rsidRPr="00C40FE6">
        <w:rPr>
          <w:rFonts w:ascii="Arial" w:eastAsia="Arial" w:hAnsi="Arial" w:cs="Arial"/>
          <w:color w:val="000000" w:themeColor="text1"/>
          <w:sz w:val="22"/>
          <w:szCs w:val="22"/>
        </w:rPr>
        <w:t xml:space="preserve"> di Bursa Efek Indonesia tahun  20</w:t>
      </w:r>
      <w:r w:rsidRPr="00C40FE6">
        <w:rPr>
          <w:rFonts w:ascii="Arial" w:eastAsia="Arial" w:hAnsi="Arial" w:cs="Arial"/>
          <w:color w:val="000000" w:themeColor="text1"/>
          <w:sz w:val="22"/>
          <w:szCs w:val="22"/>
          <w:lang w:val="en-US"/>
        </w:rPr>
        <w:t>10</w:t>
      </w:r>
      <w:r w:rsidRPr="00C40FE6">
        <w:rPr>
          <w:rFonts w:ascii="Arial" w:eastAsia="Arial" w:hAnsi="Arial" w:cs="Arial"/>
          <w:color w:val="000000" w:themeColor="text1"/>
          <w:sz w:val="22"/>
          <w:szCs w:val="22"/>
        </w:rPr>
        <w:t>-201</w:t>
      </w:r>
      <w:r w:rsidRPr="00C40FE6">
        <w:rPr>
          <w:rFonts w:ascii="Arial" w:eastAsia="Arial" w:hAnsi="Arial" w:cs="Arial"/>
          <w:color w:val="000000" w:themeColor="text1"/>
          <w:sz w:val="22"/>
          <w:szCs w:val="22"/>
          <w:lang w:val="en-US"/>
        </w:rPr>
        <w:t>9.</w:t>
      </w:r>
    </w:p>
    <w:p w14:paraId="534C165B" w14:textId="649A130E" w:rsidR="00A54D6B" w:rsidRPr="00C40FE6" w:rsidRDefault="00A54D6B" w:rsidP="00C40FE6">
      <w:pPr>
        <w:pStyle w:val="Heading1"/>
        <w:spacing w:line="240" w:lineRule="auto"/>
        <w:rPr>
          <w:rFonts w:cs="Arial"/>
          <w:sz w:val="22"/>
          <w:szCs w:val="22"/>
        </w:rPr>
      </w:pPr>
      <w:bookmarkStart w:id="16" w:name="_Toc76950513"/>
      <w:bookmarkStart w:id="17" w:name="_Toc98530866"/>
      <w:r w:rsidRPr="00C40FE6">
        <w:rPr>
          <w:rFonts w:cs="Arial"/>
          <w:sz w:val="22"/>
          <w:szCs w:val="22"/>
        </w:rPr>
        <w:lastRenderedPageBreak/>
        <w:t>Rumusan Masalah</w:t>
      </w:r>
      <w:bookmarkEnd w:id="16"/>
      <w:bookmarkEnd w:id="17"/>
    </w:p>
    <w:p w14:paraId="29028ADC" w14:textId="77777777" w:rsidR="00A54D6B" w:rsidRPr="00C40FE6" w:rsidRDefault="00A54D6B" w:rsidP="00C40FE6">
      <w:pPr>
        <w:spacing w:after="0" w:line="240" w:lineRule="auto"/>
        <w:ind w:hanging="540"/>
        <w:jc w:val="both"/>
        <w:rPr>
          <w:rFonts w:ascii="Arial" w:eastAsia="Arial" w:hAnsi="Arial" w:cs="Arial"/>
          <w:color w:val="000000" w:themeColor="text1"/>
        </w:rPr>
      </w:pPr>
      <w:r w:rsidRPr="00C40FE6">
        <w:rPr>
          <w:rFonts w:ascii="Arial" w:eastAsia="Arial" w:hAnsi="Arial" w:cs="Arial"/>
          <w:color w:val="000000" w:themeColor="text1"/>
        </w:rPr>
        <w:tab/>
      </w:r>
      <w:r w:rsidRPr="00C40FE6">
        <w:rPr>
          <w:rFonts w:ascii="Arial" w:eastAsia="Arial" w:hAnsi="Arial" w:cs="Arial"/>
          <w:color w:val="000000" w:themeColor="text1"/>
        </w:rPr>
        <w:tab/>
      </w:r>
      <w:proofErr w:type="gramStart"/>
      <w:r w:rsidRPr="00C40FE6">
        <w:rPr>
          <w:rFonts w:ascii="Arial" w:eastAsia="Arial" w:hAnsi="Arial" w:cs="Arial"/>
          <w:color w:val="000000" w:themeColor="text1"/>
        </w:rPr>
        <w:t>Rumusan masalah memiliki arti sebuah rumusan yang menanyakan suatu kejadian atau fenomena yang ada, baik itu kedudukannya mandiri, atau pun kejadian atau fenomena yang saling berkaitan antara satu dengan yang lainnya.</w:t>
      </w:r>
      <w:proofErr w:type="gramEnd"/>
      <w:r w:rsidRPr="00C40FE6">
        <w:rPr>
          <w:rFonts w:ascii="Arial" w:eastAsia="Arial" w:hAnsi="Arial" w:cs="Arial"/>
          <w:color w:val="000000" w:themeColor="text1"/>
        </w:rPr>
        <w:t xml:space="preserve"> Berikut adalah rumusan masalah dari penelitian tentang Pengaruh Pengelolaan </w:t>
      </w:r>
      <w:r w:rsidRPr="00C40FE6">
        <w:rPr>
          <w:rFonts w:ascii="Arial" w:eastAsia="Arial" w:hAnsi="Arial" w:cs="Arial"/>
          <w:bCs/>
          <w:color w:val="000000" w:themeColor="text1"/>
        </w:rPr>
        <w:t xml:space="preserve">Profil Risiko, Tata Kelola Perusahaan, dan Permodalan </w:t>
      </w:r>
      <w:r w:rsidRPr="00C40FE6">
        <w:rPr>
          <w:rFonts w:ascii="Arial" w:eastAsia="Arial" w:hAnsi="Arial" w:cs="Arial"/>
          <w:color w:val="000000" w:themeColor="text1"/>
        </w:rPr>
        <w:t xml:space="preserve">Terhadap </w:t>
      </w:r>
      <w:r w:rsidRPr="00C40FE6">
        <w:rPr>
          <w:rFonts w:ascii="Arial" w:hAnsi="Arial" w:cs="Arial"/>
          <w:color w:val="000000" w:themeColor="text1"/>
        </w:rPr>
        <w:t>Profitabilitas</w:t>
      </w:r>
      <w:r w:rsidRPr="00C40FE6">
        <w:rPr>
          <w:rFonts w:ascii="Arial" w:eastAsia="Arial" w:hAnsi="Arial" w:cs="Arial"/>
          <w:color w:val="000000" w:themeColor="text1"/>
        </w:rPr>
        <w:t xml:space="preserve"> Serta Dampaknya Pada </w:t>
      </w:r>
      <w:r w:rsidRPr="00C40FE6">
        <w:rPr>
          <w:rFonts w:ascii="Arial" w:eastAsia="Arial" w:hAnsi="Arial" w:cs="Arial"/>
          <w:iCs/>
          <w:color w:val="000000" w:themeColor="text1"/>
        </w:rPr>
        <w:t>Nilai Perusahaan</w:t>
      </w:r>
      <w:r w:rsidRPr="00C40FE6">
        <w:rPr>
          <w:rFonts w:ascii="Arial" w:eastAsia="Arial" w:hAnsi="Arial" w:cs="Arial"/>
          <w:color w:val="000000" w:themeColor="text1"/>
        </w:rPr>
        <w:t xml:space="preserve"> (Suatu studi Pada bank pemerintah yang terdaftar di Bursa Efek Indonesia Tahun 2010 - 2019) adalah:</w:t>
      </w:r>
    </w:p>
    <w:p w14:paraId="6195DFAE" w14:textId="77777777" w:rsidR="00A54D6B" w:rsidRPr="00C40FE6" w:rsidRDefault="00A54D6B" w:rsidP="00C40FE6">
      <w:pPr>
        <w:pStyle w:val="ListParagraph"/>
        <w:numPr>
          <w:ilvl w:val="0"/>
          <w:numId w:val="4"/>
        </w:numPr>
        <w:ind w:left="567" w:hanging="567"/>
        <w:jc w:val="both"/>
        <w:rPr>
          <w:rFonts w:ascii="Arial" w:hAnsi="Arial" w:cs="Arial"/>
          <w:color w:val="000000" w:themeColor="text1"/>
          <w:sz w:val="22"/>
          <w:szCs w:val="22"/>
          <w:lang w:val="en-US"/>
        </w:rPr>
      </w:pPr>
      <w:r w:rsidRPr="00C40FE6">
        <w:rPr>
          <w:rFonts w:ascii="Arial" w:hAnsi="Arial" w:cs="Arial"/>
          <w:color w:val="000000" w:themeColor="text1"/>
          <w:sz w:val="22"/>
          <w:szCs w:val="22"/>
          <w:lang w:val="en-US"/>
        </w:rPr>
        <w:t xml:space="preserve">Bagaimana </w:t>
      </w:r>
      <w:r w:rsidRPr="00C40FE6">
        <w:rPr>
          <w:rFonts w:ascii="Arial" w:eastAsia="Arial" w:hAnsi="Arial" w:cs="Arial"/>
          <w:iCs/>
          <w:color w:val="000000" w:themeColor="text1"/>
          <w:sz w:val="22"/>
          <w:szCs w:val="22"/>
          <w:lang w:val="en-US"/>
        </w:rPr>
        <w:t xml:space="preserve">profil risiko </w:t>
      </w:r>
      <w:r w:rsidRPr="00C40FE6">
        <w:rPr>
          <w:rFonts w:ascii="Arial" w:eastAsia="Arial" w:hAnsi="Arial" w:cs="Arial"/>
          <w:color w:val="000000" w:themeColor="text1"/>
          <w:sz w:val="22"/>
          <w:szCs w:val="22"/>
        </w:rPr>
        <w:t xml:space="preserve">pada </w:t>
      </w:r>
      <w:r w:rsidRPr="00C40FE6">
        <w:rPr>
          <w:rFonts w:ascii="Arial" w:eastAsia="Arial" w:hAnsi="Arial" w:cs="Arial"/>
          <w:color w:val="000000" w:themeColor="text1"/>
          <w:sz w:val="22"/>
          <w:szCs w:val="22"/>
          <w:lang w:val="en-US"/>
        </w:rPr>
        <w:t xml:space="preserve">bank pemerintah yang terdaftar </w:t>
      </w:r>
      <w:r w:rsidRPr="00C40FE6">
        <w:rPr>
          <w:rFonts w:ascii="Arial" w:eastAsia="Arial" w:hAnsi="Arial" w:cs="Arial"/>
          <w:color w:val="000000" w:themeColor="text1"/>
          <w:sz w:val="22"/>
          <w:szCs w:val="22"/>
        </w:rPr>
        <w:t>di Bursa Efek Indonesia</w:t>
      </w:r>
      <w:r w:rsidRPr="00C40FE6">
        <w:rPr>
          <w:rFonts w:ascii="Arial" w:eastAsia="Arial" w:hAnsi="Arial" w:cs="Arial"/>
          <w:color w:val="000000" w:themeColor="text1"/>
          <w:sz w:val="22"/>
          <w:szCs w:val="22"/>
          <w:lang w:val="en-US"/>
        </w:rPr>
        <w:t xml:space="preserve"> (BEI)</w:t>
      </w:r>
      <w:r w:rsidRPr="00C40FE6">
        <w:rPr>
          <w:rFonts w:ascii="Arial" w:eastAsia="Arial" w:hAnsi="Arial" w:cs="Arial"/>
          <w:color w:val="000000" w:themeColor="text1"/>
          <w:sz w:val="22"/>
          <w:szCs w:val="22"/>
        </w:rPr>
        <w:t xml:space="preserve"> Tahun 20</w:t>
      </w:r>
      <w:r w:rsidRPr="00C40FE6">
        <w:rPr>
          <w:rFonts w:ascii="Arial" w:eastAsia="Arial" w:hAnsi="Arial" w:cs="Arial"/>
          <w:color w:val="000000" w:themeColor="text1"/>
          <w:sz w:val="22"/>
          <w:szCs w:val="22"/>
          <w:lang w:val="en-US"/>
        </w:rPr>
        <w:t>10</w:t>
      </w:r>
      <w:r w:rsidRPr="00C40FE6">
        <w:rPr>
          <w:rFonts w:ascii="Arial" w:eastAsia="Arial" w:hAnsi="Arial" w:cs="Arial"/>
          <w:color w:val="000000" w:themeColor="text1"/>
          <w:sz w:val="22"/>
          <w:szCs w:val="22"/>
        </w:rPr>
        <w:t>– 201</w:t>
      </w:r>
      <w:r w:rsidRPr="00C40FE6">
        <w:rPr>
          <w:rFonts w:ascii="Arial" w:eastAsia="Arial" w:hAnsi="Arial" w:cs="Arial"/>
          <w:color w:val="000000" w:themeColor="text1"/>
          <w:sz w:val="22"/>
          <w:szCs w:val="22"/>
          <w:lang w:val="en-US"/>
        </w:rPr>
        <w:t>9.</w:t>
      </w:r>
    </w:p>
    <w:p w14:paraId="4DB2F42C" w14:textId="77777777" w:rsidR="00A54D6B" w:rsidRPr="00C40FE6" w:rsidRDefault="00A54D6B" w:rsidP="00C40FE6">
      <w:pPr>
        <w:pStyle w:val="ListParagraph"/>
        <w:numPr>
          <w:ilvl w:val="0"/>
          <w:numId w:val="4"/>
        </w:numPr>
        <w:ind w:left="567" w:hanging="567"/>
        <w:jc w:val="both"/>
        <w:rPr>
          <w:rFonts w:ascii="Arial" w:hAnsi="Arial" w:cs="Arial"/>
          <w:color w:val="000000" w:themeColor="text1"/>
          <w:sz w:val="22"/>
          <w:szCs w:val="22"/>
          <w:lang w:val="en-US"/>
        </w:rPr>
      </w:pPr>
      <w:r w:rsidRPr="00C40FE6">
        <w:rPr>
          <w:rFonts w:ascii="Arial" w:hAnsi="Arial" w:cs="Arial"/>
          <w:color w:val="000000" w:themeColor="text1"/>
          <w:sz w:val="22"/>
          <w:szCs w:val="22"/>
          <w:lang w:val="en-US"/>
        </w:rPr>
        <w:t xml:space="preserve">Bagaimana </w:t>
      </w:r>
      <w:r w:rsidRPr="00C40FE6">
        <w:rPr>
          <w:rFonts w:ascii="Arial" w:eastAsia="Arial" w:hAnsi="Arial" w:cs="Arial"/>
          <w:iCs/>
          <w:color w:val="000000" w:themeColor="text1"/>
          <w:sz w:val="22"/>
          <w:szCs w:val="22"/>
          <w:lang w:val="en-US"/>
        </w:rPr>
        <w:t xml:space="preserve">tata kelola perusahaan </w:t>
      </w:r>
      <w:r w:rsidRPr="00C40FE6">
        <w:rPr>
          <w:rFonts w:ascii="Arial" w:eastAsia="Arial" w:hAnsi="Arial" w:cs="Arial"/>
          <w:color w:val="000000" w:themeColor="text1"/>
          <w:sz w:val="22"/>
          <w:szCs w:val="22"/>
        </w:rPr>
        <w:t xml:space="preserve">pada </w:t>
      </w:r>
      <w:r w:rsidRPr="00C40FE6">
        <w:rPr>
          <w:rFonts w:ascii="Arial" w:eastAsia="Arial" w:hAnsi="Arial" w:cs="Arial"/>
          <w:color w:val="000000" w:themeColor="text1"/>
          <w:sz w:val="22"/>
          <w:szCs w:val="22"/>
          <w:lang w:val="en-US"/>
        </w:rPr>
        <w:t>bank pemerintah yang terdaftar</w:t>
      </w:r>
      <w:r w:rsidRPr="00C40FE6">
        <w:rPr>
          <w:rFonts w:ascii="Arial" w:eastAsia="Arial" w:hAnsi="Arial" w:cs="Arial"/>
          <w:color w:val="000000" w:themeColor="text1"/>
          <w:sz w:val="22"/>
          <w:szCs w:val="22"/>
        </w:rPr>
        <w:t xml:space="preserve"> di Bursa Efek Indonesia</w:t>
      </w:r>
      <w:r w:rsidRPr="00C40FE6">
        <w:rPr>
          <w:rFonts w:ascii="Arial" w:eastAsia="Arial" w:hAnsi="Arial" w:cs="Arial"/>
          <w:color w:val="000000" w:themeColor="text1"/>
          <w:sz w:val="22"/>
          <w:szCs w:val="22"/>
          <w:lang w:val="en-US"/>
        </w:rPr>
        <w:t xml:space="preserve"> (BEI)</w:t>
      </w:r>
      <w:r w:rsidRPr="00C40FE6">
        <w:rPr>
          <w:rFonts w:ascii="Arial" w:eastAsia="Arial" w:hAnsi="Arial" w:cs="Arial"/>
          <w:color w:val="000000" w:themeColor="text1"/>
          <w:sz w:val="22"/>
          <w:szCs w:val="22"/>
        </w:rPr>
        <w:t xml:space="preserve"> Tahun 20</w:t>
      </w:r>
      <w:r w:rsidRPr="00C40FE6">
        <w:rPr>
          <w:rFonts w:ascii="Arial" w:eastAsia="Arial" w:hAnsi="Arial" w:cs="Arial"/>
          <w:color w:val="000000" w:themeColor="text1"/>
          <w:sz w:val="22"/>
          <w:szCs w:val="22"/>
          <w:lang w:val="en-US"/>
        </w:rPr>
        <w:t>10</w:t>
      </w:r>
      <w:r w:rsidRPr="00C40FE6">
        <w:rPr>
          <w:rFonts w:ascii="Arial" w:eastAsia="Arial" w:hAnsi="Arial" w:cs="Arial"/>
          <w:color w:val="000000" w:themeColor="text1"/>
          <w:sz w:val="22"/>
          <w:szCs w:val="22"/>
        </w:rPr>
        <w:t>– 201</w:t>
      </w:r>
      <w:r w:rsidRPr="00C40FE6">
        <w:rPr>
          <w:rFonts w:ascii="Arial" w:eastAsia="Arial" w:hAnsi="Arial" w:cs="Arial"/>
          <w:color w:val="000000" w:themeColor="text1"/>
          <w:sz w:val="22"/>
          <w:szCs w:val="22"/>
          <w:lang w:val="en-US"/>
        </w:rPr>
        <w:t>9.</w:t>
      </w:r>
    </w:p>
    <w:p w14:paraId="654E0D48" w14:textId="77777777" w:rsidR="00A54D6B" w:rsidRPr="00C40FE6" w:rsidRDefault="00A54D6B" w:rsidP="00C40FE6">
      <w:pPr>
        <w:pStyle w:val="ListParagraph"/>
        <w:numPr>
          <w:ilvl w:val="0"/>
          <w:numId w:val="4"/>
        </w:numPr>
        <w:ind w:left="567" w:hanging="567"/>
        <w:jc w:val="both"/>
        <w:rPr>
          <w:rFonts w:ascii="Arial" w:hAnsi="Arial" w:cs="Arial"/>
          <w:color w:val="000000" w:themeColor="text1"/>
          <w:sz w:val="22"/>
          <w:szCs w:val="22"/>
          <w:lang w:val="en-US"/>
        </w:rPr>
      </w:pPr>
      <w:r w:rsidRPr="00C40FE6">
        <w:rPr>
          <w:rFonts w:ascii="Arial" w:hAnsi="Arial" w:cs="Arial"/>
          <w:color w:val="000000" w:themeColor="text1"/>
          <w:sz w:val="22"/>
          <w:szCs w:val="22"/>
          <w:lang w:val="en-US"/>
        </w:rPr>
        <w:t xml:space="preserve">Bagaimana </w:t>
      </w:r>
      <w:r w:rsidRPr="00C40FE6">
        <w:rPr>
          <w:rFonts w:ascii="Arial" w:eastAsia="Arial" w:hAnsi="Arial" w:cs="Arial"/>
          <w:iCs/>
          <w:color w:val="000000" w:themeColor="text1"/>
          <w:sz w:val="22"/>
          <w:szCs w:val="22"/>
          <w:lang w:val="en-US"/>
        </w:rPr>
        <w:t xml:space="preserve">permodalan </w:t>
      </w:r>
      <w:r w:rsidRPr="00C40FE6">
        <w:rPr>
          <w:rFonts w:ascii="Arial" w:eastAsia="Arial" w:hAnsi="Arial" w:cs="Arial"/>
          <w:color w:val="000000" w:themeColor="text1"/>
          <w:sz w:val="22"/>
          <w:szCs w:val="22"/>
        </w:rPr>
        <w:t xml:space="preserve">pada </w:t>
      </w:r>
      <w:r w:rsidRPr="00C40FE6">
        <w:rPr>
          <w:rFonts w:ascii="Arial" w:eastAsia="Arial" w:hAnsi="Arial" w:cs="Arial"/>
          <w:color w:val="000000" w:themeColor="text1"/>
          <w:sz w:val="22"/>
          <w:szCs w:val="22"/>
          <w:lang w:val="en-US"/>
        </w:rPr>
        <w:t>bank pemerintah yang terdaftar</w:t>
      </w:r>
      <w:r w:rsidRPr="00C40FE6">
        <w:rPr>
          <w:rFonts w:ascii="Arial" w:eastAsia="Arial" w:hAnsi="Arial" w:cs="Arial"/>
          <w:color w:val="000000" w:themeColor="text1"/>
          <w:sz w:val="22"/>
          <w:szCs w:val="22"/>
        </w:rPr>
        <w:t xml:space="preserve"> di Bursa Efek Indonesia</w:t>
      </w:r>
      <w:r w:rsidRPr="00C40FE6">
        <w:rPr>
          <w:rFonts w:ascii="Arial" w:eastAsia="Arial" w:hAnsi="Arial" w:cs="Arial"/>
          <w:color w:val="000000" w:themeColor="text1"/>
          <w:sz w:val="22"/>
          <w:szCs w:val="22"/>
          <w:lang w:val="en-US"/>
        </w:rPr>
        <w:t xml:space="preserve"> (BEI)</w:t>
      </w:r>
      <w:r w:rsidRPr="00C40FE6">
        <w:rPr>
          <w:rFonts w:ascii="Arial" w:eastAsia="Arial" w:hAnsi="Arial" w:cs="Arial"/>
          <w:color w:val="000000" w:themeColor="text1"/>
          <w:sz w:val="22"/>
          <w:szCs w:val="22"/>
        </w:rPr>
        <w:t xml:space="preserve"> Tahun 20</w:t>
      </w:r>
      <w:r w:rsidRPr="00C40FE6">
        <w:rPr>
          <w:rFonts w:ascii="Arial" w:eastAsia="Arial" w:hAnsi="Arial" w:cs="Arial"/>
          <w:color w:val="000000" w:themeColor="text1"/>
          <w:sz w:val="22"/>
          <w:szCs w:val="22"/>
          <w:lang w:val="en-US"/>
        </w:rPr>
        <w:t>10</w:t>
      </w:r>
      <w:r w:rsidRPr="00C40FE6">
        <w:rPr>
          <w:rFonts w:ascii="Arial" w:eastAsia="Arial" w:hAnsi="Arial" w:cs="Arial"/>
          <w:color w:val="000000" w:themeColor="text1"/>
          <w:sz w:val="22"/>
          <w:szCs w:val="22"/>
        </w:rPr>
        <w:t>– 201</w:t>
      </w:r>
      <w:r w:rsidRPr="00C40FE6">
        <w:rPr>
          <w:rFonts w:ascii="Arial" w:eastAsia="Arial" w:hAnsi="Arial" w:cs="Arial"/>
          <w:color w:val="000000" w:themeColor="text1"/>
          <w:sz w:val="22"/>
          <w:szCs w:val="22"/>
          <w:lang w:val="en-US"/>
        </w:rPr>
        <w:t>9.</w:t>
      </w:r>
    </w:p>
    <w:p w14:paraId="7E606010" w14:textId="77777777" w:rsidR="00A54D6B" w:rsidRPr="00C40FE6" w:rsidRDefault="00A54D6B" w:rsidP="00C40FE6">
      <w:pPr>
        <w:pStyle w:val="ListParagraph"/>
        <w:numPr>
          <w:ilvl w:val="0"/>
          <w:numId w:val="4"/>
        </w:numPr>
        <w:ind w:left="567" w:hanging="567"/>
        <w:jc w:val="both"/>
        <w:rPr>
          <w:rFonts w:ascii="Arial" w:hAnsi="Arial" w:cs="Arial"/>
          <w:color w:val="000000" w:themeColor="text1"/>
          <w:sz w:val="22"/>
          <w:szCs w:val="22"/>
          <w:lang w:val="en-US"/>
        </w:rPr>
      </w:pPr>
      <w:r w:rsidRPr="00C40FE6">
        <w:rPr>
          <w:rFonts w:ascii="Arial" w:hAnsi="Arial" w:cs="Arial"/>
          <w:color w:val="000000" w:themeColor="text1"/>
          <w:sz w:val="22"/>
          <w:szCs w:val="22"/>
          <w:lang w:val="en-US"/>
        </w:rPr>
        <w:t xml:space="preserve">Bagaimana profitabilitas </w:t>
      </w:r>
      <w:r w:rsidRPr="00C40FE6">
        <w:rPr>
          <w:rFonts w:ascii="Arial" w:eastAsia="Arial" w:hAnsi="Arial" w:cs="Arial"/>
          <w:color w:val="000000" w:themeColor="text1"/>
          <w:sz w:val="22"/>
          <w:szCs w:val="22"/>
        </w:rPr>
        <w:t xml:space="preserve">pada </w:t>
      </w:r>
      <w:r w:rsidRPr="00C40FE6">
        <w:rPr>
          <w:rFonts w:ascii="Arial" w:eastAsia="Arial" w:hAnsi="Arial" w:cs="Arial"/>
          <w:color w:val="000000" w:themeColor="text1"/>
          <w:sz w:val="22"/>
          <w:szCs w:val="22"/>
          <w:lang w:val="en-US"/>
        </w:rPr>
        <w:t>bank pemerintah yang terdaftar</w:t>
      </w:r>
      <w:r w:rsidRPr="00C40FE6">
        <w:rPr>
          <w:rFonts w:ascii="Arial" w:eastAsia="Arial" w:hAnsi="Arial" w:cs="Arial"/>
          <w:color w:val="000000" w:themeColor="text1"/>
          <w:sz w:val="22"/>
          <w:szCs w:val="22"/>
        </w:rPr>
        <w:t xml:space="preserve"> di Bursa Efek Indonesia</w:t>
      </w:r>
      <w:r w:rsidRPr="00C40FE6">
        <w:rPr>
          <w:rFonts w:ascii="Arial" w:eastAsia="Arial" w:hAnsi="Arial" w:cs="Arial"/>
          <w:color w:val="000000" w:themeColor="text1"/>
          <w:sz w:val="22"/>
          <w:szCs w:val="22"/>
          <w:lang w:val="en-US"/>
        </w:rPr>
        <w:t xml:space="preserve"> (BEI)</w:t>
      </w:r>
      <w:r w:rsidRPr="00C40FE6">
        <w:rPr>
          <w:rFonts w:ascii="Arial" w:eastAsia="Arial" w:hAnsi="Arial" w:cs="Arial"/>
          <w:color w:val="000000" w:themeColor="text1"/>
          <w:sz w:val="22"/>
          <w:szCs w:val="22"/>
        </w:rPr>
        <w:t xml:space="preserve"> Tahun 20</w:t>
      </w:r>
      <w:r w:rsidRPr="00C40FE6">
        <w:rPr>
          <w:rFonts w:ascii="Arial" w:eastAsia="Arial" w:hAnsi="Arial" w:cs="Arial"/>
          <w:color w:val="000000" w:themeColor="text1"/>
          <w:sz w:val="22"/>
          <w:szCs w:val="22"/>
          <w:lang w:val="en-US"/>
        </w:rPr>
        <w:t>10</w:t>
      </w:r>
      <w:r w:rsidRPr="00C40FE6">
        <w:rPr>
          <w:rFonts w:ascii="Arial" w:eastAsia="Arial" w:hAnsi="Arial" w:cs="Arial"/>
          <w:color w:val="000000" w:themeColor="text1"/>
          <w:sz w:val="22"/>
          <w:szCs w:val="22"/>
        </w:rPr>
        <w:t>– 201</w:t>
      </w:r>
      <w:r w:rsidRPr="00C40FE6">
        <w:rPr>
          <w:rFonts w:ascii="Arial" w:eastAsia="Arial" w:hAnsi="Arial" w:cs="Arial"/>
          <w:color w:val="000000" w:themeColor="text1"/>
          <w:sz w:val="22"/>
          <w:szCs w:val="22"/>
          <w:lang w:val="en-US"/>
        </w:rPr>
        <w:t>9.</w:t>
      </w:r>
    </w:p>
    <w:p w14:paraId="52524F01" w14:textId="77777777" w:rsidR="00A54D6B" w:rsidRPr="00C40FE6" w:rsidRDefault="00A54D6B" w:rsidP="00C40FE6">
      <w:pPr>
        <w:pStyle w:val="ListParagraph"/>
        <w:numPr>
          <w:ilvl w:val="0"/>
          <w:numId w:val="4"/>
        </w:numPr>
        <w:ind w:left="567" w:hanging="567"/>
        <w:jc w:val="both"/>
        <w:rPr>
          <w:rFonts w:ascii="Arial" w:hAnsi="Arial" w:cs="Arial"/>
          <w:color w:val="000000" w:themeColor="text1"/>
          <w:sz w:val="22"/>
          <w:szCs w:val="22"/>
          <w:lang w:val="en-US"/>
        </w:rPr>
      </w:pPr>
      <w:r w:rsidRPr="00C40FE6">
        <w:rPr>
          <w:rFonts w:ascii="Arial" w:hAnsi="Arial" w:cs="Arial"/>
          <w:color w:val="000000" w:themeColor="text1"/>
          <w:sz w:val="22"/>
          <w:szCs w:val="22"/>
          <w:lang w:val="en-US"/>
        </w:rPr>
        <w:t>Bagaimana nilai perusahaan</w:t>
      </w:r>
      <w:r w:rsidRPr="00C40FE6">
        <w:rPr>
          <w:rFonts w:ascii="Arial" w:eastAsia="Arial" w:hAnsi="Arial" w:cs="Arial"/>
          <w:iCs/>
          <w:color w:val="000000" w:themeColor="text1"/>
          <w:sz w:val="22"/>
          <w:szCs w:val="22"/>
          <w:lang w:val="en-US"/>
        </w:rPr>
        <w:t xml:space="preserve"> </w:t>
      </w:r>
      <w:r w:rsidRPr="00C40FE6">
        <w:rPr>
          <w:rFonts w:ascii="Arial" w:eastAsia="Arial" w:hAnsi="Arial" w:cs="Arial"/>
          <w:color w:val="000000" w:themeColor="text1"/>
          <w:sz w:val="22"/>
          <w:szCs w:val="22"/>
        </w:rPr>
        <w:t xml:space="preserve">pada </w:t>
      </w:r>
      <w:r w:rsidRPr="00C40FE6">
        <w:rPr>
          <w:rFonts w:ascii="Arial" w:eastAsia="Arial" w:hAnsi="Arial" w:cs="Arial"/>
          <w:color w:val="000000" w:themeColor="text1"/>
          <w:sz w:val="22"/>
          <w:szCs w:val="22"/>
          <w:lang w:val="en-US"/>
        </w:rPr>
        <w:t>bank pemerintah yang terdaftar</w:t>
      </w:r>
      <w:r w:rsidRPr="00C40FE6">
        <w:rPr>
          <w:rFonts w:ascii="Arial" w:eastAsia="Arial" w:hAnsi="Arial" w:cs="Arial"/>
          <w:color w:val="000000" w:themeColor="text1"/>
          <w:sz w:val="22"/>
          <w:szCs w:val="22"/>
        </w:rPr>
        <w:t xml:space="preserve"> di Bursa Efek Indonesia</w:t>
      </w:r>
      <w:r w:rsidRPr="00C40FE6">
        <w:rPr>
          <w:rFonts w:ascii="Arial" w:eastAsia="Arial" w:hAnsi="Arial" w:cs="Arial"/>
          <w:color w:val="000000" w:themeColor="text1"/>
          <w:sz w:val="22"/>
          <w:szCs w:val="22"/>
          <w:lang w:val="en-US"/>
        </w:rPr>
        <w:t xml:space="preserve"> (BEI)</w:t>
      </w:r>
      <w:r w:rsidRPr="00C40FE6">
        <w:rPr>
          <w:rFonts w:ascii="Arial" w:eastAsia="Arial" w:hAnsi="Arial" w:cs="Arial"/>
          <w:color w:val="000000" w:themeColor="text1"/>
          <w:sz w:val="22"/>
          <w:szCs w:val="22"/>
        </w:rPr>
        <w:t xml:space="preserve"> Tahun 20</w:t>
      </w:r>
      <w:r w:rsidRPr="00C40FE6">
        <w:rPr>
          <w:rFonts w:ascii="Arial" w:eastAsia="Arial" w:hAnsi="Arial" w:cs="Arial"/>
          <w:color w:val="000000" w:themeColor="text1"/>
          <w:sz w:val="22"/>
          <w:szCs w:val="22"/>
          <w:lang w:val="en-US"/>
        </w:rPr>
        <w:t>10</w:t>
      </w:r>
      <w:r w:rsidRPr="00C40FE6">
        <w:rPr>
          <w:rFonts w:ascii="Arial" w:eastAsia="Arial" w:hAnsi="Arial" w:cs="Arial"/>
          <w:color w:val="000000" w:themeColor="text1"/>
          <w:sz w:val="22"/>
          <w:szCs w:val="22"/>
        </w:rPr>
        <w:t>– 201</w:t>
      </w:r>
      <w:r w:rsidRPr="00C40FE6">
        <w:rPr>
          <w:rFonts w:ascii="Arial" w:eastAsia="Arial" w:hAnsi="Arial" w:cs="Arial"/>
          <w:color w:val="000000" w:themeColor="text1"/>
          <w:sz w:val="22"/>
          <w:szCs w:val="22"/>
          <w:lang w:val="en-US"/>
        </w:rPr>
        <w:t>9.</w:t>
      </w:r>
    </w:p>
    <w:p w14:paraId="3AADC9AE" w14:textId="77777777" w:rsidR="00A54D6B" w:rsidRPr="00C40FE6" w:rsidRDefault="00A54D6B" w:rsidP="00C40FE6">
      <w:pPr>
        <w:pStyle w:val="ListParagraph"/>
        <w:numPr>
          <w:ilvl w:val="0"/>
          <w:numId w:val="4"/>
        </w:numPr>
        <w:ind w:left="567" w:hanging="567"/>
        <w:jc w:val="both"/>
        <w:rPr>
          <w:rFonts w:ascii="Arial" w:hAnsi="Arial" w:cs="Arial"/>
          <w:color w:val="000000" w:themeColor="text1"/>
          <w:sz w:val="22"/>
          <w:szCs w:val="22"/>
          <w:lang w:val="en-US"/>
        </w:rPr>
      </w:pPr>
      <w:r w:rsidRPr="00C40FE6">
        <w:rPr>
          <w:rFonts w:ascii="Arial" w:hAnsi="Arial" w:cs="Arial"/>
          <w:color w:val="000000" w:themeColor="text1"/>
          <w:sz w:val="22"/>
          <w:szCs w:val="22"/>
          <w:lang w:val="en-US"/>
        </w:rPr>
        <w:t xml:space="preserve">Seberapa besar pengaruh profil risiko, tata kelola perusahaan, dan </w:t>
      </w:r>
      <w:r w:rsidRPr="00C40FE6">
        <w:rPr>
          <w:rFonts w:ascii="Arial" w:eastAsia="Arial" w:hAnsi="Arial" w:cs="Arial"/>
          <w:iCs/>
          <w:color w:val="000000" w:themeColor="text1"/>
          <w:sz w:val="22"/>
          <w:szCs w:val="22"/>
          <w:lang w:val="en-US"/>
        </w:rPr>
        <w:t xml:space="preserve">permodalan terhadap </w:t>
      </w:r>
      <w:r w:rsidRPr="00C40FE6">
        <w:rPr>
          <w:rFonts w:ascii="Arial" w:hAnsi="Arial" w:cs="Arial"/>
          <w:color w:val="000000" w:themeColor="text1"/>
          <w:sz w:val="22"/>
          <w:szCs w:val="22"/>
          <w:lang w:val="en-US"/>
        </w:rPr>
        <w:t xml:space="preserve">profitabilitas </w:t>
      </w:r>
      <w:r w:rsidRPr="00C40FE6">
        <w:rPr>
          <w:rFonts w:ascii="Arial" w:eastAsia="Arial" w:hAnsi="Arial" w:cs="Arial"/>
          <w:iCs/>
          <w:color w:val="000000" w:themeColor="text1"/>
          <w:sz w:val="22"/>
          <w:szCs w:val="22"/>
          <w:lang w:val="en-US"/>
        </w:rPr>
        <w:t>pada</w:t>
      </w:r>
      <w:r w:rsidRPr="00C40FE6">
        <w:rPr>
          <w:rFonts w:ascii="Arial" w:eastAsia="Arial" w:hAnsi="Arial" w:cs="Arial"/>
          <w:color w:val="000000" w:themeColor="text1"/>
          <w:sz w:val="22"/>
          <w:szCs w:val="22"/>
        </w:rPr>
        <w:t xml:space="preserve"> </w:t>
      </w:r>
      <w:r w:rsidRPr="00C40FE6">
        <w:rPr>
          <w:rFonts w:ascii="Arial" w:eastAsia="Arial" w:hAnsi="Arial" w:cs="Arial"/>
          <w:color w:val="000000" w:themeColor="text1"/>
          <w:sz w:val="22"/>
          <w:szCs w:val="22"/>
          <w:lang w:val="en-US"/>
        </w:rPr>
        <w:t xml:space="preserve">bank pemerintah yang terdaftar </w:t>
      </w:r>
      <w:r w:rsidRPr="00C40FE6">
        <w:rPr>
          <w:rFonts w:ascii="Arial" w:eastAsia="Arial" w:hAnsi="Arial" w:cs="Arial"/>
          <w:color w:val="000000" w:themeColor="text1"/>
          <w:sz w:val="22"/>
          <w:szCs w:val="22"/>
        </w:rPr>
        <w:t>di Bursa Efek Indonesia</w:t>
      </w:r>
      <w:r w:rsidRPr="00C40FE6">
        <w:rPr>
          <w:rFonts w:ascii="Arial" w:eastAsia="Arial" w:hAnsi="Arial" w:cs="Arial"/>
          <w:color w:val="000000" w:themeColor="text1"/>
          <w:sz w:val="22"/>
          <w:szCs w:val="22"/>
          <w:lang w:val="en-US"/>
        </w:rPr>
        <w:t xml:space="preserve"> (BEI)</w:t>
      </w:r>
      <w:r w:rsidRPr="00C40FE6">
        <w:rPr>
          <w:rFonts w:ascii="Arial" w:eastAsia="Arial" w:hAnsi="Arial" w:cs="Arial"/>
          <w:color w:val="000000" w:themeColor="text1"/>
          <w:sz w:val="22"/>
          <w:szCs w:val="22"/>
        </w:rPr>
        <w:t xml:space="preserve"> Tahun 20</w:t>
      </w:r>
      <w:r w:rsidRPr="00C40FE6">
        <w:rPr>
          <w:rFonts w:ascii="Arial" w:eastAsia="Arial" w:hAnsi="Arial" w:cs="Arial"/>
          <w:color w:val="000000" w:themeColor="text1"/>
          <w:sz w:val="22"/>
          <w:szCs w:val="22"/>
          <w:lang w:val="en-US"/>
        </w:rPr>
        <w:t>10</w:t>
      </w:r>
      <w:r w:rsidRPr="00C40FE6">
        <w:rPr>
          <w:rFonts w:ascii="Arial" w:eastAsia="Arial" w:hAnsi="Arial" w:cs="Arial"/>
          <w:color w:val="000000" w:themeColor="text1"/>
          <w:sz w:val="22"/>
          <w:szCs w:val="22"/>
        </w:rPr>
        <w:t>– 201</w:t>
      </w:r>
      <w:r w:rsidRPr="00C40FE6">
        <w:rPr>
          <w:rFonts w:ascii="Arial" w:eastAsia="Arial" w:hAnsi="Arial" w:cs="Arial"/>
          <w:color w:val="000000" w:themeColor="text1"/>
          <w:sz w:val="22"/>
          <w:szCs w:val="22"/>
          <w:lang w:val="en-US"/>
        </w:rPr>
        <w:t>9.</w:t>
      </w:r>
    </w:p>
    <w:p w14:paraId="381EFCC4" w14:textId="77777777" w:rsidR="00A54D6B" w:rsidRPr="00C40FE6" w:rsidRDefault="00A54D6B" w:rsidP="00C40FE6">
      <w:pPr>
        <w:pStyle w:val="ListParagraph"/>
        <w:numPr>
          <w:ilvl w:val="0"/>
          <w:numId w:val="4"/>
        </w:numPr>
        <w:ind w:left="567" w:hanging="567"/>
        <w:jc w:val="both"/>
        <w:rPr>
          <w:rFonts w:ascii="Arial" w:hAnsi="Arial" w:cs="Arial"/>
          <w:color w:val="000000" w:themeColor="text1"/>
          <w:sz w:val="22"/>
          <w:szCs w:val="22"/>
          <w:lang w:val="en-US"/>
        </w:rPr>
      </w:pPr>
      <w:r w:rsidRPr="00C40FE6">
        <w:rPr>
          <w:rFonts w:ascii="Arial" w:hAnsi="Arial" w:cs="Arial"/>
          <w:color w:val="000000" w:themeColor="text1"/>
          <w:sz w:val="22"/>
          <w:szCs w:val="22"/>
          <w:lang w:val="en-US"/>
        </w:rPr>
        <w:t xml:space="preserve">Seberapa besar pengaruh </w:t>
      </w:r>
      <w:r w:rsidRPr="00C40FE6">
        <w:rPr>
          <w:rFonts w:ascii="Arial" w:eastAsia="Arial" w:hAnsi="Arial" w:cs="Arial"/>
          <w:iCs/>
          <w:color w:val="000000" w:themeColor="text1"/>
          <w:sz w:val="22"/>
          <w:szCs w:val="22"/>
          <w:lang w:val="en-US"/>
        </w:rPr>
        <w:t xml:space="preserve">profil risiko terhadap </w:t>
      </w:r>
      <w:r w:rsidRPr="00C40FE6">
        <w:rPr>
          <w:rFonts w:ascii="Arial" w:hAnsi="Arial" w:cs="Arial"/>
          <w:color w:val="000000" w:themeColor="text1"/>
          <w:sz w:val="22"/>
          <w:szCs w:val="22"/>
          <w:lang w:val="en-US"/>
        </w:rPr>
        <w:t xml:space="preserve">profitabilitas </w:t>
      </w:r>
      <w:r w:rsidRPr="00C40FE6">
        <w:rPr>
          <w:rFonts w:ascii="Arial" w:eastAsia="Arial" w:hAnsi="Arial" w:cs="Arial"/>
          <w:iCs/>
          <w:color w:val="000000" w:themeColor="text1"/>
          <w:sz w:val="22"/>
          <w:szCs w:val="22"/>
          <w:lang w:val="en-US"/>
        </w:rPr>
        <w:t xml:space="preserve">pada </w:t>
      </w:r>
      <w:r w:rsidRPr="00C40FE6">
        <w:rPr>
          <w:rFonts w:ascii="Arial" w:eastAsia="Arial" w:hAnsi="Arial" w:cs="Arial"/>
          <w:color w:val="000000" w:themeColor="text1"/>
          <w:sz w:val="22"/>
          <w:szCs w:val="22"/>
          <w:lang w:val="en-US"/>
        </w:rPr>
        <w:t>bank pemerintah yang terdaftar</w:t>
      </w:r>
      <w:r w:rsidRPr="00C40FE6">
        <w:rPr>
          <w:rFonts w:ascii="Arial" w:eastAsia="Arial" w:hAnsi="Arial" w:cs="Arial"/>
          <w:color w:val="000000" w:themeColor="text1"/>
          <w:sz w:val="22"/>
          <w:szCs w:val="22"/>
        </w:rPr>
        <w:t xml:space="preserve"> di Bursa Efek Indonesia</w:t>
      </w:r>
      <w:r w:rsidRPr="00C40FE6">
        <w:rPr>
          <w:rFonts w:ascii="Arial" w:eastAsia="Arial" w:hAnsi="Arial" w:cs="Arial"/>
          <w:color w:val="000000" w:themeColor="text1"/>
          <w:sz w:val="22"/>
          <w:szCs w:val="22"/>
          <w:lang w:val="en-US"/>
        </w:rPr>
        <w:t xml:space="preserve"> (BEI)</w:t>
      </w:r>
      <w:r w:rsidRPr="00C40FE6">
        <w:rPr>
          <w:rFonts w:ascii="Arial" w:eastAsia="Arial" w:hAnsi="Arial" w:cs="Arial"/>
          <w:color w:val="000000" w:themeColor="text1"/>
          <w:sz w:val="22"/>
          <w:szCs w:val="22"/>
        </w:rPr>
        <w:t xml:space="preserve"> Tahun 20</w:t>
      </w:r>
      <w:r w:rsidRPr="00C40FE6">
        <w:rPr>
          <w:rFonts w:ascii="Arial" w:eastAsia="Arial" w:hAnsi="Arial" w:cs="Arial"/>
          <w:color w:val="000000" w:themeColor="text1"/>
          <w:sz w:val="22"/>
          <w:szCs w:val="22"/>
          <w:lang w:val="en-US"/>
        </w:rPr>
        <w:t>10</w:t>
      </w:r>
      <w:r w:rsidRPr="00C40FE6">
        <w:rPr>
          <w:rFonts w:ascii="Arial" w:eastAsia="Arial" w:hAnsi="Arial" w:cs="Arial"/>
          <w:color w:val="000000" w:themeColor="text1"/>
          <w:sz w:val="22"/>
          <w:szCs w:val="22"/>
        </w:rPr>
        <w:t>– 201</w:t>
      </w:r>
      <w:r w:rsidRPr="00C40FE6">
        <w:rPr>
          <w:rFonts w:ascii="Arial" w:eastAsia="Arial" w:hAnsi="Arial" w:cs="Arial"/>
          <w:color w:val="000000" w:themeColor="text1"/>
          <w:sz w:val="22"/>
          <w:szCs w:val="22"/>
          <w:lang w:val="en-US"/>
        </w:rPr>
        <w:t>9.</w:t>
      </w:r>
    </w:p>
    <w:p w14:paraId="17D3BBE7" w14:textId="77777777" w:rsidR="00A54D6B" w:rsidRPr="00C40FE6" w:rsidRDefault="00A54D6B" w:rsidP="00C40FE6">
      <w:pPr>
        <w:pStyle w:val="ListParagraph"/>
        <w:numPr>
          <w:ilvl w:val="0"/>
          <w:numId w:val="4"/>
        </w:numPr>
        <w:ind w:left="567" w:hanging="567"/>
        <w:jc w:val="both"/>
        <w:rPr>
          <w:rFonts w:ascii="Arial" w:hAnsi="Arial" w:cs="Arial"/>
          <w:color w:val="000000" w:themeColor="text1"/>
          <w:sz w:val="22"/>
          <w:szCs w:val="22"/>
          <w:lang w:val="en-US"/>
        </w:rPr>
      </w:pPr>
      <w:r w:rsidRPr="00C40FE6">
        <w:rPr>
          <w:rFonts w:ascii="Arial" w:hAnsi="Arial" w:cs="Arial"/>
          <w:color w:val="000000" w:themeColor="text1"/>
          <w:sz w:val="22"/>
          <w:szCs w:val="22"/>
          <w:lang w:val="en-US"/>
        </w:rPr>
        <w:t xml:space="preserve">Seberapa besar pengaruh </w:t>
      </w:r>
      <w:r w:rsidRPr="00C40FE6">
        <w:rPr>
          <w:rFonts w:ascii="Arial" w:eastAsia="Arial" w:hAnsi="Arial" w:cs="Arial"/>
          <w:iCs/>
          <w:color w:val="000000" w:themeColor="text1"/>
          <w:sz w:val="22"/>
          <w:szCs w:val="22"/>
          <w:lang w:val="en-US"/>
        </w:rPr>
        <w:t xml:space="preserve">tata kelola perusahaan terhadap </w:t>
      </w:r>
      <w:r w:rsidRPr="00C40FE6">
        <w:rPr>
          <w:rFonts w:ascii="Arial" w:hAnsi="Arial" w:cs="Arial"/>
          <w:color w:val="000000" w:themeColor="text1"/>
          <w:sz w:val="22"/>
          <w:szCs w:val="22"/>
          <w:lang w:val="en-US"/>
        </w:rPr>
        <w:t xml:space="preserve">profitabilitas </w:t>
      </w:r>
      <w:r w:rsidRPr="00C40FE6">
        <w:rPr>
          <w:rFonts w:ascii="Arial" w:eastAsia="Arial" w:hAnsi="Arial" w:cs="Arial"/>
          <w:iCs/>
          <w:color w:val="000000" w:themeColor="text1"/>
          <w:sz w:val="22"/>
          <w:szCs w:val="22"/>
          <w:lang w:val="en-US"/>
        </w:rPr>
        <w:t>pada</w:t>
      </w:r>
      <w:r w:rsidRPr="00C40FE6">
        <w:rPr>
          <w:rFonts w:ascii="Arial" w:eastAsia="Arial" w:hAnsi="Arial" w:cs="Arial"/>
          <w:color w:val="000000" w:themeColor="text1"/>
          <w:sz w:val="22"/>
          <w:szCs w:val="22"/>
        </w:rPr>
        <w:t xml:space="preserve"> </w:t>
      </w:r>
      <w:r w:rsidRPr="00C40FE6">
        <w:rPr>
          <w:rFonts w:ascii="Arial" w:eastAsia="Arial" w:hAnsi="Arial" w:cs="Arial"/>
          <w:color w:val="000000" w:themeColor="text1"/>
          <w:sz w:val="22"/>
          <w:szCs w:val="22"/>
          <w:lang w:val="en-US"/>
        </w:rPr>
        <w:t>bank pemerintah yang terdaftar</w:t>
      </w:r>
      <w:r w:rsidRPr="00C40FE6">
        <w:rPr>
          <w:rFonts w:ascii="Arial" w:eastAsia="Arial" w:hAnsi="Arial" w:cs="Arial"/>
          <w:color w:val="000000" w:themeColor="text1"/>
          <w:sz w:val="22"/>
          <w:szCs w:val="22"/>
        </w:rPr>
        <w:t xml:space="preserve"> di Bursa Efek Indonesia</w:t>
      </w:r>
      <w:r w:rsidRPr="00C40FE6">
        <w:rPr>
          <w:rFonts w:ascii="Arial" w:eastAsia="Arial" w:hAnsi="Arial" w:cs="Arial"/>
          <w:color w:val="000000" w:themeColor="text1"/>
          <w:sz w:val="22"/>
          <w:szCs w:val="22"/>
          <w:lang w:val="en-US"/>
        </w:rPr>
        <w:t xml:space="preserve"> (BEI)</w:t>
      </w:r>
      <w:r w:rsidRPr="00C40FE6">
        <w:rPr>
          <w:rFonts w:ascii="Arial" w:eastAsia="Arial" w:hAnsi="Arial" w:cs="Arial"/>
          <w:color w:val="000000" w:themeColor="text1"/>
          <w:sz w:val="22"/>
          <w:szCs w:val="22"/>
        </w:rPr>
        <w:t xml:space="preserve"> Tahun 20</w:t>
      </w:r>
      <w:r w:rsidRPr="00C40FE6">
        <w:rPr>
          <w:rFonts w:ascii="Arial" w:eastAsia="Arial" w:hAnsi="Arial" w:cs="Arial"/>
          <w:color w:val="000000" w:themeColor="text1"/>
          <w:sz w:val="22"/>
          <w:szCs w:val="22"/>
          <w:lang w:val="en-US"/>
        </w:rPr>
        <w:t>10</w:t>
      </w:r>
      <w:r w:rsidRPr="00C40FE6">
        <w:rPr>
          <w:rFonts w:ascii="Arial" w:eastAsia="Arial" w:hAnsi="Arial" w:cs="Arial"/>
          <w:color w:val="000000" w:themeColor="text1"/>
          <w:sz w:val="22"/>
          <w:szCs w:val="22"/>
        </w:rPr>
        <w:t>– 201</w:t>
      </w:r>
      <w:r w:rsidRPr="00C40FE6">
        <w:rPr>
          <w:rFonts w:ascii="Arial" w:eastAsia="Arial" w:hAnsi="Arial" w:cs="Arial"/>
          <w:color w:val="000000" w:themeColor="text1"/>
          <w:sz w:val="22"/>
          <w:szCs w:val="22"/>
          <w:lang w:val="en-US"/>
        </w:rPr>
        <w:t>9.</w:t>
      </w:r>
    </w:p>
    <w:p w14:paraId="30DC5872" w14:textId="77777777" w:rsidR="00A54D6B" w:rsidRPr="00C40FE6" w:rsidRDefault="00A54D6B" w:rsidP="00C40FE6">
      <w:pPr>
        <w:pStyle w:val="ListParagraph"/>
        <w:numPr>
          <w:ilvl w:val="0"/>
          <w:numId w:val="4"/>
        </w:numPr>
        <w:ind w:left="567" w:hanging="567"/>
        <w:jc w:val="both"/>
        <w:rPr>
          <w:rFonts w:ascii="Arial" w:hAnsi="Arial" w:cs="Arial"/>
          <w:color w:val="000000" w:themeColor="text1"/>
          <w:sz w:val="22"/>
          <w:szCs w:val="22"/>
          <w:lang w:val="en-US"/>
        </w:rPr>
      </w:pPr>
      <w:r w:rsidRPr="00C40FE6">
        <w:rPr>
          <w:rFonts w:ascii="Arial" w:hAnsi="Arial" w:cs="Arial"/>
          <w:color w:val="000000" w:themeColor="text1"/>
          <w:sz w:val="22"/>
          <w:szCs w:val="22"/>
          <w:lang w:val="en-US"/>
        </w:rPr>
        <w:t xml:space="preserve">Seberapa besar pengaruh </w:t>
      </w:r>
      <w:r w:rsidRPr="00C40FE6">
        <w:rPr>
          <w:rFonts w:ascii="Arial" w:eastAsia="Arial" w:hAnsi="Arial" w:cs="Arial"/>
          <w:iCs/>
          <w:color w:val="000000" w:themeColor="text1"/>
          <w:sz w:val="22"/>
          <w:szCs w:val="22"/>
          <w:lang w:val="en-US"/>
        </w:rPr>
        <w:t xml:space="preserve">permodalan terhadap </w:t>
      </w:r>
      <w:r w:rsidRPr="00C40FE6">
        <w:rPr>
          <w:rFonts w:ascii="Arial" w:hAnsi="Arial" w:cs="Arial"/>
          <w:color w:val="000000" w:themeColor="text1"/>
          <w:sz w:val="22"/>
          <w:szCs w:val="22"/>
          <w:lang w:val="en-US"/>
        </w:rPr>
        <w:t xml:space="preserve">profitabilitas </w:t>
      </w:r>
      <w:r w:rsidRPr="00C40FE6">
        <w:rPr>
          <w:rFonts w:ascii="Arial" w:eastAsia="Arial" w:hAnsi="Arial" w:cs="Arial"/>
          <w:iCs/>
          <w:color w:val="000000" w:themeColor="text1"/>
          <w:sz w:val="22"/>
          <w:szCs w:val="22"/>
          <w:lang w:val="en-US"/>
        </w:rPr>
        <w:t>pada</w:t>
      </w:r>
      <w:r w:rsidRPr="00C40FE6">
        <w:rPr>
          <w:rFonts w:ascii="Arial" w:eastAsia="Arial" w:hAnsi="Arial" w:cs="Arial"/>
          <w:color w:val="000000" w:themeColor="text1"/>
          <w:sz w:val="22"/>
          <w:szCs w:val="22"/>
        </w:rPr>
        <w:t xml:space="preserve"> </w:t>
      </w:r>
      <w:r w:rsidRPr="00C40FE6">
        <w:rPr>
          <w:rFonts w:ascii="Arial" w:eastAsia="Arial" w:hAnsi="Arial" w:cs="Arial"/>
          <w:color w:val="000000" w:themeColor="text1"/>
          <w:sz w:val="22"/>
          <w:szCs w:val="22"/>
          <w:lang w:val="en-US"/>
        </w:rPr>
        <w:t>bank pemerintah yang terdaftar</w:t>
      </w:r>
      <w:r w:rsidRPr="00C40FE6">
        <w:rPr>
          <w:rFonts w:ascii="Arial" w:eastAsia="Arial" w:hAnsi="Arial" w:cs="Arial"/>
          <w:color w:val="000000" w:themeColor="text1"/>
          <w:sz w:val="22"/>
          <w:szCs w:val="22"/>
        </w:rPr>
        <w:t xml:space="preserve"> di Bursa Efek Indonesia</w:t>
      </w:r>
      <w:r w:rsidRPr="00C40FE6">
        <w:rPr>
          <w:rFonts w:ascii="Arial" w:eastAsia="Arial" w:hAnsi="Arial" w:cs="Arial"/>
          <w:color w:val="000000" w:themeColor="text1"/>
          <w:sz w:val="22"/>
          <w:szCs w:val="22"/>
          <w:lang w:val="en-US"/>
        </w:rPr>
        <w:t xml:space="preserve"> (BEI)</w:t>
      </w:r>
      <w:r w:rsidRPr="00C40FE6">
        <w:rPr>
          <w:rFonts w:ascii="Arial" w:eastAsia="Arial" w:hAnsi="Arial" w:cs="Arial"/>
          <w:color w:val="000000" w:themeColor="text1"/>
          <w:sz w:val="22"/>
          <w:szCs w:val="22"/>
        </w:rPr>
        <w:t xml:space="preserve"> Tahun 20</w:t>
      </w:r>
      <w:r w:rsidRPr="00C40FE6">
        <w:rPr>
          <w:rFonts w:ascii="Arial" w:eastAsia="Arial" w:hAnsi="Arial" w:cs="Arial"/>
          <w:color w:val="000000" w:themeColor="text1"/>
          <w:sz w:val="22"/>
          <w:szCs w:val="22"/>
          <w:lang w:val="en-US"/>
        </w:rPr>
        <w:t>10</w:t>
      </w:r>
      <w:r w:rsidRPr="00C40FE6">
        <w:rPr>
          <w:rFonts w:ascii="Arial" w:eastAsia="Arial" w:hAnsi="Arial" w:cs="Arial"/>
          <w:color w:val="000000" w:themeColor="text1"/>
          <w:sz w:val="22"/>
          <w:szCs w:val="22"/>
        </w:rPr>
        <w:t>– 201</w:t>
      </w:r>
      <w:r w:rsidRPr="00C40FE6">
        <w:rPr>
          <w:rFonts w:ascii="Arial" w:eastAsia="Arial" w:hAnsi="Arial" w:cs="Arial"/>
          <w:color w:val="000000" w:themeColor="text1"/>
          <w:sz w:val="22"/>
          <w:szCs w:val="22"/>
          <w:lang w:val="en-US"/>
        </w:rPr>
        <w:t>9.</w:t>
      </w:r>
    </w:p>
    <w:p w14:paraId="1039EADA" w14:textId="77777777" w:rsidR="00A54D6B" w:rsidRPr="00C40FE6" w:rsidRDefault="00A54D6B" w:rsidP="00C40FE6">
      <w:pPr>
        <w:pStyle w:val="ListParagraph"/>
        <w:numPr>
          <w:ilvl w:val="0"/>
          <w:numId w:val="4"/>
        </w:numPr>
        <w:ind w:left="567" w:hanging="567"/>
        <w:jc w:val="both"/>
        <w:rPr>
          <w:rFonts w:ascii="Arial" w:hAnsi="Arial" w:cs="Arial"/>
          <w:color w:val="000000" w:themeColor="text1"/>
          <w:sz w:val="22"/>
          <w:szCs w:val="22"/>
          <w:lang w:val="en-US"/>
        </w:rPr>
      </w:pPr>
      <w:r w:rsidRPr="00C40FE6">
        <w:rPr>
          <w:rFonts w:ascii="Arial" w:hAnsi="Arial" w:cs="Arial"/>
          <w:color w:val="000000" w:themeColor="text1"/>
          <w:sz w:val="22"/>
          <w:szCs w:val="22"/>
          <w:lang w:val="en-US"/>
        </w:rPr>
        <w:t xml:space="preserve">Seberapa besar pengaruh profitabilitas </w:t>
      </w:r>
      <w:r w:rsidRPr="00C40FE6">
        <w:rPr>
          <w:rFonts w:ascii="Arial" w:eastAsia="Arial" w:hAnsi="Arial" w:cs="Arial"/>
          <w:iCs/>
          <w:color w:val="000000" w:themeColor="text1"/>
          <w:sz w:val="22"/>
          <w:szCs w:val="22"/>
          <w:lang w:val="en-US"/>
        </w:rPr>
        <w:t xml:space="preserve">terhadap </w:t>
      </w:r>
      <w:r w:rsidRPr="00C40FE6">
        <w:rPr>
          <w:rFonts w:ascii="Arial" w:hAnsi="Arial" w:cs="Arial"/>
          <w:color w:val="000000" w:themeColor="text1"/>
          <w:sz w:val="22"/>
          <w:szCs w:val="22"/>
          <w:lang w:val="en-US"/>
        </w:rPr>
        <w:t xml:space="preserve">nilai perusahaan </w:t>
      </w:r>
      <w:r w:rsidRPr="00C40FE6">
        <w:rPr>
          <w:rFonts w:ascii="Arial" w:eastAsia="Arial" w:hAnsi="Arial" w:cs="Arial"/>
          <w:color w:val="000000" w:themeColor="text1"/>
          <w:sz w:val="22"/>
          <w:szCs w:val="22"/>
        </w:rPr>
        <w:t xml:space="preserve">pada </w:t>
      </w:r>
      <w:r w:rsidRPr="00C40FE6">
        <w:rPr>
          <w:rFonts w:ascii="Arial" w:eastAsia="Arial" w:hAnsi="Arial" w:cs="Arial"/>
          <w:color w:val="000000" w:themeColor="text1"/>
          <w:sz w:val="22"/>
          <w:szCs w:val="22"/>
          <w:lang w:val="en-US"/>
        </w:rPr>
        <w:t>bank pemerintah yang terdaftar</w:t>
      </w:r>
      <w:r w:rsidRPr="00C40FE6">
        <w:rPr>
          <w:rFonts w:ascii="Arial" w:eastAsia="Arial" w:hAnsi="Arial" w:cs="Arial"/>
          <w:color w:val="000000" w:themeColor="text1"/>
          <w:sz w:val="22"/>
          <w:szCs w:val="22"/>
        </w:rPr>
        <w:t xml:space="preserve"> di Bursa Efek Indonesia</w:t>
      </w:r>
      <w:r w:rsidRPr="00C40FE6">
        <w:rPr>
          <w:rFonts w:ascii="Arial" w:eastAsia="Arial" w:hAnsi="Arial" w:cs="Arial"/>
          <w:color w:val="000000" w:themeColor="text1"/>
          <w:sz w:val="22"/>
          <w:szCs w:val="22"/>
          <w:lang w:val="en-US"/>
        </w:rPr>
        <w:t xml:space="preserve"> (BEI)</w:t>
      </w:r>
      <w:r w:rsidRPr="00C40FE6">
        <w:rPr>
          <w:rFonts w:ascii="Arial" w:eastAsia="Arial" w:hAnsi="Arial" w:cs="Arial"/>
          <w:color w:val="000000" w:themeColor="text1"/>
          <w:sz w:val="22"/>
          <w:szCs w:val="22"/>
        </w:rPr>
        <w:t xml:space="preserve"> Tahun 20</w:t>
      </w:r>
      <w:r w:rsidRPr="00C40FE6">
        <w:rPr>
          <w:rFonts w:ascii="Arial" w:eastAsia="Arial" w:hAnsi="Arial" w:cs="Arial"/>
          <w:color w:val="000000" w:themeColor="text1"/>
          <w:sz w:val="22"/>
          <w:szCs w:val="22"/>
          <w:lang w:val="en-US"/>
        </w:rPr>
        <w:t>10</w:t>
      </w:r>
      <w:r w:rsidRPr="00C40FE6">
        <w:rPr>
          <w:rFonts w:ascii="Arial" w:eastAsia="Arial" w:hAnsi="Arial" w:cs="Arial"/>
          <w:color w:val="000000" w:themeColor="text1"/>
          <w:sz w:val="22"/>
          <w:szCs w:val="22"/>
        </w:rPr>
        <w:t>– 201</w:t>
      </w:r>
      <w:r w:rsidRPr="00C40FE6">
        <w:rPr>
          <w:rFonts w:ascii="Arial" w:eastAsia="Arial" w:hAnsi="Arial" w:cs="Arial"/>
          <w:color w:val="000000" w:themeColor="text1"/>
          <w:sz w:val="22"/>
          <w:szCs w:val="22"/>
          <w:lang w:val="en-US"/>
        </w:rPr>
        <w:t>9.</w:t>
      </w:r>
    </w:p>
    <w:p w14:paraId="18F37415" w14:textId="5949A816" w:rsidR="00A54D6B" w:rsidRPr="00C40FE6" w:rsidRDefault="00A54D6B" w:rsidP="00C40FE6">
      <w:pPr>
        <w:pStyle w:val="Heading1"/>
        <w:spacing w:line="240" w:lineRule="auto"/>
        <w:rPr>
          <w:rFonts w:cs="Arial"/>
          <w:sz w:val="22"/>
          <w:szCs w:val="22"/>
        </w:rPr>
      </w:pPr>
      <w:bookmarkStart w:id="18" w:name="_Toc76950514"/>
      <w:bookmarkStart w:id="19" w:name="_Toc98530867"/>
      <w:r w:rsidRPr="00C40FE6">
        <w:rPr>
          <w:rFonts w:cs="Arial"/>
          <w:sz w:val="22"/>
          <w:szCs w:val="22"/>
        </w:rPr>
        <w:t>Tujuan Penelitian</w:t>
      </w:r>
      <w:bookmarkEnd w:id="18"/>
      <w:bookmarkEnd w:id="19"/>
    </w:p>
    <w:p w14:paraId="4EB8F6A9" w14:textId="6AA8E608" w:rsidR="00A54D6B" w:rsidRPr="00C40FE6" w:rsidRDefault="00A54D6B" w:rsidP="00C40FE6">
      <w:pPr>
        <w:pStyle w:val="ListParagraph"/>
        <w:ind w:left="0" w:firstLine="654"/>
        <w:jc w:val="both"/>
        <w:rPr>
          <w:rFonts w:ascii="Arial" w:hAnsi="Arial" w:cs="Arial"/>
          <w:color w:val="000000" w:themeColor="text1"/>
          <w:sz w:val="22"/>
          <w:szCs w:val="22"/>
          <w:lang w:val="en-US"/>
        </w:rPr>
      </w:pPr>
      <w:r w:rsidRPr="00C40FE6">
        <w:rPr>
          <w:rFonts w:ascii="Arial" w:eastAsia="Arial" w:hAnsi="Arial" w:cs="Arial"/>
          <w:color w:val="000000" w:themeColor="text1"/>
          <w:sz w:val="22"/>
          <w:szCs w:val="22"/>
        </w:rPr>
        <w:t xml:space="preserve">Adapun tujuan dari penelitian tentang Pengaruh Pengelolaan </w:t>
      </w:r>
      <w:r w:rsidRPr="00C40FE6">
        <w:rPr>
          <w:rFonts w:ascii="Arial" w:eastAsia="Arial" w:hAnsi="Arial" w:cs="Arial"/>
          <w:bCs/>
          <w:color w:val="000000" w:themeColor="text1"/>
          <w:sz w:val="22"/>
          <w:szCs w:val="22"/>
          <w:lang w:val="en-US"/>
        </w:rPr>
        <w:t>Profil Risiko, Tata Kelola Perusahaan, dan Permodalan</w:t>
      </w:r>
      <w:r w:rsidRPr="00C40FE6">
        <w:rPr>
          <w:rFonts w:ascii="Arial" w:eastAsia="Arial" w:hAnsi="Arial" w:cs="Arial"/>
          <w:bCs/>
          <w:color w:val="000000" w:themeColor="text1"/>
          <w:sz w:val="22"/>
          <w:szCs w:val="22"/>
        </w:rPr>
        <w:t xml:space="preserve"> </w:t>
      </w:r>
      <w:r w:rsidRPr="00C40FE6">
        <w:rPr>
          <w:rFonts w:ascii="Arial" w:eastAsia="Arial" w:hAnsi="Arial" w:cs="Arial"/>
          <w:color w:val="000000" w:themeColor="text1"/>
          <w:sz w:val="22"/>
          <w:szCs w:val="22"/>
          <w:lang w:val="en-US"/>
        </w:rPr>
        <w:t xml:space="preserve">Terhadap </w:t>
      </w:r>
      <w:r w:rsidRPr="00C40FE6">
        <w:rPr>
          <w:rFonts w:ascii="Arial" w:hAnsi="Arial" w:cs="Arial"/>
          <w:color w:val="000000" w:themeColor="text1"/>
          <w:sz w:val="22"/>
          <w:szCs w:val="22"/>
          <w:lang w:val="en-US"/>
        </w:rPr>
        <w:t xml:space="preserve">Profitabilitas </w:t>
      </w:r>
      <w:r w:rsidRPr="00C40FE6">
        <w:rPr>
          <w:rFonts w:ascii="Arial" w:eastAsia="Arial" w:hAnsi="Arial" w:cs="Arial"/>
          <w:color w:val="000000" w:themeColor="text1"/>
          <w:sz w:val="22"/>
          <w:szCs w:val="22"/>
        </w:rPr>
        <w:t xml:space="preserve">Serta </w:t>
      </w:r>
      <w:r w:rsidRPr="00C40FE6">
        <w:rPr>
          <w:rFonts w:ascii="Arial" w:eastAsia="Arial" w:hAnsi="Arial" w:cs="Arial"/>
          <w:color w:val="000000" w:themeColor="text1"/>
          <w:sz w:val="22"/>
          <w:szCs w:val="22"/>
          <w:lang w:val="en-US"/>
        </w:rPr>
        <w:t xml:space="preserve">Dampaknya </w:t>
      </w:r>
      <w:r w:rsidRPr="00C40FE6">
        <w:rPr>
          <w:rFonts w:ascii="Arial" w:eastAsia="Arial" w:hAnsi="Arial" w:cs="Arial"/>
          <w:color w:val="000000" w:themeColor="text1"/>
          <w:sz w:val="22"/>
          <w:szCs w:val="22"/>
        </w:rPr>
        <w:t xml:space="preserve">Pada </w:t>
      </w:r>
      <w:r w:rsidRPr="00C40FE6">
        <w:rPr>
          <w:rFonts w:ascii="Arial" w:eastAsia="Arial" w:hAnsi="Arial" w:cs="Arial"/>
          <w:iCs/>
          <w:color w:val="000000" w:themeColor="text1"/>
          <w:sz w:val="22"/>
          <w:szCs w:val="22"/>
          <w:lang w:val="en-US"/>
        </w:rPr>
        <w:t>Nilai Perusahaan</w:t>
      </w:r>
      <w:r w:rsidRPr="00C40FE6">
        <w:rPr>
          <w:rFonts w:ascii="Arial" w:eastAsia="Arial" w:hAnsi="Arial" w:cs="Arial"/>
          <w:color w:val="000000" w:themeColor="text1"/>
          <w:sz w:val="22"/>
          <w:szCs w:val="22"/>
        </w:rPr>
        <w:t xml:space="preserve"> (</w:t>
      </w:r>
      <w:r w:rsidR="00F3164B" w:rsidRPr="00C40FE6">
        <w:rPr>
          <w:rFonts w:ascii="Arial" w:eastAsia="Arial" w:hAnsi="Arial" w:cs="Arial"/>
          <w:color w:val="000000" w:themeColor="text1"/>
          <w:sz w:val="22"/>
          <w:szCs w:val="22"/>
        </w:rPr>
        <w:t>Suatu studi</w:t>
      </w:r>
      <w:r w:rsidRPr="00C40FE6">
        <w:rPr>
          <w:rFonts w:ascii="Arial" w:eastAsia="Arial" w:hAnsi="Arial" w:cs="Arial"/>
          <w:color w:val="000000" w:themeColor="text1"/>
          <w:sz w:val="22"/>
          <w:szCs w:val="22"/>
        </w:rPr>
        <w:t xml:space="preserve"> Pada </w:t>
      </w:r>
      <w:r w:rsidRPr="00C40FE6">
        <w:rPr>
          <w:rFonts w:ascii="Arial" w:eastAsia="Arial" w:hAnsi="Arial" w:cs="Arial"/>
          <w:color w:val="000000" w:themeColor="text1"/>
          <w:sz w:val="22"/>
          <w:szCs w:val="22"/>
          <w:lang w:val="en-US"/>
        </w:rPr>
        <w:t>bank pemerintah yang terdaftar</w:t>
      </w:r>
      <w:r w:rsidRPr="00C40FE6">
        <w:rPr>
          <w:rFonts w:ascii="Arial" w:eastAsia="Arial" w:hAnsi="Arial" w:cs="Arial"/>
          <w:color w:val="000000" w:themeColor="text1"/>
          <w:sz w:val="22"/>
          <w:szCs w:val="22"/>
        </w:rPr>
        <w:t xml:space="preserve"> di Bursa Efek Indonesia Tahun 20</w:t>
      </w:r>
      <w:r w:rsidRPr="00C40FE6">
        <w:rPr>
          <w:rFonts w:ascii="Arial" w:eastAsia="Arial" w:hAnsi="Arial" w:cs="Arial"/>
          <w:color w:val="000000" w:themeColor="text1"/>
          <w:sz w:val="22"/>
          <w:szCs w:val="22"/>
          <w:lang w:val="en-US"/>
        </w:rPr>
        <w:t>10</w:t>
      </w:r>
      <w:r w:rsidRPr="00C40FE6">
        <w:rPr>
          <w:rFonts w:ascii="Arial" w:eastAsia="Arial" w:hAnsi="Arial" w:cs="Arial"/>
          <w:color w:val="000000" w:themeColor="text1"/>
          <w:sz w:val="22"/>
          <w:szCs w:val="22"/>
        </w:rPr>
        <w:t xml:space="preserve"> - 201</w:t>
      </w:r>
      <w:r w:rsidRPr="00C40FE6">
        <w:rPr>
          <w:rFonts w:ascii="Arial" w:eastAsia="Arial" w:hAnsi="Arial" w:cs="Arial"/>
          <w:color w:val="000000" w:themeColor="text1"/>
          <w:sz w:val="22"/>
          <w:szCs w:val="22"/>
          <w:lang w:val="en-US"/>
        </w:rPr>
        <w:t>9</w:t>
      </w:r>
      <w:r w:rsidRPr="00C40FE6">
        <w:rPr>
          <w:rFonts w:ascii="Arial" w:eastAsia="Arial" w:hAnsi="Arial" w:cs="Arial"/>
          <w:color w:val="000000" w:themeColor="text1"/>
          <w:sz w:val="22"/>
          <w:szCs w:val="22"/>
        </w:rPr>
        <w:t>), adalah:</w:t>
      </w:r>
    </w:p>
    <w:p w14:paraId="28DB919B" w14:textId="77777777" w:rsidR="00A54D6B" w:rsidRPr="00C40FE6" w:rsidRDefault="00A54D6B" w:rsidP="00C40FE6">
      <w:pPr>
        <w:pStyle w:val="ListParagraph"/>
        <w:numPr>
          <w:ilvl w:val="0"/>
          <w:numId w:val="5"/>
        </w:numPr>
        <w:ind w:left="567" w:hanging="567"/>
        <w:jc w:val="both"/>
        <w:rPr>
          <w:rFonts w:ascii="Arial" w:hAnsi="Arial" w:cs="Arial"/>
          <w:color w:val="000000" w:themeColor="text1"/>
          <w:sz w:val="22"/>
          <w:szCs w:val="22"/>
          <w:lang w:val="en-US"/>
        </w:rPr>
      </w:pPr>
      <w:r w:rsidRPr="00C40FE6">
        <w:rPr>
          <w:rFonts w:ascii="Arial" w:hAnsi="Arial" w:cs="Arial"/>
          <w:color w:val="000000" w:themeColor="text1"/>
          <w:sz w:val="22"/>
          <w:szCs w:val="22"/>
          <w:lang w:val="en-US"/>
        </w:rPr>
        <w:t xml:space="preserve">Untuk mengetahui dan menganalisis </w:t>
      </w:r>
      <w:r w:rsidRPr="00C40FE6">
        <w:rPr>
          <w:rFonts w:ascii="Arial" w:eastAsia="Arial" w:hAnsi="Arial" w:cs="Arial"/>
          <w:bCs/>
          <w:color w:val="000000" w:themeColor="text1"/>
          <w:sz w:val="22"/>
          <w:szCs w:val="22"/>
          <w:lang w:val="en-US"/>
        </w:rPr>
        <w:t xml:space="preserve">profil risiko </w:t>
      </w:r>
      <w:r w:rsidRPr="00C40FE6">
        <w:rPr>
          <w:rFonts w:ascii="Arial" w:eastAsia="Arial" w:hAnsi="Arial" w:cs="Arial"/>
          <w:color w:val="000000" w:themeColor="text1"/>
          <w:sz w:val="22"/>
          <w:szCs w:val="22"/>
        </w:rPr>
        <w:t xml:space="preserve">pada </w:t>
      </w:r>
      <w:r w:rsidRPr="00C40FE6">
        <w:rPr>
          <w:rFonts w:ascii="Arial" w:eastAsia="Arial" w:hAnsi="Arial" w:cs="Arial"/>
          <w:color w:val="000000" w:themeColor="text1"/>
          <w:sz w:val="22"/>
          <w:szCs w:val="22"/>
          <w:lang w:val="en-US"/>
        </w:rPr>
        <w:t>bank pemerintah yang terdaftar</w:t>
      </w:r>
      <w:r w:rsidRPr="00C40FE6">
        <w:rPr>
          <w:rFonts w:ascii="Arial" w:eastAsia="Arial" w:hAnsi="Arial" w:cs="Arial"/>
          <w:color w:val="000000" w:themeColor="text1"/>
          <w:sz w:val="22"/>
          <w:szCs w:val="22"/>
        </w:rPr>
        <w:t xml:space="preserve"> di Bursa Efek Indonesia</w:t>
      </w:r>
      <w:r w:rsidRPr="00C40FE6">
        <w:rPr>
          <w:rFonts w:ascii="Arial" w:eastAsia="Arial" w:hAnsi="Arial" w:cs="Arial"/>
          <w:color w:val="000000" w:themeColor="text1"/>
          <w:sz w:val="22"/>
          <w:szCs w:val="22"/>
          <w:lang w:val="en-US"/>
        </w:rPr>
        <w:t xml:space="preserve"> (BEI)</w:t>
      </w:r>
      <w:r w:rsidRPr="00C40FE6">
        <w:rPr>
          <w:rFonts w:ascii="Arial" w:eastAsia="Arial" w:hAnsi="Arial" w:cs="Arial"/>
          <w:color w:val="000000" w:themeColor="text1"/>
          <w:sz w:val="22"/>
          <w:szCs w:val="22"/>
        </w:rPr>
        <w:t xml:space="preserve"> Tahun 20</w:t>
      </w:r>
      <w:r w:rsidRPr="00C40FE6">
        <w:rPr>
          <w:rFonts w:ascii="Arial" w:eastAsia="Arial" w:hAnsi="Arial" w:cs="Arial"/>
          <w:color w:val="000000" w:themeColor="text1"/>
          <w:sz w:val="22"/>
          <w:szCs w:val="22"/>
          <w:lang w:val="en-US"/>
        </w:rPr>
        <w:t>10</w:t>
      </w:r>
      <w:r w:rsidRPr="00C40FE6">
        <w:rPr>
          <w:rFonts w:ascii="Arial" w:eastAsia="Arial" w:hAnsi="Arial" w:cs="Arial"/>
          <w:color w:val="000000" w:themeColor="text1"/>
          <w:sz w:val="22"/>
          <w:szCs w:val="22"/>
        </w:rPr>
        <w:t xml:space="preserve"> – 201</w:t>
      </w:r>
      <w:r w:rsidRPr="00C40FE6">
        <w:rPr>
          <w:rFonts w:ascii="Arial" w:eastAsia="Arial" w:hAnsi="Arial" w:cs="Arial"/>
          <w:color w:val="000000" w:themeColor="text1"/>
          <w:sz w:val="22"/>
          <w:szCs w:val="22"/>
          <w:lang w:val="en-US"/>
        </w:rPr>
        <w:t>9.</w:t>
      </w:r>
    </w:p>
    <w:p w14:paraId="0A6DA37B" w14:textId="77777777" w:rsidR="00A54D6B" w:rsidRPr="00C40FE6" w:rsidRDefault="00A54D6B" w:rsidP="00C40FE6">
      <w:pPr>
        <w:pStyle w:val="ListParagraph"/>
        <w:numPr>
          <w:ilvl w:val="0"/>
          <w:numId w:val="5"/>
        </w:numPr>
        <w:ind w:left="567" w:hanging="567"/>
        <w:jc w:val="both"/>
        <w:rPr>
          <w:rFonts w:ascii="Arial" w:hAnsi="Arial" w:cs="Arial"/>
          <w:color w:val="000000" w:themeColor="text1"/>
          <w:sz w:val="22"/>
          <w:szCs w:val="22"/>
          <w:lang w:val="en-US"/>
        </w:rPr>
      </w:pPr>
      <w:r w:rsidRPr="00C40FE6">
        <w:rPr>
          <w:rFonts w:ascii="Arial" w:hAnsi="Arial" w:cs="Arial"/>
          <w:color w:val="000000" w:themeColor="text1"/>
          <w:sz w:val="22"/>
          <w:szCs w:val="22"/>
          <w:lang w:val="en-US"/>
        </w:rPr>
        <w:t xml:space="preserve">Untuk mengetahui dan menganalisis </w:t>
      </w:r>
      <w:r w:rsidRPr="00C40FE6">
        <w:rPr>
          <w:rFonts w:ascii="Arial" w:eastAsia="Arial" w:hAnsi="Arial" w:cs="Arial"/>
          <w:bCs/>
          <w:color w:val="000000" w:themeColor="text1"/>
          <w:sz w:val="22"/>
          <w:szCs w:val="22"/>
          <w:lang w:val="en-US"/>
        </w:rPr>
        <w:t xml:space="preserve">tata kelola perusahaan </w:t>
      </w:r>
      <w:r w:rsidRPr="00C40FE6">
        <w:rPr>
          <w:rFonts w:ascii="Arial" w:eastAsia="Arial" w:hAnsi="Arial" w:cs="Arial"/>
          <w:color w:val="000000" w:themeColor="text1"/>
          <w:sz w:val="22"/>
          <w:szCs w:val="22"/>
        </w:rPr>
        <w:t>pada sektor perbankan</w:t>
      </w:r>
      <w:r w:rsidRPr="00C40FE6">
        <w:rPr>
          <w:rFonts w:ascii="Arial" w:eastAsia="Arial" w:hAnsi="Arial" w:cs="Arial"/>
          <w:color w:val="000000" w:themeColor="text1"/>
          <w:sz w:val="22"/>
          <w:szCs w:val="22"/>
          <w:lang w:val="en-US"/>
        </w:rPr>
        <w:t xml:space="preserve"> bank pemerintah yang terdaftar</w:t>
      </w:r>
      <w:r w:rsidRPr="00C40FE6">
        <w:rPr>
          <w:rFonts w:ascii="Arial" w:eastAsia="Arial" w:hAnsi="Arial" w:cs="Arial"/>
          <w:color w:val="000000" w:themeColor="text1"/>
          <w:sz w:val="22"/>
          <w:szCs w:val="22"/>
        </w:rPr>
        <w:t xml:space="preserve"> di Bursa Efek Indonesia</w:t>
      </w:r>
      <w:r w:rsidRPr="00C40FE6">
        <w:rPr>
          <w:rFonts w:ascii="Arial" w:eastAsia="Arial" w:hAnsi="Arial" w:cs="Arial"/>
          <w:color w:val="000000" w:themeColor="text1"/>
          <w:sz w:val="22"/>
          <w:szCs w:val="22"/>
          <w:lang w:val="en-US"/>
        </w:rPr>
        <w:t xml:space="preserve"> (BEI)</w:t>
      </w:r>
      <w:r w:rsidRPr="00C40FE6">
        <w:rPr>
          <w:rFonts w:ascii="Arial" w:eastAsia="Arial" w:hAnsi="Arial" w:cs="Arial"/>
          <w:color w:val="000000" w:themeColor="text1"/>
          <w:sz w:val="22"/>
          <w:szCs w:val="22"/>
        </w:rPr>
        <w:t xml:space="preserve"> Tahun 20</w:t>
      </w:r>
      <w:r w:rsidRPr="00C40FE6">
        <w:rPr>
          <w:rFonts w:ascii="Arial" w:eastAsia="Arial" w:hAnsi="Arial" w:cs="Arial"/>
          <w:color w:val="000000" w:themeColor="text1"/>
          <w:sz w:val="22"/>
          <w:szCs w:val="22"/>
          <w:lang w:val="en-US"/>
        </w:rPr>
        <w:t>10</w:t>
      </w:r>
      <w:r w:rsidRPr="00C40FE6">
        <w:rPr>
          <w:rFonts w:ascii="Arial" w:eastAsia="Arial" w:hAnsi="Arial" w:cs="Arial"/>
          <w:color w:val="000000" w:themeColor="text1"/>
          <w:sz w:val="22"/>
          <w:szCs w:val="22"/>
        </w:rPr>
        <w:t xml:space="preserve"> – 201</w:t>
      </w:r>
      <w:r w:rsidRPr="00C40FE6">
        <w:rPr>
          <w:rFonts w:ascii="Arial" w:eastAsia="Arial" w:hAnsi="Arial" w:cs="Arial"/>
          <w:color w:val="000000" w:themeColor="text1"/>
          <w:sz w:val="22"/>
          <w:szCs w:val="22"/>
          <w:lang w:val="en-US"/>
        </w:rPr>
        <w:t>9.</w:t>
      </w:r>
    </w:p>
    <w:p w14:paraId="2B2553B1" w14:textId="77777777" w:rsidR="00A54D6B" w:rsidRPr="00C40FE6" w:rsidRDefault="00A54D6B" w:rsidP="00C40FE6">
      <w:pPr>
        <w:pStyle w:val="ListParagraph"/>
        <w:numPr>
          <w:ilvl w:val="0"/>
          <w:numId w:val="5"/>
        </w:numPr>
        <w:ind w:left="567" w:hanging="567"/>
        <w:jc w:val="both"/>
        <w:rPr>
          <w:rFonts w:ascii="Arial" w:hAnsi="Arial" w:cs="Arial"/>
          <w:color w:val="000000" w:themeColor="text1"/>
          <w:sz w:val="22"/>
          <w:szCs w:val="22"/>
          <w:lang w:val="en-US"/>
        </w:rPr>
      </w:pPr>
      <w:r w:rsidRPr="00C40FE6">
        <w:rPr>
          <w:rFonts w:ascii="Arial" w:hAnsi="Arial" w:cs="Arial"/>
          <w:color w:val="000000" w:themeColor="text1"/>
          <w:sz w:val="22"/>
          <w:szCs w:val="22"/>
          <w:lang w:val="en-US"/>
        </w:rPr>
        <w:t xml:space="preserve">Untuk mengetahui dan menganalisis </w:t>
      </w:r>
      <w:r w:rsidRPr="00C40FE6">
        <w:rPr>
          <w:rFonts w:ascii="Arial" w:eastAsia="Arial" w:hAnsi="Arial" w:cs="Arial"/>
          <w:bCs/>
          <w:color w:val="000000" w:themeColor="text1"/>
          <w:sz w:val="22"/>
          <w:szCs w:val="22"/>
          <w:lang w:val="en-US"/>
        </w:rPr>
        <w:t>permodalan</w:t>
      </w:r>
      <w:r w:rsidRPr="00C40FE6">
        <w:rPr>
          <w:rFonts w:ascii="Arial" w:eastAsia="Arial" w:hAnsi="Arial" w:cs="Arial"/>
          <w:i/>
          <w:color w:val="000000" w:themeColor="text1"/>
          <w:sz w:val="22"/>
          <w:szCs w:val="22"/>
        </w:rPr>
        <w:t xml:space="preserve"> </w:t>
      </w:r>
      <w:r w:rsidRPr="00C40FE6">
        <w:rPr>
          <w:rFonts w:ascii="Arial" w:eastAsia="Arial" w:hAnsi="Arial" w:cs="Arial"/>
          <w:color w:val="000000" w:themeColor="text1"/>
          <w:sz w:val="22"/>
          <w:szCs w:val="22"/>
        </w:rPr>
        <w:t xml:space="preserve">pada </w:t>
      </w:r>
      <w:r w:rsidRPr="00C40FE6">
        <w:rPr>
          <w:rFonts w:ascii="Arial" w:eastAsia="Arial" w:hAnsi="Arial" w:cs="Arial"/>
          <w:color w:val="000000" w:themeColor="text1"/>
          <w:sz w:val="22"/>
          <w:szCs w:val="22"/>
          <w:lang w:val="en-US"/>
        </w:rPr>
        <w:t>bank pemerintah yang terdaftar</w:t>
      </w:r>
      <w:r w:rsidRPr="00C40FE6">
        <w:rPr>
          <w:rFonts w:ascii="Arial" w:eastAsia="Arial" w:hAnsi="Arial" w:cs="Arial"/>
          <w:color w:val="000000" w:themeColor="text1"/>
          <w:sz w:val="22"/>
          <w:szCs w:val="22"/>
        </w:rPr>
        <w:t xml:space="preserve"> di Bursa Efek Indonesia</w:t>
      </w:r>
      <w:r w:rsidRPr="00C40FE6">
        <w:rPr>
          <w:rFonts w:ascii="Arial" w:eastAsia="Arial" w:hAnsi="Arial" w:cs="Arial"/>
          <w:color w:val="000000" w:themeColor="text1"/>
          <w:sz w:val="22"/>
          <w:szCs w:val="22"/>
          <w:lang w:val="en-US"/>
        </w:rPr>
        <w:t xml:space="preserve"> (BEI)</w:t>
      </w:r>
      <w:r w:rsidRPr="00C40FE6">
        <w:rPr>
          <w:rFonts w:ascii="Arial" w:eastAsia="Arial" w:hAnsi="Arial" w:cs="Arial"/>
          <w:color w:val="000000" w:themeColor="text1"/>
          <w:sz w:val="22"/>
          <w:szCs w:val="22"/>
        </w:rPr>
        <w:t xml:space="preserve"> Tahun 20</w:t>
      </w:r>
      <w:r w:rsidRPr="00C40FE6">
        <w:rPr>
          <w:rFonts w:ascii="Arial" w:eastAsia="Arial" w:hAnsi="Arial" w:cs="Arial"/>
          <w:color w:val="000000" w:themeColor="text1"/>
          <w:sz w:val="22"/>
          <w:szCs w:val="22"/>
          <w:lang w:val="en-US"/>
        </w:rPr>
        <w:t>10</w:t>
      </w:r>
      <w:r w:rsidRPr="00C40FE6">
        <w:rPr>
          <w:rFonts w:ascii="Arial" w:eastAsia="Arial" w:hAnsi="Arial" w:cs="Arial"/>
          <w:color w:val="000000" w:themeColor="text1"/>
          <w:sz w:val="22"/>
          <w:szCs w:val="22"/>
        </w:rPr>
        <w:t xml:space="preserve"> – 201</w:t>
      </w:r>
      <w:r w:rsidRPr="00C40FE6">
        <w:rPr>
          <w:rFonts w:ascii="Arial" w:eastAsia="Arial" w:hAnsi="Arial" w:cs="Arial"/>
          <w:color w:val="000000" w:themeColor="text1"/>
          <w:sz w:val="22"/>
          <w:szCs w:val="22"/>
          <w:lang w:val="en-US"/>
        </w:rPr>
        <w:t>9.</w:t>
      </w:r>
    </w:p>
    <w:p w14:paraId="52087502" w14:textId="77777777" w:rsidR="00A54D6B" w:rsidRPr="00C40FE6" w:rsidRDefault="00A54D6B" w:rsidP="00C40FE6">
      <w:pPr>
        <w:pStyle w:val="ListParagraph"/>
        <w:numPr>
          <w:ilvl w:val="0"/>
          <w:numId w:val="5"/>
        </w:numPr>
        <w:ind w:left="567" w:hanging="567"/>
        <w:jc w:val="both"/>
        <w:rPr>
          <w:rFonts w:ascii="Arial" w:hAnsi="Arial" w:cs="Arial"/>
          <w:color w:val="000000" w:themeColor="text1"/>
          <w:sz w:val="22"/>
          <w:szCs w:val="22"/>
          <w:lang w:val="en-US"/>
        </w:rPr>
      </w:pPr>
      <w:r w:rsidRPr="00C40FE6">
        <w:rPr>
          <w:rFonts w:ascii="Arial" w:hAnsi="Arial" w:cs="Arial"/>
          <w:color w:val="000000" w:themeColor="text1"/>
          <w:sz w:val="22"/>
          <w:szCs w:val="22"/>
          <w:lang w:val="en-US"/>
        </w:rPr>
        <w:t xml:space="preserve">Untuk mengetahui dan menganalisis profitabilitas </w:t>
      </w:r>
      <w:r w:rsidRPr="00C40FE6">
        <w:rPr>
          <w:rFonts w:ascii="Arial" w:eastAsia="Arial" w:hAnsi="Arial" w:cs="Arial"/>
          <w:color w:val="000000" w:themeColor="text1"/>
          <w:sz w:val="22"/>
          <w:szCs w:val="22"/>
        </w:rPr>
        <w:t xml:space="preserve">pada </w:t>
      </w:r>
      <w:r w:rsidRPr="00C40FE6">
        <w:rPr>
          <w:rFonts w:ascii="Arial" w:eastAsia="Arial" w:hAnsi="Arial" w:cs="Arial"/>
          <w:color w:val="000000" w:themeColor="text1"/>
          <w:sz w:val="22"/>
          <w:szCs w:val="22"/>
          <w:lang w:val="en-US"/>
        </w:rPr>
        <w:t>bank pemerintah yang terdaftar</w:t>
      </w:r>
      <w:r w:rsidRPr="00C40FE6">
        <w:rPr>
          <w:rFonts w:ascii="Arial" w:eastAsia="Arial" w:hAnsi="Arial" w:cs="Arial"/>
          <w:color w:val="000000" w:themeColor="text1"/>
          <w:sz w:val="22"/>
          <w:szCs w:val="22"/>
        </w:rPr>
        <w:t xml:space="preserve"> di Bursa Efek Indonesia</w:t>
      </w:r>
      <w:r w:rsidRPr="00C40FE6">
        <w:rPr>
          <w:rFonts w:ascii="Arial" w:eastAsia="Arial" w:hAnsi="Arial" w:cs="Arial"/>
          <w:color w:val="000000" w:themeColor="text1"/>
          <w:sz w:val="22"/>
          <w:szCs w:val="22"/>
          <w:lang w:val="en-US"/>
        </w:rPr>
        <w:t xml:space="preserve"> (BEI)</w:t>
      </w:r>
      <w:r w:rsidRPr="00C40FE6">
        <w:rPr>
          <w:rFonts w:ascii="Arial" w:eastAsia="Arial" w:hAnsi="Arial" w:cs="Arial"/>
          <w:color w:val="000000" w:themeColor="text1"/>
          <w:sz w:val="22"/>
          <w:szCs w:val="22"/>
        </w:rPr>
        <w:t xml:space="preserve"> Tahun 20</w:t>
      </w:r>
      <w:r w:rsidRPr="00C40FE6">
        <w:rPr>
          <w:rFonts w:ascii="Arial" w:eastAsia="Arial" w:hAnsi="Arial" w:cs="Arial"/>
          <w:color w:val="000000" w:themeColor="text1"/>
          <w:sz w:val="22"/>
          <w:szCs w:val="22"/>
          <w:lang w:val="en-US"/>
        </w:rPr>
        <w:t>10</w:t>
      </w:r>
      <w:r w:rsidRPr="00C40FE6">
        <w:rPr>
          <w:rFonts w:ascii="Arial" w:eastAsia="Arial" w:hAnsi="Arial" w:cs="Arial"/>
          <w:color w:val="000000" w:themeColor="text1"/>
          <w:sz w:val="22"/>
          <w:szCs w:val="22"/>
        </w:rPr>
        <w:t xml:space="preserve"> – 201</w:t>
      </w:r>
      <w:r w:rsidRPr="00C40FE6">
        <w:rPr>
          <w:rFonts w:ascii="Arial" w:eastAsia="Arial" w:hAnsi="Arial" w:cs="Arial"/>
          <w:color w:val="000000" w:themeColor="text1"/>
          <w:sz w:val="22"/>
          <w:szCs w:val="22"/>
          <w:lang w:val="en-US"/>
        </w:rPr>
        <w:t>9.</w:t>
      </w:r>
    </w:p>
    <w:p w14:paraId="297DA10C" w14:textId="77777777" w:rsidR="00A54D6B" w:rsidRPr="00C40FE6" w:rsidRDefault="00A54D6B" w:rsidP="00C40FE6">
      <w:pPr>
        <w:pStyle w:val="ListParagraph"/>
        <w:numPr>
          <w:ilvl w:val="0"/>
          <w:numId w:val="5"/>
        </w:numPr>
        <w:ind w:left="567" w:hanging="567"/>
        <w:jc w:val="both"/>
        <w:rPr>
          <w:rFonts w:ascii="Arial" w:hAnsi="Arial" w:cs="Arial"/>
          <w:color w:val="000000" w:themeColor="text1"/>
          <w:sz w:val="22"/>
          <w:szCs w:val="22"/>
          <w:lang w:val="en-US"/>
        </w:rPr>
      </w:pPr>
      <w:r w:rsidRPr="00C40FE6">
        <w:rPr>
          <w:rFonts w:ascii="Arial" w:hAnsi="Arial" w:cs="Arial"/>
          <w:color w:val="000000" w:themeColor="text1"/>
          <w:sz w:val="22"/>
          <w:szCs w:val="22"/>
          <w:lang w:val="en-US"/>
        </w:rPr>
        <w:lastRenderedPageBreak/>
        <w:t>Untuk mengetahui dan menganalisis nilai perusahaan</w:t>
      </w:r>
      <w:r w:rsidRPr="00C40FE6">
        <w:rPr>
          <w:rFonts w:ascii="Arial" w:eastAsia="Arial" w:hAnsi="Arial" w:cs="Arial"/>
          <w:bCs/>
          <w:color w:val="000000" w:themeColor="text1"/>
          <w:sz w:val="22"/>
          <w:szCs w:val="22"/>
          <w:lang w:val="en-US"/>
        </w:rPr>
        <w:t xml:space="preserve"> </w:t>
      </w:r>
      <w:r w:rsidRPr="00C40FE6">
        <w:rPr>
          <w:rFonts w:ascii="Arial" w:eastAsia="Arial" w:hAnsi="Arial" w:cs="Arial"/>
          <w:color w:val="000000" w:themeColor="text1"/>
          <w:sz w:val="22"/>
          <w:szCs w:val="22"/>
        </w:rPr>
        <w:t xml:space="preserve">pada </w:t>
      </w:r>
      <w:r w:rsidRPr="00C40FE6">
        <w:rPr>
          <w:rFonts w:ascii="Arial" w:eastAsia="Arial" w:hAnsi="Arial" w:cs="Arial"/>
          <w:color w:val="000000" w:themeColor="text1"/>
          <w:sz w:val="22"/>
          <w:szCs w:val="22"/>
          <w:lang w:val="en-US"/>
        </w:rPr>
        <w:t>bank pemerintah yang terdaftar</w:t>
      </w:r>
      <w:r w:rsidRPr="00C40FE6">
        <w:rPr>
          <w:rFonts w:ascii="Arial" w:eastAsia="Arial" w:hAnsi="Arial" w:cs="Arial"/>
          <w:color w:val="000000" w:themeColor="text1"/>
          <w:sz w:val="22"/>
          <w:szCs w:val="22"/>
        </w:rPr>
        <w:t xml:space="preserve"> di Bursa Efek Indonesia</w:t>
      </w:r>
      <w:r w:rsidRPr="00C40FE6">
        <w:rPr>
          <w:rFonts w:ascii="Arial" w:eastAsia="Arial" w:hAnsi="Arial" w:cs="Arial"/>
          <w:color w:val="000000" w:themeColor="text1"/>
          <w:sz w:val="22"/>
          <w:szCs w:val="22"/>
          <w:lang w:val="en-US"/>
        </w:rPr>
        <w:t xml:space="preserve"> (BEI)</w:t>
      </w:r>
      <w:r w:rsidRPr="00C40FE6">
        <w:rPr>
          <w:rFonts w:ascii="Arial" w:eastAsia="Arial" w:hAnsi="Arial" w:cs="Arial"/>
          <w:color w:val="000000" w:themeColor="text1"/>
          <w:sz w:val="22"/>
          <w:szCs w:val="22"/>
        </w:rPr>
        <w:t xml:space="preserve"> Tahun 20</w:t>
      </w:r>
      <w:r w:rsidRPr="00C40FE6">
        <w:rPr>
          <w:rFonts w:ascii="Arial" w:eastAsia="Arial" w:hAnsi="Arial" w:cs="Arial"/>
          <w:color w:val="000000" w:themeColor="text1"/>
          <w:sz w:val="22"/>
          <w:szCs w:val="22"/>
          <w:lang w:val="en-US"/>
        </w:rPr>
        <w:t>10</w:t>
      </w:r>
      <w:r w:rsidRPr="00C40FE6">
        <w:rPr>
          <w:rFonts w:ascii="Arial" w:eastAsia="Arial" w:hAnsi="Arial" w:cs="Arial"/>
          <w:color w:val="000000" w:themeColor="text1"/>
          <w:sz w:val="22"/>
          <w:szCs w:val="22"/>
        </w:rPr>
        <w:t xml:space="preserve"> – 201</w:t>
      </w:r>
      <w:r w:rsidRPr="00C40FE6">
        <w:rPr>
          <w:rFonts w:ascii="Arial" w:eastAsia="Arial" w:hAnsi="Arial" w:cs="Arial"/>
          <w:color w:val="000000" w:themeColor="text1"/>
          <w:sz w:val="22"/>
          <w:szCs w:val="22"/>
          <w:lang w:val="en-US"/>
        </w:rPr>
        <w:t>9.</w:t>
      </w:r>
    </w:p>
    <w:p w14:paraId="53982299" w14:textId="77777777" w:rsidR="00A54D6B" w:rsidRPr="00C40FE6" w:rsidRDefault="00A54D6B" w:rsidP="00C40FE6">
      <w:pPr>
        <w:pStyle w:val="ListParagraph"/>
        <w:numPr>
          <w:ilvl w:val="0"/>
          <w:numId w:val="5"/>
        </w:numPr>
        <w:ind w:left="567" w:hanging="567"/>
        <w:jc w:val="both"/>
        <w:rPr>
          <w:rFonts w:ascii="Arial" w:hAnsi="Arial" w:cs="Arial"/>
          <w:color w:val="000000" w:themeColor="text1"/>
          <w:sz w:val="22"/>
          <w:szCs w:val="22"/>
          <w:lang w:val="en-US"/>
        </w:rPr>
      </w:pPr>
      <w:r w:rsidRPr="00C40FE6">
        <w:rPr>
          <w:rFonts w:ascii="Arial" w:hAnsi="Arial" w:cs="Arial"/>
          <w:color w:val="000000" w:themeColor="text1"/>
          <w:sz w:val="22"/>
          <w:szCs w:val="22"/>
          <w:lang w:val="en-US"/>
        </w:rPr>
        <w:t xml:space="preserve">Untuk mengetahui pengaruh </w:t>
      </w:r>
      <w:r w:rsidRPr="00C40FE6">
        <w:rPr>
          <w:rFonts w:ascii="Arial" w:eastAsia="Arial" w:hAnsi="Arial" w:cs="Arial"/>
          <w:bCs/>
          <w:color w:val="000000" w:themeColor="text1"/>
          <w:sz w:val="22"/>
          <w:szCs w:val="22"/>
          <w:lang w:val="en-US"/>
        </w:rPr>
        <w:t>profil risiko, tata kelola perusahaan, dan permodalan</w:t>
      </w:r>
      <w:r w:rsidRPr="00C40FE6">
        <w:rPr>
          <w:rFonts w:ascii="Arial" w:eastAsia="Arial" w:hAnsi="Arial" w:cs="Arial"/>
          <w:bCs/>
          <w:color w:val="000000" w:themeColor="text1"/>
          <w:sz w:val="22"/>
          <w:szCs w:val="22"/>
        </w:rPr>
        <w:t xml:space="preserve"> </w:t>
      </w:r>
      <w:r w:rsidRPr="00C40FE6">
        <w:rPr>
          <w:rFonts w:ascii="Arial" w:eastAsia="Arial" w:hAnsi="Arial" w:cs="Arial"/>
          <w:color w:val="000000" w:themeColor="text1"/>
          <w:sz w:val="22"/>
          <w:szCs w:val="22"/>
          <w:lang w:val="en-US"/>
        </w:rPr>
        <w:t xml:space="preserve">terhadap </w:t>
      </w:r>
      <w:r w:rsidRPr="00C40FE6">
        <w:rPr>
          <w:rFonts w:ascii="Arial" w:hAnsi="Arial" w:cs="Arial"/>
          <w:color w:val="000000" w:themeColor="text1"/>
          <w:sz w:val="22"/>
          <w:szCs w:val="22"/>
          <w:lang w:val="en-US"/>
        </w:rPr>
        <w:t xml:space="preserve">profitabilitas </w:t>
      </w:r>
      <w:r w:rsidRPr="00C40FE6">
        <w:rPr>
          <w:rFonts w:ascii="Arial" w:eastAsia="Arial" w:hAnsi="Arial" w:cs="Arial"/>
          <w:color w:val="000000" w:themeColor="text1"/>
          <w:sz w:val="22"/>
          <w:szCs w:val="22"/>
        </w:rPr>
        <w:t xml:space="preserve">pada </w:t>
      </w:r>
      <w:r w:rsidRPr="00C40FE6">
        <w:rPr>
          <w:rFonts w:ascii="Arial" w:eastAsia="Arial" w:hAnsi="Arial" w:cs="Arial"/>
          <w:color w:val="000000" w:themeColor="text1"/>
          <w:sz w:val="22"/>
          <w:szCs w:val="22"/>
          <w:lang w:val="en-US"/>
        </w:rPr>
        <w:t>bank pemerintah yang terdaftar</w:t>
      </w:r>
      <w:r w:rsidRPr="00C40FE6">
        <w:rPr>
          <w:rFonts w:ascii="Arial" w:eastAsia="Arial" w:hAnsi="Arial" w:cs="Arial"/>
          <w:color w:val="000000" w:themeColor="text1"/>
          <w:sz w:val="22"/>
          <w:szCs w:val="22"/>
        </w:rPr>
        <w:t xml:space="preserve"> di Bursa Efek Indonesia</w:t>
      </w:r>
      <w:r w:rsidRPr="00C40FE6">
        <w:rPr>
          <w:rFonts w:ascii="Arial" w:eastAsia="Arial" w:hAnsi="Arial" w:cs="Arial"/>
          <w:color w:val="000000" w:themeColor="text1"/>
          <w:sz w:val="22"/>
          <w:szCs w:val="22"/>
          <w:lang w:val="en-US"/>
        </w:rPr>
        <w:t xml:space="preserve"> (BEI)</w:t>
      </w:r>
      <w:r w:rsidRPr="00C40FE6">
        <w:rPr>
          <w:rFonts w:ascii="Arial" w:eastAsia="Arial" w:hAnsi="Arial" w:cs="Arial"/>
          <w:color w:val="000000" w:themeColor="text1"/>
          <w:sz w:val="22"/>
          <w:szCs w:val="22"/>
        </w:rPr>
        <w:t xml:space="preserve"> Tahun 20</w:t>
      </w:r>
      <w:r w:rsidRPr="00C40FE6">
        <w:rPr>
          <w:rFonts w:ascii="Arial" w:eastAsia="Arial" w:hAnsi="Arial" w:cs="Arial"/>
          <w:color w:val="000000" w:themeColor="text1"/>
          <w:sz w:val="22"/>
          <w:szCs w:val="22"/>
          <w:lang w:val="en-US"/>
        </w:rPr>
        <w:t xml:space="preserve">10 </w:t>
      </w:r>
      <w:r w:rsidRPr="00C40FE6">
        <w:rPr>
          <w:rFonts w:ascii="Arial" w:eastAsia="Arial" w:hAnsi="Arial" w:cs="Arial"/>
          <w:color w:val="000000" w:themeColor="text1"/>
          <w:sz w:val="22"/>
          <w:szCs w:val="22"/>
        </w:rPr>
        <w:t>– 201</w:t>
      </w:r>
      <w:r w:rsidRPr="00C40FE6">
        <w:rPr>
          <w:rFonts w:ascii="Arial" w:eastAsia="Arial" w:hAnsi="Arial" w:cs="Arial"/>
          <w:color w:val="000000" w:themeColor="text1"/>
          <w:sz w:val="22"/>
          <w:szCs w:val="22"/>
          <w:lang w:val="en-US"/>
        </w:rPr>
        <w:t>9.</w:t>
      </w:r>
    </w:p>
    <w:p w14:paraId="0E742E3D" w14:textId="77777777" w:rsidR="00A54D6B" w:rsidRPr="00C40FE6" w:rsidRDefault="00A54D6B" w:rsidP="00C40FE6">
      <w:pPr>
        <w:pStyle w:val="ListParagraph"/>
        <w:numPr>
          <w:ilvl w:val="0"/>
          <w:numId w:val="5"/>
        </w:numPr>
        <w:ind w:left="567" w:hanging="567"/>
        <w:jc w:val="both"/>
        <w:rPr>
          <w:rFonts w:ascii="Arial" w:hAnsi="Arial" w:cs="Arial"/>
          <w:color w:val="000000" w:themeColor="text1"/>
          <w:sz w:val="22"/>
          <w:szCs w:val="22"/>
          <w:lang w:val="en-US"/>
        </w:rPr>
      </w:pPr>
      <w:r w:rsidRPr="00C40FE6">
        <w:rPr>
          <w:rFonts w:ascii="Arial" w:hAnsi="Arial" w:cs="Arial"/>
          <w:color w:val="000000" w:themeColor="text1"/>
          <w:sz w:val="22"/>
          <w:szCs w:val="22"/>
          <w:lang w:val="en-US"/>
        </w:rPr>
        <w:t xml:space="preserve">Untuk mengetahui seberapa besar pengaruh </w:t>
      </w:r>
      <w:r w:rsidRPr="00C40FE6">
        <w:rPr>
          <w:rFonts w:ascii="Arial" w:eastAsia="Arial" w:hAnsi="Arial" w:cs="Arial"/>
          <w:bCs/>
          <w:color w:val="000000" w:themeColor="text1"/>
          <w:sz w:val="22"/>
          <w:szCs w:val="22"/>
          <w:lang w:val="en-US"/>
        </w:rPr>
        <w:t xml:space="preserve">profil risiko terhadap </w:t>
      </w:r>
      <w:r w:rsidRPr="00C40FE6">
        <w:rPr>
          <w:rFonts w:ascii="Arial" w:hAnsi="Arial" w:cs="Arial"/>
          <w:color w:val="000000" w:themeColor="text1"/>
          <w:sz w:val="22"/>
          <w:szCs w:val="22"/>
          <w:lang w:val="en-US"/>
        </w:rPr>
        <w:t xml:space="preserve">profitabilitas </w:t>
      </w:r>
      <w:r w:rsidRPr="00C40FE6">
        <w:rPr>
          <w:rFonts w:ascii="Arial" w:eastAsia="Arial" w:hAnsi="Arial" w:cs="Arial"/>
          <w:color w:val="000000" w:themeColor="text1"/>
          <w:sz w:val="22"/>
          <w:szCs w:val="22"/>
        </w:rPr>
        <w:t xml:space="preserve">pada </w:t>
      </w:r>
      <w:r w:rsidRPr="00C40FE6">
        <w:rPr>
          <w:rFonts w:ascii="Arial" w:eastAsia="Arial" w:hAnsi="Arial" w:cs="Arial"/>
          <w:color w:val="000000" w:themeColor="text1"/>
          <w:sz w:val="22"/>
          <w:szCs w:val="22"/>
          <w:lang w:val="en-US"/>
        </w:rPr>
        <w:t>bank pemerintah yang terdaftar</w:t>
      </w:r>
      <w:r w:rsidRPr="00C40FE6">
        <w:rPr>
          <w:rFonts w:ascii="Arial" w:eastAsia="Arial" w:hAnsi="Arial" w:cs="Arial"/>
          <w:color w:val="000000" w:themeColor="text1"/>
          <w:sz w:val="22"/>
          <w:szCs w:val="22"/>
        </w:rPr>
        <w:t xml:space="preserve"> di Bursa Efek Indonesia</w:t>
      </w:r>
      <w:r w:rsidRPr="00C40FE6">
        <w:rPr>
          <w:rFonts w:ascii="Arial" w:eastAsia="Arial" w:hAnsi="Arial" w:cs="Arial"/>
          <w:color w:val="000000" w:themeColor="text1"/>
          <w:sz w:val="22"/>
          <w:szCs w:val="22"/>
          <w:lang w:val="en-US"/>
        </w:rPr>
        <w:t xml:space="preserve"> (BEI)</w:t>
      </w:r>
      <w:r w:rsidRPr="00C40FE6">
        <w:rPr>
          <w:rFonts w:ascii="Arial" w:eastAsia="Arial" w:hAnsi="Arial" w:cs="Arial"/>
          <w:color w:val="000000" w:themeColor="text1"/>
          <w:sz w:val="22"/>
          <w:szCs w:val="22"/>
        </w:rPr>
        <w:t xml:space="preserve"> Tahun 20</w:t>
      </w:r>
      <w:r w:rsidRPr="00C40FE6">
        <w:rPr>
          <w:rFonts w:ascii="Arial" w:eastAsia="Arial" w:hAnsi="Arial" w:cs="Arial"/>
          <w:color w:val="000000" w:themeColor="text1"/>
          <w:sz w:val="22"/>
          <w:szCs w:val="22"/>
          <w:lang w:val="en-US"/>
        </w:rPr>
        <w:t>10</w:t>
      </w:r>
      <w:r w:rsidRPr="00C40FE6">
        <w:rPr>
          <w:rFonts w:ascii="Arial" w:eastAsia="Arial" w:hAnsi="Arial" w:cs="Arial"/>
          <w:color w:val="000000" w:themeColor="text1"/>
          <w:sz w:val="22"/>
          <w:szCs w:val="22"/>
        </w:rPr>
        <w:t xml:space="preserve"> – 201</w:t>
      </w:r>
      <w:r w:rsidRPr="00C40FE6">
        <w:rPr>
          <w:rFonts w:ascii="Arial" w:eastAsia="Arial" w:hAnsi="Arial" w:cs="Arial"/>
          <w:color w:val="000000" w:themeColor="text1"/>
          <w:sz w:val="22"/>
          <w:szCs w:val="22"/>
          <w:lang w:val="en-US"/>
        </w:rPr>
        <w:t>9.</w:t>
      </w:r>
    </w:p>
    <w:p w14:paraId="1A1E87CB" w14:textId="77777777" w:rsidR="00A54D6B" w:rsidRPr="00C40FE6" w:rsidRDefault="00A54D6B" w:rsidP="00C40FE6">
      <w:pPr>
        <w:pStyle w:val="ListParagraph"/>
        <w:numPr>
          <w:ilvl w:val="0"/>
          <w:numId w:val="5"/>
        </w:numPr>
        <w:ind w:left="567" w:hanging="567"/>
        <w:jc w:val="both"/>
        <w:rPr>
          <w:rFonts w:ascii="Arial" w:hAnsi="Arial" w:cs="Arial"/>
          <w:color w:val="000000" w:themeColor="text1"/>
          <w:sz w:val="22"/>
          <w:szCs w:val="22"/>
          <w:lang w:val="en-US"/>
        </w:rPr>
      </w:pPr>
      <w:r w:rsidRPr="00C40FE6">
        <w:rPr>
          <w:rFonts w:ascii="Arial" w:hAnsi="Arial" w:cs="Arial"/>
          <w:color w:val="000000" w:themeColor="text1"/>
          <w:sz w:val="22"/>
          <w:szCs w:val="22"/>
          <w:lang w:val="en-US"/>
        </w:rPr>
        <w:t xml:space="preserve">Untuk mengetahui seberapa besar pengaruh </w:t>
      </w:r>
      <w:r w:rsidRPr="00C40FE6">
        <w:rPr>
          <w:rFonts w:ascii="Arial" w:eastAsia="Arial" w:hAnsi="Arial" w:cs="Arial"/>
          <w:bCs/>
          <w:color w:val="000000" w:themeColor="text1"/>
          <w:sz w:val="22"/>
          <w:szCs w:val="22"/>
          <w:lang w:val="en-US"/>
        </w:rPr>
        <w:t xml:space="preserve">tata kelola perusahaan terhadap </w:t>
      </w:r>
      <w:r w:rsidRPr="00C40FE6">
        <w:rPr>
          <w:rFonts w:ascii="Arial" w:hAnsi="Arial" w:cs="Arial"/>
          <w:color w:val="000000" w:themeColor="text1"/>
          <w:sz w:val="22"/>
          <w:szCs w:val="22"/>
          <w:lang w:val="en-US"/>
        </w:rPr>
        <w:t xml:space="preserve">profitabilitas </w:t>
      </w:r>
      <w:r w:rsidRPr="00C40FE6">
        <w:rPr>
          <w:rFonts w:ascii="Arial" w:eastAsia="Arial" w:hAnsi="Arial" w:cs="Arial"/>
          <w:color w:val="000000" w:themeColor="text1"/>
          <w:sz w:val="22"/>
          <w:szCs w:val="22"/>
        </w:rPr>
        <w:t xml:space="preserve">pada </w:t>
      </w:r>
      <w:r w:rsidRPr="00C40FE6">
        <w:rPr>
          <w:rFonts w:ascii="Arial" w:eastAsia="Arial" w:hAnsi="Arial" w:cs="Arial"/>
          <w:color w:val="000000" w:themeColor="text1"/>
          <w:sz w:val="22"/>
          <w:szCs w:val="22"/>
          <w:lang w:val="en-US"/>
        </w:rPr>
        <w:t>bank pemerintah yang terdaftar</w:t>
      </w:r>
      <w:r w:rsidRPr="00C40FE6">
        <w:rPr>
          <w:rFonts w:ascii="Arial" w:eastAsia="Arial" w:hAnsi="Arial" w:cs="Arial"/>
          <w:color w:val="000000" w:themeColor="text1"/>
          <w:sz w:val="22"/>
          <w:szCs w:val="22"/>
        </w:rPr>
        <w:t xml:space="preserve"> di Bursa Efek Indonesia</w:t>
      </w:r>
      <w:r w:rsidRPr="00C40FE6">
        <w:rPr>
          <w:rFonts w:ascii="Arial" w:eastAsia="Arial" w:hAnsi="Arial" w:cs="Arial"/>
          <w:color w:val="000000" w:themeColor="text1"/>
          <w:sz w:val="22"/>
          <w:szCs w:val="22"/>
          <w:lang w:val="en-US"/>
        </w:rPr>
        <w:t xml:space="preserve"> (BEI)</w:t>
      </w:r>
      <w:r w:rsidRPr="00C40FE6">
        <w:rPr>
          <w:rFonts w:ascii="Arial" w:eastAsia="Arial" w:hAnsi="Arial" w:cs="Arial"/>
          <w:color w:val="000000" w:themeColor="text1"/>
          <w:sz w:val="22"/>
          <w:szCs w:val="22"/>
        </w:rPr>
        <w:t xml:space="preserve"> Tahun 20</w:t>
      </w:r>
      <w:r w:rsidRPr="00C40FE6">
        <w:rPr>
          <w:rFonts w:ascii="Arial" w:eastAsia="Arial" w:hAnsi="Arial" w:cs="Arial"/>
          <w:color w:val="000000" w:themeColor="text1"/>
          <w:sz w:val="22"/>
          <w:szCs w:val="22"/>
          <w:lang w:val="en-US"/>
        </w:rPr>
        <w:t>10</w:t>
      </w:r>
      <w:r w:rsidRPr="00C40FE6">
        <w:rPr>
          <w:rFonts w:ascii="Arial" w:eastAsia="Arial" w:hAnsi="Arial" w:cs="Arial"/>
          <w:color w:val="000000" w:themeColor="text1"/>
          <w:sz w:val="22"/>
          <w:szCs w:val="22"/>
        </w:rPr>
        <w:t xml:space="preserve"> – 201</w:t>
      </w:r>
      <w:r w:rsidRPr="00C40FE6">
        <w:rPr>
          <w:rFonts w:ascii="Arial" w:eastAsia="Arial" w:hAnsi="Arial" w:cs="Arial"/>
          <w:color w:val="000000" w:themeColor="text1"/>
          <w:sz w:val="22"/>
          <w:szCs w:val="22"/>
          <w:lang w:val="en-US"/>
        </w:rPr>
        <w:t>9.</w:t>
      </w:r>
    </w:p>
    <w:p w14:paraId="204C41FA" w14:textId="77777777" w:rsidR="00A54D6B" w:rsidRPr="00C40FE6" w:rsidRDefault="00A54D6B" w:rsidP="00C40FE6">
      <w:pPr>
        <w:pStyle w:val="ListParagraph"/>
        <w:numPr>
          <w:ilvl w:val="0"/>
          <w:numId w:val="5"/>
        </w:numPr>
        <w:ind w:left="567" w:hanging="567"/>
        <w:jc w:val="both"/>
        <w:rPr>
          <w:rFonts w:ascii="Arial" w:hAnsi="Arial" w:cs="Arial"/>
          <w:color w:val="000000" w:themeColor="text1"/>
          <w:sz w:val="22"/>
          <w:szCs w:val="22"/>
          <w:lang w:val="en-US"/>
        </w:rPr>
      </w:pPr>
      <w:r w:rsidRPr="00C40FE6">
        <w:rPr>
          <w:rFonts w:ascii="Arial" w:hAnsi="Arial" w:cs="Arial"/>
          <w:color w:val="000000" w:themeColor="text1"/>
          <w:sz w:val="22"/>
          <w:szCs w:val="22"/>
          <w:lang w:val="en-US"/>
        </w:rPr>
        <w:t xml:space="preserve">Untuk mengetahui seberapa besar pengaruh </w:t>
      </w:r>
      <w:r w:rsidRPr="00C40FE6">
        <w:rPr>
          <w:rFonts w:ascii="Arial" w:eastAsia="Arial" w:hAnsi="Arial" w:cs="Arial"/>
          <w:bCs/>
          <w:color w:val="000000" w:themeColor="text1"/>
          <w:sz w:val="22"/>
          <w:szCs w:val="22"/>
          <w:lang w:val="en-US"/>
        </w:rPr>
        <w:t xml:space="preserve">permodalan terhadap </w:t>
      </w:r>
      <w:r w:rsidRPr="00C40FE6">
        <w:rPr>
          <w:rFonts w:ascii="Arial" w:hAnsi="Arial" w:cs="Arial"/>
          <w:color w:val="000000" w:themeColor="text1"/>
          <w:sz w:val="22"/>
          <w:szCs w:val="22"/>
          <w:lang w:val="en-US"/>
        </w:rPr>
        <w:t xml:space="preserve">profitabilitas </w:t>
      </w:r>
      <w:r w:rsidRPr="00C40FE6">
        <w:rPr>
          <w:rFonts w:ascii="Arial" w:eastAsia="Arial" w:hAnsi="Arial" w:cs="Arial"/>
          <w:color w:val="000000" w:themeColor="text1"/>
          <w:sz w:val="22"/>
          <w:szCs w:val="22"/>
        </w:rPr>
        <w:t xml:space="preserve">pada </w:t>
      </w:r>
      <w:r w:rsidRPr="00C40FE6">
        <w:rPr>
          <w:rFonts w:ascii="Arial" w:eastAsia="Arial" w:hAnsi="Arial" w:cs="Arial"/>
          <w:color w:val="000000" w:themeColor="text1"/>
          <w:sz w:val="22"/>
          <w:szCs w:val="22"/>
          <w:lang w:val="en-US"/>
        </w:rPr>
        <w:t>bank pemerintah yang terdaftar</w:t>
      </w:r>
      <w:r w:rsidRPr="00C40FE6">
        <w:rPr>
          <w:rFonts w:ascii="Arial" w:eastAsia="Arial" w:hAnsi="Arial" w:cs="Arial"/>
          <w:color w:val="000000" w:themeColor="text1"/>
          <w:sz w:val="22"/>
          <w:szCs w:val="22"/>
        </w:rPr>
        <w:t xml:space="preserve"> di Bursa Efek Indonesia</w:t>
      </w:r>
      <w:r w:rsidRPr="00C40FE6">
        <w:rPr>
          <w:rFonts w:ascii="Arial" w:eastAsia="Arial" w:hAnsi="Arial" w:cs="Arial"/>
          <w:color w:val="000000" w:themeColor="text1"/>
          <w:sz w:val="22"/>
          <w:szCs w:val="22"/>
          <w:lang w:val="en-US"/>
        </w:rPr>
        <w:t xml:space="preserve"> (BEI)</w:t>
      </w:r>
      <w:r w:rsidRPr="00C40FE6">
        <w:rPr>
          <w:rFonts w:ascii="Arial" w:eastAsia="Arial" w:hAnsi="Arial" w:cs="Arial"/>
          <w:color w:val="000000" w:themeColor="text1"/>
          <w:sz w:val="22"/>
          <w:szCs w:val="22"/>
        </w:rPr>
        <w:t xml:space="preserve"> Tahun 20</w:t>
      </w:r>
      <w:r w:rsidRPr="00C40FE6">
        <w:rPr>
          <w:rFonts w:ascii="Arial" w:eastAsia="Arial" w:hAnsi="Arial" w:cs="Arial"/>
          <w:color w:val="000000" w:themeColor="text1"/>
          <w:sz w:val="22"/>
          <w:szCs w:val="22"/>
          <w:lang w:val="en-US"/>
        </w:rPr>
        <w:t>10</w:t>
      </w:r>
      <w:r w:rsidRPr="00C40FE6">
        <w:rPr>
          <w:rFonts w:ascii="Arial" w:eastAsia="Arial" w:hAnsi="Arial" w:cs="Arial"/>
          <w:color w:val="000000" w:themeColor="text1"/>
          <w:sz w:val="22"/>
          <w:szCs w:val="22"/>
        </w:rPr>
        <w:t xml:space="preserve"> – 201</w:t>
      </w:r>
      <w:r w:rsidRPr="00C40FE6">
        <w:rPr>
          <w:rFonts w:ascii="Arial" w:eastAsia="Arial" w:hAnsi="Arial" w:cs="Arial"/>
          <w:color w:val="000000" w:themeColor="text1"/>
          <w:sz w:val="22"/>
          <w:szCs w:val="22"/>
          <w:lang w:val="en-US"/>
        </w:rPr>
        <w:t>9.</w:t>
      </w:r>
    </w:p>
    <w:p w14:paraId="6AC15044" w14:textId="1A4E2DA2" w:rsidR="00E14766" w:rsidRPr="003E32D2" w:rsidRDefault="00A54D6B" w:rsidP="00E14766">
      <w:pPr>
        <w:pStyle w:val="ListParagraph"/>
        <w:numPr>
          <w:ilvl w:val="0"/>
          <w:numId w:val="5"/>
        </w:numPr>
        <w:ind w:left="567" w:hanging="567"/>
        <w:jc w:val="both"/>
        <w:rPr>
          <w:rFonts w:ascii="Arial" w:hAnsi="Arial" w:cs="Arial"/>
          <w:color w:val="000000" w:themeColor="text1"/>
          <w:sz w:val="22"/>
          <w:szCs w:val="22"/>
          <w:lang w:val="en-US"/>
        </w:rPr>
      </w:pPr>
      <w:r w:rsidRPr="00C40FE6">
        <w:rPr>
          <w:rFonts w:ascii="Arial" w:hAnsi="Arial" w:cs="Arial"/>
          <w:color w:val="000000" w:themeColor="text1"/>
          <w:sz w:val="22"/>
          <w:szCs w:val="22"/>
          <w:lang w:val="en-US"/>
        </w:rPr>
        <w:t xml:space="preserve">Untuk mengetahui seberapa besar pengaruh profitabilitas </w:t>
      </w:r>
      <w:r w:rsidRPr="00C40FE6">
        <w:rPr>
          <w:rFonts w:ascii="Arial" w:eastAsia="Arial" w:hAnsi="Arial" w:cs="Arial"/>
          <w:bCs/>
          <w:color w:val="000000" w:themeColor="text1"/>
          <w:sz w:val="22"/>
          <w:szCs w:val="22"/>
          <w:lang w:val="en-US"/>
        </w:rPr>
        <w:t xml:space="preserve">terhadap nilai perusahaan </w:t>
      </w:r>
      <w:r w:rsidRPr="00C40FE6">
        <w:rPr>
          <w:rFonts w:ascii="Arial" w:eastAsia="Arial" w:hAnsi="Arial" w:cs="Arial"/>
          <w:color w:val="000000" w:themeColor="text1"/>
          <w:sz w:val="22"/>
          <w:szCs w:val="22"/>
        </w:rPr>
        <w:t xml:space="preserve">pada </w:t>
      </w:r>
      <w:r w:rsidRPr="00C40FE6">
        <w:rPr>
          <w:rFonts w:ascii="Arial" w:eastAsia="Arial" w:hAnsi="Arial" w:cs="Arial"/>
          <w:color w:val="000000" w:themeColor="text1"/>
          <w:sz w:val="22"/>
          <w:szCs w:val="22"/>
          <w:lang w:val="en-US"/>
        </w:rPr>
        <w:t>bank pemerintah yang terdaftar</w:t>
      </w:r>
      <w:r w:rsidRPr="00C40FE6">
        <w:rPr>
          <w:rFonts w:ascii="Arial" w:eastAsia="Arial" w:hAnsi="Arial" w:cs="Arial"/>
          <w:color w:val="000000" w:themeColor="text1"/>
          <w:sz w:val="22"/>
          <w:szCs w:val="22"/>
        </w:rPr>
        <w:t xml:space="preserve"> di Bursa Efek Indonesia</w:t>
      </w:r>
      <w:r w:rsidRPr="00C40FE6">
        <w:rPr>
          <w:rFonts w:ascii="Arial" w:eastAsia="Arial" w:hAnsi="Arial" w:cs="Arial"/>
          <w:color w:val="000000" w:themeColor="text1"/>
          <w:sz w:val="22"/>
          <w:szCs w:val="22"/>
          <w:lang w:val="en-US"/>
        </w:rPr>
        <w:t xml:space="preserve"> (BEI)</w:t>
      </w:r>
      <w:r w:rsidRPr="00C40FE6">
        <w:rPr>
          <w:rFonts w:ascii="Arial" w:eastAsia="Arial" w:hAnsi="Arial" w:cs="Arial"/>
          <w:color w:val="000000" w:themeColor="text1"/>
          <w:sz w:val="22"/>
          <w:szCs w:val="22"/>
        </w:rPr>
        <w:t xml:space="preserve"> Tahun 20</w:t>
      </w:r>
      <w:r w:rsidRPr="00C40FE6">
        <w:rPr>
          <w:rFonts w:ascii="Arial" w:eastAsia="Arial" w:hAnsi="Arial" w:cs="Arial"/>
          <w:color w:val="000000" w:themeColor="text1"/>
          <w:sz w:val="22"/>
          <w:szCs w:val="22"/>
          <w:lang w:val="en-US"/>
        </w:rPr>
        <w:t>10</w:t>
      </w:r>
      <w:r w:rsidRPr="00C40FE6">
        <w:rPr>
          <w:rFonts w:ascii="Arial" w:eastAsia="Arial" w:hAnsi="Arial" w:cs="Arial"/>
          <w:color w:val="000000" w:themeColor="text1"/>
          <w:sz w:val="22"/>
          <w:szCs w:val="22"/>
        </w:rPr>
        <w:t xml:space="preserve"> – 201</w:t>
      </w:r>
      <w:r w:rsidRPr="00C40FE6">
        <w:rPr>
          <w:rFonts w:ascii="Arial" w:eastAsia="Arial" w:hAnsi="Arial" w:cs="Arial"/>
          <w:color w:val="000000" w:themeColor="text1"/>
          <w:sz w:val="22"/>
          <w:szCs w:val="22"/>
          <w:lang w:val="en-US"/>
        </w:rPr>
        <w:t>9.</w:t>
      </w:r>
      <w:bookmarkStart w:id="20" w:name="_Toc76950515"/>
      <w:bookmarkStart w:id="21" w:name="_Toc98530868"/>
    </w:p>
    <w:p w14:paraId="1785E7F9" w14:textId="78A2F881" w:rsidR="00A54D6B" w:rsidRPr="00C40FE6" w:rsidRDefault="00A54D6B" w:rsidP="00C40FE6">
      <w:pPr>
        <w:pStyle w:val="Heading1"/>
        <w:spacing w:line="240" w:lineRule="auto"/>
        <w:rPr>
          <w:rFonts w:cs="Arial"/>
          <w:sz w:val="22"/>
          <w:szCs w:val="22"/>
        </w:rPr>
      </w:pPr>
      <w:r w:rsidRPr="00C40FE6">
        <w:rPr>
          <w:rFonts w:cs="Arial"/>
          <w:sz w:val="22"/>
          <w:szCs w:val="22"/>
        </w:rPr>
        <w:t>Manfaat Penelitian</w:t>
      </w:r>
      <w:bookmarkEnd w:id="20"/>
      <w:bookmarkEnd w:id="21"/>
    </w:p>
    <w:p w14:paraId="5229CB3D" w14:textId="5DCBF7A9" w:rsidR="00E14766" w:rsidRPr="00E14766" w:rsidRDefault="00A54D6B" w:rsidP="00E14766">
      <w:pPr>
        <w:spacing w:after="0" w:line="240" w:lineRule="auto"/>
        <w:ind w:hanging="540"/>
        <w:jc w:val="both"/>
        <w:rPr>
          <w:rFonts w:ascii="Arial" w:eastAsia="Arial" w:hAnsi="Arial" w:cs="Arial"/>
          <w:color w:val="000000" w:themeColor="text1"/>
        </w:rPr>
      </w:pPr>
      <w:r w:rsidRPr="00C40FE6">
        <w:rPr>
          <w:rFonts w:ascii="Arial" w:eastAsia="Arial" w:hAnsi="Arial" w:cs="Arial"/>
          <w:color w:val="000000" w:themeColor="text1"/>
        </w:rPr>
        <w:tab/>
      </w:r>
      <w:r w:rsidRPr="00C40FE6">
        <w:rPr>
          <w:rFonts w:ascii="Arial" w:eastAsia="Arial" w:hAnsi="Arial" w:cs="Arial"/>
          <w:color w:val="000000" w:themeColor="text1"/>
        </w:rPr>
        <w:tab/>
        <w:t>Berdasarkan tujuan penelitian yang hendak dicapai, maka penelitian ini diharapkan mem</w:t>
      </w:r>
      <w:bookmarkStart w:id="22" w:name="_Toc71579339"/>
      <w:bookmarkStart w:id="23" w:name="_Toc71580609"/>
      <w:bookmarkStart w:id="24" w:name="_Toc76947856"/>
      <w:bookmarkStart w:id="25" w:name="_Toc76950516"/>
      <w:bookmarkStart w:id="26" w:name="_Toc98530869"/>
      <w:r w:rsidR="00E14766">
        <w:rPr>
          <w:rFonts w:ascii="Arial" w:eastAsia="Arial" w:hAnsi="Arial" w:cs="Arial"/>
          <w:color w:val="000000" w:themeColor="text1"/>
        </w:rPr>
        <w:t>punyai manfaat sebagai berikut:</w:t>
      </w:r>
    </w:p>
    <w:p w14:paraId="761BB81E" w14:textId="5B1F4372" w:rsidR="004E54C2" w:rsidRPr="00C40FE6" w:rsidRDefault="00A54D6B" w:rsidP="00C40FE6">
      <w:pPr>
        <w:pStyle w:val="Heading2"/>
        <w:spacing w:line="240" w:lineRule="auto"/>
        <w:rPr>
          <w:rFonts w:ascii="Arial" w:eastAsia="Arial" w:hAnsi="Arial" w:cs="Arial"/>
          <w:b/>
          <w:bCs/>
          <w:color w:val="auto"/>
          <w:sz w:val="22"/>
          <w:szCs w:val="22"/>
        </w:rPr>
      </w:pPr>
      <w:r w:rsidRPr="00C40FE6">
        <w:rPr>
          <w:rFonts w:ascii="Arial" w:eastAsia="Arial" w:hAnsi="Arial" w:cs="Arial"/>
          <w:b/>
          <w:bCs/>
          <w:color w:val="auto"/>
          <w:sz w:val="22"/>
          <w:szCs w:val="22"/>
        </w:rPr>
        <w:t>Manfaat Teoritis</w:t>
      </w:r>
      <w:bookmarkEnd w:id="22"/>
      <w:bookmarkEnd w:id="23"/>
      <w:bookmarkEnd w:id="24"/>
      <w:bookmarkEnd w:id="25"/>
      <w:bookmarkEnd w:id="26"/>
    </w:p>
    <w:p w14:paraId="053FC11F" w14:textId="77777777" w:rsidR="00A54D6B" w:rsidRPr="00C40FE6" w:rsidRDefault="00A54D6B" w:rsidP="00C40FE6">
      <w:pPr>
        <w:pStyle w:val="ListParagraph"/>
        <w:numPr>
          <w:ilvl w:val="0"/>
          <w:numId w:val="9"/>
        </w:numPr>
        <w:autoSpaceDE w:val="0"/>
        <w:autoSpaceDN w:val="0"/>
        <w:adjustRightInd w:val="0"/>
        <w:ind w:left="567" w:hanging="567"/>
        <w:jc w:val="both"/>
        <w:rPr>
          <w:rFonts w:ascii="Arial" w:hAnsi="Arial" w:cs="Arial"/>
          <w:color w:val="000000" w:themeColor="text1"/>
          <w:sz w:val="22"/>
          <w:szCs w:val="22"/>
        </w:rPr>
      </w:pPr>
      <w:r w:rsidRPr="00C40FE6">
        <w:rPr>
          <w:rFonts w:ascii="Arial" w:eastAsia="Arial" w:hAnsi="Arial" w:cs="Arial"/>
          <w:color w:val="000000" w:themeColor="text1"/>
          <w:sz w:val="22"/>
          <w:szCs w:val="22"/>
          <w:lang w:val="en-US"/>
        </w:rPr>
        <w:t xml:space="preserve">Hasil penelitian ini diharapkan dapat memberikan sumbangan konseptual bagi pengembangan ilmu pengetahuan dan penelitian dibidang disiplin ilmu manajemen keuangan, terutama pada </w:t>
      </w:r>
      <w:r w:rsidRPr="00C40FE6">
        <w:rPr>
          <w:rFonts w:ascii="Arial" w:hAnsi="Arial" w:cs="Arial"/>
          <w:color w:val="000000" w:themeColor="text1"/>
          <w:sz w:val="22"/>
          <w:szCs w:val="22"/>
          <w:lang w:val="en-US"/>
        </w:rPr>
        <w:t>motode untuk menilai tingkat kesehatan perbankan dengan pendekatan RGEC.</w:t>
      </w:r>
    </w:p>
    <w:p w14:paraId="751AE94B" w14:textId="77777777" w:rsidR="0070114D" w:rsidRPr="00C40FE6" w:rsidRDefault="00A54D6B" w:rsidP="00C40FE6">
      <w:pPr>
        <w:pStyle w:val="ListParagraph"/>
        <w:numPr>
          <w:ilvl w:val="0"/>
          <w:numId w:val="9"/>
        </w:numPr>
        <w:autoSpaceDE w:val="0"/>
        <w:autoSpaceDN w:val="0"/>
        <w:adjustRightInd w:val="0"/>
        <w:ind w:left="567" w:hanging="567"/>
        <w:jc w:val="both"/>
        <w:rPr>
          <w:rFonts w:ascii="Arial" w:eastAsia="Arial" w:hAnsi="Arial" w:cs="Arial"/>
          <w:iCs/>
          <w:color w:val="000000" w:themeColor="text1"/>
          <w:sz w:val="22"/>
          <w:szCs w:val="22"/>
        </w:rPr>
      </w:pPr>
      <w:r w:rsidRPr="00C40FE6">
        <w:rPr>
          <w:rFonts w:ascii="Arial" w:eastAsia="Arial" w:hAnsi="Arial" w:cs="Arial"/>
          <w:color w:val="000000" w:themeColor="text1"/>
          <w:sz w:val="22"/>
          <w:szCs w:val="22"/>
        </w:rPr>
        <w:t xml:space="preserve">Hasil penelitian ini diharapkan dapat memberikan informasi empiris mengenai </w:t>
      </w:r>
      <w:r w:rsidRPr="00C40FE6">
        <w:rPr>
          <w:rFonts w:ascii="Arial" w:hAnsi="Arial" w:cs="Arial"/>
          <w:color w:val="000000" w:themeColor="text1"/>
          <w:sz w:val="22"/>
          <w:szCs w:val="22"/>
        </w:rPr>
        <w:t xml:space="preserve">pengaruh </w:t>
      </w:r>
      <w:r w:rsidRPr="00C40FE6">
        <w:rPr>
          <w:rFonts w:ascii="Arial" w:eastAsia="Arial" w:hAnsi="Arial" w:cs="Arial"/>
          <w:bCs/>
          <w:color w:val="000000" w:themeColor="text1"/>
          <w:sz w:val="22"/>
          <w:szCs w:val="22"/>
        </w:rPr>
        <w:t xml:space="preserve">Profil Risiko, Tata Kelola Perusahaan, Permodalan </w:t>
      </w:r>
      <w:r w:rsidRPr="00C40FE6">
        <w:rPr>
          <w:rFonts w:ascii="Arial" w:eastAsia="Arial" w:hAnsi="Arial" w:cs="Arial"/>
          <w:color w:val="000000" w:themeColor="text1"/>
          <w:sz w:val="22"/>
          <w:szCs w:val="22"/>
        </w:rPr>
        <w:t xml:space="preserve">Terhadap </w:t>
      </w:r>
      <w:r w:rsidRPr="00C40FE6">
        <w:rPr>
          <w:rFonts w:ascii="Arial" w:eastAsia="Arial" w:hAnsi="Arial" w:cs="Arial"/>
          <w:iCs/>
          <w:color w:val="000000" w:themeColor="text1"/>
          <w:sz w:val="22"/>
          <w:szCs w:val="22"/>
        </w:rPr>
        <w:t xml:space="preserve">Profitabilitas </w:t>
      </w:r>
      <w:r w:rsidRPr="00C40FE6">
        <w:rPr>
          <w:rFonts w:ascii="Arial" w:eastAsia="Arial" w:hAnsi="Arial" w:cs="Arial"/>
          <w:color w:val="000000" w:themeColor="text1"/>
          <w:sz w:val="22"/>
          <w:szCs w:val="22"/>
        </w:rPr>
        <w:t xml:space="preserve">Serta Dampaknya Pada </w:t>
      </w:r>
      <w:r w:rsidRPr="00C40FE6">
        <w:rPr>
          <w:rFonts w:ascii="Arial" w:eastAsia="Arial" w:hAnsi="Arial" w:cs="Arial"/>
          <w:iCs/>
          <w:color w:val="000000" w:themeColor="text1"/>
          <w:sz w:val="22"/>
          <w:szCs w:val="22"/>
        </w:rPr>
        <w:t>Nilai Perusahaan.</w:t>
      </w:r>
    </w:p>
    <w:p w14:paraId="5DC74D63" w14:textId="3ADB0A03" w:rsidR="000E7365" w:rsidRPr="00C40FE6" w:rsidRDefault="00A54D6B" w:rsidP="00C40FE6">
      <w:pPr>
        <w:pStyle w:val="ListParagraph"/>
        <w:numPr>
          <w:ilvl w:val="0"/>
          <w:numId w:val="9"/>
        </w:numPr>
        <w:autoSpaceDE w:val="0"/>
        <w:autoSpaceDN w:val="0"/>
        <w:adjustRightInd w:val="0"/>
        <w:ind w:left="567" w:hanging="567"/>
        <w:jc w:val="both"/>
        <w:rPr>
          <w:rFonts w:ascii="Arial" w:eastAsia="Arial" w:hAnsi="Arial" w:cs="Arial"/>
          <w:iCs/>
          <w:color w:val="000000" w:themeColor="text1"/>
          <w:sz w:val="22"/>
          <w:szCs w:val="22"/>
        </w:rPr>
      </w:pPr>
      <w:r w:rsidRPr="00C40FE6">
        <w:rPr>
          <w:rFonts w:ascii="Arial" w:eastAsia="Arial" w:hAnsi="Arial" w:cs="Arial"/>
          <w:color w:val="000000" w:themeColor="text1"/>
          <w:sz w:val="22"/>
          <w:szCs w:val="22"/>
        </w:rPr>
        <w:t xml:space="preserve">Hasil penelitian ini diharapkan dapat memberikan landasan </w:t>
      </w:r>
      <w:r w:rsidR="0070114D" w:rsidRPr="00C40FE6">
        <w:rPr>
          <w:rFonts w:ascii="Arial" w:eastAsia="Arial" w:hAnsi="Arial" w:cs="Arial"/>
          <w:color w:val="000000" w:themeColor="text1"/>
          <w:sz w:val="22"/>
          <w:szCs w:val="22"/>
          <w:lang w:val="en-US"/>
        </w:rPr>
        <w:t xml:space="preserve"> </w:t>
      </w:r>
      <w:r w:rsidRPr="00C40FE6">
        <w:rPr>
          <w:rFonts w:ascii="Arial" w:eastAsia="Arial" w:hAnsi="Arial" w:cs="Arial"/>
          <w:color w:val="000000" w:themeColor="text1"/>
          <w:sz w:val="22"/>
          <w:szCs w:val="22"/>
        </w:rPr>
        <w:t>bagi para peneliti selanjutnya dalam melakukan penelitian</w:t>
      </w:r>
      <w:r w:rsidR="0070114D" w:rsidRPr="00C40FE6">
        <w:rPr>
          <w:rFonts w:ascii="Arial" w:eastAsia="Arial" w:hAnsi="Arial" w:cs="Arial"/>
          <w:color w:val="000000" w:themeColor="text1"/>
          <w:sz w:val="22"/>
          <w:szCs w:val="22"/>
          <w:lang w:val="en-US"/>
        </w:rPr>
        <w:t xml:space="preserve"> </w:t>
      </w:r>
      <w:r w:rsidRPr="00C40FE6">
        <w:rPr>
          <w:rFonts w:ascii="Arial" w:eastAsia="Arial" w:hAnsi="Arial" w:cs="Arial"/>
          <w:color w:val="000000" w:themeColor="text1"/>
          <w:sz w:val="22"/>
          <w:szCs w:val="22"/>
        </w:rPr>
        <w:t>lanjutan yang sejenis</w:t>
      </w:r>
      <w:r w:rsidRPr="00C40FE6">
        <w:rPr>
          <w:rFonts w:ascii="Arial" w:eastAsia="Arial" w:hAnsi="Arial" w:cs="Arial"/>
          <w:i/>
          <w:color w:val="000000" w:themeColor="text1"/>
          <w:sz w:val="22"/>
          <w:szCs w:val="22"/>
        </w:rPr>
        <w:t>.</w:t>
      </w:r>
    </w:p>
    <w:p w14:paraId="3C465789" w14:textId="78C7AA36" w:rsidR="004E54C2" w:rsidRPr="00C40FE6" w:rsidRDefault="00A54D6B" w:rsidP="00C40FE6">
      <w:pPr>
        <w:pStyle w:val="Heading2"/>
        <w:spacing w:line="240" w:lineRule="auto"/>
        <w:ind w:left="567" w:hanging="567"/>
        <w:rPr>
          <w:rFonts w:ascii="Arial" w:eastAsia="Arial" w:hAnsi="Arial" w:cs="Arial"/>
          <w:b/>
          <w:bCs/>
          <w:color w:val="auto"/>
          <w:sz w:val="22"/>
          <w:szCs w:val="22"/>
        </w:rPr>
      </w:pPr>
      <w:bookmarkStart w:id="27" w:name="_Toc71579340"/>
      <w:bookmarkStart w:id="28" w:name="_Toc71580610"/>
      <w:bookmarkStart w:id="29" w:name="_Toc76947857"/>
      <w:bookmarkStart w:id="30" w:name="_Toc76950517"/>
      <w:bookmarkStart w:id="31" w:name="_Toc98530870"/>
      <w:r w:rsidRPr="00C40FE6">
        <w:rPr>
          <w:rFonts w:ascii="Arial" w:eastAsia="Arial" w:hAnsi="Arial" w:cs="Arial"/>
          <w:b/>
          <w:bCs/>
          <w:color w:val="auto"/>
          <w:sz w:val="22"/>
          <w:szCs w:val="22"/>
        </w:rPr>
        <w:t>Manfaat Praktis</w:t>
      </w:r>
      <w:bookmarkEnd w:id="27"/>
      <w:bookmarkEnd w:id="28"/>
      <w:bookmarkEnd w:id="29"/>
      <w:bookmarkEnd w:id="30"/>
      <w:bookmarkEnd w:id="31"/>
    </w:p>
    <w:p w14:paraId="1334145B" w14:textId="77777777" w:rsidR="00A54D6B" w:rsidRPr="00C40FE6" w:rsidRDefault="00A54D6B" w:rsidP="00C40FE6">
      <w:pPr>
        <w:pStyle w:val="ListParagraph"/>
        <w:numPr>
          <w:ilvl w:val="0"/>
          <w:numId w:val="10"/>
        </w:numPr>
        <w:ind w:left="567" w:hanging="567"/>
        <w:jc w:val="both"/>
        <w:rPr>
          <w:rFonts w:ascii="Arial" w:eastAsia="Arial" w:hAnsi="Arial" w:cs="Arial"/>
          <w:color w:val="000000" w:themeColor="text1"/>
          <w:sz w:val="22"/>
          <w:szCs w:val="22"/>
          <w:lang w:val="en-US"/>
        </w:rPr>
      </w:pPr>
      <w:r w:rsidRPr="00C40FE6">
        <w:rPr>
          <w:rFonts w:ascii="Arial" w:eastAsia="Arial" w:hAnsi="Arial" w:cs="Arial"/>
          <w:color w:val="000000" w:themeColor="text1"/>
          <w:sz w:val="22"/>
          <w:szCs w:val="22"/>
          <w:lang w:val="en-US"/>
        </w:rPr>
        <w:t>Bagi Penulis</w:t>
      </w:r>
    </w:p>
    <w:p w14:paraId="512C72D8" w14:textId="7C397657" w:rsidR="00E14766" w:rsidRPr="00E14766" w:rsidRDefault="00A54D6B" w:rsidP="00E14766">
      <w:pPr>
        <w:pStyle w:val="ListParagraph"/>
        <w:ind w:left="567"/>
        <w:jc w:val="both"/>
        <w:rPr>
          <w:rFonts w:ascii="Arial" w:eastAsia="Arial" w:hAnsi="Arial" w:cs="Arial"/>
          <w:color w:val="000000" w:themeColor="text1"/>
          <w:sz w:val="22"/>
          <w:szCs w:val="22"/>
          <w:lang w:val="en-US"/>
        </w:rPr>
      </w:pPr>
      <w:proofErr w:type="gramStart"/>
      <w:r w:rsidRPr="00C40FE6">
        <w:rPr>
          <w:rFonts w:ascii="Arial" w:eastAsia="Arial" w:hAnsi="Arial" w:cs="Arial"/>
          <w:color w:val="000000" w:themeColor="text1"/>
          <w:sz w:val="22"/>
          <w:szCs w:val="22"/>
          <w:lang w:val="en-US"/>
        </w:rPr>
        <w:t xml:space="preserve">Hasil penelitian ini diharapkan dapat memberikan nilai tambah dalam memperluas wawasan berpikir serta pengetahuan secara empirik mengenai </w:t>
      </w:r>
      <w:r w:rsidRPr="00C40FE6">
        <w:rPr>
          <w:rFonts w:ascii="Arial" w:hAnsi="Arial" w:cs="Arial"/>
          <w:color w:val="000000" w:themeColor="text1"/>
          <w:sz w:val="22"/>
          <w:szCs w:val="22"/>
          <w:lang w:val="en-US"/>
        </w:rPr>
        <w:t>motode untuk menilai tingkat kesehatan perbankan dengan pendekatan RGEC</w:t>
      </w:r>
      <w:r w:rsidRPr="00C40FE6">
        <w:rPr>
          <w:rFonts w:ascii="Arial" w:eastAsia="Arial" w:hAnsi="Arial" w:cs="Arial"/>
          <w:color w:val="000000" w:themeColor="text1"/>
          <w:sz w:val="22"/>
          <w:szCs w:val="22"/>
          <w:lang w:val="en-US"/>
        </w:rPr>
        <w:t>.</w:t>
      </w:r>
      <w:proofErr w:type="gramEnd"/>
    </w:p>
    <w:p w14:paraId="4D8EBD6B" w14:textId="77777777" w:rsidR="00A54D6B" w:rsidRPr="00C40FE6" w:rsidRDefault="00A54D6B" w:rsidP="00C40FE6">
      <w:pPr>
        <w:pStyle w:val="ListParagraph"/>
        <w:numPr>
          <w:ilvl w:val="0"/>
          <w:numId w:val="6"/>
        </w:numPr>
        <w:ind w:left="567" w:hanging="567"/>
        <w:jc w:val="both"/>
        <w:rPr>
          <w:rFonts w:ascii="Arial" w:eastAsia="Arial" w:hAnsi="Arial" w:cs="Arial"/>
          <w:color w:val="000000" w:themeColor="text1"/>
          <w:sz w:val="22"/>
          <w:szCs w:val="22"/>
          <w:lang w:val="en-US"/>
        </w:rPr>
      </w:pPr>
      <w:r w:rsidRPr="00C40FE6">
        <w:rPr>
          <w:rFonts w:ascii="Arial" w:eastAsia="Arial" w:hAnsi="Arial" w:cs="Arial"/>
          <w:color w:val="000000" w:themeColor="text1"/>
          <w:sz w:val="22"/>
          <w:szCs w:val="22"/>
          <w:lang w:val="en-US"/>
        </w:rPr>
        <w:t>Bagi Perbankan</w:t>
      </w:r>
    </w:p>
    <w:p w14:paraId="780588A3" w14:textId="77777777" w:rsidR="00A54D6B" w:rsidRPr="00C40FE6" w:rsidRDefault="00A54D6B" w:rsidP="00C40FE6">
      <w:pPr>
        <w:pStyle w:val="ListParagraph"/>
        <w:numPr>
          <w:ilvl w:val="0"/>
          <w:numId w:val="8"/>
        </w:numPr>
        <w:ind w:left="1134" w:hanging="567"/>
        <w:jc w:val="both"/>
        <w:rPr>
          <w:rFonts w:ascii="Arial" w:eastAsia="Arial" w:hAnsi="Arial" w:cs="Arial"/>
          <w:color w:val="000000" w:themeColor="text1"/>
          <w:sz w:val="22"/>
          <w:szCs w:val="22"/>
          <w:lang w:val="en-US"/>
        </w:rPr>
      </w:pPr>
      <w:r w:rsidRPr="00C40FE6">
        <w:rPr>
          <w:rFonts w:ascii="Arial" w:eastAsia="Arial" w:hAnsi="Arial" w:cs="Arial"/>
          <w:color w:val="000000" w:themeColor="text1"/>
          <w:sz w:val="22"/>
          <w:szCs w:val="22"/>
          <w:lang w:val="en-US"/>
        </w:rPr>
        <w:t xml:space="preserve">Hasil penelitian ini diharapkan dapat digunakan sebagai salah satu dasar pertimbangan bank untuk meningkatkan profit sehingga </w:t>
      </w:r>
      <w:proofErr w:type="gramStart"/>
      <w:r w:rsidRPr="00C40FE6">
        <w:rPr>
          <w:rFonts w:ascii="Arial" w:eastAsia="Arial" w:hAnsi="Arial" w:cs="Arial"/>
          <w:color w:val="000000" w:themeColor="text1"/>
          <w:sz w:val="22"/>
          <w:szCs w:val="22"/>
          <w:lang w:val="en-US"/>
        </w:rPr>
        <w:t>akan</w:t>
      </w:r>
      <w:proofErr w:type="gramEnd"/>
      <w:r w:rsidRPr="00C40FE6">
        <w:rPr>
          <w:rFonts w:ascii="Arial" w:eastAsia="Arial" w:hAnsi="Arial" w:cs="Arial"/>
          <w:color w:val="000000" w:themeColor="text1"/>
          <w:sz w:val="22"/>
          <w:szCs w:val="22"/>
          <w:lang w:val="en-US"/>
        </w:rPr>
        <w:t xml:space="preserve"> mengalami kenaikan dari tahun ke tahun.</w:t>
      </w:r>
    </w:p>
    <w:p w14:paraId="0757BC18" w14:textId="77777777" w:rsidR="00A54D6B" w:rsidRPr="00C40FE6" w:rsidRDefault="00A54D6B" w:rsidP="00C40FE6">
      <w:pPr>
        <w:pStyle w:val="ListParagraph"/>
        <w:numPr>
          <w:ilvl w:val="0"/>
          <w:numId w:val="8"/>
        </w:numPr>
        <w:ind w:left="1134" w:hanging="567"/>
        <w:jc w:val="both"/>
        <w:rPr>
          <w:rFonts w:ascii="Arial" w:hAnsi="Arial" w:cs="Arial"/>
          <w:color w:val="000000" w:themeColor="text1"/>
          <w:sz w:val="22"/>
          <w:szCs w:val="22"/>
          <w:lang w:val="en-US"/>
        </w:rPr>
      </w:pPr>
      <w:r w:rsidRPr="00C40FE6">
        <w:rPr>
          <w:rFonts w:ascii="Arial" w:eastAsia="Arial" w:hAnsi="Arial" w:cs="Arial"/>
          <w:color w:val="000000" w:themeColor="text1"/>
          <w:sz w:val="22"/>
          <w:szCs w:val="22"/>
          <w:lang w:val="en-US"/>
        </w:rPr>
        <w:t xml:space="preserve">Hasil penelitian ini diharapkan dapat digunakan sebagai sumber informasi bagi dunia perbankan untuk memperhatikan faktor kesehatan bank yaitu </w:t>
      </w:r>
      <w:r w:rsidRPr="00C40FE6">
        <w:rPr>
          <w:rFonts w:ascii="Arial" w:eastAsia="Arial" w:hAnsi="Arial" w:cs="Arial"/>
          <w:bCs/>
          <w:color w:val="000000" w:themeColor="text1"/>
          <w:sz w:val="22"/>
          <w:szCs w:val="22"/>
          <w:lang w:val="en-US"/>
        </w:rPr>
        <w:t>Profil Risiko, Tata Kelola Perusahaan dan Permodalan.</w:t>
      </w:r>
    </w:p>
    <w:p w14:paraId="4BD7A754" w14:textId="77777777" w:rsidR="00A54D6B" w:rsidRPr="00C40FE6" w:rsidRDefault="00A54D6B" w:rsidP="00C40FE6">
      <w:pPr>
        <w:pStyle w:val="ListParagraph"/>
        <w:numPr>
          <w:ilvl w:val="0"/>
          <w:numId w:val="6"/>
        </w:numPr>
        <w:ind w:left="567" w:hanging="567"/>
        <w:jc w:val="both"/>
        <w:rPr>
          <w:rFonts w:ascii="Arial" w:hAnsi="Arial" w:cs="Arial"/>
          <w:color w:val="000000" w:themeColor="text1"/>
          <w:sz w:val="22"/>
          <w:szCs w:val="22"/>
          <w:lang w:val="en-US"/>
        </w:rPr>
      </w:pPr>
      <w:r w:rsidRPr="00C40FE6">
        <w:rPr>
          <w:rFonts w:ascii="Arial" w:eastAsia="Arial" w:hAnsi="Arial" w:cs="Arial"/>
          <w:bCs/>
          <w:color w:val="000000" w:themeColor="text1"/>
          <w:sz w:val="22"/>
          <w:szCs w:val="22"/>
          <w:lang w:val="en-US"/>
        </w:rPr>
        <w:t xml:space="preserve">Bagi </w:t>
      </w:r>
      <w:r w:rsidRPr="00C40FE6">
        <w:rPr>
          <w:rFonts w:ascii="Arial" w:hAnsi="Arial" w:cs="Arial"/>
          <w:sz w:val="22"/>
          <w:szCs w:val="22"/>
          <w:lang w:val="en-US"/>
        </w:rPr>
        <w:t>S</w:t>
      </w:r>
      <w:r w:rsidRPr="00C40FE6">
        <w:rPr>
          <w:rFonts w:ascii="Arial" w:hAnsi="Arial" w:cs="Arial"/>
          <w:sz w:val="22"/>
          <w:szCs w:val="22"/>
        </w:rPr>
        <w:t>teakholder</w:t>
      </w:r>
    </w:p>
    <w:p w14:paraId="1855840C" w14:textId="431DD184" w:rsidR="00A54D6B" w:rsidRPr="00C40FE6" w:rsidRDefault="00A54D6B" w:rsidP="00C40FE6">
      <w:pPr>
        <w:pStyle w:val="ListParagraph"/>
        <w:ind w:left="567"/>
        <w:jc w:val="both"/>
        <w:rPr>
          <w:rFonts w:ascii="Arial" w:hAnsi="Arial" w:cs="Arial"/>
          <w:sz w:val="22"/>
          <w:szCs w:val="22"/>
          <w:lang w:val="en-US"/>
        </w:rPr>
      </w:pPr>
      <w:proofErr w:type="gramStart"/>
      <w:r w:rsidRPr="00C40FE6">
        <w:rPr>
          <w:rFonts w:ascii="Arial" w:hAnsi="Arial" w:cs="Arial"/>
          <w:sz w:val="22"/>
          <w:szCs w:val="22"/>
          <w:lang w:val="en-US"/>
        </w:rPr>
        <w:t>H</w:t>
      </w:r>
      <w:r w:rsidRPr="00C40FE6">
        <w:rPr>
          <w:rFonts w:ascii="Arial" w:hAnsi="Arial" w:cs="Arial"/>
          <w:sz w:val="22"/>
          <w:szCs w:val="22"/>
        </w:rPr>
        <w:t>asil penelitian ini dapat dijadikan pertimbangan dalam pengambilan keputusan mengoptimalkan nilai perusahaan</w:t>
      </w:r>
      <w:r w:rsidRPr="00C40FE6">
        <w:rPr>
          <w:rFonts w:ascii="Arial" w:hAnsi="Arial" w:cs="Arial"/>
          <w:sz w:val="22"/>
          <w:szCs w:val="22"/>
          <w:lang w:val="en-US"/>
        </w:rPr>
        <w:t xml:space="preserve"> dan juga </w:t>
      </w:r>
      <w:r w:rsidRPr="00C40FE6">
        <w:rPr>
          <w:rFonts w:ascii="Arial" w:eastAsia="Arial" w:hAnsi="Arial" w:cs="Arial"/>
          <w:sz w:val="22"/>
          <w:szCs w:val="22"/>
          <w:lang w:val="en-US"/>
        </w:rPr>
        <w:t>diharapkan dapat memberikan informasi tambahan dan gambaran</w:t>
      </w:r>
      <w:r w:rsidRPr="00C40FE6">
        <w:rPr>
          <w:rFonts w:ascii="Arial" w:hAnsi="Arial" w:cs="Arial"/>
          <w:sz w:val="22"/>
          <w:szCs w:val="22"/>
          <w:lang w:val="en-US"/>
        </w:rPr>
        <w:t>.</w:t>
      </w:r>
      <w:proofErr w:type="gramEnd"/>
    </w:p>
    <w:p w14:paraId="23B78D8A" w14:textId="77777777" w:rsidR="00A54D6B" w:rsidRPr="00C40FE6" w:rsidRDefault="00A54D6B" w:rsidP="00C40FE6">
      <w:pPr>
        <w:pStyle w:val="ListParagraph"/>
        <w:numPr>
          <w:ilvl w:val="0"/>
          <w:numId w:val="6"/>
        </w:numPr>
        <w:ind w:left="567" w:hanging="567"/>
        <w:jc w:val="both"/>
        <w:rPr>
          <w:rFonts w:ascii="Arial" w:hAnsi="Arial" w:cs="Arial"/>
          <w:color w:val="000000" w:themeColor="text1"/>
          <w:sz w:val="22"/>
          <w:szCs w:val="22"/>
          <w:lang w:val="en-US"/>
        </w:rPr>
      </w:pPr>
      <w:r w:rsidRPr="00C40FE6">
        <w:rPr>
          <w:rFonts w:ascii="Arial" w:hAnsi="Arial" w:cs="Arial"/>
          <w:sz w:val="22"/>
          <w:szCs w:val="22"/>
          <w:lang w:val="en-US"/>
        </w:rPr>
        <w:lastRenderedPageBreak/>
        <w:t>Bagi Peneliti Lain</w:t>
      </w:r>
    </w:p>
    <w:p w14:paraId="4AFD8077" w14:textId="5CCA2BE7" w:rsidR="000E7365" w:rsidRPr="00C40FE6" w:rsidRDefault="00A54D6B" w:rsidP="00C40FE6">
      <w:pPr>
        <w:pStyle w:val="ListParagraph"/>
        <w:ind w:left="567"/>
        <w:jc w:val="both"/>
        <w:rPr>
          <w:rFonts w:ascii="Arial" w:hAnsi="Arial" w:cs="Arial"/>
          <w:sz w:val="22"/>
          <w:szCs w:val="22"/>
        </w:rPr>
      </w:pPr>
      <w:proofErr w:type="gramStart"/>
      <w:r w:rsidRPr="00C40FE6">
        <w:rPr>
          <w:rFonts w:ascii="Arial" w:hAnsi="Arial" w:cs="Arial"/>
          <w:sz w:val="22"/>
          <w:szCs w:val="22"/>
          <w:lang w:val="en-US"/>
        </w:rPr>
        <w:t xml:space="preserve">Hasil penelitian </w:t>
      </w:r>
      <w:r w:rsidRPr="00C40FE6">
        <w:rPr>
          <w:rFonts w:ascii="Arial" w:hAnsi="Arial" w:cs="Arial"/>
          <w:sz w:val="22"/>
          <w:szCs w:val="22"/>
        </w:rPr>
        <w:t>ini diharapkan dapat digunakan sebagai referensi dalam perluasan penelitian maupun sebagai pengembangan wawasan pengetahuan dalam dunia investasi.</w:t>
      </w:r>
      <w:proofErr w:type="gramEnd"/>
    </w:p>
    <w:p w14:paraId="3C6E9FA0" w14:textId="1746E9CC" w:rsidR="00E14766" w:rsidRDefault="003E32D2" w:rsidP="00C40FE6">
      <w:pPr>
        <w:spacing w:line="240" w:lineRule="auto"/>
        <w:jc w:val="both"/>
        <w:rPr>
          <w:rFonts w:ascii="Arial" w:hAnsi="Arial" w:cs="Arial"/>
          <w:b/>
          <w:bCs/>
        </w:rPr>
      </w:pPr>
      <w:r>
        <w:rPr>
          <w:rFonts w:ascii="Arial" w:hAnsi="Arial" w:cs="Arial"/>
          <w:b/>
          <w:bCs/>
        </w:rPr>
        <w:br/>
      </w:r>
    </w:p>
    <w:p w14:paraId="1683F348" w14:textId="77777777" w:rsidR="003E32D2" w:rsidRDefault="003E32D2" w:rsidP="00C40FE6">
      <w:pPr>
        <w:spacing w:line="240" w:lineRule="auto"/>
        <w:jc w:val="both"/>
        <w:rPr>
          <w:rFonts w:ascii="Arial" w:hAnsi="Arial" w:cs="Arial"/>
          <w:b/>
          <w:bCs/>
        </w:rPr>
      </w:pPr>
    </w:p>
    <w:p w14:paraId="5F18BF29" w14:textId="77777777" w:rsidR="003E32D2" w:rsidRDefault="003E32D2" w:rsidP="00C40FE6">
      <w:pPr>
        <w:spacing w:line="240" w:lineRule="auto"/>
        <w:jc w:val="both"/>
        <w:rPr>
          <w:rFonts w:ascii="Arial" w:hAnsi="Arial" w:cs="Arial"/>
          <w:b/>
          <w:bCs/>
        </w:rPr>
      </w:pPr>
    </w:p>
    <w:p w14:paraId="536A75F7" w14:textId="77777777" w:rsidR="003E32D2" w:rsidRDefault="003E32D2" w:rsidP="00C40FE6">
      <w:pPr>
        <w:spacing w:line="240" w:lineRule="auto"/>
        <w:jc w:val="both"/>
        <w:rPr>
          <w:rFonts w:ascii="Arial" w:hAnsi="Arial" w:cs="Arial"/>
          <w:b/>
          <w:bCs/>
        </w:rPr>
      </w:pPr>
    </w:p>
    <w:p w14:paraId="363C580D" w14:textId="77777777" w:rsidR="003E32D2" w:rsidRDefault="003E32D2" w:rsidP="00C40FE6">
      <w:pPr>
        <w:spacing w:line="240" w:lineRule="auto"/>
        <w:jc w:val="both"/>
        <w:rPr>
          <w:rFonts w:ascii="Arial" w:hAnsi="Arial" w:cs="Arial"/>
          <w:b/>
          <w:bCs/>
        </w:rPr>
      </w:pPr>
    </w:p>
    <w:p w14:paraId="440AC3F6" w14:textId="77777777" w:rsidR="003E32D2" w:rsidRDefault="003E32D2" w:rsidP="00C40FE6">
      <w:pPr>
        <w:spacing w:line="240" w:lineRule="auto"/>
        <w:jc w:val="both"/>
        <w:rPr>
          <w:rFonts w:ascii="Arial" w:hAnsi="Arial" w:cs="Arial"/>
          <w:b/>
          <w:bCs/>
        </w:rPr>
      </w:pPr>
    </w:p>
    <w:p w14:paraId="6C0C9B04" w14:textId="77777777" w:rsidR="003E32D2" w:rsidRDefault="003E32D2" w:rsidP="00C40FE6">
      <w:pPr>
        <w:spacing w:line="240" w:lineRule="auto"/>
        <w:jc w:val="both"/>
        <w:rPr>
          <w:rFonts w:ascii="Arial" w:hAnsi="Arial" w:cs="Arial"/>
          <w:b/>
          <w:bCs/>
        </w:rPr>
      </w:pPr>
    </w:p>
    <w:p w14:paraId="3AA3E2D0" w14:textId="77777777" w:rsidR="003E32D2" w:rsidRDefault="003E32D2" w:rsidP="00C40FE6">
      <w:pPr>
        <w:spacing w:line="240" w:lineRule="auto"/>
        <w:jc w:val="both"/>
        <w:rPr>
          <w:rFonts w:ascii="Arial" w:hAnsi="Arial" w:cs="Arial"/>
          <w:b/>
          <w:bCs/>
        </w:rPr>
      </w:pPr>
    </w:p>
    <w:p w14:paraId="3C4110DE" w14:textId="77777777" w:rsidR="003E32D2" w:rsidRDefault="003E32D2" w:rsidP="00C40FE6">
      <w:pPr>
        <w:spacing w:line="240" w:lineRule="auto"/>
        <w:jc w:val="both"/>
        <w:rPr>
          <w:rFonts w:ascii="Arial" w:hAnsi="Arial" w:cs="Arial"/>
          <w:b/>
          <w:bCs/>
        </w:rPr>
      </w:pPr>
    </w:p>
    <w:p w14:paraId="2730DD2E" w14:textId="77777777" w:rsidR="003E32D2" w:rsidRDefault="003E32D2" w:rsidP="00C40FE6">
      <w:pPr>
        <w:spacing w:line="240" w:lineRule="auto"/>
        <w:jc w:val="both"/>
        <w:rPr>
          <w:rFonts w:ascii="Arial" w:hAnsi="Arial" w:cs="Arial"/>
          <w:b/>
          <w:bCs/>
        </w:rPr>
      </w:pPr>
    </w:p>
    <w:p w14:paraId="18A200F6" w14:textId="77777777" w:rsidR="003E32D2" w:rsidRDefault="003E32D2" w:rsidP="00C40FE6">
      <w:pPr>
        <w:spacing w:line="240" w:lineRule="auto"/>
        <w:jc w:val="both"/>
        <w:rPr>
          <w:rFonts w:ascii="Arial" w:hAnsi="Arial" w:cs="Arial"/>
          <w:b/>
          <w:bCs/>
        </w:rPr>
      </w:pPr>
    </w:p>
    <w:p w14:paraId="1A0B8947" w14:textId="77777777" w:rsidR="003E32D2" w:rsidRDefault="003E32D2" w:rsidP="00C40FE6">
      <w:pPr>
        <w:spacing w:line="240" w:lineRule="auto"/>
        <w:jc w:val="both"/>
        <w:rPr>
          <w:rFonts w:ascii="Arial" w:hAnsi="Arial" w:cs="Arial"/>
          <w:b/>
          <w:bCs/>
        </w:rPr>
      </w:pPr>
    </w:p>
    <w:p w14:paraId="479E2D34" w14:textId="77777777" w:rsidR="003E32D2" w:rsidRDefault="003E32D2" w:rsidP="00C40FE6">
      <w:pPr>
        <w:spacing w:line="240" w:lineRule="auto"/>
        <w:jc w:val="both"/>
        <w:rPr>
          <w:rFonts w:ascii="Arial" w:hAnsi="Arial" w:cs="Arial"/>
          <w:b/>
          <w:bCs/>
        </w:rPr>
      </w:pPr>
    </w:p>
    <w:p w14:paraId="1A38F783" w14:textId="77777777" w:rsidR="003E32D2" w:rsidRDefault="003E32D2" w:rsidP="00C40FE6">
      <w:pPr>
        <w:spacing w:line="240" w:lineRule="auto"/>
        <w:jc w:val="both"/>
        <w:rPr>
          <w:rFonts w:ascii="Arial" w:hAnsi="Arial" w:cs="Arial"/>
          <w:b/>
          <w:bCs/>
        </w:rPr>
      </w:pPr>
    </w:p>
    <w:p w14:paraId="167C2B58" w14:textId="77777777" w:rsidR="003E32D2" w:rsidRDefault="003E32D2" w:rsidP="00C40FE6">
      <w:pPr>
        <w:spacing w:line="240" w:lineRule="auto"/>
        <w:jc w:val="both"/>
        <w:rPr>
          <w:rFonts w:ascii="Arial" w:hAnsi="Arial" w:cs="Arial"/>
          <w:b/>
          <w:bCs/>
        </w:rPr>
      </w:pPr>
    </w:p>
    <w:p w14:paraId="34977EC6" w14:textId="77777777" w:rsidR="003E32D2" w:rsidRDefault="003E32D2" w:rsidP="00C40FE6">
      <w:pPr>
        <w:spacing w:line="240" w:lineRule="auto"/>
        <w:jc w:val="both"/>
        <w:rPr>
          <w:rFonts w:ascii="Arial" w:hAnsi="Arial" w:cs="Arial"/>
          <w:b/>
          <w:bCs/>
        </w:rPr>
      </w:pPr>
    </w:p>
    <w:p w14:paraId="32E7476D" w14:textId="77777777" w:rsidR="003E32D2" w:rsidRDefault="003E32D2" w:rsidP="00C40FE6">
      <w:pPr>
        <w:spacing w:line="240" w:lineRule="auto"/>
        <w:jc w:val="both"/>
        <w:rPr>
          <w:rFonts w:ascii="Arial" w:hAnsi="Arial" w:cs="Arial"/>
          <w:b/>
          <w:bCs/>
        </w:rPr>
      </w:pPr>
    </w:p>
    <w:p w14:paraId="6DABDDBD" w14:textId="77777777" w:rsidR="003E32D2" w:rsidRDefault="003E32D2" w:rsidP="00C40FE6">
      <w:pPr>
        <w:spacing w:line="240" w:lineRule="auto"/>
        <w:jc w:val="both"/>
        <w:rPr>
          <w:rFonts w:ascii="Arial" w:hAnsi="Arial" w:cs="Arial"/>
          <w:b/>
          <w:bCs/>
        </w:rPr>
      </w:pPr>
    </w:p>
    <w:p w14:paraId="75667DE3" w14:textId="77777777" w:rsidR="003E32D2" w:rsidRDefault="003E32D2" w:rsidP="00C40FE6">
      <w:pPr>
        <w:spacing w:line="240" w:lineRule="auto"/>
        <w:jc w:val="both"/>
        <w:rPr>
          <w:rFonts w:ascii="Arial" w:hAnsi="Arial" w:cs="Arial"/>
          <w:b/>
          <w:bCs/>
        </w:rPr>
      </w:pPr>
    </w:p>
    <w:p w14:paraId="77F872C2" w14:textId="77777777" w:rsidR="003E32D2" w:rsidRDefault="003E32D2" w:rsidP="00C40FE6">
      <w:pPr>
        <w:spacing w:line="240" w:lineRule="auto"/>
        <w:jc w:val="both"/>
        <w:rPr>
          <w:rFonts w:ascii="Arial" w:hAnsi="Arial" w:cs="Arial"/>
          <w:b/>
          <w:bCs/>
        </w:rPr>
      </w:pPr>
    </w:p>
    <w:p w14:paraId="11578214" w14:textId="77777777" w:rsidR="003E32D2" w:rsidRDefault="003E32D2" w:rsidP="00C40FE6">
      <w:pPr>
        <w:spacing w:line="240" w:lineRule="auto"/>
        <w:jc w:val="both"/>
        <w:rPr>
          <w:rFonts w:ascii="Arial" w:hAnsi="Arial" w:cs="Arial"/>
          <w:b/>
          <w:bCs/>
        </w:rPr>
      </w:pPr>
    </w:p>
    <w:p w14:paraId="6525E7A5" w14:textId="77777777" w:rsidR="003E32D2" w:rsidRDefault="003E32D2" w:rsidP="00C40FE6">
      <w:pPr>
        <w:spacing w:line="240" w:lineRule="auto"/>
        <w:jc w:val="both"/>
        <w:rPr>
          <w:rFonts w:ascii="Arial" w:hAnsi="Arial" w:cs="Arial"/>
          <w:b/>
          <w:bCs/>
        </w:rPr>
      </w:pPr>
    </w:p>
    <w:p w14:paraId="7A348F7C" w14:textId="77777777" w:rsidR="003E32D2" w:rsidRDefault="003E32D2" w:rsidP="00C40FE6">
      <w:pPr>
        <w:spacing w:line="240" w:lineRule="auto"/>
        <w:jc w:val="both"/>
        <w:rPr>
          <w:rFonts w:ascii="Arial" w:hAnsi="Arial" w:cs="Arial"/>
          <w:b/>
          <w:bCs/>
        </w:rPr>
      </w:pPr>
    </w:p>
    <w:p w14:paraId="4D71937D" w14:textId="77777777" w:rsidR="003E32D2" w:rsidRDefault="003E32D2" w:rsidP="00C40FE6">
      <w:pPr>
        <w:spacing w:line="240" w:lineRule="auto"/>
        <w:jc w:val="both"/>
        <w:rPr>
          <w:rFonts w:ascii="Arial" w:hAnsi="Arial" w:cs="Arial"/>
          <w:b/>
          <w:bCs/>
        </w:rPr>
      </w:pPr>
    </w:p>
    <w:p w14:paraId="1933FD9A" w14:textId="77777777" w:rsidR="003E32D2" w:rsidRDefault="003E32D2" w:rsidP="00C40FE6">
      <w:pPr>
        <w:spacing w:line="240" w:lineRule="auto"/>
        <w:jc w:val="both"/>
        <w:rPr>
          <w:rFonts w:ascii="Arial" w:hAnsi="Arial" w:cs="Arial"/>
          <w:b/>
          <w:bCs/>
        </w:rPr>
      </w:pPr>
    </w:p>
    <w:p w14:paraId="7A94B297" w14:textId="77777777" w:rsidR="003E32D2" w:rsidRDefault="003E32D2" w:rsidP="00C40FE6">
      <w:pPr>
        <w:spacing w:line="240" w:lineRule="auto"/>
        <w:jc w:val="both"/>
        <w:rPr>
          <w:rFonts w:ascii="Arial" w:hAnsi="Arial" w:cs="Arial"/>
          <w:b/>
          <w:bCs/>
        </w:rPr>
      </w:pPr>
    </w:p>
    <w:p w14:paraId="35944D28" w14:textId="77777777" w:rsidR="003E32D2" w:rsidRDefault="003E32D2" w:rsidP="00C40FE6">
      <w:pPr>
        <w:spacing w:line="240" w:lineRule="auto"/>
        <w:jc w:val="both"/>
        <w:rPr>
          <w:rFonts w:ascii="Arial" w:hAnsi="Arial" w:cs="Arial"/>
          <w:b/>
          <w:bCs/>
        </w:rPr>
      </w:pPr>
    </w:p>
    <w:p w14:paraId="3D950376" w14:textId="77777777" w:rsidR="003E32D2" w:rsidRDefault="003E32D2" w:rsidP="00C40FE6">
      <w:pPr>
        <w:spacing w:line="240" w:lineRule="auto"/>
        <w:jc w:val="both"/>
        <w:rPr>
          <w:rFonts w:ascii="Arial" w:hAnsi="Arial" w:cs="Arial"/>
          <w:b/>
          <w:bCs/>
        </w:rPr>
      </w:pPr>
    </w:p>
    <w:p w14:paraId="16332A7A" w14:textId="16354584" w:rsidR="00A54D6B" w:rsidRPr="00C40FE6" w:rsidRDefault="00A54D6B" w:rsidP="00C40FE6">
      <w:pPr>
        <w:spacing w:line="240" w:lineRule="auto"/>
        <w:jc w:val="both"/>
        <w:rPr>
          <w:rFonts w:ascii="Arial" w:hAnsi="Arial" w:cs="Arial"/>
          <w:b/>
          <w:bCs/>
        </w:rPr>
      </w:pPr>
      <w:r w:rsidRPr="00C40FE6">
        <w:rPr>
          <w:rFonts w:ascii="Arial" w:hAnsi="Arial" w:cs="Arial"/>
          <w:b/>
          <w:bCs/>
        </w:rPr>
        <w:lastRenderedPageBreak/>
        <w:t xml:space="preserve">II. </w:t>
      </w:r>
      <w:r w:rsidR="000E7365" w:rsidRPr="00C40FE6">
        <w:rPr>
          <w:rFonts w:ascii="Arial" w:hAnsi="Arial" w:cs="Arial"/>
          <w:b/>
          <w:bCs/>
        </w:rPr>
        <w:t>KERANGKA PEMIKIRAN</w:t>
      </w:r>
    </w:p>
    <w:p w14:paraId="14A07618" w14:textId="497D1DB8" w:rsidR="00A54D6B" w:rsidRPr="00C40FE6" w:rsidRDefault="00A54D6B" w:rsidP="00E14766">
      <w:pPr>
        <w:spacing w:line="240" w:lineRule="auto"/>
        <w:ind w:firstLine="720"/>
        <w:jc w:val="both"/>
        <w:rPr>
          <w:rFonts w:ascii="Arial" w:eastAsia="Arial" w:hAnsi="Arial" w:cs="Arial"/>
        </w:rPr>
      </w:pPr>
      <w:proofErr w:type="gramStart"/>
      <w:r w:rsidRPr="00C40FE6">
        <w:rPr>
          <w:rFonts w:ascii="Arial" w:hAnsi="Arial" w:cs="Arial"/>
        </w:rPr>
        <w:t>Berdasarkan kajian teori, maka teori yang menjelaskan hubungan diantara variable penelitian, dan teori-teori yang menjelaskan keterkaitan diantara variable penelitian.</w:t>
      </w:r>
      <w:proofErr w:type="gramEnd"/>
      <w:r w:rsidRPr="00C40FE6">
        <w:rPr>
          <w:rFonts w:ascii="Arial" w:eastAsia="Arial" w:hAnsi="Arial" w:cs="Arial"/>
        </w:rPr>
        <w:t xml:space="preserve"> Berikut adalah gambar kumpulan teori dan hasil penelitian sebelumnya secara keseluruhan dan paradigma penelitian</w:t>
      </w:r>
      <w:proofErr w:type="gramStart"/>
      <w:r w:rsidRPr="00C40FE6">
        <w:rPr>
          <w:rFonts w:ascii="Arial" w:eastAsia="Arial" w:hAnsi="Arial" w:cs="Arial"/>
        </w:rPr>
        <w:t>,  sebagaiberikut</w:t>
      </w:r>
      <w:proofErr w:type="gramEnd"/>
      <w:r w:rsidR="00E14766">
        <w:rPr>
          <w:rFonts w:ascii="Arial" w:eastAsia="Arial" w:hAnsi="Arial" w:cs="Arial"/>
        </w:rPr>
        <w:t xml:space="preserve">: </w:t>
      </w:r>
      <w:r w:rsidRPr="00C40FE6">
        <w:rPr>
          <w:noProof/>
        </w:rPr>
        <w:drawing>
          <wp:inline distT="0" distB="0" distL="0" distR="0" wp14:anchorId="30C17016" wp14:editId="218FA0A4">
            <wp:extent cx="4858247" cy="6015410"/>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57227" cy="6014147"/>
                    </a:xfrm>
                    <a:prstGeom prst="rect">
                      <a:avLst/>
                    </a:prstGeom>
                    <a:noFill/>
                    <a:ln>
                      <a:noFill/>
                    </a:ln>
                  </pic:spPr>
                </pic:pic>
              </a:graphicData>
            </a:graphic>
          </wp:inline>
        </w:drawing>
      </w:r>
    </w:p>
    <w:p w14:paraId="71D75D9F" w14:textId="77777777" w:rsidR="003E32D2" w:rsidRPr="00C40FE6" w:rsidRDefault="00A54D6B" w:rsidP="003E32D2">
      <w:pPr>
        <w:pStyle w:val="Heading1"/>
        <w:spacing w:before="0" w:line="240" w:lineRule="auto"/>
        <w:jc w:val="center"/>
        <w:rPr>
          <w:sz w:val="22"/>
          <w:szCs w:val="22"/>
          <w:lang w:val="en-US"/>
        </w:rPr>
      </w:pPr>
      <w:r w:rsidRPr="00C40FE6">
        <w:rPr>
          <w:rFonts w:eastAsia="Arial" w:cs="Arial"/>
          <w:sz w:val="22"/>
          <w:szCs w:val="22"/>
        </w:rPr>
        <w:t xml:space="preserve">      </w:t>
      </w:r>
      <w:bookmarkStart w:id="32" w:name="_Toc98530898"/>
      <w:r w:rsidR="003E32D2" w:rsidRPr="00C40FE6">
        <w:rPr>
          <w:sz w:val="22"/>
          <w:szCs w:val="22"/>
        </w:rPr>
        <w:t>Gambar 2.</w:t>
      </w:r>
      <w:r w:rsidR="003E32D2" w:rsidRPr="00C40FE6">
        <w:rPr>
          <w:sz w:val="22"/>
          <w:szCs w:val="22"/>
          <w:lang w:val="en-US"/>
        </w:rPr>
        <w:t>1</w:t>
      </w:r>
      <w:bookmarkEnd w:id="32"/>
    </w:p>
    <w:p w14:paraId="6E2F868F" w14:textId="77777777" w:rsidR="003E32D2" w:rsidRDefault="003E32D2" w:rsidP="003E32D2">
      <w:pPr>
        <w:pStyle w:val="Heading1"/>
        <w:spacing w:before="0" w:line="240" w:lineRule="auto"/>
        <w:jc w:val="center"/>
        <w:rPr>
          <w:rFonts w:eastAsia="Arial" w:cs="Arial"/>
          <w:sz w:val="22"/>
          <w:szCs w:val="22"/>
          <w:lang w:val="en-US"/>
        </w:rPr>
      </w:pPr>
      <w:bookmarkStart w:id="33" w:name="_Toc98530899"/>
      <w:r w:rsidRPr="00C40FE6">
        <w:rPr>
          <w:sz w:val="22"/>
          <w:szCs w:val="22"/>
          <w:lang w:val="en-US"/>
        </w:rPr>
        <w:t>Kumpulan Teori dan Hasil penelitian secara keseluruhan</w:t>
      </w:r>
      <w:bookmarkEnd w:id="33"/>
      <w:r w:rsidRPr="00C40FE6">
        <w:rPr>
          <w:rFonts w:eastAsia="Arial" w:cs="Arial"/>
          <w:sz w:val="22"/>
          <w:szCs w:val="22"/>
          <w:lang w:val="en-US"/>
        </w:rPr>
        <w:t xml:space="preserve">      </w:t>
      </w:r>
    </w:p>
    <w:p w14:paraId="1E12701F" w14:textId="77777777" w:rsidR="003E32D2" w:rsidRPr="003E32D2" w:rsidRDefault="003E32D2" w:rsidP="003E32D2"/>
    <w:p w14:paraId="136DB2B5" w14:textId="77777777" w:rsidR="00E14766" w:rsidRDefault="00E14766" w:rsidP="00C40FE6">
      <w:pPr>
        <w:spacing w:line="240" w:lineRule="auto"/>
        <w:jc w:val="both"/>
        <w:rPr>
          <w:rFonts w:ascii="Arial" w:eastAsia="Arial" w:hAnsi="Arial" w:cs="Arial"/>
        </w:rPr>
      </w:pPr>
    </w:p>
    <w:p w14:paraId="78B37551" w14:textId="1DD84BCB" w:rsidR="00A54D6B" w:rsidRPr="00C40FE6" w:rsidRDefault="00A54D6B" w:rsidP="00C40FE6">
      <w:pPr>
        <w:spacing w:line="240" w:lineRule="auto"/>
        <w:jc w:val="both"/>
        <w:rPr>
          <w:rFonts w:ascii="Arial" w:eastAsia="Arial" w:hAnsi="Arial" w:cs="Arial"/>
        </w:rPr>
      </w:pPr>
      <w:r w:rsidRPr="00C40FE6">
        <w:rPr>
          <w:rFonts w:ascii="Arial" w:eastAsia="Arial" w:hAnsi="Arial" w:cs="Arial"/>
        </w:rPr>
        <w:lastRenderedPageBreak/>
        <w:t xml:space="preserve">   </w:t>
      </w:r>
      <w:r w:rsidR="00A3755C">
        <w:rPr>
          <w:rFonts w:ascii="Arial" w:eastAsia="Arial" w:hAnsi="Arial" w:cs="Arial"/>
        </w:rPr>
        <w:tab/>
      </w:r>
      <w:r w:rsidRPr="00C40FE6">
        <w:rPr>
          <w:rFonts w:ascii="Arial" w:eastAsia="Arial" w:hAnsi="Arial" w:cs="Arial"/>
        </w:rPr>
        <w:t xml:space="preserve">Berdasarkan kerangka pemikiran tersebut diatas, selanjutnya dapat digambarkan paradiga penelitian sebagai </w:t>
      </w:r>
      <w:proofErr w:type="gramStart"/>
      <w:r w:rsidRPr="00C40FE6">
        <w:rPr>
          <w:rFonts w:ascii="Arial" w:eastAsia="Arial" w:hAnsi="Arial" w:cs="Arial"/>
        </w:rPr>
        <w:t>berikut :</w:t>
      </w:r>
      <w:proofErr w:type="gramEnd"/>
      <w:r w:rsidRPr="00C40FE6">
        <w:rPr>
          <w:rFonts w:ascii="Arial" w:eastAsia="Arial" w:hAnsi="Arial" w:cs="Arial"/>
        </w:rPr>
        <w:t xml:space="preserve"> </w:t>
      </w:r>
    </w:p>
    <w:p w14:paraId="5DF43F40" w14:textId="7C91048C" w:rsidR="00A54D6B" w:rsidRPr="00C40FE6" w:rsidRDefault="00A54D6B" w:rsidP="00C40FE6">
      <w:pPr>
        <w:keepNext/>
        <w:keepLines/>
        <w:spacing w:line="240" w:lineRule="auto"/>
        <w:ind w:left="-851"/>
        <w:jc w:val="center"/>
        <w:outlineLvl w:val="0"/>
        <w:rPr>
          <w:rFonts w:ascii="Arial" w:eastAsiaTheme="majorEastAsia" w:hAnsi="Arial" w:cs="Arial"/>
          <w:b/>
        </w:rPr>
      </w:pPr>
      <w:bookmarkStart w:id="34" w:name="_Toc76947883"/>
      <w:bookmarkStart w:id="35" w:name="_Toc76950545"/>
      <w:r w:rsidRPr="00C40FE6">
        <w:rPr>
          <w:noProof/>
        </w:rPr>
        <w:drawing>
          <wp:inline distT="0" distB="0" distL="0" distR="0" wp14:anchorId="0B0ED1FC" wp14:editId="48F9D6AF">
            <wp:extent cx="5943600" cy="31940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3194050"/>
                    </a:xfrm>
                    <a:prstGeom prst="rect">
                      <a:avLst/>
                    </a:prstGeom>
                    <a:noFill/>
                    <a:ln>
                      <a:noFill/>
                    </a:ln>
                  </pic:spPr>
                </pic:pic>
              </a:graphicData>
            </a:graphic>
          </wp:inline>
        </w:drawing>
      </w:r>
    </w:p>
    <w:p w14:paraId="7E2B6ADD" w14:textId="77777777" w:rsidR="00A54D6B" w:rsidRPr="00C40FE6" w:rsidRDefault="00A54D6B" w:rsidP="00C40FE6">
      <w:pPr>
        <w:pStyle w:val="Heading1"/>
        <w:spacing w:before="0" w:line="240" w:lineRule="auto"/>
        <w:jc w:val="center"/>
        <w:rPr>
          <w:sz w:val="22"/>
          <w:szCs w:val="22"/>
          <w:lang w:val="en-US"/>
        </w:rPr>
      </w:pPr>
      <w:bookmarkStart w:id="36" w:name="_Toc98530900"/>
      <w:r w:rsidRPr="00C40FE6">
        <w:rPr>
          <w:sz w:val="22"/>
          <w:szCs w:val="22"/>
          <w:lang w:val="en-US"/>
        </w:rPr>
        <w:t>Gambar 2.2</w:t>
      </w:r>
      <w:bookmarkEnd w:id="36"/>
    </w:p>
    <w:p w14:paraId="62AFA0B6" w14:textId="77777777" w:rsidR="00A54D6B" w:rsidRPr="00C40FE6" w:rsidRDefault="00A54D6B" w:rsidP="00C40FE6">
      <w:pPr>
        <w:pStyle w:val="Heading1"/>
        <w:spacing w:before="0" w:line="240" w:lineRule="auto"/>
        <w:jc w:val="center"/>
        <w:rPr>
          <w:sz w:val="22"/>
          <w:szCs w:val="22"/>
          <w:lang w:val="en-US"/>
        </w:rPr>
      </w:pPr>
      <w:bookmarkStart w:id="37" w:name="_Toc98530901"/>
      <w:r w:rsidRPr="00C40FE6">
        <w:rPr>
          <w:sz w:val="22"/>
          <w:szCs w:val="22"/>
          <w:lang w:val="en-US"/>
        </w:rPr>
        <w:t>Paradigma Penelitian</w:t>
      </w:r>
      <w:bookmarkEnd w:id="34"/>
      <w:bookmarkEnd w:id="35"/>
      <w:bookmarkEnd w:id="37"/>
    </w:p>
    <w:p w14:paraId="7451D56E" w14:textId="77777777" w:rsidR="00A54D6B" w:rsidRPr="00C40FE6" w:rsidRDefault="00A54D6B" w:rsidP="00C40FE6">
      <w:pPr>
        <w:spacing w:line="240" w:lineRule="auto"/>
      </w:pPr>
    </w:p>
    <w:p w14:paraId="0275CA6F" w14:textId="624CB0DC" w:rsidR="00A54D6B" w:rsidRPr="00C40FE6" w:rsidRDefault="00A54D6B" w:rsidP="00C40FE6">
      <w:pPr>
        <w:pStyle w:val="Heading1"/>
        <w:spacing w:line="240" w:lineRule="auto"/>
        <w:rPr>
          <w:sz w:val="22"/>
          <w:szCs w:val="22"/>
        </w:rPr>
      </w:pPr>
      <w:bookmarkStart w:id="38" w:name="_Toc76950546"/>
      <w:bookmarkStart w:id="39" w:name="_Toc98530902"/>
      <w:r w:rsidRPr="00C40FE6">
        <w:rPr>
          <w:sz w:val="22"/>
          <w:szCs w:val="22"/>
        </w:rPr>
        <w:t>Hipotesis Penelitian</w:t>
      </w:r>
      <w:bookmarkEnd w:id="38"/>
      <w:bookmarkEnd w:id="39"/>
    </w:p>
    <w:p w14:paraId="7BE3C655" w14:textId="77777777" w:rsidR="00A54D6B" w:rsidRPr="00C40FE6" w:rsidRDefault="00A54D6B" w:rsidP="00C40FE6">
      <w:pPr>
        <w:spacing w:line="240" w:lineRule="auto"/>
        <w:jc w:val="both"/>
        <w:rPr>
          <w:rFonts w:ascii="Arial" w:eastAsia="Arial" w:hAnsi="Arial" w:cs="Arial"/>
        </w:rPr>
      </w:pPr>
      <w:r w:rsidRPr="00C40FE6">
        <w:rPr>
          <w:rFonts w:ascii="Arial" w:eastAsia="Arial" w:hAnsi="Arial" w:cs="Arial"/>
        </w:rPr>
        <w:t xml:space="preserve">            Berdasarkan kerangka pemikiran dan hasil penelitian yang dikembangkan oleh para ahli dan peneliti terdahulu, maka hipotesis yang diambil oleh penulis dari penelitian ini adalah:</w:t>
      </w:r>
    </w:p>
    <w:p w14:paraId="6C3CAC0E" w14:textId="77777777" w:rsidR="00A54D6B" w:rsidRPr="00C40FE6" w:rsidRDefault="00A54D6B" w:rsidP="00C40FE6">
      <w:pPr>
        <w:numPr>
          <w:ilvl w:val="0"/>
          <w:numId w:val="11"/>
        </w:numPr>
        <w:spacing w:after="0" w:line="240" w:lineRule="auto"/>
        <w:contextualSpacing/>
        <w:jc w:val="both"/>
        <w:rPr>
          <w:rFonts w:ascii="Arial" w:eastAsia="Arial" w:hAnsi="Arial" w:cs="Arial"/>
          <w:color w:val="000000" w:themeColor="text1"/>
        </w:rPr>
      </w:pPr>
      <w:r w:rsidRPr="00C40FE6">
        <w:rPr>
          <w:rFonts w:ascii="Arial" w:hAnsi="Arial" w:cs="Arial"/>
          <w:color w:val="000000" w:themeColor="text1"/>
        </w:rPr>
        <w:t xml:space="preserve">Terdapat pengaruh profil resiko, tata kelola perusahaan, dan permodalan </w:t>
      </w:r>
      <w:r w:rsidRPr="00C40FE6">
        <w:rPr>
          <w:rFonts w:ascii="Arial" w:eastAsia="Arial" w:hAnsi="Arial" w:cs="Arial"/>
          <w:iCs/>
          <w:color w:val="000000" w:themeColor="text1"/>
        </w:rPr>
        <w:t xml:space="preserve">terhadap </w:t>
      </w:r>
      <w:r w:rsidRPr="00C40FE6">
        <w:rPr>
          <w:rFonts w:ascii="Arial" w:hAnsi="Arial" w:cs="Arial"/>
          <w:color w:val="000000" w:themeColor="text1"/>
        </w:rPr>
        <w:t xml:space="preserve">profitabilitas </w:t>
      </w:r>
    </w:p>
    <w:p w14:paraId="6EA18BB2" w14:textId="77777777" w:rsidR="00A54D6B" w:rsidRPr="00C40FE6" w:rsidRDefault="00A54D6B" w:rsidP="00C40FE6">
      <w:pPr>
        <w:numPr>
          <w:ilvl w:val="0"/>
          <w:numId w:val="11"/>
        </w:numPr>
        <w:spacing w:after="0" w:line="240" w:lineRule="auto"/>
        <w:contextualSpacing/>
        <w:jc w:val="both"/>
        <w:rPr>
          <w:rFonts w:ascii="Arial" w:eastAsia="Arial" w:hAnsi="Arial" w:cs="Arial"/>
          <w:color w:val="000000" w:themeColor="text1"/>
        </w:rPr>
      </w:pPr>
      <w:r w:rsidRPr="00C40FE6">
        <w:rPr>
          <w:rFonts w:ascii="Arial" w:eastAsia="Arial" w:hAnsi="Arial" w:cs="Arial"/>
          <w:iCs/>
          <w:color w:val="000000" w:themeColor="text1"/>
        </w:rPr>
        <w:t xml:space="preserve">Terdapat pengaruh profil risiko terhadap </w:t>
      </w:r>
      <w:r w:rsidRPr="00C40FE6">
        <w:rPr>
          <w:rFonts w:ascii="Arial" w:hAnsi="Arial" w:cs="Arial"/>
          <w:color w:val="000000" w:themeColor="text1"/>
        </w:rPr>
        <w:t>profitabilitas</w:t>
      </w:r>
      <w:r w:rsidRPr="00C40FE6">
        <w:rPr>
          <w:rFonts w:ascii="Arial" w:eastAsia="Arial" w:hAnsi="Arial" w:cs="Arial"/>
          <w:iCs/>
          <w:color w:val="000000" w:themeColor="text1"/>
        </w:rPr>
        <w:t xml:space="preserve"> </w:t>
      </w:r>
    </w:p>
    <w:p w14:paraId="46791A2F" w14:textId="77777777" w:rsidR="00A54D6B" w:rsidRPr="00C40FE6" w:rsidRDefault="00A54D6B" w:rsidP="00C40FE6">
      <w:pPr>
        <w:numPr>
          <w:ilvl w:val="0"/>
          <w:numId w:val="11"/>
        </w:numPr>
        <w:spacing w:after="0" w:line="240" w:lineRule="auto"/>
        <w:contextualSpacing/>
        <w:jc w:val="both"/>
        <w:rPr>
          <w:rFonts w:ascii="Arial" w:eastAsia="Arial" w:hAnsi="Arial" w:cs="Arial"/>
          <w:color w:val="000000" w:themeColor="text1"/>
        </w:rPr>
      </w:pPr>
      <w:r w:rsidRPr="00C40FE6">
        <w:rPr>
          <w:rFonts w:ascii="Arial" w:hAnsi="Arial" w:cs="Arial"/>
        </w:rPr>
        <w:t xml:space="preserve">Terdapat </w:t>
      </w:r>
      <w:r w:rsidRPr="00C40FE6">
        <w:rPr>
          <w:rFonts w:ascii="Arial" w:eastAsia="Arial" w:hAnsi="Arial" w:cs="Arial"/>
          <w:iCs/>
          <w:color w:val="000000" w:themeColor="text1"/>
        </w:rPr>
        <w:t xml:space="preserve">pengaruh tata kelola perusahaan terhadap </w:t>
      </w:r>
      <w:r w:rsidRPr="00C40FE6">
        <w:rPr>
          <w:rFonts w:ascii="Arial" w:hAnsi="Arial" w:cs="Arial"/>
          <w:color w:val="000000" w:themeColor="text1"/>
        </w:rPr>
        <w:t xml:space="preserve">profitabilitas </w:t>
      </w:r>
    </w:p>
    <w:p w14:paraId="2EEE53EB" w14:textId="77777777" w:rsidR="00A54D6B" w:rsidRPr="00C40FE6" w:rsidRDefault="00A54D6B" w:rsidP="00C40FE6">
      <w:pPr>
        <w:numPr>
          <w:ilvl w:val="0"/>
          <w:numId w:val="11"/>
        </w:numPr>
        <w:spacing w:after="0" w:line="240" w:lineRule="auto"/>
        <w:contextualSpacing/>
        <w:jc w:val="both"/>
        <w:rPr>
          <w:rFonts w:ascii="Arial" w:eastAsia="Arial" w:hAnsi="Arial" w:cs="Arial"/>
          <w:color w:val="000000" w:themeColor="text1"/>
        </w:rPr>
      </w:pPr>
      <w:r w:rsidRPr="00C40FE6">
        <w:rPr>
          <w:rFonts w:ascii="Arial" w:eastAsia="Arial" w:hAnsi="Arial" w:cs="Arial"/>
          <w:iCs/>
          <w:color w:val="000000" w:themeColor="text1"/>
        </w:rPr>
        <w:t xml:space="preserve">Terdapat pengaruh permodalan terhadap </w:t>
      </w:r>
      <w:r w:rsidRPr="00C40FE6">
        <w:rPr>
          <w:rFonts w:ascii="Arial" w:hAnsi="Arial" w:cs="Arial"/>
          <w:color w:val="000000" w:themeColor="text1"/>
        </w:rPr>
        <w:t>profitabilitas</w:t>
      </w:r>
      <w:r w:rsidRPr="00C40FE6">
        <w:rPr>
          <w:rFonts w:ascii="Arial" w:eastAsia="Arial" w:hAnsi="Arial" w:cs="Arial"/>
          <w:iCs/>
          <w:color w:val="000000" w:themeColor="text1"/>
        </w:rPr>
        <w:t xml:space="preserve"> </w:t>
      </w:r>
    </w:p>
    <w:p w14:paraId="1FF384DF" w14:textId="63670695" w:rsidR="00E14766" w:rsidRPr="003E32D2" w:rsidRDefault="00A54D6B" w:rsidP="00C40FE6">
      <w:pPr>
        <w:numPr>
          <w:ilvl w:val="0"/>
          <w:numId w:val="11"/>
        </w:numPr>
        <w:spacing w:after="0" w:line="240" w:lineRule="auto"/>
        <w:contextualSpacing/>
        <w:jc w:val="both"/>
        <w:rPr>
          <w:rFonts w:ascii="Arial" w:hAnsi="Arial" w:cs="Arial"/>
          <w:color w:val="000000" w:themeColor="text1"/>
        </w:rPr>
      </w:pPr>
      <w:r w:rsidRPr="00C40FE6">
        <w:rPr>
          <w:rFonts w:ascii="Arial" w:hAnsi="Arial" w:cs="Arial"/>
          <w:color w:val="000000" w:themeColor="text1"/>
        </w:rPr>
        <w:t xml:space="preserve">Terdapat pengaruh profitabilitas </w:t>
      </w:r>
      <w:r w:rsidRPr="00C40FE6">
        <w:rPr>
          <w:rFonts w:ascii="Arial" w:eastAsia="Arial" w:hAnsi="Arial" w:cs="Arial"/>
          <w:iCs/>
          <w:color w:val="000000" w:themeColor="text1"/>
        </w:rPr>
        <w:t xml:space="preserve">terhadap nilai perusahaan </w:t>
      </w:r>
    </w:p>
    <w:p w14:paraId="5C3D23A5" w14:textId="77777777" w:rsidR="00E14766" w:rsidRDefault="00E14766" w:rsidP="00C40FE6">
      <w:pPr>
        <w:spacing w:after="0" w:line="240" w:lineRule="auto"/>
        <w:contextualSpacing/>
        <w:jc w:val="both"/>
        <w:rPr>
          <w:rFonts w:ascii="Arial" w:eastAsia="Arial" w:hAnsi="Arial" w:cs="Arial"/>
          <w:iCs/>
          <w:color w:val="000000" w:themeColor="text1"/>
        </w:rPr>
      </w:pPr>
    </w:p>
    <w:p w14:paraId="4464261C" w14:textId="77777777" w:rsidR="003E32D2" w:rsidRDefault="003E32D2" w:rsidP="00C40FE6">
      <w:pPr>
        <w:spacing w:after="0" w:line="240" w:lineRule="auto"/>
        <w:contextualSpacing/>
        <w:jc w:val="both"/>
        <w:rPr>
          <w:rFonts w:ascii="Arial" w:eastAsia="Arial" w:hAnsi="Arial" w:cs="Arial"/>
          <w:iCs/>
          <w:color w:val="000000" w:themeColor="text1"/>
        </w:rPr>
      </w:pPr>
    </w:p>
    <w:p w14:paraId="5116D9A3" w14:textId="77777777" w:rsidR="003E32D2" w:rsidRDefault="003E32D2" w:rsidP="00C40FE6">
      <w:pPr>
        <w:spacing w:after="0" w:line="240" w:lineRule="auto"/>
        <w:contextualSpacing/>
        <w:jc w:val="both"/>
        <w:rPr>
          <w:rFonts w:ascii="Arial" w:eastAsia="Arial" w:hAnsi="Arial" w:cs="Arial"/>
          <w:iCs/>
          <w:color w:val="000000" w:themeColor="text1"/>
        </w:rPr>
      </w:pPr>
    </w:p>
    <w:p w14:paraId="74A81768" w14:textId="77777777" w:rsidR="003E32D2" w:rsidRDefault="003E32D2" w:rsidP="00C40FE6">
      <w:pPr>
        <w:spacing w:after="0" w:line="240" w:lineRule="auto"/>
        <w:contextualSpacing/>
        <w:jc w:val="both"/>
        <w:rPr>
          <w:rFonts w:ascii="Arial" w:eastAsia="Arial" w:hAnsi="Arial" w:cs="Arial"/>
          <w:iCs/>
          <w:color w:val="000000" w:themeColor="text1"/>
        </w:rPr>
      </w:pPr>
    </w:p>
    <w:p w14:paraId="6F96DEC6" w14:textId="77777777" w:rsidR="003E32D2" w:rsidRDefault="003E32D2" w:rsidP="00C40FE6">
      <w:pPr>
        <w:spacing w:after="0" w:line="240" w:lineRule="auto"/>
        <w:contextualSpacing/>
        <w:jc w:val="both"/>
        <w:rPr>
          <w:rFonts w:ascii="Arial" w:eastAsia="Arial" w:hAnsi="Arial" w:cs="Arial"/>
          <w:iCs/>
          <w:color w:val="000000" w:themeColor="text1"/>
        </w:rPr>
      </w:pPr>
    </w:p>
    <w:p w14:paraId="09ED44A6" w14:textId="77777777" w:rsidR="003E32D2" w:rsidRDefault="003E32D2" w:rsidP="00C40FE6">
      <w:pPr>
        <w:spacing w:after="0" w:line="240" w:lineRule="auto"/>
        <w:contextualSpacing/>
        <w:jc w:val="both"/>
        <w:rPr>
          <w:rFonts w:ascii="Arial" w:eastAsia="Arial" w:hAnsi="Arial" w:cs="Arial"/>
          <w:iCs/>
          <w:color w:val="000000" w:themeColor="text1"/>
        </w:rPr>
      </w:pPr>
    </w:p>
    <w:p w14:paraId="6E6F4B60" w14:textId="77777777" w:rsidR="003E32D2" w:rsidRDefault="003E32D2" w:rsidP="00C40FE6">
      <w:pPr>
        <w:spacing w:after="0" w:line="240" w:lineRule="auto"/>
        <w:contextualSpacing/>
        <w:jc w:val="both"/>
        <w:rPr>
          <w:rFonts w:ascii="Arial" w:eastAsia="Arial" w:hAnsi="Arial" w:cs="Arial"/>
          <w:iCs/>
          <w:color w:val="000000" w:themeColor="text1"/>
        </w:rPr>
      </w:pPr>
    </w:p>
    <w:p w14:paraId="3EAB8F1F" w14:textId="77777777" w:rsidR="003E32D2" w:rsidRDefault="003E32D2" w:rsidP="00C40FE6">
      <w:pPr>
        <w:spacing w:after="0" w:line="240" w:lineRule="auto"/>
        <w:contextualSpacing/>
        <w:jc w:val="both"/>
        <w:rPr>
          <w:rFonts w:ascii="Arial" w:eastAsia="Arial" w:hAnsi="Arial" w:cs="Arial"/>
          <w:iCs/>
          <w:color w:val="000000" w:themeColor="text1"/>
        </w:rPr>
      </w:pPr>
    </w:p>
    <w:p w14:paraId="569E6BA8" w14:textId="77777777" w:rsidR="003E32D2" w:rsidRDefault="003E32D2" w:rsidP="00C40FE6">
      <w:pPr>
        <w:spacing w:after="0" w:line="240" w:lineRule="auto"/>
        <w:contextualSpacing/>
        <w:jc w:val="both"/>
        <w:rPr>
          <w:rFonts w:ascii="Arial" w:eastAsia="Arial" w:hAnsi="Arial" w:cs="Arial"/>
          <w:iCs/>
          <w:color w:val="000000" w:themeColor="text1"/>
        </w:rPr>
      </w:pPr>
    </w:p>
    <w:p w14:paraId="1694EC3E" w14:textId="77777777" w:rsidR="003E32D2" w:rsidRDefault="003E32D2" w:rsidP="00C40FE6">
      <w:pPr>
        <w:spacing w:after="0" w:line="240" w:lineRule="auto"/>
        <w:contextualSpacing/>
        <w:jc w:val="both"/>
        <w:rPr>
          <w:rFonts w:ascii="Arial" w:eastAsia="Arial" w:hAnsi="Arial" w:cs="Arial"/>
          <w:iCs/>
          <w:color w:val="000000" w:themeColor="text1"/>
        </w:rPr>
      </w:pPr>
    </w:p>
    <w:p w14:paraId="6A37C2B0" w14:textId="77777777" w:rsidR="003E32D2" w:rsidRDefault="003E32D2" w:rsidP="00C40FE6">
      <w:pPr>
        <w:spacing w:after="0" w:line="240" w:lineRule="auto"/>
        <w:contextualSpacing/>
        <w:jc w:val="both"/>
        <w:rPr>
          <w:rFonts w:ascii="Arial" w:eastAsia="Arial" w:hAnsi="Arial" w:cs="Arial"/>
          <w:iCs/>
          <w:color w:val="000000" w:themeColor="text1"/>
        </w:rPr>
      </w:pPr>
    </w:p>
    <w:p w14:paraId="7834D4AB" w14:textId="77777777" w:rsidR="003E32D2" w:rsidRDefault="003E32D2" w:rsidP="00C40FE6">
      <w:pPr>
        <w:spacing w:after="0" w:line="240" w:lineRule="auto"/>
        <w:contextualSpacing/>
        <w:jc w:val="both"/>
        <w:rPr>
          <w:rFonts w:ascii="Arial" w:eastAsia="Arial" w:hAnsi="Arial" w:cs="Arial"/>
          <w:iCs/>
          <w:color w:val="000000" w:themeColor="text1"/>
        </w:rPr>
      </w:pPr>
    </w:p>
    <w:p w14:paraId="1DCF9231" w14:textId="77777777" w:rsidR="003E32D2" w:rsidRDefault="003E32D2" w:rsidP="00C40FE6">
      <w:pPr>
        <w:spacing w:after="0" w:line="240" w:lineRule="auto"/>
        <w:contextualSpacing/>
        <w:jc w:val="both"/>
        <w:rPr>
          <w:rFonts w:ascii="Arial" w:eastAsia="Arial" w:hAnsi="Arial" w:cs="Arial"/>
          <w:iCs/>
          <w:color w:val="000000" w:themeColor="text1"/>
        </w:rPr>
      </w:pPr>
    </w:p>
    <w:p w14:paraId="3F283532" w14:textId="77777777" w:rsidR="003E32D2" w:rsidRPr="00C40FE6" w:rsidRDefault="003E32D2" w:rsidP="00C40FE6">
      <w:pPr>
        <w:spacing w:after="0" w:line="240" w:lineRule="auto"/>
        <w:contextualSpacing/>
        <w:jc w:val="both"/>
        <w:rPr>
          <w:rFonts w:ascii="Arial" w:eastAsia="Arial" w:hAnsi="Arial" w:cs="Arial"/>
          <w:iCs/>
          <w:color w:val="000000" w:themeColor="text1"/>
        </w:rPr>
      </w:pPr>
    </w:p>
    <w:p w14:paraId="0790282E" w14:textId="77777777" w:rsidR="00A54D6B" w:rsidRPr="00C40FE6" w:rsidRDefault="00A54D6B" w:rsidP="00C40FE6">
      <w:pPr>
        <w:spacing w:after="0" w:line="240" w:lineRule="auto"/>
        <w:contextualSpacing/>
        <w:jc w:val="both"/>
        <w:rPr>
          <w:rFonts w:ascii="Arial" w:hAnsi="Arial" w:cs="Arial"/>
          <w:b/>
          <w:bCs/>
        </w:rPr>
      </w:pPr>
      <w:r w:rsidRPr="00C40FE6">
        <w:rPr>
          <w:rFonts w:ascii="Arial" w:hAnsi="Arial" w:cs="Arial"/>
          <w:b/>
          <w:bCs/>
        </w:rPr>
        <w:t>III. METODOLOGI PENELITIAN DAN HASIL PENELITIAN</w:t>
      </w:r>
    </w:p>
    <w:p w14:paraId="2CE9B84E" w14:textId="77777777" w:rsidR="00E14766" w:rsidRDefault="00E14766" w:rsidP="00C40FE6">
      <w:pPr>
        <w:spacing w:after="0" w:line="240" w:lineRule="auto"/>
        <w:contextualSpacing/>
        <w:jc w:val="both"/>
        <w:rPr>
          <w:rFonts w:ascii="Arial" w:hAnsi="Arial" w:cs="Arial"/>
          <w:b/>
          <w:bCs/>
        </w:rPr>
      </w:pPr>
    </w:p>
    <w:p w14:paraId="48B7C035" w14:textId="302E83A3" w:rsidR="00A54D6B" w:rsidRPr="00C40FE6" w:rsidRDefault="00A54D6B" w:rsidP="00C40FE6">
      <w:pPr>
        <w:spacing w:after="0" w:line="240" w:lineRule="auto"/>
        <w:contextualSpacing/>
        <w:jc w:val="both"/>
        <w:rPr>
          <w:rFonts w:ascii="Arial" w:hAnsi="Arial" w:cs="Arial"/>
          <w:b/>
          <w:bCs/>
        </w:rPr>
      </w:pPr>
      <w:r w:rsidRPr="00C40FE6">
        <w:rPr>
          <w:rFonts w:ascii="Arial" w:hAnsi="Arial" w:cs="Arial"/>
          <w:b/>
          <w:bCs/>
        </w:rPr>
        <w:t>Metode yang Digunakan</w:t>
      </w:r>
    </w:p>
    <w:p w14:paraId="6113D9A3" w14:textId="2A83FA19" w:rsidR="00A54D6B" w:rsidRPr="00C40FE6" w:rsidRDefault="00A54D6B" w:rsidP="00C40FE6">
      <w:pPr>
        <w:spacing w:after="0" w:line="240" w:lineRule="auto"/>
        <w:ind w:firstLine="720"/>
        <w:contextualSpacing/>
        <w:jc w:val="both"/>
        <w:rPr>
          <w:rFonts w:ascii="Arial" w:eastAsia="Arial" w:hAnsi="Arial" w:cs="Arial"/>
          <w:color w:val="000000" w:themeColor="text1"/>
        </w:rPr>
      </w:pPr>
      <w:proofErr w:type="gramStart"/>
      <w:r w:rsidRPr="00C40FE6">
        <w:rPr>
          <w:rFonts w:ascii="Arial" w:eastAsia="Arial" w:hAnsi="Arial" w:cs="Arial"/>
          <w:color w:val="000000" w:themeColor="text1"/>
        </w:rPr>
        <w:t>Metode penelitian yang digunakan dalam penelitian ini adalah metode kuantitatif dengan pendekatan deskriptif dan verifikatif.</w:t>
      </w:r>
      <w:proofErr w:type="gramEnd"/>
      <w:r w:rsidRPr="00C40FE6">
        <w:rPr>
          <w:rFonts w:ascii="Arial" w:eastAsia="Arial" w:hAnsi="Arial" w:cs="Arial"/>
          <w:color w:val="000000" w:themeColor="text1"/>
        </w:rPr>
        <w:t xml:space="preserve"> </w:t>
      </w:r>
    </w:p>
    <w:p w14:paraId="3B423EA4" w14:textId="5832F5B0" w:rsidR="00A54D6B" w:rsidRPr="00C40FE6" w:rsidRDefault="00A54D6B" w:rsidP="00C40FE6">
      <w:pPr>
        <w:pStyle w:val="Heading1"/>
        <w:spacing w:line="240" w:lineRule="auto"/>
        <w:rPr>
          <w:rFonts w:cs="Arial"/>
          <w:sz w:val="22"/>
          <w:szCs w:val="22"/>
        </w:rPr>
      </w:pPr>
      <w:r w:rsidRPr="00C40FE6">
        <w:rPr>
          <w:rFonts w:cs="Arial"/>
          <w:sz w:val="22"/>
          <w:szCs w:val="22"/>
          <w:lang w:val="en-US"/>
        </w:rPr>
        <w:t xml:space="preserve">Objek, </w:t>
      </w:r>
      <w:r w:rsidRPr="00C40FE6">
        <w:rPr>
          <w:rFonts w:cs="Arial"/>
          <w:sz w:val="22"/>
          <w:szCs w:val="22"/>
        </w:rPr>
        <w:t>Waktu dan Tempat Penelitian</w:t>
      </w:r>
    </w:p>
    <w:p w14:paraId="241E6933" w14:textId="7769F5BD" w:rsidR="00A54D6B" w:rsidRPr="00C40FE6" w:rsidRDefault="00A54D6B" w:rsidP="00C40FE6">
      <w:pPr>
        <w:spacing w:after="0" w:line="240" w:lineRule="auto"/>
        <w:ind w:firstLine="720"/>
        <w:contextualSpacing/>
        <w:jc w:val="both"/>
        <w:rPr>
          <w:rFonts w:ascii="Arial" w:hAnsi="Arial" w:cs="Arial"/>
        </w:rPr>
      </w:pPr>
      <w:r w:rsidRPr="00C40FE6">
        <w:rPr>
          <w:rFonts w:ascii="Arial" w:eastAsia="Arial" w:hAnsi="Arial" w:cs="Arial"/>
          <w:bCs/>
          <w:color w:val="000000" w:themeColor="text1"/>
        </w:rPr>
        <w:t xml:space="preserve">Objek dalam penelitian adalah </w:t>
      </w:r>
      <w:r w:rsidRPr="00C40FE6">
        <w:rPr>
          <w:rFonts w:ascii="Arial" w:eastAsia="Arial" w:hAnsi="Arial" w:cs="Arial"/>
          <w:color w:val="000000" w:themeColor="text1"/>
        </w:rPr>
        <w:t xml:space="preserve">profil risiko, tata kelola perusahaan, permodalan, </w:t>
      </w:r>
      <w:r w:rsidRPr="00C40FE6">
        <w:rPr>
          <w:rFonts w:ascii="Arial" w:eastAsia="Arial" w:hAnsi="Arial" w:cs="Arial"/>
          <w:bCs/>
          <w:color w:val="000000" w:themeColor="text1"/>
        </w:rPr>
        <w:t>profitabilitas, dan nilai perusahaan pada bank pemerintah yang tercatat di Bursa Efek Indonesia (BEI)</w:t>
      </w:r>
      <w:r w:rsidRPr="00C40FE6">
        <w:rPr>
          <w:rFonts w:ascii="Arial" w:eastAsia="Arial" w:hAnsi="Arial" w:cs="Arial"/>
          <w:color w:val="000000" w:themeColor="text1"/>
        </w:rPr>
        <w:t xml:space="preserve"> dan dilaksanakan sejak tanggal dikeluarkannya ijin penelitian dengan tahun pengamatan dari tahun 2010 sampai tahun 2019.</w:t>
      </w:r>
    </w:p>
    <w:p w14:paraId="41FBB747" w14:textId="2F31D265" w:rsidR="00A54D6B" w:rsidRPr="00C40FE6" w:rsidRDefault="00A54D6B" w:rsidP="00C40FE6">
      <w:pPr>
        <w:pStyle w:val="Heading2"/>
        <w:spacing w:line="240" w:lineRule="auto"/>
        <w:rPr>
          <w:rFonts w:ascii="Arial" w:eastAsia="Arial" w:hAnsi="Arial" w:cs="Arial"/>
          <w:b/>
          <w:bCs/>
          <w:color w:val="auto"/>
          <w:sz w:val="22"/>
          <w:szCs w:val="22"/>
        </w:rPr>
      </w:pPr>
      <w:r w:rsidRPr="00C40FE6">
        <w:rPr>
          <w:rFonts w:ascii="Arial" w:eastAsia="Arial" w:hAnsi="Arial" w:cs="Arial"/>
          <w:b/>
          <w:bCs/>
          <w:color w:val="auto"/>
          <w:sz w:val="22"/>
          <w:szCs w:val="22"/>
        </w:rPr>
        <w:t>Populasi Penelitian, Sampel dan Teknik Sampling</w:t>
      </w:r>
    </w:p>
    <w:p w14:paraId="56DC9559" w14:textId="1D3DDF37" w:rsidR="00A54D6B" w:rsidRPr="00C40FE6" w:rsidRDefault="0070114D" w:rsidP="00C40FE6">
      <w:pPr>
        <w:spacing w:line="240" w:lineRule="auto"/>
        <w:ind w:firstLine="720"/>
        <w:jc w:val="both"/>
        <w:rPr>
          <w:rFonts w:ascii="Arial" w:hAnsi="Arial" w:cs="Arial"/>
        </w:rPr>
      </w:pPr>
      <w:r w:rsidRPr="00C40FE6">
        <w:rPr>
          <w:rFonts w:ascii="Arial" w:hAnsi="Arial" w:cs="Arial"/>
        </w:rPr>
        <w:t>P</w:t>
      </w:r>
      <w:r w:rsidR="00A54D6B" w:rsidRPr="00C40FE6">
        <w:rPr>
          <w:rFonts w:ascii="Arial" w:hAnsi="Arial" w:cs="Arial"/>
        </w:rPr>
        <w:t xml:space="preserve">engambilan sampel yang digunakan adalah </w:t>
      </w:r>
      <w:proofErr w:type="gramStart"/>
      <w:r w:rsidR="00A54D6B" w:rsidRPr="00C40FE6">
        <w:rPr>
          <w:rFonts w:ascii="Arial" w:hAnsi="Arial" w:cs="Arial"/>
          <w:i/>
          <w:iCs/>
        </w:rPr>
        <w:t>Sampling</w:t>
      </w:r>
      <w:proofErr w:type="gramEnd"/>
      <w:r w:rsidR="00A54D6B" w:rsidRPr="00C40FE6">
        <w:rPr>
          <w:rFonts w:ascii="Arial" w:hAnsi="Arial" w:cs="Arial"/>
          <w:i/>
          <w:iCs/>
        </w:rPr>
        <w:t xml:space="preserve"> jenuh</w:t>
      </w:r>
      <w:r w:rsidR="00A54D6B" w:rsidRPr="00C40FE6">
        <w:rPr>
          <w:rFonts w:ascii="Arial" w:hAnsi="Arial" w:cs="Arial"/>
        </w:rPr>
        <w:t xml:space="preserve">. </w:t>
      </w:r>
      <w:proofErr w:type="gramStart"/>
      <w:r w:rsidR="00A54D6B" w:rsidRPr="00C40FE6">
        <w:rPr>
          <w:rFonts w:ascii="Arial" w:eastAsia="Arial" w:hAnsi="Arial" w:cs="Arial"/>
          <w:color w:val="000000" w:themeColor="text1"/>
        </w:rPr>
        <w:t>Sampel yang dipilih dalam penelitian ini 4 populasi dan seluruhnya menjadi sample.</w:t>
      </w:r>
      <w:proofErr w:type="gramEnd"/>
      <w:r w:rsidR="00A54D6B" w:rsidRPr="00C40FE6">
        <w:rPr>
          <w:rFonts w:ascii="Arial" w:eastAsia="Arial" w:hAnsi="Arial" w:cs="Arial"/>
          <w:color w:val="000000" w:themeColor="text1"/>
        </w:rPr>
        <w:t xml:space="preserve"> Berikut daftar perusahaan bank pemerintah yang terdaftar di Bursa Efek Indonesia tahun 2010 – 2019 yang dijadikan sampel penelitian, yaitu;</w:t>
      </w:r>
    </w:p>
    <w:p w14:paraId="675A67F2" w14:textId="11D0DD04" w:rsidR="00A54D6B" w:rsidRPr="00C40FE6" w:rsidRDefault="00A54D6B" w:rsidP="00C40FE6">
      <w:pPr>
        <w:pStyle w:val="Heading1"/>
        <w:spacing w:before="0" w:line="240" w:lineRule="auto"/>
        <w:jc w:val="center"/>
        <w:rPr>
          <w:rFonts w:cs="Arial"/>
          <w:sz w:val="22"/>
          <w:szCs w:val="22"/>
          <w:lang w:val="en-US"/>
        </w:rPr>
      </w:pPr>
      <w:bookmarkStart w:id="40" w:name="_Toc76947900"/>
      <w:bookmarkStart w:id="41" w:name="_Toc76950562"/>
      <w:bookmarkStart w:id="42" w:name="_Toc98530924"/>
      <w:bookmarkStart w:id="43" w:name="_Toc71580654"/>
      <w:r w:rsidRPr="00C40FE6">
        <w:rPr>
          <w:rFonts w:cs="Arial"/>
          <w:sz w:val="22"/>
          <w:szCs w:val="22"/>
          <w:lang w:val="en-US"/>
        </w:rPr>
        <w:t>Tabel 3.</w:t>
      </w:r>
      <w:bookmarkEnd w:id="40"/>
      <w:bookmarkEnd w:id="41"/>
      <w:bookmarkEnd w:id="42"/>
      <w:r w:rsidR="0070114D" w:rsidRPr="00C40FE6">
        <w:rPr>
          <w:rFonts w:cs="Arial"/>
          <w:sz w:val="22"/>
          <w:szCs w:val="22"/>
          <w:lang w:val="en-US"/>
        </w:rPr>
        <w:t>1</w:t>
      </w:r>
    </w:p>
    <w:p w14:paraId="1252AF58" w14:textId="77777777" w:rsidR="00A54D6B" w:rsidRPr="00C40FE6" w:rsidRDefault="00A54D6B" w:rsidP="00C40FE6">
      <w:pPr>
        <w:pStyle w:val="Heading1"/>
        <w:spacing w:before="0" w:line="240" w:lineRule="auto"/>
        <w:jc w:val="center"/>
        <w:rPr>
          <w:rFonts w:cs="Arial"/>
          <w:sz w:val="22"/>
          <w:szCs w:val="22"/>
          <w:lang w:val="en-US"/>
        </w:rPr>
      </w:pPr>
      <w:bookmarkStart w:id="44" w:name="_Toc76947901"/>
      <w:bookmarkStart w:id="45" w:name="_Toc76950563"/>
      <w:bookmarkStart w:id="46" w:name="_Toc98530925"/>
      <w:r w:rsidRPr="00C40FE6">
        <w:rPr>
          <w:rFonts w:cs="Arial"/>
          <w:sz w:val="22"/>
          <w:szCs w:val="22"/>
          <w:lang w:val="en-US"/>
        </w:rPr>
        <w:t>Sampel Perusahaan Sektor Perbankan</w:t>
      </w:r>
      <w:bookmarkEnd w:id="43"/>
      <w:bookmarkEnd w:id="44"/>
      <w:bookmarkEnd w:id="45"/>
      <w:bookmarkEnd w:id="46"/>
    </w:p>
    <w:tbl>
      <w:tblPr>
        <w:tblW w:w="7353" w:type="dxa"/>
        <w:jc w:val="right"/>
        <w:tblLook w:val="04A0" w:firstRow="1" w:lastRow="0" w:firstColumn="1" w:lastColumn="0" w:noHBand="0" w:noVBand="1"/>
      </w:tblPr>
      <w:tblGrid>
        <w:gridCol w:w="1151"/>
        <w:gridCol w:w="1828"/>
        <w:gridCol w:w="4374"/>
      </w:tblGrid>
      <w:tr w:rsidR="00A54D6B" w:rsidRPr="00C40FE6" w14:paraId="30ECDE4C" w14:textId="77777777" w:rsidTr="002C6CAE">
        <w:trPr>
          <w:trHeight w:val="700"/>
          <w:jc w:val="right"/>
        </w:trPr>
        <w:tc>
          <w:tcPr>
            <w:tcW w:w="11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91D8330" w14:textId="77777777" w:rsidR="00A54D6B" w:rsidRPr="00C40FE6" w:rsidRDefault="00A54D6B" w:rsidP="00C40FE6">
            <w:pPr>
              <w:spacing w:line="240" w:lineRule="auto"/>
              <w:jc w:val="center"/>
              <w:rPr>
                <w:rFonts w:ascii="Arial" w:hAnsi="Arial" w:cs="Arial"/>
                <w:b/>
                <w:color w:val="000000"/>
              </w:rPr>
            </w:pPr>
            <w:r w:rsidRPr="00C40FE6">
              <w:rPr>
                <w:rFonts w:ascii="Arial" w:hAnsi="Arial" w:cs="Arial"/>
                <w:b/>
                <w:color w:val="000000"/>
              </w:rPr>
              <w:t>No</w:t>
            </w:r>
          </w:p>
        </w:tc>
        <w:tc>
          <w:tcPr>
            <w:tcW w:w="1828" w:type="dxa"/>
            <w:tcBorders>
              <w:top w:val="single" w:sz="8" w:space="0" w:color="auto"/>
              <w:left w:val="nil"/>
              <w:bottom w:val="single" w:sz="4" w:space="0" w:color="auto"/>
              <w:right w:val="single" w:sz="4" w:space="0" w:color="auto"/>
            </w:tcBorders>
            <w:shd w:val="clear" w:color="auto" w:fill="auto"/>
            <w:noWrap/>
            <w:vAlign w:val="center"/>
            <w:hideMark/>
          </w:tcPr>
          <w:p w14:paraId="4C3E6F1A" w14:textId="77777777" w:rsidR="00A54D6B" w:rsidRPr="00C40FE6" w:rsidRDefault="00A54D6B" w:rsidP="00C40FE6">
            <w:pPr>
              <w:spacing w:line="240" w:lineRule="auto"/>
              <w:jc w:val="center"/>
              <w:rPr>
                <w:rFonts w:ascii="Arial" w:hAnsi="Arial" w:cs="Arial"/>
                <w:b/>
                <w:color w:val="000000"/>
              </w:rPr>
            </w:pPr>
            <w:r w:rsidRPr="00C40FE6">
              <w:rPr>
                <w:rFonts w:ascii="Arial" w:hAnsi="Arial" w:cs="Arial"/>
                <w:b/>
                <w:color w:val="000000"/>
              </w:rPr>
              <w:t>Kode Emiten</w:t>
            </w:r>
          </w:p>
        </w:tc>
        <w:tc>
          <w:tcPr>
            <w:tcW w:w="4374" w:type="dxa"/>
            <w:tcBorders>
              <w:top w:val="single" w:sz="8" w:space="0" w:color="auto"/>
              <w:left w:val="nil"/>
              <w:bottom w:val="single" w:sz="4" w:space="0" w:color="auto"/>
              <w:right w:val="single" w:sz="8" w:space="0" w:color="auto"/>
            </w:tcBorders>
            <w:shd w:val="clear" w:color="auto" w:fill="auto"/>
            <w:noWrap/>
            <w:vAlign w:val="center"/>
            <w:hideMark/>
          </w:tcPr>
          <w:p w14:paraId="123907CC" w14:textId="77777777" w:rsidR="00A54D6B" w:rsidRPr="00C40FE6" w:rsidRDefault="00A54D6B" w:rsidP="00C40FE6">
            <w:pPr>
              <w:spacing w:line="240" w:lineRule="auto"/>
              <w:jc w:val="center"/>
              <w:rPr>
                <w:rFonts w:ascii="Arial" w:hAnsi="Arial" w:cs="Arial"/>
                <w:b/>
                <w:color w:val="000000"/>
              </w:rPr>
            </w:pPr>
            <w:r w:rsidRPr="00C40FE6">
              <w:rPr>
                <w:rFonts w:ascii="Arial" w:hAnsi="Arial" w:cs="Arial"/>
                <w:b/>
                <w:color w:val="000000"/>
              </w:rPr>
              <w:t>Nama Emiten</w:t>
            </w:r>
          </w:p>
        </w:tc>
      </w:tr>
      <w:tr w:rsidR="00A54D6B" w:rsidRPr="00C40FE6" w14:paraId="0450E7C4" w14:textId="77777777" w:rsidTr="002C6CAE">
        <w:trPr>
          <w:trHeight w:val="288"/>
          <w:jc w:val="right"/>
        </w:trPr>
        <w:tc>
          <w:tcPr>
            <w:tcW w:w="1151" w:type="dxa"/>
            <w:tcBorders>
              <w:top w:val="nil"/>
              <w:left w:val="single" w:sz="8" w:space="0" w:color="auto"/>
              <w:bottom w:val="single" w:sz="4" w:space="0" w:color="auto"/>
              <w:right w:val="single" w:sz="4" w:space="0" w:color="auto"/>
            </w:tcBorders>
            <w:shd w:val="clear" w:color="auto" w:fill="auto"/>
            <w:noWrap/>
            <w:vAlign w:val="center"/>
            <w:hideMark/>
          </w:tcPr>
          <w:p w14:paraId="0A18E480" w14:textId="77777777" w:rsidR="00A54D6B" w:rsidRPr="00C40FE6" w:rsidRDefault="00A54D6B" w:rsidP="00C40FE6">
            <w:pPr>
              <w:spacing w:line="240" w:lineRule="auto"/>
              <w:jc w:val="center"/>
              <w:rPr>
                <w:rFonts w:ascii="Arial" w:hAnsi="Arial" w:cs="Arial"/>
                <w:color w:val="000000"/>
              </w:rPr>
            </w:pPr>
            <w:r w:rsidRPr="00C40FE6">
              <w:rPr>
                <w:rFonts w:ascii="Arial" w:hAnsi="Arial" w:cs="Arial"/>
                <w:color w:val="000000"/>
              </w:rPr>
              <w:t>1</w:t>
            </w:r>
          </w:p>
        </w:tc>
        <w:tc>
          <w:tcPr>
            <w:tcW w:w="1828" w:type="dxa"/>
            <w:tcBorders>
              <w:top w:val="nil"/>
              <w:left w:val="nil"/>
              <w:bottom w:val="single" w:sz="4" w:space="0" w:color="auto"/>
              <w:right w:val="single" w:sz="4" w:space="0" w:color="auto"/>
            </w:tcBorders>
            <w:shd w:val="clear" w:color="auto" w:fill="auto"/>
            <w:noWrap/>
            <w:vAlign w:val="center"/>
          </w:tcPr>
          <w:p w14:paraId="7802C2A3" w14:textId="77777777" w:rsidR="00A54D6B" w:rsidRPr="00C40FE6" w:rsidRDefault="00A54D6B" w:rsidP="00C40FE6">
            <w:pPr>
              <w:spacing w:line="240" w:lineRule="auto"/>
              <w:rPr>
                <w:rFonts w:ascii="Arial" w:hAnsi="Arial" w:cs="Arial"/>
                <w:color w:val="000000"/>
              </w:rPr>
            </w:pPr>
            <w:r w:rsidRPr="00C40FE6">
              <w:rPr>
                <w:rFonts w:ascii="Arial" w:hAnsi="Arial" w:cs="Arial"/>
                <w:color w:val="000000"/>
              </w:rPr>
              <w:t>BMRI</w:t>
            </w:r>
          </w:p>
        </w:tc>
        <w:tc>
          <w:tcPr>
            <w:tcW w:w="4374" w:type="dxa"/>
            <w:tcBorders>
              <w:top w:val="nil"/>
              <w:left w:val="nil"/>
              <w:bottom w:val="single" w:sz="4" w:space="0" w:color="auto"/>
              <w:right w:val="single" w:sz="8" w:space="0" w:color="auto"/>
            </w:tcBorders>
            <w:shd w:val="clear" w:color="auto" w:fill="auto"/>
            <w:noWrap/>
            <w:vAlign w:val="center"/>
          </w:tcPr>
          <w:p w14:paraId="1CF1D3A3" w14:textId="77777777" w:rsidR="00A54D6B" w:rsidRPr="00C40FE6" w:rsidRDefault="00A54D6B" w:rsidP="00C40FE6">
            <w:pPr>
              <w:spacing w:line="240" w:lineRule="auto"/>
              <w:rPr>
                <w:rFonts w:ascii="Arial" w:hAnsi="Arial" w:cs="Arial"/>
                <w:color w:val="000000"/>
              </w:rPr>
            </w:pPr>
            <w:r w:rsidRPr="00C40FE6">
              <w:rPr>
                <w:rFonts w:ascii="Arial" w:hAnsi="Arial" w:cs="Arial"/>
                <w:color w:val="000000"/>
              </w:rPr>
              <w:t>Bank Mandiri (Persero) Tbk</w:t>
            </w:r>
          </w:p>
        </w:tc>
      </w:tr>
      <w:tr w:rsidR="00A54D6B" w:rsidRPr="00C40FE6" w14:paraId="22279F22" w14:textId="77777777" w:rsidTr="002C6CAE">
        <w:trPr>
          <w:trHeight w:val="288"/>
          <w:jc w:val="right"/>
        </w:trPr>
        <w:tc>
          <w:tcPr>
            <w:tcW w:w="1151" w:type="dxa"/>
            <w:tcBorders>
              <w:top w:val="nil"/>
              <w:left w:val="single" w:sz="8" w:space="0" w:color="auto"/>
              <w:bottom w:val="single" w:sz="4" w:space="0" w:color="auto"/>
              <w:right w:val="single" w:sz="4" w:space="0" w:color="auto"/>
            </w:tcBorders>
            <w:shd w:val="clear" w:color="auto" w:fill="auto"/>
            <w:noWrap/>
            <w:vAlign w:val="center"/>
            <w:hideMark/>
          </w:tcPr>
          <w:p w14:paraId="2ED7EB9F" w14:textId="77777777" w:rsidR="00A54D6B" w:rsidRPr="00C40FE6" w:rsidRDefault="00A54D6B" w:rsidP="00C40FE6">
            <w:pPr>
              <w:spacing w:line="240" w:lineRule="auto"/>
              <w:jc w:val="center"/>
              <w:rPr>
                <w:rFonts w:ascii="Arial" w:hAnsi="Arial" w:cs="Arial"/>
                <w:color w:val="000000"/>
              </w:rPr>
            </w:pPr>
            <w:r w:rsidRPr="00C40FE6">
              <w:rPr>
                <w:rFonts w:ascii="Arial" w:hAnsi="Arial" w:cs="Arial"/>
                <w:color w:val="000000"/>
              </w:rPr>
              <w:t>2</w:t>
            </w:r>
          </w:p>
        </w:tc>
        <w:tc>
          <w:tcPr>
            <w:tcW w:w="1828" w:type="dxa"/>
            <w:tcBorders>
              <w:top w:val="nil"/>
              <w:left w:val="nil"/>
              <w:bottom w:val="single" w:sz="4" w:space="0" w:color="auto"/>
              <w:right w:val="single" w:sz="4" w:space="0" w:color="auto"/>
            </w:tcBorders>
            <w:shd w:val="clear" w:color="auto" w:fill="auto"/>
            <w:noWrap/>
            <w:vAlign w:val="center"/>
          </w:tcPr>
          <w:p w14:paraId="2C770D0D" w14:textId="77777777" w:rsidR="00A54D6B" w:rsidRPr="00C40FE6" w:rsidRDefault="00A54D6B" w:rsidP="00C40FE6">
            <w:pPr>
              <w:spacing w:line="240" w:lineRule="auto"/>
              <w:rPr>
                <w:rFonts w:ascii="Arial" w:hAnsi="Arial" w:cs="Arial"/>
                <w:color w:val="000000"/>
              </w:rPr>
            </w:pPr>
            <w:r w:rsidRPr="00C40FE6">
              <w:rPr>
                <w:rFonts w:ascii="Arial" w:hAnsi="Arial" w:cs="Arial"/>
                <w:color w:val="000000"/>
              </w:rPr>
              <w:t>BBNI</w:t>
            </w:r>
          </w:p>
        </w:tc>
        <w:tc>
          <w:tcPr>
            <w:tcW w:w="4374" w:type="dxa"/>
            <w:tcBorders>
              <w:top w:val="nil"/>
              <w:left w:val="nil"/>
              <w:bottom w:val="single" w:sz="4" w:space="0" w:color="auto"/>
              <w:right w:val="single" w:sz="8" w:space="0" w:color="auto"/>
            </w:tcBorders>
            <w:shd w:val="clear" w:color="auto" w:fill="auto"/>
            <w:noWrap/>
            <w:vAlign w:val="center"/>
          </w:tcPr>
          <w:p w14:paraId="6E3C80D7" w14:textId="77777777" w:rsidR="00A54D6B" w:rsidRPr="00C40FE6" w:rsidRDefault="00A54D6B" w:rsidP="00C40FE6">
            <w:pPr>
              <w:spacing w:line="240" w:lineRule="auto"/>
              <w:rPr>
                <w:rFonts w:ascii="Arial" w:hAnsi="Arial" w:cs="Arial"/>
                <w:color w:val="000000"/>
              </w:rPr>
            </w:pPr>
            <w:r w:rsidRPr="00C40FE6">
              <w:rPr>
                <w:rFonts w:ascii="Arial" w:hAnsi="Arial" w:cs="Arial"/>
                <w:color w:val="000000"/>
              </w:rPr>
              <w:t>Bank Negara Indonesia (Persero) Tbk</w:t>
            </w:r>
          </w:p>
        </w:tc>
      </w:tr>
      <w:tr w:rsidR="00A54D6B" w:rsidRPr="00C40FE6" w14:paraId="677B3469" w14:textId="77777777" w:rsidTr="002C6CAE">
        <w:trPr>
          <w:trHeight w:val="288"/>
          <w:jc w:val="right"/>
        </w:trPr>
        <w:tc>
          <w:tcPr>
            <w:tcW w:w="1151" w:type="dxa"/>
            <w:tcBorders>
              <w:top w:val="nil"/>
              <w:left w:val="single" w:sz="8" w:space="0" w:color="auto"/>
              <w:bottom w:val="single" w:sz="4" w:space="0" w:color="auto"/>
              <w:right w:val="single" w:sz="4" w:space="0" w:color="auto"/>
            </w:tcBorders>
            <w:shd w:val="clear" w:color="auto" w:fill="auto"/>
            <w:noWrap/>
            <w:vAlign w:val="center"/>
            <w:hideMark/>
          </w:tcPr>
          <w:p w14:paraId="6510ABE6" w14:textId="77777777" w:rsidR="00A54D6B" w:rsidRPr="00C40FE6" w:rsidRDefault="00A54D6B" w:rsidP="00C40FE6">
            <w:pPr>
              <w:spacing w:line="240" w:lineRule="auto"/>
              <w:jc w:val="center"/>
              <w:rPr>
                <w:rFonts w:ascii="Arial" w:hAnsi="Arial" w:cs="Arial"/>
                <w:color w:val="000000"/>
              </w:rPr>
            </w:pPr>
            <w:r w:rsidRPr="00C40FE6">
              <w:rPr>
                <w:rFonts w:ascii="Arial" w:hAnsi="Arial" w:cs="Arial"/>
                <w:color w:val="000000"/>
              </w:rPr>
              <w:t>3</w:t>
            </w:r>
          </w:p>
        </w:tc>
        <w:tc>
          <w:tcPr>
            <w:tcW w:w="1828" w:type="dxa"/>
            <w:tcBorders>
              <w:top w:val="nil"/>
              <w:left w:val="nil"/>
              <w:bottom w:val="single" w:sz="4" w:space="0" w:color="auto"/>
              <w:right w:val="single" w:sz="4" w:space="0" w:color="auto"/>
            </w:tcBorders>
            <w:shd w:val="clear" w:color="auto" w:fill="auto"/>
            <w:noWrap/>
            <w:vAlign w:val="center"/>
          </w:tcPr>
          <w:p w14:paraId="4B9F7A82" w14:textId="77777777" w:rsidR="00A54D6B" w:rsidRPr="00C40FE6" w:rsidRDefault="00A54D6B" w:rsidP="00C40FE6">
            <w:pPr>
              <w:spacing w:line="240" w:lineRule="auto"/>
              <w:rPr>
                <w:rFonts w:ascii="Arial" w:hAnsi="Arial" w:cs="Arial"/>
                <w:color w:val="000000"/>
              </w:rPr>
            </w:pPr>
            <w:r w:rsidRPr="00C40FE6">
              <w:rPr>
                <w:rFonts w:ascii="Arial" w:hAnsi="Arial" w:cs="Arial"/>
                <w:color w:val="000000"/>
              </w:rPr>
              <w:t>BBTN</w:t>
            </w:r>
          </w:p>
        </w:tc>
        <w:tc>
          <w:tcPr>
            <w:tcW w:w="4374" w:type="dxa"/>
            <w:tcBorders>
              <w:top w:val="nil"/>
              <w:left w:val="nil"/>
              <w:bottom w:val="single" w:sz="4" w:space="0" w:color="auto"/>
              <w:right w:val="single" w:sz="8" w:space="0" w:color="auto"/>
            </w:tcBorders>
            <w:shd w:val="clear" w:color="auto" w:fill="auto"/>
            <w:noWrap/>
            <w:vAlign w:val="center"/>
          </w:tcPr>
          <w:p w14:paraId="402BB2E8" w14:textId="77777777" w:rsidR="00A54D6B" w:rsidRPr="00C40FE6" w:rsidRDefault="00A54D6B" w:rsidP="00C40FE6">
            <w:pPr>
              <w:spacing w:line="240" w:lineRule="auto"/>
              <w:rPr>
                <w:rFonts w:ascii="Arial" w:hAnsi="Arial" w:cs="Arial"/>
                <w:color w:val="000000"/>
              </w:rPr>
            </w:pPr>
            <w:r w:rsidRPr="00C40FE6">
              <w:rPr>
                <w:rFonts w:ascii="Arial" w:hAnsi="Arial" w:cs="Arial"/>
                <w:color w:val="000000"/>
              </w:rPr>
              <w:t>Bank Tabungan Negara (Persero) Tbk</w:t>
            </w:r>
          </w:p>
        </w:tc>
      </w:tr>
      <w:tr w:rsidR="00A54D6B" w:rsidRPr="00C40FE6" w14:paraId="622726B3" w14:textId="77777777" w:rsidTr="002C6CAE">
        <w:trPr>
          <w:trHeight w:val="288"/>
          <w:jc w:val="right"/>
        </w:trPr>
        <w:tc>
          <w:tcPr>
            <w:tcW w:w="1151" w:type="dxa"/>
            <w:tcBorders>
              <w:top w:val="nil"/>
              <w:left w:val="single" w:sz="8" w:space="0" w:color="auto"/>
              <w:bottom w:val="single" w:sz="4" w:space="0" w:color="auto"/>
              <w:right w:val="single" w:sz="4" w:space="0" w:color="auto"/>
            </w:tcBorders>
            <w:shd w:val="clear" w:color="auto" w:fill="auto"/>
            <w:noWrap/>
            <w:vAlign w:val="center"/>
            <w:hideMark/>
          </w:tcPr>
          <w:p w14:paraId="7C96A0F1" w14:textId="77777777" w:rsidR="00A54D6B" w:rsidRPr="00C40FE6" w:rsidRDefault="00A54D6B" w:rsidP="00C40FE6">
            <w:pPr>
              <w:spacing w:line="240" w:lineRule="auto"/>
              <w:jc w:val="center"/>
              <w:rPr>
                <w:rFonts w:ascii="Arial" w:hAnsi="Arial" w:cs="Arial"/>
                <w:color w:val="000000"/>
              </w:rPr>
            </w:pPr>
            <w:r w:rsidRPr="00C40FE6">
              <w:rPr>
                <w:rFonts w:ascii="Arial" w:hAnsi="Arial" w:cs="Arial"/>
                <w:color w:val="000000"/>
              </w:rPr>
              <w:t>4</w:t>
            </w:r>
          </w:p>
        </w:tc>
        <w:tc>
          <w:tcPr>
            <w:tcW w:w="1828" w:type="dxa"/>
            <w:tcBorders>
              <w:top w:val="nil"/>
              <w:left w:val="nil"/>
              <w:bottom w:val="single" w:sz="4" w:space="0" w:color="auto"/>
              <w:right w:val="single" w:sz="4" w:space="0" w:color="auto"/>
            </w:tcBorders>
            <w:shd w:val="clear" w:color="auto" w:fill="auto"/>
            <w:noWrap/>
            <w:vAlign w:val="center"/>
          </w:tcPr>
          <w:p w14:paraId="39A946F8" w14:textId="77777777" w:rsidR="00A54D6B" w:rsidRPr="00C40FE6" w:rsidRDefault="00A54D6B" w:rsidP="00C40FE6">
            <w:pPr>
              <w:spacing w:line="240" w:lineRule="auto"/>
              <w:rPr>
                <w:rFonts w:ascii="Arial" w:hAnsi="Arial" w:cs="Arial"/>
                <w:color w:val="000000"/>
              </w:rPr>
            </w:pPr>
            <w:r w:rsidRPr="00C40FE6">
              <w:rPr>
                <w:rFonts w:ascii="Arial" w:hAnsi="Arial" w:cs="Arial"/>
                <w:color w:val="000000"/>
              </w:rPr>
              <w:t>BBRI</w:t>
            </w:r>
          </w:p>
        </w:tc>
        <w:tc>
          <w:tcPr>
            <w:tcW w:w="4374" w:type="dxa"/>
            <w:tcBorders>
              <w:top w:val="nil"/>
              <w:left w:val="nil"/>
              <w:bottom w:val="single" w:sz="4" w:space="0" w:color="auto"/>
              <w:right w:val="single" w:sz="8" w:space="0" w:color="auto"/>
            </w:tcBorders>
            <w:shd w:val="clear" w:color="auto" w:fill="auto"/>
            <w:noWrap/>
            <w:vAlign w:val="center"/>
          </w:tcPr>
          <w:p w14:paraId="2E147708" w14:textId="77777777" w:rsidR="00A54D6B" w:rsidRPr="00C40FE6" w:rsidRDefault="00A54D6B" w:rsidP="00C40FE6">
            <w:pPr>
              <w:spacing w:line="240" w:lineRule="auto"/>
              <w:rPr>
                <w:rFonts w:ascii="Arial" w:hAnsi="Arial" w:cs="Arial"/>
                <w:color w:val="000000"/>
              </w:rPr>
            </w:pPr>
            <w:r w:rsidRPr="00C40FE6">
              <w:rPr>
                <w:rFonts w:ascii="Arial" w:hAnsi="Arial" w:cs="Arial"/>
                <w:color w:val="000000"/>
              </w:rPr>
              <w:t>Bank Rakyat Indonesia (Persero) Tbk</w:t>
            </w:r>
          </w:p>
        </w:tc>
      </w:tr>
    </w:tbl>
    <w:p w14:paraId="2EC24F1C" w14:textId="5B82325E" w:rsidR="00A54D6B" w:rsidRPr="00C40FE6" w:rsidRDefault="00A54D6B" w:rsidP="00C40FE6">
      <w:pPr>
        <w:spacing w:line="240" w:lineRule="auto"/>
      </w:pPr>
    </w:p>
    <w:p w14:paraId="3BF4756D" w14:textId="2A6A8B7B" w:rsidR="00A54D6B" w:rsidRPr="00C40FE6" w:rsidRDefault="00A54D6B" w:rsidP="00C40FE6">
      <w:pPr>
        <w:pStyle w:val="Heading1"/>
        <w:spacing w:line="240" w:lineRule="auto"/>
        <w:rPr>
          <w:rFonts w:cs="Arial"/>
          <w:bCs/>
          <w:sz w:val="22"/>
          <w:szCs w:val="22"/>
          <w:lang w:val="en-US"/>
        </w:rPr>
      </w:pPr>
      <w:r w:rsidRPr="00C40FE6">
        <w:rPr>
          <w:rFonts w:cs="Arial"/>
          <w:sz w:val="22"/>
          <w:szCs w:val="22"/>
          <w:lang w:val="en-US"/>
        </w:rPr>
        <w:t xml:space="preserve">Pengujian Instrumen </w:t>
      </w:r>
    </w:p>
    <w:p w14:paraId="2CD329B9" w14:textId="1BB40333" w:rsidR="00A54D6B" w:rsidRPr="00C40FE6" w:rsidRDefault="00A54D6B" w:rsidP="00C40FE6">
      <w:pPr>
        <w:spacing w:line="240" w:lineRule="auto"/>
        <w:ind w:firstLine="720"/>
        <w:jc w:val="both"/>
        <w:rPr>
          <w:rFonts w:ascii="Arial" w:hAnsi="Arial" w:cs="Arial"/>
        </w:rPr>
      </w:pPr>
      <w:proofErr w:type="gramStart"/>
      <w:r w:rsidRPr="00C40FE6">
        <w:rPr>
          <w:rFonts w:ascii="Arial" w:hAnsi="Arial" w:cs="Arial"/>
        </w:rPr>
        <w:t>Pengujian asumsi klasik merupakan prasyarat dalam analisis regresi yang menggunakan metode OLS (</w:t>
      </w:r>
      <w:r w:rsidRPr="00C40FE6">
        <w:rPr>
          <w:rFonts w:ascii="Arial" w:hAnsi="Arial" w:cs="Arial"/>
          <w:i/>
          <w:iCs/>
        </w:rPr>
        <w:t>Ordinary Least Square</w:t>
      </w:r>
      <w:r w:rsidRPr="00C40FE6">
        <w:rPr>
          <w:rFonts w:ascii="Arial" w:hAnsi="Arial" w:cs="Arial"/>
        </w:rPr>
        <w:t>).</w:t>
      </w:r>
      <w:proofErr w:type="gramEnd"/>
      <w:r w:rsidRPr="00C40FE6">
        <w:rPr>
          <w:rFonts w:ascii="Arial" w:hAnsi="Arial" w:cs="Arial"/>
        </w:rPr>
        <w:t xml:space="preserve"> Uji asumsi klasik yang digunakan dalam regresi linier dengan metode estimasi OLS, meliputi uji linieritas, uji normalitas, uji autokorelasi, uji multikolinieritas, dan uji heteroskedastisitas</w:t>
      </w:r>
    </w:p>
    <w:p w14:paraId="52BE59FC" w14:textId="01745A31" w:rsidR="00A54D6B" w:rsidRPr="00C40FE6" w:rsidRDefault="00A54D6B" w:rsidP="00C40FE6">
      <w:pPr>
        <w:pStyle w:val="Heading1"/>
        <w:spacing w:line="240" w:lineRule="auto"/>
        <w:rPr>
          <w:rFonts w:cs="Arial"/>
          <w:sz w:val="22"/>
          <w:szCs w:val="22"/>
          <w:lang w:val="en-US"/>
        </w:rPr>
      </w:pPr>
      <w:r w:rsidRPr="00C40FE6">
        <w:rPr>
          <w:rFonts w:eastAsia="Arial" w:cs="Arial"/>
          <w:sz w:val="22"/>
          <w:szCs w:val="22"/>
        </w:rPr>
        <w:t>Rancangan Analisi</w:t>
      </w:r>
      <w:r w:rsidRPr="00C40FE6">
        <w:rPr>
          <w:rFonts w:eastAsia="Arial" w:cs="Arial"/>
          <w:sz w:val="22"/>
          <w:szCs w:val="22"/>
          <w:lang w:val="en-US"/>
        </w:rPr>
        <w:t>s</w:t>
      </w:r>
    </w:p>
    <w:p w14:paraId="1EFBFC4C" w14:textId="459163E9" w:rsidR="00A525F1" w:rsidRPr="003E32D2" w:rsidRDefault="00A54D6B" w:rsidP="003E32D2">
      <w:pPr>
        <w:spacing w:line="240" w:lineRule="auto"/>
        <w:ind w:firstLine="720"/>
        <w:jc w:val="both"/>
        <w:rPr>
          <w:rFonts w:ascii="Arial" w:hAnsi="Arial" w:cs="Arial"/>
        </w:rPr>
      </w:pPr>
      <w:proofErr w:type="gramStart"/>
      <w:r w:rsidRPr="00C40FE6">
        <w:rPr>
          <w:rFonts w:ascii="Arial" w:hAnsi="Arial" w:cs="Arial"/>
        </w:rPr>
        <w:t>Berdasarkan jenis data dan analisis, penelitian ini adalah jenis penelitian kuantitatif.</w:t>
      </w:r>
      <w:proofErr w:type="gramEnd"/>
      <w:r w:rsidRPr="00C40FE6">
        <w:rPr>
          <w:rFonts w:ascii="Arial" w:hAnsi="Arial" w:cs="Arial"/>
        </w:rPr>
        <w:t xml:space="preserve"> </w:t>
      </w:r>
      <w:proofErr w:type="gramStart"/>
      <w:r w:rsidRPr="00C40FE6">
        <w:rPr>
          <w:rFonts w:ascii="Arial" w:hAnsi="Arial" w:cs="Arial"/>
        </w:rPr>
        <w:t>Analisis data dalam penelitian ini dilakukan secara deskriptif dan verifikatif.</w:t>
      </w:r>
      <w:proofErr w:type="gramEnd"/>
      <w:r w:rsidRPr="00C40FE6">
        <w:rPr>
          <w:rFonts w:ascii="Arial" w:hAnsi="Arial" w:cs="Arial"/>
        </w:rPr>
        <w:t xml:space="preserve">  </w:t>
      </w:r>
      <w:proofErr w:type="gramStart"/>
      <w:r w:rsidRPr="00C40FE6">
        <w:rPr>
          <w:rFonts w:ascii="Arial" w:hAnsi="Arial" w:cs="Arial"/>
        </w:rPr>
        <w:t>Dalam melakukan analisis terhadap data yang dikumpulkan untuk mencapai suatu kesimpulan, penulis melakukan perhitungan pengolahan dan penganalisaan dengan bantuan dari program Eviews 11 untuk menjawab permasalahan yang telah dirumuskan.</w:t>
      </w:r>
      <w:proofErr w:type="gramEnd"/>
      <w:r w:rsidR="003E32D2">
        <w:rPr>
          <w:rFonts w:ascii="Arial" w:hAnsi="Arial" w:cs="Arial"/>
        </w:rPr>
        <w:t xml:space="preserve"> </w:t>
      </w:r>
    </w:p>
    <w:p w14:paraId="048D9F60" w14:textId="77777777" w:rsidR="003E32D2" w:rsidRDefault="003E32D2" w:rsidP="00C40FE6">
      <w:pPr>
        <w:spacing w:line="240" w:lineRule="auto"/>
        <w:jc w:val="both"/>
        <w:rPr>
          <w:rFonts w:ascii="Arial" w:hAnsi="Arial" w:cs="Arial"/>
          <w:b/>
          <w:bCs/>
        </w:rPr>
      </w:pPr>
    </w:p>
    <w:p w14:paraId="4827E20B" w14:textId="77777777" w:rsidR="003E32D2" w:rsidRDefault="003E32D2" w:rsidP="00C40FE6">
      <w:pPr>
        <w:spacing w:line="240" w:lineRule="auto"/>
        <w:jc w:val="both"/>
        <w:rPr>
          <w:rFonts w:ascii="Arial" w:hAnsi="Arial" w:cs="Arial"/>
          <w:b/>
          <w:bCs/>
        </w:rPr>
      </w:pPr>
    </w:p>
    <w:p w14:paraId="0C12F141" w14:textId="11F90E71" w:rsidR="00A54D6B" w:rsidRPr="00C40FE6" w:rsidRDefault="0070114D" w:rsidP="00C40FE6">
      <w:pPr>
        <w:spacing w:line="240" w:lineRule="auto"/>
        <w:jc w:val="both"/>
        <w:rPr>
          <w:rFonts w:ascii="Arial" w:hAnsi="Arial" w:cs="Arial"/>
          <w:b/>
          <w:bCs/>
        </w:rPr>
      </w:pPr>
      <w:r w:rsidRPr="00C40FE6">
        <w:rPr>
          <w:rFonts w:ascii="Arial" w:hAnsi="Arial" w:cs="Arial"/>
          <w:b/>
          <w:bCs/>
        </w:rPr>
        <w:lastRenderedPageBreak/>
        <w:t>IV. HASIL ANALISIS DATA PENELITIAN</w:t>
      </w:r>
    </w:p>
    <w:p w14:paraId="5E4F7E7A" w14:textId="77777777" w:rsidR="0070114D" w:rsidRPr="00C40FE6" w:rsidRDefault="00A54D6B" w:rsidP="00C40FE6">
      <w:pPr>
        <w:spacing w:line="240" w:lineRule="auto"/>
        <w:jc w:val="both"/>
        <w:rPr>
          <w:rFonts w:ascii="Arial" w:hAnsi="Arial" w:cs="Arial"/>
          <w:b/>
          <w:bCs/>
        </w:rPr>
      </w:pPr>
      <w:r w:rsidRPr="00C40FE6">
        <w:rPr>
          <w:rFonts w:ascii="Arial" w:hAnsi="Arial" w:cs="Arial"/>
          <w:b/>
          <w:bCs/>
        </w:rPr>
        <w:t>Pengujian Instrumen</w:t>
      </w:r>
    </w:p>
    <w:p w14:paraId="28DB9113" w14:textId="2B079E45" w:rsidR="00A54D6B" w:rsidRPr="00C40FE6" w:rsidRDefault="00A54D6B" w:rsidP="00C40FE6">
      <w:pPr>
        <w:spacing w:line="240" w:lineRule="auto"/>
        <w:ind w:firstLine="426"/>
        <w:jc w:val="both"/>
        <w:rPr>
          <w:rFonts w:ascii="Arial" w:hAnsi="Arial" w:cs="Arial"/>
          <w:b/>
          <w:bCs/>
        </w:rPr>
      </w:pPr>
      <w:r w:rsidRPr="00C40FE6">
        <w:rPr>
          <w:rFonts w:ascii="Arial" w:hAnsi="Arial" w:cs="Arial"/>
        </w:rPr>
        <w:t>Dalam pengujian instrument menggunakan uji asumsi klasik model 1 dan model 2 dalam penelitian ini meliputi uji linieritas, uji normalitas, uji multikolinieritas, dan uji heteroskedastisitas dinyatakan normal.</w:t>
      </w:r>
    </w:p>
    <w:p w14:paraId="226815CB" w14:textId="36837FFB" w:rsidR="00A54D6B" w:rsidRPr="00C40FE6" w:rsidRDefault="00A54D6B" w:rsidP="00C40FE6">
      <w:pPr>
        <w:spacing w:line="240" w:lineRule="auto"/>
        <w:jc w:val="both"/>
        <w:rPr>
          <w:rFonts w:ascii="Arial" w:hAnsi="Arial" w:cs="Arial"/>
          <w:b/>
          <w:bCs/>
        </w:rPr>
      </w:pPr>
      <w:r w:rsidRPr="00C40FE6">
        <w:rPr>
          <w:rFonts w:ascii="Arial" w:hAnsi="Arial" w:cs="Arial"/>
          <w:b/>
          <w:bCs/>
        </w:rPr>
        <w:t>Hasil Penelitian Analisis Deskriptif</w:t>
      </w:r>
    </w:p>
    <w:tbl>
      <w:tblPr>
        <w:tblStyle w:val="TableGrid"/>
        <w:tblW w:w="9529" w:type="dxa"/>
        <w:jc w:val="center"/>
        <w:tblLook w:val="04A0" w:firstRow="1" w:lastRow="0" w:firstColumn="1" w:lastColumn="0" w:noHBand="0" w:noVBand="1"/>
      </w:tblPr>
      <w:tblGrid>
        <w:gridCol w:w="1937"/>
        <w:gridCol w:w="1178"/>
        <w:gridCol w:w="1577"/>
        <w:gridCol w:w="1590"/>
        <w:gridCol w:w="1670"/>
        <w:gridCol w:w="1577"/>
      </w:tblGrid>
      <w:tr w:rsidR="0070114D" w:rsidRPr="00C40FE6" w14:paraId="5BB8FF54" w14:textId="77777777" w:rsidTr="0070114D">
        <w:trPr>
          <w:jc w:val="center"/>
        </w:trPr>
        <w:tc>
          <w:tcPr>
            <w:tcW w:w="1937" w:type="dxa"/>
            <w:vAlign w:val="bottom"/>
          </w:tcPr>
          <w:p w14:paraId="39B18A35" w14:textId="4C8E4835" w:rsidR="0070114D" w:rsidRPr="00C40FE6" w:rsidRDefault="0070114D" w:rsidP="00C40FE6">
            <w:pPr>
              <w:pStyle w:val="ListParagraph"/>
              <w:ind w:left="0"/>
              <w:jc w:val="both"/>
              <w:rPr>
                <w:rFonts w:ascii="Arial" w:hAnsi="Arial" w:cs="Arial"/>
                <w:sz w:val="22"/>
                <w:szCs w:val="22"/>
              </w:rPr>
            </w:pPr>
            <w:r w:rsidRPr="00C40FE6">
              <w:rPr>
                <w:rFonts w:ascii="Arial" w:hAnsi="Arial" w:cs="Arial"/>
                <w:color w:val="000000"/>
                <w:sz w:val="22"/>
                <w:szCs w:val="22"/>
                <w:lang w:val="en-US"/>
              </w:rPr>
              <w:t> </w:t>
            </w:r>
          </w:p>
        </w:tc>
        <w:tc>
          <w:tcPr>
            <w:tcW w:w="1178" w:type="dxa"/>
            <w:vAlign w:val="bottom"/>
          </w:tcPr>
          <w:p w14:paraId="6B0FED3E" w14:textId="0974F019" w:rsidR="0070114D" w:rsidRPr="00C40FE6" w:rsidRDefault="0070114D" w:rsidP="00C40FE6">
            <w:pPr>
              <w:pStyle w:val="ListParagraph"/>
              <w:ind w:left="0"/>
              <w:jc w:val="both"/>
              <w:rPr>
                <w:rFonts w:ascii="Arial" w:hAnsi="Arial" w:cs="Arial"/>
                <w:sz w:val="22"/>
                <w:szCs w:val="22"/>
              </w:rPr>
            </w:pPr>
            <w:r w:rsidRPr="00C40FE6">
              <w:rPr>
                <w:rFonts w:ascii="Arial" w:eastAsia="Calibri" w:hAnsi="Arial" w:cs="Arial"/>
                <w:b/>
                <w:bCs/>
                <w:sz w:val="22"/>
                <w:szCs w:val="22"/>
                <w:lang w:val="en-US"/>
              </w:rPr>
              <w:t>Profil Risiko</w:t>
            </w:r>
          </w:p>
        </w:tc>
        <w:tc>
          <w:tcPr>
            <w:tcW w:w="1577" w:type="dxa"/>
            <w:vAlign w:val="bottom"/>
          </w:tcPr>
          <w:p w14:paraId="5D44CBC5" w14:textId="66908F51" w:rsidR="0070114D" w:rsidRPr="00C40FE6" w:rsidRDefault="0070114D" w:rsidP="00C40FE6">
            <w:pPr>
              <w:pStyle w:val="ListParagraph"/>
              <w:ind w:left="0"/>
              <w:jc w:val="both"/>
              <w:rPr>
                <w:rFonts w:ascii="Arial" w:hAnsi="Arial" w:cs="Arial"/>
                <w:sz w:val="22"/>
                <w:szCs w:val="22"/>
              </w:rPr>
            </w:pPr>
            <w:r w:rsidRPr="00C40FE6">
              <w:rPr>
                <w:rFonts w:ascii="Arial" w:eastAsia="Calibri" w:hAnsi="Arial" w:cs="Arial"/>
                <w:b/>
                <w:bCs/>
                <w:sz w:val="22"/>
                <w:szCs w:val="22"/>
                <w:lang w:val="en-US"/>
              </w:rPr>
              <w:t>Tata Kelola Perusahaan</w:t>
            </w:r>
          </w:p>
        </w:tc>
        <w:tc>
          <w:tcPr>
            <w:tcW w:w="1590" w:type="dxa"/>
            <w:vAlign w:val="bottom"/>
          </w:tcPr>
          <w:p w14:paraId="0CEB234E" w14:textId="677C3AAB" w:rsidR="0070114D" w:rsidRPr="00C40FE6" w:rsidRDefault="0070114D" w:rsidP="00C40FE6">
            <w:pPr>
              <w:pStyle w:val="ListParagraph"/>
              <w:ind w:left="0"/>
              <w:jc w:val="both"/>
              <w:rPr>
                <w:rFonts w:ascii="Arial" w:hAnsi="Arial" w:cs="Arial"/>
                <w:sz w:val="22"/>
                <w:szCs w:val="22"/>
              </w:rPr>
            </w:pPr>
            <w:r w:rsidRPr="00C40FE6">
              <w:rPr>
                <w:rFonts w:ascii="Arial" w:eastAsia="Calibri" w:hAnsi="Arial" w:cs="Arial"/>
                <w:b/>
                <w:bCs/>
                <w:sz w:val="22"/>
                <w:szCs w:val="22"/>
                <w:lang w:val="en-US"/>
              </w:rPr>
              <w:t>Permodalan</w:t>
            </w:r>
          </w:p>
        </w:tc>
        <w:tc>
          <w:tcPr>
            <w:tcW w:w="1670" w:type="dxa"/>
            <w:vAlign w:val="bottom"/>
          </w:tcPr>
          <w:p w14:paraId="7EA15A24" w14:textId="5B2D3A1F" w:rsidR="0070114D" w:rsidRPr="00C40FE6" w:rsidRDefault="0070114D" w:rsidP="00C40FE6">
            <w:pPr>
              <w:pStyle w:val="ListParagraph"/>
              <w:ind w:left="0"/>
              <w:jc w:val="both"/>
              <w:rPr>
                <w:rFonts w:ascii="Arial" w:hAnsi="Arial" w:cs="Arial"/>
                <w:sz w:val="22"/>
                <w:szCs w:val="22"/>
              </w:rPr>
            </w:pPr>
            <w:r w:rsidRPr="00C40FE6">
              <w:rPr>
                <w:rFonts w:ascii="Arial" w:eastAsia="Calibri" w:hAnsi="Arial" w:cs="Arial"/>
                <w:b/>
                <w:bCs/>
                <w:sz w:val="22"/>
                <w:szCs w:val="22"/>
                <w:lang w:val="en-US"/>
              </w:rPr>
              <w:t>Profitabilitas</w:t>
            </w:r>
          </w:p>
        </w:tc>
        <w:tc>
          <w:tcPr>
            <w:tcW w:w="1577" w:type="dxa"/>
            <w:vAlign w:val="bottom"/>
          </w:tcPr>
          <w:p w14:paraId="70E6B4A9" w14:textId="50783067" w:rsidR="0070114D" w:rsidRPr="00C40FE6" w:rsidRDefault="0070114D" w:rsidP="00C40FE6">
            <w:pPr>
              <w:pStyle w:val="ListParagraph"/>
              <w:ind w:left="0"/>
              <w:jc w:val="both"/>
              <w:rPr>
                <w:rFonts w:ascii="Arial" w:hAnsi="Arial" w:cs="Arial"/>
                <w:sz w:val="22"/>
                <w:szCs w:val="22"/>
              </w:rPr>
            </w:pPr>
            <w:r w:rsidRPr="00C40FE6">
              <w:rPr>
                <w:rFonts w:ascii="Arial" w:eastAsia="Calibri" w:hAnsi="Arial" w:cs="Arial"/>
                <w:b/>
                <w:bCs/>
                <w:sz w:val="22"/>
                <w:szCs w:val="22"/>
                <w:lang w:val="en-US"/>
              </w:rPr>
              <w:t>Nilai Perusahaan</w:t>
            </w:r>
          </w:p>
        </w:tc>
      </w:tr>
      <w:tr w:rsidR="0070114D" w:rsidRPr="00C40FE6" w14:paraId="30BDA043" w14:textId="77777777" w:rsidTr="0070114D">
        <w:trPr>
          <w:jc w:val="center"/>
        </w:trPr>
        <w:tc>
          <w:tcPr>
            <w:tcW w:w="1937" w:type="dxa"/>
            <w:vAlign w:val="center"/>
          </w:tcPr>
          <w:p w14:paraId="60D5407F" w14:textId="77777777" w:rsidR="0070114D" w:rsidRPr="00C40FE6" w:rsidRDefault="0070114D" w:rsidP="00C40FE6">
            <w:pPr>
              <w:pStyle w:val="ListParagraph"/>
              <w:ind w:left="0"/>
              <w:jc w:val="both"/>
              <w:rPr>
                <w:rFonts w:ascii="Arial" w:hAnsi="Arial" w:cs="Arial"/>
                <w:sz w:val="22"/>
                <w:szCs w:val="22"/>
              </w:rPr>
            </w:pPr>
          </w:p>
        </w:tc>
        <w:tc>
          <w:tcPr>
            <w:tcW w:w="1178" w:type="dxa"/>
            <w:vAlign w:val="bottom"/>
          </w:tcPr>
          <w:p w14:paraId="70183D79" w14:textId="662BB690" w:rsidR="0070114D" w:rsidRPr="00C40FE6" w:rsidRDefault="0070114D" w:rsidP="00C40FE6">
            <w:pPr>
              <w:pStyle w:val="ListParagraph"/>
              <w:ind w:left="0"/>
              <w:jc w:val="both"/>
              <w:rPr>
                <w:rFonts w:ascii="Arial" w:hAnsi="Arial" w:cs="Arial"/>
                <w:sz w:val="22"/>
                <w:szCs w:val="22"/>
              </w:rPr>
            </w:pPr>
            <w:r w:rsidRPr="00C40FE6">
              <w:rPr>
                <w:rFonts w:ascii="Arial" w:hAnsi="Arial" w:cs="Arial"/>
                <w:b/>
                <w:color w:val="000000"/>
                <w:sz w:val="22"/>
                <w:szCs w:val="22"/>
                <w:lang w:val="en-US"/>
              </w:rPr>
              <w:t>(Persen)</w:t>
            </w:r>
          </w:p>
        </w:tc>
        <w:tc>
          <w:tcPr>
            <w:tcW w:w="1577" w:type="dxa"/>
            <w:vAlign w:val="bottom"/>
          </w:tcPr>
          <w:p w14:paraId="419C3DFE" w14:textId="52D6FD4D" w:rsidR="0070114D" w:rsidRPr="00C40FE6" w:rsidRDefault="0070114D" w:rsidP="00C40FE6">
            <w:pPr>
              <w:pStyle w:val="ListParagraph"/>
              <w:ind w:left="0"/>
              <w:jc w:val="both"/>
              <w:rPr>
                <w:rFonts w:ascii="Arial" w:hAnsi="Arial" w:cs="Arial"/>
                <w:sz w:val="22"/>
                <w:szCs w:val="22"/>
              </w:rPr>
            </w:pPr>
            <w:r w:rsidRPr="00C40FE6">
              <w:rPr>
                <w:rFonts w:ascii="Arial" w:hAnsi="Arial" w:cs="Arial"/>
                <w:b/>
                <w:color w:val="000000"/>
                <w:sz w:val="22"/>
                <w:szCs w:val="22"/>
                <w:lang w:val="en-US"/>
              </w:rPr>
              <w:t>(Persen)</w:t>
            </w:r>
          </w:p>
        </w:tc>
        <w:tc>
          <w:tcPr>
            <w:tcW w:w="1590" w:type="dxa"/>
            <w:vAlign w:val="bottom"/>
          </w:tcPr>
          <w:p w14:paraId="6A1E8707" w14:textId="23E3B2DA" w:rsidR="0070114D" w:rsidRPr="00C40FE6" w:rsidRDefault="0070114D" w:rsidP="00C40FE6">
            <w:pPr>
              <w:pStyle w:val="ListParagraph"/>
              <w:ind w:left="0"/>
              <w:jc w:val="both"/>
              <w:rPr>
                <w:rFonts w:ascii="Arial" w:hAnsi="Arial" w:cs="Arial"/>
                <w:sz w:val="22"/>
                <w:szCs w:val="22"/>
              </w:rPr>
            </w:pPr>
            <w:r w:rsidRPr="00C40FE6">
              <w:rPr>
                <w:rFonts w:ascii="Arial" w:hAnsi="Arial" w:cs="Arial"/>
                <w:b/>
                <w:color w:val="000000"/>
                <w:sz w:val="22"/>
                <w:szCs w:val="22"/>
                <w:lang w:val="en-US"/>
              </w:rPr>
              <w:t>(Persen)</w:t>
            </w:r>
          </w:p>
        </w:tc>
        <w:tc>
          <w:tcPr>
            <w:tcW w:w="1670" w:type="dxa"/>
            <w:vAlign w:val="bottom"/>
          </w:tcPr>
          <w:p w14:paraId="5D507DA0" w14:textId="711BA973" w:rsidR="0070114D" w:rsidRPr="00C40FE6" w:rsidRDefault="0070114D" w:rsidP="00C40FE6">
            <w:pPr>
              <w:pStyle w:val="ListParagraph"/>
              <w:ind w:left="0"/>
              <w:jc w:val="both"/>
              <w:rPr>
                <w:rFonts w:ascii="Arial" w:hAnsi="Arial" w:cs="Arial"/>
                <w:sz w:val="22"/>
                <w:szCs w:val="22"/>
              </w:rPr>
            </w:pPr>
            <w:r w:rsidRPr="00C40FE6">
              <w:rPr>
                <w:rFonts w:ascii="Arial" w:hAnsi="Arial" w:cs="Arial"/>
                <w:b/>
                <w:color w:val="000000"/>
                <w:sz w:val="22"/>
                <w:szCs w:val="22"/>
                <w:lang w:val="en-US"/>
              </w:rPr>
              <w:t>(Persen)</w:t>
            </w:r>
          </w:p>
        </w:tc>
        <w:tc>
          <w:tcPr>
            <w:tcW w:w="1577" w:type="dxa"/>
            <w:vAlign w:val="bottom"/>
          </w:tcPr>
          <w:p w14:paraId="6A3B936A" w14:textId="2DE5C2B3" w:rsidR="0070114D" w:rsidRPr="00C40FE6" w:rsidRDefault="0070114D" w:rsidP="00C40FE6">
            <w:pPr>
              <w:pStyle w:val="ListParagraph"/>
              <w:ind w:left="0"/>
              <w:jc w:val="both"/>
              <w:rPr>
                <w:rFonts w:ascii="Arial" w:hAnsi="Arial" w:cs="Arial"/>
                <w:sz w:val="22"/>
                <w:szCs w:val="22"/>
              </w:rPr>
            </w:pPr>
            <w:r w:rsidRPr="00C40FE6">
              <w:rPr>
                <w:rFonts w:ascii="Arial" w:hAnsi="Arial" w:cs="Arial"/>
                <w:b/>
                <w:color w:val="000000"/>
                <w:sz w:val="22"/>
                <w:szCs w:val="22"/>
                <w:lang w:val="en-US"/>
              </w:rPr>
              <w:t>(Persen)</w:t>
            </w:r>
          </w:p>
        </w:tc>
      </w:tr>
      <w:tr w:rsidR="0070114D" w:rsidRPr="00C40FE6" w14:paraId="0C761DE3" w14:textId="77777777" w:rsidTr="0070114D">
        <w:trPr>
          <w:jc w:val="center"/>
        </w:trPr>
        <w:tc>
          <w:tcPr>
            <w:tcW w:w="1937" w:type="dxa"/>
            <w:vAlign w:val="bottom"/>
          </w:tcPr>
          <w:p w14:paraId="7C549A1C" w14:textId="36079718" w:rsidR="0070114D" w:rsidRPr="00C40FE6" w:rsidRDefault="0070114D" w:rsidP="00C40FE6">
            <w:pPr>
              <w:pStyle w:val="ListParagraph"/>
              <w:ind w:left="0"/>
              <w:jc w:val="both"/>
              <w:rPr>
                <w:rFonts w:ascii="Arial" w:hAnsi="Arial" w:cs="Arial"/>
                <w:sz w:val="22"/>
                <w:szCs w:val="22"/>
              </w:rPr>
            </w:pPr>
            <w:r w:rsidRPr="00C40FE6">
              <w:rPr>
                <w:rFonts w:ascii="Arial" w:hAnsi="Arial" w:cs="Arial"/>
                <w:b/>
                <w:color w:val="000000"/>
                <w:sz w:val="22"/>
                <w:szCs w:val="22"/>
                <w:lang w:val="en-US"/>
              </w:rPr>
              <w:t>R</w:t>
            </w:r>
            <w:r w:rsidRPr="00C40FE6">
              <w:rPr>
                <w:rFonts w:ascii="Arial" w:hAnsi="Arial" w:cs="Arial"/>
                <w:b/>
                <w:color w:val="000000"/>
                <w:sz w:val="22"/>
                <w:szCs w:val="22"/>
              </w:rPr>
              <w:t>a</w:t>
            </w:r>
            <w:r w:rsidRPr="00C40FE6">
              <w:rPr>
                <w:rFonts w:ascii="Arial" w:hAnsi="Arial" w:cs="Arial"/>
                <w:b/>
                <w:color w:val="000000"/>
                <w:sz w:val="22"/>
                <w:szCs w:val="22"/>
                <w:lang w:val="en-US"/>
              </w:rPr>
              <w:t>t</w:t>
            </w:r>
            <w:r w:rsidRPr="00C40FE6">
              <w:rPr>
                <w:rFonts w:ascii="Arial" w:hAnsi="Arial" w:cs="Arial"/>
                <w:b/>
                <w:color w:val="000000"/>
                <w:sz w:val="22"/>
                <w:szCs w:val="22"/>
              </w:rPr>
              <w:t>a</w:t>
            </w:r>
            <w:r w:rsidRPr="00C40FE6">
              <w:rPr>
                <w:rFonts w:ascii="Arial" w:hAnsi="Arial" w:cs="Arial"/>
                <w:b/>
                <w:color w:val="000000"/>
                <w:sz w:val="22"/>
                <w:szCs w:val="22"/>
                <w:lang w:val="en-US"/>
              </w:rPr>
              <w:t xml:space="preserve"> </w:t>
            </w:r>
            <w:r w:rsidRPr="00C40FE6">
              <w:rPr>
                <w:rFonts w:ascii="Arial" w:hAnsi="Arial" w:cs="Arial"/>
                <w:b/>
                <w:color w:val="000000"/>
                <w:sz w:val="22"/>
                <w:szCs w:val="22"/>
              </w:rPr>
              <w:t>–</w:t>
            </w:r>
            <w:r w:rsidRPr="00C40FE6">
              <w:rPr>
                <w:rFonts w:ascii="Arial" w:hAnsi="Arial" w:cs="Arial"/>
                <w:b/>
                <w:color w:val="000000"/>
                <w:sz w:val="22"/>
                <w:szCs w:val="22"/>
                <w:lang w:val="en-US"/>
              </w:rPr>
              <w:t xml:space="preserve"> </w:t>
            </w:r>
            <w:r w:rsidRPr="00C40FE6">
              <w:rPr>
                <w:rFonts w:ascii="Arial" w:hAnsi="Arial" w:cs="Arial"/>
                <w:b/>
                <w:color w:val="000000"/>
                <w:sz w:val="22"/>
                <w:szCs w:val="22"/>
              </w:rPr>
              <w:t>R</w:t>
            </w:r>
            <w:r w:rsidRPr="00C40FE6">
              <w:rPr>
                <w:rFonts w:ascii="Arial" w:hAnsi="Arial" w:cs="Arial"/>
                <w:b/>
                <w:color w:val="000000"/>
                <w:sz w:val="22"/>
                <w:szCs w:val="22"/>
                <w:lang w:val="en-US"/>
              </w:rPr>
              <w:t>a</w:t>
            </w:r>
            <w:r w:rsidRPr="00C40FE6">
              <w:rPr>
                <w:rFonts w:ascii="Arial" w:hAnsi="Arial" w:cs="Arial"/>
                <w:b/>
                <w:color w:val="000000"/>
                <w:sz w:val="22"/>
                <w:szCs w:val="22"/>
              </w:rPr>
              <w:t>t</w:t>
            </w:r>
            <w:r w:rsidRPr="00C40FE6">
              <w:rPr>
                <w:rFonts w:ascii="Arial" w:hAnsi="Arial" w:cs="Arial"/>
                <w:b/>
                <w:color w:val="000000"/>
                <w:sz w:val="22"/>
                <w:szCs w:val="22"/>
                <w:lang w:val="en-US"/>
              </w:rPr>
              <w:t>a</w:t>
            </w:r>
          </w:p>
        </w:tc>
        <w:tc>
          <w:tcPr>
            <w:tcW w:w="1178" w:type="dxa"/>
          </w:tcPr>
          <w:p w14:paraId="54A90FD8" w14:textId="5C3C32F5" w:rsidR="0070114D" w:rsidRPr="00C40FE6" w:rsidRDefault="0070114D" w:rsidP="00C40FE6">
            <w:pPr>
              <w:pStyle w:val="ListParagraph"/>
              <w:ind w:left="0"/>
              <w:jc w:val="both"/>
              <w:rPr>
                <w:rFonts w:ascii="Arial" w:hAnsi="Arial" w:cs="Arial"/>
                <w:sz w:val="22"/>
                <w:szCs w:val="22"/>
              </w:rPr>
            </w:pPr>
            <w:r w:rsidRPr="00C40FE6">
              <w:rPr>
                <w:rFonts w:ascii="Arial" w:hAnsi="Arial" w:cs="Arial"/>
                <w:bCs/>
                <w:color w:val="000000"/>
                <w:sz w:val="22"/>
                <w:szCs w:val="22"/>
                <w:lang w:val="en-US"/>
              </w:rPr>
              <w:t>1,31</w:t>
            </w:r>
          </w:p>
        </w:tc>
        <w:tc>
          <w:tcPr>
            <w:tcW w:w="1577" w:type="dxa"/>
            <w:vAlign w:val="center"/>
          </w:tcPr>
          <w:p w14:paraId="68800E0B" w14:textId="1CC05BE0" w:rsidR="0070114D" w:rsidRPr="00C40FE6" w:rsidRDefault="0070114D" w:rsidP="00C40FE6">
            <w:pPr>
              <w:pStyle w:val="ListParagraph"/>
              <w:ind w:left="0"/>
              <w:jc w:val="both"/>
              <w:rPr>
                <w:rFonts w:ascii="Arial" w:hAnsi="Arial" w:cs="Arial"/>
                <w:sz w:val="22"/>
                <w:szCs w:val="22"/>
              </w:rPr>
            </w:pPr>
            <w:r w:rsidRPr="00C40FE6">
              <w:rPr>
                <w:rFonts w:ascii="Arial" w:hAnsi="Arial" w:cs="Arial"/>
                <w:bCs/>
                <w:color w:val="000000"/>
                <w:sz w:val="22"/>
                <w:szCs w:val="22"/>
                <w:lang w:val="en-US"/>
              </w:rPr>
              <w:t>0,54</w:t>
            </w:r>
          </w:p>
        </w:tc>
        <w:tc>
          <w:tcPr>
            <w:tcW w:w="1590" w:type="dxa"/>
            <w:vAlign w:val="center"/>
          </w:tcPr>
          <w:p w14:paraId="18449C5B" w14:textId="71510AEB" w:rsidR="0070114D" w:rsidRPr="00C40FE6" w:rsidRDefault="0070114D" w:rsidP="00C40FE6">
            <w:pPr>
              <w:pStyle w:val="ListParagraph"/>
              <w:ind w:left="0"/>
              <w:jc w:val="both"/>
              <w:rPr>
                <w:rFonts w:ascii="Arial" w:hAnsi="Arial" w:cs="Arial"/>
                <w:sz w:val="22"/>
                <w:szCs w:val="22"/>
              </w:rPr>
            </w:pPr>
            <w:r w:rsidRPr="00C40FE6">
              <w:rPr>
                <w:rFonts w:ascii="Arial" w:hAnsi="Arial" w:cs="Arial"/>
                <w:bCs/>
                <w:color w:val="000000"/>
                <w:sz w:val="22"/>
                <w:szCs w:val="22"/>
                <w:lang w:val="en-US"/>
              </w:rPr>
              <w:t>17,90</w:t>
            </w:r>
          </w:p>
        </w:tc>
        <w:tc>
          <w:tcPr>
            <w:tcW w:w="1670" w:type="dxa"/>
            <w:vAlign w:val="center"/>
          </w:tcPr>
          <w:p w14:paraId="66B80F5A" w14:textId="4D409A16" w:rsidR="0070114D" w:rsidRPr="00C40FE6" w:rsidRDefault="0070114D" w:rsidP="00C40FE6">
            <w:pPr>
              <w:pStyle w:val="ListParagraph"/>
              <w:ind w:left="0"/>
              <w:jc w:val="both"/>
              <w:rPr>
                <w:rFonts w:ascii="Arial" w:hAnsi="Arial" w:cs="Arial"/>
                <w:sz w:val="22"/>
                <w:szCs w:val="22"/>
              </w:rPr>
            </w:pPr>
            <w:r w:rsidRPr="00C40FE6">
              <w:rPr>
                <w:rFonts w:ascii="Arial" w:hAnsi="Arial" w:cs="Arial"/>
                <w:bCs/>
                <w:color w:val="000000"/>
                <w:sz w:val="22"/>
                <w:szCs w:val="22"/>
                <w:lang w:val="en-US"/>
              </w:rPr>
              <w:t>2,98</w:t>
            </w:r>
          </w:p>
        </w:tc>
        <w:tc>
          <w:tcPr>
            <w:tcW w:w="1577" w:type="dxa"/>
            <w:vAlign w:val="center"/>
          </w:tcPr>
          <w:p w14:paraId="4F8DFC24" w14:textId="626B1A5A" w:rsidR="0070114D" w:rsidRPr="00C40FE6" w:rsidRDefault="0070114D" w:rsidP="00C40FE6">
            <w:pPr>
              <w:pStyle w:val="ListParagraph"/>
              <w:ind w:left="0"/>
              <w:jc w:val="both"/>
              <w:rPr>
                <w:rFonts w:ascii="Arial" w:hAnsi="Arial" w:cs="Arial"/>
                <w:sz w:val="22"/>
                <w:szCs w:val="22"/>
              </w:rPr>
            </w:pPr>
            <w:r w:rsidRPr="00C40FE6">
              <w:rPr>
                <w:rFonts w:ascii="Arial" w:hAnsi="Arial" w:cs="Arial"/>
                <w:bCs/>
                <w:color w:val="000000"/>
                <w:sz w:val="22"/>
                <w:szCs w:val="22"/>
                <w:lang w:val="en-US"/>
              </w:rPr>
              <w:t>1,88</w:t>
            </w:r>
          </w:p>
        </w:tc>
      </w:tr>
      <w:tr w:rsidR="0070114D" w:rsidRPr="00C40FE6" w14:paraId="30288264" w14:textId="77777777" w:rsidTr="0070114D">
        <w:trPr>
          <w:jc w:val="center"/>
        </w:trPr>
        <w:tc>
          <w:tcPr>
            <w:tcW w:w="1937" w:type="dxa"/>
            <w:vAlign w:val="bottom"/>
          </w:tcPr>
          <w:p w14:paraId="2AC28614" w14:textId="0C7BC689" w:rsidR="0070114D" w:rsidRPr="00C40FE6" w:rsidRDefault="0070114D" w:rsidP="00C40FE6">
            <w:pPr>
              <w:pStyle w:val="ListParagraph"/>
              <w:ind w:left="0"/>
              <w:jc w:val="both"/>
              <w:rPr>
                <w:rFonts w:ascii="Arial" w:hAnsi="Arial" w:cs="Arial"/>
                <w:sz w:val="22"/>
                <w:szCs w:val="22"/>
              </w:rPr>
            </w:pPr>
            <w:r w:rsidRPr="00C40FE6">
              <w:rPr>
                <w:rFonts w:ascii="Arial" w:hAnsi="Arial" w:cs="Arial"/>
                <w:b/>
                <w:color w:val="000000"/>
                <w:sz w:val="22"/>
                <w:szCs w:val="22"/>
                <w:lang w:val="en-US"/>
              </w:rPr>
              <w:t>Standar Deviasi</w:t>
            </w:r>
          </w:p>
        </w:tc>
        <w:tc>
          <w:tcPr>
            <w:tcW w:w="1178" w:type="dxa"/>
          </w:tcPr>
          <w:p w14:paraId="039E83D0" w14:textId="037C2DF8" w:rsidR="0070114D" w:rsidRPr="00C40FE6" w:rsidRDefault="0070114D" w:rsidP="00C40FE6">
            <w:pPr>
              <w:pStyle w:val="ListParagraph"/>
              <w:ind w:left="0"/>
              <w:jc w:val="both"/>
              <w:rPr>
                <w:rFonts w:ascii="Arial" w:hAnsi="Arial" w:cs="Arial"/>
                <w:sz w:val="22"/>
                <w:szCs w:val="22"/>
              </w:rPr>
            </w:pPr>
            <w:r w:rsidRPr="00C40FE6">
              <w:rPr>
                <w:rFonts w:ascii="Arial" w:hAnsi="Arial" w:cs="Arial"/>
                <w:bCs/>
                <w:color w:val="000000"/>
                <w:sz w:val="22"/>
                <w:szCs w:val="22"/>
                <w:lang w:val="en-US"/>
              </w:rPr>
              <w:t>0,18</w:t>
            </w:r>
          </w:p>
        </w:tc>
        <w:tc>
          <w:tcPr>
            <w:tcW w:w="1577" w:type="dxa"/>
            <w:vAlign w:val="center"/>
          </w:tcPr>
          <w:p w14:paraId="249865F4" w14:textId="1A915F3E" w:rsidR="0070114D" w:rsidRPr="00C40FE6" w:rsidRDefault="0070114D" w:rsidP="00C40FE6">
            <w:pPr>
              <w:pStyle w:val="ListParagraph"/>
              <w:ind w:left="0"/>
              <w:jc w:val="both"/>
              <w:rPr>
                <w:rFonts w:ascii="Arial" w:hAnsi="Arial" w:cs="Arial"/>
                <w:sz w:val="22"/>
                <w:szCs w:val="22"/>
              </w:rPr>
            </w:pPr>
            <w:r w:rsidRPr="00C40FE6">
              <w:rPr>
                <w:rFonts w:ascii="Arial" w:hAnsi="Arial" w:cs="Arial"/>
                <w:bCs/>
                <w:color w:val="000000"/>
                <w:sz w:val="22"/>
                <w:szCs w:val="22"/>
                <w:lang w:val="en-US"/>
              </w:rPr>
              <w:t>0,03</w:t>
            </w:r>
          </w:p>
        </w:tc>
        <w:tc>
          <w:tcPr>
            <w:tcW w:w="1590" w:type="dxa"/>
            <w:vAlign w:val="center"/>
          </w:tcPr>
          <w:p w14:paraId="788370C7" w14:textId="4D1CBC47" w:rsidR="0070114D" w:rsidRPr="00C40FE6" w:rsidRDefault="0070114D" w:rsidP="00C40FE6">
            <w:pPr>
              <w:pStyle w:val="ListParagraph"/>
              <w:ind w:left="0"/>
              <w:jc w:val="both"/>
              <w:rPr>
                <w:rFonts w:ascii="Arial" w:hAnsi="Arial" w:cs="Arial"/>
                <w:sz w:val="22"/>
                <w:szCs w:val="22"/>
              </w:rPr>
            </w:pPr>
            <w:r w:rsidRPr="00C40FE6">
              <w:rPr>
                <w:rFonts w:ascii="Arial" w:hAnsi="Arial" w:cs="Arial"/>
                <w:bCs/>
                <w:color w:val="000000"/>
                <w:sz w:val="22"/>
                <w:szCs w:val="22"/>
                <w:lang w:val="en-US"/>
              </w:rPr>
              <w:t>2,08</w:t>
            </w:r>
          </w:p>
        </w:tc>
        <w:tc>
          <w:tcPr>
            <w:tcW w:w="1670" w:type="dxa"/>
            <w:vAlign w:val="center"/>
          </w:tcPr>
          <w:p w14:paraId="197482C5" w14:textId="42641AD4" w:rsidR="0070114D" w:rsidRPr="00C40FE6" w:rsidRDefault="0070114D" w:rsidP="00C40FE6">
            <w:pPr>
              <w:pStyle w:val="ListParagraph"/>
              <w:ind w:left="0"/>
              <w:jc w:val="both"/>
              <w:rPr>
                <w:rFonts w:ascii="Arial" w:hAnsi="Arial" w:cs="Arial"/>
                <w:sz w:val="22"/>
                <w:szCs w:val="22"/>
              </w:rPr>
            </w:pPr>
            <w:r w:rsidRPr="00C40FE6">
              <w:rPr>
                <w:rFonts w:ascii="Arial" w:hAnsi="Arial" w:cs="Arial"/>
                <w:bCs/>
                <w:color w:val="000000"/>
                <w:sz w:val="22"/>
                <w:szCs w:val="22"/>
                <w:lang w:val="en-US"/>
              </w:rPr>
              <w:t>0,39</w:t>
            </w:r>
          </w:p>
        </w:tc>
        <w:tc>
          <w:tcPr>
            <w:tcW w:w="1577" w:type="dxa"/>
            <w:vAlign w:val="center"/>
          </w:tcPr>
          <w:p w14:paraId="76236D2A" w14:textId="41DED9EB" w:rsidR="0070114D" w:rsidRPr="00C40FE6" w:rsidRDefault="0070114D" w:rsidP="00C40FE6">
            <w:pPr>
              <w:pStyle w:val="ListParagraph"/>
              <w:ind w:left="0"/>
              <w:jc w:val="both"/>
              <w:rPr>
                <w:rFonts w:ascii="Arial" w:hAnsi="Arial" w:cs="Arial"/>
                <w:sz w:val="22"/>
                <w:szCs w:val="22"/>
              </w:rPr>
            </w:pPr>
            <w:r w:rsidRPr="00C40FE6">
              <w:rPr>
                <w:rFonts w:ascii="Arial" w:hAnsi="Arial" w:cs="Arial"/>
                <w:bCs/>
                <w:color w:val="000000"/>
                <w:sz w:val="22"/>
                <w:szCs w:val="22"/>
                <w:lang w:val="en-US"/>
              </w:rPr>
              <w:t>0,38</w:t>
            </w:r>
          </w:p>
        </w:tc>
      </w:tr>
      <w:tr w:rsidR="0070114D" w:rsidRPr="00C40FE6" w14:paraId="7145FCE7" w14:textId="77777777" w:rsidTr="0070114D">
        <w:trPr>
          <w:jc w:val="center"/>
        </w:trPr>
        <w:tc>
          <w:tcPr>
            <w:tcW w:w="1937" w:type="dxa"/>
            <w:vAlign w:val="bottom"/>
          </w:tcPr>
          <w:p w14:paraId="17165CE3" w14:textId="4DFC3F69" w:rsidR="0070114D" w:rsidRPr="00C40FE6" w:rsidRDefault="0070114D" w:rsidP="00C40FE6">
            <w:pPr>
              <w:pStyle w:val="ListParagraph"/>
              <w:ind w:left="0"/>
              <w:jc w:val="both"/>
              <w:rPr>
                <w:rFonts w:ascii="Arial" w:hAnsi="Arial" w:cs="Arial"/>
                <w:sz w:val="22"/>
                <w:szCs w:val="22"/>
              </w:rPr>
            </w:pPr>
            <w:r w:rsidRPr="00C40FE6">
              <w:rPr>
                <w:rFonts w:ascii="Arial" w:hAnsi="Arial" w:cs="Arial"/>
                <w:b/>
                <w:color w:val="000000"/>
                <w:sz w:val="22"/>
                <w:szCs w:val="22"/>
                <w:lang w:val="en-US"/>
              </w:rPr>
              <w:t>Minimal</w:t>
            </w:r>
          </w:p>
        </w:tc>
        <w:tc>
          <w:tcPr>
            <w:tcW w:w="1178" w:type="dxa"/>
          </w:tcPr>
          <w:p w14:paraId="4FF62E48" w14:textId="61198173" w:rsidR="0070114D" w:rsidRPr="00C40FE6" w:rsidRDefault="0070114D" w:rsidP="00C40FE6">
            <w:pPr>
              <w:pStyle w:val="ListParagraph"/>
              <w:ind w:left="0"/>
              <w:jc w:val="both"/>
              <w:rPr>
                <w:rFonts w:ascii="Arial" w:hAnsi="Arial" w:cs="Arial"/>
                <w:sz w:val="22"/>
                <w:szCs w:val="22"/>
              </w:rPr>
            </w:pPr>
            <w:r w:rsidRPr="00C40FE6">
              <w:rPr>
                <w:rFonts w:ascii="Arial" w:hAnsi="Arial" w:cs="Arial"/>
                <w:bCs/>
                <w:color w:val="000000"/>
                <w:sz w:val="22"/>
                <w:szCs w:val="22"/>
                <w:lang w:val="en-US"/>
              </w:rPr>
              <w:t>1,06</w:t>
            </w:r>
          </w:p>
        </w:tc>
        <w:tc>
          <w:tcPr>
            <w:tcW w:w="1577" w:type="dxa"/>
            <w:vAlign w:val="center"/>
          </w:tcPr>
          <w:p w14:paraId="65DFAAB7" w14:textId="55FF9035" w:rsidR="0070114D" w:rsidRPr="00C40FE6" w:rsidRDefault="0070114D" w:rsidP="00C40FE6">
            <w:pPr>
              <w:pStyle w:val="ListParagraph"/>
              <w:ind w:left="0"/>
              <w:jc w:val="both"/>
              <w:rPr>
                <w:rFonts w:ascii="Arial" w:hAnsi="Arial" w:cs="Arial"/>
                <w:sz w:val="22"/>
                <w:szCs w:val="22"/>
              </w:rPr>
            </w:pPr>
            <w:r w:rsidRPr="00C40FE6">
              <w:rPr>
                <w:rFonts w:ascii="Arial" w:hAnsi="Arial" w:cs="Arial"/>
                <w:bCs/>
                <w:color w:val="000000"/>
                <w:sz w:val="22"/>
                <w:szCs w:val="22"/>
                <w:lang w:val="en-US"/>
              </w:rPr>
              <w:t>0,49</w:t>
            </w:r>
          </w:p>
        </w:tc>
        <w:tc>
          <w:tcPr>
            <w:tcW w:w="1590" w:type="dxa"/>
            <w:vAlign w:val="center"/>
          </w:tcPr>
          <w:p w14:paraId="0EE246B2" w14:textId="626FC0A4" w:rsidR="0070114D" w:rsidRPr="00C40FE6" w:rsidRDefault="0070114D" w:rsidP="00C40FE6">
            <w:pPr>
              <w:pStyle w:val="ListParagraph"/>
              <w:ind w:left="0"/>
              <w:jc w:val="both"/>
              <w:rPr>
                <w:rFonts w:ascii="Arial" w:hAnsi="Arial" w:cs="Arial"/>
                <w:sz w:val="22"/>
                <w:szCs w:val="22"/>
              </w:rPr>
            </w:pPr>
            <w:r w:rsidRPr="00C40FE6">
              <w:rPr>
                <w:rFonts w:ascii="Arial" w:hAnsi="Arial" w:cs="Arial"/>
                <w:bCs/>
                <w:color w:val="000000"/>
                <w:sz w:val="22"/>
                <w:szCs w:val="22"/>
                <w:lang w:val="en-US"/>
              </w:rPr>
              <w:t>15,62</w:t>
            </w:r>
          </w:p>
        </w:tc>
        <w:tc>
          <w:tcPr>
            <w:tcW w:w="1670" w:type="dxa"/>
            <w:vAlign w:val="center"/>
          </w:tcPr>
          <w:p w14:paraId="3C4F3EAB" w14:textId="156612E1" w:rsidR="0070114D" w:rsidRPr="00C40FE6" w:rsidRDefault="0070114D" w:rsidP="00C40FE6">
            <w:pPr>
              <w:pStyle w:val="ListParagraph"/>
              <w:ind w:left="0"/>
              <w:jc w:val="both"/>
              <w:rPr>
                <w:rFonts w:ascii="Arial" w:hAnsi="Arial" w:cs="Arial"/>
                <w:sz w:val="22"/>
                <w:szCs w:val="22"/>
              </w:rPr>
            </w:pPr>
            <w:r w:rsidRPr="00C40FE6">
              <w:rPr>
                <w:rFonts w:ascii="Arial" w:hAnsi="Arial" w:cs="Arial"/>
                <w:bCs/>
                <w:color w:val="000000"/>
                <w:sz w:val="22"/>
                <w:szCs w:val="22"/>
                <w:lang w:val="en-US"/>
              </w:rPr>
              <w:t>2,27</w:t>
            </w:r>
          </w:p>
        </w:tc>
        <w:tc>
          <w:tcPr>
            <w:tcW w:w="1577" w:type="dxa"/>
            <w:vAlign w:val="center"/>
          </w:tcPr>
          <w:p w14:paraId="0B8C2908" w14:textId="1D5AE371" w:rsidR="0070114D" w:rsidRPr="00C40FE6" w:rsidRDefault="0070114D" w:rsidP="00C40FE6">
            <w:pPr>
              <w:pStyle w:val="ListParagraph"/>
              <w:ind w:left="0"/>
              <w:jc w:val="both"/>
              <w:rPr>
                <w:rFonts w:ascii="Arial" w:hAnsi="Arial" w:cs="Arial"/>
                <w:sz w:val="22"/>
                <w:szCs w:val="22"/>
              </w:rPr>
            </w:pPr>
            <w:r w:rsidRPr="00C40FE6">
              <w:rPr>
                <w:rFonts w:ascii="Arial" w:hAnsi="Arial" w:cs="Arial"/>
                <w:bCs/>
                <w:color w:val="000000"/>
                <w:sz w:val="22"/>
                <w:szCs w:val="22"/>
                <w:lang w:val="en-US"/>
              </w:rPr>
              <w:t>1,44</w:t>
            </w:r>
          </w:p>
        </w:tc>
      </w:tr>
      <w:tr w:rsidR="0070114D" w:rsidRPr="00C40FE6" w14:paraId="1B7F28E1" w14:textId="77777777" w:rsidTr="0070114D">
        <w:trPr>
          <w:jc w:val="center"/>
        </w:trPr>
        <w:tc>
          <w:tcPr>
            <w:tcW w:w="1937" w:type="dxa"/>
            <w:vAlign w:val="bottom"/>
          </w:tcPr>
          <w:p w14:paraId="253767E4" w14:textId="78500EA2" w:rsidR="0070114D" w:rsidRPr="00C40FE6" w:rsidRDefault="0070114D" w:rsidP="00C40FE6">
            <w:pPr>
              <w:pStyle w:val="ListParagraph"/>
              <w:ind w:left="0"/>
              <w:jc w:val="both"/>
              <w:rPr>
                <w:rFonts w:ascii="Arial" w:hAnsi="Arial" w:cs="Arial"/>
                <w:b/>
                <w:color w:val="000000"/>
                <w:sz w:val="22"/>
                <w:szCs w:val="22"/>
                <w:lang w:val="en-US"/>
              </w:rPr>
            </w:pPr>
            <w:r w:rsidRPr="00C40FE6">
              <w:rPr>
                <w:rFonts w:ascii="Arial" w:hAnsi="Arial" w:cs="Arial"/>
                <w:b/>
                <w:color w:val="000000"/>
                <w:sz w:val="22"/>
                <w:szCs w:val="22"/>
                <w:lang w:val="en-US"/>
              </w:rPr>
              <w:t>Maksimal</w:t>
            </w:r>
          </w:p>
        </w:tc>
        <w:tc>
          <w:tcPr>
            <w:tcW w:w="1178" w:type="dxa"/>
          </w:tcPr>
          <w:p w14:paraId="5999689F" w14:textId="324E6752" w:rsidR="0070114D" w:rsidRPr="00C40FE6" w:rsidRDefault="0070114D" w:rsidP="00C40FE6">
            <w:pPr>
              <w:pStyle w:val="ListParagraph"/>
              <w:ind w:left="0"/>
              <w:jc w:val="both"/>
              <w:rPr>
                <w:rFonts w:ascii="Arial" w:hAnsi="Arial" w:cs="Arial"/>
                <w:bCs/>
                <w:color w:val="000000"/>
                <w:sz w:val="22"/>
                <w:szCs w:val="22"/>
                <w:lang w:val="en-US"/>
              </w:rPr>
            </w:pPr>
            <w:r w:rsidRPr="00C40FE6">
              <w:rPr>
                <w:rFonts w:ascii="Arial" w:hAnsi="Arial" w:cs="Arial"/>
                <w:bCs/>
                <w:color w:val="000000"/>
                <w:sz w:val="22"/>
                <w:szCs w:val="22"/>
                <w:lang w:val="en-US"/>
              </w:rPr>
              <w:t>1,65</w:t>
            </w:r>
          </w:p>
        </w:tc>
        <w:tc>
          <w:tcPr>
            <w:tcW w:w="1577" w:type="dxa"/>
            <w:vAlign w:val="center"/>
          </w:tcPr>
          <w:p w14:paraId="67EF0FEE" w14:textId="484C346B" w:rsidR="0070114D" w:rsidRPr="00C40FE6" w:rsidRDefault="0070114D" w:rsidP="00C40FE6">
            <w:pPr>
              <w:pStyle w:val="ListParagraph"/>
              <w:ind w:left="0"/>
              <w:jc w:val="both"/>
              <w:rPr>
                <w:rFonts w:ascii="Arial" w:hAnsi="Arial" w:cs="Arial"/>
                <w:sz w:val="22"/>
                <w:szCs w:val="22"/>
              </w:rPr>
            </w:pPr>
            <w:r w:rsidRPr="00C40FE6">
              <w:rPr>
                <w:rFonts w:ascii="Arial" w:hAnsi="Arial" w:cs="Arial"/>
                <w:bCs/>
                <w:color w:val="000000"/>
                <w:sz w:val="22"/>
                <w:szCs w:val="22"/>
                <w:lang w:val="en-US"/>
              </w:rPr>
              <w:t>0,59</w:t>
            </w:r>
          </w:p>
        </w:tc>
        <w:tc>
          <w:tcPr>
            <w:tcW w:w="1590" w:type="dxa"/>
            <w:vAlign w:val="center"/>
          </w:tcPr>
          <w:p w14:paraId="49305EA7" w14:textId="743E2D0A" w:rsidR="0070114D" w:rsidRPr="00C40FE6" w:rsidRDefault="0070114D" w:rsidP="00C40FE6">
            <w:pPr>
              <w:pStyle w:val="ListParagraph"/>
              <w:ind w:left="0"/>
              <w:jc w:val="both"/>
              <w:rPr>
                <w:rFonts w:ascii="Arial" w:hAnsi="Arial" w:cs="Arial"/>
                <w:sz w:val="22"/>
                <w:szCs w:val="22"/>
              </w:rPr>
            </w:pPr>
            <w:r w:rsidRPr="00C40FE6">
              <w:rPr>
                <w:rFonts w:ascii="Arial" w:hAnsi="Arial" w:cs="Arial"/>
                <w:bCs/>
                <w:color w:val="000000"/>
                <w:sz w:val="22"/>
                <w:szCs w:val="22"/>
                <w:lang w:val="en-US"/>
              </w:rPr>
              <w:t>20,73</w:t>
            </w:r>
          </w:p>
        </w:tc>
        <w:tc>
          <w:tcPr>
            <w:tcW w:w="1670" w:type="dxa"/>
            <w:vAlign w:val="center"/>
          </w:tcPr>
          <w:p w14:paraId="4B0E12D1" w14:textId="07EF0FBE" w:rsidR="0070114D" w:rsidRPr="00C40FE6" w:rsidRDefault="0070114D" w:rsidP="00C40FE6">
            <w:pPr>
              <w:pStyle w:val="ListParagraph"/>
              <w:ind w:left="0"/>
              <w:jc w:val="both"/>
              <w:rPr>
                <w:rFonts w:ascii="Arial" w:hAnsi="Arial" w:cs="Arial"/>
                <w:sz w:val="22"/>
                <w:szCs w:val="22"/>
              </w:rPr>
            </w:pPr>
            <w:r w:rsidRPr="00C40FE6">
              <w:rPr>
                <w:rFonts w:ascii="Arial" w:hAnsi="Arial" w:cs="Arial"/>
                <w:bCs/>
                <w:color w:val="000000"/>
                <w:sz w:val="22"/>
                <w:szCs w:val="22"/>
                <w:lang w:val="en-US"/>
              </w:rPr>
              <w:t>3,40</w:t>
            </w:r>
          </w:p>
        </w:tc>
        <w:tc>
          <w:tcPr>
            <w:tcW w:w="1577" w:type="dxa"/>
            <w:vAlign w:val="center"/>
          </w:tcPr>
          <w:p w14:paraId="2412C3F4" w14:textId="42D41C13" w:rsidR="0070114D" w:rsidRPr="00C40FE6" w:rsidRDefault="0070114D" w:rsidP="00C40FE6">
            <w:pPr>
              <w:pStyle w:val="ListParagraph"/>
              <w:ind w:left="0"/>
              <w:jc w:val="both"/>
              <w:rPr>
                <w:rFonts w:ascii="Arial" w:hAnsi="Arial" w:cs="Arial"/>
                <w:sz w:val="22"/>
                <w:szCs w:val="22"/>
              </w:rPr>
            </w:pPr>
            <w:r w:rsidRPr="00C40FE6">
              <w:rPr>
                <w:rFonts w:ascii="Arial" w:hAnsi="Arial" w:cs="Arial"/>
                <w:bCs/>
                <w:color w:val="000000"/>
                <w:sz w:val="22"/>
                <w:szCs w:val="22"/>
                <w:lang w:val="en-US"/>
              </w:rPr>
              <w:t>2,75</w:t>
            </w:r>
          </w:p>
        </w:tc>
      </w:tr>
    </w:tbl>
    <w:p w14:paraId="70600F22" w14:textId="77777777" w:rsidR="00311091" w:rsidRPr="00C40FE6" w:rsidRDefault="00311091" w:rsidP="00C40FE6">
      <w:pPr>
        <w:spacing w:line="240" w:lineRule="auto"/>
        <w:jc w:val="both"/>
        <w:rPr>
          <w:rFonts w:ascii="Arial" w:hAnsi="Arial" w:cs="Arial"/>
        </w:rPr>
      </w:pPr>
    </w:p>
    <w:p w14:paraId="04883C7E" w14:textId="6FAD8F51" w:rsidR="0070114D" w:rsidRPr="00C40FE6" w:rsidRDefault="0070114D" w:rsidP="00C40FE6">
      <w:pPr>
        <w:spacing w:line="240" w:lineRule="auto"/>
        <w:jc w:val="both"/>
        <w:rPr>
          <w:rFonts w:ascii="Arial" w:hAnsi="Arial" w:cs="Arial"/>
        </w:rPr>
      </w:pPr>
      <w:r w:rsidRPr="00C40FE6">
        <w:rPr>
          <w:rFonts w:ascii="Arial" w:hAnsi="Arial" w:cs="Arial"/>
        </w:rPr>
        <w:t>Berdasarkan table di atas analisis deskriptif dapat diambil kesimpulan sebagai berikut:</w:t>
      </w:r>
    </w:p>
    <w:p w14:paraId="5E22A331" w14:textId="77777777" w:rsidR="0070114D" w:rsidRPr="00C40FE6" w:rsidRDefault="00A54D6B" w:rsidP="00C40FE6">
      <w:pPr>
        <w:pStyle w:val="ListParagraph"/>
        <w:numPr>
          <w:ilvl w:val="0"/>
          <w:numId w:val="24"/>
        </w:numPr>
        <w:jc w:val="both"/>
        <w:rPr>
          <w:rFonts w:ascii="Arial" w:eastAsia="Calibri" w:hAnsi="Arial" w:cs="Arial"/>
          <w:sz w:val="22"/>
          <w:szCs w:val="22"/>
        </w:rPr>
      </w:pPr>
      <w:r w:rsidRPr="00C40FE6">
        <w:rPr>
          <w:rFonts w:ascii="Arial" w:hAnsi="Arial" w:cs="Arial"/>
          <w:sz w:val="22"/>
          <w:szCs w:val="22"/>
        </w:rPr>
        <w:t xml:space="preserve">Profil resiko : </w:t>
      </w:r>
      <w:r w:rsidRPr="00C40FE6">
        <w:rPr>
          <w:rFonts w:ascii="Arial" w:eastAsia="Calibri" w:hAnsi="Arial" w:cs="Arial"/>
          <w:sz w:val="22"/>
          <w:szCs w:val="22"/>
        </w:rPr>
        <w:t>memiliki trend yang relative menurun meski terus berfluktuasi</w:t>
      </w:r>
    </w:p>
    <w:p w14:paraId="24427AFF" w14:textId="77777777" w:rsidR="0070114D" w:rsidRPr="00C40FE6" w:rsidRDefault="00A54D6B" w:rsidP="00C40FE6">
      <w:pPr>
        <w:pStyle w:val="ListParagraph"/>
        <w:numPr>
          <w:ilvl w:val="0"/>
          <w:numId w:val="24"/>
        </w:numPr>
        <w:jc w:val="both"/>
        <w:rPr>
          <w:rFonts w:ascii="Arial" w:eastAsia="Calibri" w:hAnsi="Arial" w:cs="Arial"/>
          <w:sz w:val="22"/>
          <w:szCs w:val="22"/>
        </w:rPr>
      </w:pPr>
      <w:r w:rsidRPr="00C40FE6">
        <w:rPr>
          <w:rFonts w:ascii="Arial" w:eastAsia="Calibri" w:hAnsi="Arial" w:cs="Arial"/>
          <w:sz w:val="22"/>
          <w:szCs w:val="22"/>
        </w:rPr>
        <w:t>Tata kelola perusahaan : memiliki trend yang relative konstan meski terus berfluktuasi.</w:t>
      </w:r>
    </w:p>
    <w:p w14:paraId="0FCFF769" w14:textId="77777777" w:rsidR="0070114D" w:rsidRPr="00C40FE6" w:rsidRDefault="00A54D6B" w:rsidP="00C40FE6">
      <w:pPr>
        <w:pStyle w:val="ListParagraph"/>
        <w:numPr>
          <w:ilvl w:val="0"/>
          <w:numId w:val="24"/>
        </w:numPr>
        <w:jc w:val="both"/>
        <w:rPr>
          <w:rFonts w:ascii="Arial" w:eastAsia="Calibri" w:hAnsi="Arial" w:cs="Arial"/>
          <w:sz w:val="22"/>
          <w:szCs w:val="22"/>
        </w:rPr>
      </w:pPr>
      <w:r w:rsidRPr="00C40FE6">
        <w:rPr>
          <w:rFonts w:ascii="Arial" w:eastAsia="Calibri" w:hAnsi="Arial" w:cs="Arial"/>
          <w:sz w:val="22"/>
          <w:szCs w:val="22"/>
        </w:rPr>
        <w:t>Permodalan : memiliki trend yang relative meningkat meski terus berfluktuasi.</w:t>
      </w:r>
    </w:p>
    <w:p w14:paraId="0E09351C" w14:textId="77777777" w:rsidR="0070114D" w:rsidRPr="00C40FE6" w:rsidRDefault="00A54D6B" w:rsidP="00C40FE6">
      <w:pPr>
        <w:pStyle w:val="ListParagraph"/>
        <w:numPr>
          <w:ilvl w:val="0"/>
          <w:numId w:val="24"/>
        </w:numPr>
        <w:jc w:val="both"/>
        <w:rPr>
          <w:rFonts w:ascii="Arial" w:eastAsia="Calibri" w:hAnsi="Arial" w:cs="Arial"/>
          <w:sz w:val="22"/>
          <w:szCs w:val="22"/>
        </w:rPr>
      </w:pPr>
      <w:r w:rsidRPr="00C40FE6">
        <w:rPr>
          <w:rFonts w:ascii="Arial" w:eastAsia="Calibri" w:hAnsi="Arial" w:cs="Arial"/>
          <w:sz w:val="22"/>
          <w:szCs w:val="22"/>
        </w:rPr>
        <w:t>Profitabilitas : memiliki trend yang relative menurun meski terus berfluktuasi</w:t>
      </w:r>
    </w:p>
    <w:p w14:paraId="216828F2" w14:textId="26FE53F5" w:rsidR="00A525F1" w:rsidRPr="003E32D2" w:rsidRDefault="00A54D6B" w:rsidP="00C40FE6">
      <w:pPr>
        <w:pStyle w:val="ListParagraph"/>
        <w:numPr>
          <w:ilvl w:val="0"/>
          <w:numId w:val="24"/>
        </w:numPr>
        <w:jc w:val="both"/>
        <w:rPr>
          <w:rFonts w:ascii="Arial" w:eastAsia="Calibri" w:hAnsi="Arial" w:cs="Arial"/>
          <w:sz w:val="22"/>
          <w:szCs w:val="22"/>
        </w:rPr>
      </w:pPr>
      <w:r w:rsidRPr="00C40FE6">
        <w:rPr>
          <w:rFonts w:ascii="Arial" w:eastAsia="Calibri" w:hAnsi="Arial" w:cs="Arial"/>
          <w:sz w:val="22"/>
          <w:szCs w:val="22"/>
        </w:rPr>
        <w:t>Nilai Perusahaan : memiliki trend yang relative menurun meski terus berfluktuasi.</w:t>
      </w:r>
    </w:p>
    <w:p w14:paraId="05E7AAF6" w14:textId="77777777" w:rsidR="003E32D2" w:rsidRPr="003E32D2" w:rsidRDefault="003E32D2" w:rsidP="003E32D2">
      <w:pPr>
        <w:pStyle w:val="ListParagraph"/>
        <w:jc w:val="both"/>
        <w:rPr>
          <w:rFonts w:ascii="Arial" w:eastAsia="Calibri" w:hAnsi="Arial" w:cs="Arial"/>
          <w:sz w:val="22"/>
          <w:szCs w:val="22"/>
        </w:rPr>
      </w:pPr>
    </w:p>
    <w:p w14:paraId="3D17945E" w14:textId="77777777" w:rsidR="003E32D2" w:rsidRDefault="003E32D2" w:rsidP="00C40FE6">
      <w:pPr>
        <w:spacing w:line="240" w:lineRule="auto"/>
        <w:jc w:val="both"/>
        <w:rPr>
          <w:rFonts w:ascii="Arial" w:hAnsi="Arial" w:cs="Arial"/>
          <w:b/>
          <w:bCs/>
        </w:rPr>
      </w:pPr>
    </w:p>
    <w:p w14:paraId="4CA3A1DB" w14:textId="77777777" w:rsidR="003E32D2" w:rsidRDefault="003E32D2" w:rsidP="00C40FE6">
      <w:pPr>
        <w:spacing w:line="240" w:lineRule="auto"/>
        <w:jc w:val="both"/>
        <w:rPr>
          <w:rFonts w:ascii="Arial" w:hAnsi="Arial" w:cs="Arial"/>
          <w:b/>
          <w:bCs/>
        </w:rPr>
      </w:pPr>
    </w:p>
    <w:p w14:paraId="3C8521E1" w14:textId="77777777" w:rsidR="003E32D2" w:rsidRDefault="003E32D2" w:rsidP="00C40FE6">
      <w:pPr>
        <w:spacing w:line="240" w:lineRule="auto"/>
        <w:jc w:val="both"/>
        <w:rPr>
          <w:rFonts w:ascii="Arial" w:hAnsi="Arial" w:cs="Arial"/>
          <w:b/>
          <w:bCs/>
        </w:rPr>
      </w:pPr>
    </w:p>
    <w:p w14:paraId="5A718DFA" w14:textId="77777777" w:rsidR="003E32D2" w:rsidRDefault="003E32D2" w:rsidP="00C40FE6">
      <w:pPr>
        <w:spacing w:line="240" w:lineRule="auto"/>
        <w:jc w:val="both"/>
        <w:rPr>
          <w:rFonts w:ascii="Arial" w:hAnsi="Arial" w:cs="Arial"/>
          <w:b/>
          <w:bCs/>
        </w:rPr>
      </w:pPr>
    </w:p>
    <w:p w14:paraId="51609679" w14:textId="77777777" w:rsidR="003E32D2" w:rsidRDefault="003E32D2" w:rsidP="00C40FE6">
      <w:pPr>
        <w:spacing w:line="240" w:lineRule="auto"/>
        <w:jc w:val="both"/>
        <w:rPr>
          <w:rFonts w:ascii="Arial" w:hAnsi="Arial" w:cs="Arial"/>
          <w:b/>
          <w:bCs/>
        </w:rPr>
      </w:pPr>
    </w:p>
    <w:p w14:paraId="017973F5" w14:textId="77777777" w:rsidR="003E32D2" w:rsidRDefault="003E32D2" w:rsidP="00C40FE6">
      <w:pPr>
        <w:spacing w:line="240" w:lineRule="auto"/>
        <w:jc w:val="both"/>
        <w:rPr>
          <w:rFonts w:ascii="Arial" w:hAnsi="Arial" w:cs="Arial"/>
          <w:b/>
          <w:bCs/>
        </w:rPr>
      </w:pPr>
    </w:p>
    <w:p w14:paraId="2B6222DF" w14:textId="77777777" w:rsidR="003E32D2" w:rsidRDefault="003E32D2" w:rsidP="00C40FE6">
      <w:pPr>
        <w:spacing w:line="240" w:lineRule="auto"/>
        <w:jc w:val="both"/>
        <w:rPr>
          <w:rFonts w:ascii="Arial" w:hAnsi="Arial" w:cs="Arial"/>
          <w:b/>
          <w:bCs/>
        </w:rPr>
      </w:pPr>
    </w:p>
    <w:p w14:paraId="6EE08693" w14:textId="77777777" w:rsidR="003E32D2" w:rsidRDefault="003E32D2" w:rsidP="00C40FE6">
      <w:pPr>
        <w:spacing w:line="240" w:lineRule="auto"/>
        <w:jc w:val="both"/>
        <w:rPr>
          <w:rFonts w:ascii="Arial" w:hAnsi="Arial" w:cs="Arial"/>
          <w:b/>
          <w:bCs/>
        </w:rPr>
      </w:pPr>
    </w:p>
    <w:p w14:paraId="36979845" w14:textId="77777777" w:rsidR="003E32D2" w:rsidRDefault="003E32D2" w:rsidP="00C40FE6">
      <w:pPr>
        <w:spacing w:line="240" w:lineRule="auto"/>
        <w:jc w:val="both"/>
        <w:rPr>
          <w:rFonts w:ascii="Arial" w:hAnsi="Arial" w:cs="Arial"/>
          <w:b/>
          <w:bCs/>
        </w:rPr>
      </w:pPr>
    </w:p>
    <w:p w14:paraId="70B96FA5" w14:textId="77777777" w:rsidR="003E32D2" w:rsidRDefault="003E32D2" w:rsidP="00C40FE6">
      <w:pPr>
        <w:spacing w:line="240" w:lineRule="auto"/>
        <w:jc w:val="both"/>
        <w:rPr>
          <w:rFonts w:ascii="Arial" w:hAnsi="Arial" w:cs="Arial"/>
          <w:b/>
          <w:bCs/>
        </w:rPr>
      </w:pPr>
    </w:p>
    <w:p w14:paraId="14FD1251" w14:textId="77777777" w:rsidR="003E32D2" w:rsidRDefault="003E32D2" w:rsidP="00C40FE6">
      <w:pPr>
        <w:spacing w:line="240" w:lineRule="auto"/>
        <w:jc w:val="both"/>
        <w:rPr>
          <w:rFonts w:ascii="Arial" w:hAnsi="Arial" w:cs="Arial"/>
          <w:b/>
          <w:bCs/>
        </w:rPr>
      </w:pPr>
    </w:p>
    <w:p w14:paraId="4BB46D30" w14:textId="77777777" w:rsidR="003E32D2" w:rsidRDefault="003E32D2" w:rsidP="00C40FE6">
      <w:pPr>
        <w:spacing w:line="240" w:lineRule="auto"/>
        <w:jc w:val="both"/>
        <w:rPr>
          <w:rFonts w:ascii="Arial" w:hAnsi="Arial" w:cs="Arial"/>
          <w:b/>
          <w:bCs/>
        </w:rPr>
      </w:pPr>
    </w:p>
    <w:p w14:paraId="1F152348" w14:textId="0E9588C7" w:rsidR="00A54D6B" w:rsidRPr="00C40FE6" w:rsidRDefault="00A54D6B" w:rsidP="00C40FE6">
      <w:pPr>
        <w:spacing w:line="240" w:lineRule="auto"/>
        <w:jc w:val="both"/>
        <w:rPr>
          <w:rFonts w:ascii="Arial" w:hAnsi="Arial" w:cs="Arial"/>
          <w:b/>
          <w:bCs/>
        </w:rPr>
      </w:pPr>
      <w:r w:rsidRPr="00C40FE6">
        <w:rPr>
          <w:rFonts w:ascii="Arial" w:hAnsi="Arial" w:cs="Arial"/>
          <w:b/>
          <w:bCs/>
        </w:rPr>
        <w:lastRenderedPageBreak/>
        <w:t>Hasil Penelitian Analisis Verifikatif</w:t>
      </w:r>
    </w:p>
    <w:p w14:paraId="19ACEFF2" w14:textId="7D85153A" w:rsidR="0070114D" w:rsidRPr="00C40FE6" w:rsidRDefault="0070114D" w:rsidP="00C40FE6">
      <w:pPr>
        <w:pStyle w:val="Heading1"/>
        <w:spacing w:before="0" w:line="240" w:lineRule="auto"/>
        <w:jc w:val="center"/>
        <w:rPr>
          <w:sz w:val="22"/>
          <w:szCs w:val="22"/>
          <w:lang w:val="en-US"/>
        </w:rPr>
      </w:pPr>
      <w:proofErr w:type="gramStart"/>
      <w:r w:rsidRPr="00C40FE6">
        <w:rPr>
          <w:sz w:val="22"/>
          <w:szCs w:val="22"/>
          <w:lang w:val="en-US"/>
        </w:rPr>
        <w:t>Tabel.</w:t>
      </w:r>
      <w:proofErr w:type="gramEnd"/>
      <w:r w:rsidRPr="00C40FE6">
        <w:rPr>
          <w:sz w:val="22"/>
          <w:szCs w:val="22"/>
          <w:lang w:val="en-US"/>
        </w:rPr>
        <w:t xml:space="preserve"> 4.1.</w:t>
      </w:r>
    </w:p>
    <w:p w14:paraId="16BFB578" w14:textId="1165643E" w:rsidR="00A54D6B" w:rsidRPr="00C40FE6" w:rsidRDefault="00A54D6B" w:rsidP="00C40FE6">
      <w:pPr>
        <w:pStyle w:val="Heading1"/>
        <w:spacing w:before="0" w:line="240" w:lineRule="auto"/>
        <w:rPr>
          <w:rFonts w:cs="Arial"/>
          <w:sz w:val="22"/>
          <w:szCs w:val="22"/>
        </w:rPr>
      </w:pPr>
      <w:bookmarkStart w:id="47" w:name="_Toc98530985"/>
      <w:r w:rsidRPr="00C40FE6">
        <w:rPr>
          <w:rFonts w:eastAsia="Times New Roman" w:cs="Arial"/>
          <w:iCs/>
          <w:sz w:val="22"/>
          <w:szCs w:val="22"/>
        </w:rPr>
        <w:t xml:space="preserve">Persamaan Regresi Struktural 1: </w:t>
      </w:r>
      <w:r w:rsidRPr="00C40FE6">
        <w:rPr>
          <w:rFonts w:cs="Arial"/>
          <w:sz w:val="22"/>
          <w:szCs w:val="22"/>
        </w:rPr>
        <w:t>Profil Risiko, Tata Kelola Perusahaan, dan Permodalan Terhadap Profitabilitas</w:t>
      </w:r>
      <w:bookmarkEnd w:id="47"/>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993"/>
        <w:gridCol w:w="1134"/>
        <w:gridCol w:w="1134"/>
        <w:gridCol w:w="992"/>
        <w:gridCol w:w="2091"/>
      </w:tblGrid>
      <w:tr w:rsidR="00A54D6B" w:rsidRPr="00C40FE6" w14:paraId="03FCA2C2" w14:textId="77777777" w:rsidTr="002C6CAE">
        <w:tc>
          <w:tcPr>
            <w:tcW w:w="1559" w:type="dxa"/>
            <w:shd w:val="clear" w:color="auto" w:fill="auto"/>
            <w:vAlign w:val="center"/>
          </w:tcPr>
          <w:p w14:paraId="33CF1A87" w14:textId="77777777" w:rsidR="00A54D6B" w:rsidRPr="00C40FE6" w:rsidRDefault="00A54D6B" w:rsidP="00C40FE6">
            <w:pPr>
              <w:autoSpaceDE w:val="0"/>
              <w:autoSpaceDN w:val="0"/>
              <w:adjustRightInd w:val="0"/>
              <w:spacing w:after="0" w:line="240" w:lineRule="auto"/>
              <w:jc w:val="center"/>
              <w:rPr>
                <w:rFonts w:ascii="Arial" w:eastAsia="Calibri" w:hAnsi="Arial" w:cs="Arial"/>
                <w:b/>
              </w:rPr>
            </w:pPr>
            <w:r w:rsidRPr="00C40FE6">
              <w:rPr>
                <w:rFonts w:ascii="Arial" w:eastAsia="Calibri" w:hAnsi="Arial" w:cs="Arial"/>
                <w:b/>
              </w:rPr>
              <w:t>Variabel</w:t>
            </w:r>
          </w:p>
        </w:tc>
        <w:tc>
          <w:tcPr>
            <w:tcW w:w="993" w:type="dxa"/>
            <w:shd w:val="clear" w:color="auto" w:fill="auto"/>
            <w:vAlign w:val="center"/>
          </w:tcPr>
          <w:p w14:paraId="2B398DDA" w14:textId="77777777" w:rsidR="00A54D6B" w:rsidRPr="00C40FE6" w:rsidRDefault="00A54D6B" w:rsidP="00C40FE6">
            <w:pPr>
              <w:autoSpaceDE w:val="0"/>
              <w:autoSpaceDN w:val="0"/>
              <w:adjustRightInd w:val="0"/>
              <w:spacing w:after="0" w:line="240" w:lineRule="auto"/>
              <w:jc w:val="center"/>
              <w:rPr>
                <w:rFonts w:ascii="Arial" w:eastAsia="Calibri" w:hAnsi="Arial" w:cs="Arial"/>
                <w:b/>
              </w:rPr>
            </w:pPr>
            <w:r w:rsidRPr="00C40FE6">
              <w:rPr>
                <w:rFonts w:ascii="Arial" w:eastAsia="Calibri" w:hAnsi="Arial" w:cs="Arial"/>
                <w:b/>
              </w:rPr>
              <w:t>R</w:t>
            </w:r>
            <w:r w:rsidRPr="00C40FE6">
              <w:rPr>
                <w:rFonts w:ascii="Arial" w:eastAsia="Calibri" w:hAnsi="Arial" w:cs="Arial"/>
                <w:b/>
                <w:vertAlign w:val="superscript"/>
              </w:rPr>
              <w:t>2</w:t>
            </w:r>
          </w:p>
        </w:tc>
        <w:tc>
          <w:tcPr>
            <w:tcW w:w="1134" w:type="dxa"/>
            <w:shd w:val="clear" w:color="auto" w:fill="auto"/>
            <w:vAlign w:val="center"/>
          </w:tcPr>
          <w:p w14:paraId="5A03B1BF" w14:textId="77777777" w:rsidR="00A54D6B" w:rsidRPr="00C40FE6" w:rsidRDefault="00A54D6B" w:rsidP="00C40FE6">
            <w:pPr>
              <w:autoSpaceDE w:val="0"/>
              <w:autoSpaceDN w:val="0"/>
              <w:adjustRightInd w:val="0"/>
              <w:spacing w:after="0" w:line="240" w:lineRule="auto"/>
              <w:jc w:val="center"/>
              <w:rPr>
                <w:rFonts w:ascii="Arial" w:eastAsia="Calibri" w:hAnsi="Arial" w:cs="Arial"/>
                <w:b/>
              </w:rPr>
            </w:pPr>
            <w:r w:rsidRPr="00C40FE6">
              <w:rPr>
                <w:rFonts w:ascii="Arial" w:hAnsi="Arial" w:cs="Arial"/>
                <w:b/>
              </w:rPr>
              <w:t>β</w:t>
            </w:r>
            <w:r w:rsidRPr="00C40FE6">
              <w:rPr>
                <w:rFonts w:ascii="Arial" w:hAnsi="Arial" w:cs="Arial"/>
                <w:b/>
                <w:vertAlign w:val="subscript"/>
              </w:rPr>
              <w:t>1</w:t>
            </w:r>
          </w:p>
        </w:tc>
        <w:tc>
          <w:tcPr>
            <w:tcW w:w="1134" w:type="dxa"/>
            <w:shd w:val="clear" w:color="auto" w:fill="auto"/>
            <w:vAlign w:val="center"/>
          </w:tcPr>
          <w:p w14:paraId="5AC6C626" w14:textId="77777777" w:rsidR="00A54D6B" w:rsidRPr="00C40FE6" w:rsidRDefault="00A54D6B" w:rsidP="00C40FE6">
            <w:pPr>
              <w:autoSpaceDE w:val="0"/>
              <w:autoSpaceDN w:val="0"/>
              <w:adjustRightInd w:val="0"/>
              <w:spacing w:after="0" w:line="240" w:lineRule="auto"/>
              <w:jc w:val="center"/>
              <w:rPr>
                <w:rFonts w:ascii="Arial" w:eastAsia="Calibri" w:hAnsi="Arial" w:cs="Arial"/>
                <w:b/>
              </w:rPr>
            </w:pPr>
            <w:r w:rsidRPr="00C40FE6">
              <w:rPr>
                <w:rFonts w:ascii="Arial" w:hAnsi="Arial" w:cs="Arial"/>
                <w:b/>
              </w:rPr>
              <w:t>t hitung</w:t>
            </w:r>
          </w:p>
        </w:tc>
        <w:tc>
          <w:tcPr>
            <w:tcW w:w="992" w:type="dxa"/>
          </w:tcPr>
          <w:p w14:paraId="16AC90E0" w14:textId="77777777" w:rsidR="00A54D6B" w:rsidRPr="00C40FE6" w:rsidRDefault="00A54D6B" w:rsidP="00C40FE6">
            <w:pPr>
              <w:autoSpaceDE w:val="0"/>
              <w:autoSpaceDN w:val="0"/>
              <w:adjustRightInd w:val="0"/>
              <w:spacing w:after="0" w:line="240" w:lineRule="auto"/>
              <w:jc w:val="center"/>
              <w:rPr>
                <w:rFonts w:ascii="Arial" w:hAnsi="Arial" w:cs="Arial"/>
                <w:b/>
              </w:rPr>
            </w:pPr>
            <w:r w:rsidRPr="00C40FE6">
              <w:rPr>
                <w:rFonts w:ascii="Arial" w:hAnsi="Arial" w:cs="Arial"/>
                <w:b/>
              </w:rPr>
              <w:t>p-</w:t>
            </w:r>
          </w:p>
          <w:p w14:paraId="753E9885" w14:textId="77777777" w:rsidR="00A54D6B" w:rsidRPr="00C40FE6" w:rsidRDefault="00A54D6B" w:rsidP="00C40FE6">
            <w:pPr>
              <w:autoSpaceDE w:val="0"/>
              <w:autoSpaceDN w:val="0"/>
              <w:adjustRightInd w:val="0"/>
              <w:spacing w:after="0" w:line="240" w:lineRule="auto"/>
              <w:jc w:val="center"/>
              <w:rPr>
                <w:rFonts w:ascii="Arial" w:hAnsi="Arial" w:cs="Arial"/>
                <w:b/>
              </w:rPr>
            </w:pPr>
            <w:r w:rsidRPr="00C40FE6">
              <w:rPr>
                <w:rFonts w:ascii="Arial" w:hAnsi="Arial" w:cs="Arial"/>
                <w:b/>
              </w:rPr>
              <w:t>Value</w:t>
            </w:r>
          </w:p>
        </w:tc>
        <w:tc>
          <w:tcPr>
            <w:tcW w:w="2091" w:type="dxa"/>
            <w:shd w:val="clear" w:color="auto" w:fill="auto"/>
            <w:vAlign w:val="center"/>
          </w:tcPr>
          <w:p w14:paraId="7D6E1A87" w14:textId="77777777" w:rsidR="00A54D6B" w:rsidRPr="00C40FE6" w:rsidRDefault="00A54D6B" w:rsidP="00C40FE6">
            <w:pPr>
              <w:autoSpaceDE w:val="0"/>
              <w:autoSpaceDN w:val="0"/>
              <w:adjustRightInd w:val="0"/>
              <w:spacing w:after="0" w:line="240" w:lineRule="auto"/>
              <w:jc w:val="center"/>
              <w:rPr>
                <w:rFonts w:ascii="Arial" w:eastAsia="Calibri" w:hAnsi="Arial" w:cs="Arial"/>
                <w:b/>
              </w:rPr>
            </w:pPr>
            <w:r w:rsidRPr="00C40FE6">
              <w:rPr>
                <w:rFonts w:ascii="Arial" w:eastAsia="Calibri" w:hAnsi="Arial" w:cs="Arial"/>
                <w:b/>
              </w:rPr>
              <w:t>Kesimpulan</w:t>
            </w:r>
          </w:p>
        </w:tc>
      </w:tr>
      <w:tr w:rsidR="00A54D6B" w:rsidRPr="00C40FE6" w14:paraId="7649E245" w14:textId="77777777" w:rsidTr="002C6CAE">
        <w:tc>
          <w:tcPr>
            <w:tcW w:w="1559" w:type="dxa"/>
            <w:shd w:val="clear" w:color="auto" w:fill="auto"/>
            <w:vAlign w:val="center"/>
          </w:tcPr>
          <w:p w14:paraId="0DFCADBE" w14:textId="77777777" w:rsidR="00A54D6B" w:rsidRPr="00C40FE6" w:rsidRDefault="00A54D6B" w:rsidP="00C40FE6">
            <w:pPr>
              <w:autoSpaceDE w:val="0"/>
              <w:autoSpaceDN w:val="0"/>
              <w:adjustRightInd w:val="0"/>
              <w:spacing w:after="0" w:line="240" w:lineRule="auto"/>
              <w:ind w:firstLine="18"/>
              <w:jc w:val="center"/>
              <w:rPr>
                <w:rFonts w:ascii="Arial" w:eastAsia="Calibri" w:hAnsi="Arial" w:cs="Arial"/>
                <w:b/>
              </w:rPr>
            </w:pPr>
            <w:r w:rsidRPr="00C40FE6">
              <w:rPr>
                <w:rFonts w:ascii="Arial" w:eastAsia="Calibri" w:hAnsi="Arial" w:cs="Arial"/>
              </w:rPr>
              <w:t>Pengaruh dari  Profil resiko</w:t>
            </w:r>
            <w:r w:rsidRPr="00C40FE6">
              <w:rPr>
                <w:rFonts w:ascii="Arial" w:eastAsia="Calibri" w:hAnsi="Arial" w:cs="Arial"/>
                <w:b/>
              </w:rPr>
              <w:t xml:space="preserve"> </w:t>
            </w:r>
            <w:r w:rsidRPr="00C40FE6">
              <w:rPr>
                <w:rFonts w:ascii="Arial" w:eastAsia="Calibri" w:hAnsi="Arial" w:cs="Arial"/>
              </w:rPr>
              <w:t xml:space="preserve">terhadap </w:t>
            </w:r>
            <w:r w:rsidRPr="00C40FE6">
              <w:rPr>
                <w:rFonts w:ascii="Arial" w:eastAsia="Calibri" w:hAnsi="Arial" w:cs="Arial"/>
                <w:iCs/>
              </w:rPr>
              <w:t>Profitabilitas</w:t>
            </w:r>
          </w:p>
        </w:tc>
        <w:tc>
          <w:tcPr>
            <w:tcW w:w="993" w:type="dxa"/>
            <w:shd w:val="clear" w:color="auto" w:fill="auto"/>
            <w:vAlign w:val="center"/>
          </w:tcPr>
          <w:p w14:paraId="31A20D85" w14:textId="77777777" w:rsidR="00A54D6B" w:rsidRPr="00C40FE6" w:rsidRDefault="00A54D6B" w:rsidP="00C40FE6">
            <w:pPr>
              <w:autoSpaceDE w:val="0"/>
              <w:autoSpaceDN w:val="0"/>
              <w:adjustRightInd w:val="0"/>
              <w:spacing w:after="0" w:line="240" w:lineRule="auto"/>
              <w:ind w:left="-109"/>
              <w:rPr>
                <w:rFonts w:ascii="Arial" w:eastAsia="Calibri" w:hAnsi="Arial" w:cs="Arial"/>
                <w:b/>
              </w:rPr>
            </w:pPr>
            <w:r w:rsidRPr="00C40FE6">
              <w:rPr>
                <w:rFonts w:ascii="Arial" w:hAnsi="Arial" w:cs="Arial"/>
                <w:lang w:val="en-ID"/>
              </w:rPr>
              <w:t xml:space="preserve"> 0, 24312</w:t>
            </w:r>
          </w:p>
        </w:tc>
        <w:tc>
          <w:tcPr>
            <w:tcW w:w="1134" w:type="dxa"/>
            <w:shd w:val="clear" w:color="auto" w:fill="auto"/>
            <w:vAlign w:val="center"/>
          </w:tcPr>
          <w:p w14:paraId="30ED6356" w14:textId="77777777" w:rsidR="00A54D6B" w:rsidRPr="00C40FE6" w:rsidRDefault="00A54D6B" w:rsidP="00C40FE6">
            <w:pPr>
              <w:autoSpaceDE w:val="0"/>
              <w:autoSpaceDN w:val="0"/>
              <w:adjustRightInd w:val="0"/>
              <w:spacing w:after="0" w:line="240" w:lineRule="auto"/>
              <w:rPr>
                <w:rFonts w:ascii="Arial" w:eastAsia="Calibri" w:hAnsi="Arial" w:cs="Arial"/>
                <w:b/>
              </w:rPr>
            </w:pPr>
            <w:r w:rsidRPr="00C40FE6">
              <w:rPr>
                <w:rFonts w:ascii="Arial" w:hAnsi="Arial" w:cs="Arial"/>
              </w:rPr>
              <w:t>-0,19898</w:t>
            </w:r>
          </w:p>
        </w:tc>
        <w:tc>
          <w:tcPr>
            <w:tcW w:w="1134" w:type="dxa"/>
            <w:shd w:val="clear" w:color="auto" w:fill="auto"/>
            <w:vAlign w:val="center"/>
          </w:tcPr>
          <w:p w14:paraId="1E08A0AD" w14:textId="77777777" w:rsidR="00A54D6B" w:rsidRPr="00C40FE6" w:rsidRDefault="00A54D6B" w:rsidP="00C40FE6">
            <w:pPr>
              <w:autoSpaceDE w:val="0"/>
              <w:autoSpaceDN w:val="0"/>
              <w:adjustRightInd w:val="0"/>
              <w:spacing w:after="0" w:line="240" w:lineRule="auto"/>
              <w:rPr>
                <w:rFonts w:ascii="Arial" w:eastAsia="Calibri" w:hAnsi="Arial" w:cs="Arial"/>
                <w:b/>
              </w:rPr>
            </w:pPr>
            <w:r w:rsidRPr="00C40FE6">
              <w:rPr>
                <w:rFonts w:ascii="Arial" w:hAnsi="Arial" w:cs="Arial"/>
              </w:rPr>
              <w:t xml:space="preserve"> -4,84085</w:t>
            </w:r>
          </w:p>
        </w:tc>
        <w:tc>
          <w:tcPr>
            <w:tcW w:w="992" w:type="dxa"/>
            <w:shd w:val="clear" w:color="auto" w:fill="auto"/>
            <w:vAlign w:val="center"/>
          </w:tcPr>
          <w:p w14:paraId="4C08DCCC" w14:textId="77777777" w:rsidR="00A54D6B" w:rsidRPr="00C40FE6" w:rsidRDefault="00A54D6B" w:rsidP="00C40FE6">
            <w:pPr>
              <w:autoSpaceDE w:val="0"/>
              <w:autoSpaceDN w:val="0"/>
              <w:adjustRightInd w:val="0"/>
              <w:spacing w:after="0" w:line="240" w:lineRule="auto"/>
              <w:jc w:val="center"/>
              <w:rPr>
                <w:rFonts w:ascii="Arial" w:eastAsia="Calibri" w:hAnsi="Arial" w:cs="Arial"/>
                <w:color w:val="000000"/>
              </w:rPr>
            </w:pPr>
            <w:r w:rsidRPr="00C40FE6">
              <w:rPr>
                <w:rFonts w:ascii="Arial" w:eastAsia="Calibri" w:hAnsi="Arial" w:cs="Arial"/>
              </w:rPr>
              <w:t>0,0000</w:t>
            </w:r>
          </w:p>
        </w:tc>
        <w:tc>
          <w:tcPr>
            <w:tcW w:w="2091" w:type="dxa"/>
            <w:shd w:val="clear" w:color="auto" w:fill="auto"/>
            <w:vAlign w:val="center"/>
          </w:tcPr>
          <w:p w14:paraId="0B0B50AF" w14:textId="77777777" w:rsidR="00A54D6B" w:rsidRPr="00C40FE6" w:rsidRDefault="00A54D6B" w:rsidP="00C40FE6">
            <w:pPr>
              <w:autoSpaceDE w:val="0"/>
              <w:autoSpaceDN w:val="0"/>
              <w:adjustRightInd w:val="0"/>
              <w:spacing w:after="0" w:line="240" w:lineRule="auto"/>
              <w:jc w:val="center"/>
              <w:rPr>
                <w:rFonts w:ascii="Arial" w:eastAsia="Calibri" w:hAnsi="Arial" w:cs="Arial"/>
                <w:iCs/>
              </w:rPr>
            </w:pPr>
            <w:r w:rsidRPr="00C40FE6">
              <w:rPr>
                <w:rFonts w:ascii="Arial" w:eastAsia="Calibri" w:hAnsi="Arial" w:cs="Arial"/>
              </w:rPr>
              <w:t>Tolak H</w:t>
            </w:r>
            <w:r w:rsidRPr="00C40FE6">
              <w:rPr>
                <w:rFonts w:ascii="Arial" w:eastAsia="Calibri" w:hAnsi="Arial" w:cs="Arial"/>
                <w:vertAlign w:val="subscript"/>
              </w:rPr>
              <w:t>0</w:t>
            </w:r>
            <w:r w:rsidRPr="00C40FE6">
              <w:rPr>
                <w:rFonts w:ascii="Arial" w:eastAsia="Calibri" w:hAnsi="Arial" w:cs="Arial"/>
              </w:rPr>
              <w:t>, terima H</w:t>
            </w:r>
            <w:r w:rsidRPr="00C40FE6">
              <w:rPr>
                <w:rFonts w:ascii="Arial" w:eastAsia="Calibri" w:hAnsi="Arial" w:cs="Arial"/>
                <w:vertAlign w:val="subscript"/>
              </w:rPr>
              <w:t>1</w:t>
            </w:r>
            <w:r w:rsidRPr="00C40FE6">
              <w:rPr>
                <w:rFonts w:ascii="Arial" w:eastAsia="Calibri" w:hAnsi="Arial" w:cs="Arial"/>
              </w:rPr>
              <w:t>. Terdapat pengaruh yang signifikan dan positif dari Permodalan</w:t>
            </w:r>
            <w:r w:rsidRPr="00C40FE6">
              <w:rPr>
                <w:rFonts w:ascii="Arial" w:eastAsia="Calibri" w:hAnsi="Arial" w:cs="Arial"/>
                <w:b/>
              </w:rPr>
              <w:t xml:space="preserve"> </w:t>
            </w:r>
            <w:r w:rsidRPr="00C40FE6">
              <w:rPr>
                <w:rFonts w:ascii="Arial" w:eastAsia="Calibri" w:hAnsi="Arial" w:cs="Arial"/>
              </w:rPr>
              <w:t xml:space="preserve">terhadap </w:t>
            </w:r>
            <w:r w:rsidRPr="00C40FE6">
              <w:rPr>
                <w:rFonts w:ascii="Arial" w:eastAsia="Calibri" w:hAnsi="Arial" w:cs="Arial"/>
                <w:iCs/>
              </w:rPr>
              <w:t>Profitabilitas</w:t>
            </w:r>
          </w:p>
          <w:p w14:paraId="4C23037E" w14:textId="77777777" w:rsidR="00A54D6B" w:rsidRPr="00C40FE6" w:rsidRDefault="00A54D6B" w:rsidP="00C40FE6">
            <w:pPr>
              <w:autoSpaceDE w:val="0"/>
              <w:autoSpaceDN w:val="0"/>
              <w:adjustRightInd w:val="0"/>
              <w:spacing w:after="0" w:line="240" w:lineRule="auto"/>
              <w:jc w:val="center"/>
              <w:rPr>
                <w:rFonts w:ascii="Arial" w:eastAsia="Calibri" w:hAnsi="Arial" w:cs="Arial"/>
                <w:b/>
              </w:rPr>
            </w:pPr>
          </w:p>
        </w:tc>
      </w:tr>
      <w:tr w:rsidR="00A54D6B" w:rsidRPr="00C40FE6" w14:paraId="6CEA76F3" w14:textId="77777777" w:rsidTr="002C6CAE">
        <w:tc>
          <w:tcPr>
            <w:tcW w:w="1559" w:type="dxa"/>
            <w:shd w:val="clear" w:color="auto" w:fill="auto"/>
            <w:vAlign w:val="center"/>
          </w:tcPr>
          <w:p w14:paraId="06634437" w14:textId="28BF943D" w:rsidR="00A54D6B" w:rsidRPr="00C40FE6" w:rsidRDefault="00A54D6B" w:rsidP="00C40FE6">
            <w:pPr>
              <w:autoSpaceDE w:val="0"/>
              <w:autoSpaceDN w:val="0"/>
              <w:adjustRightInd w:val="0"/>
              <w:spacing w:after="0" w:line="240" w:lineRule="auto"/>
              <w:ind w:firstLine="18"/>
              <w:jc w:val="center"/>
              <w:rPr>
                <w:rFonts w:ascii="Arial" w:eastAsia="Calibri" w:hAnsi="Arial" w:cs="Arial"/>
              </w:rPr>
            </w:pPr>
            <w:r w:rsidRPr="00C40FE6">
              <w:rPr>
                <w:rFonts w:ascii="Arial" w:eastAsia="Calibri" w:hAnsi="Arial" w:cs="Arial"/>
              </w:rPr>
              <w:t xml:space="preserve">Pengaruh dari  </w:t>
            </w:r>
            <w:r w:rsidRPr="00C40FE6">
              <w:rPr>
                <w:rFonts w:ascii="Arial" w:eastAsia="Calibri" w:hAnsi="Arial" w:cs="Arial"/>
                <w:bCs/>
              </w:rPr>
              <w:t>Tata Kelola Perusahaan</w:t>
            </w:r>
            <w:r w:rsidRPr="00C40FE6">
              <w:rPr>
                <w:rFonts w:ascii="Arial" w:eastAsia="Calibri" w:hAnsi="Arial" w:cs="Arial"/>
                <w:b/>
                <w:bCs/>
              </w:rPr>
              <w:t xml:space="preserve"> </w:t>
            </w:r>
            <w:r w:rsidRPr="00C40FE6">
              <w:rPr>
                <w:rFonts w:ascii="Arial" w:eastAsia="Calibri" w:hAnsi="Arial" w:cs="Arial"/>
              </w:rPr>
              <w:t xml:space="preserve">terhadap </w:t>
            </w:r>
            <w:r w:rsidRPr="00C40FE6">
              <w:rPr>
                <w:rFonts w:ascii="Arial" w:eastAsia="Calibri" w:hAnsi="Arial" w:cs="Arial"/>
                <w:iCs/>
              </w:rPr>
              <w:t>Profitabilitas</w:t>
            </w:r>
          </w:p>
        </w:tc>
        <w:tc>
          <w:tcPr>
            <w:tcW w:w="993" w:type="dxa"/>
            <w:shd w:val="clear" w:color="auto" w:fill="auto"/>
            <w:vAlign w:val="center"/>
          </w:tcPr>
          <w:p w14:paraId="293CA828" w14:textId="58A6ABF8" w:rsidR="00A54D6B" w:rsidRPr="00C40FE6" w:rsidRDefault="00A54D6B" w:rsidP="00C40FE6">
            <w:pPr>
              <w:autoSpaceDE w:val="0"/>
              <w:autoSpaceDN w:val="0"/>
              <w:adjustRightInd w:val="0"/>
              <w:spacing w:after="0" w:line="240" w:lineRule="auto"/>
              <w:ind w:left="-109"/>
              <w:rPr>
                <w:rFonts w:ascii="Arial" w:hAnsi="Arial" w:cs="Arial"/>
                <w:lang w:val="en-ID"/>
              </w:rPr>
            </w:pPr>
            <w:r w:rsidRPr="00C40FE6">
              <w:rPr>
                <w:rFonts w:ascii="Arial" w:hAnsi="Arial" w:cs="Arial"/>
                <w:lang w:val="en-ID"/>
              </w:rPr>
              <w:t>0,10430</w:t>
            </w:r>
          </w:p>
        </w:tc>
        <w:tc>
          <w:tcPr>
            <w:tcW w:w="1134" w:type="dxa"/>
            <w:shd w:val="clear" w:color="auto" w:fill="auto"/>
            <w:vAlign w:val="center"/>
          </w:tcPr>
          <w:p w14:paraId="170BC686" w14:textId="0D2031B2" w:rsidR="00A54D6B" w:rsidRPr="00C40FE6" w:rsidRDefault="00A54D6B" w:rsidP="00C40FE6">
            <w:pPr>
              <w:autoSpaceDE w:val="0"/>
              <w:autoSpaceDN w:val="0"/>
              <w:adjustRightInd w:val="0"/>
              <w:spacing w:after="0" w:line="240" w:lineRule="auto"/>
              <w:rPr>
                <w:rFonts w:ascii="Arial" w:hAnsi="Arial" w:cs="Arial"/>
              </w:rPr>
            </w:pPr>
            <w:r w:rsidRPr="00C40FE6">
              <w:rPr>
                <w:rFonts w:ascii="Arial" w:eastAsia="Calibri" w:hAnsi="Arial" w:cs="Arial"/>
                <w:bCs/>
              </w:rPr>
              <w:t xml:space="preserve">  </w:t>
            </w:r>
            <w:r w:rsidRPr="00C40FE6">
              <w:rPr>
                <w:rFonts w:ascii="Arial" w:eastAsia="Calibri" w:hAnsi="Arial" w:cs="Arial"/>
              </w:rPr>
              <w:t>0,36047</w:t>
            </w:r>
          </w:p>
        </w:tc>
        <w:tc>
          <w:tcPr>
            <w:tcW w:w="1134" w:type="dxa"/>
            <w:shd w:val="clear" w:color="auto" w:fill="auto"/>
            <w:vAlign w:val="center"/>
          </w:tcPr>
          <w:p w14:paraId="39CBBACD" w14:textId="271F4305" w:rsidR="00A54D6B" w:rsidRPr="00C40FE6" w:rsidRDefault="00A54D6B" w:rsidP="00C40FE6">
            <w:pPr>
              <w:autoSpaceDE w:val="0"/>
              <w:autoSpaceDN w:val="0"/>
              <w:adjustRightInd w:val="0"/>
              <w:spacing w:after="0" w:line="240" w:lineRule="auto"/>
              <w:rPr>
                <w:rFonts w:ascii="Arial" w:hAnsi="Arial" w:cs="Arial"/>
              </w:rPr>
            </w:pPr>
            <w:r w:rsidRPr="00C40FE6">
              <w:rPr>
                <w:rFonts w:ascii="Arial" w:eastAsia="Calibri" w:hAnsi="Arial" w:cs="Arial"/>
                <w:bCs/>
              </w:rPr>
              <w:t>3,35309</w:t>
            </w:r>
          </w:p>
        </w:tc>
        <w:tc>
          <w:tcPr>
            <w:tcW w:w="992" w:type="dxa"/>
            <w:shd w:val="clear" w:color="auto" w:fill="auto"/>
            <w:vAlign w:val="center"/>
          </w:tcPr>
          <w:p w14:paraId="57CA262F" w14:textId="755AE9FC" w:rsidR="00A54D6B" w:rsidRPr="00C40FE6" w:rsidRDefault="00A54D6B" w:rsidP="00C40FE6">
            <w:pPr>
              <w:autoSpaceDE w:val="0"/>
              <w:autoSpaceDN w:val="0"/>
              <w:adjustRightInd w:val="0"/>
              <w:spacing w:after="0" w:line="240" w:lineRule="auto"/>
              <w:jc w:val="center"/>
              <w:rPr>
                <w:rFonts w:ascii="Arial" w:eastAsia="Calibri" w:hAnsi="Arial" w:cs="Arial"/>
              </w:rPr>
            </w:pPr>
            <w:r w:rsidRPr="00C40FE6">
              <w:rPr>
                <w:rFonts w:ascii="Arial" w:hAnsi="Arial" w:cs="Arial"/>
              </w:rPr>
              <w:t>0,0000</w:t>
            </w:r>
          </w:p>
        </w:tc>
        <w:tc>
          <w:tcPr>
            <w:tcW w:w="2091" w:type="dxa"/>
            <w:shd w:val="clear" w:color="auto" w:fill="auto"/>
            <w:vAlign w:val="center"/>
          </w:tcPr>
          <w:p w14:paraId="3BCF5A37" w14:textId="77777777" w:rsidR="00A54D6B" w:rsidRPr="00C40FE6" w:rsidRDefault="00A54D6B" w:rsidP="00C40FE6">
            <w:pPr>
              <w:autoSpaceDE w:val="0"/>
              <w:autoSpaceDN w:val="0"/>
              <w:adjustRightInd w:val="0"/>
              <w:spacing w:after="0" w:line="240" w:lineRule="auto"/>
              <w:jc w:val="center"/>
              <w:rPr>
                <w:rFonts w:ascii="Arial" w:eastAsia="Calibri" w:hAnsi="Arial" w:cs="Arial"/>
                <w:iCs/>
              </w:rPr>
            </w:pPr>
            <w:r w:rsidRPr="00C40FE6">
              <w:rPr>
                <w:rFonts w:ascii="Arial" w:eastAsia="Calibri" w:hAnsi="Arial" w:cs="Arial"/>
              </w:rPr>
              <w:t>Tolak H</w:t>
            </w:r>
            <w:r w:rsidRPr="00C40FE6">
              <w:rPr>
                <w:rFonts w:ascii="Arial" w:eastAsia="Calibri" w:hAnsi="Arial" w:cs="Arial"/>
                <w:vertAlign w:val="subscript"/>
              </w:rPr>
              <w:t>0</w:t>
            </w:r>
            <w:r w:rsidRPr="00C40FE6">
              <w:rPr>
                <w:rFonts w:ascii="Arial" w:eastAsia="Calibri" w:hAnsi="Arial" w:cs="Arial"/>
              </w:rPr>
              <w:t>, terima H</w:t>
            </w:r>
            <w:r w:rsidRPr="00C40FE6">
              <w:rPr>
                <w:rFonts w:ascii="Arial" w:eastAsia="Calibri" w:hAnsi="Arial" w:cs="Arial"/>
                <w:vertAlign w:val="subscript"/>
              </w:rPr>
              <w:t>1</w:t>
            </w:r>
            <w:r w:rsidRPr="00C40FE6">
              <w:rPr>
                <w:rFonts w:ascii="Arial" w:eastAsia="Calibri" w:hAnsi="Arial" w:cs="Arial"/>
              </w:rPr>
              <w:t>. Terdapat pengaruh yang signifikan dan positif dari Permodalan</w:t>
            </w:r>
            <w:r w:rsidRPr="00C40FE6">
              <w:rPr>
                <w:rFonts w:ascii="Arial" w:eastAsia="Calibri" w:hAnsi="Arial" w:cs="Arial"/>
                <w:b/>
              </w:rPr>
              <w:t xml:space="preserve"> </w:t>
            </w:r>
            <w:r w:rsidRPr="00C40FE6">
              <w:rPr>
                <w:rFonts w:ascii="Arial" w:eastAsia="Calibri" w:hAnsi="Arial" w:cs="Arial"/>
              </w:rPr>
              <w:t xml:space="preserve">terhadap </w:t>
            </w:r>
            <w:r w:rsidRPr="00C40FE6">
              <w:rPr>
                <w:rFonts w:ascii="Arial" w:eastAsia="Calibri" w:hAnsi="Arial" w:cs="Arial"/>
                <w:iCs/>
              </w:rPr>
              <w:t>Profitabilitas</w:t>
            </w:r>
          </w:p>
          <w:p w14:paraId="0127BF81" w14:textId="77777777" w:rsidR="00A54D6B" w:rsidRPr="00C40FE6" w:rsidRDefault="00A54D6B" w:rsidP="00C40FE6">
            <w:pPr>
              <w:autoSpaceDE w:val="0"/>
              <w:autoSpaceDN w:val="0"/>
              <w:adjustRightInd w:val="0"/>
              <w:spacing w:after="0" w:line="240" w:lineRule="auto"/>
              <w:jc w:val="center"/>
              <w:rPr>
                <w:rFonts w:ascii="Arial" w:eastAsia="Calibri" w:hAnsi="Arial" w:cs="Arial"/>
              </w:rPr>
            </w:pPr>
          </w:p>
        </w:tc>
      </w:tr>
      <w:tr w:rsidR="00A54D6B" w:rsidRPr="00C40FE6" w14:paraId="7B19736A" w14:textId="77777777" w:rsidTr="002C6CAE">
        <w:tc>
          <w:tcPr>
            <w:tcW w:w="1559" w:type="dxa"/>
            <w:shd w:val="clear" w:color="auto" w:fill="auto"/>
            <w:vAlign w:val="center"/>
          </w:tcPr>
          <w:p w14:paraId="050EB369" w14:textId="1C463620" w:rsidR="00A54D6B" w:rsidRPr="00C40FE6" w:rsidRDefault="00A54D6B" w:rsidP="00C40FE6">
            <w:pPr>
              <w:autoSpaceDE w:val="0"/>
              <w:autoSpaceDN w:val="0"/>
              <w:adjustRightInd w:val="0"/>
              <w:spacing w:after="0" w:line="240" w:lineRule="auto"/>
              <w:ind w:firstLine="18"/>
              <w:jc w:val="center"/>
              <w:rPr>
                <w:rFonts w:ascii="Arial" w:eastAsia="Calibri" w:hAnsi="Arial" w:cs="Arial"/>
              </w:rPr>
            </w:pPr>
            <w:r w:rsidRPr="00C40FE6">
              <w:rPr>
                <w:rFonts w:ascii="Arial" w:eastAsia="Calibri" w:hAnsi="Arial" w:cs="Arial"/>
              </w:rPr>
              <w:t>Pengaruh dari  Permodalan</w:t>
            </w:r>
            <w:r w:rsidRPr="00C40FE6">
              <w:rPr>
                <w:rFonts w:ascii="Arial" w:eastAsia="Calibri" w:hAnsi="Arial" w:cs="Arial"/>
                <w:b/>
              </w:rPr>
              <w:t xml:space="preserve"> </w:t>
            </w:r>
            <w:r w:rsidRPr="00C40FE6">
              <w:rPr>
                <w:rFonts w:ascii="Arial" w:eastAsia="Calibri" w:hAnsi="Arial" w:cs="Arial"/>
              </w:rPr>
              <w:t xml:space="preserve">terhadap </w:t>
            </w:r>
            <w:r w:rsidRPr="00C40FE6">
              <w:rPr>
                <w:rFonts w:ascii="Arial" w:eastAsia="Calibri" w:hAnsi="Arial" w:cs="Arial"/>
                <w:iCs/>
              </w:rPr>
              <w:t>Profitabilitas</w:t>
            </w:r>
          </w:p>
        </w:tc>
        <w:tc>
          <w:tcPr>
            <w:tcW w:w="993" w:type="dxa"/>
            <w:shd w:val="clear" w:color="auto" w:fill="auto"/>
            <w:vAlign w:val="center"/>
          </w:tcPr>
          <w:p w14:paraId="200568D6" w14:textId="4C973A53" w:rsidR="00A54D6B" w:rsidRPr="00C40FE6" w:rsidRDefault="00A54D6B" w:rsidP="00C40FE6">
            <w:pPr>
              <w:autoSpaceDE w:val="0"/>
              <w:autoSpaceDN w:val="0"/>
              <w:adjustRightInd w:val="0"/>
              <w:spacing w:after="0" w:line="240" w:lineRule="auto"/>
              <w:ind w:left="-109"/>
              <w:rPr>
                <w:rFonts w:ascii="Arial" w:hAnsi="Arial" w:cs="Arial"/>
                <w:lang w:val="en-ID"/>
              </w:rPr>
            </w:pPr>
            <w:r w:rsidRPr="00C40FE6">
              <w:rPr>
                <w:rFonts w:ascii="Arial" w:hAnsi="Arial" w:cs="Arial"/>
                <w:lang w:val="en-ID"/>
              </w:rPr>
              <w:t>0,42960</w:t>
            </w:r>
          </w:p>
        </w:tc>
        <w:tc>
          <w:tcPr>
            <w:tcW w:w="1134" w:type="dxa"/>
            <w:shd w:val="clear" w:color="auto" w:fill="auto"/>
            <w:vAlign w:val="center"/>
          </w:tcPr>
          <w:p w14:paraId="0A939B3C" w14:textId="60A54DAE" w:rsidR="00A54D6B" w:rsidRPr="00C40FE6" w:rsidRDefault="00A54D6B" w:rsidP="00C40FE6">
            <w:pPr>
              <w:autoSpaceDE w:val="0"/>
              <w:autoSpaceDN w:val="0"/>
              <w:adjustRightInd w:val="0"/>
              <w:spacing w:after="0" w:line="240" w:lineRule="auto"/>
              <w:rPr>
                <w:rFonts w:ascii="Arial" w:eastAsia="Calibri" w:hAnsi="Arial" w:cs="Arial"/>
                <w:bCs/>
              </w:rPr>
            </w:pPr>
            <w:r w:rsidRPr="00C40FE6">
              <w:rPr>
                <w:rFonts w:ascii="Arial" w:hAnsi="Arial" w:cs="Arial"/>
              </w:rPr>
              <w:t>2,05051</w:t>
            </w:r>
          </w:p>
        </w:tc>
        <w:tc>
          <w:tcPr>
            <w:tcW w:w="1134" w:type="dxa"/>
            <w:shd w:val="clear" w:color="auto" w:fill="auto"/>
            <w:vAlign w:val="center"/>
          </w:tcPr>
          <w:p w14:paraId="5BB6F6D5" w14:textId="40A1E9A6" w:rsidR="00A54D6B" w:rsidRPr="00C40FE6" w:rsidRDefault="00A54D6B" w:rsidP="00C40FE6">
            <w:pPr>
              <w:autoSpaceDE w:val="0"/>
              <w:autoSpaceDN w:val="0"/>
              <w:adjustRightInd w:val="0"/>
              <w:spacing w:after="0" w:line="240" w:lineRule="auto"/>
              <w:rPr>
                <w:rFonts w:ascii="Arial" w:eastAsia="Calibri" w:hAnsi="Arial" w:cs="Arial"/>
                <w:bCs/>
              </w:rPr>
            </w:pPr>
            <w:r w:rsidRPr="00C40FE6">
              <w:rPr>
                <w:rFonts w:ascii="Arial" w:hAnsi="Arial" w:cs="Arial"/>
              </w:rPr>
              <w:t>7,74343</w:t>
            </w:r>
          </w:p>
        </w:tc>
        <w:tc>
          <w:tcPr>
            <w:tcW w:w="992" w:type="dxa"/>
            <w:shd w:val="clear" w:color="auto" w:fill="auto"/>
            <w:vAlign w:val="center"/>
          </w:tcPr>
          <w:p w14:paraId="15281F66" w14:textId="1E8D4C30" w:rsidR="00A54D6B" w:rsidRPr="00C40FE6" w:rsidRDefault="00A54D6B" w:rsidP="00C40FE6">
            <w:pPr>
              <w:autoSpaceDE w:val="0"/>
              <w:autoSpaceDN w:val="0"/>
              <w:adjustRightInd w:val="0"/>
              <w:spacing w:after="0" w:line="240" w:lineRule="auto"/>
              <w:jc w:val="center"/>
              <w:rPr>
                <w:rFonts w:ascii="Arial" w:hAnsi="Arial" w:cs="Arial"/>
              </w:rPr>
            </w:pPr>
            <w:r w:rsidRPr="00C40FE6">
              <w:rPr>
                <w:rFonts w:ascii="Arial" w:hAnsi="Arial" w:cs="Arial"/>
              </w:rPr>
              <w:t>0,0000</w:t>
            </w:r>
          </w:p>
        </w:tc>
        <w:tc>
          <w:tcPr>
            <w:tcW w:w="2091" w:type="dxa"/>
            <w:shd w:val="clear" w:color="auto" w:fill="auto"/>
            <w:vAlign w:val="center"/>
          </w:tcPr>
          <w:p w14:paraId="2DB0A0D6" w14:textId="77777777" w:rsidR="00A54D6B" w:rsidRPr="00C40FE6" w:rsidRDefault="00A54D6B" w:rsidP="00C40FE6">
            <w:pPr>
              <w:autoSpaceDE w:val="0"/>
              <w:autoSpaceDN w:val="0"/>
              <w:adjustRightInd w:val="0"/>
              <w:spacing w:after="0" w:line="240" w:lineRule="auto"/>
              <w:jc w:val="center"/>
              <w:rPr>
                <w:rFonts w:ascii="Arial" w:eastAsia="Calibri" w:hAnsi="Arial" w:cs="Arial"/>
                <w:iCs/>
              </w:rPr>
            </w:pPr>
            <w:r w:rsidRPr="00C40FE6">
              <w:rPr>
                <w:rFonts w:ascii="Arial" w:eastAsia="Calibri" w:hAnsi="Arial" w:cs="Arial"/>
              </w:rPr>
              <w:t>Tolak H</w:t>
            </w:r>
            <w:r w:rsidRPr="00C40FE6">
              <w:rPr>
                <w:rFonts w:ascii="Arial" w:eastAsia="Calibri" w:hAnsi="Arial" w:cs="Arial"/>
                <w:vertAlign w:val="subscript"/>
              </w:rPr>
              <w:t>0</w:t>
            </w:r>
            <w:r w:rsidRPr="00C40FE6">
              <w:rPr>
                <w:rFonts w:ascii="Arial" w:eastAsia="Calibri" w:hAnsi="Arial" w:cs="Arial"/>
              </w:rPr>
              <w:t>, terima H</w:t>
            </w:r>
            <w:r w:rsidRPr="00C40FE6">
              <w:rPr>
                <w:rFonts w:ascii="Arial" w:eastAsia="Calibri" w:hAnsi="Arial" w:cs="Arial"/>
                <w:vertAlign w:val="subscript"/>
              </w:rPr>
              <w:t>1</w:t>
            </w:r>
            <w:r w:rsidRPr="00C40FE6">
              <w:rPr>
                <w:rFonts w:ascii="Arial" w:eastAsia="Calibri" w:hAnsi="Arial" w:cs="Arial"/>
              </w:rPr>
              <w:t>. Terdapat pengaruh yang signifikan dan positif dari Permodalan</w:t>
            </w:r>
            <w:r w:rsidRPr="00C40FE6">
              <w:rPr>
                <w:rFonts w:ascii="Arial" w:eastAsia="Calibri" w:hAnsi="Arial" w:cs="Arial"/>
                <w:b/>
              </w:rPr>
              <w:t xml:space="preserve"> </w:t>
            </w:r>
            <w:r w:rsidRPr="00C40FE6">
              <w:rPr>
                <w:rFonts w:ascii="Arial" w:eastAsia="Calibri" w:hAnsi="Arial" w:cs="Arial"/>
              </w:rPr>
              <w:t xml:space="preserve">terhadap </w:t>
            </w:r>
            <w:r w:rsidRPr="00C40FE6">
              <w:rPr>
                <w:rFonts w:ascii="Arial" w:eastAsia="Calibri" w:hAnsi="Arial" w:cs="Arial"/>
                <w:iCs/>
              </w:rPr>
              <w:t>Profitabilitas</w:t>
            </w:r>
          </w:p>
          <w:p w14:paraId="3F49539D" w14:textId="77777777" w:rsidR="00A54D6B" w:rsidRPr="00C40FE6" w:rsidRDefault="00A54D6B" w:rsidP="00C40FE6">
            <w:pPr>
              <w:autoSpaceDE w:val="0"/>
              <w:autoSpaceDN w:val="0"/>
              <w:adjustRightInd w:val="0"/>
              <w:spacing w:after="0" w:line="240" w:lineRule="auto"/>
              <w:jc w:val="center"/>
              <w:rPr>
                <w:rFonts w:ascii="Arial" w:eastAsia="Calibri" w:hAnsi="Arial" w:cs="Arial"/>
              </w:rPr>
            </w:pPr>
          </w:p>
        </w:tc>
      </w:tr>
    </w:tbl>
    <w:p w14:paraId="5766C210" w14:textId="77777777" w:rsidR="0070114D" w:rsidRPr="00C40FE6" w:rsidRDefault="0070114D" w:rsidP="00C40FE6">
      <w:pPr>
        <w:spacing w:line="240" w:lineRule="auto"/>
        <w:jc w:val="both"/>
        <w:rPr>
          <w:rFonts w:ascii="Arial" w:eastAsia="Calibri" w:hAnsi="Arial" w:cs="Arial"/>
        </w:rPr>
      </w:pPr>
    </w:p>
    <w:p w14:paraId="00C14A67" w14:textId="7F2ED3C1" w:rsidR="001F6018" w:rsidRPr="00C40FE6" w:rsidRDefault="001F6018" w:rsidP="00C40FE6">
      <w:pPr>
        <w:pStyle w:val="Heading1"/>
        <w:spacing w:before="0" w:line="240" w:lineRule="auto"/>
        <w:jc w:val="center"/>
        <w:rPr>
          <w:sz w:val="22"/>
          <w:szCs w:val="22"/>
          <w:lang w:val="en-US"/>
        </w:rPr>
      </w:pPr>
      <w:bookmarkStart w:id="48" w:name="_Toc98530998"/>
      <w:proofErr w:type="gramStart"/>
      <w:r w:rsidRPr="00C40FE6">
        <w:rPr>
          <w:sz w:val="22"/>
          <w:szCs w:val="22"/>
          <w:lang w:val="en-US"/>
        </w:rPr>
        <w:t>Tabel.</w:t>
      </w:r>
      <w:proofErr w:type="gramEnd"/>
      <w:r w:rsidRPr="00C40FE6">
        <w:rPr>
          <w:sz w:val="22"/>
          <w:szCs w:val="22"/>
          <w:lang w:val="en-US"/>
        </w:rPr>
        <w:t xml:space="preserve"> 4.</w:t>
      </w:r>
      <w:r w:rsidR="0070114D" w:rsidRPr="00C40FE6">
        <w:rPr>
          <w:sz w:val="22"/>
          <w:szCs w:val="22"/>
          <w:lang w:val="en-US"/>
        </w:rPr>
        <w:t>2</w:t>
      </w:r>
      <w:r w:rsidRPr="00C40FE6">
        <w:rPr>
          <w:sz w:val="22"/>
          <w:szCs w:val="22"/>
          <w:lang w:val="en-US"/>
        </w:rPr>
        <w:t>.</w:t>
      </w:r>
      <w:bookmarkEnd w:id="48"/>
    </w:p>
    <w:p w14:paraId="2AA5D4AC" w14:textId="04F90C64" w:rsidR="00A54D6B" w:rsidRPr="00C40FE6" w:rsidRDefault="001F6018" w:rsidP="00C40FE6">
      <w:pPr>
        <w:pStyle w:val="Heading1"/>
        <w:spacing w:before="0" w:line="240" w:lineRule="auto"/>
        <w:jc w:val="center"/>
        <w:rPr>
          <w:sz w:val="22"/>
          <w:szCs w:val="22"/>
          <w:lang w:val="en-US"/>
        </w:rPr>
      </w:pPr>
      <w:bookmarkStart w:id="49" w:name="_Toc98530999"/>
      <w:r w:rsidRPr="00C40FE6">
        <w:rPr>
          <w:sz w:val="22"/>
          <w:szCs w:val="22"/>
        </w:rPr>
        <w:t xml:space="preserve">Koefisien Determinasi </w:t>
      </w:r>
      <w:bookmarkStart w:id="50" w:name="_Hlk97565966"/>
      <w:r w:rsidRPr="00C40FE6">
        <w:rPr>
          <w:sz w:val="22"/>
          <w:szCs w:val="22"/>
          <w:lang w:val="en-US"/>
        </w:rPr>
        <w:t>Profil Risiko, Tata Kelola Perusahaan, dan Permodalan Terhadap Profitabilitas</w:t>
      </w:r>
      <w:bookmarkEnd w:id="49"/>
      <w:bookmarkEnd w:id="50"/>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134"/>
        <w:gridCol w:w="1134"/>
        <w:gridCol w:w="1134"/>
        <w:gridCol w:w="1236"/>
      </w:tblGrid>
      <w:tr w:rsidR="00A54D6B" w:rsidRPr="00C40FE6" w14:paraId="0E8370BF" w14:textId="77777777" w:rsidTr="002C6CAE">
        <w:tc>
          <w:tcPr>
            <w:tcW w:w="3260" w:type="dxa"/>
            <w:shd w:val="clear" w:color="auto" w:fill="auto"/>
            <w:vAlign w:val="center"/>
          </w:tcPr>
          <w:p w14:paraId="72EE52A9" w14:textId="77777777" w:rsidR="00A54D6B" w:rsidRPr="00C40FE6" w:rsidRDefault="00A54D6B" w:rsidP="00C40FE6">
            <w:pPr>
              <w:autoSpaceDE w:val="0"/>
              <w:autoSpaceDN w:val="0"/>
              <w:adjustRightInd w:val="0"/>
              <w:spacing w:line="240" w:lineRule="auto"/>
              <w:jc w:val="center"/>
              <w:rPr>
                <w:rFonts w:ascii="Arial" w:eastAsia="Calibri" w:hAnsi="Arial" w:cs="Arial"/>
                <w:b/>
              </w:rPr>
            </w:pPr>
            <w:bookmarkStart w:id="51" w:name="_Hlk98160194"/>
            <w:r w:rsidRPr="00C40FE6">
              <w:rPr>
                <w:rFonts w:ascii="Arial" w:eastAsia="Calibri" w:hAnsi="Arial" w:cs="Arial"/>
                <w:b/>
              </w:rPr>
              <w:t>Pengaruh Simultan</w:t>
            </w:r>
          </w:p>
        </w:tc>
        <w:tc>
          <w:tcPr>
            <w:tcW w:w="1134" w:type="dxa"/>
            <w:shd w:val="clear" w:color="auto" w:fill="auto"/>
            <w:vAlign w:val="center"/>
          </w:tcPr>
          <w:p w14:paraId="3BE5FFDA" w14:textId="77777777" w:rsidR="00A54D6B" w:rsidRPr="00C40FE6" w:rsidRDefault="00A54D6B" w:rsidP="00C40FE6">
            <w:pPr>
              <w:autoSpaceDE w:val="0"/>
              <w:autoSpaceDN w:val="0"/>
              <w:adjustRightInd w:val="0"/>
              <w:spacing w:line="240" w:lineRule="auto"/>
              <w:jc w:val="center"/>
              <w:rPr>
                <w:rFonts w:ascii="Arial" w:eastAsia="Calibri" w:hAnsi="Arial" w:cs="Arial"/>
                <w:b/>
              </w:rPr>
            </w:pPr>
            <w:r w:rsidRPr="00C40FE6">
              <w:rPr>
                <w:rFonts w:ascii="Arial" w:eastAsia="Calibri" w:hAnsi="Arial" w:cs="Arial"/>
                <w:b/>
              </w:rPr>
              <w:t>R</w:t>
            </w:r>
            <w:r w:rsidRPr="00C40FE6">
              <w:rPr>
                <w:rFonts w:ascii="Arial" w:eastAsia="Calibri" w:hAnsi="Arial" w:cs="Arial"/>
                <w:b/>
                <w:vertAlign w:val="superscript"/>
              </w:rPr>
              <w:t>2</w:t>
            </w:r>
          </w:p>
        </w:tc>
        <w:tc>
          <w:tcPr>
            <w:tcW w:w="1134" w:type="dxa"/>
            <w:shd w:val="clear" w:color="auto" w:fill="auto"/>
            <w:vAlign w:val="center"/>
          </w:tcPr>
          <w:p w14:paraId="01951BC0" w14:textId="77777777" w:rsidR="00A54D6B" w:rsidRPr="00C40FE6" w:rsidRDefault="00A54D6B" w:rsidP="00C40FE6">
            <w:pPr>
              <w:autoSpaceDE w:val="0"/>
              <w:autoSpaceDN w:val="0"/>
              <w:adjustRightInd w:val="0"/>
              <w:spacing w:line="240" w:lineRule="auto"/>
              <w:jc w:val="center"/>
              <w:rPr>
                <w:rFonts w:ascii="Arial" w:eastAsia="Calibri" w:hAnsi="Arial" w:cs="Arial"/>
                <w:b/>
              </w:rPr>
            </w:pPr>
            <w:r w:rsidRPr="00C40FE6">
              <w:rPr>
                <w:rFonts w:ascii="Arial" w:eastAsia="Calibri" w:hAnsi="Arial" w:cs="Arial"/>
                <w:b/>
              </w:rPr>
              <w:t xml:space="preserve">F </w:t>
            </w:r>
            <w:r w:rsidRPr="00C40FE6">
              <w:rPr>
                <w:rFonts w:ascii="Arial" w:eastAsia="Calibri" w:hAnsi="Arial" w:cs="Arial"/>
                <w:b/>
                <w:vertAlign w:val="subscript"/>
              </w:rPr>
              <w:t>hitung</w:t>
            </w:r>
          </w:p>
        </w:tc>
        <w:tc>
          <w:tcPr>
            <w:tcW w:w="1134" w:type="dxa"/>
            <w:shd w:val="clear" w:color="auto" w:fill="auto"/>
            <w:vAlign w:val="center"/>
          </w:tcPr>
          <w:p w14:paraId="50564826" w14:textId="77777777" w:rsidR="00A54D6B" w:rsidRPr="00C40FE6" w:rsidRDefault="00A54D6B" w:rsidP="00C40FE6">
            <w:pPr>
              <w:autoSpaceDE w:val="0"/>
              <w:autoSpaceDN w:val="0"/>
              <w:adjustRightInd w:val="0"/>
              <w:spacing w:line="240" w:lineRule="auto"/>
              <w:jc w:val="center"/>
              <w:rPr>
                <w:rFonts w:ascii="Arial" w:eastAsia="Calibri" w:hAnsi="Arial" w:cs="Arial"/>
                <w:b/>
              </w:rPr>
            </w:pPr>
            <w:r w:rsidRPr="00C40FE6">
              <w:rPr>
                <w:rFonts w:ascii="Arial" w:eastAsia="Calibri" w:hAnsi="Arial" w:cs="Arial"/>
                <w:b/>
              </w:rPr>
              <w:t>p-Value</w:t>
            </w:r>
          </w:p>
        </w:tc>
        <w:tc>
          <w:tcPr>
            <w:tcW w:w="1236" w:type="dxa"/>
            <w:shd w:val="clear" w:color="auto" w:fill="auto"/>
          </w:tcPr>
          <w:p w14:paraId="191ACAE0" w14:textId="77777777" w:rsidR="00A54D6B" w:rsidRPr="00C40FE6" w:rsidRDefault="00A54D6B" w:rsidP="00C40FE6">
            <w:pPr>
              <w:autoSpaceDE w:val="0"/>
              <w:autoSpaceDN w:val="0"/>
              <w:adjustRightInd w:val="0"/>
              <w:spacing w:line="240" w:lineRule="auto"/>
              <w:jc w:val="center"/>
              <w:rPr>
                <w:rFonts w:ascii="Arial" w:eastAsia="Calibri" w:hAnsi="Arial" w:cs="Arial"/>
                <w:b/>
              </w:rPr>
            </w:pPr>
            <w:r w:rsidRPr="00C40FE6">
              <w:rPr>
                <w:rFonts w:ascii="Arial" w:eastAsia="Calibri" w:hAnsi="Arial" w:cs="Arial"/>
                <w:b/>
              </w:rPr>
              <w:t>Standard</w:t>
            </w:r>
          </w:p>
          <w:p w14:paraId="33E5B5FD" w14:textId="77777777" w:rsidR="00A54D6B" w:rsidRPr="00C40FE6" w:rsidRDefault="00A54D6B" w:rsidP="00C40FE6">
            <w:pPr>
              <w:autoSpaceDE w:val="0"/>
              <w:autoSpaceDN w:val="0"/>
              <w:adjustRightInd w:val="0"/>
              <w:spacing w:line="240" w:lineRule="auto"/>
              <w:jc w:val="center"/>
              <w:rPr>
                <w:rFonts w:ascii="Arial" w:eastAsia="Calibri" w:hAnsi="Arial" w:cs="Arial"/>
                <w:b/>
              </w:rPr>
            </w:pPr>
            <w:r w:rsidRPr="00C40FE6">
              <w:rPr>
                <w:rFonts w:ascii="Arial" w:eastAsia="Calibri" w:hAnsi="Arial" w:cs="Arial"/>
                <w:b/>
              </w:rPr>
              <w:t>Error of Reg</w:t>
            </w:r>
          </w:p>
        </w:tc>
      </w:tr>
      <w:tr w:rsidR="00A54D6B" w:rsidRPr="00C40FE6" w14:paraId="0BA295D5" w14:textId="77777777" w:rsidTr="002C6CAE">
        <w:tc>
          <w:tcPr>
            <w:tcW w:w="3260" w:type="dxa"/>
            <w:shd w:val="clear" w:color="auto" w:fill="auto"/>
            <w:vAlign w:val="center"/>
          </w:tcPr>
          <w:p w14:paraId="63890DF3" w14:textId="77777777" w:rsidR="00A54D6B" w:rsidRPr="00C40FE6" w:rsidRDefault="00A54D6B" w:rsidP="00C40FE6">
            <w:pPr>
              <w:autoSpaceDE w:val="0"/>
              <w:autoSpaceDN w:val="0"/>
              <w:adjustRightInd w:val="0"/>
              <w:spacing w:line="240" w:lineRule="auto"/>
              <w:ind w:firstLine="18"/>
              <w:jc w:val="center"/>
              <w:rPr>
                <w:rFonts w:ascii="Arial" w:eastAsia="Calibri" w:hAnsi="Arial" w:cs="Arial"/>
                <w:b/>
              </w:rPr>
            </w:pPr>
            <w:r w:rsidRPr="00C40FE6">
              <w:rPr>
                <w:rFonts w:ascii="Arial" w:eastAsia="Calibri" w:hAnsi="Arial" w:cs="Arial"/>
              </w:rPr>
              <w:t xml:space="preserve">Pengaruh dari </w:t>
            </w:r>
            <w:r w:rsidRPr="00C40FE6">
              <w:rPr>
                <w:rFonts w:ascii="Arial" w:eastAsia="Calibri" w:hAnsi="Arial" w:cs="Arial"/>
                <w:bCs/>
              </w:rPr>
              <w:t>Profil Risiko, Tata Kelola Perusahaan, dan Permodalan Terhadap Profitabilitas</w:t>
            </w:r>
          </w:p>
        </w:tc>
        <w:tc>
          <w:tcPr>
            <w:tcW w:w="1134" w:type="dxa"/>
            <w:shd w:val="clear" w:color="auto" w:fill="auto"/>
            <w:vAlign w:val="center"/>
          </w:tcPr>
          <w:p w14:paraId="1BE916D2" w14:textId="77777777" w:rsidR="00A54D6B" w:rsidRPr="00C40FE6" w:rsidRDefault="00A54D6B" w:rsidP="00C40FE6">
            <w:pPr>
              <w:autoSpaceDE w:val="0"/>
              <w:autoSpaceDN w:val="0"/>
              <w:adjustRightInd w:val="0"/>
              <w:spacing w:line="240" w:lineRule="auto"/>
              <w:jc w:val="center"/>
              <w:rPr>
                <w:rFonts w:ascii="Arial" w:eastAsia="Calibri" w:hAnsi="Arial" w:cs="Arial"/>
                <w:b/>
              </w:rPr>
            </w:pPr>
            <w:r w:rsidRPr="00C40FE6">
              <w:rPr>
                <w:rFonts w:ascii="Arial" w:eastAsia="Calibri" w:hAnsi="Arial" w:cs="Arial"/>
                <w:color w:val="000000"/>
              </w:rPr>
              <w:t>0,777191</w:t>
            </w:r>
          </w:p>
        </w:tc>
        <w:tc>
          <w:tcPr>
            <w:tcW w:w="1134" w:type="dxa"/>
            <w:shd w:val="clear" w:color="auto" w:fill="auto"/>
            <w:vAlign w:val="center"/>
          </w:tcPr>
          <w:p w14:paraId="581D2D36" w14:textId="77777777" w:rsidR="00A54D6B" w:rsidRPr="00C40FE6" w:rsidRDefault="00A54D6B" w:rsidP="00C40FE6">
            <w:pPr>
              <w:autoSpaceDE w:val="0"/>
              <w:autoSpaceDN w:val="0"/>
              <w:adjustRightInd w:val="0"/>
              <w:spacing w:line="240" w:lineRule="auto"/>
              <w:jc w:val="center"/>
              <w:rPr>
                <w:rFonts w:ascii="Arial" w:eastAsia="Calibri" w:hAnsi="Arial" w:cs="Arial"/>
                <w:b/>
              </w:rPr>
            </w:pPr>
            <w:r w:rsidRPr="00C40FE6">
              <w:rPr>
                <w:rFonts w:ascii="Arial" w:eastAsia="Calibri" w:hAnsi="Arial" w:cs="Arial"/>
              </w:rPr>
              <w:t>19,18484</w:t>
            </w:r>
          </w:p>
        </w:tc>
        <w:tc>
          <w:tcPr>
            <w:tcW w:w="1134" w:type="dxa"/>
            <w:shd w:val="clear" w:color="auto" w:fill="auto"/>
            <w:vAlign w:val="center"/>
          </w:tcPr>
          <w:p w14:paraId="725C4FEC" w14:textId="77777777" w:rsidR="00A54D6B" w:rsidRPr="00C40FE6" w:rsidRDefault="00A54D6B" w:rsidP="00C40FE6">
            <w:pPr>
              <w:autoSpaceDE w:val="0"/>
              <w:autoSpaceDN w:val="0"/>
              <w:adjustRightInd w:val="0"/>
              <w:spacing w:line="240" w:lineRule="auto"/>
              <w:jc w:val="center"/>
              <w:rPr>
                <w:rFonts w:ascii="Arial" w:eastAsia="Calibri" w:hAnsi="Arial" w:cs="Arial"/>
                <w:b/>
              </w:rPr>
            </w:pPr>
            <w:r w:rsidRPr="00C40FE6">
              <w:rPr>
                <w:rFonts w:ascii="Arial" w:eastAsia="Calibri" w:hAnsi="Arial" w:cs="Arial"/>
              </w:rPr>
              <w:t>0,000000</w:t>
            </w:r>
          </w:p>
        </w:tc>
        <w:tc>
          <w:tcPr>
            <w:tcW w:w="1236" w:type="dxa"/>
            <w:shd w:val="clear" w:color="auto" w:fill="auto"/>
            <w:vAlign w:val="center"/>
          </w:tcPr>
          <w:p w14:paraId="5A7312BC" w14:textId="77777777" w:rsidR="00A54D6B" w:rsidRPr="00C40FE6" w:rsidRDefault="00A54D6B" w:rsidP="00C40FE6">
            <w:pPr>
              <w:autoSpaceDE w:val="0"/>
              <w:autoSpaceDN w:val="0"/>
              <w:adjustRightInd w:val="0"/>
              <w:spacing w:line="240" w:lineRule="auto"/>
              <w:jc w:val="center"/>
              <w:rPr>
                <w:rFonts w:ascii="Arial" w:eastAsia="Calibri" w:hAnsi="Arial" w:cs="Arial"/>
                <w:b/>
              </w:rPr>
            </w:pPr>
            <w:r w:rsidRPr="00C40FE6">
              <w:rPr>
                <w:rFonts w:ascii="Arial" w:eastAsia="Calibri" w:hAnsi="Arial" w:cs="Arial"/>
                <w:color w:val="000000"/>
              </w:rPr>
              <w:t>0,185524</w:t>
            </w:r>
          </w:p>
        </w:tc>
      </w:tr>
      <w:bookmarkEnd w:id="51"/>
    </w:tbl>
    <w:p w14:paraId="44A80EBA" w14:textId="4108A588" w:rsidR="00A54D6B" w:rsidRPr="00C40FE6" w:rsidRDefault="00A54D6B" w:rsidP="00C40FE6">
      <w:pPr>
        <w:pStyle w:val="ListParagraph"/>
        <w:ind w:left="2880"/>
        <w:jc w:val="both"/>
        <w:rPr>
          <w:rFonts w:ascii="Arial" w:eastAsia="Calibri" w:hAnsi="Arial" w:cs="Arial"/>
          <w:sz w:val="22"/>
          <w:szCs w:val="22"/>
        </w:rPr>
      </w:pPr>
    </w:p>
    <w:p w14:paraId="33F7975E" w14:textId="77777777" w:rsidR="00A525F1" w:rsidRDefault="00A525F1" w:rsidP="00C40FE6">
      <w:pPr>
        <w:spacing w:line="240" w:lineRule="auto"/>
        <w:ind w:left="284"/>
        <w:contextualSpacing/>
        <w:jc w:val="both"/>
        <w:rPr>
          <w:rFonts w:ascii="Arial" w:eastAsia="Calibri" w:hAnsi="Arial" w:cs="Arial"/>
        </w:rPr>
      </w:pPr>
    </w:p>
    <w:p w14:paraId="68FB619D" w14:textId="36FE865B" w:rsidR="001F6018" w:rsidRPr="00C40FE6" w:rsidRDefault="001F6018" w:rsidP="00C40FE6">
      <w:pPr>
        <w:spacing w:line="240" w:lineRule="auto"/>
        <w:ind w:left="284"/>
        <w:contextualSpacing/>
        <w:jc w:val="both"/>
        <w:rPr>
          <w:rFonts w:ascii="Arial" w:eastAsia="Calibri" w:hAnsi="Arial" w:cs="Arial"/>
        </w:rPr>
      </w:pPr>
      <w:r w:rsidRPr="00C40FE6">
        <w:rPr>
          <w:rFonts w:ascii="Arial" w:eastAsia="Calibri" w:hAnsi="Arial" w:cs="Arial"/>
        </w:rPr>
        <w:lastRenderedPageBreak/>
        <w:t xml:space="preserve">                 Berdasarkan Tabel 4.</w:t>
      </w:r>
      <w:r w:rsidR="0070114D" w:rsidRPr="00C40FE6">
        <w:rPr>
          <w:rFonts w:ascii="Arial" w:eastAsia="Calibri" w:hAnsi="Arial" w:cs="Arial"/>
        </w:rPr>
        <w:t>2</w:t>
      </w:r>
      <w:r w:rsidRPr="00C40FE6">
        <w:rPr>
          <w:rFonts w:ascii="Arial" w:eastAsia="Calibri" w:hAnsi="Arial" w:cs="Arial"/>
        </w:rPr>
        <w:t xml:space="preserve"> besarnya kontribusi/sumbangan seluruh variabel independen secara simultan terhadap </w:t>
      </w:r>
      <w:r w:rsidRPr="00C40FE6">
        <w:rPr>
          <w:rFonts w:ascii="Arial" w:eastAsia="Calibri" w:hAnsi="Arial" w:cs="Arial"/>
          <w:bCs/>
        </w:rPr>
        <w:t>Profitabilitas</w:t>
      </w:r>
      <w:r w:rsidRPr="00C40FE6">
        <w:rPr>
          <w:rFonts w:ascii="Arial" w:eastAsia="Calibri" w:hAnsi="Arial" w:cs="Arial"/>
          <w:b/>
        </w:rPr>
        <w:t xml:space="preserve"> </w:t>
      </w:r>
      <w:r w:rsidRPr="00C40FE6">
        <w:rPr>
          <w:rFonts w:ascii="Arial" w:eastAsia="Calibri" w:hAnsi="Arial" w:cs="Arial"/>
        </w:rPr>
        <w:t>adalah R</w:t>
      </w:r>
      <w:r w:rsidRPr="00C40FE6">
        <w:rPr>
          <w:rFonts w:ascii="Arial" w:eastAsia="Calibri" w:hAnsi="Arial" w:cs="Arial"/>
          <w:vertAlign w:val="superscript"/>
        </w:rPr>
        <w:t>2</w:t>
      </w:r>
      <w:r w:rsidRPr="00C40FE6">
        <w:rPr>
          <w:rFonts w:ascii="Arial" w:eastAsia="Calibri" w:hAnsi="Arial" w:cs="Arial"/>
        </w:rPr>
        <w:t xml:space="preserve">= </w:t>
      </w:r>
      <w:r w:rsidRPr="00C40FE6">
        <w:rPr>
          <w:rFonts w:ascii="Arial" w:eastAsia="Calibri" w:hAnsi="Arial" w:cs="Arial"/>
          <w:color w:val="000000"/>
        </w:rPr>
        <w:t xml:space="preserve">0,777191 </w:t>
      </w:r>
      <w:r w:rsidRPr="00C40FE6">
        <w:rPr>
          <w:rFonts w:ascii="Arial" w:eastAsia="Calibri" w:hAnsi="Arial" w:cs="Arial"/>
        </w:rPr>
        <w:t>atau 77</w:t>
      </w:r>
      <w:proofErr w:type="gramStart"/>
      <w:r w:rsidRPr="00C40FE6">
        <w:rPr>
          <w:rFonts w:ascii="Arial" w:eastAsia="Calibri" w:hAnsi="Arial" w:cs="Arial"/>
        </w:rPr>
        <w:t>,7191</w:t>
      </w:r>
      <w:proofErr w:type="gramEnd"/>
      <w:r w:rsidRPr="00C40FE6">
        <w:rPr>
          <w:rFonts w:ascii="Arial" w:eastAsia="Calibri" w:hAnsi="Arial" w:cs="Arial"/>
        </w:rPr>
        <w:t xml:space="preserve"> persen. Artinya </w:t>
      </w:r>
      <w:r w:rsidRPr="00C40FE6">
        <w:rPr>
          <w:rFonts w:ascii="Arial" w:eastAsia="Calibri" w:hAnsi="Arial" w:cs="Arial"/>
          <w:bCs/>
        </w:rPr>
        <w:t>Profil Risiko, Tata Kelola Perusahaan, dan Permodalan Terhadap Profitabilitas</w:t>
      </w:r>
      <w:r w:rsidRPr="00C40FE6">
        <w:rPr>
          <w:rFonts w:ascii="Arial" w:eastAsia="Calibri" w:hAnsi="Arial" w:cs="Arial"/>
          <w:b/>
        </w:rPr>
        <w:t xml:space="preserve"> </w:t>
      </w:r>
      <w:r w:rsidRPr="00C40FE6">
        <w:rPr>
          <w:rFonts w:ascii="Arial" w:eastAsia="Calibri" w:hAnsi="Arial" w:cs="Arial"/>
        </w:rPr>
        <w:t>adalah 77,7191 persen, dan sisanya 22,2809 persen dipengaruhi variabel lain di luar variabel penelitian.</w:t>
      </w:r>
      <w:bookmarkStart w:id="52" w:name="_Toc98531016"/>
    </w:p>
    <w:p w14:paraId="5D7533E3" w14:textId="77777777" w:rsidR="0070114D" w:rsidRPr="00C40FE6" w:rsidRDefault="0070114D" w:rsidP="00C40FE6">
      <w:pPr>
        <w:spacing w:line="240" w:lineRule="auto"/>
        <w:ind w:left="284"/>
        <w:contextualSpacing/>
        <w:jc w:val="both"/>
        <w:rPr>
          <w:rFonts w:ascii="Arial" w:eastAsia="Calibri" w:hAnsi="Arial" w:cs="Arial"/>
        </w:rPr>
      </w:pPr>
    </w:p>
    <w:p w14:paraId="5B6C253D" w14:textId="77777777" w:rsidR="003E32D2" w:rsidRDefault="003E32D2" w:rsidP="00C40FE6">
      <w:pPr>
        <w:tabs>
          <w:tab w:val="left" w:pos="426"/>
        </w:tabs>
        <w:spacing w:after="200" w:line="240" w:lineRule="auto"/>
        <w:contextualSpacing/>
        <w:outlineLvl w:val="2"/>
        <w:rPr>
          <w:rFonts w:ascii="Arial" w:eastAsia="Calibri" w:hAnsi="Arial" w:cs="Arial"/>
          <w:b/>
        </w:rPr>
      </w:pPr>
    </w:p>
    <w:p w14:paraId="27FED424" w14:textId="761D41A4" w:rsidR="003E32D2" w:rsidRPr="00C40FE6" w:rsidRDefault="001F6018" w:rsidP="00C40FE6">
      <w:pPr>
        <w:tabs>
          <w:tab w:val="left" w:pos="426"/>
        </w:tabs>
        <w:spacing w:after="200" w:line="240" w:lineRule="auto"/>
        <w:contextualSpacing/>
        <w:outlineLvl w:val="2"/>
        <w:rPr>
          <w:rFonts w:ascii="Arial" w:eastAsia="Calibri" w:hAnsi="Arial" w:cs="Arial"/>
          <w:b/>
        </w:rPr>
      </w:pPr>
      <w:r w:rsidRPr="00C40FE6">
        <w:rPr>
          <w:rFonts w:ascii="Arial" w:eastAsia="Calibri" w:hAnsi="Arial" w:cs="Arial"/>
          <w:b/>
        </w:rPr>
        <w:t>Uji Hipotesis struktur model 2.</w:t>
      </w:r>
      <w:bookmarkEnd w:id="52"/>
    </w:p>
    <w:p w14:paraId="21C67108" w14:textId="77777777" w:rsidR="001F6018" w:rsidRPr="00C40FE6" w:rsidRDefault="001F6018" w:rsidP="00C40FE6">
      <w:pPr>
        <w:spacing w:after="200" w:line="240" w:lineRule="auto"/>
        <w:contextualSpacing/>
        <w:jc w:val="both"/>
        <w:outlineLvl w:val="2"/>
        <w:rPr>
          <w:rFonts w:ascii="Arial" w:eastAsia="Calibri" w:hAnsi="Arial" w:cs="Arial"/>
          <w:b/>
        </w:rPr>
      </w:pPr>
      <w:bookmarkStart w:id="53" w:name="_Toc98531017"/>
      <w:r w:rsidRPr="00C40FE6">
        <w:rPr>
          <w:rFonts w:ascii="Arial" w:eastAsia="Calibri" w:hAnsi="Arial" w:cs="Arial"/>
          <w:b/>
        </w:rPr>
        <w:t xml:space="preserve">Pengaruh Profitabilitas Secara Parsial terhadap </w:t>
      </w:r>
      <w:r w:rsidRPr="00C40FE6">
        <w:rPr>
          <w:rFonts w:ascii="Arial" w:eastAsia="Calibri" w:hAnsi="Arial" w:cs="Arial"/>
          <w:b/>
          <w:bCs/>
        </w:rPr>
        <w:t>Nilai Perusahaan</w:t>
      </w:r>
      <w:bookmarkEnd w:id="53"/>
    </w:p>
    <w:p w14:paraId="03C31851" w14:textId="664B702F" w:rsidR="001F6018" w:rsidRPr="00C40FE6" w:rsidRDefault="001F6018" w:rsidP="00C40FE6">
      <w:pPr>
        <w:spacing w:line="240" w:lineRule="auto"/>
        <w:ind w:firstLine="720"/>
        <w:contextualSpacing/>
        <w:jc w:val="both"/>
        <w:rPr>
          <w:rFonts w:ascii="Arial" w:eastAsia="Calibri" w:hAnsi="Arial" w:cs="Arial"/>
        </w:rPr>
      </w:pPr>
      <w:r w:rsidRPr="00C40FE6">
        <w:rPr>
          <w:rFonts w:ascii="Arial" w:eastAsia="Calibri" w:hAnsi="Arial" w:cs="Arial"/>
        </w:rPr>
        <w:t xml:space="preserve">Pengaruh parsial variabel </w:t>
      </w:r>
      <w:bookmarkStart w:id="54" w:name="_Hlk96172272"/>
      <w:r w:rsidRPr="00C40FE6">
        <w:rPr>
          <w:rFonts w:ascii="Arial" w:eastAsia="Calibri" w:hAnsi="Arial" w:cs="Arial"/>
          <w:bCs/>
        </w:rPr>
        <w:t>Profitabilitas</w:t>
      </w:r>
      <w:r w:rsidRPr="00C40FE6">
        <w:rPr>
          <w:rFonts w:ascii="Arial" w:eastAsia="Calibri" w:hAnsi="Arial" w:cs="Arial"/>
          <w:b/>
        </w:rPr>
        <w:t xml:space="preserve"> </w:t>
      </w:r>
      <w:bookmarkEnd w:id="54"/>
      <w:r w:rsidRPr="00C40FE6">
        <w:rPr>
          <w:rFonts w:ascii="Arial" w:eastAsia="Calibri" w:hAnsi="Arial" w:cs="Arial"/>
        </w:rPr>
        <w:t>(Y) terhadap Nilai Perusahaan (Z) perlu dilakukan pengujian statistik yang disajikan pada tabel berikut:</w:t>
      </w:r>
    </w:p>
    <w:p w14:paraId="771B9AD4" w14:textId="628EE51A" w:rsidR="0070114D" w:rsidRPr="00C40FE6" w:rsidRDefault="0070114D" w:rsidP="00C40FE6">
      <w:pPr>
        <w:spacing w:line="240" w:lineRule="auto"/>
        <w:ind w:firstLine="720"/>
        <w:contextualSpacing/>
        <w:jc w:val="center"/>
        <w:rPr>
          <w:rFonts w:ascii="Arial" w:eastAsia="Calibri" w:hAnsi="Arial" w:cs="Arial"/>
          <w:b/>
          <w:bCs/>
        </w:rPr>
      </w:pPr>
      <w:proofErr w:type="gramStart"/>
      <w:r w:rsidRPr="00C40FE6">
        <w:rPr>
          <w:rFonts w:ascii="Arial" w:eastAsia="Calibri" w:hAnsi="Arial" w:cs="Arial"/>
          <w:b/>
          <w:bCs/>
        </w:rPr>
        <w:t>Tabel 4.3.</w:t>
      </w:r>
      <w:proofErr w:type="gramEnd"/>
    </w:p>
    <w:p w14:paraId="3ED1DEAA" w14:textId="77777777" w:rsidR="00A54D6B" w:rsidRPr="00C40FE6" w:rsidRDefault="00A54D6B" w:rsidP="00C40FE6">
      <w:pPr>
        <w:pStyle w:val="Heading1"/>
        <w:spacing w:before="0" w:line="240" w:lineRule="auto"/>
        <w:jc w:val="center"/>
        <w:rPr>
          <w:sz w:val="22"/>
          <w:szCs w:val="22"/>
        </w:rPr>
      </w:pPr>
      <w:bookmarkStart w:id="55" w:name="_Toc98531014"/>
      <w:r w:rsidRPr="00C40FE6">
        <w:rPr>
          <w:sz w:val="22"/>
          <w:szCs w:val="22"/>
        </w:rPr>
        <w:t>Persamaan Regresi Struktural 2: Pengaruh Profitabilitas</w:t>
      </w:r>
      <w:r w:rsidRPr="00C40FE6">
        <w:rPr>
          <w:sz w:val="22"/>
          <w:szCs w:val="22"/>
          <w:lang w:val="en-US"/>
        </w:rPr>
        <w:t xml:space="preserve"> </w:t>
      </w:r>
      <w:r w:rsidRPr="00C40FE6">
        <w:rPr>
          <w:sz w:val="22"/>
          <w:szCs w:val="22"/>
        </w:rPr>
        <w:t xml:space="preserve">Terhadap </w:t>
      </w:r>
      <w:r w:rsidRPr="00C40FE6">
        <w:rPr>
          <w:sz w:val="22"/>
          <w:szCs w:val="22"/>
          <w:lang w:val="en-US"/>
        </w:rPr>
        <w:t>Nilai Perusahaan</w:t>
      </w:r>
      <w:bookmarkEnd w:id="55"/>
    </w:p>
    <w:tbl>
      <w:tblPr>
        <w:tblW w:w="80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1276"/>
        <w:gridCol w:w="1276"/>
        <w:gridCol w:w="1134"/>
        <w:gridCol w:w="2673"/>
      </w:tblGrid>
      <w:tr w:rsidR="00A54D6B" w:rsidRPr="00C40FE6" w14:paraId="6147027B" w14:textId="77777777" w:rsidTr="002C6CAE">
        <w:trPr>
          <w:trHeight w:val="395"/>
        </w:trPr>
        <w:tc>
          <w:tcPr>
            <w:tcW w:w="1729" w:type="dxa"/>
            <w:shd w:val="clear" w:color="auto" w:fill="auto"/>
            <w:vAlign w:val="center"/>
          </w:tcPr>
          <w:p w14:paraId="25840E91" w14:textId="77777777" w:rsidR="00A54D6B" w:rsidRPr="00C40FE6" w:rsidRDefault="00A54D6B" w:rsidP="00C40FE6">
            <w:pPr>
              <w:autoSpaceDE w:val="0"/>
              <w:autoSpaceDN w:val="0"/>
              <w:adjustRightInd w:val="0"/>
              <w:spacing w:line="240" w:lineRule="auto"/>
              <w:jc w:val="center"/>
              <w:rPr>
                <w:rFonts w:ascii="Arial" w:eastAsia="Calibri" w:hAnsi="Arial" w:cs="Arial"/>
                <w:b/>
              </w:rPr>
            </w:pPr>
            <w:r w:rsidRPr="00C40FE6">
              <w:rPr>
                <w:rFonts w:ascii="Arial" w:eastAsia="Calibri" w:hAnsi="Arial" w:cs="Arial"/>
                <w:b/>
              </w:rPr>
              <w:t>Pengaruh Parsial</w:t>
            </w:r>
          </w:p>
        </w:tc>
        <w:tc>
          <w:tcPr>
            <w:tcW w:w="1276" w:type="dxa"/>
            <w:shd w:val="clear" w:color="auto" w:fill="auto"/>
            <w:vAlign w:val="center"/>
          </w:tcPr>
          <w:p w14:paraId="562FA57E" w14:textId="77777777" w:rsidR="00A54D6B" w:rsidRPr="00C40FE6" w:rsidRDefault="00A54D6B" w:rsidP="00C40FE6">
            <w:pPr>
              <w:autoSpaceDE w:val="0"/>
              <w:autoSpaceDN w:val="0"/>
              <w:adjustRightInd w:val="0"/>
              <w:spacing w:line="240" w:lineRule="auto"/>
              <w:jc w:val="center"/>
              <w:rPr>
                <w:rFonts w:ascii="Arial" w:eastAsia="Calibri" w:hAnsi="Arial" w:cs="Arial"/>
                <w:b/>
              </w:rPr>
            </w:pPr>
            <w:r w:rsidRPr="00C40FE6">
              <w:rPr>
                <w:rFonts w:ascii="Arial" w:eastAsia="Calibri" w:hAnsi="Arial" w:cs="Arial"/>
                <w:b/>
              </w:rPr>
              <w:t>β</w:t>
            </w:r>
            <w:r w:rsidRPr="00C40FE6">
              <w:rPr>
                <w:rFonts w:ascii="Arial" w:eastAsia="Calibri" w:hAnsi="Arial" w:cs="Arial"/>
                <w:b/>
                <w:vertAlign w:val="subscript"/>
              </w:rPr>
              <w:t>4</w:t>
            </w:r>
          </w:p>
        </w:tc>
        <w:tc>
          <w:tcPr>
            <w:tcW w:w="1276" w:type="dxa"/>
            <w:shd w:val="clear" w:color="auto" w:fill="auto"/>
            <w:vAlign w:val="center"/>
          </w:tcPr>
          <w:p w14:paraId="7CECC449" w14:textId="77777777" w:rsidR="00A54D6B" w:rsidRPr="00C40FE6" w:rsidRDefault="00A54D6B" w:rsidP="00C40FE6">
            <w:pPr>
              <w:autoSpaceDE w:val="0"/>
              <w:autoSpaceDN w:val="0"/>
              <w:adjustRightInd w:val="0"/>
              <w:spacing w:line="240" w:lineRule="auto"/>
              <w:jc w:val="center"/>
              <w:rPr>
                <w:rFonts w:ascii="Arial" w:eastAsia="Calibri" w:hAnsi="Arial" w:cs="Arial"/>
                <w:b/>
              </w:rPr>
            </w:pPr>
            <w:r w:rsidRPr="00C40FE6">
              <w:rPr>
                <w:rFonts w:ascii="Arial" w:eastAsia="Calibri" w:hAnsi="Arial" w:cs="Arial"/>
                <w:b/>
              </w:rPr>
              <w:t>t hitung</w:t>
            </w:r>
          </w:p>
        </w:tc>
        <w:tc>
          <w:tcPr>
            <w:tcW w:w="1134" w:type="dxa"/>
            <w:shd w:val="clear" w:color="auto" w:fill="auto"/>
            <w:vAlign w:val="center"/>
          </w:tcPr>
          <w:p w14:paraId="22332BD8" w14:textId="77777777" w:rsidR="00A54D6B" w:rsidRPr="00C40FE6" w:rsidRDefault="00A54D6B" w:rsidP="00C40FE6">
            <w:pPr>
              <w:autoSpaceDE w:val="0"/>
              <w:autoSpaceDN w:val="0"/>
              <w:adjustRightInd w:val="0"/>
              <w:spacing w:line="240" w:lineRule="auto"/>
              <w:jc w:val="center"/>
              <w:rPr>
                <w:rFonts w:ascii="Arial" w:eastAsia="Calibri" w:hAnsi="Arial" w:cs="Arial"/>
                <w:b/>
              </w:rPr>
            </w:pPr>
            <w:r w:rsidRPr="00C40FE6">
              <w:rPr>
                <w:rFonts w:ascii="Arial" w:eastAsia="Calibri" w:hAnsi="Arial" w:cs="Arial"/>
                <w:b/>
              </w:rPr>
              <w:t>p-Value</w:t>
            </w:r>
          </w:p>
        </w:tc>
        <w:tc>
          <w:tcPr>
            <w:tcW w:w="2673" w:type="dxa"/>
            <w:shd w:val="clear" w:color="auto" w:fill="auto"/>
            <w:vAlign w:val="center"/>
          </w:tcPr>
          <w:p w14:paraId="2025B2BF" w14:textId="77777777" w:rsidR="00A54D6B" w:rsidRPr="00C40FE6" w:rsidRDefault="00A54D6B" w:rsidP="00C40FE6">
            <w:pPr>
              <w:autoSpaceDE w:val="0"/>
              <w:autoSpaceDN w:val="0"/>
              <w:adjustRightInd w:val="0"/>
              <w:spacing w:line="240" w:lineRule="auto"/>
              <w:jc w:val="center"/>
              <w:rPr>
                <w:rFonts w:ascii="Arial" w:eastAsia="Calibri" w:hAnsi="Arial" w:cs="Arial"/>
                <w:b/>
              </w:rPr>
            </w:pPr>
            <w:r w:rsidRPr="00C40FE6">
              <w:rPr>
                <w:rFonts w:ascii="Arial" w:eastAsia="Calibri" w:hAnsi="Arial" w:cs="Arial"/>
                <w:b/>
              </w:rPr>
              <w:t>Kesimpulan</w:t>
            </w:r>
          </w:p>
        </w:tc>
      </w:tr>
      <w:tr w:rsidR="00A54D6B" w:rsidRPr="00C40FE6" w14:paraId="63205527" w14:textId="77777777" w:rsidTr="002C6CAE">
        <w:tc>
          <w:tcPr>
            <w:tcW w:w="1729" w:type="dxa"/>
            <w:shd w:val="clear" w:color="auto" w:fill="auto"/>
            <w:vAlign w:val="center"/>
          </w:tcPr>
          <w:p w14:paraId="7C371241" w14:textId="77777777" w:rsidR="00A54D6B" w:rsidRPr="00C40FE6" w:rsidRDefault="00A54D6B" w:rsidP="00C40FE6">
            <w:pPr>
              <w:autoSpaceDE w:val="0"/>
              <w:autoSpaceDN w:val="0"/>
              <w:adjustRightInd w:val="0"/>
              <w:spacing w:line="240" w:lineRule="auto"/>
              <w:ind w:firstLine="18"/>
              <w:jc w:val="center"/>
              <w:rPr>
                <w:rFonts w:ascii="Arial" w:eastAsia="Calibri" w:hAnsi="Arial" w:cs="Arial"/>
              </w:rPr>
            </w:pPr>
            <w:r w:rsidRPr="00C40FE6">
              <w:rPr>
                <w:rFonts w:ascii="Arial" w:eastAsia="Calibri" w:hAnsi="Arial" w:cs="Arial"/>
              </w:rPr>
              <w:t xml:space="preserve">Pengaruh dari  </w:t>
            </w:r>
            <w:r w:rsidRPr="00C40FE6">
              <w:rPr>
                <w:rFonts w:ascii="Arial" w:eastAsia="Calibri" w:hAnsi="Arial" w:cs="Arial"/>
                <w:bCs/>
              </w:rPr>
              <w:t>Profitabilitas</w:t>
            </w:r>
            <w:r w:rsidRPr="00C40FE6">
              <w:rPr>
                <w:rFonts w:ascii="Arial" w:eastAsia="Calibri" w:hAnsi="Arial" w:cs="Arial"/>
                <w:b/>
              </w:rPr>
              <w:t xml:space="preserve"> </w:t>
            </w:r>
            <w:r w:rsidRPr="00C40FE6">
              <w:rPr>
                <w:rFonts w:ascii="Arial" w:eastAsia="Calibri" w:hAnsi="Arial" w:cs="Arial"/>
              </w:rPr>
              <w:t>terhadap Nilai Perusahaan</w:t>
            </w:r>
          </w:p>
        </w:tc>
        <w:tc>
          <w:tcPr>
            <w:tcW w:w="1276" w:type="dxa"/>
            <w:shd w:val="clear" w:color="auto" w:fill="auto"/>
            <w:vAlign w:val="center"/>
          </w:tcPr>
          <w:p w14:paraId="67C44531" w14:textId="77777777" w:rsidR="00A54D6B" w:rsidRPr="00C40FE6" w:rsidRDefault="00A54D6B" w:rsidP="00C40FE6">
            <w:pPr>
              <w:spacing w:line="240" w:lineRule="auto"/>
              <w:jc w:val="center"/>
              <w:rPr>
                <w:rFonts w:ascii="Arial" w:hAnsi="Arial" w:cs="Arial"/>
                <w:b/>
              </w:rPr>
            </w:pPr>
            <w:r w:rsidRPr="00C40FE6">
              <w:rPr>
                <w:rFonts w:ascii="Arial" w:hAnsi="Arial" w:cs="Arial"/>
              </w:rPr>
              <w:t>0,471773</w:t>
            </w:r>
          </w:p>
        </w:tc>
        <w:tc>
          <w:tcPr>
            <w:tcW w:w="1276" w:type="dxa"/>
            <w:shd w:val="clear" w:color="auto" w:fill="auto"/>
            <w:vAlign w:val="center"/>
          </w:tcPr>
          <w:p w14:paraId="6F9F531F" w14:textId="77777777" w:rsidR="00A54D6B" w:rsidRPr="00C40FE6" w:rsidRDefault="00A54D6B" w:rsidP="00C40FE6">
            <w:pPr>
              <w:spacing w:line="240" w:lineRule="auto"/>
              <w:jc w:val="center"/>
              <w:rPr>
                <w:rFonts w:ascii="Arial" w:hAnsi="Arial" w:cs="Arial"/>
                <w:b/>
              </w:rPr>
            </w:pPr>
            <w:r w:rsidRPr="00C40FE6">
              <w:rPr>
                <w:rFonts w:ascii="Arial" w:hAnsi="Arial" w:cs="Arial"/>
                <w:bCs/>
              </w:rPr>
              <w:t>11,89935</w:t>
            </w:r>
          </w:p>
        </w:tc>
        <w:tc>
          <w:tcPr>
            <w:tcW w:w="1134" w:type="dxa"/>
            <w:shd w:val="clear" w:color="auto" w:fill="auto"/>
            <w:vAlign w:val="center"/>
          </w:tcPr>
          <w:p w14:paraId="4E44C2CC" w14:textId="77777777" w:rsidR="00A54D6B" w:rsidRPr="00C40FE6" w:rsidRDefault="00A54D6B" w:rsidP="00C40FE6">
            <w:pPr>
              <w:spacing w:line="240" w:lineRule="auto"/>
              <w:jc w:val="center"/>
              <w:rPr>
                <w:rFonts w:ascii="Arial" w:hAnsi="Arial" w:cs="Arial"/>
                <w:lang w:val="en-ID"/>
              </w:rPr>
            </w:pPr>
            <w:r w:rsidRPr="00C40FE6">
              <w:rPr>
                <w:rFonts w:ascii="Arial" w:hAnsi="Arial" w:cs="Arial"/>
              </w:rPr>
              <w:t>0,0000</w:t>
            </w:r>
          </w:p>
        </w:tc>
        <w:tc>
          <w:tcPr>
            <w:tcW w:w="2673" w:type="dxa"/>
            <w:shd w:val="clear" w:color="auto" w:fill="auto"/>
            <w:vAlign w:val="center"/>
          </w:tcPr>
          <w:p w14:paraId="3EF1F3BC" w14:textId="77777777" w:rsidR="00A54D6B" w:rsidRPr="00C40FE6" w:rsidRDefault="00A54D6B" w:rsidP="00C40FE6">
            <w:pPr>
              <w:autoSpaceDE w:val="0"/>
              <w:autoSpaceDN w:val="0"/>
              <w:adjustRightInd w:val="0"/>
              <w:spacing w:line="240" w:lineRule="auto"/>
              <w:jc w:val="center"/>
              <w:rPr>
                <w:rFonts w:ascii="Arial" w:eastAsia="Calibri" w:hAnsi="Arial" w:cs="Arial"/>
                <w:b/>
              </w:rPr>
            </w:pPr>
            <w:r w:rsidRPr="00C40FE6">
              <w:rPr>
                <w:rFonts w:ascii="Arial" w:eastAsia="Calibri" w:hAnsi="Arial" w:cs="Arial"/>
              </w:rPr>
              <w:t>Tolak H</w:t>
            </w:r>
            <w:r w:rsidRPr="00C40FE6">
              <w:rPr>
                <w:rFonts w:ascii="Arial" w:eastAsia="Calibri" w:hAnsi="Arial" w:cs="Arial"/>
                <w:vertAlign w:val="subscript"/>
              </w:rPr>
              <w:t>0</w:t>
            </w:r>
            <w:r w:rsidRPr="00C40FE6">
              <w:rPr>
                <w:rFonts w:ascii="Arial" w:eastAsia="Calibri" w:hAnsi="Arial" w:cs="Arial"/>
              </w:rPr>
              <w:t>, terima H</w:t>
            </w:r>
            <w:r w:rsidRPr="00C40FE6">
              <w:rPr>
                <w:rFonts w:ascii="Arial" w:eastAsia="Calibri" w:hAnsi="Arial" w:cs="Arial"/>
                <w:vertAlign w:val="subscript"/>
              </w:rPr>
              <w:t>1</w:t>
            </w:r>
            <w:r w:rsidRPr="00C40FE6">
              <w:rPr>
                <w:rFonts w:ascii="Arial" w:eastAsia="Calibri" w:hAnsi="Arial" w:cs="Arial"/>
              </w:rPr>
              <w:t xml:space="preserve">. Terdapat pengaruh yang signifikan dan positif dari </w:t>
            </w:r>
            <w:r w:rsidRPr="00C40FE6">
              <w:rPr>
                <w:rFonts w:ascii="Arial" w:eastAsia="Calibri" w:hAnsi="Arial" w:cs="Arial"/>
                <w:bCs/>
              </w:rPr>
              <w:t>Profitabilitas</w:t>
            </w:r>
            <w:r w:rsidRPr="00C40FE6">
              <w:rPr>
                <w:rFonts w:ascii="Arial" w:eastAsia="Calibri" w:hAnsi="Arial" w:cs="Arial"/>
                <w:b/>
              </w:rPr>
              <w:t xml:space="preserve"> </w:t>
            </w:r>
            <w:r w:rsidRPr="00C40FE6">
              <w:rPr>
                <w:rFonts w:ascii="Arial" w:eastAsia="Calibri" w:hAnsi="Arial" w:cs="Arial"/>
              </w:rPr>
              <w:t>terhadap Nilai Perusahaan</w:t>
            </w:r>
          </w:p>
        </w:tc>
      </w:tr>
    </w:tbl>
    <w:p w14:paraId="12FD41FA" w14:textId="77777777" w:rsidR="00A54D6B" w:rsidRPr="00C40FE6" w:rsidRDefault="00A54D6B" w:rsidP="00C40FE6">
      <w:pPr>
        <w:tabs>
          <w:tab w:val="left" w:pos="709"/>
        </w:tabs>
        <w:spacing w:after="0" w:line="240" w:lineRule="auto"/>
        <w:contextualSpacing/>
        <w:outlineLvl w:val="2"/>
        <w:rPr>
          <w:rFonts w:ascii="Arial" w:eastAsia="Calibri" w:hAnsi="Arial" w:cs="Arial"/>
        </w:rPr>
      </w:pPr>
      <w:bookmarkStart w:id="56" w:name="_Toc98531020"/>
    </w:p>
    <w:p w14:paraId="347456BF" w14:textId="55B405A9" w:rsidR="001F6018" w:rsidRPr="00C40FE6" w:rsidRDefault="001F6018" w:rsidP="00C40FE6">
      <w:pPr>
        <w:spacing w:after="0" w:line="240" w:lineRule="auto"/>
        <w:ind w:left="142" w:firstLine="425"/>
        <w:contextualSpacing/>
        <w:jc w:val="both"/>
        <w:rPr>
          <w:rFonts w:ascii="Arial" w:eastAsia="Calibri" w:hAnsi="Arial" w:cs="Arial"/>
        </w:rPr>
      </w:pPr>
      <w:proofErr w:type="gramStart"/>
      <w:r w:rsidRPr="00C40FE6">
        <w:rPr>
          <w:rFonts w:ascii="Arial" w:eastAsia="Calibri" w:hAnsi="Arial" w:cs="Arial"/>
        </w:rPr>
        <w:t>Berdasarkan Tabel 4.</w:t>
      </w:r>
      <w:r w:rsidR="0070114D" w:rsidRPr="00C40FE6">
        <w:rPr>
          <w:rFonts w:ascii="Arial" w:eastAsia="Calibri" w:hAnsi="Arial" w:cs="Arial"/>
        </w:rPr>
        <w:t>3</w:t>
      </w:r>
      <w:r w:rsidRPr="00C40FE6">
        <w:rPr>
          <w:rFonts w:ascii="Arial" w:eastAsia="Calibri" w:hAnsi="Arial" w:cs="Arial"/>
        </w:rPr>
        <w:t xml:space="preserve"> nilai koefisien regresi </w:t>
      </w:r>
      <w:r w:rsidRPr="00C40FE6">
        <w:rPr>
          <w:rFonts w:ascii="Arial" w:eastAsia="Calibri" w:hAnsi="Arial" w:cs="Arial"/>
          <w:bCs/>
        </w:rPr>
        <w:t>Profitabilitas</w:t>
      </w:r>
      <w:r w:rsidRPr="00C40FE6">
        <w:rPr>
          <w:rFonts w:ascii="Arial" w:eastAsia="Calibri" w:hAnsi="Arial" w:cs="Arial"/>
          <w:b/>
        </w:rPr>
        <w:t xml:space="preserve"> </w:t>
      </w:r>
      <w:r w:rsidRPr="00C40FE6">
        <w:rPr>
          <w:rFonts w:ascii="Arial" w:eastAsia="Calibri" w:hAnsi="Arial" w:cs="Arial"/>
        </w:rPr>
        <w:t>(β</w:t>
      </w:r>
      <w:r w:rsidRPr="00C40FE6">
        <w:rPr>
          <w:rFonts w:ascii="Arial" w:eastAsia="Calibri" w:hAnsi="Arial" w:cs="Arial"/>
          <w:vertAlign w:val="subscript"/>
        </w:rPr>
        <w:t>4</w:t>
      </w:r>
      <w:r w:rsidRPr="00C40FE6">
        <w:rPr>
          <w:rFonts w:ascii="Arial" w:eastAsia="Calibri" w:hAnsi="Arial" w:cs="Arial"/>
        </w:rPr>
        <w:t>) adalah positif.</w:t>
      </w:r>
      <w:proofErr w:type="gramEnd"/>
      <w:r w:rsidRPr="00C40FE6">
        <w:rPr>
          <w:rFonts w:ascii="Arial" w:eastAsia="Calibri" w:hAnsi="Arial" w:cs="Arial"/>
        </w:rPr>
        <w:t xml:space="preserve"> Hasil perhitungan menunjukkan bahwa nilai t hitung sebesar </w:t>
      </w:r>
      <w:r w:rsidRPr="00C40FE6">
        <w:rPr>
          <w:rFonts w:ascii="Arial" w:eastAsia="Calibri" w:hAnsi="Arial" w:cs="Arial"/>
          <w:bCs/>
        </w:rPr>
        <w:t>11,89935</w:t>
      </w:r>
      <w:r w:rsidRPr="00C40FE6">
        <w:rPr>
          <w:rFonts w:ascii="Arial" w:eastAsia="Calibri" w:hAnsi="Arial" w:cs="Arial"/>
        </w:rPr>
        <w:t xml:space="preserve"> dengan tingkat signifikansi (α )= 5%, derajat kebebasan (</w:t>
      </w:r>
      <w:r w:rsidRPr="00C40FE6">
        <w:rPr>
          <w:rFonts w:ascii="Arial" w:eastAsia="Calibri" w:hAnsi="Arial" w:cs="Arial"/>
          <w:i/>
        </w:rPr>
        <w:t>degree of freedom</w:t>
      </w:r>
      <w:r w:rsidRPr="00C40FE6">
        <w:rPr>
          <w:rFonts w:ascii="Arial" w:eastAsia="Calibri" w:hAnsi="Arial" w:cs="Arial"/>
        </w:rPr>
        <w:t>)= n-k-1 atau 40-1-1= 38 dan pengujian dilakukan dengan dua sisi (2-tailed), diperoleh t tabel sebesar 2,0243; sehingga t hitung &gt; daripada t tabel (</w:t>
      </w:r>
      <w:r w:rsidRPr="00C40FE6">
        <w:rPr>
          <w:rFonts w:ascii="Arial" w:eastAsia="Calibri" w:hAnsi="Arial" w:cs="Arial"/>
          <w:bCs/>
        </w:rPr>
        <w:t xml:space="preserve">11,89935 </w:t>
      </w:r>
      <w:r w:rsidRPr="00C40FE6">
        <w:rPr>
          <w:rFonts w:ascii="Arial" w:eastAsia="Calibri" w:hAnsi="Arial" w:cs="Arial"/>
        </w:rPr>
        <w:t>&gt; 2,0243); demikian pula  P-value 0,0000 &lt; 0.05; sehingga dapat disimpulkan bahwa H</w:t>
      </w:r>
      <w:r w:rsidRPr="00C40FE6">
        <w:rPr>
          <w:rFonts w:ascii="Arial" w:eastAsia="Calibri" w:hAnsi="Arial" w:cs="Arial"/>
          <w:vertAlign w:val="subscript"/>
        </w:rPr>
        <w:t>0</w:t>
      </w:r>
      <w:r w:rsidRPr="00C40FE6">
        <w:rPr>
          <w:rFonts w:ascii="Arial" w:eastAsia="Calibri" w:hAnsi="Arial" w:cs="Arial"/>
        </w:rPr>
        <w:t xml:space="preserve"> ditolak yang berarti H</w:t>
      </w:r>
      <w:r w:rsidRPr="00C40FE6">
        <w:rPr>
          <w:rFonts w:ascii="Arial" w:eastAsia="Calibri" w:hAnsi="Arial" w:cs="Arial"/>
          <w:vertAlign w:val="subscript"/>
        </w:rPr>
        <w:t>1</w:t>
      </w:r>
      <w:r w:rsidRPr="00C40FE6">
        <w:rPr>
          <w:rFonts w:ascii="Arial" w:eastAsia="Calibri" w:hAnsi="Arial" w:cs="Arial"/>
        </w:rPr>
        <w:t xml:space="preserve"> diterima. </w:t>
      </w:r>
      <w:proofErr w:type="gramStart"/>
      <w:r w:rsidRPr="00C40FE6">
        <w:rPr>
          <w:rFonts w:ascii="Arial" w:eastAsia="Calibri" w:hAnsi="Arial" w:cs="Arial"/>
        </w:rPr>
        <w:t xml:space="preserve">Berarti terdapat pengaruh yang positif dan signifikan dari variabel </w:t>
      </w:r>
      <w:r w:rsidRPr="00C40FE6">
        <w:rPr>
          <w:rFonts w:ascii="Arial" w:eastAsia="Calibri" w:hAnsi="Arial" w:cs="Arial"/>
          <w:bCs/>
        </w:rPr>
        <w:t>Profitabilitas</w:t>
      </w:r>
      <w:r w:rsidRPr="00C40FE6">
        <w:rPr>
          <w:rFonts w:ascii="Arial" w:eastAsia="Calibri" w:hAnsi="Arial" w:cs="Arial"/>
          <w:b/>
        </w:rPr>
        <w:t xml:space="preserve"> </w:t>
      </w:r>
      <w:r w:rsidRPr="00C40FE6">
        <w:rPr>
          <w:rFonts w:ascii="Arial" w:eastAsia="Calibri" w:hAnsi="Arial" w:cs="Arial"/>
        </w:rPr>
        <w:t>terhadap Nilai Perusahaan.</w:t>
      </w:r>
      <w:proofErr w:type="gramEnd"/>
    </w:p>
    <w:p w14:paraId="60689A93" w14:textId="77777777" w:rsidR="003E32D2" w:rsidRPr="00C40FE6" w:rsidRDefault="003E32D2" w:rsidP="00C40FE6">
      <w:pPr>
        <w:tabs>
          <w:tab w:val="left" w:pos="709"/>
        </w:tabs>
        <w:spacing w:after="0" w:line="240" w:lineRule="auto"/>
        <w:contextualSpacing/>
        <w:outlineLvl w:val="2"/>
        <w:rPr>
          <w:rFonts w:ascii="Arial" w:eastAsia="Calibri" w:hAnsi="Arial" w:cs="Arial"/>
        </w:rPr>
      </w:pPr>
    </w:p>
    <w:p w14:paraId="558B1951" w14:textId="18D8D4C9" w:rsidR="00A54D6B" w:rsidRPr="00C40FE6" w:rsidRDefault="00A54D6B" w:rsidP="00C40FE6">
      <w:pPr>
        <w:tabs>
          <w:tab w:val="left" w:pos="709"/>
        </w:tabs>
        <w:spacing w:after="0" w:line="240" w:lineRule="auto"/>
        <w:contextualSpacing/>
        <w:outlineLvl w:val="2"/>
        <w:rPr>
          <w:rFonts w:ascii="Arial" w:eastAsia="Calibri" w:hAnsi="Arial" w:cs="Arial"/>
          <w:b/>
        </w:rPr>
      </w:pPr>
      <w:r w:rsidRPr="00C40FE6">
        <w:rPr>
          <w:rFonts w:ascii="Arial" w:eastAsia="Calibri" w:hAnsi="Arial" w:cs="Arial"/>
          <w:b/>
        </w:rPr>
        <w:t>Koefisien Determinasi</w:t>
      </w:r>
      <w:bookmarkEnd w:id="56"/>
    </w:p>
    <w:p w14:paraId="54571CC1" w14:textId="0B5751D1" w:rsidR="00A54D6B" w:rsidRPr="00C40FE6" w:rsidRDefault="00A54D6B" w:rsidP="00C40FE6">
      <w:pPr>
        <w:pStyle w:val="Heading1"/>
        <w:spacing w:before="0" w:line="240" w:lineRule="auto"/>
        <w:jc w:val="center"/>
        <w:rPr>
          <w:sz w:val="22"/>
          <w:szCs w:val="22"/>
          <w:lang w:val="en-US"/>
        </w:rPr>
      </w:pPr>
      <w:bookmarkStart w:id="57" w:name="_Toc24472399"/>
      <w:bookmarkStart w:id="58" w:name="_Toc98531021"/>
      <w:bookmarkEnd w:id="57"/>
      <w:proofErr w:type="gramStart"/>
      <w:r w:rsidRPr="00C40FE6">
        <w:rPr>
          <w:sz w:val="22"/>
          <w:szCs w:val="22"/>
          <w:lang w:val="en-US"/>
        </w:rPr>
        <w:t>Tabel 4.</w:t>
      </w:r>
      <w:r w:rsidR="005B10D0" w:rsidRPr="00C40FE6">
        <w:rPr>
          <w:sz w:val="22"/>
          <w:szCs w:val="22"/>
          <w:lang w:val="en-US"/>
        </w:rPr>
        <w:t>4</w:t>
      </w:r>
      <w:r w:rsidRPr="00C40FE6">
        <w:rPr>
          <w:sz w:val="22"/>
          <w:szCs w:val="22"/>
          <w:lang w:val="en-US"/>
        </w:rPr>
        <w:t>.</w:t>
      </w:r>
      <w:bookmarkEnd w:id="58"/>
      <w:proofErr w:type="gramEnd"/>
    </w:p>
    <w:p w14:paraId="2CF6FA45" w14:textId="77777777" w:rsidR="00A54D6B" w:rsidRPr="00C40FE6" w:rsidRDefault="00A54D6B" w:rsidP="00C40FE6">
      <w:pPr>
        <w:pStyle w:val="Heading1"/>
        <w:spacing w:before="0" w:line="240" w:lineRule="auto"/>
        <w:jc w:val="center"/>
        <w:rPr>
          <w:sz w:val="22"/>
          <w:szCs w:val="22"/>
          <w:lang w:val="en-US"/>
        </w:rPr>
      </w:pPr>
      <w:bookmarkStart w:id="59" w:name="_Toc98531022"/>
      <w:r w:rsidRPr="00C40FE6">
        <w:rPr>
          <w:sz w:val="22"/>
          <w:szCs w:val="22"/>
        </w:rPr>
        <w:t xml:space="preserve">Koefisien Determinasi </w:t>
      </w:r>
      <w:r w:rsidRPr="00C40FE6">
        <w:rPr>
          <w:sz w:val="22"/>
          <w:szCs w:val="22"/>
          <w:lang w:val="en-US"/>
        </w:rPr>
        <w:t xml:space="preserve">Profitabilitas </w:t>
      </w:r>
      <w:r w:rsidRPr="00C40FE6">
        <w:rPr>
          <w:sz w:val="22"/>
          <w:szCs w:val="22"/>
        </w:rPr>
        <w:t xml:space="preserve">terhadap </w:t>
      </w:r>
      <w:r w:rsidRPr="00C40FE6">
        <w:rPr>
          <w:sz w:val="22"/>
          <w:szCs w:val="22"/>
          <w:lang w:val="en-US"/>
        </w:rPr>
        <w:t>Nilai Perusahaan</w:t>
      </w:r>
      <w:bookmarkEnd w:id="59"/>
    </w:p>
    <w:p w14:paraId="19EC00F6" w14:textId="77777777" w:rsidR="00A54D6B" w:rsidRPr="00C40FE6" w:rsidRDefault="00A54D6B" w:rsidP="00C40FE6">
      <w:pPr>
        <w:spacing w:line="240" w:lineRule="auto"/>
        <w:ind w:left="540"/>
        <w:jc w:val="center"/>
        <w:rPr>
          <w:rFonts w:ascii="Arial" w:eastAsia="Calibri" w:hAnsi="Arial" w:cs="Arial"/>
          <w:b/>
        </w:rPr>
      </w:pPr>
    </w:p>
    <w:tbl>
      <w:tblPr>
        <w:tblW w:w="452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1134"/>
        <w:gridCol w:w="1134"/>
        <w:gridCol w:w="889"/>
        <w:gridCol w:w="1694"/>
      </w:tblGrid>
      <w:tr w:rsidR="00A54D6B" w:rsidRPr="00C40FE6" w14:paraId="523312D7" w14:textId="77777777" w:rsidTr="001F6018">
        <w:trPr>
          <w:trHeight w:val="612"/>
        </w:trPr>
        <w:tc>
          <w:tcPr>
            <w:tcW w:w="1723" w:type="pct"/>
            <w:shd w:val="clear" w:color="auto" w:fill="auto"/>
            <w:vAlign w:val="center"/>
          </w:tcPr>
          <w:p w14:paraId="0DED9352" w14:textId="77777777" w:rsidR="00A54D6B" w:rsidRPr="00C40FE6" w:rsidRDefault="00A54D6B" w:rsidP="00C40FE6">
            <w:pPr>
              <w:autoSpaceDE w:val="0"/>
              <w:autoSpaceDN w:val="0"/>
              <w:adjustRightInd w:val="0"/>
              <w:spacing w:line="240" w:lineRule="auto"/>
              <w:jc w:val="center"/>
              <w:rPr>
                <w:rFonts w:ascii="Arial" w:eastAsia="Calibri" w:hAnsi="Arial" w:cs="Arial"/>
                <w:b/>
              </w:rPr>
            </w:pPr>
            <w:r w:rsidRPr="00C40FE6">
              <w:rPr>
                <w:rFonts w:ascii="Arial" w:eastAsia="Calibri" w:hAnsi="Arial" w:cs="Arial"/>
                <w:b/>
              </w:rPr>
              <w:t>Pengaruh Parsial</w:t>
            </w:r>
          </w:p>
        </w:tc>
        <w:tc>
          <w:tcPr>
            <w:tcW w:w="757" w:type="pct"/>
            <w:shd w:val="clear" w:color="auto" w:fill="auto"/>
            <w:vAlign w:val="center"/>
          </w:tcPr>
          <w:p w14:paraId="6E395BDF" w14:textId="77777777" w:rsidR="00A54D6B" w:rsidRPr="00C40FE6" w:rsidRDefault="00A54D6B" w:rsidP="00C40FE6">
            <w:pPr>
              <w:autoSpaceDE w:val="0"/>
              <w:autoSpaceDN w:val="0"/>
              <w:adjustRightInd w:val="0"/>
              <w:spacing w:line="240" w:lineRule="auto"/>
              <w:jc w:val="center"/>
              <w:rPr>
                <w:rFonts w:ascii="Arial" w:eastAsia="Calibri" w:hAnsi="Arial" w:cs="Arial"/>
                <w:b/>
              </w:rPr>
            </w:pPr>
            <w:r w:rsidRPr="00C40FE6">
              <w:rPr>
                <w:rFonts w:ascii="Arial" w:eastAsia="Calibri" w:hAnsi="Arial" w:cs="Arial"/>
                <w:b/>
              </w:rPr>
              <w:t>R</w:t>
            </w:r>
            <w:r w:rsidRPr="00C40FE6">
              <w:rPr>
                <w:rFonts w:ascii="Arial" w:eastAsia="Calibri" w:hAnsi="Arial" w:cs="Arial"/>
                <w:b/>
                <w:vertAlign w:val="superscript"/>
              </w:rPr>
              <w:t>2</w:t>
            </w:r>
          </w:p>
        </w:tc>
        <w:tc>
          <w:tcPr>
            <w:tcW w:w="757" w:type="pct"/>
            <w:shd w:val="clear" w:color="auto" w:fill="auto"/>
            <w:vAlign w:val="center"/>
          </w:tcPr>
          <w:p w14:paraId="298664DC" w14:textId="77777777" w:rsidR="00A54D6B" w:rsidRPr="00C40FE6" w:rsidRDefault="00A54D6B" w:rsidP="00C40FE6">
            <w:pPr>
              <w:autoSpaceDE w:val="0"/>
              <w:autoSpaceDN w:val="0"/>
              <w:adjustRightInd w:val="0"/>
              <w:spacing w:line="240" w:lineRule="auto"/>
              <w:jc w:val="center"/>
              <w:rPr>
                <w:rFonts w:ascii="Arial" w:eastAsia="Calibri" w:hAnsi="Arial" w:cs="Arial"/>
                <w:b/>
              </w:rPr>
            </w:pPr>
            <w:r w:rsidRPr="00C40FE6">
              <w:rPr>
                <w:rFonts w:ascii="Arial" w:eastAsia="Calibri" w:hAnsi="Arial" w:cs="Arial"/>
                <w:b/>
              </w:rPr>
              <w:t>F hitung</w:t>
            </w:r>
          </w:p>
        </w:tc>
        <w:tc>
          <w:tcPr>
            <w:tcW w:w="603" w:type="pct"/>
            <w:shd w:val="clear" w:color="auto" w:fill="auto"/>
            <w:vAlign w:val="center"/>
          </w:tcPr>
          <w:p w14:paraId="23D826A9" w14:textId="77777777" w:rsidR="00A54D6B" w:rsidRPr="00C40FE6" w:rsidRDefault="00A54D6B" w:rsidP="00C40FE6">
            <w:pPr>
              <w:autoSpaceDE w:val="0"/>
              <w:autoSpaceDN w:val="0"/>
              <w:adjustRightInd w:val="0"/>
              <w:spacing w:line="240" w:lineRule="auto"/>
              <w:jc w:val="center"/>
              <w:rPr>
                <w:rFonts w:ascii="Arial" w:eastAsia="Calibri" w:hAnsi="Arial" w:cs="Arial"/>
                <w:b/>
              </w:rPr>
            </w:pPr>
            <w:r w:rsidRPr="00C40FE6">
              <w:rPr>
                <w:rFonts w:ascii="Arial" w:eastAsia="Calibri" w:hAnsi="Arial" w:cs="Arial"/>
                <w:b/>
              </w:rPr>
              <w:t>p-Value</w:t>
            </w:r>
          </w:p>
        </w:tc>
        <w:tc>
          <w:tcPr>
            <w:tcW w:w="1159" w:type="pct"/>
            <w:shd w:val="clear" w:color="auto" w:fill="auto"/>
            <w:vAlign w:val="center"/>
          </w:tcPr>
          <w:p w14:paraId="364FF9F6" w14:textId="77777777" w:rsidR="00A54D6B" w:rsidRPr="00C40FE6" w:rsidRDefault="00A54D6B" w:rsidP="00C40FE6">
            <w:pPr>
              <w:autoSpaceDE w:val="0"/>
              <w:autoSpaceDN w:val="0"/>
              <w:adjustRightInd w:val="0"/>
              <w:spacing w:line="240" w:lineRule="auto"/>
              <w:jc w:val="center"/>
              <w:rPr>
                <w:rFonts w:ascii="Arial" w:eastAsia="Calibri" w:hAnsi="Arial" w:cs="Arial"/>
                <w:b/>
              </w:rPr>
            </w:pPr>
            <w:r w:rsidRPr="00C40FE6">
              <w:rPr>
                <w:rFonts w:ascii="Arial" w:eastAsia="Calibri" w:hAnsi="Arial" w:cs="Arial"/>
                <w:b/>
              </w:rPr>
              <w:t>Standard</w:t>
            </w:r>
          </w:p>
          <w:p w14:paraId="353520AB" w14:textId="77777777" w:rsidR="00A54D6B" w:rsidRPr="00C40FE6" w:rsidRDefault="00A54D6B" w:rsidP="00C40FE6">
            <w:pPr>
              <w:autoSpaceDE w:val="0"/>
              <w:autoSpaceDN w:val="0"/>
              <w:adjustRightInd w:val="0"/>
              <w:spacing w:line="240" w:lineRule="auto"/>
              <w:jc w:val="center"/>
              <w:rPr>
                <w:rFonts w:ascii="Arial" w:eastAsia="Calibri" w:hAnsi="Arial" w:cs="Arial"/>
                <w:b/>
              </w:rPr>
            </w:pPr>
            <w:r w:rsidRPr="00C40FE6">
              <w:rPr>
                <w:rFonts w:ascii="Arial" w:eastAsia="Calibri" w:hAnsi="Arial" w:cs="Arial"/>
                <w:b/>
              </w:rPr>
              <w:t>Error of Reg</w:t>
            </w:r>
          </w:p>
        </w:tc>
      </w:tr>
      <w:tr w:rsidR="00A54D6B" w:rsidRPr="00C40FE6" w14:paraId="10032299" w14:textId="77777777" w:rsidTr="001F6018">
        <w:trPr>
          <w:trHeight w:val="658"/>
        </w:trPr>
        <w:tc>
          <w:tcPr>
            <w:tcW w:w="1723" w:type="pct"/>
            <w:shd w:val="clear" w:color="auto" w:fill="auto"/>
            <w:vAlign w:val="center"/>
          </w:tcPr>
          <w:p w14:paraId="0C66B054" w14:textId="77777777" w:rsidR="00A54D6B" w:rsidRPr="00C40FE6" w:rsidRDefault="00A54D6B" w:rsidP="00C40FE6">
            <w:pPr>
              <w:autoSpaceDE w:val="0"/>
              <w:autoSpaceDN w:val="0"/>
              <w:adjustRightInd w:val="0"/>
              <w:spacing w:line="240" w:lineRule="auto"/>
              <w:ind w:firstLine="18"/>
              <w:jc w:val="center"/>
              <w:rPr>
                <w:rFonts w:ascii="Arial" w:eastAsia="Calibri" w:hAnsi="Arial" w:cs="Arial"/>
              </w:rPr>
            </w:pPr>
            <w:r w:rsidRPr="00C40FE6">
              <w:rPr>
                <w:rFonts w:ascii="Arial" w:eastAsia="Calibri" w:hAnsi="Arial" w:cs="Arial"/>
              </w:rPr>
              <w:t xml:space="preserve">Pengaruh dari  </w:t>
            </w:r>
            <w:bookmarkStart w:id="60" w:name="_Hlk62396828"/>
            <w:r w:rsidRPr="00C40FE6">
              <w:rPr>
                <w:rFonts w:ascii="Arial" w:eastAsia="Calibri" w:hAnsi="Arial" w:cs="Arial"/>
                <w:bCs/>
              </w:rPr>
              <w:t>Profitabilitas</w:t>
            </w:r>
            <w:r w:rsidRPr="00C40FE6">
              <w:rPr>
                <w:rFonts w:ascii="Arial" w:eastAsia="Calibri" w:hAnsi="Arial" w:cs="Arial"/>
                <w:b/>
              </w:rPr>
              <w:t xml:space="preserve"> </w:t>
            </w:r>
            <w:r w:rsidRPr="00C40FE6">
              <w:rPr>
                <w:rFonts w:ascii="Arial" w:eastAsia="Calibri" w:hAnsi="Arial" w:cs="Arial"/>
              </w:rPr>
              <w:t>terhadap Nilai Perusahaan</w:t>
            </w:r>
            <w:r w:rsidRPr="00C40FE6">
              <w:rPr>
                <w:rFonts w:ascii="Arial" w:eastAsia="Calibri" w:hAnsi="Arial" w:cs="Arial"/>
                <w:i/>
                <w:iCs/>
              </w:rPr>
              <w:t xml:space="preserve"> </w:t>
            </w:r>
            <w:bookmarkEnd w:id="60"/>
          </w:p>
        </w:tc>
        <w:tc>
          <w:tcPr>
            <w:tcW w:w="757" w:type="pct"/>
            <w:shd w:val="clear" w:color="auto" w:fill="auto"/>
            <w:vAlign w:val="center"/>
          </w:tcPr>
          <w:p w14:paraId="5A874168" w14:textId="77777777" w:rsidR="00A54D6B" w:rsidRPr="00C40FE6" w:rsidRDefault="00A54D6B" w:rsidP="00C40FE6">
            <w:pPr>
              <w:autoSpaceDE w:val="0"/>
              <w:autoSpaceDN w:val="0"/>
              <w:adjustRightInd w:val="0"/>
              <w:spacing w:line="240" w:lineRule="auto"/>
              <w:jc w:val="center"/>
              <w:rPr>
                <w:rFonts w:ascii="Arial" w:eastAsia="Calibri" w:hAnsi="Arial" w:cs="Arial"/>
                <w:b/>
              </w:rPr>
            </w:pPr>
            <w:r w:rsidRPr="00C40FE6">
              <w:rPr>
                <w:rFonts w:ascii="Arial" w:eastAsia="Calibri" w:hAnsi="Arial" w:cs="Arial"/>
                <w:color w:val="000000"/>
              </w:rPr>
              <w:t>0,831947</w:t>
            </w:r>
          </w:p>
        </w:tc>
        <w:tc>
          <w:tcPr>
            <w:tcW w:w="757" w:type="pct"/>
            <w:shd w:val="clear" w:color="auto" w:fill="auto"/>
            <w:vAlign w:val="center"/>
          </w:tcPr>
          <w:p w14:paraId="11E52A25" w14:textId="77777777" w:rsidR="00A54D6B" w:rsidRPr="00C40FE6" w:rsidRDefault="00A54D6B" w:rsidP="00C40FE6">
            <w:pPr>
              <w:autoSpaceDE w:val="0"/>
              <w:autoSpaceDN w:val="0"/>
              <w:adjustRightInd w:val="0"/>
              <w:spacing w:line="240" w:lineRule="auto"/>
              <w:jc w:val="center"/>
              <w:rPr>
                <w:rFonts w:ascii="Arial" w:eastAsia="Calibri" w:hAnsi="Arial" w:cs="Arial"/>
                <w:b/>
              </w:rPr>
            </w:pPr>
            <w:r w:rsidRPr="00C40FE6">
              <w:rPr>
                <w:rFonts w:ascii="Arial" w:eastAsia="Calibri" w:hAnsi="Arial" w:cs="Arial"/>
              </w:rPr>
              <w:t>43,31691</w:t>
            </w:r>
          </w:p>
        </w:tc>
        <w:tc>
          <w:tcPr>
            <w:tcW w:w="603" w:type="pct"/>
            <w:shd w:val="clear" w:color="auto" w:fill="auto"/>
            <w:vAlign w:val="center"/>
          </w:tcPr>
          <w:p w14:paraId="1F8E8E7B" w14:textId="77777777" w:rsidR="00A54D6B" w:rsidRPr="00C40FE6" w:rsidRDefault="00A54D6B" w:rsidP="00C40FE6">
            <w:pPr>
              <w:autoSpaceDE w:val="0"/>
              <w:autoSpaceDN w:val="0"/>
              <w:adjustRightInd w:val="0"/>
              <w:spacing w:line="240" w:lineRule="auto"/>
              <w:jc w:val="center"/>
              <w:rPr>
                <w:rFonts w:ascii="Arial" w:eastAsia="Calibri" w:hAnsi="Arial" w:cs="Arial"/>
                <w:b/>
              </w:rPr>
            </w:pPr>
            <w:r w:rsidRPr="00C40FE6">
              <w:rPr>
                <w:rFonts w:ascii="Arial" w:eastAsia="Calibri" w:hAnsi="Arial" w:cs="Arial"/>
                <w:color w:val="000000"/>
              </w:rPr>
              <w:t>0,0000</w:t>
            </w:r>
          </w:p>
        </w:tc>
        <w:tc>
          <w:tcPr>
            <w:tcW w:w="1159" w:type="pct"/>
            <w:shd w:val="clear" w:color="auto" w:fill="auto"/>
            <w:vAlign w:val="center"/>
          </w:tcPr>
          <w:p w14:paraId="3AFCD1A3" w14:textId="77777777" w:rsidR="00A54D6B" w:rsidRPr="00C40FE6" w:rsidRDefault="00A54D6B" w:rsidP="00C40FE6">
            <w:pPr>
              <w:autoSpaceDE w:val="0"/>
              <w:autoSpaceDN w:val="0"/>
              <w:adjustRightInd w:val="0"/>
              <w:spacing w:line="240" w:lineRule="auto"/>
              <w:jc w:val="center"/>
              <w:rPr>
                <w:rFonts w:ascii="Arial" w:eastAsia="Calibri" w:hAnsi="Arial" w:cs="Arial"/>
                <w:b/>
              </w:rPr>
            </w:pPr>
            <w:r w:rsidRPr="00C40FE6">
              <w:rPr>
                <w:rFonts w:ascii="Arial" w:eastAsia="Calibri" w:hAnsi="Arial" w:cs="Arial"/>
                <w:color w:val="000000"/>
              </w:rPr>
              <w:t>0,078685</w:t>
            </w:r>
          </w:p>
        </w:tc>
      </w:tr>
    </w:tbl>
    <w:p w14:paraId="5355A702" w14:textId="77777777" w:rsidR="005B10D0" w:rsidRPr="00C40FE6" w:rsidRDefault="005B10D0" w:rsidP="00C40FE6">
      <w:pPr>
        <w:spacing w:line="240" w:lineRule="auto"/>
        <w:ind w:left="540"/>
        <w:contextualSpacing/>
        <w:jc w:val="both"/>
        <w:rPr>
          <w:rFonts w:ascii="Arial" w:eastAsia="Calibri" w:hAnsi="Arial" w:cs="Arial"/>
        </w:rPr>
      </w:pPr>
    </w:p>
    <w:p w14:paraId="4F5C8A24" w14:textId="78FE54CD" w:rsidR="003E32D2" w:rsidRDefault="001F6018" w:rsidP="003E32D2">
      <w:pPr>
        <w:spacing w:line="240" w:lineRule="auto"/>
        <w:ind w:firstLine="720"/>
        <w:contextualSpacing/>
        <w:jc w:val="both"/>
        <w:rPr>
          <w:rFonts w:ascii="Arial" w:eastAsia="Calibri" w:hAnsi="Arial" w:cs="Arial"/>
        </w:rPr>
      </w:pPr>
      <w:r w:rsidRPr="00C40FE6">
        <w:rPr>
          <w:rFonts w:ascii="Arial" w:eastAsia="Calibri" w:hAnsi="Arial" w:cs="Arial"/>
        </w:rPr>
        <w:t>Dari Tabel 4.</w:t>
      </w:r>
      <w:r w:rsidR="005B10D0" w:rsidRPr="00C40FE6">
        <w:rPr>
          <w:rFonts w:ascii="Arial" w:eastAsia="Calibri" w:hAnsi="Arial" w:cs="Arial"/>
        </w:rPr>
        <w:t>4</w:t>
      </w:r>
      <w:r w:rsidRPr="00C40FE6">
        <w:rPr>
          <w:rFonts w:ascii="Arial" w:eastAsia="Calibri" w:hAnsi="Arial" w:cs="Arial"/>
        </w:rPr>
        <w:t xml:space="preserve"> tampak bahwa besarnya kontribusi/sumbangan variabel tersebut terhadap Nilai Perusahaan adalah R</w:t>
      </w:r>
      <w:r w:rsidRPr="00C40FE6">
        <w:rPr>
          <w:rFonts w:ascii="Arial" w:eastAsia="Calibri" w:hAnsi="Arial" w:cs="Arial"/>
          <w:vertAlign w:val="superscript"/>
        </w:rPr>
        <w:t>2</w:t>
      </w:r>
      <w:r w:rsidRPr="00C40FE6">
        <w:rPr>
          <w:rFonts w:ascii="Arial" w:eastAsia="Calibri" w:hAnsi="Arial" w:cs="Arial"/>
        </w:rPr>
        <w:t xml:space="preserve">= </w:t>
      </w:r>
      <w:r w:rsidRPr="00C40FE6">
        <w:rPr>
          <w:rFonts w:ascii="Arial" w:eastAsia="Calibri" w:hAnsi="Arial" w:cs="Arial"/>
          <w:color w:val="000000"/>
        </w:rPr>
        <w:t xml:space="preserve">0,831947 </w:t>
      </w:r>
      <w:r w:rsidRPr="00C40FE6">
        <w:rPr>
          <w:rFonts w:ascii="Arial" w:eastAsia="Calibri" w:hAnsi="Arial" w:cs="Arial"/>
        </w:rPr>
        <w:t xml:space="preserve">atau </w:t>
      </w:r>
      <w:r w:rsidRPr="00C40FE6">
        <w:rPr>
          <w:rFonts w:ascii="Arial" w:eastAsia="Calibri" w:hAnsi="Arial" w:cs="Arial"/>
          <w:color w:val="000000"/>
        </w:rPr>
        <w:t>83</w:t>
      </w:r>
      <w:proofErr w:type="gramStart"/>
      <w:r w:rsidRPr="00C40FE6">
        <w:rPr>
          <w:rFonts w:ascii="Arial" w:eastAsia="Calibri" w:hAnsi="Arial" w:cs="Arial"/>
          <w:color w:val="000000"/>
        </w:rPr>
        <w:t>,1947</w:t>
      </w:r>
      <w:proofErr w:type="gramEnd"/>
      <w:r w:rsidRPr="00C40FE6">
        <w:rPr>
          <w:rFonts w:ascii="Arial" w:eastAsia="Calibri" w:hAnsi="Arial" w:cs="Arial"/>
          <w:color w:val="000000"/>
        </w:rPr>
        <w:t xml:space="preserve"> </w:t>
      </w:r>
      <w:r w:rsidRPr="00C40FE6">
        <w:rPr>
          <w:rFonts w:ascii="Arial" w:eastAsia="Calibri" w:hAnsi="Arial" w:cs="Arial"/>
        </w:rPr>
        <w:t xml:space="preserve">persen. Artinya pengaruh </w:t>
      </w:r>
      <w:r w:rsidRPr="00C40FE6">
        <w:rPr>
          <w:rFonts w:ascii="Arial" w:eastAsia="Calibri" w:hAnsi="Arial" w:cs="Arial"/>
          <w:bCs/>
        </w:rPr>
        <w:t>Profitabilitas</w:t>
      </w:r>
      <w:r w:rsidRPr="00C40FE6">
        <w:rPr>
          <w:rFonts w:ascii="Arial" w:eastAsia="Calibri" w:hAnsi="Arial" w:cs="Arial"/>
          <w:b/>
        </w:rPr>
        <w:t xml:space="preserve"> </w:t>
      </w:r>
      <w:r w:rsidRPr="00C40FE6">
        <w:rPr>
          <w:rFonts w:ascii="Arial" w:eastAsia="Calibri" w:hAnsi="Arial" w:cs="Arial"/>
        </w:rPr>
        <w:t xml:space="preserve">terhadap Nilai Perusahaan adalah </w:t>
      </w:r>
      <w:r w:rsidRPr="00C40FE6">
        <w:rPr>
          <w:rFonts w:ascii="Arial" w:eastAsia="Calibri" w:hAnsi="Arial" w:cs="Arial"/>
          <w:color w:val="000000"/>
        </w:rPr>
        <w:t>83</w:t>
      </w:r>
      <w:proofErr w:type="gramStart"/>
      <w:r w:rsidRPr="00C40FE6">
        <w:rPr>
          <w:rFonts w:ascii="Arial" w:eastAsia="Calibri" w:hAnsi="Arial" w:cs="Arial"/>
          <w:color w:val="000000"/>
        </w:rPr>
        <w:t>,1947</w:t>
      </w:r>
      <w:proofErr w:type="gramEnd"/>
      <w:r w:rsidRPr="00C40FE6">
        <w:rPr>
          <w:rFonts w:ascii="Arial" w:eastAsia="Calibri" w:hAnsi="Arial" w:cs="Arial"/>
          <w:color w:val="000000"/>
        </w:rPr>
        <w:t xml:space="preserve"> </w:t>
      </w:r>
      <w:r w:rsidRPr="00C40FE6">
        <w:rPr>
          <w:rFonts w:ascii="Arial" w:eastAsia="Calibri" w:hAnsi="Arial" w:cs="Arial"/>
        </w:rPr>
        <w:t>persen, dan sisaanya 16,8053 persen dipengaruhi variabel lain di luar variabel penelitian.</w:t>
      </w:r>
    </w:p>
    <w:p w14:paraId="50082B84" w14:textId="77777777" w:rsidR="003E32D2" w:rsidRPr="00C40FE6" w:rsidRDefault="003E32D2" w:rsidP="003E32D2">
      <w:pPr>
        <w:spacing w:line="240" w:lineRule="auto"/>
        <w:ind w:firstLine="720"/>
        <w:contextualSpacing/>
        <w:jc w:val="both"/>
        <w:rPr>
          <w:rFonts w:ascii="Arial" w:eastAsia="Calibri" w:hAnsi="Arial" w:cs="Arial"/>
        </w:rPr>
      </w:pPr>
    </w:p>
    <w:p w14:paraId="6356D762" w14:textId="132E4F99" w:rsidR="001F6018" w:rsidRPr="00C40FE6" w:rsidRDefault="001F6018" w:rsidP="00C40FE6">
      <w:pPr>
        <w:spacing w:line="240" w:lineRule="auto"/>
        <w:jc w:val="both"/>
        <w:rPr>
          <w:rFonts w:ascii="Arial" w:hAnsi="Arial" w:cs="Arial"/>
          <w:b/>
          <w:bCs/>
        </w:rPr>
      </w:pPr>
      <w:proofErr w:type="gramStart"/>
      <w:r w:rsidRPr="00C40FE6">
        <w:rPr>
          <w:rFonts w:ascii="Arial" w:hAnsi="Arial" w:cs="Arial"/>
          <w:b/>
          <w:bCs/>
        </w:rPr>
        <w:t>Pengujian Kelayakan Model Penelitian.</w:t>
      </w:r>
      <w:proofErr w:type="gramEnd"/>
      <w:r w:rsidRPr="00C40FE6">
        <w:rPr>
          <w:rFonts w:ascii="Arial" w:hAnsi="Arial" w:cs="Arial"/>
          <w:b/>
          <w:bCs/>
        </w:rPr>
        <w:t xml:space="preserve"> </w:t>
      </w:r>
    </w:p>
    <w:p w14:paraId="2D9C0987" w14:textId="063967FC" w:rsidR="00A54D6B" w:rsidRPr="00C40FE6" w:rsidRDefault="001F6018" w:rsidP="00C40FE6">
      <w:pPr>
        <w:spacing w:line="240" w:lineRule="auto"/>
        <w:ind w:firstLine="360"/>
        <w:jc w:val="both"/>
        <w:rPr>
          <w:rFonts w:ascii="Arial" w:eastAsia="Calibri" w:hAnsi="Arial" w:cs="Arial"/>
        </w:rPr>
      </w:pPr>
      <w:r w:rsidRPr="00C40FE6">
        <w:rPr>
          <w:rFonts w:ascii="Arial" w:hAnsi="Arial" w:cs="Arial"/>
        </w:rPr>
        <w:t xml:space="preserve">Adapun hasil uji kelayakan model dalam penelitian ini sebagai </w:t>
      </w:r>
      <w:proofErr w:type="gramStart"/>
      <w:r w:rsidRPr="00C40FE6">
        <w:rPr>
          <w:rFonts w:ascii="Arial" w:hAnsi="Arial" w:cs="Arial"/>
        </w:rPr>
        <w:t>berikut :</w:t>
      </w:r>
      <w:proofErr w:type="gramEnd"/>
    </w:p>
    <w:p w14:paraId="14504745" w14:textId="77777777" w:rsidR="00A54D6B" w:rsidRPr="00C40FE6" w:rsidRDefault="00A54D6B" w:rsidP="00C40FE6">
      <w:pPr>
        <w:numPr>
          <w:ilvl w:val="0"/>
          <w:numId w:val="16"/>
        </w:numPr>
        <w:shd w:val="clear" w:color="auto" w:fill="FFFFFF"/>
        <w:autoSpaceDE w:val="0"/>
        <w:autoSpaceDN w:val="0"/>
        <w:adjustRightInd w:val="0"/>
        <w:spacing w:line="240" w:lineRule="auto"/>
        <w:ind w:left="360"/>
        <w:contextualSpacing/>
        <w:rPr>
          <w:rFonts w:ascii="Arial" w:eastAsia="Calibri" w:hAnsi="Arial" w:cs="Arial"/>
          <w:i/>
        </w:rPr>
      </w:pPr>
      <w:r w:rsidRPr="00C40FE6">
        <w:rPr>
          <w:rFonts w:ascii="Arial" w:eastAsia="Calibri" w:hAnsi="Arial" w:cs="Arial"/>
          <w:b/>
          <w:bCs/>
          <w:i/>
        </w:rPr>
        <w:t>Theoretical Plausibility</w:t>
      </w:r>
    </w:p>
    <w:p w14:paraId="66CAEAD2" w14:textId="77777777" w:rsidR="00A54D6B" w:rsidRPr="00C40FE6" w:rsidRDefault="00A54D6B" w:rsidP="00C40FE6">
      <w:pPr>
        <w:shd w:val="clear" w:color="auto" w:fill="FFFFFF"/>
        <w:autoSpaceDE w:val="0"/>
        <w:autoSpaceDN w:val="0"/>
        <w:adjustRightInd w:val="0"/>
        <w:spacing w:line="240" w:lineRule="auto"/>
        <w:ind w:left="360"/>
        <w:jc w:val="both"/>
        <w:rPr>
          <w:rFonts w:ascii="Arial" w:eastAsia="Calibri" w:hAnsi="Arial" w:cs="Arial"/>
        </w:rPr>
      </w:pPr>
      <w:proofErr w:type="gramStart"/>
      <w:r w:rsidRPr="00C40FE6">
        <w:rPr>
          <w:rFonts w:ascii="Arial" w:eastAsia="Calibri" w:hAnsi="Arial" w:cs="Arial"/>
        </w:rPr>
        <w:t>Model penelitian ini memperlihatkan bahwa hasil pengujian telah sesuai dengan ekspektasinya dari teori ekonomi menjadi dasar pemikirannya.</w:t>
      </w:r>
      <w:proofErr w:type="gramEnd"/>
    </w:p>
    <w:p w14:paraId="422EB130" w14:textId="22533FA1" w:rsidR="00A54D6B" w:rsidRPr="00C40FE6" w:rsidRDefault="005B10D0" w:rsidP="00C40FE6">
      <w:pPr>
        <w:pStyle w:val="ListParagraph"/>
        <w:ind w:left="0"/>
        <w:jc w:val="center"/>
        <w:rPr>
          <w:rFonts w:ascii="Arial" w:eastAsia="Calibri" w:hAnsi="Arial" w:cs="Arial"/>
          <w:b/>
          <w:bCs/>
          <w:sz w:val="22"/>
          <w:szCs w:val="22"/>
          <w:lang w:val="en-US"/>
        </w:rPr>
      </w:pPr>
      <w:r w:rsidRPr="00C40FE6">
        <w:rPr>
          <w:rFonts w:ascii="Arial" w:eastAsia="Calibri" w:hAnsi="Arial" w:cs="Arial"/>
          <w:b/>
          <w:bCs/>
          <w:sz w:val="22"/>
          <w:szCs w:val="22"/>
          <w:lang w:val="en-US"/>
        </w:rPr>
        <w:t>Tabel 4.5</w:t>
      </w:r>
    </w:p>
    <w:p w14:paraId="68AD6E79" w14:textId="77777777" w:rsidR="00A54D6B" w:rsidRPr="00C40FE6" w:rsidRDefault="00A54D6B" w:rsidP="00C40FE6">
      <w:pPr>
        <w:pStyle w:val="Heading1"/>
        <w:spacing w:before="0" w:line="240" w:lineRule="auto"/>
        <w:jc w:val="center"/>
        <w:rPr>
          <w:bCs/>
          <w:sz w:val="22"/>
          <w:szCs w:val="22"/>
          <w:lang w:val="en-US"/>
        </w:rPr>
      </w:pPr>
      <w:bookmarkStart w:id="61" w:name="_Toc24472422"/>
      <w:bookmarkStart w:id="62" w:name="_Toc98531025"/>
      <w:r w:rsidRPr="00C40FE6">
        <w:rPr>
          <w:bCs/>
          <w:sz w:val="22"/>
          <w:szCs w:val="22"/>
          <w:lang w:val="en-US"/>
        </w:rPr>
        <w:t>Hasil Uji Kesesuaian Teori</w:t>
      </w:r>
      <w:bookmarkEnd w:id="61"/>
      <w:bookmarkEnd w:id="62"/>
    </w:p>
    <w:p w14:paraId="607404FA" w14:textId="77777777" w:rsidR="00A54D6B" w:rsidRPr="00C40FE6" w:rsidRDefault="00A54D6B" w:rsidP="00C40FE6">
      <w:pPr>
        <w:spacing w:line="240" w:lineRule="auto"/>
        <w:ind w:left="540"/>
        <w:contextualSpacing/>
        <w:outlineLvl w:val="2"/>
        <w:rPr>
          <w:rFonts w:ascii="Arial" w:hAnsi="Arial" w:cs="Arial"/>
          <w:b/>
          <w:bCs/>
        </w:rPr>
      </w:pPr>
    </w:p>
    <w:tbl>
      <w:tblPr>
        <w:tblW w:w="8125" w:type="dxa"/>
        <w:tblCellMar>
          <w:left w:w="40" w:type="dxa"/>
          <w:right w:w="40" w:type="dxa"/>
        </w:tblCellMar>
        <w:tblLook w:val="0000" w:firstRow="0" w:lastRow="0" w:firstColumn="0" w:lastColumn="0" w:noHBand="0" w:noVBand="0"/>
      </w:tblPr>
      <w:tblGrid>
        <w:gridCol w:w="4231"/>
        <w:gridCol w:w="1228"/>
        <w:gridCol w:w="1200"/>
        <w:gridCol w:w="1466"/>
      </w:tblGrid>
      <w:tr w:rsidR="00A54D6B" w:rsidRPr="00C40FE6" w14:paraId="592F86FD" w14:textId="77777777" w:rsidTr="003E32D2">
        <w:trPr>
          <w:trHeight w:val="459"/>
          <w:tblHead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14:paraId="5DEFCFAC" w14:textId="77777777" w:rsidR="00A54D6B" w:rsidRPr="00C40FE6" w:rsidRDefault="00A54D6B" w:rsidP="00C40FE6">
            <w:pPr>
              <w:shd w:val="clear" w:color="auto" w:fill="FFFFFF"/>
              <w:autoSpaceDE w:val="0"/>
              <w:autoSpaceDN w:val="0"/>
              <w:adjustRightInd w:val="0"/>
              <w:spacing w:after="0" w:line="240" w:lineRule="auto"/>
              <w:jc w:val="center"/>
              <w:rPr>
                <w:rFonts w:ascii="Arial" w:eastAsia="Calibri" w:hAnsi="Arial" w:cs="Arial"/>
                <w:b/>
              </w:rPr>
            </w:pPr>
            <w:r w:rsidRPr="00C40FE6">
              <w:rPr>
                <w:rFonts w:ascii="Arial" w:eastAsia="Calibri" w:hAnsi="Arial" w:cs="Arial"/>
                <w:b/>
              </w:rPr>
              <w:t>Hubungan antar variable</w:t>
            </w:r>
          </w:p>
        </w:tc>
        <w:tc>
          <w:tcPr>
            <w:tcW w:w="1228" w:type="dxa"/>
            <w:tcBorders>
              <w:top w:val="single" w:sz="6" w:space="0" w:color="auto"/>
              <w:left w:val="single" w:sz="6" w:space="0" w:color="auto"/>
              <w:bottom w:val="single" w:sz="6" w:space="0" w:color="auto"/>
              <w:right w:val="single" w:sz="6" w:space="0" w:color="auto"/>
            </w:tcBorders>
            <w:shd w:val="clear" w:color="auto" w:fill="FFFFFF"/>
            <w:vAlign w:val="center"/>
          </w:tcPr>
          <w:p w14:paraId="53FEE60E" w14:textId="77777777" w:rsidR="00A54D6B" w:rsidRPr="00C40FE6" w:rsidRDefault="00A54D6B" w:rsidP="00C40FE6">
            <w:pPr>
              <w:shd w:val="clear" w:color="auto" w:fill="FFFFFF"/>
              <w:autoSpaceDE w:val="0"/>
              <w:autoSpaceDN w:val="0"/>
              <w:adjustRightInd w:val="0"/>
              <w:spacing w:after="0" w:line="240" w:lineRule="auto"/>
              <w:jc w:val="center"/>
              <w:rPr>
                <w:rFonts w:ascii="Arial" w:eastAsia="Calibri" w:hAnsi="Arial" w:cs="Arial"/>
                <w:b/>
              </w:rPr>
            </w:pPr>
            <w:r w:rsidRPr="00C40FE6">
              <w:rPr>
                <w:rFonts w:ascii="Arial" w:eastAsia="Calibri" w:hAnsi="Arial" w:cs="Arial"/>
                <w:b/>
              </w:rPr>
              <w:t>Pra estimasi</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14:paraId="74CC887D" w14:textId="77777777" w:rsidR="00A54D6B" w:rsidRPr="00C40FE6" w:rsidRDefault="00A54D6B" w:rsidP="00C40FE6">
            <w:pPr>
              <w:shd w:val="clear" w:color="auto" w:fill="FFFFFF"/>
              <w:autoSpaceDE w:val="0"/>
              <w:autoSpaceDN w:val="0"/>
              <w:adjustRightInd w:val="0"/>
              <w:spacing w:after="0" w:line="240" w:lineRule="auto"/>
              <w:jc w:val="center"/>
              <w:rPr>
                <w:rFonts w:ascii="Arial" w:eastAsia="Calibri" w:hAnsi="Arial" w:cs="Arial"/>
                <w:b/>
              </w:rPr>
            </w:pPr>
            <w:r w:rsidRPr="00C40FE6">
              <w:rPr>
                <w:rFonts w:ascii="Arial" w:eastAsia="Calibri" w:hAnsi="Arial" w:cs="Arial"/>
                <w:b/>
              </w:rPr>
              <w:t>Pasca estimasi</w:t>
            </w:r>
          </w:p>
        </w:tc>
        <w:tc>
          <w:tcPr>
            <w:tcW w:w="1466" w:type="dxa"/>
            <w:tcBorders>
              <w:top w:val="single" w:sz="6" w:space="0" w:color="auto"/>
              <w:left w:val="single" w:sz="6" w:space="0" w:color="auto"/>
              <w:bottom w:val="single" w:sz="6" w:space="0" w:color="auto"/>
              <w:right w:val="single" w:sz="6" w:space="0" w:color="auto"/>
            </w:tcBorders>
            <w:shd w:val="clear" w:color="auto" w:fill="FFFFFF"/>
            <w:vAlign w:val="center"/>
          </w:tcPr>
          <w:p w14:paraId="659D28B5" w14:textId="77777777" w:rsidR="00A54D6B" w:rsidRPr="00C40FE6" w:rsidRDefault="00A54D6B" w:rsidP="00C40FE6">
            <w:pPr>
              <w:shd w:val="clear" w:color="auto" w:fill="FFFFFF"/>
              <w:autoSpaceDE w:val="0"/>
              <w:autoSpaceDN w:val="0"/>
              <w:adjustRightInd w:val="0"/>
              <w:spacing w:after="0" w:line="240" w:lineRule="auto"/>
              <w:jc w:val="center"/>
              <w:rPr>
                <w:rFonts w:ascii="Arial" w:eastAsia="Calibri" w:hAnsi="Arial" w:cs="Arial"/>
                <w:b/>
              </w:rPr>
            </w:pPr>
            <w:r w:rsidRPr="00C40FE6">
              <w:rPr>
                <w:rFonts w:ascii="Arial" w:eastAsia="Calibri" w:hAnsi="Arial" w:cs="Arial"/>
                <w:b/>
              </w:rPr>
              <w:t>Kesesuaian</w:t>
            </w:r>
          </w:p>
        </w:tc>
      </w:tr>
      <w:tr w:rsidR="00A54D6B" w:rsidRPr="00C40FE6" w14:paraId="3BDE352A" w14:textId="77777777" w:rsidTr="003E32D2">
        <w:trPr>
          <w:trHeight w:val="1133"/>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0F5A6C95" w14:textId="77777777" w:rsidR="00A54D6B" w:rsidRPr="00C40FE6" w:rsidRDefault="00A54D6B" w:rsidP="00C40FE6">
            <w:pPr>
              <w:shd w:val="clear" w:color="auto" w:fill="FFFFFF"/>
              <w:autoSpaceDE w:val="0"/>
              <w:autoSpaceDN w:val="0"/>
              <w:adjustRightInd w:val="0"/>
              <w:spacing w:after="0" w:line="240" w:lineRule="auto"/>
              <w:ind w:left="94"/>
              <w:rPr>
                <w:rFonts w:ascii="Arial" w:eastAsia="Calibri" w:hAnsi="Arial" w:cs="Arial"/>
              </w:rPr>
            </w:pPr>
          </w:p>
          <w:p w14:paraId="1B044D59" w14:textId="77777777" w:rsidR="00A54D6B" w:rsidRPr="00C40FE6" w:rsidRDefault="00A54D6B" w:rsidP="00C40FE6">
            <w:pPr>
              <w:shd w:val="clear" w:color="auto" w:fill="FFFFFF"/>
              <w:autoSpaceDE w:val="0"/>
              <w:autoSpaceDN w:val="0"/>
              <w:adjustRightInd w:val="0"/>
              <w:spacing w:after="0" w:line="240" w:lineRule="auto"/>
              <w:ind w:left="94"/>
              <w:rPr>
                <w:rFonts w:ascii="Arial" w:eastAsia="Calibri" w:hAnsi="Arial" w:cs="Arial"/>
              </w:rPr>
            </w:pPr>
            <w:r w:rsidRPr="00C40FE6">
              <w:rPr>
                <w:rFonts w:ascii="Arial" w:eastAsia="Calibri" w:hAnsi="Arial" w:cs="Arial"/>
              </w:rPr>
              <w:t xml:space="preserve">Model 1: Terdapat pengaruh dari </w:t>
            </w:r>
            <w:r w:rsidRPr="00C40FE6">
              <w:rPr>
                <w:rFonts w:ascii="Arial" w:eastAsia="Calibri" w:hAnsi="Arial" w:cs="Arial"/>
                <w:bCs/>
              </w:rPr>
              <w:t>Profil Risiko, Tata Kelola Perusahaan, dan Permodalan Terhadap Profitabilitas</w:t>
            </w:r>
            <w:r w:rsidRPr="00C40FE6">
              <w:rPr>
                <w:rFonts w:ascii="Arial" w:eastAsia="Calibri" w:hAnsi="Arial" w:cs="Arial"/>
                <w:b/>
              </w:rPr>
              <w:t xml:space="preserve"> </w:t>
            </w:r>
            <w:r w:rsidRPr="00C40FE6">
              <w:rPr>
                <w:rFonts w:ascii="Arial" w:eastAsia="Calibri" w:hAnsi="Arial" w:cs="Arial"/>
              </w:rPr>
              <w:t>secara simultan</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14:paraId="0F18122C" w14:textId="77777777" w:rsidR="00A54D6B" w:rsidRPr="00C40FE6" w:rsidRDefault="00A54D6B" w:rsidP="00C40FE6">
            <w:pPr>
              <w:shd w:val="clear" w:color="auto" w:fill="FFFFFF"/>
              <w:autoSpaceDE w:val="0"/>
              <w:autoSpaceDN w:val="0"/>
              <w:adjustRightInd w:val="0"/>
              <w:spacing w:after="0" w:line="240" w:lineRule="auto"/>
              <w:jc w:val="center"/>
              <w:rPr>
                <w:rFonts w:ascii="Arial" w:eastAsia="Calibri" w:hAnsi="Arial" w:cs="Arial"/>
              </w:rPr>
            </w:pPr>
          </w:p>
          <w:p w14:paraId="297DD65C" w14:textId="77777777" w:rsidR="00A54D6B" w:rsidRPr="00C40FE6" w:rsidRDefault="00A54D6B" w:rsidP="00C40FE6">
            <w:pPr>
              <w:shd w:val="clear" w:color="auto" w:fill="FFFFFF"/>
              <w:autoSpaceDE w:val="0"/>
              <w:autoSpaceDN w:val="0"/>
              <w:adjustRightInd w:val="0"/>
              <w:spacing w:after="0" w:line="240" w:lineRule="auto"/>
              <w:jc w:val="center"/>
              <w:rPr>
                <w:rFonts w:ascii="Arial" w:eastAsia="Calibri" w:hAnsi="Arial" w:cs="Arial"/>
              </w:rPr>
            </w:pPr>
            <w:r w:rsidRPr="00C40FE6">
              <w:rPr>
                <w:rFonts w:ascii="Arial" w:eastAsia="Calibri" w:hAnsi="Arial" w:cs="Arial"/>
              </w:rPr>
              <w:t>Pengaruh positif</w:t>
            </w:r>
          </w:p>
          <w:p w14:paraId="5B955FFC" w14:textId="77777777" w:rsidR="00A54D6B" w:rsidRPr="00C40FE6" w:rsidRDefault="00A54D6B" w:rsidP="00C40FE6">
            <w:pPr>
              <w:shd w:val="clear" w:color="auto" w:fill="FFFFFF"/>
              <w:autoSpaceDE w:val="0"/>
              <w:autoSpaceDN w:val="0"/>
              <w:adjustRightInd w:val="0"/>
              <w:spacing w:after="0" w:line="240" w:lineRule="auto"/>
              <w:jc w:val="center"/>
              <w:rPr>
                <w:rFonts w:ascii="Arial" w:eastAsia="Calibri" w:hAnsi="Arial" w:cs="Arial"/>
              </w:rPr>
            </w:pPr>
            <w:r w:rsidRPr="00C40FE6">
              <w:rPr>
                <w:rFonts w:ascii="Arial" w:eastAsia="Calibri" w:hAnsi="Arial" w:cs="Arial"/>
              </w:rPr>
              <w:t>(+)</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14:paraId="0C903B37" w14:textId="77777777" w:rsidR="00A54D6B" w:rsidRPr="00C40FE6" w:rsidRDefault="00A54D6B" w:rsidP="00C40FE6">
            <w:pPr>
              <w:shd w:val="clear" w:color="auto" w:fill="FFFFFF"/>
              <w:autoSpaceDE w:val="0"/>
              <w:autoSpaceDN w:val="0"/>
              <w:adjustRightInd w:val="0"/>
              <w:spacing w:after="0" w:line="240" w:lineRule="auto"/>
              <w:jc w:val="center"/>
              <w:rPr>
                <w:rFonts w:ascii="Arial" w:eastAsia="Calibri" w:hAnsi="Arial" w:cs="Arial"/>
              </w:rPr>
            </w:pPr>
          </w:p>
          <w:p w14:paraId="143C5957" w14:textId="77777777" w:rsidR="00A54D6B" w:rsidRPr="00C40FE6" w:rsidRDefault="00A54D6B" w:rsidP="00C40FE6">
            <w:pPr>
              <w:shd w:val="clear" w:color="auto" w:fill="FFFFFF"/>
              <w:autoSpaceDE w:val="0"/>
              <w:autoSpaceDN w:val="0"/>
              <w:adjustRightInd w:val="0"/>
              <w:spacing w:after="0" w:line="240" w:lineRule="auto"/>
              <w:jc w:val="center"/>
              <w:rPr>
                <w:rFonts w:ascii="Arial" w:eastAsia="Calibri" w:hAnsi="Arial" w:cs="Arial"/>
              </w:rPr>
            </w:pPr>
            <w:r w:rsidRPr="00C40FE6">
              <w:rPr>
                <w:rFonts w:ascii="Arial" w:eastAsia="Calibri" w:hAnsi="Arial" w:cs="Arial"/>
              </w:rPr>
              <w:t>Pengaruh positif</w:t>
            </w:r>
          </w:p>
          <w:p w14:paraId="6A3C2676" w14:textId="77777777" w:rsidR="00A54D6B" w:rsidRPr="00C40FE6" w:rsidRDefault="00A54D6B" w:rsidP="00C40FE6">
            <w:pPr>
              <w:shd w:val="clear" w:color="auto" w:fill="FFFFFF"/>
              <w:autoSpaceDE w:val="0"/>
              <w:autoSpaceDN w:val="0"/>
              <w:adjustRightInd w:val="0"/>
              <w:spacing w:after="0" w:line="240" w:lineRule="auto"/>
              <w:jc w:val="center"/>
              <w:rPr>
                <w:rFonts w:ascii="Arial" w:eastAsia="Calibri" w:hAnsi="Arial" w:cs="Arial"/>
              </w:rPr>
            </w:pPr>
            <w:r w:rsidRPr="00C40FE6">
              <w:rPr>
                <w:rFonts w:ascii="Arial" w:eastAsia="Calibri" w:hAnsi="Arial" w:cs="Arial"/>
              </w:rPr>
              <w:t>(+)</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209C5E20" w14:textId="77777777" w:rsidR="00A54D6B" w:rsidRPr="00C40FE6" w:rsidRDefault="00A54D6B" w:rsidP="00C40FE6">
            <w:pPr>
              <w:shd w:val="clear" w:color="auto" w:fill="FFFFFF"/>
              <w:autoSpaceDE w:val="0"/>
              <w:autoSpaceDN w:val="0"/>
              <w:adjustRightInd w:val="0"/>
              <w:spacing w:after="0" w:line="240" w:lineRule="auto"/>
              <w:jc w:val="center"/>
              <w:rPr>
                <w:rFonts w:ascii="Arial" w:eastAsia="Calibri" w:hAnsi="Arial" w:cs="Arial"/>
              </w:rPr>
            </w:pPr>
          </w:p>
          <w:p w14:paraId="29D3C2A0" w14:textId="77777777" w:rsidR="00A54D6B" w:rsidRPr="00C40FE6" w:rsidRDefault="00A54D6B" w:rsidP="00C40FE6">
            <w:pPr>
              <w:shd w:val="clear" w:color="auto" w:fill="FFFFFF"/>
              <w:autoSpaceDE w:val="0"/>
              <w:autoSpaceDN w:val="0"/>
              <w:adjustRightInd w:val="0"/>
              <w:spacing w:after="0" w:line="240" w:lineRule="auto"/>
              <w:jc w:val="center"/>
              <w:rPr>
                <w:rFonts w:ascii="Arial" w:eastAsia="Calibri" w:hAnsi="Arial" w:cs="Arial"/>
              </w:rPr>
            </w:pPr>
            <w:r w:rsidRPr="00C40FE6">
              <w:rPr>
                <w:rFonts w:ascii="Arial" w:eastAsia="Calibri" w:hAnsi="Arial" w:cs="Arial"/>
              </w:rPr>
              <w:t>Sesuai</w:t>
            </w:r>
          </w:p>
        </w:tc>
      </w:tr>
      <w:tr w:rsidR="00A54D6B" w:rsidRPr="00C40FE6" w14:paraId="555FE23E" w14:textId="77777777" w:rsidTr="003E32D2">
        <w:trPr>
          <w:trHeight w:val="1133"/>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56AA5935" w14:textId="77777777" w:rsidR="00A54D6B" w:rsidRPr="00C40FE6" w:rsidRDefault="00A54D6B" w:rsidP="00C40FE6">
            <w:pPr>
              <w:shd w:val="clear" w:color="auto" w:fill="FFFFFF"/>
              <w:autoSpaceDE w:val="0"/>
              <w:autoSpaceDN w:val="0"/>
              <w:adjustRightInd w:val="0"/>
              <w:spacing w:after="0" w:line="240" w:lineRule="auto"/>
              <w:ind w:left="94"/>
              <w:rPr>
                <w:rFonts w:ascii="Arial" w:eastAsia="Calibri" w:hAnsi="Arial" w:cs="Arial"/>
              </w:rPr>
            </w:pPr>
            <w:r w:rsidRPr="00C40FE6">
              <w:rPr>
                <w:rFonts w:ascii="Arial" w:eastAsia="Calibri" w:hAnsi="Arial" w:cs="Arial"/>
              </w:rPr>
              <w:t xml:space="preserve">Model 1: Terdapat pengaruh dari </w:t>
            </w:r>
            <w:r w:rsidRPr="00C40FE6">
              <w:rPr>
                <w:rFonts w:ascii="Arial" w:eastAsia="Calibri" w:hAnsi="Arial" w:cs="Arial"/>
                <w:bCs/>
              </w:rPr>
              <w:t>Profil Risiko, Tata Kelola Perusahaan, dan Permodalan Terhadap Profitabilitas</w:t>
            </w:r>
            <w:r w:rsidRPr="00C40FE6">
              <w:rPr>
                <w:rFonts w:ascii="Arial" w:eastAsia="Calibri" w:hAnsi="Arial" w:cs="Arial"/>
              </w:rPr>
              <w:t xml:space="preserve"> secara parsial. </w:t>
            </w:r>
          </w:p>
          <w:p w14:paraId="602D34FF" w14:textId="77777777" w:rsidR="00A54D6B" w:rsidRPr="00C40FE6" w:rsidRDefault="00A54D6B" w:rsidP="00C40FE6">
            <w:pPr>
              <w:shd w:val="clear" w:color="auto" w:fill="FFFFFF"/>
              <w:autoSpaceDE w:val="0"/>
              <w:autoSpaceDN w:val="0"/>
              <w:adjustRightInd w:val="0"/>
              <w:spacing w:after="0" w:line="240" w:lineRule="auto"/>
              <w:ind w:left="94"/>
              <w:rPr>
                <w:rFonts w:ascii="Arial" w:eastAsia="Calibri" w:hAnsi="Arial" w:cs="Arial"/>
              </w:rPr>
            </w:pPr>
          </w:p>
        </w:tc>
        <w:tc>
          <w:tcPr>
            <w:tcW w:w="1228" w:type="dxa"/>
            <w:tcBorders>
              <w:top w:val="single" w:sz="6" w:space="0" w:color="auto"/>
              <w:left w:val="single" w:sz="6" w:space="0" w:color="auto"/>
              <w:bottom w:val="single" w:sz="6" w:space="0" w:color="auto"/>
              <w:right w:val="single" w:sz="6" w:space="0" w:color="auto"/>
            </w:tcBorders>
            <w:shd w:val="clear" w:color="auto" w:fill="FFFFFF"/>
          </w:tcPr>
          <w:p w14:paraId="4157064F" w14:textId="77777777" w:rsidR="00A54D6B" w:rsidRPr="00C40FE6" w:rsidRDefault="00A54D6B" w:rsidP="00C40FE6">
            <w:pPr>
              <w:shd w:val="clear" w:color="auto" w:fill="FFFFFF"/>
              <w:autoSpaceDE w:val="0"/>
              <w:autoSpaceDN w:val="0"/>
              <w:adjustRightInd w:val="0"/>
              <w:spacing w:after="0" w:line="240" w:lineRule="auto"/>
              <w:jc w:val="center"/>
              <w:rPr>
                <w:rFonts w:ascii="Arial" w:eastAsia="Calibri" w:hAnsi="Arial" w:cs="Arial"/>
              </w:rPr>
            </w:pPr>
          </w:p>
        </w:tc>
        <w:tc>
          <w:tcPr>
            <w:tcW w:w="1200" w:type="dxa"/>
            <w:tcBorders>
              <w:top w:val="single" w:sz="6" w:space="0" w:color="auto"/>
              <w:left w:val="single" w:sz="6" w:space="0" w:color="auto"/>
              <w:bottom w:val="single" w:sz="6" w:space="0" w:color="auto"/>
              <w:right w:val="single" w:sz="6" w:space="0" w:color="auto"/>
            </w:tcBorders>
            <w:shd w:val="clear" w:color="auto" w:fill="FFFFFF"/>
          </w:tcPr>
          <w:p w14:paraId="4299DF36" w14:textId="77777777" w:rsidR="00A54D6B" w:rsidRPr="00C40FE6" w:rsidRDefault="00A54D6B" w:rsidP="00C40FE6">
            <w:pPr>
              <w:shd w:val="clear" w:color="auto" w:fill="FFFFFF"/>
              <w:autoSpaceDE w:val="0"/>
              <w:autoSpaceDN w:val="0"/>
              <w:adjustRightInd w:val="0"/>
              <w:spacing w:after="0" w:line="240" w:lineRule="auto"/>
              <w:jc w:val="center"/>
              <w:rPr>
                <w:rFonts w:ascii="Arial" w:eastAsia="Calibri" w:hAnsi="Arial" w:cs="Arial"/>
              </w:rPr>
            </w:pP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241504A5" w14:textId="77777777" w:rsidR="00A54D6B" w:rsidRPr="00C40FE6" w:rsidRDefault="00A54D6B" w:rsidP="00C40FE6">
            <w:pPr>
              <w:shd w:val="clear" w:color="auto" w:fill="FFFFFF"/>
              <w:autoSpaceDE w:val="0"/>
              <w:autoSpaceDN w:val="0"/>
              <w:adjustRightInd w:val="0"/>
              <w:spacing w:after="0" w:line="240" w:lineRule="auto"/>
              <w:jc w:val="center"/>
              <w:rPr>
                <w:rFonts w:ascii="Arial" w:eastAsia="Calibri" w:hAnsi="Arial" w:cs="Arial"/>
              </w:rPr>
            </w:pPr>
          </w:p>
        </w:tc>
      </w:tr>
      <w:tr w:rsidR="00A54D6B" w:rsidRPr="00C40FE6" w14:paraId="038A1E57" w14:textId="77777777" w:rsidTr="003E32D2">
        <w:trPr>
          <w:trHeight w:val="684"/>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5A77361E" w14:textId="77777777" w:rsidR="00A54D6B" w:rsidRPr="00C40FE6" w:rsidRDefault="00A54D6B" w:rsidP="00C40FE6">
            <w:pPr>
              <w:numPr>
                <w:ilvl w:val="0"/>
                <w:numId w:val="15"/>
              </w:numPr>
              <w:shd w:val="clear" w:color="auto" w:fill="FFFFFF"/>
              <w:autoSpaceDE w:val="0"/>
              <w:autoSpaceDN w:val="0"/>
              <w:adjustRightInd w:val="0"/>
              <w:spacing w:after="0" w:line="240" w:lineRule="auto"/>
              <w:rPr>
                <w:rFonts w:ascii="Arial" w:eastAsia="Calibri" w:hAnsi="Arial" w:cs="Arial"/>
              </w:rPr>
            </w:pPr>
            <w:r w:rsidRPr="00C40FE6">
              <w:rPr>
                <w:rFonts w:ascii="Arial" w:eastAsia="Calibri" w:hAnsi="Arial" w:cs="Arial"/>
              </w:rPr>
              <w:t xml:space="preserve">Terdapat pengaruh dari </w:t>
            </w:r>
            <w:r w:rsidRPr="00C40FE6">
              <w:rPr>
                <w:rFonts w:ascii="Arial" w:eastAsia="Calibri" w:hAnsi="Arial" w:cs="Arial"/>
                <w:bCs/>
              </w:rPr>
              <w:t xml:space="preserve">Profil Risiko </w:t>
            </w:r>
            <w:r w:rsidRPr="00C40FE6">
              <w:rPr>
                <w:rFonts w:ascii="Arial" w:eastAsia="Calibri" w:hAnsi="Arial" w:cs="Arial"/>
              </w:rPr>
              <w:t xml:space="preserve">terhadap </w:t>
            </w:r>
            <w:r w:rsidRPr="00C40FE6">
              <w:rPr>
                <w:rFonts w:ascii="Arial" w:eastAsia="Calibri" w:hAnsi="Arial" w:cs="Arial"/>
                <w:bCs/>
              </w:rPr>
              <w:t>Profitabilitas</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14:paraId="2A6415AF" w14:textId="77777777" w:rsidR="00A54D6B" w:rsidRPr="00C40FE6" w:rsidRDefault="00A54D6B" w:rsidP="00C40FE6">
            <w:pPr>
              <w:shd w:val="clear" w:color="auto" w:fill="FFFFFF"/>
              <w:autoSpaceDE w:val="0"/>
              <w:autoSpaceDN w:val="0"/>
              <w:adjustRightInd w:val="0"/>
              <w:spacing w:after="0" w:line="240" w:lineRule="auto"/>
              <w:jc w:val="center"/>
              <w:rPr>
                <w:rFonts w:ascii="Arial" w:eastAsia="Calibri" w:hAnsi="Arial" w:cs="Arial"/>
              </w:rPr>
            </w:pPr>
            <w:r w:rsidRPr="00C40FE6">
              <w:rPr>
                <w:rFonts w:ascii="Arial" w:eastAsia="Calibri" w:hAnsi="Arial" w:cs="Arial"/>
              </w:rPr>
              <w:t>Pengaruh negatif</w:t>
            </w:r>
          </w:p>
          <w:p w14:paraId="5CA0ACEB" w14:textId="77777777" w:rsidR="00A54D6B" w:rsidRPr="00C40FE6" w:rsidRDefault="00A54D6B" w:rsidP="00C40FE6">
            <w:pPr>
              <w:shd w:val="clear" w:color="auto" w:fill="FFFFFF"/>
              <w:autoSpaceDE w:val="0"/>
              <w:autoSpaceDN w:val="0"/>
              <w:adjustRightInd w:val="0"/>
              <w:spacing w:after="0" w:line="240" w:lineRule="auto"/>
              <w:jc w:val="center"/>
              <w:rPr>
                <w:rFonts w:ascii="Arial" w:eastAsia="Calibri" w:hAnsi="Arial" w:cs="Arial"/>
              </w:rPr>
            </w:pPr>
            <w:r w:rsidRPr="00C40FE6">
              <w:rPr>
                <w:rFonts w:ascii="Arial" w:eastAsia="Calibri" w:hAnsi="Arial" w:cs="Arial"/>
              </w:rPr>
              <w:t>(-)</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14:paraId="1B16A51D" w14:textId="77777777" w:rsidR="00A54D6B" w:rsidRPr="00C40FE6" w:rsidRDefault="00A54D6B" w:rsidP="00C40FE6">
            <w:pPr>
              <w:shd w:val="clear" w:color="auto" w:fill="FFFFFF"/>
              <w:autoSpaceDE w:val="0"/>
              <w:autoSpaceDN w:val="0"/>
              <w:adjustRightInd w:val="0"/>
              <w:spacing w:after="0" w:line="240" w:lineRule="auto"/>
              <w:jc w:val="center"/>
              <w:rPr>
                <w:rFonts w:ascii="Arial" w:eastAsia="Calibri" w:hAnsi="Arial" w:cs="Arial"/>
              </w:rPr>
            </w:pPr>
            <w:r w:rsidRPr="00C40FE6">
              <w:rPr>
                <w:rFonts w:ascii="Arial" w:eastAsia="Calibri" w:hAnsi="Arial" w:cs="Arial"/>
              </w:rPr>
              <w:t>Pengaruh negatif</w:t>
            </w:r>
          </w:p>
          <w:p w14:paraId="4EC91909" w14:textId="77777777" w:rsidR="00A54D6B" w:rsidRPr="00C40FE6" w:rsidRDefault="00A54D6B" w:rsidP="00C40FE6">
            <w:pPr>
              <w:shd w:val="clear" w:color="auto" w:fill="FFFFFF"/>
              <w:autoSpaceDE w:val="0"/>
              <w:autoSpaceDN w:val="0"/>
              <w:adjustRightInd w:val="0"/>
              <w:spacing w:after="0" w:line="240" w:lineRule="auto"/>
              <w:jc w:val="center"/>
              <w:rPr>
                <w:rFonts w:ascii="Arial" w:eastAsia="Calibri" w:hAnsi="Arial" w:cs="Arial"/>
              </w:rPr>
            </w:pPr>
            <w:r w:rsidRPr="00C40FE6">
              <w:rPr>
                <w:rFonts w:ascii="Arial" w:eastAsia="Calibri" w:hAnsi="Arial" w:cs="Arial"/>
              </w:rPr>
              <w:t>(-)</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13D23D66" w14:textId="77777777" w:rsidR="00A54D6B" w:rsidRPr="00C40FE6" w:rsidRDefault="00A54D6B" w:rsidP="00C40FE6">
            <w:pPr>
              <w:shd w:val="clear" w:color="auto" w:fill="FFFFFF"/>
              <w:autoSpaceDE w:val="0"/>
              <w:autoSpaceDN w:val="0"/>
              <w:adjustRightInd w:val="0"/>
              <w:spacing w:after="0" w:line="240" w:lineRule="auto"/>
              <w:jc w:val="center"/>
              <w:rPr>
                <w:rFonts w:ascii="Arial" w:eastAsia="Calibri" w:hAnsi="Arial" w:cs="Arial"/>
              </w:rPr>
            </w:pPr>
            <w:r w:rsidRPr="00C40FE6">
              <w:rPr>
                <w:rFonts w:ascii="Arial" w:eastAsia="Calibri" w:hAnsi="Arial" w:cs="Arial"/>
              </w:rPr>
              <w:t>Sesuai</w:t>
            </w:r>
          </w:p>
        </w:tc>
      </w:tr>
      <w:tr w:rsidR="00A54D6B" w:rsidRPr="00C40FE6" w14:paraId="7AAF23B2" w14:textId="77777777" w:rsidTr="003E32D2">
        <w:trPr>
          <w:trHeight w:val="684"/>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64BAB07E" w14:textId="77777777" w:rsidR="00A54D6B" w:rsidRPr="00C40FE6" w:rsidRDefault="00A54D6B" w:rsidP="00C40FE6">
            <w:pPr>
              <w:numPr>
                <w:ilvl w:val="0"/>
                <w:numId w:val="15"/>
              </w:numPr>
              <w:shd w:val="clear" w:color="auto" w:fill="FFFFFF"/>
              <w:autoSpaceDE w:val="0"/>
              <w:autoSpaceDN w:val="0"/>
              <w:adjustRightInd w:val="0"/>
              <w:spacing w:after="0" w:line="240" w:lineRule="auto"/>
              <w:rPr>
                <w:rFonts w:ascii="Arial" w:eastAsia="Calibri" w:hAnsi="Arial" w:cs="Arial"/>
              </w:rPr>
            </w:pPr>
            <w:r w:rsidRPr="00C40FE6">
              <w:rPr>
                <w:rFonts w:ascii="Arial" w:eastAsia="Calibri" w:hAnsi="Arial" w:cs="Arial"/>
              </w:rPr>
              <w:t xml:space="preserve">Terdapat pengaruh dari </w:t>
            </w:r>
            <w:r w:rsidRPr="00C40FE6">
              <w:rPr>
                <w:rFonts w:ascii="Arial" w:eastAsia="Calibri" w:hAnsi="Arial" w:cs="Arial"/>
                <w:bCs/>
              </w:rPr>
              <w:t>Tata Kelola Perusahaan</w:t>
            </w:r>
            <w:r w:rsidRPr="00C40FE6">
              <w:rPr>
                <w:rFonts w:ascii="Arial" w:eastAsia="Calibri" w:hAnsi="Arial" w:cs="Arial"/>
              </w:rPr>
              <w:t xml:space="preserve"> terhadap </w:t>
            </w:r>
            <w:r w:rsidRPr="00C40FE6">
              <w:rPr>
                <w:rFonts w:ascii="Arial" w:eastAsia="Calibri" w:hAnsi="Arial" w:cs="Arial"/>
                <w:bCs/>
              </w:rPr>
              <w:t>Profitabilitas</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14:paraId="6911B726" w14:textId="77777777" w:rsidR="00A54D6B" w:rsidRPr="00C40FE6" w:rsidRDefault="00A54D6B" w:rsidP="00C40FE6">
            <w:pPr>
              <w:shd w:val="clear" w:color="auto" w:fill="FFFFFF"/>
              <w:autoSpaceDE w:val="0"/>
              <w:autoSpaceDN w:val="0"/>
              <w:adjustRightInd w:val="0"/>
              <w:spacing w:after="0" w:line="240" w:lineRule="auto"/>
              <w:jc w:val="center"/>
              <w:rPr>
                <w:rFonts w:ascii="Arial" w:eastAsia="Calibri" w:hAnsi="Arial" w:cs="Arial"/>
              </w:rPr>
            </w:pPr>
            <w:r w:rsidRPr="00C40FE6">
              <w:rPr>
                <w:rFonts w:ascii="Arial" w:eastAsia="Calibri" w:hAnsi="Arial" w:cs="Arial"/>
              </w:rPr>
              <w:t>Pengaruh positif</w:t>
            </w:r>
          </w:p>
          <w:p w14:paraId="67AC23CA" w14:textId="77777777" w:rsidR="00A54D6B" w:rsidRPr="00C40FE6" w:rsidRDefault="00A54D6B" w:rsidP="00C40FE6">
            <w:pPr>
              <w:shd w:val="clear" w:color="auto" w:fill="FFFFFF"/>
              <w:autoSpaceDE w:val="0"/>
              <w:autoSpaceDN w:val="0"/>
              <w:adjustRightInd w:val="0"/>
              <w:spacing w:after="0" w:line="240" w:lineRule="auto"/>
              <w:jc w:val="center"/>
              <w:rPr>
                <w:rFonts w:ascii="Arial" w:eastAsia="Calibri" w:hAnsi="Arial" w:cs="Arial"/>
              </w:rPr>
            </w:pPr>
            <w:r w:rsidRPr="00C40FE6">
              <w:rPr>
                <w:rFonts w:ascii="Arial" w:eastAsia="Calibri" w:hAnsi="Arial" w:cs="Arial"/>
              </w:rPr>
              <w:t>(+)</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14:paraId="51E5E74E" w14:textId="77777777" w:rsidR="00A54D6B" w:rsidRPr="00C40FE6" w:rsidRDefault="00A54D6B" w:rsidP="00C40FE6">
            <w:pPr>
              <w:shd w:val="clear" w:color="auto" w:fill="FFFFFF"/>
              <w:autoSpaceDE w:val="0"/>
              <w:autoSpaceDN w:val="0"/>
              <w:adjustRightInd w:val="0"/>
              <w:spacing w:after="0" w:line="240" w:lineRule="auto"/>
              <w:jc w:val="center"/>
              <w:rPr>
                <w:rFonts w:ascii="Arial" w:eastAsia="Calibri" w:hAnsi="Arial" w:cs="Arial"/>
              </w:rPr>
            </w:pPr>
            <w:r w:rsidRPr="00C40FE6">
              <w:rPr>
                <w:rFonts w:ascii="Arial" w:eastAsia="Calibri" w:hAnsi="Arial" w:cs="Arial"/>
              </w:rPr>
              <w:t xml:space="preserve">Pengaruh positif </w:t>
            </w:r>
            <w:r w:rsidRPr="00C40FE6">
              <w:rPr>
                <w:rFonts w:ascii="Arial" w:eastAsia="Calibri" w:hAnsi="Arial" w:cs="Arial"/>
              </w:rPr>
              <w:br/>
              <w:t>(+)</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7BE77CE4" w14:textId="77777777" w:rsidR="00A54D6B" w:rsidRPr="00C40FE6" w:rsidRDefault="00A54D6B" w:rsidP="00C40FE6">
            <w:pPr>
              <w:shd w:val="clear" w:color="auto" w:fill="FFFFFF"/>
              <w:autoSpaceDE w:val="0"/>
              <w:autoSpaceDN w:val="0"/>
              <w:adjustRightInd w:val="0"/>
              <w:spacing w:after="0" w:line="240" w:lineRule="auto"/>
              <w:jc w:val="center"/>
              <w:rPr>
                <w:rFonts w:ascii="Arial" w:eastAsia="Calibri" w:hAnsi="Arial" w:cs="Arial"/>
              </w:rPr>
            </w:pPr>
            <w:r w:rsidRPr="00C40FE6">
              <w:rPr>
                <w:rFonts w:ascii="Arial" w:eastAsia="Calibri" w:hAnsi="Arial" w:cs="Arial"/>
              </w:rPr>
              <w:t>Sesuai</w:t>
            </w:r>
          </w:p>
        </w:tc>
      </w:tr>
      <w:tr w:rsidR="00A54D6B" w:rsidRPr="00C40FE6" w14:paraId="3EEE3A53" w14:textId="77777777" w:rsidTr="003E32D2">
        <w:trPr>
          <w:trHeight w:val="449"/>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2BF96105" w14:textId="77777777" w:rsidR="00A54D6B" w:rsidRPr="00C40FE6" w:rsidRDefault="00A54D6B" w:rsidP="00C40FE6">
            <w:pPr>
              <w:numPr>
                <w:ilvl w:val="0"/>
                <w:numId w:val="15"/>
              </w:numPr>
              <w:shd w:val="clear" w:color="auto" w:fill="FFFFFF"/>
              <w:autoSpaceDE w:val="0"/>
              <w:autoSpaceDN w:val="0"/>
              <w:adjustRightInd w:val="0"/>
              <w:spacing w:after="0" w:line="240" w:lineRule="auto"/>
              <w:rPr>
                <w:rFonts w:ascii="Arial" w:eastAsia="Calibri" w:hAnsi="Arial" w:cs="Arial"/>
              </w:rPr>
            </w:pPr>
            <w:r w:rsidRPr="00C40FE6">
              <w:rPr>
                <w:rFonts w:ascii="Arial" w:eastAsia="Calibri" w:hAnsi="Arial" w:cs="Arial"/>
              </w:rPr>
              <w:t xml:space="preserve">Terdapat pengaruh dari </w:t>
            </w:r>
            <w:r w:rsidRPr="00C40FE6">
              <w:rPr>
                <w:rFonts w:ascii="Arial" w:eastAsia="Calibri" w:hAnsi="Arial" w:cs="Arial"/>
                <w:bCs/>
              </w:rPr>
              <w:t xml:space="preserve">Permodalan </w:t>
            </w:r>
            <w:r w:rsidRPr="00C40FE6">
              <w:rPr>
                <w:rFonts w:ascii="Arial" w:eastAsia="Calibri" w:hAnsi="Arial" w:cs="Arial"/>
              </w:rPr>
              <w:t xml:space="preserve">terhadap </w:t>
            </w:r>
            <w:r w:rsidRPr="00C40FE6">
              <w:rPr>
                <w:rFonts w:ascii="Arial" w:eastAsia="Calibri" w:hAnsi="Arial" w:cs="Arial"/>
                <w:bCs/>
              </w:rPr>
              <w:t>Profitabilitas</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14:paraId="190BD250" w14:textId="77777777" w:rsidR="00A54D6B" w:rsidRPr="00C40FE6" w:rsidRDefault="00A54D6B" w:rsidP="00C40FE6">
            <w:pPr>
              <w:shd w:val="clear" w:color="auto" w:fill="FFFFFF"/>
              <w:autoSpaceDE w:val="0"/>
              <w:autoSpaceDN w:val="0"/>
              <w:adjustRightInd w:val="0"/>
              <w:spacing w:after="0" w:line="240" w:lineRule="auto"/>
              <w:jc w:val="center"/>
              <w:rPr>
                <w:rFonts w:ascii="Arial" w:eastAsia="Calibri" w:hAnsi="Arial" w:cs="Arial"/>
              </w:rPr>
            </w:pPr>
            <w:r w:rsidRPr="00C40FE6">
              <w:rPr>
                <w:rFonts w:ascii="Arial" w:eastAsia="Calibri" w:hAnsi="Arial" w:cs="Arial"/>
              </w:rPr>
              <w:t>Pengaruh positif</w:t>
            </w:r>
          </w:p>
          <w:p w14:paraId="75900433" w14:textId="77777777" w:rsidR="00A54D6B" w:rsidRPr="00C40FE6" w:rsidRDefault="00A54D6B" w:rsidP="00C40FE6">
            <w:pPr>
              <w:shd w:val="clear" w:color="auto" w:fill="FFFFFF"/>
              <w:autoSpaceDE w:val="0"/>
              <w:autoSpaceDN w:val="0"/>
              <w:adjustRightInd w:val="0"/>
              <w:spacing w:after="0" w:line="240" w:lineRule="auto"/>
              <w:jc w:val="center"/>
              <w:rPr>
                <w:rFonts w:ascii="Arial" w:eastAsia="Calibri" w:hAnsi="Arial" w:cs="Arial"/>
              </w:rPr>
            </w:pPr>
            <w:r w:rsidRPr="00C40FE6">
              <w:rPr>
                <w:rFonts w:ascii="Arial" w:eastAsia="Calibri" w:hAnsi="Arial" w:cs="Arial"/>
              </w:rPr>
              <w:t>(+)</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14:paraId="30FE211F" w14:textId="77777777" w:rsidR="00A54D6B" w:rsidRPr="00C40FE6" w:rsidRDefault="00A54D6B" w:rsidP="00C40FE6">
            <w:pPr>
              <w:shd w:val="clear" w:color="auto" w:fill="FFFFFF"/>
              <w:autoSpaceDE w:val="0"/>
              <w:autoSpaceDN w:val="0"/>
              <w:adjustRightInd w:val="0"/>
              <w:spacing w:after="0" w:line="240" w:lineRule="auto"/>
              <w:jc w:val="center"/>
              <w:rPr>
                <w:rFonts w:ascii="Arial" w:eastAsia="Calibri" w:hAnsi="Arial" w:cs="Arial"/>
              </w:rPr>
            </w:pPr>
            <w:r w:rsidRPr="00C40FE6">
              <w:rPr>
                <w:rFonts w:ascii="Arial" w:eastAsia="Calibri" w:hAnsi="Arial" w:cs="Arial"/>
              </w:rPr>
              <w:t xml:space="preserve">Pengaruh positif </w:t>
            </w:r>
            <w:r w:rsidRPr="00C40FE6">
              <w:rPr>
                <w:rFonts w:ascii="Arial" w:eastAsia="Calibri" w:hAnsi="Arial" w:cs="Arial"/>
              </w:rPr>
              <w:br/>
              <w:t>(+)</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20498133" w14:textId="77777777" w:rsidR="00A54D6B" w:rsidRPr="00C40FE6" w:rsidRDefault="00A54D6B" w:rsidP="00C40FE6">
            <w:pPr>
              <w:shd w:val="clear" w:color="auto" w:fill="FFFFFF"/>
              <w:autoSpaceDE w:val="0"/>
              <w:autoSpaceDN w:val="0"/>
              <w:adjustRightInd w:val="0"/>
              <w:spacing w:after="0" w:line="240" w:lineRule="auto"/>
              <w:jc w:val="center"/>
              <w:rPr>
                <w:rFonts w:ascii="Arial" w:eastAsia="Calibri" w:hAnsi="Arial" w:cs="Arial"/>
              </w:rPr>
            </w:pPr>
            <w:r w:rsidRPr="00C40FE6">
              <w:rPr>
                <w:rFonts w:ascii="Arial" w:eastAsia="Calibri" w:hAnsi="Arial" w:cs="Arial"/>
              </w:rPr>
              <w:t>Sesuai</w:t>
            </w:r>
          </w:p>
        </w:tc>
      </w:tr>
      <w:tr w:rsidR="00A54D6B" w:rsidRPr="00C40FE6" w14:paraId="4CAFADB3" w14:textId="77777777" w:rsidTr="003E32D2">
        <w:trPr>
          <w:trHeight w:val="129"/>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54404FDA" w14:textId="77777777" w:rsidR="00A54D6B" w:rsidRPr="00C40FE6" w:rsidRDefault="00A54D6B" w:rsidP="00C40FE6">
            <w:pPr>
              <w:shd w:val="clear" w:color="auto" w:fill="FFFFFF"/>
              <w:autoSpaceDE w:val="0"/>
              <w:autoSpaceDN w:val="0"/>
              <w:adjustRightInd w:val="0"/>
              <w:spacing w:after="0" w:line="240" w:lineRule="auto"/>
              <w:ind w:left="94"/>
              <w:rPr>
                <w:rFonts w:ascii="Arial" w:eastAsia="Calibri" w:hAnsi="Arial" w:cs="Arial"/>
              </w:rPr>
            </w:pPr>
            <w:r w:rsidRPr="00C40FE6">
              <w:rPr>
                <w:rFonts w:ascii="Arial" w:eastAsia="Calibri" w:hAnsi="Arial" w:cs="Arial"/>
              </w:rPr>
              <w:t xml:space="preserve">Model 2: Terdapat pengaruh dari </w:t>
            </w:r>
            <w:r w:rsidRPr="00C40FE6">
              <w:rPr>
                <w:rFonts w:ascii="Arial" w:eastAsia="Calibri" w:hAnsi="Arial" w:cs="Arial"/>
                <w:bCs/>
              </w:rPr>
              <w:t>Profitabilitas Terhadap Nilai Perusahaan</w:t>
            </w:r>
            <w:r w:rsidRPr="00C40FE6">
              <w:rPr>
                <w:rFonts w:ascii="Arial" w:eastAsia="Calibri" w:hAnsi="Arial" w:cs="Arial"/>
              </w:rPr>
              <w:t xml:space="preserve">. </w:t>
            </w:r>
          </w:p>
          <w:p w14:paraId="424445E5" w14:textId="77777777" w:rsidR="00A54D6B" w:rsidRPr="00C40FE6" w:rsidRDefault="00A54D6B" w:rsidP="00C40FE6">
            <w:pPr>
              <w:shd w:val="clear" w:color="auto" w:fill="FFFFFF"/>
              <w:autoSpaceDE w:val="0"/>
              <w:autoSpaceDN w:val="0"/>
              <w:adjustRightInd w:val="0"/>
              <w:spacing w:after="0" w:line="240" w:lineRule="auto"/>
              <w:rPr>
                <w:rFonts w:ascii="Arial" w:eastAsia="Calibri" w:hAnsi="Arial" w:cs="Arial"/>
              </w:rPr>
            </w:pPr>
          </w:p>
        </w:tc>
        <w:tc>
          <w:tcPr>
            <w:tcW w:w="1228" w:type="dxa"/>
            <w:tcBorders>
              <w:top w:val="single" w:sz="6" w:space="0" w:color="auto"/>
              <w:left w:val="single" w:sz="6" w:space="0" w:color="auto"/>
              <w:bottom w:val="single" w:sz="6" w:space="0" w:color="auto"/>
              <w:right w:val="single" w:sz="6" w:space="0" w:color="auto"/>
            </w:tcBorders>
            <w:shd w:val="clear" w:color="auto" w:fill="FFFFFF"/>
          </w:tcPr>
          <w:p w14:paraId="503A4B04" w14:textId="77777777" w:rsidR="00A54D6B" w:rsidRPr="00C40FE6" w:rsidRDefault="00A54D6B" w:rsidP="00C40FE6">
            <w:pPr>
              <w:shd w:val="clear" w:color="auto" w:fill="FFFFFF"/>
              <w:autoSpaceDE w:val="0"/>
              <w:autoSpaceDN w:val="0"/>
              <w:adjustRightInd w:val="0"/>
              <w:spacing w:after="0" w:line="240" w:lineRule="auto"/>
              <w:jc w:val="center"/>
              <w:rPr>
                <w:rFonts w:ascii="Arial" w:eastAsia="Calibri" w:hAnsi="Arial" w:cs="Arial"/>
              </w:rPr>
            </w:pPr>
            <w:r w:rsidRPr="00C40FE6">
              <w:rPr>
                <w:rFonts w:ascii="Arial" w:eastAsia="Calibri" w:hAnsi="Arial" w:cs="Arial"/>
              </w:rPr>
              <w:t>Pengaruh positif</w:t>
            </w:r>
          </w:p>
          <w:p w14:paraId="675CB6B6" w14:textId="77777777" w:rsidR="00A54D6B" w:rsidRPr="00C40FE6" w:rsidRDefault="00A54D6B" w:rsidP="00C40FE6">
            <w:pPr>
              <w:shd w:val="clear" w:color="auto" w:fill="FFFFFF"/>
              <w:autoSpaceDE w:val="0"/>
              <w:autoSpaceDN w:val="0"/>
              <w:adjustRightInd w:val="0"/>
              <w:spacing w:after="0" w:line="240" w:lineRule="auto"/>
              <w:jc w:val="center"/>
              <w:rPr>
                <w:rFonts w:ascii="Arial" w:eastAsia="Calibri" w:hAnsi="Arial" w:cs="Arial"/>
              </w:rPr>
            </w:pPr>
            <w:r w:rsidRPr="00C40FE6">
              <w:rPr>
                <w:rFonts w:ascii="Arial" w:eastAsia="Calibri" w:hAnsi="Arial" w:cs="Arial"/>
              </w:rPr>
              <w:t>(+)</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14:paraId="6ADA5149" w14:textId="77777777" w:rsidR="00A54D6B" w:rsidRPr="00C40FE6" w:rsidRDefault="00A54D6B" w:rsidP="00C40FE6">
            <w:pPr>
              <w:shd w:val="clear" w:color="auto" w:fill="FFFFFF"/>
              <w:autoSpaceDE w:val="0"/>
              <w:autoSpaceDN w:val="0"/>
              <w:adjustRightInd w:val="0"/>
              <w:spacing w:after="0" w:line="240" w:lineRule="auto"/>
              <w:jc w:val="center"/>
              <w:rPr>
                <w:rFonts w:ascii="Arial" w:eastAsia="Calibri" w:hAnsi="Arial" w:cs="Arial"/>
              </w:rPr>
            </w:pPr>
            <w:r w:rsidRPr="00C40FE6">
              <w:rPr>
                <w:rFonts w:ascii="Arial" w:eastAsia="Calibri" w:hAnsi="Arial" w:cs="Arial"/>
              </w:rPr>
              <w:t>Pengaruh positif</w:t>
            </w:r>
          </w:p>
          <w:p w14:paraId="546D504F" w14:textId="77777777" w:rsidR="00A54D6B" w:rsidRPr="00C40FE6" w:rsidRDefault="00A54D6B" w:rsidP="00C40FE6">
            <w:pPr>
              <w:shd w:val="clear" w:color="auto" w:fill="FFFFFF"/>
              <w:autoSpaceDE w:val="0"/>
              <w:autoSpaceDN w:val="0"/>
              <w:adjustRightInd w:val="0"/>
              <w:spacing w:after="0" w:line="240" w:lineRule="auto"/>
              <w:jc w:val="center"/>
              <w:rPr>
                <w:rFonts w:ascii="Arial" w:eastAsia="Calibri" w:hAnsi="Arial" w:cs="Arial"/>
              </w:rPr>
            </w:pPr>
            <w:r w:rsidRPr="00C40FE6">
              <w:rPr>
                <w:rFonts w:ascii="Arial" w:eastAsia="Calibri" w:hAnsi="Arial" w:cs="Arial"/>
              </w:rPr>
              <w:t>(+)</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00AECB08" w14:textId="77777777" w:rsidR="00A54D6B" w:rsidRPr="00C40FE6" w:rsidRDefault="00A54D6B" w:rsidP="00C40FE6">
            <w:pPr>
              <w:shd w:val="clear" w:color="auto" w:fill="FFFFFF"/>
              <w:autoSpaceDE w:val="0"/>
              <w:autoSpaceDN w:val="0"/>
              <w:adjustRightInd w:val="0"/>
              <w:spacing w:after="0" w:line="240" w:lineRule="auto"/>
              <w:jc w:val="center"/>
              <w:rPr>
                <w:rFonts w:ascii="Arial" w:eastAsia="Calibri" w:hAnsi="Arial" w:cs="Arial"/>
              </w:rPr>
            </w:pPr>
            <w:r w:rsidRPr="00C40FE6">
              <w:rPr>
                <w:rFonts w:ascii="Arial" w:eastAsia="Calibri" w:hAnsi="Arial" w:cs="Arial"/>
              </w:rPr>
              <w:t>Sesuai</w:t>
            </w:r>
          </w:p>
        </w:tc>
      </w:tr>
    </w:tbl>
    <w:p w14:paraId="70C79329" w14:textId="33D4C367" w:rsidR="00E14766" w:rsidRPr="00C40FE6" w:rsidRDefault="00A54D6B" w:rsidP="00C40FE6">
      <w:pPr>
        <w:tabs>
          <w:tab w:val="left" w:pos="1800"/>
        </w:tabs>
        <w:spacing w:after="200" w:line="240" w:lineRule="auto"/>
        <w:jc w:val="both"/>
        <w:rPr>
          <w:rFonts w:ascii="Arial" w:eastAsia="Calibri" w:hAnsi="Arial" w:cs="Arial"/>
        </w:rPr>
      </w:pPr>
      <w:proofErr w:type="gramStart"/>
      <w:r w:rsidRPr="00C40FE6">
        <w:rPr>
          <w:rFonts w:ascii="Arial" w:eastAsia="Calibri" w:hAnsi="Arial" w:cs="Arial"/>
        </w:rPr>
        <w:t>Sumber :</w:t>
      </w:r>
      <w:proofErr w:type="gramEnd"/>
      <w:r w:rsidRPr="00C40FE6">
        <w:rPr>
          <w:rFonts w:ascii="Arial" w:eastAsia="Calibri" w:hAnsi="Arial" w:cs="Arial"/>
        </w:rPr>
        <w:t xml:space="preserve">  Hasil Pengolahan Data </w:t>
      </w:r>
    </w:p>
    <w:p w14:paraId="208ED7AE" w14:textId="77777777" w:rsidR="00A54D6B" w:rsidRPr="00C40FE6" w:rsidRDefault="00A54D6B" w:rsidP="00C40FE6">
      <w:pPr>
        <w:numPr>
          <w:ilvl w:val="0"/>
          <w:numId w:val="16"/>
        </w:numPr>
        <w:shd w:val="clear" w:color="auto" w:fill="FFFFFF"/>
        <w:autoSpaceDE w:val="0"/>
        <w:autoSpaceDN w:val="0"/>
        <w:adjustRightInd w:val="0"/>
        <w:spacing w:after="0" w:line="240" w:lineRule="auto"/>
        <w:ind w:left="360"/>
        <w:contextualSpacing/>
        <w:rPr>
          <w:rFonts w:ascii="Arial" w:eastAsia="Calibri" w:hAnsi="Arial" w:cs="Arial"/>
          <w:b/>
          <w:bCs/>
          <w:i/>
        </w:rPr>
      </w:pPr>
      <w:r w:rsidRPr="00C40FE6">
        <w:rPr>
          <w:rFonts w:ascii="Arial" w:eastAsia="Calibri" w:hAnsi="Arial" w:cs="Arial"/>
          <w:b/>
          <w:bCs/>
          <w:i/>
        </w:rPr>
        <w:t>Accuracy of the estimates of the parameter</w:t>
      </w:r>
    </w:p>
    <w:p w14:paraId="22F4FEE9" w14:textId="77777777" w:rsidR="00A54D6B" w:rsidRPr="00C40FE6" w:rsidRDefault="00A54D6B" w:rsidP="00C40FE6">
      <w:pPr>
        <w:shd w:val="clear" w:color="auto" w:fill="FFFFFF"/>
        <w:autoSpaceDE w:val="0"/>
        <w:autoSpaceDN w:val="0"/>
        <w:adjustRightInd w:val="0"/>
        <w:spacing w:after="0" w:line="240" w:lineRule="auto"/>
        <w:ind w:left="360"/>
        <w:jc w:val="both"/>
        <w:rPr>
          <w:rFonts w:ascii="Arial" w:eastAsia="Calibri" w:hAnsi="Arial" w:cs="Arial"/>
        </w:rPr>
      </w:pPr>
      <w:r w:rsidRPr="00C40FE6">
        <w:rPr>
          <w:rFonts w:ascii="Arial" w:eastAsia="Calibri" w:hAnsi="Arial" w:cs="Arial"/>
        </w:rPr>
        <w:t xml:space="preserve">Model penelitian ini menghasilkan estimator koefisien regresi yang akurat atau tidak bias dan signifikan. Asumsi analisis terpenuhi dan probabilitas kesalahan </w:t>
      </w:r>
      <w:proofErr w:type="gramStart"/>
      <w:r w:rsidRPr="00C40FE6">
        <w:rPr>
          <w:rFonts w:ascii="Arial" w:eastAsia="Calibri" w:hAnsi="Arial" w:cs="Arial"/>
        </w:rPr>
        <w:t>statistik  model</w:t>
      </w:r>
      <w:proofErr w:type="gramEnd"/>
      <w:r w:rsidRPr="00C40FE6">
        <w:rPr>
          <w:rFonts w:ascii="Arial" w:eastAsia="Calibri" w:hAnsi="Arial" w:cs="Arial"/>
        </w:rPr>
        <w:t xml:space="preserve"> sangat rendah atau p-value &lt; α</w:t>
      </w:r>
    </w:p>
    <w:p w14:paraId="2BE3FC2C" w14:textId="77777777" w:rsidR="00A54D6B" w:rsidRPr="00C40FE6" w:rsidRDefault="00A54D6B" w:rsidP="00C40FE6">
      <w:pPr>
        <w:shd w:val="clear" w:color="auto" w:fill="FFFFFF"/>
        <w:autoSpaceDE w:val="0"/>
        <w:autoSpaceDN w:val="0"/>
        <w:adjustRightInd w:val="0"/>
        <w:spacing w:after="0" w:line="240" w:lineRule="auto"/>
        <w:ind w:left="1134" w:hanging="1134"/>
        <w:jc w:val="both"/>
        <w:rPr>
          <w:rFonts w:ascii="Arial" w:eastAsia="Calibri" w:hAnsi="Arial" w:cs="Arial"/>
          <w:b/>
        </w:rPr>
      </w:pPr>
    </w:p>
    <w:p w14:paraId="1F99531E" w14:textId="5B339053" w:rsidR="00A54D6B" w:rsidRPr="00C40FE6" w:rsidRDefault="00A54D6B" w:rsidP="00C40FE6">
      <w:pPr>
        <w:shd w:val="clear" w:color="auto" w:fill="FFFFFF"/>
        <w:autoSpaceDE w:val="0"/>
        <w:autoSpaceDN w:val="0"/>
        <w:adjustRightInd w:val="0"/>
        <w:spacing w:after="0" w:line="240" w:lineRule="auto"/>
        <w:ind w:left="1134" w:hanging="1134"/>
        <w:jc w:val="both"/>
        <w:rPr>
          <w:rFonts w:ascii="Arial" w:eastAsia="Calibri" w:hAnsi="Arial" w:cs="Arial"/>
          <w:b/>
        </w:rPr>
      </w:pPr>
      <w:r w:rsidRPr="00C40FE6">
        <w:rPr>
          <w:rFonts w:ascii="Arial" w:eastAsia="Calibri" w:hAnsi="Arial" w:cs="Arial"/>
          <w:b/>
        </w:rPr>
        <w:t>Model 1:</w:t>
      </w:r>
      <w:r w:rsidRPr="00C40FE6">
        <w:rPr>
          <w:rFonts w:ascii="Arial" w:eastAsia="Calibri" w:hAnsi="Arial" w:cs="Arial"/>
          <w:b/>
        </w:rPr>
        <w:tab/>
        <w:t>Terdapat Pengaruh Dari Profil Risiko, Tata Kelola Perusahaan, dan Permodalan Terhadap Profitabilitas Secara Simultan</w:t>
      </w:r>
    </w:p>
    <w:p w14:paraId="583797AE" w14:textId="77777777" w:rsidR="005B10D0" w:rsidRPr="00C40FE6" w:rsidRDefault="005B10D0" w:rsidP="00C40FE6">
      <w:pPr>
        <w:shd w:val="clear" w:color="auto" w:fill="FFFFFF"/>
        <w:autoSpaceDE w:val="0"/>
        <w:autoSpaceDN w:val="0"/>
        <w:adjustRightInd w:val="0"/>
        <w:spacing w:after="0" w:line="240" w:lineRule="auto"/>
        <w:ind w:firstLine="720"/>
        <w:jc w:val="both"/>
        <w:rPr>
          <w:rFonts w:ascii="Arial" w:eastAsia="Calibri" w:hAnsi="Arial" w:cs="Arial"/>
        </w:rPr>
      </w:pPr>
    </w:p>
    <w:p w14:paraId="5816794B" w14:textId="3559FC7A" w:rsidR="00A54D6B" w:rsidRPr="00C40FE6" w:rsidRDefault="00A54D6B" w:rsidP="00C40FE6">
      <w:pPr>
        <w:shd w:val="clear" w:color="auto" w:fill="FFFFFF"/>
        <w:autoSpaceDE w:val="0"/>
        <w:autoSpaceDN w:val="0"/>
        <w:adjustRightInd w:val="0"/>
        <w:spacing w:after="0" w:line="240" w:lineRule="auto"/>
        <w:ind w:firstLine="720"/>
        <w:jc w:val="both"/>
        <w:rPr>
          <w:rFonts w:ascii="Arial" w:eastAsia="Calibri" w:hAnsi="Arial" w:cs="Arial"/>
        </w:rPr>
      </w:pPr>
      <w:r w:rsidRPr="00C40FE6">
        <w:rPr>
          <w:rFonts w:ascii="Arial" w:eastAsia="Calibri" w:hAnsi="Arial" w:cs="Arial"/>
        </w:rPr>
        <w:t xml:space="preserve">Penelitian menghasilkan estimator koefisien regresi yang akurat atau tidak bias dan signifikan. Asumsi analisis terpenuhi dan probabilitas kesalahan statistik dari model sangat rendah menghasilkan </w:t>
      </w:r>
      <w:r w:rsidRPr="00C40FE6">
        <w:rPr>
          <w:rFonts w:ascii="Arial" w:eastAsia="Calibri" w:hAnsi="Arial" w:cs="Arial"/>
          <w:i/>
        </w:rPr>
        <w:t>p</w:t>
      </w:r>
      <w:r w:rsidRPr="00C40FE6">
        <w:rPr>
          <w:rFonts w:ascii="Arial" w:eastAsia="Calibri" w:hAnsi="Arial" w:cs="Arial"/>
        </w:rPr>
        <w:t>-value untuk semua variabel &lt; α = 0</w:t>
      </w:r>
      <w:proofErr w:type="gramStart"/>
      <w:r w:rsidRPr="00C40FE6">
        <w:rPr>
          <w:rFonts w:ascii="Arial" w:eastAsia="Calibri" w:hAnsi="Arial" w:cs="Arial"/>
        </w:rPr>
        <w:t>,05</w:t>
      </w:r>
      <w:proofErr w:type="gramEnd"/>
    </w:p>
    <w:p w14:paraId="50B11AB2" w14:textId="77777777" w:rsidR="005B10D0" w:rsidRPr="00C40FE6" w:rsidRDefault="005B10D0" w:rsidP="00C40FE6">
      <w:pPr>
        <w:shd w:val="clear" w:color="auto" w:fill="FFFFFF"/>
        <w:autoSpaceDE w:val="0"/>
        <w:autoSpaceDN w:val="0"/>
        <w:adjustRightInd w:val="0"/>
        <w:spacing w:after="0" w:line="240" w:lineRule="auto"/>
        <w:ind w:left="360"/>
        <w:jc w:val="both"/>
        <w:rPr>
          <w:rFonts w:ascii="Arial" w:eastAsia="Calibri" w:hAnsi="Arial" w:cs="Arial"/>
        </w:rPr>
      </w:pPr>
    </w:p>
    <w:p w14:paraId="71381274" w14:textId="77777777" w:rsidR="00A54D6B" w:rsidRPr="00C40FE6" w:rsidRDefault="00A54D6B" w:rsidP="00C40FE6">
      <w:pPr>
        <w:shd w:val="clear" w:color="auto" w:fill="FFFFFF"/>
        <w:tabs>
          <w:tab w:val="left" w:pos="1080"/>
        </w:tabs>
        <w:autoSpaceDE w:val="0"/>
        <w:autoSpaceDN w:val="0"/>
        <w:adjustRightInd w:val="0"/>
        <w:spacing w:after="0" w:line="240" w:lineRule="auto"/>
        <w:ind w:left="1080" w:hanging="1080"/>
        <w:jc w:val="both"/>
        <w:rPr>
          <w:rFonts w:ascii="Arial" w:eastAsia="Calibri" w:hAnsi="Arial" w:cs="Arial"/>
          <w:b/>
        </w:rPr>
      </w:pPr>
      <w:r w:rsidRPr="00C40FE6">
        <w:rPr>
          <w:rFonts w:ascii="Arial" w:eastAsia="Calibri" w:hAnsi="Arial" w:cs="Arial"/>
          <w:b/>
        </w:rPr>
        <w:lastRenderedPageBreak/>
        <w:t>Model 1:</w:t>
      </w:r>
      <w:r w:rsidRPr="00C40FE6">
        <w:rPr>
          <w:rFonts w:ascii="Arial" w:eastAsia="Calibri" w:hAnsi="Arial" w:cs="Arial"/>
          <w:b/>
        </w:rPr>
        <w:tab/>
        <w:t xml:space="preserve">Terdapat Pengaruh Dari </w:t>
      </w:r>
      <w:bookmarkStart w:id="63" w:name="_Hlk96357867"/>
      <w:r w:rsidRPr="00C40FE6">
        <w:rPr>
          <w:rFonts w:ascii="Arial" w:eastAsia="Calibri" w:hAnsi="Arial" w:cs="Arial"/>
          <w:b/>
        </w:rPr>
        <w:t xml:space="preserve">Profil Risiko, Tata Kelola Perusahaan, dan Permodalan </w:t>
      </w:r>
      <w:bookmarkEnd w:id="63"/>
      <w:r w:rsidRPr="00C40FE6">
        <w:rPr>
          <w:rFonts w:ascii="Arial" w:eastAsia="Calibri" w:hAnsi="Arial" w:cs="Arial"/>
          <w:b/>
        </w:rPr>
        <w:t>Terhadap Profitabilitas Secara Parsial</w:t>
      </w:r>
    </w:p>
    <w:p w14:paraId="383378DE" w14:textId="77777777" w:rsidR="005B10D0" w:rsidRPr="00C40FE6" w:rsidRDefault="005B10D0" w:rsidP="00C40FE6">
      <w:pPr>
        <w:shd w:val="clear" w:color="auto" w:fill="FFFFFF"/>
        <w:autoSpaceDE w:val="0"/>
        <w:autoSpaceDN w:val="0"/>
        <w:adjustRightInd w:val="0"/>
        <w:spacing w:after="0" w:line="240" w:lineRule="auto"/>
        <w:ind w:firstLine="540"/>
        <w:jc w:val="both"/>
        <w:rPr>
          <w:rFonts w:ascii="Arial" w:eastAsia="Calibri" w:hAnsi="Arial" w:cs="Arial"/>
        </w:rPr>
      </w:pPr>
    </w:p>
    <w:p w14:paraId="2B8D70EE" w14:textId="67C2D35D" w:rsidR="00A54D6B" w:rsidRPr="00C40FE6" w:rsidRDefault="00A54D6B" w:rsidP="00C40FE6">
      <w:pPr>
        <w:shd w:val="clear" w:color="auto" w:fill="FFFFFF"/>
        <w:autoSpaceDE w:val="0"/>
        <w:autoSpaceDN w:val="0"/>
        <w:adjustRightInd w:val="0"/>
        <w:spacing w:after="0" w:line="240" w:lineRule="auto"/>
        <w:ind w:firstLine="540"/>
        <w:jc w:val="both"/>
        <w:rPr>
          <w:rFonts w:ascii="Arial" w:eastAsia="Calibri" w:hAnsi="Arial" w:cs="Arial"/>
        </w:rPr>
      </w:pPr>
      <w:r w:rsidRPr="00C40FE6">
        <w:rPr>
          <w:rFonts w:ascii="Arial" w:eastAsia="Calibri" w:hAnsi="Arial" w:cs="Arial"/>
        </w:rPr>
        <w:t>Penelitian menghasilkan estimator koefisien regresi yang akurat atau tidak bias dan signifikan. Asumsi analisis terpenuhi dan probabilitas kesalahan statistik dari model sangat rendah: dimana variabel:</w:t>
      </w:r>
    </w:p>
    <w:p w14:paraId="79FF9A78" w14:textId="77777777" w:rsidR="005B10D0" w:rsidRPr="00C40FE6" w:rsidRDefault="005B10D0" w:rsidP="00C40FE6">
      <w:pPr>
        <w:shd w:val="clear" w:color="auto" w:fill="FFFFFF"/>
        <w:autoSpaceDE w:val="0"/>
        <w:autoSpaceDN w:val="0"/>
        <w:adjustRightInd w:val="0"/>
        <w:spacing w:after="0" w:line="240" w:lineRule="auto"/>
        <w:ind w:left="540"/>
        <w:jc w:val="both"/>
        <w:rPr>
          <w:rFonts w:ascii="Arial" w:eastAsia="Calibri" w:hAnsi="Arial" w:cs="Arial"/>
        </w:rPr>
      </w:pPr>
    </w:p>
    <w:p w14:paraId="6C322922" w14:textId="29B0AD93" w:rsidR="00A54D6B" w:rsidRPr="00C40FE6" w:rsidRDefault="00A54D6B" w:rsidP="00C40FE6">
      <w:pPr>
        <w:shd w:val="clear" w:color="auto" w:fill="FFFFFF"/>
        <w:autoSpaceDE w:val="0"/>
        <w:autoSpaceDN w:val="0"/>
        <w:adjustRightInd w:val="0"/>
        <w:spacing w:after="0" w:line="240" w:lineRule="auto"/>
        <w:ind w:left="540"/>
        <w:jc w:val="both"/>
        <w:rPr>
          <w:rFonts w:ascii="Arial" w:eastAsia="Calibri" w:hAnsi="Arial" w:cs="Arial"/>
        </w:rPr>
      </w:pPr>
      <w:r w:rsidRPr="00C40FE6">
        <w:rPr>
          <w:rFonts w:ascii="Arial" w:eastAsia="Calibri" w:hAnsi="Arial" w:cs="Arial"/>
        </w:rPr>
        <w:t>Profil Risiko, dimana p-value = 0,000 &lt; α = 0</w:t>
      </w:r>
      <w:proofErr w:type="gramStart"/>
      <w:r w:rsidRPr="00C40FE6">
        <w:rPr>
          <w:rFonts w:ascii="Arial" w:eastAsia="Calibri" w:hAnsi="Arial" w:cs="Arial"/>
        </w:rPr>
        <w:t>,05</w:t>
      </w:r>
      <w:proofErr w:type="gramEnd"/>
      <w:r w:rsidRPr="00C40FE6">
        <w:rPr>
          <w:rFonts w:ascii="Arial" w:eastAsia="Calibri" w:hAnsi="Arial" w:cs="Arial"/>
        </w:rPr>
        <w:t xml:space="preserve">;  </w:t>
      </w:r>
    </w:p>
    <w:p w14:paraId="5B60F2EA" w14:textId="77777777" w:rsidR="00A54D6B" w:rsidRPr="00C40FE6" w:rsidRDefault="00A54D6B" w:rsidP="00C40FE6">
      <w:pPr>
        <w:shd w:val="clear" w:color="auto" w:fill="FFFFFF"/>
        <w:autoSpaceDE w:val="0"/>
        <w:autoSpaceDN w:val="0"/>
        <w:adjustRightInd w:val="0"/>
        <w:spacing w:after="0" w:line="240" w:lineRule="auto"/>
        <w:ind w:left="540"/>
        <w:jc w:val="both"/>
        <w:rPr>
          <w:rFonts w:ascii="Arial" w:eastAsia="Calibri" w:hAnsi="Arial" w:cs="Arial"/>
        </w:rPr>
      </w:pPr>
      <w:r w:rsidRPr="00C40FE6">
        <w:rPr>
          <w:rFonts w:ascii="Arial" w:eastAsia="Calibri" w:hAnsi="Arial" w:cs="Arial"/>
        </w:rPr>
        <w:t>Tata Kelola Perusahaan, dimana p-value = 0</w:t>
      </w:r>
      <w:proofErr w:type="gramStart"/>
      <w:r w:rsidRPr="00C40FE6">
        <w:rPr>
          <w:rFonts w:ascii="Arial" w:eastAsia="Calibri" w:hAnsi="Arial" w:cs="Arial"/>
        </w:rPr>
        <w:t>,0020</w:t>
      </w:r>
      <w:proofErr w:type="gramEnd"/>
      <w:r w:rsidRPr="00C40FE6">
        <w:rPr>
          <w:rFonts w:ascii="Arial" w:eastAsia="Calibri" w:hAnsi="Arial" w:cs="Arial"/>
        </w:rPr>
        <w:t xml:space="preserve"> &lt; α = 0,05; </w:t>
      </w:r>
    </w:p>
    <w:p w14:paraId="3153D4B3" w14:textId="77777777" w:rsidR="00A54D6B" w:rsidRPr="00C40FE6" w:rsidRDefault="00A54D6B" w:rsidP="00C40FE6">
      <w:pPr>
        <w:shd w:val="clear" w:color="auto" w:fill="FFFFFF"/>
        <w:autoSpaceDE w:val="0"/>
        <w:autoSpaceDN w:val="0"/>
        <w:adjustRightInd w:val="0"/>
        <w:spacing w:after="0" w:line="240" w:lineRule="auto"/>
        <w:ind w:left="540" w:right="-161"/>
        <w:jc w:val="both"/>
        <w:rPr>
          <w:rFonts w:ascii="Arial" w:eastAsia="Calibri" w:hAnsi="Arial" w:cs="Arial"/>
        </w:rPr>
      </w:pPr>
      <w:r w:rsidRPr="00C40FE6">
        <w:rPr>
          <w:rFonts w:ascii="Arial" w:eastAsia="Calibri" w:hAnsi="Arial" w:cs="Arial"/>
        </w:rPr>
        <w:t>Permodalan, dimana p-value = 0</w:t>
      </w:r>
      <w:proofErr w:type="gramStart"/>
      <w:r w:rsidRPr="00C40FE6">
        <w:rPr>
          <w:rFonts w:ascii="Arial" w:eastAsia="Calibri" w:hAnsi="Arial" w:cs="Arial"/>
        </w:rPr>
        <w:t>,0000</w:t>
      </w:r>
      <w:proofErr w:type="gramEnd"/>
      <w:r w:rsidRPr="00C40FE6">
        <w:rPr>
          <w:rFonts w:ascii="Arial" w:eastAsia="Calibri" w:hAnsi="Arial" w:cs="Arial"/>
        </w:rPr>
        <w:t xml:space="preserve"> &gt; α = 0,05, </w:t>
      </w:r>
    </w:p>
    <w:p w14:paraId="78139AC2" w14:textId="77777777" w:rsidR="00A54D6B" w:rsidRPr="00C40FE6" w:rsidRDefault="00A54D6B" w:rsidP="00C40FE6">
      <w:pPr>
        <w:shd w:val="clear" w:color="auto" w:fill="FFFFFF"/>
        <w:autoSpaceDE w:val="0"/>
        <w:autoSpaceDN w:val="0"/>
        <w:adjustRightInd w:val="0"/>
        <w:spacing w:after="0" w:line="240" w:lineRule="auto"/>
        <w:ind w:left="1134" w:hanging="1134"/>
        <w:jc w:val="both"/>
        <w:rPr>
          <w:rFonts w:ascii="Arial" w:eastAsia="Calibri" w:hAnsi="Arial" w:cs="Arial"/>
          <w:b/>
        </w:rPr>
      </w:pPr>
    </w:p>
    <w:p w14:paraId="5F5C4B82" w14:textId="5DD5E507" w:rsidR="00A54D6B" w:rsidRPr="00C40FE6" w:rsidRDefault="00A54D6B" w:rsidP="00C40FE6">
      <w:pPr>
        <w:shd w:val="clear" w:color="auto" w:fill="FFFFFF"/>
        <w:autoSpaceDE w:val="0"/>
        <w:autoSpaceDN w:val="0"/>
        <w:adjustRightInd w:val="0"/>
        <w:spacing w:after="0" w:line="240" w:lineRule="auto"/>
        <w:ind w:left="1134" w:hanging="1134"/>
        <w:jc w:val="both"/>
        <w:rPr>
          <w:rFonts w:ascii="Arial" w:eastAsia="Calibri" w:hAnsi="Arial" w:cs="Arial"/>
          <w:b/>
        </w:rPr>
      </w:pPr>
      <w:r w:rsidRPr="00C40FE6">
        <w:rPr>
          <w:rFonts w:ascii="Arial" w:eastAsia="Calibri" w:hAnsi="Arial" w:cs="Arial"/>
          <w:b/>
        </w:rPr>
        <w:t>Model 2:</w:t>
      </w:r>
      <w:r w:rsidRPr="00C40FE6">
        <w:rPr>
          <w:rFonts w:ascii="Arial" w:eastAsia="Calibri" w:hAnsi="Arial" w:cs="Arial"/>
          <w:b/>
        </w:rPr>
        <w:tab/>
        <w:t xml:space="preserve">Terdapat Pengaruh Dari Profitabilitas Terhadap Nilai Perusahaan </w:t>
      </w:r>
    </w:p>
    <w:p w14:paraId="72C993FD" w14:textId="71C02C0F" w:rsidR="00A54D6B" w:rsidRPr="00C40FE6" w:rsidRDefault="00A54D6B" w:rsidP="00C40FE6">
      <w:pPr>
        <w:shd w:val="clear" w:color="auto" w:fill="FFFFFF"/>
        <w:autoSpaceDE w:val="0"/>
        <w:autoSpaceDN w:val="0"/>
        <w:adjustRightInd w:val="0"/>
        <w:spacing w:after="0" w:line="240" w:lineRule="auto"/>
        <w:ind w:firstLine="360"/>
        <w:jc w:val="both"/>
        <w:rPr>
          <w:rFonts w:ascii="Arial" w:eastAsia="Calibri" w:hAnsi="Arial" w:cs="Arial"/>
        </w:rPr>
      </w:pPr>
      <w:r w:rsidRPr="00C40FE6">
        <w:rPr>
          <w:rFonts w:ascii="Arial" w:eastAsia="Calibri" w:hAnsi="Arial" w:cs="Arial"/>
        </w:rPr>
        <w:t xml:space="preserve">Penelitian menghasilkan estimator koefisien regresi yang akurat atau tidak bias dan signifikan. Asumsi analisis terpenuhi dan probabilitas kesalahan statistik dari model sangat rendah menghasilkan </w:t>
      </w:r>
      <w:r w:rsidRPr="00C40FE6">
        <w:rPr>
          <w:rFonts w:ascii="Arial" w:eastAsia="Calibri" w:hAnsi="Arial" w:cs="Arial"/>
          <w:i/>
        </w:rPr>
        <w:t>p</w:t>
      </w:r>
      <w:r w:rsidRPr="00C40FE6">
        <w:rPr>
          <w:rFonts w:ascii="Arial" w:eastAsia="Calibri" w:hAnsi="Arial" w:cs="Arial"/>
        </w:rPr>
        <w:t>-value untuk variabel Profitabilitas &lt; α = 0</w:t>
      </w:r>
      <w:proofErr w:type="gramStart"/>
      <w:r w:rsidRPr="00C40FE6">
        <w:rPr>
          <w:rFonts w:ascii="Arial" w:eastAsia="Calibri" w:hAnsi="Arial" w:cs="Arial"/>
        </w:rPr>
        <w:t>,05</w:t>
      </w:r>
      <w:proofErr w:type="gramEnd"/>
      <w:r w:rsidRPr="00C40FE6">
        <w:rPr>
          <w:rFonts w:ascii="Arial" w:eastAsia="Calibri" w:hAnsi="Arial" w:cs="Arial"/>
        </w:rPr>
        <w:t xml:space="preserve"> (0,0000 &lt; 0,05)</w:t>
      </w:r>
    </w:p>
    <w:p w14:paraId="74673894" w14:textId="77777777" w:rsidR="005B10D0" w:rsidRPr="00C40FE6" w:rsidRDefault="005B10D0" w:rsidP="00C40FE6">
      <w:pPr>
        <w:shd w:val="clear" w:color="auto" w:fill="FFFFFF"/>
        <w:autoSpaceDE w:val="0"/>
        <w:autoSpaceDN w:val="0"/>
        <w:adjustRightInd w:val="0"/>
        <w:spacing w:after="0" w:line="240" w:lineRule="auto"/>
        <w:ind w:firstLine="360"/>
        <w:jc w:val="both"/>
        <w:rPr>
          <w:rFonts w:ascii="Arial" w:eastAsia="Calibri" w:hAnsi="Arial" w:cs="Arial"/>
        </w:rPr>
      </w:pPr>
    </w:p>
    <w:p w14:paraId="3A3F41FA" w14:textId="77777777" w:rsidR="00A54D6B" w:rsidRPr="00C40FE6" w:rsidRDefault="00A54D6B" w:rsidP="00C40FE6">
      <w:pPr>
        <w:numPr>
          <w:ilvl w:val="0"/>
          <w:numId w:val="16"/>
        </w:numPr>
        <w:shd w:val="clear" w:color="auto" w:fill="FFFFFF"/>
        <w:autoSpaceDE w:val="0"/>
        <w:autoSpaceDN w:val="0"/>
        <w:adjustRightInd w:val="0"/>
        <w:spacing w:after="0" w:line="240" w:lineRule="auto"/>
        <w:ind w:left="360"/>
        <w:contextualSpacing/>
        <w:rPr>
          <w:rFonts w:ascii="Arial" w:eastAsia="Calibri" w:hAnsi="Arial" w:cs="Arial"/>
          <w:b/>
          <w:bCs/>
          <w:i/>
        </w:rPr>
      </w:pPr>
      <w:r w:rsidRPr="00C40FE6">
        <w:rPr>
          <w:rFonts w:ascii="Arial" w:eastAsia="Calibri" w:hAnsi="Arial" w:cs="Arial"/>
          <w:b/>
          <w:bCs/>
          <w:i/>
        </w:rPr>
        <w:t>Explanatory ability</w:t>
      </w:r>
    </w:p>
    <w:p w14:paraId="27D2F168" w14:textId="4D0B96FD" w:rsidR="00A54D6B" w:rsidRPr="00C40FE6" w:rsidRDefault="00A54D6B" w:rsidP="00C40FE6">
      <w:pPr>
        <w:shd w:val="clear" w:color="auto" w:fill="FFFFFF"/>
        <w:autoSpaceDE w:val="0"/>
        <w:autoSpaceDN w:val="0"/>
        <w:adjustRightInd w:val="0"/>
        <w:spacing w:after="0" w:line="240" w:lineRule="auto"/>
        <w:ind w:left="360"/>
        <w:jc w:val="both"/>
        <w:rPr>
          <w:rFonts w:ascii="Arial" w:eastAsia="Calibri" w:hAnsi="Arial" w:cs="Arial"/>
        </w:rPr>
      </w:pPr>
      <w:proofErr w:type="gramStart"/>
      <w:r w:rsidRPr="00C40FE6">
        <w:rPr>
          <w:rFonts w:ascii="Arial" w:eastAsia="Calibri" w:hAnsi="Arial" w:cs="Arial"/>
        </w:rPr>
        <w:t xml:space="preserve">Model penelitian memiliki kemampuan yang tinggi dalam menjelaskan hubungan antar fenomena </w:t>
      </w:r>
      <w:r w:rsidRPr="00C40FE6">
        <w:rPr>
          <w:rFonts w:ascii="Arial" w:eastAsia="Calibri" w:hAnsi="Arial" w:cs="Arial"/>
          <w:bCs/>
        </w:rPr>
        <w:t>ekonomi yang dikaji.</w:t>
      </w:r>
      <w:proofErr w:type="gramEnd"/>
      <w:r w:rsidRPr="00C40FE6">
        <w:rPr>
          <w:rFonts w:ascii="Arial" w:eastAsia="Calibri" w:hAnsi="Arial" w:cs="Arial"/>
          <w:bCs/>
        </w:rPr>
        <w:t xml:space="preserve"> </w:t>
      </w:r>
      <w:r w:rsidRPr="00C40FE6">
        <w:rPr>
          <w:rFonts w:ascii="Arial" w:eastAsia="Calibri" w:hAnsi="Arial" w:cs="Arial"/>
          <w:bCs/>
          <w:i/>
          <w:iCs/>
        </w:rPr>
        <w:t xml:space="preserve">Standard error of estimates (SE), </w:t>
      </w:r>
      <w:r w:rsidRPr="00C40FE6">
        <w:rPr>
          <w:rFonts w:ascii="Arial" w:eastAsia="Calibri" w:hAnsi="Arial" w:cs="Arial"/>
          <w:bCs/>
        </w:rPr>
        <w:t xml:space="preserve">dimana </w:t>
      </w:r>
      <w:r w:rsidRPr="00C40FE6">
        <w:rPr>
          <w:rFonts w:ascii="Arial" w:eastAsia="Calibri" w:hAnsi="Arial" w:cs="Arial"/>
          <w:bCs/>
          <w:i/>
          <w:iCs/>
        </w:rPr>
        <w:t>variance error of estimates = SE</w:t>
      </w:r>
      <w:r w:rsidRPr="00C40FE6">
        <w:rPr>
          <w:rFonts w:ascii="Arial" w:eastAsia="Calibri" w:hAnsi="Arial" w:cs="Arial"/>
          <w:bCs/>
          <w:i/>
          <w:iCs/>
          <w:vertAlign w:val="superscript"/>
        </w:rPr>
        <w:t>2</w:t>
      </w:r>
      <w:r w:rsidRPr="00C40FE6">
        <w:rPr>
          <w:rFonts w:ascii="Arial" w:eastAsia="Calibri" w:hAnsi="Arial" w:cs="Arial"/>
          <w:bCs/>
          <w:i/>
          <w:iCs/>
        </w:rPr>
        <w:t xml:space="preserve">&lt;mean square of regression </w:t>
      </w:r>
      <w:r w:rsidRPr="00C40FE6">
        <w:rPr>
          <w:rFonts w:ascii="Arial" w:eastAsia="Calibri" w:hAnsi="Arial" w:cs="Arial"/>
          <w:bCs/>
        </w:rPr>
        <w:t xml:space="preserve">dalam </w:t>
      </w:r>
      <w:r w:rsidRPr="00C40FE6">
        <w:rPr>
          <w:rFonts w:ascii="Arial" w:eastAsia="Calibri" w:hAnsi="Arial" w:cs="Arial"/>
        </w:rPr>
        <w:t xml:space="preserve">tabel Anova. </w:t>
      </w:r>
      <w:proofErr w:type="gramStart"/>
      <w:r w:rsidRPr="00C40FE6">
        <w:rPr>
          <w:rFonts w:ascii="Arial" w:eastAsia="Calibri" w:hAnsi="Arial" w:cs="Arial"/>
        </w:rPr>
        <w:t xml:space="preserve">Demikian pula seluruh Standard error dari koefisien regresi yang signifikan bernilai lebih kecil daripada </w:t>
      </w:r>
      <w:r w:rsidRPr="00C40FE6">
        <w:rPr>
          <w:rFonts w:ascii="Arial" w:eastAsia="Calibri" w:hAnsi="Arial" w:cs="Arial"/>
          <w:iCs/>
        </w:rPr>
        <w:t>½</w:t>
      </w:r>
      <w:r w:rsidRPr="00C40FE6">
        <w:rPr>
          <w:rFonts w:ascii="Arial" w:eastAsia="Calibri" w:hAnsi="Arial" w:cs="Arial"/>
          <w:i/>
          <w:iCs/>
        </w:rPr>
        <w:t xml:space="preserve"> </w:t>
      </w:r>
      <w:r w:rsidRPr="00C40FE6">
        <w:rPr>
          <w:rFonts w:ascii="Arial" w:eastAsia="Calibri" w:hAnsi="Arial" w:cs="Arial"/>
        </w:rPr>
        <w:t>kali nilai koefisien regresinya sebagaimana dapat dilihat pada tabel se</w:t>
      </w:r>
      <w:r w:rsidR="00A3755C">
        <w:rPr>
          <w:rFonts w:ascii="Arial" w:eastAsia="Calibri" w:hAnsi="Arial" w:cs="Arial"/>
        </w:rPr>
        <w:t>belumnya dan tabel di bawah ini.</w:t>
      </w:r>
      <w:proofErr w:type="gramEnd"/>
    </w:p>
    <w:p w14:paraId="5D3D2267" w14:textId="77777777" w:rsidR="005B10D0" w:rsidRPr="00A3755C" w:rsidRDefault="005B10D0" w:rsidP="00C40FE6">
      <w:pPr>
        <w:shd w:val="clear" w:color="auto" w:fill="FFFFFF"/>
        <w:autoSpaceDE w:val="0"/>
        <w:autoSpaceDN w:val="0"/>
        <w:adjustRightInd w:val="0"/>
        <w:spacing w:after="0" w:line="240" w:lineRule="auto"/>
        <w:jc w:val="both"/>
        <w:rPr>
          <w:rFonts w:ascii="Arial" w:eastAsia="Calibri" w:hAnsi="Arial" w:cs="Arial"/>
          <w:b/>
          <w:bCs/>
        </w:rPr>
      </w:pPr>
    </w:p>
    <w:p w14:paraId="72EFDCD3" w14:textId="77777777" w:rsidR="00A3755C" w:rsidRPr="00A3755C" w:rsidRDefault="00A3755C" w:rsidP="00A3755C">
      <w:pPr>
        <w:pStyle w:val="ListParagraph"/>
        <w:spacing w:line="360" w:lineRule="auto"/>
        <w:jc w:val="center"/>
        <w:outlineLvl w:val="2"/>
        <w:rPr>
          <w:rFonts w:ascii="Arial" w:hAnsi="Arial" w:cs="Arial"/>
          <w:b/>
          <w:sz w:val="22"/>
          <w:szCs w:val="22"/>
        </w:rPr>
      </w:pPr>
      <w:proofErr w:type="gramStart"/>
      <w:r w:rsidRPr="00A3755C">
        <w:rPr>
          <w:rFonts w:ascii="Arial" w:hAnsi="Arial" w:cs="Arial"/>
          <w:b/>
          <w:bCs/>
          <w:sz w:val="22"/>
          <w:szCs w:val="22"/>
          <w:lang w:val="en-US"/>
        </w:rPr>
        <w:t>Tabel 4.22.</w:t>
      </w:r>
      <w:proofErr w:type="gramEnd"/>
    </w:p>
    <w:p w14:paraId="76F778CB" w14:textId="77777777" w:rsidR="00A3755C" w:rsidRPr="00A3755C" w:rsidRDefault="00A3755C" w:rsidP="00A3755C">
      <w:pPr>
        <w:pStyle w:val="ListParagraph"/>
        <w:spacing w:line="360" w:lineRule="auto"/>
        <w:ind w:left="540"/>
        <w:jc w:val="center"/>
        <w:outlineLvl w:val="2"/>
        <w:rPr>
          <w:rFonts w:ascii="Arial" w:hAnsi="Arial" w:cs="Arial"/>
          <w:b/>
          <w:sz w:val="22"/>
          <w:szCs w:val="22"/>
        </w:rPr>
      </w:pPr>
      <w:r w:rsidRPr="00A3755C">
        <w:rPr>
          <w:rFonts w:ascii="Arial" w:hAnsi="Arial" w:cs="Arial"/>
          <w:b/>
          <w:sz w:val="22"/>
          <w:szCs w:val="22"/>
          <w:lang w:val="en-US"/>
        </w:rPr>
        <w:t>Hasil Uji Kemampuan Menjelaskan</w:t>
      </w:r>
      <w:r w:rsidRPr="00A3755C">
        <w:rPr>
          <w:rFonts w:ascii="Arial" w:hAnsi="Arial" w:cs="Arial"/>
          <w:b/>
          <w:sz w:val="22"/>
          <w:szCs w:val="22"/>
        </w:rPr>
        <w:t xml:space="preserve"> Pengaruh Variabel</w:t>
      </w:r>
    </w:p>
    <w:tbl>
      <w:tblPr>
        <w:tblW w:w="7900" w:type="dxa"/>
        <w:tblCellMar>
          <w:left w:w="40" w:type="dxa"/>
          <w:right w:w="40" w:type="dxa"/>
        </w:tblCellMar>
        <w:tblLook w:val="0000" w:firstRow="0" w:lastRow="0" w:firstColumn="0" w:lastColumn="0" w:noHBand="0" w:noVBand="0"/>
      </w:tblPr>
      <w:tblGrid>
        <w:gridCol w:w="2604"/>
        <w:gridCol w:w="1577"/>
        <w:gridCol w:w="1217"/>
        <w:gridCol w:w="1375"/>
        <w:gridCol w:w="7"/>
        <w:gridCol w:w="1120"/>
      </w:tblGrid>
      <w:tr w:rsidR="00A3755C" w:rsidRPr="00A3755C" w14:paraId="3AB079C7" w14:textId="77777777" w:rsidTr="00A3755C">
        <w:trPr>
          <w:trHeight w:val="692"/>
          <w:tblHeader/>
        </w:trPr>
        <w:tc>
          <w:tcPr>
            <w:tcW w:w="2662" w:type="dxa"/>
            <w:tcBorders>
              <w:top w:val="single" w:sz="6" w:space="0" w:color="auto"/>
              <w:left w:val="single" w:sz="6" w:space="0" w:color="auto"/>
              <w:bottom w:val="single" w:sz="6" w:space="0" w:color="auto"/>
              <w:right w:val="single" w:sz="6" w:space="0" w:color="auto"/>
            </w:tcBorders>
            <w:shd w:val="clear" w:color="auto" w:fill="FFFFFF"/>
            <w:vAlign w:val="center"/>
          </w:tcPr>
          <w:p w14:paraId="0EE20467" w14:textId="77777777" w:rsidR="00A3755C" w:rsidRPr="00A3755C" w:rsidRDefault="00A3755C" w:rsidP="00A3755C">
            <w:pPr>
              <w:shd w:val="clear" w:color="auto" w:fill="FFFFFF"/>
              <w:autoSpaceDE w:val="0"/>
              <w:autoSpaceDN w:val="0"/>
              <w:adjustRightInd w:val="0"/>
              <w:spacing w:after="200" w:line="360" w:lineRule="auto"/>
              <w:contextualSpacing/>
              <w:jc w:val="center"/>
              <w:rPr>
                <w:rFonts w:ascii="Arial" w:hAnsi="Arial" w:cs="Arial"/>
                <w:b/>
              </w:rPr>
            </w:pPr>
            <w:r w:rsidRPr="00A3755C">
              <w:rPr>
                <w:rFonts w:ascii="Arial" w:hAnsi="Arial" w:cs="Arial"/>
                <w:b/>
                <w:bCs/>
              </w:rPr>
              <w:t>Explanatory Ability</w:t>
            </w:r>
          </w:p>
        </w:tc>
        <w:tc>
          <w:tcPr>
            <w:tcW w:w="1602" w:type="dxa"/>
            <w:tcBorders>
              <w:top w:val="single" w:sz="6" w:space="0" w:color="auto"/>
              <w:left w:val="single" w:sz="6" w:space="0" w:color="auto"/>
              <w:bottom w:val="single" w:sz="6" w:space="0" w:color="auto"/>
              <w:right w:val="single" w:sz="6" w:space="0" w:color="auto"/>
            </w:tcBorders>
            <w:shd w:val="clear" w:color="auto" w:fill="FFFFFF"/>
            <w:vAlign w:val="center"/>
          </w:tcPr>
          <w:p w14:paraId="0FCF9240" w14:textId="77777777" w:rsidR="00A3755C" w:rsidRPr="00A3755C" w:rsidRDefault="00A3755C" w:rsidP="00A3755C">
            <w:pPr>
              <w:shd w:val="clear" w:color="auto" w:fill="FFFFFF"/>
              <w:autoSpaceDE w:val="0"/>
              <w:autoSpaceDN w:val="0"/>
              <w:adjustRightInd w:val="0"/>
              <w:spacing w:after="200" w:line="360" w:lineRule="auto"/>
              <w:contextualSpacing/>
              <w:jc w:val="center"/>
              <w:rPr>
                <w:rFonts w:ascii="Arial" w:hAnsi="Arial" w:cs="Arial"/>
                <w:b/>
              </w:rPr>
            </w:pPr>
            <w:r w:rsidRPr="00A3755C">
              <w:rPr>
                <w:rFonts w:ascii="Arial" w:hAnsi="Arial" w:cs="Arial"/>
                <w:b/>
              </w:rPr>
              <w:t>Standard Error</w:t>
            </w:r>
          </w:p>
        </w:tc>
        <w:tc>
          <w:tcPr>
            <w:tcW w:w="1203" w:type="dxa"/>
            <w:tcBorders>
              <w:top w:val="single" w:sz="6" w:space="0" w:color="auto"/>
              <w:left w:val="single" w:sz="6" w:space="0" w:color="auto"/>
              <w:bottom w:val="single" w:sz="6" w:space="0" w:color="auto"/>
              <w:right w:val="single" w:sz="6" w:space="0" w:color="auto"/>
            </w:tcBorders>
            <w:shd w:val="clear" w:color="auto" w:fill="FFFFFF"/>
            <w:vAlign w:val="center"/>
          </w:tcPr>
          <w:p w14:paraId="292A68E2" w14:textId="77777777" w:rsidR="00A3755C" w:rsidRPr="00A3755C" w:rsidRDefault="00A3755C" w:rsidP="00A3755C">
            <w:pPr>
              <w:shd w:val="clear" w:color="auto" w:fill="FFFFFF"/>
              <w:autoSpaceDE w:val="0"/>
              <w:autoSpaceDN w:val="0"/>
              <w:adjustRightInd w:val="0"/>
              <w:spacing w:after="200" w:line="360" w:lineRule="auto"/>
              <w:contextualSpacing/>
              <w:jc w:val="center"/>
              <w:rPr>
                <w:rFonts w:ascii="Arial" w:hAnsi="Arial" w:cs="Arial"/>
                <w:b/>
              </w:rPr>
            </w:pPr>
            <w:r w:rsidRPr="00A3755C">
              <w:rPr>
                <w:rFonts w:ascii="Arial" w:hAnsi="Arial" w:cs="Arial"/>
                <w:b/>
              </w:rPr>
              <w:t>Coefficient Regresi</w:t>
            </w:r>
          </w:p>
        </w:tc>
        <w:tc>
          <w:tcPr>
            <w:tcW w:w="139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B067274" w14:textId="77777777" w:rsidR="00A3755C" w:rsidRPr="00A3755C" w:rsidRDefault="00A3755C" w:rsidP="00A3755C">
            <w:pPr>
              <w:shd w:val="clear" w:color="auto" w:fill="FFFFFF"/>
              <w:autoSpaceDE w:val="0"/>
              <w:autoSpaceDN w:val="0"/>
              <w:adjustRightInd w:val="0"/>
              <w:spacing w:after="200" w:line="360" w:lineRule="auto"/>
              <w:contextualSpacing/>
              <w:jc w:val="center"/>
              <w:rPr>
                <w:rFonts w:ascii="Arial" w:hAnsi="Arial" w:cs="Arial"/>
                <w:b/>
              </w:rPr>
            </w:pPr>
            <w:r w:rsidRPr="00A3755C">
              <w:rPr>
                <w:rFonts w:ascii="Arial" w:hAnsi="Arial" w:cs="Arial"/>
                <w:b/>
              </w:rPr>
              <w:t>½ Coefficient Regresi</w:t>
            </w:r>
          </w:p>
        </w:tc>
        <w:tc>
          <w:tcPr>
            <w:tcW w:w="1043" w:type="dxa"/>
            <w:tcBorders>
              <w:top w:val="single" w:sz="6" w:space="0" w:color="auto"/>
              <w:left w:val="single" w:sz="6" w:space="0" w:color="auto"/>
              <w:bottom w:val="single" w:sz="6" w:space="0" w:color="auto"/>
              <w:right w:val="single" w:sz="6" w:space="0" w:color="auto"/>
            </w:tcBorders>
            <w:shd w:val="clear" w:color="auto" w:fill="FFFFFF"/>
            <w:vAlign w:val="center"/>
          </w:tcPr>
          <w:p w14:paraId="2161A981" w14:textId="77777777" w:rsidR="00A3755C" w:rsidRPr="00A3755C" w:rsidRDefault="00A3755C" w:rsidP="00A3755C">
            <w:pPr>
              <w:shd w:val="clear" w:color="auto" w:fill="FFFFFF"/>
              <w:autoSpaceDE w:val="0"/>
              <w:autoSpaceDN w:val="0"/>
              <w:adjustRightInd w:val="0"/>
              <w:spacing w:after="200" w:line="360" w:lineRule="auto"/>
              <w:contextualSpacing/>
              <w:jc w:val="center"/>
              <w:rPr>
                <w:rFonts w:ascii="Arial" w:hAnsi="Arial" w:cs="Arial"/>
                <w:b/>
              </w:rPr>
            </w:pPr>
            <w:r w:rsidRPr="00A3755C">
              <w:rPr>
                <w:rFonts w:ascii="Arial" w:hAnsi="Arial" w:cs="Arial"/>
                <w:b/>
              </w:rPr>
              <w:t>Hasil Uji</w:t>
            </w:r>
          </w:p>
        </w:tc>
      </w:tr>
      <w:tr w:rsidR="00A3755C" w:rsidRPr="00A3755C" w14:paraId="62D11FC7" w14:textId="77777777" w:rsidTr="00A3755C">
        <w:trPr>
          <w:cantSplit/>
          <w:trHeight w:val="1180"/>
        </w:trPr>
        <w:tc>
          <w:tcPr>
            <w:tcW w:w="2662" w:type="dxa"/>
            <w:tcBorders>
              <w:top w:val="single" w:sz="6" w:space="0" w:color="auto"/>
              <w:left w:val="single" w:sz="6" w:space="0" w:color="auto"/>
              <w:bottom w:val="single" w:sz="6" w:space="0" w:color="auto"/>
              <w:right w:val="single" w:sz="6" w:space="0" w:color="auto"/>
            </w:tcBorders>
            <w:shd w:val="clear" w:color="auto" w:fill="FFFFFF"/>
          </w:tcPr>
          <w:p w14:paraId="1F3C9ED0" w14:textId="77777777" w:rsidR="00A3755C" w:rsidRPr="00A3755C" w:rsidRDefault="00A3755C" w:rsidP="00A3755C">
            <w:pPr>
              <w:shd w:val="clear" w:color="auto" w:fill="FFFFFF"/>
              <w:autoSpaceDE w:val="0"/>
              <w:autoSpaceDN w:val="0"/>
              <w:adjustRightInd w:val="0"/>
              <w:spacing w:after="0" w:line="360" w:lineRule="auto"/>
              <w:contextualSpacing/>
              <w:rPr>
                <w:rFonts w:ascii="Arial" w:hAnsi="Arial" w:cs="Arial"/>
              </w:rPr>
            </w:pPr>
            <w:r w:rsidRPr="00A3755C">
              <w:rPr>
                <w:rFonts w:ascii="Arial" w:hAnsi="Arial" w:cs="Arial"/>
              </w:rPr>
              <w:t xml:space="preserve">Model 1: </w:t>
            </w:r>
          </w:p>
          <w:p w14:paraId="73A54B08" w14:textId="77777777" w:rsidR="00A3755C" w:rsidRPr="00A3755C" w:rsidRDefault="00A3755C" w:rsidP="00A3755C">
            <w:pPr>
              <w:shd w:val="clear" w:color="auto" w:fill="FFFFFF"/>
              <w:autoSpaceDE w:val="0"/>
              <w:autoSpaceDN w:val="0"/>
              <w:adjustRightInd w:val="0"/>
              <w:spacing w:after="0" w:line="360" w:lineRule="auto"/>
              <w:contextualSpacing/>
              <w:rPr>
                <w:rFonts w:ascii="Arial" w:hAnsi="Arial" w:cs="Arial"/>
              </w:rPr>
            </w:pPr>
            <w:r w:rsidRPr="00A3755C">
              <w:rPr>
                <w:rFonts w:ascii="Arial" w:hAnsi="Arial" w:cs="Arial"/>
              </w:rPr>
              <w:t xml:space="preserve">Terdapat pengaruh dari dari </w:t>
            </w:r>
            <w:r w:rsidRPr="00A3755C">
              <w:rPr>
                <w:rFonts w:ascii="Arial" w:hAnsi="Arial" w:cs="Arial"/>
                <w:bCs/>
              </w:rPr>
              <w:t>Profil Risiko, Tata Kelola Perusahaan, dan Permodalan Terhadap Profitabilitas</w:t>
            </w:r>
            <w:r w:rsidRPr="00A3755C">
              <w:rPr>
                <w:rFonts w:ascii="Arial" w:hAnsi="Arial" w:cs="Arial"/>
              </w:rPr>
              <w:t xml:space="preserve"> secara Parsial</w:t>
            </w:r>
          </w:p>
        </w:tc>
        <w:tc>
          <w:tcPr>
            <w:tcW w:w="1602" w:type="dxa"/>
            <w:tcBorders>
              <w:top w:val="single" w:sz="6" w:space="0" w:color="auto"/>
              <w:left w:val="single" w:sz="6" w:space="0" w:color="auto"/>
              <w:bottom w:val="single" w:sz="6" w:space="0" w:color="auto"/>
              <w:right w:val="single" w:sz="6" w:space="0" w:color="auto"/>
            </w:tcBorders>
            <w:shd w:val="clear" w:color="auto" w:fill="FFFFFF"/>
            <w:vAlign w:val="center"/>
          </w:tcPr>
          <w:p w14:paraId="273C57F6" w14:textId="77777777" w:rsidR="00A3755C" w:rsidRPr="00A3755C" w:rsidRDefault="00A3755C" w:rsidP="00A3755C">
            <w:pPr>
              <w:shd w:val="clear" w:color="auto" w:fill="FFFFFF"/>
              <w:autoSpaceDE w:val="0"/>
              <w:autoSpaceDN w:val="0"/>
              <w:adjustRightInd w:val="0"/>
              <w:spacing w:after="200" w:line="360" w:lineRule="auto"/>
              <w:contextualSpacing/>
              <w:jc w:val="center"/>
              <w:rPr>
                <w:rFonts w:ascii="Arial" w:hAnsi="Arial" w:cs="Arial"/>
              </w:rPr>
            </w:pPr>
          </w:p>
        </w:tc>
        <w:tc>
          <w:tcPr>
            <w:tcW w:w="1203" w:type="dxa"/>
            <w:tcBorders>
              <w:top w:val="single" w:sz="6" w:space="0" w:color="auto"/>
              <w:left w:val="single" w:sz="6" w:space="0" w:color="auto"/>
              <w:bottom w:val="single" w:sz="6" w:space="0" w:color="auto"/>
              <w:right w:val="single" w:sz="6" w:space="0" w:color="auto"/>
            </w:tcBorders>
            <w:shd w:val="clear" w:color="auto" w:fill="FFFFFF"/>
            <w:vAlign w:val="center"/>
          </w:tcPr>
          <w:p w14:paraId="51073AFA" w14:textId="77777777" w:rsidR="00A3755C" w:rsidRPr="00A3755C" w:rsidRDefault="00A3755C" w:rsidP="00A3755C">
            <w:pPr>
              <w:shd w:val="clear" w:color="auto" w:fill="FFFFFF"/>
              <w:autoSpaceDE w:val="0"/>
              <w:autoSpaceDN w:val="0"/>
              <w:adjustRightInd w:val="0"/>
              <w:spacing w:after="200" w:line="360" w:lineRule="auto"/>
              <w:contextualSpacing/>
              <w:jc w:val="center"/>
              <w:rPr>
                <w:rFonts w:ascii="Arial" w:hAnsi="Arial" w:cs="Arial"/>
              </w:rPr>
            </w:pPr>
          </w:p>
        </w:tc>
        <w:tc>
          <w:tcPr>
            <w:tcW w:w="139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D6E7505" w14:textId="77777777" w:rsidR="00A3755C" w:rsidRPr="00A3755C" w:rsidRDefault="00A3755C" w:rsidP="00A3755C">
            <w:pPr>
              <w:shd w:val="clear" w:color="auto" w:fill="FFFFFF"/>
              <w:autoSpaceDE w:val="0"/>
              <w:autoSpaceDN w:val="0"/>
              <w:adjustRightInd w:val="0"/>
              <w:spacing w:after="200" w:line="360" w:lineRule="auto"/>
              <w:contextualSpacing/>
              <w:jc w:val="center"/>
              <w:rPr>
                <w:rFonts w:ascii="Arial" w:hAnsi="Arial" w:cs="Arial"/>
              </w:rPr>
            </w:pPr>
          </w:p>
        </w:tc>
        <w:tc>
          <w:tcPr>
            <w:tcW w:w="1043" w:type="dxa"/>
            <w:tcBorders>
              <w:top w:val="single" w:sz="6" w:space="0" w:color="auto"/>
              <w:left w:val="single" w:sz="6" w:space="0" w:color="auto"/>
              <w:bottom w:val="single" w:sz="6" w:space="0" w:color="auto"/>
              <w:right w:val="single" w:sz="6" w:space="0" w:color="auto"/>
            </w:tcBorders>
            <w:shd w:val="clear" w:color="auto" w:fill="FFFFFF"/>
            <w:vAlign w:val="center"/>
          </w:tcPr>
          <w:p w14:paraId="318BFF62" w14:textId="77777777" w:rsidR="00A3755C" w:rsidRPr="00A3755C" w:rsidRDefault="00A3755C" w:rsidP="00A3755C">
            <w:pPr>
              <w:shd w:val="clear" w:color="auto" w:fill="FFFFFF"/>
              <w:autoSpaceDE w:val="0"/>
              <w:autoSpaceDN w:val="0"/>
              <w:adjustRightInd w:val="0"/>
              <w:spacing w:after="200" w:line="360" w:lineRule="auto"/>
              <w:contextualSpacing/>
              <w:jc w:val="center"/>
              <w:rPr>
                <w:rFonts w:ascii="Arial" w:hAnsi="Arial" w:cs="Arial"/>
              </w:rPr>
            </w:pPr>
          </w:p>
        </w:tc>
      </w:tr>
      <w:tr w:rsidR="00A3755C" w:rsidRPr="00A3755C" w14:paraId="285E5541" w14:textId="77777777" w:rsidTr="00A3755C">
        <w:trPr>
          <w:cantSplit/>
          <w:trHeight w:val="57"/>
        </w:trPr>
        <w:tc>
          <w:tcPr>
            <w:tcW w:w="2662" w:type="dxa"/>
            <w:tcBorders>
              <w:top w:val="single" w:sz="6" w:space="0" w:color="auto"/>
              <w:left w:val="single" w:sz="6" w:space="0" w:color="auto"/>
              <w:bottom w:val="single" w:sz="6" w:space="0" w:color="auto"/>
              <w:right w:val="single" w:sz="6" w:space="0" w:color="auto"/>
            </w:tcBorders>
            <w:shd w:val="clear" w:color="auto" w:fill="FFFFFF"/>
          </w:tcPr>
          <w:p w14:paraId="0BBCF295" w14:textId="77777777" w:rsidR="00A3755C" w:rsidRPr="00A3755C" w:rsidRDefault="00A3755C" w:rsidP="00A3755C">
            <w:pPr>
              <w:shd w:val="clear" w:color="auto" w:fill="FFFFFF"/>
              <w:autoSpaceDE w:val="0"/>
              <w:autoSpaceDN w:val="0"/>
              <w:adjustRightInd w:val="0"/>
              <w:spacing w:after="0" w:line="360" w:lineRule="auto"/>
              <w:contextualSpacing/>
              <w:rPr>
                <w:rFonts w:ascii="Arial" w:hAnsi="Arial" w:cs="Arial"/>
              </w:rPr>
            </w:pPr>
            <w:r w:rsidRPr="00A3755C">
              <w:rPr>
                <w:rFonts w:ascii="Arial" w:hAnsi="Arial" w:cs="Arial"/>
              </w:rPr>
              <w:t xml:space="preserve">1). Terdapat pengaruh dari </w:t>
            </w:r>
            <w:r w:rsidRPr="00A3755C">
              <w:rPr>
                <w:rFonts w:ascii="Arial" w:hAnsi="Arial" w:cs="Arial"/>
                <w:bCs/>
              </w:rPr>
              <w:t>Profil Risiko</w:t>
            </w:r>
            <w:r w:rsidRPr="00A3755C">
              <w:rPr>
                <w:rFonts w:ascii="Arial" w:hAnsi="Arial" w:cs="Arial"/>
              </w:rPr>
              <w:t xml:space="preserve"> terhadap </w:t>
            </w:r>
            <w:r w:rsidRPr="00A3755C">
              <w:rPr>
                <w:rFonts w:ascii="Arial" w:hAnsi="Arial" w:cs="Arial"/>
                <w:bCs/>
              </w:rPr>
              <w:t>Profitabilitas</w:t>
            </w:r>
          </w:p>
        </w:tc>
        <w:tc>
          <w:tcPr>
            <w:tcW w:w="1602" w:type="dxa"/>
            <w:tcBorders>
              <w:top w:val="single" w:sz="6" w:space="0" w:color="auto"/>
              <w:left w:val="single" w:sz="6" w:space="0" w:color="auto"/>
              <w:bottom w:val="single" w:sz="6" w:space="0" w:color="auto"/>
              <w:right w:val="single" w:sz="6" w:space="0" w:color="auto"/>
            </w:tcBorders>
            <w:shd w:val="clear" w:color="auto" w:fill="FFFFFF"/>
            <w:vAlign w:val="center"/>
          </w:tcPr>
          <w:p w14:paraId="6AB2F712" w14:textId="77777777" w:rsidR="00A3755C" w:rsidRPr="00A3755C" w:rsidRDefault="00A3755C" w:rsidP="00A3755C">
            <w:pPr>
              <w:shd w:val="clear" w:color="auto" w:fill="FFFFFF"/>
              <w:autoSpaceDE w:val="0"/>
              <w:autoSpaceDN w:val="0"/>
              <w:adjustRightInd w:val="0"/>
              <w:spacing w:after="200" w:line="360" w:lineRule="auto"/>
              <w:contextualSpacing/>
              <w:jc w:val="center"/>
              <w:rPr>
                <w:rFonts w:ascii="Arial" w:hAnsi="Arial" w:cs="Arial"/>
              </w:rPr>
            </w:pPr>
            <w:r w:rsidRPr="00A3755C">
              <w:rPr>
                <w:rFonts w:ascii="Arial" w:hAnsi="Arial" w:cs="Arial"/>
              </w:rPr>
              <w:t>0,040881</w:t>
            </w:r>
          </w:p>
        </w:tc>
        <w:tc>
          <w:tcPr>
            <w:tcW w:w="1203" w:type="dxa"/>
            <w:tcBorders>
              <w:top w:val="single" w:sz="6" w:space="0" w:color="auto"/>
              <w:left w:val="single" w:sz="6" w:space="0" w:color="auto"/>
              <w:bottom w:val="single" w:sz="6" w:space="0" w:color="auto"/>
              <w:right w:val="single" w:sz="6" w:space="0" w:color="auto"/>
            </w:tcBorders>
            <w:shd w:val="clear" w:color="auto" w:fill="FFFFFF"/>
            <w:vAlign w:val="center"/>
          </w:tcPr>
          <w:p w14:paraId="6EBD6F8A" w14:textId="77777777" w:rsidR="00A3755C" w:rsidRPr="00A3755C" w:rsidRDefault="00A3755C" w:rsidP="00A3755C">
            <w:pPr>
              <w:shd w:val="clear" w:color="auto" w:fill="FFFFFF"/>
              <w:autoSpaceDE w:val="0"/>
              <w:autoSpaceDN w:val="0"/>
              <w:adjustRightInd w:val="0"/>
              <w:spacing w:after="200" w:line="360" w:lineRule="auto"/>
              <w:contextualSpacing/>
              <w:jc w:val="center"/>
              <w:rPr>
                <w:rFonts w:ascii="Arial" w:hAnsi="Arial" w:cs="Arial"/>
              </w:rPr>
            </w:pPr>
            <w:r w:rsidRPr="00A3755C">
              <w:rPr>
                <w:rFonts w:ascii="Arial" w:hAnsi="Arial" w:cs="Arial"/>
              </w:rPr>
              <w:t>-0,198985</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746CE097" w14:textId="77777777" w:rsidR="00A3755C" w:rsidRPr="00A3755C" w:rsidRDefault="00A3755C" w:rsidP="00A3755C">
            <w:pPr>
              <w:shd w:val="clear" w:color="auto" w:fill="FFFFFF"/>
              <w:autoSpaceDE w:val="0"/>
              <w:autoSpaceDN w:val="0"/>
              <w:adjustRightInd w:val="0"/>
              <w:spacing w:after="200" w:line="360" w:lineRule="auto"/>
              <w:contextualSpacing/>
              <w:jc w:val="center"/>
              <w:rPr>
                <w:rFonts w:ascii="Arial" w:hAnsi="Arial" w:cs="Arial"/>
              </w:rPr>
            </w:pPr>
            <w:r w:rsidRPr="00A3755C">
              <w:rPr>
                <w:rFonts w:ascii="Arial" w:hAnsi="Arial" w:cs="Arial"/>
              </w:rPr>
              <w:t>-0,099492</w:t>
            </w:r>
          </w:p>
        </w:tc>
        <w:tc>
          <w:tcPr>
            <w:tcW w:w="10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FF0EA6F" w14:textId="77777777" w:rsidR="00A3755C" w:rsidRPr="00A3755C" w:rsidRDefault="00A3755C" w:rsidP="00A3755C">
            <w:pPr>
              <w:shd w:val="clear" w:color="auto" w:fill="FFFFFF"/>
              <w:autoSpaceDE w:val="0"/>
              <w:autoSpaceDN w:val="0"/>
              <w:adjustRightInd w:val="0"/>
              <w:spacing w:after="0" w:line="360" w:lineRule="auto"/>
              <w:contextualSpacing/>
              <w:jc w:val="center"/>
              <w:rPr>
                <w:rFonts w:ascii="Arial" w:hAnsi="Arial" w:cs="Arial"/>
              </w:rPr>
            </w:pPr>
            <w:r w:rsidRPr="00A3755C">
              <w:rPr>
                <w:rFonts w:ascii="Arial" w:hAnsi="Arial" w:cs="Arial"/>
              </w:rPr>
              <w:t>SE &lt; ½ Coefficient Regresi</w:t>
            </w:r>
          </w:p>
        </w:tc>
      </w:tr>
      <w:tr w:rsidR="00A3755C" w:rsidRPr="00A3755C" w14:paraId="651FA603" w14:textId="77777777" w:rsidTr="00A3755C">
        <w:trPr>
          <w:cantSplit/>
          <w:trHeight w:val="769"/>
        </w:trPr>
        <w:tc>
          <w:tcPr>
            <w:tcW w:w="2662" w:type="dxa"/>
            <w:tcBorders>
              <w:top w:val="single" w:sz="6" w:space="0" w:color="auto"/>
              <w:left w:val="single" w:sz="6" w:space="0" w:color="auto"/>
              <w:bottom w:val="single" w:sz="6" w:space="0" w:color="auto"/>
              <w:right w:val="single" w:sz="6" w:space="0" w:color="auto"/>
            </w:tcBorders>
            <w:shd w:val="clear" w:color="auto" w:fill="FFFFFF"/>
          </w:tcPr>
          <w:p w14:paraId="45F9698B" w14:textId="77777777" w:rsidR="00A3755C" w:rsidRPr="00A3755C" w:rsidRDefault="00A3755C" w:rsidP="00A3755C">
            <w:pPr>
              <w:shd w:val="clear" w:color="auto" w:fill="FFFFFF"/>
              <w:autoSpaceDE w:val="0"/>
              <w:autoSpaceDN w:val="0"/>
              <w:adjustRightInd w:val="0"/>
              <w:spacing w:after="0" w:line="360" w:lineRule="auto"/>
              <w:contextualSpacing/>
              <w:rPr>
                <w:rFonts w:ascii="Arial" w:hAnsi="Arial" w:cs="Arial"/>
              </w:rPr>
            </w:pPr>
            <w:r w:rsidRPr="00A3755C">
              <w:rPr>
                <w:rFonts w:ascii="Arial" w:hAnsi="Arial" w:cs="Arial"/>
              </w:rPr>
              <w:lastRenderedPageBreak/>
              <w:t xml:space="preserve">2). Terdapat pengaruh dari </w:t>
            </w:r>
            <w:r w:rsidRPr="00A3755C">
              <w:rPr>
                <w:rFonts w:ascii="Arial" w:hAnsi="Arial" w:cs="Arial"/>
                <w:bCs/>
              </w:rPr>
              <w:t>Tata Kelola Perusahaan</w:t>
            </w:r>
            <w:r w:rsidRPr="00A3755C">
              <w:rPr>
                <w:rFonts w:ascii="Arial" w:hAnsi="Arial" w:cs="Arial"/>
              </w:rPr>
              <w:t xml:space="preserve"> terhadap </w:t>
            </w:r>
            <w:r w:rsidRPr="00A3755C">
              <w:rPr>
                <w:rFonts w:ascii="Arial" w:hAnsi="Arial" w:cs="Arial"/>
                <w:bCs/>
              </w:rPr>
              <w:t>Profitabilitas</w:t>
            </w:r>
          </w:p>
        </w:tc>
        <w:tc>
          <w:tcPr>
            <w:tcW w:w="1602" w:type="dxa"/>
            <w:tcBorders>
              <w:top w:val="single" w:sz="6" w:space="0" w:color="auto"/>
              <w:left w:val="single" w:sz="6" w:space="0" w:color="auto"/>
              <w:bottom w:val="single" w:sz="6" w:space="0" w:color="auto"/>
              <w:right w:val="single" w:sz="6" w:space="0" w:color="auto"/>
            </w:tcBorders>
            <w:shd w:val="clear" w:color="auto" w:fill="FFFFFF"/>
            <w:vAlign w:val="center"/>
          </w:tcPr>
          <w:p w14:paraId="0C52C58D" w14:textId="77777777" w:rsidR="00A3755C" w:rsidRPr="00A3755C" w:rsidRDefault="00A3755C" w:rsidP="00A3755C">
            <w:pPr>
              <w:shd w:val="clear" w:color="auto" w:fill="FFFFFF"/>
              <w:autoSpaceDE w:val="0"/>
              <w:autoSpaceDN w:val="0"/>
              <w:adjustRightInd w:val="0"/>
              <w:spacing w:after="200" w:line="360" w:lineRule="auto"/>
              <w:contextualSpacing/>
              <w:jc w:val="center"/>
              <w:rPr>
                <w:rFonts w:ascii="Arial" w:hAnsi="Arial" w:cs="Arial"/>
              </w:rPr>
            </w:pPr>
            <w:r w:rsidRPr="00A3755C">
              <w:rPr>
                <w:rFonts w:ascii="Arial" w:hAnsi="Arial" w:cs="Arial"/>
              </w:rPr>
              <w:t>0,193237</w:t>
            </w:r>
          </w:p>
        </w:tc>
        <w:tc>
          <w:tcPr>
            <w:tcW w:w="1203" w:type="dxa"/>
            <w:tcBorders>
              <w:top w:val="single" w:sz="6" w:space="0" w:color="auto"/>
              <w:left w:val="single" w:sz="6" w:space="0" w:color="auto"/>
              <w:bottom w:val="single" w:sz="6" w:space="0" w:color="auto"/>
              <w:right w:val="single" w:sz="6" w:space="0" w:color="auto"/>
            </w:tcBorders>
            <w:shd w:val="clear" w:color="auto" w:fill="FFFFFF"/>
            <w:vAlign w:val="center"/>
          </w:tcPr>
          <w:p w14:paraId="5E7173B5" w14:textId="77777777" w:rsidR="00A3755C" w:rsidRPr="00A3755C" w:rsidRDefault="00A3755C" w:rsidP="00A3755C">
            <w:pPr>
              <w:shd w:val="clear" w:color="auto" w:fill="FFFFFF"/>
              <w:autoSpaceDE w:val="0"/>
              <w:autoSpaceDN w:val="0"/>
              <w:adjustRightInd w:val="0"/>
              <w:spacing w:after="200" w:line="360" w:lineRule="auto"/>
              <w:contextualSpacing/>
              <w:jc w:val="center"/>
              <w:rPr>
                <w:rFonts w:ascii="Arial" w:hAnsi="Arial" w:cs="Arial"/>
              </w:rPr>
            </w:pPr>
            <w:r w:rsidRPr="00A3755C">
              <w:rPr>
                <w:rFonts w:ascii="Arial" w:hAnsi="Arial" w:cs="Arial"/>
              </w:rPr>
              <w:t>0,360472</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4170DD84" w14:textId="77777777" w:rsidR="00A3755C" w:rsidRPr="00A3755C" w:rsidRDefault="00A3755C" w:rsidP="00A3755C">
            <w:pPr>
              <w:shd w:val="clear" w:color="auto" w:fill="FFFFFF"/>
              <w:autoSpaceDE w:val="0"/>
              <w:autoSpaceDN w:val="0"/>
              <w:adjustRightInd w:val="0"/>
              <w:spacing w:after="200" w:line="360" w:lineRule="auto"/>
              <w:contextualSpacing/>
              <w:jc w:val="center"/>
              <w:rPr>
                <w:rFonts w:ascii="Arial" w:hAnsi="Arial" w:cs="Arial"/>
              </w:rPr>
            </w:pPr>
            <w:r w:rsidRPr="00A3755C">
              <w:rPr>
                <w:rFonts w:ascii="Arial" w:hAnsi="Arial" w:cs="Arial"/>
              </w:rPr>
              <w:t>0,180236</w:t>
            </w:r>
          </w:p>
        </w:tc>
        <w:tc>
          <w:tcPr>
            <w:tcW w:w="10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1EEE6F9" w14:textId="77777777" w:rsidR="00A3755C" w:rsidRPr="00A3755C" w:rsidRDefault="00A3755C" w:rsidP="00A3755C">
            <w:pPr>
              <w:shd w:val="clear" w:color="auto" w:fill="FFFFFF"/>
              <w:autoSpaceDE w:val="0"/>
              <w:autoSpaceDN w:val="0"/>
              <w:adjustRightInd w:val="0"/>
              <w:spacing w:after="0" w:line="360" w:lineRule="auto"/>
              <w:contextualSpacing/>
              <w:jc w:val="center"/>
              <w:rPr>
                <w:rFonts w:ascii="Arial" w:hAnsi="Arial" w:cs="Arial"/>
              </w:rPr>
            </w:pPr>
            <w:r w:rsidRPr="00A3755C">
              <w:rPr>
                <w:rFonts w:ascii="Arial" w:hAnsi="Arial" w:cs="Arial"/>
              </w:rPr>
              <w:t>SE &lt; ½ Coefficient Regresi</w:t>
            </w:r>
          </w:p>
        </w:tc>
      </w:tr>
      <w:tr w:rsidR="00A3755C" w:rsidRPr="00A3755C" w14:paraId="515EA1FB" w14:textId="77777777" w:rsidTr="00A3755C">
        <w:trPr>
          <w:cantSplit/>
          <w:trHeight w:val="769"/>
        </w:trPr>
        <w:tc>
          <w:tcPr>
            <w:tcW w:w="2662" w:type="dxa"/>
            <w:tcBorders>
              <w:top w:val="single" w:sz="6" w:space="0" w:color="auto"/>
              <w:left w:val="single" w:sz="6" w:space="0" w:color="auto"/>
              <w:bottom w:val="single" w:sz="6" w:space="0" w:color="auto"/>
              <w:right w:val="single" w:sz="6" w:space="0" w:color="auto"/>
            </w:tcBorders>
            <w:shd w:val="clear" w:color="auto" w:fill="FFFFFF"/>
          </w:tcPr>
          <w:p w14:paraId="0A30ACD7" w14:textId="77777777" w:rsidR="00A3755C" w:rsidRPr="00A3755C" w:rsidRDefault="00A3755C" w:rsidP="00A3755C">
            <w:pPr>
              <w:shd w:val="clear" w:color="auto" w:fill="FFFFFF"/>
              <w:autoSpaceDE w:val="0"/>
              <w:autoSpaceDN w:val="0"/>
              <w:adjustRightInd w:val="0"/>
              <w:spacing w:after="0" w:line="360" w:lineRule="auto"/>
              <w:contextualSpacing/>
              <w:rPr>
                <w:rFonts w:ascii="Arial" w:hAnsi="Arial" w:cs="Arial"/>
              </w:rPr>
            </w:pPr>
            <w:r w:rsidRPr="00A3755C">
              <w:rPr>
                <w:rFonts w:ascii="Arial" w:hAnsi="Arial" w:cs="Arial"/>
              </w:rPr>
              <w:t xml:space="preserve">3). Terdapat pengaruh dari </w:t>
            </w:r>
            <w:r w:rsidRPr="00A3755C">
              <w:rPr>
                <w:rFonts w:ascii="Arial" w:hAnsi="Arial" w:cs="Arial"/>
                <w:bCs/>
              </w:rPr>
              <w:t>Permodalan</w:t>
            </w:r>
            <w:r w:rsidRPr="00A3755C">
              <w:rPr>
                <w:rFonts w:ascii="Arial" w:hAnsi="Arial" w:cs="Arial"/>
              </w:rPr>
              <w:t xml:space="preserve">, terhadap </w:t>
            </w:r>
            <w:r w:rsidRPr="00A3755C">
              <w:rPr>
                <w:rFonts w:ascii="Arial" w:hAnsi="Arial" w:cs="Arial"/>
                <w:bCs/>
              </w:rPr>
              <w:t>Profitabilitas</w:t>
            </w:r>
          </w:p>
        </w:tc>
        <w:tc>
          <w:tcPr>
            <w:tcW w:w="1602" w:type="dxa"/>
            <w:tcBorders>
              <w:top w:val="single" w:sz="6" w:space="0" w:color="auto"/>
              <w:left w:val="single" w:sz="6" w:space="0" w:color="auto"/>
              <w:bottom w:val="single" w:sz="6" w:space="0" w:color="auto"/>
              <w:right w:val="single" w:sz="6" w:space="0" w:color="auto"/>
            </w:tcBorders>
            <w:shd w:val="clear" w:color="auto" w:fill="FFFFFF"/>
            <w:vAlign w:val="center"/>
          </w:tcPr>
          <w:p w14:paraId="08636F3A" w14:textId="77777777" w:rsidR="00A3755C" w:rsidRPr="00A3755C" w:rsidRDefault="00A3755C" w:rsidP="00A3755C">
            <w:pPr>
              <w:shd w:val="clear" w:color="auto" w:fill="FFFFFF"/>
              <w:autoSpaceDE w:val="0"/>
              <w:autoSpaceDN w:val="0"/>
              <w:adjustRightInd w:val="0"/>
              <w:spacing w:after="200" w:line="360" w:lineRule="auto"/>
              <w:contextualSpacing/>
              <w:jc w:val="center"/>
              <w:rPr>
                <w:rFonts w:ascii="Arial" w:hAnsi="Arial" w:cs="Arial"/>
              </w:rPr>
            </w:pPr>
            <w:r w:rsidRPr="00A3755C">
              <w:rPr>
                <w:rFonts w:ascii="Arial" w:hAnsi="Arial" w:cs="Arial"/>
              </w:rPr>
              <w:t>0,314347</w:t>
            </w:r>
          </w:p>
        </w:tc>
        <w:tc>
          <w:tcPr>
            <w:tcW w:w="1203" w:type="dxa"/>
            <w:tcBorders>
              <w:top w:val="single" w:sz="6" w:space="0" w:color="auto"/>
              <w:left w:val="single" w:sz="6" w:space="0" w:color="auto"/>
              <w:bottom w:val="single" w:sz="6" w:space="0" w:color="auto"/>
              <w:right w:val="single" w:sz="6" w:space="0" w:color="auto"/>
            </w:tcBorders>
            <w:shd w:val="clear" w:color="auto" w:fill="FFFFFF"/>
            <w:vAlign w:val="center"/>
          </w:tcPr>
          <w:p w14:paraId="69AEC39B" w14:textId="77777777" w:rsidR="00A3755C" w:rsidRPr="00A3755C" w:rsidRDefault="00A3755C" w:rsidP="00A3755C">
            <w:pPr>
              <w:shd w:val="clear" w:color="auto" w:fill="FFFFFF"/>
              <w:autoSpaceDE w:val="0"/>
              <w:autoSpaceDN w:val="0"/>
              <w:adjustRightInd w:val="0"/>
              <w:spacing w:after="200" w:line="360" w:lineRule="auto"/>
              <w:contextualSpacing/>
              <w:jc w:val="center"/>
              <w:rPr>
                <w:rFonts w:ascii="Arial" w:hAnsi="Arial" w:cs="Arial"/>
              </w:rPr>
            </w:pPr>
            <w:r w:rsidRPr="00A3755C">
              <w:rPr>
                <w:rFonts w:ascii="Arial" w:hAnsi="Arial" w:cs="Arial"/>
              </w:rPr>
              <w:t>2,050510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709312B5" w14:textId="77777777" w:rsidR="00A3755C" w:rsidRPr="00A3755C" w:rsidRDefault="00A3755C" w:rsidP="00A3755C">
            <w:pPr>
              <w:shd w:val="clear" w:color="auto" w:fill="FFFFFF"/>
              <w:autoSpaceDE w:val="0"/>
              <w:autoSpaceDN w:val="0"/>
              <w:adjustRightInd w:val="0"/>
              <w:spacing w:after="200" w:line="360" w:lineRule="auto"/>
              <w:contextualSpacing/>
              <w:jc w:val="center"/>
              <w:rPr>
                <w:rFonts w:ascii="Arial" w:hAnsi="Arial" w:cs="Arial"/>
              </w:rPr>
            </w:pPr>
            <w:r w:rsidRPr="00A3755C">
              <w:rPr>
                <w:rFonts w:ascii="Arial" w:hAnsi="Arial" w:cs="Arial"/>
              </w:rPr>
              <w:t>1,025255</w:t>
            </w:r>
          </w:p>
        </w:tc>
        <w:tc>
          <w:tcPr>
            <w:tcW w:w="10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5419E31" w14:textId="77777777" w:rsidR="00A3755C" w:rsidRPr="00A3755C" w:rsidRDefault="00A3755C" w:rsidP="00A3755C">
            <w:pPr>
              <w:shd w:val="clear" w:color="auto" w:fill="FFFFFF"/>
              <w:autoSpaceDE w:val="0"/>
              <w:autoSpaceDN w:val="0"/>
              <w:adjustRightInd w:val="0"/>
              <w:spacing w:after="0" w:line="360" w:lineRule="auto"/>
              <w:contextualSpacing/>
              <w:jc w:val="center"/>
              <w:rPr>
                <w:rFonts w:ascii="Arial" w:hAnsi="Arial" w:cs="Arial"/>
              </w:rPr>
            </w:pPr>
            <w:r w:rsidRPr="00A3755C">
              <w:rPr>
                <w:rFonts w:ascii="Arial" w:hAnsi="Arial" w:cs="Arial"/>
              </w:rPr>
              <w:t>SE &lt; ½ Coefficient Regresi</w:t>
            </w:r>
          </w:p>
        </w:tc>
      </w:tr>
      <w:tr w:rsidR="00A3755C" w:rsidRPr="00A3755C" w14:paraId="43F1713F" w14:textId="77777777" w:rsidTr="00A3755C">
        <w:trPr>
          <w:cantSplit/>
          <w:trHeight w:val="1022"/>
        </w:trPr>
        <w:tc>
          <w:tcPr>
            <w:tcW w:w="2662" w:type="dxa"/>
            <w:tcBorders>
              <w:top w:val="single" w:sz="6" w:space="0" w:color="auto"/>
              <w:left w:val="single" w:sz="6" w:space="0" w:color="auto"/>
              <w:bottom w:val="single" w:sz="6" w:space="0" w:color="auto"/>
              <w:right w:val="single" w:sz="6" w:space="0" w:color="auto"/>
            </w:tcBorders>
            <w:shd w:val="clear" w:color="auto" w:fill="FFFFFF"/>
          </w:tcPr>
          <w:p w14:paraId="3678EE67" w14:textId="77777777" w:rsidR="00A3755C" w:rsidRPr="00A3755C" w:rsidRDefault="00A3755C" w:rsidP="00A3755C">
            <w:pPr>
              <w:shd w:val="clear" w:color="auto" w:fill="FFFFFF"/>
              <w:autoSpaceDE w:val="0"/>
              <w:autoSpaceDN w:val="0"/>
              <w:adjustRightInd w:val="0"/>
              <w:spacing w:after="0" w:line="360" w:lineRule="auto"/>
              <w:contextualSpacing/>
              <w:rPr>
                <w:rFonts w:ascii="Arial" w:hAnsi="Arial" w:cs="Arial"/>
              </w:rPr>
            </w:pPr>
            <w:r w:rsidRPr="00A3755C">
              <w:rPr>
                <w:rFonts w:ascii="Arial" w:hAnsi="Arial" w:cs="Arial"/>
              </w:rPr>
              <w:t xml:space="preserve">Model 2: </w:t>
            </w:r>
          </w:p>
          <w:p w14:paraId="585EC58D" w14:textId="77777777" w:rsidR="00A3755C" w:rsidRPr="00A3755C" w:rsidRDefault="00A3755C" w:rsidP="00A3755C">
            <w:pPr>
              <w:shd w:val="clear" w:color="auto" w:fill="FFFFFF"/>
              <w:autoSpaceDE w:val="0"/>
              <w:autoSpaceDN w:val="0"/>
              <w:adjustRightInd w:val="0"/>
              <w:spacing w:after="0" w:line="360" w:lineRule="auto"/>
              <w:contextualSpacing/>
              <w:rPr>
                <w:rFonts w:ascii="Arial" w:hAnsi="Arial" w:cs="Arial"/>
              </w:rPr>
            </w:pPr>
            <w:r w:rsidRPr="00A3755C">
              <w:rPr>
                <w:rFonts w:ascii="Arial" w:hAnsi="Arial" w:cs="Arial"/>
              </w:rPr>
              <w:t xml:space="preserve">Terdapat pengaruh dari dari </w:t>
            </w:r>
            <w:r w:rsidRPr="00A3755C">
              <w:rPr>
                <w:rFonts w:ascii="Arial" w:hAnsi="Arial" w:cs="Arial"/>
                <w:bCs/>
              </w:rPr>
              <w:t xml:space="preserve">Profitabilitas Terhadap Nilai Perusahaan </w:t>
            </w:r>
          </w:p>
        </w:tc>
        <w:tc>
          <w:tcPr>
            <w:tcW w:w="1602" w:type="dxa"/>
            <w:tcBorders>
              <w:top w:val="single" w:sz="6" w:space="0" w:color="auto"/>
              <w:left w:val="single" w:sz="6" w:space="0" w:color="auto"/>
              <w:bottom w:val="single" w:sz="6" w:space="0" w:color="auto"/>
              <w:right w:val="single" w:sz="6" w:space="0" w:color="auto"/>
            </w:tcBorders>
            <w:shd w:val="clear" w:color="auto" w:fill="FFFFFF"/>
            <w:vAlign w:val="center"/>
          </w:tcPr>
          <w:p w14:paraId="46CD8DC9" w14:textId="77777777" w:rsidR="00A3755C" w:rsidRPr="00A3755C" w:rsidRDefault="00A3755C" w:rsidP="00A3755C">
            <w:pPr>
              <w:shd w:val="clear" w:color="auto" w:fill="FFFFFF"/>
              <w:autoSpaceDE w:val="0"/>
              <w:autoSpaceDN w:val="0"/>
              <w:adjustRightInd w:val="0"/>
              <w:spacing w:after="200" w:line="360" w:lineRule="auto"/>
              <w:contextualSpacing/>
              <w:jc w:val="center"/>
              <w:rPr>
                <w:rFonts w:ascii="Arial" w:hAnsi="Arial" w:cs="Arial"/>
              </w:rPr>
            </w:pPr>
            <w:r w:rsidRPr="00A3755C">
              <w:rPr>
                <w:rFonts w:ascii="Arial" w:hAnsi="Arial" w:cs="Arial"/>
              </w:rPr>
              <w:t>0,039647</w:t>
            </w:r>
          </w:p>
        </w:tc>
        <w:tc>
          <w:tcPr>
            <w:tcW w:w="1203" w:type="dxa"/>
            <w:tcBorders>
              <w:top w:val="single" w:sz="6" w:space="0" w:color="auto"/>
              <w:left w:val="single" w:sz="6" w:space="0" w:color="auto"/>
              <w:bottom w:val="single" w:sz="6" w:space="0" w:color="auto"/>
              <w:right w:val="single" w:sz="6" w:space="0" w:color="auto"/>
            </w:tcBorders>
            <w:shd w:val="clear" w:color="auto" w:fill="FFFFFF"/>
            <w:vAlign w:val="center"/>
          </w:tcPr>
          <w:p w14:paraId="56C53082" w14:textId="77777777" w:rsidR="00A3755C" w:rsidRPr="00A3755C" w:rsidRDefault="00A3755C" w:rsidP="00A3755C">
            <w:pPr>
              <w:shd w:val="clear" w:color="auto" w:fill="FFFFFF"/>
              <w:autoSpaceDE w:val="0"/>
              <w:autoSpaceDN w:val="0"/>
              <w:adjustRightInd w:val="0"/>
              <w:spacing w:after="200" w:line="360" w:lineRule="auto"/>
              <w:contextualSpacing/>
              <w:jc w:val="center"/>
              <w:rPr>
                <w:rFonts w:ascii="Arial" w:hAnsi="Arial" w:cs="Arial"/>
              </w:rPr>
            </w:pPr>
            <w:r w:rsidRPr="00A3755C">
              <w:rPr>
                <w:rFonts w:ascii="Arial" w:hAnsi="Arial" w:cs="Arial"/>
              </w:rPr>
              <w:t>0,471773</w:t>
            </w:r>
          </w:p>
        </w:tc>
        <w:tc>
          <w:tcPr>
            <w:tcW w:w="139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5E2D8EB" w14:textId="77777777" w:rsidR="00A3755C" w:rsidRPr="00A3755C" w:rsidRDefault="00A3755C" w:rsidP="00A3755C">
            <w:pPr>
              <w:shd w:val="clear" w:color="auto" w:fill="FFFFFF"/>
              <w:autoSpaceDE w:val="0"/>
              <w:autoSpaceDN w:val="0"/>
              <w:adjustRightInd w:val="0"/>
              <w:spacing w:after="200" w:line="360" w:lineRule="auto"/>
              <w:contextualSpacing/>
              <w:jc w:val="center"/>
              <w:rPr>
                <w:rFonts w:ascii="Arial" w:hAnsi="Arial" w:cs="Arial"/>
              </w:rPr>
            </w:pPr>
            <w:r w:rsidRPr="00A3755C">
              <w:rPr>
                <w:rFonts w:ascii="Arial" w:hAnsi="Arial" w:cs="Arial"/>
              </w:rPr>
              <w:t>0,235887</w:t>
            </w:r>
          </w:p>
        </w:tc>
        <w:tc>
          <w:tcPr>
            <w:tcW w:w="1043" w:type="dxa"/>
            <w:tcBorders>
              <w:top w:val="single" w:sz="6" w:space="0" w:color="auto"/>
              <w:left w:val="single" w:sz="6" w:space="0" w:color="auto"/>
              <w:bottom w:val="single" w:sz="6" w:space="0" w:color="auto"/>
              <w:right w:val="single" w:sz="6" w:space="0" w:color="auto"/>
            </w:tcBorders>
            <w:shd w:val="clear" w:color="auto" w:fill="FFFFFF"/>
            <w:vAlign w:val="center"/>
          </w:tcPr>
          <w:p w14:paraId="4AA8AC93" w14:textId="77777777" w:rsidR="00A3755C" w:rsidRPr="00A3755C" w:rsidRDefault="00A3755C" w:rsidP="00A3755C">
            <w:pPr>
              <w:shd w:val="clear" w:color="auto" w:fill="FFFFFF"/>
              <w:autoSpaceDE w:val="0"/>
              <w:autoSpaceDN w:val="0"/>
              <w:adjustRightInd w:val="0"/>
              <w:spacing w:after="0" w:line="360" w:lineRule="auto"/>
              <w:contextualSpacing/>
              <w:jc w:val="center"/>
              <w:rPr>
                <w:rFonts w:ascii="Arial" w:hAnsi="Arial" w:cs="Arial"/>
              </w:rPr>
            </w:pPr>
            <w:r w:rsidRPr="00A3755C">
              <w:rPr>
                <w:rFonts w:ascii="Arial" w:hAnsi="Arial" w:cs="Arial"/>
              </w:rPr>
              <w:t>SE &lt; ½ Coefficient Regresi</w:t>
            </w:r>
          </w:p>
        </w:tc>
      </w:tr>
    </w:tbl>
    <w:p w14:paraId="209262AB" w14:textId="77777777" w:rsidR="00A3755C" w:rsidRPr="00A3755C" w:rsidRDefault="00A3755C" w:rsidP="00A3755C">
      <w:pPr>
        <w:tabs>
          <w:tab w:val="left" w:pos="1800"/>
        </w:tabs>
        <w:spacing w:after="200" w:line="360" w:lineRule="auto"/>
        <w:contextualSpacing/>
        <w:jc w:val="both"/>
        <w:rPr>
          <w:rFonts w:ascii="Arial" w:hAnsi="Arial" w:cs="Arial"/>
          <w:bCs/>
        </w:rPr>
      </w:pPr>
      <w:r w:rsidRPr="00A3755C">
        <w:rPr>
          <w:rFonts w:ascii="Arial" w:hAnsi="Arial" w:cs="Arial"/>
          <w:bCs/>
        </w:rPr>
        <w:t xml:space="preserve">Sumber:  Hasil Pengolahan Data </w:t>
      </w:r>
    </w:p>
    <w:p w14:paraId="0DF210F4" w14:textId="1A812B7F" w:rsidR="00A3755C" w:rsidRPr="00A3755C" w:rsidRDefault="00A3755C" w:rsidP="00A3755C">
      <w:pPr>
        <w:shd w:val="clear" w:color="auto" w:fill="FFFFFF"/>
        <w:autoSpaceDE w:val="0"/>
        <w:autoSpaceDN w:val="0"/>
        <w:adjustRightInd w:val="0"/>
        <w:spacing w:after="0" w:line="360" w:lineRule="auto"/>
        <w:contextualSpacing/>
        <w:jc w:val="both"/>
        <w:rPr>
          <w:rFonts w:ascii="Arial" w:hAnsi="Arial" w:cs="Arial"/>
          <w:bCs/>
        </w:rPr>
      </w:pPr>
      <w:r w:rsidRPr="00A3755C">
        <w:rPr>
          <w:rFonts w:ascii="Arial" w:hAnsi="Arial" w:cs="Arial"/>
          <w:bCs/>
        </w:rPr>
        <w:t xml:space="preserve">        </w:t>
      </w:r>
      <w:proofErr w:type="gramStart"/>
      <w:r w:rsidRPr="00A3755C">
        <w:rPr>
          <w:rFonts w:ascii="Arial" w:hAnsi="Arial" w:cs="Arial"/>
          <w:bCs/>
        </w:rPr>
        <w:t>Hasil uji kemampuan menjelaskan seperti tampak pada Tabel 4.22 menunjukkan bahwa dari seluruh variabel penelitian, besaran SE (</w:t>
      </w:r>
      <w:r w:rsidRPr="00A3755C">
        <w:rPr>
          <w:rFonts w:ascii="Arial" w:hAnsi="Arial" w:cs="Arial"/>
          <w:bCs/>
          <w:i/>
        </w:rPr>
        <w:t>standard error</w:t>
      </w:r>
      <w:r w:rsidRPr="00A3755C">
        <w:rPr>
          <w:rFonts w:ascii="Arial" w:hAnsi="Arial" w:cs="Arial"/>
          <w:bCs/>
        </w:rPr>
        <w:t>)-nya lebih kecil dari pada ½ coefficient regresinya.</w:t>
      </w:r>
      <w:proofErr w:type="gramEnd"/>
      <w:r w:rsidRPr="00A3755C">
        <w:rPr>
          <w:rFonts w:ascii="Arial" w:hAnsi="Arial" w:cs="Arial"/>
          <w:bCs/>
        </w:rPr>
        <w:t xml:space="preserve"> </w:t>
      </w:r>
      <w:proofErr w:type="gramStart"/>
      <w:r w:rsidRPr="00A3755C">
        <w:rPr>
          <w:rFonts w:ascii="Arial" w:hAnsi="Arial" w:cs="Arial"/>
          <w:bCs/>
        </w:rPr>
        <w:t>Hal ini berarti bahwa setiap variabel memiliki kemampuan yang tinggi untuk menjelaskan hubungan antar variabel yang diteliti.</w:t>
      </w:r>
      <w:proofErr w:type="gramEnd"/>
    </w:p>
    <w:p w14:paraId="3565FFD6" w14:textId="77777777" w:rsidR="00A3755C" w:rsidRPr="00A3755C" w:rsidRDefault="00A3755C" w:rsidP="00A3755C">
      <w:pPr>
        <w:pStyle w:val="ListParagraph"/>
        <w:numPr>
          <w:ilvl w:val="0"/>
          <w:numId w:val="16"/>
        </w:numPr>
        <w:shd w:val="clear" w:color="auto" w:fill="FFFFFF"/>
        <w:autoSpaceDE w:val="0"/>
        <w:autoSpaceDN w:val="0"/>
        <w:adjustRightInd w:val="0"/>
        <w:spacing w:line="360" w:lineRule="auto"/>
        <w:ind w:left="360"/>
        <w:rPr>
          <w:rFonts w:ascii="Arial" w:eastAsiaTheme="minorHAnsi" w:hAnsi="Arial" w:cs="Arial"/>
          <w:b/>
          <w:bCs/>
          <w:i/>
          <w:sz w:val="22"/>
          <w:szCs w:val="22"/>
          <w:lang w:val="en-US"/>
        </w:rPr>
      </w:pPr>
      <w:r w:rsidRPr="00A3755C">
        <w:rPr>
          <w:rFonts w:ascii="Arial" w:eastAsiaTheme="minorHAnsi" w:hAnsi="Arial" w:cs="Arial"/>
          <w:b/>
          <w:bCs/>
          <w:i/>
          <w:sz w:val="22"/>
          <w:szCs w:val="22"/>
          <w:lang w:val="en-US"/>
        </w:rPr>
        <w:t>Forecasting ability</w:t>
      </w:r>
    </w:p>
    <w:p w14:paraId="2514976D" w14:textId="77777777" w:rsidR="00A3755C" w:rsidRPr="00A3755C" w:rsidRDefault="00A3755C" w:rsidP="00A3755C">
      <w:pPr>
        <w:shd w:val="clear" w:color="auto" w:fill="FFFFFF"/>
        <w:autoSpaceDE w:val="0"/>
        <w:autoSpaceDN w:val="0"/>
        <w:adjustRightInd w:val="0"/>
        <w:spacing w:after="0" w:line="360" w:lineRule="auto"/>
        <w:contextualSpacing/>
        <w:jc w:val="both"/>
        <w:rPr>
          <w:rFonts w:ascii="Arial" w:hAnsi="Arial" w:cs="Arial"/>
          <w:bCs/>
        </w:rPr>
      </w:pPr>
      <w:r w:rsidRPr="00A3755C">
        <w:rPr>
          <w:rFonts w:ascii="Arial" w:hAnsi="Arial" w:cs="Arial"/>
          <w:bCs/>
        </w:rPr>
        <w:t>Model memiliki tingkat kemampuan prediksi yang tinggi atas perilaku variabel terikat sebagaimana ditunjukkan oleh tingginya koefisien determinasi (R</w:t>
      </w:r>
      <w:r w:rsidRPr="00A3755C">
        <w:rPr>
          <w:rFonts w:ascii="Arial" w:hAnsi="Arial" w:cs="Arial"/>
          <w:bCs/>
          <w:vertAlign w:val="superscript"/>
        </w:rPr>
        <w:t>2</w:t>
      </w:r>
      <w:r w:rsidRPr="00A3755C">
        <w:rPr>
          <w:rFonts w:ascii="Arial" w:hAnsi="Arial" w:cs="Arial"/>
          <w:bCs/>
        </w:rPr>
        <w:t>) untuk kedua model yang melebihi 50 % dengan perincian sebagai berikut:</w:t>
      </w:r>
    </w:p>
    <w:p w14:paraId="2201EC8B" w14:textId="77777777" w:rsidR="00A3755C" w:rsidRPr="00A3755C" w:rsidRDefault="00A3755C" w:rsidP="00A3755C">
      <w:pPr>
        <w:pStyle w:val="ListParagraph"/>
        <w:autoSpaceDE w:val="0"/>
        <w:autoSpaceDN w:val="0"/>
        <w:adjustRightInd w:val="0"/>
        <w:spacing w:line="360" w:lineRule="auto"/>
        <w:ind w:left="0"/>
        <w:jc w:val="both"/>
        <w:rPr>
          <w:rFonts w:ascii="Arial" w:eastAsiaTheme="minorHAnsi" w:hAnsi="Arial" w:cs="Arial"/>
          <w:bCs/>
          <w:sz w:val="22"/>
          <w:szCs w:val="22"/>
        </w:rPr>
      </w:pPr>
      <w:r w:rsidRPr="00A3755C">
        <w:rPr>
          <w:rFonts w:ascii="Arial" w:eastAsiaTheme="minorHAnsi" w:hAnsi="Arial" w:cs="Arial"/>
          <w:bCs/>
          <w:sz w:val="22"/>
          <w:szCs w:val="22"/>
          <w:lang w:val="en-US"/>
        </w:rPr>
        <w:t xml:space="preserve">Model 1, </w:t>
      </w:r>
      <w:r w:rsidRPr="00A3755C">
        <w:rPr>
          <w:rFonts w:ascii="Arial" w:hAnsi="Arial" w:cs="Arial"/>
          <w:sz w:val="22"/>
          <w:szCs w:val="22"/>
        </w:rPr>
        <w:t xml:space="preserve">pengaruh dari </w:t>
      </w:r>
      <w:r w:rsidRPr="00A3755C">
        <w:rPr>
          <w:rFonts w:ascii="Arial" w:hAnsi="Arial" w:cs="Arial"/>
          <w:sz w:val="22"/>
          <w:szCs w:val="22"/>
          <w:lang w:val="en-US"/>
        </w:rPr>
        <w:t>Profil Risiko, Tata Kelola Perusahaan, dan Permodalan Terhadap Profitabilitas</w:t>
      </w:r>
      <w:r w:rsidRPr="00A3755C">
        <w:rPr>
          <w:rFonts w:ascii="Arial" w:hAnsi="Arial" w:cs="Arial"/>
          <w:b/>
          <w:sz w:val="22"/>
          <w:szCs w:val="22"/>
          <w:lang w:val="en-US"/>
        </w:rPr>
        <w:t xml:space="preserve"> </w:t>
      </w:r>
      <w:r w:rsidRPr="00A3755C">
        <w:rPr>
          <w:rFonts w:ascii="Arial" w:eastAsiaTheme="minorHAnsi" w:hAnsi="Arial" w:cs="Arial"/>
          <w:bCs/>
          <w:sz w:val="22"/>
          <w:szCs w:val="22"/>
          <w:lang w:val="en-US"/>
        </w:rPr>
        <w:t xml:space="preserve">secara </w:t>
      </w:r>
      <w:r w:rsidRPr="00A3755C">
        <w:rPr>
          <w:rFonts w:ascii="Arial" w:eastAsiaTheme="minorHAnsi" w:hAnsi="Arial" w:cs="Arial"/>
          <w:bCs/>
          <w:sz w:val="22"/>
          <w:szCs w:val="22"/>
        </w:rPr>
        <w:t>simultan</w:t>
      </w:r>
      <w:r w:rsidRPr="00A3755C">
        <w:rPr>
          <w:rFonts w:ascii="Arial" w:eastAsiaTheme="minorHAnsi" w:hAnsi="Arial" w:cs="Arial"/>
          <w:bCs/>
          <w:sz w:val="22"/>
          <w:szCs w:val="22"/>
          <w:lang w:val="en-US"/>
        </w:rPr>
        <w:t xml:space="preserve">, </w:t>
      </w:r>
      <w:r w:rsidRPr="00A3755C">
        <w:rPr>
          <w:rFonts w:ascii="Arial" w:eastAsiaTheme="minorHAnsi" w:hAnsi="Arial" w:cs="Arial"/>
          <w:bCs/>
          <w:sz w:val="22"/>
          <w:szCs w:val="22"/>
        </w:rPr>
        <w:t xml:space="preserve">              </w:t>
      </w:r>
    </w:p>
    <w:p w14:paraId="3EDC4FF6" w14:textId="77777777" w:rsidR="00A3755C" w:rsidRPr="00A3755C" w:rsidRDefault="00A3755C" w:rsidP="00A3755C">
      <w:pPr>
        <w:pStyle w:val="ListParagraph"/>
        <w:autoSpaceDE w:val="0"/>
        <w:autoSpaceDN w:val="0"/>
        <w:adjustRightInd w:val="0"/>
        <w:spacing w:line="360" w:lineRule="auto"/>
        <w:ind w:left="0"/>
        <w:jc w:val="center"/>
        <w:rPr>
          <w:rFonts w:ascii="Arial" w:eastAsiaTheme="minorHAnsi" w:hAnsi="Arial" w:cs="Arial"/>
          <w:bCs/>
          <w:sz w:val="22"/>
          <w:szCs w:val="22"/>
          <w:lang w:val="en-US"/>
        </w:rPr>
      </w:pPr>
      <w:r w:rsidRPr="00A3755C">
        <w:rPr>
          <w:rFonts w:ascii="Arial" w:eastAsiaTheme="minorHAnsi" w:hAnsi="Arial" w:cs="Arial"/>
          <w:bCs/>
          <w:sz w:val="22"/>
          <w:szCs w:val="22"/>
          <w:lang w:val="en-US"/>
        </w:rPr>
        <w:t>R</w:t>
      </w:r>
      <w:r w:rsidRPr="00A3755C">
        <w:rPr>
          <w:rFonts w:ascii="Arial" w:eastAsiaTheme="minorHAnsi" w:hAnsi="Arial" w:cs="Arial"/>
          <w:bCs/>
          <w:sz w:val="22"/>
          <w:szCs w:val="22"/>
          <w:vertAlign w:val="superscript"/>
          <w:lang w:val="en-US"/>
        </w:rPr>
        <w:t>2</w:t>
      </w:r>
      <w:r w:rsidRPr="00A3755C">
        <w:rPr>
          <w:rFonts w:ascii="Arial" w:eastAsiaTheme="minorHAnsi" w:hAnsi="Arial" w:cs="Arial"/>
          <w:bCs/>
          <w:sz w:val="22"/>
          <w:szCs w:val="22"/>
          <w:lang w:val="en-US"/>
        </w:rPr>
        <w:t xml:space="preserve"> = 77</w:t>
      </w:r>
      <w:proofErr w:type="gramStart"/>
      <w:r w:rsidRPr="00A3755C">
        <w:rPr>
          <w:rFonts w:ascii="Arial" w:eastAsiaTheme="minorHAnsi" w:hAnsi="Arial" w:cs="Arial"/>
          <w:bCs/>
          <w:sz w:val="22"/>
          <w:szCs w:val="22"/>
          <w:lang w:val="en-US"/>
        </w:rPr>
        <w:t>,7191</w:t>
      </w:r>
      <w:proofErr w:type="gramEnd"/>
      <w:r w:rsidRPr="00A3755C">
        <w:rPr>
          <w:rFonts w:ascii="Arial" w:hAnsi="Arial" w:cs="Arial"/>
          <w:color w:val="000000"/>
          <w:sz w:val="22"/>
          <w:szCs w:val="22"/>
        </w:rPr>
        <w:t xml:space="preserve"> </w:t>
      </w:r>
      <w:r w:rsidRPr="00A3755C">
        <w:rPr>
          <w:rFonts w:ascii="Arial" w:eastAsiaTheme="minorHAnsi" w:hAnsi="Arial" w:cs="Arial"/>
          <w:bCs/>
          <w:sz w:val="22"/>
          <w:szCs w:val="22"/>
          <w:lang w:val="en-US"/>
        </w:rPr>
        <w:t>% &gt; 50%.</w:t>
      </w:r>
    </w:p>
    <w:p w14:paraId="24F46470" w14:textId="77777777" w:rsidR="00A3755C" w:rsidRPr="00A3755C" w:rsidRDefault="00A3755C" w:rsidP="00A3755C">
      <w:pPr>
        <w:pStyle w:val="ListParagraph"/>
        <w:autoSpaceDE w:val="0"/>
        <w:autoSpaceDN w:val="0"/>
        <w:adjustRightInd w:val="0"/>
        <w:spacing w:line="360" w:lineRule="auto"/>
        <w:ind w:left="0"/>
        <w:jc w:val="both"/>
        <w:rPr>
          <w:rFonts w:ascii="Arial" w:eastAsiaTheme="minorHAnsi" w:hAnsi="Arial" w:cs="Arial"/>
          <w:bCs/>
          <w:sz w:val="22"/>
          <w:szCs w:val="22"/>
        </w:rPr>
      </w:pPr>
      <w:r w:rsidRPr="00A3755C">
        <w:rPr>
          <w:rFonts w:ascii="Arial" w:eastAsiaTheme="minorHAnsi" w:hAnsi="Arial" w:cs="Arial"/>
          <w:bCs/>
          <w:sz w:val="22"/>
          <w:szCs w:val="22"/>
          <w:lang w:val="en-US"/>
        </w:rPr>
        <w:t xml:space="preserve">Model 2, </w:t>
      </w:r>
      <w:r w:rsidRPr="00A3755C">
        <w:rPr>
          <w:rFonts w:ascii="Arial" w:hAnsi="Arial" w:cs="Arial"/>
          <w:sz w:val="22"/>
          <w:szCs w:val="22"/>
        </w:rPr>
        <w:t xml:space="preserve">pengaruh dari </w:t>
      </w:r>
      <w:r w:rsidRPr="00A3755C">
        <w:rPr>
          <w:rFonts w:ascii="Arial" w:hAnsi="Arial" w:cs="Arial"/>
          <w:sz w:val="22"/>
          <w:szCs w:val="22"/>
          <w:lang w:val="en-US"/>
        </w:rPr>
        <w:t>Profitabilitas terhadap Nilai Perusahaan</w:t>
      </w:r>
      <w:r w:rsidRPr="00A3755C">
        <w:rPr>
          <w:rFonts w:ascii="Arial" w:eastAsiaTheme="minorHAnsi" w:hAnsi="Arial" w:cs="Arial"/>
          <w:bCs/>
          <w:sz w:val="22"/>
          <w:szCs w:val="22"/>
          <w:lang w:val="en-US"/>
        </w:rPr>
        <w:t xml:space="preserve">, </w:t>
      </w:r>
      <w:r w:rsidRPr="00A3755C">
        <w:rPr>
          <w:rFonts w:ascii="Arial" w:eastAsiaTheme="minorHAnsi" w:hAnsi="Arial" w:cs="Arial"/>
          <w:bCs/>
          <w:sz w:val="22"/>
          <w:szCs w:val="22"/>
        </w:rPr>
        <w:t xml:space="preserve">              </w:t>
      </w:r>
    </w:p>
    <w:p w14:paraId="4EBDEEE2" w14:textId="77777777" w:rsidR="00A3755C" w:rsidRPr="00A3755C" w:rsidRDefault="00A3755C" w:rsidP="00A3755C">
      <w:pPr>
        <w:pStyle w:val="ListParagraph"/>
        <w:autoSpaceDE w:val="0"/>
        <w:autoSpaceDN w:val="0"/>
        <w:adjustRightInd w:val="0"/>
        <w:spacing w:line="360" w:lineRule="auto"/>
        <w:ind w:left="0"/>
        <w:jc w:val="center"/>
        <w:rPr>
          <w:rFonts w:ascii="Arial" w:eastAsiaTheme="minorHAnsi" w:hAnsi="Arial" w:cs="Arial"/>
          <w:bCs/>
          <w:sz w:val="22"/>
          <w:szCs w:val="22"/>
          <w:lang w:val="en-US"/>
        </w:rPr>
      </w:pPr>
      <w:r w:rsidRPr="00A3755C">
        <w:rPr>
          <w:rFonts w:ascii="Arial" w:eastAsiaTheme="minorHAnsi" w:hAnsi="Arial" w:cs="Arial"/>
          <w:bCs/>
          <w:sz w:val="22"/>
          <w:szCs w:val="22"/>
          <w:lang w:val="en-US"/>
        </w:rPr>
        <w:t>R</w:t>
      </w:r>
      <w:r w:rsidRPr="00A3755C">
        <w:rPr>
          <w:rFonts w:ascii="Arial" w:eastAsiaTheme="minorHAnsi" w:hAnsi="Arial" w:cs="Arial"/>
          <w:bCs/>
          <w:sz w:val="22"/>
          <w:szCs w:val="22"/>
          <w:vertAlign w:val="superscript"/>
          <w:lang w:val="en-US"/>
        </w:rPr>
        <w:t>2</w:t>
      </w:r>
      <w:r w:rsidRPr="00A3755C">
        <w:rPr>
          <w:rFonts w:ascii="Arial" w:eastAsiaTheme="minorHAnsi" w:hAnsi="Arial" w:cs="Arial"/>
          <w:bCs/>
          <w:sz w:val="22"/>
          <w:szCs w:val="22"/>
          <w:lang w:val="en-US"/>
        </w:rPr>
        <w:t xml:space="preserve"> = 83</w:t>
      </w:r>
      <w:proofErr w:type="gramStart"/>
      <w:r w:rsidRPr="00A3755C">
        <w:rPr>
          <w:rFonts w:ascii="Arial" w:eastAsiaTheme="minorHAnsi" w:hAnsi="Arial" w:cs="Arial"/>
          <w:bCs/>
          <w:sz w:val="22"/>
          <w:szCs w:val="22"/>
          <w:lang w:val="en-US"/>
        </w:rPr>
        <w:t>,1947</w:t>
      </w:r>
      <w:proofErr w:type="gramEnd"/>
      <w:r w:rsidRPr="00A3755C">
        <w:rPr>
          <w:rFonts w:ascii="Arial" w:hAnsi="Arial" w:cs="Arial"/>
          <w:color w:val="000000"/>
          <w:sz w:val="22"/>
          <w:szCs w:val="22"/>
        </w:rPr>
        <w:t xml:space="preserve"> </w:t>
      </w:r>
      <w:r w:rsidRPr="00A3755C">
        <w:rPr>
          <w:rFonts w:ascii="Arial" w:eastAsiaTheme="minorHAnsi" w:hAnsi="Arial" w:cs="Arial"/>
          <w:bCs/>
          <w:sz w:val="22"/>
          <w:szCs w:val="22"/>
          <w:lang w:val="en-US"/>
        </w:rPr>
        <w:t>% &gt; 50%.</w:t>
      </w:r>
    </w:p>
    <w:p w14:paraId="678237E7" w14:textId="77777777" w:rsidR="00A3755C" w:rsidRDefault="00A3755C" w:rsidP="00A3755C">
      <w:pPr>
        <w:shd w:val="clear" w:color="auto" w:fill="FFFFFF"/>
        <w:autoSpaceDE w:val="0"/>
        <w:autoSpaceDN w:val="0"/>
        <w:adjustRightInd w:val="0"/>
        <w:spacing w:after="0" w:line="360" w:lineRule="auto"/>
        <w:contextualSpacing/>
        <w:jc w:val="both"/>
        <w:rPr>
          <w:rFonts w:ascii="Arial" w:hAnsi="Arial" w:cs="Arial"/>
          <w:bCs/>
        </w:rPr>
      </w:pPr>
      <w:proofErr w:type="gramStart"/>
      <w:r w:rsidRPr="00A3755C">
        <w:rPr>
          <w:rFonts w:ascii="Arial" w:hAnsi="Arial" w:cs="Arial"/>
          <w:bCs/>
        </w:rPr>
        <w:t>Dengan demikian maka kedua model dalam penelitian yang dibangun tersebut, memiliki tingkat kemampuan prediksi yang tinggi atas perilaku variabel terikat.</w:t>
      </w:r>
      <w:proofErr w:type="gramEnd"/>
    </w:p>
    <w:p w14:paraId="687BEB37" w14:textId="77777777" w:rsidR="00682B6E" w:rsidRPr="00A3755C" w:rsidRDefault="00682B6E" w:rsidP="00A3755C">
      <w:pPr>
        <w:shd w:val="clear" w:color="auto" w:fill="FFFFFF"/>
        <w:autoSpaceDE w:val="0"/>
        <w:autoSpaceDN w:val="0"/>
        <w:adjustRightInd w:val="0"/>
        <w:spacing w:after="0" w:line="360" w:lineRule="auto"/>
        <w:contextualSpacing/>
        <w:jc w:val="both"/>
        <w:rPr>
          <w:rFonts w:ascii="Arial" w:hAnsi="Arial" w:cs="Arial"/>
          <w:bCs/>
        </w:rPr>
      </w:pPr>
    </w:p>
    <w:p w14:paraId="10D8F10C" w14:textId="77777777" w:rsidR="00A525F1" w:rsidRPr="00C40FE6" w:rsidRDefault="00A525F1" w:rsidP="00C40FE6">
      <w:pPr>
        <w:shd w:val="clear" w:color="auto" w:fill="FFFFFF"/>
        <w:autoSpaceDE w:val="0"/>
        <w:autoSpaceDN w:val="0"/>
        <w:adjustRightInd w:val="0"/>
        <w:spacing w:after="0" w:line="240" w:lineRule="auto"/>
        <w:jc w:val="both"/>
        <w:rPr>
          <w:rFonts w:ascii="Arial" w:eastAsia="Calibri" w:hAnsi="Arial" w:cs="Arial"/>
          <w:b/>
          <w:bCs/>
        </w:rPr>
      </w:pPr>
    </w:p>
    <w:p w14:paraId="6283F799" w14:textId="5B6C1A63" w:rsidR="00A54D6B" w:rsidRPr="00C40FE6" w:rsidRDefault="005B10D0" w:rsidP="00C40FE6">
      <w:pPr>
        <w:shd w:val="clear" w:color="auto" w:fill="FFFFFF"/>
        <w:autoSpaceDE w:val="0"/>
        <w:autoSpaceDN w:val="0"/>
        <w:adjustRightInd w:val="0"/>
        <w:spacing w:after="0" w:line="240" w:lineRule="auto"/>
        <w:jc w:val="both"/>
        <w:rPr>
          <w:rFonts w:ascii="Arial" w:eastAsia="Calibri" w:hAnsi="Arial" w:cs="Arial"/>
          <w:b/>
          <w:bCs/>
        </w:rPr>
      </w:pPr>
      <w:r w:rsidRPr="00C40FE6">
        <w:rPr>
          <w:rFonts w:ascii="Arial" w:eastAsia="Calibri" w:hAnsi="Arial" w:cs="Arial"/>
          <w:b/>
          <w:bCs/>
        </w:rPr>
        <w:lastRenderedPageBreak/>
        <w:t>V. KESIMPULAN DAN REKOMENDASI</w:t>
      </w:r>
    </w:p>
    <w:p w14:paraId="23B16F13" w14:textId="77777777" w:rsidR="00922AF5" w:rsidRPr="00C40FE6" w:rsidRDefault="00922AF5" w:rsidP="00C40FE6">
      <w:pPr>
        <w:pStyle w:val="Heading1"/>
        <w:spacing w:line="240" w:lineRule="auto"/>
        <w:rPr>
          <w:rFonts w:cs="Arial"/>
          <w:sz w:val="22"/>
          <w:szCs w:val="22"/>
          <w:lang w:val="en-US"/>
        </w:rPr>
      </w:pPr>
      <w:r w:rsidRPr="00C40FE6">
        <w:rPr>
          <w:rFonts w:cs="Arial"/>
          <w:sz w:val="22"/>
          <w:szCs w:val="22"/>
          <w:lang w:val="en-US"/>
        </w:rPr>
        <w:t>Kesimpulan</w:t>
      </w:r>
    </w:p>
    <w:p w14:paraId="68FEE9B7" w14:textId="77777777" w:rsidR="00922AF5" w:rsidRPr="00C40FE6" w:rsidRDefault="00922AF5" w:rsidP="00C40FE6">
      <w:pPr>
        <w:spacing w:after="0" w:line="240" w:lineRule="auto"/>
        <w:jc w:val="both"/>
        <w:rPr>
          <w:rFonts w:ascii="Arial" w:hAnsi="Arial" w:cs="Arial"/>
        </w:rPr>
      </w:pPr>
      <w:r w:rsidRPr="00C40FE6">
        <w:rPr>
          <w:rFonts w:ascii="Arial" w:hAnsi="Arial" w:cs="Arial"/>
        </w:rPr>
        <w:t xml:space="preserve">             Berdasarkan hasil analisis data dan pembahasan yang telah dilakukan pada bab sebelumnya, maka peneliti mengambil kesimpulan sebagai </w:t>
      </w:r>
      <w:proofErr w:type="gramStart"/>
      <w:r w:rsidRPr="00C40FE6">
        <w:rPr>
          <w:rFonts w:ascii="Arial" w:hAnsi="Arial" w:cs="Arial"/>
        </w:rPr>
        <w:t>berikut :</w:t>
      </w:r>
      <w:proofErr w:type="gramEnd"/>
    </w:p>
    <w:p w14:paraId="040E93B1" w14:textId="77777777" w:rsidR="002C6CAE" w:rsidRPr="00C40FE6" w:rsidRDefault="002C6CAE" w:rsidP="00C40FE6">
      <w:pPr>
        <w:pStyle w:val="ListParagraph"/>
        <w:numPr>
          <w:ilvl w:val="0"/>
          <w:numId w:val="1"/>
        </w:numPr>
        <w:jc w:val="both"/>
        <w:rPr>
          <w:rFonts w:ascii="Arial" w:hAnsi="Arial" w:cs="Arial"/>
          <w:sz w:val="22"/>
          <w:szCs w:val="22"/>
        </w:rPr>
      </w:pPr>
      <w:bookmarkStart w:id="64" w:name="_Toc98531038"/>
      <w:r w:rsidRPr="00C40FE6">
        <w:rPr>
          <w:rFonts w:ascii="Arial" w:hAnsi="Arial" w:cs="Arial"/>
          <w:sz w:val="22"/>
          <w:szCs w:val="22"/>
        </w:rPr>
        <w:t>Profil Risiko pada Perusahaan Bank Pemerintah yang Terdaftar di Bursa Efek Indonesia Tahun 2010-2019 dalam penelitian ini dapat dikatakan sehat.</w:t>
      </w:r>
    </w:p>
    <w:p w14:paraId="3E44A2F3" w14:textId="77777777" w:rsidR="002C6CAE" w:rsidRPr="00C40FE6" w:rsidRDefault="002C6CAE" w:rsidP="00C40FE6">
      <w:pPr>
        <w:pStyle w:val="ListParagraph"/>
        <w:jc w:val="both"/>
        <w:rPr>
          <w:rFonts w:ascii="Arial" w:hAnsi="Arial" w:cs="Arial"/>
          <w:sz w:val="22"/>
          <w:szCs w:val="22"/>
        </w:rPr>
      </w:pPr>
      <w:r w:rsidRPr="00C40FE6">
        <w:rPr>
          <w:rFonts w:ascii="Arial" w:hAnsi="Arial" w:cs="Arial"/>
          <w:sz w:val="22"/>
          <w:szCs w:val="22"/>
        </w:rPr>
        <w:t xml:space="preserve">       Ketiga Expert Judgment tersebut, mendukung dan sependapat dengan hasil penelitian, yang menyatakan bahwa kondisi Profil Risiko bank pemerintah masih relatif sehat dan belum merata satu sama lainnya..</w:t>
      </w:r>
    </w:p>
    <w:p w14:paraId="6A2C2036" w14:textId="77777777" w:rsidR="002C6CAE" w:rsidRPr="00C40FE6" w:rsidRDefault="002C6CAE" w:rsidP="00C40FE6">
      <w:pPr>
        <w:pStyle w:val="ListParagraph"/>
        <w:numPr>
          <w:ilvl w:val="0"/>
          <w:numId w:val="1"/>
        </w:numPr>
        <w:jc w:val="both"/>
        <w:rPr>
          <w:rFonts w:ascii="Arial" w:hAnsi="Arial" w:cs="Arial"/>
          <w:sz w:val="22"/>
          <w:szCs w:val="22"/>
        </w:rPr>
      </w:pPr>
      <w:r w:rsidRPr="00C40FE6">
        <w:rPr>
          <w:rFonts w:ascii="Arial" w:hAnsi="Arial" w:cs="Arial"/>
          <w:sz w:val="22"/>
          <w:szCs w:val="22"/>
        </w:rPr>
        <w:t xml:space="preserve">Tata Kelola Perusahaan pada Perusahaan Bank Pemerintah yang Terdaftar di Bursa Efek Indonesia Tahun 2010-2019 dalam penelitian ini dapat dikatakan cukup baik karena ada </w:t>
      </w:r>
      <w:r w:rsidRPr="00C40FE6">
        <w:rPr>
          <w:rFonts w:ascii="Arial" w:eastAsia="Calibri" w:hAnsi="Arial" w:cs="Arial"/>
          <w:sz w:val="22"/>
          <w:szCs w:val="22"/>
        </w:rPr>
        <w:t>mengalami pertumbuhan yang fluktuatif.</w:t>
      </w:r>
    </w:p>
    <w:p w14:paraId="39DCB2F3" w14:textId="77777777" w:rsidR="002C6CAE" w:rsidRPr="00C40FE6" w:rsidRDefault="002C6CAE" w:rsidP="00C40FE6">
      <w:pPr>
        <w:pStyle w:val="ListParagraph"/>
        <w:jc w:val="both"/>
        <w:rPr>
          <w:rFonts w:ascii="Arial" w:hAnsi="Arial" w:cs="Arial"/>
          <w:sz w:val="22"/>
          <w:szCs w:val="22"/>
        </w:rPr>
      </w:pPr>
      <w:r w:rsidRPr="00C40FE6">
        <w:rPr>
          <w:rFonts w:ascii="Arial" w:hAnsi="Arial" w:cs="Arial"/>
          <w:sz w:val="22"/>
          <w:szCs w:val="22"/>
        </w:rPr>
        <w:t xml:space="preserve">        Ketiga Expert Judgment tersebut, mendukung dan sependapat dengan hasil penelitian, yang menyatakan bahwa kondisi tata kelola bank pemerintah masih relatif baik dan belum merata satu sama lainnya.</w:t>
      </w:r>
    </w:p>
    <w:p w14:paraId="62C9ED5E" w14:textId="77777777" w:rsidR="002C6CAE" w:rsidRPr="00C40FE6" w:rsidRDefault="002C6CAE" w:rsidP="00C40FE6">
      <w:pPr>
        <w:pStyle w:val="ListParagraph"/>
        <w:numPr>
          <w:ilvl w:val="0"/>
          <w:numId w:val="1"/>
        </w:numPr>
        <w:jc w:val="both"/>
        <w:rPr>
          <w:rFonts w:ascii="Arial" w:hAnsi="Arial" w:cs="Arial"/>
          <w:sz w:val="22"/>
          <w:szCs w:val="22"/>
        </w:rPr>
      </w:pPr>
      <w:r w:rsidRPr="00C40FE6">
        <w:rPr>
          <w:rFonts w:ascii="Arial" w:hAnsi="Arial" w:cs="Arial"/>
          <w:sz w:val="22"/>
          <w:szCs w:val="22"/>
        </w:rPr>
        <w:t xml:space="preserve">Permodalan pada Perusahaan Bank Pemerintah yang Terdaftar di Bursa Efek Indonesia Tahun 2010-2019 dalam penelitian ini dapat dikatakan </w:t>
      </w:r>
      <w:r w:rsidRPr="00C40FE6">
        <w:rPr>
          <w:rFonts w:ascii="Arial" w:eastAsia="Calibri" w:hAnsi="Arial" w:cs="Arial"/>
          <w:sz w:val="22"/>
          <w:szCs w:val="22"/>
        </w:rPr>
        <w:t xml:space="preserve">dapat dikatakan memiliki trend yang relative meningkat meski berfluktuasi </w:t>
      </w:r>
      <w:r w:rsidRPr="00C40FE6">
        <w:rPr>
          <w:rFonts w:ascii="Arial" w:hAnsi="Arial" w:cs="Arial"/>
          <w:sz w:val="22"/>
          <w:szCs w:val="22"/>
        </w:rPr>
        <w:t>dan belum merata satu sama lainnya.</w:t>
      </w:r>
    </w:p>
    <w:p w14:paraId="77A407DC" w14:textId="77777777" w:rsidR="002C6CAE" w:rsidRPr="00C40FE6" w:rsidRDefault="002C6CAE" w:rsidP="00C40FE6">
      <w:pPr>
        <w:pStyle w:val="ListParagraph"/>
        <w:jc w:val="both"/>
        <w:rPr>
          <w:rFonts w:ascii="Arial" w:hAnsi="Arial" w:cs="Arial"/>
          <w:sz w:val="22"/>
          <w:szCs w:val="22"/>
        </w:rPr>
      </w:pPr>
      <w:r w:rsidRPr="00C40FE6">
        <w:rPr>
          <w:rFonts w:ascii="Arial" w:hAnsi="Arial" w:cs="Arial"/>
          <w:sz w:val="22"/>
          <w:szCs w:val="22"/>
        </w:rPr>
        <w:t xml:space="preserve">        Ketiga Expert Judgment tersebut, mendukung dan sependapat dengan hasil penelitian, yang menyatakan bahwa kondisi permodalan bank pemerintah trend yang relative meningkat meski berfluktuasi.</w:t>
      </w:r>
    </w:p>
    <w:p w14:paraId="6ACE8585" w14:textId="77777777" w:rsidR="002C6CAE" w:rsidRPr="00C40FE6" w:rsidRDefault="002C6CAE" w:rsidP="00C40FE6">
      <w:pPr>
        <w:pStyle w:val="ListParagraph"/>
        <w:numPr>
          <w:ilvl w:val="0"/>
          <w:numId w:val="1"/>
        </w:numPr>
        <w:jc w:val="both"/>
        <w:rPr>
          <w:rFonts w:ascii="Arial" w:hAnsi="Arial" w:cs="Arial"/>
          <w:sz w:val="22"/>
          <w:szCs w:val="22"/>
        </w:rPr>
      </w:pPr>
      <w:r w:rsidRPr="00C40FE6">
        <w:rPr>
          <w:rFonts w:ascii="Arial" w:hAnsi="Arial" w:cs="Arial"/>
          <w:sz w:val="22"/>
          <w:szCs w:val="22"/>
        </w:rPr>
        <w:t>Profitabilitas pada Perusahaan Bank Pemerintah yang Terdaftar di Bursa Efek Indonesia Tahun 2010-2019 dalam penelitian ini dapat dikatakan cukup baik, namun pada tahun 2019 mengalami penurunan cukup signifikan.</w:t>
      </w:r>
    </w:p>
    <w:p w14:paraId="0FE5303D" w14:textId="77777777" w:rsidR="002C6CAE" w:rsidRPr="00C40FE6" w:rsidRDefault="002C6CAE" w:rsidP="00C40FE6">
      <w:pPr>
        <w:pStyle w:val="ListParagraph"/>
        <w:jc w:val="both"/>
        <w:rPr>
          <w:rFonts w:ascii="Arial" w:hAnsi="Arial" w:cs="Arial"/>
          <w:sz w:val="22"/>
          <w:szCs w:val="22"/>
        </w:rPr>
      </w:pPr>
      <w:r w:rsidRPr="00C40FE6">
        <w:rPr>
          <w:rFonts w:ascii="Arial" w:hAnsi="Arial" w:cs="Arial"/>
          <w:sz w:val="22"/>
          <w:szCs w:val="22"/>
        </w:rPr>
        <w:t xml:space="preserve">        Ketiga Expert Judgment tersebut, mendukung dan sependapat dengan hasil penelitian, yang menyatakan bahwa kondisi profitabilitas bank pemerintah </w:t>
      </w:r>
      <w:r w:rsidRPr="00C40FE6">
        <w:rPr>
          <w:rFonts w:ascii="Arial" w:eastAsia="Calibri" w:hAnsi="Arial" w:cs="Arial"/>
          <w:sz w:val="22"/>
          <w:szCs w:val="22"/>
        </w:rPr>
        <w:t>mengalami pertumbuhan yang sangat fluktuatif</w:t>
      </w:r>
      <w:r w:rsidRPr="00C40FE6">
        <w:rPr>
          <w:rFonts w:ascii="Arial" w:hAnsi="Arial" w:cs="Arial"/>
          <w:sz w:val="22"/>
          <w:szCs w:val="22"/>
        </w:rPr>
        <w:t xml:space="preserve"> dan belum merata satu sama lainnya.</w:t>
      </w:r>
    </w:p>
    <w:p w14:paraId="66783D72" w14:textId="77777777" w:rsidR="002C6CAE" w:rsidRPr="00C40FE6" w:rsidRDefault="002C6CAE" w:rsidP="00C40FE6">
      <w:pPr>
        <w:pStyle w:val="ListParagraph"/>
        <w:numPr>
          <w:ilvl w:val="0"/>
          <w:numId w:val="1"/>
        </w:numPr>
        <w:jc w:val="both"/>
        <w:rPr>
          <w:rFonts w:ascii="Arial" w:hAnsi="Arial" w:cs="Arial"/>
          <w:sz w:val="22"/>
          <w:szCs w:val="22"/>
        </w:rPr>
      </w:pPr>
      <w:r w:rsidRPr="00C40FE6">
        <w:rPr>
          <w:rFonts w:ascii="Arial" w:hAnsi="Arial" w:cs="Arial"/>
          <w:sz w:val="22"/>
          <w:szCs w:val="22"/>
        </w:rPr>
        <w:t>Nilai Perusahaan pada Perusahaan Bank Pemerintah yang Terdaftar di Bursa Efek Indonesia Tahun 2010-2019 dalam penelitian ini dapat dikatakan cukup baik karena dari tahun 2017 hingga tahun 2019 tidak mengalami penurunan yang cukup signifikan.</w:t>
      </w:r>
    </w:p>
    <w:p w14:paraId="2DDA1B7A" w14:textId="77777777" w:rsidR="002C6CAE" w:rsidRPr="00C40FE6" w:rsidRDefault="002C6CAE" w:rsidP="00C40FE6">
      <w:pPr>
        <w:pStyle w:val="ListParagraph"/>
        <w:jc w:val="both"/>
        <w:rPr>
          <w:rFonts w:ascii="Arial" w:hAnsi="Arial" w:cs="Arial"/>
          <w:sz w:val="22"/>
          <w:szCs w:val="22"/>
        </w:rPr>
      </w:pPr>
      <w:r w:rsidRPr="00C40FE6">
        <w:rPr>
          <w:rFonts w:ascii="Arial" w:hAnsi="Arial" w:cs="Arial"/>
          <w:sz w:val="22"/>
          <w:szCs w:val="22"/>
        </w:rPr>
        <w:t xml:space="preserve">        Ketiga Expert Judgment tersebut, mendukung dan sependapat dengan hasil penelitian, yang menyatakan bahwa kondisi nilai perusahaan  bank pemerintah mengalami pertumbuhan yang sangat fluktuatif dan belum merata satu sama lainnya.</w:t>
      </w:r>
    </w:p>
    <w:p w14:paraId="235CE1BA" w14:textId="77777777" w:rsidR="002C6CAE" w:rsidRPr="00C40FE6" w:rsidRDefault="002C6CAE" w:rsidP="00C40FE6">
      <w:pPr>
        <w:pStyle w:val="ListParagraph"/>
        <w:jc w:val="both"/>
        <w:rPr>
          <w:rFonts w:ascii="Arial" w:hAnsi="Arial" w:cs="Arial"/>
          <w:sz w:val="22"/>
          <w:szCs w:val="22"/>
        </w:rPr>
      </w:pPr>
    </w:p>
    <w:p w14:paraId="3D4C5E35" w14:textId="77777777" w:rsidR="002C6CAE" w:rsidRPr="00C40FE6" w:rsidRDefault="002C6CAE" w:rsidP="00C40FE6">
      <w:pPr>
        <w:pStyle w:val="ListParagraph"/>
        <w:numPr>
          <w:ilvl w:val="0"/>
          <w:numId w:val="1"/>
        </w:numPr>
        <w:jc w:val="both"/>
        <w:rPr>
          <w:rFonts w:ascii="Arial" w:hAnsi="Arial" w:cs="Arial"/>
          <w:sz w:val="22"/>
          <w:szCs w:val="22"/>
        </w:rPr>
      </w:pPr>
      <w:r w:rsidRPr="00C40FE6">
        <w:rPr>
          <w:rFonts w:ascii="Arial" w:hAnsi="Arial" w:cs="Arial"/>
          <w:color w:val="000000"/>
          <w:kern w:val="24"/>
          <w:sz w:val="22"/>
          <w:szCs w:val="22"/>
          <w:lang w:eastAsia="id-ID"/>
        </w:rPr>
        <w:t xml:space="preserve">Terdapat pengaruh yang signifikan dari variabel </w:t>
      </w:r>
      <w:r w:rsidRPr="00C40FE6">
        <w:rPr>
          <w:rFonts w:ascii="Arial" w:hAnsi="Arial" w:cs="Arial"/>
          <w:bCs/>
          <w:sz w:val="22"/>
          <w:szCs w:val="22"/>
        </w:rPr>
        <w:t>Profil Risiko, Tata Kelola Perusahaan dan Permodalan</w:t>
      </w:r>
      <w:r w:rsidRPr="00C40FE6">
        <w:rPr>
          <w:rFonts w:ascii="Arial" w:hAnsi="Arial" w:cs="Arial"/>
          <w:b/>
          <w:sz w:val="22"/>
          <w:szCs w:val="22"/>
        </w:rPr>
        <w:t xml:space="preserve"> </w:t>
      </w:r>
      <w:r w:rsidRPr="00C40FE6">
        <w:rPr>
          <w:rFonts w:ascii="Arial" w:hAnsi="Arial" w:cs="Arial"/>
          <w:color w:val="000000"/>
          <w:kern w:val="24"/>
          <w:sz w:val="22"/>
          <w:szCs w:val="22"/>
          <w:lang w:eastAsia="id-ID"/>
        </w:rPr>
        <w:t xml:space="preserve">secara simultan terhadap Profitabilitas Bank Pemerintah Indonesia. </w:t>
      </w:r>
      <w:r w:rsidRPr="00C40FE6">
        <w:rPr>
          <w:rFonts w:ascii="Arial" w:hAnsi="Arial" w:cs="Arial"/>
          <w:sz w:val="22"/>
          <w:szCs w:val="22"/>
        </w:rPr>
        <w:t xml:space="preserve">Dimana ketiga variabel bebas tersebut, merupakan variabel dominan yang membentuk </w:t>
      </w:r>
      <w:r w:rsidRPr="00C40FE6">
        <w:rPr>
          <w:rFonts w:ascii="Arial" w:hAnsi="Arial" w:cs="Arial"/>
          <w:color w:val="000000"/>
          <w:kern w:val="24"/>
          <w:sz w:val="22"/>
          <w:szCs w:val="22"/>
          <w:lang w:eastAsia="id-ID"/>
        </w:rPr>
        <w:t>Profitabilitas dari Bank Pemerintah Indonesia.</w:t>
      </w:r>
    </w:p>
    <w:p w14:paraId="35C6F597" w14:textId="77777777" w:rsidR="002C6CAE" w:rsidRPr="00C40FE6" w:rsidRDefault="002C6CAE" w:rsidP="00C40FE6">
      <w:pPr>
        <w:pStyle w:val="ListParagraph"/>
        <w:jc w:val="both"/>
        <w:rPr>
          <w:rFonts w:ascii="Arial" w:hAnsi="Arial" w:cs="Arial"/>
          <w:color w:val="000000"/>
          <w:kern w:val="24"/>
          <w:sz w:val="22"/>
          <w:szCs w:val="22"/>
          <w:lang w:eastAsia="id-ID"/>
        </w:rPr>
      </w:pPr>
      <w:r w:rsidRPr="00C40FE6">
        <w:rPr>
          <w:rFonts w:ascii="Arial" w:hAnsi="Arial" w:cs="Arial"/>
          <w:sz w:val="22"/>
          <w:szCs w:val="22"/>
        </w:rPr>
        <w:t xml:space="preserve">        Ketiga Expert Judgment tersebut, mendukung dan sependapat dengan hasil penelitian, yang menyatakan bahwa </w:t>
      </w:r>
      <w:bookmarkStart w:id="65" w:name="_Hlk98993140"/>
      <w:r w:rsidRPr="00C40FE6">
        <w:rPr>
          <w:rFonts w:ascii="Arial" w:hAnsi="Arial" w:cs="Arial"/>
          <w:bCs/>
          <w:sz w:val="22"/>
          <w:szCs w:val="22"/>
        </w:rPr>
        <w:t xml:space="preserve">Profil Risiko, Tata </w:t>
      </w:r>
      <w:r w:rsidRPr="00C40FE6">
        <w:rPr>
          <w:rFonts w:ascii="Arial" w:hAnsi="Arial" w:cs="Arial"/>
          <w:bCs/>
          <w:sz w:val="22"/>
          <w:szCs w:val="22"/>
        </w:rPr>
        <w:lastRenderedPageBreak/>
        <w:t>Kelola Perusahaan dan Permodalan</w:t>
      </w:r>
      <w:r w:rsidRPr="00C40FE6">
        <w:rPr>
          <w:rFonts w:ascii="Arial" w:hAnsi="Arial" w:cs="Arial"/>
          <w:b/>
          <w:sz w:val="22"/>
          <w:szCs w:val="22"/>
        </w:rPr>
        <w:t xml:space="preserve"> </w:t>
      </w:r>
      <w:r w:rsidRPr="00C40FE6">
        <w:rPr>
          <w:rFonts w:ascii="Arial" w:hAnsi="Arial" w:cs="Arial"/>
          <w:color w:val="000000"/>
          <w:kern w:val="24"/>
          <w:sz w:val="22"/>
          <w:szCs w:val="22"/>
          <w:lang w:eastAsia="id-ID"/>
        </w:rPr>
        <w:t xml:space="preserve">secara simultan memberikan pengaruh yang sigifikan terhadap Profitabilitas </w:t>
      </w:r>
    </w:p>
    <w:p w14:paraId="2CC86FA2" w14:textId="77777777" w:rsidR="002C6CAE" w:rsidRPr="00C40FE6" w:rsidRDefault="002C6CAE" w:rsidP="00C40FE6">
      <w:pPr>
        <w:pStyle w:val="ListParagraph"/>
        <w:numPr>
          <w:ilvl w:val="0"/>
          <w:numId w:val="1"/>
        </w:numPr>
        <w:jc w:val="both"/>
        <w:rPr>
          <w:rFonts w:ascii="Arial" w:hAnsi="Arial" w:cs="Arial"/>
          <w:sz w:val="22"/>
          <w:szCs w:val="22"/>
        </w:rPr>
      </w:pPr>
      <w:r w:rsidRPr="00C40FE6">
        <w:rPr>
          <w:rFonts w:ascii="Arial" w:hAnsi="Arial" w:cs="Arial"/>
          <w:sz w:val="22"/>
          <w:szCs w:val="22"/>
        </w:rPr>
        <w:t xml:space="preserve">Profil Risiko </w:t>
      </w:r>
      <w:bookmarkEnd w:id="65"/>
      <w:r w:rsidRPr="00C40FE6">
        <w:rPr>
          <w:rFonts w:ascii="Arial" w:hAnsi="Arial" w:cs="Arial"/>
          <w:sz w:val="22"/>
          <w:szCs w:val="22"/>
        </w:rPr>
        <w:t xml:space="preserve">yang menggunakan indikator </w:t>
      </w:r>
      <w:r w:rsidRPr="00C40FE6">
        <w:rPr>
          <w:rFonts w:ascii="Arial" w:hAnsi="Arial" w:cs="Arial"/>
          <w:i/>
          <w:iCs/>
          <w:sz w:val="22"/>
          <w:szCs w:val="22"/>
        </w:rPr>
        <w:t xml:space="preserve">Non Performing Loan </w:t>
      </w:r>
      <w:r w:rsidRPr="00C40FE6">
        <w:rPr>
          <w:rFonts w:ascii="Arial" w:hAnsi="Arial" w:cs="Arial"/>
          <w:sz w:val="22"/>
          <w:szCs w:val="22"/>
        </w:rPr>
        <w:t xml:space="preserve">(NPL) berpengaruh negatif dan signifikan terhadap </w:t>
      </w:r>
      <w:r w:rsidRPr="00C40FE6">
        <w:rPr>
          <w:rFonts w:ascii="Arial" w:hAnsi="Arial" w:cs="Arial"/>
          <w:color w:val="000000"/>
          <w:kern w:val="24"/>
          <w:sz w:val="22"/>
          <w:szCs w:val="22"/>
          <w:lang w:eastAsia="id-ID"/>
        </w:rPr>
        <w:t xml:space="preserve">Profitabilitas </w:t>
      </w:r>
      <w:r w:rsidRPr="00C40FE6">
        <w:rPr>
          <w:rFonts w:ascii="Arial" w:hAnsi="Arial" w:cs="Arial"/>
          <w:sz w:val="22"/>
          <w:szCs w:val="22"/>
        </w:rPr>
        <w:t xml:space="preserve">yang menggunakan indikator </w:t>
      </w:r>
      <w:r w:rsidRPr="00C40FE6">
        <w:rPr>
          <w:rFonts w:ascii="Arial" w:hAnsi="Arial" w:cs="Arial"/>
          <w:i/>
          <w:iCs/>
          <w:sz w:val="22"/>
          <w:szCs w:val="22"/>
        </w:rPr>
        <w:t xml:space="preserve">Return On Asset </w:t>
      </w:r>
      <w:r w:rsidRPr="00C40FE6">
        <w:rPr>
          <w:rFonts w:ascii="Arial" w:hAnsi="Arial" w:cs="Arial"/>
          <w:sz w:val="22"/>
          <w:szCs w:val="22"/>
        </w:rPr>
        <w:t>(ROA) pada Perusahaan Bank Pemerintah yang Terdaftar di Bursa Efek Indonesia Tahun 2010-2019. Profil Risiko merupakan variabel yang memiliki pengaruh teresar kedua terhadap profitabilitas.</w:t>
      </w:r>
    </w:p>
    <w:p w14:paraId="206F6229" w14:textId="77777777" w:rsidR="002C6CAE" w:rsidRPr="00C40FE6" w:rsidRDefault="002C6CAE" w:rsidP="00C40FE6">
      <w:pPr>
        <w:pStyle w:val="ListParagraph"/>
        <w:jc w:val="both"/>
        <w:rPr>
          <w:rFonts w:ascii="Arial" w:hAnsi="Arial" w:cs="Arial"/>
          <w:sz w:val="22"/>
          <w:szCs w:val="22"/>
        </w:rPr>
      </w:pPr>
      <w:bookmarkStart w:id="66" w:name="_Hlk82820317"/>
      <w:r w:rsidRPr="00C40FE6">
        <w:rPr>
          <w:rFonts w:ascii="Arial" w:hAnsi="Arial"/>
          <w:sz w:val="22"/>
          <w:szCs w:val="22"/>
          <w:lang w:val="en-GB" w:eastAsia="en-GB"/>
        </w:rPr>
        <w:t xml:space="preserve">       Ketiga Ekpert Judment tersebut, sependapat dengan hasil temuan penelitian</w:t>
      </w:r>
      <w:r w:rsidRPr="00C40FE6">
        <w:rPr>
          <w:rFonts w:ascii="Arial" w:hAnsi="Arial"/>
          <w:sz w:val="22"/>
          <w:szCs w:val="22"/>
          <w:lang w:eastAsia="en-GB"/>
        </w:rPr>
        <w:t xml:space="preserve">, </w:t>
      </w:r>
      <w:r w:rsidRPr="00C40FE6">
        <w:rPr>
          <w:rFonts w:ascii="Arial" w:hAnsi="Arial"/>
          <w:sz w:val="22"/>
          <w:szCs w:val="22"/>
          <w:lang w:val="en-GB" w:eastAsia="en-GB"/>
        </w:rPr>
        <w:t xml:space="preserve">yang </w:t>
      </w:r>
      <w:r w:rsidRPr="00C40FE6">
        <w:rPr>
          <w:rFonts w:ascii="Arial" w:hAnsi="Arial"/>
          <w:sz w:val="22"/>
          <w:szCs w:val="22"/>
          <w:lang w:eastAsia="en-GB"/>
        </w:rPr>
        <w:t xml:space="preserve">menyatakan bahwa </w:t>
      </w:r>
      <w:r w:rsidRPr="00C40FE6">
        <w:rPr>
          <w:rFonts w:ascii="Arial" w:hAnsi="Arial"/>
          <w:sz w:val="22"/>
          <w:szCs w:val="22"/>
          <w:lang w:val="en-GB" w:eastAsia="en-GB"/>
        </w:rPr>
        <w:t xml:space="preserve">pengaruh </w:t>
      </w:r>
      <w:r w:rsidRPr="00C40FE6">
        <w:rPr>
          <w:rFonts w:ascii="Arial" w:hAnsi="Arial" w:cs="Arial"/>
          <w:sz w:val="22"/>
          <w:szCs w:val="22"/>
        </w:rPr>
        <w:t>Profil Risiko</w:t>
      </w:r>
      <w:r w:rsidRPr="00C40FE6">
        <w:rPr>
          <w:rFonts w:ascii="Arial" w:hAnsi="Arial"/>
          <w:sz w:val="22"/>
          <w:szCs w:val="22"/>
          <w:lang w:val="en-GB" w:eastAsia="en-GB"/>
        </w:rPr>
        <w:t xml:space="preserve"> memberikan kontribusi terbesar kedua terhadap </w:t>
      </w:r>
      <w:bookmarkEnd w:id="66"/>
      <w:r w:rsidRPr="00C40FE6">
        <w:rPr>
          <w:rFonts w:ascii="Arial" w:hAnsi="Arial" w:cs="Arial"/>
          <w:sz w:val="22"/>
          <w:szCs w:val="22"/>
        </w:rPr>
        <w:t xml:space="preserve">profitabilitas </w:t>
      </w:r>
    </w:p>
    <w:p w14:paraId="6C157D3C" w14:textId="77777777" w:rsidR="002C6CAE" w:rsidRPr="00C40FE6" w:rsidRDefault="002C6CAE" w:rsidP="00C40FE6">
      <w:pPr>
        <w:pStyle w:val="ListParagraph"/>
        <w:numPr>
          <w:ilvl w:val="0"/>
          <w:numId w:val="1"/>
        </w:numPr>
        <w:spacing w:after="160"/>
        <w:jc w:val="both"/>
        <w:rPr>
          <w:rFonts w:ascii="Arial" w:hAnsi="Arial" w:cs="Arial"/>
          <w:sz w:val="22"/>
          <w:szCs w:val="22"/>
        </w:rPr>
      </w:pPr>
      <w:r w:rsidRPr="00C40FE6">
        <w:rPr>
          <w:rFonts w:ascii="Arial" w:hAnsi="Arial" w:cs="Arial"/>
          <w:sz w:val="22"/>
          <w:szCs w:val="22"/>
        </w:rPr>
        <w:t xml:space="preserve">Tata Kelola Perusahaan yang menggunakan indikator Dewan Komisaris Independen (DKI) berpengaruh positif dan signifikan terhadap </w:t>
      </w:r>
      <w:r w:rsidRPr="00C40FE6">
        <w:rPr>
          <w:rFonts w:ascii="Arial" w:hAnsi="Arial" w:cs="Arial"/>
          <w:color w:val="000000"/>
          <w:kern w:val="24"/>
          <w:sz w:val="22"/>
          <w:szCs w:val="22"/>
          <w:lang w:eastAsia="id-ID"/>
        </w:rPr>
        <w:t xml:space="preserve">Profitabilitas </w:t>
      </w:r>
      <w:r w:rsidRPr="00C40FE6">
        <w:rPr>
          <w:rFonts w:ascii="Arial" w:hAnsi="Arial" w:cs="Arial"/>
          <w:sz w:val="22"/>
          <w:szCs w:val="22"/>
        </w:rPr>
        <w:t xml:space="preserve">yang menggukan indikator </w:t>
      </w:r>
      <w:r w:rsidRPr="00C40FE6">
        <w:rPr>
          <w:rFonts w:ascii="Arial" w:hAnsi="Arial" w:cs="Arial"/>
          <w:i/>
          <w:iCs/>
          <w:sz w:val="22"/>
          <w:szCs w:val="22"/>
        </w:rPr>
        <w:t xml:space="preserve">Return On Asset </w:t>
      </w:r>
      <w:r w:rsidRPr="00C40FE6">
        <w:rPr>
          <w:rFonts w:ascii="Arial" w:hAnsi="Arial" w:cs="Arial"/>
          <w:sz w:val="22"/>
          <w:szCs w:val="22"/>
        </w:rPr>
        <w:t xml:space="preserve">(ROA) pada Perusahaan Bank Pemerintah yang Terdaftar di Bursa Efek Indonesia Tahun 2010-2019. Tata Kelola Perusahaan </w:t>
      </w:r>
      <w:bookmarkStart w:id="67" w:name="_Hlk98172313"/>
      <w:r w:rsidRPr="00C40FE6">
        <w:rPr>
          <w:rFonts w:ascii="Arial" w:hAnsi="Arial" w:cs="Arial"/>
          <w:sz w:val="22"/>
          <w:szCs w:val="22"/>
        </w:rPr>
        <w:t>meru-pakan variabel yang memiliki pengaruh terkecil terhadap profitabilitas.</w:t>
      </w:r>
    </w:p>
    <w:p w14:paraId="0F72456F" w14:textId="77777777" w:rsidR="002C6CAE" w:rsidRPr="00C40FE6" w:rsidRDefault="002C6CAE" w:rsidP="00C40FE6">
      <w:pPr>
        <w:pStyle w:val="ListParagraph"/>
        <w:jc w:val="both"/>
        <w:rPr>
          <w:rFonts w:ascii="Arial" w:hAnsi="Arial" w:cs="Arial"/>
          <w:sz w:val="22"/>
          <w:szCs w:val="22"/>
        </w:rPr>
      </w:pPr>
      <w:r w:rsidRPr="00C40FE6">
        <w:rPr>
          <w:rFonts w:ascii="Arial" w:hAnsi="Arial"/>
          <w:sz w:val="22"/>
          <w:szCs w:val="22"/>
          <w:lang w:val="en-GB" w:eastAsia="en-GB"/>
        </w:rPr>
        <w:t xml:space="preserve">       Ketiga Ekpert Judment tersebut, sependapat dengan hasil temuan penelitian</w:t>
      </w:r>
      <w:r w:rsidRPr="00C40FE6">
        <w:rPr>
          <w:rFonts w:ascii="Arial" w:hAnsi="Arial"/>
          <w:sz w:val="22"/>
          <w:szCs w:val="22"/>
          <w:lang w:eastAsia="en-GB"/>
        </w:rPr>
        <w:t xml:space="preserve">, </w:t>
      </w:r>
      <w:r w:rsidRPr="00C40FE6">
        <w:rPr>
          <w:rFonts w:ascii="Arial" w:hAnsi="Arial"/>
          <w:sz w:val="22"/>
          <w:szCs w:val="22"/>
          <w:lang w:val="en-GB" w:eastAsia="en-GB"/>
        </w:rPr>
        <w:t xml:space="preserve">yang </w:t>
      </w:r>
      <w:r w:rsidRPr="00C40FE6">
        <w:rPr>
          <w:rFonts w:ascii="Arial" w:hAnsi="Arial"/>
          <w:sz w:val="22"/>
          <w:szCs w:val="22"/>
          <w:lang w:eastAsia="en-GB"/>
        </w:rPr>
        <w:t xml:space="preserve">menyatakan bahwa </w:t>
      </w:r>
      <w:r w:rsidRPr="00C40FE6">
        <w:rPr>
          <w:rFonts w:ascii="Arial" w:hAnsi="Arial"/>
          <w:sz w:val="22"/>
          <w:szCs w:val="22"/>
          <w:lang w:val="en-GB" w:eastAsia="en-GB"/>
        </w:rPr>
        <w:t xml:space="preserve">pengaruh </w:t>
      </w:r>
      <w:r w:rsidRPr="00C40FE6">
        <w:rPr>
          <w:rFonts w:ascii="Arial" w:hAnsi="Arial" w:cs="Arial"/>
          <w:sz w:val="22"/>
          <w:szCs w:val="22"/>
        </w:rPr>
        <w:t xml:space="preserve">tata </w:t>
      </w:r>
      <w:proofErr w:type="gramStart"/>
      <w:r w:rsidRPr="00C40FE6">
        <w:rPr>
          <w:rFonts w:ascii="Arial" w:hAnsi="Arial" w:cs="Arial"/>
          <w:sz w:val="22"/>
          <w:szCs w:val="22"/>
        </w:rPr>
        <w:t xml:space="preserve">Kelola </w:t>
      </w:r>
      <w:r w:rsidRPr="00C40FE6">
        <w:rPr>
          <w:rFonts w:ascii="Arial" w:hAnsi="Arial"/>
          <w:sz w:val="22"/>
          <w:szCs w:val="22"/>
          <w:lang w:val="en-GB" w:eastAsia="en-GB"/>
        </w:rPr>
        <w:t xml:space="preserve"> memberikan</w:t>
      </w:r>
      <w:proofErr w:type="gramEnd"/>
      <w:r w:rsidRPr="00C40FE6">
        <w:rPr>
          <w:rFonts w:ascii="Arial" w:hAnsi="Arial"/>
          <w:sz w:val="22"/>
          <w:szCs w:val="22"/>
          <w:lang w:val="en-GB" w:eastAsia="en-GB"/>
        </w:rPr>
        <w:t xml:space="preserve"> kontribusi terkecil terhadap </w:t>
      </w:r>
      <w:r w:rsidRPr="00C40FE6">
        <w:rPr>
          <w:rFonts w:ascii="Arial" w:hAnsi="Arial" w:cs="Arial"/>
          <w:sz w:val="22"/>
          <w:szCs w:val="22"/>
        </w:rPr>
        <w:t>profitabilitas</w:t>
      </w:r>
    </w:p>
    <w:bookmarkEnd w:id="67"/>
    <w:p w14:paraId="2DDE76B0" w14:textId="77777777" w:rsidR="002C6CAE" w:rsidRPr="00C40FE6" w:rsidRDefault="002C6CAE" w:rsidP="00C40FE6">
      <w:pPr>
        <w:pStyle w:val="ListParagraph"/>
        <w:numPr>
          <w:ilvl w:val="0"/>
          <w:numId w:val="1"/>
        </w:numPr>
        <w:spacing w:after="160"/>
        <w:jc w:val="both"/>
        <w:rPr>
          <w:rFonts w:ascii="Arial" w:hAnsi="Arial" w:cs="Arial"/>
          <w:sz w:val="22"/>
          <w:szCs w:val="22"/>
        </w:rPr>
      </w:pPr>
      <w:r w:rsidRPr="00C40FE6">
        <w:rPr>
          <w:rFonts w:ascii="Arial" w:hAnsi="Arial" w:cs="Arial"/>
          <w:sz w:val="22"/>
          <w:szCs w:val="22"/>
        </w:rPr>
        <w:t xml:space="preserve">Permodalan yang menggunakan indikator </w:t>
      </w:r>
      <w:r w:rsidRPr="00C40FE6">
        <w:rPr>
          <w:rFonts w:ascii="Arial" w:hAnsi="Arial" w:cs="Arial"/>
          <w:i/>
          <w:iCs/>
          <w:sz w:val="22"/>
          <w:szCs w:val="22"/>
        </w:rPr>
        <w:t xml:space="preserve">Capital Adequacy Ratio </w:t>
      </w:r>
      <w:r w:rsidRPr="00C40FE6">
        <w:rPr>
          <w:rFonts w:ascii="Arial" w:hAnsi="Arial" w:cs="Arial"/>
          <w:sz w:val="22"/>
          <w:szCs w:val="22"/>
        </w:rPr>
        <w:t xml:space="preserve">(CAR) berpengaruh positif dan signifikan terhadap </w:t>
      </w:r>
      <w:r w:rsidRPr="00C40FE6">
        <w:rPr>
          <w:rFonts w:ascii="Arial" w:hAnsi="Arial" w:cs="Arial"/>
          <w:color w:val="000000"/>
          <w:kern w:val="24"/>
          <w:sz w:val="22"/>
          <w:szCs w:val="22"/>
          <w:lang w:eastAsia="id-ID"/>
        </w:rPr>
        <w:t xml:space="preserve">Profitabilitas </w:t>
      </w:r>
      <w:r w:rsidRPr="00C40FE6">
        <w:rPr>
          <w:rFonts w:ascii="Arial" w:hAnsi="Arial" w:cs="Arial"/>
          <w:sz w:val="22"/>
          <w:szCs w:val="22"/>
        </w:rPr>
        <w:t xml:space="preserve">yang menggunakan indikator </w:t>
      </w:r>
      <w:r w:rsidRPr="00C40FE6">
        <w:rPr>
          <w:rFonts w:ascii="Arial" w:hAnsi="Arial" w:cs="Arial"/>
          <w:i/>
          <w:iCs/>
          <w:sz w:val="22"/>
          <w:szCs w:val="22"/>
        </w:rPr>
        <w:t>Return On Asset</w:t>
      </w:r>
      <w:r w:rsidRPr="00C40FE6">
        <w:rPr>
          <w:rFonts w:ascii="Arial" w:hAnsi="Arial" w:cs="Arial"/>
          <w:sz w:val="22"/>
          <w:szCs w:val="22"/>
        </w:rPr>
        <w:t xml:space="preserve"> (ROA) pada Perusahaan Bank Pemerintah yang Terdaftar di Bursa Efek Indonesia Tahun 2010-2019.  Permodalan merupakan merupakan variabel yang memiliki pengaruh terbesar terhadap profitabilitas.</w:t>
      </w:r>
    </w:p>
    <w:p w14:paraId="4A7BFCBA" w14:textId="77777777" w:rsidR="002C6CAE" w:rsidRPr="00C40FE6" w:rsidRDefault="002C6CAE" w:rsidP="00C40FE6">
      <w:pPr>
        <w:pStyle w:val="ListParagraph"/>
        <w:jc w:val="both"/>
        <w:rPr>
          <w:rFonts w:ascii="Arial" w:hAnsi="Arial" w:cs="Arial"/>
          <w:sz w:val="22"/>
          <w:szCs w:val="22"/>
        </w:rPr>
      </w:pPr>
      <w:r w:rsidRPr="00C40FE6">
        <w:rPr>
          <w:rFonts w:ascii="Arial" w:hAnsi="Arial" w:cs="Arial"/>
          <w:sz w:val="22"/>
          <w:szCs w:val="22"/>
        </w:rPr>
        <w:t xml:space="preserve">        Ketiga Ekpert Judment tersebut, sependapat dengan hasil temuan penelitian, yang menyatakan bahwa pengaruh tata Kelola  memberikan kontribusi terbesar terhadap profitabilitas</w:t>
      </w:r>
    </w:p>
    <w:p w14:paraId="119B4DA8" w14:textId="77777777" w:rsidR="002C6CAE" w:rsidRPr="00C40FE6" w:rsidRDefault="002C6CAE" w:rsidP="00C40FE6">
      <w:pPr>
        <w:pStyle w:val="ListParagraph"/>
        <w:numPr>
          <w:ilvl w:val="0"/>
          <w:numId w:val="1"/>
        </w:numPr>
        <w:jc w:val="both"/>
        <w:rPr>
          <w:rFonts w:ascii="Arial" w:hAnsi="Arial" w:cs="Arial"/>
          <w:sz w:val="22"/>
          <w:szCs w:val="22"/>
        </w:rPr>
      </w:pPr>
      <w:r w:rsidRPr="00C40FE6">
        <w:rPr>
          <w:rFonts w:ascii="Arial" w:hAnsi="Arial" w:cs="Arial"/>
          <w:sz w:val="22"/>
          <w:szCs w:val="22"/>
        </w:rPr>
        <w:t>Profitabilitas berpengaruh signifikan terhadap Nilai Perusahaan pada Bank Pemerintah yang Terdaftar di Bursa Efek Indonesia Tahun 2010-2019. Profitabilitas memiliki pengaruh yang dominan terhadap peningkatan nilai perusahaan.</w:t>
      </w:r>
    </w:p>
    <w:p w14:paraId="0DFED098" w14:textId="77777777" w:rsidR="002C6CAE" w:rsidRPr="00C40FE6" w:rsidRDefault="002C6CAE" w:rsidP="00C40FE6">
      <w:pPr>
        <w:pStyle w:val="ListParagraph"/>
        <w:jc w:val="both"/>
        <w:rPr>
          <w:rFonts w:ascii="Arial" w:hAnsi="Arial" w:cs="Arial"/>
          <w:sz w:val="22"/>
          <w:szCs w:val="22"/>
        </w:rPr>
      </w:pPr>
      <w:r w:rsidRPr="00C40FE6">
        <w:rPr>
          <w:rFonts w:ascii="Arial" w:hAnsi="Arial"/>
          <w:sz w:val="22"/>
          <w:szCs w:val="22"/>
          <w:lang w:val="en-GB" w:eastAsia="en-GB"/>
        </w:rPr>
        <w:t xml:space="preserve">        Ketiga Ekpert Judment tersebut, sependapat dengan hasil temuan penelitian</w:t>
      </w:r>
      <w:r w:rsidRPr="00C40FE6">
        <w:rPr>
          <w:rFonts w:ascii="Arial" w:hAnsi="Arial"/>
          <w:sz w:val="22"/>
          <w:szCs w:val="22"/>
          <w:lang w:eastAsia="en-GB"/>
        </w:rPr>
        <w:t xml:space="preserve">, </w:t>
      </w:r>
      <w:r w:rsidRPr="00C40FE6">
        <w:rPr>
          <w:rFonts w:ascii="Arial" w:hAnsi="Arial"/>
          <w:sz w:val="22"/>
          <w:szCs w:val="22"/>
          <w:lang w:val="en-GB" w:eastAsia="en-GB"/>
        </w:rPr>
        <w:t xml:space="preserve">yang </w:t>
      </w:r>
      <w:r w:rsidRPr="00C40FE6">
        <w:rPr>
          <w:rFonts w:ascii="Arial" w:hAnsi="Arial"/>
          <w:sz w:val="22"/>
          <w:szCs w:val="22"/>
          <w:lang w:eastAsia="en-GB"/>
        </w:rPr>
        <w:t xml:space="preserve">menyatakan bahwa </w:t>
      </w:r>
      <w:r w:rsidRPr="00C40FE6">
        <w:rPr>
          <w:rFonts w:ascii="Arial" w:hAnsi="Arial"/>
          <w:sz w:val="22"/>
          <w:szCs w:val="22"/>
          <w:lang w:val="en-GB" w:eastAsia="en-GB"/>
        </w:rPr>
        <w:t xml:space="preserve">pengaruh </w:t>
      </w:r>
      <w:proofErr w:type="gramStart"/>
      <w:r w:rsidRPr="00C40FE6">
        <w:rPr>
          <w:rFonts w:ascii="Arial" w:hAnsi="Arial" w:cs="Arial"/>
          <w:sz w:val="22"/>
          <w:szCs w:val="22"/>
        </w:rPr>
        <w:t xml:space="preserve">profitabilitas </w:t>
      </w:r>
      <w:r w:rsidRPr="00C40FE6">
        <w:rPr>
          <w:rFonts w:ascii="Arial" w:hAnsi="Arial"/>
          <w:sz w:val="22"/>
          <w:szCs w:val="22"/>
          <w:lang w:val="en-GB" w:eastAsia="en-GB"/>
        </w:rPr>
        <w:t xml:space="preserve"> yang</w:t>
      </w:r>
      <w:proofErr w:type="gramEnd"/>
      <w:r w:rsidRPr="00C40FE6">
        <w:rPr>
          <w:rFonts w:ascii="Arial" w:hAnsi="Arial"/>
          <w:sz w:val="22"/>
          <w:szCs w:val="22"/>
          <w:lang w:val="en-GB" w:eastAsia="en-GB"/>
        </w:rPr>
        <w:t xml:space="preserve"> signifikan terhadap </w:t>
      </w:r>
      <w:r w:rsidRPr="00C40FE6">
        <w:rPr>
          <w:rFonts w:ascii="Arial" w:hAnsi="Arial" w:cs="Arial"/>
          <w:sz w:val="22"/>
          <w:szCs w:val="22"/>
        </w:rPr>
        <w:t xml:space="preserve">nilai perusahaan dan profitabilitas </w:t>
      </w:r>
      <w:r w:rsidRPr="00C40FE6">
        <w:rPr>
          <w:rFonts w:ascii="Arial" w:hAnsi="Arial"/>
          <w:sz w:val="22"/>
          <w:szCs w:val="22"/>
          <w:lang w:val="en-GB" w:eastAsia="en-GB"/>
        </w:rPr>
        <w:t xml:space="preserve"> merupakan variabel dominan dalam membentuk nilai perusahaan</w:t>
      </w:r>
    </w:p>
    <w:p w14:paraId="0395114B" w14:textId="77777777" w:rsidR="002C6CAE" w:rsidRDefault="002C6CAE" w:rsidP="00C40FE6">
      <w:pPr>
        <w:pStyle w:val="ListParagraph"/>
        <w:jc w:val="both"/>
        <w:rPr>
          <w:rFonts w:ascii="Arial" w:hAnsi="Arial" w:cs="Arial"/>
          <w:sz w:val="22"/>
          <w:szCs w:val="22"/>
          <w:lang w:val="en-US"/>
        </w:rPr>
      </w:pPr>
    </w:p>
    <w:p w14:paraId="6DA423E9" w14:textId="77777777" w:rsidR="00A525F1" w:rsidRDefault="00A525F1" w:rsidP="00C40FE6">
      <w:pPr>
        <w:pStyle w:val="ListParagraph"/>
        <w:jc w:val="both"/>
        <w:rPr>
          <w:rFonts w:ascii="Arial" w:hAnsi="Arial" w:cs="Arial"/>
          <w:sz w:val="22"/>
          <w:szCs w:val="22"/>
          <w:lang w:val="en-US"/>
        </w:rPr>
      </w:pPr>
    </w:p>
    <w:p w14:paraId="4D029795" w14:textId="77777777" w:rsidR="00A525F1" w:rsidRDefault="00A525F1" w:rsidP="00C40FE6">
      <w:pPr>
        <w:pStyle w:val="ListParagraph"/>
        <w:jc w:val="both"/>
        <w:rPr>
          <w:rFonts w:ascii="Arial" w:hAnsi="Arial" w:cs="Arial"/>
          <w:sz w:val="22"/>
          <w:szCs w:val="22"/>
          <w:lang w:val="en-US"/>
        </w:rPr>
      </w:pPr>
    </w:p>
    <w:p w14:paraId="777E0538" w14:textId="77777777" w:rsidR="00A525F1" w:rsidRDefault="00A525F1" w:rsidP="00C40FE6">
      <w:pPr>
        <w:pStyle w:val="ListParagraph"/>
        <w:jc w:val="both"/>
        <w:rPr>
          <w:rFonts w:ascii="Arial" w:hAnsi="Arial" w:cs="Arial"/>
          <w:sz w:val="22"/>
          <w:szCs w:val="22"/>
          <w:lang w:val="en-US"/>
        </w:rPr>
      </w:pPr>
    </w:p>
    <w:p w14:paraId="389B2A3C" w14:textId="77777777" w:rsidR="00A525F1" w:rsidRDefault="00A525F1" w:rsidP="00C40FE6">
      <w:pPr>
        <w:pStyle w:val="ListParagraph"/>
        <w:jc w:val="both"/>
        <w:rPr>
          <w:rFonts w:ascii="Arial" w:hAnsi="Arial" w:cs="Arial"/>
          <w:sz w:val="22"/>
          <w:szCs w:val="22"/>
          <w:lang w:val="en-US"/>
        </w:rPr>
      </w:pPr>
    </w:p>
    <w:p w14:paraId="33B0010F" w14:textId="77777777" w:rsidR="00A525F1" w:rsidRDefault="00A525F1" w:rsidP="00C40FE6">
      <w:pPr>
        <w:pStyle w:val="ListParagraph"/>
        <w:jc w:val="both"/>
        <w:rPr>
          <w:rFonts w:ascii="Arial" w:hAnsi="Arial" w:cs="Arial"/>
          <w:sz w:val="22"/>
          <w:szCs w:val="22"/>
          <w:lang w:val="en-US"/>
        </w:rPr>
      </w:pPr>
    </w:p>
    <w:p w14:paraId="02257E4F" w14:textId="77777777" w:rsidR="00A525F1" w:rsidRDefault="00A525F1" w:rsidP="00C40FE6">
      <w:pPr>
        <w:pStyle w:val="ListParagraph"/>
        <w:jc w:val="both"/>
        <w:rPr>
          <w:rFonts w:ascii="Arial" w:hAnsi="Arial" w:cs="Arial"/>
          <w:sz w:val="22"/>
          <w:szCs w:val="22"/>
          <w:lang w:val="en-US"/>
        </w:rPr>
      </w:pPr>
    </w:p>
    <w:p w14:paraId="736B58B7" w14:textId="77777777" w:rsidR="00A525F1" w:rsidRDefault="00A525F1" w:rsidP="00C40FE6">
      <w:pPr>
        <w:pStyle w:val="ListParagraph"/>
        <w:jc w:val="both"/>
        <w:rPr>
          <w:rFonts w:ascii="Arial" w:hAnsi="Arial" w:cs="Arial"/>
          <w:sz w:val="22"/>
          <w:szCs w:val="22"/>
          <w:lang w:val="en-US"/>
        </w:rPr>
      </w:pPr>
    </w:p>
    <w:p w14:paraId="78375147" w14:textId="77777777" w:rsidR="00A525F1" w:rsidRDefault="00A525F1" w:rsidP="00C40FE6">
      <w:pPr>
        <w:pStyle w:val="ListParagraph"/>
        <w:jc w:val="both"/>
        <w:rPr>
          <w:rFonts w:ascii="Arial" w:hAnsi="Arial" w:cs="Arial"/>
          <w:sz w:val="22"/>
          <w:szCs w:val="22"/>
          <w:lang w:val="en-US"/>
        </w:rPr>
      </w:pPr>
    </w:p>
    <w:p w14:paraId="7D35F7AB" w14:textId="77777777" w:rsidR="00A525F1" w:rsidRPr="00A525F1" w:rsidRDefault="00A525F1" w:rsidP="00C40FE6">
      <w:pPr>
        <w:pStyle w:val="ListParagraph"/>
        <w:jc w:val="both"/>
        <w:rPr>
          <w:rFonts w:ascii="Arial" w:hAnsi="Arial" w:cs="Arial"/>
          <w:sz w:val="22"/>
          <w:szCs w:val="22"/>
          <w:lang w:val="en-US"/>
        </w:rPr>
      </w:pPr>
    </w:p>
    <w:p w14:paraId="1223141D" w14:textId="7D9D84D3" w:rsidR="00922AF5" w:rsidRPr="00C40FE6" w:rsidRDefault="00922AF5" w:rsidP="00C40FE6">
      <w:pPr>
        <w:pStyle w:val="Heading1"/>
        <w:spacing w:line="240" w:lineRule="auto"/>
        <w:rPr>
          <w:rFonts w:cs="Arial"/>
          <w:sz w:val="22"/>
          <w:szCs w:val="22"/>
          <w:lang w:val="en-US"/>
        </w:rPr>
      </w:pPr>
      <w:r w:rsidRPr="00C40FE6">
        <w:rPr>
          <w:rFonts w:cs="Arial"/>
          <w:sz w:val="22"/>
          <w:szCs w:val="22"/>
          <w:lang w:val="en-US"/>
        </w:rPr>
        <w:lastRenderedPageBreak/>
        <w:t>Saran</w:t>
      </w:r>
      <w:bookmarkEnd w:id="64"/>
    </w:p>
    <w:p w14:paraId="66C748AA" w14:textId="2F630F1F" w:rsidR="00922AF5" w:rsidRPr="00C40FE6" w:rsidRDefault="00922AF5" w:rsidP="00C40FE6">
      <w:pPr>
        <w:pStyle w:val="Heading2"/>
        <w:spacing w:line="240" w:lineRule="auto"/>
        <w:rPr>
          <w:rFonts w:ascii="Arial" w:eastAsiaTheme="minorHAnsi" w:hAnsi="Arial" w:cs="Arial"/>
          <w:b/>
          <w:color w:val="auto"/>
          <w:sz w:val="22"/>
          <w:szCs w:val="22"/>
        </w:rPr>
      </w:pPr>
      <w:bookmarkStart w:id="68" w:name="_Toc98531039"/>
      <w:r w:rsidRPr="00C40FE6">
        <w:rPr>
          <w:rFonts w:ascii="Arial" w:eastAsiaTheme="minorHAnsi" w:hAnsi="Arial" w:cs="Arial"/>
          <w:b/>
          <w:color w:val="auto"/>
          <w:sz w:val="22"/>
          <w:szCs w:val="22"/>
        </w:rPr>
        <w:t>Saran Praktis</w:t>
      </w:r>
      <w:bookmarkEnd w:id="68"/>
    </w:p>
    <w:p w14:paraId="063BA171" w14:textId="77777777" w:rsidR="00922AF5" w:rsidRPr="00C40FE6" w:rsidRDefault="00922AF5" w:rsidP="00C40FE6">
      <w:pPr>
        <w:spacing w:after="0" w:line="240" w:lineRule="auto"/>
        <w:jc w:val="both"/>
        <w:rPr>
          <w:rFonts w:ascii="Arial" w:hAnsi="Arial" w:cs="Arial"/>
        </w:rPr>
      </w:pPr>
      <w:r w:rsidRPr="00C40FE6">
        <w:rPr>
          <w:rFonts w:ascii="Arial" w:hAnsi="Arial" w:cs="Arial"/>
        </w:rPr>
        <w:t xml:space="preserve">           Berdasarkan kesimpulan hasil penelitian yang diperoleh diatas, beberapa saran yang dapat diberikan adalah:</w:t>
      </w:r>
    </w:p>
    <w:p w14:paraId="09F053FF" w14:textId="77777777" w:rsidR="002C6CAE" w:rsidRPr="00C40FE6" w:rsidRDefault="002C6CAE" w:rsidP="00C40FE6">
      <w:pPr>
        <w:pStyle w:val="ListParagraph"/>
        <w:numPr>
          <w:ilvl w:val="0"/>
          <w:numId w:val="17"/>
        </w:numPr>
        <w:jc w:val="both"/>
        <w:rPr>
          <w:rFonts w:ascii="Arial" w:hAnsi="Arial" w:cs="Arial"/>
          <w:sz w:val="22"/>
          <w:szCs w:val="22"/>
        </w:rPr>
      </w:pPr>
      <w:r w:rsidRPr="00C40FE6">
        <w:rPr>
          <w:rFonts w:ascii="Arial" w:hAnsi="Arial" w:cs="Arial"/>
          <w:sz w:val="22"/>
          <w:szCs w:val="22"/>
        </w:rPr>
        <w:t xml:space="preserve">Penelitian ini diharapkan dapat membantu manajemen bank untuk lebih memperhatikan bagaimana mengelola risiko yang dihadapi, sebisa mungkin menekan </w:t>
      </w:r>
      <w:r w:rsidRPr="00C40FE6">
        <w:rPr>
          <w:rFonts w:ascii="Arial" w:hAnsi="Arial" w:cs="Arial"/>
          <w:i/>
          <w:iCs/>
          <w:sz w:val="22"/>
          <w:szCs w:val="22"/>
        </w:rPr>
        <w:t>Non Performing Loan</w:t>
      </w:r>
      <w:r w:rsidRPr="00C40FE6">
        <w:rPr>
          <w:rFonts w:ascii="Arial" w:hAnsi="Arial" w:cs="Arial"/>
          <w:sz w:val="22"/>
          <w:szCs w:val="22"/>
        </w:rPr>
        <w:t xml:space="preserve"> berada dibawah 5% sesuai dengan keputusan Bank Indonesia mengenai rasio </w:t>
      </w:r>
      <w:r w:rsidRPr="00C40FE6">
        <w:rPr>
          <w:rFonts w:ascii="Arial" w:hAnsi="Arial" w:cs="Arial"/>
          <w:i/>
          <w:iCs/>
          <w:sz w:val="22"/>
          <w:szCs w:val="22"/>
        </w:rPr>
        <w:t>Non Performing Loan</w:t>
      </w:r>
      <w:r w:rsidRPr="00C40FE6">
        <w:rPr>
          <w:rFonts w:ascii="Arial" w:hAnsi="Arial" w:cs="Arial"/>
          <w:sz w:val="22"/>
          <w:szCs w:val="22"/>
        </w:rPr>
        <w:t xml:space="preserve"> pada bank umum, dengan tingkat rasio NPL yang berada di bawah 5% bank dapat dikategorikan sebagai bank yang sehat. Selain itu, dengan nilai rasio NPL dibawah 5% ini juga akan berpengaruh terhadap peningkatan pendapatan laba bank tersebut karena dengan semakin kecil rasio NPL berarti tingkat pengembalian kredit juga semakin besar serta bank juga akan memperoleh pendapatan dari bunga kredit yang semakin besar pula, dengan semakin besar pendapatan bunga yang didapat dari kredit maka tentu semakin besar pula tingkat laba yang akan didapat. Dengan meminimalisir tingkat rasio NPL seperti faktor penyebab kredit bermasalah, prosedur pengajuan kredit yang semakin selektif dan meyakinkan debitur untuk menanamkan dananya di bank, maka bukan tidak mungkin target yang telah ditentukan dapat tercapai.</w:t>
      </w:r>
    </w:p>
    <w:p w14:paraId="33AEB26C" w14:textId="635A52A1" w:rsidR="002C6CAE" w:rsidRPr="00C40FE6" w:rsidRDefault="002C6CAE" w:rsidP="004630C0">
      <w:pPr>
        <w:spacing w:after="0" w:line="240" w:lineRule="auto"/>
        <w:ind w:left="709"/>
        <w:jc w:val="both"/>
        <w:rPr>
          <w:rFonts w:ascii="Arial" w:eastAsia="Calibri" w:hAnsi="Arial" w:cs="Arial"/>
        </w:rPr>
      </w:pPr>
      <w:r w:rsidRPr="00C40FE6">
        <w:rPr>
          <w:rFonts w:ascii="Arial" w:hAnsi="Arial" w:cs="Arial"/>
        </w:rPr>
        <w:t xml:space="preserve">                   Disamping itu </w:t>
      </w:r>
      <w:r w:rsidRPr="00C40FE6">
        <w:rPr>
          <w:rFonts w:ascii="Arial" w:eastAsia="Calibri" w:hAnsi="Arial" w:cs="Arial"/>
        </w:rPr>
        <w:t>para expert</w:t>
      </w:r>
      <w:proofErr w:type="gramStart"/>
      <w:r w:rsidRPr="00C40FE6">
        <w:rPr>
          <w:rFonts w:ascii="Arial" w:eastAsia="Calibri" w:hAnsi="Arial" w:cs="Arial"/>
        </w:rPr>
        <w:t>,upaya</w:t>
      </w:r>
      <w:proofErr w:type="gramEnd"/>
      <w:r w:rsidRPr="00C40FE6">
        <w:rPr>
          <w:rFonts w:ascii="Arial" w:eastAsia="Calibri" w:hAnsi="Arial" w:cs="Arial"/>
        </w:rPr>
        <w:t xml:space="preserve"> meningkatkan </w:t>
      </w:r>
      <w:r w:rsidRPr="00C40FE6">
        <w:rPr>
          <w:rFonts w:ascii="Arial" w:eastAsia="Arial" w:hAnsi="Arial" w:cs="Arial"/>
        </w:rPr>
        <w:t>Profil Risiko</w:t>
      </w:r>
      <w:r w:rsidRPr="00C40FE6">
        <w:rPr>
          <w:rFonts w:ascii="Arial" w:eastAsia="Calibri" w:hAnsi="Arial" w:cs="Arial"/>
        </w:rPr>
        <w:t xml:space="preserve"> perlu </w:t>
      </w:r>
      <w:r w:rsidRPr="00C40FE6">
        <w:rPr>
          <w:rFonts w:ascii="Arial" w:eastAsia="Calibri" w:hAnsi="Arial" w:cs="Arial"/>
          <w:lang w:val="id-ID"/>
        </w:rPr>
        <w:t xml:space="preserve">dikembangkan dan </w:t>
      </w:r>
      <w:r w:rsidRPr="00C40FE6">
        <w:rPr>
          <w:rFonts w:ascii="Arial" w:eastAsia="Calibri" w:hAnsi="Arial" w:cs="Arial"/>
        </w:rPr>
        <w:t xml:space="preserve">dioptimalkan, </w:t>
      </w:r>
      <w:r w:rsidRPr="00C40FE6">
        <w:rPr>
          <w:rFonts w:ascii="Arial" w:eastAsia="Calibri" w:hAnsi="Arial" w:cs="Arial"/>
          <w:lang w:val="id-ID"/>
        </w:rPr>
        <w:t>secara berkesinambungan</w:t>
      </w:r>
      <w:r w:rsidRPr="00C40FE6">
        <w:rPr>
          <w:rFonts w:ascii="Arial" w:eastAsia="Calibri" w:hAnsi="Arial" w:cs="Arial"/>
        </w:rPr>
        <w:t xml:space="preserve">. </w:t>
      </w:r>
    </w:p>
    <w:p w14:paraId="4FFFB399" w14:textId="77777777" w:rsidR="002C6CAE" w:rsidRPr="00C40FE6" w:rsidRDefault="002C6CAE" w:rsidP="00C40FE6">
      <w:pPr>
        <w:pStyle w:val="ListParagraph"/>
        <w:jc w:val="both"/>
        <w:rPr>
          <w:rFonts w:ascii="Arial" w:hAnsi="Arial" w:cs="Arial"/>
          <w:sz w:val="22"/>
          <w:szCs w:val="22"/>
        </w:rPr>
      </w:pPr>
    </w:p>
    <w:p w14:paraId="1F99D0AC" w14:textId="77777777" w:rsidR="002C6CAE" w:rsidRPr="00C40FE6" w:rsidRDefault="002C6CAE" w:rsidP="00C40FE6">
      <w:pPr>
        <w:pStyle w:val="ListParagraph"/>
        <w:numPr>
          <w:ilvl w:val="0"/>
          <w:numId w:val="17"/>
        </w:numPr>
        <w:jc w:val="both"/>
        <w:rPr>
          <w:rFonts w:ascii="Arial" w:hAnsi="Arial" w:cs="Arial"/>
          <w:sz w:val="22"/>
          <w:szCs w:val="22"/>
        </w:rPr>
      </w:pPr>
      <w:r w:rsidRPr="00C40FE6">
        <w:rPr>
          <w:rFonts w:ascii="Arial" w:hAnsi="Arial" w:cs="Arial"/>
          <w:sz w:val="22"/>
          <w:szCs w:val="22"/>
        </w:rPr>
        <w:t xml:space="preserve">Penelitian ini diharapkan dapat memperbaiki sistem tata kelola perusahaan dengan Menambahkan atau menggunakan karakteristik </w:t>
      </w:r>
      <w:r w:rsidRPr="00C40FE6">
        <w:rPr>
          <w:rFonts w:ascii="Arial" w:hAnsi="Arial" w:cs="Arial"/>
          <w:i/>
          <w:iCs/>
          <w:sz w:val="22"/>
          <w:szCs w:val="22"/>
        </w:rPr>
        <w:t>Good Corporate Governance</w:t>
      </w:r>
      <w:r w:rsidRPr="00C40FE6">
        <w:rPr>
          <w:rFonts w:ascii="Arial" w:hAnsi="Arial" w:cs="Arial"/>
          <w:sz w:val="22"/>
          <w:szCs w:val="22"/>
        </w:rPr>
        <w:t xml:space="preserve"> yang lainnya agar dapat lebih memperjelas pengaruh </w:t>
      </w:r>
      <w:r w:rsidRPr="00C40FE6">
        <w:rPr>
          <w:rFonts w:ascii="Arial" w:hAnsi="Arial" w:cs="Arial"/>
          <w:i/>
          <w:iCs/>
          <w:sz w:val="22"/>
          <w:szCs w:val="22"/>
        </w:rPr>
        <w:t>Good Corporate Governance</w:t>
      </w:r>
      <w:r w:rsidRPr="00C40FE6">
        <w:rPr>
          <w:rFonts w:ascii="Arial" w:hAnsi="Arial" w:cs="Arial"/>
          <w:sz w:val="22"/>
          <w:szCs w:val="22"/>
        </w:rPr>
        <w:t xml:space="preserve"> terhadap profitabilitas perbankan. Dengan adanya peningkatan tatakelola pada berbagai tingkatan dan berbagai fungsi, maka akan memberikan pengaruh yang signifikan.</w:t>
      </w:r>
    </w:p>
    <w:p w14:paraId="3DD1C464" w14:textId="37ECD72B" w:rsidR="002C6CAE" w:rsidRPr="004630C0" w:rsidRDefault="004630C0" w:rsidP="004630C0">
      <w:pPr>
        <w:tabs>
          <w:tab w:val="left" w:pos="1276"/>
        </w:tabs>
        <w:spacing w:after="0" w:line="240" w:lineRule="auto"/>
        <w:ind w:left="709"/>
        <w:jc w:val="both"/>
        <w:rPr>
          <w:rFonts w:ascii="Arial" w:eastAsia="Calibri" w:hAnsi="Arial" w:cs="Arial"/>
        </w:rPr>
      </w:pPr>
      <w:r>
        <w:rPr>
          <w:rFonts w:ascii="Arial" w:hAnsi="Arial" w:cs="Arial"/>
        </w:rPr>
        <w:t xml:space="preserve">        </w:t>
      </w:r>
      <w:r w:rsidR="002C6CAE" w:rsidRPr="00C40FE6">
        <w:rPr>
          <w:rFonts w:ascii="Arial" w:hAnsi="Arial" w:cs="Arial"/>
        </w:rPr>
        <w:t xml:space="preserve">Disamping itu </w:t>
      </w:r>
      <w:r w:rsidR="002C6CAE" w:rsidRPr="00C40FE6">
        <w:rPr>
          <w:rFonts w:ascii="Arial" w:eastAsia="Calibri" w:hAnsi="Arial" w:cs="Arial"/>
        </w:rPr>
        <w:t xml:space="preserve">para expert, upaya meningkatkan </w:t>
      </w:r>
      <w:r w:rsidR="002C6CAE" w:rsidRPr="00C40FE6">
        <w:rPr>
          <w:rFonts w:ascii="Arial" w:eastAsia="Arial" w:hAnsi="Arial" w:cs="Arial"/>
        </w:rPr>
        <w:t>tata kelola</w:t>
      </w:r>
      <w:r>
        <w:rPr>
          <w:rFonts w:ascii="Arial" w:eastAsia="Calibri" w:hAnsi="Arial" w:cs="Arial"/>
        </w:rPr>
        <w:t xml:space="preserve"> perlu </w:t>
      </w:r>
      <w:r w:rsidR="002C6CAE" w:rsidRPr="004630C0">
        <w:rPr>
          <w:rFonts w:ascii="Arial" w:eastAsia="Calibri" w:hAnsi="Arial" w:cs="Arial"/>
        </w:rPr>
        <w:t>dikembangkan dan dioptimalkan, secara berkesinambungan</w:t>
      </w:r>
    </w:p>
    <w:p w14:paraId="336809DE" w14:textId="77777777" w:rsidR="002C6CAE" w:rsidRPr="00C40FE6" w:rsidRDefault="002C6CAE" w:rsidP="00C40FE6">
      <w:pPr>
        <w:pStyle w:val="ListParagraph"/>
        <w:numPr>
          <w:ilvl w:val="0"/>
          <w:numId w:val="17"/>
        </w:numPr>
        <w:jc w:val="both"/>
        <w:rPr>
          <w:rFonts w:ascii="Arial" w:hAnsi="Arial" w:cs="Arial"/>
          <w:sz w:val="22"/>
          <w:szCs w:val="22"/>
        </w:rPr>
      </w:pPr>
      <w:r w:rsidRPr="00C40FE6">
        <w:rPr>
          <w:rFonts w:ascii="Arial" w:hAnsi="Arial" w:cs="Arial"/>
          <w:sz w:val="22"/>
          <w:szCs w:val="22"/>
        </w:rPr>
        <w:t xml:space="preserve">Penelitian ini diharapkan dapat meningkatkan kecukupan modal yang dimiliki oleh perbankan agar mampu meningkatkan profitabilitas perbankan. Sebaiknya bank dapat mempertahankan </w:t>
      </w:r>
      <w:r w:rsidRPr="00C40FE6">
        <w:rPr>
          <w:rFonts w:ascii="Arial" w:hAnsi="Arial" w:cs="Arial"/>
          <w:i/>
          <w:iCs/>
          <w:sz w:val="22"/>
          <w:szCs w:val="22"/>
        </w:rPr>
        <w:t>Capital Adequacy Ratio</w:t>
      </w:r>
      <w:r w:rsidRPr="00C40FE6">
        <w:rPr>
          <w:rFonts w:ascii="Arial" w:hAnsi="Arial" w:cs="Arial"/>
          <w:sz w:val="22"/>
          <w:szCs w:val="22"/>
        </w:rPr>
        <w:t xml:space="preserve"> (CAR) sesuai dengan ketentuan Bank Indonesia yaitu minimal 8%. Hal ini dilakukan dengan tujuan menjaga kepercayaan masyarakat sebagai pihak ketiga.</w:t>
      </w:r>
    </w:p>
    <w:p w14:paraId="394F65D0" w14:textId="77777777" w:rsidR="002C6CAE" w:rsidRPr="00C40FE6" w:rsidRDefault="002C6CAE" w:rsidP="00C40FE6">
      <w:pPr>
        <w:pStyle w:val="ListParagraph"/>
        <w:jc w:val="both"/>
        <w:rPr>
          <w:rFonts w:ascii="Arial" w:hAnsi="Arial" w:cs="Arial"/>
          <w:sz w:val="22"/>
          <w:szCs w:val="22"/>
        </w:rPr>
      </w:pPr>
      <w:r w:rsidRPr="00C40FE6">
        <w:rPr>
          <w:rFonts w:ascii="Arial" w:hAnsi="Arial" w:cs="Arial"/>
          <w:sz w:val="22"/>
          <w:szCs w:val="22"/>
        </w:rPr>
        <w:t xml:space="preserve">       Disamping itu para expert, upaya meningkatkan permodalan             perlu dikembangkan dan dioptimalkan secara berkesinambungan</w:t>
      </w:r>
    </w:p>
    <w:p w14:paraId="3601A013" w14:textId="77777777" w:rsidR="002C6CAE" w:rsidRPr="00C40FE6" w:rsidRDefault="002C6CAE" w:rsidP="00C40FE6">
      <w:pPr>
        <w:pStyle w:val="ListParagraph"/>
        <w:numPr>
          <w:ilvl w:val="0"/>
          <w:numId w:val="17"/>
        </w:numPr>
        <w:jc w:val="both"/>
        <w:rPr>
          <w:rFonts w:ascii="Arial" w:hAnsi="Arial" w:cs="Arial"/>
          <w:sz w:val="22"/>
          <w:szCs w:val="22"/>
        </w:rPr>
      </w:pPr>
      <w:r w:rsidRPr="00C40FE6">
        <w:rPr>
          <w:rFonts w:ascii="Arial" w:hAnsi="Arial" w:cs="Arial"/>
          <w:sz w:val="22"/>
          <w:szCs w:val="22"/>
        </w:rPr>
        <w:t xml:space="preserve">Penelitian ini diharapkan dapat menginvestasikan modal yang dimiliki, baik modal sendiri maupun modal kedalam aktiva-aktiva yang dinilai efektif dan efisien untuk meningkatkan tingkat profitabilitas </w:t>
      </w:r>
      <w:r w:rsidRPr="00C40FE6">
        <w:rPr>
          <w:rFonts w:ascii="Arial" w:hAnsi="Arial" w:cs="Arial"/>
          <w:i/>
          <w:iCs/>
          <w:sz w:val="22"/>
          <w:szCs w:val="22"/>
        </w:rPr>
        <w:t>Return On Asset</w:t>
      </w:r>
      <w:r w:rsidRPr="00C40FE6">
        <w:rPr>
          <w:rFonts w:ascii="Arial" w:hAnsi="Arial" w:cs="Arial"/>
          <w:sz w:val="22"/>
          <w:szCs w:val="22"/>
        </w:rPr>
        <w:t xml:space="preserve"> (ROA), karena semakin besar tingkat keuntungan dapat meningkatkan mengenai kemampuan bank dalam meningkatkan laba.</w:t>
      </w:r>
    </w:p>
    <w:p w14:paraId="3CB88B54" w14:textId="1037B43F" w:rsidR="002C6CAE" w:rsidRPr="004630C0" w:rsidRDefault="002C6CAE" w:rsidP="004630C0">
      <w:pPr>
        <w:pStyle w:val="ListParagraph"/>
        <w:jc w:val="both"/>
        <w:rPr>
          <w:rFonts w:ascii="Arial" w:hAnsi="Arial" w:cs="Arial"/>
          <w:sz w:val="22"/>
          <w:szCs w:val="22"/>
        </w:rPr>
      </w:pPr>
      <w:r w:rsidRPr="00C40FE6">
        <w:rPr>
          <w:rFonts w:ascii="Arial" w:hAnsi="Arial" w:cs="Arial"/>
          <w:sz w:val="22"/>
          <w:szCs w:val="22"/>
        </w:rPr>
        <w:t xml:space="preserve">        Disamping itu para expert, upaya meningkatkan profitabilitas</w:t>
      </w:r>
      <w:r w:rsidR="004630C0">
        <w:rPr>
          <w:rFonts w:ascii="Arial" w:hAnsi="Arial" w:cs="Arial"/>
          <w:sz w:val="22"/>
          <w:szCs w:val="22"/>
        </w:rPr>
        <w:t xml:space="preserve"> </w:t>
      </w:r>
      <w:r w:rsidR="004630C0">
        <w:rPr>
          <w:rFonts w:ascii="Arial" w:hAnsi="Arial" w:cs="Arial"/>
          <w:sz w:val="22"/>
          <w:szCs w:val="22"/>
          <w:lang w:val="en-US"/>
        </w:rPr>
        <w:t>p</w:t>
      </w:r>
      <w:r w:rsidRPr="004630C0">
        <w:rPr>
          <w:rFonts w:ascii="Arial" w:hAnsi="Arial" w:cs="Arial"/>
          <w:sz w:val="22"/>
          <w:szCs w:val="22"/>
        </w:rPr>
        <w:t>erlu lebih dikembangkan dan dioptimalkan, secara berke-sinambungan</w:t>
      </w:r>
    </w:p>
    <w:p w14:paraId="0EC5E744" w14:textId="77777777" w:rsidR="002C6CAE" w:rsidRPr="00C40FE6" w:rsidRDefault="002C6CAE" w:rsidP="00C40FE6">
      <w:pPr>
        <w:pStyle w:val="ListParagraph"/>
        <w:numPr>
          <w:ilvl w:val="0"/>
          <w:numId w:val="17"/>
        </w:numPr>
        <w:jc w:val="both"/>
        <w:rPr>
          <w:rFonts w:ascii="Arial" w:hAnsi="Arial" w:cs="Arial"/>
          <w:sz w:val="22"/>
          <w:szCs w:val="22"/>
        </w:rPr>
      </w:pPr>
      <w:r w:rsidRPr="00C40FE6">
        <w:rPr>
          <w:rFonts w:ascii="Arial" w:hAnsi="Arial" w:cs="Arial"/>
          <w:i/>
          <w:iCs/>
          <w:sz w:val="22"/>
          <w:szCs w:val="22"/>
        </w:rPr>
        <w:t>Price to Book Value</w:t>
      </w:r>
      <w:r w:rsidRPr="00C40FE6">
        <w:rPr>
          <w:rFonts w:ascii="Arial" w:hAnsi="Arial" w:cs="Arial"/>
          <w:sz w:val="22"/>
          <w:szCs w:val="22"/>
        </w:rPr>
        <w:t xml:space="preserve"> (harga per nilai buku) adalah perbandingan antara harga saham dengan nilai buku per saham. Dimana nilai buku per saham (</w:t>
      </w:r>
      <w:r w:rsidRPr="00C40FE6">
        <w:rPr>
          <w:rFonts w:ascii="Arial" w:hAnsi="Arial" w:cs="Arial"/>
          <w:i/>
          <w:iCs/>
          <w:sz w:val="22"/>
          <w:szCs w:val="22"/>
        </w:rPr>
        <w:t>book value per share</w:t>
      </w:r>
      <w:r w:rsidRPr="00C40FE6">
        <w:rPr>
          <w:rFonts w:ascii="Arial" w:hAnsi="Arial" w:cs="Arial"/>
          <w:sz w:val="22"/>
          <w:szCs w:val="22"/>
        </w:rPr>
        <w:t>) adalah perbandingan antara modal dengan jumlah saham yang beredar (</w:t>
      </w:r>
      <w:r w:rsidRPr="00C40FE6">
        <w:rPr>
          <w:rFonts w:ascii="Arial" w:hAnsi="Arial" w:cs="Arial"/>
          <w:i/>
          <w:iCs/>
          <w:sz w:val="22"/>
          <w:szCs w:val="22"/>
        </w:rPr>
        <w:t>shares outstanding</w:t>
      </w:r>
      <w:r w:rsidRPr="00C40FE6">
        <w:rPr>
          <w:rFonts w:ascii="Arial" w:hAnsi="Arial" w:cs="Arial"/>
          <w:sz w:val="22"/>
          <w:szCs w:val="22"/>
        </w:rPr>
        <w:t xml:space="preserve">), di mana semakin tinggi rasio </w:t>
      </w:r>
      <w:r w:rsidRPr="00C40FE6">
        <w:rPr>
          <w:rFonts w:ascii="Arial" w:hAnsi="Arial" w:cs="Arial"/>
          <w:sz w:val="22"/>
          <w:szCs w:val="22"/>
        </w:rPr>
        <w:lastRenderedPageBreak/>
        <w:t>Harga Per Nilai Buku (PBV) suatu perusahaan menunjukkan semakin tinggi pula penilaian investor terhadap perusahaan yang bersangkutan, relatif apabila dibandingkan dengan dana yang diinvestasikannya. Hal ini akan berakibat pada semakin meningkatnya harga saham suatu perusahaan, dengan demikian diharapkan pula akan meningkatkan return perusahaan yang bersangkutan. Semakin kecil nilai Harga per Nilai Buku (PBV) maka harga dari suatu saham semakin murah. Oleh sebab itu pihak Bank harus mengoptimalkan volume perdagangan saham yang akan lebih menarik para investor untuk berinvesatasi dimana dengan tertariknya para investor akan lebih meningkatkan return yang akan diperoleh.</w:t>
      </w:r>
    </w:p>
    <w:p w14:paraId="5945D5B2" w14:textId="77777777" w:rsidR="002C6CAE" w:rsidRPr="00C40FE6" w:rsidRDefault="002C6CAE" w:rsidP="00C40FE6">
      <w:pPr>
        <w:pStyle w:val="ListParagraph"/>
        <w:jc w:val="both"/>
        <w:rPr>
          <w:rFonts w:ascii="Arial" w:hAnsi="Arial" w:cs="Arial"/>
          <w:sz w:val="22"/>
          <w:szCs w:val="22"/>
        </w:rPr>
      </w:pPr>
      <w:r w:rsidRPr="00C40FE6">
        <w:rPr>
          <w:rFonts w:ascii="Arial" w:hAnsi="Arial" w:cs="Arial"/>
          <w:sz w:val="22"/>
          <w:szCs w:val="22"/>
        </w:rPr>
        <w:t xml:space="preserve">         Disamping itu para expert, upaya meningkatkan nilai perusahaan Perlu lebih dikembangkan dan dioptimalkan, secara berkesinambungan</w:t>
      </w:r>
    </w:p>
    <w:p w14:paraId="6723FE21" w14:textId="77777777" w:rsidR="002C6CAE" w:rsidRPr="00C40FE6" w:rsidRDefault="002C6CAE" w:rsidP="00C40FE6">
      <w:pPr>
        <w:pStyle w:val="ListParagraph"/>
        <w:numPr>
          <w:ilvl w:val="0"/>
          <w:numId w:val="17"/>
        </w:numPr>
        <w:jc w:val="both"/>
        <w:rPr>
          <w:rFonts w:ascii="Arial" w:hAnsi="Arial" w:cs="Arial"/>
          <w:sz w:val="22"/>
          <w:szCs w:val="22"/>
        </w:rPr>
      </w:pPr>
      <w:r w:rsidRPr="00C40FE6">
        <w:rPr>
          <w:rFonts w:ascii="Arial" w:hAnsi="Arial" w:cs="Arial"/>
          <w:sz w:val="22"/>
          <w:szCs w:val="22"/>
        </w:rPr>
        <w:t>Dalam upaya meningkatkan Profitabilitas Bank Pemerintah Indonesia, maka Bank Pemerintah di Indonesia sebaiknya mempertimbangkan Profil Risiko, Tata Kelola Perusahaan dan Permodalan. Adapun Bank Pemerintah di Indonesia harus terus mampu untuk meningkatkan Permodalan mereka dan terus menjaga dan mengendalikan Profil Risiko Bank.</w:t>
      </w:r>
    </w:p>
    <w:p w14:paraId="6AD92A7A" w14:textId="77777777" w:rsidR="002C6CAE" w:rsidRPr="00C40FE6" w:rsidRDefault="002C6CAE" w:rsidP="00C40FE6">
      <w:pPr>
        <w:pStyle w:val="ListParagraph"/>
        <w:numPr>
          <w:ilvl w:val="0"/>
          <w:numId w:val="17"/>
        </w:numPr>
        <w:jc w:val="both"/>
        <w:rPr>
          <w:rFonts w:ascii="Arial" w:hAnsi="Arial" w:cs="Arial"/>
          <w:sz w:val="22"/>
          <w:szCs w:val="22"/>
        </w:rPr>
      </w:pPr>
      <w:r w:rsidRPr="00C40FE6">
        <w:rPr>
          <w:rFonts w:ascii="Arial" w:hAnsi="Arial" w:cs="Arial"/>
          <w:sz w:val="22"/>
          <w:szCs w:val="22"/>
        </w:rPr>
        <w:t xml:space="preserve">Dalam upaya pengendalian variabel Profil Risiko dapat dilakukan dengan meningkatkan </w:t>
      </w:r>
      <w:r w:rsidRPr="00C40FE6">
        <w:rPr>
          <w:rFonts w:ascii="Arial" w:hAnsi="Arial" w:cs="Arial"/>
          <w:i/>
          <w:iCs/>
          <w:sz w:val="22"/>
          <w:szCs w:val="22"/>
        </w:rPr>
        <w:t>screening</w:t>
      </w:r>
      <w:r w:rsidRPr="00C40FE6">
        <w:rPr>
          <w:rFonts w:ascii="Arial" w:hAnsi="Arial" w:cs="Arial"/>
          <w:sz w:val="22"/>
          <w:szCs w:val="22"/>
        </w:rPr>
        <w:t xml:space="preserve"> nasabah yang mengajukan kredit. Sehingga dengan adanya </w:t>
      </w:r>
      <w:r w:rsidRPr="00C40FE6">
        <w:rPr>
          <w:rFonts w:ascii="Arial" w:hAnsi="Arial" w:cs="Arial"/>
          <w:i/>
          <w:iCs/>
          <w:sz w:val="22"/>
          <w:szCs w:val="22"/>
        </w:rPr>
        <w:t>screening</w:t>
      </w:r>
      <w:r w:rsidRPr="00C40FE6">
        <w:rPr>
          <w:rFonts w:ascii="Arial" w:hAnsi="Arial" w:cs="Arial"/>
          <w:sz w:val="22"/>
          <w:szCs w:val="22"/>
        </w:rPr>
        <w:t xml:space="preserve"> tingkat gagal bayar nasabah dapat ditekan seminimal mungkin dan ada dibawah batas atas yang ditetapkan oleh Bank Indonesia.</w:t>
      </w:r>
    </w:p>
    <w:p w14:paraId="283F7924" w14:textId="77777777" w:rsidR="002C6CAE" w:rsidRPr="00C40FE6" w:rsidRDefault="002C6CAE" w:rsidP="00C40FE6">
      <w:pPr>
        <w:pStyle w:val="ListParagraph"/>
        <w:numPr>
          <w:ilvl w:val="0"/>
          <w:numId w:val="17"/>
        </w:numPr>
        <w:jc w:val="both"/>
        <w:rPr>
          <w:rFonts w:ascii="Arial" w:hAnsi="Arial" w:cs="Arial"/>
          <w:sz w:val="22"/>
          <w:szCs w:val="22"/>
        </w:rPr>
      </w:pPr>
      <w:r w:rsidRPr="00C40FE6">
        <w:rPr>
          <w:rFonts w:ascii="Arial" w:hAnsi="Arial" w:cs="Arial"/>
          <w:sz w:val="22"/>
          <w:szCs w:val="22"/>
        </w:rPr>
        <w:t xml:space="preserve">Dalam upaya pengendalian variabel </w:t>
      </w:r>
      <w:r w:rsidRPr="00C40FE6">
        <w:rPr>
          <w:rFonts w:ascii="Arial" w:hAnsi="Arial" w:cs="Arial"/>
          <w:sz w:val="22"/>
          <w:szCs w:val="22"/>
          <w:lang w:val="en-ID"/>
        </w:rPr>
        <w:t xml:space="preserve">Tata Kelola Perusahaan </w:t>
      </w:r>
      <w:r w:rsidRPr="00C40FE6">
        <w:rPr>
          <w:rFonts w:ascii="Arial" w:hAnsi="Arial" w:cs="Arial"/>
          <w:sz w:val="22"/>
          <w:szCs w:val="22"/>
        </w:rPr>
        <w:t xml:space="preserve">dapat dilakukan dengan menjaga keikutsertaan Dewan Komisaris Independen yang menjabat di Bank Pemerintah. Keikutsertaan Dewan Komisaris Independen ini diharapkan dapat meminimalisir </w:t>
      </w:r>
      <w:r w:rsidRPr="00C40FE6">
        <w:rPr>
          <w:rFonts w:ascii="Arial" w:hAnsi="Arial" w:cs="Arial"/>
          <w:i/>
          <w:iCs/>
          <w:sz w:val="22"/>
          <w:szCs w:val="22"/>
        </w:rPr>
        <w:t>agency theory</w:t>
      </w:r>
      <w:r w:rsidRPr="00C40FE6">
        <w:rPr>
          <w:rFonts w:ascii="Arial" w:hAnsi="Arial" w:cs="Arial"/>
          <w:sz w:val="22"/>
          <w:szCs w:val="22"/>
        </w:rPr>
        <w:t xml:space="preserve"> (teori keagenan) dan </w:t>
      </w:r>
      <w:r w:rsidRPr="00C40FE6">
        <w:rPr>
          <w:rFonts w:ascii="Arial" w:hAnsi="Arial" w:cs="Arial"/>
          <w:i/>
          <w:iCs/>
          <w:sz w:val="22"/>
          <w:szCs w:val="22"/>
        </w:rPr>
        <w:t>conflict of interest</w:t>
      </w:r>
      <w:r w:rsidRPr="00C40FE6">
        <w:rPr>
          <w:rFonts w:ascii="Arial" w:hAnsi="Arial" w:cs="Arial"/>
          <w:sz w:val="22"/>
          <w:szCs w:val="22"/>
        </w:rPr>
        <w:t xml:space="preserve"> yang terjadi.</w:t>
      </w:r>
    </w:p>
    <w:p w14:paraId="2617266F" w14:textId="77777777" w:rsidR="002C6CAE" w:rsidRPr="00C40FE6" w:rsidRDefault="002C6CAE" w:rsidP="00C40FE6">
      <w:pPr>
        <w:pStyle w:val="ListParagraph"/>
        <w:numPr>
          <w:ilvl w:val="0"/>
          <w:numId w:val="17"/>
        </w:numPr>
        <w:jc w:val="both"/>
        <w:rPr>
          <w:rFonts w:ascii="Arial" w:hAnsi="Arial" w:cs="Arial"/>
          <w:sz w:val="22"/>
          <w:szCs w:val="22"/>
        </w:rPr>
      </w:pPr>
      <w:r w:rsidRPr="00C40FE6">
        <w:rPr>
          <w:rFonts w:ascii="Arial" w:hAnsi="Arial" w:cs="Arial"/>
          <w:sz w:val="22"/>
          <w:szCs w:val="22"/>
        </w:rPr>
        <w:t xml:space="preserve">Dalam upaya pengendalian variabel </w:t>
      </w:r>
      <w:r w:rsidRPr="00C40FE6">
        <w:rPr>
          <w:rFonts w:ascii="Arial" w:hAnsi="Arial" w:cs="Arial"/>
          <w:sz w:val="22"/>
          <w:szCs w:val="22"/>
          <w:lang w:val="en-ID"/>
        </w:rPr>
        <w:t xml:space="preserve">Permodalan </w:t>
      </w:r>
      <w:r w:rsidRPr="00C40FE6">
        <w:rPr>
          <w:rFonts w:ascii="Arial" w:hAnsi="Arial" w:cs="Arial"/>
          <w:sz w:val="22"/>
          <w:szCs w:val="22"/>
        </w:rPr>
        <w:t>sendiri dapat dilakukan dengan terus meningkatkan modal usaha yang dimiliki oleh Bank Pemerintah. Modal usaha perbankan didapatkan dari besaran dana yang disimpan atau ditabungkan dalam berbagai macam produk tabungan yang ditawarkan oleh pihak Bank oleh nasabahnya.</w:t>
      </w:r>
    </w:p>
    <w:p w14:paraId="612A2752" w14:textId="77777777" w:rsidR="002C6CAE" w:rsidRPr="00C40FE6" w:rsidRDefault="002C6CAE" w:rsidP="00C40FE6">
      <w:pPr>
        <w:pStyle w:val="ListParagraph"/>
        <w:numPr>
          <w:ilvl w:val="0"/>
          <w:numId w:val="17"/>
        </w:numPr>
        <w:jc w:val="both"/>
        <w:rPr>
          <w:rFonts w:ascii="Arial" w:hAnsi="Arial" w:cs="Arial"/>
          <w:sz w:val="22"/>
          <w:szCs w:val="22"/>
        </w:rPr>
      </w:pPr>
      <w:r w:rsidRPr="00C40FE6">
        <w:rPr>
          <w:rFonts w:ascii="Arial" w:hAnsi="Arial" w:cs="Arial"/>
          <w:sz w:val="22"/>
          <w:szCs w:val="22"/>
        </w:rPr>
        <w:t>Dalam upaya peningkatan Nilai Perusahaan, maka Pemerintah, melalui Bank Indonesia dan juga OJK harus memprioritaskan berbagai aspek penunjang peningkatan Nilai Perusahaan Bank Pemerintah. Disamping itu Bank Indonesia dan juga OJK diharapkan mengeluarkan berbagai kajian regulasi yang mendorong peningkatan Nilai Perusahaan Bank Pemerintah. Selain unsur pemerintah dan regulator, maka unsur Bank Pemerintah</w:t>
      </w:r>
      <w:r w:rsidRPr="00C40FE6">
        <w:rPr>
          <w:rFonts w:ascii="Arial" w:hAnsi="Arial" w:cs="Arial"/>
          <w:b/>
          <w:sz w:val="22"/>
          <w:szCs w:val="22"/>
        </w:rPr>
        <w:t xml:space="preserve"> </w:t>
      </w:r>
      <w:r w:rsidRPr="00C40FE6">
        <w:rPr>
          <w:rFonts w:ascii="Arial" w:hAnsi="Arial" w:cs="Arial"/>
          <w:sz w:val="22"/>
          <w:szCs w:val="22"/>
        </w:rPr>
        <w:t>di Indonesia secara intensif harus melakukan berbagai upaya guna memperoleh keuntungan dari meningkatnya Nilai Perusahaan.</w:t>
      </w:r>
    </w:p>
    <w:p w14:paraId="3D3DD36C" w14:textId="77777777" w:rsidR="00922AF5" w:rsidRDefault="00922AF5" w:rsidP="00C40FE6">
      <w:pPr>
        <w:spacing w:after="0" w:line="240" w:lineRule="auto"/>
        <w:ind w:left="720"/>
        <w:contextualSpacing/>
        <w:jc w:val="both"/>
        <w:rPr>
          <w:rFonts w:ascii="Arial" w:hAnsi="Arial" w:cs="Arial"/>
        </w:rPr>
      </w:pPr>
    </w:p>
    <w:p w14:paraId="1A6B4419" w14:textId="77777777" w:rsidR="00A525F1" w:rsidRDefault="00A525F1" w:rsidP="00C40FE6">
      <w:pPr>
        <w:spacing w:after="0" w:line="240" w:lineRule="auto"/>
        <w:ind w:left="720"/>
        <w:contextualSpacing/>
        <w:jc w:val="both"/>
        <w:rPr>
          <w:rFonts w:ascii="Arial" w:hAnsi="Arial" w:cs="Arial"/>
        </w:rPr>
      </w:pPr>
    </w:p>
    <w:p w14:paraId="202038FE" w14:textId="77777777" w:rsidR="00A525F1" w:rsidRDefault="00A525F1" w:rsidP="00C40FE6">
      <w:pPr>
        <w:spacing w:after="0" w:line="240" w:lineRule="auto"/>
        <w:ind w:left="720"/>
        <w:contextualSpacing/>
        <w:jc w:val="both"/>
        <w:rPr>
          <w:rFonts w:ascii="Arial" w:hAnsi="Arial" w:cs="Arial"/>
        </w:rPr>
      </w:pPr>
    </w:p>
    <w:p w14:paraId="0F372DCF" w14:textId="77777777" w:rsidR="00A525F1" w:rsidRDefault="00A525F1" w:rsidP="00C40FE6">
      <w:pPr>
        <w:spacing w:after="0" w:line="240" w:lineRule="auto"/>
        <w:ind w:left="720"/>
        <w:contextualSpacing/>
        <w:jc w:val="both"/>
        <w:rPr>
          <w:rFonts w:ascii="Arial" w:hAnsi="Arial" w:cs="Arial"/>
        </w:rPr>
      </w:pPr>
    </w:p>
    <w:p w14:paraId="52E52741" w14:textId="77777777" w:rsidR="00A525F1" w:rsidRDefault="00A525F1" w:rsidP="00C40FE6">
      <w:pPr>
        <w:spacing w:after="0" w:line="240" w:lineRule="auto"/>
        <w:ind w:left="720"/>
        <w:contextualSpacing/>
        <w:jc w:val="both"/>
        <w:rPr>
          <w:rFonts w:ascii="Arial" w:hAnsi="Arial" w:cs="Arial"/>
        </w:rPr>
      </w:pPr>
    </w:p>
    <w:p w14:paraId="3C1FC646" w14:textId="77777777" w:rsidR="00A525F1" w:rsidRDefault="00A525F1" w:rsidP="00C40FE6">
      <w:pPr>
        <w:spacing w:after="0" w:line="240" w:lineRule="auto"/>
        <w:ind w:left="720"/>
        <w:contextualSpacing/>
        <w:jc w:val="both"/>
        <w:rPr>
          <w:rFonts w:ascii="Arial" w:hAnsi="Arial" w:cs="Arial"/>
        </w:rPr>
      </w:pPr>
    </w:p>
    <w:p w14:paraId="2A064738" w14:textId="77777777" w:rsidR="00A525F1" w:rsidRPr="00C40FE6" w:rsidRDefault="00A525F1" w:rsidP="00C40FE6">
      <w:pPr>
        <w:spacing w:after="0" w:line="240" w:lineRule="auto"/>
        <w:ind w:left="720"/>
        <w:contextualSpacing/>
        <w:jc w:val="both"/>
        <w:rPr>
          <w:rFonts w:ascii="Arial" w:hAnsi="Arial" w:cs="Arial"/>
        </w:rPr>
      </w:pPr>
    </w:p>
    <w:p w14:paraId="07E4B612" w14:textId="4EF504F4" w:rsidR="00922AF5" w:rsidRPr="00C40FE6" w:rsidRDefault="00922AF5" w:rsidP="00C40FE6">
      <w:pPr>
        <w:pStyle w:val="Heading2"/>
        <w:spacing w:line="240" w:lineRule="auto"/>
        <w:rPr>
          <w:rFonts w:ascii="Arial" w:eastAsiaTheme="minorHAnsi" w:hAnsi="Arial" w:cs="Arial"/>
          <w:b/>
          <w:bCs/>
          <w:color w:val="auto"/>
          <w:sz w:val="22"/>
          <w:szCs w:val="22"/>
        </w:rPr>
      </w:pPr>
      <w:bookmarkStart w:id="69" w:name="_Toc98531040"/>
      <w:r w:rsidRPr="00C40FE6">
        <w:rPr>
          <w:rFonts w:ascii="Arial" w:eastAsiaTheme="minorHAnsi" w:hAnsi="Arial" w:cs="Arial"/>
          <w:b/>
          <w:bCs/>
          <w:color w:val="auto"/>
          <w:sz w:val="22"/>
          <w:szCs w:val="22"/>
        </w:rPr>
        <w:lastRenderedPageBreak/>
        <w:t>Saran Bagi Peneliti</w:t>
      </w:r>
      <w:bookmarkEnd w:id="69"/>
    </w:p>
    <w:p w14:paraId="6C29903A" w14:textId="77777777" w:rsidR="00922AF5" w:rsidRPr="00C40FE6" w:rsidRDefault="00922AF5" w:rsidP="00C40FE6">
      <w:pPr>
        <w:spacing w:after="0" w:line="240" w:lineRule="auto"/>
        <w:jc w:val="both"/>
        <w:rPr>
          <w:rFonts w:ascii="Arial" w:hAnsi="Arial" w:cs="Arial"/>
        </w:rPr>
      </w:pPr>
      <w:r w:rsidRPr="00C40FE6">
        <w:rPr>
          <w:rFonts w:ascii="Arial" w:hAnsi="Arial" w:cs="Arial"/>
        </w:rPr>
        <w:t xml:space="preserve">            Guna lebih meningkatkan </w:t>
      </w:r>
      <w:proofErr w:type="gramStart"/>
      <w:r w:rsidRPr="00C40FE6">
        <w:rPr>
          <w:rFonts w:ascii="Arial" w:hAnsi="Arial" w:cs="Arial"/>
        </w:rPr>
        <w:t>pengembangan  keilmuan</w:t>
      </w:r>
      <w:proofErr w:type="gramEnd"/>
      <w:r w:rsidRPr="00C40FE6">
        <w:rPr>
          <w:rFonts w:ascii="Arial" w:hAnsi="Arial" w:cs="Arial"/>
        </w:rPr>
        <w:t xml:space="preserve"> dan manfaat bagi penelitian, maka peneliti  perlu menyarankan hal-hal sebagai berikut:</w:t>
      </w:r>
    </w:p>
    <w:p w14:paraId="118EEA0C" w14:textId="77777777" w:rsidR="00922AF5" w:rsidRPr="00C40FE6" w:rsidRDefault="00922AF5" w:rsidP="00C40FE6">
      <w:pPr>
        <w:numPr>
          <w:ilvl w:val="0"/>
          <w:numId w:val="18"/>
        </w:numPr>
        <w:tabs>
          <w:tab w:val="left" w:pos="-142"/>
        </w:tabs>
        <w:spacing w:after="0" w:line="240" w:lineRule="auto"/>
        <w:jc w:val="both"/>
        <w:rPr>
          <w:rFonts w:ascii="Arial" w:hAnsi="Arial" w:cs="Arial"/>
        </w:rPr>
      </w:pPr>
      <w:r w:rsidRPr="00C40FE6">
        <w:rPr>
          <w:rFonts w:ascii="Arial" w:hAnsi="Arial" w:cs="Arial"/>
        </w:rPr>
        <w:t xml:space="preserve">Perlu melakukan penelitian lanjutan yang melibatkan variabel lainnya, di luar variabel yang telah ditetapkan di </w:t>
      </w:r>
      <w:proofErr w:type="gramStart"/>
      <w:r w:rsidRPr="00C40FE6">
        <w:rPr>
          <w:rFonts w:ascii="Arial" w:hAnsi="Arial" w:cs="Arial"/>
        </w:rPr>
        <w:t>ataranya :</w:t>
      </w:r>
      <w:proofErr w:type="gramEnd"/>
      <w:r w:rsidRPr="00C40FE6">
        <w:rPr>
          <w:rFonts w:ascii="Arial" w:hAnsi="Arial" w:cs="Arial"/>
        </w:rPr>
        <w:t xml:space="preserve">   1). </w:t>
      </w:r>
      <w:r w:rsidRPr="00C40FE6">
        <w:rPr>
          <w:rFonts w:ascii="Arial" w:hAnsi="Arial" w:cs="Arial"/>
          <w:i/>
          <w:iCs/>
        </w:rPr>
        <w:t>Gross Profit Margin</w:t>
      </w:r>
      <w:r w:rsidRPr="00C40FE6">
        <w:rPr>
          <w:rFonts w:ascii="Arial" w:hAnsi="Arial" w:cs="Arial"/>
        </w:rPr>
        <w:t>; 2). Struktur Modal Perusahaan; 3). Likuiditas; 4). Ukuran Perusahaan; 5). Umur Perusahaan, 6). Harga Saham.</w:t>
      </w:r>
    </w:p>
    <w:p w14:paraId="32B59445" w14:textId="77777777" w:rsidR="00922AF5" w:rsidRPr="00C40FE6" w:rsidRDefault="00922AF5" w:rsidP="00C40FE6">
      <w:pPr>
        <w:widowControl w:val="0"/>
        <w:numPr>
          <w:ilvl w:val="0"/>
          <w:numId w:val="18"/>
        </w:numPr>
        <w:autoSpaceDE w:val="0"/>
        <w:autoSpaceDN w:val="0"/>
        <w:adjustRightInd w:val="0"/>
        <w:spacing w:after="0" w:line="240" w:lineRule="auto"/>
        <w:jc w:val="both"/>
        <w:rPr>
          <w:rFonts w:ascii="Arial" w:hAnsi="Arial" w:cs="Arial"/>
        </w:rPr>
      </w:pPr>
      <w:r w:rsidRPr="00C40FE6">
        <w:rPr>
          <w:rFonts w:ascii="Arial" w:hAnsi="Arial" w:cs="Arial"/>
        </w:rPr>
        <w:t xml:space="preserve">Ruang lingkup daerah penelitian diperluas bukan hanya di Bank Pemerintah yang terdaftar di IDX saja, melainkan di seluruh Bank yang terdaftar di IDX. </w:t>
      </w:r>
    </w:p>
    <w:p w14:paraId="7B05E099" w14:textId="5BE17A7C" w:rsidR="00922AF5" w:rsidRPr="00C40FE6" w:rsidRDefault="00922AF5" w:rsidP="00C40FE6">
      <w:pPr>
        <w:widowControl w:val="0"/>
        <w:numPr>
          <w:ilvl w:val="0"/>
          <w:numId w:val="18"/>
        </w:numPr>
        <w:autoSpaceDE w:val="0"/>
        <w:autoSpaceDN w:val="0"/>
        <w:adjustRightInd w:val="0"/>
        <w:spacing w:after="0" w:line="240" w:lineRule="auto"/>
        <w:jc w:val="both"/>
        <w:rPr>
          <w:rFonts w:ascii="Arial" w:hAnsi="Arial" w:cs="Arial"/>
        </w:rPr>
      </w:pPr>
      <w:r w:rsidRPr="00C40FE6">
        <w:rPr>
          <w:rFonts w:ascii="Arial" w:hAnsi="Arial" w:cs="Arial"/>
        </w:rPr>
        <w:t>Peneliti tidak hanya menganalisis data sekunder (</w:t>
      </w:r>
      <w:r w:rsidRPr="00C40FE6">
        <w:rPr>
          <w:rFonts w:ascii="Arial" w:hAnsi="Arial" w:cs="Arial"/>
          <w:i/>
        </w:rPr>
        <w:t>Time series</w:t>
      </w:r>
      <w:r w:rsidRPr="00C40FE6">
        <w:rPr>
          <w:rFonts w:ascii="Arial" w:hAnsi="Arial" w:cs="Arial"/>
        </w:rPr>
        <w:t>) melainkan juga perlu adanya data primer melalui menyebarkan kuesioner, obeservasi dan melakukan wawancara langsung secara menyeluruh kepada responden yang dituju dan pihak lainya yang terkait. Sehingga penelitian akan menggunakan pendekatan “</w:t>
      </w:r>
      <w:r w:rsidRPr="00C40FE6">
        <w:rPr>
          <w:rFonts w:ascii="Arial" w:hAnsi="Arial" w:cs="Arial"/>
          <w:i/>
        </w:rPr>
        <w:t>Mixed Method</w:t>
      </w:r>
      <w:r w:rsidRPr="00C40FE6">
        <w:rPr>
          <w:rFonts w:ascii="Arial" w:hAnsi="Arial" w:cs="Arial"/>
        </w:rPr>
        <w:t xml:space="preserve">” (pendekatan kuantitatif dan </w:t>
      </w:r>
      <w:proofErr w:type="gramStart"/>
      <w:r w:rsidRPr="00C40FE6">
        <w:rPr>
          <w:rFonts w:ascii="Arial" w:hAnsi="Arial" w:cs="Arial"/>
        </w:rPr>
        <w:t>kualitatif )</w:t>
      </w:r>
      <w:proofErr w:type="gramEnd"/>
      <w:r w:rsidRPr="00C40FE6">
        <w:rPr>
          <w:rFonts w:ascii="Arial" w:hAnsi="Arial" w:cs="Arial"/>
        </w:rPr>
        <w:t>.</w:t>
      </w:r>
    </w:p>
    <w:p w14:paraId="7424D843" w14:textId="77777777" w:rsidR="00311091" w:rsidRPr="00C40FE6" w:rsidRDefault="00311091" w:rsidP="00C40FE6">
      <w:pPr>
        <w:widowControl w:val="0"/>
        <w:autoSpaceDE w:val="0"/>
        <w:autoSpaceDN w:val="0"/>
        <w:adjustRightInd w:val="0"/>
        <w:spacing w:after="0" w:line="240" w:lineRule="auto"/>
        <w:ind w:left="720"/>
        <w:jc w:val="both"/>
        <w:rPr>
          <w:rFonts w:ascii="Arial" w:hAnsi="Arial" w:cs="Arial"/>
        </w:rPr>
      </w:pPr>
    </w:p>
    <w:p w14:paraId="04DC4435" w14:textId="17B8773F" w:rsidR="004630C0" w:rsidRDefault="00922AF5" w:rsidP="004630C0">
      <w:pPr>
        <w:widowControl w:val="0"/>
        <w:numPr>
          <w:ilvl w:val="0"/>
          <w:numId w:val="18"/>
        </w:numPr>
        <w:autoSpaceDE w:val="0"/>
        <w:autoSpaceDN w:val="0"/>
        <w:adjustRightInd w:val="0"/>
        <w:spacing w:after="0" w:line="240" w:lineRule="auto"/>
        <w:jc w:val="both"/>
        <w:rPr>
          <w:rFonts w:ascii="Arial" w:hAnsi="Arial" w:cs="Arial"/>
        </w:rPr>
      </w:pPr>
      <w:r w:rsidRPr="00C40FE6">
        <w:rPr>
          <w:rFonts w:ascii="Arial" w:hAnsi="Arial" w:cs="Arial"/>
        </w:rPr>
        <w:t>Melakukan penelitian selanjutnya dengan memasukkan keterlibatan masyarakat dan investor yang te</w:t>
      </w:r>
      <w:bookmarkStart w:id="70" w:name="_Toc86919778"/>
      <w:bookmarkStart w:id="71" w:name="_Toc87972719"/>
      <w:r w:rsidR="004630C0">
        <w:rPr>
          <w:rFonts w:ascii="Arial" w:hAnsi="Arial" w:cs="Arial"/>
        </w:rPr>
        <w:t>rlibat di bursa saham Indonesia.</w:t>
      </w:r>
    </w:p>
    <w:p w14:paraId="6EC5075D" w14:textId="77777777" w:rsidR="004630C0" w:rsidRDefault="004630C0" w:rsidP="004630C0">
      <w:pPr>
        <w:widowControl w:val="0"/>
        <w:autoSpaceDE w:val="0"/>
        <w:autoSpaceDN w:val="0"/>
        <w:adjustRightInd w:val="0"/>
        <w:spacing w:after="0" w:line="240" w:lineRule="auto"/>
        <w:jc w:val="both"/>
        <w:rPr>
          <w:rFonts w:ascii="Arial" w:hAnsi="Arial" w:cs="Arial"/>
        </w:rPr>
      </w:pPr>
    </w:p>
    <w:p w14:paraId="7156D22F" w14:textId="77777777" w:rsidR="004630C0" w:rsidRDefault="004630C0" w:rsidP="004630C0">
      <w:pPr>
        <w:widowControl w:val="0"/>
        <w:autoSpaceDE w:val="0"/>
        <w:autoSpaceDN w:val="0"/>
        <w:adjustRightInd w:val="0"/>
        <w:spacing w:after="0" w:line="240" w:lineRule="auto"/>
        <w:jc w:val="both"/>
        <w:rPr>
          <w:rFonts w:ascii="Arial" w:hAnsi="Arial" w:cs="Arial"/>
        </w:rPr>
      </w:pPr>
    </w:p>
    <w:p w14:paraId="3D4A2860" w14:textId="77777777" w:rsidR="004630C0" w:rsidRDefault="004630C0" w:rsidP="004630C0">
      <w:pPr>
        <w:widowControl w:val="0"/>
        <w:autoSpaceDE w:val="0"/>
        <w:autoSpaceDN w:val="0"/>
        <w:adjustRightInd w:val="0"/>
        <w:spacing w:after="0" w:line="240" w:lineRule="auto"/>
        <w:jc w:val="both"/>
        <w:rPr>
          <w:rFonts w:ascii="Arial" w:hAnsi="Arial" w:cs="Arial"/>
        </w:rPr>
      </w:pPr>
    </w:p>
    <w:p w14:paraId="60FBCA8F" w14:textId="77777777" w:rsidR="004630C0" w:rsidRDefault="004630C0" w:rsidP="004630C0">
      <w:pPr>
        <w:widowControl w:val="0"/>
        <w:autoSpaceDE w:val="0"/>
        <w:autoSpaceDN w:val="0"/>
        <w:adjustRightInd w:val="0"/>
        <w:spacing w:after="0" w:line="240" w:lineRule="auto"/>
        <w:jc w:val="both"/>
        <w:rPr>
          <w:rFonts w:ascii="Arial" w:hAnsi="Arial" w:cs="Arial"/>
        </w:rPr>
      </w:pPr>
    </w:p>
    <w:p w14:paraId="04591971" w14:textId="77777777" w:rsidR="00A525F1" w:rsidRDefault="00A525F1" w:rsidP="004630C0">
      <w:pPr>
        <w:widowControl w:val="0"/>
        <w:autoSpaceDE w:val="0"/>
        <w:autoSpaceDN w:val="0"/>
        <w:adjustRightInd w:val="0"/>
        <w:spacing w:after="0" w:line="240" w:lineRule="auto"/>
        <w:jc w:val="both"/>
        <w:rPr>
          <w:rFonts w:ascii="Arial" w:hAnsi="Arial" w:cs="Arial"/>
        </w:rPr>
      </w:pPr>
    </w:p>
    <w:p w14:paraId="6931C16A" w14:textId="77777777" w:rsidR="00A525F1" w:rsidRDefault="00A525F1" w:rsidP="004630C0">
      <w:pPr>
        <w:widowControl w:val="0"/>
        <w:autoSpaceDE w:val="0"/>
        <w:autoSpaceDN w:val="0"/>
        <w:adjustRightInd w:val="0"/>
        <w:spacing w:after="0" w:line="240" w:lineRule="auto"/>
        <w:jc w:val="both"/>
        <w:rPr>
          <w:rFonts w:ascii="Arial" w:hAnsi="Arial" w:cs="Arial"/>
        </w:rPr>
      </w:pPr>
    </w:p>
    <w:p w14:paraId="34D5F6A5" w14:textId="77777777" w:rsidR="00A525F1" w:rsidRDefault="00A525F1" w:rsidP="004630C0">
      <w:pPr>
        <w:widowControl w:val="0"/>
        <w:autoSpaceDE w:val="0"/>
        <w:autoSpaceDN w:val="0"/>
        <w:adjustRightInd w:val="0"/>
        <w:spacing w:after="0" w:line="240" w:lineRule="auto"/>
        <w:jc w:val="both"/>
        <w:rPr>
          <w:rFonts w:ascii="Arial" w:hAnsi="Arial" w:cs="Arial"/>
        </w:rPr>
      </w:pPr>
    </w:p>
    <w:p w14:paraId="0F63EA71" w14:textId="77777777" w:rsidR="00A525F1" w:rsidRDefault="00A525F1" w:rsidP="004630C0">
      <w:pPr>
        <w:widowControl w:val="0"/>
        <w:autoSpaceDE w:val="0"/>
        <w:autoSpaceDN w:val="0"/>
        <w:adjustRightInd w:val="0"/>
        <w:spacing w:after="0" w:line="240" w:lineRule="auto"/>
        <w:jc w:val="both"/>
        <w:rPr>
          <w:rFonts w:ascii="Arial" w:hAnsi="Arial" w:cs="Arial"/>
        </w:rPr>
      </w:pPr>
    </w:p>
    <w:p w14:paraId="0725A401" w14:textId="77777777" w:rsidR="00A525F1" w:rsidRDefault="00A525F1" w:rsidP="004630C0">
      <w:pPr>
        <w:widowControl w:val="0"/>
        <w:autoSpaceDE w:val="0"/>
        <w:autoSpaceDN w:val="0"/>
        <w:adjustRightInd w:val="0"/>
        <w:spacing w:after="0" w:line="240" w:lineRule="auto"/>
        <w:jc w:val="both"/>
        <w:rPr>
          <w:rFonts w:ascii="Arial" w:hAnsi="Arial" w:cs="Arial"/>
        </w:rPr>
      </w:pPr>
    </w:p>
    <w:p w14:paraId="4A11819F" w14:textId="77777777" w:rsidR="00A525F1" w:rsidRDefault="00A525F1" w:rsidP="004630C0">
      <w:pPr>
        <w:widowControl w:val="0"/>
        <w:autoSpaceDE w:val="0"/>
        <w:autoSpaceDN w:val="0"/>
        <w:adjustRightInd w:val="0"/>
        <w:spacing w:after="0" w:line="240" w:lineRule="auto"/>
        <w:jc w:val="both"/>
        <w:rPr>
          <w:rFonts w:ascii="Arial" w:hAnsi="Arial" w:cs="Arial"/>
        </w:rPr>
      </w:pPr>
    </w:p>
    <w:p w14:paraId="1CA680A3" w14:textId="77777777" w:rsidR="00A525F1" w:rsidRDefault="00A525F1" w:rsidP="004630C0">
      <w:pPr>
        <w:widowControl w:val="0"/>
        <w:autoSpaceDE w:val="0"/>
        <w:autoSpaceDN w:val="0"/>
        <w:adjustRightInd w:val="0"/>
        <w:spacing w:after="0" w:line="240" w:lineRule="auto"/>
        <w:jc w:val="both"/>
        <w:rPr>
          <w:rFonts w:ascii="Arial" w:hAnsi="Arial" w:cs="Arial"/>
        </w:rPr>
      </w:pPr>
    </w:p>
    <w:p w14:paraId="3AA1B8D1" w14:textId="77777777" w:rsidR="00A525F1" w:rsidRDefault="00A525F1" w:rsidP="004630C0">
      <w:pPr>
        <w:widowControl w:val="0"/>
        <w:autoSpaceDE w:val="0"/>
        <w:autoSpaceDN w:val="0"/>
        <w:adjustRightInd w:val="0"/>
        <w:spacing w:after="0" w:line="240" w:lineRule="auto"/>
        <w:jc w:val="both"/>
        <w:rPr>
          <w:rFonts w:ascii="Arial" w:hAnsi="Arial" w:cs="Arial"/>
        </w:rPr>
      </w:pPr>
    </w:p>
    <w:p w14:paraId="693C0E54" w14:textId="77777777" w:rsidR="00A525F1" w:rsidRDefault="00A525F1" w:rsidP="004630C0">
      <w:pPr>
        <w:widowControl w:val="0"/>
        <w:autoSpaceDE w:val="0"/>
        <w:autoSpaceDN w:val="0"/>
        <w:adjustRightInd w:val="0"/>
        <w:spacing w:after="0" w:line="240" w:lineRule="auto"/>
        <w:jc w:val="both"/>
        <w:rPr>
          <w:rFonts w:ascii="Arial" w:hAnsi="Arial" w:cs="Arial"/>
        </w:rPr>
      </w:pPr>
    </w:p>
    <w:p w14:paraId="3FFE95A4" w14:textId="77777777" w:rsidR="00A525F1" w:rsidRDefault="00A525F1" w:rsidP="004630C0">
      <w:pPr>
        <w:widowControl w:val="0"/>
        <w:autoSpaceDE w:val="0"/>
        <w:autoSpaceDN w:val="0"/>
        <w:adjustRightInd w:val="0"/>
        <w:spacing w:after="0" w:line="240" w:lineRule="auto"/>
        <w:jc w:val="both"/>
        <w:rPr>
          <w:rFonts w:ascii="Arial" w:hAnsi="Arial" w:cs="Arial"/>
        </w:rPr>
      </w:pPr>
    </w:p>
    <w:p w14:paraId="3696A811" w14:textId="77777777" w:rsidR="004630C0" w:rsidRDefault="004630C0" w:rsidP="004630C0">
      <w:pPr>
        <w:widowControl w:val="0"/>
        <w:autoSpaceDE w:val="0"/>
        <w:autoSpaceDN w:val="0"/>
        <w:adjustRightInd w:val="0"/>
        <w:spacing w:after="0" w:line="240" w:lineRule="auto"/>
        <w:jc w:val="both"/>
        <w:rPr>
          <w:rFonts w:ascii="Arial" w:hAnsi="Arial" w:cs="Arial"/>
        </w:rPr>
      </w:pPr>
    </w:p>
    <w:p w14:paraId="4DE6F660" w14:textId="77777777" w:rsidR="00A525F1" w:rsidRDefault="00A525F1" w:rsidP="004630C0">
      <w:pPr>
        <w:widowControl w:val="0"/>
        <w:autoSpaceDE w:val="0"/>
        <w:autoSpaceDN w:val="0"/>
        <w:adjustRightInd w:val="0"/>
        <w:spacing w:after="0" w:line="240" w:lineRule="auto"/>
        <w:jc w:val="both"/>
        <w:rPr>
          <w:rFonts w:ascii="Arial" w:hAnsi="Arial" w:cs="Arial"/>
        </w:rPr>
      </w:pPr>
    </w:p>
    <w:p w14:paraId="3086A235" w14:textId="77777777" w:rsidR="00A525F1" w:rsidRDefault="00A525F1" w:rsidP="004630C0">
      <w:pPr>
        <w:widowControl w:val="0"/>
        <w:autoSpaceDE w:val="0"/>
        <w:autoSpaceDN w:val="0"/>
        <w:adjustRightInd w:val="0"/>
        <w:spacing w:after="0" w:line="240" w:lineRule="auto"/>
        <w:jc w:val="both"/>
        <w:rPr>
          <w:rFonts w:ascii="Arial" w:hAnsi="Arial" w:cs="Arial"/>
        </w:rPr>
      </w:pPr>
    </w:p>
    <w:p w14:paraId="3809A338" w14:textId="77777777" w:rsidR="00A525F1" w:rsidRDefault="00A525F1" w:rsidP="004630C0">
      <w:pPr>
        <w:widowControl w:val="0"/>
        <w:autoSpaceDE w:val="0"/>
        <w:autoSpaceDN w:val="0"/>
        <w:adjustRightInd w:val="0"/>
        <w:spacing w:after="0" w:line="240" w:lineRule="auto"/>
        <w:jc w:val="both"/>
        <w:rPr>
          <w:rFonts w:ascii="Arial" w:hAnsi="Arial" w:cs="Arial"/>
        </w:rPr>
      </w:pPr>
    </w:p>
    <w:p w14:paraId="64C77E9F" w14:textId="77777777" w:rsidR="00A525F1" w:rsidRDefault="00A525F1" w:rsidP="004630C0">
      <w:pPr>
        <w:widowControl w:val="0"/>
        <w:autoSpaceDE w:val="0"/>
        <w:autoSpaceDN w:val="0"/>
        <w:adjustRightInd w:val="0"/>
        <w:spacing w:after="0" w:line="240" w:lineRule="auto"/>
        <w:jc w:val="both"/>
        <w:rPr>
          <w:rFonts w:ascii="Arial" w:hAnsi="Arial" w:cs="Arial"/>
        </w:rPr>
      </w:pPr>
    </w:p>
    <w:p w14:paraId="54518D73" w14:textId="77777777" w:rsidR="00A525F1" w:rsidRDefault="00A525F1" w:rsidP="004630C0">
      <w:pPr>
        <w:widowControl w:val="0"/>
        <w:autoSpaceDE w:val="0"/>
        <w:autoSpaceDN w:val="0"/>
        <w:adjustRightInd w:val="0"/>
        <w:spacing w:after="0" w:line="240" w:lineRule="auto"/>
        <w:jc w:val="both"/>
        <w:rPr>
          <w:rFonts w:ascii="Arial" w:hAnsi="Arial" w:cs="Arial"/>
        </w:rPr>
      </w:pPr>
    </w:p>
    <w:p w14:paraId="57AC6000" w14:textId="77777777" w:rsidR="00A525F1" w:rsidRDefault="00A525F1" w:rsidP="004630C0">
      <w:pPr>
        <w:widowControl w:val="0"/>
        <w:autoSpaceDE w:val="0"/>
        <w:autoSpaceDN w:val="0"/>
        <w:adjustRightInd w:val="0"/>
        <w:spacing w:after="0" w:line="240" w:lineRule="auto"/>
        <w:jc w:val="both"/>
        <w:rPr>
          <w:rFonts w:ascii="Arial" w:hAnsi="Arial" w:cs="Arial"/>
        </w:rPr>
      </w:pPr>
    </w:p>
    <w:p w14:paraId="0AEBB712" w14:textId="77777777" w:rsidR="00A525F1" w:rsidRDefault="00A525F1" w:rsidP="004630C0">
      <w:pPr>
        <w:widowControl w:val="0"/>
        <w:autoSpaceDE w:val="0"/>
        <w:autoSpaceDN w:val="0"/>
        <w:adjustRightInd w:val="0"/>
        <w:spacing w:after="0" w:line="240" w:lineRule="auto"/>
        <w:jc w:val="both"/>
        <w:rPr>
          <w:rFonts w:ascii="Arial" w:hAnsi="Arial" w:cs="Arial"/>
        </w:rPr>
      </w:pPr>
    </w:p>
    <w:p w14:paraId="0FDAE391" w14:textId="77777777" w:rsidR="00A525F1" w:rsidRDefault="00A525F1" w:rsidP="004630C0">
      <w:pPr>
        <w:widowControl w:val="0"/>
        <w:autoSpaceDE w:val="0"/>
        <w:autoSpaceDN w:val="0"/>
        <w:adjustRightInd w:val="0"/>
        <w:spacing w:after="0" w:line="240" w:lineRule="auto"/>
        <w:jc w:val="both"/>
        <w:rPr>
          <w:rFonts w:ascii="Arial" w:hAnsi="Arial" w:cs="Arial"/>
        </w:rPr>
      </w:pPr>
    </w:p>
    <w:p w14:paraId="4CBA5F07" w14:textId="77777777" w:rsidR="004630C0" w:rsidRDefault="004630C0" w:rsidP="004630C0">
      <w:pPr>
        <w:widowControl w:val="0"/>
        <w:autoSpaceDE w:val="0"/>
        <w:autoSpaceDN w:val="0"/>
        <w:adjustRightInd w:val="0"/>
        <w:spacing w:after="0" w:line="240" w:lineRule="auto"/>
        <w:jc w:val="both"/>
        <w:rPr>
          <w:rFonts w:ascii="Arial" w:hAnsi="Arial" w:cs="Arial"/>
        </w:rPr>
      </w:pPr>
    </w:p>
    <w:p w14:paraId="24DC7AFE" w14:textId="77777777" w:rsidR="004630C0" w:rsidRDefault="004630C0" w:rsidP="004630C0">
      <w:pPr>
        <w:widowControl w:val="0"/>
        <w:autoSpaceDE w:val="0"/>
        <w:autoSpaceDN w:val="0"/>
        <w:adjustRightInd w:val="0"/>
        <w:spacing w:after="0" w:line="240" w:lineRule="auto"/>
        <w:jc w:val="both"/>
        <w:rPr>
          <w:rFonts w:ascii="Arial" w:hAnsi="Arial" w:cs="Arial"/>
        </w:rPr>
      </w:pPr>
    </w:p>
    <w:p w14:paraId="396727E2" w14:textId="77777777" w:rsidR="004630C0" w:rsidRDefault="004630C0" w:rsidP="004630C0">
      <w:pPr>
        <w:widowControl w:val="0"/>
        <w:autoSpaceDE w:val="0"/>
        <w:autoSpaceDN w:val="0"/>
        <w:adjustRightInd w:val="0"/>
        <w:spacing w:after="0" w:line="240" w:lineRule="auto"/>
        <w:jc w:val="both"/>
        <w:rPr>
          <w:rFonts w:ascii="Arial" w:hAnsi="Arial" w:cs="Arial"/>
        </w:rPr>
      </w:pPr>
    </w:p>
    <w:p w14:paraId="24BF885A" w14:textId="77777777" w:rsidR="00A525F1" w:rsidRDefault="00A525F1" w:rsidP="004630C0">
      <w:pPr>
        <w:widowControl w:val="0"/>
        <w:autoSpaceDE w:val="0"/>
        <w:autoSpaceDN w:val="0"/>
        <w:adjustRightInd w:val="0"/>
        <w:spacing w:after="0" w:line="240" w:lineRule="auto"/>
        <w:jc w:val="both"/>
        <w:rPr>
          <w:rFonts w:ascii="Arial" w:hAnsi="Arial" w:cs="Arial"/>
        </w:rPr>
      </w:pPr>
    </w:p>
    <w:p w14:paraId="3BA37A2A" w14:textId="77777777" w:rsidR="004630C0" w:rsidRDefault="004630C0" w:rsidP="004630C0">
      <w:pPr>
        <w:widowControl w:val="0"/>
        <w:autoSpaceDE w:val="0"/>
        <w:autoSpaceDN w:val="0"/>
        <w:adjustRightInd w:val="0"/>
        <w:spacing w:after="0" w:line="240" w:lineRule="auto"/>
        <w:jc w:val="both"/>
        <w:rPr>
          <w:rFonts w:ascii="Arial" w:hAnsi="Arial" w:cs="Arial"/>
        </w:rPr>
      </w:pPr>
    </w:p>
    <w:p w14:paraId="0992796C" w14:textId="77777777" w:rsidR="004630C0" w:rsidRDefault="004630C0" w:rsidP="004630C0">
      <w:pPr>
        <w:widowControl w:val="0"/>
        <w:autoSpaceDE w:val="0"/>
        <w:autoSpaceDN w:val="0"/>
        <w:adjustRightInd w:val="0"/>
        <w:spacing w:after="0" w:line="240" w:lineRule="auto"/>
        <w:jc w:val="both"/>
        <w:rPr>
          <w:rFonts w:ascii="Arial" w:hAnsi="Arial" w:cs="Arial"/>
        </w:rPr>
      </w:pPr>
    </w:p>
    <w:p w14:paraId="4571D920" w14:textId="77777777" w:rsidR="004630C0" w:rsidRDefault="004630C0" w:rsidP="004630C0">
      <w:pPr>
        <w:widowControl w:val="0"/>
        <w:autoSpaceDE w:val="0"/>
        <w:autoSpaceDN w:val="0"/>
        <w:adjustRightInd w:val="0"/>
        <w:spacing w:after="0" w:line="240" w:lineRule="auto"/>
        <w:jc w:val="both"/>
        <w:rPr>
          <w:rFonts w:ascii="Arial" w:hAnsi="Arial" w:cs="Arial"/>
        </w:rPr>
      </w:pPr>
    </w:p>
    <w:p w14:paraId="0F524A16" w14:textId="77777777" w:rsidR="004630C0" w:rsidRPr="00C40FE6" w:rsidRDefault="004630C0" w:rsidP="004630C0">
      <w:pPr>
        <w:pStyle w:val="Heading1"/>
        <w:spacing w:line="360" w:lineRule="auto"/>
        <w:jc w:val="center"/>
        <w:rPr>
          <w:rFonts w:cs="Arial"/>
          <w:sz w:val="22"/>
          <w:szCs w:val="22"/>
          <w:lang w:val="en-US"/>
        </w:rPr>
      </w:pPr>
      <w:r w:rsidRPr="00C40FE6">
        <w:rPr>
          <w:rFonts w:cs="Arial"/>
          <w:sz w:val="22"/>
          <w:szCs w:val="22"/>
          <w:lang w:val="en-US"/>
        </w:rPr>
        <w:lastRenderedPageBreak/>
        <w:t>DAFTAR PUSTAKA</w:t>
      </w:r>
    </w:p>
    <w:p w14:paraId="62F0EB22" w14:textId="77777777" w:rsidR="004630C0" w:rsidRPr="00C40FE6" w:rsidRDefault="004630C0" w:rsidP="004630C0">
      <w:pPr>
        <w:shd w:val="clear" w:color="auto" w:fill="FFFFFF"/>
        <w:autoSpaceDE w:val="0"/>
        <w:autoSpaceDN w:val="0"/>
        <w:adjustRightInd w:val="0"/>
        <w:spacing w:line="480" w:lineRule="auto"/>
        <w:ind w:left="360"/>
        <w:jc w:val="both"/>
        <w:rPr>
          <w:rFonts w:ascii="Arial" w:eastAsia="Calibri" w:hAnsi="Arial" w:cs="Arial"/>
        </w:rPr>
      </w:pPr>
    </w:p>
    <w:p w14:paraId="4F795995" w14:textId="77777777" w:rsidR="004630C0" w:rsidRPr="00C40FE6" w:rsidRDefault="004630C0" w:rsidP="004630C0">
      <w:pPr>
        <w:spacing w:line="480" w:lineRule="auto"/>
        <w:ind w:left="709" w:hanging="709"/>
        <w:jc w:val="both"/>
        <w:rPr>
          <w:rFonts w:ascii="Arial" w:hAnsi="Arial" w:cs="Arial"/>
          <w:b/>
          <w:bCs/>
        </w:rPr>
      </w:pPr>
      <w:r w:rsidRPr="00C40FE6">
        <w:rPr>
          <w:rFonts w:ascii="Arial" w:hAnsi="Arial" w:cs="Arial"/>
          <w:b/>
          <w:bCs/>
        </w:rPr>
        <w:t xml:space="preserve">I.  Buku – </w:t>
      </w:r>
      <w:proofErr w:type="gramStart"/>
      <w:r w:rsidRPr="00C40FE6">
        <w:rPr>
          <w:rFonts w:ascii="Arial" w:hAnsi="Arial" w:cs="Arial"/>
          <w:b/>
          <w:bCs/>
        </w:rPr>
        <w:t>Buku :</w:t>
      </w:r>
      <w:proofErr w:type="gramEnd"/>
    </w:p>
    <w:p w14:paraId="7D6E87FC" w14:textId="77777777" w:rsidR="004630C0" w:rsidRPr="00C40FE6" w:rsidRDefault="004630C0" w:rsidP="004630C0">
      <w:pPr>
        <w:spacing w:line="240" w:lineRule="auto"/>
        <w:ind w:left="709" w:hanging="709"/>
        <w:jc w:val="both"/>
        <w:rPr>
          <w:rFonts w:ascii="Arial" w:hAnsi="Arial" w:cs="Arial"/>
        </w:rPr>
      </w:pPr>
      <w:r w:rsidRPr="00C40FE6">
        <w:rPr>
          <w:rFonts w:ascii="Arial" w:hAnsi="Arial" w:cs="Arial"/>
        </w:rPr>
        <w:t xml:space="preserve">Adyani, Lyla Rahma. </w:t>
      </w:r>
      <w:proofErr w:type="gramStart"/>
      <w:r w:rsidRPr="00C40FE6">
        <w:rPr>
          <w:rFonts w:ascii="Arial" w:hAnsi="Arial" w:cs="Arial"/>
        </w:rPr>
        <w:t>(2011). Analisis Faktor-Faktor Yang Mempengaruhi Profitabilitas (ROA) (Studi Pada Bank Umum Syariah Yang Terdaftar Di Bei Periode Desember 2005-September 2010).</w:t>
      </w:r>
      <w:proofErr w:type="gramEnd"/>
      <w:r w:rsidRPr="00C40FE6">
        <w:rPr>
          <w:rFonts w:ascii="Arial" w:hAnsi="Arial" w:cs="Arial"/>
        </w:rPr>
        <w:t xml:space="preserve"> </w:t>
      </w:r>
      <w:proofErr w:type="gramStart"/>
      <w:r w:rsidRPr="00C40FE6">
        <w:rPr>
          <w:rFonts w:ascii="Arial" w:hAnsi="Arial" w:cs="Arial"/>
        </w:rPr>
        <w:t>Jurnal Ekonomi dan Bisnis.</w:t>
      </w:r>
      <w:proofErr w:type="gramEnd"/>
      <w:r w:rsidRPr="00C40FE6">
        <w:rPr>
          <w:rFonts w:ascii="Arial" w:hAnsi="Arial" w:cs="Arial"/>
        </w:rPr>
        <w:t xml:space="preserve"> Vol XI No. 2.</w:t>
      </w:r>
    </w:p>
    <w:p w14:paraId="1463CD1B" w14:textId="77777777" w:rsidR="004630C0" w:rsidRPr="00C40FE6" w:rsidRDefault="004630C0" w:rsidP="004630C0">
      <w:pPr>
        <w:spacing w:line="240" w:lineRule="auto"/>
        <w:ind w:left="709" w:hanging="709"/>
        <w:jc w:val="both"/>
        <w:rPr>
          <w:rFonts w:ascii="Arial" w:hAnsi="Arial" w:cs="Arial"/>
        </w:rPr>
      </w:pPr>
      <w:r w:rsidRPr="00C40FE6">
        <w:rPr>
          <w:rFonts w:ascii="Arial" w:hAnsi="Arial" w:cs="Arial"/>
        </w:rPr>
        <w:t>Afandi, P. (2018). Manajemen (Teori, Konsep dan Indikator). Riau: Zanafa Publishing</w:t>
      </w:r>
    </w:p>
    <w:p w14:paraId="53C03057" w14:textId="77777777" w:rsidR="004630C0" w:rsidRPr="00C40FE6" w:rsidRDefault="004630C0" w:rsidP="004630C0">
      <w:pPr>
        <w:spacing w:line="240" w:lineRule="auto"/>
        <w:ind w:left="709" w:hanging="709"/>
        <w:jc w:val="both"/>
        <w:rPr>
          <w:rFonts w:ascii="Arial" w:hAnsi="Arial" w:cs="Arial"/>
        </w:rPr>
      </w:pPr>
      <w:r w:rsidRPr="00C40FE6">
        <w:rPr>
          <w:rFonts w:ascii="Arial" w:hAnsi="Arial" w:cs="Arial"/>
        </w:rPr>
        <w:t xml:space="preserve">Agus Tri Basuki and Prawoto, Nano. (2017). Analisis Regresi Dalam Penelitian Ekonomi &amp; </w:t>
      </w:r>
      <w:proofErr w:type="gramStart"/>
      <w:r w:rsidRPr="00C40FE6">
        <w:rPr>
          <w:rFonts w:ascii="Arial" w:hAnsi="Arial" w:cs="Arial"/>
        </w:rPr>
        <w:t>Bisnis :</w:t>
      </w:r>
      <w:proofErr w:type="gramEnd"/>
      <w:r w:rsidRPr="00C40FE6">
        <w:rPr>
          <w:rFonts w:ascii="Arial" w:hAnsi="Arial" w:cs="Arial"/>
        </w:rPr>
        <w:t xml:space="preserve"> Dilengkapi Aplikasi SPSS &amp; EVIEWS. PT Rajagrafindo Persada, Depok.</w:t>
      </w:r>
    </w:p>
    <w:p w14:paraId="0F0B67E7" w14:textId="77777777" w:rsidR="004630C0" w:rsidRPr="00C40FE6" w:rsidRDefault="004630C0" w:rsidP="004630C0">
      <w:pPr>
        <w:spacing w:line="240" w:lineRule="auto"/>
        <w:ind w:left="709" w:hanging="709"/>
        <w:jc w:val="both"/>
        <w:rPr>
          <w:rFonts w:ascii="Arial" w:hAnsi="Arial" w:cs="Arial"/>
        </w:rPr>
      </w:pPr>
      <w:proofErr w:type="gramStart"/>
      <w:r w:rsidRPr="00C40FE6">
        <w:rPr>
          <w:rFonts w:ascii="Arial" w:hAnsi="Arial" w:cs="Arial"/>
        </w:rPr>
        <w:t>Agoes, Sukrisno dan I Cenik Ardana.</w:t>
      </w:r>
      <w:proofErr w:type="gramEnd"/>
      <w:r w:rsidRPr="00C40FE6">
        <w:rPr>
          <w:rFonts w:ascii="Arial" w:hAnsi="Arial" w:cs="Arial"/>
        </w:rPr>
        <w:t xml:space="preserve"> </w:t>
      </w:r>
      <w:proofErr w:type="gramStart"/>
      <w:r w:rsidRPr="00C40FE6">
        <w:rPr>
          <w:rFonts w:ascii="Arial" w:hAnsi="Arial" w:cs="Arial"/>
        </w:rPr>
        <w:t>(2014). Etika Bisnis dan Profesi.</w:t>
      </w:r>
      <w:proofErr w:type="gramEnd"/>
      <w:r w:rsidRPr="00C40FE6">
        <w:rPr>
          <w:rFonts w:ascii="Arial" w:hAnsi="Arial" w:cs="Arial"/>
        </w:rPr>
        <w:t xml:space="preserve"> Jakarta: Salemba Empat</w:t>
      </w:r>
    </w:p>
    <w:p w14:paraId="439DCAC8" w14:textId="77777777" w:rsidR="004630C0" w:rsidRPr="00C40FE6" w:rsidRDefault="004630C0" w:rsidP="004630C0">
      <w:pPr>
        <w:spacing w:line="240" w:lineRule="auto"/>
        <w:ind w:left="709" w:hanging="709"/>
        <w:jc w:val="both"/>
        <w:rPr>
          <w:rFonts w:ascii="Arial" w:hAnsi="Arial" w:cs="Arial"/>
          <w:b/>
          <w:bCs/>
        </w:rPr>
      </w:pPr>
      <w:r w:rsidRPr="00C40FE6">
        <w:rPr>
          <w:rFonts w:ascii="Arial" w:hAnsi="Arial" w:cs="Arial"/>
        </w:rPr>
        <w:t xml:space="preserve">Agus Sartono. </w:t>
      </w:r>
      <w:proofErr w:type="gramStart"/>
      <w:r w:rsidRPr="00C40FE6">
        <w:rPr>
          <w:rFonts w:ascii="Arial" w:hAnsi="Arial" w:cs="Arial"/>
        </w:rPr>
        <w:t>(2010). Manajemen Keuangan Teori dan Aplikasi.</w:t>
      </w:r>
      <w:proofErr w:type="gramEnd"/>
      <w:r w:rsidRPr="00C40FE6">
        <w:rPr>
          <w:rFonts w:ascii="Arial" w:hAnsi="Arial" w:cs="Arial"/>
        </w:rPr>
        <w:t xml:space="preserve"> </w:t>
      </w:r>
      <w:proofErr w:type="gramStart"/>
      <w:r w:rsidRPr="00C40FE6">
        <w:rPr>
          <w:rFonts w:ascii="Arial" w:hAnsi="Arial" w:cs="Arial"/>
        </w:rPr>
        <w:t>Edisi 4.</w:t>
      </w:r>
      <w:proofErr w:type="gramEnd"/>
      <w:r w:rsidRPr="00C40FE6">
        <w:rPr>
          <w:rFonts w:ascii="Arial" w:hAnsi="Arial" w:cs="Arial"/>
        </w:rPr>
        <w:t xml:space="preserve"> Yogjakarta: BPFE</w:t>
      </w:r>
    </w:p>
    <w:p w14:paraId="17792789" w14:textId="77777777" w:rsidR="004630C0" w:rsidRPr="00C40FE6" w:rsidRDefault="004630C0" w:rsidP="004630C0">
      <w:pPr>
        <w:spacing w:line="240" w:lineRule="auto"/>
        <w:ind w:left="709" w:hanging="709"/>
        <w:jc w:val="both"/>
        <w:rPr>
          <w:rFonts w:ascii="Arial" w:hAnsi="Arial" w:cs="Arial"/>
        </w:rPr>
      </w:pPr>
      <w:proofErr w:type="gramStart"/>
      <w:r w:rsidRPr="00C40FE6">
        <w:rPr>
          <w:rFonts w:ascii="Arial" w:hAnsi="Arial" w:cs="Arial"/>
        </w:rPr>
        <w:t>Ajay Kumar Jha dan Xiaofeng Hui.</w:t>
      </w:r>
      <w:proofErr w:type="gramEnd"/>
      <w:r w:rsidRPr="00C40FE6">
        <w:rPr>
          <w:rFonts w:ascii="Arial" w:hAnsi="Arial" w:cs="Arial"/>
        </w:rPr>
        <w:t xml:space="preserve"> (2012). </w:t>
      </w:r>
      <w:proofErr w:type="gramStart"/>
      <w:r w:rsidRPr="00C40FE6">
        <w:rPr>
          <w:rFonts w:ascii="Arial" w:hAnsi="Arial" w:cs="Arial"/>
          <w:i/>
          <w:iCs/>
          <w:shd w:val="clear" w:color="auto" w:fill="FFFFFF"/>
        </w:rPr>
        <w:t>A</w:t>
      </w:r>
      <w:proofErr w:type="gramEnd"/>
      <w:r w:rsidRPr="00C40FE6">
        <w:rPr>
          <w:rFonts w:ascii="Arial" w:hAnsi="Arial" w:cs="Arial"/>
          <w:i/>
          <w:iCs/>
          <w:shd w:val="clear" w:color="auto" w:fill="FFFFFF"/>
        </w:rPr>
        <w:t xml:space="preserve"> comparison of financial performance of commercial banks: A case study of Nepal. </w:t>
      </w:r>
      <w:proofErr w:type="gramStart"/>
      <w:r w:rsidRPr="00C40FE6">
        <w:rPr>
          <w:rFonts w:ascii="Arial" w:hAnsi="Arial" w:cs="Arial"/>
          <w:i/>
          <w:iCs/>
        </w:rPr>
        <w:t>African journal of business management June 2012 6(25).</w:t>
      </w:r>
      <w:proofErr w:type="gramEnd"/>
    </w:p>
    <w:p w14:paraId="1DEE742F" w14:textId="77777777" w:rsidR="004630C0" w:rsidRPr="00C40FE6" w:rsidRDefault="004630C0" w:rsidP="004630C0">
      <w:pPr>
        <w:spacing w:line="240" w:lineRule="auto"/>
        <w:ind w:left="709" w:hanging="709"/>
        <w:jc w:val="both"/>
        <w:rPr>
          <w:rFonts w:ascii="Arial" w:hAnsi="Arial" w:cs="Arial"/>
        </w:rPr>
      </w:pPr>
      <w:r w:rsidRPr="00C40FE6">
        <w:rPr>
          <w:rFonts w:ascii="Arial" w:hAnsi="Arial" w:cs="Arial"/>
        </w:rPr>
        <w:t xml:space="preserve">Ambarwati, I. G. A. D., dan Abundanti, N. (2018). Pengaruh Capital Adequacy Ratio, Non Performing Loan, Loan </w:t>
      </w:r>
      <w:proofErr w:type="gramStart"/>
      <w:r w:rsidRPr="00C40FE6">
        <w:rPr>
          <w:rFonts w:ascii="Arial" w:hAnsi="Arial" w:cs="Arial"/>
        </w:rPr>
        <w:t>To</w:t>
      </w:r>
      <w:proofErr w:type="gramEnd"/>
      <w:r w:rsidRPr="00C40FE6">
        <w:rPr>
          <w:rFonts w:ascii="Arial" w:hAnsi="Arial" w:cs="Arial"/>
        </w:rPr>
        <w:t xml:space="preserve"> Deposit Ratio Terhadap Return On Asset. Jurnal Manajemen Unud. </w:t>
      </w:r>
      <w:proofErr w:type="gramStart"/>
      <w:r w:rsidRPr="00C40FE6">
        <w:rPr>
          <w:rFonts w:ascii="Arial" w:hAnsi="Arial" w:cs="Arial"/>
        </w:rPr>
        <w:t>Vol. 7 No. 5 Hal.</w:t>
      </w:r>
      <w:proofErr w:type="gramEnd"/>
      <w:r w:rsidRPr="00C40FE6">
        <w:rPr>
          <w:rFonts w:ascii="Arial" w:hAnsi="Arial" w:cs="Arial"/>
        </w:rPr>
        <w:t xml:space="preserve"> </w:t>
      </w:r>
      <w:proofErr w:type="gramStart"/>
      <w:r w:rsidRPr="00C40FE6">
        <w:rPr>
          <w:rFonts w:ascii="Arial" w:hAnsi="Arial" w:cs="Arial"/>
        </w:rPr>
        <w:t>2410-2441. https://ojs.unud.ac.id.</w:t>
      </w:r>
      <w:proofErr w:type="gramEnd"/>
      <w:r w:rsidRPr="00C40FE6">
        <w:rPr>
          <w:rFonts w:ascii="Arial" w:hAnsi="Arial" w:cs="Arial"/>
        </w:rPr>
        <w:t xml:space="preserve"> </w:t>
      </w:r>
      <w:proofErr w:type="gramStart"/>
      <w:r w:rsidRPr="00C40FE6">
        <w:rPr>
          <w:rFonts w:ascii="Arial" w:hAnsi="Arial" w:cs="Arial"/>
        </w:rPr>
        <w:t>13 Maret 2019.</w:t>
      </w:r>
      <w:proofErr w:type="gramEnd"/>
    </w:p>
    <w:p w14:paraId="5FEBF881" w14:textId="77777777" w:rsidR="004630C0" w:rsidRPr="00C40FE6" w:rsidRDefault="004630C0" w:rsidP="004630C0">
      <w:pPr>
        <w:spacing w:line="240" w:lineRule="auto"/>
        <w:ind w:left="709" w:hanging="709"/>
        <w:jc w:val="both"/>
        <w:rPr>
          <w:rFonts w:ascii="Arial" w:hAnsi="Arial" w:cs="Arial"/>
        </w:rPr>
      </w:pPr>
      <w:proofErr w:type="gramStart"/>
      <w:r w:rsidRPr="00C40FE6">
        <w:rPr>
          <w:rFonts w:ascii="Arial" w:hAnsi="Arial" w:cs="Arial"/>
        </w:rPr>
        <w:t>Arikunto, S. (2013).</w:t>
      </w:r>
      <w:proofErr w:type="gramEnd"/>
      <w:r w:rsidRPr="00C40FE6">
        <w:rPr>
          <w:rFonts w:ascii="Arial" w:hAnsi="Arial" w:cs="Arial"/>
        </w:rPr>
        <w:t xml:space="preserve"> Prosedur Penelitian: Suatu Pendekatan Praktik. Jakarta: Rineka Cipta.</w:t>
      </w:r>
    </w:p>
    <w:p w14:paraId="7AA94700" w14:textId="77777777" w:rsidR="004630C0" w:rsidRPr="00C40FE6" w:rsidRDefault="004630C0" w:rsidP="004630C0">
      <w:pPr>
        <w:spacing w:line="240" w:lineRule="auto"/>
        <w:ind w:left="709" w:hanging="709"/>
        <w:jc w:val="both"/>
        <w:rPr>
          <w:rFonts w:ascii="Arial" w:hAnsi="Arial" w:cs="Arial"/>
        </w:rPr>
      </w:pPr>
      <w:proofErr w:type="gramStart"/>
      <w:r w:rsidRPr="00C40FE6">
        <w:rPr>
          <w:rFonts w:ascii="Arial" w:hAnsi="Arial" w:cs="Arial"/>
        </w:rPr>
        <w:t>Astutik, E. D., Surachman, &amp; Djazuli, A. (2014).</w:t>
      </w:r>
      <w:proofErr w:type="gramEnd"/>
      <w:r w:rsidRPr="00C40FE6">
        <w:rPr>
          <w:rFonts w:ascii="Arial" w:hAnsi="Arial" w:cs="Arial"/>
        </w:rPr>
        <w:t xml:space="preserve"> The effect of fundamental and technical variables on stock price </w:t>
      </w:r>
      <w:proofErr w:type="gramStart"/>
      <w:r w:rsidRPr="00C40FE6">
        <w:rPr>
          <w:rFonts w:ascii="Arial" w:hAnsi="Arial" w:cs="Arial"/>
        </w:rPr>
        <w:t>( Study</w:t>
      </w:r>
      <w:proofErr w:type="gramEnd"/>
      <w:r w:rsidRPr="00C40FE6">
        <w:rPr>
          <w:rFonts w:ascii="Arial" w:hAnsi="Arial" w:cs="Arial"/>
        </w:rPr>
        <w:t xml:space="preserve"> on manufacturing companies listed in Indonesia Stock Exchange ). Journal of Economics, Business, and Accountancy Ventura, 17(3), 345–352. https://doi.org/10.14414/jebav.14.1703004</w:t>
      </w:r>
    </w:p>
    <w:p w14:paraId="4B15B88B" w14:textId="77777777" w:rsidR="004630C0" w:rsidRPr="00C40FE6" w:rsidRDefault="004630C0" w:rsidP="004630C0">
      <w:pPr>
        <w:spacing w:line="240" w:lineRule="auto"/>
        <w:ind w:left="709" w:hanging="709"/>
        <w:jc w:val="both"/>
        <w:rPr>
          <w:rFonts w:ascii="Arial" w:hAnsi="Arial" w:cs="Arial"/>
        </w:rPr>
      </w:pPr>
      <w:proofErr w:type="gramStart"/>
      <w:r w:rsidRPr="00C40FE6">
        <w:rPr>
          <w:rFonts w:ascii="Arial" w:hAnsi="Arial" w:cs="Arial"/>
        </w:rPr>
        <w:t>Ayuningrum.</w:t>
      </w:r>
      <w:proofErr w:type="gramEnd"/>
      <w:r w:rsidRPr="00C40FE6">
        <w:rPr>
          <w:rFonts w:ascii="Arial" w:hAnsi="Arial" w:cs="Arial"/>
        </w:rPr>
        <w:t xml:space="preserve"> </w:t>
      </w:r>
      <w:proofErr w:type="gramStart"/>
      <w:r w:rsidRPr="00C40FE6">
        <w:rPr>
          <w:rFonts w:ascii="Arial" w:hAnsi="Arial" w:cs="Arial"/>
        </w:rPr>
        <w:t>(2011). Analisis Pengaruh CAR, NPL, BOPO NIM Dan LDR Terhadap ROA (Strudi Kasus Pada Bank Umum Go Public yang Terdaftar di Bursa Efek Indonesia Tahun 2005- 2009).</w:t>
      </w:r>
      <w:proofErr w:type="gramEnd"/>
      <w:r w:rsidRPr="00C40FE6">
        <w:rPr>
          <w:rFonts w:ascii="Arial" w:hAnsi="Arial" w:cs="Arial"/>
        </w:rPr>
        <w:t xml:space="preserve"> </w:t>
      </w:r>
      <w:proofErr w:type="gramStart"/>
      <w:r w:rsidRPr="00C40FE6">
        <w:rPr>
          <w:rFonts w:ascii="Arial" w:hAnsi="Arial" w:cs="Arial"/>
        </w:rPr>
        <w:t>Public, Jurnal Auditing dan Akuntansi Indonesia Volume 4 No.2 Desember.</w:t>
      </w:r>
      <w:proofErr w:type="gramEnd"/>
    </w:p>
    <w:p w14:paraId="1B559BC4" w14:textId="77777777" w:rsidR="004630C0" w:rsidRPr="00C40FE6" w:rsidRDefault="004630C0" w:rsidP="004630C0">
      <w:pPr>
        <w:spacing w:line="240" w:lineRule="auto"/>
        <w:ind w:left="709" w:hanging="709"/>
        <w:jc w:val="both"/>
        <w:rPr>
          <w:rFonts w:ascii="Arial" w:hAnsi="Arial" w:cs="Arial"/>
        </w:rPr>
      </w:pPr>
      <w:r w:rsidRPr="00C40FE6">
        <w:rPr>
          <w:rFonts w:ascii="Arial" w:hAnsi="Arial" w:cs="Arial"/>
        </w:rPr>
        <w:t xml:space="preserve">Barus, Stephanie Amelia Handayani. </w:t>
      </w:r>
      <w:proofErr w:type="gramStart"/>
      <w:r w:rsidRPr="00C40FE6">
        <w:rPr>
          <w:rFonts w:ascii="Arial" w:hAnsi="Arial" w:cs="Arial"/>
        </w:rPr>
        <w:t>(2016). Pengaruh Akses Pajak, Fasilitas, Sosialisasi Perpajakan Dan Kualitas Pelayanan Terhadap Kepatuhan Wajib Pajak Kendaraan Bermotor.</w:t>
      </w:r>
      <w:proofErr w:type="gramEnd"/>
      <w:r w:rsidRPr="00C40FE6">
        <w:rPr>
          <w:rFonts w:ascii="Arial" w:hAnsi="Arial" w:cs="Arial"/>
        </w:rPr>
        <w:t xml:space="preserve"> JOM Fekon Vol. 3 No. 1</w:t>
      </w:r>
    </w:p>
    <w:p w14:paraId="3E457DED" w14:textId="77777777" w:rsidR="004630C0" w:rsidRPr="00C40FE6" w:rsidRDefault="004630C0" w:rsidP="004630C0">
      <w:pPr>
        <w:spacing w:line="240" w:lineRule="auto"/>
        <w:ind w:left="709" w:hanging="709"/>
        <w:jc w:val="both"/>
        <w:rPr>
          <w:rFonts w:ascii="Arial" w:hAnsi="Arial" w:cs="Arial"/>
        </w:rPr>
      </w:pPr>
      <w:r w:rsidRPr="00C40FE6">
        <w:rPr>
          <w:rFonts w:ascii="Arial" w:hAnsi="Arial" w:cs="Arial"/>
        </w:rPr>
        <w:t xml:space="preserve">Cahyonowati, Nur. </w:t>
      </w:r>
      <w:proofErr w:type="gramStart"/>
      <w:r w:rsidRPr="00C40FE6">
        <w:rPr>
          <w:rFonts w:ascii="Arial" w:hAnsi="Arial" w:cs="Arial"/>
        </w:rPr>
        <w:t>(2013). Pengaruh Corporate Governance Terhadap Manajemen Pajak – Diponegoro Journal of Accounting.</w:t>
      </w:r>
      <w:proofErr w:type="gramEnd"/>
      <w:r w:rsidRPr="00C40FE6">
        <w:rPr>
          <w:rFonts w:ascii="Arial" w:hAnsi="Arial" w:cs="Arial"/>
        </w:rPr>
        <w:t xml:space="preserve"> </w:t>
      </w:r>
      <w:proofErr w:type="gramStart"/>
      <w:r w:rsidRPr="00C40FE6">
        <w:rPr>
          <w:rFonts w:ascii="Arial" w:hAnsi="Arial" w:cs="Arial"/>
        </w:rPr>
        <w:t>2 (3), 1.</w:t>
      </w:r>
      <w:proofErr w:type="gramEnd"/>
    </w:p>
    <w:p w14:paraId="0AFCD121" w14:textId="77777777" w:rsidR="004630C0" w:rsidRPr="00C40FE6" w:rsidRDefault="004630C0" w:rsidP="004630C0">
      <w:pPr>
        <w:spacing w:line="240" w:lineRule="auto"/>
        <w:ind w:left="709" w:hanging="709"/>
        <w:jc w:val="both"/>
        <w:rPr>
          <w:rFonts w:ascii="Arial" w:hAnsi="Arial" w:cs="Arial"/>
        </w:rPr>
      </w:pPr>
      <w:r w:rsidRPr="00C40FE6">
        <w:rPr>
          <w:rFonts w:ascii="Arial" w:hAnsi="Arial" w:cs="Arial"/>
        </w:rPr>
        <w:lastRenderedPageBreak/>
        <w:t xml:space="preserve">Creswell, J. W. (2013). </w:t>
      </w:r>
      <w:proofErr w:type="gramStart"/>
      <w:r w:rsidRPr="00C40FE6">
        <w:rPr>
          <w:rFonts w:ascii="Arial" w:hAnsi="Arial" w:cs="Arial"/>
        </w:rPr>
        <w:t>Research Design: Pendekatan Kualitatif, Kuantitatif, dan Mixed.</w:t>
      </w:r>
      <w:proofErr w:type="gramEnd"/>
      <w:r w:rsidRPr="00C40FE6">
        <w:rPr>
          <w:rFonts w:ascii="Arial" w:hAnsi="Arial" w:cs="Arial"/>
        </w:rPr>
        <w:t xml:space="preserve"> </w:t>
      </w:r>
      <w:proofErr w:type="gramStart"/>
      <w:r w:rsidRPr="00C40FE6">
        <w:rPr>
          <w:rFonts w:ascii="Arial" w:hAnsi="Arial" w:cs="Arial"/>
        </w:rPr>
        <w:t>Diterjemahkan oleh Achmad Fawaid.</w:t>
      </w:r>
      <w:proofErr w:type="gramEnd"/>
      <w:r w:rsidRPr="00C40FE6">
        <w:rPr>
          <w:rFonts w:ascii="Arial" w:hAnsi="Arial" w:cs="Arial"/>
        </w:rPr>
        <w:t xml:space="preserve"> Yogyakarta: Pustaka Pelajar.</w:t>
      </w:r>
    </w:p>
    <w:p w14:paraId="1FEFA546" w14:textId="77777777" w:rsidR="004630C0" w:rsidRPr="00C40FE6" w:rsidRDefault="004630C0" w:rsidP="004630C0">
      <w:pPr>
        <w:spacing w:line="240" w:lineRule="auto"/>
        <w:ind w:left="709" w:hanging="709"/>
        <w:jc w:val="both"/>
        <w:rPr>
          <w:rFonts w:ascii="Arial" w:hAnsi="Arial" w:cs="Arial"/>
        </w:rPr>
      </w:pPr>
      <w:r w:rsidRPr="00C40FE6">
        <w:rPr>
          <w:rFonts w:ascii="Arial" w:hAnsi="Arial" w:cs="Arial"/>
        </w:rPr>
        <w:t xml:space="preserve">Darmadi, Hamid. </w:t>
      </w:r>
      <w:proofErr w:type="gramStart"/>
      <w:r w:rsidRPr="00C40FE6">
        <w:rPr>
          <w:rFonts w:ascii="Arial" w:hAnsi="Arial" w:cs="Arial"/>
        </w:rPr>
        <w:t>(2013). Metode Penelitian Pendidikan dan Sosial.</w:t>
      </w:r>
      <w:proofErr w:type="gramEnd"/>
      <w:r w:rsidRPr="00C40FE6">
        <w:rPr>
          <w:rFonts w:ascii="Arial" w:hAnsi="Arial" w:cs="Arial"/>
        </w:rPr>
        <w:t xml:space="preserve"> Bandung: Alfabeta.</w:t>
      </w:r>
    </w:p>
    <w:p w14:paraId="47A43071" w14:textId="77777777" w:rsidR="004630C0" w:rsidRPr="00C40FE6" w:rsidRDefault="004630C0" w:rsidP="004630C0">
      <w:pPr>
        <w:spacing w:line="240" w:lineRule="auto"/>
        <w:ind w:left="709" w:hanging="709"/>
        <w:jc w:val="both"/>
        <w:rPr>
          <w:rFonts w:ascii="Arial" w:hAnsi="Arial" w:cs="Arial"/>
        </w:rPr>
      </w:pPr>
      <w:r w:rsidRPr="00C40FE6">
        <w:rPr>
          <w:rFonts w:ascii="Arial" w:hAnsi="Arial" w:cs="Arial"/>
        </w:rPr>
        <w:t xml:space="preserve">Desak Made Gita Lestari </w:t>
      </w:r>
      <w:proofErr w:type="gramStart"/>
      <w:r w:rsidRPr="00C40FE6">
        <w:rPr>
          <w:rFonts w:ascii="Arial" w:hAnsi="Arial" w:cs="Arial"/>
        </w:rPr>
        <w:t>dan  Made</w:t>
      </w:r>
      <w:proofErr w:type="gramEnd"/>
      <w:r w:rsidRPr="00C40FE6">
        <w:rPr>
          <w:rFonts w:ascii="Arial" w:hAnsi="Arial" w:cs="Arial"/>
        </w:rPr>
        <w:t xml:space="preserve"> Gede Wirakusuma. </w:t>
      </w:r>
      <w:proofErr w:type="gramStart"/>
      <w:r w:rsidRPr="00C40FE6">
        <w:rPr>
          <w:rFonts w:ascii="Arial" w:hAnsi="Arial" w:cs="Arial"/>
        </w:rPr>
        <w:t>(2018). Pengaruh Metode RGEC (</w:t>
      </w:r>
      <w:r w:rsidRPr="00C40FE6">
        <w:rPr>
          <w:rFonts w:ascii="Arial" w:hAnsi="Arial" w:cs="Arial"/>
          <w:i/>
          <w:iCs/>
        </w:rPr>
        <w:t>Risk Profile, Good Corporate Governance, Earnings, dan Capital)</w:t>
      </w:r>
      <w:r w:rsidRPr="00C40FE6">
        <w:rPr>
          <w:rFonts w:ascii="Arial" w:hAnsi="Arial" w:cs="Arial"/>
        </w:rPr>
        <w:t xml:space="preserve"> Pada Nilai Perusahaan.</w:t>
      </w:r>
      <w:proofErr w:type="gramEnd"/>
      <w:r w:rsidRPr="00C40FE6">
        <w:rPr>
          <w:rFonts w:ascii="Arial" w:hAnsi="Arial" w:cs="Arial"/>
        </w:rPr>
        <w:t xml:space="preserve"> E-Jurnal Akuntansi Universitas Udayana Vol.24.3.September (2018):2049-2072.</w:t>
      </w:r>
    </w:p>
    <w:p w14:paraId="00E339DE" w14:textId="77777777" w:rsidR="004630C0" w:rsidRPr="00C40FE6" w:rsidRDefault="004630C0" w:rsidP="004630C0">
      <w:pPr>
        <w:spacing w:line="240" w:lineRule="auto"/>
        <w:ind w:left="709" w:hanging="709"/>
        <w:jc w:val="both"/>
        <w:rPr>
          <w:rFonts w:ascii="Arial" w:hAnsi="Arial" w:cs="Arial"/>
        </w:rPr>
      </w:pPr>
      <w:r w:rsidRPr="00C40FE6">
        <w:rPr>
          <w:rFonts w:ascii="Arial" w:hAnsi="Arial" w:cs="Arial"/>
        </w:rPr>
        <w:t xml:space="preserve">Dasih, Kuntari. 2014. Pengaruh Rasio KeuanganTerhadap ROA Perbankan (Studi Pada Bank Umum yang Terdaftar di Bursa Efek Indonesia Periode 2007- 2013). </w:t>
      </w:r>
      <w:proofErr w:type="gramStart"/>
      <w:r w:rsidRPr="00C40FE6">
        <w:rPr>
          <w:rFonts w:ascii="Arial" w:hAnsi="Arial" w:cs="Arial"/>
        </w:rPr>
        <w:t>Skripsi.</w:t>
      </w:r>
      <w:proofErr w:type="gramEnd"/>
      <w:r w:rsidRPr="00C40FE6">
        <w:rPr>
          <w:rFonts w:ascii="Arial" w:hAnsi="Arial" w:cs="Arial"/>
        </w:rPr>
        <w:t xml:space="preserve"> </w:t>
      </w:r>
      <w:proofErr w:type="gramStart"/>
      <w:r w:rsidRPr="00C40FE6">
        <w:rPr>
          <w:rFonts w:ascii="Arial" w:hAnsi="Arial" w:cs="Arial"/>
        </w:rPr>
        <w:t>Fakultas Ekonomi Universitas Negeri Yogyakarta.</w:t>
      </w:r>
      <w:proofErr w:type="gramEnd"/>
    </w:p>
    <w:p w14:paraId="282FB2D2" w14:textId="77777777" w:rsidR="004630C0" w:rsidRPr="00C40FE6" w:rsidRDefault="004630C0" w:rsidP="004630C0">
      <w:pPr>
        <w:spacing w:line="240" w:lineRule="auto"/>
        <w:ind w:left="709" w:hanging="709"/>
        <w:jc w:val="both"/>
        <w:rPr>
          <w:rFonts w:ascii="Arial" w:hAnsi="Arial" w:cs="Arial"/>
        </w:rPr>
      </w:pPr>
      <w:r w:rsidRPr="00C40FE6">
        <w:rPr>
          <w:rFonts w:ascii="Arial" w:hAnsi="Arial" w:cs="Arial"/>
        </w:rPr>
        <w:t xml:space="preserve">Dewi Utari, Ari Purwanti dan Darsono Prawironegoro. (2014). Manajemen 12345 Keuangan Edisi </w:t>
      </w:r>
      <w:proofErr w:type="gramStart"/>
      <w:r w:rsidRPr="00C40FE6">
        <w:rPr>
          <w:rFonts w:ascii="Arial" w:hAnsi="Arial" w:cs="Arial"/>
        </w:rPr>
        <w:t>Revisi .</w:t>
      </w:r>
      <w:proofErr w:type="gramEnd"/>
      <w:r w:rsidRPr="00C40FE6">
        <w:rPr>
          <w:rFonts w:ascii="Arial" w:hAnsi="Arial" w:cs="Arial"/>
        </w:rPr>
        <w:t xml:space="preserve"> </w:t>
      </w:r>
      <w:proofErr w:type="gramStart"/>
      <w:r w:rsidRPr="00C40FE6">
        <w:rPr>
          <w:rFonts w:ascii="Arial" w:hAnsi="Arial" w:cs="Arial"/>
        </w:rPr>
        <w:t>Jakarta :</w:t>
      </w:r>
      <w:proofErr w:type="gramEnd"/>
      <w:r w:rsidRPr="00C40FE6">
        <w:rPr>
          <w:rFonts w:ascii="Arial" w:hAnsi="Arial" w:cs="Arial"/>
        </w:rPr>
        <w:t xml:space="preserve"> Mitra Wacana Media.</w:t>
      </w:r>
    </w:p>
    <w:p w14:paraId="48EBEC78" w14:textId="77777777" w:rsidR="004630C0" w:rsidRPr="00C40FE6" w:rsidRDefault="004630C0" w:rsidP="004630C0">
      <w:pPr>
        <w:spacing w:line="240" w:lineRule="auto"/>
        <w:ind w:left="709" w:hanging="709"/>
        <w:jc w:val="both"/>
        <w:rPr>
          <w:rFonts w:ascii="Arial" w:hAnsi="Arial" w:cs="Arial"/>
        </w:rPr>
      </w:pPr>
      <w:proofErr w:type="gramStart"/>
      <w:r w:rsidRPr="00C40FE6">
        <w:rPr>
          <w:rFonts w:ascii="Arial" w:hAnsi="Arial" w:cs="Arial"/>
        </w:rPr>
        <w:t>Ernawati dan Widyawati (2015).</w:t>
      </w:r>
      <w:proofErr w:type="gramEnd"/>
      <w:r w:rsidRPr="00C40FE6">
        <w:rPr>
          <w:rFonts w:ascii="Arial" w:hAnsi="Arial" w:cs="Arial"/>
        </w:rPr>
        <w:t xml:space="preserve"> Pengaruh Profitabilitas, Leverage dan Ukuran Perusahaan Terhadap Nilai Perusahaan. Jurnal Ilmu &amp; Riset Akuntansi Vol. 4 No. 4 (2015)</w:t>
      </w:r>
    </w:p>
    <w:p w14:paraId="1DDB9631" w14:textId="77777777" w:rsidR="004630C0" w:rsidRPr="00C40FE6" w:rsidRDefault="004630C0" w:rsidP="004630C0">
      <w:pPr>
        <w:spacing w:line="240" w:lineRule="auto"/>
        <w:ind w:left="709" w:hanging="709"/>
        <w:jc w:val="both"/>
        <w:rPr>
          <w:rFonts w:ascii="Arial" w:hAnsi="Arial" w:cs="Arial"/>
        </w:rPr>
      </w:pPr>
      <w:r w:rsidRPr="00C40FE6">
        <w:rPr>
          <w:rFonts w:ascii="Arial" w:hAnsi="Arial" w:cs="Arial"/>
        </w:rPr>
        <w:t xml:space="preserve">Fahmi, Irham. </w:t>
      </w:r>
      <w:proofErr w:type="gramStart"/>
      <w:r w:rsidRPr="00C40FE6">
        <w:rPr>
          <w:rFonts w:ascii="Arial" w:hAnsi="Arial" w:cs="Arial"/>
        </w:rPr>
        <w:t>(2015). Pengantar Manajemen Keuangan Teori dan Soal Jawab.</w:t>
      </w:r>
      <w:proofErr w:type="gramEnd"/>
      <w:r w:rsidRPr="00C40FE6">
        <w:rPr>
          <w:rFonts w:ascii="Arial" w:hAnsi="Arial" w:cs="Arial"/>
        </w:rPr>
        <w:t xml:space="preserve"> Bandung: Alfabeta.</w:t>
      </w:r>
    </w:p>
    <w:p w14:paraId="0C1DA8D3" w14:textId="77777777" w:rsidR="004630C0" w:rsidRPr="00C40FE6" w:rsidRDefault="004630C0" w:rsidP="004630C0">
      <w:pPr>
        <w:spacing w:line="240" w:lineRule="auto"/>
        <w:ind w:left="709" w:hanging="709"/>
        <w:jc w:val="both"/>
        <w:rPr>
          <w:rFonts w:ascii="Arial" w:hAnsi="Arial" w:cs="Arial"/>
        </w:rPr>
      </w:pPr>
      <w:r w:rsidRPr="00C40FE6">
        <w:rPr>
          <w:rFonts w:ascii="Arial" w:hAnsi="Arial" w:cs="Arial"/>
        </w:rPr>
        <w:t xml:space="preserve">Fahmi, Irham. </w:t>
      </w:r>
      <w:proofErr w:type="gramStart"/>
      <w:r w:rsidRPr="00C40FE6">
        <w:rPr>
          <w:rFonts w:ascii="Arial" w:hAnsi="Arial" w:cs="Arial"/>
        </w:rPr>
        <w:t>(2016). Pengantar Manajemen Keuangan.</w:t>
      </w:r>
      <w:proofErr w:type="gramEnd"/>
      <w:r w:rsidRPr="00C40FE6">
        <w:rPr>
          <w:rFonts w:ascii="Arial" w:hAnsi="Arial" w:cs="Arial"/>
        </w:rPr>
        <w:t xml:space="preserve"> </w:t>
      </w:r>
      <w:proofErr w:type="gramStart"/>
      <w:r w:rsidRPr="00C40FE6">
        <w:rPr>
          <w:rFonts w:ascii="Arial" w:hAnsi="Arial" w:cs="Arial"/>
        </w:rPr>
        <w:t>Bandung :</w:t>
      </w:r>
      <w:proofErr w:type="gramEnd"/>
      <w:r w:rsidRPr="00C40FE6">
        <w:rPr>
          <w:rFonts w:ascii="Arial" w:hAnsi="Arial" w:cs="Arial"/>
        </w:rPr>
        <w:t xml:space="preserve"> ALFABETA, CV.</w:t>
      </w:r>
    </w:p>
    <w:p w14:paraId="68E26404" w14:textId="77777777" w:rsidR="004630C0" w:rsidRPr="00C40FE6" w:rsidRDefault="004630C0" w:rsidP="004630C0">
      <w:pPr>
        <w:spacing w:line="240" w:lineRule="auto"/>
        <w:ind w:left="709" w:hanging="709"/>
        <w:jc w:val="both"/>
        <w:rPr>
          <w:rFonts w:ascii="Arial" w:hAnsi="Arial" w:cs="Arial"/>
        </w:rPr>
      </w:pPr>
      <w:r w:rsidRPr="00C40FE6">
        <w:rPr>
          <w:rFonts w:ascii="Arial" w:hAnsi="Arial" w:cs="Arial"/>
        </w:rPr>
        <w:t xml:space="preserve">Fista, B. F. (2017). Pengaruh Kebijakan Dividen, Pertumbuhan Penjualan, Profitabilitas dan Ukuran Perusahaan terhadap Nilai Perusahaan. </w:t>
      </w:r>
      <w:proofErr w:type="gramStart"/>
      <w:r w:rsidRPr="00C40FE6">
        <w:rPr>
          <w:rFonts w:ascii="Arial" w:hAnsi="Arial" w:cs="Arial"/>
        </w:rPr>
        <w:t>Jurnal Ilmu dan Riset Akuntansi, 6(5).</w:t>
      </w:r>
      <w:proofErr w:type="gramEnd"/>
    </w:p>
    <w:p w14:paraId="5023E497" w14:textId="77777777" w:rsidR="004630C0" w:rsidRPr="00C40FE6" w:rsidRDefault="004630C0" w:rsidP="004630C0">
      <w:pPr>
        <w:spacing w:line="240" w:lineRule="auto"/>
        <w:ind w:left="709" w:hanging="709"/>
        <w:jc w:val="both"/>
        <w:rPr>
          <w:rFonts w:ascii="Arial" w:hAnsi="Arial" w:cs="Arial"/>
        </w:rPr>
      </w:pPr>
      <w:proofErr w:type="gramStart"/>
      <w:r w:rsidRPr="00C40FE6">
        <w:rPr>
          <w:rFonts w:ascii="Arial" w:hAnsi="Arial" w:cs="Arial"/>
        </w:rPr>
        <w:t>Gulati, R., J., M. A., &amp; Nohrian, N. (2017).</w:t>
      </w:r>
      <w:proofErr w:type="gramEnd"/>
      <w:r w:rsidRPr="00C40FE6">
        <w:rPr>
          <w:rFonts w:ascii="Arial" w:hAnsi="Arial" w:cs="Arial"/>
        </w:rPr>
        <w:t xml:space="preserve"> </w:t>
      </w:r>
      <w:proofErr w:type="gramStart"/>
      <w:r w:rsidRPr="00C40FE6">
        <w:rPr>
          <w:rFonts w:ascii="Arial" w:hAnsi="Arial" w:cs="Arial"/>
          <w:i/>
        </w:rPr>
        <w:t>Management-An Integrated Approach</w:t>
      </w:r>
      <w:r w:rsidRPr="00C40FE6">
        <w:rPr>
          <w:rFonts w:ascii="Arial" w:hAnsi="Arial" w:cs="Arial"/>
        </w:rPr>
        <w:t>.</w:t>
      </w:r>
      <w:proofErr w:type="gramEnd"/>
      <w:r w:rsidRPr="00C40FE6">
        <w:rPr>
          <w:rFonts w:ascii="Arial" w:hAnsi="Arial" w:cs="Arial"/>
        </w:rPr>
        <w:t xml:space="preserve"> Cengage Learning.</w:t>
      </w:r>
    </w:p>
    <w:p w14:paraId="0C05475B" w14:textId="77777777" w:rsidR="004630C0" w:rsidRPr="00C40FE6" w:rsidRDefault="004630C0" w:rsidP="004630C0">
      <w:pPr>
        <w:spacing w:line="240" w:lineRule="auto"/>
        <w:ind w:left="709" w:hanging="709"/>
        <w:jc w:val="both"/>
        <w:rPr>
          <w:rFonts w:ascii="Arial" w:hAnsi="Arial" w:cs="Arial"/>
        </w:rPr>
      </w:pPr>
      <w:proofErr w:type="gramStart"/>
      <w:r w:rsidRPr="00C40FE6">
        <w:rPr>
          <w:rFonts w:ascii="Arial" w:hAnsi="Arial" w:cs="Arial"/>
        </w:rPr>
        <w:t>Gunawan, leonardy.</w:t>
      </w:r>
      <w:proofErr w:type="gramEnd"/>
      <w:r w:rsidRPr="00C40FE6">
        <w:rPr>
          <w:rFonts w:ascii="Arial" w:hAnsi="Arial" w:cs="Arial"/>
        </w:rPr>
        <w:t xml:space="preserve"> </w:t>
      </w:r>
      <w:proofErr w:type="gramStart"/>
      <w:r w:rsidRPr="00C40FE6">
        <w:rPr>
          <w:rFonts w:ascii="Arial" w:hAnsi="Arial" w:cs="Arial"/>
        </w:rPr>
        <w:t>(2016). Pengaruh Net Profit Margin Dan Total Asset Turnover Terhadap Nilai Perusahaan Pada Sektor Industri Barang Konsumsi Yang Terdaftar Di Bursa Efek Indonesia.</w:t>
      </w:r>
      <w:proofErr w:type="gramEnd"/>
      <w:r w:rsidRPr="00C40FE6">
        <w:rPr>
          <w:rFonts w:ascii="Arial" w:hAnsi="Arial" w:cs="Arial"/>
        </w:rPr>
        <w:t xml:space="preserve"> </w:t>
      </w:r>
      <w:proofErr w:type="gramStart"/>
      <w:r w:rsidRPr="00C40FE6">
        <w:rPr>
          <w:rFonts w:ascii="Arial" w:hAnsi="Arial" w:cs="Arial"/>
        </w:rPr>
        <w:t>Jurnal Ilmiah Sekolah Tinggi Ilmu Ekonomi Widya Dharma Pontianak.</w:t>
      </w:r>
      <w:proofErr w:type="gramEnd"/>
    </w:p>
    <w:p w14:paraId="418F2103" w14:textId="77777777" w:rsidR="004630C0" w:rsidRPr="00C40FE6" w:rsidRDefault="004630C0" w:rsidP="004630C0">
      <w:pPr>
        <w:spacing w:line="240" w:lineRule="auto"/>
        <w:ind w:left="709" w:hanging="709"/>
        <w:jc w:val="both"/>
        <w:rPr>
          <w:rFonts w:ascii="Arial" w:hAnsi="Arial" w:cs="Arial"/>
        </w:rPr>
      </w:pPr>
      <w:r w:rsidRPr="00C40FE6">
        <w:rPr>
          <w:rFonts w:ascii="Arial" w:hAnsi="Arial" w:cs="Arial"/>
        </w:rPr>
        <w:t xml:space="preserve">Ghozali, Imam. </w:t>
      </w:r>
      <w:proofErr w:type="gramStart"/>
      <w:r w:rsidRPr="00C40FE6">
        <w:rPr>
          <w:rFonts w:ascii="Arial" w:hAnsi="Arial" w:cs="Arial"/>
        </w:rPr>
        <w:t>dan</w:t>
      </w:r>
      <w:proofErr w:type="gramEnd"/>
      <w:r w:rsidRPr="00C40FE6">
        <w:rPr>
          <w:rFonts w:ascii="Arial" w:hAnsi="Arial" w:cs="Arial"/>
        </w:rPr>
        <w:t xml:space="preserve"> Anis Chariri. </w:t>
      </w:r>
      <w:proofErr w:type="gramStart"/>
      <w:r w:rsidRPr="00C40FE6">
        <w:rPr>
          <w:rFonts w:ascii="Arial" w:hAnsi="Arial" w:cs="Arial"/>
        </w:rPr>
        <w:t>(2016). Teori Akuntansi, Badan Penerbit Universitas Diponegoro, Semarang.</w:t>
      </w:r>
      <w:proofErr w:type="gramEnd"/>
    </w:p>
    <w:p w14:paraId="2AF23759" w14:textId="77777777" w:rsidR="004630C0" w:rsidRPr="00C40FE6" w:rsidRDefault="004630C0" w:rsidP="004630C0">
      <w:pPr>
        <w:spacing w:line="240" w:lineRule="auto"/>
        <w:ind w:left="709" w:hanging="709"/>
        <w:jc w:val="both"/>
        <w:rPr>
          <w:rFonts w:ascii="Arial" w:hAnsi="Arial" w:cs="Arial"/>
        </w:rPr>
      </w:pPr>
      <w:r w:rsidRPr="00C40FE6">
        <w:rPr>
          <w:rFonts w:ascii="Arial" w:hAnsi="Arial" w:cs="Arial"/>
        </w:rPr>
        <w:t xml:space="preserve">Hadiwidjaja, Rini Dwiyani. </w:t>
      </w:r>
      <w:proofErr w:type="gramStart"/>
      <w:r w:rsidRPr="00C40FE6">
        <w:rPr>
          <w:rFonts w:ascii="Arial" w:hAnsi="Arial" w:cs="Arial"/>
        </w:rPr>
        <w:t xml:space="preserve">(2016). </w:t>
      </w:r>
      <w:r w:rsidRPr="00C40FE6">
        <w:rPr>
          <w:rFonts w:ascii="Arial" w:hAnsi="Arial" w:cs="Arial"/>
          <w:i/>
          <w:iCs/>
          <w:shd w:val="clear" w:color="auto" w:fill="FFFFFF"/>
        </w:rPr>
        <w:t>The Influence of the Bank’s Performance Ratio to Profit Growth on Banking Companies in Indonesia.</w:t>
      </w:r>
      <w:proofErr w:type="gramEnd"/>
      <w:r w:rsidRPr="00C40FE6">
        <w:rPr>
          <w:rFonts w:ascii="Arial" w:hAnsi="Arial" w:cs="Arial"/>
          <w:i/>
          <w:iCs/>
          <w:shd w:val="clear" w:color="auto" w:fill="FFFFFF"/>
        </w:rPr>
        <w:t xml:space="preserve"> </w:t>
      </w:r>
      <w:r w:rsidRPr="00C40FE6">
        <w:rPr>
          <w:rFonts w:ascii="Arial" w:hAnsi="Arial" w:cs="Arial"/>
          <w:i/>
          <w:iCs/>
        </w:rPr>
        <w:t>Review of Integrative Business and Economics Research, Vol. 5, no. 1, pp.106-117.</w:t>
      </w:r>
    </w:p>
    <w:p w14:paraId="29422135" w14:textId="77777777" w:rsidR="004630C0" w:rsidRPr="00C40FE6" w:rsidRDefault="004630C0" w:rsidP="004630C0">
      <w:pPr>
        <w:spacing w:line="240" w:lineRule="auto"/>
        <w:ind w:left="709" w:hanging="709"/>
        <w:jc w:val="both"/>
        <w:rPr>
          <w:rFonts w:ascii="Arial" w:hAnsi="Arial" w:cs="Arial"/>
        </w:rPr>
      </w:pPr>
      <w:r w:rsidRPr="00C40FE6">
        <w:rPr>
          <w:rFonts w:ascii="Arial" w:hAnsi="Arial" w:cs="Arial"/>
          <w:shd w:val="clear" w:color="auto" w:fill="FFFFFF"/>
        </w:rPr>
        <w:t xml:space="preserve">Hasibuan, David H. M. (2020). Analisis Pertumbuhan Laba Terhadap Nilai Perusahaan. </w:t>
      </w:r>
      <w:proofErr w:type="gramStart"/>
      <w:r w:rsidRPr="00C40FE6">
        <w:rPr>
          <w:rFonts w:ascii="Arial" w:hAnsi="Arial" w:cs="Arial"/>
          <w:i/>
          <w:iCs/>
        </w:rPr>
        <w:t>International Journal of Multicultural and Multireligious Understanding (IJMMU).</w:t>
      </w:r>
      <w:proofErr w:type="gramEnd"/>
      <w:r w:rsidRPr="00C40FE6">
        <w:rPr>
          <w:rFonts w:ascii="Arial" w:hAnsi="Arial" w:cs="Arial"/>
          <w:i/>
          <w:iCs/>
        </w:rPr>
        <w:t xml:space="preserve"> Vol. 7, No. 3</w:t>
      </w:r>
    </w:p>
    <w:p w14:paraId="6900B9DB" w14:textId="77777777" w:rsidR="004630C0" w:rsidRPr="00C40FE6" w:rsidRDefault="004630C0" w:rsidP="004630C0">
      <w:pPr>
        <w:spacing w:line="240" w:lineRule="auto"/>
        <w:ind w:left="709" w:hanging="709"/>
        <w:jc w:val="both"/>
        <w:rPr>
          <w:rFonts w:ascii="Arial" w:hAnsi="Arial" w:cs="Arial"/>
        </w:rPr>
      </w:pPr>
      <w:r w:rsidRPr="00C40FE6">
        <w:rPr>
          <w:rFonts w:ascii="Arial" w:hAnsi="Arial" w:cs="Arial"/>
        </w:rPr>
        <w:t xml:space="preserve">Herawati, Titin. </w:t>
      </w:r>
      <w:proofErr w:type="gramStart"/>
      <w:r w:rsidRPr="00C40FE6">
        <w:rPr>
          <w:rFonts w:ascii="Arial" w:hAnsi="Arial" w:cs="Arial"/>
        </w:rPr>
        <w:t>(2013). Pengaruh Kebijakan Dividen, Kebijakan hutang, dan Profitabilitas, terhadap nilai perusahaa.</w:t>
      </w:r>
      <w:proofErr w:type="gramEnd"/>
      <w:r w:rsidRPr="00C40FE6">
        <w:rPr>
          <w:rFonts w:ascii="Arial" w:hAnsi="Arial" w:cs="Arial"/>
        </w:rPr>
        <w:t xml:space="preserve"> </w:t>
      </w:r>
      <w:proofErr w:type="gramStart"/>
      <w:r w:rsidRPr="00C40FE6">
        <w:rPr>
          <w:rFonts w:ascii="Arial" w:hAnsi="Arial" w:cs="Arial"/>
        </w:rPr>
        <w:t>Jurnal.</w:t>
      </w:r>
      <w:proofErr w:type="gramEnd"/>
      <w:r w:rsidRPr="00C40FE6">
        <w:rPr>
          <w:rFonts w:ascii="Arial" w:hAnsi="Arial" w:cs="Arial"/>
        </w:rPr>
        <w:t xml:space="preserve"> </w:t>
      </w:r>
      <w:proofErr w:type="gramStart"/>
      <w:r w:rsidRPr="00C40FE6">
        <w:rPr>
          <w:rFonts w:ascii="Arial" w:hAnsi="Arial" w:cs="Arial"/>
        </w:rPr>
        <w:t>Universitas Negeri Padang.</w:t>
      </w:r>
      <w:proofErr w:type="gramEnd"/>
    </w:p>
    <w:p w14:paraId="5BE6EAF6" w14:textId="77777777" w:rsidR="004630C0" w:rsidRPr="00C40FE6" w:rsidRDefault="004630C0" w:rsidP="004630C0">
      <w:pPr>
        <w:spacing w:line="240" w:lineRule="auto"/>
        <w:ind w:left="709" w:hanging="709"/>
        <w:jc w:val="both"/>
        <w:rPr>
          <w:rFonts w:ascii="Arial" w:hAnsi="Arial" w:cs="Arial"/>
        </w:rPr>
      </w:pPr>
      <w:r w:rsidRPr="00C40FE6">
        <w:rPr>
          <w:rFonts w:ascii="Arial" w:hAnsi="Arial" w:cs="Arial"/>
        </w:rPr>
        <w:lastRenderedPageBreak/>
        <w:t>Hemastuti</w:t>
      </w:r>
      <w:proofErr w:type="gramStart"/>
      <w:r w:rsidRPr="00C40FE6">
        <w:rPr>
          <w:rFonts w:ascii="Arial" w:hAnsi="Arial" w:cs="Arial"/>
        </w:rPr>
        <w:t>,C.P</w:t>
      </w:r>
      <w:proofErr w:type="gramEnd"/>
      <w:r w:rsidRPr="00C40FE6">
        <w:rPr>
          <w:rFonts w:ascii="Arial" w:hAnsi="Arial" w:cs="Arial"/>
        </w:rPr>
        <w:t xml:space="preserve">. (2014). Pengaruh Profitabilitas, Kebijakan Dividen, Kebijakan Hutang, Keputusan Investasi, dan Kepemilikan Insider Terhadap Nilai Perusahaan. </w:t>
      </w:r>
      <w:proofErr w:type="gramStart"/>
      <w:r w:rsidRPr="00C40FE6">
        <w:rPr>
          <w:rFonts w:ascii="Arial" w:hAnsi="Arial" w:cs="Arial"/>
        </w:rPr>
        <w:t>Jurnal Ilmu &amp; Riset Akuntansi.</w:t>
      </w:r>
      <w:proofErr w:type="gramEnd"/>
      <w:r w:rsidRPr="00C40FE6">
        <w:rPr>
          <w:rFonts w:ascii="Arial" w:hAnsi="Arial" w:cs="Arial"/>
        </w:rPr>
        <w:t xml:space="preserve"> </w:t>
      </w:r>
      <w:proofErr w:type="gramStart"/>
      <w:r w:rsidRPr="00C40FE6">
        <w:rPr>
          <w:rFonts w:ascii="Arial" w:hAnsi="Arial" w:cs="Arial"/>
        </w:rPr>
        <w:t>Vol.3. No.4.</w:t>
      </w:r>
      <w:proofErr w:type="gramEnd"/>
    </w:p>
    <w:p w14:paraId="44D0C87E" w14:textId="77777777" w:rsidR="004630C0" w:rsidRPr="00C40FE6" w:rsidRDefault="004630C0" w:rsidP="004630C0">
      <w:pPr>
        <w:spacing w:line="240" w:lineRule="auto"/>
        <w:ind w:left="709" w:hanging="709"/>
        <w:jc w:val="both"/>
        <w:rPr>
          <w:rFonts w:ascii="Arial" w:hAnsi="Arial" w:cs="Arial"/>
        </w:rPr>
      </w:pPr>
      <w:proofErr w:type="gramStart"/>
      <w:r w:rsidRPr="00C40FE6">
        <w:rPr>
          <w:rFonts w:ascii="Arial" w:hAnsi="Arial" w:cs="Arial"/>
        </w:rPr>
        <w:t>Hery.</w:t>
      </w:r>
      <w:proofErr w:type="gramEnd"/>
      <w:r w:rsidRPr="00C40FE6">
        <w:rPr>
          <w:rFonts w:ascii="Arial" w:hAnsi="Arial" w:cs="Arial"/>
        </w:rPr>
        <w:t xml:space="preserve"> </w:t>
      </w:r>
      <w:proofErr w:type="gramStart"/>
      <w:r w:rsidRPr="00C40FE6">
        <w:rPr>
          <w:rFonts w:ascii="Arial" w:hAnsi="Arial" w:cs="Arial"/>
        </w:rPr>
        <w:t>(2015). Analisis Laporan Keuangan.</w:t>
      </w:r>
      <w:proofErr w:type="gramEnd"/>
      <w:r w:rsidRPr="00C40FE6">
        <w:rPr>
          <w:rFonts w:ascii="Arial" w:hAnsi="Arial" w:cs="Arial"/>
        </w:rPr>
        <w:t xml:space="preserve"> </w:t>
      </w:r>
      <w:proofErr w:type="gramStart"/>
      <w:r w:rsidRPr="00C40FE6">
        <w:rPr>
          <w:rFonts w:ascii="Arial" w:hAnsi="Arial" w:cs="Arial"/>
        </w:rPr>
        <w:t>Edisi 1.</w:t>
      </w:r>
      <w:proofErr w:type="gramEnd"/>
      <w:r w:rsidRPr="00C40FE6">
        <w:rPr>
          <w:rFonts w:ascii="Arial" w:hAnsi="Arial" w:cs="Arial"/>
        </w:rPr>
        <w:t xml:space="preserve"> Yogyakarta: Center </w:t>
      </w:r>
      <w:proofErr w:type="gramStart"/>
      <w:r w:rsidRPr="00C40FE6">
        <w:rPr>
          <w:rFonts w:ascii="Arial" w:hAnsi="Arial" w:cs="Arial"/>
        </w:rPr>
        <w:t>For</w:t>
      </w:r>
      <w:proofErr w:type="gramEnd"/>
      <w:r w:rsidRPr="00C40FE6">
        <w:rPr>
          <w:rFonts w:ascii="Arial" w:hAnsi="Arial" w:cs="Arial"/>
        </w:rPr>
        <w:t xml:space="preserve"> Academic Publishing Services.</w:t>
      </w:r>
    </w:p>
    <w:p w14:paraId="18A85D8C" w14:textId="77777777" w:rsidR="004630C0" w:rsidRPr="00C40FE6" w:rsidRDefault="004630C0" w:rsidP="004630C0">
      <w:pPr>
        <w:spacing w:line="240" w:lineRule="auto"/>
        <w:ind w:left="709" w:hanging="709"/>
        <w:jc w:val="both"/>
        <w:rPr>
          <w:rFonts w:ascii="Arial" w:hAnsi="Arial" w:cs="Arial"/>
        </w:rPr>
      </w:pPr>
      <w:r w:rsidRPr="00C40FE6">
        <w:rPr>
          <w:rFonts w:ascii="Arial" w:hAnsi="Arial" w:cs="Arial"/>
        </w:rPr>
        <w:t xml:space="preserve">Hidayati, Eva Eko. </w:t>
      </w:r>
      <w:proofErr w:type="gramStart"/>
      <w:r w:rsidRPr="00C40FE6">
        <w:rPr>
          <w:rFonts w:ascii="Arial" w:hAnsi="Arial" w:cs="Arial"/>
        </w:rPr>
        <w:t>(2010). Analisis Pengaruh DER, DPR, ROE, dan Size Terhadap PBV Perusahaan Manufaktur Yang Listingdi BEI Periode 2005-2007.</w:t>
      </w:r>
      <w:proofErr w:type="gramEnd"/>
      <w:r w:rsidRPr="00C40FE6">
        <w:rPr>
          <w:rFonts w:ascii="Arial" w:hAnsi="Arial" w:cs="Arial"/>
        </w:rPr>
        <w:t xml:space="preserve"> Universitas Diponegoro.</w:t>
      </w:r>
    </w:p>
    <w:p w14:paraId="0E197A30" w14:textId="77777777" w:rsidR="004630C0" w:rsidRPr="00C40FE6" w:rsidRDefault="004630C0" w:rsidP="004630C0">
      <w:pPr>
        <w:spacing w:line="240" w:lineRule="auto"/>
        <w:ind w:left="709" w:hanging="709"/>
        <w:jc w:val="both"/>
        <w:rPr>
          <w:rFonts w:ascii="Arial" w:hAnsi="Arial" w:cs="Arial"/>
        </w:rPr>
      </w:pPr>
      <w:proofErr w:type="gramStart"/>
      <w:r w:rsidRPr="00C40FE6">
        <w:rPr>
          <w:rFonts w:ascii="Arial" w:hAnsi="Arial" w:cs="Arial"/>
        </w:rPr>
        <w:t>Horne, James C. Van dan John M Wachowicz Jr. (2012).</w:t>
      </w:r>
      <w:proofErr w:type="gramEnd"/>
      <w:r w:rsidRPr="00C40FE6">
        <w:rPr>
          <w:rFonts w:ascii="Arial" w:hAnsi="Arial" w:cs="Arial"/>
        </w:rPr>
        <w:t xml:space="preserve"> </w:t>
      </w:r>
      <w:proofErr w:type="gramStart"/>
      <w:r w:rsidRPr="00C40FE6">
        <w:rPr>
          <w:rFonts w:ascii="Arial" w:hAnsi="Arial" w:cs="Arial"/>
        </w:rPr>
        <w:t>Prinsip-Prinsip Manajemen Keuangan (Edisi 13).</w:t>
      </w:r>
      <w:proofErr w:type="gramEnd"/>
      <w:r w:rsidRPr="00C40FE6">
        <w:rPr>
          <w:rFonts w:ascii="Arial" w:hAnsi="Arial" w:cs="Arial"/>
        </w:rPr>
        <w:t xml:space="preserve"> </w:t>
      </w:r>
      <w:proofErr w:type="gramStart"/>
      <w:r w:rsidRPr="00C40FE6">
        <w:rPr>
          <w:rFonts w:ascii="Arial" w:hAnsi="Arial" w:cs="Arial"/>
        </w:rPr>
        <w:t>Jakarta :</w:t>
      </w:r>
      <w:proofErr w:type="gramEnd"/>
      <w:r w:rsidRPr="00C40FE6">
        <w:rPr>
          <w:rFonts w:ascii="Arial" w:hAnsi="Arial" w:cs="Arial"/>
        </w:rPr>
        <w:t xml:space="preserve"> Salemba Empat.</w:t>
      </w:r>
    </w:p>
    <w:p w14:paraId="02712B01" w14:textId="77777777" w:rsidR="004630C0" w:rsidRPr="00C40FE6" w:rsidRDefault="004630C0" w:rsidP="004630C0">
      <w:pPr>
        <w:spacing w:line="240" w:lineRule="auto"/>
        <w:ind w:left="709" w:hanging="709"/>
        <w:jc w:val="both"/>
        <w:rPr>
          <w:rFonts w:ascii="Arial" w:hAnsi="Arial" w:cs="Arial"/>
        </w:rPr>
      </w:pPr>
      <w:r w:rsidRPr="00C40FE6">
        <w:rPr>
          <w:rFonts w:ascii="Arial" w:hAnsi="Arial" w:cs="Arial"/>
        </w:rPr>
        <w:t xml:space="preserve">Igor Sasuka. </w:t>
      </w:r>
      <w:proofErr w:type="gramStart"/>
      <w:r w:rsidRPr="00C40FE6">
        <w:rPr>
          <w:rFonts w:ascii="Arial" w:hAnsi="Arial" w:cs="Arial"/>
        </w:rPr>
        <w:t>(2017). Analisis Pengaruh Tingkat Kesehatan Bank Dengan Metode Rgec Terhadap Nilai Perusahaan Pada Sub Sektor Perbankan Yang Terdaftar Di Bursa Efek Indonesia.</w:t>
      </w:r>
      <w:proofErr w:type="gramEnd"/>
      <w:r w:rsidRPr="00C40FE6">
        <w:rPr>
          <w:rFonts w:ascii="Arial" w:hAnsi="Arial" w:cs="Arial"/>
        </w:rPr>
        <w:t xml:space="preserve"> Jurnal Manajemen Update, Vol 06 No 04</w:t>
      </w:r>
    </w:p>
    <w:p w14:paraId="4A8B753E" w14:textId="77777777" w:rsidR="004630C0" w:rsidRPr="00C40FE6" w:rsidRDefault="004630C0" w:rsidP="004630C0">
      <w:pPr>
        <w:spacing w:line="240" w:lineRule="auto"/>
        <w:ind w:left="709" w:hanging="709"/>
        <w:jc w:val="both"/>
        <w:rPr>
          <w:rFonts w:ascii="Arial" w:hAnsi="Arial" w:cs="Arial"/>
        </w:rPr>
      </w:pPr>
      <w:proofErr w:type="gramStart"/>
      <w:r w:rsidRPr="00C40FE6">
        <w:rPr>
          <w:rFonts w:ascii="Arial" w:hAnsi="Arial" w:cs="Arial"/>
        </w:rPr>
        <w:t>Irma, Rini Dwiyani Hadiwidjaja dan Yeni Widiastuti.</w:t>
      </w:r>
      <w:proofErr w:type="gramEnd"/>
      <w:r w:rsidRPr="00C40FE6">
        <w:rPr>
          <w:rFonts w:ascii="Arial" w:hAnsi="Arial" w:cs="Arial"/>
        </w:rPr>
        <w:t xml:space="preserve"> (2016). </w:t>
      </w:r>
      <w:r w:rsidRPr="00C40FE6">
        <w:rPr>
          <w:rFonts w:ascii="Arial" w:hAnsi="Arial" w:cs="Arial"/>
          <w:i/>
          <w:iCs/>
          <w:shd w:val="clear" w:color="auto" w:fill="FFFFFF"/>
        </w:rPr>
        <w:t xml:space="preserve">Assessing the Effect of Bank Performance on Profit Growth Using RGEC Approach. </w:t>
      </w:r>
      <w:r w:rsidRPr="00C40FE6">
        <w:rPr>
          <w:rFonts w:ascii="Arial" w:hAnsi="Arial" w:cs="Arial"/>
          <w:i/>
          <w:iCs/>
        </w:rPr>
        <w:t>Review of Integrative Business and Economics Research, Vol. 5, no. 3, pp.87-101.</w:t>
      </w:r>
    </w:p>
    <w:p w14:paraId="631DA7FC" w14:textId="77777777" w:rsidR="004630C0" w:rsidRPr="00C40FE6" w:rsidRDefault="004630C0" w:rsidP="004630C0">
      <w:pPr>
        <w:spacing w:line="240" w:lineRule="auto"/>
        <w:ind w:left="709" w:hanging="709"/>
        <w:jc w:val="both"/>
        <w:rPr>
          <w:rFonts w:ascii="Arial" w:hAnsi="Arial" w:cs="Arial"/>
        </w:rPr>
      </w:pPr>
      <w:proofErr w:type="gramStart"/>
      <w:r w:rsidRPr="00C40FE6">
        <w:rPr>
          <w:rFonts w:ascii="Arial" w:hAnsi="Arial" w:cs="Arial"/>
        </w:rPr>
        <w:t>I Nyoman Kusuma Adnyana.</w:t>
      </w:r>
      <w:proofErr w:type="gramEnd"/>
      <w:r w:rsidRPr="00C40FE6">
        <w:rPr>
          <w:rFonts w:ascii="Arial" w:hAnsi="Arial" w:cs="Arial"/>
        </w:rPr>
        <w:t xml:space="preserve"> </w:t>
      </w:r>
      <w:proofErr w:type="gramStart"/>
      <w:r w:rsidRPr="00C40FE6">
        <w:rPr>
          <w:rFonts w:ascii="Arial" w:hAnsi="Arial" w:cs="Arial"/>
        </w:rPr>
        <w:t>(2012). Pengaruh Rasio-Rasio Keuangan Terhadap Pertumbuhan Laba pada Perusahaan Manufaktur yang Terdaftar di BEI.</w:t>
      </w:r>
      <w:proofErr w:type="gramEnd"/>
      <w:r w:rsidRPr="00C40FE6">
        <w:rPr>
          <w:rFonts w:ascii="Arial" w:hAnsi="Arial" w:cs="Arial"/>
        </w:rPr>
        <w:t xml:space="preserve"> </w:t>
      </w:r>
      <w:proofErr w:type="gramStart"/>
      <w:r w:rsidRPr="00C40FE6">
        <w:rPr>
          <w:rFonts w:ascii="Arial" w:hAnsi="Arial" w:cs="Arial"/>
        </w:rPr>
        <w:t>Jurnal Akuntansi &amp; Bisnis.</w:t>
      </w:r>
      <w:proofErr w:type="gramEnd"/>
      <w:r w:rsidRPr="00C40FE6">
        <w:rPr>
          <w:rFonts w:ascii="Arial" w:hAnsi="Arial" w:cs="Arial"/>
        </w:rPr>
        <w:t xml:space="preserve"> </w:t>
      </w:r>
      <w:proofErr w:type="gramStart"/>
      <w:r w:rsidRPr="00C40FE6">
        <w:rPr>
          <w:rFonts w:ascii="Arial" w:hAnsi="Arial" w:cs="Arial"/>
        </w:rPr>
        <w:t>Vol. 7, No. 2, Juli 2012.</w:t>
      </w:r>
      <w:proofErr w:type="gramEnd"/>
    </w:p>
    <w:p w14:paraId="03C264F0" w14:textId="77777777" w:rsidR="004630C0" w:rsidRPr="00C40FE6" w:rsidRDefault="004630C0" w:rsidP="004630C0">
      <w:pPr>
        <w:spacing w:line="240" w:lineRule="auto"/>
        <w:ind w:left="709" w:hanging="709"/>
        <w:jc w:val="both"/>
        <w:rPr>
          <w:rFonts w:ascii="Arial" w:hAnsi="Arial" w:cs="Arial"/>
        </w:rPr>
      </w:pPr>
      <w:r w:rsidRPr="00C40FE6">
        <w:rPr>
          <w:rFonts w:ascii="Arial" w:hAnsi="Arial" w:cs="Arial"/>
        </w:rPr>
        <w:t xml:space="preserve">Kaligis, Y. W. (2013). </w:t>
      </w:r>
      <w:proofErr w:type="gramStart"/>
      <w:r w:rsidRPr="00C40FE6">
        <w:rPr>
          <w:rFonts w:ascii="Arial" w:hAnsi="Arial" w:cs="Arial"/>
        </w:rPr>
        <w:t>Analisis Tingkat Kesehatan Bank dengan Menggunakan Metode CAMEL Pada Industri Perbankan BUMN yang Terdaftar di Bursa Efek Indonesia.</w:t>
      </w:r>
      <w:proofErr w:type="gramEnd"/>
      <w:r w:rsidRPr="00C40FE6">
        <w:rPr>
          <w:rFonts w:ascii="Arial" w:hAnsi="Arial" w:cs="Arial"/>
        </w:rPr>
        <w:t xml:space="preserve"> Jurnal EMBA Vol 1 No </w:t>
      </w:r>
      <w:proofErr w:type="gramStart"/>
      <w:r w:rsidRPr="00C40FE6">
        <w:rPr>
          <w:rFonts w:ascii="Arial" w:hAnsi="Arial" w:cs="Arial"/>
        </w:rPr>
        <w:t>3 ,</w:t>
      </w:r>
      <w:proofErr w:type="gramEnd"/>
      <w:r w:rsidRPr="00C40FE6">
        <w:rPr>
          <w:rFonts w:ascii="Arial" w:hAnsi="Arial" w:cs="Arial"/>
        </w:rPr>
        <w:t xml:space="preserve"> 263- 272.</w:t>
      </w:r>
    </w:p>
    <w:p w14:paraId="53A6FE5D" w14:textId="77777777" w:rsidR="004630C0" w:rsidRPr="00C40FE6" w:rsidRDefault="004630C0" w:rsidP="004630C0">
      <w:pPr>
        <w:spacing w:line="240" w:lineRule="auto"/>
        <w:ind w:left="709" w:hanging="709"/>
        <w:jc w:val="both"/>
        <w:rPr>
          <w:rFonts w:ascii="Arial" w:hAnsi="Arial" w:cs="Arial"/>
        </w:rPr>
      </w:pPr>
      <w:r w:rsidRPr="00C40FE6">
        <w:rPr>
          <w:rFonts w:ascii="Arial" w:hAnsi="Arial" w:cs="Arial"/>
        </w:rPr>
        <w:t xml:space="preserve">Karsina Fadilla. </w:t>
      </w:r>
      <w:proofErr w:type="gramStart"/>
      <w:r w:rsidRPr="00C40FE6">
        <w:rPr>
          <w:rFonts w:ascii="Arial" w:hAnsi="Arial" w:cs="Arial"/>
        </w:rPr>
        <w:t>(2019). Pengaruh Tingkat Kesehatan Bank dengan Menggunakan Metode RGEC terhadap Nilai Perusahaan.</w:t>
      </w:r>
      <w:proofErr w:type="gramEnd"/>
      <w:r w:rsidRPr="00C40FE6">
        <w:rPr>
          <w:rFonts w:ascii="Arial" w:hAnsi="Arial" w:cs="Arial"/>
        </w:rPr>
        <w:t xml:space="preserve"> </w:t>
      </w:r>
      <w:proofErr w:type="gramStart"/>
      <w:r w:rsidRPr="00C40FE6">
        <w:rPr>
          <w:rFonts w:ascii="Arial" w:hAnsi="Arial" w:cs="Arial"/>
        </w:rPr>
        <w:t>Prosiding Manajemen Volume 5, No. 1, Tahun 2019.</w:t>
      </w:r>
      <w:proofErr w:type="gramEnd"/>
      <w:r w:rsidRPr="00C40FE6">
        <w:rPr>
          <w:rFonts w:ascii="Arial" w:hAnsi="Arial" w:cs="Arial"/>
        </w:rPr>
        <w:t xml:space="preserve"> </w:t>
      </w:r>
      <w:proofErr w:type="gramStart"/>
      <w:r w:rsidRPr="00C40FE6">
        <w:rPr>
          <w:rFonts w:ascii="Arial" w:hAnsi="Arial" w:cs="Arial"/>
        </w:rPr>
        <w:t>Jurnal Manajemen dan Organisasi Review.</w:t>
      </w:r>
      <w:proofErr w:type="gramEnd"/>
      <w:r w:rsidRPr="00C40FE6">
        <w:rPr>
          <w:rFonts w:ascii="Arial" w:hAnsi="Arial" w:cs="Arial"/>
        </w:rPr>
        <w:t xml:space="preserve"> </w:t>
      </w:r>
      <w:proofErr w:type="gramStart"/>
      <w:r w:rsidRPr="00C40FE6">
        <w:rPr>
          <w:rFonts w:ascii="Arial" w:hAnsi="Arial" w:cs="Arial"/>
        </w:rPr>
        <w:t>Vol. 1, Nomor 1, Mei 2019.</w:t>
      </w:r>
      <w:proofErr w:type="gramEnd"/>
    </w:p>
    <w:p w14:paraId="487911F2" w14:textId="77777777" w:rsidR="004630C0" w:rsidRPr="00C40FE6" w:rsidRDefault="004630C0" w:rsidP="004630C0">
      <w:pPr>
        <w:spacing w:line="240" w:lineRule="auto"/>
        <w:ind w:left="709" w:hanging="709"/>
        <w:jc w:val="both"/>
        <w:rPr>
          <w:rFonts w:ascii="Arial" w:hAnsi="Arial" w:cs="Arial"/>
        </w:rPr>
      </w:pPr>
      <w:proofErr w:type="gramStart"/>
      <w:r w:rsidRPr="00C40FE6">
        <w:rPr>
          <w:rFonts w:ascii="Arial" w:hAnsi="Arial" w:cs="Arial"/>
        </w:rPr>
        <w:t>Kasmir.</w:t>
      </w:r>
      <w:proofErr w:type="gramEnd"/>
      <w:r w:rsidRPr="00C40FE6">
        <w:rPr>
          <w:rFonts w:ascii="Arial" w:hAnsi="Arial" w:cs="Arial"/>
        </w:rPr>
        <w:t xml:space="preserve"> </w:t>
      </w:r>
      <w:proofErr w:type="gramStart"/>
      <w:r w:rsidRPr="00C40FE6">
        <w:rPr>
          <w:rFonts w:ascii="Arial" w:hAnsi="Arial" w:cs="Arial"/>
        </w:rPr>
        <w:t>(2011). Manajemen Perbankan.</w:t>
      </w:r>
      <w:proofErr w:type="gramEnd"/>
      <w:r w:rsidRPr="00C40FE6">
        <w:rPr>
          <w:rFonts w:ascii="Arial" w:hAnsi="Arial" w:cs="Arial"/>
        </w:rPr>
        <w:t xml:space="preserve"> </w:t>
      </w:r>
      <w:proofErr w:type="gramStart"/>
      <w:r w:rsidRPr="00C40FE6">
        <w:rPr>
          <w:rFonts w:ascii="Arial" w:hAnsi="Arial" w:cs="Arial"/>
        </w:rPr>
        <w:t>Jakarta :</w:t>
      </w:r>
      <w:proofErr w:type="gramEnd"/>
      <w:r w:rsidRPr="00C40FE6">
        <w:rPr>
          <w:rFonts w:ascii="Arial" w:hAnsi="Arial" w:cs="Arial"/>
        </w:rPr>
        <w:t xml:space="preserve"> PT Raja Grafindo Persada.</w:t>
      </w:r>
    </w:p>
    <w:p w14:paraId="67B25AC9" w14:textId="77777777" w:rsidR="004630C0" w:rsidRPr="00C40FE6" w:rsidRDefault="004630C0" w:rsidP="004630C0">
      <w:pPr>
        <w:spacing w:line="240" w:lineRule="auto"/>
        <w:ind w:left="709" w:hanging="709"/>
        <w:jc w:val="both"/>
        <w:rPr>
          <w:rFonts w:ascii="Arial" w:hAnsi="Arial" w:cs="Arial"/>
        </w:rPr>
      </w:pPr>
      <w:proofErr w:type="gramStart"/>
      <w:r w:rsidRPr="00C40FE6">
        <w:rPr>
          <w:rFonts w:ascii="Arial" w:hAnsi="Arial" w:cs="Arial"/>
        </w:rPr>
        <w:t>Kasmir.</w:t>
      </w:r>
      <w:proofErr w:type="gramEnd"/>
      <w:r w:rsidRPr="00C40FE6">
        <w:rPr>
          <w:rFonts w:ascii="Arial" w:hAnsi="Arial" w:cs="Arial"/>
        </w:rPr>
        <w:t xml:space="preserve"> </w:t>
      </w:r>
      <w:proofErr w:type="gramStart"/>
      <w:r w:rsidRPr="00C40FE6">
        <w:rPr>
          <w:rFonts w:ascii="Arial" w:hAnsi="Arial" w:cs="Arial"/>
        </w:rPr>
        <w:t>(2013). Manajemen Perbankan.</w:t>
      </w:r>
      <w:proofErr w:type="gramEnd"/>
      <w:r w:rsidRPr="00C40FE6">
        <w:rPr>
          <w:rFonts w:ascii="Arial" w:hAnsi="Arial" w:cs="Arial"/>
        </w:rPr>
        <w:t xml:space="preserve"> </w:t>
      </w:r>
      <w:proofErr w:type="gramStart"/>
      <w:r w:rsidRPr="00C40FE6">
        <w:rPr>
          <w:rFonts w:ascii="Arial" w:hAnsi="Arial" w:cs="Arial"/>
        </w:rPr>
        <w:t>Jakarta :</w:t>
      </w:r>
      <w:proofErr w:type="gramEnd"/>
      <w:r w:rsidRPr="00C40FE6">
        <w:rPr>
          <w:rFonts w:ascii="Arial" w:hAnsi="Arial" w:cs="Arial"/>
        </w:rPr>
        <w:t xml:space="preserve"> PT Raja Grafindo Persada.</w:t>
      </w:r>
    </w:p>
    <w:p w14:paraId="4051C41C" w14:textId="77777777" w:rsidR="004630C0" w:rsidRPr="00C40FE6" w:rsidRDefault="004630C0" w:rsidP="004630C0">
      <w:pPr>
        <w:spacing w:line="240" w:lineRule="auto"/>
        <w:ind w:left="709" w:hanging="709"/>
        <w:jc w:val="both"/>
        <w:rPr>
          <w:rFonts w:ascii="Arial" w:hAnsi="Arial" w:cs="Arial"/>
        </w:rPr>
      </w:pPr>
      <w:proofErr w:type="gramStart"/>
      <w:r w:rsidRPr="00C40FE6">
        <w:rPr>
          <w:rFonts w:ascii="Arial" w:hAnsi="Arial" w:cs="Arial"/>
        </w:rPr>
        <w:t>Kasmir.</w:t>
      </w:r>
      <w:proofErr w:type="gramEnd"/>
      <w:r w:rsidRPr="00C40FE6">
        <w:rPr>
          <w:rFonts w:ascii="Arial" w:hAnsi="Arial" w:cs="Arial"/>
        </w:rPr>
        <w:t xml:space="preserve"> </w:t>
      </w:r>
      <w:proofErr w:type="gramStart"/>
      <w:r w:rsidRPr="00C40FE6">
        <w:rPr>
          <w:rFonts w:ascii="Arial" w:hAnsi="Arial" w:cs="Arial"/>
        </w:rPr>
        <w:t>(2015). Analisis Laporan Keuangan.</w:t>
      </w:r>
      <w:proofErr w:type="gramEnd"/>
      <w:r w:rsidRPr="00C40FE6">
        <w:rPr>
          <w:rFonts w:ascii="Arial" w:hAnsi="Arial" w:cs="Arial"/>
        </w:rPr>
        <w:t xml:space="preserve"> </w:t>
      </w:r>
      <w:proofErr w:type="gramStart"/>
      <w:r w:rsidRPr="00C40FE6">
        <w:rPr>
          <w:rFonts w:ascii="Arial" w:hAnsi="Arial" w:cs="Arial"/>
        </w:rPr>
        <w:t>Jakarta :</w:t>
      </w:r>
      <w:proofErr w:type="gramEnd"/>
      <w:r w:rsidRPr="00C40FE6">
        <w:rPr>
          <w:rFonts w:ascii="Arial" w:hAnsi="Arial" w:cs="Arial"/>
        </w:rPr>
        <w:t xml:space="preserve"> PT Raja Grafindo Persada.</w:t>
      </w:r>
    </w:p>
    <w:p w14:paraId="1BDD4003" w14:textId="77777777" w:rsidR="004630C0" w:rsidRPr="00C40FE6" w:rsidRDefault="004630C0" w:rsidP="004630C0">
      <w:pPr>
        <w:spacing w:line="240" w:lineRule="auto"/>
        <w:ind w:left="709" w:hanging="709"/>
        <w:jc w:val="both"/>
        <w:rPr>
          <w:rFonts w:ascii="Arial" w:hAnsi="Arial" w:cs="Arial"/>
        </w:rPr>
      </w:pPr>
      <w:r w:rsidRPr="00C40FE6">
        <w:rPr>
          <w:rFonts w:ascii="Arial" w:hAnsi="Arial" w:cs="Arial"/>
        </w:rPr>
        <w:t xml:space="preserve">Khominich, I. P., Rybyantseva, M. S., Borodacheva, L. V., Dik, E. V., &amp; Afanasev, E. V. (2016). Financial Management as </w:t>
      </w:r>
      <w:proofErr w:type="gramStart"/>
      <w:r w:rsidRPr="00C40FE6">
        <w:rPr>
          <w:rFonts w:ascii="Arial" w:hAnsi="Arial" w:cs="Arial"/>
        </w:rPr>
        <w:t>A</w:t>
      </w:r>
      <w:proofErr w:type="gramEnd"/>
      <w:r w:rsidRPr="00C40FE6">
        <w:rPr>
          <w:rFonts w:ascii="Arial" w:hAnsi="Arial" w:cs="Arial"/>
        </w:rPr>
        <w:t xml:space="preserve"> System of Relations of the Enterprise for Highly Efficient Management of its Finances. International Journal of Economics and Financial Issues, 6: 96-101.</w:t>
      </w:r>
    </w:p>
    <w:p w14:paraId="11ED84C4" w14:textId="77777777" w:rsidR="004630C0" w:rsidRPr="00C40FE6" w:rsidRDefault="004630C0" w:rsidP="004630C0">
      <w:pPr>
        <w:spacing w:line="240" w:lineRule="auto"/>
        <w:ind w:left="709" w:hanging="709"/>
        <w:jc w:val="both"/>
        <w:rPr>
          <w:rFonts w:ascii="Arial" w:hAnsi="Arial" w:cs="Arial"/>
        </w:rPr>
      </w:pPr>
      <w:proofErr w:type="gramStart"/>
      <w:r w:rsidRPr="00C40FE6">
        <w:rPr>
          <w:rFonts w:ascii="Arial" w:hAnsi="Arial" w:cs="Arial"/>
        </w:rPr>
        <w:t>Kusuma.</w:t>
      </w:r>
      <w:proofErr w:type="gramEnd"/>
      <w:r w:rsidRPr="00C40FE6">
        <w:rPr>
          <w:rFonts w:ascii="Arial" w:hAnsi="Arial" w:cs="Arial"/>
        </w:rPr>
        <w:t xml:space="preserve"> </w:t>
      </w:r>
      <w:proofErr w:type="gramStart"/>
      <w:r w:rsidRPr="00C40FE6">
        <w:rPr>
          <w:rFonts w:ascii="Arial" w:hAnsi="Arial" w:cs="Arial"/>
        </w:rPr>
        <w:t>et</w:t>
      </w:r>
      <w:proofErr w:type="gramEnd"/>
      <w:r w:rsidRPr="00C40FE6">
        <w:rPr>
          <w:rFonts w:ascii="Arial" w:hAnsi="Arial" w:cs="Arial"/>
        </w:rPr>
        <w:t xml:space="preserve"> al. (2013). </w:t>
      </w:r>
      <w:proofErr w:type="gramStart"/>
      <w:r w:rsidRPr="00C40FE6">
        <w:rPr>
          <w:rFonts w:ascii="Arial" w:hAnsi="Arial" w:cs="Arial"/>
        </w:rPr>
        <w:t>Analisis Pengaruh Profitabilitas (Profitability) Dan Tingkat Pertumbuhan (Growth) Terhadap Struktur Modal dan Nilai Perusahaan (Studi Pada Perusahaan Real Estate and Property yang Terdaftar di Bursa Efek Indonesia (BEI) Periode 2007-2011).</w:t>
      </w:r>
      <w:proofErr w:type="gramEnd"/>
      <w:r w:rsidRPr="00C40FE6">
        <w:rPr>
          <w:rFonts w:ascii="Arial" w:hAnsi="Arial" w:cs="Arial"/>
        </w:rPr>
        <w:t xml:space="preserve"> </w:t>
      </w:r>
      <w:proofErr w:type="gramStart"/>
      <w:r w:rsidRPr="00C40FE6">
        <w:rPr>
          <w:rFonts w:ascii="Arial" w:hAnsi="Arial" w:cs="Arial"/>
        </w:rPr>
        <w:t>Jurnal.</w:t>
      </w:r>
      <w:proofErr w:type="gramEnd"/>
      <w:r w:rsidRPr="00C40FE6">
        <w:rPr>
          <w:rFonts w:ascii="Arial" w:hAnsi="Arial" w:cs="Arial"/>
        </w:rPr>
        <w:t xml:space="preserve"> Malang: Fakultas Ilmu Administrasi Universitas Brawijaya.</w:t>
      </w:r>
    </w:p>
    <w:p w14:paraId="600B063A" w14:textId="77777777" w:rsidR="004630C0" w:rsidRPr="00C40FE6" w:rsidRDefault="004630C0" w:rsidP="004630C0">
      <w:pPr>
        <w:spacing w:line="240" w:lineRule="auto"/>
        <w:ind w:left="709" w:hanging="709"/>
        <w:jc w:val="both"/>
        <w:rPr>
          <w:rFonts w:ascii="Arial" w:hAnsi="Arial" w:cs="Arial"/>
        </w:rPr>
      </w:pPr>
      <w:proofErr w:type="gramStart"/>
      <w:r w:rsidRPr="00C40FE6">
        <w:rPr>
          <w:rFonts w:ascii="Arial" w:hAnsi="Arial" w:cs="Arial"/>
        </w:rPr>
        <w:t>Lestari, P., &amp; Cahyonowati.</w:t>
      </w:r>
      <w:proofErr w:type="gramEnd"/>
      <w:r w:rsidRPr="00C40FE6">
        <w:rPr>
          <w:rFonts w:ascii="Arial" w:hAnsi="Arial" w:cs="Arial"/>
        </w:rPr>
        <w:t xml:space="preserve"> </w:t>
      </w:r>
      <w:proofErr w:type="gramStart"/>
      <w:r w:rsidRPr="00C40FE6">
        <w:rPr>
          <w:rFonts w:ascii="Arial" w:hAnsi="Arial" w:cs="Arial"/>
        </w:rPr>
        <w:t>(2013). Pengaruh Good Corporate Governance Terhadap Kinerja Perusahaan.</w:t>
      </w:r>
      <w:proofErr w:type="gramEnd"/>
      <w:r w:rsidRPr="00C40FE6">
        <w:rPr>
          <w:rFonts w:ascii="Arial" w:hAnsi="Arial" w:cs="Arial"/>
        </w:rPr>
        <w:t xml:space="preserve"> Diponegoro Journal </w:t>
      </w:r>
      <w:proofErr w:type="gramStart"/>
      <w:r w:rsidRPr="00C40FE6">
        <w:rPr>
          <w:rFonts w:ascii="Arial" w:hAnsi="Arial" w:cs="Arial"/>
        </w:rPr>
        <w:t>Of</w:t>
      </w:r>
      <w:proofErr w:type="gramEnd"/>
      <w:r w:rsidRPr="00C40FE6">
        <w:rPr>
          <w:rFonts w:ascii="Arial" w:hAnsi="Arial" w:cs="Arial"/>
        </w:rPr>
        <w:t xml:space="preserve"> Accounting.</w:t>
      </w:r>
    </w:p>
    <w:p w14:paraId="21FAD3A9" w14:textId="77777777" w:rsidR="004630C0" w:rsidRPr="00C40FE6" w:rsidRDefault="004630C0" w:rsidP="004630C0">
      <w:pPr>
        <w:spacing w:line="240" w:lineRule="auto"/>
        <w:ind w:left="709" w:hanging="709"/>
        <w:jc w:val="both"/>
        <w:rPr>
          <w:rFonts w:ascii="Arial" w:hAnsi="Arial" w:cs="Arial"/>
        </w:rPr>
      </w:pPr>
      <w:r w:rsidRPr="00C40FE6">
        <w:rPr>
          <w:rFonts w:ascii="Arial" w:hAnsi="Arial" w:cs="Arial"/>
        </w:rPr>
        <w:lastRenderedPageBreak/>
        <w:t xml:space="preserve">Lubis, Anisah. </w:t>
      </w:r>
      <w:proofErr w:type="gramStart"/>
      <w:r w:rsidRPr="00C40FE6">
        <w:rPr>
          <w:rFonts w:ascii="Arial" w:hAnsi="Arial" w:cs="Arial"/>
        </w:rPr>
        <w:t>(2013). Pengaruh Tingkat Kesehatan Bank terhadap Pertumbuhan Laba pada BPR di Indonesia.</w:t>
      </w:r>
      <w:proofErr w:type="gramEnd"/>
      <w:r w:rsidRPr="00C40FE6">
        <w:rPr>
          <w:rFonts w:ascii="Arial" w:hAnsi="Arial" w:cs="Arial"/>
        </w:rPr>
        <w:t xml:space="preserve"> Jurnal Ekonomika dan Keuangan, Vol. 1, No. 4, hlm 27-37</w:t>
      </w:r>
    </w:p>
    <w:p w14:paraId="2E96C626" w14:textId="55839D74" w:rsidR="004630C0" w:rsidRPr="00C40FE6" w:rsidRDefault="004630C0" w:rsidP="004630C0">
      <w:pPr>
        <w:spacing w:line="240" w:lineRule="auto"/>
        <w:ind w:left="709" w:hanging="709"/>
        <w:jc w:val="both"/>
        <w:rPr>
          <w:rFonts w:ascii="Arial" w:hAnsi="Arial" w:cs="Arial"/>
        </w:rPr>
      </w:pPr>
      <w:proofErr w:type="gramStart"/>
      <w:r w:rsidRPr="00C40FE6">
        <w:rPr>
          <w:rFonts w:ascii="Arial" w:hAnsi="Arial" w:cs="Arial"/>
        </w:rPr>
        <w:t>Martin, Lusia Estine., Saryadi &amp; Wijayanto, Andi.</w:t>
      </w:r>
      <w:proofErr w:type="gramEnd"/>
      <w:r w:rsidRPr="00C40FE6">
        <w:rPr>
          <w:rFonts w:ascii="Arial" w:hAnsi="Arial" w:cs="Arial"/>
        </w:rPr>
        <w:t xml:space="preserve"> 2014. Pengaruh Capital Adequacy Ratio (CAR), Loan To Deposit Ratio (LDR), Non Performing Loan (NPL), Retutn On Assets (ROA), Net Inerest Margin (NIM), dan Biaya Operasional Pendapatan Operasioanal (BOPO) Terhadap Pemberian Kredit (</w:t>
      </w:r>
      <w:r w:rsidR="00E14766">
        <w:rPr>
          <w:rFonts w:ascii="Arial" w:hAnsi="Arial" w:cs="Arial"/>
        </w:rPr>
        <w:t>Suatu studi</w:t>
      </w:r>
      <w:r w:rsidRPr="00C40FE6">
        <w:rPr>
          <w:rFonts w:ascii="Arial" w:hAnsi="Arial" w:cs="Arial"/>
        </w:rPr>
        <w:t xml:space="preserve"> Pada PD. BPR BKK Pati Kota Periode 2007-2012). Diponegoro Journal </w:t>
      </w:r>
      <w:proofErr w:type="gramStart"/>
      <w:r w:rsidRPr="00C40FE6">
        <w:rPr>
          <w:rFonts w:ascii="Arial" w:hAnsi="Arial" w:cs="Arial"/>
        </w:rPr>
        <w:t>Of</w:t>
      </w:r>
      <w:proofErr w:type="gramEnd"/>
      <w:r w:rsidRPr="00C40FE6">
        <w:rPr>
          <w:rFonts w:ascii="Arial" w:hAnsi="Arial" w:cs="Arial"/>
        </w:rPr>
        <w:t xml:space="preserve"> Social And Politic, Tahun 2014, Hal. 1-12</w:t>
      </w:r>
    </w:p>
    <w:p w14:paraId="693C6BC8" w14:textId="77777777" w:rsidR="004630C0" w:rsidRPr="00C40FE6" w:rsidRDefault="004630C0" w:rsidP="004630C0">
      <w:pPr>
        <w:spacing w:line="240" w:lineRule="auto"/>
        <w:ind w:left="709" w:hanging="709"/>
        <w:jc w:val="both"/>
        <w:rPr>
          <w:rFonts w:ascii="Arial" w:hAnsi="Arial" w:cs="Arial"/>
        </w:rPr>
      </w:pPr>
      <w:proofErr w:type="gramStart"/>
      <w:r w:rsidRPr="00C40FE6">
        <w:rPr>
          <w:rFonts w:ascii="Arial" w:hAnsi="Arial" w:cs="Arial"/>
        </w:rPr>
        <w:t>Mudrajad dan Suhardjono.</w:t>
      </w:r>
      <w:proofErr w:type="gramEnd"/>
      <w:r w:rsidRPr="00C40FE6">
        <w:rPr>
          <w:rFonts w:ascii="Arial" w:hAnsi="Arial" w:cs="Arial"/>
        </w:rPr>
        <w:t xml:space="preserve"> </w:t>
      </w:r>
      <w:proofErr w:type="gramStart"/>
      <w:r w:rsidRPr="00C40FE6">
        <w:rPr>
          <w:rFonts w:ascii="Arial" w:hAnsi="Arial" w:cs="Arial"/>
        </w:rPr>
        <w:t>(2011). Manajemen Perbankan.</w:t>
      </w:r>
      <w:proofErr w:type="gramEnd"/>
      <w:r w:rsidRPr="00C40FE6">
        <w:rPr>
          <w:rFonts w:ascii="Arial" w:hAnsi="Arial" w:cs="Arial"/>
        </w:rPr>
        <w:t xml:space="preserve"> Yogyakarta: BPFE Yogyakarta.</w:t>
      </w:r>
    </w:p>
    <w:p w14:paraId="4DFFB88A" w14:textId="77777777" w:rsidR="004630C0" w:rsidRPr="00C40FE6" w:rsidRDefault="004630C0" w:rsidP="004630C0">
      <w:pPr>
        <w:spacing w:line="240" w:lineRule="auto"/>
        <w:ind w:left="709" w:hanging="709"/>
        <w:jc w:val="both"/>
        <w:rPr>
          <w:rFonts w:ascii="Arial" w:hAnsi="Arial" w:cs="Arial"/>
        </w:rPr>
      </w:pPr>
      <w:r w:rsidRPr="00C40FE6">
        <w:rPr>
          <w:rFonts w:ascii="Arial" w:hAnsi="Arial" w:cs="Arial"/>
        </w:rPr>
        <w:t xml:space="preserve">Muliawati, Sri </w:t>
      </w:r>
      <w:proofErr w:type="gramStart"/>
      <w:r w:rsidRPr="00C40FE6">
        <w:rPr>
          <w:rFonts w:ascii="Arial" w:hAnsi="Arial" w:cs="Arial"/>
        </w:rPr>
        <w:t>dan</w:t>
      </w:r>
      <w:proofErr w:type="gramEnd"/>
      <w:r w:rsidRPr="00C40FE6">
        <w:rPr>
          <w:rFonts w:ascii="Arial" w:hAnsi="Arial" w:cs="Arial"/>
        </w:rPr>
        <w:t xml:space="preserve"> Khoiruddin, Moh. </w:t>
      </w:r>
      <w:proofErr w:type="gramStart"/>
      <w:r w:rsidRPr="00C40FE6">
        <w:rPr>
          <w:rFonts w:ascii="Arial" w:hAnsi="Arial" w:cs="Arial"/>
        </w:rPr>
        <w:t>(2015). Faktor-Faktor Penentu Profitabilitas Bank Syariah di Indonesia.</w:t>
      </w:r>
      <w:proofErr w:type="gramEnd"/>
      <w:r w:rsidRPr="00C40FE6">
        <w:rPr>
          <w:rFonts w:ascii="Arial" w:hAnsi="Arial" w:cs="Arial"/>
        </w:rPr>
        <w:t xml:space="preserve"> </w:t>
      </w:r>
      <w:proofErr w:type="gramStart"/>
      <w:r w:rsidRPr="00C40FE6">
        <w:rPr>
          <w:rFonts w:ascii="Arial" w:hAnsi="Arial" w:cs="Arial"/>
        </w:rPr>
        <w:t>Management Analysis Journal.</w:t>
      </w:r>
      <w:proofErr w:type="gramEnd"/>
      <w:r w:rsidRPr="00C40FE6">
        <w:rPr>
          <w:rFonts w:ascii="Arial" w:hAnsi="Arial" w:cs="Arial"/>
        </w:rPr>
        <w:t xml:space="preserve"> </w:t>
      </w:r>
      <w:proofErr w:type="gramStart"/>
      <w:r w:rsidRPr="00C40FE6">
        <w:rPr>
          <w:rFonts w:ascii="Arial" w:hAnsi="Arial" w:cs="Arial"/>
        </w:rPr>
        <w:t>Vol. 4.</w:t>
      </w:r>
      <w:proofErr w:type="gramEnd"/>
      <w:r w:rsidRPr="00C40FE6">
        <w:rPr>
          <w:rFonts w:ascii="Arial" w:hAnsi="Arial" w:cs="Arial"/>
        </w:rPr>
        <w:t xml:space="preserve"> </w:t>
      </w:r>
      <w:proofErr w:type="gramStart"/>
      <w:r w:rsidRPr="00C40FE6">
        <w:rPr>
          <w:rFonts w:ascii="Arial" w:hAnsi="Arial" w:cs="Arial"/>
        </w:rPr>
        <w:t>No. 1.</w:t>
      </w:r>
      <w:proofErr w:type="gramEnd"/>
    </w:p>
    <w:p w14:paraId="66575AA6" w14:textId="77777777" w:rsidR="004630C0" w:rsidRPr="00C40FE6" w:rsidRDefault="004630C0" w:rsidP="004630C0">
      <w:pPr>
        <w:spacing w:line="240" w:lineRule="auto"/>
        <w:ind w:left="709" w:hanging="709"/>
        <w:jc w:val="both"/>
        <w:rPr>
          <w:rFonts w:ascii="Arial" w:hAnsi="Arial" w:cs="Arial"/>
        </w:rPr>
      </w:pPr>
      <w:r w:rsidRPr="00C40FE6">
        <w:rPr>
          <w:rFonts w:ascii="Arial" w:hAnsi="Arial" w:cs="Arial"/>
        </w:rPr>
        <w:t xml:space="preserve">Mulyadi, D. (2015). </w:t>
      </w:r>
      <w:proofErr w:type="gramStart"/>
      <w:r w:rsidRPr="00C40FE6">
        <w:rPr>
          <w:rFonts w:ascii="Arial" w:hAnsi="Arial" w:cs="Arial"/>
        </w:rPr>
        <w:t>Perilaku Organisasi dan Kepemimpinan Pelayanan.</w:t>
      </w:r>
      <w:proofErr w:type="gramEnd"/>
      <w:r w:rsidRPr="00C40FE6">
        <w:rPr>
          <w:rFonts w:ascii="Arial" w:hAnsi="Arial" w:cs="Arial"/>
        </w:rPr>
        <w:t xml:space="preserve"> Bandung: Alfbeta.</w:t>
      </w:r>
    </w:p>
    <w:p w14:paraId="403D8E50" w14:textId="77777777" w:rsidR="004630C0" w:rsidRPr="00C40FE6" w:rsidRDefault="004630C0" w:rsidP="004630C0">
      <w:pPr>
        <w:spacing w:line="240" w:lineRule="auto"/>
        <w:ind w:left="709" w:hanging="709"/>
        <w:jc w:val="both"/>
        <w:rPr>
          <w:rFonts w:ascii="Arial" w:hAnsi="Arial" w:cs="Arial"/>
        </w:rPr>
      </w:pPr>
      <w:proofErr w:type="gramStart"/>
      <w:r w:rsidRPr="00C40FE6">
        <w:rPr>
          <w:rFonts w:ascii="Arial" w:hAnsi="Arial" w:cs="Arial"/>
        </w:rPr>
        <w:t>Munawir, S. (2010).</w:t>
      </w:r>
      <w:proofErr w:type="gramEnd"/>
      <w:r w:rsidRPr="00C40FE6">
        <w:rPr>
          <w:rFonts w:ascii="Arial" w:hAnsi="Arial" w:cs="Arial"/>
        </w:rPr>
        <w:t xml:space="preserve"> </w:t>
      </w:r>
      <w:proofErr w:type="gramStart"/>
      <w:r w:rsidRPr="00C40FE6">
        <w:rPr>
          <w:rFonts w:ascii="Arial" w:hAnsi="Arial" w:cs="Arial"/>
        </w:rPr>
        <w:t>Analisis laporan Keuangan Edisi keempat.</w:t>
      </w:r>
      <w:proofErr w:type="gramEnd"/>
      <w:r w:rsidRPr="00C40FE6">
        <w:rPr>
          <w:rFonts w:ascii="Arial" w:hAnsi="Arial" w:cs="Arial"/>
        </w:rPr>
        <w:t xml:space="preserve"> Cetakan Kelima Belas. Yogyakarta: Liberty</w:t>
      </w:r>
    </w:p>
    <w:p w14:paraId="14895E25" w14:textId="77777777" w:rsidR="004630C0" w:rsidRPr="00C40FE6" w:rsidRDefault="004630C0" w:rsidP="004630C0">
      <w:pPr>
        <w:spacing w:line="240" w:lineRule="auto"/>
        <w:ind w:left="709" w:hanging="709"/>
        <w:jc w:val="both"/>
        <w:rPr>
          <w:rFonts w:ascii="Arial" w:hAnsi="Arial" w:cs="Arial"/>
        </w:rPr>
      </w:pPr>
      <w:proofErr w:type="gramStart"/>
      <w:r w:rsidRPr="00C40FE6">
        <w:rPr>
          <w:rFonts w:ascii="Arial" w:hAnsi="Arial" w:cs="Arial"/>
        </w:rPr>
        <w:t>Musthafa.</w:t>
      </w:r>
      <w:proofErr w:type="gramEnd"/>
      <w:r w:rsidRPr="00C40FE6">
        <w:rPr>
          <w:rFonts w:ascii="Arial" w:hAnsi="Arial" w:cs="Arial"/>
        </w:rPr>
        <w:t xml:space="preserve"> </w:t>
      </w:r>
      <w:proofErr w:type="gramStart"/>
      <w:r w:rsidRPr="00C40FE6">
        <w:rPr>
          <w:rFonts w:ascii="Arial" w:hAnsi="Arial" w:cs="Arial"/>
        </w:rPr>
        <w:t>(2017). Manajemen Keuangan.</w:t>
      </w:r>
      <w:proofErr w:type="gramEnd"/>
      <w:r w:rsidRPr="00C40FE6">
        <w:rPr>
          <w:rFonts w:ascii="Arial" w:hAnsi="Arial" w:cs="Arial"/>
        </w:rPr>
        <w:t xml:space="preserve"> Yogyakarta: CV. Andi Offset.</w:t>
      </w:r>
    </w:p>
    <w:p w14:paraId="74ED6510" w14:textId="77777777" w:rsidR="004630C0" w:rsidRPr="00C40FE6" w:rsidRDefault="004630C0" w:rsidP="004630C0">
      <w:pPr>
        <w:spacing w:line="240" w:lineRule="auto"/>
        <w:ind w:left="709" w:hanging="709"/>
        <w:jc w:val="both"/>
        <w:rPr>
          <w:rFonts w:ascii="Arial" w:hAnsi="Arial" w:cs="Arial"/>
        </w:rPr>
      </w:pPr>
      <w:proofErr w:type="gramStart"/>
      <w:r w:rsidRPr="00C40FE6">
        <w:rPr>
          <w:rFonts w:ascii="Arial" w:hAnsi="Arial" w:cs="Arial"/>
        </w:rPr>
        <w:t>Nezky, M. (2013).</w:t>
      </w:r>
      <w:proofErr w:type="gramEnd"/>
      <w:r w:rsidRPr="00C40FE6">
        <w:rPr>
          <w:rFonts w:ascii="Arial" w:hAnsi="Arial" w:cs="Arial"/>
        </w:rPr>
        <w:t xml:space="preserve"> </w:t>
      </w:r>
      <w:proofErr w:type="gramStart"/>
      <w:r w:rsidRPr="00C40FE6">
        <w:rPr>
          <w:rFonts w:ascii="Arial" w:hAnsi="Arial" w:cs="Arial"/>
        </w:rPr>
        <w:t>Pengaruh Krisis Ekonomi Amerika Serikat terhadap Bursa Saham dan Perdagangan Indonesia.</w:t>
      </w:r>
      <w:proofErr w:type="gramEnd"/>
      <w:r w:rsidRPr="00C40FE6">
        <w:rPr>
          <w:rFonts w:ascii="Arial" w:hAnsi="Arial" w:cs="Arial"/>
        </w:rPr>
        <w:t xml:space="preserve"> Buletin Ekonomi Moneter dan </w:t>
      </w:r>
      <w:proofErr w:type="gramStart"/>
      <w:r w:rsidRPr="00C40FE6">
        <w:rPr>
          <w:rFonts w:ascii="Arial" w:hAnsi="Arial" w:cs="Arial"/>
        </w:rPr>
        <w:t>Perbankan ,</w:t>
      </w:r>
      <w:proofErr w:type="gramEnd"/>
      <w:r w:rsidRPr="00C40FE6">
        <w:rPr>
          <w:rFonts w:ascii="Arial" w:hAnsi="Arial" w:cs="Arial"/>
        </w:rPr>
        <w:t xml:space="preserve"> pp 90-104.</w:t>
      </w:r>
    </w:p>
    <w:p w14:paraId="524B1CC9" w14:textId="77777777" w:rsidR="004630C0" w:rsidRPr="00C40FE6" w:rsidRDefault="004630C0" w:rsidP="004630C0">
      <w:pPr>
        <w:spacing w:line="240" w:lineRule="auto"/>
        <w:ind w:left="709" w:hanging="709"/>
        <w:jc w:val="both"/>
        <w:rPr>
          <w:rFonts w:ascii="Arial" w:hAnsi="Arial" w:cs="Arial"/>
        </w:rPr>
      </w:pPr>
      <w:r w:rsidRPr="00C40FE6">
        <w:rPr>
          <w:rFonts w:ascii="Arial" w:hAnsi="Arial" w:cs="Arial"/>
        </w:rPr>
        <w:t xml:space="preserve">Nuryana I. (2017). Pengaruh Tingkat Kesehatan Bank Terhadap Nilai Perusahaan Dengan Pofitabilitas Sebagai Variabel Intervening (pada Bank Umum Swasta Nasional periode 2011-2015). Jurnal Seminar Nasional &amp; Call </w:t>
      </w:r>
      <w:proofErr w:type="gramStart"/>
      <w:r w:rsidRPr="00C40FE6">
        <w:rPr>
          <w:rFonts w:ascii="Arial" w:hAnsi="Arial" w:cs="Arial"/>
        </w:rPr>
        <w:t>For</w:t>
      </w:r>
      <w:proofErr w:type="gramEnd"/>
      <w:r w:rsidRPr="00C40FE6">
        <w:rPr>
          <w:rFonts w:ascii="Arial" w:hAnsi="Arial" w:cs="Arial"/>
        </w:rPr>
        <w:t xml:space="preserve"> Paper, FEB Unikama “Peningkatan Ketahanan Ekonomi Nasional Dalam Rangka Menghadapi Persaingan Global” Malang. </w:t>
      </w:r>
    </w:p>
    <w:p w14:paraId="269C1C2B" w14:textId="77777777" w:rsidR="004630C0" w:rsidRPr="00C40FE6" w:rsidRDefault="004630C0" w:rsidP="004630C0">
      <w:pPr>
        <w:spacing w:line="240" w:lineRule="auto"/>
        <w:ind w:left="709" w:hanging="709"/>
        <w:jc w:val="both"/>
        <w:rPr>
          <w:rFonts w:ascii="Arial" w:hAnsi="Arial" w:cs="Arial"/>
        </w:rPr>
      </w:pPr>
      <w:proofErr w:type="gramStart"/>
      <w:r w:rsidRPr="00C40FE6">
        <w:rPr>
          <w:rFonts w:ascii="Arial" w:hAnsi="Arial" w:cs="Arial"/>
        </w:rPr>
        <w:t>Oktanto, D., Nuryatno, M. (2014).</w:t>
      </w:r>
      <w:proofErr w:type="gramEnd"/>
      <w:r w:rsidRPr="00C40FE6">
        <w:rPr>
          <w:rFonts w:ascii="Arial" w:hAnsi="Arial" w:cs="Arial"/>
        </w:rPr>
        <w:t xml:space="preserve"> Pengaruh Rasio Keuangan Terhadap Perubahan Laba Pada Perusahaan Manufaktur yang Terdaftar di Bursa Efek Indonesia tahun 2008-2011, 1(1), hal. </w:t>
      </w:r>
      <w:proofErr w:type="gramStart"/>
      <w:r w:rsidRPr="00C40FE6">
        <w:rPr>
          <w:rFonts w:ascii="Arial" w:hAnsi="Arial" w:cs="Arial"/>
        </w:rPr>
        <w:t>61-77.</w:t>
      </w:r>
      <w:proofErr w:type="gramEnd"/>
    </w:p>
    <w:p w14:paraId="41DFEE4B" w14:textId="7A9B8C42" w:rsidR="004630C0" w:rsidRPr="00C40FE6" w:rsidRDefault="004630C0" w:rsidP="004630C0">
      <w:pPr>
        <w:spacing w:line="240" w:lineRule="auto"/>
        <w:ind w:left="709" w:hanging="709"/>
        <w:jc w:val="both"/>
        <w:rPr>
          <w:rFonts w:ascii="Arial" w:hAnsi="Arial" w:cs="Arial"/>
        </w:rPr>
      </w:pPr>
      <w:r w:rsidRPr="00C40FE6">
        <w:rPr>
          <w:rFonts w:ascii="Arial" w:hAnsi="Arial" w:cs="Arial"/>
        </w:rPr>
        <w:t>Robbins, Stephen and Mary Coulter</w:t>
      </w:r>
      <w:proofErr w:type="gramStart"/>
      <w:r w:rsidRPr="00C40FE6">
        <w:rPr>
          <w:rFonts w:ascii="Arial" w:hAnsi="Arial" w:cs="Arial"/>
        </w:rPr>
        <w:t>.(</w:t>
      </w:r>
      <w:proofErr w:type="gramEnd"/>
      <w:r w:rsidRPr="00C40FE6">
        <w:rPr>
          <w:rFonts w:ascii="Arial" w:hAnsi="Arial" w:cs="Arial"/>
        </w:rPr>
        <w:t>2016). Manajemen, Jilid1; Edisi 13, Alih Bahasa: Bob Sabran Dan Devri Bardani P, Erlangga, Jakarta.</w:t>
      </w:r>
    </w:p>
    <w:p w14:paraId="21415382" w14:textId="50FF5146" w:rsidR="004630C0" w:rsidRPr="00C40FE6" w:rsidRDefault="004630C0" w:rsidP="004630C0">
      <w:pPr>
        <w:spacing w:line="240" w:lineRule="auto"/>
        <w:ind w:left="709" w:hanging="709"/>
        <w:jc w:val="both"/>
        <w:rPr>
          <w:rFonts w:ascii="Arial" w:hAnsi="Arial" w:cs="Arial"/>
        </w:rPr>
      </w:pPr>
      <w:r w:rsidRPr="00C40FE6">
        <w:rPr>
          <w:rFonts w:ascii="Arial" w:hAnsi="Arial" w:cs="Arial"/>
        </w:rPr>
        <w:t xml:space="preserve">Rivai Dan Ella Sagala, (2013), Manajemen Sumber Daya Manusia </w:t>
      </w:r>
      <w:proofErr w:type="gramStart"/>
      <w:r w:rsidRPr="00C40FE6">
        <w:rPr>
          <w:rFonts w:ascii="Arial" w:hAnsi="Arial" w:cs="Arial"/>
        </w:rPr>
        <w:t>Untuk  Perusahaan</w:t>
      </w:r>
      <w:proofErr w:type="gramEnd"/>
      <w:r w:rsidRPr="00C40FE6">
        <w:rPr>
          <w:rFonts w:ascii="Arial" w:hAnsi="Arial" w:cs="Arial"/>
        </w:rPr>
        <w:t>, Rajawali Pers, Jakarta</w:t>
      </w:r>
    </w:p>
    <w:p w14:paraId="7FEA4FCF" w14:textId="08F5747A" w:rsidR="004630C0" w:rsidRPr="00C40FE6" w:rsidRDefault="004630C0" w:rsidP="004630C0">
      <w:pPr>
        <w:spacing w:line="240" w:lineRule="auto"/>
        <w:ind w:left="709" w:hanging="709"/>
        <w:jc w:val="both"/>
        <w:rPr>
          <w:rFonts w:ascii="Arial" w:hAnsi="Arial" w:cs="Arial"/>
        </w:rPr>
      </w:pPr>
      <w:r w:rsidRPr="00C40FE6">
        <w:rPr>
          <w:rFonts w:ascii="Arial" w:hAnsi="Arial" w:cs="Arial"/>
        </w:rPr>
        <w:t>Sondang Siagian</w:t>
      </w:r>
      <w:proofErr w:type="gramStart"/>
      <w:r w:rsidRPr="00C40FE6">
        <w:rPr>
          <w:rFonts w:ascii="Arial" w:hAnsi="Arial" w:cs="Arial"/>
        </w:rPr>
        <w:t>,.</w:t>
      </w:r>
      <w:proofErr w:type="gramEnd"/>
      <w:r w:rsidRPr="00C40FE6">
        <w:rPr>
          <w:rFonts w:ascii="Arial" w:hAnsi="Arial" w:cs="Arial"/>
        </w:rPr>
        <w:t xml:space="preserve"> </w:t>
      </w:r>
      <w:proofErr w:type="gramStart"/>
      <w:r w:rsidRPr="00C40FE6">
        <w:rPr>
          <w:rFonts w:ascii="Arial" w:hAnsi="Arial" w:cs="Arial"/>
        </w:rPr>
        <w:t>(2016). Manajemen.</w:t>
      </w:r>
      <w:proofErr w:type="gramEnd"/>
      <w:r w:rsidRPr="00C40FE6">
        <w:rPr>
          <w:rFonts w:ascii="Arial" w:hAnsi="Arial" w:cs="Arial"/>
        </w:rPr>
        <w:t xml:space="preserve"> </w:t>
      </w:r>
      <w:proofErr w:type="gramStart"/>
      <w:r w:rsidRPr="00C40FE6">
        <w:rPr>
          <w:rFonts w:ascii="Arial" w:hAnsi="Arial" w:cs="Arial"/>
        </w:rPr>
        <w:t>Cetakan ke-24.</w:t>
      </w:r>
      <w:proofErr w:type="gramEnd"/>
      <w:r w:rsidRPr="00C40FE6">
        <w:rPr>
          <w:rFonts w:ascii="Arial" w:hAnsi="Arial" w:cs="Arial"/>
        </w:rPr>
        <w:t xml:space="preserve"> Jakarta: Bumi Aksara.</w:t>
      </w:r>
    </w:p>
    <w:p w14:paraId="5A983733" w14:textId="62BEB73C" w:rsidR="004630C0" w:rsidRPr="00C40FE6" w:rsidRDefault="004630C0" w:rsidP="00A3755C">
      <w:pPr>
        <w:spacing w:line="240" w:lineRule="auto"/>
        <w:ind w:left="709" w:hanging="709"/>
        <w:jc w:val="both"/>
        <w:rPr>
          <w:rFonts w:ascii="Arial" w:hAnsi="Arial" w:cs="Arial"/>
        </w:rPr>
      </w:pPr>
      <w:proofErr w:type="gramStart"/>
      <w:r w:rsidRPr="00C40FE6">
        <w:rPr>
          <w:rFonts w:ascii="Arial" w:hAnsi="Arial" w:cs="Arial"/>
        </w:rPr>
        <w:t>Subramanyam.</w:t>
      </w:r>
      <w:proofErr w:type="gramEnd"/>
      <w:r w:rsidRPr="00C40FE6">
        <w:rPr>
          <w:rFonts w:ascii="Arial" w:hAnsi="Arial" w:cs="Arial"/>
        </w:rPr>
        <w:t xml:space="preserve"> K. R dan John J. Wild. </w:t>
      </w:r>
      <w:proofErr w:type="gramStart"/>
      <w:r w:rsidRPr="00C40FE6">
        <w:rPr>
          <w:rFonts w:ascii="Arial" w:hAnsi="Arial" w:cs="Arial"/>
        </w:rPr>
        <w:t>(2014). Analisi Laporan Keuangan.</w:t>
      </w:r>
      <w:proofErr w:type="gramEnd"/>
      <w:r w:rsidRPr="00C40FE6">
        <w:rPr>
          <w:rFonts w:ascii="Arial" w:hAnsi="Arial" w:cs="Arial"/>
        </w:rPr>
        <w:t xml:space="preserve">  Penerjemah Dewi Y. Jakarta: Salemba Empat.</w:t>
      </w:r>
    </w:p>
    <w:p w14:paraId="4D06E85C" w14:textId="00708EAD" w:rsidR="004630C0" w:rsidRPr="00C40FE6" w:rsidRDefault="004630C0" w:rsidP="004630C0">
      <w:pPr>
        <w:spacing w:line="240" w:lineRule="auto"/>
        <w:ind w:left="709" w:hanging="709"/>
        <w:jc w:val="both"/>
        <w:rPr>
          <w:rFonts w:ascii="Arial" w:hAnsi="Arial" w:cs="Arial"/>
        </w:rPr>
      </w:pPr>
      <w:proofErr w:type="gramStart"/>
      <w:r w:rsidRPr="00C40FE6">
        <w:rPr>
          <w:rFonts w:ascii="Arial" w:hAnsi="Arial" w:cs="Arial"/>
        </w:rPr>
        <w:t>Sugiyono.</w:t>
      </w:r>
      <w:proofErr w:type="gramEnd"/>
      <w:r w:rsidRPr="00C40FE6">
        <w:rPr>
          <w:rFonts w:ascii="Arial" w:hAnsi="Arial" w:cs="Arial"/>
        </w:rPr>
        <w:t xml:space="preserve"> (2017). Metode Penelitian Kuantitatif, Kualitatif, dan R&amp;D. </w:t>
      </w:r>
      <w:proofErr w:type="gramStart"/>
      <w:r w:rsidRPr="00C40FE6">
        <w:rPr>
          <w:rFonts w:ascii="Arial" w:hAnsi="Arial" w:cs="Arial"/>
        </w:rPr>
        <w:t>Bandung :</w:t>
      </w:r>
      <w:proofErr w:type="gramEnd"/>
      <w:r w:rsidRPr="00C40FE6">
        <w:rPr>
          <w:rFonts w:ascii="Arial" w:hAnsi="Arial" w:cs="Arial"/>
        </w:rPr>
        <w:t xml:space="preserve"> Alfabeta, CV.</w:t>
      </w:r>
    </w:p>
    <w:p w14:paraId="12542A68" w14:textId="4701AA38" w:rsidR="004630C0" w:rsidRPr="00C40FE6" w:rsidRDefault="004630C0" w:rsidP="004630C0">
      <w:pPr>
        <w:spacing w:line="240" w:lineRule="auto"/>
        <w:ind w:left="709" w:hanging="709"/>
        <w:jc w:val="both"/>
        <w:rPr>
          <w:rFonts w:ascii="Arial" w:hAnsi="Arial" w:cs="Arial"/>
        </w:rPr>
      </w:pPr>
      <w:proofErr w:type="gramStart"/>
      <w:r w:rsidRPr="00C40FE6">
        <w:rPr>
          <w:rFonts w:ascii="Arial" w:hAnsi="Arial" w:cs="Arial"/>
        </w:rPr>
        <w:lastRenderedPageBreak/>
        <w:t>Taswan.</w:t>
      </w:r>
      <w:proofErr w:type="gramEnd"/>
      <w:r w:rsidRPr="00C40FE6">
        <w:rPr>
          <w:rFonts w:ascii="Arial" w:hAnsi="Arial" w:cs="Arial"/>
        </w:rPr>
        <w:t xml:space="preserve"> </w:t>
      </w:r>
      <w:proofErr w:type="gramStart"/>
      <w:r w:rsidRPr="00C40FE6">
        <w:rPr>
          <w:rFonts w:ascii="Arial" w:hAnsi="Arial" w:cs="Arial"/>
        </w:rPr>
        <w:t xml:space="preserve">(2013). Manajemen Perbankan, Konsep, Teknik, dan </w:t>
      </w:r>
      <w:r>
        <w:rPr>
          <w:rFonts w:ascii="Arial" w:hAnsi="Arial" w:cs="Arial"/>
        </w:rPr>
        <w:t>Aplikasi.</w:t>
      </w:r>
      <w:proofErr w:type="gramEnd"/>
      <w:r>
        <w:rPr>
          <w:rFonts w:ascii="Arial" w:hAnsi="Arial" w:cs="Arial"/>
        </w:rPr>
        <w:t xml:space="preserve"> </w:t>
      </w:r>
      <w:r w:rsidRPr="00C40FE6">
        <w:rPr>
          <w:rFonts w:ascii="Arial" w:hAnsi="Arial" w:cs="Arial"/>
        </w:rPr>
        <w:t xml:space="preserve">Edisi Kedua. </w:t>
      </w:r>
      <w:proofErr w:type="gramStart"/>
      <w:r w:rsidRPr="00C40FE6">
        <w:rPr>
          <w:rFonts w:ascii="Arial" w:hAnsi="Arial" w:cs="Arial"/>
        </w:rPr>
        <w:t>Yogyakarta :</w:t>
      </w:r>
      <w:proofErr w:type="gramEnd"/>
      <w:r w:rsidRPr="00C40FE6">
        <w:rPr>
          <w:rFonts w:ascii="Arial" w:hAnsi="Arial" w:cs="Arial"/>
        </w:rPr>
        <w:t xml:space="preserve"> UPP STIM.</w:t>
      </w:r>
    </w:p>
    <w:p w14:paraId="02F9E3C9" w14:textId="6EEF1450" w:rsidR="004630C0" w:rsidRPr="00C40FE6" w:rsidRDefault="004630C0" w:rsidP="004630C0">
      <w:pPr>
        <w:spacing w:line="240" w:lineRule="auto"/>
        <w:ind w:left="709" w:hanging="709"/>
        <w:jc w:val="both"/>
        <w:rPr>
          <w:rFonts w:ascii="Arial" w:hAnsi="Arial" w:cs="Arial"/>
        </w:rPr>
      </w:pPr>
      <w:r w:rsidRPr="00C40FE6">
        <w:rPr>
          <w:rFonts w:ascii="Arial" w:hAnsi="Arial" w:cs="Arial"/>
        </w:rPr>
        <w:t xml:space="preserve">Tandelilin, Eduardus. </w:t>
      </w:r>
      <w:proofErr w:type="gramStart"/>
      <w:r w:rsidRPr="00C40FE6">
        <w:rPr>
          <w:rFonts w:ascii="Arial" w:hAnsi="Arial" w:cs="Arial"/>
        </w:rPr>
        <w:t>(2010). Portofolio da</w:t>
      </w:r>
      <w:r>
        <w:rPr>
          <w:rFonts w:ascii="Arial" w:hAnsi="Arial" w:cs="Arial"/>
        </w:rPr>
        <w:t>n Investasi Teori dan Aplikasi.</w:t>
      </w:r>
      <w:proofErr w:type="gramEnd"/>
      <w:r>
        <w:rPr>
          <w:rFonts w:ascii="Arial" w:hAnsi="Arial" w:cs="Arial"/>
        </w:rPr>
        <w:t xml:space="preserve"> </w:t>
      </w:r>
      <w:proofErr w:type="gramStart"/>
      <w:r w:rsidRPr="00C40FE6">
        <w:rPr>
          <w:rFonts w:ascii="Arial" w:hAnsi="Arial" w:cs="Arial"/>
        </w:rPr>
        <w:t>Edisi pertama.</w:t>
      </w:r>
      <w:proofErr w:type="gramEnd"/>
      <w:r w:rsidRPr="00C40FE6">
        <w:rPr>
          <w:rFonts w:ascii="Arial" w:hAnsi="Arial" w:cs="Arial"/>
        </w:rPr>
        <w:t xml:space="preserve"> </w:t>
      </w:r>
      <w:proofErr w:type="gramStart"/>
      <w:r w:rsidRPr="00C40FE6">
        <w:rPr>
          <w:rFonts w:ascii="Arial" w:hAnsi="Arial" w:cs="Arial"/>
        </w:rPr>
        <w:t>Yogyakarta :</w:t>
      </w:r>
      <w:proofErr w:type="gramEnd"/>
      <w:r w:rsidRPr="00C40FE6">
        <w:rPr>
          <w:rFonts w:ascii="Arial" w:hAnsi="Arial" w:cs="Arial"/>
        </w:rPr>
        <w:t xml:space="preserve"> Kanisius.</w:t>
      </w:r>
    </w:p>
    <w:p w14:paraId="0217DC2C" w14:textId="58E51920" w:rsidR="004630C0" w:rsidRPr="00C40FE6" w:rsidRDefault="004630C0" w:rsidP="004630C0">
      <w:pPr>
        <w:spacing w:line="240" w:lineRule="auto"/>
        <w:ind w:left="709" w:hanging="709"/>
        <w:jc w:val="both"/>
        <w:rPr>
          <w:rFonts w:ascii="Arial" w:hAnsi="Arial" w:cs="Arial"/>
        </w:rPr>
      </w:pPr>
      <w:r w:rsidRPr="00C40FE6">
        <w:rPr>
          <w:rFonts w:ascii="Arial" w:hAnsi="Arial" w:cs="Arial"/>
        </w:rPr>
        <w:t xml:space="preserve">Tunggal, Amin Widjaja. </w:t>
      </w:r>
      <w:proofErr w:type="gramStart"/>
      <w:r w:rsidRPr="00C40FE6">
        <w:rPr>
          <w:rFonts w:ascii="Arial" w:hAnsi="Arial" w:cs="Arial"/>
        </w:rPr>
        <w:t>(2012), Audit kecurangan dan akuntansi forensik, Harvarindo, Jakarta.</w:t>
      </w:r>
      <w:proofErr w:type="gramEnd"/>
    </w:p>
    <w:p w14:paraId="34423D5A" w14:textId="303A5B1A" w:rsidR="004630C0" w:rsidRPr="00C40FE6" w:rsidRDefault="004630C0" w:rsidP="004630C0">
      <w:pPr>
        <w:spacing w:line="240" w:lineRule="auto"/>
        <w:ind w:left="709" w:hanging="709"/>
        <w:jc w:val="both"/>
        <w:rPr>
          <w:rFonts w:ascii="Arial" w:hAnsi="Arial" w:cs="Arial"/>
        </w:rPr>
      </w:pPr>
      <w:r w:rsidRPr="00C40FE6">
        <w:rPr>
          <w:rFonts w:ascii="Arial" w:hAnsi="Arial" w:cs="Arial"/>
        </w:rPr>
        <w:t xml:space="preserve">Wiagustini, Luh Putu. </w:t>
      </w:r>
      <w:proofErr w:type="gramStart"/>
      <w:r w:rsidRPr="00C40FE6">
        <w:rPr>
          <w:rFonts w:ascii="Arial" w:hAnsi="Arial" w:cs="Arial"/>
        </w:rPr>
        <w:t>(2014). Dasar-dasar Manajemen Keuangan.</w:t>
      </w:r>
      <w:proofErr w:type="gramEnd"/>
      <w:r w:rsidRPr="00C40FE6">
        <w:rPr>
          <w:rFonts w:ascii="Arial" w:hAnsi="Arial" w:cs="Arial"/>
        </w:rPr>
        <w:t xml:space="preserve">  Denpasar</w:t>
      </w:r>
      <w:proofErr w:type="gramStart"/>
      <w:r w:rsidRPr="00C40FE6">
        <w:rPr>
          <w:rFonts w:ascii="Arial" w:hAnsi="Arial" w:cs="Arial"/>
        </w:rPr>
        <w:t>:Udayana</w:t>
      </w:r>
      <w:proofErr w:type="gramEnd"/>
      <w:r w:rsidRPr="00C40FE6">
        <w:rPr>
          <w:rFonts w:ascii="Arial" w:hAnsi="Arial" w:cs="Arial"/>
        </w:rPr>
        <w:t xml:space="preserve"> University Press.</w:t>
      </w:r>
    </w:p>
    <w:p w14:paraId="3293EB41" w14:textId="77777777" w:rsidR="004630C0" w:rsidRPr="00C40FE6" w:rsidRDefault="004630C0" w:rsidP="004630C0">
      <w:pPr>
        <w:spacing w:line="240" w:lineRule="auto"/>
        <w:rPr>
          <w:rFonts w:ascii="Arial" w:hAnsi="Arial" w:cs="Arial"/>
        </w:rPr>
      </w:pPr>
    </w:p>
    <w:p w14:paraId="6FB4ECEF" w14:textId="77777777" w:rsidR="004630C0" w:rsidRPr="00C40FE6" w:rsidRDefault="004630C0" w:rsidP="004630C0">
      <w:pPr>
        <w:spacing w:line="240" w:lineRule="auto"/>
        <w:jc w:val="both"/>
        <w:rPr>
          <w:rFonts w:ascii="Arial" w:hAnsi="Arial" w:cs="Arial"/>
          <w:b/>
          <w:bCs/>
        </w:rPr>
      </w:pPr>
      <w:r w:rsidRPr="00C40FE6">
        <w:rPr>
          <w:rFonts w:ascii="Arial" w:hAnsi="Arial" w:cs="Arial"/>
          <w:b/>
          <w:bCs/>
        </w:rPr>
        <w:t>II. Undang-undang dan Peraturan.</w:t>
      </w:r>
    </w:p>
    <w:p w14:paraId="0AF2823E" w14:textId="77777777" w:rsidR="004630C0" w:rsidRPr="00C40FE6" w:rsidRDefault="004630C0" w:rsidP="004630C0">
      <w:pPr>
        <w:pStyle w:val="ListParagraph"/>
        <w:numPr>
          <w:ilvl w:val="0"/>
          <w:numId w:val="25"/>
        </w:numPr>
        <w:jc w:val="both"/>
        <w:rPr>
          <w:rFonts w:ascii="Arial" w:hAnsi="Arial" w:cs="Arial"/>
          <w:sz w:val="22"/>
          <w:szCs w:val="22"/>
        </w:rPr>
      </w:pPr>
      <w:r w:rsidRPr="00C40FE6">
        <w:rPr>
          <w:rFonts w:ascii="Arial" w:hAnsi="Arial" w:cs="Arial"/>
          <w:sz w:val="22"/>
          <w:szCs w:val="22"/>
        </w:rPr>
        <w:t>Undang-Undang nomor 10 tahun 1998 perubahan atas Undang-Undang nomor 7 tahun 1992</w:t>
      </w:r>
    </w:p>
    <w:p w14:paraId="147B29EA" w14:textId="77777777" w:rsidR="004630C0" w:rsidRPr="00C40FE6" w:rsidRDefault="004630C0" w:rsidP="004630C0">
      <w:pPr>
        <w:pStyle w:val="ListParagraph"/>
        <w:numPr>
          <w:ilvl w:val="0"/>
          <w:numId w:val="25"/>
        </w:numPr>
        <w:jc w:val="both"/>
        <w:rPr>
          <w:rFonts w:ascii="Arial" w:hAnsi="Arial" w:cs="Arial"/>
          <w:sz w:val="22"/>
          <w:szCs w:val="22"/>
        </w:rPr>
      </w:pPr>
      <w:r w:rsidRPr="00C40FE6">
        <w:rPr>
          <w:rFonts w:ascii="Arial" w:hAnsi="Arial" w:cs="Arial"/>
          <w:sz w:val="22"/>
          <w:szCs w:val="22"/>
        </w:rPr>
        <w:t>Peraturan Bank Indonesia No.6/10/PBI/2004</w:t>
      </w:r>
    </w:p>
    <w:p w14:paraId="5403C1FC" w14:textId="77777777" w:rsidR="004630C0" w:rsidRPr="00C40FE6" w:rsidRDefault="004630C0" w:rsidP="004630C0">
      <w:pPr>
        <w:pStyle w:val="ListParagraph"/>
        <w:numPr>
          <w:ilvl w:val="0"/>
          <w:numId w:val="25"/>
        </w:numPr>
        <w:jc w:val="both"/>
        <w:rPr>
          <w:rFonts w:ascii="Arial" w:hAnsi="Arial" w:cs="Arial"/>
          <w:sz w:val="22"/>
          <w:szCs w:val="22"/>
        </w:rPr>
      </w:pPr>
      <w:r w:rsidRPr="00C40FE6">
        <w:rPr>
          <w:rFonts w:ascii="Arial" w:hAnsi="Arial" w:cs="Arial"/>
          <w:sz w:val="22"/>
          <w:szCs w:val="22"/>
        </w:rPr>
        <w:t>Peraturan Bank Indonesia No.13/1/PBI/2011</w:t>
      </w:r>
    </w:p>
    <w:p w14:paraId="2F35C16E" w14:textId="77777777" w:rsidR="004630C0" w:rsidRPr="00C40FE6" w:rsidRDefault="004630C0" w:rsidP="004630C0">
      <w:pPr>
        <w:pStyle w:val="ListParagraph"/>
        <w:numPr>
          <w:ilvl w:val="0"/>
          <w:numId w:val="25"/>
        </w:numPr>
        <w:jc w:val="both"/>
        <w:rPr>
          <w:rFonts w:ascii="Arial" w:hAnsi="Arial" w:cs="Arial"/>
          <w:sz w:val="22"/>
          <w:szCs w:val="22"/>
        </w:rPr>
      </w:pPr>
      <w:r w:rsidRPr="00C40FE6">
        <w:rPr>
          <w:rFonts w:ascii="Arial" w:hAnsi="Arial" w:cs="Arial"/>
          <w:sz w:val="22"/>
          <w:szCs w:val="22"/>
        </w:rPr>
        <w:t>Peraturan Bank Indonesia No. 6/10/PBI/2004 dan SE No.6/ 23 /DPNP tanggal 31 Mei 2004</w:t>
      </w:r>
    </w:p>
    <w:p w14:paraId="3C4A6D7B" w14:textId="77777777" w:rsidR="004630C0" w:rsidRPr="00C40FE6" w:rsidRDefault="004630C0" w:rsidP="004630C0">
      <w:pPr>
        <w:pStyle w:val="ListParagraph"/>
        <w:numPr>
          <w:ilvl w:val="0"/>
          <w:numId w:val="25"/>
        </w:numPr>
        <w:jc w:val="both"/>
        <w:rPr>
          <w:rFonts w:ascii="Arial" w:hAnsi="Arial" w:cs="Arial"/>
          <w:sz w:val="22"/>
          <w:szCs w:val="22"/>
        </w:rPr>
      </w:pPr>
      <w:r w:rsidRPr="00C40FE6">
        <w:rPr>
          <w:rFonts w:ascii="Arial" w:hAnsi="Arial" w:cs="Arial"/>
          <w:sz w:val="22"/>
          <w:szCs w:val="22"/>
        </w:rPr>
        <w:t>Peraturan BI Nomor 6/10/PBI/2004 tanggal 12 April 2004 tentang Sistem Penilaian Tingkat Kesehatan Bank Umum.</w:t>
      </w:r>
    </w:p>
    <w:p w14:paraId="0E56DD54" w14:textId="77777777" w:rsidR="004630C0" w:rsidRPr="00C40FE6" w:rsidRDefault="004630C0" w:rsidP="004630C0">
      <w:pPr>
        <w:pStyle w:val="ListParagraph"/>
        <w:numPr>
          <w:ilvl w:val="0"/>
          <w:numId w:val="25"/>
        </w:numPr>
        <w:jc w:val="both"/>
        <w:rPr>
          <w:rFonts w:ascii="Arial" w:hAnsi="Arial" w:cs="Arial"/>
          <w:sz w:val="22"/>
          <w:szCs w:val="22"/>
        </w:rPr>
      </w:pPr>
      <w:r w:rsidRPr="00C40FE6">
        <w:rPr>
          <w:rFonts w:ascii="Arial" w:hAnsi="Arial" w:cs="Arial"/>
          <w:sz w:val="22"/>
          <w:szCs w:val="22"/>
        </w:rPr>
        <w:t>Peraturan Otoritas Jasa Keuangan No.4/POJK.03/2016</w:t>
      </w:r>
    </w:p>
    <w:p w14:paraId="3575AA98" w14:textId="77777777" w:rsidR="004630C0" w:rsidRPr="00C40FE6" w:rsidRDefault="004630C0" w:rsidP="004630C0">
      <w:pPr>
        <w:pStyle w:val="ListParagraph"/>
        <w:numPr>
          <w:ilvl w:val="0"/>
          <w:numId w:val="25"/>
        </w:numPr>
        <w:jc w:val="both"/>
        <w:rPr>
          <w:rFonts w:ascii="Arial" w:hAnsi="Arial" w:cs="Arial"/>
          <w:sz w:val="22"/>
          <w:szCs w:val="22"/>
        </w:rPr>
      </w:pPr>
      <w:r w:rsidRPr="00C40FE6">
        <w:rPr>
          <w:rFonts w:ascii="Arial" w:hAnsi="Arial" w:cs="Arial"/>
          <w:sz w:val="22"/>
          <w:szCs w:val="22"/>
        </w:rPr>
        <w:t>Peraturan Otoritas Jasa Keuangan Nomor 55 /POJK.03/2016.</w:t>
      </w:r>
    </w:p>
    <w:p w14:paraId="7E1E6334" w14:textId="77777777" w:rsidR="004630C0" w:rsidRPr="00C40FE6" w:rsidRDefault="004630C0" w:rsidP="004630C0">
      <w:pPr>
        <w:pStyle w:val="ListParagraph"/>
        <w:numPr>
          <w:ilvl w:val="0"/>
          <w:numId w:val="25"/>
        </w:numPr>
        <w:jc w:val="both"/>
        <w:rPr>
          <w:rFonts w:ascii="Arial" w:hAnsi="Arial" w:cs="Arial"/>
          <w:sz w:val="22"/>
          <w:szCs w:val="22"/>
        </w:rPr>
      </w:pPr>
      <w:r w:rsidRPr="00C40FE6">
        <w:rPr>
          <w:rFonts w:ascii="Arial" w:hAnsi="Arial" w:cs="Arial"/>
          <w:sz w:val="22"/>
          <w:szCs w:val="22"/>
        </w:rPr>
        <w:t>Surat Edaran Bank Indonesia No. 30/3/UPPB tanggal 30 April 1997</w:t>
      </w:r>
    </w:p>
    <w:p w14:paraId="6ED0C7DC" w14:textId="77777777" w:rsidR="004630C0" w:rsidRPr="00C40FE6" w:rsidRDefault="004630C0" w:rsidP="004630C0">
      <w:pPr>
        <w:pStyle w:val="ListParagraph"/>
        <w:numPr>
          <w:ilvl w:val="0"/>
          <w:numId w:val="25"/>
        </w:numPr>
        <w:jc w:val="both"/>
        <w:rPr>
          <w:rFonts w:ascii="Arial" w:hAnsi="Arial" w:cs="Arial"/>
          <w:sz w:val="22"/>
          <w:szCs w:val="22"/>
        </w:rPr>
      </w:pPr>
      <w:r w:rsidRPr="00C40FE6">
        <w:rPr>
          <w:rFonts w:ascii="Arial" w:hAnsi="Arial" w:cs="Arial"/>
          <w:sz w:val="22"/>
          <w:szCs w:val="22"/>
        </w:rPr>
        <w:t>Surat Keputusan Direksi Bank Indonesia No 30/277/KEP/DIR tahun 1998 tentang Perubahan Surat Keputusan Direksi Bank Indonesia Nomor 30/11/KEP/DIR Tanggal 30 April 1997 Tentang Tata</w:t>
      </w:r>
      <w:r w:rsidRPr="00C40FE6">
        <w:rPr>
          <w:rFonts w:ascii="Arial" w:hAnsi="Arial" w:cs="Arial"/>
          <w:sz w:val="22"/>
          <w:szCs w:val="22"/>
          <w:lang w:val="en-US"/>
        </w:rPr>
        <w:t xml:space="preserve"> </w:t>
      </w:r>
      <w:r w:rsidRPr="00C40FE6">
        <w:rPr>
          <w:rFonts w:ascii="Arial" w:hAnsi="Arial" w:cs="Arial"/>
          <w:sz w:val="22"/>
          <w:szCs w:val="22"/>
        </w:rPr>
        <w:t>Cara Penilaian Tingkat Kesehatan Bank Umum</w:t>
      </w:r>
    </w:p>
    <w:p w14:paraId="5A903A6E" w14:textId="77777777" w:rsidR="004630C0" w:rsidRPr="00C40FE6" w:rsidRDefault="004630C0" w:rsidP="004630C0">
      <w:pPr>
        <w:pStyle w:val="ListParagraph"/>
        <w:numPr>
          <w:ilvl w:val="0"/>
          <w:numId w:val="25"/>
        </w:numPr>
        <w:jc w:val="both"/>
        <w:rPr>
          <w:rFonts w:ascii="Arial" w:hAnsi="Arial" w:cs="Arial"/>
          <w:sz w:val="22"/>
          <w:szCs w:val="22"/>
        </w:rPr>
      </w:pPr>
      <w:r w:rsidRPr="00C40FE6">
        <w:rPr>
          <w:rFonts w:ascii="Arial" w:hAnsi="Arial" w:cs="Arial"/>
          <w:sz w:val="22"/>
          <w:szCs w:val="22"/>
        </w:rPr>
        <w:t xml:space="preserve">Surat Keputusan Bersama Menteri Keuangan Republik Indonesia dan Gubernur Bank Indonesia Nomor 53/KMK.017/1999 dan Nomor 31/12/KEP/GBI tanggal 8 Februari 1999 </w:t>
      </w:r>
    </w:p>
    <w:p w14:paraId="6A1E835F" w14:textId="77777777" w:rsidR="004630C0" w:rsidRPr="00C40FE6" w:rsidRDefault="004630C0" w:rsidP="004630C0">
      <w:pPr>
        <w:pStyle w:val="ListParagraph"/>
        <w:jc w:val="both"/>
        <w:rPr>
          <w:rFonts w:ascii="Arial" w:hAnsi="Arial" w:cs="Arial"/>
          <w:sz w:val="22"/>
          <w:szCs w:val="22"/>
        </w:rPr>
      </w:pPr>
    </w:p>
    <w:p w14:paraId="2FA2C58E" w14:textId="77777777" w:rsidR="004630C0" w:rsidRPr="00C40FE6" w:rsidRDefault="004630C0" w:rsidP="004630C0">
      <w:pPr>
        <w:spacing w:line="240" w:lineRule="auto"/>
        <w:jc w:val="both"/>
        <w:rPr>
          <w:rFonts w:ascii="Arial" w:hAnsi="Arial" w:cs="Arial"/>
          <w:b/>
          <w:bCs/>
        </w:rPr>
      </w:pPr>
      <w:r w:rsidRPr="00C40FE6">
        <w:rPr>
          <w:rFonts w:ascii="Arial" w:hAnsi="Arial" w:cs="Arial"/>
          <w:b/>
          <w:bCs/>
        </w:rPr>
        <w:t>III</w:t>
      </w:r>
      <w:proofErr w:type="gramStart"/>
      <w:r w:rsidRPr="00C40FE6">
        <w:rPr>
          <w:rFonts w:ascii="Arial" w:hAnsi="Arial" w:cs="Arial"/>
          <w:b/>
          <w:bCs/>
        </w:rPr>
        <w:t>.  Jurnal</w:t>
      </w:r>
      <w:proofErr w:type="gramEnd"/>
      <w:r w:rsidRPr="00C40FE6">
        <w:rPr>
          <w:rFonts w:ascii="Arial" w:hAnsi="Arial" w:cs="Arial"/>
          <w:b/>
          <w:bCs/>
        </w:rPr>
        <w:t xml:space="preserve"> – Jurnal.</w:t>
      </w:r>
    </w:p>
    <w:p w14:paraId="1187B53A" w14:textId="0B30566D" w:rsidR="004630C0" w:rsidRPr="004630C0" w:rsidRDefault="004630C0" w:rsidP="004630C0">
      <w:pPr>
        <w:pStyle w:val="ListParagraph"/>
        <w:numPr>
          <w:ilvl w:val="0"/>
          <w:numId w:val="26"/>
        </w:numPr>
        <w:tabs>
          <w:tab w:val="left" w:pos="7937"/>
        </w:tabs>
        <w:jc w:val="both"/>
        <w:rPr>
          <w:rFonts w:ascii="Arial" w:hAnsi="Arial" w:cs="Arial"/>
          <w:sz w:val="22"/>
          <w:szCs w:val="22"/>
          <w:lang w:val="en-US"/>
        </w:rPr>
      </w:pPr>
      <w:bookmarkStart w:id="72" w:name="_Hlk76516220"/>
      <w:bookmarkStart w:id="73" w:name="_Hlk76516241"/>
      <w:r w:rsidRPr="00C40FE6">
        <w:rPr>
          <w:rFonts w:ascii="Arial" w:hAnsi="Arial" w:cs="Arial"/>
          <w:sz w:val="22"/>
          <w:szCs w:val="22"/>
        </w:rPr>
        <w:t>Gusti Agung, Putu Dian Yunita dan Ni Gusti Putu Wirawati</w:t>
      </w:r>
      <w:r w:rsidRPr="00C40FE6">
        <w:rPr>
          <w:rFonts w:ascii="Arial" w:hAnsi="Arial" w:cs="Arial"/>
          <w:sz w:val="22"/>
          <w:szCs w:val="22"/>
          <w:lang w:val="en-US"/>
        </w:rPr>
        <w:t xml:space="preserve">, (2020). </w:t>
      </w:r>
      <w:r w:rsidRPr="00C40FE6">
        <w:rPr>
          <w:rFonts w:ascii="Arial" w:hAnsi="Arial" w:cs="Arial"/>
          <w:sz w:val="22"/>
          <w:szCs w:val="22"/>
        </w:rPr>
        <w:t>Pengaruh Risk Profile, Earnings, dan Capital terhadap Profitabilitas Perbankan di BEI Tahun 2016-2018</w:t>
      </w:r>
      <w:r w:rsidRPr="00C40FE6">
        <w:rPr>
          <w:rFonts w:ascii="Arial" w:hAnsi="Arial" w:cs="Arial"/>
          <w:sz w:val="22"/>
          <w:szCs w:val="22"/>
          <w:lang w:val="en-US"/>
        </w:rPr>
        <w:t>; E-jurnal Akuntansi Vol 30 No 8 Agustus 2020 hlm. 2102-2114</w:t>
      </w:r>
    </w:p>
    <w:p w14:paraId="1E401FDB" w14:textId="77777777" w:rsidR="004630C0" w:rsidRPr="00C40FE6" w:rsidRDefault="004630C0" w:rsidP="004630C0">
      <w:pPr>
        <w:pStyle w:val="ListParagraph"/>
        <w:numPr>
          <w:ilvl w:val="0"/>
          <w:numId w:val="26"/>
        </w:numPr>
        <w:jc w:val="both"/>
        <w:rPr>
          <w:rFonts w:ascii="Arial" w:hAnsi="Arial" w:cs="Arial"/>
          <w:sz w:val="22"/>
          <w:szCs w:val="22"/>
        </w:rPr>
      </w:pPr>
      <w:r w:rsidRPr="00C40FE6">
        <w:rPr>
          <w:rFonts w:ascii="Arial" w:hAnsi="Arial" w:cs="Arial"/>
          <w:sz w:val="22"/>
          <w:szCs w:val="22"/>
        </w:rPr>
        <w:t>Rhevinalda Bima Prakarsa, Winwin Yadiati, dan Handiani Suciati</w:t>
      </w:r>
    </w:p>
    <w:p w14:paraId="7476F41A" w14:textId="53E0B5CD" w:rsidR="004630C0" w:rsidRPr="004630C0" w:rsidRDefault="004630C0" w:rsidP="004630C0">
      <w:pPr>
        <w:pStyle w:val="ListParagraph"/>
        <w:jc w:val="both"/>
        <w:rPr>
          <w:rFonts w:ascii="Arial" w:hAnsi="Arial" w:cs="Arial"/>
          <w:sz w:val="22"/>
          <w:szCs w:val="22"/>
          <w:lang w:val="en-US"/>
        </w:rPr>
      </w:pPr>
      <w:r w:rsidRPr="00C40FE6">
        <w:rPr>
          <w:rFonts w:ascii="Arial" w:hAnsi="Arial" w:cs="Arial"/>
          <w:sz w:val="22"/>
          <w:szCs w:val="22"/>
        </w:rPr>
        <w:t>(2020)</w:t>
      </w:r>
      <w:r w:rsidRPr="00C40FE6">
        <w:rPr>
          <w:rFonts w:ascii="Arial" w:hAnsi="Arial" w:cs="Arial"/>
          <w:sz w:val="22"/>
          <w:szCs w:val="22"/>
          <w:lang w:val="en-US"/>
        </w:rPr>
        <w:t>;</w:t>
      </w:r>
      <w:r w:rsidRPr="00C40FE6">
        <w:rPr>
          <w:rFonts w:ascii="Arial" w:hAnsi="Arial" w:cs="Arial"/>
          <w:sz w:val="22"/>
          <w:szCs w:val="22"/>
        </w:rPr>
        <w:t xml:space="preserve"> Pengaruh Risk Profile, Good Corporate Governance, Earning, Capital terhadap Value of Firm di Bursa Efek Indonesia</w:t>
      </w:r>
      <w:r w:rsidRPr="00C40FE6">
        <w:rPr>
          <w:rFonts w:ascii="Arial" w:hAnsi="Arial" w:cs="Arial"/>
          <w:sz w:val="22"/>
          <w:szCs w:val="22"/>
          <w:lang w:val="en-US"/>
        </w:rPr>
        <w:t xml:space="preserve"> </w:t>
      </w:r>
      <w:r w:rsidRPr="00C40FE6">
        <w:rPr>
          <w:rFonts w:ascii="Arial" w:hAnsi="Arial" w:cs="Arial"/>
          <w:sz w:val="22"/>
          <w:szCs w:val="22"/>
        </w:rPr>
        <w:t>Jurnal Maksipreneur: Manajemen, Koperasi, dan Entrepreneurship</w:t>
      </w:r>
      <w:r w:rsidRPr="00C40FE6">
        <w:rPr>
          <w:rFonts w:ascii="Arial" w:hAnsi="Arial" w:cs="Arial"/>
          <w:sz w:val="22"/>
          <w:szCs w:val="22"/>
          <w:lang w:val="en-US"/>
        </w:rPr>
        <w:t xml:space="preserve">; </w:t>
      </w:r>
      <w:r w:rsidRPr="00C40FE6">
        <w:rPr>
          <w:rFonts w:ascii="Arial" w:hAnsi="Arial" w:cs="Arial"/>
          <w:sz w:val="22"/>
          <w:szCs w:val="22"/>
        </w:rPr>
        <w:t>Vol. 9. 2. 2020</w:t>
      </w:r>
    </w:p>
    <w:p w14:paraId="418E59F4" w14:textId="7581DCF7" w:rsidR="004630C0" w:rsidRPr="00A3755C" w:rsidRDefault="004630C0" w:rsidP="004630C0">
      <w:pPr>
        <w:pStyle w:val="ListParagraph"/>
        <w:numPr>
          <w:ilvl w:val="0"/>
          <w:numId w:val="26"/>
        </w:numPr>
        <w:jc w:val="both"/>
        <w:rPr>
          <w:rFonts w:ascii="Arial" w:hAnsi="Arial" w:cs="Arial"/>
          <w:sz w:val="22"/>
          <w:szCs w:val="22"/>
        </w:rPr>
      </w:pPr>
      <w:r w:rsidRPr="00C40FE6">
        <w:rPr>
          <w:rFonts w:ascii="Arial" w:hAnsi="Arial" w:cs="Arial"/>
          <w:sz w:val="22"/>
          <w:szCs w:val="22"/>
        </w:rPr>
        <w:t>Taufiq Akbar</w:t>
      </w:r>
      <w:r w:rsidRPr="00C40FE6">
        <w:rPr>
          <w:rFonts w:ascii="Arial" w:hAnsi="Arial" w:cs="Arial"/>
          <w:sz w:val="22"/>
          <w:szCs w:val="22"/>
          <w:lang w:val="en-US"/>
        </w:rPr>
        <w:t xml:space="preserve"> dan </w:t>
      </w:r>
      <w:r w:rsidRPr="00C40FE6">
        <w:rPr>
          <w:rFonts w:ascii="Arial" w:hAnsi="Arial" w:cs="Arial"/>
          <w:sz w:val="22"/>
          <w:szCs w:val="22"/>
        </w:rPr>
        <w:t>Laela Lanjarsih</w:t>
      </w:r>
      <w:r w:rsidRPr="00C40FE6">
        <w:rPr>
          <w:rFonts w:ascii="Arial" w:hAnsi="Arial" w:cs="Arial"/>
          <w:sz w:val="22"/>
          <w:szCs w:val="22"/>
          <w:lang w:val="en-US"/>
        </w:rPr>
        <w:t xml:space="preserve">, (2019) ; Determination of Company Profitability and Value of Banks in Indonesia Based on Risk Profile, Capital Structure, Corporate Governance and Asset Structure; </w:t>
      </w:r>
      <w:bookmarkStart w:id="74" w:name="_Hlk76516249"/>
      <w:bookmarkEnd w:id="72"/>
      <w:r w:rsidRPr="00C40FE6">
        <w:rPr>
          <w:rFonts w:ascii="Arial" w:hAnsi="Arial" w:cs="Arial"/>
          <w:sz w:val="22"/>
          <w:szCs w:val="22"/>
        </w:rPr>
        <w:t>Account and Financial Management Journal e-ISSN: 2456-3374 Volume 4 Issue 11 November- 2019</w:t>
      </w:r>
      <w:bookmarkEnd w:id="73"/>
      <w:bookmarkEnd w:id="74"/>
    </w:p>
    <w:p w14:paraId="04EAD09C" w14:textId="77777777" w:rsidR="00A3755C" w:rsidRPr="00A3755C" w:rsidRDefault="00A3755C" w:rsidP="00A3755C">
      <w:pPr>
        <w:jc w:val="both"/>
        <w:rPr>
          <w:rFonts w:ascii="Arial" w:hAnsi="Arial" w:cs="Arial"/>
        </w:rPr>
      </w:pPr>
    </w:p>
    <w:p w14:paraId="0D1DAABA" w14:textId="77777777" w:rsidR="004630C0" w:rsidRPr="00C40FE6" w:rsidRDefault="004630C0" w:rsidP="004630C0">
      <w:pPr>
        <w:pStyle w:val="ListParagraph"/>
        <w:numPr>
          <w:ilvl w:val="0"/>
          <w:numId w:val="26"/>
        </w:numPr>
        <w:jc w:val="both"/>
        <w:rPr>
          <w:rFonts w:ascii="Arial" w:hAnsi="Arial" w:cs="Arial"/>
          <w:sz w:val="22"/>
          <w:szCs w:val="22"/>
        </w:rPr>
      </w:pPr>
      <w:r w:rsidRPr="00C40FE6">
        <w:rPr>
          <w:rFonts w:ascii="Arial" w:hAnsi="Arial" w:cs="Arial"/>
          <w:sz w:val="22"/>
          <w:szCs w:val="22"/>
        </w:rPr>
        <w:lastRenderedPageBreak/>
        <w:t>Maria J.F Esomar</w:t>
      </w:r>
      <w:r w:rsidRPr="00C40FE6">
        <w:rPr>
          <w:rFonts w:ascii="Arial" w:hAnsi="Arial" w:cs="Arial"/>
          <w:sz w:val="22"/>
          <w:szCs w:val="22"/>
          <w:lang w:val="en-US"/>
        </w:rPr>
        <w:t xml:space="preserve">, </w:t>
      </w:r>
      <w:r w:rsidRPr="00C40FE6">
        <w:rPr>
          <w:rFonts w:ascii="Arial" w:hAnsi="Arial" w:cs="Arial"/>
          <w:sz w:val="22"/>
          <w:szCs w:val="22"/>
        </w:rPr>
        <w:t>Lilian Loppies</w:t>
      </w:r>
      <w:r w:rsidRPr="00C40FE6">
        <w:rPr>
          <w:rFonts w:ascii="Arial" w:hAnsi="Arial" w:cs="Arial"/>
          <w:sz w:val="22"/>
          <w:szCs w:val="22"/>
          <w:lang w:val="en-US"/>
        </w:rPr>
        <w:t xml:space="preserve"> dan </w:t>
      </w:r>
      <w:r w:rsidRPr="00C40FE6">
        <w:rPr>
          <w:rFonts w:ascii="Arial" w:hAnsi="Arial" w:cs="Arial"/>
          <w:sz w:val="22"/>
          <w:szCs w:val="22"/>
        </w:rPr>
        <w:t>Evracia Turukay</w:t>
      </w:r>
      <w:r w:rsidRPr="00C40FE6">
        <w:rPr>
          <w:rFonts w:ascii="Arial" w:hAnsi="Arial" w:cs="Arial"/>
          <w:sz w:val="22"/>
          <w:szCs w:val="22"/>
          <w:lang w:val="en-US"/>
        </w:rPr>
        <w:t xml:space="preserve">; (2020); </w:t>
      </w:r>
    </w:p>
    <w:p w14:paraId="0A221FBD" w14:textId="1206E3F3" w:rsidR="004630C0" w:rsidRPr="00C40FE6" w:rsidRDefault="004630C0" w:rsidP="00E14766">
      <w:pPr>
        <w:spacing w:line="240" w:lineRule="auto"/>
        <w:ind w:left="709"/>
        <w:jc w:val="both"/>
        <w:rPr>
          <w:rFonts w:ascii="Arial" w:hAnsi="Arial" w:cs="Arial"/>
        </w:rPr>
      </w:pPr>
      <w:r w:rsidRPr="00C40FE6">
        <w:rPr>
          <w:rFonts w:ascii="Arial" w:hAnsi="Arial" w:cs="Arial"/>
        </w:rPr>
        <w:t>The Analysis of the Influence of Risk Profile, Good Corporate Governance, Earning and Capital (RGEC) towards the Company Value in the Sub-Sector of Foreign Exchange Private National Commercial Bank which is listed on the Indonesia Stock Exchange (IDX); International Journal of Advanced Science and Technology Vol. 29, No. 5s, (2020), pp. 213-222</w:t>
      </w:r>
    </w:p>
    <w:p w14:paraId="567F15E7" w14:textId="080BD0C8" w:rsidR="004630C0" w:rsidRPr="004630C0" w:rsidRDefault="004630C0" w:rsidP="00E14766">
      <w:pPr>
        <w:pStyle w:val="ListParagraph"/>
        <w:numPr>
          <w:ilvl w:val="0"/>
          <w:numId w:val="26"/>
        </w:numPr>
        <w:jc w:val="both"/>
        <w:rPr>
          <w:rFonts w:ascii="Arial" w:hAnsi="Arial" w:cs="Arial"/>
          <w:sz w:val="22"/>
          <w:szCs w:val="22"/>
        </w:rPr>
      </w:pPr>
      <w:r w:rsidRPr="00C40FE6">
        <w:rPr>
          <w:rFonts w:ascii="Arial" w:hAnsi="Arial" w:cs="Arial"/>
          <w:sz w:val="22"/>
          <w:szCs w:val="22"/>
        </w:rPr>
        <w:t xml:space="preserve">Mohamad Bastomi, Ubud Salim, </w:t>
      </w:r>
      <w:r w:rsidRPr="00C40FE6">
        <w:rPr>
          <w:rFonts w:ascii="Arial" w:hAnsi="Arial" w:cs="Arial"/>
          <w:sz w:val="22"/>
          <w:szCs w:val="22"/>
          <w:lang w:val="en-US"/>
        </w:rPr>
        <w:t xml:space="preserve">dan </w:t>
      </w:r>
      <w:r w:rsidRPr="00C40FE6">
        <w:rPr>
          <w:rFonts w:ascii="Arial" w:hAnsi="Arial" w:cs="Arial"/>
          <w:sz w:val="22"/>
          <w:szCs w:val="22"/>
        </w:rPr>
        <w:t>Siti Aisjah</w:t>
      </w:r>
      <w:r w:rsidRPr="00C40FE6">
        <w:rPr>
          <w:rFonts w:ascii="Arial" w:hAnsi="Arial" w:cs="Arial"/>
          <w:sz w:val="22"/>
          <w:szCs w:val="22"/>
          <w:lang w:val="en-US"/>
        </w:rPr>
        <w:t xml:space="preserve">; (2017); </w:t>
      </w:r>
      <w:r w:rsidRPr="00C40FE6">
        <w:rPr>
          <w:rFonts w:ascii="Arial" w:hAnsi="Arial" w:cs="Arial"/>
          <w:sz w:val="22"/>
          <w:szCs w:val="22"/>
        </w:rPr>
        <w:t>The Role of Corporate Governance and Risk Management on Banking Financial Performance in Indonesia</w:t>
      </w:r>
      <w:r w:rsidRPr="00C40FE6">
        <w:rPr>
          <w:rFonts w:ascii="Arial" w:hAnsi="Arial" w:cs="Arial"/>
          <w:sz w:val="22"/>
          <w:szCs w:val="22"/>
          <w:lang w:val="en-US"/>
        </w:rPr>
        <w:t xml:space="preserve">; </w:t>
      </w:r>
      <w:r w:rsidRPr="00C40FE6">
        <w:rPr>
          <w:rFonts w:ascii="Arial" w:hAnsi="Arial" w:cs="Arial"/>
          <w:sz w:val="22"/>
          <w:szCs w:val="22"/>
        </w:rPr>
        <w:t>Jurnal Keuangan dan Perbankan, 21(4): 589–600, 2017</w:t>
      </w:r>
    </w:p>
    <w:p w14:paraId="70C1C078" w14:textId="12D9AB1C" w:rsidR="004630C0" w:rsidRPr="00E14766" w:rsidRDefault="004630C0" w:rsidP="004630C0">
      <w:pPr>
        <w:pStyle w:val="ListParagraph"/>
        <w:numPr>
          <w:ilvl w:val="0"/>
          <w:numId w:val="26"/>
        </w:numPr>
        <w:jc w:val="both"/>
        <w:rPr>
          <w:rFonts w:ascii="Arial" w:hAnsi="Arial" w:cs="Arial"/>
          <w:i/>
          <w:iCs/>
          <w:sz w:val="22"/>
          <w:szCs w:val="22"/>
        </w:rPr>
      </w:pPr>
      <w:r w:rsidRPr="00C40FE6">
        <w:rPr>
          <w:rFonts w:ascii="Arial" w:hAnsi="Arial" w:cs="Arial"/>
          <w:sz w:val="22"/>
          <w:szCs w:val="22"/>
        </w:rPr>
        <w:t>Rida Prihatni</w:t>
      </w:r>
      <w:r w:rsidRPr="00C40FE6">
        <w:rPr>
          <w:rFonts w:ascii="Arial" w:hAnsi="Arial" w:cs="Arial"/>
          <w:sz w:val="22"/>
          <w:szCs w:val="22"/>
          <w:lang w:val="en-US"/>
        </w:rPr>
        <w:t xml:space="preserve">; (2018); </w:t>
      </w:r>
      <w:r w:rsidRPr="00C40FE6">
        <w:rPr>
          <w:rFonts w:ascii="Arial" w:hAnsi="Arial" w:cs="Arial"/>
          <w:i/>
          <w:iCs/>
          <w:sz w:val="22"/>
          <w:szCs w:val="22"/>
        </w:rPr>
        <w:t>Effect Of Risk Profile, Good Corporate Governance, Earnings, And Capital On Growth Income In Banking Services Listed In Indonesia Stock Exchange</w:t>
      </w:r>
      <w:r w:rsidRPr="00C40FE6">
        <w:rPr>
          <w:rFonts w:ascii="Arial" w:hAnsi="Arial" w:cs="Arial"/>
          <w:i/>
          <w:iCs/>
          <w:sz w:val="22"/>
          <w:szCs w:val="22"/>
          <w:lang w:val="en-US"/>
        </w:rPr>
        <w:t xml:space="preserve">, </w:t>
      </w:r>
      <w:r w:rsidRPr="00C40FE6">
        <w:rPr>
          <w:rFonts w:ascii="Arial" w:hAnsi="Arial" w:cs="Arial"/>
          <w:i/>
          <w:iCs/>
          <w:sz w:val="22"/>
          <w:szCs w:val="22"/>
        </w:rPr>
        <w:t>Academy of Accounting and Financial Studies Journal</w:t>
      </w:r>
    </w:p>
    <w:p w14:paraId="618E52DB" w14:textId="07E55004" w:rsidR="004630C0" w:rsidRPr="00E14766" w:rsidRDefault="004630C0" w:rsidP="00E14766">
      <w:pPr>
        <w:pStyle w:val="ListParagraph"/>
        <w:numPr>
          <w:ilvl w:val="0"/>
          <w:numId w:val="26"/>
        </w:numPr>
        <w:jc w:val="both"/>
        <w:rPr>
          <w:rFonts w:ascii="Arial" w:hAnsi="Arial" w:cs="Arial"/>
          <w:sz w:val="22"/>
          <w:szCs w:val="22"/>
        </w:rPr>
      </w:pPr>
      <w:r w:rsidRPr="00C40FE6">
        <w:rPr>
          <w:rFonts w:ascii="Arial" w:hAnsi="Arial" w:cs="Arial"/>
          <w:sz w:val="22"/>
          <w:szCs w:val="22"/>
        </w:rPr>
        <w:t>Fenty Fauziah</w:t>
      </w:r>
      <w:r w:rsidRPr="00C40FE6">
        <w:rPr>
          <w:rFonts w:ascii="Arial" w:hAnsi="Arial" w:cs="Arial"/>
          <w:sz w:val="22"/>
          <w:szCs w:val="22"/>
          <w:lang w:val="en-US"/>
        </w:rPr>
        <w:t xml:space="preserve"> dan </w:t>
      </w:r>
      <w:r w:rsidRPr="00C40FE6">
        <w:rPr>
          <w:rFonts w:ascii="Arial" w:hAnsi="Arial" w:cs="Arial"/>
          <w:sz w:val="22"/>
          <w:szCs w:val="22"/>
        </w:rPr>
        <w:t>Rafiqoh</w:t>
      </w:r>
      <w:r w:rsidRPr="00C40FE6">
        <w:rPr>
          <w:rFonts w:ascii="Arial" w:hAnsi="Arial" w:cs="Arial"/>
          <w:sz w:val="22"/>
          <w:szCs w:val="22"/>
          <w:lang w:val="en-US"/>
        </w:rPr>
        <w:t xml:space="preserve"> (2018); </w:t>
      </w:r>
      <w:r w:rsidRPr="00C40FE6">
        <w:rPr>
          <w:rFonts w:ascii="Arial" w:hAnsi="Arial" w:cs="Arial"/>
          <w:i/>
          <w:iCs/>
          <w:sz w:val="22"/>
          <w:szCs w:val="22"/>
        </w:rPr>
        <w:t>Effect of Profitability, Company Size, Capital Structure, and Liquidity Risk on Firm Value of Indonesian Banks</w:t>
      </w:r>
      <w:r w:rsidRPr="00C40FE6">
        <w:rPr>
          <w:rFonts w:ascii="Arial" w:hAnsi="Arial" w:cs="Arial"/>
          <w:i/>
          <w:iCs/>
          <w:sz w:val="22"/>
          <w:szCs w:val="22"/>
          <w:lang w:val="en-US"/>
        </w:rPr>
        <w:t xml:space="preserve"> ; </w:t>
      </w:r>
      <w:r w:rsidRPr="00C40FE6">
        <w:rPr>
          <w:rFonts w:ascii="Arial" w:hAnsi="Arial" w:cs="Arial"/>
          <w:sz w:val="22"/>
          <w:szCs w:val="22"/>
        </w:rPr>
        <w:t>Organum: Jurnal Saintifik Manajemen dan Akuntansi</w:t>
      </w:r>
    </w:p>
    <w:p w14:paraId="1C57B07A" w14:textId="0A0AB448" w:rsidR="004630C0" w:rsidRPr="00E14766" w:rsidRDefault="004630C0" w:rsidP="00E14766">
      <w:pPr>
        <w:pStyle w:val="ListParagraph"/>
        <w:numPr>
          <w:ilvl w:val="0"/>
          <w:numId w:val="26"/>
        </w:numPr>
        <w:jc w:val="both"/>
        <w:rPr>
          <w:rFonts w:ascii="Arial" w:hAnsi="Arial" w:cs="Arial"/>
          <w:sz w:val="22"/>
          <w:szCs w:val="22"/>
        </w:rPr>
      </w:pPr>
      <w:r w:rsidRPr="00C40FE6">
        <w:rPr>
          <w:rFonts w:ascii="Arial" w:hAnsi="Arial" w:cs="Arial"/>
          <w:sz w:val="22"/>
          <w:szCs w:val="22"/>
        </w:rPr>
        <w:t>Irma</w:t>
      </w:r>
      <w:r w:rsidRPr="00C40FE6">
        <w:rPr>
          <w:rFonts w:ascii="Arial" w:hAnsi="Arial" w:cs="Arial"/>
          <w:sz w:val="22"/>
          <w:szCs w:val="22"/>
          <w:lang w:val="en-US"/>
        </w:rPr>
        <w:t xml:space="preserve">, </w:t>
      </w:r>
      <w:r w:rsidRPr="00C40FE6">
        <w:rPr>
          <w:rFonts w:ascii="Arial" w:hAnsi="Arial" w:cs="Arial"/>
          <w:sz w:val="22"/>
          <w:szCs w:val="22"/>
        </w:rPr>
        <w:t>Rini Dwiyani Hadiwidjaja</w:t>
      </w:r>
      <w:r w:rsidRPr="00C40FE6">
        <w:rPr>
          <w:rFonts w:ascii="Arial" w:hAnsi="Arial" w:cs="Arial"/>
          <w:sz w:val="22"/>
          <w:szCs w:val="22"/>
          <w:lang w:val="en-US"/>
        </w:rPr>
        <w:t xml:space="preserve"> dan </w:t>
      </w:r>
      <w:r w:rsidRPr="00C40FE6">
        <w:rPr>
          <w:rFonts w:ascii="Arial" w:hAnsi="Arial" w:cs="Arial"/>
          <w:sz w:val="22"/>
          <w:szCs w:val="22"/>
        </w:rPr>
        <w:t>Yeni Widiastuti</w:t>
      </w:r>
      <w:r w:rsidRPr="00C40FE6">
        <w:rPr>
          <w:rFonts w:ascii="Arial" w:hAnsi="Arial" w:cs="Arial"/>
          <w:sz w:val="22"/>
          <w:szCs w:val="22"/>
          <w:lang w:val="en-US"/>
        </w:rPr>
        <w:t xml:space="preserve">, (2016); </w:t>
      </w:r>
      <w:r w:rsidRPr="00C40FE6">
        <w:rPr>
          <w:rFonts w:ascii="Arial" w:hAnsi="Arial" w:cs="Arial"/>
          <w:sz w:val="22"/>
          <w:szCs w:val="22"/>
        </w:rPr>
        <w:t>Assessing the Effect of Bank Performance on Profit Growth Using RGEC Approach</w:t>
      </w:r>
      <w:r w:rsidRPr="00C40FE6">
        <w:rPr>
          <w:rFonts w:ascii="Arial" w:hAnsi="Arial" w:cs="Arial"/>
          <w:sz w:val="22"/>
          <w:szCs w:val="22"/>
          <w:lang w:val="en-US"/>
        </w:rPr>
        <w:t xml:space="preserve">; </w:t>
      </w:r>
      <w:r w:rsidRPr="00C40FE6">
        <w:rPr>
          <w:rFonts w:ascii="Arial" w:hAnsi="Arial" w:cs="Arial"/>
          <w:sz w:val="22"/>
          <w:szCs w:val="22"/>
        </w:rPr>
        <w:t>Review of Integrative Business and Economics Research, Vol. 5, no. 3, pp.87-101, July 2016</w:t>
      </w:r>
    </w:p>
    <w:p w14:paraId="6029783B" w14:textId="0C2D7A5F" w:rsidR="004630C0" w:rsidRPr="00E14766" w:rsidRDefault="004630C0" w:rsidP="00E14766">
      <w:pPr>
        <w:pStyle w:val="ListParagraph"/>
        <w:numPr>
          <w:ilvl w:val="0"/>
          <w:numId w:val="26"/>
        </w:numPr>
        <w:jc w:val="both"/>
        <w:rPr>
          <w:rFonts w:ascii="Arial" w:hAnsi="Arial" w:cs="Arial"/>
          <w:sz w:val="22"/>
          <w:szCs w:val="22"/>
        </w:rPr>
      </w:pPr>
      <w:r w:rsidRPr="00C40FE6">
        <w:rPr>
          <w:rFonts w:ascii="Arial" w:hAnsi="Arial" w:cs="Arial"/>
          <w:sz w:val="22"/>
          <w:szCs w:val="22"/>
        </w:rPr>
        <w:t>Rofika Wulandari</w:t>
      </w:r>
      <w:r w:rsidRPr="00C40FE6">
        <w:rPr>
          <w:rFonts w:ascii="Arial" w:hAnsi="Arial" w:cs="Arial"/>
          <w:sz w:val="22"/>
          <w:szCs w:val="22"/>
          <w:lang w:val="en-US"/>
        </w:rPr>
        <w:t>,</w:t>
      </w:r>
      <w:r w:rsidRPr="00C40FE6">
        <w:rPr>
          <w:rFonts w:ascii="Arial" w:hAnsi="Arial" w:cs="Arial"/>
          <w:sz w:val="22"/>
          <w:szCs w:val="22"/>
        </w:rPr>
        <w:t xml:space="preserve"> Imam Mas’ud, </w:t>
      </w:r>
      <w:r w:rsidRPr="00C40FE6">
        <w:rPr>
          <w:rFonts w:ascii="Arial" w:hAnsi="Arial" w:cs="Arial"/>
          <w:sz w:val="22"/>
          <w:szCs w:val="22"/>
          <w:lang w:val="en-US"/>
        </w:rPr>
        <w:t xml:space="preserve">dan </w:t>
      </w:r>
      <w:r w:rsidRPr="00C40FE6">
        <w:rPr>
          <w:rFonts w:ascii="Arial" w:hAnsi="Arial" w:cs="Arial"/>
          <w:sz w:val="22"/>
          <w:szCs w:val="22"/>
        </w:rPr>
        <w:t>Ahmad Roziq</w:t>
      </w:r>
      <w:r w:rsidRPr="00C40FE6">
        <w:rPr>
          <w:rFonts w:ascii="Arial" w:hAnsi="Arial" w:cs="Arial"/>
          <w:sz w:val="22"/>
          <w:szCs w:val="22"/>
          <w:lang w:val="en-US"/>
        </w:rPr>
        <w:t xml:space="preserve">; (2018); </w:t>
      </w:r>
      <w:r w:rsidRPr="00C40FE6">
        <w:rPr>
          <w:rFonts w:ascii="Arial" w:hAnsi="Arial" w:cs="Arial"/>
          <w:sz w:val="22"/>
          <w:szCs w:val="22"/>
        </w:rPr>
        <w:t>Pengaruh Profil Risiko, Tata Kelola dan Permodalan Terhadap Profitabilitas (Studi Bank Umum Konvensional periode 2012-2015)</w:t>
      </w:r>
      <w:r w:rsidRPr="00C40FE6">
        <w:rPr>
          <w:rFonts w:ascii="Arial" w:hAnsi="Arial" w:cs="Arial"/>
          <w:sz w:val="22"/>
          <w:szCs w:val="22"/>
          <w:lang w:val="en-US"/>
        </w:rPr>
        <w:t xml:space="preserve">; </w:t>
      </w:r>
      <w:r w:rsidRPr="00C40FE6">
        <w:rPr>
          <w:rFonts w:ascii="Arial" w:hAnsi="Arial" w:cs="Arial"/>
          <w:sz w:val="22"/>
          <w:szCs w:val="22"/>
        </w:rPr>
        <w:t>e-Journal Ekonomi Bisnis dan Akuntansi, 2018,Volume V (1): 88-93</w:t>
      </w:r>
    </w:p>
    <w:p w14:paraId="5420292A" w14:textId="17388977" w:rsidR="004630C0" w:rsidRPr="00E14766" w:rsidRDefault="004630C0" w:rsidP="004630C0">
      <w:pPr>
        <w:pStyle w:val="ListParagraph"/>
        <w:numPr>
          <w:ilvl w:val="0"/>
          <w:numId w:val="26"/>
        </w:numPr>
        <w:jc w:val="both"/>
        <w:rPr>
          <w:rFonts w:ascii="Arial" w:hAnsi="Arial" w:cs="Arial"/>
          <w:sz w:val="22"/>
          <w:szCs w:val="22"/>
          <w:lang w:val="en-US"/>
        </w:rPr>
      </w:pPr>
      <w:r w:rsidRPr="00C40FE6">
        <w:rPr>
          <w:rFonts w:ascii="Arial" w:hAnsi="Arial" w:cs="Arial"/>
          <w:sz w:val="22"/>
          <w:szCs w:val="22"/>
        </w:rPr>
        <w:t xml:space="preserve">Agus Wahyudin </w:t>
      </w:r>
      <w:r w:rsidRPr="00C40FE6">
        <w:rPr>
          <w:rFonts w:ascii="Arial" w:hAnsi="Arial" w:cs="Arial"/>
          <w:sz w:val="22"/>
          <w:szCs w:val="22"/>
          <w:lang w:val="en-US"/>
        </w:rPr>
        <w:t>dan</w:t>
      </w:r>
      <w:r w:rsidRPr="00C40FE6">
        <w:rPr>
          <w:rFonts w:ascii="Arial" w:hAnsi="Arial" w:cs="Arial"/>
          <w:sz w:val="22"/>
          <w:szCs w:val="22"/>
        </w:rPr>
        <w:t xml:space="preserve"> Badingatus Solikhah</w:t>
      </w:r>
      <w:r w:rsidRPr="00C40FE6">
        <w:rPr>
          <w:rFonts w:ascii="Arial" w:hAnsi="Arial" w:cs="Arial"/>
          <w:sz w:val="22"/>
          <w:szCs w:val="22"/>
          <w:lang w:val="en-US"/>
        </w:rPr>
        <w:t xml:space="preserve">; (2016); </w:t>
      </w:r>
      <w:r w:rsidRPr="00C40FE6">
        <w:rPr>
          <w:rFonts w:ascii="Arial" w:hAnsi="Arial" w:cs="Arial"/>
          <w:sz w:val="22"/>
          <w:szCs w:val="22"/>
        </w:rPr>
        <w:t xml:space="preserve">Corporate governance implementation rating in Indonesia and its effects on financial performance </w:t>
      </w:r>
      <w:r w:rsidRPr="00C40FE6">
        <w:rPr>
          <w:rFonts w:ascii="Arial" w:hAnsi="Arial" w:cs="Arial"/>
          <w:sz w:val="22"/>
          <w:szCs w:val="22"/>
          <w:lang w:val="en-US"/>
        </w:rPr>
        <w:t xml:space="preserve">; </w:t>
      </w:r>
      <w:r w:rsidRPr="00C40FE6">
        <w:rPr>
          <w:rFonts w:ascii="Arial" w:hAnsi="Arial" w:cs="Arial"/>
          <w:sz w:val="22"/>
          <w:szCs w:val="22"/>
        </w:rPr>
        <w:t>© Emerald Publishing Limited, ISSN 1472-0701</w:t>
      </w:r>
      <w:r w:rsidRPr="00C40FE6">
        <w:rPr>
          <w:rFonts w:ascii="Arial" w:hAnsi="Arial" w:cs="Arial"/>
          <w:sz w:val="22"/>
          <w:szCs w:val="22"/>
          <w:lang w:val="en-US"/>
        </w:rPr>
        <w:t xml:space="preserve">; </w:t>
      </w:r>
      <w:r w:rsidRPr="00C40FE6">
        <w:rPr>
          <w:rFonts w:ascii="Arial" w:hAnsi="Arial" w:cs="Arial"/>
          <w:sz w:val="22"/>
          <w:szCs w:val="22"/>
        </w:rPr>
        <w:t>VOL. 17 NO. 2 2017, pp. 250-265,</w:t>
      </w:r>
    </w:p>
    <w:p w14:paraId="2CE55D4A" w14:textId="6CCDF09D" w:rsidR="004630C0" w:rsidRPr="00E14766" w:rsidRDefault="004630C0" w:rsidP="00E14766">
      <w:pPr>
        <w:pStyle w:val="ListParagraph"/>
        <w:numPr>
          <w:ilvl w:val="0"/>
          <w:numId w:val="26"/>
        </w:numPr>
        <w:jc w:val="both"/>
        <w:rPr>
          <w:rFonts w:ascii="Arial" w:hAnsi="Arial" w:cs="Arial"/>
          <w:sz w:val="22"/>
          <w:szCs w:val="22"/>
        </w:rPr>
      </w:pPr>
      <w:r w:rsidRPr="00C40FE6">
        <w:rPr>
          <w:rFonts w:ascii="Arial" w:hAnsi="Arial" w:cs="Arial"/>
          <w:sz w:val="22"/>
          <w:szCs w:val="22"/>
        </w:rPr>
        <w:t>Azizah</w:t>
      </w:r>
      <w:r w:rsidRPr="00C40FE6">
        <w:rPr>
          <w:rFonts w:ascii="Arial" w:hAnsi="Arial" w:cs="Arial"/>
          <w:sz w:val="22"/>
          <w:szCs w:val="22"/>
          <w:lang w:val="en-US"/>
        </w:rPr>
        <w:t xml:space="preserve"> dan</w:t>
      </w:r>
      <w:r w:rsidRPr="00C40FE6">
        <w:rPr>
          <w:rFonts w:ascii="Arial" w:hAnsi="Arial" w:cs="Arial"/>
          <w:sz w:val="22"/>
          <w:szCs w:val="22"/>
        </w:rPr>
        <w:t xml:space="preserve"> Sardar M.N.Islam</w:t>
      </w:r>
      <w:r w:rsidRPr="00C40FE6">
        <w:rPr>
          <w:rFonts w:ascii="Arial" w:hAnsi="Arial" w:cs="Arial"/>
          <w:sz w:val="22"/>
          <w:szCs w:val="22"/>
          <w:lang w:val="en-US"/>
        </w:rPr>
        <w:t xml:space="preserve">; (2014); </w:t>
      </w:r>
      <w:r w:rsidRPr="00C40FE6">
        <w:rPr>
          <w:rFonts w:ascii="Arial" w:hAnsi="Arial" w:cs="Arial"/>
          <w:sz w:val="22"/>
          <w:szCs w:val="22"/>
        </w:rPr>
        <w:t>Do risk management, internal control and corporate reputation positively impact on firm value? A panel data econometric analysis and policy implications</w:t>
      </w:r>
      <w:r w:rsidRPr="00C40FE6">
        <w:rPr>
          <w:rFonts w:ascii="Arial" w:hAnsi="Arial" w:cs="Arial"/>
          <w:sz w:val="22"/>
          <w:szCs w:val="22"/>
          <w:lang w:val="en-US"/>
        </w:rPr>
        <w:t xml:space="preserve">; </w:t>
      </w:r>
      <w:r w:rsidRPr="00C40FE6">
        <w:rPr>
          <w:rFonts w:ascii="Arial" w:hAnsi="Arial" w:cs="Arial"/>
          <w:sz w:val="22"/>
          <w:szCs w:val="22"/>
        </w:rPr>
        <w:t>International Conference on Multidisciplinary Innovation for Sustainability and Growth (MISG- 2014)</w:t>
      </w:r>
      <w:r w:rsidRPr="00C40FE6">
        <w:rPr>
          <w:rFonts w:ascii="Arial" w:hAnsi="Arial" w:cs="Arial"/>
          <w:sz w:val="22"/>
          <w:szCs w:val="22"/>
          <w:lang w:val="en-US"/>
        </w:rPr>
        <w:t>.</w:t>
      </w:r>
    </w:p>
    <w:p w14:paraId="745FF7BF" w14:textId="0B2A0ACA" w:rsidR="004630C0" w:rsidRPr="00E14766" w:rsidRDefault="004630C0" w:rsidP="004630C0">
      <w:pPr>
        <w:pStyle w:val="ListParagraph"/>
        <w:numPr>
          <w:ilvl w:val="0"/>
          <w:numId w:val="26"/>
        </w:numPr>
        <w:jc w:val="both"/>
        <w:rPr>
          <w:rFonts w:ascii="Arial" w:hAnsi="Arial" w:cs="Arial"/>
          <w:sz w:val="22"/>
          <w:szCs w:val="22"/>
        </w:rPr>
      </w:pPr>
      <w:r w:rsidRPr="00C40FE6">
        <w:rPr>
          <w:rFonts w:ascii="Arial" w:hAnsi="Arial" w:cs="Arial"/>
          <w:sz w:val="22"/>
          <w:szCs w:val="22"/>
        </w:rPr>
        <w:t>Etty Gurendrawati</w:t>
      </w:r>
      <w:r w:rsidRPr="00C40FE6">
        <w:rPr>
          <w:rFonts w:ascii="Arial" w:hAnsi="Arial" w:cs="Arial"/>
          <w:sz w:val="22"/>
          <w:szCs w:val="22"/>
          <w:lang w:val="en-US"/>
        </w:rPr>
        <w:t xml:space="preserve">, </w:t>
      </w:r>
      <w:r w:rsidRPr="00C40FE6">
        <w:rPr>
          <w:rFonts w:ascii="Arial" w:hAnsi="Arial" w:cs="Arial"/>
          <w:sz w:val="22"/>
          <w:szCs w:val="22"/>
        </w:rPr>
        <w:t>Hera Khairunnisa</w:t>
      </w:r>
      <w:r w:rsidRPr="00C40FE6">
        <w:rPr>
          <w:rFonts w:ascii="Arial" w:hAnsi="Arial" w:cs="Arial"/>
          <w:sz w:val="22"/>
          <w:szCs w:val="22"/>
          <w:lang w:val="en-US"/>
        </w:rPr>
        <w:t xml:space="preserve">, </w:t>
      </w:r>
      <w:r w:rsidRPr="00C40FE6">
        <w:rPr>
          <w:rFonts w:ascii="Arial" w:hAnsi="Arial" w:cs="Arial"/>
          <w:sz w:val="22"/>
          <w:szCs w:val="22"/>
        </w:rPr>
        <w:t>I Gusti Ketut Agung Ulupui, Adam Zakaria,</w:t>
      </w:r>
      <w:r w:rsidRPr="00C40FE6">
        <w:rPr>
          <w:rFonts w:ascii="Arial" w:hAnsi="Arial" w:cs="Arial"/>
          <w:sz w:val="22"/>
          <w:szCs w:val="22"/>
          <w:lang w:val="en-US"/>
        </w:rPr>
        <w:t xml:space="preserve"> dan</w:t>
      </w:r>
      <w:r w:rsidRPr="00C40FE6">
        <w:rPr>
          <w:rFonts w:ascii="Arial" w:hAnsi="Arial" w:cs="Arial"/>
          <w:sz w:val="22"/>
          <w:szCs w:val="22"/>
        </w:rPr>
        <w:t xml:space="preserve"> Trisni Suryarini</w:t>
      </w:r>
      <w:r w:rsidRPr="00C40FE6">
        <w:rPr>
          <w:rFonts w:ascii="Arial" w:hAnsi="Arial" w:cs="Arial"/>
          <w:sz w:val="22"/>
          <w:szCs w:val="22"/>
          <w:lang w:val="en-US"/>
        </w:rPr>
        <w:t xml:space="preserve">; (2021); </w:t>
      </w:r>
      <w:r w:rsidRPr="00C40FE6">
        <w:rPr>
          <w:rFonts w:ascii="Arial" w:hAnsi="Arial" w:cs="Arial"/>
          <w:sz w:val="22"/>
          <w:szCs w:val="22"/>
        </w:rPr>
        <w:t>Bank Risk Profile and Credit Growth in Indonesia</w:t>
      </w:r>
      <w:r w:rsidRPr="00C40FE6">
        <w:rPr>
          <w:rFonts w:ascii="Arial" w:hAnsi="Arial" w:cs="Arial"/>
          <w:sz w:val="22"/>
          <w:szCs w:val="22"/>
          <w:lang w:val="en-US"/>
        </w:rPr>
        <w:t xml:space="preserve">; </w:t>
      </w:r>
      <w:r w:rsidRPr="00C40FE6">
        <w:rPr>
          <w:rFonts w:ascii="Arial" w:hAnsi="Arial" w:cs="Arial"/>
          <w:sz w:val="22"/>
          <w:szCs w:val="22"/>
        </w:rPr>
        <w:t>Jurnal Ilmiah Akuntansi dan Bisnis Vol. 16 No. 1, January 2021</w:t>
      </w:r>
    </w:p>
    <w:p w14:paraId="20B0435D" w14:textId="77777777" w:rsidR="004630C0" w:rsidRPr="00C40FE6" w:rsidRDefault="004630C0" w:rsidP="004630C0">
      <w:pPr>
        <w:spacing w:line="240" w:lineRule="auto"/>
        <w:ind w:left="426"/>
        <w:jc w:val="both"/>
        <w:rPr>
          <w:rFonts w:ascii="Arial" w:hAnsi="Arial" w:cs="Arial"/>
        </w:rPr>
      </w:pPr>
      <w:r w:rsidRPr="00C40FE6">
        <w:rPr>
          <w:rFonts w:ascii="Arial" w:hAnsi="Arial" w:cs="Arial"/>
        </w:rPr>
        <w:t>13. Abdul Haris Romdhoni, Hadi Samanto, dan Nurul Hidayah</w:t>
      </w:r>
    </w:p>
    <w:p w14:paraId="3394CE33" w14:textId="6BBB20EB" w:rsidR="004630C0" w:rsidRPr="00C40FE6" w:rsidRDefault="004630C0" w:rsidP="00A3755C">
      <w:pPr>
        <w:spacing w:line="240" w:lineRule="auto"/>
        <w:ind w:left="851"/>
        <w:jc w:val="both"/>
        <w:rPr>
          <w:rFonts w:ascii="Arial" w:hAnsi="Arial" w:cs="Arial"/>
        </w:rPr>
      </w:pPr>
      <w:r w:rsidRPr="00C40FE6">
        <w:rPr>
          <w:rFonts w:ascii="Arial" w:hAnsi="Arial" w:cs="Arial"/>
        </w:rPr>
        <w:t>(2016); Analysis of Bank Soundness Rating with Risk Profile, Good Corporate Governance, Earning and Capitalization (RGEC) Methods at BRI Syariah Bank Inc. International Journal of Islamic Economics &amp; Business Management in Emerging Market (IJIEBMEM)</w:t>
      </w:r>
    </w:p>
    <w:p w14:paraId="6794892B" w14:textId="66ECA0A0" w:rsidR="004630C0" w:rsidRPr="00C40FE6" w:rsidRDefault="004630C0" w:rsidP="00E14766">
      <w:pPr>
        <w:spacing w:line="240" w:lineRule="auto"/>
        <w:ind w:left="851" w:hanging="425"/>
        <w:jc w:val="both"/>
        <w:rPr>
          <w:rFonts w:ascii="Arial" w:hAnsi="Arial" w:cs="Arial"/>
        </w:rPr>
      </w:pPr>
      <w:r w:rsidRPr="00C40FE6">
        <w:rPr>
          <w:rFonts w:ascii="Arial" w:hAnsi="Arial" w:cs="Arial"/>
        </w:rPr>
        <w:t>14. Sandra Sukma Embuningtiyas, O R Puspasari, Anak Agung Gede Satia Utama, dan R I Ardianti; (2020); Bank Financial Soundness and the Disclosure of Banking Sustainability Reporting in Indonesia International Journal of Innovation, Creativity and Change. Volume 10, Issue 12, 2020</w:t>
      </w:r>
    </w:p>
    <w:p w14:paraId="04F58ECA" w14:textId="1EDB11A3" w:rsidR="004630C0" w:rsidRPr="00C40FE6" w:rsidRDefault="004630C0" w:rsidP="00E14766">
      <w:pPr>
        <w:spacing w:line="240" w:lineRule="auto"/>
        <w:ind w:left="993" w:hanging="426"/>
        <w:jc w:val="both"/>
        <w:rPr>
          <w:rFonts w:ascii="Arial" w:hAnsi="Arial" w:cs="Arial"/>
        </w:rPr>
      </w:pPr>
      <w:r w:rsidRPr="00C40FE6">
        <w:rPr>
          <w:rFonts w:ascii="Arial" w:hAnsi="Arial" w:cs="Arial"/>
        </w:rPr>
        <w:lastRenderedPageBreak/>
        <w:t>15. Zainuddin dan Yustiana Djaelani; (2018) ; Applying Risk Profile, Good Corporate Governance, Earning And Capital (RGEC) Method To Predict The Bank Health; Accountability Volume 07, Number 02, 2018, 16-32</w:t>
      </w:r>
    </w:p>
    <w:p w14:paraId="7AF482D3" w14:textId="7D2912B3" w:rsidR="004630C0" w:rsidRPr="00E14766" w:rsidRDefault="004630C0" w:rsidP="00E14766">
      <w:pPr>
        <w:spacing w:line="240" w:lineRule="auto"/>
        <w:ind w:left="993" w:hanging="426"/>
        <w:jc w:val="both"/>
        <w:rPr>
          <w:rFonts w:ascii="Arial" w:hAnsi="Arial" w:cs="Arial"/>
        </w:rPr>
      </w:pPr>
      <w:proofErr w:type="gramStart"/>
      <w:r w:rsidRPr="00C40FE6">
        <w:rPr>
          <w:rFonts w:ascii="Arial" w:hAnsi="Arial" w:cs="Arial"/>
        </w:rPr>
        <w:t>16. Arni Surwanti dan Wahyu Agustianata; (2019); How Does Financial Performance Boost Indonesian Bank Stock Returns.</w:t>
      </w:r>
      <w:proofErr w:type="gramEnd"/>
      <w:r w:rsidRPr="00C40FE6">
        <w:rPr>
          <w:rFonts w:ascii="Arial" w:hAnsi="Arial" w:cs="Arial"/>
        </w:rPr>
        <w:t xml:space="preserve"> The International Journal of Business Management and Technology, Volume 3 Issue 6 November–December 2019 ISSN: 2581-3889</w:t>
      </w:r>
    </w:p>
    <w:p w14:paraId="23EB10D4" w14:textId="2BBF688C" w:rsidR="004630C0" w:rsidRPr="00C40FE6" w:rsidRDefault="004630C0" w:rsidP="00E14766">
      <w:pPr>
        <w:spacing w:line="240" w:lineRule="auto"/>
        <w:ind w:left="993" w:hanging="426"/>
        <w:jc w:val="both"/>
        <w:rPr>
          <w:rFonts w:ascii="Arial" w:hAnsi="Arial" w:cs="Arial"/>
        </w:rPr>
      </w:pPr>
      <w:r w:rsidRPr="00C40FE6">
        <w:rPr>
          <w:rFonts w:ascii="Arial" w:hAnsi="Arial" w:cs="Arial"/>
        </w:rPr>
        <w:t>17. Alin Marius Andries dan Bogdan Capraru; (2017); Impact of Financial Liberalization on Banking Sectors Performance from Central and Eastern European Countries; International Conference Financial Liberalization and Banking Performance</w:t>
      </w:r>
    </w:p>
    <w:p w14:paraId="58F8E660" w14:textId="253B3709" w:rsidR="004630C0" w:rsidRPr="00C40FE6" w:rsidRDefault="004630C0" w:rsidP="00A3755C">
      <w:pPr>
        <w:spacing w:line="240" w:lineRule="auto"/>
        <w:ind w:left="993" w:hanging="426"/>
        <w:jc w:val="both"/>
        <w:rPr>
          <w:rFonts w:ascii="Arial" w:hAnsi="Arial" w:cs="Arial"/>
        </w:rPr>
      </w:pPr>
      <w:r w:rsidRPr="00C40FE6">
        <w:rPr>
          <w:rFonts w:ascii="Arial" w:hAnsi="Arial" w:cs="Arial"/>
        </w:rPr>
        <w:t>18. Abdul Haque (2018); Systematic and Idiosyncratic Risk Analysis</w:t>
      </w:r>
      <w:r w:rsidR="00A3755C">
        <w:rPr>
          <w:rFonts w:ascii="Arial" w:hAnsi="Arial" w:cs="Arial"/>
        </w:rPr>
        <w:t xml:space="preserve"> </w:t>
      </w:r>
      <w:r w:rsidRPr="00C40FE6">
        <w:rPr>
          <w:rFonts w:ascii="Arial" w:hAnsi="Arial" w:cs="Arial"/>
        </w:rPr>
        <w:t>of Banking and Insurance Sector of Pakistan</w:t>
      </w:r>
      <w:proofErr w:type="gramStart"/>
      <w:r w:rsidRPr="00C40FE6">
        <w:rPr>
          <w:rFonts w:ascii="Arial" w:hAnsi="Arial" w:cs="Arial"/>
        </w:rPr>
        <w:t>;  Abasyn</w:t>
      </w:r>
      <w:proofErr w:type="gramEnd"/>
      <w:r w:rsidRPr="00C40FE6">
        <w:rPr>
          <w:rFonts w:ascii="Arial" w:hAnsi="Arial" w:cs="Arial"/>
        </w:rPr>
        <w:t xml:space="preserve"> Journal of Social Sciences – Volume 9 – Issue 2</w:t>
      </w:r>
    </w:p>
    <w:p w14:paraId="365AC9AD" w14:textId="3876C4B0" w:rsidR="004630C0" w:rsidRPr="00E14766" w:rsidRDefault="004630C0" w:rsidP="00E14766">
      <w:pPr>
        <w:spacing w:line="240" w:lineRule="auto"/>
        <w:ind w:left="993" w:hanging="426"/>
        <w:jc w:val="both"/>
        <w:rPr>
          <w:rFonts w:ascii="Arial" w:hAnsi="Arial" w:cs="Arial"/>
        </w:rPr>
      </w:pPr>
      <w:r w:rsidRPr="00C40FE6">
        <w:rPr>
          <w:rFonts w:ascii="Arial" w:hAnsi="Arial" w:cs="Arial"/>
        </w:rPr>
        <w:t xml:space="preserve">19. Muhammad Tho'in, Tri Irawati, dan Mika </w:t>
      </w:r>
      <w:proofErr w:type="gramStart"/>
      <w:r w:rsidRPr="00C40FE6">
        <w:rPr>
          <w:rFonts w:ascii="Arial" w:hAnsi="Arial" w:cs="Arial"/>
        </w:rPr>
        <w:t>Lee ;</w:t>
      </w:r>
      <w:proofErr w:type="gramEnd"/>
      <w:r w:rsidRPr="00C40FE6">
        <w:rPr>
          <w:rFonts w:ascii="Arial" w:hAnsi="Arial" w:cs="Arial"/>
        </w:rPr>
        <w:t xml:space="preserve"> (2018); Risk And Financial Health Level Of Sharia Banking; Journal Research And Analysis : Economy</w:t>
      </w:r>
    </w:p>
    <w:p w14:paraId="6545257C" w14:textId="3F64745F" w:rsidR="004630C0" w:rsidRPr="00C40FE6" w:rsidRDefault="004630C0" w:rsidP="00E14766">
      <w:pPr>
        <w:spacing w:line="240" w:lineRule="auto"/>
        <w:ind w:left="993" w:hanging="426"/>
        <w:jc w:val="both"/>
        <w:rPr>
          <w:rFonts w:ascii="Arial" w:hAnsi="Arial" w:cs="Arial"/>
        </w:rPr>
      </w:pPr>
      <w:r w:rsidRPr="00C40FE6">
        <w:rPr>
          <w:rFonts w:ascii="Arial" w:hAnsi="Arial" w:cs="Arial"/>
        </w:rPr>
        <w:t>20. Hussein A. Hassan Al-Tamimi</w:t>
      </w:r>
      <w:proofErr w:type="gramStart"/>
      <w:r w:rsidRPr="00C40FE6">
        <w:rPr>
          <w:rFonts w:ascii="Arial" w:hAnsi="Arial" w:cs="Arial"/>
        </w:rPr>
        <w:t>.(</w:t>
      </w:r>
      <w:proofErr w:type="gramEnd"/>
      <w:r w:rsidRPr="00C40FE6">
        <w:rPr>
          <w:rFonts w:ascii="Arial" w:hAnsi="Arial" w:cs="Arial"/>
        </w:rPr>
        <w:t xml:space="preserve"> 2015) ; Financial Risk and Islamic Banks’ Performance in the Gulf Cooperation Council Countries; The International Journal of Business and Finance Research Vol. 9, No. 5, 2015, pp. 103-112</w:t>
      </w:r>
    </w:p>
    <w:p w14:paraId="4ED8A77A" w14:textId="0BD13196" w:rsidR="004630C0" w:rsidRPr="00C40FE6" w:rsidRDefault="004630C0" w:rsidP="00E14766">
      <w:pPr>
        <w:spacing w:line="240" w:lineRule="auto"/>
        <w:ind w:left="993" w:hanging="426"/>
        <w:jc w:val="both"/>
        <w:rPr>
          <w:rFonts w:ascii="Arial" w:hAnsi="Arial" w:cs="Arial"/>
        </w:rPr>
      </w:pPr>
      <w:r w:rsidRPr="00C40FE6">
        <w:rPr>
          <w:rFonts w:ascii="Arial" w:hAnsi="Arial" w:cs="Arial"/>
        </w:rPr>
        <w:t xml:space="preserve">21. Rara Angraini dan Mirna Prastiwi; (2017); Determinants Of Bank Profitability: The Case Of Listed Bank On Indonesian Stock </w:t>
      </w:r>
      <w:proofErr w:type="gramStart"/>
      <w:r w:rsidRPr="00C40FE6">
        <w:rPr>
          <w:rFonts w:ascii="Arial" w:hAnsi="Arial" w:cs="Arial"/>
        </w:rPr>
        <w:t>Exchange ;</w:t>
      </w:r>
      <w:proofErr w:type="gramEnd"/>
      <w:r w:rsidRPr="00C40FE6">
        <w:rPr>
          <w:rFonts w:ascii="Arial" w:hAnsi="Arial" w:cs="Arial"/>
        </w:rPr>
        <w:t xml:space="preserve"> EkBis: Jurnal Ekonomi dan Bisnis, Vol. 3, No. 2. Pp. 274-283</w:t>
      </w:r>
    </w:p>
    <w:p w14:paraId="075340E6" w14:textId="73680F7F" w:rsidR="004630C0" w:rsidRPr="00C40FE6" w:rsidRDefault="004630C0" w:rsidP="00E14766">
      <w:pPr>
        <w:spacing w:line="240" w:lineRule="auto"/>
        <w:ind w:left="993" w:hanging="426"/>
        <w:jc w:val="both"/>
        <w:rPr>
          <w:rFonts w:ascii="Arial" w:hAnsi="Arial" w:cs="Arial"/>
        </w:rPr>
      </w:pPr>
      <w:r w:rsidRPr="00C40FE6">
        <w:rPr>
          <w:rFonts w:ascii="Arial" w:hAnsi="Arial" w:cs="Arial"/>
        </w:rPr>
        <w:t>22. Nazneen Fatema dan Abdullah Mohammed Ibrahim; (2013) ; Comparative study of Profitability and Liquidity analysis of Islamic Banks in Bangladesh;  Global Disclosure of Economics and Business, Volume 2, No 1 (2013)</w:t>
      </w:r>
    </w:p>
    <w:p w14:paraId="1FED79B8" w14:textId="77777777" w:rsidR="004630C0" w:rsidRPr="00C40FE6" w:rsidRDefault="004630C0" w:rsidP="004630C0">
      <w:pPr>
        <w:spacing w:line="240" w:lineRule="auto"/>
        <w:ind w:left="993" w:hanging="426"/>
        <w:jc w:val="both"/>
        <w:rPr>
          <w:rFonts w:ascii="Arial" w:hAnsi="Arial" w:cs="Arial"/>
        </w:rPr>
      </w:pPr>
      <w:r w:rsidRPr="00C40FE6">
        <w:rPr>
          <w:rFonts w:ascii="Arial" w:hAnsi="Arial" w:cs="Arial"/>
        </w:rPr>
        <w:t>23. Khisti Minarrohmah, Fransisca Yaningwati, dan Nila Firdausi Nuzula, (2014) ; Analisis Tingkat Kesehatan Bank Dengan Menggunakan Pendekatan Rgec (Risk Profile, Good Corporate Governance, Earnings, Capital); Jurnal Administrasi Bisnis (JAB)|Vol. 17 No. 1 Desember 2014</w:t>
      </w:r>
    </w:p>
    <w:p w14:paraId="202390BA" w14:textId="7A276A54" w:rsidR="004630C0" w:rsidRPr="00C40FE6" w:rsidRDefault="004630C0" w:rsidP="00E14766">
      <w:pPr>
        <w:spacing w:line="240" w:lineRule="auto"/>
        <w:ind w:left="993" w:hanging="426"/>
        <w:jc w:val="both"/>
        <w:rPr>
          <w:rFonts w:ascii="Arial" w:hAnsi="Arial" w:cs="Arial"/>
        </w:rPr>
      </w:pPr>
      <w:r w:rsidRPr="00C40FE6">
        <w:rPr>
          <w:rFonts w:ascii="Arial" w:hAnsi="Arial" w:cs="Arial"/>
        </w:rPr>
        <w:t>24. Heidy Arrvida, Lasta Zainul, dan Arifin Nila Firdausi Nuzula (2014); Analisis tingkat kesehatan bank dengan menggunakan Pendekatan rgec (Risk Profile, Good Corporate Governance, Earnings, Capital); Jurnal Administrasi Bisnis (JAB)|Vol. 13 No. 2 Agustus 2014</w:t>
      </w:r>
    </w:p>
    <w:p w14:paraId="6F60AC6C" w14:textId="552707A2" w:rsidR="004630C0" w:rsidRPr="00C40FE6" w:rsidRDefault="004630C0" w:rsidP="00E14766">
      <w:pPr>
        <w:spacing w:line="240" w:lineRule="auto"/>
        <w:ind w:left="993" w:hanging="426"/>
        <w:jc w:val="both"/>
        <w:rPr>
          <w:rFonts w:ascii="Arial" w:hAnsi="Arial" w:cs="Arial"/>
        </w:rPr>
      </w:pPr>
      <w:r w:rsidRPr="00C40FE6">
        <w:rPr>
          <w:rFonts w:ascii="Arial" w:hAnsi="Arial" w:cs="Arial"/>
        </w:rPr>
        <w:t>25. Sri Mangesti Rahayu dan Nila Firdausi Nuzula; (2018); Indonesian Sharia and Conventional Banks’ Financial Perfor -mance Analysis ; Annual International Conference of Business and Public Administration (AICoBPA 2018)</w:t>
      </w:r>
    </w:p>
    <w:p w14:paraId="6AC38EF6" w14:textId="77777777" w:rsidR="004630C0" w:rsidRPr="00C40FE6" w:rsidRDefault="004630C0" w:rsidP="00A3755C">
      <w:pPr>
        <w:spacing w:line="240" w:lineRule="auto"/>
        <w:ind w:left="993" w:right="-1" w:hanging="426"/>
        <w:jc w:val="both"/>
        <w:rPr>
          <w:rFonts w:ascii="Arial" w:hAnsi="Arial" w:cs="Arial"/>
        </w:rPr>
      </w:pPr>
      <w:r w:rsidRPr="00C40FE6">
        <w:rPr>
          <w:rFonts w:ascii="Arial" w:hAnsi="Arial" w:cs="Arial"/>
        </w:rPr>
        <w:lastRenderedPageBreak/>
        <w:t xml:space="preserve">26. Rini Dwiyani Hadiwidjaja </w:t>
      </w:r>
      <w:proofErr w:type="gramStart"/>
      <w:r w:rsidRPr="00C40FE6">
        <w:rPr>
          <w:rFonts w:ascii="Arial" w:hAnsi="Arial" w:cs="Arial"/>
        </w:rPr>
        <w:t>( 2016</w:t>
      </w:r>
      <w:proofErr w:type="gramEnd"/>
      <w:r w:rsidRPr="00C40FE6">
        <w:rPr>
          <w:rFonts w:ascii="Arial" w:hAnsi="Arial" w:cs="Arial"/>
        </w:rPr>
        <w:t xml:space="preserve"> ); The Influence of the Bank’s Performance Ratio to Profit Growth on Banking  Companies in</w:t>
      </w:r>
    </w:p>
    <w:p w14:paraId="0715893C" w14:textId="555CBA13" w:rsidR="004630C0" w:rsidRPr="00C40FE6" w:rsidRDefault="004630C0" w:rsidP="00A3755C">
      <w:pPr>
        <w:spacing w:line="240" w:lineRule="auto"/>
        <w:ind w:left="993" w:right="-1" w:hanging="426"/>
        <w:jc w:val="both"/>
        <w:rPr>
          <w:rFonts w:ascii="Arial" w:hAnsi="Arial" w:cs="Arial"/>
        </w:rPr>
      </w:pPr>
      <w:r w:rsidRPr="00C40FE6">
        <w:rPr>
          <w:rFonts w:ascii="Arial" w:hAnsi="Arial" w:cs="Arial"/>
        </w:rPr>
        <w:t xml:space="preserve">       Indonesia Review of Integrative Business and Economic; </w:t>
      </w:r>
      <w:proofErr w:type="gramStart"/>
      <w:r w:rsidRPr="00C40FE6">
        <w:rPr>
          <w:rFonts w:ascii="Arial" w:hAnsi="Arial" w:cs="Arial"/>
        </w:rPr>
        <w:t>Journal :Research,Vol.5</w:t>
      </w:r>
      <w:proofErr w:type="gramEnd"/>
      <w:r w:rsidRPr="00C40FE6">
        <w:rPr>
          <w:rFonts w:ascii="Arial" w:hAnsi="Arial" w:cs="Arial"/>
        </w:rPr>
        <w:t>,  no.1 pp.106-117, January 2016</w:t>
      </w:r>
      <w:r w:rsidRPr="00C40FE6">
        <w:rPr>
          <w:rFonts w:ascii="Arial" w:hAnsi="Arial" w:cs="Arial"/>
        </w:rPr>
        <w:tab/>
      </w:r>
    </w:p>
    <w:p w14:paraId="7B02CE64" w14:textId="1BD64C93" w:rsidR="004630C0" w:rsidRPr="00C40FE6" w:rsidRDefault="004630C0" w:rsidP="00A3755C">
      <w:pPr>
        <w:spacing w:line="240" w:lineRule="auto"/>
        <w:ind w:left="993" w:hanging="426"/>
        <w:jc w:val="both"/>
        <w:rPr>
          <w:rFonts w:ascii="Arial" w:hAnsi="Arial" w:cs="Arial"/>
        </w:rPr>
      </w:pPr>
      <w:r w:rsidRPr="00C40FE6">
        <w:rPr>
          <w:rFonts w:ascii="Arial" w:hAnsi="Arial" w:cs="Arial"/>
        </w:rPr>
        <w:t>27. Elmika Wulandari Dan Supiningtyas (2020); The Effect of</w:t>
      </w:r>
      <w:r w:rsidR="00A3755C">
        <w:rPr>
          <w:rFonts w:ascii="Arial" w:hAnsi="Arial" w:cs="Arial"/>
        </w:rPr>
        <w:t xml:space="preserve"> </w:t>
      </w:r>
      <w:r w:rsidRPr="00C40FE6">
        <w:rPr>
          <w:rFonts w:ascii="Arial" w:hAnsi="Arial" w:cs="Arial"/>
        </w:rPr>
        <w:t>Bank Soundness Level Ratio</w:t>
      </w:r>
      <w:r w:rsidRPr="00C40FE6">
        <w:rPr>
          <w:rFonts w:ascii="Arial" w:hAnsi="Arial" w:cs="Arial"/>
        </w:rPr>
        <w:tab/>
        <w:t>on The Profit</w:t>
      </w:r>
      <w:r w:rsidRPr="00C40FE6">
        <w:rPr>
          <w:rFonts w:ascii="Arial" w:hAnsi="Arial" w:cs="Arial"/>
        </w:rPr>
        <w:tab/>
        <w:t xml:space="preserve"> Growth in the State</w:t>
      </w:r>
      <w:r w:rsidR="00A3755C">
        <w:rPr>
          <w:rFonts w:ascii="Arial" w:hAnsi="Arial" w:cs="Arial"/>
        </w:rPr>
        <w:t xml:space="preserve"> </w:t>
      </w:r>
      <w:proofErr w:type="gramStart"/>
      <w:r w:rsidRPr="00C40FE6">
        <w:rPr>
          <w:rFonts w:ascii="Arial" w:hAnsi="Arial" w:cs="Arial"/>
        </w:rPr>
        <w:t>Owned ;</w:t>
      </w:r>
      <w:proofErr w:type="gramEnd"/>
      <w:r w:rsidRPr="00C40FE6">
        <w:rPr>
          <w:rFonts w:ascii="Arial" w:hAnsi="Arial" w:cs="Arial"/>
        </w:rPr>
        <w:t xml:space="preserve"> International Journal of Multi- cultural and Multireligious Understanding; (IJMMU). </w:t>
      </w:r>
      <w:proofErr w:type="gramStart"/>
      <w:r w:rsidRPr="00C40FE6">
        <w:rPr>
          <w:rFonts w:ascii="Arial" w:hAnsi="Arial" w:cs="Arial"/>
        </w:rPr>
        <w:t>Vol.</w:t>
      </w:r>
      <w:proofErr w:type="gramEnd"/>
      <w:r w:rsidRPr="00C40FE6">
        <w:rPr>
          <w:rFonts w:ascii="Arial" w:hAnsi="Arial" w:cs="Arial"/>
        </w:rPr>
        <w:t xml:space="preserve">  7</w:t>
      </w:r>
      <w:proofErr w:type="gramStart"/>
      <w:r w:rsidRPr="00C40FE6">
        <w:rPr>
          <w:rFonts w:ascii="Arial" w:hAnsi="Arial" w:cs="Arial"/>
        </w:rPr>
        <w:t>,  No.3</w:t>
      </w:r>
      <w:proofErr w:type="gramEnd"/>
      <w:r w:rsidRPr="00C40FE6">
        <w:rPr>
          <w:rFonts w:ascii="Arial" w:hAnsi="Arial" w:cs="Arial"/>
        </w:rPr>
        <w:t>, April 2020.</w:t>
      </w:r>
      <w:r w:rsidRPr="00C40FE6">
        <w:rPr>
          <w:rFonts w:ascii="Arial" w:hAnsi="Arial" w:cs="Arial"/>
        </w:rPr>
        <w:tab/>
      </w:r>
    </w:p>
    <w:p w14:paraId="76DAA7AF" w14:textId="623D11E7" w:rsidR="004630C0" w:rsidRPr="00C40FE6" w:rsidRDefault="004630C0" w:rsidP="00E14766">
      <w:pPr>
        <w:spacing w:line="240" w:lineRule="auto"/>
        <w:ind w:left="993" w:hanging="426"/>
        <w:jc w:val="both"/>
        <w:rPr>
          <w:rFonts w:ascii="Arial" w:hAnsi="Arial" w:cs="Arial"/>
        </w:rPr>
      </w:pPr>
      <w:r w:rsidRPr="00C40FE6">
        <w:rPr>
          <w:rFonts w:ascii="Arial" w:hAnsi="Arial" w:cs="Arial"/>
        </w:rPr>
        <w:t>28. Mohd.Heikal, Muammar Khaddafi dan Ainatul Ummah (2014); Influence Analysis of Return on Assets (ROA),Return on Equity (ROE), Net Profit Margin (NPM), Debt To Equity Ratio (DER), and current ratio (CR), Against Corporate Profit Growth In Indonesia Stock Exchange; International Journal of Academic Research in Business and Social Sciences December 2014, Vol. 4, No. 12 ISSN: 2222-6990</w:t>
      </w:r>
    </w:p>
    <w:p w14:paraId="1F0A03CF" w14:textId="5BE4BA2F" w:rsidR="004630C0" w:rsidRPr="00C40FE6" w:rsidRDefault="004630C0" w:rsidP="00E14766">
      <w:pPr>
        <w:spacing w:line="240" w:lineRule="auto"/>
        <w:ind w:left="993" w:hanging="426"/>
        <w:jc w:val="both"/>
        <w:rPr>
          <w:rFonts w:ascii="Arial" w:hAnsi="Arial" w:cs="Arial"/>
        </w:rPr>
      </w:pPr>
      <w:r w:rsidRPr="00C40FE6">
        <w:rPr>
          <w:rFonts w:ascii="Arial" w:hAnsi="Arial" w:cs="Arial"/>
        </w:rPr>
        <w:t xml:space="preserve">29. Rami Obeid &amp; Mohamma d Adeinat, </w:t>
      </w:r>
      <w:proofErr w:type="gramStart"/>
      <w:r w:rsidRPr="00C40FE6">
        <w:rPr>
          <w:rFonts w:ascii="Arial" w:hAnsi="Arial" w:cs="Arial"/>
        </w:rPr>
        <w:t>( 2017</w:t>
      </w:r>
      <w:proofErr w:type="gramEnd"/>
      <w:r w:rsidRPr="00C40FE6">
        <w:rPr>
          <w:rFonts w:ascii="Arial" w:hAnsi="Arial" w:cs="Arial"/>
        </w:rPr>
        <w:t xml:space="preserve"> ), Determinants of Net Interest Margin : An Analitycal Study on the Commercial Banks Operating in Jordan. </w:t>
      </w:r>
      <w:proofErr w:type="gramStart"/>
      <w:r w:rsidRPr="00C40FE6">
        <w:rPr>
          <w:rFonts w:ascii="Arial" w:hAnsi="Arial" w:cs="Arial"/>
        </w:rPr>
        <w:t>International Journal of Economics and Financial Issues.Volume 7.</w:t>
      </w:r>
      <w:proofErr w:type="gramEnd"/>
      <w:r w:rsidRPr="00C40FE6">
        <w:rPr>
          <w:rFonts w:ascii="Arial" w:hAnsi="Arial" w:cs="Arial"/>
        </w:rPr>
        <w:t xml:space="preserve"> Nomor.4.pp 515-525</w:t>
      </w:r>
    </w:p>
    <w:p w14:paraId="79BEF6BF" w14:textId="73CA0C23" w:rsidR="004630C0" w:rsidRPr="00C40FE6" w:rsidRDefault="00A3755C" w:rsidP="00A3755C">
      <w:pPr>
        <w:spacing w:line="240" w:lineRule="auto"/>
        <w:ind w:left="993" w:hanging="426"/>
        <w:jc w:val="both"/>
        <w:rPr>
          <w:rFonts w:ascii="Arial" w:hAnsi="Arial" w:cs="Arial"/>
        </w:rPr>
      </w:pPr>
      <w:r>
        <w:rPr>
          <w:rFonts w:ascii="Arial" w:hAnsi="Arial" w:cs="Arial"/>
        </w:rPr>
        <w:t xml:space="preserve">30. </w:t>
      </w:r>
      <w:r w:rsidR="004630C0" w:rsidRPr="00C40FE6">
        <w:rPr>
          <w:rFonts w:ascii="Arial" w:hAnsi="Arial" w:cs="Arial"/>
        </w:rPr>
        <w:t>Abdus Samad (</w:t>
      </w:r>
      <w:proofErr w:type="gramStart"/>
      <w:r w:rsidR="004630C0" w:rsidRPr="00C40FE6">
        <w:rPr>
          <w:rFonts w:ascii="Arial" w:hAnsi="Arial" w:cs="Arial"/>
        </w:rPr>
        <w:t>2015 )</w:t>
      </w:r>
      <w:proofErr w:type="gramEnd"/>
      <w:r w:rsidR="004630C0" w:rsidRPr="00C40FE6">
        <w:rPr>
          <w:rFonts w:ascii="Arial" w:hAnsi="Arial" w:cs="Arial"/>
        </w:rPr>
        <w:t>, Empirical Evidence from Bangladesh</w:t>
      </w:r>
      <w:r>
        <w:rPr>
          <w:rFonts w:ascii="Arial" w:hAnsi="Arial" w:cs="Arial"/>
        </w:rPr>
        <w:t xml:space="preserve"> </w:t>
      </w:r>
      <w:r w:rsidR="004630C0" w:rsidRPr="00C40FE6">
        <w:rPr>
          <w:rFonts w:ascii="Arial" w:hAnsi="Arial" w:cs="Arial"/>
        </w:rPr>
        <w:t xml:space="preserve">Commercial Banks. ; International Journal of Financial; Research. </w:t>
      </w:r>
      <w:proofErr w:type="gramStart"/>
      <w:r w:rsidR="004630C0" w:rsidRPr="00C40FE6">
        <w:rPr>
          <w:rFonts w:ascii="Arial" w:hAnsi="Arial" w:cs="Arial"/>
        </w:rPr>
        <w:t>Volume 6.Nomor 3.</w:t>
      </w:r>
      <w:proofErr w:type="gramEnd"/>
      <w:r w:rsidR="004630C0" w:rsidRPr="00C40FE6">
        <w:rPr>
          <w:rFonts w:ascii="Arial" w:hAnsi="Arial" w:cs="Arial"/>
        </w:rPr>
        <w:t xml:space="preserve"> Pp. 173-179.</w:t>
      </w:r>
    </w:p>
    <w:p w14:paraId="2E0CF413" w14:textId="77777777" w:rsidR="004630C0" w:rsidRPr="00C40FE6" w:rsidRDefault="004630C0" w:rsidP="004630C0">
      <w:pPr>
        <w:spacing w:line="240" w:lineRule="auto"/>
        <w:jc w:val="both"/>
        <w:rPr>
          <w:rFonts w:ascii="Arial" w:hAnsi="Arial" w:cs="Arial"/>
        </w:rPr>
      </w:pPr>
    </w:p>
    <w:p w14:paraId="41FC4BF4" w14:textId="77777777" w:rsidR="004630C0" w:rsidRPr="00C40FE6" w:rsidRDefault="004630C0" w:rsidP="004630C0">
      <w:pPr>
        <w:spacing w:line="240" w:lineRule="auto"/>
        <w:jc w:val="both"/>
        <w:rPr>
          <w:rFonts w:ascii="Arial" w:hAnsi="Arial" w:cs="Arial"/>
        </w:rPr>
      </w:pPr>
    </w:p>
    <w:p w14:paraId="06FA9B52" w14:textId="77777777" w:rsidR="004630C0" w:rsidRPr="00C40FE6" w:rsidRDefault="004630C0" w:rsidP="004630C0">
      <w:pPr>
        <w:spacing w:after="0" w:line="240" w:lineRule="auto"/>
        <w:ind w:left="709" w:hanging="709"/>
        <w:jc w:val="both"/>
        <w:rPr>
          <w:rFonts w:ascii="Arial" w:hAnsi="Arial" w:cs="Arial"/>
          <w:b/>
          <w:bCs/>
        </w:rPr>
      </w:pPr>
      <w:r w:rsidRPr="00C40FE6">
        <w:rPr>
          <w:rFonts w:ascii="Arial" w:hAnsi="Arial" w:cs="Arial"/>
          <w:b/>
          <w:bCs/>
        </w:rPr>
        <w:t>IV. Website</w:t>
      </w:r>
    </w:p>
    <w:p w14:paraId="57255DCC" w14:textId="77777777" w:rsidR="004630C0" w:rsidRPr="00C40FE6" w:rsidRDefault="004630C0" w:rsidP="004630C0">
      <w:pPr>
        <w:spacing w:after="0" w:line="240" w:lineRule="auto"/>
        <w:jc w:val="both"/>
        <w:rPr>
          <w:rFonts w:ascii="Arial" w:eastAsia="Arial" w:hAnsi="Arial" w:cs="Arial"/>
          <w:color w:val="000000"/>
        </w:rPr>
      </w:pPr>
      <w:hyperlink r:id="rId14" w:history="1">
        <w:r w:rsidRPr="00C40FE6">
          <w:rPr>
            <w:rFonts w:ascii="Arial" w:eastAsia="Arial" w:hAnsi="Arial" w:cs="Arial"/>
            <w:color w:val="0000FF"/>
            <w:u w:val="single"/>
          </w:rPr>
          <w:t>www.idx.co.id</w:t>
        </w:r>
      </w:hyperlink>
      <w:r w:rsidRPr="00C40FE6">
        <w:rPr>
          <w:rFonts w:ascii="Arial" w:eastAsia="Arial" w:hAnsi="Arial" w:cs="Arial"/>
          <w:color w:val="000000"/>
        </w:rPr>
        <w:t xml:space="preserve"> </w:t>
      </w:r>
    </w:p>
    <w:p w14:paraId="4F8C401D" w14:textId="77777777" w:rsidR="004630C0" w:rsidRPr="00C40FE6" w:rsidRDefault="004630C0" w:rsidP="004630C0">
      <w:pPr>
        <w:spacing w:line="240" w:lineRule="auto"/>
        <w:jc w:val="both"/>
        <w:rPr>
          <w:rFonts w:ascii="Arial" w:eastAsia="Arial" w:hAnsi="Arial" w:cs="Arial"/>
          <w:color w:val="000000"/>
        </w:rPr>
      </w:pPr>
      <w:hyperlink r:id="rId15" w:history="1">
        <w:r w:rsidRPr="00C40FE6">
          <w:rPr>
            <w:rFonts w:ascii="Arial" w:eastAsia="Arial" w:hAnsi="Arial" w:cs="Arial"/>
            <w:color w:val="0000FF"/>
            <w:u w:val="single"/>
          </w:rPr>
          <w:t>https://ticmi.co.id</w:t>
        </w:r>
      </w:hyperlink>
      <w:r w:rsidRPr="00C40FE6">
        <w:rPr>
          <w:rFonts w:ascii="Arial" w:eastAsia="Arial" w:hAnsi="Arial" w:cs="Arial"/>
          <w:color w:val="000000"/>
        </w:rPr>
        <w:t>.</w:t>
      </w:r>
    </w:p>
    <w:p w14:paraId="52846CAE" w14:textId="77777777" w:rsidR="004630C0" w:rsidRPr="00C40FE6" w:rsidRDefault="004630C0" w:rsidP="004630C0">
      <w:pPr>
        <w:shd w:val="clear" w:color="auto" w:fill="FFFFFF"/>
        <w:autoSpaceDE w:val="0"/>
        <w:autoSpaceDN w:val="0"/>
        <w:adjustRightInd w:val="0"/>
        <w:spacing w:line="240" w:lineRule="auto"/>
        <w:ind w:left="360"/>
        <w:jc w:val="both"/>
        <w:rPr>
          <w:rFonts w:ascii="Arial" w:eastAsia="Calibri" w:hAnsi="Arial" w:cs="Arial"/>
        </w:rPr>
      </w:pPr>
    </w:p>
    <w:p w14:paraId="4FE3F877" w14:textId="77777777" w:rsidR="004630C0" w:rsidRDefault="004630C0" w:rsidP="004630C0">
      <w:pPr>
        <w:widowControl w:val="0"/>
        <w:autoSpaceDE w:val="0"/>
        <w:autoSpaceDN w:val="0"/>
        <w:adjustRightInd w:val="0"/>
        <w:spacing w:after="0" w:line="240" w:lineRule="auto"/>
        <w:jc w:val="both"/>
        <w:rPr>
          <w:rFonts w:ascii="Arial" w:hAnsi="Arial" w:cs="Arial"/>
        </w:rPr>
      </w:pPr>
    </w:p>
    <w:p w14:paraId="01CA5F1A" w14:textId="77777777" w:rsidR="004630C0" w:rsidRDefault="004630C0" w:rsidP="004630C0">
      <w:pPr>
        <w:widowControl w:val="0"/>
        <w:autoSpaceDE w:val="0"/>
        <w:autoSpaceDN w:val="0"/>
        <w:adjustRightInd w:val="0"/>
        <w:spacing w:after="0" w:line="240" w:lineRule="auto"/>
        <w:jc w:val="both"/>
        <w:rPr>
          <w:rFonts w:ascii="Arial" w:hAnsi="Arial" w:cs="Arial"/>
        </w:rPr>
      </w:pPr>
    </w:p>
    <w:p w14:paraId="045BEBB7" w14:textId="77777777" w:rsidR="004630C0" w:rsidRDefault="004630C0" w:rsidP="004630C0">
      <w:pPr>
        <w:widowControl w:val="0"/>
        <w:autoSpaceDE w:val="0"/>
        <w:autoSpaceDN w:val="0"/>
        <w:adjustRightInd w:val="0"/>
        <w:spacing w:after="0" w:line="240" w:lineRule="auto"/>
        <w:jc w:val="both"/>
        <w:rPr>
          <w:rFonts w:ascii="Arial" w:hAnsi="Arial" w:cs="Arial"/>
        </w:rPr>
      </w:pPr>
    </w:p>
    <w:p w14:paraId="18E6C948" w14:textId="77777777" w:rsidR="004630C0" w:rsidRDefault="004630C0" w:rsidP="004630C0">
      <w:pPr>
        <w:widowControl w:val="0"/>
        <w:autoSpaceDE w:val="0"/>
        <w:autoSpaceDN w:val="0"/>
        <w:adjustRightInd w:val="0"/>
        <w:spacing w:after="0" w:line="240" w:lineRule="auto"/>
        <w:jc w:val="both"/>
        <w:rPr>
          <w:rFonts w:ascii="Arial" w:hAnsi="Arial" w:cs="Arial"/>
        </w:rPr>
      </w:pPr>
    </w:p>
    <w:p w14:paraId="04799594" w14:textId="77777777" w:rsidR="004630C0" w:rsidRDefault="004630C0" w:rsidP="004630C0">
      <w:pPr>
        <w:widowControl w:val="0"/>
        <w:autoSpaceDE w:val="0"/>
        <w:autoSpaceDN w:val="0"/>
        <w:adjustRightInd w:val="0"/>
        <w:spacing w:after="0" w:line="240" w:lineRule="auto"/>
        <w:jc w:val="both"/>
        <w:rPr>
          <w:rFonts w:ascii="Arial" w:hAnsi="Arial" w:cs="Arial"/>
        </w:rPr>
      </w:pPr>
    </w:p>
    <w:p w14:paraId="460AA3CC" w14:textId="77777777" w:rsidR="004630C0" w:rsidRDefault="004630C0" w:rsidP="004630C0">
      <w:pPr>
        <w:widowControl w:val="0"/>
        <w:autoSpaceDE w:val="0"/>
        <w:autoSpaceDN w:val="0"/>
        <w:adjustRightInd w:val="0"/>
        <w:spacing w:after="0" w:line="240" w:lineRule="auto"/>
        <w:jc w:val="both"/>
        <w:rPr>
          <w:rFonts w:ascii="Arial" w:hAnsi="Arial" w:cs="Arial"/>
        </w:rPr>
      </w:pPr>
    </w:p>
    <w:p w14:paraId="257D04C8" w14:textId="77777777" w:rsidR="004630C0" w:rsidRDefault="004630C0" w:rsidP="004630C0">
      <w:pPr>
        <w:widowControl w:val="0"/>
        <w:autoSpaceDE w:val="0"/>
        <w:autoSpaceDN w:val="0"/>
        <w:adjustRightInd w:val="0"/>
        <w:spacing w:after="0" w:line="240" w:lineRule="auto"/>
        <w:jc w:val="both"/>
        <w:rPr>
          <w:rFonts w:ascii="Arial" w:hAnsi="Arial" w:cs="Arial"/>
        </w:rPr>
      </w:pPr>
    </w:p>
    <w:p w14:paraId="1544A36B" w14:textId="77777777" w:rsidR="004630C0" w:rsidRDefault="004630C0" w:rsidP="004630C0">
      <w:pPr>
        <w:widowControl w:val="0"/>
        <w:autoSpaceDE w:val="0"/>
        <w:autoSpaceDN w:val="0"/>
        <w:adjustRightInd w:val="0"/>
        <w:spacing w:after="0" w:line="240" w:lineRule="auto"/>
        <w:jc w:val="both"/>
        <w:rPr>
          <w:rFonts w:ascii="Arial" w:hAnsi="Arial" w:cs="Arial"/>
        </w:rPr>
      </w:pPr>
    </w:p>
    <w:p w14:paraId="6CA0AD26" w14:textId="77777777" w:rsidR="004630C0" w:rsidRDefault="004630C0" w:rsidP="004630C0">
      <w:pPr>
        <w:pStyle w:val="Heading1"/>
        <w:spacing w:line="360" w:lineRule="auto"/>
        <w:rPr>
          <w:rFonts w:cs="Arial"/>
          <w:sz w:val="22"/>
          <w:szCs w:val="22"/>
          <w:lang w:val="en-US"/>
        </w:rPr>
      </w:pPr>
    </w:p>
    <w:p w14:paraId="23642B91" w14:textId="77777777" w:rsidR="004630C0" w:rsidRDefault="004630C0" w:rsidP="004630C0">
      <w:pPr>
        <w:widowControl w:val="0"/>
        <w:autoSpaceDE w:val="0"/>
        <w:autoSpaceDN w:val="0"/>
        <w:adjustRightInd w:val="0"/>
        <w:spacing w:after="0" w:line="240" w:lineRule="auto"/>
        <w:jc w:val="both"/>
        <w:rPr>
          <w:rFonts w:ascii="Arial" w:hAnsi="Arial" w:cs="Arial"/>
        </w:rPr>
      </w:pPr>
    </w:p>
    <w:p w14:paraId="1BB4B7CC" w14:textId="77777777" w:rsidR="004630C0" w:rsidRDefault="004630C0" w:rsidP="004630C0">
      <w:pPr>
        <w:widowControl w:val="0"/>
        <w:autoSpaceDE w:val="0"/>
        <w:autoSpaceDN w:val="0"/>
        <w:adjustRightInd w:val="0"/>
        <w:spacing w:after="0" w:line="240" w:lineRule="auto"/>
        <w:jc w:val="both"/>
        <w:rPr>
          <w:rFonts w:ascii="Arial" w:hAnsi="Arial" w:cs="Arial"/>
        </w:rPr>
      </w:pPr>
    </w:p>
    <w:p w14:paraId="444465AF" w14:textId="77777777" w:rsidR="004630C0" w:rsidRDefault="004630C0" w:rsidP="004630C0">
      <w:pPr>
        <w:widowControl w:val="0"/>
        <w:autoSpaceDE w:val="0"/>
        <w:autoSpaceDN w:val="0"/>
        <w:adjustRightInd w:val="0"/>
        <w:spacing w:after="0" w:line="240" w:lineRule="auto"/>
        <w:jc w:val="both"/>
        <w:rPr>
          <w:rFonts w:ascii="Arial" w:hAnsi="Arial" w:cs="Arial"/>
        </w:rPr>
      </w:pPr>
    </w:p>
    <w:p w14:paraId="06ACFECC" w14:textId="77777777" w:rsidR="004630C0" w:rsidRDefault="004630C0" w:rsidP="004630C0">
      <w:pPr>
        <w:widowControl w:val="0"/>
        <w:autoSpaceDE w:val="0"/>
        <w:autoSpaceDN w:val="0"/>
        <w:adjustRightInd w:val="0"/>
        <w:spacing w:after="0" w:line="240" w:lineRule="auto"/>
        <w:jc w:val="both"/>
        <w:rPr>
          <w:rFonts w:ascii="Arial" w:hAnsi="Arial" w:cs="Arial"/>
        </w:rPr>
      </w:pPr>
    </w:p>
    <w:p w14:paraId="2818F1A8" w14:textId="77777777" w:rsidR="004630C0" w:rsidRDefault="004630C0" w:rsidP="004630C0">
      <w:pPr>
        <w:widowControl w:val="0"/>
        <w:autoSpaceDE w:val="0"/>
        <w:autoSpaceDN w:val="0"/>
        <w:adjustRightInd w:val="0"/>
        <w:spacing w:after="0" w:line="240" w:lineRule="auto"/>
        <w:jc w:val="both"/>
        <w:rPr>
          <w:rFonts w:ascii="Arial" w:hAnsi="Arial" w:cs="Arial"/>
        </w:rPr>
      </w:pPr>
      <w:bookmarkStart w:id="75" w:name="_GoBack"/>
      <w:bookmarkEnd w:id="70"/>
      <w:bookmarkEnd w:id="71"/>
      <w:bookmarkEnd w:id="75"/>
    </w:p>
    <w:sectPr w:rsidR="004630C0" w:rsidSect="00A3755C">
      <w:pgSz w:w="11906" w:h="16838" w:code="9"/>
      <w:pgMar w:top="2268" w:right="1701" w:bottom="1701" w:left="2268" w:header="720" w:footer="720" w:gutter="0"/>
      <w:pgNumType w:start="17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5614FB" w14:textId="77777777" w:rsidR="0030721F" w:rsidRDefault="0030721F" w:rsidP="00D92AF7">
      <w:pPr>
        <w:spacing w:after="0" w:line="240" w:lineRule="auto"/>
      </w:pPr>
      <w:r>
        <w:separator/>
      </w:r>
    </w:p>
  </w:endnote>
  <w:endnote w:type="continuationSeparator" w:id="0">
    <w:p w14:paraId="750F0EB9" w14:textId="77777777" w:rsidR="0030721F" w:rsidRDefault="0030721F" w:rsidP="00D9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2D9C4" w14:textId="77777777" w:rsidR="0030721F" w:rsidRDefault="0030721F" w:rsidP="00D92AF7">
      <w:pPr>
        <w:spacing w:after="0" w:line="240" w:lineRule="auto"/>
      </w:pPr>
      <w:r>
        <w:separator/>
      </w:r>
    </w:p>
  </w:footnote>
  <w:footnote w:type="continuationSeparator" w:id="0">
    <w:p w14:paraId="14EDBC57" w14:textId="77777777" w:rsidR="0030721F" w:rsidRDefault="0030721F" w:rsidP="00D92A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6242ED"/>
    <w:multiLevelType w:val="hybridMultilevel"/>
    <w:tmpl w:val="BA7CAEEA"/>
    <w:lvl w:ilvl="0" w:tplc="462A3B2E">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F0B44"/>
    <w:multiLevelType w:val="hybridMultilevel"/>
    <w:tmpl w:val="E4DC6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D17EF9"/>
    <w:multiLevelType w:val="hybridMultilevel"/>
    <w:tmpl w:val="A3ACA3FA"/>
    <w:lvl w:ilvl="0" w:tplc="0409000F">
      <w:start w:val="1"/>
      <w:numFmt w:val="decimal"/>
      <w:lvlText w:val="%1."/>
      <w:lvlJc w:val="left"/>
      <w:pPr>
        <w:ind w:left="2520" w:hanging="360"/>
      </w:p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4">
    <w:nsid w:val="13D45699"/>
    <w:multiLevelType w:val="hybridMultilevel"/>
    <w:tmpl w:val="A23EA446"/>
    <w:lvl w:ilvl="0" w:tplc="AC4EC41A">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4192DDE"/>
    <w:multiLevelType w:val="hybridMultilevel"/>
    <w:tmpl w:val="B630C924"/>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9C37458"/>
    <w:multiLevelType w:val="multilevel"/>
    <w:tmpl w:val="DF1E469A"/>
    <w:lvl w:ilvl="0">
      <w:start w:val="1"/>
      <w:numFmt w:val="decimal"/>
      <w:lvlText w:val="%1."/>
      <w:lvlJc w:val="left"/>
      <w:pPr>
        <w:ind w:left="3060" w:hanging="360"/>
      </w:pPr>
      <w:rPr>
        <w:rFonts w:hint="default"/>
      </w:rPr>
    </w:lvl>
    <w:lvl w:ilvl="1">
      <w:start w:val="6"/>
      <w:numFmt w:val="decimal"/>
      <w:isLgl/>
      <w:lvlText w:val="%1.%2"/>
      <w:lvlJc w:val="left"/>
      <w:pPr>
        <w:ind w:left="3225" w:hanging="525"/>
      </w:pPr>
      <w:rPr>
        <w:rFonts w:hint="default"/>
      </w:rPr>
    </w:lvl>
    <w:lvl w:ilvl="2">
      <w:start w:val="2"/>
      <w:numFmt w:val="decimal"/>
      <w:isLgl/>
      <w:lvlText w:val="%1.%2.%3"/>
      <w:lvlJc w:val="left"/>
      <w:pPr>
        <w:ind w:left="3420" w:hanging="720"/>
      </w:pPr>
      <w:rPr>
        <w:rFonts w:hint="default"/>
      </w:rPr>
    </w:lvl>
    <w:lvl w:ilvl="3">
      <w:start w:val="1"/>
      <w:numFmt w:val="decimal"/>
      <w:isLgl/>
      <w:lvlText w:val="%1.%2.%3.%4"/>
      <w:lvlJc w:val="left"/>
      <w:pPr>
        <w:ind w:left="3780" w:hanging="108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800"/>
      </w:pPr>
      <w:rPr>
        <w:rFonts w:hint="default"/>
      </w:rPr>
    </w:lvl>
    <w:lvl w:ilvl="8">
      <w:start w:val="1"/>
      <w:numFmt w:val="decimal"/>
      <w:isLgl/>
      <w:lvlText w:val="%1.%2.%3.%4.%5.%6.%7.%8.%9"/>
      <w:lvlJc w:val="left"/>
      <w:pPr>
        <w:ind w:left="4500" w:hanging="1800"/>
      </w:pPr>
      <w:rPr>
        <w:rFonts w:hint="default"/>
      </w:rPr>
    </w:lvl>
  </w:abstractNum>
  <w:abstractNum w:abstractNumId="7">
    <w:nsid w:val="1CA1033D"/>
    <w:multiLevelType w:val="hybridMultilevel"/>
    <w:tmpl w:val="872E50D2"/>
    <w:lvl w:ilvl="0" w:tplc="3809000F">
      <w:start w:val="1"/>
      <w:numFmt w:val="decimal"/>
      <w:lvlText w:val="%1."/>
      <w:lvlJc w:val="left"/>
      <w:pPr>
        <w:ind w:left="720" w:hanging="360"/>
      </w:pPr>
      <w:rPr>
        <w:rFonts w:eastAsia="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21A44DAB"/>
    <w:multiLevelType w:val="hybridMultilevel"/>
    <w:tmpl w:val="6010DDA8"/>
    <w:lvl w:ilvl="0" w:tplc="0888B7A6">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B02FB5"/>
    <w:multiLevelType w:val="hybridMultilevel"/>
    <w:tmpl w:val="EE34E9E6"/>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2E4E3062"/>
    <w:multiLevelType w:val="hybridMultilevel"/>
    <w:tmpl w:val="CB54EB4C"/>
    <w:lvl w:ilvl="0" w:tplc="88467AF0">
      <w:start w:val="1"/>
      <w:numFmt w:val="decimal"/>
      <w:lvlText w:val="%1)"/>
      <w:lvlJc w:val="left"/>
      <w:pPr>
        <w:ind w:left="2160" w:hanging="360"/>
      </w:pPr>
      <w:rPr>
        <w:b/>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EBC0C7E"/>
    <w:multiLevelType w:val="hybridMultilevel"/>
    <w:tmpl w:val="BA7CAEEA"/>
    <w:lvl w:ilvl="0" w:tplc="462A3B2E">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BB689E"/>
    <w:multiLevelType w:val="hybridMultilevel"/>
    <w:tmpl w:val="38884912"/>
    <w:lvl w:ilvl="0" w:tplc="A6BA9E9C">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D8E2D70"/>
    <w:multiLevelType w:val="hybridMultilevel"/>
    <w:tmpl w:val="FBD81ACC"/>
    <w:lvl w:ilvl="0" w:tplc="0409000F">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FD765B6"/>
    <w:multiLevelType w:val="hybridMultilevel"/>
    <w:tmpl w:val="62722E4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486748E6"/>
    <w:multiLevelType w:val="hybridMultilevel"/>
    <w:tmpl w:val="7CEE4EFE"/>
    <w:lvl w:ilvl="0" w:tplc="CD90C528">
      <w:start w:val="1"/>
      <w:numFmt w:val="decimal"/>
      <w:lvlText w:val="%1."/>
      <w:lvlJc w:val="left"/>
      <w:pPr>
        <w:ind w:left="2520" w:hanging="360"/>
      </w:pPr>
      <w:rPr>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49917CFE"/>
    <w:multiLevelType w:val="hybridMultilevel"/>
    <w:tmpl w:val="42307F0C"/>
    <w:lvl w:ilvl="0" w:tplc="F2AC4E68">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50127DD6"/>
    <w:multiLevelType w:val="hybridMultilevel"/>
    <w:tmpl w:val="B28AE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961E68"/>
    <w:multiLevelType w:val="multilevel"/>
    <w:tmpl w:val="7266223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537325D6"/>
    <w:multiLevelType w:val="hybridMultilevel"/>
    <w:tmpl w:val="859E7BB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61745B9A"/>
    <w:multiLevelType w:val="hybridMultilevel"/>
    <w:tmpl w:val="AC967B10"/>
    <w:lvl w:ilvl="0" w:tplc="7940FE7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1">
    <w:nsid w:val="660069CF"/>
    <w:multiLevelType w:val="hybridMultilevel"/>
    <w:tmpl w:val="D81A0BB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68DF77C8"/>
    <w:multiLevelType w:val="hybridMultilevel"/>
    <w:tmpl w:val="24145EDA"/>
    <w:lvl w:ilvl="0" w:tplc="7ECE311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72C54E48"/>
    <w:multiLevelType w:val="hybridMultilevel"/>
    <w:tmpl w:val="BFE06B1A"/>
    <w:lvl w:ilvl="0" w:tplc="5B44B0BC">
      <w:start w:val="1"/>
      <w:numFmt w:val="decimal"/>
      <w:lvlText w:val="%1."/>
      <w:lvlJc w:val="left"/>
      <w:pPr>
        <w:ind w:left="720" w:hanging="360"/>
      </w:pPr>
      <w:rPr>
        <w:rFonts w:eastAsia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7F570886"/>
    <w:multiLevelType w:val="hybridMultilevel"/>
    <w:tmpl w:val="63DA2956"/>
    <w:lvl w:ilvl="0" w:tplc="04210019">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2"/>
  </w:num>
  <w:num w:numId="2">
    <w:abstractNumId w:val="0"/>
  </w:num>
  <w:num w:numId="3">
    <w:abstractNumId w:val="12"/>
  </w:num>
  <w:num w:numId="4">
    <w:abstractNumId w:val="11"/>
  </w:num>
  <w:num w:numId="5">
    <w:abstractNumId w:val="1"/>
  </w:num>
  <w:num w:numId="6">
    <w:abstractNumId w:val="6"/>
  </w:num>
  <w:num w:numId="7">
    <w:abstractNumId w:val="15"/>
  </w:num>
  <w:num w:numId="8">
    <w:abstractNumId w:val="19"/>
  </w:num>
  <w:num w:numId="9">
    <w:abstractNumId w:val="3"/>
  </w:num>
  <w:num w:numId="10">
    <w:abstractNumId w:val="6"/>
    <w:lvlOverride w:ilvl="0">
      <w:startOverride w:val="1"/>
    </w:lvlOverride>
  </w:num>
  <w:num w:numId="11">
    <w:abstractNumId w:val="7"/>
  </w:num>
  <w:num w:numId="12">
    <w:abstractNumId w:val="18"/>
  </w:num>
  <w:num w:numId="13">
    <w:abstractNumId w:val="10"/>
  </w:num>
  <w:num w:numId="14">
    <w:abstractNumId w:val="24"/>
  </w:num>
  <w:num w:numId="15">
    <w:abstractNumId w:val="5"/>
  </w:num>
  <w:num w:numId="16">
    <w:abstractNumId w:val="8"/>
  </w:num>
  <w:num w:numId="17">
    <w:abstractNumId w:val="17"/>
  </w:num>
  <w:num w:numId="18">
    <w:abstractNumId w:val="13"/>
  </w:num>
  <w:num w:numId="19">
    <w:abstractNumId w:val="20"/>
  </w:num>
  <w:num w:numId="20">
    <w:abstractNumId w:val="22"/>
  </w:num>
  <w:num w:numId="21">
    <w:abstractNumId w:val="9"/>
  </w:num>
  <w:num w:numId="22">
    <w:abstractNumId w:val="4"/>
  </w:num>
  <w:num w:numId="23">
    <w:abstractNumId w:val="16"/>
  </w:num>
  <w:num w:numId="24">
    <w:abstractNumId w:val="23"/>
  </w:num>
  <w:num w:numId="25">
    <w:abstractNumId w:val="2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825"/>
    <w:rsid w:val="00002B3A"/>
    <w:rsid w:val="000E7365"/>
    <w:rsid w:val="00114EF4"/>
    <w:rsid w:val="001F6018"/>
    <w:rsid w:val="002C6CAE"/>
    <w:rsid w:val="0030721F"/>
    <w:rsid w:val="00311091"/>
    <w:rsid w:val="003E32D2"/>
    <w:rsid w:val="004630C0"/>
    <w:rsid w:val="00464519"/>
    <w:rsid w:val="004E54C2"/>
    <w:rsid w:val="00507C61"/>
    <w:rsid w:val="00596C1C"/>
    <w:rsid w:val="005B10D0"/>
    <w:rsid w:val="00682B6E"/>
    <w:rsid w:val="0070114D"/>
    <w:rsid w:val="007F1DF9"/>
    <w:rsid w:val="00844721"/>
    <w:rsid w:val="00922AF5"/>
    <w:rsid w:val="00A3755C"/>
    <w:rsid w:val="00A525F1"/>
    <w:rsid w:val="00A54D6B"/>
    <w:rsid w:val="00B91520"/>
    <w:rsid w:val="00C40FE6"/>
    <w:rsid w:val="00C41E1A"/>
    <w:rsid w:val="00D92AF7"/>
    <w:rsid w:val="00E14766"/>
    <w:rsid w:val="00F3164B"/>
    <w:rsid w:val="00FA7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2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7825"/>
    <w:pPr>
      <w:keepNext/>
      <w:keepLines/>
      <w:spacing w:before="240" w:after="0" w:line="480" w:lineRule="auto"/>
      <w:jc w:val="both"/>
      <w:outlineLvl w:val="0"/>
    </w:pPr>
    <w:rPr>
      <w:rFonts w:ascii="Arial" w:eastAsiaTheme="majorEastAsia" w:hAnsi="Arial" w:cstheme="majorBidi"/>
      <w:b/>
      <w:sz w:val="24"/>
      <w:szCs w:val="32"/>
      <w:lang w:val="id-ID"/>
    </w:rPr>
  </w:style>
  <w:style w:type="paragraph" w:styleId="Heading2">
    <w:name w:val="heading 2"/>
    <w:basedOn w:val="Normal"/>
    <w:next w:val="Normal"/>
    <w:link w:val="Heading2Char"/>
    <w:uiPriority w:val="9"/>
    <w:unhideWhenUsed/>
    <w:qFormat/>
    <w:rsid w:val="00A54D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825"/>
    <w:rPr>
      <w:rFonts w:ascii="Arial" w:eastAsiaTheme="majorEastAsia" w:hAnsi="Arial" w:cstheme="majorBidi"/>
      <w:b/>
      <w:sz w:val="24"/>
      <w:szCs w:val="32"/>
      <w:lang w:val="id-ID"/>
    </w:rPr>
  </w:style>
  <w:style w:type="paragraph" w:styleId="ListParagraph">
    <w:name w:val="List Paragraph"/>
    <w:aliases w:val="skripsi,spasi 2 taiiii,Body Text Char1,Char Char2,List Paragraph2,List Paragraph1,Body of text,Char Char21,Char Char22"/>
    <w:basedOn w:val="Normal"/>
    <w:link w:val="ListParagraphChar"/>
    <w:uiPriority w:val="34"/>
    <w:qFormat/>
    <w:rsid w:val="00FA7825"/>
    <w:pPr>
      <w:spacing w:after="0" w:line="240" w:lineRule="auto"/>
      <w:ind w:left="720"/>
      <w:contextualSpacing/>
    </w:pPr>
    <w:rPr>
      <w:rFonts w:ascii="Times New Roman" w:eastAsia="Times New Roman" w:hAnsi="Times New Roman" w:cs="Times New Roman"/>
      <w:sz w:val="24"/>
      <w:szCs w:val="24"/>
      <w:lang w:val="id-ID"/>
    </w:rPr>
  </w:style>
  <w:style w:type="character" w:customStyle="1" w:styleId="ListParagraphChar">
    <w:name w:val="List Paragraph Char"/>
    <w:aliases w:val="skripsi Char,spasi 2 taiiii Char,Body Text Char1 Char,Char Char2 Char,List Paragraph2 Char,List Paragraph1 Char,Body of text Char,Char Char21 Char,Char Char22 Char"/>
    <w:link w:val="ListParagraph"/>
    <w:uiPriority w:val="34"/>
    <w:locked/>
    <w:rsid w:val="00FA7825"/>
    <w:rPr>
      <w:rFonts w:ascii="Times New Roman" w:eastAsia="Times New Roman" w:hAnsi="Times New Roman" w:cs="Times New Roman"/>
      <w:sz w:val="24"/>
      <w:szCs w:val="24"/>
      <w:lang w:val="id-ID"/>
    </w:rPr>
  </w:style>
  <w:style w:type="paragraph" w:styleId="NoSpacing">
    <w:name w:val="No Spacing"/>
    <w:uiPriority w:val="1"/>
    <w:qFormat/>
    <w:rsid w:val="00A54D6B"/>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A54D6B"/>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A54D6B"/>
    <w:pPr>
      <w:tabs>
        <w:tab w:val="center" w:pos="4680"/>
        <w:tab w:val="right" w:pos="9360"/>
      </w:tabs>
      <w:spacing w:after="0" w:line="240" w:lineRule="auto"/>
    </w:pPr>
    <w:rPr>
      <w:rFonts w:ascii="Times New Roman" w:eastAsia="Times New Roman" w:hAnsi="Times New Roman" w:cs="Times New Roman"/>
      <w:sz w:val="24"/>
      <w:szCs w:val="24"/>
      <w:lang w:val="id-ID"/>
    </w:rPr>
  </w:style>
  <w:style w:type="character" w:customStyle="1" w:styleId="FooterChar">
    <w:name w:val="Footer Char"/>
    <w:basedOn w:val="DefaultParagraphFont"/>
    <w:link w:val="Footer"/>
    <w:uiPriority w:val="99"/>
    <w:rsid w:val="00A54D6B"/>
    <w:rPr>
      <w:rFonts w:ascii="Times New Roman" w:eastAsia="Times New Roman" w:hAnsi="Times New Roman" w:cs="Times New Roman"/>
      <w:sz w:val="24"/>
      <w:szCs w:val="24"/>
      <w:lang w:val="id-ID"/>
    </w:rPr>
  </w:style>
  <w:style w:type="character" w:styleId="Hyperlink">
    <w:name w:val="Hyperlink"/>
    <w:basedOn w:val="DefaultParagraphFont"/>
    <w:uiPriority w:val="99"/>
    <w:unhideWhenUsed/>
    <w:rsid w:val="00A54D6B"/>
    <w:rPr>
      <w:color w:val="0000FF"/>
      <w:u w:val="single"/>
    </w:rPr>
  </w:style>
  <w:style w:type="paragraph" w:styleId="NormalWeb">
    <w:name w:val="Normal (Web)"/>
    <w:basedOn w:val="Normal"/>
    <w:uiPriority w:val="99"/>
    <w:unhideWhenUsed/>
    <w:rsid w:val="00A54D6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54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2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AF7"/>
  </w:style>
  <w:style w:type="paragraph" w:styleId="BalloonText">
    <w:name w:val="Balloon Text"/>
    <w:basedOn w:val="Normal"/>
    <w:link w:val="BalloonTextChar"/>
    <w:uiPriority w:val="99"/>
    <w:semiHidden/>
    <w:unhideWhenUsed/>
    <w:rsid w:val="00F31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6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7825"/>
    <w:pPr>
      <w:keepNext/>
      <w:keepLines/>
      <w:spacing w:before="240" w:after="0" w:line="480" w:lineRule="auto"/>
      <w:jc w:val="both"/>
      <w:outlineLvl w:val="0"/>
    </w:pPr>
    <w:rPr>
      <w:rFonts w:ascii="Arial" w:eastAsiaTheme="majorEastAsia" w:hAnsi="Arial" w:cstheme="majorBidi"/>
      <w:b/>
      <w:sz w:val="24"/>
      <w:szCs w:val="32"/>
      <w:lang w:val="id-ID"/>
    </w:rPr>
  </w:style>
  <w:style w:type="paragraph" w:styleId="Heading2">
    <w:name w:val="heading 2"/>
    <w:basedOn w:val="Normal"/>
    <w:next w:val="Normal"/>
    <w:link w:val="Heading2Char"/>
    <w:uiPriority w:val="9"/>
    <w:unhideWhenUsed/>
    <w:qFormat/>
    <w:rsid w:val="00A54D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825"/>
    <w:rPr>
      <w:rFonts w:ascii="Arial" w:eastAsiaTheme="majorEastAsia" w:hAnsi="Arial" w:cstheme="majorBidi"/>
      <w:b/>
      <w:sz w:val="24"/>
      <w:szCs w:val="32"/>
      <w:lang w:val="id-ID"/>
    </w:rPr>
  </w:style>
  <w:style w:type="paragraph" w:styleId="ListParagraph">
    <w:name w:val="List Paragraph"/>
    <w:aliases w:val="skripsi,spasi 2 taiiii,Body Text Char1,Char Char2,List Paragraph2,List Paragraph1,Body of text,Char Char21,Char Char22"/>
    <w:basedOn w:val="Normal"/>
    <w:link w:val="ListParagraphChar"/>
    <w:uiPriority w:val="34"/>
    <w:qFormat/>
    <w:rsid w:val="00FA7825"/>
    <w:pPr>
      <w:spacing w:after="0" w:line="240" w:lineRule="auto"/>
      <w:ind w:left="720"/>
      <w:contextualSpacing/>
    </w:pPr>
    <w:rPr>
      <w:rFonts w:ascii="Times New Roman" w:eastAsia="Times New Roman" w:hAnsi="Times New Roman" w:cs="Times New Roman"/>
      <w:sz w:val="24"/>
      <w:szCs w:val="24"/>
      <w:lang w:val="id-ID"/>
    </w:rPr>
  </w:style>
  <w:style w:type="character" w:customStyle="1" w:styleId="ListParagraphChar">
    <w:name w:val="List Paragraph Char"/>
    <w:aliases w:val="skripsi Char,spasi 2 taiiii Char,Body Text Char1 Char,Char Char2 Char,List Paragraph2 Char,List Paragraph1 Char,Body of text Char,Char Char21 Char,Char Char22 Char"/>
    <w:link w:val="ListParagraph"/>
    <w:uiPriority w:val="34"/>
    <w:locked/>
    <w:rsid w:val="00FA7825"/>
    <w:rPr>
      <w:rFonts w:ascii="Times New Roman" w:eastAsia="Times New Roman" w:hAnsi="Times New Roman" w:cs="Times New Roman"/>
      <w:sz w:val="24"/>
      <w:szCs w:val="24"/>
      <w:lang w:val="id-ID"/>
    </w:rPr>
  </w:style>
  <w:style w:type="paragraph" w:styleId="NoSpacing">
    <w:name w:val="No Spacing"/>
    <w:uiPriority w:val="1"/>
    <w:qFormat/>
    <w:rsid w:val="00A54D6B"/>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A54D6B"/>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A54D6B"/>
    <w:pPr>
      <w:tabs>
        <w:tab w:val="center" w:pos="4680"/>
        <w:tab w:val="right" w:pos="9360"/>
      </w:tabs>
      <w:spacing w:after="0" w:line="240" w:lineRule="auto"/>
    </w:pPr>
    <w:rPr>
      <w:rFonts w:ascii="Times New Roman" w:eastAsia="Times New Roman" w:hAnsi="Times New Roman" w:cs="Times New Roman"/>
      <w:sz w:val="24"/>
      <w:szCs w:val="24"/>
      <w:lang w:val="id-ID"/>
    </w:rPr>
  </w:style>
  <w:style w:type="character" w:customStyle="1" w:styleId="FooterChar">
    <w:name w:val="Footer Char"/>
    <w:basedOn w:val="DefaultParagraphFont"/>
    <w:link w:val="Footer"/>
    <w:uiPriority w:val="99"/>
    <w:rsid w:val="00A54D6B"/>
    <w:rPr>
      <w:rFonts w:ascii="Times New Roman" w:eastAsia="Times New Roman" w:hAnsi="Times New Roman" w:cs="Times New Roman"/>
      <w:sz w:val="24"/>
      <w:szCs w:val="24"/>
      <w:lang w:val="id-ID"/>
    </w:rPr>
  </w:style>
  <w:style w:type="character" w:styleId="Hyperlink">
    <w:name w:val="Hyperlink"/>
    <w:basedOn w:val="DefaultParagraphFont"/>
    <w:uiPriority w:val="99"/>
    <w:unhideWhenUsed/>
    <w:rsid w:val="00A54D6B"/>
    <w:rPr>
      <w:color w:val="0000FF"/>
      <w:u w:val="single"/>
    </w:rPr>
  </w:style>
  <w:style w:type="paragraph" w:styleId="NormalWeb">
    <w:name w:val="Normal (Web)"/>
    <w:basedOn w:val="Normal"/>
    <w:uiPriority w:val="99"/>
    <w:unhideWhenUsed/>
    <w:rsid w:val="00A54D6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54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2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AF7"/>
  </w:style>
  <w:style w:type="paragraph" w:styleId="BalloonText">
    <w:name w:val="Balloon Text"/>
    <w:basedOn w:val="Normal"/>
    <w:link w:val="BalloonTextChar"/>
    <w:uiPriority w:val="99"/>
    <w:semiHidden/>
    <w:unhideWhenUsed/>
    <w:rsid w:val="00F31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6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506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pository.unej.ac.id/" TargetMode="External"/><Relationship Id="rId5" Type="http://schemas.openxmlformats.org/officeDocument/2006/relationships/webSettings" Target="webSettings.xml"/><Relationship Id="rId15" Type="http://schemas.openxmlformats.org/officeDocument/2006/relationships/hyperlink" Target="https://ticmi.co.id" TargetMode="External"/><Relationship Id="rId10" Type="http://schemas.openxmlformats.org/officeDocument/2006/relationships/hyperlink" Target="http://repository.unej.ac.i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36</Pages>
  <Words>10954</Words>
  <Characters>62439</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cp:lastPrinted>2022-04-27T23:29:00Z</cp:lastPrinted>
  <dcterms:created xsi:type="dcterms:W3CDTF">2022-04-27T21:50:00Z</dcterms:created>
  <dcterms:modified xsi:type="dcterms:W3CDTF">2022-04-27T23:29:00Z</dcterms:modified>
</cp:coreProperties>
</file>