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E0" w:rsidRDefault="005943E0">
      <w:pPr>
        <w:pStyle w:val="BodyText"/>
        <w:rPr>
          <w:rFonts w:ascii="Times New Roman"/>
          <w:sz w:val="20"/>
        </w:rPr>
      </w:pPr>
    </w:p>
    <w:p w:rsidR="005943E0" w:rsidRDefault="005943E0">
      <w:pPr>
        <w:pStyle w:val="BodyText"/>
        <w:rPr>
          <w:rFonts w:ascii="Times New Roman"/>
          <w:sz w:val="20"/>
        </w:rPr>
      </w:pPr>
    </w:p>
    <w:p w:rsidR="00DD63DD" w:rsidRDefault="00DD63DD" w:rsidP="00DD63DD">
      <w:pPr>
        <w:spacing w:line="360" w:lineRule="auto"/>
        <w:ind w:right="-143"/>
        <w:jc w:val="center"/>
        <w:rPr>
          <w:rFonts w:ascii="Arial" w:eastAsia="Yu Mincho" w:hAnsi="Arial" w:cs="Arial"/>
          <w:b/>
          <w:sz w:val="28"/>
          <w:szCs w:val="28"/>
          <w:lang w:val="en-US" w:eastAsia="ja-JP"/>
        </w:rPr>
      </w:pPr>
      <w:r>
        <w:rPr>
          <w:rFonts w:ascii="Arial" w:eastAsia="Yu Mincho" w:hAnsi="Arial" w:cs="Arial"/>
          <w:b/>
          <w:sz w:val="28"/>
          <w:szCs w:val="28"/>
          <w:lang w:val="en-US" w:eastAsia="ja-JP"/>
        </w:rPr>
        <w:t>ARTIKEL</w:t>
      </w:r>
    </w:p>
    <w:p w:rsidR="00DD63DD" w:rsidRPr="00DD63DD" w:rsidRDefault="00DD63DD" w:rsidP="00DD63DD">
      <w:pPr>
        <w:spacing w:line="360" w:lineRule="auto"/>
        <w:ind w:right="-143"/>
        <w:jc w:val="center"/>
        <w:rPr>
          <w:rFonts w:ascii="Arial" w:eastAsia="Yu Mincho" w:hAnsi="Arial" w:cs="Arial"/>
          <w:b/>
          <w:sz w:val="28"/>
          <w:szCs w:val="28"/>
          <w:lang w:val="en-US" w:eastAsia="ja-JP"/>
        </w:rPr>
      </w:pPr>
    </w:p>
    <w:p w:rsidR="00DD63DD" w:rsidRPr="003D3790" w:rsidRDefault="00DD63DD" w:rsidP="00DD63DD">
      <w:pPr>
        <w:spacing w:line="360" w:lineRule="auto"/>
        <w:ind w:right="-143"/>
        <w:jc w:val="center"/>
        <w:rPr>
          <w:rFonts w:ascii="Arial" w:eastAsia="Arial" w:hAnsi="Arial" w:cs="Arial"/>
          <w:b/>
          <w:color w:val="000000"/>
          <w:sz w:val="28"/>
          <w:szCs w:val="28"/>
        </w:rPr>
      </w:pPr>
      <w:r w:rsidRPr="003D3790">
        <w:rPr>
          <w:rFonts w:ascii="Arial" w:eastAsia="Yu Mincho" w:hAnsi="Arial" w:cs="Arial"/>
          <w:b/>
          <w:sz w:val="28"/>
          <w:szCs w:val="28"/>
          <w:lang w:eastAsia="ja-JP"/>
        </w:rPr>
        <w:t>Pengaruh Kesulitan Keuangan, Struktur Modal, Set Peluang Investasi Dan Kebijakan Dividen Terhadap Profitabilitas Serta Implikasinya Pada Nilai Perusahaan Yang Dimoderasi Ukuran Perusahaan</w:t>
      </w:r>
      <w:r>
        <w:rPr>
          <w:rFonts w:ascii="Arial" w:eastAsia="Yu Mincho" w:hAnsi="Arial" w:cs="Arial"/>
          <w:b/>
          <w:sz w:val="28"/>
          <w:szCs w:val="28"/>
          <w:lang w:eastAsia="ja-JP"/>
        </w:rPr>
        <w:t xml:space="preserve">. </w:t>
      </w:r>
      <w:r w:rsidRPr="003D3790">
        <w:rPr>
          <w:rFonts w:ascii="Arial" w:eastAsia="Arial" w:hAnsi="Arial" w:cs="Arial"/>
          <w:b/>
          <w:color w:val="000000"/>
          <w:sz w:val="28"/>
          <w:szCs w:val="28"/>
        </w:rPr>
        <w:t>( Studi Kasus Pada Perusahaan Property Real Estate Indonesia Tahun 2010-2019 )</w:t>
      </w:r>
    </w:p>
    <w:p w:rsidR="00DD63DD" w:rsidRDefault="00DD63DD" w:rsidP="00DD63DD">
      <w:pPr>
        <w:spacing w:line="276" w:lineRule="auto"/>
        <w:jc w:val="center"/>
        <w:rPr>
          <w:rFonts w:ascii="Arial" w:eastAsia="Yu Mincho" w:hAnsi="Arial" w:cs="Arial"/>
          <w:sz w:val="28"/>
          <w:szCs w:val="28"/>
          <w:lang w:eastAsia="ja-JP"/>
        </w:rPr>
      </w:pPr>
    </w:p>
    <w:p w:rsidR="00DD63DD" w:rsidRPr="005A1E59" w:rsidRDefault="00DD63DD" w:rsidP="00DD63DD">
      <w:pPr>
        <w:spacing w:line="276" w:lineRule="auto"/>
        <w:jc w:val="center"/>
        <w:rPr>
          <w:rFonts w:ascii="Arial" w:eastAsia="Yu Mincho" w:hAnsi="Arial" w:cs="Arial"/>
          <w:sz w:val="28"/>
          <w:szCs w:val="28"/>
          <w:lang w:eastAsia="ja-JP"/>
        </w:rPr>
      </w:pPr>
    </w:p>
    <w:p w:rsidR="00DD63DD" w:rsidRPr="001313BB" w:rsidRDefault="00DD63DD" w:rsidP="00DD63DD">
      <w:pPr>
        <w:ind w:right="-143"/>
        <w:jc w:val="center"/>
        <w:rPr>
          <w:sz w:val="32"/>
          <w:szCs w:val="32"/>
        </w:rPr>
      </w:pPr>
    </w:p>
    <w:p w:rsidR="00DD63DD" w:rsidRPr="001313BB" w:rsidRDefault="00DD63DD" w:rsidP="00DD63DD">
      <w:pPr>
        <w:spacing w:line="360" w:lineRule="auto"/>
        <w:jc w:val="center"/>
        <w:rPr>
          <w:rFonts w:ascii="Arial" w:hAnsi="Arial" w:cs="Arial"/>
        </w:rPr>
      </w:pPr>
      <w:r w:rsidRPr="001313BB">
        <w:rPr>
          <w:rFonts w:ascii="Arial" w:hAnsi="Arial" w:cs="Arial"/>
        </w:rPr>
        <w:t>Sebagai Syarat untuk Memperoleh</w:t>
      </w:r>
    </w:p>
    <w:p w:rsidR="00DD63DD" w:rsidRPr="001313BB" w:rsidRDefault="00DD63DD" w:rsidP="00DD63DD">
      <w:pPr>
        <w:spacing w:line="360" w:lineRule="auto"/>
        <w:jc w:val="center"/>
        <w:rPr>
          <w:rFonts w:ascii="Arial" w:hAnsi="Arial" w:cs="Arial"/>
        </w:rPr>
      </w:pPr>
      <w:r w:rsidRPr="001313BB">
        <w:rPr>
          <w:rFonts w:ascii="Arial" w:hAnsi="Arial" w:cs="Arial"/>
        </w:rPr>
        <w:t xml:space="preserve"> Gelar Doktor pada Program Doktor Ilmu Manajemen </w:t>
      </w:r>
    </w:p>
    <w:p w:rsidR="00DD63DD" w:rsidRPr="001313BB" w:rsidRDefault="00DD63DD" w:rsidP="00DD63DD">
      <w:pPr>
        <w:spacing w:line="360" w:lineRule="auto"/>
        <w:jc w:val="center"/>
        <w:rPr>
          <w:rFonts w:ascii="Arial" w:hAnsi="Arial" w:cs="Arial"/>
        </w:rPr>
      </w:pPr>
      <w:r w:rsidRPr="001313BB">
        <w:rPr>
          <w:rFonts w:ascii="Arial" w:hAnsi="Arial" w:cs="Arial"/>
        </w:rPr>
        <w:t>Pascasarjana Universitas Pasundan</w:t>
      </w:r>
    </w:p>
    <w:p w:rsidR="00DD63DD" w:rsidRPr="001313BB" w:rsidRDefault="00DD63DD" w:rsidP="00DD63DD">
      <w:pPr>
        <w:jc w:val="center"/>
      </w:pPr>
    </w:p>
    <w:p w:rsidR="00DD63DD" w:rsidRPr="001313BB" w:rsidRDefault="00DD63DD" w:rsidP="00DD63DD">
      <w:pPr>
        <w:jc w:val="center"/>
      </w:pPr>
      <w:r w:rsidRPr="001313BB">
        <w:rPr>
          <w:noProof/>
          <w:lang w:val="id-ID" w:eastAsia="id-ID"/>
        </w:rPr>
        <w:drawing>
          <wp:inline distT="0" distB="0" distL="0" distR="0" wp14:anchorId="5F5084A5" wp14:editId="2EFDA168">
            <wp:extent cx="1291969" cy="1244600"/>
            <wp:effectExtent l="0" t="0" r="3810" b="0"/>
            <wp:docPr id="3" name="Picture 3" descr="Image result for lambang unpas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mbang unpas terbar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9060" cy="1261064"/>
                    </a:xfrm>
                    <a:prstGeom prst="rect">
                      <a:avLst/>
                    </a:prstGeom>
                    <a:noFill/>
                    <a:ln>
                      <a:noFill/>
                    </a:ln>
                  </pic:spPr>
                </pic:pic>
              </a:graphicData>
            </a:graphic>
          </wp:inline>
        </w:drawing>
      </w:r>
    </w:p>
    <w:p w:rsidR="00DD63DD" w:rsidRPr="001313BB" w:rsidRDefault="00DD63DD" w:rsidP="00DD63DD">
      <w:pPr>
        <w:tabs>
          <w:tab w:val="left" w:pos="5774"/>
        </w:tabs>
        <w:spacing w:line="360" w:lineRule="auto"/>
      </w:pPr>
      <w:r w:rsidRPr="001313BB">
        <w:tab/>
      </w:r>
    </w:p>
    <w:p w:rsidR="00DD63DD" w:rsidRPr="006B438A" w:rsidRDefault="00DD63DD" w:rsidP="00DD63DD">
      <w:pPr>
        <w:spacing w:line="360" w:lineRule="auto"/>
        <w:jc w:val="center"/>
        <w:rPr>
          <w:rFonts w:ascii="Arial" w:hAnsi="Arial" w:cs="Arial"/>
          <w:b/>
        </w:rPr>
      </w:pPr>
      <w:r w:rsidRPr="006B438A">
        <w:rPr>
          <w:rFonts w:ascii="Arial" w:hAnsi="Arial" w:cs="Arial"/>
          <w:b/>
        </w:rPr>
        <w:t>Oleh:</w:t>
      </w:r>
    </w:p>
    <w:p w:rsidR="00DD63DD" w:rsidRPr="003D3790" w:rsidRDefault="00DD63DD" w:rsidP="00DD63DD">
      <w:pPr>
        <w:tabs>
          <w:tab w:val="left" w:pos="601"/>
        </w:tabs>
        <w:spacing w:line="360" w:lineRule="auto"/>
        <w:jc w:val="center"/>
        <w:rPr>
          <w:rFonts w:ascii="Arial" w:hAnsi="Arial" w:cs="Arial"/>
          <w:b/>
          <w:lang w:val="id-ID" w:eastAsia="id-ID"/>
        </w:rPr>
      </w:pPr>
      <w:r w:rsidRPr="003D3790">
        <w:rPr>
          <w:rFonts w:ascii="Arial" w:eastAsia="Tahoma" w:hAnsi="Arial" w:cs="Arial"/>
          <w:b/>
          <w:lang w:val="id-ID" w:eastAsia="id-ID"/>
        </w:rPr>
        <w:t>Meilian</w:t>
      </w:r>
      <w:r>
        <w:rPr>
          <w:rFonts w:ascii="Arial" w:eastAsia="Tahoma" w:hAnsi="Arial" w:cs="Arial"/>
          <w:b/>
          <w:lang w:eastAsia="id-ID"/>
        </w:rPr>
        <w:t>i</w:t>
      </w:r>
      <w:r w:rsidRPr="003D3790">
        <w:rPr>
          <w:rFonts w:ascii="Arial" w:eastAsia="Tahoma" w:hAnsi="Arial" w:cs="Arial"/>
          <w:b/>
          <w:lang w:val="id-ID" w:eastAsia="id-ID"/>
        </w:rPr>
        <w:t xml:space="preserve"> Luckieta</w:t>
      </w:r>
    </w:p>
    <w:p w:rsidR="00DD63DD" w:rsidRPr="003D3790" w:rsidRDefault="00DD63DD" w:rsidP="00DD63DD">
      <w:pPr>
        <w:tabs>
          <w:tab w:val="left" w:pos="601"/>
        </w:tabs>
        <w:spacing w:line="360" w:lineRule="auto"/>
        <w:jc w:val="center"/>
        <w:rPr>
          <w:rFonts w:ascii="Tahoma" w:hAnsi="Tahoma" w:cs="Tahoma"/>
          <w:b/>
          <w:lang w:val="id-ID" w:eastAsia="id-ID"/>
        </w:rPr>
      </w:pPr>
      <w:r w:rsidRPr="003D3790">
        <w:rPr>
          <w:rFonts w:ascii="Arial" w:hAnsi="Arial" w:cs="Arial"/>
          <w:b/>
        </w:rPr>
        <w:t xml:space="preserve">NPM: </w:t>
      </w:r>
      <w:r w:rsidRPr="003D3790">
        <w:rPr>
          <w:rFonts w:ascii="Arial" w:eastAsia="Tahoma" w:hAnsi="Arial" w:cs="Arial"/>
          <w:b/>
          <w:w w:val="98"/>
        </w:rPr>
        <w:t>189010053</w:t>
      </w:r>
    </w:p>
    <w:p w:rsidR="00DD63DD" w:rsidRPr="006B438A" w:rsidRDefault="00DD63DD" w:rsidP="00DD63DD">
      <w:pPr>
        <w:spacing w:line="360" w:lineRule="auto"/>
        <w:jc w:val="center"/>
        <w:rPr>
          <w:rFonts w:ascii="Arial" w:hAnsi="Arial" w:cs="Arial"/>
          <w:b/>
        </w:rPr>
      </w:pPr>
    </w:p>
    <w:p w:rsidR="00DD63DD" w:rsidRPr="001313BB" w:rsidRDefault="00DD63DD" w:rsidP="00DD63DD">
      <w:pPr>
        <w:spacing w:line="360" w:lineRule="auto"/>
      </w:pPr>
    </w:p>
    <w:p w:rsidR="00DD63DD" w:rsidRDefault="00DD63DD" w:rsidP="00DD63DD">
      <w:pPr>
        <w:spacing w:line="360" w:lineRule="auto"/>
      </w:pPr>
    </w:p>
    <w:p w:rsidR="00DD63DD" w:rsidRPr="001313BB" w:rsidRDefault="00DD63DD" w:rsidP="00DD63DD">
      <w:pPr>
        <w:spacing w:line="360" w:lineRule="auto"/>
        <w:contextualSpacing/>
        <w:jc w:val="center"/>
        <w:rPr>
          <w:rFonts w:ascii="Arial" w:hAnsi="Arial" w:cs="Arial"/>
          <w:b/>
          <w:sz w:val="28"/>
          <w:szCs w:val="28"/>
          <w:lang w:val="id-ID"/>
        </w:rPr>
      </w:pPr>
      <w:r w:rsidRPr="001313BB">
        <w:rPr>
          <w:rFonts w:ascii="Arial" w:hAnsi="Arial" w:cs="Arial"/>
          <w:b/>
          <w:sz w:val="28"/>
          <w:szCs w:val="28"/>
          <w:lang w:val="id-ID"/>
        </w:rPr>
        <w:t>PROGRAM DOKTOR ILMU MANAJEMEN</w:t>
      </w:r>
    </w:p>
    <w:p w:rsidR="00DD63DD" w:rsidRPr="001313BB" w:rsidRDefault="00DD63DD" w:rsidP="00DD63DD">
      <w:pPr>
        <w:spacing w:line="360" w:lineRule="auto"/>
        <w:contextualSpacing/>
        <w:jc w:val="center"/>
        <w:rPr>
          <w:rFonts w:ascii="Arial" w:hAnsi="Arial" w:cs="Arial"/>
          <w:b/>
          <w:sz w:val="28"/>
          <w:szCs w:val="28"/>
          <w:lang w:val="id-ID"/>
        </w:rPr>
      </w:pPr>
      <w:r w:rsidRPr="001313BB">
        <w:rPr>
          <w:rFonts w:ascii="Arial" w:hAnsi="Arial" w:cs="Arial"/>
          <w:b/>
          <w:sz w:val="28"/>
          <w:szCs w:val="28"/>
          <w:lang w:val="id-ID"/>
        </w:rPr>
        <w:t>PASCA SARJANA</w:t>
      </w:r>
      <w:r w:rsidRPr="001313BB">
        <w:rPr>
          <w:rFonts w:ascii="Arial" w:hAnsi="Arial" w:cs="Arial"/>
          <w:b/>
          <w:sz w:val="28"/>
          <w:szCs w:val="28"/>
        </w:rPr>
        <w:t xml:space="preserve"> </w:t>
      </w:r>
      <w:r w:rsidRPr="001313BB">
        <w:rPr>
          <w:rFonts w:ascii="Arial" w:hAnsi="Arial" w:cs="Arial"/>
          <w:b/>
          <w:sz w:val="28"/>
          <w:szCs w:val="28"/>
          <w:lang w:val="id-ID"/>
        </w:rPr>
        <w:t xml:space="preserve">UNIVERSITAS PASUNDAN </w:t>
      </w:r>
    </w:p>
    <w:p w:rsidR="00DD63DD" w:rsidRPr="001313BB" w:rsidRDefault="00DD63DD" w:rsidP="00DD63DD">
      <w:pPr>
        <w:spacing w:line="360" w:lineRule="auto"/>
        <w:contextualSpacing/>
        <w:jc w:val="center"/>
        <w:rPr>
          <w:rFonts w:ascii="Arial" w:hAnsi="Arial" w:cs="Arial"/>
          <w:b/>
          <w:sz w:val="28"/>
          <w:szCs w:val="28"/>
          <w:lang w:val="id-ID"/>
        </w:rPr>
      </w:pPr>
      <w:r w:rsidRPr="001313BB">
        <w:rPr>
          <w:rFonts w:ascii="Arial" w:hAnsi="Arial" w:cs="Arial"/>
          <w:b/>
          <w:sz w:val="28"/>
          <w:szCs w:val="28"/>
          <w:lang w:val="id-ID"/>
        </w:rPr>
        <w:t>BANDUNG</w:t>
      </w:r>
    </w:p>
    <w:p w:rsidR="00DD63DD" w:rsidRDefault="00DD63DD" w:rsidP="00DD63DD">
      <w:pPr>
        <w:spacing w:line="360" w:lineRule="auto"/>
        <w:contextualSpacing/>
        <w:jc w:val="center"/>
      </w:pPr>
      <w:r w:rsidRPr="001313BB">
        <w:rPr>
          <w:rFonts w:ascii="Arial" w:hAnsi="Arial" w:cs="Arial"/>
          <w:b/>
          <w:sz w:val="28"/>
          <w:szCs w:val="28"/>
          <w:lang w:val="id-ID"/>
        </w:rPr>
        <w:t>202</w:t>
      </w:r>
      <w:r w:rsidRPr="001313BB">
        <w:rPr>
          <w:rFonts w:ascii="Arial" w:hAnsi="Arial" w:cs="Arial"/>
          <w:b/>
          <w:sz w:val="28"/>
          <w:szCs w:val="28"/>
        </w:rPr>
        <w:t>2</w:t>
      </w:r>
    </w:p>
    <w:p w:rsidR="005943E0" w:rsidRDefault="005943E0">
      <w:pPr>
        <w:spacing w:line="321" w:lineRule="exact"/>
        <w:jc w:val="center"/>
        <w:rPr>
          <w:rFonts w:ascii="Arial"/>
          <w:sz w:val="28"/>
        </w:rPr>
        <w:sectPr w:rsidR="005943E0">
          <w:type w:val="continuous"/>
          <w:pgSz w:w="11910" w:h="16840"/>
          <w:pgMar w:top="1600" w:right="620" w:bottom="280" w:left="1660" w:header="720" w:footer="720" w:gutter="0"/>
          <w:cols w:space="720"/>
        </w:sectPr>
      </w:pPr>
    </w:p>
    <w:p w:rsidR="005943E0" w:rsidRDefault="005943E0">
      <w:pPr>
        <w:pStyle w:val="BodyText"/>
        <w:rPr>
          <w:rFonts w:ascii="Arial"/>
          <w:b/>
          <w:sz w:val="20"/>
        </w:rPr>
      </w:pPr>
    </w:p>
    <w:p w:rsidR="005943E0" w:rsidRDefault="005943E0">
      <w:pPr>
        <w:pStyle w:val="BodyText"/>
        <w:rPr>
          <w:rFonts w:ascii="Arial"/>
          <w:b/>
          <w:sz w:val="20"/>
        </w:rPr>
      </w:pPr>
    </w:p>
    <w:p w:rsidR="005943E0" w:rsidRPr="0032487E" w:rsidRDefault="00BA3B42">
      <w:pPr>
        <w:pStyle w:val="BodyText"/>
        <w:spacing w:before="212"/>
        <w:ind w:left="610" w:right="1078"/>
        <w:jc w:val="center"/>
        <w:rPr>
          <w:b/>
        </w:rPr>
      </w:pPr>
      <w:r w:rsidRPr="0032487E">
        <w:rPr>
          <w:b/>
        </w:rPr>
        <w:t>ABSTRAK</w:t>
      </w:r>
    </w:p>
    <w:p w:rsidR="005943E0" w:rsidRDefault="005943E0">
      <w:pPr>
        <w:pStyle w:val="BodyText"/>
        <w:rPr>
          <w:sz w:val="26"/>
        </w:rPr>
      </w:pPr>
    </w:p>
    <w:p w:rsidR="005943E0" w:rsidRDefault="005943E0">
      <w:pPr>
        <w:pStyle w:val="BodyText"/>
        <w:spacing w:before="2"/>
        <w:rPr>
          <w:sz w:val="23"/>
        </w:rPr>
      </w:pPr>
    </w:p>
    <w:p w:rsidR="0032487E" w:rsidRPr="00D03E20" w:rsidRDefault="0032487E" w:rsidP="0032487E">
      <w:pPr>
        <w:tabs>
          <w:tab w:val="left" w:pos="601"/>
        </w:tabs>
        <w:jc w:val="both"/>
        <w:rPr>
          <w:rFonts w:ascii="Arial" w:eastAsia="Arial" w:hAnsi="Arial" w:cs="Arial"/>
          <w:b/>
          <w:color w:val="000000"/>
          <w:sz w:val="24"/>
          <w:szCs w:val="24"/>
          <w:lang w:val="en-US"/>
        </w:rPr>
      </w:pPr>
      <w:r w:rsidRPr="005D730E">
        <w:rPr>
          <w:rFonts w:ascii="Arial" w:eastAsia="Tahoma" w:hAnsi="Arial" w:cs="Arial"/>
          <w:b/>
          <w:sz w:val="24"/>
          <w:szCs w:val="24"/>
          <w:lang w:eastAsia="id-ID"/>
        </w:rPr>
        <w:t>Meilian</w:t>
      </w:r>
      <w:proofErr w:type="spellStart"/>
      <w:r>
        <w:rPr>
          <w:rFonts w:ascii="Arial" w:eastAsia="Tahoma" w:hAnsi="Arial" w:cs="Arial"/>
          <w:b/>
          <w:sz w:val="24"/>
          <w:szCs w:val="24"/>
          <w:lang w:val="en-US" w:eastAsia="id-ID"/>
        </w:rPr>
        <w:t>i</w:t>
      </w:r>
      <w:proofErr w:type="spellEnd"/>
      <w:r w:rsidRPr="005D730E">
        <w:rPr>
          <w:rFonts w:ascii="Arial" w:eastAsia="Tahoma" w:hAnsi="Arial" w:cs="Arial"/>
          <w:b/>
          <w:sz w:val="24"/>
          <w:szCs w:val="24"/>
          <w:lang w:eastAsia="id-ID"/>
        </w:rPr>
        <w:t xml:space="preserve"> Luckieta</w:t>
      </w:r>
      <w:r w:rsidRPr="005D730E">
        <w:rPr>
          <w:rFonts w:ascii="Arial" w:eastAsia="Tahoma" w:hAnsi="Arial" w:cs="Arial"/>
          <w:b/>
          <w:sz w:val="24"/>
          <w:szCs w:val="24"/>
          <w:lang w:val="en-US" w:eastAsia="id-ID"/>
        </w:rPr>
        <w:t xml:space="preserve">, </w:t>
      </w:r>
      <w:r w:rsidRPr="00D03E20">
        <w:rPr>
          <w:rFonts w:ascii="Arial" w:eastAsia="Times New Roman" w:hAnsi="Arial" w:cs="Arial"/>
          <w:b/>
          <w:sz w:val="24"/>
          <w:szCs w:val="24"/>
          <w:lang w:val="en-US"/>
        </w:rPr>
        <w:t xml:space="preserve">NPM : </w:t>
      </w:r>
      <w:r w:rsidRPr="00D03E20">
        <w:rPr>
          <w:rFonts w:ascii="Arial" w:eastAsia="Tahoma" w:hAnsi="Arial" w:cs="Arial"/>
          <w:b/>
          <w:w w:val="98"/>
          <w:sz w:val="24"/>
          <w:szCs w:val="24"/>
          <w:lang w:val="en-US"/>
        </w:rPr>
        <w:t>189010053</w:t>
      </w:r>
      <w:r w:rsidRPr="005D730E">
        <w:rPr>
          <w:rFonts w:ascii="Arial" w:eastAsia="Tahoma" w:hAnsi="Arial" w:cs="Arial"/>
          <w:b/>
          <w:w w:val="98"/>
          <w:sz w:val="24"/>
          <w:szCs w:val="24"/>
          <w:lang w:val="en-US"/>
        </w:rPr>
        <w:t xml:space="preserve">, </w:t>
      </w:r>
      <w:proofErr w:type="spellStart"/>
      <w:r w:rsidRPr="00D03E20">
        <w:rPr>
          <w:rFonts w:ascii="Arial" w:eastAsia="Yu Mincho" w:hAnsi="Arial" w:cs="Arial"/>
          <w:b/>
          <w:sz w:val="24"/>
          <w:szCs w:val="24"/>
          <w:lang w:val="en-US" w:eastAsia="ja-JP"/>
        </w:rPr>
        <w:t>Pengaruh</w:t>
      </w:r>
      <w:proofErr w:type="spellEnd"/>
      <w:r w:rsidRPr="00D03E20">
        <w:rPr>
          <w:rFonts w:ascii="Arial" w:eastAsia="Yu Mincho" w:hAnsi="Arial" w:cs="Arial"/>
          <w:b/>
          <w:sz w:val="24"/>
          <w:szCs w:val="24"/>
          <w:lang w:val="en-US" w:eastAsia="ja-JP"/>
        </w:rPr>
        <w:t xml:space="preserve"> </w:t>
      </w:r>
      <w:proofErr w:type="spellStart"/>
      <w:r w:rsidRPr="00D03E20">
        <w:rPr>
          <w:rFonts w:ascii="Arial" w:eastAsia="Yu Mincho" w:hAnsi="Arial" w:cs="Arial"/>
          <w:b/>
          <w:sz w:val="24"/>
          <w:szCs w:val="24"/>
          <w:lang w:val="en-US" w:eastAsia="ja-JP"/>
        </w:rPr>
        <w:t>Kesulitan</w:t>
      </w:r>
      <w:proofErr w:type="spellEnd"/>
      <w:r w:rsidRPr="00D03E20">
        <w:rPr>
          <w:rFonts w:ascii="Arial" w:eastAsia="Yu Mincho" w:hAnsi="Arial" w:cs="Arial"/>
          <w:b/>
          <w:sz w:val="24"/>
          <w:szCs w:val="24"/>
          <w:lang w:val="en-US" w:eastAsia="ja-JP"/>
        </w:rPr>
        <w:t xml:space="preserve"> </w:t>
      </w:r>
      <w:proofErr w:type="spellStart"/>
      <w:r w:rsidRPr="00D03E20">
        <w:rPr>
          <w:rFonts w:ascii="Arial" w:eastAsia="Yu Mincho" w:hAnsi="Arial" w:cs="Arial"/>
          <w:b/>
          <w:sz w:val="24"/>
          <w:szCs w:val="24"/>
          <w:lang w:val="en-US" w:eastAsia="ja-JP"/>
        </w:rPr>
        <w:t>Keuangan</w:t>
      </w:r>
      <w:proofErr w:type="spellEnd"/>
      <w:r w:rsidRPr="00D03E20">
        <w:rPr>
          <w:rFonts w:ascii="Arial" w:eastAsia="Yu Mincho" w:hAnsi="Arial" w:cs="Arial"/>
          <w:b/>
          <w:sz w:val="24"/>
          <w:szCs w:val="24"/>
          <w:lang w:val="en-US" w:eastAsia="ja-JP"/>
        </w:rPr>
        <w:t xml:space="preserve">, </w:t>
      </w:r>
      <w:proofErr w:type="spellStart"/>
      <w:r w:rsidRPr="00D03E20">
        <w:rPr>
          <w:rFonts w:ascii="Arial" w:eastAsia="Yu Mincho" w:hAnsi="Arial" w:cs="Arial"/>
          <w:b/>
          <w:sz w:val="24"/>
          <w:szCs w:val="24"/>
          <w:lang w:val="en-US" w:eastAsia="ja-JP"/>
        </w:rPr>
        <w:t>Struktur</w:t>
      </w:r>
      <w:proofErr w:type="spellEnd"/>
      <w:r w:rsidRPr="00D03E20">
        <w:rPr>
          <w:rFonts w:ascii="Arial" w:eastAsia="Yu Mincho" w:hAnsi="Arial" w:cs="Arial"/>
          <w:b/>
          <w:sz w:val="24"/>
          <w:szCs w:val="24"/>
          <w:lang w:val="en-US" w:eastAsia="ja-JP"/>
        </w:rPr>
        <w:t xml:space="preserve"> Modal,</w:t>
      </w:r>
      <w:r w:rsidRPr="005D730E">
        <w:rPr>
          <w:rFonts w:ascii="Arial" w:eastAsia="Yu Mincho" w:hAnsi="Arial" w:cs="Arial"/>
          <w:b/>
          <w:sz w:val="24"/>
          <w:szCs w:val="24"/>
          <w:lang w:val="en-US" w:eastAsia="ja-JP"/>
        </w:rPr>
        <w:t xml:space="preserve"> </w:t>
      </w:r>
      <w:r w:rsidRPr="00D03E20">
        <w:rPr>
          <w:rFonts w:ascii="Arial" w:eastAsia="Yu Mincho" w:hAnsi="Arial" w:cs="Arial"/>
          <w:b/>
          <w:sz w:val="24"/>
          <w:szCs w:val="24"/>
          <w:lang w:val="en-US" w:eastAsia="ja-JP"/>
        </w:rPr>
        <w:t xml:space="preserve">Set </w:t>
      </w:r>
      <w:proofErr w:type="spellStart"/>
      <w:r w:rsidRPr="00D03E20">
        <w:rPr>
          <w:rFonts w:ascii="Arial" w:eastAsia="Yu Mincho" w:hAnsi="Arial" w:cs="Arial"/>
          <w:b/>
          <w:sz w:val="24"/>
          <w:szCs w:val="24"/>
          <w:lang w:val="en-US" w:eastAsia="ja-JP"/>
        </w:rPr>
        <w:t>Peluang</w:t>
      </w:r>
      <w:proofErr w:type="spellEnd"/>
      <w:r w:rsidRPr="00D03E20">
        <w:rPr>
          <w:rFonts w:ascii="Arial" w:eastAsia="Yu Mincho" w:hAnsi="Arial" w:cs="Arial"/>
          <w:b/>
          <w:sz w:val="24"/>
          <w:szCs w:val="24"/>
          <w:lang w:val="en-US" w:eastAsia="ja-JP"/>
        </w:rPr>
        <w:t xml:space="preserve"> </w:t>
      </w:r>
      <w:proofErr w:type="spellStart"/>
      <w:r w:rsidRPr="00D03E20">
        <w:rPr>
          <w:rFonts w:ascii="Arial" w:eastAsia="Yu Mincho" w:hAnsi="Arial" w:cs="Arial"/>
          <w:b/>
          <w:sz w:val="24"/>
          <w:szCs w:val="24"/>
          <w:lang w:val="en-US" w:eastAsia="ja-JP"/>
        </w:rPr>
        <w:t>Investasi</w:t>
      </w:r>
      <w:proofErr w:type="spellEnd"/>
      <w:r w:rsidRPr="00D03E20">
        <w:rPr>
          <w:rFonts w:ascii="Arial" w:eastAsia="Yu Mincho" w:hAnsi="Arial" w:cs="Arial"/>
          <w:b/>
          <w:sz w:val="24"/>
          <w:szCs w:val="24"/>
          <w:lang w:val="en-US" w:eastAsia="ja-JP"/>
        </w:rPr>
        <w:t xml:space="preserve"> Dan </w:t>
      </w:r>
      <w:proofErr w:type="spellStart"/>
      <w:r w:rsidRPr="00D03E20">
        <w:rPr>
          <w:rFonts w:ascii="Arial" w:eastAsia="Yu Mincho" w:hAnsi="Arial" w:cs="Arial"/>
          <w:b/>
          <w:sz w:val="24"/>
          <w:szCs w:val="24"/>
          <w:lang w:val="en-US" w:eastAsia="ja-JP"/>
        </w:rPr>
        <w:t>Kebijakan</w:t>
      </w:r>
      <w:proofErr w:type="spellEnd"/>
      <w:r w:rsidRPr="00D03E20">
        <w:rPr>
          <w:rFonts w:ascii="Arial" w:eastAsia="Yu Mincho" w:hAnsi="Arial" w:cs="Arial"/>
          <w:b/>
          <w:sz w:val="24"/>
          <w:szCs w:val="24"/>
          <w:lang w:val="en-US" w:eastAsia="ja-JP"/>
        </w:rPr>
        <w:t xml:space="preserve"> </w:t>
      </w:r>
      <w:proofErr w:type="spellStart"/>
      <w:r w:rsidRPr="00D03E20">
        <w:rPr>
          <w:rFonts w:ascii="Arial" w:eastAsia="Yu Mincho" w:hAnsi="Arial" w:cs="Arial"/>
          <w:b/>
          <w:sz w:val="24"/>
          <w:szCs w:val="24"/>
          <w:lang w:val="en-US" w:eastAsia="ja-JP"/>
        </w:rPr>
        <w:t>Dividen</w:t>
      </w:r>
      <w:proofErr w:type="spellEnd"/>
      <w:r w:rsidRPr="00D03E20">
        <w:rPr>
          <w:rFonts w:ascii="Arial" w:eastAsia="Yu Mincho" w:hAnsi="Arial" w:cs="Arial"/>
          <w:b/>
          <w:sz w:val="24"/>
          <w:szCs w:val="24"/>
          <w:lang w:val="en-US" w:eastAsia="ja-JP"/>
        </w:rPr>
        <w:t xml:space="preserve"> </w:t>
      </w:r>
      <w:proofErr w:type="spellStart"/>
      <w:r w:rsidRPr="00D03E20">
        <w:rPr>
          <w:rFonts w:ascii="Arial" w:eastAsia="Yu Mincho" w:hAnsi="Arial" w:cs="Arial"/>
          <w:b/>
          <w:sz w:val="24"/>
          <w:szCs w:val="24"/>
          <w:lang w:val="en-US" w:eastAsia="ja-JP"/>
        </w:rPr>
        <w:t>Terhadap</w:t>
      </w:r>
      <w:proofErr w:type="spellEnd"/>
      <w:r w:rsidRPr="005D730E">
        <w:rPr>
          <w:rFonts w:ascii="Arial" w:eastAsia="Yu Mincho" w:hAnsi="Arial" w:cs="Arial"/>
          <w:b/>
          <w:sz w:val="24"/>
          <w:szCs w:val="24"/>
          <w:lang w:val="en-US" w:eastAsia="ja-JP"/>
        </w:rPr>
        <w:t xml:space="preserve"> </w:t>
      </w:r>
      <w:proofErr w:type="spellStart"/>
      <w:r w:rsidRPr="00D03E20">
        <w:rPr>
          <w:rFonts w:ascii="Arial" w:eastAsia="Yu Mincho" w:hAnsi="Arial" w:cs="Arial"/>
          <w:b/>
          <w:sz w:val="24"/>
          <w:szCs w:val="24"/>
          <w:lang w:val="en-US" w:eastAsia="ja-JP"/>
        </w:rPr>
        <w:t>Profitabilitas</w:t>
      </w:r>
      <w:proofErr w:type="spellEnd"/>
      <w:r>
        <w:rPr>
          <w:rFonts w:ascii="Arial" w:eastAsia="Yu Mincho" w:hAnsi="Arial" w:cs="Arial"/>
          <w:b/>
          <w:sz w:val="24"/>
          <w:szCs w:val="24"/>
          <w:lang w:val="en-US" w:eastAsia="ja-JP"/>
        </w:rPr>
        <w:t xml:space="preserve"> </w:t>
      </w:r>
      <w:r w:rsidRPr="00D03E20">
        <w:rPr>
          <w:rFonts w:ascii="Arial" w:eastAsia="Yu Mincho" w:hAnsi="Arial" w:cs="Arial"/>
          <w:b/>
          <w:sz w:val="24"/>
          <w:szCs w:val="24"/>
          <w:lang w:val="en-US" w:eastAsia="ja-JP"/>
        </w:rPr>
        <w:t xml:space="preserve">Serta </w:t>
      </w:r>
      <w:proofErr w:type="spellStart"/>
      <w:r w:rsidRPr="00D03E20">
        <w:rPr>
          <w:rFonts w:ascii="Arial" w:eastAsia="Yu Mincho" w:hAnsi="Arial" w:cs="Arial"/>
          <w:b/>
          <w:sz w:val="24"/>
          <w:szCs w:val="24"/>
          <w:lang w:val="en-US" w:eastAsia="ja-JP"/>
        </w:rPr>
        <w:t>Implikasinya</w:t>
      </w:r>
      <w:proofErr w:type="spellEnd"/>
      <w:r w:rsidRPr="00D03E20">
        <w:rPr>
          <w:rFonts w:ascii="Arial" w:eastAsia="Yu Mincho" w:hAnsi="Arial" w:cs="Arial"/>
          <w:b/>
          <w:sz w:val="24"/>
          <w:szCs w:val="24"/>
          <w:lang w:val="en-US" w:eastAsia="ja-JP"/>
        </w:rPr>
        <w:t xml:space="preserve"> </w:t>
      </w:r>
      <w:proofErr w:type="spellStart"/>
      <w:r w:rsidRPr="00D03E20">
        <w:rPr>
          <w:rFonts w:ascii="Arial" w:eastAsia="Yu Mincho" w:hAnsi="Arial" w:cs="Arial"/>
          <w:b/>
          <w:sz w:val="24"/>
          <w:szCs w:val="24"/>
          <w:lang w:val="en-US" w:eastAsia="ja-JP"/>
        </w:rPr>
        <w:t>Pada</w:t>
      </w:r>
      <w:proofErr w:type="spellEnd"/>
      <w:r w:rsidRPr="00D03E20">
        <w:rPr>
          <w:rFonts w:ascii="Arial" w:eastAsia="Yu Mincho" w:hAnsi="Arial" w:cs="Arial"/>
          <w:b/>
          <w:sz w:val="24"/>
          <w:szCs w:val="24"/>
          <w:lang w:val="en-US" w:eastAsia="ja-JP"/>
        </w:rPr>
        <w:t xml:space="preserve"> </w:t>
      </w:r>
      <w:proofErr w:type="spellStart"/>
      <w:r w:rsidRPr="00D03E20">
        <w:rPr>
          <w:rFonts w:ascii="Arial" w:eastAsia="Yu Mincho" w:hAnsi="Arial" w:cs="Arial"/>
          <w:b/>
          <w:sz w:val="24"/>
          <w:szCs w:val="24"/>
          <w:lang w:val="en-US" w:eastAsia="ja-JP"/>
        </w:rPr>
        <w:t>Nilai</w:t>
      </w:r>
      <w:proofErr w:type="spellEnd"/>
      <w:r w:rsidRPr="00D03E20">
        <w:rPr>
          <w:rFonts w:ascii="Arial" w:eastAsia="Yu Mincho" w:hAnsi="Arial" w:cs="Arial"/>
          <w:b/>
          <w:sz w:val="24"/>
          <w:szCs w:val="24"/>
          <w:lang w:val="en-US" w:eastAsia="ja-JP"/>
        </w:rPr>
        <w:t xml:space="preserve"> Perusahaan Yang </w:t>
      </w:r>
      <w:proofErr w:type="spellStart"/>
      <w:r w:rsidRPr="00D03E20">
        <w:rPr>
          <w:rFonts w:ascii="Arial" w:eastAsia="Yu Mincho" w:hAnsi="Arial" w:cs="Arial"/>
          <w:b/>
          <w:sz w:val="24"/>
          <w:szCs w:val="24"/>
          <w:lang w:val="en-US" w:eastAsia="ja-JP"/>
        </w:rPr>
        <w:t>Dimoderasi</w:t>
      </w:r>
      <w:proofErr w:type="spellEnd"/>
      <w:r w:rsidRPr="00D03E20">
        <w:rPr>
          <w:rFonts w:ascii="Arial" w:eastAsia="Yu Mincho" w:hAnsi="Arial" w:cs="Arial"/>
          <w:b/>
          <w:sz w:val="24"/>
          <w:szCs w:val="24"/>
          <w:lang w:val="en-US" w:eastAsia="ja-JP"/>
        </w:rPr>
        <w:t xml:space="preserve"> </w:t>
      </w:r>
      <w:proofErr w:type="spellStart"/>
      <w:r w:rsidRPr="00D03E20">
        <w:rPr>
          <w:rFonts w:ascii="Arial" w:eastAsia="Yu Mincho" w:hAnsi="Arial" w:cs="Arial"/>
          <w:b/>
          <w:sz w:val="24"/>
          <w:szCs w:val="24"/>
          <w:lang w:val="en-US" w:eastAsia="ja-JP"/>
        </w:rPr>
        <w:t>Ukuran</w:t>
      </w:r>
      <w:proofErr w:type="spellEnd"/>
      <w:r w:rsidRPr="00D03E20">
        <w:rPr>
          <w:rFonts w:ascii="Arial" w:eastAsia="Yu Mincho" w:hAnsi="Arial" w:cs="Arial"/>
          <w:b/>
          <w:sz w:val="24"/>
          <w:szCs w:val="24"/>
          <w:lang w:val="en-US" w:eastAsia="ja-JP"/>
        </w:rPr>
        <w:t xml:space="preserve"> Perusahaan. </w:t>
      </w:r>
      <w:r w:rsidRPr="00D03E20">
        <w:rPr>
          <w:rFonts w:ascii="Arial" w:eastAsia="Arial" w:hAnsi="Arial" w:cs="Arial"/>
          <w:b/>
          <w:color w:val="000000"/>
          <w:sz w:val="24"/>
          <w:szCs w:val="24"/>
          <w:lang w:val="en-US"/>
        </w:rPr>
        <w:t>(</w:t>
      </w:r>
      <w:proofErr w:type="spellStart"/>
      <w:r w:rsidRPr="00D03E20">
        <w:rPr>
          <w:rFonts w:ascii="Arial" w:eastAsia="Arial" w:hAnsi="Arial" w:cs="Arial"/>
          <w:b/>
          <w:color w:val="000000"/>
          <w:sz w:val="24"/>
          <w:szCs w:val="24"/>
          <w:lang w:val="en-US"/>
        </w:rPr>
        <w:t>Studi</w:t>
      </w:r>
      <w:proofErr w:type="spellEnd"/>
      <w:r w:rsidRPr="00D03E20">
        <w:rPr>
          <w:rFonts w:ascii="Arial" w:eastAsia="Arial" w:hAnsi="Arial" w:cs="Arial"/>
          <w:b/>
          <w:color w:val="000000"/>
          <w:sz w:val="24"/>
          <w:szCs w:val="24"/>
          <w:lang w:val="en-US"/>
        </w:rPr>
        <w:t xml:space="preserve"> </w:t>
      </w:r>
      <w:proofErr w:type="spellStart"/>
      <w:r w:rsidRPr="00D03E20">
        <w:rPr>
          <w:rFonts w:ascii="Arial" w:eastAsia="Arial" w:hAnsi="Arial" w:cs="Arial"/>
          <w:b/>
          <w:color w:val="000000"/>
          <w:sz w:val="24"/>
          <w:szCs w:val="24"/>
          <w:lang w:val="en-US"/>
        </w:rPr>
        <w:t>Kasus</w:t>
      </w:r>
      <w:proofErr w:type="spellEnd"/>
      <w:r w:rsidRPr="00D03E20">
        <w:rPr>
          <w:rFonts w:ascii="Arial" w:eastAsia="Arial" w:hAnsi="Arial" w:cs="Arial"/>
          <w:b/>
          <w:color w:val="000000"/>
          <w:sz w:val="24"/>
          <w:szCs w:val="24"/>
          <w:lang w:val="en-US"/>
        </w:rPr>
        <w:t xml:space="preserve"> </w:t>
      </w:r>
      <w:proofErr w:type="spellStart"/>
      <w:r w:rsidRPr="00D03E20">
        <w:rPr>
          <w:rFonts w:ascii="Arial" w:eastAsia="Arial" w:hAnsi="Arial" w:cs="Arial"/>
          <w:b/>
          <w:color w:val="000000"/>
          <w:sz w:val="24"/>
          <w:szCs w:val="24"/>
          <w:lang w:val="en-US"/>
        </w:rPr>
        <w:t>Pada</w:t>
      </w:r>
      <w:proofErr w:type="spellEnd"/>
      <w:r w:rsidRPr="00D03E20">
        <w:rPr>
          <w:rFonts w:ascii="Arial" w:eastAsia="Arial" w:hAnsi="Arial" w:cs="Arial"/>
          <w:b/>
          <w:color w:val="000000"/>
          <w:sz w:val="24"/>
          <w:szCs w:val="24"/>
          <w:lang w:val="en-US"/>
        </w:rPr>
        <w:t xml:space="preserve"> Perusahaan Property Real Estate Indonesia </w:t>
      </w:r>
      <w:proofErr w:type="spellStart"/>
      <w:r w:rsidRPr="00D03E20">
        <w:rPr>
          <w:rFonts w:ascii="Arial" w:eastAsia="Arial" w:hAnsi="Arial" w:cs="Arial"/>
          <w:b/>
          <w:color w:val="000000"/>
          <w:sz w:val="24"/>
          <w:szCs w:val="24"/>
          <w:lang w:val="en-US"/>
        </w:rPr>
        <w:t>Tahun</w:t>
      </w:r>
      <w:proofErr w:type="spellEnd"/>
      <w:r w:rsidRPr="00D03E20">
        <w:rPr>
          <w:rFonts w:ascii="Arial" w:eastAsia="Arial" w:hAnsi="Arial" w:cs="Arial"/>
          <w:b/>
          <w:color w:val="000000"/>
          <w:sz w:val="24"/>
          <w:szCs w:val="24"/>
          <w:lang w:val="en-US"/>
        </w:rPr>
        <w:t xml:space="preserve"> 2010-</w:t>
      </w:r>
      <w:proofErr w:type="gramStart"/>
      <w:r w:rsidRPr="00D03E20">
        <w:rPr>
          <w:rFonts w:ascii="Arial" w:eastAsia="Arial" w:hAnsi="Arial" w:cs="Arial"/>
          <w:b/>
          <w:color w:val="000000"/>
          <w:sz w:val="24"/>
          <w:szCs w:val="24"/>
          <w:lang w:val="en-US"/>
        </w:rPr>
        <w:t>2019 )</w:t>
      </w:r>
      <w:proofErr w:type="gramEnd"/>
    </w:p>
    <w:p w:rsidR="0032487E" w:rsidRPr="005D730E" w:rsidRDefault="0032487E" w:rsidP="0032487E">
      <w:pPr>
        <w:jc w:val="both"/>
        <w:rPr>
          <w:rFonts w:ascii="Arial" w:hAnsi="Arial" w:cs="Arial"/>
          <w:b/>
          <w:sz w:val="24"/>
          <w:szCs w:val="24"/>
        </w:rPr>
      </w:pPr>
      <w:r w:rsidRPr="005D730E">
        <w:rPr>
          <w:rFonts w:ascii="Arial" w:hAnsi="Arial" w:cs="Arial"/>
          <w:b/>
          <w:sz w:val="24"/>
          <w:szCs w:val="24"/>
          <w:lang w:val="en-US"/>
        </w:rPr>
        <w:t>D</w:t>
      </w:r>
      <w:r w:rsidRPr="005D730E">
        <w:rPr>
          <w:rFonts w:ascii="Arial" w:hAnsi="Arial" w:cs="Arial"/>
          <w:b/>
          <w:sz w:val="24"/>
          <w:szCs w:val="24"/>
        </w:rPr>
        <w:t xml:space="preserve">ibimbing oleh </w:t>
      </w:r>
      <w:r w:rsidRPr="005D730E">
        <w:rPr>
          <w:rFonts w:ascii="Arial" w:eastAsia="Calibri" w:hAnsi="Arial" w:cs="Arial"/>
          <w:b/>
          <w:sz w:val="24"/>
          <w:szCs w:val="24"/>
          <w:lang w:val="en-US"/>
        </w:rPr>
        <w:t xml:space="preserve">Prof. Dr. H. </w:t>
      </w:r>
      <w:proofErr w:type="spellStart"/>
      <w:r w:rsidRPr="005D730E">
        <w:rPr>
          <w:rFonts w:ascii="Arial" w:eastAsia="Calibri" w:hAnsi="Arial" w:cs="Arial"/>
          <w:b/>
          <w:sz w:val="24"/>
          <w:szCs w:val="24"/>
          <w:lang w:val="en-US"/>
        </w:rPr>
        <w:t>Djadja</w:t>
      </w:r>
      <w:proofErr w:type="spellEnd"/>
      <w:r w:rsidRPr="005D730E">
        <w:rPr>
          <w:rFonts w:ascii="Arial" w:eastAsia="Calibri" w:hAnsi="Arial" w:cs="Arial"/>
          <w:b/>
          <w:sz w:val="24"/>
          <w:szCs w:val="24"/>
          <w:lang w:val="en-US"/>
        </w:rPr>
        <w:t xml:space="preserve"> </w:t>
      </w:r>
      <w:proofErr w:type="spellStart"/>
      <w:r w:rsidRPr="005D730E">
        <w:rPr>
          <w:rFonts w:ascii="Arial" w:eastAsia="Calibri" w:hAnsi="Arial" w:cs="Arial"/>
          <w:b/>
          <w:sz w:val="24"/>
          <w:szCs w:val="24"/>
          <w:lang w:val="en-US"/>
        </w:rPr>
        <w:t>Sutedja</w:t>
      </w:r>
      <w:proofErr w:type="spellEnd"/>
      <w:r w:rsidRPr="005D730E">
        <w:rPr>
          <w:rFonts w:ascii="Arial" w:eastAsia="Calibri" w:hAnsi="Arial" w:cs="Arial"/>
          <w:b/>
          <w:sz w:val="24"/>
          <w:szCs w:val="24"/>
          <w:lang w:val="en-US"/>
        </w:rPr>
        <w:t xml:space="preserve">, SE., </w:t>
      </w:r>
      <w:proofErr w:type="spellStart"/>
      <w:r w:rsidRPr="005D730E">
        <w:rPr>
          <w:rFonts w:ascii="Arial" w:eastAsia="Calibri" w:hAnsi="Arial" w:cs="Arial"/>
          <w:b/>
          <w:sz w:val="24"/>
          <w:szCs w:val="24"/>
          <w:lang w:val="en-US"/>
        </w:rPr>
        <w:t>M.Si</w:t>
      </w:r>
      <w:proofErr w:type="spellEnd"/>
      <w:r w:rsidRPr="005D730E">
        <w:rPr>
          <w:rFonts w:ascii="Arial" w:eastAsia="Calibri" w:hAnsi="Arial" w:cs="Arial"/>
          <w:b/>
          <w:sz w:val="24"/>
          <w:szCs w:val="24"/>
          <w:lang w:val="en-US"/>
        </w:rPr>
        <w:t xml:space="preserve">, </w:t>
      </w:r>
      <w:r w:rsidRPr="005D730E">
        <w:rPr>
          <w:rFonts w:ascii="Arial" w:hAnsi="Arial" w:cs="Arial"/>
          <w:b/>
          <w:sz w:val="24"/>
          <w:szCs w:val="24"/>
        </w:rPr>
        <w:t xml:space="preserve">sebagai Promotor dan </w:t>
      </w:r>
      <w:r w:rsidRPr="00D03E20">
        <w:rPr>
          <w:rFonts w:ascii="Arial" w:eastAsia="Calibri" w:hAnsi="Arial" w:cs="Arial"/>
          <w:b/>
          <w:sz w:val="24"/>
          <w:szCs w:val="24"/>
          <w:lang w:val="en-US"/>
        </w:rPr>
        <w:t>Aldrin, SE., Ph.D</w:t>
      </w:r>
      <w:r w:rsidRPr="005D730E">
        <w:rPr>
          <w:rFonts w:ascii="Arial" w:eastAsia="Calibri" w:hAnsi="Arial" w:cs="Arial"/>
          <w:b/>
          <w:sz w:val="24"/>
          <w:szCs w:val="24"/>
          <w:lang w:val="en-US"/>
        </w:rPr>
        <w:t xml:space="preserve">. </w:t>
      </w:r>
      <w:r w:rsidRPr="005D730E">
        <w:rPr>
          <w:rFonts w:ascii="Arial" w:hAnsi="Arial" w:cs="Arial"/>
          <w:b/>
          <w:sz w:val="24"/>
          <w:szCs w:val="24"/>
        </w:rPr>
        <w:t>sebag</w:t>
      </w:r>
      <w:r w:rsidRPr="005D730E">
        <w:rPr>
          <w:rFonts w:ascii="Arial" w:hAnsi="Arial" w:cs="Arial"/>
          <w:b/>
          <w:sz w:val="24"/>
          <w:szCs w:val="24"/>
          <w:lang w:val="en-US"/>
        </w:rPr>
        <w:t>a</w:t>
      </w:r>
      <w:r w:rsidRPr="005D730E">
        <w:rPr>
          <w:rFonts w:ascii="Arial" w:hAnsi="Arial" w:cs="Arial"/>
          <w:b/>
          <w:sz w:val="24"/>
          <w:szCs w:val="24"/>
        </w:rPr>
        <w:t xml:space="preserve">i </w:t>
      </w:r>
      <w:r w:rsidRPr="005D730E">
        <w:rPr>
          <w:rFonts w:ascii="Arial" w:hAnsi="Arial" w:cs="Arial"/>
          <w:b/>
          <w:sz w:val="24"/>
          <w:szCs w:val="24"/>
          <w:lang w:val="en-US"/>
        </w:rPr>
        <w:t>K</w:t>
      </w:r>
      <w:r w:rsidRPr="005D730E">
        <w:rPr>
          <w:rFonts w:ascii="Arial" w:hAnsi="Arial" w:cs="Arial"/>
          <w:b/>
          <w:sz w:val="24"/>
          <w:szCs w:val="24"/>
        </w:rPr>
        <w:t>o-Promotor.</w:t>
      </w:r>
    </w:p>
    <w:p w:rsidR="0032487E" w:rsidRPr="00403DC7" w:rsidRDefault="0032487E" w:rsidP="0032487E">
      <w:pPr>
        <w:rPr>
          <w:rFonts w:ascii="Arial" w:hAnsi="Arial" w:cs="Arial"/>
          <w:b/>
          <w:sz w:val="24"/>
          <w:szCs w:val="24"/>
        </w:rPr>
      </w:pPr>
    </w:p>
    <w:p w:rsidR="0032487E" w:rsidRDefault="0032487E" w:rsidP="0032487E">
      <w:pPr>
        <w:tabs>
          <w:tab w:val="left" w:pos="851"/>
        </w:tabs>
        <w:ind w:firstLine="426"/>
        <w:jc w:val="both"/>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 xml:space="preserve">Keberhasilan </w:t>
      </w:r>
      <w:proofErr w:type="spellStart"/>
      <w:r>
        <w:rPr>
          <w:rFonts w:ascii="Arial" w:hAnsi="Arial" w:cs="Arial"/>
          <w:sz w:val="24"/>
          <w:szCs w:val="24"/>
          <w:lang w:val="en-US"/>
        </w:rPr>
        <w:t>pelaksanaan</w:t>
      </w:r>
      <w:proofErr w:type="spellEnd"/>
      <w:r>
        <w:rPr>
          <w:rFonts w:ascii="Arial" w:hAnsi="Arial" w:cs="Arial"/>
          <w:sz w:val="24"/>
          <w:szCs w:val="24"/>
          <w:lang w:val="en-US"/>
        </w:rPr>
        <w:t xml:space="preserve"> </w:t>
      </w:r>
      <w:proofErr w:type="spellStart"/>
      <w:r>
        <w:rPr>
          <w:rFonts w:ascii="Arial" w:hAnsi="Arial" w:cs="Arial"/>
          <w:sz w:val="24"/>
          <w:szCs w:val="24"/>
          <w:lang w:val="en-US"/>
        </w:rPr>
        <w:t>pembangunan</w:t>
      </w:r>
      <w:proofErr w:type="spellEnd"/>
      <w:r>
        <w:rPr>
          <w:rFonts w:ascii="Arial" w:hAnsi="Arial" w:cs="Arial"/>
          <w:sz w:val="24"/>
          <w:szCs w:val="24"/>
          <w:lang w:val="en-US"/>
        </w:rPr>
        <w:t xml:space="preserve"> </w:t>
      </w:r>
      <w:proofErr w:type="spellStart"/>
      <w:r>
        <w:rPr>
          <w:rFonts w:ascii="Arial" w:hAnsi="Arial" w:cs="Arial"/>
          <w:sz w:val="24"/>
          <w:szCs w:val="24"/>
          <w:lang w:val="en-US"/>
        </w:rPr>
        <w:t>infrastruktur</w:t>
      </w:r>
      <w:proofErr w:type="spellEnd"/>
      <w:r>
        <w:rPr>
          <w:rFonts w:ascii="Arial" w:hAnsi="Arial" w:cs="Arial"/>
          <w:sz w:val="24"/>
          <w:szCs w:val="24"/>
          <w:lang w:val="en-US"/>
        </w:rPr>
        <w:t xml:space="preserve">, </w:t>
      </w:r>
      <w:proofErr w:type="spellStart"/>
      <w:r>
        <w:rPr>
          <w:rFonts w:ascii="Arial" w:hAnsi="Arial" w:cs="Arial"/>
          <w:sz w:val="24"/>
          <w:szCs w:val="24"/>
          <w:lang w:val="en-US"/>
        </w:rPr>
        <w:t>salah</w:t>
      </w:r>
      <w:proofErr w:type="spellEnd"/>
      <w:r>
        <w:rPr>
          <w:rFonts w:ascii="Arial" w:hAnsi="Arial" w:cs="Arial"/>
          <w:sz w:val="24"/>
          <w:szCs w:val="24"/>
          <w:lang w:val="en-US"/>
        </w:rPr>
        <w:t xml:space="preserve"> </w:t>
      </w:r>
      <w:proofErr w:type="spellStart"/>
      <w:r>
        <w:rPr>
          <w:rFonts w:ascii="Arial" w:hAnsi="Arial" w:cs="Arial"/>
          <w:sz w:val="24"/>
          <w:szCs w:val="24"/>
          <w:lang w:val="en-US"/>
        </w:rPr>
        <w:t>satunya</w:t>
      </w:r>
      <w:proofErr w:type="spellEnd"/>
      <w:r>
        <w:rPr>
          <w:rFonts w:ascii="Arial" w:hAnsi="Arial" w:cs="Arial"/>
          <w:sz w:val="24"/>
          <w:szCs w:val="24"/>
          <w:lang w:val="en-US"/>
        </w:rPr>
        <w:t xml:space="preserve"> </w:t>
      </w:r>
      <w:proofErr w:type="spellStart"/>
      <w:r>
        <w:rPr>
          <w:rFonts w:ascii="Arial" w:hAnsi="Arial" w:cs="Arial"/>
          <w:sz w:val="24"/>
          <w:szCs w:val="24"/>
          <w:lang w:val="en-US"/>
        </w:rPr>
        <w:t>direpresentasikan</w:t>
      </w:r>
      <w:proofErr w:type="spellEnd"/>
      <w:r>
        <w:rPr>
          <w:rFonts w:ascii="Arial" w:hAnsi="Arial" w:cs="Arial"/>
          <w:sz w:val="24"/>
          <w:szCs w:val="24"/>
          <w:lang w:val="en-US"/>
        </w:rPr>
        <w:t xml:space="preserv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keberhasilan</w:t>
      </w:r>
      <w:proofErr w:type="spellEnd"/>
      <w:r>
        <w:rPr>
          <w:rFonts w:ascii="Arial" w:hAnsi="Arial" w:cs="Arial"/>
          <w:sz w:val="24"/>
          <w:szCs w:val="24"/>
          <w:lang w:val="en-US"/>
        </w:rPr>
        <w:t xml:space="preserve"> </w:t>
      </w:r>
      <w:proofErr w:type="spellStart"/>
      <w:r>
        <w:rPr>
          <w:rFonts w:ascii="Arial" w:hAnsi="Arial" w:cs="Arial"/>
          <w:sz w:val="24"/>
          <w:szCs w:val="24"/>
          <w:lang w:val="en-US"/>
        </w:rPr>
        <w:t>pembangunan</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bidang</w:t>
      </w:r>
      <w:proofErr w:type="spellEnd"/>
      <w:r>
        <w:rPr>
          <w:rFonts w:ascii="Arial" w:hAnsi="Arial" w:cs="Arial"/>
          <w:sz w:val="24"/>
          <w:szCs w:val="24"/>
          <w:lang w:val="en-US"/>
        </w:rPr>
        <w:t xml:space="preserve"> Property dan Real Estate. </w:t>
      </w:r>
      <w:proofErr w:type="spellStart"/>
      <w:r>
        <w:rPr>
          <w:rFonts w:ascii="Arial" w:hAnsi="Arial" w:cs="Arial"/>
          <w:sz w:val="24"/>
          <w:szCs w:val="24"/>
          <w:lang w:val="en-US"/>
        </w:rPr>
        <w:t>Oleh</w:t>
      </w:r>
      <w:proofErr w:type="spellEnd"/>
      <w:r>
        <w:rPr>
          <w:rFonts w:ascii="Arial" w:hAnsi="Arial" w:cs="Arial"/>
          <w:sz w:val="24"/>
          <w:szCs w:val="24"/>
          <w:lang w:val="en-US"/>
        </w:rPr>
        <w:t xml:space="preserve"> </w:t>
      </w:r>
      <w:proofErr w:type="spellStart"/>
      <w:r>
        <w:rPr>
          <w:rFonts w:ascii="Arial" w:hAnsi="Arial" w:cs="Arial"/>
          <w:sz w:val="24"/>
          <w:szCs w:val="24"/>
          <w:lang w:val="en-US"/>
        </w:rPr>
        <w:t>karena</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Perusahaan yang </w:t>
      </w:r>
      <w:proofErr w:type="spellStart"/>
      <w:r>
        <w:rPr>
          <w:rFonts w:ascii="Arial" w:hAnsi="Arial" w:cs="Arial"/>
          <w:sz w:val="24"/>
          <w:szCs w:val="24"/>
          <w:lang w:val="en-US"/>
        </w:rPr>
        <w:t>bergerak</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bidang</w:t>
      </w:r>
      <w:proofErr w:type="spellEnd"/>
      <w:r>
        <w:rPr>
          <w:rFonts w:ascii="Arial" w:hAnsi="Arial" w:cs="Arial"/>
          <w:sz w:val="24"/>
          <w:szCs w:val="24"/>
          <w:lang w:val="en-US"/>
        </w:rPr>
        <w:t xml:space="preserve"> Property </w:t>
      </w:r>
      <w:proofErr w:type="spellStart"/>
      <w:r>
        <w:rPr>
          <w:rFonts w:ascii="Arial" w:hAnsi="Arial" w:cs="Arial"/>
          <w:sz w:val="24"/>
          <w:szCs w:val="24"/>
          <w:lang w:val="en-US"/>
        </w:rPr>
        <w:t>dan</w:t>
      </w:r>
      <w:proofErr w:type="spellEnd"/>
      <w:r>
        <w:rPr>
          <w:rFonts w:ascii="Arial" w:hAnsi="Arial" w:cs="Arial"/>
          <w:sz w:val="24"/>
          <w:szCs w:val="24"/>
          <w:lang w:val="en-US"/>
        </w:rPr>
        <w:t xml:space="preserve"> Real Estate </w:t>
      </w:r>
      <w:proofErr w:type="spellStart"/>
      <w:r>
        <w:rPr>
          <w:rFonts w:ascii="Arial" w:hAnsi="Arial" w:cs="Arial"/>
          <w:sz w:val="24"/>
          <w:szCs w:val="24"/>
          <w:lang w:val="en-US"/>
        </w:rPr>
        <w:t>harus</w:t>
      </w:r>
      <w:proofErr w:type="spellEnd"/>
      <w:r>
        <w:rPr>
          <w:rFonts w:ascii="Arial" w:hAnsi="Arial" w:cs="Arial"/>
          <w:sz w:val="24"/>
          <w:szCs w:val="24"/>
          <w:lang w:val="en-US"/>
        </w:rPr>
        <w:t xml:space="preserve">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mengelola</w:t>
      </w:r>
      <w:proofErr w:type="spellEnd"/>
      <w:r>
        <w:rPr>
          <w:rFonts w:ascii="Arial" w:hAnsi="Arial" w:cs="Arial"/>
          <w:sz w:val="24"/>
          <w:szCs w:val="24"/>
          <w:lang w:val="en-US"/>
        </w:rPr>
        <w:t xml:space="preserve"> </w:t>
      </w:r>
      <w:proofErr w:type="spellStart"/>
      <w:r>
        <w:rPr>
          <w:rFonts w:ascii="Arial" w:hAnsi="Arial" w:cs="Arial"/>
          <w:sz w:val="24"/>
          <w:szCs w:val="24"/>
          <w:lang w:val="en-US"/>
        </w:rPr>
        <w:t>manajemen</w:t>
      </w:r>
      <w:proofErr w:type="spellEnd"/>
      <w:r>
        <w:rPr>
          <w:rFonts w:ascii="Arial" w:hAnsi="Arial" w:cs="Arial"/>
          <w:sz w:val="24"/>
          <w:szCs w:val="24"/>
          <w:lang w:val="en-US"/>
        </w:rPr>
        <w:t xml:space="preserve"> </w:t>
      </w:r>
      <w:proofErr w:type="spellStart"/>
      <w:r>
        <w:rPr>
          <w:rFonts w:ascii="Arial" w:hAnsi="Arial" w:cs="Arial"/>
          <w:sz w:val="24"/>
          <w:szCs w:val="24"/>
          <w:lang w:val="en-US"/>
        </w:rPr>
        <w:t>keuangan</w:t>
      </w:r>
      <w:proofErr w:type="spellEnd"/>
      <w:r>
        <w:rPr>
          <w:rFonts w:ascii="Arial" w:hAnsi="Arial" w:cs="Arial"/>
          <w:sz w:val="24"/>
          <w:szCs w:val="24"/>
          <w:lang w:val="en-US"/>
        </w:rPr>
        <w:t xml:space="preserve"> </w:t>
      </w:r>
      <w:proofErr w:type="spellStart"/>
      <w:r>
        <w:rPr>
          <w:rFonts w:ascii="Arial" w:hAnsi="Arial" w:cs="Arial"/>
          <w:sz w:val="24"/>
          <w:szCs w:val="24"/>
          <w:lang w:val="en-US"/>
        </w:rPr>
        <w:t>secara</w:t>
      </w:r>
      <w:proofErr w:type="spellEnd"/>
      <w:r>
        <w:rPr>
          <w:rFonts w:ascii="Arial" w:hAnsi="Arial" w:cs="Arial"/>
          <w:sz w:val="24"/>
          <w:szCs w:val="24"/>
          <w:lang w:val="en-US"/>
        </w:rPr>
        <w:t xml:space="preserve"> </w:t>
      </w:r>
      <w:proofErr w:type="spellStart"/>
      <w:r>
        <w:rPr>
          <w:rFonts w:ascii="Arial" w:hAnsi="Arial" w:cs="Arial"/>
          <w:sz w:val="24"/>
          <w:szCs w:val="24"/>
          <w:lang w:val="en-US"/>
        </w:rPr>
        <w:t>efisien</w:t>
      </w:r>
      <w:proofErr w:type="spellEnd"/>
      <w:r>
        <w:rPr>
          <w:rFonts w:ascii="Arial" w:hAnsi="Arial" w:cs="Arial"/>
          <w:sz w:val="24"/>
          <w:szCs w:val="24"/>
          <w:lang w:val="en-US"/>
        </w:rPr>
        <w:t xml:space="preserve">, </w:t>
      </w:r>
      <w:proofErr w:type="spellStart"/>
      <w:r>
        <w:rPr>
          <w:rFonts w:ascii="Arial" w:hAnsi="Arial" w:cs="Arial"/>
          <w:sz w:val="24"/>
          <w:szCs w:val="24"/>
          <w:lang w:val="en-US"/>
        </w:rPr>
        <w:t>efektif,dan</w:t>
      </w:r>
      <w:proofErr w:type="spellEnd"/>
      <w:r>
        <w:rPr>
          <w:rFonts w:ascii="Arial" w:hAnsi="Arial" w:cs="Arial"/>
          <w:sz w:val="24"/>
          <w:szCs w:val="24"/>
          <w:lang w:val="en-US"/>
        </w:rPr>
        <w:t xml:space="preserve"> </w:t>
      </w:r>
      <w:proofErr w:type="spellStart"/>
      <w:r>
        <w:rPr>
          <w:rFonts w:ascii="Arial" w:hAnsi="Arial" w:cs="Arial"/>
          <w:sz w:val="24"/>
          <w:szCs w:val="24"/>
          <w:lang w:val="en-US"/>
        </w:rPr>
        <w:t>ekonomis</w:t>
      </w:r>
      <w:proofErr w:type="spellEnd"/>
      <w:r>
        <w:rPr>
          <w:rFonts w:ascii="Arial" w:hAnsi="Arial" w:cs="Arial"/>
          <w:sz w:val="24"/>
          <w:szCs w:val="24"/>
          <w:lang w:val="en-US"/>
        </w:rPr>
        <w:t xml:space="preserve">, </w:t>
      </w:r>
      <w:proofErr w:type="spellStart"/>
      <w:r>
        <w:rPr>
          <w:rFonts w:ascii="Arial" w:hAnsi="Arial" w:cs="Arial"/>
          <w:sz w:val="24"/>
          <w:szCs w:val="24"/>
          <w:lang w:val="en-US"/>
        </w:rPr>
        <w:t>sehigga</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w:t>
      </w:r>
      <w:proofErr w:type="spellEnd"/>
      <w:r>
        <w:rPr>
          <w:rFonts w:ascii="Arial" w:hAnsi="Arial" w:cs="Arial"/>
          <w:sz w:val="24"/>
          <w:szCs w:val="24"/>
          <w:lang w:val="en-US"/>
        </w:rPr>
        <w:t xml:space="preserve">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memperoleh</w:t>
      </w:r>
      <w:proofErr w:type="spellEnd"/>
      <w:r>
        <w:rPr>
          <w:rFonts w:ascii="Arial" w:hAnsi="Arial" w:cs="Arial"/>
          <w:sz w:val="24"/>
          <w:szCs w:val="24"/>
          <w:lang w:val="en-US"/>
        </w:rPr>
        <w:t xml:space="preserve"> </w:t>
      </w:r>
      <w:proofErr w:type="spellStart"/>
      <w:r>
        <w:rPr>
          <w:rFonts w:ascii="Arial" w:hAnsi="Arial" w:cs="Arial"/>
          <w:sz w:val="24"/>
          <w:szCs w:val="24"/>
          <w:lang w:val="en-US"/>
        </w:rPr>
        <w:t>profitabilias</w:t>
      </w:r>
      <w:proofErr w:type="spellEnd"/>
      <w:r>
        <w:rPr>
          <w:rFonts w:ascii="Arial" w:hAnsi="Arial" w:cs="Arial"/>
          <w:sz w:val="24"/>
          <w:szCs w:val="24"/>
          <w:lang w:val="en-US"/>
        </w:rPr>
        <w:t xml:space="preserve"> yang </w:t>
      </w:r>
      <w:proofErr w:type="spellStart"/>
      <w:r>
        <w:rPr>
          <w:rFonts w:ascii="Arial" w:hAnsi="Arial" w:cs="Arial"/>
          <w:sz w:val="24"/>
          <w:szCs w:val="24"/>
          <w:lang w:val="en-US"/>
        </w:rPr>
        <w:t>memadai</w:t>
      </w:r>
      <w:proofErr w:type="spellEnd"/>
      <w:r>
        <w:rPr>
          <w:rFonts w:ascii="Arial" w:hAnsi="Arial" w:cs="Arial"/>
          <w:sz w:val="24"/>
          <w:szCs w:val="24"/>
          <w:lang w:val="en-US"/>
        </w:rPr>
        <w:t xml:space="preserve">, yang </w:t>
      </w:r>
      <w:proofErr w:type="spellStart"/>
      <w:r>
        <w:rPr>
          <w:rFonts w:ascii="Arial" w:hAnsi="Arial" w:cs="Arial"/>
          <w:sz w:val="24"/>
          <w:szCs w:val="24"/>
          <w:lang w:val="en-US"/>
        </w:rPr>
        <w:t>pada</w:t>
      </w:r>
      <w:proofErr w:type="spellEnd"/>
      <w:r>
        <w:rPr>
          <w:rFonts w:ascii="Arial" w:hAnsi="Arial" w:cs="Arial"/>
          <w:sz w:val="24"/>
          <w:szCs w:val="24"/>
          <w:lang w:val="en-US"/>
        </w:rPr>
        <w:t xml:space="preserve"> </w:t>
      </w:r>
      <w:proofErr w:type="spellStart"/>
      <w:r>
        <w:rPr>
          <w:rFonts w:ascii="Arial" w:hAnsi="Arial" w:cs="Arial"/>
          <w:sz w:val="24"/>
          <w:szCs w:val="24"/>
          <w:lang w:val="en-US"/>
        </w:rPr>
        <w:t>akhirnya</w:t>
      </w:r>
      <w:proofErr w:type="spellEnd"/>
      <w:r>
        <w:rPr>
          <w:rFonts w:ascii="Arial" w:hAnsi="Arial" w:cs="Arial"/>
          <w:sz w:val="24"/>
          <w:szCs w:val="24"/>
          <w:lang w:val="en-US"/>
        </w:rPr>
        <w:t xml:space="preserve"> </w:t>
      </w:r>
      <w:proofErr w:type="spellStart"/>
      <w:r>
        <w:rPr>
          <w:rFonts w:ascii="Arial" w:hAnsi="Arial" w:cs="Arial"/>
          <w:sz w:val="24"/>
          <w:szCs w:val="24"/>
          <w:lang w:val="en-US"/>
        </w:rPr>
        <w:t>akan</w:t>
      </w:r>
      <w:proofErr w:type="spellEnd"/>
      <w:r>
        <w:rPr>
          <w:rFonts w:ascii="Arial" w:hAnsi="Arial" w:cs="Arial"/>
          <w:sz w:val="24"/>
          <w:szCs w:val="24"/>
          <w:lang w:val="en-US"/>
        </w:rPr>
        <w:t xml:space="preserve"> </w:t>
      </w:r>
      <w:proofErr w:type="spellStart"/>
      <w:r>
        <w:rPr>
          <w:rFonts w:ascii="Arial" w:hAnsi="Arial" w:cs="Arial"/>
          <w:sz w:val="24"/>
          <w:szCs w:val="24"/>
          <w:lang w:val="en-US"/>
        </w:rPr>
        <w:t>mampu</w:t>
      </w:r>
      <w:proofErr w:type="spellEnd"/>
      <w:r>
        <w:rPr>
          <w:rFonts w:ascii="Arial" w:hAnsi="Arial" w:cs="Arial"/>
          <w:sz w:val="24"/>
          <w:szCs w:val="24"/>
          <w:lang w:val="en-US"/>
        </w:rPr>
        <w:t xml:space="preserve"> </w:t>
      </w:r>
      <w:proofErr w:type="spellStart"/>
      <w:r>
        <w:rPr>
          <w:rFonts w:ascii="Arial" w:hAnsi="Arial" w:cs="Arial"/>
          <w:sz w:val="24"/>
          <w:szCs w:val="24"/>
          <w:lang w:val="en-US"/>
        </w:rPr>
        <w:t>meningkatkan</w:t>
      </w:r>
      <w:proofErr w:type="spellEnd"/>
      <w:r>
        <w:rPr>
          <w:rFonts w:ascii="Arial" w:hAnsi="Arial" w:cs="Arial"/>
          <w:sz w:val="24"/>
          <w:szCs w:val="24"/>
          <w:lang w:val="en-US"/>
        </w:rPr>
        <w:t xml:space="preserve"> </w:t>
      </w:r>
      <w:proofErr w:type="spellStart"/>
      <w:r>
        <w:rPr>
          <w:rFonts w:ascii="Arial" w:hAnsi="Arial" w:cs="Arial"/>
          <w:sz w:val="24"/>
          <w:szCs w:val="24"/>
          <w:lang w:val="en-US"/>
        </w:rPr>
        <w:t>nilai</w:t>
      </w:r>
      <w:proofErr w:type="spellEnd"/>
      <w:r>
        <w:rPr>
          <w:rFonts w:ascii="Arial" w:hAnsi="Arial" w:cs="Arial"/>
          <w:sz w:val="24"/>
          <w:szCs w:val="24"/>
          <w:lang w:val="en-US"/>
        </w:rPr>
        <w:t xml:space="preserve"> </w:t>
      </w:r>
      <w:proofErr w:type="spellStart"/>
      <w:r>
        <w:rPr>
          <w:rFonts w:ascii="Arial" w:hAnsi="Arial" w:cs="Arial"/>
          <w:sz w:val="24"/>
          <w:szCs w:val="24"/>
          <w:lang w:val="en-US"/>
        </w:rPr>
        <w:t>perusahaannya</w:t>
      </w:r>
      <w:proofErr w:type="spellEnd"/>
      <w:r>
        <w:rPr>
          <w:rFonts w:ascii="Arial" w:hAnsi="Arial" w:cs="Arial"/>
          <w:sz w:val="24"/>
          <w:szCs w:val="24"/>
          <w:lang w:val="en-US"/>
        </w:rPr>
        <w:t>.</w:t>
      </w:r>
    </w:p>
    <w:p w:rsidR="0032487E" w:rsidRPr="00CE6BA1" w:rsidRDefault="0032487E" w:rsidP="0032487E">
      <w:pPr>
        <w:tabs>
          <w:tab w:val="left" w:pos="426"/>
        </w:tabs>
        <w:jc w:val="both"/>
        <w:rPr>
          <w:rFonts w:ascii="Arial" w:hAnsi="Arial" w:cs="Arial"/>
          <w:bCs/>
          <w:color w:val="000000" w:themeColor="text1"/>
          <w:kern w:val="24"/>
          <w:sz w:val="24"/>
          <w:szCs w:val="24"/>
          <w:lang w:val="en-US"/>
        </w:rPr>
      </w:pPr>
      <w:r>
        <w:rPr>
          <w:rFonts w:ascii="Arial" w:hAnsi="Arial" w:cs="Arial"/>
          <w:sz w:val="24"/>
          <w:szCs w:val="24"/>
          <w:lang w:val="en-US"/>
        </w:rPr>
        <w:t xml:space="preserve">       </w:t>
      </w:r>
      <w:r>
        <w:rPr>
          <w:rFonts w:ascii="Arial" w:hAnsi="Arial" w:cs="Arial"/>
          <w:sz w:val="24"/>
          <w:szCs w:val="24"/>
        </w:rPr>
        <w:t xml:space="preserve">Penelitian ini bertujuan untuk mengetahui dan mengkaji </w:t>
      </w:r>
      <w:proofErr w:type="spellStart"/>
      <w:r w:rsidRPr="00D03E20">
        <w:rPr>
          <w:rFonts w:ascii="Arial" w:eastAsia="Yu Mincho" w:hAnsi="Arial" w:cs="Arial"/>
          <w:bCs/>
          <w:sz w:val="24"/>
          <w:szCs w:val="24"/>
          <w:lang w:val="en-US" w:eastAsia="ja-JP"/>
        </w:rPr>
        <w:t>Kesulitan</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Keuangan</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Struktur</w:t>
      </w:r>
      <w:proofErr w:type="spellEnd"/>
      <w:r w:rsidRPr="00D03E20">
        <w:rPr>
          <w:rFonts w:ascii="Arial" w:eastAsia="Yu Mincho" w:hAnsi="Arial" w:cs="Arial"/>
          <w:bCs/>
          <w:sz w:val="24"/>
          <w:szCs w:val="24"/>
          <w:lang w:val="en-US" w:eastAsia="ja-JP"/>
        </w:rPr>
        <w:t xml:space="preserve"> Modal,</w:t>
      </w:r>
      <w:r w:rsidRPr="00CE6BA1">
        <w:rPr>
          <w:rFonts w:ascii="Arial" w:eastAsia="Yu Mincho" w:hAnsi="Arial" w:cs="Arial"/>
          <w:bCs/>
          <w:sz w:val="24"/>
          <w:szCs w:val="24"/>
          <w:lang w:val="en-US" w:eastAsia="ja-JP"/>
        </w:rPr>
        <w:t xml:space="preserve"> </w:t>
      </w:r>
      <w:r w:rsidRPr="00D03E20">
        <w:rPr>
          <w:rFonts w:ascii="Arial" w:eastAsia="Yu Mincho" w:hAnsi="Arial" w:cs="Arial"/>
          <w:bCs/>
          <w:sz w:val="24"/>
          <w:szCs w:val="24"/>
          <w:lang w:val="en-US" w:eastAsia="ja-JP"/>
        </w:rPr>
        <w:t xml:space="preserve">Set </w:t>
      </w:r>
      <w:proofErr w:type="spellStart"/>
      <w:r w:rsidRPr="00D03E20">
        <w:rPr>
          <w:rFonts w:ascii="Arial" w:eastAsia="Yu Mincho" w:hAnsi="Arial" w:cs="Arial"/>
          <w:bCs/>
          <w:sz w:val="24"/>
          <w:szCs w:val="24"/>
          <w:lang w:val="en-US" w:eastAsia="ja-JP"/>
        </w:rPr>
        <w:t>Peluang</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Investasi</w:t>
      </w:r>
      <w:proofErr w:type="spellEnd"/>
      <w:r w:rsidRPr="00D03E20">
        <w:rPr>
          <w:rFonts w:ascii="Arial" w:eastAsia="Yu Mincho" w:hAnsi="Arial" w:cs="Arial"/>
          <w:bCs/>
          <w:sz w:val="24"/>
          <w:szCs w:val="24"/>
          <w:lang w:val="en-US" w:eastAsia="ja-JP"/>
        </w:rPr>
        <w:t xml:space="preserve"> Dan </w:t>
      </w:r>
      <w:proofErr w:type="spellStart"/>
      <w:r w:rsidRPr="00D03E20">
        <w:rPr>
          <w:rFonts w:ascii="Arial" w:eastAsia="Yu Mincho" w:hAnsi="Arial" w:cs="Arial"/>
          <w:bCs/>
          <w:sz w:val="24"/>
          <w:szCs w:val="24"/>
          <w:lang w:val="en-US" w:eastAsia="ja-JP"/>
        </w:rPr>
        <w:t>Kebijakan</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Dividen</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Terhadap</w:t>
      </w:r>
      <w:proofErr w:type="spellEnd"/>
      <w:r w:rsidRPr="00CE6BA1">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Profitabilitas</w:t>
      </w:r>
      <w:proofErr w:type="spellEnd"/>
      <w:r w:rsidRPr="00CE6BA1">
        <w:rPr>
          <w:rFonts w:ascii="Arial" w:eastAsia="Yu Mincho" w:hAnsi="Arial" w:cs="Arial"/>
          <w:bCs/>
          <w:sz w:val="24"/>
          <w:szCs w:val="24"/>
          <w:lang w:val="en-US" w:eastAsia="ja-JP"/>
        </w:rPr>
        <w:t xml:space="preserve"> </w:t>
      </w:r>
      <w:r w:rsidRPr="00D03E20">
        <w:rPr>
          <w:rFonts w:ascii="Arial" w:eastAsia="Yu Mincho" w:hAnsi="Arial" w:cs="Arial"/>
          <w:bCs/>
          <w:sz w:val="24"/>
          <w:szCs w:val="24"/>
          <w:lang w:val="en-US" w:eastAsia="ja-JP"/>
        </w:rPr>
        <w:t xml:space="preserve">Serta </w:t>
      </w:r>
      <w:proofErr w:type="spellStart"/>
      <w:r w:rsidRPr="00D03E20">
        <w:rPr>
          <w:rFonts w:ascii="Arial" w:eastAsia="Yu Mincho" w:hAnsi="Arial" w:cs="Arial"/>
          <w:bCs/>
          <w:sz w:val="24"/>
          <w:szCs w:val="24"/>
          <w:lang w:val="en-US" w:eastAsia="ja-JP"/>
        </w:rPr>
        <w:t>Implikasinya</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Pada</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Nilai</w:t>
      </w:r>
      <w:proofErr w:type="spellEnd"/>
      <w:r w:rsidRPr="00D03E20">
        <w:rPr>
          <w:rFonts w:ascii="Arial" w:eastAsia="Yu Mincho" w:hAnsi="Arial" w:cs="Arial"/>
          <w:bCs/>
          <w:sz w:val="24"/>
          <w:szCs w:val="24"/>
          <w:lang w:val="en-US" w:eastAsia="ja-JP"/>
        </w:rPr>
        <w:t xml:space="preserve"> Perusahaan Yang </w:t>
      </w:r>
      <w:proofErr w:type="spellStart"/>
      <w:r w:rsidRPr="00D03E20">
        <w:rPr>
          <w:rFonts w:ascii="Arial" w:eastAsia="Yu Mincho" w:hAnsi="Arial" w:cs="Arial"/>
          <w:bCs/>
          <w:sz w:val="24"/>
          <w:szCs w:val="24"/>
          <w:lang w:val="en-US" w:eastAsia="ja-JP"/>
        </w:rPr>
        <w:t>Dimoderasi</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Ukuran</w:t>
      </w:r>
      <w:proofErr w:type="spellEnd"/>
      <w:r w:rsidRPr="00D03E20">
        <w:rPr>
          <w:rFonts w:ascii="Arial" w:eastAsia="Yu Mincho" w:hAnsi="Arial" w:cs="Arial"/>
          <w:bCs/>
          <w:sz w:val="24"/>
          <w:szCs w:val="24"/>
          <w:lang w:val="en-US" w:eastAsia="ja-JP"/>
        </w:rPr>
        <w:t xml:space="preserve"> Perusahaan</w:t>
      </w:r>
      <w:r w:rsidRPr="00D03E20">
        <w:rPr>
          <w:rFonts w:ascii="Arial" w:eastAsia="Yu Mincho" w:hAnsi="Arial" w:cs="Arial"/>
          <w:b/>
          <w:sz w:val="24"/>
          <w:szCs w:val="24"/>
          <w:lang w:val="en-US" w:eastAsia="ja-JP"/>
        </w:rPr>
        <w:t>.</w:t>
      </w:r>
      <w:r>
        <w:rPr>
          <w:rFonts w:ascii="Arial" w:eastAsia="Yu Mincho" w:hAnsi="Arial" w:cs="Arial"/>
          <w:b/>
          <w:sz w:val="24"/>
          <w:szCs w:val="24"/>
          <w:lang w:val="en-US" w:eastAsia="ja-JP"/>
        </w:rPr>
        <w:t xml:space="preserve"> </w:t>
      </w:r>
      <w:r w:rsidRPr="00BF7C37">
        <w:rPr>
          <w:rFonts w:ascii="Arial" w:hAnsi="Arial" w:cs="Arial"/>
          <w:bCs/>
          <w:sz w:val="24"/>
          <w:szCs w:val="24"/>
          <w:lang w:val="en-US"/>
        </w:rPr>
        <w:t>(</w:t>
      </w:r>
      <w:proofErr w:type="spellStart"/>
      <w:r w:rsidRPr="00D03E20">
        <w:rPr>
          <w:rFonts w:ascii="Arial" w:eastAsia="Arial" w:hAnsi="Arial" w:cs="Arial"/>
          <w:bCs/>
          <w:color w:val="000000"/>
          <w:sz w:val="24"/>
          <w:szCs w:val="24"/>
          <w:lang w:val="en-US"/>
        </w:rPr>
        <w:t>Studi</w:t>
      </w:r>
      <w:proofErr w:type="spellEnd"/>
      <w:r w:rsidRPr="00D03E20">
        <w:rPr>
          <w:rFonts w:ascii="Arial" w:eastAsia="Arial" w:hAnsi="Arial" w:cs="Arial"/>
          <w:bCs/>
          <w:color w:val="000000"/>
          <w:sz w:val="24"/>
          <w:szCs w:val="24"/>
          <w:lang w:val="en-US"/>
        </w:rPr>
        <w:t xml:space="preserve"> </w:t>
      </w:r>
      <w:proofErr w:type="spellStart"/>
      <w:r w:rsidRPr="00D03E20">
        <w:rPr>
          <w:rFonts w:ascii="Arial" w:eastAsia="Arial" w:hAnsi="Arial" w:cs="Arial"/>
          <w:bCs/>
          <w:color w:val="000000"/>
          <w:sz w:val="24"/>
          <w:szCs w:val="24"/>
          <w:lang w:val="en-US"/>
        </w:rPr>
        <w:t>Kasus</w:t>
      </w:r>
      <w:proofErr w:type="spellEnd"/>
      <w:r w:rsidRPr="00D03E20">
        <w:rPr>
          <w:rFonts w:ascii="Arial" w:eastAsia="Arial" w:hAnsi="Arial" w:cs="Arial"/>
          <w:bCs/>
          <w:color w:val="000000"/>
          <w:sz w:val="24"/>
          <w:szCs w:val="24"/>
          <w:lang w:val="en-US"/>
        </w:rPr>
        <w:t xml:space="preserve"> </w:t>
      </w:r>
      <w:proofErr w:type="spellStart"/>
      <w:r w:rsidRPr="00D03E20">
        <w:rPr>
          <w:rFonts w:ascii="Arial" w:eastAsia="Arial" w:hAnsi="Arial" w:cs="Arial"/>
          <w:bCs/>
          <w:color w:val="000000"/>
          <w:sz w:val="24"/>
          <w:szCs w:val="24"/>
          <w:lang w:val="en-US"/>
        </w:rPr>
        <w:t>Pada</w:t>
      </w:r>
      <w:proofErr w:type="spellEnd"/>
      <w:r w:rsidRPr="00D03E20">
        <w:rPr>
          <w:rFonts w:ascii="Arial" w:eastAsia="Arial" w:hAnsi="Arial" w:cs="Arial"/>
          <w:bCs/>
          <w:color w:val="000000"/>
          <w:sz w:val="24"/>
          <w:szCs w:val="24"/>
          <w:lang w:val="en-US"/>
        </w:rPr>
        <w:t xml:space="preserve"> Perusahaan Property Real Estate Indonesia </w:t>
      </w:r>
      <w:proofErr w:type="spellStart"/>
      <w:r w:rsidRPr="00D03E20">
        <w:rPr>
          <w:rFonts w:ascii="Arial" w:eastAsia="Arial" w:hAnsi="Arial" w:cs="Arial"/>
          <w:bCs/>
          <w:color w:val="000000"/>
          <w:sz w:val="24"/>
          <w:szCs w:val="24"/>
          <w:lang w:val="en-US"/>
        </w:rPr>
        <w:t>Tahun</w:t>
      </w:r>
      <w:proofErr w:type="spellEnd"/>
      <w:r w:rsidRPr="00D03E20">
        <w:rPr>
          <w:rFonts w:ascii="Arial" w:eastAsia="Arial" w:hAnsi="Arial" w:cs="Arial"/>
          <w:bCs/>
          <w:color w:val="000000"/>
          <w:sz w:val="24"/>
          <w:szCs w:val="24"/>
          <w:lang w:val="en-US"/>
        </w:rPr>
        <w:t xml:space="preserve"> 2010-2019</w:t>
      </w:r>
      <w:r w:rsidRPr="00CE6BA1">
        <w:rPr>
          <w:rFonts w:ascii="Arial" w:hAnsi="Arial" w:cs="Arial"/>
          <w:bCs/>
          <w:sz w:val="24"/>
          <w:szCs w:val="24"/>
        </w:rPr>
        <w:t>)</w:t>
      </w:r>
      <w:r w:rsidRPr="00CE6BA1">
        <w:rPr>
          <w:rFonts w:ascii="Arial" w:hAnsi="Arial" w:cs="Arial"/>
          <w:bCs/>
          <w:color w:val="000000" w:themeColor="text1"/>
          <w:kern w:val="24"/>
          <w:sz w:val="24"/>
          <w:szCs w:val="24"/>
          <w:lang w:val="en-US"/>
        </w:rPr>
        <w:t>.</w:t>
      </w:r>
    </w:p>
    <w:p w:rsidR="0032487E" w:rsidRDefault="0032487E" w:rsidP="0032487E">
      <w:pPr>
        <w:tabs>
          <w:tab w:val="left" w:pos="851"/>
        </w:tabs>
        <w:jc w:val="both"/>
        <w:rPr>
          <w:rFonts w:ascii="Arial" w:hAnsi="Arial" w:cs="Arial"/>
          <w:i/>
          <w:sz w:val="24"/>
          <w:szCs w:val="24"/>
        </w:rPr>
      </w:pPr>
      <w:r w:rsidRPr="00BF7C37">
        <w:rPr>
          <w:rFonts w:ascii="Arial" w:hAnsi="Arial" w:cs="Arial"/>
          <w:sz w:val="24"/>
          <w:szCs w:val="24"/>
        </w:rPr>
        <w:t xml:space="preserve">      </w:t>
      </w:r>
      <w:r>
        <w:rPr>
          <w:rFonts w:ascii="Arial" w:hAnsi="Arial" w:cs="Arial"/>
          <w:sz w:val="24"/>
          <w:szCs w:val="24"/>
        </w:rPr>
        <w:t xml:space="preserve"> Penelitian ini menggunakan </w:t>
      </w:r>
      <w:proofErr w:type="spellStart"/>
      <w:r>
        <w:rPr>
          <w:rFonts w:ascii="Arial" w:hAnsi="Arial" w:cs="Arial"/>
          <w:sz w:val="24"/>
          <w:szCs w:val="24"/>
          <w:lang w:val="en-US"/>
        </w:rPr>
        <w:t>metoda</w:t>
      </w:r>
      <w:proofErr w:type="spellEnd"/>
      <w:r>
        <w:rPr>
          <w:rFonts w:ascii="Arial" w:hAnsi="Arial" w:cs="Arial"/>
          <w:sz w:val="24"/>
          <w:szCs w:val="24"/>
          <w:lang w:val="en-US"/>
        </w:rPr>
        <w:t xml:space="preserve"> </w:t>
      </w:r>
      <w:proofErr w:type="spellStart"/>
      <w:r>
        <w:rPr>
          <w:rFonts w:ascii="Arial" w:hAnsi="Arial" w:cs="Arial"/>
          <w:sz w:val="24"/>
          <w:szCs w:val="24"/>
          <w:lang w:val="en-US"/>
        </w:rPr>
        <w:t>kuantitatif</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r>
        <w:rPr>
          <w:rFonts w:ascii="Arial" w:hAnsi="Arial" w:cs="Arial"/>
          <w:sz w:val="24"/>
          <w:szCs w:val="24"/>
        </w:rPr>
        <w:t xml:space="preserve">pendekatan </w:t>
      </w:r>
      <w:proofErr w:type="spellStart"/>
      <w:r>
        <w:rPr>
          <w:rFonts w:ascii="Arial" w:hAnsi="Arial" w:cs="Arial"/>
          <w:sz w:val="24"/>
          <w:szCs w:val="24"/>
          <w:lang w:val="en-US"/>
        </w:rPr>
        <w:t>analisis</w:t>
      </w:r>
      <w:proofErr w:type="spellEnd"/>
      <w:r>
        <w:rPr>
          <w:rFonts w:ascii="Arial" w:hAnsi="Arial" w:cs="Arial"/>
          <w:sz w:val="24"/>
          <w:szCs w:val="24"/>
          <w:lang w:val="en-US"/>
        </w:rPr>
        <w:t xml:space="preserve"> </w:t>
      </w:r>
      <w:r>
        <w:rPr>
          <w:rFonts w:ascii="Arial" w:hAnsi="Arial" w:cs="Arial"/>
          <w:sz w:val="24"/>
          <w:szCs w:val="24"/>
        </w:rPr>
        <w:t xml:space="preserve">deskriptif dan </w:t>
      </w:r>
      <w:proofErr w:type="spellStart"/>
      <w:r>
        <w:rPr>
          <w:rFonts w:ascii="Arial" w:hAnsi="Arial" w:cs="Arial"/>
          <w:sz w:val="24"/>
          <w:szCs w:val="24"/>
          <w:lang w:val="en-US"/>
        </w:rPr>
        <w:t>analisis</w:t>
      </w:r>
      <w:proofErr w:type="spellEnd"/>
      <w:r>
        <w:rPr>
          <w:rFonts w:ascii="Arial" w:hAnsi="Arial" w:cs="Arial"/>
          <w:sz w:val="24"/>
          <w:szCs w:val="24"/>
          <w:lang w:val="en-US"/>
        </w:rPr>
        <w:t xml:space="preserve"> </w:t>
      </w:r>
      <w:r>
        <w:rPr>
          <w:rFonts w:ascii="Arial" w:hAnsi="Arial" w:cs="Arial"/>
          <w:sz w:val="24"/>
          <w:szCs w:val="24"/>
        </w:rPr>
        <w:t>verifikatif</w:t>
      </w:r>
      <w:r>
        <w:rPr>
          <w:rFonts w:ascii="Arial" w:hAnsi="Arial" w:cs="Arial"/>
          <w:sz w:val="24"/>
          <w:szCs w:val="24"/>
          <w:lang w:val="en-US"/>
        </w:rPr>
        <w:t>.</w:t>
      </w:r>
      <w:r>
        <w:rPr>
          <w:rFonts w:ascii="Arial" w:hAnsi="Arial" w:cs="Arial"/>
          <w:sz w:val="24"/>
          <w:szCs w:val="24"/>
        </w:rPr>
        <w:t xml:space="preserve"> </w:t>
      </w:r>
      <w:proofErr w:type="spellStart"/>
      <w:r>
        <w:rPr>
          <w:rFonts w:ascii="Arial" w:hAnsi="Arial" w:cs="Arial"/>
          <w:sz w:val="24"/>
          <w:szCs w:val="24"/>
          <w:lang w:val="en-US"/>
        </w:rPr>
        <w:t>Adapun</w:t>
      </w:r>
      <w:proofErr w:type="spellEnd"/>
      <w:r>
        <w:rPr>
          <w:rFonts w:ascii="Arial" w:hAnsi="Arial" w:cs="Arial"/>
          <w:sz w:val="24"/>
          <w:szCs w:val="24"/>
          <w:lang w:val="en-US"/>
        </w:rPr>
        <w:t xml:space="preserve"> </w:t>
      </w:r>
      <w:proofErr w:type="spellStart"/>
      <w:r>
        <w:rPr>
          <w:rFonts w:ascii="Arial" w:hAnsi="Arial" w:cs="Arial"/>
          <w:sz w:val="24"/>
          <w:szCs w:val="24"/>
          <w:lang w:val="en-US"/>
        </w:rPr>
        <w:t>alat</w:t>
      </w:r>
      <w:proofErr w:type="spellEnd"/>
      <w:r>
        <w:rPr>
          <w:rFonts w:ascii="Arial" w:hAnsi="Arial" w:cs="Arial"/>
          <w:sz w:val="24"/>
          <w:szCs w:val="24"/>
          <w:lang w:val="en-US"/>
        </w:rPr>
        <w:t xml:space="preserve"> </w:t>
      </w:r>
      <w:r>
        <w:rPr>
          <w:rFonts w:ascii="Arial" w:hAnsi="Arial" w:cs="Arial"/>
          <w:sz w:val="24"/>
          <w:szCs w:val="24"/>
        </w:rPr>
        <w:t xml:space="preserve">analisis dalam penelitian ini menggunakan analisis </w:t>
      </w:r>
      <w:proofErr w:type="spellStart"/>
      <w:r>
        <w:rPr>
          <w:rFonts w:ascii="Arial" w:hAnsi="Arial" w:cs="Arial"/>
          <w:sz w:val="24"/>
          <w:szCs w:val="24"/>
          <w:lang w:val="en-US"/>
        </w:rPr>
        <w:t>Regresi</w:t>
      </w:r>
      <w:proofErr w:type="spellEnd"/>
      <w:r>
        <w:rPr>
          <w:rFonts w:ascii="Arial" w:hAnsi="Arial" w:cs="Arial"/>
          <w:sz w:val="24"/>
          <w:szCs w:val="24"/>
          <w:lang w:val="en-US"/>
        </w:rPr>
        <w:t xml:space="preserve"> Data Panel</w:t>
      </w:r>
      <w:r>
        <w:rPr>
          <w:rFonts w:ascii="Arial" w:hAnsi="Arial" w:cs="Arial"/>
          <w:i/>
          <w:sz w:val="24"/>
          <w:szCs w:val="24"/>
        </w:rPr>
        <w:t>.</w:t>
      </w:r>
    </w:p>
    <w:p w:rsidR="0032487E" w:rsidRDefault="0032487E" w:rsidP="0032487E">
      <w:pPr>
        <w:pStyle w:val="NormalWeb"/>
        <w:spacing w:before="0" w:beforeAutospacing="0" w:after="0" w:afterAutospacing="0"/>
        <w:jc w:val="both"/>
        <w:rPr>
          <w:rFonts w:ascii="Arial" w:hAnsi="Arial" w:cs="Arial"/>
        </w:rPr>
      </w:pPr>
      <w:r>
        <w:rPr>
          <w:rFonts w:ascii="Arial" w:hAnsi="Arial" w:cs="Arial"/>
          <w:lang w:val="en-US"/>
        </w:rPr>
        <w:t xml:space="preserve">       </w:t>
      </w: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menyimpulkan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yang </w:t>
      </w:r>
      <w:proofErr w:type="spellStart"/>
      <w:r>
        <w:rPr>
          <w:rFonts w:ascii="Arial" w:hAnsi="Arial" w:cs="Arial"/>
        </w:rPr>
        <w:t>signifikan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sidRPr="00D03E20">
        <w:rPr>
          <w:rFonts w:ascii="Arial" w:eastAsia="Yu Mincho" w:hAnsi="Arial" w:cs="Arial"/>
          <w:bCs/>
          <w:lang w:val="en-US" w:eastAsia="ja-JP"/>
        </w:rPr>
        <w:t>Kesulitan</w:t>
      </w:r>
      <w:proofErr w:type="spellEnd"/>
      <w:r w:rsidRPr="00D03E20">
        <w:rPr>
          <w:rFonts w:ascii="Arial" w:eastAsia="Yu Mincho" w:hAnsi="Arial" w:cs="Arial"/>
          <w:bCs/>
          <w:lang w:val="en-US" w:eastAsia="ja-JP"/>
        </w:rPr>
        <w:t xml:space="preserve"> </w:t>
      </w:r>
      <w:proofErr w:type="spellStart"/>
      <w:r w:rsidRPr="00D03E20">
        <w:rPr>
          <w:rFonts w:ascii="Arial" w:eastAsia="Yu Mincho" w:hAnsi="Arial" w:cs="Arial"/>
          <w:bCs/>
          <w:lang w:val="en-US" w:eastAsia="ja-JP"/>
        </w:rPr>
        <w:t>Keuangan</w:t>
      </w:r>
      <w:proofErr w:type="spellEnd"/>
      <w:r w:rsidRPr="00D03E20">
        <w:rPr>
          <w:rFonts w:ascii="Arial" w:eastAsia="Yu Mincho" w:hAnsi="Arial" w:cs="Arial"/>
          <w:bCs/>
          <w:lang w:val="en-US" w:eastAsia="ja-JP"/>
        </w:rPr>
        <w:t xml:space="preserve">, </w:t>
      </w:r>
      <w:proofErr w:type="spellStart"/>
      <w:r w:rsidRPr="00D03E20">
        <w:rPr>
          <w:rFonts w:ascii="Arial" w:eastAsia="Yu Mincho" w:hAnsi="Arial" w:cs="Arial"/>
          <w:bCs/>
          <w:lang w:val="en-US" w:eastAsia="ja-JP"/>
        </w:rPr>
        <w:t>Struktur</w:t>
      </w:r>
      <w:proofErr w:type="spellEnd"/>
      <w:r w:rsidRPr="00D03E20">
        <w:rPr>
          <w:rFonts w:ascii="Arial" w:eastAsia="Yu Mincho" w:hAnsi="Arial" w:cs="Arial"/>
          <w:bCs/>
          <w:lang w:val="en-US" w:eastAsia="ja-JP"/>
        </w:rPr>
        <w:t xml:space="preserve"> Modal,</w:t>
      </w:r>
      <w:r w:rsidRPr="00CE6BA1">
        <w:rPr>
          <w:rFonts w:ascii="Arial" w:eastAsia="Yu Mincho" w:hAnsi="Arial" w:cs="Arial"/>
          <w:bCs/>
          <w:lang w:val="en-US" w:eastAsia="ja-JP"/>
        </w:rPr>
        <w:t xml:space="preserve"> </w:t>
      </w:r>
      <w:r w:rsidRPr="00D03E20">
        <w:rPr>
          <w:rFonts w:ascii="Arial" w:eastAsia="Yu Mincho" w:hAnsi="Arial" w:cs="Arial"/>
          <w:bCs/>
          <w:lang w:val="en-US" w:eastAsia="ja-JP"/>
        </w:rPr>
        <w:t xml:space="preserve">Set </w:t>
      </w:r>
      <w:proofErr w:type="spellStart"/>
      <w:r w:rsidRPr="00D03E20">
        <w:rPr>
          <w:rFonts w:ascii="Arial" w:eastAsia="Yu Mincho" w:hAnsi="Arial" w:cs="Arial"/>
          <w:bCs/>
          <w:lang w:val="en-US" w:eastAsia="ja-JP"/>
        </w:rPr>
        <w:t>Peluang</w:t>
      </w:r>
      <w:proofErr w:type="spellEnd"/>
      <w:r w:rsidRPr="00D03E20">
        <w:rPr>
          <w:rFonts w:ascii="Arial" w:eastAsia="Yu Mincho" w:hAnsi="Arial" w:cs="Arial"/>
          <w:bCs/>
          <w:lang w:val="en-US" w:eastAsia="ja-JP"/>
        </w:rPr>
        <w:t xml:space="preserve"> </w:t>
      </w:r>
      <w:proofErr w:type="spellStart"/>
      <w:r w:rsidRPr="00D03E20">
        <w:rPr>
          <w:rFonts w:ascii="Arial" w:eastAsia="Yu Mincho" w:hAnsi="Arial" w:cs="Arial"/>
          <w:bCs/>
          <w:lang w:val="en-US" w:eastAsia="ja-JP"/>
        </w:rPr>
        <w:t>Investasi</w:t>
      </w:r>
      <w:proofErr w:type="spellEnd"/>
      <w:r w:rsidRPr="00D03E20">
        <w:rPr>
          <w:rFonts w:ascii="Arial" w:eastAsia="Yu Mincho" w:hAnsi="Arial" w:cs="Arial"/>
          <w:bCs/>
          <w:lang w:val="en-US" w:eastAsia="ja-JP"/>
        </w:rPr>
        <w:t xml:space="preserve"> Dan </w:t>
      </w:r>
      <w:proofErr w:type="spellStart"/>
      <w:r w:rsidRPr="00D03E20">
        <w:rPr>
          <w:rFonts w:ascii="Arial" w:eastAsia="Yu Mincho" w:hAnsi="Arial" w:cs="Arial"/>
          <w:bCs/>
          <w:lang w:val="en-US" w:eastAsia="ja-JP"/>
        </w:rPr>
        <w:t>Kebijakan</w:t>
      </w:r>
      <w:proofErr w:type="spellEnd"/>
      <w:r w:rsidRPr="00D03E20">
        <w:rPr>
          <w:rFonts w:ascii="Arial" w:eastAsia="Yu Mincho" w:hAnsi="Arial" w:cs="Arial"/>
          <w:bCs/>
          <w:lang w:val="en-US" w:eastAsia="ja-JP"/>
        </w:rPr>
        <w:t xml:space="preserve"> </w:t>
      </w:r>
      <w:proofErr w:type="spellStart"/>
      <w:r w:rsidRPr="00D03E20">
        <w:rPr>
          <w:rFonts w:ascii="Arial" w:eastAsia="Yu Mincho" w:hAnsi="Arial" w:cs="Arial"/>
          <w:bCs/>
          <w:lang w:val="en-US" w:eastAsia="ja-JP"/>
        </w:rPr>
        <w:t>Dividen</w:t>
      </w:r>
      <w:proofErr w:type="spellEnd"/>
      <w:r w:rsidRPr="00D03E20">
        <w:rPr>
          <w:rFonts w:ascii="Arial" w:eastAsia="Yu Mincho" w:hAnsi="Arial" w:cs="Arial"/>
          <w:bCs/>
          <w:lang w:val="en-US" w:eastAsia="ja-JP"/>
        </w:rPr>
        <w:t xml:space="preserve"> </w:t>
      </w:r>
      <w:proofErr w:type="spellStart"/>
      <w:r w:rsidRPr="00D03E20">
        <w:rPr>
          <w:rFonts w:ascii="Arial" w:eastAsia="Yu Mincho" w:hAnsi="Arial" w:cs="Arial"/>
          <w:bCs/>
          <w:lang w:val="en-US" w:eastAsia="ja-JP"/>
        </w:rPr>
        <w:t>Terhadap</w:t>
      </w:r>
      <w:proofErr w:type="spellEnd"/>
      <w:r w:rsidRPr="00CE6BA1">
        <w:rPr>
          <w:rFonts w:ascii="Arial" w:eastAsia="Yu Mincho" w:hAnsi="Arial" w:cs="Arial"/>
          <w:bCs/>
          <w:lang w:val="en-US" w:eastAsia="ja-JP"/>
        </w:rPr>
        <w:t xml:space="preserve"> </w:t>
      </w:r>
      <w:proofErr w:type="spellStart"/>
      <w:r w:rsidRPr="00D03E20">
        <w:rPr>
          <w:rFonts w:ascii="Arial" w:eastAsia="Yu Mincho" w:hAnsi="Arial" w:cs="Arial"/>
          <w:bCs/>
          <w:lang w:val="en-US" w:eastAsia="ja-JP"/>
        </w:rPr>
        <w:t>Profitabilitas</w:t>
      </w:r>
      <w:proofErr w:type="spellEnd"/>
      <w:r w:rsidRPr="00BF7C37">
        <w:rPr>
          <w:rFonts w:ascii="Arial" w:hAnsi="Arial" w:cs="Arial"/>
          <w:bCs/>
        </w:rPr>
        <w:t xml:space="preserve"> </w:t>
      </w:r>
      <w:proofErr w:type="spellStart"/>
      <w:r>
        <w:rPr>
          <w:rFonts w:ascii="Arial" w:hAnsi="Arial" w:cs="Arial"/>
          <w:bCs/>
        </w:rPr>
        <w:t>dengan</w:t>
      </w:r>
      <w:proofErr w:type="spellEnd"/>
      <w:r>
        <w:rPr>
          <w:rFonts w:ascii="Arial" w:hAnsi="Arial" w:cs="Arial"/>
          <w:bCs/>
        </w:rPr>
        <w:t xml:space="preserve"> </w:t>
      </w:r>
      <w:proofErr w:type="spellStart"/>
      <w:r>
        <w:rPr>
          <w:rFonts w:ascii="Arial" w:hAnsi="Arial" w:cs="Arial"/>
          <w:bCs/>
        </w:rPr>
        <w:t>besaran</w:t>
      </w:r>
      <w:proofErr w:type="spellEnd"/>
      <w:r>
        <w:rPr>
          <w:rFonts w:ascii="Arial" w:hAnsi="Arial" w:cs="Arial"/>
          <w:bCs/>
        </w:rPr>
        <w:t xml:space="preserve"> </w:t>
      </w:r>
      <w:proofErr w:type="spellStart"/>
      <w:r>
        <w:rPr>
          <w:rFonts w:ascii="Arial" w:hAnsi="Arial" w:cs="Arial"/>
          <w:bCs/>
        </w:rPr>
        <w:t>pengaruh</w:t>
      </w:r>
      <w:proofErr w:type="spellEnd"/>
      <w:r>
        <w:rPr>
          <w:rFonts w:ascii="Arial" w:hAnsi="Arial" w:cs="Arial"/>
          <w:bCs/>
        </w:rPr>
        <w:t xml:space="preserve"> </w:t>
      </w:r>
      <w:proofErr w:type="spellStart"/>
      <w:r>
        <w:rPr>
          <w:rFonts w:ascii="Arial" w:hAnsi="Arial" w:cs="Arial"/>
          <w:bCs/>
        </w:rPr>
        <w:t>sebesar</w:t>
      </w:r>
      <w:proofErr w:type="spellEnd"/>
      <w:r>
        <w:rPr>
          <w:rFonts w:ascii="Arial" w:hAnsi="Arial" w:cs="Arial"/>
          <w:bCs/>
        </w:rPr>
        <w:t xml:space="preserve"> </w:t>
      </w:r>
      <w:r w:rsidRPr="00FB052B">
        <w:rPr>
          <w:rFonts w:ascii="Arial" w:eastAsia="Yu Mincho" w:hAnsi="Arial" w:cs="Arial"/>
          <w:color w:val="000000"/>
          <w:kern w:val="24"/>
          <w:lang w:val="en-US"/>
        </w:rPr>
        <w:t>74,80</w:t>
      </w:r>
      <w:r>
        <w:rPr>
          <w:rFonts w:ascii="Arial" w:eastAsia="Yu Mincho" w:hAnsi="Arial" w:cs="Arial"/>
          <w:color w:val="000000"/>
          <w:kern w:val="24"/>
          <w:lang w:val="en-US"/>
        </w:rPr>
        <w:t xml:space="preserve"> </w:t>
      </w:r>
      <w:proofErr w:type="spellStart"/>
      <w:r>
        <w:rPr>
          <w:rFonts w:ascii="Arial" w:eastAsia="Yu Mincho" w:hAnsi="Arial" w:cs="Arial"/>
          <w:color w:val="000000"/>
          <w:kern w:val="24"/>
          <w:lang w:val="en-US"/>
        </w:rPr>
        <w:t>persen</w:t>
      </w:r>
      <w:proofErr w:type="spellEnd"/>
      <w:r>
        <w:rPr>
          <w:rFonts w:ascii="Arial" w:eastAsia="Yu Mincho" w:hAnsi="Arial" w:cs="Arial"/>
          <w:color w:val="000000"/>
          <w:kern w:val="24"/>
          <w:lang w:val="en-US"/>
        </w:rPr>
        <w:t>,</w:t>
      </w:r>
      <w:r w:rsidRPr="00FB052B">
        <w:rPr>
          <w:rFonts w:ascii="Arial" w:eastAsia="Yu Mincho" w:hAnsi="Arial" w:cs="Arial"/>
          <w:color w:val="000000"/>
          <w:kern w:val="24"/>
          <w:lang w:val="en-US"/>
        </w:rPr>
        <w:t xml:space="preserve"> </w:t>
      </w:r>
      <w:proofErr w:type="spellStart"/>
      <w:r>
        <w:rPr>
          <w:rFonts w:ascii="Arial" w:hAnsi="Arial" w:cs="Arial"/>
          <w:bCs/>
        </w:rPr>
        <w:t>dan</w:t>
      </w:r>
      <w:proofErr w:type="spellEnd"/>
      <w:r>
        <w:rPr>
          <w:rFonts w:ascii="Arial" w:hAnsi="Arial" w:cs="Arial"/>
          <w:bCs/>
        </w:rPr>
        <w:t xml:space="preserve">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yang </w:t>
      </w:r>
      <w:proofErr w:type="spellStart"/>
      <w:r>
        <w:rPr>
          <w:rFonts w:ascii="Arial" w:hAnsi="Arial" w:cs="Arial"/>
        </w:rPr>
        <w:t>signifikan</w:t>
      </w:r>
      <w:proofErr w:type="spellEnd"/>
      <w:r>
        <w:rPr>
          <w:rFonts w:ascii="Arial" w:hAnsi="Arial" w:cs="Arial"/>
        </w:rPr>
        <w:t xml:space="preserve"> </w:t>
      </w:r>
      <w:proofErr w:type="spellStart"/>
      <w:r>
        <w:rPr>
          <w:rFonts w:ascii="Arial" w:hAnsi="Arial" w:cs="Arial"/>
        </w:rPr>
        <w:t>dari</w:t>
      </w:r>
      <w:proofErr w:type="spellEnd"/>
      <w:r w:rsidRPr="00BF7C37">
        <w:rPr>
          <w:rFonts w:ascii="Arial" w:hAnsi="Arial" w:cs="Arial"/>
          <w:bCs/>
        </w:rPr>
        <w:t xml:space="preserve"> </w:t>
      </w:r>
      <w:proofErr w:type="spellStart"/>
      <w:r>
        <w:rPr>
          <w:rFonts w:ascii="Arial" w:hAnsi="Arial" w:cs="Arial"/>
          <w:bCs/>
        </w:rPr>
        <w:t>profitabilitas</w:t>
      </w:r>
      <w:proofErr w:type="spellEnd"/>
      <w:r>
        <w:rPr>
          <w:rFonts w:ascii="Arial" w:hAnsi="Arial" w:cs="Arial"/>
          <w:bCs/>
        </w:rPr>
        <w:t xml:space="preserve"> </w:t>
      </w:r>
      <w:proofErr w:type="spellStart"/>
      <w:r>
        <w:rPr>
          <w:rFonts w:ascii="Arial" w:hAnsi="Arial" w:cs="Arial"/>
          <w:bCs/>
        </w:rPr>
        <w:t>terhadap</w:t>
      </w:r>
      <w:proofErr w:type="spellEnd"/>
      <w:r>
        <w:rPr>
          <w:rFonts w:ascii="Arial" w:hAnsi="Arial" w:cs="Arial"/>
          <w:bCs/>
        </w:rPr>
        <w:t xml:space="preserve"> </w:t>
      </w:r>
      <w:proofErr w:type="spellStart"/>
      <w:r>
        <w:rPr>
          <w:rFonts w:ascii="Arial" w:hAnsi="Arial" w:cs="Arial"/>
          <w:bCs/>
        </w:rPr>
        <w:t>nilai</w:t>
      </w:r>
      <w:proofErr w:type="spellEnd"/>
      <w:r>
        <w:rPr>
          <w:rFonts w:ascii="Arial" w:hAnsi="Arial" w:cs="Arial"/>
          <w:bCs/>
        </w:rPr>
        <w:t xml:space="preserve"> </w:t>
      </w:r>
      <w:proofErr w:type="spellStart"/>
      <w:r>
        <w:rPr>
          <w:rFonts w:ascii="Arial" w:hAnsi="Arial" w:cs="Arial"/>
          <w:bCs/>
        </w:rPr>
        <w:t>perusahaan</w:t>
      </w:r>
      <w:proofErr w:type="spellEnd"/>
      <w:r>
        <w:rPr>
          <w:rFonts w:ascii="Arial" w:hAnsi="Arial" w:cs="Arial"/>
          <w:bCs/>
        </w:rPr>
        <w:t xml:space="preserve"> </w:t>
      </w:r>
      <w:proofErr w:type="spellStart"/>
      <w:r>
        <w:rPr>
          <w:rFonts w:ascii="Arial" w:hAnsi="Arial" w:cs="Arial"/>
          <w:bCs/>
        </w:rPr>
        <w:t>dengan</w:t>
      </w:r>
      <w:proofErr w:type="spellEnd"/>
      <w:r>
        <w:rPr>
          <w:rFonts w:ascii="Arial" w:hAnsi="Arial" w:cs="Arial"/>
          <w:bCs/>
        </w:rPr>
        <w:t xml:space="preserve"> </w:t>
      </w:r>
      <w:proofErr w:type="spellStart"/>
      <w:r>
        <w:rPr>
          <w:rFonts w:ascii="Arial" w:hAnsi="Arial" w:cs="Arial"/>
          <w:bCs/>
        </w:rPr>
        <w:t>besaran</w:t>
      </w:r>
      <w:proofErr w:type="spellEnd"/>
      <w:r>
        <w:rPr>
          <w:rFonts w:ascii="Arial" w:hAnsi="Arial" w:cs="Arial"/>
          <w:bCs/>
        </w:rPr>
        <w:t xml:space="preserve"> </w:t>
      </w:r>
      <w:proofErr w:type="spellStart"/>
      <w:r>
        <w:rPr>
          <w:rFonts w:ascii="Arial" w:hAnsi="Arial" w:cs="Arial"/>
          <w:bCs/>
        </w:rPr>
        <w:t>pengaruhnya</w:t>
      </w:r>
      <w:proofErr w:type="spellEnd"/>
      <w:r>
        <w:rPr>
          <w:rFonts w:ascii="Arial" w:hAnsi="Arial" w:cs="Arial"/>
          <w:bCs/>
        </w:rPr>
        <w:t xml:space="preserve"> </w:t>
      </w:r>
      <w:proofErr w:type="spellStart"/>
      <w:r>
        <w:rPr>
          <w:rFonts w:ascii="Arial" w:hAnsi="Arial" w:cs="Arial"/>
          <w:bCs/>
        </w:rPr>
        <w:t>sebesar</w:t>
      </w:r>
      <w:proofErr w:type="spellEnd"/>
      <w:r>
        <w:rPr>
          <w:rFonts w:ascii="Arial" w:hAnsi="Arial" w:cs="Arial"/>
          <w:bCs/>
        </w:rPr>
        <w:t xml:space="preserve"> </w:t>
      </w:r>
      <w:r w:rsidRPr="00FB052B">
        <w:rPr>
          <w:rFonts w:ascii="Arial" w:eastAsia="Yu Mincho" w:hAnsi="Arial" w:cs="Arial"/>
          <w:color w:val="000000"/>
          <w:kern w:val="24"/>
          <w:lang w:val="en-US"/>
        </w:rPr>
        <w:t>80,91</w:t>
      </w:r>
      <w:r>
        <w:rPr>
          <w:rFonts w:ascii="Arial" w:eastAsia="Yu Mincho" w:hAnsi="Arial" w:cs="Arial"/>
          <w:color w:val="000000"/>
          <w:kern w:val="24"/>
          <w:lang w:val="en-US"/>
        </w:rPr>
        <w:t xml:space="preserve"> </w:t>
      </w:r>
      <w:proofErr w:type="spellStart"/>
      <w:r>
        <w:rPr>
          <w:rFonts w:ascii="Arial" w:hAnsi="Arial" w:cs="Arial"/>
          <w:bCs/>
          <w:color w:val="000000" w:themeColor="text1"/>
          <w:kern w:val="24"/>
        </w:rPr>
        <w:t>persen</w:t>
      </w:r>
      <w:proofErr w:type="spellEnd"/>
      <w:r>
        <w:rPr>
          <w:rFonts w:ascii="Arial" w:hAnsi="Arial" w:cs="Arial"/>
          <w:bCs/>
          <w:color w:val="000000" w:themeColor="text1"/>
          <w:kern w:val="24"/>
        </w:rPr>
        <w:t xml:space="preserve">, </w:t>
      </w:r>
      <w:proofErr w:type="spellStart"/>
      <w:r>
        <w:rPr>
          <w:rFonts w:ascii="Arial" w:hAnsi="Arial" w:cs="Arial"/>
          <w:bCs/>
          <w:color w:val="000000" w:themeColor="text1"/>
          <w:kern w:val="24"/>
        </w:rPr>
        <w:t>serta</w:t>
      </w:r>
      <w:proofErr w:type="spellEnd"/>
      <w:r>
        <w:rPr>
          <w:rFonts w:ascii="Arial" w:hAnsi="Arial" w:cs="Arial"/>
          <w:bCs/>
          <w:color w:val="000000" w:themeColor="text1"/>
          <w:kern w:val="24"/>
        </w:rPr>
        <w:t xml:space="preserve">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pengaruh</w:t>
      </w:r>
      <w:proofErr w:type="spellEnd"/>
      <w:r>
        <w:rPr>
          <w:rFonts w:ascii="Arial" w:hAnsi="Arial" w:cs="Arial"/>
        </w:rPr>
        <w:t xml:space="preserve"> yang </w:t>
      </w:r>
      <w:proofErr w:type="spellStart"/>
      <w:r>
        <w:rPr>
          <w:rFonts w:ascii="Arial" w:hAnsi="Arial" w:cs="Arial"/>
        </w:rPr>
        <w:t>signifikan</w:t>
      </w:r>
      <w:proofErr w:type="spellEnd"/>
      <w:r>
        <w:rPr>
          <w:rFonts w:ascii="Arial" w:hAnsi="Arial" w:cs="Arial"/>
        </w:rPr>
        <w:t xml:space="preserve"> </w:t>
      </w:r>
      <w:proofErr w:type="spellStart"/>
      <w:r>
        <w:rPr>
          <w:rFonts w:ascii="Arial" w:hAnsi="Arial" w:cs="Arial"/>
        </w:rPr>
        <w:t>dari</w:t>
      </w:r>
      <w:proofErr w:type="spellEnd"/>
      <w:r w:rsidRPr="00BF7C37">
        <w:rPr>
          <w:rFonts w:ascii="Arial" w:hAnsi="Arial" w:cs="Arial"/>
          <w:bCs/>
        </w:rPr>
        <w:t xml:space="preserve"> </w:t>
      </w:r>
      <w:proofErr w:type="spellStart"/>
      <w:r>
        <w:rPr>
          <w:rFonts w:ascii="Arial" w:hAnsi="Arial" w:cs="Arial"/>
          <w:bCs/>
        </w:rPr>
        <w:t>profitabilitas</w:t>
      </w:r>
      <w:proofErr w:type="spellEnd"/>
      <w:r>
        <w:rPr>
          <w:rFonts w:ascii="Arial" w:hAnsi="Arial" w:cs="Arial"/>
          <w:bCs/>
        </w:rPr>
        <w:t xml:space="preserve"> </w:t>
      </w:r>
      <w:proofErr w:type="spellStart"/>
      <w:r>
        <w:rPr>
          <w:rFonts w:ascii="Arial" w:hAnsi="Arial" w:cs="Arial"/>
          <w:bCs/>
        </w:rPr>
        <w:t>terhadap</w:t>
      </w:r>
      <w:proofErr w:type="spellEnd"/>
      <w:r>
        <w:rPr>
          <w:rFonts w:ascii="Arial" w:hAnsi="Arial" w:cs="Arial"/>
          <w:bCs/>
        </w:rPr>
        <w:t xml:space="preserve"> </w:t>
      </w:r>
      <w:proofErr w:type="spellStart"/>
      <w:r>
        <w:rPr>
          <w:rFonts w:ascii="Arial" w:hAnsi="Arial" w:cs="Arial"/>
          <w:bCs/>
        </w:rPr>
        <w:t>nilai</w:t>
      </w:r>
      <w:proofErr w:type="spellEnd"/>
      <w:r>
        <w:rPr>
          <w:rFonts w:ascii="Arial" w:hAnsi="Arial" w:cs="Arial"/>
          <w:bCs/>
        </w:rPr>
        <w:t xml:space="preserve"> </w:t>
      </w:r>
      <w:proofErr w:type="spellStart"/>
      <w:r>
        <w:rPr>
          <w:rFonts w:ascii="Arial" w:hAnsi="Arial" w:cs="Arial"/>
          <w:bCs/>
        </w:rPr>
        <w:t>perusahaan</w:t>
      </w:r>
      <w:proofErr w:type="spellEnd"/>
      <w:r>
        <w:rPr>
          <w:rFonts w:ascii="Arial" w:hAnsi="Arial" w:cs="Arial"/>
          <w:bCs/>
        </w:rPr>
        <w:t xml:space="preserve"> yang </w:t>
      </w:r>
      <w:proofErr w:type="spellStart"/>
      <w:r>
        <w:rPr>
          <w:rFonts w:ascii="Arial" w:hAnsi="Arial" w:cs="Arial"/>
          <w:bCs/>
        </w:rPr>
        <w:t>dimoderasi</w:t>
      </w:r>
      <w:proofErr w:type="spellEnd"/>
      <w:r>
        <w:rPr>
          <w:rFonts w:ascii="Arial" w:hAnsi="Arial" w:cs="Arial"/>
          <w:bCs/>
        </w:rPr>
        <w:t xml:space="preserve"> </w:t>
      </w:r>
      <w:proofErr w:type="spellStart"/>
      <w:r>
        <w:rPr>
          <w:rFonts w:ascii="Arial" w:hAnsi="Arial" w:cs="Arial"/>
          <w:bCs/>
        </w:rPr>
        <w:t>oleh</w:t>
      </w:r>
      <w:proofErr w:type="spellEnd"/>
      <w:r>
        <w:rPr>
          <w:rFonts w:ascii="Arial" w:hAnsi="Arial" w:cs="Arial"/>
          <w:bCs/>
        </w:rPr>
        <w:t xml:space="preserve"> </w:t>
      </w:r>
      <w:proofErr w:type="spellStart"/>
      <w:r>
        <w:rPr>
          <w:rFonts w:ascii="Arial" w:hAnsi="Arial" w:cs="Arial"/>
          <w:bCs/>
        </w:rPr>
        <w:t>ukuran</w:t>
      </w:r>
      <w:proofErr w:type="spellEnd"/>
      <w:r>
        <w:rPr>
          <w:rFonts w:ascii="Arial" w:hAnsi="Arial" w:cs="Arial"/>
          <w:bCs/>
        </w:rPr>
        <w:t xml:space="preserve"> </w:t>
      </w:r>
      <w:proofErr w:type="spellStart"/>
      <w:r>
        <w:rPr>
          <w:rFonts w:ascii="Arial" w:hAnsi="Arial" w:cs="Arial"/>
          <w:bCs/>
        </w:rPr>
        <w:t>perusahaan</w:t>
      </w:r>
      <w:proofErr w:type="spellEnd"/>
      <w:r>
        <w:rPr>
          <w:rFonts w:ascii="Arial" w:hAnsi="Arial" w:cs="Arial"/>
          <w:bCs/>
        </w:rPr>
        <w:t xml:space="preserve"> </w:t>
      </w:r>
      <w:proofErr w:type="spellStart"/>
      <w:r>
        <w:rPr>
          <w:rFonts w:ascii="Arial" w:hAnsi="Arial" w:cs="Arial"/>
          <w:bCs/>
        </w:rPr>
        <w:t>dengan</w:t>
      </w:r>
      <w:proofErr w:type="spellEnd"/>
      <w:r>
        <w:rPr>
          <w:rFonts w:ascii="Arial" w:hAnsi="Arial" w:cs="Arial"/>
          <w:bCs/>
        </w:rPr>
        <w:t xml:space="preserve"> </w:t>
      </w:r>
      <w:proofErr w:type="spellStart"/>
      <w:r>
        <w:rPr>
          <w:rFonts w:ascii="Arial" w:hAnsi="Arial" w:cs="Arial"/>
          <w:bCs/>
        </w:rPr>
        <w:t>besaran</w:t>
      </w:r>
      <w:proofErr w:type="spellEnd"/>
      <w:r>
        <w:rPr>
          <w:rFonts w:ascii="Arial" w:hAnsi="Arial" w:cs="Arial"/>
          <w:bCs/>
        </w:rPr>
        <w:t xml:space="preserve"> </w:t>
      </w:r>
      <w:proofErr w:type="spellStart"/>
      <w:r>
        <w:rPr>
          <w:rFonts w:ascii="Arial" w:hAnsi="Arial" w:cs="Arial"/>
          <w:bCs/>
        </w:rPr>
        <w:t>pengaruhnya</w:t>
      </w:r>
      <w:proofErr w:type="spellEnd"/>
      <w:r>
        <w:rPr>
          <w:rFonts w:ascii="Arial" w:hAnsi="Arial" w:cs="Arial"/>
          <w:bCs/>
        </w:rPr>
        <w:t xml:space="preserve"> </w:t>
      </w:r>
      <w:proofErr w:type="spellStart"/>
      <w:r>
        <w:rPr>
          <w:rFonts w:ascii="Arial" w:hAnsi="Arial" w:cs="Arial"/>
          <w:bCs/>
        </w:rPr>
        <w:t>sebesar</w:t>
      </w:r>
      <w:proofErr w:type="spellEnd"/>
      <w:r>
        <w:rPr>
          <w:rFonts w:ascii="Arial" w:hAnsi="Arial" w:cs="Arial"/>
          <w:bCs/>
        </w:rPr>
        <w:t xml:space="preserve"> </w:t>
      </w:r>
      <w:r w:rsidRPr="00FB052B">
        <w:rPr>
          <w:rFonts w:ascii="Arial" w:eastAsia="Yu Mincho" w:hAnsi="Arial" w:cs="Arial"/>
          <w:color w:val="000000"/>
          <w:kern w:val="24"/>
          <w:lang w:val="en-US"/>
        </w:rPr>
        <w:t>83,83</w:t>
      </w:r>
      <w:r>
        <w:rPr>
          <w:rFonts w:ascii="Arial" w:hAnsi="Arial" w:cs="Arial"/>
        </w:rPr>
        <w:t xml:space="preserve"> </w:t>
      </w:r>
      <w:proofErr w:type="spellStart"/>
      <w:r>
        <w:rPr>
          <w:rFonts w:ascii="Arial" w:hAnsi="Arial" w:cs="Arial"/>
          <w:bCs/>
          <w:color w:val="000000" w:themeColor="text1"/>
          <w:kern w:val="24"/>
        </w:rPr>
        <w:t>persen</w:t>
      </w:r>
      <w:proofErr w:type="spellEnd"/>
    </w:p>
    <w:p w:rsidR="0032487E" w:rsidRDefault="0032487E" w:rsidP="0032487E">
      <w:pPr>
        <w:tabs>
          <w:tab w:val="left" w:pos="851"/>
        </w:tabs>
        <w:ind w:firstLine="851"/>
        <w:jc w:val="both"/>
        <w:rPr>
          <w:rFonts w:ascii="Arial" w:hAnsi="Arial" w:cs="Arial"/>
          <w:sz w:val="24"/>
          <w:szCs w:val="24"/>
        </w:rPr>
      </w:pPr>
    </w:p>
    <w:p w:rsidR="0032487E" w:rsidRDefault="0032487E" w:rsidP="0032487E">
      <w:pPr>
        <w:tabs>
          <w:tab w:val="left" w:pos="1701"/>
        </w:tabs>
        <w:ind w:left="1560" w:hanging="1560"/>
        <w:jc w:val="both"/>
        <w:rPr>
          <w:rFonts w:ascii="Arial" w:hAnsi="Arial" w:cs="Arial"/>
          <w:sz w:val="24"/>
          <w:szCs w:val="24"/>
        </w:rPr>
      </w:pPr>
      <w:r>
        <w:rPr>
          <w:rFonts w:ascii="Arial" w:hAnsi="Arial" w:cs="Arial"/>
          <w:sz w:val="24"/>
          <w:szCs w:val="24"/>
        </w:rPr>
        <w:t>Kata Kunci:</w:t>
      </w:r>
      <w:r>
        <w:rPr>
          <w:rFonts w:ascii="Arial" w:hAnsi="Arial" w:cs="Arial"/>
          <w:sz w:val="24"/>
          <w:szCs w:val="24"/>
        </w:rPr>
        <w:tab/>
      </w:r>
      <w:proofErr w:type="spellStart"/>
      <w:r w:rsidRPr="00D03E20">
        <w:rPr>
          <w:rFonts w:ascii="Arial" w:eastAsia="Yu Mincho" w:hAnsi="Arial" w:cs="Arial"/>
          <w:bCs/>
          <w:sz w:val="24"/>
          <w:szCs w:val="24"/>
          <w:lang w:val="en-US" w:eastAsia="ja-JP"/>
        </w:rPr>
        <w:t>Kesulitan</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Keuangan</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Struktur</w:t>
      </w:r>
      <w:proofErr w:type="spellEnd"/>
      <w:r w:rsidRPr="00D03E20">
        <w:rPr>
          <w:rFonts w:ascii="Arial" w:eastAsia="Yu Mincho" w:hAnsi="Arial" w:cs="Arial"/>
          <w:bCs/>
          <w:sz w:val="24"/>
          <w:szCs w:val="24"/>
          <w:lang w:val="en-US" w:eastAsia="ja-JP"/>
        </w:rPr>
        <w:t xml:space="preserve"> Modal,</w:t>
      </w:r>
      <w:r w:rsidRPr="00CE6BA1">
        <w:rPr>
          <w:rFonts w:ascii="Arial" w:eastAsia="Yu Mincho" w:hAnsi="Arial" w:cs="Arial"/>
          <w:bCs/>
          <w:sz w:val="24"/>
          <w:szCs w:val="24"/>
          <w:lang w:val="en-US" w:eastAsia="ja-JP"/>
        </w:rPr>
        <w:t xml:space="preserve"> </w:t>
      </w:r>
      <w:r w:rsidRPr="00D03E20">
        <w:rPr>
          <w:rFonts w:ascii="Arial" w:eastAsia="Yu Mincho" w:hAnsi="Arial" w:cs="Arial"/>
          <w:bCs/>
          <w:sz w:val="24"/>
          <w:szCs w:val="24"/>
          <w:lang w:val="en-US" w:eastAsia="ja-JP"/>
        </w:rPr>
        <w:t xml:space="preserve">Set </w:t>
      </w:r>
      <w:proofErr w:type="spellStart"/>
      <w:r w:rsidRPr="00D03E20">
        <w:rPr>
          <w:rFonts w:ascii="Arial" w:eastAsia="Yu Mincho" w:hAnsi="Arial" w:cs="Arial"/>
          <w:bCs/>
          <w:sz w:val="24"/>
          <w:szCs w:val="24"/>
          <w:lang w:val="en-US" w:eastAsia="ja-JP"/>
        </w:rPr>
        <w:t>Peluang</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Investasi</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Kebijakan</w:t>
      </w:r>
      <w:proofErr w:type="spellEnd"/>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Dividen</w:t>
      </w:r>
      <w:proofErr w:type="spellEnd"/>
      <w:r>
        <w:rPr>
          <w:rFonts w:ascii="Arial" w:eastAsia="Yu Mincho" w:hAnsi="Arial" w:cs="Arial"/>
          <w:bCs/>
          <w:sz w:val="24"/>
          <w:szCs w:val="24"/>
          <w:lang w:val="en-US" w:eastAsia="ja-JP"/>
        </w:rPr>
        <w:t xml:space="preserve">, </w:t>
      </w:r>
      <w:r w:rsidRPr="00D03E20">
        <w:rPr>
          <w:rFonts w:ascii="Arial" w:eastAsia="Yu Mincho" w:hAnsi="Arial" w:cs="Arial"/>
          <w:bCs/>
          <w:sz w:val="24"/>
          <w:szCs w:val="24"/>
          <w:lang w:val="en-US" w:eastAsia="ja-JP"/>
        </w:rPr>
        <w:t xml:space="preserve"> </w:t>
      </w:r>
      <w:proofErr w:type="spellStart"/>
      <w:r w:rsidRPr="00D03E20">
        <w:rPr>
          <w:rFonts w:ascii="Arial" w:eastAsia="Yu Mincho" w:hAnsi="Arial" w:cs="Arial"/>
          <w:bCs/>
          <w:sz w:val="24"/>
          <w:szCs w:val="24"/>
          <w:lang w:val="en-US" w:eastAsia="ja-JP"/>
        </w:rPr>
        <w:t>Profitabilitas</w:t>
      </w:r>
      <w:proofErr w:type="spellEnd"/>
      <w:r>
        <w:rPr>
          <w:rFonts w:ascii="Arial" w:eastAsia="Yu Mincho" w:hAnsi="Arial" w:cs="Arial"/>
          <w:bCs/>
          <w:sz w:val="24"/>
          <w:szCs w:val="24"/>
          <w:lang w:val="en-US" w:eastAsia="ja-JP"/>
        </w:rPr>
        <w:t xml:space="preserve">, </w:t>
      </w:r>
      <w:proofErr w:type="spellStart"/>
      <w:r>
        <w:rPr>
          <w:rFonts w:ascii="Arial" w:eastAsia="Yu Mincho" w:hAnsi="Arial" w:cs="Arial"/>
          <w:bCs/>
          <w:sz w:val="24"/>
          <w:szCs w:val="24"/>
          <w:lang w:val="en-US" w:eastAsia="ja-JP"/>
        </w:rPr>
        <w:t>nilai</w:t>
      </w:r>
      <w:proofErr w:type="spellEnd"/>
      <w:r>
        <w:rPr>
          <w:rFonts w:ascii="Arial" w:eastAsia="Yu Mincho" w:hAnsi="Arial" w:cs="Arial"/>
          <w:bCs/>
          <w:sz w:val="24"/>
          <w:szCs w:val="24"/>
          <w:lang w:val="en-US" w:eastAsia="ja-JP"/>
        </w:rPr>
        <w:t xml:space="preserve"> </w:t>
      </w:r>
      <w:proofErr w:type="spellStart"/>
      <w:r>
        <w:rPr>
          <w:rFonts w:ascii="Arial" w:eastAsia="Yu Mincho" w:hAnsi="Arial" w:cs="Arial"/>
          <w:bCs/>
          <w:sz w:val="24"/>
          <w:szCs w:val="24"/>
          <w:lang w:val="en-US" w:eastAsia="ja-JP"/>
        </w:rPr>
        <w:t>perusahaan</w:t>
      </w:r>
      <w:proofErr w:type="spellEnd"/>
      <w:r>
        <w:rPr>
          <w:rFonts w:ascii="Arial" w:eastAsia="Yu Mincho" w:hAnsi="Arial" w:cs="Arial"/>
          <w:bCs/>
          <w:sz w:val="24"/>
          <w:szCs w:val="24"/>
          <w:lang w:val="en-US" w:eastAsia="ja-JP"/>
        </w:rPr>
        <w:t xml:space="preserve">, </w:t>
      </w:r>
      <w:proofErr w:type="spellStart"/>
      <w:r>
        <w:rPr>
          <w:rFonts w:ascii="Arial" w:eastAsia="Yu Mincho" w:hAnsi="Arial" w:cs="Arial"/>
          <w:bCs/>
          <w:sz w:val="24"/>
          <w:szCs w:val="24"/>
          <w:lang w:val="en-US" w:eastAsia="ja-JP"/>
        </w:rPr>
        <w:t>dan</w:t>
      </w:r>
      <w:proofErr w:type="spellEnd"/>
      <w:r>
        <w:rPr>
          <w:rFonts w:ascii="Arial" w:eastAsia="Yu Mincho" w:hAnsi="Arial" w:cs="Arial"/>
          <w:bCs/>
          <w:sz w:val="24"/>
          <w:szCs w:val="24"/>
          <w:lang w:val="en-US" w:eastAsia="ja-JP"/>
        </w:rPr>
        <w:t xml:space="preserve"> </w:t>
      </w:r>
      <w:r w:rsidRPr="00CE6BA1">
        <w:rPr>
          <w:rFonts w:ascii="Arial" w:eastAsia="Yu Mincho" w:hAnsi="Arial" w:cs="Arial"/>
          <w:bCs/>
          <w:sz w:val="24"/>
          <w:szCs w:val="24"/>
          <w:lang w:val="en-US" w:eastAsia="ja-JP"/>
        </w:rPr>
        <w:t xml:space="preserve"> </w:t>
      </w:r>
      <w:r w:rsidRPr="00D03E20">
        <w:rPr>
          <w:rFonts w:ascii="Arial" w:eastAsia="Yu Mincho" w:hAnsi="Arial" w:cs="Arial"/>
          <w:bCs/>
          <w:sz w:val="24"/>
          <w:szCs w:val="24"/>
          <w:lang w:val="en-US" w:eastAsia="ja-JP"/>
        </w:rPr>
        <w:t>Nilai Perusahaan</w:t>
      </w:r>
      <w:r>
        <w:rPr>
          <w:rFonts w:ascii="Arial" w:eastAsia="Yu Mincho" w:hAnsi="Arial" w:cs="Arial"/>
          <w:bCs/>
          <w:sz w:val="24"/>
          <w:szCs w:val="24"/>
          <w:lang w:val="en-US" w:eastAsia="ja-JP"/>
        </w:rPr>
        <w:t xml:space="preserve">. </w:t>
      </w:r>
      <w:r w:rsidRPr="00D03E20">
        <w:rPr>
          <w:rFonts w:ascii="Arial" w:eastAsia="Yu Mincho" w:hAnsi="Arial" w:cs="Arial"/>
          <w:bCs/>
          <w:sz w:val="24"/>
          <w:szCs w:val="24"/>
          <w:lang w:val="en-US" w:eastAsia="ja-JP"/>
        </w:rPr>
        <w:t xml:space="preserve"> </w:t>
      </w:r>
    </w:p>
    <w:p w:rsidR="005943E0" w:rsidRDefault="005943E0">
      <w:pPr>
        <w:spacing w:line="280" w:lineRule="auto"/>
        <w:sectPr w:rsidR="005943E0">
          <w:pgSz w:w="11910" w:h="16840"/>
          <w:pgMar w:top="1600" w:right="620" w:bottom="280" w:left="1660" w:header="720" w:footer="720" w:gutter="0"/>
          <w:cols w:space="720"/>
        </w:sectPr>
      </w:pPr>
    </w:p>
    <w:p w:rsidR="005943E0" w:rsidRDefault="005943E0">
      <w:pPr>
        <w:pStyle w:val="BodyText"/>
        <w:rPr>
          <w:sz w:val="20"/>
        </w:rPr>
      </w:pPr>
    </w:p>
    <w:p w:rsidR="005943E0" w:rsidRDefault="005943E0">
      <w:pPr>
        <w:pStyle w:val="BodyText"/>
        <w:rPr>
          <w:sz w:val="20"/>
        </w:rPr>
      </w:pPr>
    </w:p>
    <w:p w:rsidR="005943E0" w:rsidRDefault="00BA3B42">
      <w:pPr>
        <w:spacing w:before="215"/>
        <w:ind w:left="610" w:right="1077"/>
        <w:jc w:val="center"/>
        <w:rPr>
          <w:rFonts w:ascii="Arial"/>
          <w:i/>
          <w:sz w:val="24"/>
        </w:rPr>
      </w:pPr>
      <w:r>
        <w:rPr>
          <w:rFonts w:ascii="Arial"/>
          <w:i/>
          <w:sz w:val="24"/>
        </w:rPr>
        <w:t>ABSTRACT</w:t>
      </w:r>
    </w:p>
    <w:p w:rsidR="005943E0" w:rsidRDefault="005943E0">
      <w:pPr>
        <w:pStyle w:val="BodyText"/>
        <w:rPr>
          <w:rFonts w:ascii="Arial"/>
          <w:i/>
          <w:sz w:val="26"/>
        </w:rPr>
      </w:pPr>
    </w:p>
    <w:p w:rsidR="005943E0" w:rsidRDefault="005943E0">
      <w:pPr>
        <w:pStyle w:val="BodyText"/>
        <w:rPr>
          <w:rFonts w:ascii="Arial"/>
          <w:i/>
          <w:sz w:val="22"/>
        </w:rPr>
      </w:pPr>
    </w:p>
    <w:p w:rsidR="00BA3B42" w:rsidRPr="00377C4C" w:rsidRDefault="00617FDD" w:rsidP="00BA3B42">
      <w:pPr>
        <w:ind w:firstLine="720"/>
        <w:jc w:val="both"/>
        <w:rPr>
          <w:rFonts w:ascii="Arial" w:eastAsia="Calibri" w:hAnsi="Arial" w:cs="Arial"/>
          <w:bCs/>
          <w:i/>
          <w:iCs/>
          <w:sz w:val="24"/>
          <w:szCs w:val="24"/>
        </w:rPr>
      </w:pPr>
      <w:proofErr w:type="spellStart"/>
      <w:r>
        <w:rPr>
          <w:rFonts w:ascii="Arial" w:eastAsia="Tahoma" w:hAnsi="Arial" w:cs="Arial"/>
          <w:bCs/>
          <w:i/>
          <w:iCs/>
          <w:sz w:val="24"/>
          <w:szCs w:val="24"/>
          <w:lang w:val="en-US" w:eastAsia="id-ID"/>
        </w:rPr>
        <w:t>Meiliani</w:t>
      </w:r>
      <w:proofErr w:type="spellEnd"/>
      <w:r w:rsidR="00BA3B42" w:rsidRPr="00377C4C">
        <w:rPr>
          <w:rFonts w:ascii="Arial" w:eastAsia="Tahoma" w:hAnsi="Arial" w:cs="Arial"/>
          <w:bCs/>
          <w:i/>
          <w:iCs/>
          <w:sz w:val="24"/>
          <w:szCs w:val="24"/>
          <w:lang w:eastAsia="id-ID"/>
        </w:rPr>
        <w:t xml:space="preserve"> Luckieta</w:t>
      </w:r>
      <w:r w:rsidR="00BA3B42" w:rsidRPr="00377C4C">
        <w:rPr>
          <w:rFonts w:ascii="Arial" w:eastAsia="Tahoma" w:hAnsi="Arial" w:cs="Arial"/>
          <w:bCs/>
          <w:i/>
          <w:iCs/>
          <w:sz w:val="24"/>
          <w:szCs w:val="24"/>
          <w:lang w:val="en-US" w:eastAsia="id-ID"/>
        </w:rPr>
        <w:t xml:space="preserve">, </w:t>
      </w:r>
      <w:r w:rsidR="00BA3B42" w:rsidRPr="00D03E20">
        <w:rPr>
          <w:rFonts w:ascii="Arial" w:eastAsia="Times New Roman" w:hAnsi="Arial" w:cs="Arial"/>
          <w:bCs/>
          <w:i/>
          <w:iCs/>
          <w:sz w:val="24"/>
          <w:szCs w:val="24"/>
          <w:lang w:val="en-US"/>
        </w:rPr>
        <w:t>NPM :</w:t>
      </w:r>
      <w:r w:rsidR="00BA3B42" w:rsidRPr="00D03E20">
        <w:rPr>
          <w:rFonts w:ascii="Arial" w:eastAsia="Tahoma" w:hAnsi="Arial" w:cs="Arial"/>
          <w:bCs/>
          <w:i/>
          <w:iCs/>
          <w:w w:val="98"/>
          <w:sz w:val="24"/>
          <w:szCs w:val="24"/>
          <w:lang w:val="en-US"/>
        </w:rPr>
        <w:t>189010053</w:t>
      </w:r>
      <w:r w:rsidR="00BA3B42" w:rsidRPr="00377C4C">
        <w:rPr>
          <w:rFonts w:ascii="Arial" w:eastAsia="Calibri" w:hAnsi="Arial" w:cs="Arial"/>
          <w:bCs/>
          <w:i/>
          <w:iCs/>
          <w:sz w:val="24"/>
          <w:szCs w:val="24"/>
        </w:rPr>
        <w:t xml:space="preserve">. The Effect of </w:t>
      </w:r>
      <w:r w:rsidR="00BA3B42" w:rsidRPr="00997884">
        <w:rPr>
          <w:rFonts w:ascii="Arial" w:eastAsia="Calibri" w:hAnsi="Arial" w:cs="Arial"/>
          <w:i/>
          <w:iCs/>
          <w:sz w:val="24"/>
          <w:lang w:val="en-US"/>
        </w:rPr>
        <w:t xml:space="preserve">Financial </w:t>
      </w:r>
      <w:bookmarkStart w:id="0" w:name="_Hlk99563468"/>
      <w:r w:rsidR="00BA3B42" w:rsidRPr="00997884">
        <w:rPr>
          <w:rFonts w:ascii="Arial" w:eastAsia="Calibri" w:hAnsi="Arial" w:cs="Arial"/>
          <w:i/>
          <w:iCs/>
          <w:sz w:val="24"/>
          <w:lang w:val="en-US"/>
        </w:rPr>
        <w:t>Distress</w:t>
      </w:r>
      <w:r w:rsidR="00BA3B42" w:rsidRPr="00377C4C">
        <w:rPr>
          <w:rFonts w:ascii="Arial" w:eastAsia="Calibri" w:hAnsi="Arial" w:cs="Arial"/>
          <w:bCs/>
          <w:i/>
          <w:iCs/>
          <w:sz w:val="24"/>
          <w:szCs w:val="24"/>
        </w:rPr>
        <w:t>,</w:t>
      </w:r>
      <w:bookmarkEnd w:id="0"/>
      <w:r w:rsidR="00BA3B42" w:rsidRPr="00377C4C">
        <w:rPr>
          <w:rFonts w:ascii="Arial" w:eastAsia="Calibri" w:hAnsi="Arial" w:cs="Arial"/>
          <w:bCs/>
          <w:i/>
          <w:iCs/>
          <w:sz w:val="24"/>
          <w:szCs w:val="24"/>
        </w:rPr>
        <w:t xml:space="preserve"> Capital Structure, Investment Opportunity Set and </w:t>
      </w:r>
      <w:r w:rsidR="00BA3B42" w:rsidRPr="00997884">
        <w:rPr>
          <w:rFonts w:ascii="Arial" w:eastAsia="Calibri" w:hAnsi="Arial" w:cs="Arial"/>
          <w:i/>
          <w:iCs/>
          <w:sz w:val="24"/>
          <w:lang w:val="en-US"/>
        </w:rPr>
        <w:t>Dividend Payout</w:t>
      </w:r>
      <w:r w:rsidR="00BA3B42" w:rsidRPr="00377C4C">
        <w:rPr>
          <w:rFonts w:ascii="Arial" w:eastAsia="Calibri" w:hAnsi="Arial" w:cs="Arial"/>
          <w:bCs/>
          <w:i/>
          <w:iCs/>
          <w:sz w:val="24"/>
          <w:szCs w:val="24"/>
        </w:rPr>
        <w:t xml:space="preserve"> on Profitability and Its Implications on Firm Value Moderated by Firm Size. (Case Study on Indonesian Real Estate Property Company 2010-2019),</w:t>
      </w:r>
      <w:r w:rsidR="00BA3B42" w:rsidRPr="00377C4C">
        <w:rPr>
          <w:rFonts w:ascii="Arial" w:eastAsia="Calibri" w:hAnsi="Arial" w:cs="Arial"/>
          <w:bCs/>
          <w:i/>
          <w:iCs/>
          <w:sz w:val="24"/>
          <w:szCs w:val="24"/>
          <w:lang w:val="en-US"/>
        </w:rPr>
        <w:t xml:space="preserve">  </w:t>
      </w:r>
      <w:r w:rsidR="00BA3B42" w:rsidRPr="00377C4C">
        <w:rPr>
          <w:rFonts w:ascii="Arial" w:eastAsia="Calibri" w:hAnsi="Arial" w:cs="Arial"/>
          <w:bCs/>
          <w:i/>
          <w:iCs/>
          <w:sz w:val="24"/>
          <w:szCs w:val="24"/>
        </w:rPr>
        <w:t>supervised</w:t>
      </w:r>
      <w:r w:rsidR="00BA3B42" w:rsidRPr="00377C4C">
        <w:rPr>
          <w:rFonts w:ascii="Arial" w:eastAsia="Calibri" w:hAnsi="Arial" w:cs="Arial"/>
          <w:bCs/>
          <w:i/>
          <w:iCs/>
          <w:sz w:val="24"/>
          <w:szCs w:val="24"/>
          <w:lang w:val="en-US"/>
        </w:rPr>
        <w:t xml:space="preserve"> </w:t>
      </w:r>
      <w:r w:rsidR="00BA3B42" w:rsidRPr="00377C4C">
        <w:rPr>
          <w:rFonts w:ascii="Arial" w:eastAsia="Calibri" w:hAnsi="Arial" w:cs="Arial"/>
          <w:bCs/>
          <w:i/>
          <w:iCs/>
          <w:sz w:val="24"/>
          <w:szCs w:val="24"/>
        </w:rPr>
        <w:t xml:space="preserve"> by </w:t>
      </w:r>
      <w:r w:rsidR="00BA3B42" w:rsidRPr="00377C4C">
        <w:rPr>
          <w:rFonts w:ascii="Arial" w:eastAsia="Calibri" w:hAnsi="Arial" w:cs="Arial"/>
          <w:bCs/>
          <w:i/>
          <w:iCs/>
          <w:sz w:val="24"/>
          <w:szCs w:val="24"/>
          <w:lang w:val="en-US"/>
        </w:rPr>
        <w:t xml:space="preserve"> Prof. Dr. H. </w:t>
      </w:r>
      <w:proofErr w:type="spellStart"/>
      <w:r w:rsidR="00BA3B42" w:rsidRPr="00377C4C">
        <w:rPr>
          <w:rFonts w:ascii="Arial" w:eastAsia="Calibri" w:hAnsi="Arial" w:cs="Arial"/>
          <w:bCs/>
          <w:i/>
          <w:iCs/>
          <w:sz w:val="24"/>
          <w:szCs w:val="24"/>
          <w:lang w:val="en-US"/>
        </w:rPr>
        <w:t>Djadja</w:t>
      </w:r>
      <w:proofErr w:type="spellEnd"/>
      <w:r w:rsidR="00BA3B42" w:rsidRPr="00377C4C">
        <w:rPr>
          <w:rFonts w:ascii="Arial" w:eastAsia="Calibri" w:hAnsi="Arial" w:cs="Arial"/>
          <w:bCs/>
          <w:i/>
          <w:iCs/>
          <w:sz w:val="24"/>
          <w:szCs w:val="24"/>
          <w:lang w:val="en-US"/>
        </w:rPr>
        <w:t xml:space="preserve"> </w:t>
      </w:r>
      <w:proofErr w:type="spellStart"/>
      <w:r w:rsidR="00BA3B42" w:rsidRPr="00377C4C">
        <w:rPr>
          <w:rFonts w:ascii="Arial" w:eastAsia="Calibri" w:hAnsi="Arial" w:cs="Arial"/>
          <w:bCs/>
          <w:i/>
          <w:iCs/>
          <w:sz w:val="24"/>
          <w:szCs w:val="24"/>
          <w:lang w:val="en-US"/>
        </w:rPr>
        <w:t>Sutedja</w:t>
      </w:r>
      <w:proofErr w:type="spellEnd"/>
      <w:r w:rsidR="00BA3B42" w:rsidRPr="00377C4C">
        <w:rPr>
          <w:rFonts w:ascii="Arial" w:eastAsia="Calibri" w:hAnsi="Arial" w:cs="Arial"/>
          <w:bCs/>
          <w:i/>
          <w:iCs/>
          <w:sz w:val="24"/>
          <w:szCs w:val="24"/>
          <w:lang w:val="en-US"/>
        </w:rPr>
        <w:t xml:space="preserve">, </w:t>
      </w:r>
      <w:proofErr w:type="gramStart"/>
      <w:r w:rsidR="00BA3B42" w:rsidRPr="00377C4C">
        <w:rPr>
          <w:rFonts w:ascii="Arial" w:eastAsia="Calibri" w:hAnsi="Arial" w:cs="Arial"/>
          <w:bCs/>
          <w:i/>
          <w:iCs/>
          <w:sz w:val="24"/>
          <w:szCs w:val="24"/>
          <w:lang w:val="en-US"/>
        </w:rPr>
        <w:t>SE.,</w:t>
      </w:r>
      <w:proofErr w:type="gramEnd"/>
      <w:r w:rsidR="00BA3B42" w:rsidRPr="00377C4C">
        <w:rPr>
          <w:rFonts w:ascii="Arial" w:eastAsia="Calibri" w:hAnsi="Arial" w:cs="Arial"/>
          <w:bCs/>
          <w:i/>
          <w:iCs/>
          <w:sz w:val="24"/>
          <w:szCs w:val="24"/>
          <w:lang w:val="en-US"/>
        </w:rPr>
        <w:t xml:space="preserve"> </w:t>
      </w:r>
      <w:proofErr w:type="spellStart"/>
      <w:r w:rsidR="00BA3B42" w:rsidRPr="00377C4C">
        <w:rPr>
          <w:rFonts w:ascii="Arial" w:eastAsia="Calibri" w:hAnsi="Arial" w:cs="Arial"/>
          <w:bCs/>
          <w:i/>
          <w:iCs/>
          <w:sz w:val="24"/>
          <w:szCs w:val="24"/>
          <w:lang w:val="en-US"/>
        </w:rPr>
        <w:t>M.Si</w:t>
      </w:r>
      <w:proofErr w:type="spellEnd"/>
      <w:r w:rsidR="00BA3B42" w:rsidRPr="00377C4C">
        <w:rPr>
          <w:rFonts w:ascii="Arial" w:eastAsia="Calibri" w:hAnsi="Arial" w:cs="Arial"/>
          <w:bCs/>
          <w:i/>
          <w:iCs/>
          <w:sz w:val="24"/>
          <w:szCs w:val="24"/>
          <w:lang w:val="en-US"/>
        </w:rPr>
        <w:t xml:space="preserve">, </w:t>
      </w:r>
      <w:r w:rsidR="00BA3B42" w:rsidRPr="00377C4C">
        <w:rPr>
          <w:rFonts w:ascii="Arial" w:eastAsia="Calibri" w:hAnsi="Arial" w:cs="Arial"/>
          <w:bCs/>
          <w:i/>
          <w:iCs/>
          <w:sz w:val="24"/>
          <w:szCs w:val="24"/>
        </w:rPr>
        <w:t xml:space="preserve">as Promoter and </w:t>
      </w:r>
      <w:r w:rsidR="00BA3B42" w:rsidRPr="00D03E20">
        <w:rPr>
          <w:rFonts w:ascii="Arial" w:eastAsia="Calibri" w:hAnsi="Arial" w:cs="Arial"/>
          <w:bCs/>
          <w:i/>
          <w:iCs/>
          <w:sz w:val="24"/>
          <w:szCs w:val="24"/>
          <w:lang w:val="en-US"/>
        </w:rPr>
        <w:t>Aldrin, SE., Ph.D</w:t>
      </w:r>
      <w:r w:rsidR="00BA3B42" w:rsidRPr="00377C4C">
        <w:rPr>
          <w:rFonts w:ascii="Arial" w:eastAsia="Calibri" w:hAnsi="Arial" w:cs="Arial"/>
          <w:bCs/>
          <w:i/>
          <w:iCs/>
          <w:sz w:val="24"/>
          <w:szCs w:val="24"/>
          <w:lang w:val="en-US"/>
        </w:rPr>
        <w:t>.</w:t>
      </w:r>
      <w:r w:rsidR="00BA3B42" w:rsidRPr="00377C4C">
        <w:rPr>
          <w:rFonts w:ascii="Arial" w:eastAsia="Calibri" w:hAnsi="Arial" w:cs="Arial"/>
          <w:bCs/>
          <w:i/>
          <w:iCs/>
          <w:sz w:val="24"/>
          <w:szCs w:val="24"/>
        </w:rPr>
        <w:t xml:space="preserve"> </w:t>
      </w:r>
      <w:r w:rsidR="00BA3B42" w:rsidRPr="00377C4C">
        <w:rPr>
          <w:rFonts w:ascii="Arial" w:eastAsia="Calibri" w:hAnsi="Arial" w:cs="Arial"/>
          <w:bCs/>
          <w:i/>
          <w:iCs/>
          <w:sz w:val="24"/>
          <w:szCs w:val="24"/>
          <w:lang w:val="en-US"/>
        </w:rPr>
        <w:t xml:space="preserve">as </w:t>
      </w:r>
      <w:r w:rsidR="00BA3B42" w:rsidRPr="00377C4C">
        <w:rPr>
          <w:rFonts w:ascii="Arial" w:eastAsia="Calibri" w:hAnsi="Arial" w:cs="Arial"/>
          <w:bCs/>
          <w:i/>
          <w:iCs/>
          <w:sz w:val="24"/>
          <w:szCs w:val="24"/>
        </w:rPr>
        <w:t>Co-Promoter.</w:t>
      </w:r>
    </w:p>
    <w:p w:rsidR="00BA3B42" w:rsidRPr="00377C4C" w:rsidRDefault="00BA3B42" w:rsidP="00BA3B42">
      <w:pPr>
        <w:jc w:val="both"/>
        <w:rPr>
          <w:rFonts w:ascii="Arial" w:eastAsia="Calibri" w:hAnsi="Arial" w:cs="Arial"/>
          <w:i/>
          <w:iCs/>
          <w:sz w:val="24"/>
          <w:szCs w:val="24"/>
          <w:lang w:val="en-US"/>
        </w:rPr>
      </w:pPr>
      <w:r w:rsidRPr="00377C4C">
        <w:rPr>
          <w:rFonts w:ascii="Arial" w:eastAsia="Calibri" w:hAnsi="Arial" w:cs="Arial"/>
          <w:i/>
          <w:iCs/>
          <w:sz w:val="24"/>
          <w:szCs w:val="24"/>
          <w:lang w:val="en-US"/>
        </w:rPr>
        <w:t xml:space="preserve">        </w:t>
      </w:r>
      <w:r w:rsidRPr="00377C4C">
        <w:rPr>
          <w:rFonts w:ascii="Arial" w:eastAsia="Calibri" w:hAnsi="Arial" w:cs="Arial"/>
          <w:i/>
          <w:iCs/>
          <w:sz w:val="24"/>
          <w:szCs w:val="24"/>
        </w:rPr>
        <w:t>The success of the implementation of infrastructure development, one of which is represented by the success of development in the field of Property and Real Estate. Therefore, companies engaged in the Property and Real Estate sector must be able to manage financial management efficiently, effectively, and economically, so that the company can obtain adequate profitability, which in turn will be able to increase the value of the company.</w:t>
      </w:r>
      <w:r w:rsidRPr="00377C4C">
        <w:rPr>
          <w:rFonts w:ascii="Arial" w:eastAsia="Calibri" w:hAnsi="Arial" w:cs="Arial"/>
          <w:i/>
          <w:iCs/>
          <w:sz w:val="24"/>
          <w:szCs w:val="24"/>
          <w:lang w:val="en-US"/>
        </w:rPr>
        <w:t xml:space="preserve">        </w:t>
      </w:r>
    </w:p>
    <w:p w:rsidR="00BA3B42" w:rsidRPr="00377C4C" w:rsidRDefault="00BA3B42" w:rsidP="00BA3B42">
      <w:pPr>
        <w:jc w:val="both"/>
        <w:rPr>
          <w:rFonts w:ascii="Arial" w:eastAsia="Calibri" w:hAnsi="Arial" w:cs="Arial"/>
          <w:i/>
          <w:iCs/>
          <w:sz w:val="24"/>
          <w:szCs w:val="24"/>
        </w:rPr>
      </w:pPr>
      <w:r w:rsidRPr="00377C4C">
        <w:rPr>
          <w:rFonts w:ascii="Arial" w:eastAsia="Calibri" w:hAnsi="Arial" w:cs="Arial"/>
          <w:i/>
          <w:iCs/>
          <w:sz w:val="24"/>
          <w:szCs w:val="24"/>
          <w:lang w:val="en-US"/>
        </w:rPr>
        <w:t xml:space="preserve">        </w:t>
      </w:r>
      <w:r w:rsidRPr="00377C4C">
        <w:rPr>
          <w:rFonts w:ascii="Arial" w:eastAsia="Calibri" w:hAnsi="Arial" w:cs="Arial"/>
          <w:i/>
          <w:iCs/>
          <w:sz w:val="24"/>
          <w:szCs w:val="24"/>
        </w:rPr>
        <w:t xml:space="preserve">This study aims to identify and examine Financial </w:t>
      </w:r>
      <w:r w:rsidRPr="00997884">
        <w:rPr>
          <w:rFonts w:ascii="Arial" w:eastAsia="Calibri" w:hAnsi="Arial" w:cs="Arial"/>
          <w:i/>
          <w:iCs/>
          <w:sz w:val="24"/>
          <w:lang w:val="en-US"/>
        </w:rPr>
        <w:t>Distress</w:t>
      </w:r>
      <w:r w:rsidRPr="00377C4C">
        <w:rPr>
          <w:rFonts w:ascii="Arial" w:eastAsia="Calibri" w:hAnsi="Arial" w:cs="Arial"/>
          <w:bCs/>
          <w:i/>
          <w:iCs/>
          <w:sz w:val="24"/>
          <w:szCs w:val="24"/>
        </w:rPr>
        <w:t>,</w:t>
      </w:r>
      <w:r w:rsidRPr="00377C4C">
        <w:rPr>
          <w:rFonts w:ascii="Arial" w:eastAsia="Calibri" w:hAnsi="Arial" w:cs="Arial"/>
          <w:i/>
          <w:iCs/>
          <w:sz w:val="24"/>
          <w:szCs w:val="24"/>
        </w:rPr>
        <w:t xml:space="preserve">, Capital Structure, Investment Opportunity Set and Dividend </w:t>
      </w:r>
      <w:r>
        <w:rPr>
          <w:rFonts w:ascii="Arial" w:eastAsia="Calibri" w:hAnsi="Arial" w:cs="Arial"/>
          <w:i/>
          <w:iCs/>
          <w:sz w:val="24"/>
          <w:szCs w:val="24"/>
          <w:lang w:val="en-US"/>
        </w:rPr>
        <w:t>Payout</w:t>
      </w:r>
      <w:r w:rsidRPr="00377C4C">
        <w:rPr>
          <w:rFonts w:ascii="Arial" w:eastAsia="Calibri" w:hAnsi="Arial" w:cs="Arial"/>
          <w:i/>
          <w:iCs/>
          <w:sz w:val="24"/>
          <w:szCs w:val="24"/>
        </w:rPr>
        <w:t xml:space="preserve"> on Profitability and Its Implications on Firm Value Moderated by Firm Size. (Case Study on Indonesian Real Estate Property Company 2010-2019).</w:t>
      </w:r>
    </w:p>
    <w:p w:rsidR="00BA3B42" w:rsidRPr="00377C4C" w:rsidRDefault="00BA3B42" w:rsidP="00BA3B42">
      <w:pPr>
        <w:jc w:val="both"/>
        <w:rPr>
          <w:rFonts w:ascii="Arial" w:eastAsia="Calibri" w:hAnsi="Arial" w:cs="Arial"/>
          <w:i/>
          <w:iCs/>
          <w:sz w:val="24"/>
          <w:szCs w:val="24"/>
        </w:rPr>
      </w:pPr>
      <w:r w:rsidRPr="00377C4C">
        <w:rPr>
          <w:rFonts w:ascii="Arial" w:eastAsia="Calibri" w:hAnsi="Arial" w:cs="Arial"/>
          <w:i/>
          <w:iCs/>
          <w:sz w:val="24"/>
          <w:szCs w:val="24"/>
          <w:lang w:val="en-US"/>
        </w:rPr>
        <w:t xml:space="preserve">          </w:t>
      </w:r>
      <w:r w:rsidRPr="00377C4C">
        <w:rPr>
          <w:rFonts w:ascii="Arial" w:eastAsia="Calibri" w:hAnsi="Arial" w:cs="Arial"/>
          <w:i/>
          <w:iCs/>
          <w:sz w:val="24"/>
          <w:szCs w:val="24"/>
        </w:rPr>
        <w:t xml:space="preserve">This research uses quantitative method with descriptive analysis approach and verification analysis. The analysis tool in this study uses </w:t>
      </w:r>
      <w:r>
        <w:rPr>
          <w:rFonts w:ascii="Arial" w:eastAsia="Calibri" w:hAnsi="Arial" w:cs="Arial"/>
          <w:i/>
          <w:iCs/>
          <w:sz w:val="24"/>
          <w:szCs w:val="24"/>
          <w:lang w:val="en-US"/>
        </w:rPr>
        <w:t>Data Panel Regression</w:t>
      </w:r>
      <w:r w:rsidRPr="00377C4C">
        <w:rPr>
          <w:rFonts w:ascii="Arial" w:eastAsia="Calibri" w:hAnsi="Arial" w:cs="Arial"/>
          <w:i/>
          <w:iCs/>
          <w:sz w:val="24"/>
          <w:szCs w:val="24"/>
        </w:rPr>
        <w:t xml:space="preserve"> analysis.</w:t>
      </w:r>
    </w:p>
    <w:p w:rsidR="00BA3B42" w:rsidRPr="00377C4C" w:rsidRDefault="00BA3B42" w:rsidP="00BA3B42">
      <w:pPr>
        <w:jc w:val="both"/>
        <w:rPr>
          <w:rFonts w:ascii="Arial" w:hAnsi="Arial"/>
          <w:i/>
          <w:iCs/>
          <w:sz w:val="24"/>
        </w:rPr>
      </w:pPr>
      <w:r w:rsidRPr="00377C4C">
        <w:rPr>
          <w:rFonts w:ascii="Arial" w:eastAsia="Calibri" w:hAnsi="Arial" w:cs="Arial"/>
          <w:i/>
          <w:iCs/>
          <w:sz w:val="24"/>
          <w:szCs w:val="24"/>
        </w:rPr>
        <w:t xml:space="preserve">        The results of the study conclude that there is a significant effect of Financial Distress, Capital Structure, Investment Opportunity Set and Dividend </w:t>
      </w:r>
      <w:r>
        <w:rPr>
          <w:rFonts w:ascii="Arial" w:eastAsia="Calibri" w:hAnsi="Arial" w:cs="Arial"/>
          <w:i/>
          <w:iCs/>
          <w:sz w:val="24"/>
          <w:szCs w:val="24"/>
          <w:lang w:val="en-US"/>
        </w:rPr>
        <w:t>payout</w:t>
      </w:r>
      <w:r w:rsidRPr="00377C4C">
        <w:rPr>
          <w:rFonts w:ascii="Arial" w:eastAsia="Calibri" w:hAnsi="Arial" w:cs="Arial"/>
          <w:i/>
          <w:iCs/>
          <w:sz w:val="24"/>
          <w:szCs w:val="24"/>
        </w:rPr>
        <w:t xml:space="preserve"> on Profitability with a magnitude of effect of 74.80 percent, and there is a significant influence of profitability on firm value with a magnitude of effect of 80.91 percent. , and there is a significant effect of profitability on firm value moderated by firm size with the magnitude of the effect of 83.83 percent</w:t>
      </w:r>
    </w:p>
    <w:p w:rsidR="00BA3B42" w:rsidRPr="00377C4C" w:rsidRDefault="00BA3B42" w:rsidP="00BA3B42">
      <w:pPr>
        <w:jc w:val="both"/>
        <w:rPr>
          <w:rFonts w:ascii="Arial" w:hAnsi="Arial"/>
          <w:i/>
          <w:iCs/>
          <w:sz w:val="24"/>
        </w:rPr>
      </w:pPr>
    </w:p>
    <w:p w:rsidR="00BA3B42" w:rsidRPr="00997884" w:rsidRDefault="00BA3B42" w:rsidP="00BA3B42">
      <w:pPr>
        <w:rPr>
          <w:rFonts w:ascii="Calibri" w:eastAsia="Calibri" w:hAnsi="Calibri" w:cs="Times New Roman"/>
          <w:lang w:val="en-US"/>
        </w:rPr>
      </w:pPr>
      <w:r w:rsidRPr="00377C4C">
        <w:rPr>
          <w:rFonts w:ascii="Arial" w:hAnsi="Arial"/>
          <w:i/>
          <w:iCs/>
          <w:sz w:val="24"/>
        </w:rPr>
        <w:t xml:space="preserve">Keywords: </w:t>
      </w:r>
      <w:r>
        <w:rPr>
          <w:rFonts w:ascii="Arial" w:hAnsi="Arial"/>
          <w:i/>
          <w:iCs/>
          <w:sz w:val="24"/>
          <w:lang w:val="en-US"/>
        </w:rPr>
        <w:t xml:space="preserve"> </w:t>
      </w:r>
      <w:bookmarkStart w:id="1" w:name="_Hlk62140934"/>
      <w:r w:rsidRPr="00997884">
        <w:rPr>
          <w:rFonts w:ascii="Arial" w:eastAsia="Calibri" w:hAnsi="Arial" w:cs="Arial"/>
          <w:i/>
          <w:iCs/>
          <w:sz w:val="24"/>
          <w:lang w:val="en-US"/>
        </w:rPr>
        <w:t>Financial Distress</w:t>
      </w:r>
      <w:bookmarkEnd w:id="1"/>
      <w:r w:rsidRPr="00997884">
        <w:rPr>
          <w:rFonts w:ascii="Arial" w:eastAsia="Calibri" w:hAnsi="Arial" w:cs="Arial"/>
          <w:sz w:val="24"/>
          <w:lang w:val="en-US"/>
        </w:rPr>
        <w:t xml:space="preserve"> </w:t>
      </w:r>
      <w:r>
        <w:rPr>
          <w:rFonts w:ascii="Arial" w:eastAsia="Calibri" w:hAnsi="Arial" w:cs="Arial"/>
          <w:sz w:val="24"/>
          <w:lang w:val="en-US"/>
        </w:rPr>
        <w:t>,</w:t>
      </w:r>
      <w:r w:rsidRPr="00997884">
        <w:rPr>
          <w:rFonts w:ascii="Arial" w:eastAsia="Calibri" w:hAnsi="Arial" w:cs="Arial"/>
          <w:i/>
          <w:iCs/>
          <w:sz w:val="24"/>
          <w:lang w:val="en-US"/>
        </w:rPr>
        <w:t>Capital Structure</w:t>
      </w:r>
      <w:r>
        <w:rPr>
          <w:rFonts w:ascii="Arial" w:eastAsia="Calibri" w:hAnsi="Arial" w:cs="Arial"/>
          <w:i/>
          <w:iCs/>
          <w:sz w:val="24"/>
          <w:lang w:val="en-US"/>
        </w:rPr>
        <w:t xml:space="preserve">, </w:t>
      </w:r>
      <w:bookmarkStart w:id="2" w:name="_Hlk97546809"/>
      <w:r w:rsidRPr="00997884">
        <w:rPr>
          <w:rFonts w:ascii="Arial" w:eastAsia="Calibri" w:hAnsi="Arial" w:cs="Arial"/>
          <w:i/>
          <w:iCs/>
          <w:sz w:val="24"/>
          <w:lang w:val="en-US"/>
        </w:rPr>
        <w:t>Investment Opportunity</w:t>
      </w:r>
      <w:bookmarkEnd w:id="2"/>
      <w:r w:rsidRPr="00997884">
        <w:rPr>
          <w:rFonts w:ascii="Arial" w:eastAsia="Calibri" w:hAnsi="Arial" w:cs="Arial"/>
          <w:sz w:val="24"/>
          <w:lang w:val="en-US"/>
        </w:rPr>
        <w:t xml:space="preserve"> </w:t>
      </w:r>
    </w:p>
    <w:p w:rsidR="00BA3B42" w:rsidRPr="00377C4C" w:rsidRDefault="00BA3B42" w:rsidP="00BA3B42">
      <w:pPr>
        <w:spacing w:line="259" w:lineRule="auto"/>
        <w:rPr>
          <w:rFonts w:ascii="Arial" w:hAnsi="Arial"/>
          <w:i/>
          <w:iCs/>
          <w:sz w:val="24"/>
        </w:rPr>
      </w:pPr>
      <w:r>
        <w:rPr>
          <w:rFonts w:ascii="Arial" w:eastAsia="Calibri" w:hAnsi="Arial" w:cs="Arial"/>
          <w:i/>
          <w:iCs/>
          <w:sz w:val="24"/>
          <w:lang w:val="en-US"/>
        </w:rPr>
        <w:t xml:space="preserve">                   </w:t>
      </w:r>
      <w:r w:rsidRPr="00997884">
        <w:rPr>
          <w:rFonts w:ascii="Arial" w:eastAsia="Calibri" w:hAnsi="Arial" w:cs="Arial"/>
          <w:i/>
          <w:iCs/>
          <w:sz w:val="24"/>
          <w:lang w:val="en-US"/>
        </w:rPr>
        <w:t>Dividend Payout</w:t>
      </w:r>
      <w:r>
        <w:rPr>
          <w:rFonts w:ascii="Arial" w:eastAsia="Calibri" w:hAnsi="Arial" w:cs="Arial"/>
          <w:sz w:val="24"/>
          <w:lang w:val="en-US"/>
        </w:rPr>
        <w:t xml:space="preserve">, </w:t>
      </w:r>
      <w:r w:rsidRPr="00377C4C">
        <w:rPr>
          <w:rFonts w:ascii="Arial" w:hAnsi="Arial"/>
          <w:i/>
          <w:iCs/>
          <w:sz w:val="24"/>
        </w:rPr>
        <w:t xml:space="preserve">Profitability, Company Value, and </w:t>
      </w:r>
    </w:p>
    <w:p w:rsidR="00BA3B42" w:rsidRPr="00377C4C" w:rsidRDefault="00BA3B42" w:rsidP="00BA3B42">
      <w:pPr>
        <w:jc w:val="both"/>
        <w:rPr>
          <w:rFonts w:ascii="Arial" w:hAnsi="Arial" w:cs="Arial"/>
          <w:i/>
          <w:iCs/>
          <w:sz w:val="24"/>
          <w:szCs w:val="24"/>
        </w:rPr>
      </w:pPr>
      <w:r w:rsidRPr="00377C4C">
        <w:rPr>
          <w:rFonts w:ascii="Arial" w:hAnsi="Arial"/>
          <w:i/>
          <w:iCs/>
          <w:sz w:val="24"/>
          <w:lang w:val="en-US"/>
        </w:rPr>
        <w:t xml:space="preserve">                   </w:t>
      </w:r>
      <w:r w:rsidRPr="00377C4C">
        <w:rPr>
          <w:rFonts w:ascii="Arial" w:hAnsi="Arial"/>
          <w:i/>
          <w:iCs/>
          <w:sz w:val="24"/>
        </w:rPr>
        <w:t>Company Value</w:t>
      </w:r>
    </w:p>
    <w:p w:rsidR="005943E0" w:rsidRDefault="005943E0">
      <w:pPr>
        <w:spacing w:line="276" w:lineRule="auto"/>
        <w:rPr>
          <w:rFonts w:ascii="Arial"/>
          <w:sz w:val="24"/>
        </w:rPr>
        <w:sectPr w:rsidR="005943E0">
          <w:pgSz w:w="11910" w:h="16840"/>
          <w:pgMar w:top="1600" w:right="620" w:bottom="280" w:left="1660" w:header="720" w:footer="720" w:gutter="0"/>
          <w:cols w:space="720"/>
        </w:sectPr>
      </w:pPr>
    </w:p>
    <w:p w:rsidR="005943E0" w:rsidRDefault="005943E0">
      <w:pPr>
        <w:pStyle w:val="BodyText"/>
        <w:rPr>
          <w:rFonts w:ascii="Arial"/>
          <w:i/>
          <w:sz w:val="20"/>
        </w:rPr>
      </w:pPr>
    </w:p>
    <w:p w:rsidR="005943E0" w:rsidRDefault="005943E0">
      <w:pPr>
        <w:pStyle w:val="BodyText"/>
        <w:rPr>
          <w:rFonts w:ascii="Arial"/>
          <w:i/>
          <w:sz w:val="20"/>
        </w:rPr>
      </w:pPr>
    </w:p>
    <w:p w:rsidR="00B82B8F" w:rsidRDefault="00B82B8F" w:rsidP="00B82B8F">
      <w:pPr>
        <w:jc w:val="center"/>
        <w:rPr>
          <w:b/>
          <w:bCs/>
        </w:rPr>
      </w:pPr>
      <w:bookmarkStart w:id="3" w:name="_GoBack"/>
      <w:bookmarkEnd w:id="3"/>
      <w:r w:rsidRPr="00B47575">
        <w:rPr>
          <w:b/>
          <w:bCs/>
        </w:rPr>
        <w:t>DAFTAR  PUSTAKA</w:t>
      </w:r>
    </w:p>
    <w:p w:rsidR="00B82B8F" w:rsidRDefault="00B82B8F" w:rsidP="00B82B8F">
      <w:pPr>
        <w:rPr>
          <w:b/>
          <w:bCs/>
        </w:rPr>
      </w:pPr>
    </w:p>
    <w:p w:rsidR="00B82B8F" w:rsidRDefault="00B82B8F" w:rsidP="00B82B8F">
      <w:pPr>
        <w:rPr>
          <w:b/>
          <w:bCs/>
        </w:rPr>
      </w:pPr>
    </w:p>
    <w:p w:rsidR="00B82B8F" w:rsidRDefault="00B82B8F" w:rsidP="00B82B8F">
      <w:pPr>
        <w:pStyle w:val="ListParagraph"/>
        <w:widowControl/>
        <w:numPr>
          <w:ilvl w:val="0"/>
          <w:numId w:val="29"/>
        </w:numPr>
        <w:autoSpaceDE/>
        <w:autoSpaceDN/>
        <w:ind w:left="426" w:hanging="437"/>
        <w:contextualSpacing/>
        <w:rPr>
          <w:b/>
          <w:bCs/>
        </w:rPr>
      </w:pPr>
      <w:r w:rsidRPr="001869F5">
        <w:rPr>
          <w:b/>
          <w:bCs/>
        </w:rPr>
        <w:t>BUKU – BUKU.</w:t>
      </w:r>
    </w:p>
    <w:p w:rsidR="00B82B8F" w:rsidRDefault="00B82B8F" w:rsidP="00B82B8F">
      <w:pPr>
        <w:ind w:left="-11"/>
        <w:rPr>
          <w:b/>
          <w:bCs/>
        </w:rPr>
      </w:pPr>
    </w:p>
    <w:p w:rsidR="00B82B8F" w:rsidRPr="001869F5" w:rsidRDefault="00B82B8F" w:rsidP="00B82B8F">
      <w:pPr>
        <w:jc w:val="both"/>
        <w:rPr>
          <w:rFonts w:ascii="Arial" w:eastAsia="Calibri" w:hAnsi="Arial" w:cs="Arial"/>
          <w:noProof/>
        </w:rPr>
      </w:pPr>
      <w:r w:rsidRPr="001869F5">
        <w:rPr>
          <w:rFonts w:ascii="Arial" w:eastAsia="Calibri" w:hAnsi="Arial" w:cs="Arial"/>
          <w:noProof/>
        </w:rPr>
        <w:t xml:space="preserve">Ambarwati, S. D. A. (2010). </w:t>
      </w:r>
      <w:r w:rsidRPr="001869F5">
        <w:rPr>
          <w:rFonts w:ascii="Arial" w:eastAsia="Calibri" w:hAnsi="Arial" w:cs="Arial"/>
          <w:i/>
          <w:iCs/>
          <w:noProof/>
        </w:rPr>
        <w:t>Manajemen Keuangan Lanjut</w:t>
      </w:r>
      <w:r w:rsidRPr="001869F5">
        <w:rPr>
          <w:rFonts w:ascii="Arial" w:eastAsia="Calibri" w:hAnsi="Arial" w:cs="Arial"/>
          <w:noProof/>
        </w:rPr>
        <w:t>. Graha Ilmu</w:t>
      </w:r>
    </w:p>
    <w:p w:rsidR="00B82B8F" w:rsidRPr="001869F5" w:rsidRDefault="00B82B8F" w:rsidP="00B82B8F">
      <w:pPr>
        <w:jc w:val="both"/>
        <w:rPr>
          <w:rFonts w:ascii="Arial" w:eastAsia="Calibri" w:hAnsi="Arial" w:cs="Arial"/>
          <w:noProof/>
        </w:rPr>
      </w:pP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Brigham, E. F., &amp; Houston, J. F. (2012). </w:t>
      </w:r>
      <w:r w:rsidRPr="001869F5">
        <w:rPr>
          <w:rFonts w:ascii="Arial" w:eastAsia="Calibri" w:hAnsi="Arial" w:cs="Arial"/>
          <w:i/>
          <w:iCs/>
          <w:noProof/>
        </w:rPr>
        <w:t>Dasar-Dasar Manajemen Keuangan Buku 1</w:t>
      </w:r>
      <w:r w:rsidRPr="001869F5">
        <w:rPr>
          <w:rFonts w:ascii="Arial" w:eastAsia="Calibri" w:hAnsi="Arial" w:cs="Arial"/>
          <w:noProof/>
        </w:rPr>
        <w:t>. Salemba Empat.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Ehrhardt, M. C., &amp; Brigham, E. F. (2011). </w:t>
      </w:r>
      <w:r w:rsidRPr="001869F5">
        <w:rPr>
          <w:rFonts w:ascii="Arial" w:eastAsia="Calibri" w:hAnsi="Arial" w:cs="Arial"/>
          <w:i/>
          <w:iCs/>
          <w:noProof/>
        </w:rPr>
        <w:t>Financial Management Theory and Practice 13th Edition</w:t>
      </w:r>
      <w:r w:rsidRPr="001869F5">
        <w:rPr>
          <w:rFonts w:ascii="Arial" w:eastAsia="Calibri" w:hAnsi="Arial" w:cs="Arial"/>
          <w:noProof/>
        </w:rPr>
        <w:t>. Cengage Learning.</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Fahmi Irham. (2011). Analisis Kinerja Keuangan, Panduan bagi Akademisi, Manajer. In </w:t>
      </w:r>
      <w:r w:rsidRPr="001869F5">
        <w:rPr>
          <w:rFonts w:ascii="Arial" w:eastAsia="Calibri" w:hAnsi="Arial" w:cs="Arial"/>
          <w:i/>
          <w:iCs/>
          <w:noProof/>
        </w:rPr>
        <w:t>CV ALFABETA</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Ferdinand, A. (2011). </w:t>
      </w:r>
      <w:r w:rsidRPr="001869F5">
        <w:rPr>
          <w:rFonts w:ascii="Arial" w:eastAsia="Calibri" w:hAnsi="Arial" w:cs="Arial"/>
          <w:i/>
          <w:iCs/>
          <w:noProof/>
        </w:rPr>
        <w:t>Metode Penelitian Manajemen Pedoman Penelitian untuk Penulisan Skripsi, Tesis, dan Disertasi Ilmu Manajemen</w:t>
      </w:r>
      <w:r w:rsidRPr="001869F5">
        <w:rPr>
          <w:rFonts w:ascii="Arial" w:eastAsia="Calibri" w:hAnsi="Arial" w:cs="Arial"/>
          <w:noProof/>
        </w:rPr>
        <w:t xml:space="preserve"> (3rd ed.). AGF Books.</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Ghozali, I. (2016). Aplikasi Analisis Multivariete Dengan Program SPSS. In </w:t>
      </w:r>
      <w:r w:rsidRPr="001869F5">
        <w:rPr>
          <w:rFonts w:ascii="Arial" w:eastAsia="Calibri" w:hAnsi="Arial" w:cs="Arial"/>
          <w:i/>
          <w:iCs/>
          <w:noProof/>
        </w:rPr>
        <w:t>Badan Penerbit Universitas Diponegoro</w:t>
      </w:r>
      <w:r w:rsidRPr="001869F5">
        <w:rPr>
          <w:rFonts w:ascii="Arial" w:eastAsia="Calibri" w:hAnsi="Arial" w:cs="Arial"/>
          <w:noProof/>
        </w:rPr>
        <w:t>. Badan Penerbit Universitas Diponegoro.</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Gitman, L. J., &amp; Zutter, C. J. (2019). Principle of Managerial Finance (15th ed.). In </w:t>
      </w:r>
      <w:r w:rsidRPr="001869F5">
        <w:rPr>
          <w:rFonts w:ascii="Arial" w:eastAsia="Calibri" w:hAnsi="Arial" w:cs="Arial"/>
          <w:i/>
          <w:iCs/>
          <w:noProof/>
        </w:rPr>
        <w:t>Pearson Addison Wesley Publishing Company</w:t>
      </w:r>
      <w:r w:rsidRPr="001869F5">
        <w:rPr>
          <w:rFonts w:ascii="Arial" w:eastAsia="Calibri" w:hAnsi="Arial" w:cs="Arial"/>
          <w:noProof/>
        </w:rPr>
        <w:t xml:space="preserve"> (15th ed.). Pearson.</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Gumanti, T. A. (2013). Kebijakan Dividen, Teori, Empiris, dan Implikasi. </w:t>
      </w:r>
      <w:r w:rsidRPr="001869F5">
        <w:rPr>
          <w:rFonts w:ascii="Arial" w:eastAsia="Calibri" w:hAnsi="Arial" w:cs="Arial"/>
          <w:i/>
          <w:iCs/>
          <w:noProof/>
        </w:rPr>
        <w:t>Yogyakarta: UPP STIM YKPN</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Hanafi, M. M. (2011a). </w:t>
      </w:r>
      <w:r w:rsidRPr="001869F5">
        <w:rPr>
          <w:rFonts w:ascii="Arial" w:eastAsia="Calibri" w:hAnsi="Arial" w:cs="Arial"/>
          <w:i/>
          <w:iCs/>
          <w:noProof/>
        </w:rPr>
        <w:t>Manajemen Edisi ketiga</w:t>
      </w:r>
      <w:r w:rsidRPr="001869F5">
        <w:rPr>
          <w:rFonts w:ascii="Arial" w:eastAsia="Calibri" w:hAnsi="Arial" w:cs="Arial"/>
          <w:noProof/>
        </w:rPr>
        <w:t>. Unit Penerbit dan Percetakan STI manajemen YKPN.</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Hanafi, M. M. (2011b). </w:t>
      </w:r>
      <w:r w:rsidRPr="001869F5">
        <w:rPr>
          <w:rFonts w:ascii="Arial" w:eastAsia="Calibri" w:hAnsi="Arial" w:cs="Arial"/>
          <w:i/>
          <w:iCs/>
          <w:noProof/>
        </w:rPr>
        <w:t>Manajemen Keuangan</w:t>
      </w:r>
      <w:r w:rsidRPr="001869F5">
        <w:rPr>
          <w:rFonts w:ascii="Arial" w:eastAsia="Calibri" w:hAnsi="Arial" w:cs="Arial"/>
          <w:noProof/>
        </w:rPr>
        <w:t>. BPFE Yogyakarta.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Hanafi, M. M., &amp; Halim, A. (2012). </w:t>
      </w:r>
      <w:r w:rsidRPr="001869F5">
        <w:rPr>
          <w:rFonts w:ascii="Arial" w:eastAsia="Calibri" w:hAnsi="Arial" w:cs="Arial"/>
          <w:i/>
          <w:iCs/>
          <w:noProof/>
        </w:rPr>
        <w:t>Analisis Laporan Keuangan Edisi Kedua</w:t>
      </w:r>
      <w:r w:rsidRPr="001869F5">
        <w:rPr>
          <w:rFonts w:ascii="Arial" w:eastAsia="Calibri" w:hAnsi="Arial" w:cs="Arial"/>
          <w:noProof/>
        </w:rPr>
        <w:t>. UPP STIM YKPN.</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Handoko. (2011). Manajemen Personalia dan Sumber Daya Manusia. In </w:t>
      </w:r>
      <w:r w:rsidRPr="001869F5">
        <w:rPr>
          <w:rFonts w:ascii="Arial" w:eastAsia="Calibri" w:hAnsi="Arial" w:cs="Arial"/>
          <w:i/>
          <w:iCs/>
          <w:noProof/>
        </w:rPr>
        <w:t>Pengantar Manajemen</w:t>
      </w:r>
      <w:r w:rsidRPr="001869F5">
        <w:rPr>
          <w:rFonts w:ascii="Arial" w:eastAsia="Calibri" w:hAnsi="Arial" w:cs="Arial"/>
          <w:noProof/>
        </w:rPr>
        <w:t xml:space="preserve"> (Kedua). BPFE Yogyakarta.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Husnan, S., &amp; Pudjiastuti. (2012). </w:t>
      </w:r>
      <w:r w:rsidRPr="001869F5">
        <w:rPr>
          <w:rFonts w:ascii="Arial" w:eastAsia="Calibri" w:hAnsi="Arial" w:cs="Arial"/>
          <w:i/>
          <w:iCs/>
          <w:noProof/>
        </w:rPr>
        <w:t>Dasar-Dasar Manajemen Keuangan Edisi Keenam Cetakan Pertama</w:t>
      </w:r>
      <w:r w:rsidRPr="001869F5">
        <w:rPr>
          <w:rFonts w:ascii="Arial" w:eastAsia="Calibri" w:hAnsi="Arial" w:cs="Arial"/>
          <w:noProof/>
        </w:rPr>
        <w:t>. UPP STIM YKPM.</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Kamaludin, &amp; Indriani, R. (2012). MANAJEMEN KEUANGAN “Konsep Dasar dan Penerapannya” Edisi Revisi. In </w:t>
      </w:r>
      <w:r w:rsidRPr="001869F5">
        <w:rPr>
          <w:rFonts w:ascii="Arial" w:eastAsia="Calibri" w:hAnsi="Arial" w:cs="Arial"/>
          <w:i/>
          <w:iCs/>
          <w:noProof/>
        </w:rPr>
        <w:t>CV. Mandar Maju</w:t>
      </w:r>
      <w:r w:rsidRPr="001869F5">
        <w:rPr>
          <w:rFonts w:ascii="Arial" w:eastAsia="Calibri" w:hAnsi="Arial" w:cs="Arial"/>
          <w:noProof/>
        </w:rPr>
        <w:t>.</w:t>
      </w:r>
    </w:p>
    <w:p w:rsidR="00B82B8F"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Kasmir. (2016). </w:t>
      </w:r>
      <w:r w:rsidRPr="001869F5">
        <w:rPr>
          <w:rFonts w:ascii="Arial" w:eastAsia="Calibri" w:hAnsi="Arial" w:cs="Arial"/>
          <w:i/>
          <w:iCs/>
          <w:noProof/>
        </w:rPr>
        <w:t>Analisis Laporan Keuangan</w:t>
      </w:r>
      <w:r w:rsidRPr="001869F5">
        <w:rPr>
          <w:rFonts w:ascii="Arial" w:eastAsia="Calibri" w:hAnsi="Arial" w:cs="Arial"/>
          <w:noProof/>
        </w:rPr>
        <w:t>. Raja Grafindo Persada.</w:t>
      </w:r>
    </w:p>
    <w:p w:rsidR="00B82B8F" w:rsidRPr="001869F5" w:rsidRDefault="00B82B8F" w:rsidP="00B82B8F">
      <w:pPr>
        <w:adjustRightInd w:val="0"/>
        <w:spacing w:after="160"/>
        <w:ind w:left="480" w:hanging="480"/>
        <w:jc w:val="both"/>
        <w:rPr>
          <w:rFonts w:ascii="Arial" w:eastAsia="Calibri" w:hAnsi="Arial" w:cs="Arial"/>
          <w:noProof/>
        </w:rPr>
      </w:pP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Kreitner, R., &amp; Kinicki, A. (2014). Perilaku Organisasi. In </w:t>
      </w:r>
      <w:r w:rsidRPr="001869F5">
        <w:rPr>
          <w:rFonts w:ascii="Arial" w:eastAsia="Calibri" w:hAnsi="Arial" w:cs="Arial"/>
          <w:i/>
          <w:iCs/>
          <w:noProof/>
        </w:rPr>
        <w:t>Jakarta: Salemba Empat.</w:t>
      </w:r>
      <w:r w:rsidRPr="001869F5">
        <w:rPr>
          <w:rFonts w:ascii="Arial" w:eastAsia="Calibri" w:hAnsi="Arial" w:cs="Arial"/>
          <w:noProof/>
        </w:rPr>
        <w:t xml:space="preserve"> (9th ed.). Salemba Empat.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Levine, D., Stephan, D., &amp; Szabat, K. (2014). </w:t>
      </w:r>
      <w:r w:rsidRPr="001869F5">
        <w:rPr>
          <w:rFonts w:ascii="Arial" w:eastAsia="Calibri" w:hAnsi="Arial" w:cs="Arial"/>
          <w:i/>
          <w:iCs/>
          <w:noProof/>
        </w:rPr>
        <w:t>Statistics for Managers Using Microsoft Excel Seventh Edition</w:t>
      </w:r>
      <w:r w:rsidRPr="001869F5">
        <w:rPr>
          <w:rFonts w:ascii="Arial" w:eastAsia="Calibri" w:hAnsi="Arial" w:cs="Arial"/>
          <w:noProof/>
        </w:rPr>
        <w:t>. Pearson.</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Murhadi, W. R. (2013). Analisis Laporan Keuangan Proyeksi dan Valuasi Saham. In </w:t>
      </w:r>
      <w:r w:rsidRPr="001869F5">
        <w:rPr>
          <w:rFonts w:ascii="Arial" w:eastAsia="Calibri" w:hAnsi="Arial" w:cs="Arial"/>
          <w:i/>
          <w:iCs/>
          <w:noProof/>
        </w:rPr>
        <w:t>Salemba Empat</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Riyanto, B. (2013). </w:t>
      </w:r>
      <w:r w:rsidRPr="001869F5">
        <w:rPr>
          <w:rFonts w:ascii="Arial" w:eastAsia="Calibri" w:hAnsi="Arial" w:cs="Arial"/>
          <w:i/>
          <w:iCs/>
          <w:noProof/>
        </w:rPr>
        <w:t>Dasar-Dasar Pembelanjaan Perusahaan, Edisi Keempat</w:t>
      </w:r>
      <w:r w:rsidRPr="001869F5">
        <w:rPr>
          <w:rFonts w:ascii="Arial" w:eastAsia="Calibri" w:hAnsi="Arial" w:cs="Arial"/>
          <w:noProof/>
        </w:rPr>
        <w:t>. BPFE Yogyakarta.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Robbin, S. P., &amp; Coulter, M. (2012). </w:t>
      </w:r>
      <w:r w:rsidRPr="001869F5">
        <w:rPr>
          <w:rFonts w:ascii="Arial" w:eastAsia="Calibri" w:hAnsi="Arial" w:cs="Arial"/>
          <w:i/>
          <w:iCs/>
          <w:noProof/>
        </w:rPr>
        <w:t>Manajemen</w:t>
      </w:r>
      <w:r w:rsidRPr="001869F5">
        <w:rPr>
          <w:rFonts w:ascii="Arial" w:eastAsia="Calibri" w:hAnsi="Arial" w:cs="Arial"/>
          <w:noProof/>
        </w:rPr>
        <w:t xml:space="preserve"> (Jilid Satu). Indeks Kelompok Gramedia.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Rodoni, A., &amp; Herni, A. (2010). </w:t>
      </w:r>
      <w:r w:rsidRPr="001869F5">
        <w:rPr>
          <w:rFonts w:ascii="Arial" w:eastAsia="Calibri" w:hAnsi="Arial" w:cs="Arial"/>
          <w:i/>
          <w:iCs/>
          <w:noProof/>
        </w:rPr>
        <w:t>Manajemen Keuangan</w:t>
      </w:r>
      <w:r w:rsidRPr="001869F5">
        <w:rPr>
          <w:rFonts w:ascii="Arial" w:eastAsia="Calibri" w:hAnsi="Arial" w:cs="Arial"/>
          <w:noProof/>
        </w:rPr>
        <w:t>. Mitra Wacana Media.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Romney, M. B., &amp; Steinbart, P. J. (2012). Accounting Information Systems Twelve Edition. In </w:t>
      </w:r>
      <w:r w:rsidRPr="001869F5">
        <w:rPr>
          <w:rFonts w:ascii="Arial" w:eastAsia="Calibri" w:hAnsi="Arial" w:cs="Arial"/>
          <w:i/>
          <w:iCs/>
          <w:noProof/>
        </w:rPr>
        <w:t>Pearson</w:t>
      </w:r>
      <w:r w:rsidRPr="001869F5">
        <w:rPr>
          <w:rFonts w:ascii="Arial" w:eastAsia="Calibri" w:hAnsi="Arial" w:cs="Arial"/>
          <w:noProof/>
        </w:rPr>
        <w:t xml:space="preserve"> (12th ed.). Pearson.</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lastRenderedPageBreak/>
        <w:t xml:space="preserve">Ross, S. A., Westerfield, R. W., &amp; Jaffe, J. F. (2013). </w:t>
      </w:r>
      <w:r w:rsidRPr="001869F5">
        <w:rPr>
          <w:rFonts w:ascii="Arial" w:eastAsia="Calibri" w:hAnsi="Arial" w:cs="Arial"/>
          <w:i/>
          <w:iCs/>
          <w:noProof/>
        </w:rPr>
        <w:t>Corporate Finances</w:t>
      </w:r>
      <w:r w:rsidRPr="001869F5">
        <w:rPr>
          <w:rFonts w:ascii="Arial" w:eastAsia="Calibri" w:hAnsi="Arial" w:cs="Arial"/>
          <w:noProof/>
        </w:rPr>
        <w:t xml:space="preserve"> (10th ed.). McGraw-Hill.</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Sartono, A. (2010). </w:t>
      </w:r>
      <w:r w:rsidRPr="001869F5">
        <w:rPr>
          <w:rFonts w:ascii="Arial" w:eastAsia="Calibri" w:hAnsi="Arial" w:cs="Arial"/>
          <w:i/>
          <w:iCs/>
          <w:noProof/>
        </w:rPr>
        <w:t>Manajemen Keuangan Teori dan Aplikasi.</w:t>
      </w:r>
      <w:r w:rsidRPr="001869F5">
        <w:rPr>
          <w:rFonts w:ascii="Arial" w:eastAsia="Calibri" w:hAnsi="Arial" w:cs="Arial"/>
          <w:noProof/>
        </w:rPr>
        <w:t xml:space="preserve"> (Edisi 4). BPFE Yogyakarta.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Schmuck, M. (2013). </w:t>
      </w:r>
      <w:r w:rsidRPr="001869F5">
        <w:rPr>
          <w:rFonts w:ascii="Arial" w:eastAsia="Calibri" w:hAnsi="Arial" w:cs="Arial"/>
          <w:i/>
          <w:iCs/>
          <w:noProof/>
        </w:rPr>
        <w:t>Financial Distress and Corporate Turnaround</w:t>
      </w:r>
      <w:r w:rsidRPr="001869F5">
        <w:rPr>
          <w:rFonts w:ascii="Arial" w:eastAsia="Calibri" w:hAnsi="Arial" w:cs="Arial"/>
          <w:noProof/>
        </w:rPr>
        <w:t xml:space="preserve"> (Vol. 148). Gabler Verlag.</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Sekaran, U., &amp; Bougie, R. (2016). </w:t>
      </w:r>
      <w:r w:rsidRPr="001869F5">
        <w:rPr>
          <w:rFonts w:ascii="Arial" w:eastAsia="Calibri" w:hAnsi="Arial" w:cs="Arial"/>
          <w:i/>
          <w:iCs/>
          <w:noProof/>
        </w:rPr>
        <w:t>Research method for business: A skill building approach</w:t>
      </w:r>
      <w:r w:rsidRPr="001869F5">
        <w:rPr>
          <w:rFonts w:ascii="Arial" w:eastAsia="Calibri" w:hAnsi="Arial" w:cs="Arial"/>
          <w:noProof/>
        </w:rPr>
        <w:t xml:space="preserve"> (7th Editio). John Wiley &amp; Sons Inc.</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Sudana, I. M. (2011). Manajemen Keuangan Perusahaan Teori &amp; Praktik. In </w:t>
      </w:r>
      <w:r w:rsidRPr="001869F5">
        <w:rPr>
          <w:rFonts w:ascii="Arial" w:eastAsia="Calibri" w:hAnsi="Arial" w:cs="Arial"/>
          <w:i/>
          <w:iCs/>
          <w:noProof/>
        </w:rPr>
        <w:t>Erlangga</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Sugiyono. (2013). </w:t>
      </w:r>
      <w:r w:rsidRPr="001869F5">
        <w:rPr>
          <w:rFonts w:ascii="Arial" w:eastAsia="Calibri" w:hAnsi="Arial" w:cs="Arial"/>
          <w:i/>
          <w:iCs/>
          <w:noProof/>
        </w:rPr>
        <w:t>Metode Penelitian Manajemen</w:t>
      </w:r>
      <w:r w:rsidRPr="001869F5">
        <w:rPr>
          <w:rFonts w:ascii="Arial" w:eastAsia="Calibri" w:hAnsi="Arial" w:cs="Arial"/>
          <w:noProof/>
        </w:rPr>
        <w:t>. Alfabeta.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Sukarna. (2011). Dasar-Dasar Manajemen. In </w:t>
      </w:r>
      <w:r w:rsidRPr="001869F5">
        <w:rPr>
          <w:rFonts w:ascii="Arial" w:eastAsia="Calibri" w:hAnsi="Arial" w:cs="Arial"/>
          <w:i/>
          <w:iCs/>
          <w:noProof/>
        </w:rPr>
        <w:t>CV Mandar Maju</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Sutrisno. (2012). </w:t>
      </w:r>
      <w:r w:rsidRPr="001869F5">
        <w:rPr>
          <w:rFonts w:ascii="Arial" w:eastAsia="Calibri" w:hAnsi="Arial" w:cs="Arial"/>
          <w:i/>
          <w:iCs/>
          <w:noProof/>
        </w:rPr>
        <w:t>Manajemen Keuangan Teori, Konsep dan Aplikasi</w:t>
      </w:r>
      <w:r w:rsidRPr="001869F5">
        <w:rPr>
          <w:rFonts w:ascii="Arial" w:eastAsia="Calibri" w:hAnsi="Arial" w:cs="Arial"/>
          <w:noProof/>
        </w:rPr>
        <w:t>. Ekonisia.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Terry, G. R. (2013). </w:t>
      </w:r>
      <w:r w:rsidRPr="001869F5">
        <w:rPr>
          <w:rFonts w:ascii="Arial" w:eastAsia="Calibri" w:hAnsi="Arial" w:cs="Arial"/>
          <w:i/>
          <w:iCs/>
          <w:noProof/>
        </w:rPr>
        <w:t>Dasar-Dasar Manajemen dialihbahasakan oleh G.A. Ticolau</w:t>
      </w:r>
      <w:r w:rsidRPr="001869F5">
        <w:rPr>
          <w:rFonts w:ascii="Arial" w:eastAsia="Calibri" w:hAnsi="Arial" w:cs="Arial"/>
          <w:noProof/>
        </w:rPr>
        <w:t>. Bumi Aksara.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Weston, J. F., &amp; Copeland, T. E. (2010). Manajemen Keuangan, Edisi ke-8. Alihbahasa: Jaka Wasana dan Kirbrandoko). In </w:t>
      </w:r>
      <w:r w:rsidRPr="001869F5">
        <w:rPr>
          <w:rFonts w:ascii="Arial" w:eastAsia="Calibri" w:hAnsi="Arial" w:cs="Arial"/>
          <w:i/>
          <w:iCs/>
          <w:noProof/>
        </w:rPr>
        <w:t>Financial Management</w:t>
      </w:r>
      <w:r w:rsidRPr="001869F5">
        <w:rPr>
          <w:rFonts w:ascii="Arial" w:eastAsia="Calibri" w:hAnsi="Arial" w:cs="Arial"/>
          <w:noProof/>
        </w:rPr>
        <w:t xml:space="preserve"> (Revisi, Vol. 2). Binarupa Aksara.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Wiyono, G., &amp; Kusuma, H. (2017). </w:t>
      </w:r>
      <w:r w:rsidRPr="001869F5">
        <w:rPr>
          <w:rFonts w:ascii="Arial" w:eastAsia="Calibri" w:hAnsi="Arial" w:cs="Arial"/>
          <w:i/>
          <w:iCs/>
          <w:noProof/>
        </w:rPr>
        <w:t>Manajemen Keuangan Lanjutan Berbasis Corporate Value Creation</w:t>
      </w:r>
      <w:r w:rsidRPr="001869F5">
        <w:rPr>
          <w:rFonts w:ascii="Arial" w:eastAsia="Calibri" w:hAnsi="Arial" w:cs="Arial"/>
          <w:noProof/>
        </w:rPr>
        <w:t xml:space="preserve"> (Kesatu). UPP STIM YKPN.</w:t>
      </w:r>
    </w:p>
    <w:p w:rsidR="00B82B8F" w:rsidRPr="001869F5" w:rsidRDefault="00B82B8F" w:rsidP="00B82B8F">
      <w:pPr>
        <w:spacing w:after="160" w:line="259" w:lineRule="auto"/>
        <w:rPr>
          <w:rFonts w:ascii="Arial" w:eastAsia="Calibri" w:hAnsi="Arial" w:cs="Arial"/>
        </w:rPr>
      </w:pPr>
    </w:p>
    <w:p w:rsidR="00B82B8F" w:rsidRPr="001869F5" w:rsidRDefault="00B82B8F" w:rsidP="00B82B8F">
      <w:pPr>
        <w:pStyle w:val="ListParagraph"/>
        <w:widowControl/>
        <w:numPr>
          <w:ilvl w:val="0"/>
          <w:numId w:val="30"/>
        </w:numPr>
        <w:autoSpaceDE/>
        <w:autoSpaceDN/>
        <w:spacing w:line="259" w:lineRule="auto"/>
        <w:contextualSpacing/>
        <w:rPr>
          <w:rFonts w:ascii="Arial" w:eastAsia="Calibri" w:hAnsi="Arial" w:cs="Arial"/>
        </w:rPr>
      </w:pPr>
      <w:r w:rsidRPr="001869F5">
        <w:rPr>
          <w:rFonts w:ascii="Arial" w:eastAsia="Calibri" w:hAnsi="Arial" w:cs="Arial"/>
          <w:b/>
          <w:bCs/>
        </w:rPr>
        <w:t>Undang-Undang dan Peraturan</w:t>
      </w:r>
    </w:p>
    <w:p w:rsidR="00B82B8F" w:rsidRPr="001869F5" w:rsidRDefault="00B82B8F" w:rsidP="00B82B8F">
      <w:pPr>
        <w:spacing w:line="259" w:lineRule="auto"/>
        <w:rPr>
          <w:rFonts w:ascii="Arial" w:eastAsia="Calibri" w:hAnsi="Arial" w:cs="Arial"/>
        </w:rPr>
      </w:pPr>
    </w:p>
    <w:p w:rsidR="00B82B8F" w:rsidRPr="001869F5" w:rsidRDefault="00B82B8F" w:rsidP="00B82B8F">
      <w:pPr>
        <w:spacing w:line="480" w:lineRule="auto"/>
        <w:rPr>
          <w:rFonts w:ascii="Arial" w:eastAsia="Calibri" w:hAnsi="Arial" w:cs="Arial"/>
        </w:rPr>
      </w:pPr>
      <w:r w:rsidRPr="001869F5">
        <w:rPr>
          <w:rFonts w:ascii="Arial" w:eastAsia="Calibri" w:hAnsi="Arial" w:cs="Arial"/>
        </w:rPr>
        <w:t>1. Undang-Undang Nomor 8 Tahun 1995 tentang Pasar Modal</w:t>
      </w:r>
    </w:p>
    <w:p w:rsidR="00B82B8F" w:rsidRPr="001869F5" w:rsidRDefault="00B82B8F" w:rsidP="00B82B8F">
      <w:pPr>
        <w:spacing w:line="480" w:lineRule="auto"/>
        <w:rPr>
          <w:rFonts w:ascii="Arial" w:eastAsia="Calibri" w:hAnsi="Arial" w:cs="Arial"/>
        </w:rPr>
      </w:pPr>
      <w:r w:rsidRPr="001869F5">
        <w:rPr>
          <w:rFonts w:ascii="Arial" w:eastAsia="Calibri" w:hAnsi="Arial" w:cs="Arial"/>
        </w:rPr>
        <w:t>2. Undang-Undang Nomor 8 Tahun 1997 tentang Dokumen Perusahaan</w:t>
      </w:r>
    </w:p>
    <w:p w:rsidR="00B82B8F" w:rsidRDefault="00B82B8F" w:rsidP="00B82B8F">
      <w:pPr>
        <w:spacing w:line="480" w:lineRule="auto"/>
        <w:rPr>
          <w:rFonts w:ascii="Arial" w:eastAsia="Calibri" w:hAnsi="Arial" w:cs="Arial"/>
        </w:rPr>
      </w:pPr>
      <w:r w:rsidRPr="001869F5">
        <w:rPr>
          <w:rFonts w:ascii="Arial" w:eastAsia="Calibri" w:hAnsi="Arial" w:cs="Arial"/>
        </w:rPr>
        <w:t xml:space="preserve">3. Undang-Undang Nomor 20 Tahun 2008 tentang Usaha Mikro, Kecil, </w:t>
      </w:r>
    </w:p>
    <w:p w:rsidR="00B82B8F" w:rsidRPr="001869F5" w:rsidRDefault="00B82B8F" w:rsidP="00B82B8F">
      <w:pPr>
        <w:spacing w:line="480" w:lineRule="auto"/>
        <w:rPr>
          <w:rFonts w:ascii="Arial" w:eastAsia="Calibri" w:hAnsi="Arial" w:cs="Arial"/>
        </w:rPr>
      </w:pPr>
      <w:r>
        <w:rPr>
          <w:rFonts w:ascii="Arial" w:eastAsia="Calibri" w:hAnsi="Arial" w:cs="Arial"/>
        </w:rPr>
        <w:t xml:space="preserve">    </w:t>
      </w:r>
      <w:r w:rsidRPr="001869F5">
        <w:rPr>
          <w:rFonts w:ascii="Arial" w:eastAsia="Calibri" w:hAnsi="Arial" w:cs="Arial"/>
        </w:rPr>
        <w:t>dan Menengah</w:t>
      </w:r>
    </w:p>
    <w:p w:rsidR="00B82B8F" w:rsidRPr="001869F5" w:rsidRDefault="00B82B8F" w:rsidP="00B82B8F">
      <w:pPr>
        <w:spacing w:line="480" w:lineRule="auto"/>
        <w:rPr>
          <w:rFonts w:ascii="Arial" w:eastAsia="Calibri" w:hAnsi="Arial" w:cs="Arial"/>
        </w:rPr>
      </w:pPr>
      <w:r w:rsidRPr="001869F5">
        <w:rPr>
          <w:rFonts w:ascii="Arial" w:eastAsia="Calibri" w:hAnsi="Arial" w:cs="Arial"/>
        </w:rPr>
        <w:t xml:space="preserve">4. Undang-Undang Nomor 11 Tahun 2020 tentang Cipta Kerja </w:t>
      </w:r>
    </w:p>
    <w:p w:rsidR="00B82B8F" w:rsidRPr="001869F5" w:rsidRDefault="00B82B8F" w:rsidP="00B82B8F">
      <w:pPr>
        <w:spacing w:line="480" w:lineRule="auto"/>
        <w:rPr>
          <w:rFonts w:ascii="Arial" w:eastAsia="Calibri" w:hAnsi="Arial" w:cs="Arial"/>
        </w:rPr>
      </w:pPr>
      <w:r w:rsidRPr="001869F5">
        <w:rPr>
          <w:rFonts w:ascii="Arial" w:eastAsia="Calibri" w:hAnsi="Arial" w:cs="Arial"/>
        </w:rPr>
        <w:t>5. Indonesia Stock Exchange (IDX) Quarterly Statistics 2018, BEI</w:t>
      </w:r>
    </w:p>
    <w:p w:rsidR="00B82B8F" w:rsidRPr="001869F5" w:rsidRDefault="00B82B8F" w:rsidP="00B82B8F">
      <w:pPr>
        <w:spacing w:line="480" w:lineRule="auto"/>
        <w:rPr>
          <w:rFonts w:ascii="Arial" w:eastAsia="Calibri" w:hAnsi="Arial" w:cs="Arial"/>
        </w:rPr>
      </w:pPr>
      <w:r w:rsidRPr="001869F5">
        <w:rPr>
          <w:rFonts w:ascii="Arial" w:eastAsia="Calibri" w:hAnsi="Arial" w:cs="Arial"/>
        </w:rPr>
        <w:t>6. Indonesia Stock Exchange (IDX) Quarterly Statistics 2019, BEI</w:t>
      </w:r>
    </w:p>
    <w:p w:rsidR="00B82B8F" w:rsidRDefault="00B82B8F" w:rsidP="00B82B8F">
      <w:pPr>
        <w:spacing w:line="480" w:lineRule="auto"/>
        <w:rPr>
          <w:rFonts w:ascii="Arial" w:eastAsia="Calibri" w:hAnsi="Arial" w:cs="Arial"/>
        </w:rPr>
      </w:pPr>
      <w:r w:rsidRPr="001869F5">
        <w:rPr>
          <w:rFonts w:ascii="Arial" w:eastAsia="Calibri" w:hAnsi="Arial" w:cs="Arial"/>
        </w:rPr>
        <w:t>7. Indonesia Stock Exchange (IDX) Quarterly Statistics 2020, BEI</w:t>
      </w:r>
    </w:p>
    <w:p w:rsidR="00B82B8F" w:rsidRPr="001869F5" w:rsidRDefault="00B82B8F" w:rsidP="00B82B8F">
      <w:pPr>
        <w:spacing w:after="160" w:line="259" w:lineRule="auto"/>
        <w:rPr>
          <w:rFonts w:ascii="Arial" w:eastAsia="Calibri" w:hAnsi="Arial" w:cs="Arial"/>
        </w:rPr>
      </w:pPr>
    </w:p>
    <w:p w:rsidR="00B82B8F" w:rsidRPr="001869F5" w:rsidRDefault="00B82B8F" w:rsidP="00B82B8F">
      <w:pPr>
        <w:widowControl/>
        <w:numPr>
          <w:ilvl w:val="0"/>
          <w:numId w:val="30"/>
        </w:numPr>
        <w:autoSpaceDE/>
        <w:autoSpaceDN/>
        <w:spacing w:after="160" w:line="259" w:lineRule="auto"/>
        <w:ind w:left="426" w:hanging="284"/>
        <w:contextualSpacing/>
        <w:jc w:val="both"/>
        <w:rPr>
          <w:rFonts w:ascii="Arial" w:eastAsia="Calibri" w:hAnsi="Arial" w:cs="Arial"/>
          <w:b/>
        </w:rPr>
      </w:pPr>
      <w:r w:rsidRPr="001869F5">
        <w:rPr>
          <w:rFonts w:ascii="Arial" w:eastAsia="Calibri" w:hAnsi="Arial" w:cs="Arial"/>
          <w:b/>
        </w:rPr>
        <w:t>Jurnal</w:t>
      </w:r>
      <w:r>
        <w:rPr>
          <w:rFonts w:ascii="Arial" w:eastAsia="Calibri" w:hAnsi="Arial" w:cs="Arial"/>
          <w:b/>
        </w:rPr>
        <w:t xml:space="preserve"> – Jurnal.</w:t>
      </w:r>
    </w:p>
    <w:p w:rsidR="00B82B8F" w:rsidRPr="001869F5" w:rsidRDefault="00B82B8F" w:rsidP="00B82B8F">
      <w:pPr>
        <w:ind w:left="426"/>
        <w:contextualSpacing/>
        <w:jc w:val="both"/>
        <w:rPr>
          <w:rFonts w:ascii="Arial" w:eastAsia="Calibri" w:hAnsi="Arial" w:cs="Arial"/>
          <w:b/>
        </w:rPr>
      </w:pP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rPr>
        <w:fldChar w:fldCharType="begin" w:fldLock="1"/>
      </w:r>
      <w:r w:rsidRPr="001869F5">
        <w:rPr>
          <w:rFonts w:ascii="Arial" w:eastAsia="Calibri" w:hAnsi="Arial" w:cs="Arial"/>
        </w:rPr>
        <w:instrText xml:space="preserve">ADDIN Mendeley Bibliography CSL_BIBLIOGRAPHY </w:instrText>
      </w:r>
      <w:r w:rsidRPr="001869F5">
        <w:rPr>
          <w:rFonts w:ascii="Arial" w:eastAsia="Calibri" w:hAnsi="Arial" w:cs="Arial"/>
        </w:rPr>
        <w:fldChar w:fldCharType="separate"/>
      </w:r>
      <w:r w:rsidRPr="001869F5">
        <w:rPr>
          <w:rFonts w:ascii="Arial" w:eastAsia="Calibri" w:hAnsi="Arial" w:cs="Arial"/>
          <w:noProof/>
        </w:rPr>
        <w:t xml:space="preserve">Abdi, Y., Li, X., &amp; Càmara-Turull, X. (2021). Exploring the impact of sustainability (ESG) disclosure on firm value and financial performance (FP) in airline industry: the moderating role of size and age. </w:t>
      </w:r>
      <w:r w:rsidRPr="001869F5">
        <w:rPr>
          <w:rFonts w:ascii="Arial" w:eastAsia="Calibri" w:hAnsi="Arial" w:cs="Arial"/>
          <w:i/>
          <w:iCs/>
          <w:noProof/>
        </w:rPr>
        <w:t>Environment, Development and Sustainability</w:t>
      </w:r>
      <w:r w:rsidRPr="001869F5">
        <w:rPr>
          <w:rFonts w:ascii="Arial" w:eastAsia="Calibri" w:hAnsi="Arial" w:cs="Arial"/>
          <w:noProof/>
        </w:rPr>
        <w:t xml:space="preserve">, </w:t>
      </w:r>
      <w:r w:rsidRPr="001869F5">
        <w:rPr>
          <w:rFonts w:ascii="Arial" w:eastAsia="Calibri" w:hAnsi="Arial" w:cs="Arial"/>
          <w:i/>
          <w:iCs/>
          <w:noProof/>
        </w:rPr>
        <w:t>0123456789</w:t>
      </w:r>
      <w:r w:rsidRPr="001869F5">
        <w:rPr>
          <w:rFonts w:ascii="Arial" w:eastAsia="Calibri" w:hAnsi="Arial" w:cs="Arial"/>
          <w:noProof/>
        </w:rPr>
        <w:t>. https://doi.org/10.1007/s10668-021-01649-w</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Abor, J., &amp; Bokpin, G. A. (2010). Investment opportunities, corporate finance, and dividend payout policy: Evidence from emerging markets. </w:t>
      </w:r>
      <w:r w:rsidRPr="001869F5">
        <w:rPr>
          <w:rFonts w:ascii="Arial" w:eastAsia="Calibri" w:hAnsi="Arial" w:cs="Arial"/>
          <w:i/>
          <w:iCs/>
          <w:noProof/>
        </w:rPr>
        <w:t>Studies in Economics and Finance</w:t>
      </w:r>
      <w:r w:rsidRPr="001869F5">
        <w:rPr>
          <w:rFonts w:ascii="Arial" w:eastAsia="Calibri" w:hAnsi="Arial" w:cs="Arial"/>
          <w:noProof/>
        </w:rPr>
        <w:t xml:space="preserve">, </w:t>
      </w:r>
      <w:r w:rsidRPr="001869F5">
        <w:rPr>
          <w:rFonts w:ascii="Arial" w:eastAsia="Calibri" w:hAnsi="Arial" w:cs="Arial"/>
          <w:i/>
          <w:iCs/>
          <w:noProof/>
        </w:rPr>
        <w:t>27</w:t>
      </w:r>
      <w:r w:rsidRPr="001869F5">
        <w:rPr>
          <w:rFonts w:ascii="Arial" w:eastAsia="Calibri" w:hAnsi="Arial" w:cs="Arial"/>
          <w:noProof/>
        </w:rPr>
        <w:t>(3), 180–194. https://doi.org/10.1108/10867371011060018</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Agustina, S. (2013). </w:t>
      </w:r>
      <w:r w:rsidRPr="001869F5">
        <w:rPr>
          <w:rFonts w:ascii="Arial" w:eastAsia="Calibri" w:hAnsi="Arial" w:cs="Arial"/>
          <w:i/>
          <w:iCs/>
          <w:noProof/>
        </w:rPr>
        <w:t>Pengaruh Profitabilitas dan Pengungkapan Corporate Social Responsibility Terhadap Nilai Perusahaan</w:t>
      </w:r>
      <w:r w:rsidRPr="001869F5">
        <w:rPr>
          <w:rFonts w:ascii="Arial" w:eastAsia="Calibri" w:hAnsi="Arial" w:cs="Arial"/>
          <w:noProof/>
        </w:rPr>
        <w:t>. Universitas Negeri Padang.</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Ajanthan, A. (2013). Corporate governance and dividend policy: A study of listed hotels and restaurant companies in Sri Lanka. </w:t>
      </w:r>
      <w:r w:rsidRPr="001869F5">
        <w:rPr>
          <w:rFonts w:ascii="Arial" w:eastAsia="Calibri" w:hAnsi="Arial" w:cs="Arial"/>
          <w:i/>
          <w:iCs/>
          <w:noProof/>
        </w:rPr>
        <w:t>International Journal of Management, IT and Engineering</w:t>
      </w:r>
      <w:r w:rsidRPr="001869F5">
        <w:rPr>
          <w:rFonts w:ascii="Arial" w:eastAsia="Calibri" w:hAnsi="Arial" w:cs="Arial"/>
          <w:noProof/>
        </w:rPr>
        <w:t xml:space="preserve">, </w:t>
      </w:r>
      <w:r w:rsidRPr="001869F5">
        <w:rPr>
          <w:rFonts w:ascii="Arial" w:eastAsia="Calibri" w:hAnsi="Arial" w:cs="Arial"/>
          <w:i/>
          <w:iCs/>
          <w:noProof/>
        </w:rPr>
        <w:t>3</w:t>
      </w:r>
      <w:r w:rsidRPr="001869F5">
        <w:rPr>
          <w:rFonts w:ascii="Arial" w:eastAsia="Calibri" w:hAnsi="Arial" w:cs="Arial"/>
          <w:noProof/>
        </w:rPr>
        <w:t>(12), 98–114.</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lastRenderedPageBreak/>
        <w:t xml:space="preserve">Akhmadi, A., &amp; Ariadini, A. (2018). PROFITABILITAS DAN DAMPAK MEDIASINYA TERHADAP NILAI PERUSAHAAN (Studi Empirik Pada Perusahaan Sektor Pertambangan yang Terdaftar di Bursa Efek Indonesia Periode 2011-2015). </w:t>
      </w:r>
      <w:r w:rsidRPr="001869F5">
        <w:rPr>
          <w:rFonts w:ascii="Arial" w:eastAsia="Calibri" w:hAnsi="Arial" w:cs="Arial"/>
          <w:i/>
          <w:iCs/>
          <w:noProof/>
        </w:rPr>
        <w:t>Sains: Jurnal Manajemen Dan Bisnis</w:t>
      </w:r>
      <w:r w:rsidRPr="001869F5">
        <w:rPr>
          <w:rFonts w:ascii="Arial" w:eastAsia="Calibri" w:hAnsi="Arial" w:cs="Arial"/>
          <w:noProof/>
        </w:rPr>
        <w:t xml:space="preserve">, </w:t>
      </w:r>
      <w:r w:rsidRPr="001869F5">
        <w:rPr>
          <w:rFonts w:ascii="Arial" w:eastAsia="Calibri" w:hAnsi="Arial" w:cs="Arial"/>
          <w:i/>
          <w:iCs/>
          <w:noProof/>
        </w:rPr>
        <w:t>11</w:t>
      </w:r>
      <w:r w:rsidRPr="001869F5">
        <w:rPr>
          <w:rFonts w:ascii="Arial" w:eastAsia="Calibri" w:hAnsi="Arial" w:cs="Arial"/>
          <w:noProof/>
        </w:rPr>
        <w:t>(1), 105–132. https://doi.org/10.35448/jmb.v11i1.4328</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Altan, M., &amp; Arkan, F. (2011). Relationship Between Firm Value and Financial Structure: A Study on Firms in ISE Industrial Index. </w:t>
      </w:r>
      <w:r w:rsidRPr="001869F5">
        <w:rPr>
          <w:rFonts w:ascii="Arial" w:eastAsia="Calibri" w:hAnsi="Arial" w:cs="Arial"/>
          <w:i/>
          <w:iCs/>
          <w:noProof/>
        </w:rPr>
        <w:t>Journal of Business &amp; Economics Research</w:t>
      </w:r>
      <w:r w:rsidRPr="001869F5">
        <w:rPr>
          <w:rFonts w:ascii="Arial" w:eastAsia="Calibri" w:hAnsi="Arial" w:cs="Arial"/>
          <w:noProof/>
        </w:rPr>
        <w:t xml:space="preserve">, </w:t>
      </w:r>
      <w:r w:rsidRPr="001869F5">
        <w:rPr>
          <w:rFonts w:ascii="Arial" w:eastAsia="Calibri" w:hAnsi="Arial" w:cs="Arial"/>
          <w:i/>
          <w:iCs/>
          <w:noProof/>
        </w:rPr>
        <w:t>9</w:t>
      </w:r>
      <w:r w:rsidRPr="001869F5">
        <w:rPr>
          <w:rFonts w:ascii="Arial" w:eastAsia="Calibri" w:hAnsi="Arial" w:cs="Arial"/>
          <w:noProof/>
        </w:rPr>
        <w:t>(9), 61–65.</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.Ardhana, A. F., &amp; Sudarma, M. (2019). Pengaruh Profitabilitas, Ukuran Perusahaan, dan Sruktur Modal Terhadap Nilai Perusahaan (Studi pada Perusahaan Property dan Real Estate di BEI). </w:t>
      </w:r>
      <w:r w:rsidRPr="001869F5">
        <w:rPr>
          <w:rFonts w:ascii="Arial" w:eastAsia="Calibri" w:hAnsi="Arial" w:cs="Arial"/>
          <w:i/>
          <w:iCs/>
          <w:noProof/>
        </w:rPr>
        <w:t>Jurnal Ilmiah Mahasiswa FEB Universitas Brawijaya</w:t>
      </w:r>
      <w:r w:rsidRPr="001869F5">
        <w:rPr>
          <w:rFonts w:ascii="Arial" w:eastAsia="Calibri" w:hAnsi="Arial" w:cs="Arial"/>
          <w:noProof/>
        </w:rPr>
        <w:t xml:space="preserve">, </w:t>
      </w:r>
      <w:r w:rsidRPr="001869F5">
        <w:rPr>
          <w:rFonts w:ascii="Arial" w:eastAsia="Calibri" w:hAnsi="Arial" w:cs="Arial"/>
          <w:i/>
          <w:iCs/>
          <w:noProof/>
        </w:rPr>
        <w:t>7</w:t>
      </w:r>
      <w:r w:rsidRPr="001869F5">
        <w:rPr>
          <w:rFonts w:ascii="Arial" w:eastAsia="Calibri" w:hAnsi="Arial" w:cs="Arial"/>
          <w:noProof/>
        </w:rPr>
        <w:t>(2), 1–17.</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Astuti, K. D., Retnowati, W., &amp; Rosyid, A. (2015). Pengaruh Struktur Modal Terhadap Profitabilitas ( Studi Pada Perusahaan Go Publik Yang Menjadi 100 Perusahaan Terbaik Versi Majalah Fortune Indonesia Periode Tahun 2010-2012 ). </w:t>
      </w:r>
      <w:r w:rsidRPr="001869F5">
        <w:rPr>
          <w:rFonts w:ascii="Arial" w:eastAsia="Calibri" w:hAnsi="Arial" w:cs="Arial"/>
          <w:i/>
          <w:iCs/>
          <w:noProof/>
        </w:rPr>
        <w:t>Jurnal Akuntansi</w:t>
      </w:r>
      <w:r w:rsidRPr="001869F5">
        <w:rPr>
          <w:rFonts w:ascii="Arial" w:eastAsia="Calibri" w:hAnsi="Arial" w:cs="Arial"/>
          <w:noProof/>
        </w:rPr>
        <w:t xml:space="preserve">, </w:t>
      </w:r>
      <w:r w:rsidRPr="001869F5">
        <w:rPr>
          <w:rFonts w:ascii="Arial" w:eastAsia="Calibri" w:hAnsi="Arial" w:cs="Arial"/>
          <w:i/>
          <w:iCs/>
          <w:noProof/>
        </w:rPr>
        <w:t>2</w:t>
      </w:r>
      <w:r w:rsidRPr="001869F5">
        <w:rPr>
          <w:rFonts w:ascii="Arial" w:eastAsia="Calibri" w:hAnsi="Arial" w:cs="Arial"/>
          <w:noProof/>
        </w:rPr>
        <w:t>(2339–2436), 49–60.</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Ayuba, H., Bambale, A. J., Ibrahim, M. A., &amp; Sulaiman, S. A. (2020). Effects of Financial Performance, Capital Structure and Firm Size on Firms’ Value of Insurance Companies in Nigeria. </w:t>
      </w:r>
      <w:r w:rsidRPr="001869F5">
        <w:rPr>
          <w:rFonts w:ascii="Arial" w:eastAsia="Calibri" w:hAnsi="Arial" w:cs="Arial"/>
          <w:i/>
          <w:iCs/>
          <w:noProof/>
        </w:rPr>
        <w:t>Journal of Finance, Accounting and Management</w:t>
      </w:r>
      <w:r w:rsidRPr="001869F5">
        <w:rPr>
          <w:rFonts w:ascii="Arial" w:eastAsia="Calibri" w:hAnsi="Arial" w:cs="Arial"/>
          <w:noProof/>
        </w:rPr>
        <w:t xml:space="preserve">, </w:t>
      </w:r>
      <w:r w:rsidRPr="001869F5">
        <w:rPr>
          <w:rFonts w:ascii="Arial" w:eastAsia="Calibri" w:hAnsi="Arial" w:cs="Arial"/>
          <w:i/>
          <w:iCs/>
          <w:noProof/>
        </w:rPr>
        <w:t>10</w:t>
      </w:r>
      <w:r w:rsidRPr="001869F5">
        <w:rPr>
          <w:rFonts w:ascii="Arial" w:eastAsia="Calibri" w:hAnsi="Arial" w:cs="Arial"/>
          <w:noProof/>
        </w:rPr>
        <w:t>(01), 57–74.</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Caldeira, J., &amp; Loncan, T. (2013). Capital Structure, Cash Holdings and Firm Value: A Study of Brazilian Listed Firms. </w:t>
      </w:r>
      <w:r w:rsidRPr="001869F5">
        <w:rPr>
          <w:rFonts w:ascii="Arial" w:eastAsia="Calibri" w:hAnsi="Arial" w:cs="Arial"/>
          <w:i/>
          <w:iCs/>
          <w:noProof/>
        </w:rPr>
        <w:t>SSRN Electronic Journal</w:t>
      </w:r>
      <w:r w:rsidRPr="001869F5">
        <w:rPr>
          <w:rFonts w:ascii="Arial" w:eastAsia="Calibri" w:hAnsi="Arial" w:cs="Arial"/>
          <w:noProof/>
        </w:rPr>
        <w:t>, 46–59. https://doi.org/10.2139/ssrn.2329346</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Candra Wijaya, D., &amp; Rifa’i, M. (2016). Dasar Dasar Manajemen Mengoptimalkan Pengelolaan Organisasi Secara Efektif dan Efesien. In </w:t>
      </w:r>
      <w:r w:rsidRPr="001869F5">
        <w:rPr>
          <w:rFonts w:ascii="Arial" w:eastAsia="Calibri" w:hAnsi="Arial" w:cs="Arial"/>
          <w:i/>
          <w:iCs/>
          <w:noProof/>
        </w:rPr>
        <w:t>Perdana</w:t>
      </w:r>
      <w:r w:rsidRPr="001869F5">
        <w:rPr>
          <w:rFonts w:ascii="Arial" w:eastAsia="Calibri" w:hAnsi="Arial" w:cs="Arial"/>
          <w:noProof/>
        </w:rPr>
        <w:t>. http://repository.uinsu.ac.id/2836/</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Candradewi, M. R. (2016). Pengaruh Kinerja Keuangan Terhadap Return Saham Pada Perusahaan Lq45 Di Bei: Analisis Regresi Data Panel. </w:t>
      </w:r>
      <w:r w:rsidRPr="001869F5">
        <w:rPr>
          <w:rFonts w:ascii="Arial" w:eastAsia="Calibri" w:hAnsi="Arial" w:cs="Arial"/>
          <w:i/>
          <w:iCs/>
          <w:noProof/>
        </w:rPr>
        <w:t>E-Jurnal Ekonomi Dan Bisnis Universitas Udayana</w:t>
      </w:r>
      <w:r w:rsidRPr="001869F5">
        <w:rPr>
          <w:rFonts w:ascii="Arial" w:eastAsia="Calibri" w:hAnsi="Arial" w:cs="Arial"/>
          <w:noProof/>
        </w:rPr>
        <w:t xml:space="preserve">, </w:t>
      </w:r>
      <w:r w:rsidRPr="001869F5">
        <w:rPr>
          <w:rFonts w:ascii="Arial" w:eastAsia="Calibri" w:hAnsi="Arial" w:cs="Arial"/>
          <w:i/>
          <w:iCs/>
          <w:noProof/>
        </w:rPr>
        <w:t>7</w:t>
      </w:r>
      <w:r w:rsidRPr="001869F5">
        <w:rPr>
          <w:rFonts w:ascii="Arial" w:eastAsia="Calibri" w:hAnsi="Arial" w:cs="Arial"/>
          <w:noProof/>
        </w:rPr>
        <w:t>, 2091–2122.</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Chakroun, A. Z., &amp; Hmaied, D. M. (2019). Detecting profitability and investment risk premiums in the french stock market. In </w:t>
      </w:r>
      <w:r w:rsidRPr="001869F5">
        <w:rPr>
          <w:rFonts w:ascii="Arial" w:eastAsia="Calibri" w:hAnsi="Arial" w:cs="Arial"/>
          <w:i/>
          <w:iCs/>
          <w:noProof/>
        </w:rPr>
        <w:t>Research in Finance</w:t>
      </w:r>
      <w:r w:rsidRPr="001869F5">
        <w:rPr>
          <w:rFonts w:ascii="Arial" w:eastAsia="Calibri" w:hAnsi="Arial" w:cs="Arial"/>
          <w:noProof/>
        </w:rPr>
        <w:t xml:space="preserve"> (Vol. 35). https://doi.org/10.1108/S0196-382120190000035004</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Choudhary, D. V. (2012). Financial Leverage and Firm ’ s Value : A Study of Transport Equipment Sector Firms. </w:t>
      </w:r>
      <w:r w:rsidRPr="001869F5">
        <w:rPr>
          <w:rFonts w:ascii="Arial" w:eastAsia="Calibri" w:hAnsi="Arial" w:cs="Arial"/>
          <w:i/>
          <w:iCs/>
          <w:noProof/>
        </w:rPr>
        <w:t>Anvesha</w:t>
      </w:r>
      <w:r w:rsidRPr="001869F5">
        <w:rPr>
          <w:rFonts w:ascii="Arial" w:eastAsia="Calibri" w:hAnsi="Arial" w:cs="Arial"/>
          <w:noProof/>
        </w:rPr>
        <w:t xml:space="preserve">, </w:t>
      </w:r>
      <w:r w:rsidRPr="001869F5">
        <w:rPr>
          <w:rFonts w:ascii="Arial" w:eastAsia="Calibri" w:hAnsi="Arial" w:cs="Arial"/>
          <w:i/>
          <w:iCs/>
          <w:noProof/>
        </w:rPr>
        <w:t>5</w:t>
      </w:r>
      <w:r w:rsidRPr="001869F5">
        <w:rPr>
          <w:rFonts w:ascii="Arial" w:eastAsia="Calibri" w:hAnsi="Arial" w:cs="Arial"/>
          <w:noProof/>
        </w:rPr>
        <w:t>(3), 9–15.</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Corvino, A., Caputo, F., Pironti, M., Doni, F., &amp; Bianchi Martini, S. (2019). The moderating effect of firm size on relational capital and firm performance: Evidence from Europe. </w:t>
      </w:r>
      <w:r w:rsidRPr="001869F5">
        <w:rPr>
          <w:rFonts w:ascii="Arial" w:eastAsia="Calibri" w:hAnsi="Arial" w:cs="Arial"/>
          <w:i/>
          <w:iCs/>
          <w:noProof/>
        </w:rPr>
        <w:t>Journal of Intellectual Capital</w:t>
      </w:r>
      <w:r w:rsidRPr="001869F5">
        <w:rPr>
          <w:rFonts w:ascii="Arial" w:eastAsia="Calibri" w:hAnsi="Arial" w:cs="Arial"/>
          <w:noProof/>
        </w:rPr>
        <w:t xml:space="preserve">, </w:t>
      </w:r>
      <w:r w:rsidRPr="001869F5">
        <w:rPr>
          <w:rFonts w:ascii="Arial" w:eastAsia="Calibri" w:hAnsi="Arial" w:cs="Arial"/>
          <w:i/>
          <w:iCs/>
          <w:noProof/>
        </w:rPr>
        <w:t>20</w:t>
      </w:r>
      <w:r w:rsidRPr="001869F5">
        <w:rPr>
          <w:rFonts w:ascii="Arial" w:eastAsia="Calibri" w:hAnsi="Arial" w:cs="Arial"/>
          <w:noProof/>
        </w:rPr>
        <w:t>(4), 510–532. https://doi.org/10.1108/JIC-03-2019-0044</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D. Muhyi, A. P. (2019). </w:t>
      </w:r>
      <w:r w:rsidRPr="001869F5">
        <w:rPr>
          <w:rFonts w:ascii="Arial" w:eastAsia="Calibri" w:hAnsi="Arial" w:cs="Arial"/>
          <w:i/>
          <w:iCs/>
          <w:noProof/>
        </w:rPr>
        <w:t>Analisis Tren Kinerja Keuangan Pt. Telekomunikasi Indonesia Tbk Dan Pengaruhnya Terhadap Nilai Perusahaan Periode 2008-2016</w:t>
      </w:r>
      <w:r w:rsidRPr="001869F5">
        <w:rPr>
          <w:rFonts w:ascii="Arial" w:eastAsia="Calibri" w:hAnsi="Arial" w:cs="Arial"/>
          <w:noProof/>
        </w:rPr>
        <w:t>. http://repo.darmajaya.ac.id/id/eprint/325</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Doğan, M. (2013). Does Firm Size Affect The Firm Profitability ? Evidence from Turkey. </w:t>
      </w:r>
      <w:r w:rsidRPr="001869F5">
        <w:rPr>
          <w:rFonts w:ascii="Arial" w:eastAsia="Calibri" w:hAnsi="Arial" w:cs="Arial"/>
          <w:i/>
          <w:iCs/>
          <w:noProof/>
        </w:rPr>
        <w:t>Research Journal of Finance and Accounting</w:t>
      </w:r>
      <w:r w:rsidRPr="001869F5">
        <w:rPr>
          <w:rFonts w:ascii="Arial" w:eastAsia="Calibri" w:hAnsi="Arial" w:cs="Arial"/>
          <w:noProof/>
        </w:rPr>
        <w:t xml:space="preserve">, </w:t>
      </w:r>
      <w:r w:rsidRPr="001869F5">
        <w:rPr>
          <w:rFonts w:ascii="Arial" w:eastAsia="Calibri" w:hAnsi="Arial" w:cs="Arial"/>
          <w:i/>
          <w:iCs/>
          <w:noProof/>
        </w:rPr>
        <w:t>4</w:t>
      </w:r>
      <w:r w:rsidRPr="001869F5">
        <w:rPr>
          <w:rFonts w:ascii="Arial" w:eastAsia="Calibri" w:hAnsi="Arial" w:cs="Arial"/>
          <w:noProof/>
        </w:rPr>
        <w:t>(4), 53–60.</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Du, J., Wu, F., &amp; Liang, X. (2016). Corporate liquidity and firm value: evidence from China’s listed firms. </w:t>
      </w:r>
      <w:r w:rsidRPr="001869F5">
        <w:rPr>
          <w:rFonts w:ascii="Arial" w:eastAsia="Calibri" w:hAnsi="Arial" w:cs="Arial"/>
          <w:i/>
          <w:iCs/>
          <w:noProof/>
        </w:rPr>
        <w:t>SHS Web of Conferences</w:t>
      </w:r>
      <w:r w:rsidRPr="001869F5">
        <w:rPr>
          <w:rFonts w:ascii="Arial" w:eastAsia="Calibri" w:hAnsi="Arial" w:cs="Arial"/>
          <w:noProof/>
        </w:rPr>
        <w:t xml:space="preserve">, </w:t>
      </w:r>
      <w:r w:rsidRPr="001869F5">
        <w:rPr>
          <w:rFonts w:ascii="Arial" w:eastAsia="Calibri" w:hAnsi="Arial" w:cs="Arial"/>
          <w:i/>
          <w:iCs/>
          <w:noProof/>
        </w:rPr>
        <w:t>24</w:t>
      </w:r>
      <w:r w:rsidRPr="001869F5">
        <w:rPr>
          <w:rFonts w:ascii="Arial" w:eastAsia="Calibri" w:hAnsi="Arial" w:cs="Arial"/>
          <w:noProof/>
        </w:rPr>
        <w:t>, 01013. https://doi.org/10.1051/shsconf/20162401013</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Ejem, C. A., &amp; Ogbonna, U. G. (2019). Modelling Dividend Policy and Firms’ Value Relations in Nigeria. </w:t>
      </w:r>
      <w:r w:rsidRPr="001869F5">
        <w:rPr>
          <w:rFonts w:ascii="Arial" w:eastAsia="Calibri" w:hAnsi="Arial" w:cs="Arial"/>
          <w:i/>
          <w:iCs/>
          <w:noProof/>
        </w:rPr>
        <w:t>International Journal of Economics and Financial Issues</w:t>
      </w:r>
      <w:r w:rsidRPr="001869F5">
        <w:rPr>
          <w:rFonts w:ascii="Arial" w:eastAsia="Calibri" w:hAnsi="Arial" w:cs="Arial"/>
          <w:noProof/>
        </w:rPr>
        <w:t xml:space="preserve">, </w:t>
      </w:r>
      <w:r w:rsidRPr="001869F5">
        <w:rPr>
          <w:rFonts w:ascii="Arial" w:eastAsia="Calibri" w:hAnsi="Arial" w:cs="Arial"/>
          <w:i/>
          <w:iCs/>
          <w:noProof/>
        </w:rPr>
        <w:t>9</w:t>
      </w:r>
      <w:r w:rsidRPr="001869F5">
        <w:rPr>
          <w:rFonts w:ascii="Arial" w:eastAsia="Calibri" w:hAnsi="Arial" w:cs="Arial"/>
          <w:noProof/>
        </w:rPr>
        <w:t>(6), 171–176. https://doi.org/10.32479/ijefi.8849</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Fekadu Agmas, W. (2019). Impacts of capital structure: profitability of construction companies in Ethiopia. </w:t>
      </w:r>
      <w:r w:rsidRPr="001869F5">
        <w:rPr>
          <w:rFonts w:ascii="Arial" w:eastAsia="Calibri" w:hAnsi="Arial" w:cs="Arial"/>
          <w:i/>
          <w:iCs/>
          <w:noProof/>
        </w:rPr>
        <w:t>Journal of Financial Management of Property and Construction</w:t>
      </w:r>
      <w:r w:rsidRPr="001869F5">
        <w:rPr>
          <w:rFonts w:ascii="Arial" w:eastAsia="Calibri" w:hAnsi="Arial" w:cs="Arial"/>
          <w:noProof/>
        </w:rPr>
        <w:t xml:space="preserve">, </w:t>
      </w:r>
      <w:r w:rsidRPr="001869F5">
        <w:rPr>
          <w:rFonts w:ascii="Arial" w:eastAsia="Calibri" w:hAnsi="Arial" w:cs="Arial"/>
          <w:i/>
          <w:iCs/>
          <w:noProof/>
        </w:rPr>
        <w:t>25</w:t>
      </w:r>
      <w:r w:rsidRPr="001869F5">
        <w:rPr>
          <w:rFonts w:ascii="Arial" w:eastAsia="Calibri" w:hAnsi="Arial" w:cs="Arial"/>
          <w:noProof/>
        </w:rPr>
        <w:t>(3), 371–386. https://doi.org/10.1108/JFMPC-08-2019-0072</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Ha, N. M., &amp; Tai, L. M. (2017). International Journal of Economics and Financial Issues Impact of Capital Structure and Cash Holdings on Firm Value: Case of Firms Listed on the Ho Chi Minh Stock Exchange. </w:t>
      </w:r>
      <w:r w:rsidRPr="001869F5">
        <w:rPr>
          <w:rFonts w:ascii="Arial" w:eastAsia="Calibri" w:hAnsi="Arial" w:cs="Arial"/>
          <w:i/>
          <w:iCs/>
          <w:noProof/>
        </w:rPr>
        <w:t>International Journal of Economics and Financial Issues</w:t>
      </w:r>
      <w:r w:rsidRPr="001869F5">
        <w:rPr>
          <w:rFonts w:ascii="Arial" w:eastAsia="Calibri" w:hAnsi="Arial" w:cs="Arial"/>
          <w:noProof/>
        </w:rPr>
        <w:t xml:space="preserve">, </w:t>
      </w:r>
      <w:r w:rsidRPr="001869F5">
        <w:rPr>
          <w:rFonts w:ascii="Arial" w:eastAsia="Calibri" w:hAnsi="Arial" w:cs="Arial"/>
          <w:i/>
          <w:iCs/>
          <w:noProof/>
        </w:rPr>
        <w:t>7</w:t>
      </w:r>
      <w:r w:rsidRPr="001869F5">
        <w:rPr>
          <w:rFonts w:ascii="Arial" w:eastAsia="Calibri" w:hAnsi="Arial" w:cs="Arial"/>
          <w:noProof/>
        </w:rPr>
        <w:t>(1), 24–30. http:www.econjournals.com</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Hantono, H. (2019). Predicting Financial Distress Using Altman Score, Grover Score, Springate </w:t>
      </w:r>
      <w:r w:rsidRPr="001869F5">
        <w:rPr>
          <w:rFonts w:ascii="Arial" w:eastAsia="Calibri" w:hAnsi="Arial" w:cs="Arial"/>
          <w:noProof/>
        </w:rPr>
        <w:lastRenderedPageBreak/>
        <w:t xml:space="preserve">Score, Zmijewski Score (Case Study on Consumer Goods Company). </w:t>
      </w:r>
      <w:r w:rsidRPr="001869F5">
        <w:rPr>
          <w:rFonts w:ascii="Arial" w:eastAsia="Calibri" w:hAnsi="Arial" w:cs="Arial"/>
          <w:i/>
          <w:iCs/>
          <w:noProof/>
        </w:rPr>
        <w:t>Accountability</w:t>
      </w:r>
      <w:r w:rsidRPr="001869F5">
        <w:rPr>
          <w:rFonts w:ascii="Arial" w:eastAsia="Calibri" w:hAnsi="Arial" w:cs="Arial"/>
          <w:noProof/>
        </w:rPr>
        <w:t xml:space="preserve">, </w:t>
      </w:r>
      <w:r w:rsidRPr="001869F5">
        <w:rPr>
          <w:rFonts w:ascii="Arial" w:eastAsia="Calibri" w:hAnsi="Arial" w:cs="Arial"/>
          <w:i/>
          <w:iCs/>
          <w:noProof/>
        </w:rPr>
        <w:t>8</w:t>
      </w:r>
      <w:r w:rsidRPr="001869F5">
        <w:rPr>
          <w:rFonts w:ascii="Arial" w:eastAsia="Calibri" w:hAnsi="Arial" w:cs="Arial"/>
          <w:noProof/>
        </w:rPr>
        <w:t>(1), 1. https://doi.org/10.32400/ja.23354.8.1.2019.1-16</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Harmono, H. (2017). Manajemen Keuangan Berbasis Balanced. In </w:t>
      </w:r>
      <w:r w:rsidRPr="001869F5">
        <w:rPr>
          <w:rFonts w:ascii="Arial" w:eastAsia="Calibri" w:hAnsi="Arial" w:cs="Arial"/>
          <w:i/>
          <w:iCs/>
          <w:noProof/>
        </w:rPr>
        <w:t>Jurnal Keuangan dan Perbankan</w:t>
      </w:r>
      <w:r w:rsidRPr="001869F5">
        <w:rPr>
          <w:rFonts w:ascii="Arial" w:eastAsia="Calibri" w:hAnsi="Arial" w:cs="Arial"/>
          <w:noProof/>
        </w:rPr>
        <w:t>. Bumi Aksara.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Haryono. (2016). </w:t>
      </w:r>
      <w:r w:rsidRPr="001869F5">
        <w:rPr>
          <w:rFonts w:ascii="Arial" w:eastAsia="Calibri" w:hAnsi="Arial" w:cs="Arial"/>
          <w:i/>
          <w:iCs/>
          <w:noProof/>
        </w:rPr>
        <w:t>Pengaruh Banner Ads Terhadap Brand Awareness Perusahaan E-commerce Bhinneka.com</w:t>
      </w:r>
      <w:r w:rsidRPr="001869F5">
        <w:rPr>
          <w:rFonts w:ascii="Arial" w:eastAsia="Calibri" w:hAnsi="Arial" w:cs="Arial"/>
          <w:noProof/>
        </w:rPr>
        <w:t>. Universitas Pendidikan Indonesia.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Hasan, M., Ahmad, M. I., Rafiq, M. Y., &amp; Rehman, R. U. (2015). Dividend Payout Ratio and Firm’s Profitability. Evidence from Pakistan. </w:t>
      </w:r>
      <w:r w:rsidRPr="001869F5">
        <w:rPr>
          <w:rFonts w:ascii="Arial" w:eastAsia="Calibri" w:hAnsi="Arial" w:cs="Arial"/>
          <w:i/>
          <w:iCs/>
          <w:noProof/>
        </w:rPr>
        <w:t>Theoretical Economics Letters</w:t>
      </w:r>
      <w:r w:rsidRPr="001869F5">
        <w:rPr>
          <w:rFonts w:ascii="Arial" w:eastAsia="Calibri" w:hAnsi="Arial" w:cs="Arial"/>
          <w:noProof/>
        </w:rPr>
        <w:t xml:space="preserve">, </w:t>
      </w:r>
      <w:r w:rsidRPr="001869F5">
        <w:rPr>
          <w:rFonts w:ascii="Arial" w:eastAsia="Calibri" w:hAnsi="Arial" w:cs="Arial"/>
          <w:i/>
          <w:iCs/>
          <w:noProof/>
        </w:rPr>
        <w:t>05</w:t>
      </w:r>
      <w:r w:rsidRPr="001869F5">
        <w:rPr>
          <w:rFonts w:ascii="Arial" w:eastAsia="Calibri" w:hAnsi="Arial" w:cs="Arial"/>
          <w:noProof/>
        </w:rPr>
        <w:t>(03), 441–445. https://doi.org/10.4236/tel.2015.53051</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Hashmi, S. D., Gulzar, S., Ghafoor, Z., &amp; Naz, I. (2020). Sensitivity of firm size measures to practices of corporate finance: evidence from BRICS. </w:t>
      </w:r>
      <w:r w:rsidRPr="001869F5">
        <w:rPr>
          <w:rFonts w:ascii="Arial" w:eastAsia="Calibri" w:hAnsi="Arial" w:cs="Arial"/>
          <w:i/>
          <w:iCs/>
          <w:noProof/>
        </w:rPr>
        <w:t>Future Business Journal</w:t>
      </w:r>
      <w:r w:rsidRPr="001869F5">
        <w:rPr>
          <w:rFonts w:ascii="Arial" w:eastAsia="Calibri" w:hAnsi="Arial" w:cs="Arial"/>
          <w:noProof/>
        </w:rPr>
        <w:t xml:space="preserve">, </w:t>
      </w:r>
      <w:r w:rsidRPr="001869F5">
        <w:rPr>
          <w:rFonts w:ascii="Arial" w:eastAsia="Calibri" w:hAnsi="Arial" w:cs="Arial"/>
          <w:i/>
          <w:iCs/>
          <w:noProof/>
        </w:rPr>
        <w:t>6</w:t>
      </w:r>
      <w:r w:rsidRPr="001869F5">
        <w:rPr>
          <w:rFonts w:ascii="Arial" w:eastAsia="Calibri" w:hAnsi="Arial" w:cs="Arial"/>
          <w:noProof/>
        </w:rPr>
        <w:t>(1), 1–19. https://doi.org/10.1186/s43093-020-00015-y</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Hasnawati, S. (2015). Dampak Set Peluang Investasi Terhadap Nilai Perusahaan Publik di Bursa Efek Jakarta. </w:t>
      </w:r>
      <w:r w:rsidRPr="001869F5">
        <w:rPr>
          <w:rFonts w:ascii="Arial" w:eastAsia="Calibri" w:hAnsi="Arial" w:cs="Arial"/>
          <w:i/>
          <w:iCs/>
          <w:noProof/>
        </w:rPr>
        <w:t>Jaai</w:t>
      </w:r>
      <w:r w:rsidRPr="001869F5">
        <w:rPr>
          <w:rFonts w:ascii="Arial" w:eastAsia="Calibri" w:hAnsi="Arial" w:cs="Arial"/>
          <w:noProof/>
        </w:rPr>
        <w:t xml:space="preserve">, </w:t>
      </w:r>
      <w:r w:rsidRPr="001869F5">
        <w:rPr>
          <w:rFonts w:ascii="Arial" w:eastAsia="Calibri" w:hAnsi="Arial" w:cs="Arial"/>
          <w:i/>
          <w:iCs/>
          <w:noProof/>
        </w:rPr>
        <w:t>9</w:t>
      </w:r>
      <w:r w:rsidRPr="001869F5">
        <w:rPr>
          <w:rFonts w:ascii="Arial" w:eastAsia="Calibri" w:hAnsi="Arial" w:cs="Arial"/>
          <w:noProof/>
        </w:rPr>
        <w:t>(2), 117–126.</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He, Y., &amp; Zhang, D. (2019). Manager’s Characteristics, Debt Financing and Firm Value. </w:t>
      </w:r>
      <w:r w:rsidRPr="001869F5">
        <w:rPr>
          <w:rFonts w:ascii="Arial" w:eastAsia="Calibri" w:hAnsi="Arial" w:cs="Arial"/>
          <w:i/>
          <w:iCs/>
          <w:noProof/>
        </w:rPr>
        <w:t>China Economist</w:t>
      </w:r>
      <w:r w:rsidRPr="001869F5">
        <w:rPr>
          <w:rFonts w:ascii="Arial" w:eastAsia="Calibri" w:hAnsi="Arial" w:cs="Arial"/>
          <w:noProof/>
        </w:rPr>
        <w:t xml:space="preserve">, </w:t>
      </w:r>
      <w:r w:rsidRPr="001869F5">
        <w:rPr>
          <w:rFonts w:ascii="Arial" w:eastAsia="Calibri" w:hAnsi="Arial" w:cs="Arial"/>
          <w:i/>
          <w:iCs/>
          <w:noProof/>
        </w:rPr>
        <w:t>14</w:t>
      </w:r>
      <w:r w:rsidRPr="001869F5">
        <w:rPr>
          <w:rFonts w:ascii="Arial" w:eastAsia="Calibri" w:hAnsi="Arial" w:cs="Arial"/>
          <w:noProof/>
        </w:rPr>
        <w:t>(5), 96–110.</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Herawati, T. (2013). Pengaruh Kebijakan Deviden Hutang Dan Profitabilitas Terhadap Nilai Perusahaan. </w:t>
      </w:r>
      <w:r w:rsidRPr="001869F5">
        <w:rPr>
          <w:rFonts w:ascii="Arial" w:eastAsia="Calibri" w:hAnsi="Arial" w:cs="Arial"/>
          <w:i/>
          <w:iCs/>
          <w:noProof/>
        </w:rPr>
        <w:t>Universitas Negeri Padang</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Hidayah, N. (2015). Pengaruh Investment Opportunity Set (Ios) Dan Kepemilikan Manajerial Terhadap Nilai Perusahaan Pada Perusahaan Property Dan Real Estat Di Bursa Efek Indonesia. </w:t>
      </w:r>
      <w:r w:rsidRPr="001869F5">
        <w:rPr>
          <w:rFonts w:ascii="Arial" w:eastAsia="Calibri" w:hAnsi="Arial" w:cs="Arial"/>
          <w:i/>
          <w:iCs/>
          <w:noProof/>
        </w:rPr>
        <w:t>Jurnal Akuntansi</w:t>
      </w:r>
      <w:r w:rsidRPr="001869F5">
        <w:rPr>
          <w:rFonts w:ascii="Arial" w:eastAsia="Calibri" w:hAnsi="Arial" w:cs="Arial"/>
          <w:noProof/>
        </w:rPr>
        <w:t xml:space="preserve">, </w:t>
      </w:r>
      <w:r w:rsidRPr="001869F5">
        <w:rPr>
          <w:rFonts w:ascii="Arial" w:eastAsia="Calibri" w:hAnsi="Arial" w:cs="Arial"/>
          <w:i/>
          <w:iCs/>
          <w:noProof/>
        </w:rPr>
        <w:t>19</w:t>
      </w:r>
      <w:r w:rsidRPr="001869F5">
        <w:rPr>
          <w:rFonts w:ascii="Arial" w:eastAsia="Calibri" w:hAnsi="Arial" w:cs="Arial"/>
          <w:noProof/>
        </w:rPr>
        <w:t>(3), 420. https://doi.org/10.24912/ja.v19i3.89</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Hong, S. (2017). The effect of debt choice on firm value. </w:t>
      </w:r>
      <w:r w:rsidRPr="001869F5">
        <w:rPr>
          <w:rFonts w:ascii="Arial" w:eastAsia="Calibri" w:hAnsi="Arial" w:cs="Arial"/>
          <w:i/>
          <w:iCs/>
          <w:noProof/>
        </w:rPr>
        <w:t>Journal of Applied Business Research</w:t>
      </w:r>
      <w:r w:rsidRPr="001869F5">
        <w:rPr>
          <w:rFonts w:ascii="Arial" w:eastAsia="Calibri" w:hAnsi="Arial" w:cs="Arial"/>
          <w:noProof/>
        </w:rPr>
        <w:t xml:space="preserve">, </w:t>
      </w:r>
      <w:r w:rsidRPr="001869F5">
        <w:rPr>
          <w:rFonts w:ascii="Arial" w:eastAsia="Calibri" w:hAnsi="Arial" w:cs="Arial"/>
          <w:i/>
          <w:iCs/>
          <w:noProof/>
        </w:rPr>
        <w:t>33</w:t>
      </w:r>
      <w:r w:rsidRPr="001869F5">
        <w:rPr>
          <w:rFonts w:ascii="Arial" w:eastAsia="Calibri" w:hAnsi="Arial" w:cs="Arial"/>
          <w:noProof/>
        </w:rPr>
        <w:t>(1), 135–140. https://doi.org/10.19030/jabr.v33i1.9874</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Hung, D. N., Cuong, P. D., &amp; Bich Ha, V. T. (2018). Effects of financial statements information on firms’ value: Evidence from Vietnamese listed firms. </w:t>
      </w:r>
      <w:r w:rsidRPr="001869F5">
        <w:rPr>
          <w:rFonts w:ascii="Arial" w:eastAsia="Calibri" w:hAnsi="Arial" w:cs="Arial"/>
          <w:i/>
          <w:iCs/>
          <w:noProof/>
        </w:rPr>
        <w:t>Investment Management and Financial Innovations</w:t>
      </w:r>
      <w:r w:rsidRPr="001869F5">
        <w:rPr>
          <w:rFonts w:ascii="Arial" w:eastAsia="Calibri" w:hAnsi="Arial" w:cs="Arial"/>
          <w:noProof/>
        </w:rPr>
        <w:t xml:space="preserve">, </w:t>
      </w:r>
      <w:r w:rsidRPr="001869F5">
        <w:rPr>
          <w:rFonts w:ascii="Arial" w:eastAsia="Calibri" w:hAnsi="Arial" w:cs="Arial"/>
          <w:i/>
          <w:iCs/>
          <w:noProof/>
        </w:rPr>
        <w:t>15</w:t>
      </w:r>
      <w:r w:rsidRPr="001869F5">
        <w:rPr>
          <w:rFonts w:ascii="Arial" w:eastAsia="Calibri" w:hAnsi="Arial" w:cs="Arial"/>
          <w:noProof/>
        </w:rPr>
        <w:t>(4), 210–218. https://doi.org/10.21511/imfi.15(4).2018.17</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Hussainey, K., Mgbame, C. ., &amp; Chijoke-Mgbame, A. . (2011). Dividend Policy and Share Price Volatility: UK Evidence. </w:t>
      </w:r>
      <w:r w:rsidRPr="001869F5">
        <w:rPr>
          <w:rFonts w:ascii="Arial" w:eastAsia="Calibri" w:hAnsi="Arial" w:cs="Arial"/>
          <w:i/>
          <w:iCs/>
          <w:noProof/>
        </w:rPr>
        <w:t>The Journal of Risk Finance</w:t>
      </w:r>
      <w:r w:rsidRPr="001869F5">
        <w:rPr>
          <w:rFonts w:ascii="Arial" w:eastAsia="Calibri" w:hAnsi="Arial" w:cs="Arial"/>
          <w:noProof/>
        </w:rPr>
        <w:t xml:space="preserve">, </w:t>
      </w:r>
      <w:r w:rsidRPr="001869F5">
        <w:rPr>
          <w:rFonts w:ascii="Arial" w:eastAsia="Calibri" w:hAnsi="Arial" w:cs="Arial"/>
          <w:i/>
          <w:iCs/>
          <w:noProof/>
        </w:rPr>
        <w:t>12</w:t>
      </w:r>
      <w:r w:rsidRPr="001869F5">
        <w:rPr>
          <w:rFonts w:ascii="Arial" w:eastAsia="Calibri" w:hAnsi="Arial" w:cs="Arial"/>
          <w:noProof/>
        </w:rPr>
        <w:t>(1), 57–68.</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Ibnuismail. (2020). </w:t>
      </w:r>
      <w:r w:rsidRPr="001869F5">
        <w:rPr>
          <w:rFonts w:ascii="Arial" w:eastAsia="Calibri" w:hAnsi="Arial" w:cs="Arial"/>
          <w:i/>
          <w:iCs/>
          <w:noProof/>
        </w:rPr>
        <w:t>Financial Distress: Pengertian dan cara Mencegahnya</w:t>
      </w:r>
      <w:r w:rsidRPr="001869F5">
        <w:rPr>
          <w:rFonts w:ascii="Arial" w:eastAsia="Calibri" w:hAnsi="Arial" w:cs="Arial"/>
          <w:noProof/>
        </w:rPr>
        <w:t>. https://accurate.id/ekonomi-keuangan/pengertian-financial-distress/</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Islami, I. N., &amp; Rio, W. (2019). Financial Ratio Analysis to Predict Financial Distress on Property and Real Estate Company listed in Indonesia Stock Exchange. </w:t>
      </w:r>
      <w:r w:rsidRPr="001869F5">
        <w:rPr>
          <w:rFonts w:ascii="Arial" w:eastAsia="Calibri" w:hAnsi="Arial" w:cs="Arial"/>
          <w:i/>
          <w:iCs/>
          <w:noProof/>
        </w:rPr>
        <w:t>JAAF (Journal of Applied Accounting and Finance)</w:t>
      </w:r>
      <w:r w:rsidRPr="001869F5">
        <w:rPr>
          <w:rFonts w:ascii="Arial" w:eastAsia="Calibri" w:hAnsi="Arial" w:cs="Arial"/>
          <w:noProof/>
        </w:rPr>
        <w:t xml:space="preserve">, </w:t>
      </w:r>
      <w:r w:rsidRPr="001869F5">
        <w:rPr>
          <w:rFonts w:ascii="Arial" w:eastAsia="Calibri" w:hAnsi="Arial" w:cs="Arial"/>
          <w:i/>
          <w:iCs/>
          <w:noProof/>
        </w:rPr>
        <w:t>2</w:t>
      </w:r>
      <w:r w:rsidRPr="001869F5">
        <w:rPr>
          <w:rFonts w:ascii="Arial" w:eastAsia="Calibri" w:hAnsi="Arial" w:cs="Arial"/>
          <w:noProof/>
        </w:rPr>
        <w:t>(2), 125. https://doi.org/10.33021/jaaf.v2i2.550</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Jacub, D. R., &amp; Laksono., F. (2012). Pengaruh Pelayanan dan Harga Sparepart Terhadap Kepuasan Pelanggan Studi Kausal Bengkel Cahaya Motor Yamaha-Jakarta. </w:t>
      </w:r>
      <w:r w:rsidRPr="001869F5">
        <w:rPr>
          <w:rFonts w:ascii="Arial" w:eastAsia="Calibri" w:hAnsi="Arial" w:cs="Arial"/>
          <w:i/>
          <w:iCs/>
          <w:noProof/>
        </w:rPr>
        <w:t>Jurnal Ilmiah Penelitian Manajemen</w:t>
      </w:r>
      <w:r w:rsidRPr="001869F5">
        <w:rPr>
          <w:rFonts w:ascii="Arial" w:eastAsia="Calibri" w:hAnsi="Arial" w:cs="Arial"/>
          <w:noProof/>
        </w:rPr>
        <w:t xml:space="preserve">, </w:t>
      </w:r>
      <w:r w:rsidRPr="001869F5">
        <w:rPr>
          <w:rFonts w:ascii="Arial" w:eastAsia="Calibri" w:hAnsi="Arial" w:cs="Arial"/>
          <w:i/>
          <w:iCs/>
          <w:noProof/>
        </w:rPr>
        <w:t>10</w:t>
      </w:r>
      <w:r w:rsidRPr="001869F5">
        <w:rPr>
          <w:rFonts w:ascii="Arial" w:eastAsia="Calibri" w:hAnsi="Arial" w:cs="Arial"/>
          <w:noProof/>
        </w:rPr>
        <w:t>(1).</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Jusriani, I. F. (2013). </w:t>
      </w:r>
      <w:r w:rsidRPr="001869F5">
        <w:rPr>
          <w:rFonts w:ascii="Arial" w:eastAsia="Calibri" w:hAnsi="Arial" w:cs="Arial"/>
          <w:i/>
          <w:iCs/>
          <w:noProof/>
        </w:rPr>
        <w:t>Analisis Profitabilitas, Kebijakan Dividen, Kebijakan Utang, Dan Kebijakan Manajerial Terhadap Nilai Perusahaan (studi emepiris pada perusahaan manufaktur yang 2009-2011”, Terdaftar di Bursa Efek Indonesia periode 2009-2011)</w:t>
      </w:r>
      <w:r w:rsidRPr="001869F5">
        <w:rPr>
          <w:rFonts w:ascii="Arial" w:eastAsia="Calibri" w:hAnsi="Arial" w:cs="Arial"/>
          <w:noProof/>
        </w:rPr>
        <w:t>. Universitas Diponegoro.</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Karimzadeh, M., Jawed Akhtar, S. M., &amp; Karimzadeh, B. (2013). Determinants of Profitability of Banking Sector in India. </w:t>
      </w:r>
      <w:r w:rsidRPr="001869F5">
        <w:rPr>
          <w:rFonts w:ascii="Arial" w:eastAsia="Calibri" w:hAnsi="Arial" w:cs="Arial"/>
          <w:i/>
          <w:iCs/>
          <w:noProof/>
        </w:rPr>
        <w:t>Transition Studies Review</w:t>
      </w:r>
      <w:r w:rsidRPr="001869F5">
        <w:rPr>
          <w:rFonts w:ascii="Arial" w:eastAsia="Calibri" w:hAnsi="Arial" w:cs="Arial"/>
          <w:noProof/>
        </w:rPr>
        <w:t xml:space="preserve">, </w:t>
      </w:r>
      <w:r w:rsidRPr="001869F5">
        <w:rPr>
          <w:rFonts w:ascii="Arial" w:eastAsia="Calibri" w:hAnsi="Arial" w:cs="Arial"/>
          <w:i/>
          <w:iCs/>
          <w:noProof/>
        </w:rPr>
        <w:t>20</w:t>
      </w:r>
      <w:r w:rsidRPr="001869F5">
        <w:rPr>
          <w:rFonts w:ascii="Arial" w:eastAsia="Calibri" w:hAnsi="Arial" w:cs="Arial"/>
          <w:noProof/>
        </w:rPr>
        <w:t>(2), 211–219. https://doi.org/10.1007/s11300-013-0284-4</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Kartika, I. S. N. (2014). Analisis Pengaruh Rasio Profitabilitas Terhadap Harga Saham Pada Perusahaan Manufaktur Yang Terdaftar Di Bei Tahun 2009-2011. </w:t>
      </w:r>
      <w:r w:rsidRPr="001869F5">
        <w:rPr>
          <w:rFonts w:ascii="Arial" w:eastAsia="Calibri" w:hAnsi="Arial" w:cs="Arial"/>
          <w:i/>
          <w:iCs/>
          <w:noProof/>
        </w:rPr>
        <w:t>Universitas Muhammadiyah Surakarta</w:t>
      </w:r>
      <w:r w:rsidRPr="001869F5">
        <w:rPr>
          <w:rFonts w:ascii="Arial" w:eastAsia="Calibri" w:hAnsi="Arial" w:cs="Arial"/>
          <w:noProof/>
        </w:rPr>
        <w:t>, 8–23. http://eprints.ums.ac.id/id/eprint/28025</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Khan, S., Ramakrishnan, S., Malik, M. F., &amp; Anuar, M. A. (2015). a Study on the Effect of Dividend Payout Ratio and Firm Profitability. </w:t>
      </w:r>
      <w:r w:rsidRPr="001869F5">
        <w:rPr>
          <w:rFonts w:ascii="Arial" w:eastAsia="Calibri" w:hAnsi="Arial" w:cs="Arial"/>
          <w:i/>
          <w:iCs/>
          <w:noProof/>
        </w:rPr>
        <w:t>Science International (Lahore)</w:t>
      </w:r>
      <w:r w:rsidRPr="001869F5">
        <w:rPr>
          <w:rFonts w:ascii="Arial" w:eastAsia="Calibri" w:hAnsi="Arial" w:cs="Arial"/>
          <w:noProof/>
        </w:rPr>
        <w:t xml:space="preserve">, </w:t>
      </w:r>
      <w:r w:rsidRPr="001869F5">
        <w:rPr>
          <w:rFonts w:ascii="Arial" w:eastAsia="Calibri" w:hAnsi="Arial" w:cs="Arial"/>
          <w:i/>
          <w:iCs/>
          <w:noProof/>
        </w:rPr>
        <w:t>27</w:t>
      </w:r>
      <w:r w:rsidRPr="001869F5">
        <w:rPr>
          <w:rFonts w:ascii="Arial" w:eastAsia="Calibri" w:hAnsi="Arial" w:cs="Arial"/>
          <w:noProof/>
        </w:rPr>
        <w:t>(2), 1403–1406.</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lastRenderedPageBreak/>
        <w:t xml:space="preserve">Kharismayadi, A. (2016). </w:t>
      </w:r>
      <w:r w:rsidRPr="001869F5">
        <w:rPr>
          <w:rFonts w:ascii="Arial" w:eastAsia="Calibri" w:hAnsi="Arial" w:cs="Arial"/>
          <w:i/>
          <w:iCs/>
          <w:noProof/>
        </w:rPr>
        <w:t>Pengaruh Sales Growth, Operating Capacity, dan Biaya Agensi Manajerial terhadap Financial Distress (Studi Pada Perusahaan Industri yang Terdaftar di Bursa Efek Indonesia)</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Khatraini, L. (2015). </w:t>
      </w:r>
      <w:r w:rsidRPr="001869F5">
        <w:rPr>
          <w:rFonts w:ascii="Arial" w:eastAsia="Calibri" w:hAnsi="Arial" w:cs="Arial"/>
          <w:i/>
          <w:iCs/>
          <w:noProof/>
        </w:rPr>
        <w:t>Pengaruh Dividend Payout Ratio Dan Dividend Yield Terhadap Volatilitas Harga Saham Dengan Debt Asset Ratio Sebagai Variabel Kontrol (Studi Pada Perusahaan-Perusahaan Yang Terdaftar Di Lq 45)</w:t>
      </w:r>
      <w:r w:rsidRPr="001869F5">
        <w:rPr>
          <w:rFonts w:ascii="Arial" w:eastAsia="Calibri" w:hAnsi="Arial" w:cs="Arial"/>
          <w:noProof/>
        </w:rPr>
        <w:t>. Universitas Pasundan.</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Kusuma, G. I., Suhadak, &amp; Arifin, Z. (2013). Analisis pengaruh profitabilitas dan tingkat pertumbuhan terhadap struktur modal dan nilai perusahaan. </w:t>
      </w:r>
      <w:r w:rsidRPr="001869F5">
        <w:rPr>
          <w:rFonts w:ascii="Arial" w:eastAsia="Calibri" w:hAnsi="Arial" w:cs="Arial"/>
          <w:i/>
          <w:iCs/>
          <w:noProof/>
        </w:rPr>
        <w:t>Jurnal Bisnis Dan Akuntansi</w:t>
      </w:r>
      <w:r w:rsidRPr="001869F5">
        <w:rPr>
          <w:rFonts w:ascii="Arial" w:eastAsia="Calibri" w:hAnsi="Arial" w:cs="Arial"/>
          <w:noProof/>
        </w:rPr>
        <w:t xml:space="preserve">, </w:t>
      </w:r>
      <w:r w:rsidRPr="001869F5">
        <w:rPr>
          <w:rFonts w:ascii="Arial" w:eastAsia="Calibri" w:hAnsi="Arial" w:cs="Arial"/>
          <w:i/>
          <w:iCs/>
          <w:noProof/>
        </w:rPr>
        <w:t>7</w:t>
      </w:r>
      <w:r w:rsidRPr="001869F5">
        <w:rPr>
          <w:rFonts w:ascii="Arial" w:eastAsia="Calibri" w:hAnsi="Arial" w:cs="Arial"/>
          <w:noProof/>
        </w:rPr>
        <w:t>(2), 1–15.</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Kusumajaya, D. K. O. (2011). Pengaruh Struktur Modal dan Pertumbuhan Perusahaan terhadap Profitabilitas dan Nilai Perusahaan pada Perusahaan Manufaktur di Bursa Efek Indonesia. </w:t>
      </w:r>
      <w:r w:rsidRPr="001869F5">
        <w:rPr>
          <w:rFonts w:ascii="Arial" w:eastAsia="Calibri" w:hAnsi="Arial" w:cs="Arial"/>
          <w:i/>
          <w:iCs/>
          <w:noProof/>
        </w:rPr>
        <w:t>Unpublished Thesis. Universitas Udayana</w:t>
      </w:r>
      <w:r w:rsidRPr="001869F5">
        <w:rPr>
          <w:rFonts w:ascii="Arial" w:eastAsia="Calibri" w:hAnsi="Arial" w:cs="Arial"/>
          <w:noProof/>
        </w:rPr>
        <w:t>, 1–132.</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Luckieta, M. (2018). </w:t>
      </w:r>
      <w:r w:rsidRPr="001869F5">
        <w:rPr>
          <w:rFonts w:ascii="Arial" w:eastAsia="Calibri" w:hAnsi="Arial" w:cs="Arial"/>
          <w:i/>
          <w:iCs/>
          <w:noProof/>
        </w:rPr>
        <w:t>Pengaruh Struktur Modal dan Ukuran Perusahaan terhadap Profitabilitas Perusahaan (Studi pada Perusahaan yang terdaftar di LQ 45 Bursa Efek Indonesia Periode 2013-2017)</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Maneerattanarungrot, C., &amp; Donkwa, K. (2018). Capital structure affecting firm value in Thailand. </w:t>
      </w:r>
      <w:r w:rsidRPr="001869F5">
        <w:rPr>
          <w:rFonts w:ascii="Arial" w:eastAsia="Calibri" w:hAnsi="Arial" w:cs="Arial"/>
          <w:i/>
          <w:iCs/>
          <w:noProof/>
        </w:rPr>
        <w:t>ABAC Journal</w:t>
      </w:r>
      <w:r w:rsidRPr="001869F5">
        <w:rPr>
          <w:rFonts w:ascii="Arial" w:eastAsia="Calibri" w:hAnsi="Arial" w:cs="Arial"/>
          <w:noProof/>
        </w:rPr>
        <w:t xml:space="preserve">, </w:t>
      </w:r>
      <w:r w:rsidRPr="001869F5">
        <w:rPr>
          <w:rFonts w:ascii="Arial" w:eastAsia="Calibri" w:hAnsi="Arial" w:cs="Arial"/>
          <w:i/>
          <w:iCs/>
          <w:noProof/>
        </w:rPr>
        <w:t>38</w:t>
      </w:r>
      <w:r w:rsidRPr="001869F5">
        <w:rPr>
          <w:rFonts w:ascii="Arial" w:eastAsia="Calibri" w:hAnsi="Arial" w:cs="Arial"/>
          <w:noProof/>
        </w:rPr>
        <w:t>(2), 133–146.</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Martins, M. M., &amp; Lopes, I. T. (2016). Intellectual capital and profitability: A firm value approach in the European companies. </w:t>
      </w:r>
      <w:r w:rsidRPr="001869F5">
        <w:rPr>
          <w:rFonts w:ascii="Arial" w:eastAsia="Calibri" w:hAnsi="Arial" w:cs="Arial"/>
          <w:i/>
          <w:iCs/>
          <w:noProof/>
        </w:rPr>
        <w:t>Business: Theory and Practice</w:t>
      </w:r>
      <w:r w:rsidRPr="001869F5">
        <w:rPr>
          <w:rFonts w:ascii="Arial" w:eastAsia="Calibri" w:hAnsi="Arial" w:cs="Arial"/>
          <w:noProof/>
        </w:rPr>
        <w:t xml:space="preserve">, </w:t>
      </w:r>
      <w:r w:rsidRPr="001869F5">
        <w:rPr>
          <w:rFonts w:ascii="Arial" w:eastAsia="Calibri" w:hAnsi="Arial" w:cs="Arial"/>
          <w:i/>
          <w:iCs/>
          <w:noProof/>
        </w:rPr>
        <w:t>17</w:t>
      </w:r>
      <w:r w:rsidRPr="001869F5">
        <w:rPr>
          <w:rFonts w:ascii="Arial" w:eastAsia="Calibri" w:hAnsi="Arial" w:cs="Arial"/>
          <w:noProof/>
        </w:rPr>
        <w:t>(3), 234–242. https://doi.org/10.3846/btp.2016.673</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Mas’ud, I., &amp; Srengga, R. M. (2015). Analisis Rasio Keuangan Untuk Memprediksi Kondisi Financial Distress Perusahaan Manufaktur Yang Terdaftar Di Bursa Efek Indonesia. </w:t>
      </w:r>
      <w:r w:rsidRPr="001869F5">
        <w:rPr>
          <w:rFonts w:ascii="Arial" w:eastAsia="Calibri" w:hAnsi="Arial" w:cs="Arial"/>
          <w:i/>
          <w:iCs/>
          <w:noProof/>
        </w:rPr>
        <w:t>Jurnal Akuntansi Universitas Jember</w:t>
      </w:r>
      <w:r w:rsidRPr="001869F5">
        <w:rPr>
          <w:rFonts w:ascii="Arial" w:eastAsia="Calibri" w:hAnsi="Arial" w:cs="Arial"/>
          <w:noProof/>
        </w:rPr>
        <w:t xml:space="preserve">, </w:t>
      </w:r>
      <w:r w:rsidRPr="001869F5">
        <w:rPr>
          <w:rFonts w:ascii="Arial" w:eastAsia="Calibri" w:hAnsi="Arial" w:cs="Arial"/>
          <w:i/>
          <w:iCs/>
          <w:noProof/>
        </w:rPr>
        <w:t>10</w:t>
      </w:r>
      <w:r w:rsidRPr="001869F5">
        <w:rPr>
          <w:rFonts w:ascii="Arial" w:eastAsia="Calibri" w:hAnsi="Arial" w:cs="Arial"/>
          <w:noProof/>
        </w:rPr>
        <w:t>(2), 139. https://doi.org/10.19184/jauj.v10i2.1255</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Mirrad, A., Tarmedi, E., &amp; Mayasari, M. (2020). Pengukuran Nilai Perusahaan dengan Variabel Keputusan Investasi pada Perusahaan Property dan Real Estate. </w:t>
      </w:r>
      <w:r w:rsidRPr="001869F5">
        <w:rPr>
          <w:rFonts w:ascii="Arial" w:eastAsia="Calibri" w:hAnsi="Arial" w:cs="Arial"/>
          <w:i/>
          <w:iCs/>
          <w:noProof/>
        </w:rPr>
        <w:t>Strategic : Jurnal Pendidikan Manajemen Bisnis</w:t>
      </w:r>
      <w:r w:rsidRPr="001869F5">
        <w:rPr>
          <w:rFonts w:ascii="Arial" w:eastAsia="Calibri" w:hAnsi="Arial" w:cs="Arial"/>
          <w:noProof/>
        </w:rPr>
        <w:t xml:space="preserve">, </w:t>
      </w:r>
      <w:r w:rsidRPr="001869F5">
        <w:rPr>
          <w:rFonts w:ascii="Arial" w:eastAsia="Calibri" w:hAnsi="Arial" w:cs="Arial"/>
          <w:i/>
          <w:iCs/>
          <w:noProof/>
        </w:rPr>
        <w:t>20</w:t>
      </w:r>
      <w:r w:rsidRPr="001869F5">
        <w:rPr>
          <w:rFonts w:ascii="Arial" w:eastAsia="Calibri" w:hAnsi="Arial" w:cs="Arial"/>
          <w:noProof/>
        </w:rPr>
        <w:t>(1), 60–72.</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Novari, P. M., &amp; Lestari,  dan P. V. (2016). PROFITABILITAS TERHADAP NILAI PERUSAHAAN PADA SEKTOR Fakultas Ekonomi dan Bisnis Universitas Udayana ( Unud ), Bali , Indonesia PENDAHULUAN Mempertahankan kontinuitas perusahaan adalah elemen penting yang harus dipertahankan oleh perusahaan , terutama men. </w:t>
      </w:r>
      <w:r w:rsidRPr="001869F5">
        <w:rPr>
          <w:rFonts w:ascii="Arial" w:eastAsia="Calibri" w:hAnsi="Arial" w:cs="Arial"/>
          <w:i/>
          <w:iCs/>
          <w:noProof/>
        </w:rPr>
        <w:t>E-Jurnal Manajemen Unud</w:t>
      </w:r>
      <w:r w:rsidRPr="001869F5">
        <w:rPr>
          <w:rFonts w:ascii="Arial" w:eastAsia="Calibri" w:hAnsi="Arial" w:cs="Arial"/>
          <w:noProof/>
        </w:rPr>
        <w:t xml:space="preserve">, </w:t>
      </w:r>
      <w:r w:rsidRPr="001869F5">
        <w:rPr>
          <w:rFonts w:ascii="Arial" w:eastAsia="Calibri" w:hAnsi="Arial" w:cs="Arial"/>
          <w:i/>
          <w:iCs/>
          <w:noProof/>
        </w:rPr>
        <w:t>5</w:t>
      </w:r>
      <w:r w:rsidRPr="001869F5">
        <w:rPr>
          <w:rFonts w:ascii="Arial" w:eastAsia="Calibri" w:hAnsi="Arial" w:cs="Arial"/>
          <w:noProof/>
        </w:rPr>
        <w:t>(9), 5671–5694.</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Nze, O. N., &amp; Chukwuebuka, O. J. (2020). The Effect of Financial Distress Indicators on the Share Price of Pharmaceutical Firms in Nigeria. </w:t>
      </w:r>
      <w:r w:rsidRPr="001869F5">
        <w:rPr>
          <w:rFonts w:ascii="Arial" w:eastAsia="Calibri" w:hAnsi="Arial" w:cs="Arial"/>
          <w:i/>
          <w:iCs/>
          <w:noProof/>
        </w:rPr>
        <w:t>The International Journal of Business &amp; Management</w:t>
      </w:r>
      <w:r w:rsidRPr="001869F5">
        <w:rPr>
          <w:rFonts w:ascii="Arial" w:eastAsia="Calibri" w:hAnsi="Arial" w:cs="Arial"/>
          <w:noProof/>
        </w:rPr>
        <w:t xml:space="preserve">, </w:t>
      </w:r>
      <w:r w:rsidRPr="001869F5">
        <w:rPr>
          <w:rFonts w:ascii="Arial" w:eastAsia="Calibri" w:hAnsi="Arial" w:cs="Arial"/>
          <w:i/>
          <w:iCs/>
          <w:noProof/>
        </w:rPr>
        <w:t>8</w:t>
      </w:r>
      <w:r w:rsidRPr="001869F5">
        <w:rPr>
          <w:rFonts w:ascii="Arial" w:eastAsia="Calibri" w:hAnsi="Arial" w:cs="Arial"/>
          <w:noProof/>
        </w:rPr>
        <w:t>(6). https://doi.org/10.24940/theijbm/2020/v8/i6/bm2006-017</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Paramitha, A. (2019). </w:t>
      </w:r>
      <w:r w:rsidRPr="001869F5">
        <w:rPr>
          <w:rFonts w:ascii="Arial" w:eastAsia="Calibri" w:hAnsi="Arial" w:cs="Arial"/>
          <w:i/>
          <w:iCs/>
          <w:noProof/>
        </w:rPr>
        <w:t>Pengaruh Profitabilitas, Pertumbuhan Perusahaan, Ukuran Perusahaan dan Arus Kas Bebas Terhadap Kebijakan Utang Perusahaan Subsektor Makanan dan Minuman yang terdaftar di Bursa Efek Indonesia Periode 2014-2018)</w:t>
      </w:r>
      <w:r w:rsidRPr="001869F5">
        <w:rPr>
          <w:rFonts w:ascii="Arial" w:eastAsia="Calibri" w:hAnsi="Arial" w:cs="Arial"/>
          <w:noProof/>
        </w:rPr>
        <w:t>. Universitas Islam Negeri Syarif Hidayatullah.</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Parquinda, L., &amp; Azizah, D. F. (2019). Analisis Penggunaan Model Grover (G-Score), Fulmer (H-Score), Springate (S-Score), Zmijewski (X-Score), Dan Altman (Z-Score) Sebagai Prediktor Kebangkrutan (Studi pada Perusahaan Tekstil dan Garmen yang Listing di Bursa Efek Indonesia (BEI) Periode 2015-2. </w:t>
      </w:r>
      <w:r w:rsidRPr="001869F5">
        <w:rPr>
          <w:rFonts w:ascii="Arial" w:eastAsia="Calibri" w:hAnsi="Arial" w:cs="Arial"/>
          <w:i/>
          <w:iCs/>
          <w:noProof/>
        </w:rPr>
        <w:t>Jurnal Administrasi Bisnis (JAB)</w:t>
      </w:r>
      <w:r w:rsidRPr="001869F5">
        <w:rPr>
          <w:rFonts w:ascii="Arial" w:eastAsia="Calibri" w:hAnsi="Arial" w:cs="Arial"/>
          <w:noProof/>
        </w:rPr>
        <w:t xml:space="preserve">, </w:t>
      </w:r>
      <w:r w:rsidRPr="001869F5">
        <w:rPr>
          <w:rFonts w:ascii="Arial" w:eastAsia="Calibri" w:hAnsi="Arial" w:cs="Arial"/>
          <w:i/>
          <w:iCs/>
          <w:noProof/>
        </w:rPr>
        <w:t>72</w:t>
      </w:r>
      <w:r w:rsidRPr="001869F5">
        <w:rPr>
          <w:rFonts w:ascii="Arial" w:eastAsia="Calibri" w:hAnsi="Arial" w:cs="Arial"/>
          <w:noProof/>
        </w:rPr>
        <w:t>(1), 110–118.</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Pestonji, C., &amp; Wichitsathian, S. (2019). The impacts of working capital policy on firms’ performances: An empirical study on thai listed companies in production sector. </w:t>
      </w:r>
      <w:r w:rsidRPr="001869F5">
        <w:rPr>
          <w:rFonts w:ascii="Arial" w:eastAsia="Calibri" w:hAnsi="Arial" w:cs="Arial"/>
          <w:i/>
          <w:iCs/>
          <w:noProof/>
        </w:rPr>
        <w:t>International Symposia in Economic Theory and Econometrics</w:t>
      </w:r>
      <w:r w:rsidRPr="001869F5">
        <w:rPr>
          <w:rFonts w:ascii="Arial" w:eastAsia="Calibri" w:hAnsi="Arial" w:cs="Arial"/>
          <w:noProof/>
        </w:rPr>
        <w:t xml:space="preserve">, </w:t>
      </w:r>
      <w:r w:rsidRPr="001869F5">
        <w:rPr>
          <w:rFonts w:ascii="Arial" w:eastAsia="Calibri" w:hAnsi="Arial" w:cs="Arial"/>
          <w:i/>
          <w:iCs/>
          <w:noProof/>
        </w:rPr>
        <w:t>26</w:t>
      </w:r>
      <w:r w:rsidRPr="001869F5">
        <w:rPr>
          <w:rFonts w:ascii="Arial" w:eastAsia="Calibri" w:hAnsi="Arial" w:cs="Arial"/>
          <w:noProof/>
        </w:rPr>
        <w:t>, 40–51. https://doi.org/10.1108/S1571-038620190000026003</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Pieri, F., &amp; Verruso, R. (2018). The determinants of corporate profitability in the Italian domestic appliances industry. In </w:t>
      </w:r>
      <w:r w:rsidRPr="001869F5">
        <w:rPr>
          <w:rFonts w:ascii="Arial" w:eastAsia="Calibri" w:hAnsi="Arial" w:cs="Arial"/>
          <w:i/>
          <w:iCs/>
          <w:noProof/>
        </w:rPr>
        <w:t>Economia e Politica Industriale</w:t>
      </w:r>
      <w:r w:rsidRPr="001869F5">
        <w:rPr>
          <w:rFonts w:ascii="Arial" w:eastAsia="Calibri" w:hAnsi="Arial" w:cs="Arial"/>
          <w:noProof/>
        </w:rPr>
        <w:t xml:space="preserve"> (Vol. 46, Issue 1). Springer International Publishing. https://doi.org/10.1007/s40812-018-0108-y</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lastRenderedPageBreak/>
        <w:t xml:space="preserve">Piwi, T. T. (2013). </w:t>
      </w:r>
      <w:r w:rsidRPr="001869F5">
        <w:rPr>
          <w:rFonts w:ascii="Arial" w:eastAsia="Calibri" w:hAnsi="Arial" w:cs="Arial"/>
          <w:i/>
          <w:iCs/>
          <w:noProof/>
        </w:rPr>
        <w:t>Pengaruh Karakteristik Psychographic dan Demographic terhadap Perilaku Investor dan Jenis Investasi</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Pramiana, O., Ichsanuddin, D., &amp; Hari, D. (2015). Investment Opportunity Set (Ios) Sektor Perbankan Di Bursa Efek Indonesia. </w:t>
      </w:r>
      <w:r w:rsidRPr="001869F5">
        <w:rPr>
          <w:rFonts w:ascii="Arial" w:eastAsia="Calibri" w:hAnsi="Arial" w:cs="Arial"/>
          <w:i/>
          <w:iCs/>
          <w:noProof/>
        </w:rPr>
        <w:t>Eksis: Jurnal Riset Ekonomi Dan Bisnis</w:t>
      </w:r>
      <w:r w:rsidRPr="001869F5">
        <w:rPr>
          <w:rFonts w:ascii="Arial" w:eastAsia="Calibri" w:hAnsi="Arial" w:cs="Arial"/>
          <w:noProof/>
        </w:rPr>
        <w:t xml:space="preserve">, </w:t>
      </w:r>
      <w:r w:rsidRPr="001869F5">
        <w:rPr>
          <w:rFonts w:ascii="Arial" w:eastAsia="Calibri" w:hAnsi="Arial" w:cs="Arial"/>
          <w:i/>
          <w:iCs/>
          <w:noProof/>
        </w:rPr>
        <w:t>10</w:t>
      </w:r>
      <w:r w:rsidRPr="001869F5">
        <w:rPr>
          <w:rFonts w:ascii="Arial" w:eastAsia="Calibri" w:hAnsi="Arial" w:cs="Arial"/>
          <w:noProof/>
        </w:rPr>
        <w:t>(2 Okt).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Pratiwi, P. (2018). Pengaruh struktur kepemilikan terhadap nilai perusahaan dengan kebijakan hutang sebagai variabel intervening Perusahaan Property dan Real Estate di BEI. </w:t>
      </w:r>
      <w:r w:rsidRPr="001869F5">
        <w:rPr>
          <w:rFonts w:ascii="Arial" w:eastAsia="Calibri" w:hAnsi="Arial" w:cs="Arial"/>
          <w:i/>
          <w:iCs/>
          <w:noProof/>
        </w:rPr>
        <w:t>E-Jurnal</w:t>
      </w:r>
      <w:r w:rsidRPr="001869F5">
        <w:rPr>
          <w:rFonts w:ascii="Arial" w:eastAsia="Calibri" w:hAnsi="Arial" w:cs="Arial"/>
          <w:noProof/>
        </w:rPr>
        <w:t>, 127. http://repositori.uin-alauddin.ac.id/8609/1/Putri Pratiwi.pdf</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Putri, F. D. A. (2019). </w:t>
      </w:r>
      <w:r w:rsidRPr="001869F5">
        <w:rPr>
          <w:rFonts w:ascii="Arial" w:eastAsia="Calibri" w:hAnsi="Arial" w:cs="Arial"/>
          <w:i/>
          <w:iCs/>
          <w:noProof/>
        </w:rPr>
        <w:t>Analisis Pengaruh Struktur Modal, Ukuran Perusahaan, Leverage, dan Profitabilitas terhadap Nilai Perusahaan (Studi Empiris Pada Perusahaan Manufaktur Yang Terdaftar Di Bursa Efek Indonesia Tahun 2013-2015)</w:t>
      </w:r>
      <w:r w:rsidRPr="001869F5">
        <w:rPr>
          <w:rFonts w:ascii="Arial" w:eastAsia="Calibri" w:hAnsi="Arial" w:cs="Arial"/>
          <w:noProof/>
        </w:rPr>
        <w:t>. Universitas Muhammadiyah Surakarta.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Rahayu, M., &amp; Sari, B. (2018). Faktor-Faktor Yang Mempengaruhi Nilai Perusahaan. </w:t>
      </w:r>
      <w:r w:rsidRPr="001869F5">
        <w:rPr>
          <w:rFonts w:ascii="Arial" w:eastAsia="Calibri" w:hAnsi="Arial" w:cs="Arial"/>
          <w:i/>
          <w:iCs/>
          <w:noProof/>
        </w:rPr>
        <w:t>Ikraith-Humaniora</w:t>
      </w:r>
      <w:r w:rsidRPr="001869F5">
        <w:rPr>
          <w:rFonts w:ascii="Arial" w:eastAsia="Calibri" w:hAnsi="Arial" w:cs="Arial"/>
          <w:noProof/>
        </w:rPr>
        <w:t xml:space="preserve">, </w:t>
      </w:r>
      <w:r w:rsidRPr="001869F5">
        <w:rPr>
          <w:rFonts w:ascii="Arial" w:eastAsia="Calibri" w:hAnsi="Arial" w:cs="Arial"/>
          <w:i/>
          <w:iCs/>
          <w:noProof/>
        </w:rPr>
        <w:t>2</w:t>
      </w:r>
      <w:r w:rsidRPr="001869F5">
        <w:rPr>
          <w:rFonts w:ascii="Arial" w:eastAsia="Calibri" w:hAnsi="Arial" w:cs="Arial"/>
          <w:noProof/>
        </w:rPr>
        <w:t>(2), 69–76. https://doi.org/10.52859/jba.v8i2.148</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Rifai, M., Arifati, R., &amp; Magdalena, M. (2015). Pengaruh Ukuran Perusahaan, Struktur Modal Dan Pertumbuhan Perusahaan Terhadap Profitabilitas Studi Pada Perusahaan Manufaktur di BEI Tahun 2010-2020. </w:t>
      </w:r>
      <w:r w:rsidRPr="001869F5">
        <w:rPr>
          <w:rFonts w:ascii="Arial" w:eastAsia="Calibri" w:hAnsi="Arial" w:cs="Arial"/>
          <w:i/>
          <w:iCs/>
          <w:noProof/>
        </w:rPr>
        <w:t>Jurnal Of Accounting</w:t>
      </w:r>
      <w:r w:rsidRPr="001869F5">
        <w:rPr>
          <w:rFonts w:ascii="Arial" w:eastAsia="Calibri" w:hAnsi="Arial" w:cs="Arial"/>
          <w:noProof/>
        </w:rPr>
        <w:t xml:space="preserve">, </w:t>
      </w:r>
      <w:r w:rsidRPr="001869F5">
        <w:rPr>
          <w:rFonts w:ascii="Arial" w:eastAsia="Calibri" w:hAnsi="Arial" w:cs="Arial"/>
          <w:i/>
          <w:iCs/>
          <w:noProof/>
        </w:rPr>
        <w:t>1</w:t>
      </w:r>
      <w:r w:rsidRPr="001869F5">
        <w:rPr>
          <w:rFonts w:ascii="Arial" w:eastAsia="Calibri" w:hAnsi="Arial" w:cs="Arial"/>
          <w:noProof/>
        </w:rPr>
        <w:t>(1), 1–8.</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Riski, I., &amp; Ruzikna. (2018). Pengaruh Pertumbuhan Perusahaan dan Struktur Modal terhadap Nilai Perusahaan pada Perusahaan Farmasi yang Terdaftar di Bursa Efek Indonesia Tahun 2011-2015. </w:t>
      </w:r>
      <w:r w:rsidRPr="001869F5">
        <w:rPr>
          <w:rFonts w:ascii="Arial" w:eastAsia="Calibri" w:hAnsi="Arial" w:cs="Arial"/>
          <w:i/>
          <w:iCs/>
          <w:noProof/>
        </w:rPr>
        <w:t>Paper Knowledge . Toward a Media History of Documents</w:t>
      </w:r>
      <w:r w:rsidRPr="001869F5">
        <w:rPr>
          <w:rFonts w:ascii="Arial" w:eastAsia="Calibri" w:hAnsi="Arial" w:cs="Arial"/>
          <w:noProof/>
        </w:rPr>
        <w:t xml:space="preserve">, </w:t>
      </w:r>
      <w:r w:rsidRPr="001869F5">
        <w:rPr>
          <w:rFonts w:ascii="Arial" w:eastAsia="Calibri" w:hAnsi="Arial" w:cs="Arial"/>
          <w:i/>
          <w:iCs/>
          <w:noProof/>
        </w:rPr>
        <w:t>5</w:t>
      </w:r>
      <w:r w:rsidRPr="001869F5">
        <w:rPr>
          <w:rFonts w:ascii="Arial" w:eastAsia="Calibri" w:hAnsi="Arial" w:cs="Arial"/>
          <w:noProof/>
        </w:rPr>
        <w:t>(2), 1–9.</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Rudianto, D., &amp; Achmad H. Sutawidjaya. (2012). Factors Analysis of Internal and External Company and Its Effect on Company Value in Listed Mining Sector in Stock Exchange Indonesia. </w:t>
      </w:r>
      <w:r w:rsidRPr="001869F5">
        <w:rPr>
          <w:rFonts w:ascii="Arial" w:eastAsia="Calibri" w:hAnsi="Arial" w:cs="Arial"/>
          <w:i/>
          <w:iCs/>
          <w:noProof/>
        </w:rPr>
        <w:t>The 2012 International Conference on Business and Management</w:t>
      </w:r>
      <w:r w:rsidRPr="001869F5">
        <w:rPr>
          <w:rFonts w:ascii="Arial" w:eastAsia="Calibri" w:hAnsi="Arial" w:cs="Arial"/>
          <w:noProof/>
        </w:rPr>
        <w:t>, 128–146.</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Santosa, P. W. (2020). The moderating role of firm size on financial characteristics and islamic firm value at indonesian equity market. </w:t>
      </w:r>
      <w:r w:rsidRPr="001869F5">
        <w:rPr>
          <w:rFonts w:ascii="Arial" w:eastAsia="Calibri" w:hAnsi="Arial" w:cs="Arial"/>
          <w:i/>
          <w:iCs/>
          <w:noProof/>
        </w:rPr>
        <w:t>Business: Theory and Practice</w:t>
      </w:r>
      <w:r w:rsidRPr="001869F5">
        <w:rPr>
          <w:rFonts w:ascii="Arial" w:eastAsia="Calibri" w:hAnsi="Arial" w:cs="Arial"/>
          <w:noProof/>
        </w:rPr>
        <w:t xml:space="preserve">, </w:t>
      </w:r>
      <w:r w:rsidRPr="001869F5">
        <w:rPr>
          <w:rFonts w:ascii="Arial" w:eastAsia="Calibri" w:hAnsi="Arial" w:cs="Arial"/>
          <w:i/>
          <w:iCs/>
          <w:noProof/>
        </w:rPr>
        <w:t>21</w:t>
      </w:r>
      <w:r w:rsidRPr="001869F5">
        <w:rPr>
          <w:rFonts w:ascii="Arial" w:eastAsia="Calibri" w:hAnsi="Arial" w:cs="Arial"/>
          <w:noProof/>
        </w:rPr>
        <w:t>(1), 391–401. https://doi.org/10.3846/btp.2020.12197</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Saona, P., &amp; San Martín, P. (2016). Determinants of firm value in Latin America: an analysis of firm attributes and institutional factors. </w:t>
      </w:r>
      <w:r w:rsidRPr="001869F5">
        <w:rPr>
          <w:rFonts w:ascii="Arial" w:eastAsia="Calibri" w:hAnsi="Arial" w:cs="Arial"/>
          <w:i/>
          <w:iCs/>
          <w:noProof/>
        </w:rPr>
        <w:t>Review of Managerial Science</w:t>
      </w:r>
      <w:r w:rsidRPr="001869F5">
        <w:rPr>
          <w:rFonts w:ascii="Arial" w:eastAsia="Calibri" w:hAnsi="Arial" w:cs="Arial"/>
          <w:noProof/>
        </w:rPr>
        <w:t xml:space="preserve">, </w:t>
      </w:r>
      <w:r w:rsidRPr="001869F5">
        <w:rPr>
          <w:rFonts w:ascii="Arial" w:eastAsia="Calibri" w:hAnsi="Arial" w:cs="Arial"/>
          <w:i/>
          <w:iCs/>
          <w:noProof/>
        </w:rPr>
        <w:t>12</w:t>
      </w:r>
      <w:r w:rsidRPr="001869F5">
        <w:rPr>
          <w:rFonts w:ascii="Arial" w:eastAsia="Calibri" w:hAnsi="Arial" w:cs="Arial"/>
          <w:noProof/>
        </w:rPr>
        <w:t>(1), 65–112. https://doi.org/10.1007/s11846-016-0213-0</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Septyana, G. . (2019). </w:t>
      </w:r>
      <w:r w:rsidRPr="001869F5">
        <w:rPr>
          <w:rFonts w:ascii="Arial" w:eastAsia="Calibri" w:hAnsi="Arial" w:cs="Arial"/>
          <w:i/>
          <w:iCs/>
          <w:noProof/>
        </w:rPr>
        <w:t>Analisis Pengaruh Kebijakan Dividen, Kebijakan Hutang, Profitabilitas dan Risiko Terhadap Investment Opportunity Set Pada Perusahaan Manufaktur Yang Terdaftar Di Bursa Efek Indonesia (BEI) Tahun 2016-2018</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Shirzad, M., Ghorbani, B., Dabiri, A., &amp; Faroughi, K. (2017). Effects of earnings and firm value on profitability: Evidence from Tehran stock exchange. </w:t>
      </w:r>
      <w:r w:rsidRPr="001869F5">
        <w:rPr>
          <w:rFonts w:ascii="Arial" w:eastAsia="Calibri" w:hAnsi="Arial" w:cs="Arial"/>
          <w:i/>
          <w:iCs/>
          <w:noProof/>
        </w:rPr>
        <w:t>International Journal of Economic Perspectives</w:t>
      </w:r>
      <w:r w:rsidRPr="001869F5">
        <w:rPr>
          <w:rFonts w:ascii="Arial" w:eastAsia="Calibri" w:hAnsi="Arial" w:cs="Arial"/>
          <w:noProof/>
        </w:rPr>
        <w:t xml:space="preserve">, </w:t>
      </w:r>
      <w:r w:rsidRPr="001869F5">
        <w:rPr>
          <w:rFonts w:ascii="Arial" w:eastAsia="Calibri" w:hAnsi="Arial" w:cs="Arial"/>
          <w:i/>
          <w:iCs/>
          <w:noProof/>
        </w:rPr>
        <w:t>11</w:t>
      </w:r>
      <w:r w:rsidRPr="001869F5">
        <w:rPr>
          <w:rFonts w:ascii="Arial" w:eastAsia="Calibri" w:hAnsi="Arial" w:cs="Arial"/>
          <w:noProof/>
        </w:rPr>
        <w:t>(3), 1010–1017.</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Silaban, D., &amp; Purnawati, N. (2016). Pengaruh Profitabilitas, Struktur Kepemilikan, Pertumbuhan Perusahaan Dan Efektivitas Usaha Terhadap Kebijakan Dividen Pada Perusahaan Manufaktur. </w:t>
      </w:r>
      <w:r w:rsidRPr="001869F5">
        <w:rPr>
          <w:rFonts w:ascii="Arial" w:eastAsia="Calibri" w:hAnsi="Arial" w:cs="Arial"/>
          <w:i/>
          <w:iCs/>
          <w:noProof/>
        </w:rPr>
        <w:t>None</w:t>
      </w:r>
      <w:r w:rsidRPr="001869F5">
        <w:rPr>
          <w:rFonts w:ascii="Arial" w:eastAsia="Calibri" w:hAnsi="Arial" w:cs="Arial"/>
          <w:noProof/>
        </w:rPr>
        <w:t xml:space="preserve">, </w:t>
      </w:r>
      <w:r w:rsidRPr="001869F5">
        <w:rPr>
          <w:rFonts w:ascii="Arial" w:eastAsia="Calibri" w:hAnsi="Arial" w:cs="Arial"/>
          <w:i/>
          <w:iCs/>
          <w:noProof/>
        </w:rPr>
        <w:t>5</w:t>
      </w:r>
      <w:r w:rsidRPr="001869F5">
        <w:rPr>
          <w:rFonts w:ascii="Arial" w:eastAsia="Calibri" w:hAnsi="Arial" w:cs="Arial"/>
          <w:noProof/>
        </w:rPr>
        <w:t>(2), 246826.</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Sitorus, Y. M., &amp; Yuliana, L. (2018). Penerapan Regresi Data Panel Pada Analisis Pengaruh Infrastruktur Terhadap Produktifitas Ekonomi Provinsi-Provinsi Di Luar Pulau Jawa Tahun 2010-2014. </w:t>
      </w:r>
      <w:r w:rsidRPr="001869F5">
        <w:rPr>
          <w:rFonts w:ascii="Arial" w:eastAsia="Calibri" w:hAnsi="Arial" w:cs="Arial"/>
          <w:i/>
          <w:iCs/>
          <w:noProof/>
        </w:rPr>
        <w:t>Media Statistika</w:t>
      </w:r>
      <w:r w:rsidRPr="001869F5">
        <w:rPr>
          <w:rFonts w:ascii="Arial" w:eastAsia="Calibri" w:hAnsi="Arial" w:cs="Arial"/>
          <w:noProof/>
        </w:rPr>
        <w:t xml:space="preserve">, </w:t>
      </w:r>
      <w:r w:rsidRPr="001869F5">
        <w:rPr>
          <w:rFonts w:ascii="Arial" w:eastAsia="Calibri" w:hAnsi="Arial" w:cs="Arial"/>
          <w:i/>
          <w:iCs/>
          <w:noProof/>
        </w:rPr>
        <w:t>11</w:t>
      </w:r>
      <w:r w:rsidRPr="001869F5">
        <w:rPr>
          <w:rFonts w:ascii="Arial" w:eastAsia="Calibri" w:hAnsi="Arial" w:cs="Arial"/>
          <w:noProof/>
        </w:rPr>
        <w:t>(1), 1–15. https://doi.org/10.14710/medstat.11.1.1-15</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Sofyaningsih, S., &amp; Hardiningsih, P. (2011). Struktur Kepemilikan, Kebijakan Dividen, Kebijakan Utang dan Nilai Perusahaan. </w:t>
      </w:r>
      <w:r w:rsidRPr="001869F5">
        <w:rPr>
          <w:rFonts w:ascii="Arial" w:eastAsia="Calibri" w:hAnsi="Arial" w:cs="Arial"/>
          <w:i/>
          <w:iCs/>
          <w:noProof/>
        </w:rPr>
        <w:t>Dinamika Keuangan Dan Perbankan</w:t>
      </w:r>
      <w:r w:rsidRPr="001869F5">
        <w:rPr>
          <w:rFonts w:ascii="Arial" w:eastAsia="Calibri" w:hAnsi="Arial" w:cs="Arial"/>
          <w:noProof/>
        </w:rPr>
        <w:t xml:space="preserve">, </w:t>
      </w:r>
      <w:r w:rsidRPr="001869F5">
        <w:rPr>
          <w:rFonts w:ascii="Arial" w:eastAsia="Calibri" w:hAnsi="Arial" w:cs="Arial"/>
          <w:i/>
          <w:iCs/>
          <w:noProof/>
        </w:rPr>
        <w:t>3</w:t>
      </w:r>
      <w:r w:rsidRPr="001869F5">
        <w:rPr>
          <w:rFonts w:ascii="Arial" w:eastAsia="Calibri" w:hAnsi="Arial" w:cs="Arial"/>
          <w:noProof/>
        </w:rPr>
        <w:t>(1), 68–87.</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Suciati, D. (2010). </w:t>
      </w:r>
      <w:r w:rsidRPr="001869F5">
        <w:rPr>
          <w:rFonts w:ascii="Arial" w:eastAsia="Calibri" w:hAnsi="Arial" w:cs="Arial"/>
          <w:i/>
          <w:iCs/>
          <w:noProof/>
        </w:rPr>
        <w:t>Prediksi Kondisi Financial Distress Kredit Pemilikan Motor</w:t>
      </w:r>
      <w:r w:rsidRPr="001869F5">
        <w:rPr>
          <w:rFonts w:ascii="Arial" w:eastAsia="Calibri" w:hAnsi="Arial" w:cs="Arial"/>
          <w:noProof/>
        </w:rPr>
        <w:t>. Universitas Indonesia.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Sunarto, &amp; Budi, A. P. (2010). Pengaruh Leverage , Ukuran Dan Pertumbuhan Perusahaan Terhadap Profitabilitas. </w:t>
      </w:r>
      <w:r w:rsidRPr="001869F5">
        <w:rPr>
          <w:rFonts w:ascii="Arial" w:eastAsia="Calibri" w:hAnsi="Arial" w:cs="Arial"/>
          <w:i/>
          <w:iCs/>
          <w:noProof/>
        </w:rPr>
        <w:t>Telaah Manajemen Marlien</w:t>
      </w:r>
      <w:r w:rsidRPr="001869F5">
        <w:rPr>
          <w:rFonts w:ascii="Arial" w:eastAsia="Calibri" w:hAnsi="Arial" w:cs="Arial"/>
          <w:noProof/>
        </w:rPr>
        <w:t xml:space="preserve">, </w:t>
      </w:r>
      <w:r w:rsidRPr="001869F5">
        <w:rPr>
          <w:rFonts w:ascii="Arial" w:eastAsia="Calibri" w:hAnsi="Arial" w:cs="Arial"/>
          <w:i/>
          <w:iCs/>
          <w:noProof/>
        </w:rPr>
        <w:t>6</w:t>
      </w:r>
      <w:r w:rsidRPr="001869F5">
        <w:rPr>
          <w:rFonts w:ascii="Arial" w:eastAsia="Calibri" w:hAnsi="Arial" w:cs="Arial"/>
          <w:noProof/>
        </w:rPr>
        <w:t>(1), 86–103.</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Sutan Indomo, U. (2019). Pengaruh Struktur Modal, Pertumbuhan, Ukuran Perusahaan dan Likuiditas terhadap Profitabilitas pada Perusahaan Pertambangan Periode 2012-2016. </w:t>
      </w:r>
      <w:r w:rsidRPr="001869F5">
        <w:rPr>
          <w:rFonts w:ascii="Arial" w:eastAsia="Calibri" w:hAnsi="Arial" w:cs="Arial"/>
          <w:i/>
          <w:iCs/>
          <w:noProof/>
        </w:rPr>
        <w:t>Jurnal STEI Ekonomi</w:t>
      </w:r>
      <w:r w:rsidRPr="001869F5">
        <w:rPr>
          <w:rFonts w:ascii="Arial" w:eastAsia="Calibri" w:hAnsi="Arial" w:cs="Arial"/>
          <w:noProof/>
        </w:rPr>
        <w:t xml:space="preserve">, </w:t>
      </w:r>
      <w:r w:rsidRPr="001869F5">
        <w:rPr>
          <w:rFonts w:ascii="Arial" w:eastAsia="Calibri" w:hAnsi="Arial" w:cs="Arial"/>
          <w:i/>
          <w:iCs/>
          <w:noProof/>
        </w:rPr>
        <w:t>28</w:t>
      </w:r>
      <w:r w:rsidRPr="001869F5">
        <w:rPr>
          <w:rFonts w:ascii="Arial" w:eastAsia="Calibri" w:hAnsi="Arial" w:cs="Arial"/>
          <w:noProof/>
        </w:rPr>
        <w:t>(02), 267–279. https://doi.org/10.36406/jemi.v28i02.255</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lastRenderedPageBreak/>
        <w:t xml:space="preserve">Suwardika, I. N. ., &amp; Mustanda, I. . (2017). Pengaruh Leverage, Ukuran Perusahaan, Pertumbuhan Perusahaan, dan Profitabilitas terhadap Nilai Perusahaan Properti. </w:t>
      </w:r>
      <w:r w:rsidRPr="001869F5">
        <w:rPr>
          <w:rFonts w:ascii="Arial" w:eastAsia="Calibri" w:hAnsi="Arial" w:cs="Arial"/>
          <w:i/>
          <w:iCs/>
          <w:noProof/>
        </w:rPr>
        <w:t>E-Jurnal Manajemen Unud</w:t>
      </w:r>
      <w:r w:rsidRPr="001869F5">
        <w:rPr>
          <w:rFonts w:ascii="Arial" w:eastAsia="Calibri" w:hAnsi="Arial" w:cs="Arial"/>
          <w:noProof/>
        </w:rPr>
        <w:t xml:space="preserve">, </w:t>
      </w:r>
      <w:r w:rsidRPr="001869F5">
        <w:rPr>
          <w:rFonts w:ascii="Arial" w:eastAsia="Calibri" w:hAnsi="Arial" w:cs="Arial"/>
          <w:i/>
          <w:iCs/>
          <w:noProof/>
        </w:rPr>
        <w:t>6</w:t>
      </w:r>
      <w:r w:rsidRPr="001869F5">
        <w:rPr>
          <w:rFonts w:ascii="Arial" w:eastAsia="Calibri" w:hAnsi="Arial" w:cs="Arial"/>
          <w:noProof/>
        </w:rPr>
        <w:t>(3), 1248–1277.</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Talwar, S. (2020). Dynamics of Firm Value, Financial Performance, Leverage, and Governance: A Panel Data Analysis of Listed Indian Firms. </w:t>
      </w:r>
      <w:r w:rsidRPr="001869F5">
        <w:rPr>
          <w:rFonts w:ascii="Arial" w:eastAsia="Calibri" w:hAnsi="Arial" w:cs="Arial"/>
          <w:i/>
          <w:iCs/>
          <w:noProof/>
        </w:rPr>
        <w:t>International Journal of Business &amp; Economics</w:t>
      </w:r>
      <w:r w:rsidRPr="001869F5">
        <w:rPr>
          <w:rFonts w:ascii="Arial" w:eastAsia="Calibri" w:hAnsi="Arial" w:cs="Arial"/>
          <w:noProof/>
        </w:rPr>
        <w:t xml:space="preserve">, </w:t>
      </w:r>
      <w:r w:rsidRPr="001869F5">
        <w:rPr>
          <w:rFonts w:ascii="Arial" w:eastAsia="Calibri" w:hAnsi="Arial" w:cs="Arial"/>
          <w:i/>
          <w:iCs/>
          <w:noProof/>
        </w:rPr>
        <w:t>19</w:t>
      </w:r>
      <w:r w:rsidRPr="001869F5">
        <w:rPr>
          <w:rFonts w:ascii="Arial" w:eastAsia="Calibri" w:hAnsi="Arial" w:cs="Arial"/>
          <w:noProof/>
        </w:rPr>
        <w:t>(2), 131–149. http://140.134.131.16/table of content/pdf/vol19-2/01.pdf</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Toni, N. (2018). </w:t>
      </w:r>
      <w:r w:rsidRPr="001869F5">
        <w:rPr>
          <w:rFonts w:ascii="Arial" w:eastAsia="Calibri" w:hAnsi="Arial" w:cs="Arial"/>
          <w:i/>
          <w:iCs/>
          <w:noProof/>
        </w:rPr>
        <w:t>Pengaruh Keputusan Investasi, Struktur Modal, Kebijakan Dividen dan Ukuran Perusahaan terhadap Kinerja Keuangan serta Implikasinya pada Nilai Perusahaan (Studi Empiris pada Perusahaan Go Public yang Terdaftar di BEI)</w:t>
      </w:r>
      <w:r w:rsidRPr="001869F5">
        <w:rPr>
          <w:rFonts w:ascii="Arial" w:eastAsia="Calibri" w:hAnsi="Arial" w:cs="Arial"/>
          <w:noProof/>
        </w:rPr>
        <w:t>. Universitas Pasundan.</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Trifani, A. B. (2020). </w:t>
      </w:r>
      <w:r w:rsidRPr="001869F5">
        <w:rPr>
          <w:rFonts w:ascii="Arial" w:eastAsia="Calibri" w:hAnsi="Arial" w:cs="Arial"/>
          <w:i/>
          <w:iCs/>
          <w:noProof/>
        </w:rPr>
        <w:t>Pengaruh Literasi Keuangan Terhadap Financial Risk Taking Dengan Perilaku Machiavelli Sebagai Variabel Moderasi</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Triyono. (2010). Manajer Dan Pengelolaan Pada Era Milenium. </w:t>
      </w:r>
      <w:r w:rsidRPr="001869F5">
        <w:rPr>
          <w:rFonts w:ascii="Arial" w:eastAsia="Calibri" w:hAnsi="Arial" w:cs="Arial"/>
          <w:i/>
          <w:iCs/>
          <w:noProof/>
        </w:rPr>
        <w:t>Value Added: Majalah Ekonomi Dan Bisnis</w:t>
      </w:r>
      <w:r w:rsidRPr="001869F5">
        <w:rPr>
          <w:rFonts w:ascii="Arial" w:eastAsia="Calibri" w:hAnsi="Arial" w:cs="Arial"/>
          <w:noProof/>
        </w:rPr>
        <w:t xml:space="preserve">, </w:t>
      </w:r>
      <w:r w:rsidRPr="001869F5">
        <w:rPr>
          <w:rFonts w:ascii="Arial" w:eastAsia="Calibri" w:hAnsi="Arial" w:cs="Arial"/>
          <w:i/>
          <w:iCs/>
          <w:noProof/>
        </w:rPr>
        <w:t>6</w:t>
      </w:r>
      <w:r w:rsidRPr="001869F5">
        <w:rPr>
          <w:rFonts w:ascii="Arial" w:eastAsia="Calibri" w:hAnsi="Arial" w:cs="Arial"/>
          <w:noProof/>
        </w:rPr>
        <w:t>(2), 1–15. https://pekbis.ejournal.unri.ac.id/index.php/JPEB/article/view/4424</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Wahyuni, T., Ernawati, E., &amp; Murhadi, W. R. (2013). Faktor-Faktor yang Mempengaruhi Nilai Perusahaan di Sektor Property, Real Estate &amp; Building Construction yang terdaftar di BEI Periode 2008-2012. </w:t>
      </w:r>
      <w:r w:rsidRPr="001869F5">
        <w:rPr>
          <w:rFonts w:ascii="Arial" w:eastAsia="Calibri" w:hAnsi="Arial" w:cs="Arial"/>
          <w:i/>
          <w:iCs/>
          <w:noProof/>
        </w:rPr>
        <w:t>Jurnal Ilmiah Mahasiswa Universitas Surabaya</w:t>
      </w:r>
      <w:r w:rsidRPr="001869F5">
        <w:rPr>
          <w:rFonts w:ascii="Arial" w:eastAsia="Calibri" w:hAnsi="Arial" w:cs="Arial"/>
          <w:noProof/>
        </w:rPr>
        <w:t xml:space="preserve">, </w:t>
      </w:r>
      <w:r w:rsidRPr="001869F5">
        <w:rPr>
          <w:rFonts w:ascii="Arial" w:eastAsia="Calibri" w:hAnsi="Arial" w:cs="Arial"/>
          <w:i/>
          <w:iCs/>
          <w:noProof/>
        </w:rPr>
        <w:t>2</w:t>
      </w:r>
      <w:r w:rsidRPr="001869F5">
        <w:rPr>
          <w:rFonts w:ascii="Arial" w:eastAsia="Calibri" w:hAnsi="Arial" w:cs="Arial"/>
          <w:noProof/>
        </w:rPr>
        <w:t>(1), 1–18.</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Wakhiri, N. M. Y. (2017). </w:t>
      </w:r>
      <w:r w:rsidRPr="001869F5">
        <w:rPr>
          <w:rFonts w:ascii="Arial" w:eastAsia="Calibri" w:hAnsi="Arial" w:cs="Arial"/>
          <w:i/>
          <w:iCs/>
          <w:noProof/>
        </w:rPr>
        <w:t>Analisis Pendekatan Pada Model Regresi Data Panel Berganda</w:t>
      </w:r>
      <w:r w:rsidRPr="001869F5">
        <w:rPr>
          <w:rFonts w:ascii="Arial" w:eastAsia="Calibri" w:hAnsi="Arial" w:cs="Arial"/>
          <w:noProof/>
        </w:rPr>
        <w:t>. Universitas Pendidikan Indonesia.</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Wang, T., &amp; Zhang, T. (2015). The roles of accounting data in equity valuation: evidence from China. </w:t>
      </w:r>
      <w:r w:rsidRPr="001869F5">
        <w:rPr>
          <w:rFonts w:ascii="Arial" w:eastAsia="Calibri" w:hAnsi="Arial" w:cs="Arial"/>
          <w:i/>
          <w:iCs/>
          <w:noProof/>
        </w:rPr>
        <w:t>China Finance Review International</w:t>
      </w:r>
      <w:r w:rsidRPr="001869F5">
        <w:rPr>
          <w:rFonts w:ascii="Arial" w:eastAsia="Calibri" w:hAnsi="Arial" w:cs="Arial"/>
          <w:noProof/>
        </w:rPr>
        <w:t xml:space="preserve">, </w:t>
      </w:r>
      <w:r w:rsidRPr="001869F5">
        <w:rPr>
          <w:rFonts w:ascii="Arial" w:eastAsia="Calibri" w:hAnsi="Arial" w:cs="Arial"/>
          <w:i/>
          <w:iCs/>
          <w:noProof/>
        </w:rPr>
        <w:t>5</w:t>
      </w:r>
      <w:r w:rsidRPr="001869F5">
        <w:rPr>
          <w:rFonts w:ascii="Arial" w:eastAsia="Calibri" w:hAnsi="Arial" w:cs="Arial"/>
          <w:noProof/>
        </w:rPr>
        <w:t>(1), 1–16.</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Wati, O. E. (2019). </w:t>
      </w:r>
      <w:r w:rsidRPr="001869F5">
        <w:rPr>
          <w:rFonts w:ascii="Arial" w:eastAsia="Calibri" w:hAnsi="Arial" w:cs="Arial"/>
          <w:i/>
          <w:iCs/>
          <w:noProof/>
        </w:rPr>
        <w:t>Pengaruh Agresivitas Pajak, Capital Expenditure, Dan Ukuran Perusahaan Terhadap Nilai Perusahaan (Studi Empiris Pada Perusahaan Sektor Properti, Real Estate, dan Building Construction Yang Terdaftar Di Bursa Efek Indonesia (BEI) periode 2013-2017)</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Wati, T. K., Sriyanto, S., &amp; Khaerunnisa, E. (2018). Pengaruh Kebijakan Dividen Terhadap Nilai Perusahaan Dengan Kebijakan Hutang Sebagai Variabel Intervening Pada Perusahaan Sub Sektor Industri Barang Konsumsi Periode 2011-2016. </w:t>
      </w:r>
      <w:r w:rsidRPr="001869F5">
        <w:rPr>
          <w:rFonts w:ascii="Arial" w:eastAsia="Calibri" w:hAnsi="Arial" w:cs="Arial"/>
          <w:i/>
          <w:iCs/>
          <w:noProof/>
        </w:rPr>
        <w:t>Sains: Jurnal Manajemen Dan Bisnis</w:t>
      </w:r>
      <w:r w:rsidRPr="001869F5">
        <w:rPr>
          <w:rFonts w:ascii="Arial" w:eastAsia="Calibri" w:hAnsi="Arial" w:cs="Arial"/>
          <w:noProof/>
        </w:rPr>
        <w:t xml:space="preserve">, </w:t>
      </w:r>
      <w:r w:rsidRPr="001869F5">
        <w:rPr>
          <w:rFonts w:ascii="Arial" w:eastAsia="Calibri" w:hAnsi="Arial" w:cs="Arial"/>
          <w:i/>
          <w:iCs/>
          <w:noProof/>
        </w:rPr>
        <w:t>11</w:t>
      </w:r>
      <w:r w:rsidRPr="001869F5">
        <w:rPr>
          <w:rFonts w:ascii="Arial" w:eastAsia="Calibri" w:hAnsi="Arial" w:cs="Arial"/>
          <w:noProof/>
        </w:rPr>
        <w:t>(1), 49–74. https://doi.org/10.35448/jmb.v11i1.4319</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Wiryaningtyas, D. P. (2016). Behavioral Finance dalam Pengambilan Keputusan. </w:t>
      </w:r>
      <w:r w:rsidRPr="001869F5">
        <w:rPr>
          <w:rFonts w:ascii="Arial" w:eastAsia="Calibri" w:hAnsi="Arial" w:cs="Arial"/>
          <w:i/>
          <w:iCs/>
          <w:noProof/>
        </w:rPr>
        <w:t>UNEJ E-Proceeding</w:t>
      </w:r>
      <w:r w:rsidRPr="001869F5">
        <w:rPr>
          <w:rFonts w:ascii="Arial" w:eastAsia="Calibri" w:hAnsi="Arial" w:cs="Arial"/>
          <w:noProof/>
        </w:rPr>
        <w:t>, 339–344.</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Yudita, V. N. (2015). </w:t>
      </w:r>
      <w:r w:rsidRPr="001869F5">
        <w:rPr>
          <w:rFonts w:ascii="Arial" w:eastAsia="Calibri" w:hAnsi="Arial" w:cs="Arial"/>
          <w:i/>
          <w:iCs/>
          <w:noProof/>
        </w:rPr>
        <w:t>Pendeteksian Herding Behavior pada Saham Liquid 45 (LQ45) Perusahaan yang Terdaftar di Bursa Efek Indonesia Tahun 2009-2014</w:t>
      </w:r>
      <w:r w:rsidRPr="001869F5">
        <w:rPr>
          <w:rFonts w:ascii="Arial" w:eastAsia="Calibri" w:hAnsi="Arial" w:cs="Arial"/>
          <w:noProof/>
        </w:rPr>
        <w:t>.</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Yustika, Y., Kirmizi, K., &amp; Silfi, A. (2015). PENGARUH LIKUIDITAS, LEVERAGE, PROFITABILITAS,OPERATING CAPACITY DAN BIAYA AGENSI MANAJERIAL TERHADAP FINANCIAL DISTRESS (Studi Empiris pada Perusahaan Manufaktur yang Terdaftar di Bursa Efek Indonesia Tahun 2011-2013). </w:t>
      </w:r>
      <w:r w:rsidRPr="001869F5">
        <w:rPr>
          <w:rFonts w:ascii="Arial" w:eastAsia="Calibri" w:hAnsi="Arial" w:cs="Arial"/>
          <w:i/>
          <w:iCs/>
          <w:noProof/>
        </w:rPr>
        <w:t>Jurnal Online Mahasiswa Fakultas Ekonomi Universitas Riau</w:t>
      </w:r>
      <w:r w:rsidRPr="001869F5">
        <w:rPr>
          <w:rFonts w:ascii="Arial" w:eastAsia="Calibri" w:hAnsi="Arial" w:cs="Arial"/>
          <w:noProof/>
        </w:rPr>
        <w:t xml:space="preserve">, </w:t>
      </w:r>
      <w:r w:rsidRPr="001869F5">
        <w:rPr>
          <w:rFonts w:ascii="Arial" w:eastAsia="Calibri" w:hAnsi="Arial" w:cs="Arial"/>
          <w:i/>
          <w:iCs/>
          <w:noProof/>
        </w:rPr>
        <w:t>2</w:t>
      </w:r>
      <w:r w:rsidRPr="001869F5">
        <w:rPr>
          <w:rFonts w:ascii="Arial" w:eastAsia="Calibri" w:hAnsi="Arial" w:cs="Arial"/>
          <w:noProof/>
        </w:rPr>
        <w:t>(2), 33964.</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Zeb, S., &amp; Rashid, A. (2016). Impact of Financial Health and Capital Structure on Firm’s Value, with Moderating Role of Intangible Assets. </w:t>
      </w:r>
      <w:r w:rsidRPr="001869F5">
        <w:rPr>
          <w:rFonts w:ascii="Arial" w:eastAsia="Calibri" w:hAnsi="Arial" w:cs="Arial"/>
          <w:i/>
          <w:iCs/>
          <w:noProof/>
        </w:rPr>
        <w:t>Global Management Journal for Academic &amp; Corporate Studies; Karachi</w:t>
      </w:r>
      <w:r w:rsidRPr="001869F5">
        <w:rPr>
          <w:rFonts w:ascii="Arial" w:eastAsia="Calibri" w:hAnsi="Arial" w:cs="Arial"/>
          <w:noProof/>
        </w:rPr>
        <w:t xml:space="preserve">, </w:t>
      </w:r>
      <w:r w:rsidRPr="001869F5">
        <w:rPr>
          <w:rFonts w:ascii="Arial" w:eastAsia="Calibri" w:hAnsi="Arial" w:cs="Arial"/>
          <w:i/>
          <w:iCs/>
          <w:noProof/>
        </w:rPr>
        <w:t>6</w:t>
      </w:r>
      <w:r w:rsidRPr="001869F5">
        <w:rPr>
          <w:rFonts w:ascii="Arial" w:eastAsia="Calibri" w:hAnsi="Arial" w:cs="Arial"/>
          <w:noProof/>
        </w:rPr>
        <w:t>(1), 37–45. EN</w:t>
      </w:r>
    </w:p>
    <w:p w:rsidR="00B82B8F" w:rsidRPr="001869F5" w:rsidRDefault="00B82B8F" w:rsidP="00B82B8F">
      <w:pPr>
        <w:adjustRightInd w:val="0"/>
        <w:spacing w:after="160"/>
        <w:ind w:left="480" w:hanging="480"/>
        <w:jc w:val="both"/>
        <w:rPr>
          <w:rFonts w:ascii="Arial" w:eastAsia="Calibri" w:hAnsi="Arial" w:cs="Arial"/>
          <w:noProof/>
        </w:rPr>
      </w:pPr>
      <w:r w:rsidRPr="001869F5">
        <w:rPr>
          <w:rFonts w:ascii="Arial" w:eastAsia="Calibri" w:hAnsi="Arial" w:cs="Arial"/>
          <w:noProof/>
        </w:rPr>
        <w:t xml:space="preserve">Zhafirah, A. (2019). Analisis Determinan Financial Distress. </w:t>
      </w:r>
      <w:r w:rsidRPr="001869F5">
        <w:rPr>
          <w:rFonts w:ascii="Arial" w:eastAsia="Calibri" w:hAnsi="Arial" w:cs="Arial"/>
          <w:i/>
          <w:iCs/>
          <w:noProof/>
        </w:rPr>
        <w:t>Analisis Determinan Financial Distress</w:t>
      </w:r>
      <w:r w:rsidRPr="001869F5">
        <w:rPr>
          <w:rFonts w:ascii="Arial" w:eastAsia="Calibri" w:hAnsi="Arial" w:cs="Arial"/>
          <w:noProof/>
        </w:rPr>
        <w:t xml:space="preserve">, </w:t>
      </w:r>
      <w:r w:rsidRPr="001869F5">
        <w:rPr>
          <w:rFonts w:ascii="Arial" w:eastAsia="Calibri" w:hAnsi="Arial" w:cs="Arial"/>
          <w:i/>
          <w:iCs/>
          <w:noProof/>
        </w:rPr>
        <w:t>7</w:t>
      </w:r>
      <w:r w:rsidRPr="001869F5">
        <w:rPr>
          <w:rFonts w:ascii="Arial" w:eastAsia="Calibri" w:hAnsi="Arial" w:cs="Arial"/>
          <w:noProof/>
        </w:rPr>
        <w:t>(1), 195–202. https://doi.org/10.17509/jrak.v7i1.15497</w:t>
      </w:r>
    </w:p>
    <w:p w:rsidR="00B82B8F" w:rsidRPr="001869F5" w:rsidRDefault="00B82B8F" w:rsidP="00B82B8F">
      <w:pPr>
        <w:spacing w:after="160"/>
        <w:jc w:val="both"/>
        <w:rPr>
          <w:rFonts w:ascii="Arial" w:eastAsia="Calibri" w:hAnsi="Arial" w:cs="Arial"/>
        </w:rPr>
      </w:pPr>
      <w:r w:rsidRPr="001869F5">
        <w:rPr>
          <w:rFonts w:ascii="Arial" w:eastAsia="Calibri" w:hAnsi="Arial" w:cs="Arial"/>
        </w:rPr>
        <w:fldChar w:fldCharType="end"/>
      </w:r>
    </w:p>
    <w:p w:rsidR="00B82B8F" w:rsidRPr="001869F5" w:rsidRDefault="00B82B8F" w:rsidP="00B82B8F">
      <w:pPr>
        <w:ind w:left="-11"/>
        <w:rPr>
          <w:b/>
          <w:bCs/>
        </w:rPr>
      </w:pPr>
    </w:p>
    <w:p w:rsidR="005943E0" w:rsidRDefault="005943E0">
      <w:pPr>
        <w:pStyle w:val="BodyText"/>
        <w:rPr>
          <w:sz w:val="20"/>
        </w:rPr>
      </w:pPr>
    </w:p>
    <w:sectPr w:rsidR="005943E0">
      <w:pgSz w:w="11910" w:h="16840"/>
      <w:pgMar w:top="1600" w:right="62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D4C"/>
    <w:multiLevelType w:val="hybridMultilevel"/>
    <w:tmpl w:val="A964ED8C"/>
    <w:lvl w:ilvl="0" w:tplc="B358C122">
      <w:start w:val="1"/>
      <w:numFmt w:val="decimal"/>
      <w:lvlText w:val="%1."/>
      <w:lvlJc w:val="left"/>
      <w:pPr>
        <w:ind w:left="1035" w:hanging="428"/>
        <w:jc w:val="left"/>
      </w:pPr>
      <w:rPr>
        <w:rFonts w:ascii="Microsoft Sans Serif" w:eastAsia="Microsoft Sans Serif" w:hAnsi="Microsoft Sans Serif" w:cs="Microsoft Sans Serif" w:hint="default"/>
        <w:spacing w:val="0"/>
        <w:w w:val="99"/>
        <w:sz w:val="24"/>
        <w:szCs w:val="24"/>
        <w:lang w:val="id" w:eastAsia="en-US" w:bidi="ar-SA"/>
      </w:rPr>
    </w:lvl>
    <w:lvl w:ilvl="1" w:tplc="B03A3F34">
      <w:numFmt w:val="bullet"/>
      <w:lvlText w:val="•"/>
      <w:lvlJc w:val="left"/>
      <w:pPr>
        <w:ind w:left="1898" w:hanging="428"/>
      </w:pPr>
      <w:rPr>
        <w:rFonts w:hint="default"/>
        <w:lang w:val="id" w:eastAsia="en-US" w:bidi="ar-SA"/>
      </w:rPr>
    </w:lvl>
    <w:lvl w:ilvl="2" w:tplc="2DB4A36A">
      <w:numFmt w:val="bullet"/>
      <w:lvlText w:val="•"/>
      <w:lvlJc w:val="left"/>
      <w:pPr>
        <w:ind w:left="2756" w:hanging="428"/>
      </w:pPr>
      <w:rPr>
        <w:rFonts w:hint="default"/>
        <w:lang w:val="id" w:eastAsia="en-US" w:bidi="ar-SA"/>
      </w:rPr>
    </w:lvl>
    <w:lvl w:ilvl="3" w:tplc="CB9A7F78">
      <w:numFmt w:val="bullet"/>
      <w:lvlText w:val="•"/>
      <w:lvlJc w:val="left"/>
      <w:pPr>
        <w:ind w:left="3615" w:hanging="428"/>
      </w:pPr>
      <w:rPr>
        <w:rFonts w:hint="default"/>
        <w:lang w:val="id" w:eastAsia="en-US" w:bidi="ar-SA"/>
      </w:rPr>
    </w:lvl>
    <w:lvl w:ilvl="4" w:tplc="923C7E72">
      <w:numFmt w:val="bullet"/>
      <w:lvlText w:val="•"/>
      <w:lvlJc w:val="left"/>
      <w:pPr>
        <w:ind w:left="4473" w:hanging="428"/>
      </w:pPr>
      <w:rPr>
        <w:rFonts w:hint="default"/>
        <w:lang w:val="id" w:eastAsia="en-US" w:bidi="ar-SA"/>
      </w:rPr>
    </w:lvl>
    <w:lvl w:ilvl="5" w:tplc="7AAA5442">
      <w:numFmt w:val="bullet"/>
      <w:lvlText w:val="•"/>
      <w:lvlJc w:val="left"/>
      <w:pPr>
        <w:ind w:left="5332" w:hanging="428"/>
      </w:pPr>
      <w:rPr>
        <w:rFonts w:hint="default"/>
        <w:lang w:val="id" w:eastAsia="en-US" w:bidi="ar-SA"/>
      </w:rPr>
    </w:lvl>
    <w:lvl w:ilvl="6" w:tplc="FB2672B2">
      <w:numFmt w:val="bullet"/>
      <w:lvlText w:val="•"/>
      <w:lvlJc w:val="left"/>
      <w:pPr>
        <w:ind w:left="6190" w:hanging="428"/>
      </w:pPr>
      <w:rPr>
        <w:rFonts w:hint="default"/>
        <w:lang w:val="id" w:eastAsia="en-US" w:bidi="ar-SA"/>
      </w:rPr>
    </w:lvl>
    <w:lvl w:ilvl="7" w:tplc="A446B4E4">
      <w:numFmt w:val="bullet"/>
      <w:lvlText w:val="•"/>
      <w:lvlJc w:val="left"/>
      <w:pPr>
        <w:ind w:left="7049" w:hanging="428"/>
      </w:pPr>
      <w:rPr>
        <w:rFonts w:hint="default"/>
        <w:lang w:val="id" w:eastAsia="en-US" w:bidi="ar-SA"/>
      </w:rPr>
    </w:lvl>
    <w:lvl w:ilvl="8" w:tplc="2710F0F0">
      <w:numFmt w:val="bullet"/>
      <w:lvlText w:val="•"/>
      <w:lvlJc w:val="left"/>
      <w:pPr>
        <w:ind w:left="7907" w:hanging="428"/>
      </w:pPr>
      <w:rPr>
        <w:rFonts w:hint="default"/>
        <w:lang w:val="id" w:eastAsia="en-US" w:bidi="ar-SA"/>
      </w:rPr>
    </w:lvl>
  </w:abstractNum>
  <w:abstractNum w:abstractNumId="1">
    <w:nsid w:val="0D2B5525"/>
    <w:multiLevelType w:val="hybridMultilevel"/>
    <w:tmpl w:val="56461EEC"/>
    <w:lvl w:ilvl="0" w:tplc="B4189434">
      <w:start w:val="1"/>
      <w:numFmt w:val="upperRoman"/>
      <w:lvlText w:val="%1."/>
      <w:lvlJc w:val="left"/>
      <w:pPr>
        <w:ind w:left="1174" w:hanging="567"/>
        <w:jc w:val="left"/>
      </w:pPr>
      <w:rPr>
        <w:rFonts w:ascii="Arial" w:eastAsia="Arial" w:hAnsi="Arial" w:cs="Arial" w:hint="default"/>
        <w:b/>
        <w:bCs/>
        <w:w w:val="99"/>
        <w:sz w:val="24"/>
        <w:szCs w:val="24"/>
        <w:lang w:val="id" w:eastAsia="en-US" w:bidi="ar-SA"/>
      </w:rPr>
    </w:lvl>
    <w:lvl w:ilvl="1" w:tplc="28BACAC0">
      <w:start w:val="1"/>
      <w:numFmt w:val="decimal"/>
      <w:lvlText w:val="%2."/>
      <w:lvlJc w:val="left"/>
      <w:pPr>
        <w:ind w:left="1328" w:hanging="361"/>
        <w:jc w:val="left"/>
      </w:pPr>
      <w:rPr>
        <w:rFonts w:hint="default"/>
        <w:spacing w:val="0"/>
        <w:w w:val="99"/>
        <w:lang w:val="id" w:eastAsia="en-US" w:bidi="ar-SA"/>
      </w:rPr>
    </w:lvl>
    <w:lvl w:ilvl="2" w:tplc="A43C3DC6">
      <w:numFmt w:val="bullet"/>
      <w:lvlText w:val="•"/>
      <w:lvlJc w:val="left"/>
      <w:pPr>
        <w:ind w:left="1360" w:hanging="361"/>
      </w:pPr>
      <w:rPr>
        <w:rFonts w:hint="default"/>
        <w:lang w:val="id" w:eastAsia="en-US" w:bidi="ar-SA"/>
      </w:rPr>
    </w:lvl>
    <w:lvl w:ilvl="3" w:tplc="38A0D674">
      <w:numFmt w:val="bullet"/>
      <w:lvlText w:val="•"/>
      <w:lvlJc w:val="left"/>
      <w:pPr>
        <w:ind w:left="2393" w:hanging="361"/>
      </w:pPr>
      <w:rPr>
        <w:rFonts w:hint="default"/>
        <w:lang w:val="id" w:eastAsia="en-US" w:bidi="ar-SA"/>
      </w:rPr>
    </w:lvl>
    <w:lvl w:ilvl="4" w:tplc="E1D071AC">
      <w:numFmt w:val="bullet"/>
      <w:lvlText w:val="•"/>
      <w:lvlJc w:val="left"/>
      <w:pPr>
        <w:ind w:left="3426" w:hanging="361"/>
      </w:pPr>
      <w:rPr>
        <w:rFonts w:hint="default"/>
        <w:lang w:val="id" w:eastAsia="en-US" w:bidi="ar-SA"/>
      </w:rPr>
    </w:lvl>
    <w:lvl w:ilvl="5" w:tplc="2D3E087C">
      <w:numFmt w:val="bullet"/>
      <w:lvlText w:val="•"/>
      <w:lvlJc w:val="left"/>
      <w:pPr>
        <w:ind w:left="4459" w:hanging="361"/>
      </w:pPr>
      <w:rPr>
        <w:rFonts w:hint="default"/>
        <w:lang w:val="id" w:eastAsia="en-US" w:bidi="ar-SA"/>
      </w:rPr>
    </w:lvl>
    <w:lvl w:ilvl="6" w:tplc="BC0CC2E4">
      <w:numFmt w:val="bullet"/>
      <w:lvlText w:val="•"/>
      <w:lvlJc w:val="left"/>
      <w:pPr>
        <w:ind w:left="5492" w:hanging="361"/>
      </w:pPr>
      <w:rPr>
        <w:rFonts w:hint="default"/>
        <w:lang w:val="id" w:eastAsia="en-US" w:bidi="ar-SA"/>
      </w:rPr>
    </w:lvl>
    <w:lvl w:ilvl="7" w:tplc="1AFCBB54">
      <w:numFmt w:val="bullet"/>
      <w:lvlText w:val="•"/>
      <w:lvlJc w:val="left"/>
      <w:pPr>
        <w:ind w:left="6525" w:hanging="361"/>
      </w:pPr>
      <w:rPr>
        <w:rFonts w:hint="default"/>
        <w:lang w:val="id" w:eastAsia="en-US" w:bidi="ar-SA"/>
      </w:rPr>
    </w:lvl>
    <w:lvl w:ilvl="8" w:tplc="FF7CF712">
      <w:numFmt w:val="bullet"/>
      <w:lvlText w:val="•"/>
      <w:lvlJc w:val="left"/>
      <w:pPr>
        <w:ind w:left="7558" w:hanging="361"/>
      </w:pPr>
      <w:rPr>
        <w:rFonts w:hint="default"/>
        <w:lang w:val="id" w:eastAsia="en-US" w:bidi="ar-SA"/>
      </w:rPr>
    </w:lvl>
  </w:abstractNum>
  <w:abstractNum w:abstractNumId="2">
    <w:nsid w:val="12185533"/>
    <w:multiLevelType w:val="multilevel"/>
    <w:tmpl w:val="4D34198A"/>
    <w:lvl w:ilvl="0">
      <w:start w:val="3"/>
      <w:numFmt w:val="decimal"/>
      <w:lvlText w:val="%1"/>
      <w:lvlJc w:val="left"/>
      <w:pPr>
        <w:ind w:left="1169" w:hanging="562"/>
        <w:jc w:val="left"/>
      </w:pPr>
      <w:rPr>
        <w:rFonts w:hint="default"/>
        <w:lang w:val="id" w:eastAsia="en-US" w:bidi="ar-SA"/>
      </w:rPr>
    </w:lvl>
    <w:lvl w:ilvl="1">
      <w:start w:val="1"/>
      <w:numFmt w:val="decimal"/>
      <w:lvlText w:val="%1.%2"/>
      <w:lvlJc w:val="left"/>
      <w:pPr>
        <w:ind w:left="1169" w:hanging="562"/>
        <w:jc w:val="left"/>
      </w:pPr>
      <w:rPr>
        <w:rFonts w:ascii="Arial" w:eastAsia="Arial" w:hAnsi="Arial" w:cs="Arial" w:hint="default"/>
        <w:b/>
        <w:bCs/>
        <w:spacing w:val="0"/>
        <w:w w:val="99"/>
        <w:sz w:val="24"/>
        <w:szCs w:val="24"/>
        <w:lang w:val="id" w:eastAsia="en-US" w:bidi="ar-SA"/>
      </w:rPr>
    </w:lvl>
    <w:lvl w:ilvl="2">
      <w:numFmt w:val="bullet"/>
      <w:lvlText w:val="•"/>
      <w:lvlJc w:val="left"/>
      <w:pPr>
        <w:ind w:left="2852" w:hanging="562"/>
      </w:pPr>
      <w:rPr>
        <w:rFonts w:hint="default"/>
        <w:lang w:val="id" w:eastAsia="en-US" w:bidi="ar-SA"/>
      </w:rPr>
    </w:lvl>
    <w:lvl w:ilvl="3">
      <w:numFmt w:val="bullet"/>
      <w:lvlText w:val="•"/>
      <w:lvlJc w:val="left"/>
      <w:pPr>
        <w:ind w:left="3699" w:hanging="562"/>
      </w:pPr>
      <w:rPr>
        <w:rFonts w:hint="default"/>
        <w:lang w:val="id" w:eastAsia="en-US" w:bidi="ar-SA"/>
      </w:rPr>
    </w:lvl>
    <w:lvl w:ilvl="4">
      <w:numFmt w:val="bullet"/>
      <w:lvlText w:val="•"/>
      <w:lvlJc w:val="left"/>
      <w:pPr>
        <w:ind w:left="4545" w:hanging="562"/>
      </w:pPr>
      <w:rPr>
        <w:rFonts w:hint="default"/>
        <w:lang w:val="id" w:eastAsia="en-US" w:bidi="ar-SA"/>
      </w:rPr>
    </w:lvl>
    <w:lvl w:ilvl="5">
      <w:numFmt w:val="bullet"/>
      <w:lvlText w:val="•"/>
      <w:lvlJc w:val="left"/>
      <w:pPr>
        <w:ind w:left="5392" w:hanging="562"/>
      </w:pPr>
      <w:rPr>
        <w:rFonts w:hint="default"/>
        <w:lang w:val="id" w:eastAsia="en-US" w:bidi="ar-SA"/>
      </w:rPr>
    </w:lvl>
    <w:lvl w:ilvl="6">
      <w:numFmt w:val="bullet"/>
      <w:lvlText w:val="•"/>
      <w:lvlJc w:val="left"/>
      <w:pPr>
        <w:ind w:left="6238" w:hanging="562"/>
      </w:pPr>
      <w:rPr>
        <w:rFonts w:hint="default"/>
        <w:lang w:val="id" w:eastAsia="en-US" w:bidi="ar-SA"/>
      </w:rPr>
    </w:lvl>
    <w:lvl w:ilvl="7">
      <w:numFmt w:val="bullet"/>
      <w:lvlText w:val="•"/>
      <w:lvlJc w:val="left"/>
      <w:pPr>
        <w:ind w:left="7085" w:hanging="562"/>
      </w:pPr>
      <w:rPr>
        <w:rFonts w:hint="default"/>
        <w:lang w:val="id" w:eastAsia="en-US" w:bidi="ar-SA"/>
      </w:rPr>
    </w:lvl>
    <w:lvl w:ilvl="8">
      <w:numFmt w:val="bullet"/>
      <w:lvlText w:val="•"/>
      <w:lvlJc w:val="left"/>
      <w:pPr>
        <w:ind w:left="7931" w:hanging="562"/>
      </w:pPr>
      <w:rPr>
        <w:rFonts w:hint="default"/>
        <w:lang w:val="id" w:eastAsia="en-US" w:bidi="ar-SA"/>
      </w:rPr>
    </w:lvl>
  </w:abstractNum>
  <w:abstractNum w:abstractNumId="3">
    <w:nsid w:val="14192DDE"/>
    <w:multiLevelType w:val="hybridMultilevel"/>
    <w:tmpl w:val="B630C92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0611C4"/>
    <w:multiLevelType w:val="hybridMultilevel"/>
    <w:tmpl w:val="A56244D8"/>
    <w:lvl w:ilvl="0" w:tplc="874297D0">
      <w:start w:val="1"/>
      <w:numFmt w:val="decimal"/>
      <w:lvlText w:val="%1)."/>
      <w:lvlJc w:val="left"/>
      <w:pPr>
        <w:ind w:left="1023" w:hanging="416"/>
        <w:jc w:val="left"/>
      </w:pPr>
      <w:rPr>
        <w:rFonts w:ascii="Arial" w:eastAsia="Arial" w:hAnsi="Arial" w:cs="Arial" w:hint="default"/>
        <w:b/>
        <w:bCs/>
        <w:spacing w:val="-1"/>
        <w:w w:val="99"/>
        <w:sz w:val="24"/>
        <w:szCs w:val="24"/>
        <w:lang w:val="id" w:eastAsia="en-US" w:bidi="ar-SA"/>
      </w:rPr>
    </w:lvl>
    <w:lvl w:ilvl="1" w:tplc="9488986A">
      <w:start w:val="1"/>
      <w:numFmt w:val="lowerLetter"/>
      <w:lvlText w:val="%2)."/>
      <w:lvlJc w:val="left"/>
      <w:pPr>
        <w:ind w:left="608" w:hanging="348"/>
        <w:jc w:val="left"/>
      </w:pPr>
      <w:rPr>
        <w:rFonts w:ascii="Arial" w:eastAsia="Arial" w:hAnsi="Arial" w:cs="Arial" w:hint="default"/>
        <w:b/>
        <w:bCs/>
        <w:spacing w:val="-1"/>
        <w:w w:val="99"/>
        <w:sz w:val="24"/>
        <w:szCs w:val="24"/>
        <w:lang w:val="id" w:eastAsia="en-US" w:bidi="ar-SA"/>
      </w:rPr>
    </w:lvl>
    <w:lvl w:ilvl="2" w:tplc="AE7442A4">
      <w:numFmt w:val="bullet"/>
      <w:lvlText w:val="•"/>
      <w:lvlJc w:val="left"/>
      <w:pPr>
        <w:ind w:left="1976" w:hanging="348"/>
      </w:pPr>
      <w:rPr>
        <w:rFonts w:hint="default"/>
        <w:lang w:val="id" w:eastAsia="en-US" w:bidi="ar-SA"/>
      </w:rPr>
    </w:lvl>
    <w:lvl w:ilvl="3" w:tplc="DDA8FC9E">
      <w:numFmt w:val="bullet"/>
      <w:lvlText w:val="•"/>
      <w:lvlJc w:val="left"/>
      <w:pPr>
        <w:ind w:left="2932" w:hanging="348"/>
      </w:pPr>
      <w:rPr>
        <w:rFonts w:hint="default"/>
        <w:lang w:val="id" w:eastAsia="en-US" w:bidi="ar-SA"/>
      </w:rPr>
    </w:lvl>
    <w:lvl w:ilvl="4" w:tplc="EB9C41E2">
      <w:numFmt w:val="bullet"/>
      <w:lvlText w:val="•"/>
      <w:lvlJc w:val="left"/>
      <w:pPr>
        <w:ind w:left="3888" w:hanging="348"/>
      </w:pPr>
      <w:rPr>
        <w:rFonts w:hint="default"/>
        <w:lang w:val="id" w:eastAsia="en-US" w:bidi="ar-SA"/>
      </w:rPr>
    </w:lvl>
    <w:lvl w:ilvl="5" w:tplc="10480FC6">
      <w:numFmt w:val="bullet"/>
      <w:lvlText w:val="•"/>
      <w:lvlJc w:val="left"/>
      <w:pPr>
        <w:ind w:left="4844" w:hanging="348"/>
      </w:pPr>
      <w:rPr>
        <w:rFonts w:hint="default"/>
        <w:lang w:val="id" w:eastAsia="en-US" w:bidi="ar-SA"/>
      </w:rPr>
    </w:lvl>
    <w:lvl w:ilvl="6" w:tplc="6DA83CB8">
      <w:numFmt w:val="bullet"/>
      <w:lvlText w:val="•"/>
      <w:lvlJc w:val="left"/>
      <w:pPr>
        <w:ind w:left="5800" w:hanging="348"/>
      </w:pPr>
      <w:rPr>
        <w:rFonts w:hint="default"/>
        <w:lang w:val="id" w:eastAsia="en-US" w:bidi="ar-SA"/>
      </w:rPr>
    </w:lvl>
    <w:lvl w:ilvl="7" w:tplc="E73A5ED4">
      <w:numFmt w:val="bullet"/>
      <w:lvlText w:val="•"/>
      <w:lvlJc w:val="left"/>
      <w:pPr>
        <w:ind w:left="6756" w:hanging="348"/>
      </w:pPr>
      <w:rPr>
        <w:rFonts w:hint="default"/>
        <w:lang w:val="id" w:eastAsia="en-US" w:bidi="ar-SA"/>
      </w:rPr>
    </w:lvl>
    <w:lvl w:ilvl="8" w:tplc="823CCC90">
      <w:numFmt w:val="bullet"/>
      <w:lvlText w:val="•"/>
      <w:lvlJc w:val="left"/>
      <w:pPr>
        <w:ind w:left="7712" w:hanging="348"/>
      </w:pPr>
      <w:rPr>
        <w:rFonts w:hint="default"/>
        <w:lang w:val="id" w:eastAsia="en-US" w:bidi="ar-SA"/>
      </w:rPr>
    </w:lvl>
  </w:abstractNum>
  <w:abstractNum w:abstractNumId="5">
    <w:nsid w:val="1EC35C24"/>
    <w:multiLevelType w:val="hybridMultilevel"/>
    <w:tmpl w:val="49580B10"/>
    <w:lvl w:ilvl="0" w:tplc="A36CF060">
      <w:start w:val="4"/>
      <w:numFmt w:val="decimal"/>
      <w:lvlText w:val="%1."/>
      <w:lvlJc w:val="left"/>
      <w:pPr>
        <w:ind w:left="944" w:hanging="337"/>
        <w:jc w:val="left"/>
      </w:pPr>
      <w:rPr>
        <w:rFonts w:ascii="Arial" w:eastAsia="Arial" w:hAnsi="Arial" w:cs="Arial" w:hint="default"/>
        <w:b/>
        <w:bCs/>
        <w:spacing w:val="0"/>
        <w:w w:val="99"/>
        <w:sz w:val="24"/>
        <w:szCs w:val="24"/>
        <w:lang w:val="id" w:eastAsia="en-US" w:bidi="ar-SA"/>
      </w:rPr>
    </w:lvl>
    <w:lvl w:ilvl="1" w:tplc="57EC8E00">
      <w:start w:val="1"/>
      <w:numFmt w:val="lowerLetter"/>
      <w:lvlText w:val="%2."/>
      <w:lvlJc w:val="left"/>
      <w:pPr>
        <w:ind w:left="944" w:hanging="336"/>
        <w:jc w:val="right"/>
      </w:pPr>
      <w:rPr>
        <w:rFonts w:ascii="Arial" w:eastAsia="Arial" w:hAnsi="Arial" w:cs="Arial" w:hint="default"/>
        <w:b/>
        <w:bCs/>
        <w:spacing w:val="0"/>
        <w:w w:val="99"/>
        <w:sz w:val="24"/>
        <w:szCs w:val="24"/>
        <w:lang w:val="id" w:eastAsia="en-US" w:bidi="ar-SA"/>
      </w:rPr>
    </w:lvl>
    <w:lvl w:ilvl="2" w:tplc="3A44B512">
      <w:numFmt w:val="bullet"/>
      <w:lvlText w:val="•"/>
      <w:lvlJc w:val="left"/>
      <w:pPr>
        <w:ind w:left="2676" w:hanging="336"/>
      </w:pPr>
      <w:rPr>
        <w:rFonts w:hint="default"/>
        <w:lang w:val="id" w:eastAsia="en-US" w:bidi="ar-SA"/>
      </w:rPr>
    </w:lvl>
    <w:lvl w:ilvl="3" w:tplc="26166228">
      <w:numFmt w:val="bullet"/>
      <w:lvlText w:val="•"/>
      <w:lvlJc w:val="left"/>
      <w:pPr>
        <w:ind w:left="3545" w:hanging="336"/>
      </w:pPr>
      <w:rPr>
        <w:rFonts w:hint="default"/>
        <w:lang w:val="id" w:eastAsia="en-US" w:bidi="ar-SA"/>
      </w:rPr>
    </w:lvl>
    <w:lvl w:ilvl="4" w:tplc="2ADA4C80">
      <w:numFmt w:val="bullet"/>
      <w:lvlText w:val="•"/>
      <w:lvlJc w:val="left"/>
      <w:pPr>
        <w:ind w:left="4413" w:hanging="336"/>
      </w:pPr>
      <w:rPr>
        <w:rFonts w:hint="default"/>
        <w:lang w:val="id" w:eastAsia="en-US" w:bidi="ar-SA"/>
      </w:rPr>
    </w:lvl>
    <w:lvl w:ilvl="5" w:tplc="59C2E70E">
      <w:numFmt w:val="bullet"/>
      <w:lvlText w:val="•"/>
      <w:lvlJc w:val="left"/>
      <w:pPr>
        <w:ind w:left="5282" w:hanging="336"/>
      </w:pPr>
      <w:rPr>
        <w:rFonts w:hint="default"/>
        <w:lang w:val="id" w:eastAsia="en-US" w:bidi="ar-SA"/>
      </w:rPr>
    </w:lvl>
    <w:lvl w:ilvl="6" w:tplc="C2748A08">
      <w:numFmt w:val="bullet"/>
      <w:lvlText w:val="•"/>
      <w:lvlJc w:val="left"/>
      <w:pPr>
        <w:ind w:left="6150" w:hanging="336"/>
      </w:pPr>
      <w:rPr>
        <w:rFonts w:hint="default"/>
        <w:lang w:val="id" w:eastAsia="en-US" w:bidi="ar-SA"/>
      </w:rPr>
    </w:lvl>
    <w:lvl w:ilvl="7" w:tplc="C34496E0">
      <w:numFmt w:val="bullet"/>
      <w:lvlText w:val="•"/>
      <w:lvlJc w:val="left"/>
      <w:pPr>
        <w:ind w:left="7019" w:hanging="336"/>
      </w:pPr>
      <w:rPr>
        <w:rFonts w:hint="default"/>
        <w:lang w:val="id" w:eastAsia="en-US" w:bidi="ar-SA"/>
      </w:rPr>
    </w:lvl>
    <w:lvl w:ilvl="8" w:tplc="860E63CA">
      <w:numFmt w:val="bullet"/>
      <w:lvlText w:val="•"/>
      <w:lvlJc w:val="left"/>
      <w:pPr>
        <w:ind w:left="7887" w:hanging="336"/>
      </w:pPr>
      <w:rPr>
        <w:rFonts w:hint="default"/>
        <w:lang w:val="id" w:eastAsia="en-US" w:bidi="ar-SA"/>
      </w:rPr>
    </w:lvl>
  </w:abstractNum>
  <w:abstractNum w:abstractNumId="6">
    <w:nsid w:val="1EE74441"/>
    <w:multiLevelType w:val="multilevel"/>
    <w:tmpl w:val="47306590"/>
    <w:lvl w:ilvl="0">
      <w:start w:val="3"/>
      <w:numFmt w:val="decimal"/>
      <w:lvlText w:val="%1"/>
      <w:lvlJc w:val="left"/>
      <w:pPr>
        <w:ind w:left="1328" w:hanging="721"/>
        <w:jc w:val="left"/>
      </w:pPr>
      <w:rPr>
        <w:rFonts w:hint="default"/>
        <w:lang w:val="id" w:eastAsia="en-US" w:bidi="ar-SA"/>
      </w:rPr>
    </w:lvl>
    <w:lvl w:ilvl="1">
      <w:start w:val="3"/>
      <w:numFmt w:val="decimal"/>
      <w:lvlText w:val="%1.%2."/>
      <w:lvlJc w:val="left"/>
      <w:pPr>
        <w:ind w:left="1328" w:hanging="721"/>
        <w:jc w:val="left"/>
      </w:pPr>
      <w:rPr>
        <w:rFonts w:ascii="Arial" w:eastAsia="Arial" w:hAnsi="Arial" w:cs="Arial" w:hint="default"/>
        <w:b/>
        <w:bCs/>
        <w:spacing w:val="0"/>
        <w:w w:val="99"/>
        <w:sz w:val="24"/>
        <w:szCs w:val="24"/>
        <w:lang w:val="id" w:eastAsia="en-US" w:bidi="ar-SA"/>
      </w:rPr>
    </w:lvl>
    <w:lvl w:ilvl="2">
      <w:start w:val="1"/>
      <w:numFmt w:val="decimal"/>
      <w:lvlText w:val="%3."/>
      <w:lvlJc w:val="left"/>
      <w:pPr>
        <w:ind w:left="1518" w:hanging="203"/>
        <w:jc w:val="left"/>
      </w:pPr>
      <w:rPr>
        <w:rFonts w:ascii="Microsoft Sans Serif" w:eastAsia="Microsoft Sans Serif" w:hAnsi="Microsoft Sans Serif" w:cs="Microsoft Sans Serif" w:hint="default"/>
        <w:spacing w:val="0"/>
        <w:w w:val="99"/>
        <w:sz w:val="22"/>
        <w:szCs w:val="22"/>
        <w:lang w:val="id" w:eastAsia="en-US" w:bidi="ar-SA"/>
      </w:rPr>
    </w:lvl>
    <w:lvl w:ilvl="3">
      <w:numFmt w:val="bullet"/>
      <w:lvlText w:val="•"/>
      <w:lvlJc w:val="left"/>
      <w:pPr>
        <w:ind w:left="3320" w:hanging="203"/>
      </w:pPr>
      <w:rPr>
        <w:rFonts w:hint="default"/>
        <w:lang w:val="id" w:eastAsia="en-US" w:bidi="ar-SA"/>
      </w:rPr>
    </w:lvl>
    <w:lvl w:ilvl="4">
      <w:numFmt w:val="bullet"/>
      <w:lvlText w:val="•"/>
      <w:lvlJc w:val="left"/>
      <w:pPr>
        <w:ind w:left="4221" w:hanging="203"/>
      </w:pPr>
      <w:rPr>
        <w:rFonts w:hint="default"/>
        <w:lang w:val="id" w:eastAsia="en-US" w:bidi="ar-SA"/>
      </w:rPr>
    </w:lvl>
    <w:lvl w:ilvl="5">
      <w:numFmt w:val="bullet"/>
      <w:lvlText w:val="•"/>
      <w:lvlJc w:val="left"/>
      <w:pPr>
        <w:ind w:left="5121" w:hanging="203"/>
      </w:pPr>
      <w:rPr>
        <w:rFonts w:hint="default"/>
        <w:lang w:val="id" w:eastAsia="en-US" w:bidi="ar-SA"/>
      </w:rPr>
    </w:lvl>
    <w:lvl w:ilvl="6">
      <w:numFmt w:val="bullet"/>
      <w:lvlText w:val="•"/>
      <w:lvlJc w:val="left"/>
      <w:pPr>
        <w:ind w:left="6022" w:hanging="203"/>
      </w:pPr>
      <w:rPr>
        <w:rFonts w:hint="default"/>
        <w:lang w:val="id" w:eastAsia="en-US" w:bidi="ar-SA"/>
      </w:rPr>
    </w:lvl>
    <w:lvl w:ilvl="7">
      <w:numFmt w:val="bullet"/>
      <w:lvlText w:val="•"/>
      <w:lvlJc w:val="left"/>
      <w:pPr>
        <w:ind w:left="6922" w:hanging="203"/>
      </w:pPr>
      <w:rPr>
        <w:rFonts w:hint="default"/>
        <w:lang w:val="id" w:eastAsia="en-US" w:bidi="ar-SA"/>
      </w:rPr>
    </w:lvl>
    <w:lvl w:ilvl="8">
      <w:numFmt w:val="bullet"/>
      <w:lvlText w:val="•"/>
      <w:lvlJc w:val="left"/>
      <w:pPr>
        <w:ind w:left="7823" w:hanging="203"/>
      </w:pPr>
      <w:rPr>
        <w:rFonts w:hint="default"/>
        <w:lang w:val="id" w:eastAsia="en-US" w:bidi="ar-SA"/>
      </w:rPr>
    </w:lvl>
  </w:abstractNum>
  <w:abstractNum w:abstractNumId="7">
    <w:nsid w:val="235A7B8B"/>
    <w:multiLevelType w:val="multilevel"/>
    <w:tmpl w:val="C6E02D86"/>
    <w:lvl w:ilvl="0">
      <w:start w:val="2"/>
      <w:numFmt w:val="decimal"/>
      <w:lvlText w:val="%1"/>
      <w:lvlJc w:val="left"/>
      <w:pPr>
        <w:ind w:left="1143" w:hanging="536"/>
        <w:jc w:val="left"/>
      </w:pPr>
      <w:rPr>
        <w:rFonts w:hint="default"/>
        <w:lang w:val="id" w:eastAsia="en-US" w:bidi="ar-SA"/>
      </w:rPr>
    </w:lvl>
    <w:lvl w:ilvl="1">
      <w:start w:val="4"/>
      <w:numFmt w:val="decimal"/>
      <w:lvlText w:val="%1.%2."/>
      <w:lvlJc w:val="left"/>
      <w:pPr>
        <w:ind w:left="1143" w:hanging="536"/>
        <w:jc w:val="left"/>
      </w:pPr>
      <w:rPr>
        <w:rFonts w:ascii="Arial" w:eastAsia="Arial" w:hAnsi="Arial" w:cs="Arial" w:hint="default"/>
        <w:b/>
        <w:bCs/>
        <w:spacing w:val="0"/>
        <w:w w:val="99"/>
        <w:sz w:val="24"/>
        <w:szCs w:val="24"/>
        <w:lang w:val="id" w:eastAsia="en-US" w:bidi="ar-SA"/>
      </w:rPr>
    </w:lvl>
    <w:lvl w:ilvl="2">
      <w:start w:val="1"/>
      <w:numFmt w:val="decimal"/>
      <w:lvlText w:val="%3."/>
      <w:lvlJc w:val="left"/>
      <w:pPr>
        <w:ind w:left="1328" w:hanging="361"/>
        <w:jc w:val="left"/>
      </w:pPr>
      <w:rPr>
        <w:rFonts w:ascii="Microsoft Sans Serif" w:eastAsia="Microsoft Sans Serif" w:hAnsi="Microsoft Sans Serif" w:cs="Microsoft Sans Serif" w:hint="default"/>
        <w:spacing w:val="0"/>
        <w:w w:val="99"/>
        <w:sz w:val="24"/>
        <w:szCs w:val="24"/>
        <w:lang w:val="id" w:eastAsia="en-US" w:bidi="ar-SA"/>
      </w:rPr>
    </w:lvl>
    <w:lvl w:ilvl="3">
      <w:numFmt w:val="bullet"/>
      <w:lvlText w:val="•"/>
      <w:lvlJc w:val="left"/>
      <w:pPr>
        <w:ind w:left="3165" w:hanging="361"/>
      </w:pPr>
      <w:rPr>
        <w:rFonts w:hint="default"/>
        <w:lang w:val="id" w:eastAsia="en-US" w:bidi="ar-SA"/>
      </w:rPr>
    </w:lvl>
    <w:lvl w:ilvl="4">
      <w:numFmt w:val="bullet"/>
      <w:lvlText w:val="•"/>
      <w:lvlJc w:val="left"/>
      <w:pPr>
        <w:ind w:left="4088" w:hanging="361"/>
      </w:pPr>
      <w:rPr>
        <w:rFonts w:hint="default"/>
        <w:lang w:val="id" w:eastAsia="en-US" w:bidi="ar-SA"/>
      </w:rPr>
    </w:lvl>
    <w:lvl w:ilvl="5">
      <w:numFmt w:val="bullet"/>
      <w:lvlText w:val="•"/>
      <w:lvlJc w:val="left"/>
      <w:pPr>
        <w:ind w:left="5010" w:hanging="361"/>
      </w:pPr>
      <w:rPr>
        <w:rFonts w:hint="default"/>
        <w:lang w:val="id" w:eastAsia="en-US" w:bidi="ar-SA"/>
      </w:rPr>
    </w:lvl>
    <w:lvl w:ilvl="6">
      <w:numFmt w:val="bullet"/>
      <w:lvlText w:val="•"/>
      <w:lvlJc w:val="left"/>
      <w:pPr>
        <w:ind w:left="5933" w:hanging="361"/>
      </w:pPr>
      <w:rPr>
        <w:rFonts w:hint="default"/>
        <w:lang w:val="id" w:eastAsia="en-US" w:bidi="ar-SA"/>
      </w:rPr>
    </w:lvl>
    <w:lvl w:ilvl="7">
      <w:numFmt w:val="bullet"/>
      <w:lvlText w:val="•"/>
      <w:lvlJc w:val="left"/>
      <w:pPr>
        <w:ind w:left="6856" w:hanging="361"/>
      </w:pPr>
      <w:rPr>
        <w:rFonts w:hint="default"/>
        <w:lang w:val="id" w:eastAsia="en-US" w:bidi="ar-SA"/>
      </w:rPr>
    </w:lvl>
    <w:lvl w:ilvl="8">
      <w:numFmt w:val="bullet"/>
      <w:lvlText w:val="•"/>
      <w:lvlJc w:val="left"/>
      <w:pPr>
        <w:ind w:left="7778" w:hanging="361"/>
      </w:pPr>
      <w:rPr>
        <w:rFonts w:hint="default"/>
        <w:lang w:val="id" w:eastAsia="en-US" w:bidi="ar-SA"/>
      </w:rPr>
    </w:lvl>
  </w:abstractNum>
  <w:abstractNum w:abstractNumId="8">
    <w:nsid w:val="2D5F3F64"/>
    <w:multiLevelType w:val="hybridMultilevel"/>
    <w:tmpl w:val="52BA2C0E"/>
    <w:lvl w:ilvl="0" w:tplc="A15482AE">
      <w:start w:val="7"/>
      <w:numFmt w:val="decimal"/>
      <w:lvlText w:val="%1."/>
      <w:lvlJc w:val="left"/>
      <w:pPr>
        <w:ind w:left="1208" w:hanging="284"/>
        <w:jc w:val="left"/>
      </w:pPr>
      <w:rPr>
        <w:rFonts w:ascii="Microsoft Sans Serif" w:eastAsia="Microsoft Sans Serif" w:hAnsi="Microsoft Sans Serif" w:cs="Microsoft Sans Serif" w:hint="default"/>
        <w:spacing w:val="-1"/>
        <w:w w:val="99"/>
        <w:sz w:val="20"/>
        <w:szCs w:val="20"/>
        <w:lang w:val="id" w:eastAsia="en-US" w:bidi="ar-SA"/>
      </w:rPr>
    </w:lvl>
    <w:lvl w:ilvl="1" w:tplc="BD366AFC">
      <w:numFmt w:val="bullet"/>
      <w:lvlText w:val="•"/>
      <w:lvlJc w:val="left"/>
      <w:pPr>
        <w:ind w:left="1343" w:hanging="284"/>
      </w:pPr>
      <w:rPr>
        <w:rFonts w:hint="default"/>
        <w:lang w:val="id" w:eastAsia="en-US" w:bidi="ar-SA"/>
      </w:rPr>
    </w:lvl>
    <w:lvl w:ilvl="2" w:tplc="AD3668BC">
      <w:numFmt w:val="bullet"/>
      <w:lvlText w:val="•"/>
      <w:lvlJc w:val="left"/>
      <w:pPr>
        <w:ind w:left="1487" w:hanging="284"/>
      </w:pPr>
      <w:rPr>
        <w:rFonts w:hint="default"/>
        <w:lang w:val="id" w:eastAsia="en-US" w:bidi="ar-SA"/>
      </w:rPr>
    </w:lvl>
    <w:lvl w:ilvl="3" w:tplc="83A612A4">
      <w:numFmt w:val="bullet"/>
      <w:lvlText w:val="•"/>
      <w:lvlJc w:val="left"/>
      <w:pPr>
        <w:ind w:left="1630" w:hanging="284"/>
      </w:pPr>
      <w:rPr>
        <w:rFonts w:hint="default"/>
        <w:lang w:val="id" w:eastAsia="en-US" w:bidi="ar-SA"/>
      </w:rPr>
    </w:lvl>
    <w:lvl w:ilvl="4" w:tplc="A560F96A">
      <w:numFmt w:val="bullet"/>
      <w:lvlText w:val="•"/>
      <w:lvlJc w:val="left"/>
      <w:pPr>
        <w:ind w:left="1774" w:hanging="284"/>
      </w:pPr>
      <w:rPr>
        <w:rFonts w:hint="default"/>
        <w:lang w:val="id" w:eastAsia="en-US" w:bidi="ar-SA"/>
      </w:rPr>
    </w:lvl>
    <w:lvl w:ilvl="5" w:tplc="0A1E5DE2">
      <w:numFmt w:val="bullet"/>
      <w:lvlText w:val="•"/>
      <w:lvlJc w:val="left"/>
      <w:pPr>
        <w:ind w:left="1917" w:hanging="284"/>
      </w:pPr>
      <w:rPr>
        <w:rFonts w:hint="default"/>
        <w:lang w:val="id" w:eastAsia="en-US" w:bidi="ar-SA"/>
      </w:rPr>
    </w:lvl>
    <w:lvl w:ilvl="6" w:tplc="3EB4CDDA">
      <w:numFmt w:val="bullet"/>
      <w:lvlText w:val="•"/>
      <w:lvlJc w:val="left"/>
      <w:pPr>
        <w:ind w:left="2061" w:hanging="284"/>
      </w:pPr>
      <w:rPr>
        <w:rFonts w:hint="default"/>
        <w:lang w:val="id" w:eastAsia="en-US" w:bidi="ar-SA"/>
      </w:rPr>
    </w:lvl>
    <w:lvl w:ilvl="7" w:tplc="E1F28FD8">
      <w:numFmt w:val="bullet"/>
      <w:lvlText w:val="•"/>
      <w:lvlJc w:val="left"/>
      <w:pPr>
        <w:ind w:left="2204" w:hanging="284"/>
      </w:pPr>
      <w:rPr>
        <w:rFonts w:hint="default"/>
        <w:lang w:val="id" w:eastAsia="en-US" w:bidi="ar-SA"/>
      </w:rPr>
    </w:lvl>
    <w:lvl w:ilvl="8" w:tplc="D6CE33E6">
      <w:numFmt w:val="bullet"/>
      <w:lvlText w:val="•"/>
      <w:lvlJc w:val="left"/>
      <w:pPr>
        <w:ind w:left="2348" w:hanging="284"/>
      </w:pPr>
      <w:rPr>
        <w:rFonts w:hint="default"/>
        <w:lang w:val="id" w:eastAsia="en-US" w:bidi="ar-SA"/>
      </w:rPr>
    </w:lvl>
  </w:abstractNum>
  <w:abstractNum w:abstractNumId="9">
    <w:nsid w:val="35AC391F"/>
    <w:multiLevelType w:val="hybridMultilevel"/>
    <w:tmpl w:val="2CBEE826"/>
    <w:lvl w:ilvl="0" w:tplc="ADD8C634">
      <w:start w:val="1"/>
      <w:numFmt w:val="lowerLetter"/>
      <w:lvlText w:val="%1."/>
      <w:lvlJc w:val="left"/>
      <w:pPr>
        <w:ind w:left="944" w:hanging="336"/>
        <w:jc w:val="left"/>
      </w:pPr>
      <w:rPr>
        <w:rFonts w:ascii="Microsoft Sans Serif" w:eastAsia="Microsoft Sans Serif" w:hAnsi="Microsoft Sans Serif" w:cs="Microsoft Sans Serif" w:hint="default"/>
        <w:spacing w:val="0"/>
        <w:w w:val="99"/>
        <w:sz w:val="24"/>
        <w:szCs w:val="24"/>
        <w:lang w:val="id" w:eastAsia="en-US" w:bidi="ar-SA"/>
      </w:rPr>
    </w:lvl>
    <w:lvl w:ilvl="1" w:tplc="2E4444E4">
      <w:numFmt w:val="bullet"/>
      <w:lvlText w:val="•"/>
      <w:lvlJc w:val="left"/>
      <w:pPr>
        <w:ind w:left="1808" w:hanging="336"/>
      </w:pPr>
      <w:rPr>
        <w:rFonts w:hint="default"/>
        <w:lang w:val="id" w:eastAsia="en-US" w:bidi="ar-SA"/>
      </w:rPr>
    </w:lvl>
    <w:lvl w:ilvl="2" w:tplc="74D2156C">
      <w:numFmt w:val="bullet"/>
      <w:lvlText w:val="•"/>
      <w:lvlJc w:val="left"/>
      <w:pPr>
        <w:ind w:left="2676" w:hanging="336"/>
      </w:pPr>
      <w:rPr>
        <w:rFonts w:hint="default"/>
        <w:lang w:val="id" w:eastAsia="en-US" w:bidi="ar-SA"/>
      </w:rPr>
    </w:lvl>
    <w:lvl w:ilvl="3" w:tplc="22380378">
      <w:numFmt w:val="bullet"/>
      <w:lvlText w:val="•"/>
      <w:lvlJc w:val="left"/>
      <w:pPr>
        <w:ind w:left="3545" w:hanging="336"/>
      </w:pPr>
      <w:rPr>
        <w:rFonts w:hint="default"/>
        <w:lang w:val="id" w:eastAsia="en-US" w:bidi="ar-SA"/>
      </w:rPr>
    </w:lvl>
    <w:lvl w:ilvl="4" w:tplc="4E44DB60">
      <w:numFmt w:val="bullet"/>
      <w:lvlText w:val="•"/>
      <w:lvlJc w:val="left"/>
      <w:pPr>
        <w:ind w:left="4413" w:hanging="336"/>
      </w:pPr>
      <w:rPr>
        <w:rFonts w:hint="default"/>
        <w:lang w:val="id" w:eastAsia="en-US" w:bidi="ar-SA"/>
      </w:rPr>
    </w:lvl>
    <w:lvl w:ilvl="5" w:tplc="6E3447CA">
      <w:numFmt w:val="bullet"/>
      <w:lvlText w:val="•"/>
      <w:lvlJc w:val="left"/>
      <w:pPr>
        <w:ind w:left="5282" w:hanging="336"/>
      </w:pPr>
      <w:rPr>
        <w:rFonts w:hint="default"/>
        <w:lang w:val="id" w:eastAsia="en-US" w:bidi="ar-SA"/>
      </w:rPr>
    </w:lvl>
    <w:lvl w:ilvl="6" w:tplc="85AA6FF0">
      <w:numFmt w:val="bullet"/>
      <w:lvlText w:val="•"/>
      <w:lvlJc w:val="left"/>
      <w:pPr>
        <w:ind w:left="6150" w:hanging="336"/>
      </w:pPr>
      <w:rPr>
        <w:rFonts w:hint="default"/>
        <w:lang w:val="id" w:eastAsia="en-US" w:bidi="ar-SA"/>
      </w:rPr>
    </w:lvl>
    <w:lvl w:ilvl="7" w:tplc="D5D047F4">
      <w:numFmt w:val="bullet"/>
      <w:lvlText w:val="•"/>
      <w:lvlJc w:val="left"/>
      <w:pPr>
        <w:ind w:left="7019" w:hanging="336"/>
      </w:pPr>
      <w:rPr>
        <w:rFonts w:hint="default"/>
        <w:lang w:val="id" w:eastAsia="en-US" w:bidi="ar-SA"/>
      </w:rPr>
    </w:lvl>
    <w:lvl w:ilvl="8" w:tplc="DFE295B8">
      <w:numFmt w:val="bullet"/>
      <w:lvlText w:val="•"/>
      <w:lvlJc w:val="left"/>
      <w:pPr>
        <w:ind w:left="7887" w:hanging="336"/>
      </w:pPr>
      <w:rPr>
        <w:rFonts w:hint="default"/>
        <w:lang w:val="id" w:eastAsia="en-US" w:bidi="ar-SA"/>
      </w:rPr>
    </w:lvl>
  </w:abstractNum>
  <w:abstractNum w:abstractNumId="10">
    <w:nsid w:val="388B5F2E"/>
    <w:multiLevelType w:val="hybridMultilevel"/>
    <w:tmpl w:val="814494EE"/>
    <w:lvl w:ilvl="0" w:tplc="E788FEDA">
      <w:start w:val="1"/>
      <w:numFmt w:val="lowerLetter"/>
      <w:lvlText w:val="%1."/>
      <w:lvlJc w:val="left"/>
      <w:pPr>
        <w:ind w:left="1143" w:hanging="478"/>
        <w:jc w:val="left"/>
      </w:pPr>
      <w:rPr>
        <w:rFonts w:ascii="Microsoft Sans Serif" w:eastAsia="Microsoft Sans Serif" w:hAnsi="Microsoft Sans Serif" w:cs="Microsoft Sans Serif" w:hint="default"/>
        <w:spacing w:val="0"/>
        <w:w w:val="99"/>
        <w:sz w:val="24"/>
        <w:szCs w:val="24"/>
        <w:lang w:val="id" w:eastAsia="en-US" w:bidi="ar-SA"/>
      </w:rPr>
    </w:lvl>
    <w:lvl w:ilvl="1" w:tplc="9734348A">
      <w:start w:val="1"/>
      <w:numFmt w:val="lowerLetter"/>
      <w:lvlText w:val="%2."/>
      <w:lvlJc w:val="left"/>
      <w:pPr>
        <w:ind w:left="1174" w:hanging="425"/>
        <w:jc w:val="left"/>
      </w:pPr>
      <w:rPr>
        <w:rFonts w:ascii="Microsoft Sans Serif" w:eastAsia="Microsoft Sans Serif" w:hAnsi="Microsoft Sans Serif" w:cs="Microsoft Sans Serif" w:hint="default"/>
        <w:spacing w:val="0"/>
        <w:w w:val="99"/>
        <w:sz w:val="24"/>
        <w:szCs w:val="24"/>
        <w:lang w:val="id" w:eastAsia="en-US" w:bidi="ar-SA"/>
      </w:rPr>
    </w:lvl>
    <w:lvl w:ilvl="2" w:tplc="1236FF6E">
      <w:numFmt w:val="bullet"/>
      <w:lvlText w:val="•"/>
      <w:lvlJc w:val="left"/>
      <w:pPr>
        <w:ind w:left="2118" w:hanging="425"/>
      </w:pPr>
      <w:rPr>
        <w:rFonts w:hint="default"/>
        <w:lang w:val="id" w:eastAsia="en-US" w:bidi="ar-SA"/>
      </w:rPr>
    </w:lvl>
    <w:lvl w:ilvl="3" w:tplc="E66A3536">
      <w:numFmt w:val="bullet"/>
      <w:lvlText w:val="•"/>
      <w:lvlJc w:val="left"/>
      <w:pPr>
        <w:ind w:left="3056" w:hanging="425"/>
      </w:pPr>
      <w:rPr>
        <w:rFonts w:hint="default"/>
        <w:lang w:val="id" w:eastAsia="en-US" w:bidi="ar-SA"/>
      </w:rPr>
    </w:lvl>
    <w:lvl w:ilvl="4" w:tplc="BF9680A0">
      <w:numFmt w:val="bullet"/>
      <w:lvlText w:val="•"/>
      <w:lvlJc w:val="left"/>
      <w:pPr>
        <w:ind w:left="3994" w:hanging="425"/>
      </w:pPr>
      <w:rPr>
        <w:rFonts w:hint="default"/>
        <w:lang w:val="id" w:eastAsia="en-US" w:bidi="ar-SA"/>
      </w:rPr>
    </w:lvl>
    <w:lvl w:ilvl="5" w:tplc="0180E1BC">
      <w:numFmt w:val="bullet"/>
      <w:lvlText w:val="•"/>
      <w:lvlJc w:val="left"/>
      <w:pPr>
        <w:ind w:left="4933" w:hanging="425"/>
      </w:pPr>
      <w:rPr>
        <w:rFonts w:hint="default"/>
        <w:lang w:val="id" w:eastAsia="en-US" w:bidi="ar-SA"/>
      </w:rPr>
    </w:lvl>
    <w:lvl w:ilvl="6" w:tplc="749ABEC6">
      <w:numFmt w:val="bullet"/>
      <w:lvlText w:val="•"/>
      <w:lvlJc w:val="left"/>
      <w:pPr>
        <w:ind w:left="5871" w:hanging="425"/>
      </w:pPr>
      <w:rPr>
        <w:rFonts w:hint="default"/>
        <w:lang w:val="id" w:eastAsia="en-US" w:bidi="ar-SA"/>
      </w:rPr>
    </w:lvl>
    <w:lvl w:ilvl="7" w:tplc="65A26D74">
      <w:numFmt w:val="bullet"/>
      <w:lvlText w:val="•"/>
      <w:lvlJc w:val="left"/>
      <w:pPr>
        <w:ind w:left="6809" w:hanging="425"/>
      </w:pPr>
      <w:rPr>
        <w:rFonts w:hint="default"/>
        <w:lang w:val="id" w:eastAsia="en-US" w:bidi="ar-SA"/>
      </w:rPr>
    </w:lvl>
    <w:lvl w:ilvl="8" w:tplc="6972BA0C">
      <w:numFmt w:val="bullet"/>
      <w:lvlText w:val="•"/>
      <w:lvlJc w:val="left"/>
      <w:pPr>
        <w:ind w:left="7747" w:hanging="425"/>
      </w:pPr>
      <w:rPr>
        <w:rFonts w:hint="default"/>
        <w:lang w:val="id" w:eastAsia="en-US" w:bidi="ar-SA"/>
      </w:rPr>
    </w:lvl>
  </w:abstractNum>
  <w:abstractNum w:abstractNumId="11">
    <w:nsid w:val="38A675B0"/>
    <w:multiLevelType w:val="hybridMultilevel"/>
    <w:tmpl w:val="7138E7DE"/>
    <w:lvl w:ilvl="0" w:tplc="EE049182">
      <w:start w:val="1"/>
      <w:numFmt w:val="upperRoman"/>
      <w:lvlText w:val="%1."/>
      <w:lvlJc w:val="right"/>
      <w:pPr>
        <w:ind w:left="720" w:hanging="360"/>
      </w:pPr>
      <w:rPr>
        <w:b/>
        <w:bCs/>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3A004A0B"/>
    <w:multiLevelType w:val="multilevel"/>
    <w:tmpl w:val="DF1E2BC2"/>
    <w:lvl w:ilvl="0">
      <w:start w:val="1"/>
      <w:numFmt w:val="decimal"/>
      <w:lvlText w:val="%1"/>
      <w:lvlJc w:val="left"/>
      <w:pPr>
        <w:ind w:left="1174" w:hanging="579"/>
        <w:jc w:val="left"/>
      </w:pPr>
      <w:rPr>
        <w:rFonts w:hint="default"/>
        <w:lang w:val="id" w:eastAsia="en-US" w:bidi="ar-SA"/>
      </w:rPr>
    </w:lvl>
    <w:lvl w:ilvl="1">
      <w:start w:val="1"/>
      <w:numFmt w:val="decimal"/>
      <w:lvlText w:val="%1.%2."/>
      <w:lvlJc w:val="left"/>
      <w:pPr>
        <w:ind w:left="1174" w:hanging="579"/>
        <w:jc w:val="left"/>
      </w:pPr>
      <w:rPr>
        <w:rFonts w:ascii="Microsoft Sans Serif" w:eastAsia="Microsoft Sans Serif" w:hAnsi="Microsoft Sans Serif" w:cs="Microsoft Sans Serif" w:hint="default"/>
        <w:spacing w:val="-1"/>
        <w:w w:val="100"/>
        <w:sz w:val="22"/>
        <w:szCs w:val="22"/>
        <w:lang w:val="id" w:eastAsia="en-US" w:bidi="ar-SA"/>
      </w:rPr>
    </w:lvl>
    <w:lvl w:ilvl="2">
      <w:start w:val="1"/>
      <w:numFmt w:val="decimal"/>
      <w:lvlText w:val="%3."/>
      <w:lvlJc w:val="left"/>
      <w:pPr>
        <w:ind w:left="1469" w:hanging="284"/>
        <w:jc w:val="left"/>
      </w:pPr>
      <w:rPr>
        <w:rFonts w:ascii="Microsoft Sans Serif" w:eastAsia="Microsoft Sans Serif" w:hAnsi="Microsoft Sans Serif" w:cs="Microsoft Sans Serif" w:hint="default"/>
        <w:spacing w:val="-1"/>
        <w:w w:val="99"/>
        <w:sz w:val="20"/>
        <w:szCs w:val="20"/>
        <w:lang w:val="id" w:eastAsia="en-US" w:bidi="ar-SA"/>
      </w:rPr>
    </w:lvl>
    <w:lvl w:ilvl="3">
      <w:numFmt w:val="bullet"/>
      <w:lvlText w:val="•"/>
      <w:lvlJc w:val="left"/>
      <w:pPr>
        <w:ind w:left="1973" w:hanging="284"/>
      </w:pPr>
      <w:rPr>
        <w:rFonts w:hint="default"/>
        <w:lang w:val="id" w:eastAsia="en-US" w:bidi="ar-SA"/>
      </w:rPr>
    </w:lvl>
    <w:lvl w:ilvl="4">
      <w:numFmt w:val="bullet"/>
      <w:lvlText w:val="•"/>
      <w:lvlJc w:val="left"/>
      <w:pPr>
        <w:ind w:left="2230" w:hanging="284"/>
      </w:pPr>
      <w:rPr>
        <w:rFonts w:hint="default"/>
        <w:lang w:val="id" w:eastAsia="en-US" w:bidi="ar-SA"/>
      </w:rPr>
    </w:lvl>
    <w:lvl w:ilvl="5">
      <w:numFmt w:val="bullet"/>
      <w:lvlText w:val="•"/>
      <w:lvlJc w:val="left"/>
      <w:pPr>
        <w:ind w:left="2486" w:hanging="284"/>
      </w:pPr>
      <w:rPr>
        <w:rFonts w:hint="default"/>
        <w:lang w:val="id" w:eastAsia="en-US" w:bidi="ar-SA"/>
      </w:rPr>
    </w:lvl>
    <w:lvl w:ilvl="6">
      <w:numFmt w:val="bullet"/>
      <w:lvlText w:val="•"/>
      <w:lvlJc w:val="left"/>
      <w:pPr>
        <w:ind w:left="2743" w:hanging="284"/>
      </w:pPr>
      <w:rPr>
        <w:rFonts w:hint="default"/>
        <w:lang w:val="id" w:eastAsia="en-US" w:bidi="ar-SA"/>
      </w:rPr>
    </w:lvl>
    <w:lvl w:ilvl="7">
      <w:numFmt w:val="bullet"/>
      <w:lvlText w:val="•"/>
      <w:lvlJc w:val="left"/>
      <w:pPr>
        <w:ind w:left="3000" w:hanging="284"/>
      </w:pPr>
      <w:rPr>
        <w:rFonts w:hint="default"/>
        <w:lang w:val="id" w:eastAsia="en-US" w:bidi="ar-SA"/>
      </w:rPr>
    </w:lvl>
    <w:lvl w:ilvl="8">
      <w:numFmt w:val="bullet"/>
      <w:lvlText w:val="•"/>
      <w:lvlJc w:val="left"/>
      <w:pPr>
        <w:ind w:left="3257" w:hanging="284"/>
      </w:pPr>
      <w:rPr>
        <w:rFonts w:hint="default"/>
        <w:lang w:val="id" w:eastAsia="en-US" w:bidi="ar-SA"/>
      </w:rPr>
    </w:lvl>
  </w:abstractNum>
  <w:abstractNum w:abstractNumId="13">
    <w:nsid w:val="3A080F2F"/>
    <w:multiLevelType w:val="hybridMultilevel"/>
    <w:tmpl w:val="64048060"/>
    <w:lvl w:ilvl="0" w:tplc="43E89256">
      <w:start w:val="6"/>
      <w:numFmt w:val="decimal"/>
      <w:lvlText w:val="%1"/>
      <w:lvlJc w:val="left"/>
      <w:pPr>
        <w:ind w:left="1527" w:hanging="1198"/>
        <w:jc w:val="left"/>
      </w:pPr>
      <w:rPr>
        <w:rFonts w:ascii="Microsoft Sans Serif" w:eastAsia="Microsoft Sans Serif" w:hAnsi="Microsoft Sans Serif" w:cs="Microsoft Sans Serif" w:hint="default"/>
        <w:w w:val="100"/>
        <w:position w:val="-2"/>
        <w:sz w:val="18"/>
        <w:szCs w:val="18"/>
        <w:lang w:val="id" w:eastAsia="en-US" w:bidi="ar-SA"/>
      </w:rPr>
    </w:lvl>
    <w:lvl w:ilvl="1" w:tplc="7E0C207A">
      <w:start w:val="1"/>
      <w:numFmt w:val="decimal"/>
      <w:lvlText w:val="%2."/>
      <w:lvlJc w:val="left"/>
      <w:pPr>
        <w:ind w:left="1421" w:hanging="221"/>
        <w:jc w:val="left"/>
      </w:pPr>
      <w:rPr>
        <w:rFonts w:ascii="Microsoft Sans Serif" w:eastAsia="Microsoft Sans Serif" w:hAnsi="Microsoft Sans Serif" w:cs="Microsoft Sans Serif" w:hint="default"/>
        <w:spacing w:val="-1"/>
        <w:w w:val="99"/>
        <w:sz w:val="20"/>
        <w:szCs w:val="20"/>
        <w:lang w:val="id" w:eastAsia="en-US" w:bidi="ar-SA"/>
      </w:rPr>
    </w:lvl>
    <w:lvl w:ilvl="2" w:tplc="6778F566">
      <w:numFmt w:val="bullet"/>
      <w:lvlText w:val="•"/>
      <w:lvlJc w:val="left"/>
      <w:pPr>
        <w:ind w:left="1520" w:hanging="221"/>
      </w:pPr>
      <w:rPr>
        <w:rFonts w:hint="default"/>
        <w:lang w:val="id" w:eastAsia="en-US" w:bidi="ar-SA"/>
      </w:rPr>
    </w:lvl>
    <w:lvl w:ilvl="3" w:tplc="EE549D6A">
      <w:numFmt w:val="bullet"/>
      <w:lvlText w:val="•"/>
      <w:lvlJc w:val="left"/>
      <w:pPr>
        <w:ind w:left="1311" w:hanging="221"/>
      </w:pPr>
      <w:rPr>
        <w:rFonts w:hint="default"/>
        <w:lang w:val="id" w:eastAsia="en-US" w:bidi="ar-SA"/>
      </w:rPr>
    </w:lvl>
    <w:lvl w:ilvl="4" w:tplc="7E6E9EFE">
      <w:numFmt w:val="bullet"/>
      <w:lvlText w:val="•"/>
      <w:lvlJc w:val="left"/>
      <w:pPr>
        <w:ind w:left="1103" w:hanging="221"/>
      </w:pPr>
      <w:rPr>
        <w:rFonts w:hint="default"/>
        <w:lang w:val="id" w:eastAsia="en-US" w:bidi="ar-SA"/>
      </w:rPr>
    </w:lvl>
    <w:lvl w:ilvl="5" w:tplc="076ACE32">
      <w:numFmt w:val="bullet"/>
      <w:lvlText w:val="•"/>
      <w:lvlJc w:val="left"/>
      <w:pPr>
        <w:ind w:left="895" w:hanging="221"/>
      </w:pPr>
      <w:rPr>
        <w:rFonts w:hint="default"/>
        <w:lang w:val="id" w:eastAsia="en-US" w:bidi="ar-SA"/>
      </w:rPr>
    </w:lvl>
    <w:lvl w:ilvl="6" w:tplc="F43C343A">
      <w:numFmt w:val="bullet"/>
      <w:lvlText w:val="•"/>
      <w:lvlJc w:val="left"/>
      <w:pPr>
        <w:ind w:left="686" w:hanging="221"/>
      </w:pPr>
      <w:rPr>
        <w:rFonts w:hint="default"/>
        <w:lang w:val="id" w:eastAsia="en-US" w:bidi="ar-SA"/>
      </w:rPr>
    </w:lvl>
    <w:lvl w:ilvl="7" w:tplc="FBE8B5B8">
      <w:numFmt w:val="bullet"/>
      <w:lvlText w:val="•"/>
      <w:lvlJc w:val="left"/>
      <w:pPr>
        <w:ind w:left="478" w:hanging="221"/>
      </w:pPr>
      <w:rPr>
        <w:rFonts w:hint="default"/>
        <w:lang w:val="id" w:eastAsia="en-US" w:bidi="ar-SA"/>
      </w:rPr>
    </w:lvl>
    <w:lvl w:ilvl="8" w:tplc="0C240ACC">
      <w:numFmt w:val="bullet"/>
      <w:lvlText w:val="•"/>
      <w:lvlJc w:val="left"/>
      <w:pPr>
        <w:ind w:left="270" w:hanging="221"/>
      </w:pPr>
      <w:rPr>
        <w:rFonts w:hint="default"/>
        <w:lang w:val="id" w:eastAsia="en-US" w:bidi="ar-SA"/>
      </w:rPr>
    </w:lvl>
  </w:abstractNum>
  <w:abstractNum w:abstractNumId="14">
    <w:nsid w:val="3C5B2BD9"/>
    <w:multiLevelType w:val="hybridMultilevel"/>
    <w:tmpl w:val="C69E2BD4"/>
    <w:lvl w:ilvl="0" w:tplc="BAAE3ED8">
      <w:start w:val="4"/>
      <w:numFmt w:val="decimal"/>
      <w:lvlText w:val="%1."/>
      <w:lvlJc w:val="left"/>
      <w:pPr>
        <w:ind w:left="1208" w:hanging="284"/>
        <w:jc w:val="left"/>
      </w:pPr>
      <w:rPr>
        <w:rFonts w:ascii="Microsoft Sans Serif" w:eastAsia="Microsoft Sans Serif" w:hAnsi="Microsoft Sans Serif" w:cs="Microsoft Sans Serif" w:hint="default"/>
        <w:spacing w:val="-1"/>
        <w:w w:val="99"/>
        <w:sz w:val="20"/>
        <w:szCs w:val="20"/>
        <w:lang w:val="id" w:eastAsia="en-US" w:bidi="ar-SA"/>
      </w:rPr>
    </w:lvl>
    <w:lvl w:ilvl="1" w:tplc="618E0462">
      <w:numFmt w:val="bullet"/>
      <w:lvlText w:val="•"/>
      <w:lvlJc w:val="left"/>
      <w:pPr>
        <w:ind w:left="1343" w:hanging="284"/>
      </w:pPr>
      <w:rPr>
        <w:rFonts w:hint="default"/>
        <w:lang w:val="id" w:eastAsia="en-US" w:bidi="ar-SA"/>
      </w:rPr>
    </w:lvl>
    <w:lvl w:ilvl="2" w:tplc="97F629CE">
      <w:numFmt w:val="bullet"/>
      <w:lvlText w:val="•"/>
      <w:lvlJc w:val="left"/>
      <w:pPr>
        <w:ind w:left="1487" w:hanging="284"/>
      </w:pPr>
      <w:rPr>
        <w:rFonts w:hint="default"/>
        <w:lang w:val="id" w:eastAsia="en-US" w:bidi="ar-SA"/>
      </w:rPr>
    </w:lvl>
    <w:lvl w:ilvl="3" w:tplc="38F21CE2">
      <w:numFmt w:val="bullet"/>
      <w:lvlText w:val="•"/>
      <w:lvlJc w:val="left"/>
      <w:pPr>
        <w:ind w:left="1630" w:hanging="284"/>
      </w:pPr>
      <w:rPr>
        <w:rFonts w:hint="default"/>
        <w:lang w:val="id" w:eastAsia="en-US" w:bidi="ar-SA"/>
      </w:rPr>
    </w:lvl>
    <w:lvl w:ilvl="4" w:tplc="4BD21E5C">
      <w:numFmt w:val="bullet"/>
      <w:lvlText w:val="•"/>
      <w:lvlJc w:val="left"/>
      <w:pPr>
        <w:ind w:left="1774" w:hanging="284"/>
      </w:pPr>
      <w:rPr>
        <w:rFonts w:hint="default"/>
        <w:lang w:val="id" w:eastAsia="en-US" w:bidi="ar-SA"/>
      </w:rPr>
    </w:lvl>
    <w:lvl w:ilvl="5" w:tplc="3878ACDA">
      <w:numFmt w:val="bullet"/>
      <w:lvlText w:val="•"/>
      <w:lvlJc w:val="left"/>
      <w:pPr>
        <w:ind w:left="1917" w:hanging="284"/>
      </w:pPr>
      <w:rPr>
        <w:rFonts w:hint="default"/>
        <w:lang w:val="id" w:eastAsia="en-US" w:bidi="ar-SA"/>
      </w:rPr>
    </w:lvl>
    <w:lvl w:ilvl="6" w:tplc="9B06CAD0">
      <w:numFmt w:val="bullet"/>
      <w:lvlText w:val="•"/>
      <w:lvlJc w:val="left"/>
      <w:pPr>
        <w:ind w:left="2061" w:hanging="284"/>
      </w:pPr>
      <w:rPr>
        <w:rFonts w:hint="default"/>
        <w:lang w:val="id" w:eastAsia="en-US" w:bidi="ar-SA"/>
      </w:rPr>
    </w:lvl>
    <w:lvl w:ilvl="7" w:tplc="105E2908">
      <w:numFmt w:val="bullet"/>
      <w:lvlText w:val="•"/>
      <w:lvlJc w:val="left"/>
      <w:pPr>
        <w:ind w:left="2204" w:hanging="284"/>
      </w:pPr>
      <w:rPr>
        <w:rFonts w:hint="default"/>
        <w:lang w:val="id" w:eastAsia="en-US" w:bidi="ar-SA"/>
      </w:rPr>
    </w:lvl>
    <w:lvl w:ilvl="8" w:tplc="9162D55A">
      <w:numFmt w:val="bullet"/>
      <w:lvlText w:val="•"/>
      <w:lvlJc w:val="left"/>
      <w:pPr>
        <w:ind w:left="2348" w:hanging="284"/>
      </w:pPr>
      <w:rPr>
        <w:rFonts w:hint="default"/>
        <w:lang w:val="id" w:eastAsia="en-US" w:bidi="ar-SA"/>
      </w:rPr>
    </w:lvl>
  </w:abstractNum>
  <w:abstractNum w:abstractNumId="15">
    <w:nsid w:val="452E4488"/>
    <w:multiLevelType w:val="hybridMultilevel"/>
    <w:tmpl w:val="8CA2C376"/>
    <w:lvl w:ilvl="0" w:tplc="0C4C1736">
      <w:start w:val="1"/>
      <w:numFmt w:val="decimal"/>
      <w:lvlText w:val="%1."/>
      <w:lvlJc w:val="left"/>
      <w:pPr>
        <w:ind w:left="968" w:hanging="361"/>
        <w:jc w:val="left"/>
      </w:pPr>
      <w:rPr>
        <w:rFonts w:ascii="Microsoft Sans Serif" w:eastAsia="Microsoft Sans Serif" w:hAnsi="Microsoft Sans Serif" w:cs="Microsoft Sans Serif" w:hint="default"/>
        <w:spacing w:val="0"/>
        <w:w w:val="99"/>
        <w:sz w:val="24"/>
        <w:szCs w:val="24"/>
        <w:lang w:val="id" w:eastAsia="en-US" w:bidi="ar-SA"/>
      </w:rPr>
    </w:lvl>
    <w:lvl w:ilvl="1" w:tplc="C958EC68">
      <w:numFmt w:val="bullet"/>
      <w:lvlText w:val="•"/>
      <w:lvlJc w:val="left"/>
      <w:pPr>
        <w:ind w:left="1826" w:hanging="361"/>
      </w:pPr>
      <w:rPr>
        <w:rFonts w:hint="default"/>
        <w:lang w:val="id" w:eastAsia="en-US" w:bidi="ar-SA"/>
      </w:rPr>
    </w:lvl>
    <w:lvl w:ilvl="2" w:tplc="D084146A">
      <w:numFmt w:val="bullet"/>
      <w:lvlText w:val="•"/>
      <w:lvlJc w:val="left"/>
      <w:pPr>
        <w:ind w:left="2692" w:hanging="361"/>
      </w:pPr>
      <w:rPr>
        <w:rFonts w:hint="default"/>
        <w:lang w:val="id" w:eastAsia="en-US" w:bidi="ar-SA"/>
      </w:rPr>
    </w:lvl>
    <w:lvl w:ilvl="3" w:tplc="971453E2">
      <w:numFmt w:val="bullet"/>
      <w:lvlText w:val="•"/>
      <w:lvlJc w:val="left"/>
      <w:pPr>
        <w:ind w:left="3559" w:hanging="361"/>
      </w:pPr>
      <w:rPr>
        <w:rFonts w:hint="default"/>
        <w:lang w:val="id" w:eastAsia="en-US" w:bidi="ar-SA"/>
      </w:rPr>
    </w:lvl>
    <w:lvl w:ilvl="4" w:tplc="6AC689B6">
      <w:numFmt w:val="bullet"/>
      <w:lvlText w:val="•"/>
      <w:lvlJc w:val="left"/>
      <w:pPr>
        <w:ind w:left="4425" w:hanging="361"/>
      </w:pPr>
      <w:rPr>
        <w:rFonts w:hint="default"/>
        <w:lang w:val="id" w:eastAsia="en-US" w:bidi="ar-SA"/>
      </w:rPr>
    </w:lvl>
    <w:lvl w:ilvl="5" w:tplc="7EF4B2FE">
      <w:numFmt w:val="bullet"/>
      <w:lvlText w:val="•"/>
      <w:lvlJc w:val="left"/>
      <w:pPr>
        <w:ind w:left="5292" w:hanging="361"/>
      </w:pPr>
      <w:rPr>
        <w:rFonts w:hint="default"/>
        <w:lang w:val="id" w:eastAsia="en-US" w:bidi="ar-SA"/>
      </w:rPr>
    </w:lvl>
    <w:lvl w:ilvl="6" w:tplc="550E4CF2">
      <w:numFmt w:val="bullet"/>
      <w:lvlText w:val="•"/>
      <w:lvlJc w:val="left"/>
      <w:pPr>
        <w:ind w:left="6158" w:hanging="361"/>
      </w:pPr>
      <w:rPr>
        <w:rFonts w:hint="default"/>
        <w:lang w:val="id" w:eastAsia="en-US" w:bidi="ar-SA"/>
      </w:rPr>
    </w:lvl>
    <w:lvl w:ilvl="7" w:tplc="713EFAB2">
      <w:numFmt w:val="bullet"/>
      <w:lvlText w:val="•"/>
      <w:lvlJc w:val="left"/>
      <w:pPr>
        <w:ind w:left="7025" w:hanging="361"/>
      </w:pPr>
      <w:rPr>
        <w:rFonts w:hint="default"/>
        <w:lang w:val="id" w:eastAsia="en-US" w:bidi="ar-SA"/>
      </w:rPr>
    </w:lvl>
    <w:lvl w:ilvl="8" w:tplc="2E827AC8">
      <w:numFmt w:val="bullet"/>
      <w:lvlText w:val="•"/>
      <w:lvlJc w:val="left"/>
      <w:pPr>
        <w:ind w:left="7891" w:hanging="361"/>
      </w:pPr>
      <w:rPr>
        <w:rFonts w:hint="default"/>
        <w:lang w:val="id" w:eastAsia="en-US" w:bidi="ar-SA"/>
      </w:rPr>
    </w:lvl>
  </w:abstractNum>
  <w:abstractNum w:abstractNumId="16">
    <w:nsid w:val="4AEA3B60"/>
    <w:multiLevelType w:val="hybridMultilevel"/>
    <w:tmpl w:val="27C63A28"/>
    <w:lvl w:ilvl="0" w:tplc="9E801A2C">
      <w:start w:val="1"/>
      <w:numFmt w:val="decimal"/>
      <w:lvlText w:val="%1."/>
      <w:lvlJc w:val="left"/>
      <w:pPr>
        <w:ind w:left="1474" w:hanging="284"/>
        <w:jc w:val="left"/>
      </w:pPr>
      <w:rPr>
        <w:rFonts w:ascii="Microsoft Sans Serif" w:eastAsia="Microsoft Sans Serif" w:hAnsi="Microsoft Sans Serif" w:cs="Microsoft Sans Serif" w:hint="default"/>
        <w:spacing w:val="-1"/>
        <w:w w:val="99"/>
        <w:sz w:val="20"/>
        <w:szCs w:val="20"/>
        <w:lang w:val="id" w:eastAsia="en-US" w:bidi="ar-SA"/>
      </w:rPr>
    </w:lvl>
    <w:lvl w:ilvl="1" w:tplc="87509DEC">
      <w:numFmt w:val="bullet"/>
      <w:lvlText w:val="•"/>
      <w:lvlJc w:val="left"/>
      <w:pPr>
        <w:ind w:left="1709" w:hanging="284"/>
      </w:pPr>
      <w:rPr>
        <w:rFonts w:hint="default"/>
        <w:lang w:val="id" w:eastAsia="en-US" w:bidi="ar-SA"/>
      </w:rPr>
    </w:lvl>
    <w:lvl w:ilvl="2" w:tplc="D1565F1E">
      <w:numFmt w:val="bullet"/>
      <w:lvlText w:val="•"/>
      <w:lvlJc w:val="left"/>
      <w:pPr>
        <w:ind w:left="1938" w:hanging="284"/>
      </w:pPr>
      <w:rPr>
        <w:rFonts w:hint="default"/>
        <w:lang w:val="id" w:eastAsia="en-US" w:bidi="ar-SA"/>
      </w:rPr>
    </w:lvl>
    <w:lvl w:ilvl="3" w:tplc="758CEAFE">
      <w:numFmt w:val="bullet"/>
      <w:lvlText w:val="•"/>
      <w:lvlJc w:val="left"/>
      <w:pPr>
        <w:ind w:left="2167" w:hanging="284"/>
      </w:pPr>
      <w:rPr>
        <w:rFonts w:hint="default"/>
        <w:lang w:val="id" w:eastAsia="en-US" w:bidi="ar-SA"/>
      </w:rPr>
    </w:lvl>
    <w:lvl w:ilvl="4" w:tplc="C0561E44">
      <w:numFmt w:val="bullet"/>
      <w:lvlText w:val="•"/>
      <w:lvlJc w:val="left"/>
      <w:pPr>
        <w:ind w:left="2396" w:hanging="284"/>
      </w:pPr>
      <w:rPr>
        <w:rFonts w:hint="default"/>
        <w:lang w:val="id" w:eastAsia="en-US" w:bidi="ar-SA"/>
      </w:rPr>
    </w:lvl>
    <w:lvl w:ilvl="5" w:tplc="8896682C">
      <w:numFmt w:val="bullet"/>
      <w:lvlText w:val="•"/>
      <w:lvlJc w:val="left"/>
      <w:pPr>
        <w:ind w:left="2625" w:hanging="284"/>
      </w:pPr>
      <w:rPr>
        <w:rFonts w:hint="default"/>
        <w:lang w:val="id" w:eastAsia="en-US" w:bidi="ar-SA"/>
      </w:rPr>
    </w:lvl>
    <w:lvl w:ilvl="6" w:tplc="C688C1B4">
      <w:numFmt w:val="bullet"/>
      <w:lvlText w:val="•"/>
      <w:lvlJc w:val="left"/>
      <w:pPr>
        <w:ind w:left="2854" w:hanging="284"/>
      </w:pPr>
      <w:rPr>
        <w:rFonts w:hint="default"/>
        <w:lang w:val="id" w:eastAsia="en-US" w:bidi="ar-SA"/>
      </w:rPr>
    </w:lvl>
    <w:lvl w:ilvl="7" w:tplc="AB5E9FC4">
      <w:numFmt w:val="bullet"/>
      <w:lvlText w:val="•"/>
      <w:lvlJc w:val="left"/>
      <w:pPr>
        <w:ind w:left="3083" w:hanging="284"/>
      </w:pPr>
      <w:rPr>
        <w:rFonts w:hint="default"/>
        <w:lang w:val="id" w:eastAsia="en-US" w:bidi="ar-SA"/>
      </w:rPr>
    </w:lvl>
    <w:lvl w:ilvl="8" w:tplc="D0B09A32">
      <w:numFmt w:val="bullet"/>
      <w:lvlText w:val="•"/>
      <w:lvlJc w:val="left"/>
      <w:pPr>
        <w:ind w:left="3312" w:hanging="284"/>
      </w:pPr>
      <w:rPr>
        <w:rFonts w:hint="default"/>
        <w:lang w:val="id" w:eastAsia="en-US" w:bidi="ar-SA"/>
      </w:rPr>
    </w:lvl>
  </w:abstractNum>
  <w:abstractNum w:abstractNumId="17">
    <w:nsid w:val="573D1683"/>
    <w:multiLevelType w:val="hybridMultilevel"/>
    <w:tmpl w:val="ACCA47FE"/>
    <w:lvl w:ilvl="0" w:tplc="3FCA9CC6">
      <w:start w:val="1"/>
      <w:numFmt w:val="decimal"/>
      <w:lvlText w:val="%1."/>
      <w:lvlJc w:val="left"/>
      <w:pPr>
        <w:ind w:left="1035" w:hanging="428"/>
        <w:jc w:val="left"/>
      </w:pPr>
      <w:rPr>
        <w:rFonts w:ascii="Microsoft Sans Serif" w:eastAsia="Microsoft Sans Serif" w:hAnsi="Microsoft Sans Serif" w:cs="Microsoft Sans Serif" w:hint="default"/>
        <w:spacing w:val="0"/>
        <w:w w:val="99"/>
        <w:sz w:val="24"/>
        <w:szCs w:val="24"/>
        <w:lang w:val="id" w:eastAsia="en-US" w:bidi="ar-SA"/>
      </w:rPr>
    </w:lvl>
    <w:lvl w:ilvl="1" w:tplc="CD3289CC">
      <w:numFmt w:val="bullet"/>
      <w:lvlText w:val="•"/>
      <w:lvlJc w:val="left"/>
      <w:pPr>
        <w:ind w:left="1898" w:hanging="428"/>
      </w:pPr>
      <w:rPr>
        <w:rFonts w:hint="default"/>
        <w:lang w:val="id" w:eastAsia="en-US" w:bidi="ar-SA"/>
      </w:rPr>
    </w:lvl>
    <w:lvl w:ilvl="2" w:tplc="F578B568">
      <w:numFmt w:val="bullet"/>
      <w:lvlText w:val="•"/>
      <w:lvlJc w:val="left"/>
      <w:pPr>
        <w:ind w:left="2756" w:hanging="428"/>
      </w:pPr>
      <w:rPr>
        <w:rFonts w:hint="default"/>
        <w:lang w:val="id" w:eastAsia="en-US" w:bidi="ar-SA"/>
      </w:rPr>
    </w:lvl>
    <w:lvl w:ilvl="3" w:tplc="011A8B66">
      <w:numFmt w:val="bullet"/>
      <w:lvlText w:val="•"/>
      <w:lvlJc w:val="left"/>
      <w:pPr>
        <w:ind w:left="3615" w:hanging="428"/>
      </w:pPr>
      <w:rPr>
        <w:rFonts w:hint="default"/>
        <w:lang w:val="id" w:eastAsia="en-US" w:bidi="ar-SA"/>
      </w:rPr>
    </w:lvl>
    <w:lvl w:ilvl="4" w:tplc="6088D36A">
      <w:numFmt w:val="bullet"/>
      <w:lvlText w:val="•"/>
      <w:lvlJc w:val="left"/>
      <w:pPr>
        <w:ind w:left="4473" w:hanging="428"/>
      </w:pPr>
      <w:rPr>
        <w:rFonts w:hint="default"/>
        <w:lang w:val="id" w:eastAsia="en-US" w:bidi="ar-SA"/>
      </w:rPr>
    </w:lvl>
    <w:lvl w:ilvl="5" w:tplc="3AE6E482">
      <w:numFmt w:val="bullet"/>
      <w:lvlText w:val="•"/>
      <w:lvlJc w:val="left"/>
      <w:pPr>
        <w:ind w:left="5332" w:hanging="428"/>
      </w:pPr>
      <w:rPr>
        <w:rFonts w:hint="default"/>
        <w:lang w:val="id" w:eastAsia="en-US" w:bidi="ar-SA"/>
      </w:rPr>
    </w:lvl>
    <w:lvl w:ilvl="6" w:tplc="09CC15E0">
      <w:numFmt w:val="bullet"/>
      <w:lvlText w:val="•"/>
      <w:lvlJc w:val="left"/>
      <w:pPr>
        <w:ind w:left="6190" w:hanging="428"/>
      </w:pPr>
      <w:rPr>
        <w:rFonts w:hint="default"/>
        <w:lang w:val="id" w:eastAsia="en-US" w:bidi="ar-SA"/>
      </w:rPr>
    </w:lvl>
    <w:lvl w:ilvl="7" w:tplc="BA526990">
      <w:numFmt w:val="bullet"/>
      <w:lvlText w:val="•"/>
      <w:lvlJc w:val="left"/>
      <w:pPr>
        <w:ind w:left="7049" w:hanging="428"/>
      </w:pPr>
      <w:rPr>
        <w:rFonts w:hint="default"/>
        <w:lang w:val="id" w:eastAsia="en-US" w:bidi="ar-SA"/>
      </w:rPr>
    </w:lvl>
    <w:lvl w:ilvl="8" w:tplc="4E708342">
      <w:numFmt w:val="bullet"/>
      <w:lvlText w:val="•"/>
      <w:lvlJc w:val="left"/>
      <w:pPr>
        <w:ind w:left="7907" w:hanging="428"/>
      </w:pPr>
      <w:rPr>
        <w:rFonts w:hint="default"/>
        <w:lang w:val="id" w:eastAsia="en-US" w:bidi="ar-SA"/>
      </w:rPr>
    </w:lvl>
  </w:abstractNum>
  <w:abstractNum w:abstractNumId="18">
    <w:nsid w:val="57FF1F64"/>
    <w:multiLevelType w:val="hybridMultilevel"/>
    <w:tmpl w:val="084CAD00"/>
    <w:lvl w:ilvl="0" w:tplc="7E0898AA">
      <w:start w:val="1"/>
      <w:numFmt w:val="decimal"/>
      <w:lvlText w:val="%1."/>
      <w:lvlJc w:val="left"/>
      <w:pPr>
        <w:ind w:left="968" w:hanging="361"/>
        <w:jc w:val="left"/>
      </w:pPr>
      <w:rPr>
        <w:rFonts w:ascii="Microsoft Sans Serif" w:eastAsia="Microsoft Sans Serif" w:hAnsi="Microsoft Sans Serif" w:cs="Microsoft Sans Serif" w:hint="default"/>
        <w:spacing w:val="0"/>
        <w:w w:val="99"/>
        <w:sz w:val="24"/>
        <w:szCs w:val="24"/>
        <w:lang w:val="id" w:eastAsia="en-US" w:bidi="ar-SA"/>
      </w:rPr>
    </w:lvl>
    <w:lvl w:ilvl="1" w:tplc="575E0D20">
      <w:numFmt w:val="bullet"/>
      <w:lvlText w:val="•"/>
      <w:lvlJc w:val="left"/>
      <w:pPr>
        <w:ind w:left="1826" w:hanging="361"/>
      </w:pPr>
      <w:rPr>
        <w:rFonts w:hint="default"/>
        <w:lang w:val="id" w:eastAsia="en-US" w:bidi="ar-SA"/>
      </w:rPr>
    </w:lvl>
    <w:lvl w:ilvl="2" w:tplc="07CC8D08">
      <w:numFmt w:val="bullet"/>
      <w:lvlText w:val="•"/>
      <w:lvlJc w:val="left"/>
      <w:pPr>
        <w:ind w:left="2692" w:hanging="361"/>
      </w:pPr>
      <w:rPr>
        <w:rFonts w:hint="default"/>
        <w:lang w:val="id" w:eastAsia="en-US" w:bidi="ar-SA"/>
      </w:rPr>
    </w:lvl>
    <w:lvl w:ilvl="3" w:tplc="14926A0C">
      <w:numFmt w:val="bullet"/>
      <w:lvlText w:val="•"/>
      <w:lvlJc w:val="left"/>
      <w:pPr>
        <w:ind w:left="3559" w:hanging="361"/>
      </w:pPr>
      <w:rPr>
        <w:rFonts w:hint="default"/>
        <w:lang w:val="id" w:eastAsia="en-US" w:bidi="ar-SA"/>
      </w:rPr>
    </w:lvl>
    <w:lvl w:ilvl="4" w:tplc="DD3A9CDE">
      <w:numFmt w:val="bullet"/>
      <w:lvlText w:val="•"/>
      <w:lvlJc w:val="left"/>
      <w:pPr>
        <w:ind w:left="4425" w:hanging="361"/>
      </w:pPr>
      <w:rPr>
        <w:rFonts w:hint="default"/>
        <w:lang w:val="id" w:eastAsia="en-US" w:bidi="ar-SA"/>
      </w:rPr>
    </w:lvl>
    <w:lvl w:ilvl="5" w:tplc="7610B7C0">
      <w:numFmt w:val="bullet"/>
      <w:lvlText w:val="•"/>
      <w:lvlJc w:val="left"/>
      <w:pPr>
        <w:ind w:left="5292" w:hanging="361"/>
      </w:pPr>
      <w:rPr>
        <w:rFonts w:hint="default"/>
        <w:lang w:val="id" w:eastAsia="en-US" w:bidi="ar-SA"/>
      </w:rPr>
    </w:lvl>
    <w:lvl w:ilvl="6" w:tplc="D0666CC8">
      <w:numFmt w:val="bullet"/>
      <w:lvlText w:val="•"/>
      <w:lvlJc w:val="left"/>
      <w:pPr>
        <w:ind w:left="6158" w:hanging="361"/>
      </w:pPr>
      <w:rPr>
        <w:rFonts w:hint="default"/>
        <w:lang w:val="id" w:eastAsia="en-US" w:bidi="ar-SA"/>
      </w:rPr>
    </w:lvl>
    <w:lvl w:ilvl="7" w:tplc="C2DAA280">
      <w:numFmt w:val="bullet"/>
      <w:lvlText w:val="•"/>
      <w:lvlJc w:val="left"/>
      <w:pPr>
        <w:ind w:left="7025" w:hanging="361"/>
      </w:pPr>
      <w:rPr>
        <w:rFonts w:hint="default"/>
        <w:lang w:val="id" w:eastAsia="en-US" w:bidi="ar-SA"/>
      </w:rPr>
    </w:lvl>
    <w:lvl w:ilvl="8" w:tplc="ACE8B29C">
      <w:numFmt w:val="bullet"/>
      <w:lvlText w:val="•"/>
      <w:lvlJc w:val="left"/>
      <w:pPr>
        <w:ind w:left="7891" w:hanging="361"/>
      </w:pPr>
      <w:rPr>
        <w:rFonts w:hint="default"/>
        <w:lang w:val="id" w:eastAsia="en-US" w:bidi="ar-SA"/>
      </w:rPr>
    </w:lvl>
  </w:abstractNum>
  <w:abstractNum w:abstractNumId="19">
    <w:nsid w:val="59E9052F"/>
    <w:multiLevelType w:val="hybridMultilevel"/>
    <w:tmpl w:val="1E120906"/>
    <w:lvl w:ilvl="0" w:tplc="864464CE">
      <w:start w:val="2"/>
      <w:numFmt w:val="decimal"/>
      <w:lvlText w:val="%1."/>
      <w:lvlJc w:val="left"/>
      <w:pPr>
        <w:ind w:left="1474" w:hanging="284"/>
        <w:jc w:val="left"/>
      </w:pPr>
      <w:rPr>
        <w:rFonts w:ascii="Microsoft Sans Serif" w:eastAsia="Microsoft Sans Serif" w:hAnsi="Microsoft Sans Serif" w:cs="Microsoft Sans Serif" w:hint="default"/>
        <w:spacing w:val="-1"/>
        <w:w w:val="99"/>
        <w:sz w:val="20"/>
        <w:szCs w:val="20"/>
        <w:lang w:val="id" w:eastAsia="en-US" w:bidi="ar-SA"/>
      </w:rPr>
    </w:lvl>
    <w:lvl w:ilvl="1" w:tplc="9EBC4208">
      <w:numFmt w:val="bullet"/>
      <w:lvlText w:val="•"/>
      <w:lvlJc w:val="left"/>
      <w:pPr>
        <w:ind w:left="1709" w:hanging="284"/>
      </w:pPr>
      <w:rPr>
        <w:rFonts w:hint="default"/>
        <w:lang w:val="id" w:eastAsia="en-US" w:bidi="ar-SA"/>
      </w:rPr>
    </w:lvl>
    <w:lvl w:ilvl="2" w:tplc="BCFA7AC8">
      <w:numFmt w:val="bullet"/>
      <w:lvlText w:val="•"/>
      <w:lvlJc w:val="left"/>
      <w:pPr>
        <w:ind w:left="1938" w:hanging="284"/>
      </w:pPr>
      <w:rPr>
        <w:rFonts w:hint="default"/>
        <w:lang w:val="id" w:eastAsia="en-US" w:bidi="ar-SA"/>
      </w:rPr>
    </w:lvl>
    <w:lvl w:ilvl="3" w:tplc="EA94E19E">
      <w:numFmt w:val="bullet"/>
      <w:lvlText w:val="•"/>
      <w:lvlJc w:val="left"/>
      <w:pPr>
        <w:ind w:left="2167" w:hanging="284"/>
      </w:pPr>
      <w:rPr>
        <w:rFonts w:hint="default"/>
        <w:lang w:val="id" w:eastAsia="en-US" w:bidi="ar-SA"/>
      </w:rPr>
    </w:lvl>
    <w:lvl w:ilvl="4" w:tplc="FE46621A">
      <w:numFmt w:val="bullet"/>
      <w:lvlText w:val="•"/>
      <w:lvlJc w:val="left"/>
      <w:pPr>
        <w:ind w:left="2396" w:hanging="284"/>
      </w:pPr>
      <w:rPr>
        <w:rFonts w:hint="default"/>
        <w:lang w:val="id" w:eastAsia="en-US" w:bidi="ar-SA"/>
      </w:rPr>
    </w:lvl>
    <w:lvl w:ilvl="5" w:tplc="E690A9F8">
      <w:numFmt w:val="bullet"/>
      <w:lvlText w:val="•"/>
      <w:lvlJc w:val="left"/>
      <w:pPr>
        <w:ind w:left="2625" w:hanging="284"/>
      </w:pPr>
      <w:rPr>
        <w:rFonts w:hint="default"/>
        <w:lang w:val="id" w:eastAsia="en-US" w:bidi="ar-SA"/>
      </w:rPr>
    </w:lvl>
    <w:lvl w:ilvl="6" w:tplc="2F5660F0">
      <w:numFmt w:val="bullet"/>
      <w:lvlText w:val="•"/>
      <w:lvlJc w:val="left"/>
      <w:pPr>
        <w:ind w:left="2854" w:hanging="284"/>
      </w:pPr>
      <w:rPr>
        <w:rFonts w:hint="default"/>
        <w:lang w:val="id" w:eastAsia="en-US" w:bidi="ar-SA"/>
      </w:rPr>
    </w:lvl>
    <w:lvl w:ilvl="7" w:tplc="5E66F2D8">
      <w:numFmt w:val="bullet"/>
      <w:lvlText w:val="•"/>
      <w:lvlJc w:val="left"/>
      <w:pPr>
        <w:ind w:left="3083" w:hanging="284"/>
      </w:pPr>
      <w:rPr>
        <w:rFonts w:hint="default"/>
        <w:lang w:val="id" w:eastAsia="en-US" w:bidi="ar-SA"/>
      </w:rPr>
    </w:lvl>
    <w:lvl w:ilvl="8" w:tplc="E4BCA132">
      <w:numFmt w:val="bullet"/>
      <w:lvlText w:val="•"/>
      <w:lvlJc w:val="left"/>
      <w:pPr>
        <w:ind w:left="3312" w:hanging="284"/>
      </w:pPr>
      <w:rPr>
        <w:rFonts w:hint="default"/>
        <w:lang w:val="id" w:eastAsia="en-US" w:bidi="ar-SA"/>
      </w:rPr>
    </w:lvl>
  </w:abstractNum>
  <w:abstractNum w:abstractNumId="20">
    <w:nsid w:val="5A6D5B35"/>
    <w:multiLevelType w:val="hybridMultilevel"/>
    <w:tmpl w:val="9D5EBDF6"/>
    <w:lvl w:ilvl="0" w:tplc="386E4820">
      <w:start w:val="8"/>
      <w:numFmt w:val="decimal"/>
      <w:lvlText w:val="%1."/>
      <w:lvlJc w:val="left"/>
      <w:pPr>
        <w:tabs>
          <w:tab w:val="num" w:pos="720"/>
        </w:tabs>
        <w:ind w:left="720" w:hanging="360"/>
      </w:pPr>
    </w:lvl>
    <w:lvl w:ilvl="1" w:tplc="7472B2A6" w:tentative="1">
      <w:start w:val="1"/>
      <w:numFmt w:val="decimal"/>
      <w:lvlText w:val="%2."/>
      <w:lvlJc w:val="left"/>
      <w:pPr>
        <w:tabs>
          <w:tab w:val="num" w:pos="1440"/>
        </w:tabs>
        <w:ind w:left="1440" w:hanging="360"/>
      </w:pPr>
    </w:lvl>
    <w:lvl w:ilvl="2" w:tplc="37F630A8" w:tentative="1">
      <w:start w:val="1"/>
      <w:numFmt w:val="decimal"/>
      <w:lvlText w:val="%3."/>
      <w:lvlJc w:val="left"/>
      <w:pPr>
        <w:tabs>
          <w:tab w:val="num" w:pos="2160"/>
        </w:tabs>
        <w:ind w:left="2160" w:hanging="360"/>
      </w:pPr>
    </w:lvl>
    <w:lvl w:ilvl="3" w:tplc="FE4667C2" w:tentative="1">
      <w:start w:val="1"/>
      <w:numFmt w:val="decimal"/>
      <w:lvlText w:val="%4."/>
      <w:lvlJc w:val="left"/>
      <w:pPr>
        <w:tabs>
          <w:tab w:val="num" w:pos="2880"/>
        </w:tabs>
        <w:ind w:left="2880" w:hanging="360"/>
      </w:pPr>
    </w:lvl>
    <w:lvl w:ilvl="4" w:tplc="DEB2DB40" w:tentative="1">
      <w:start w:val="1"/>
      <w:numFmt w:val="decimal"/>
      <w:lvlText w:val="%5."/>
      <w:lvlJc w:val="left"/>
      <w:pPr>
        <w:tabs>
          <w:tab w:val="num" w:pos="3600"/>
        </w:tabs>
        <w:ind w:left="3600" w:hanging="360"/>
      </w:pPr>
    </w:lvl>
    <w:lvl w:ilvl="5" w:tplc="A83A602C" w:tentative="1">
      <w:start w:val="1"/>
      <w:numFmt w:val="decimal"/>
      <w:lvlText w:val="%6."/>
      <w:lvlJc w:val="left"/>
      <w:pPr>
        <w:tabs>
          <w:tab w:val="num" w:pos="4320"/>
        </w:tabs>
        <w:ind w:left="4320" w:hanging="360"/>
      </w:pPr>
    </w:lvl>
    <w:lvl w:ilvl="6" w:tplc="E4229D40" w:tentative="1">
      <w:start w:val="1"/>
      <w:numFmt w:val="decimal"/>
      <w:lvlText w:val="%7."/>
      <w:lvlJc w:val="left"/>
      <w:pPr>
        <w:tabs>
          <w:tab w:val="num" w:pos="5040"/>
        </w:tabs>
        <w:ind w:left="5040" w:hanging="360"/>
      </w:pPr>
    </w:lvl>
    <w:lvl w:ilvl="7" w:tplc="2620EC6E" w:tentative="1">
      <w:start w:val="1"/>
      <w:numFmt w:val="decimal"/>
      <w:lvlText w:val="%8."/>
      <w:lvlJc w:val="left"/>
      <w:pPr>
        <w:tabs>
          <w:tab w:val="num" w:pos="5760"/>
        </w:tabs>
        <w:ind w:left="5760" w:hanging="360"/>
      </w:pPr>
    </w:lvl>
    <w:lvl w:ilvl="8" w:tplc="C0D42052" w:tentative="1">
      <w:start w:val="1"/>
      <w:numFmt w:val="decimal"/>
      <w:lvlText w:val="%9."/>
      <w:lvlJc w:val="left"/>
      <w:pPr>
        <w:tabs>
          <w:tab w:val="num" w:pos="6480"/>
        </w:tabs>
        <w:ind w:left="6480" w:hanging="360"/>
      </w:pPr>
    </w:lvl>
  </w:abstractNum>
  <w:abstractNum w:abstractNumId="21">
    <w:nsid w:val="5C4D2FE5"/>
    <w:multiLevelType w:val="multilevel"/>
    <w:tmpl w:val="3A006002"/>
    <w:lvl w:ilvl="0">
      <w:start w:val="1"/>
      <w:numFmt w:val="decimal"/>
      <w:lvlText w:val="%1"/>
      <w:lvlJc w:val="left"/>
      <w:pPr>
        <w:ind w:left="1143" w:hanging="536"/>
        <w:jc w:val="left"/>
      </w:pPr>
      <w:rPr>
        <w:rFonts w:hint="default"/>
        <w:lang w:val="id" w:eastAsia="en-US" w:bidi="ar-SA"/>
      </w:rPr>
    </w:lvl>
    <w:lvl w:ilvl="1">
      <w:start w:val="2"/>
      <w:numFmt w:val="decimal"/>
      <w:lvlText w:val="%1.%2"/>
      <w:lvlJc w:val="left"/>
      <w:pPr>
        <w:ind w:left="1143" w:hanging="536"/>
        <w:jc w:val="left"/>
      </w:pPr>
      <w:rPr>
        <w:rFonts w:ascii="Arial" w:eastAsia="Arial" w:hAnsi="Arial" w:cs="Arial" w:hint="default"/>
        <w:b/>
        <w:bCs/>
        <w:spacing w:val="0"/>
        <w:w w:val="99"/>
        <w:sz w:val="24"/>
        <w:szCs w:val="24"/>
        <w:lang w:val="id" w:eastAsia="en-US" w:bidi="ar-SA"/>
      </w:rPr>
    </w:lvl>
    <w:lvl w:ilvl="2">
      <w:start w:val="1"/>
      <w:numFmt w:val="decimal"/>
      <w:lvlText w:val="%1.%2.%3."/>
      <w:lvlJc w:val="left"/>
      <w:pPr>
        <w:ind w:left="1344" w:hanging="737"/>
        <w:jc w:val="left"/>
      </w:pPr>
      <w:rPr>
        <w:rFonts w:ascii="Arial" w:eastAsia="Arial" w:hAnsi="Arial" w:cs="Arial" w:hint="default"/>
        <w:b/>
        <w:bCs/>
        <w:spacing w:val="-2"/>
        <w:w w:val="99"/>
        <w:sz w:val="24"/>
        <w:szCs w:val="24"/>
        <w:lang w:val="id" w:eastAsia="en-US" w:bidi="ar-SA"/>
      </w:rPr>
    </w:lvl>
    <w:lvl w:ilvl="3">
      <w:numFmt w:val="bullet"/>
      <w:lvlText w:val="•"/>
      <w:lvlJc w:val="left"/>
      <w:pPr>
        <w:ind w:left="3180" w:hanging="737"/>
      </w:pPr>
      <w:rPr>
        <w:rFonts w:hint="default"/>
        <w:lang w:val="id" w:eastAsia="en-US" w:bidi="ar-SA"/>
      </w:rPr>
    </w:lvl>
    <w:lvl w:ilvl="4">
      <w:numFmt w:val="bullet"/>
      <w:lvlText w:val="•"/>
      <w:lvlJc w:val="left"/>
      <w:pPr>
        <w:ind w:left="4101" w:hanging="737"/>
      </w:pPr>
      <w:rPr>
        <w:rFonts w:hint="default"/>
        <w:lang w:val="id" w:eastAsia="en-US" w:bidi="ar-SA"/>
      </w:rPr>
    </w:lvl>
    <w:lvl w:ilvl="5">
      <w:numFmt w:val="bullet"/>
      <w:lvlText w:val="•"/>
      <w:lvlJc w:val="left"/>
      <w:pPr>
        <w:ind w:left="5021" w:hanging="737"/>
      </w:pPr>
      <w:rPr>
        <w:rFonts w:hint="default"/>
        <w:lang w:val="id" w:eastAsia="en-US" w:bidi="ar-SA"/>
      </w:rPr>
    </w:lvl>
    <w:lvl w:ilvl="6">
      <w:numFmt w:val="bullet"/>
      <w:lvlText w:val="•"/>
      <w:lvlJc w:val="left"/>
      <w:pPr>
        <w:ind w:left="5942" w:hanging="737"/>
      </w:pPr>
      <w:rPr>
        <w:rFonts w:hint="default"/>
        <w:lang w:val="id" w:eastAsia="en-US" w:bidi="ar-SA"/>
      </w:rPr>
    </w:lvl>
    <w:lvl w:ilvl="7">
      <w:numFmt w:val="bullet"/>
      <w:lvlText w:val="•"/>
      <w:lvlJc w:val="left"/>
      <w:pPr>
        <w:ind w:left="6862" w:hanging="737"/>
      </w:pPr>
      <w:rPr>
        <w:rFonts w:hint="default"/>
        <w:lang w:val="id" w:eastAsia="en-US" w:bidi="ar-SA"/>
      </w:rPr>
    </w:lvl>
    <w:lvl w:ilvl="8">
      <w:numFmt w:val="bullet"/>
      <w:lvlText w:val="•"/>
      <w:lvlJc w:val="left"/>
      <w:pPr>
        <w:ind w:left="7783" w:hanging="737"/>
      </w:pPr>
      <w:rPr>
        <w:rFonts w:hint="default"/>
        <w:lang w:val="id" w:eastAsia="en-US" w:bidi="ar-SA"/>
      </w:rPr>
    </w:lvl>
  </w:abstractNum>
  <w:abstractNum w:abstractNumId="22">
    <w:nsid w:val="5E215F4F"/>
    <w:multiLevelType w:val="hybridMultilevel"/>
    <w:tmpl w:val="2AC08F8E"/>
    <w:lvl w:ilvl="0" w:tplc="BE52C1E8">
      <w:start w:val="1"/>
      <w:numFmt w:val="upperRoman"/>
      <w:lvlText w:val="%1."/>
      <w:lvlJc w:val="left"/>
      <w:pPr>
        <w:ind w:left="876" w:hanging="269"/>
        <w:jc w:val="left"/>
      </w:pPr>
      <w:rPr>
        <w:rFonts w:ascii="Arial" w:eastAsia="Arial" w:hAnsi="Arial" w:cs="Arial" w:hint="default"/>
        <w:b/>
        <w:bCs/>
        <w:w w:val="99"/>
        <w:sz w:val="24"/>
        <w:szCs w:val="24"/>
        <w:lang w:val="id" w:eastAsia="en-US" w:bidi="ar-SA"/>
      </w:rPr>
    </w:lvl>
    <w:lvl w:ilvl="1" w:tplc="8E1415EA">
      <w:numFmt w:val="bullet"/>
      <w:lvlText w:val="•"/>
      <w:lvlJc w:val="left"/>
      <w:pPr>
        <w:ind w:left="1754" w:hanging="269"/>
      </w:pPr>
      <w:rPr>
        <w:rFonts w:hint="default"/>
        <w:lang w:val="id" w:eastAsia="en-US" w:bidi="ar-SA"/>
      </w:rPr>
    </w:lvl>
    <w:lvl w:ilvl="2" w:tplc="F2C40974">
      <w:numFmt w:val="bullet"/>
      <w:lvlText w:val="•"/>
      <w:lvlJc w:val="left"/>
      <w:pPr>
        <w:ind w:left="2628" w:hanging="269"/>
      </w:pPr>
      <w:rPr>
        <w:rFonts w:hint="default"/>
        <w:lang w:val="id" w:eastAsia="en-US" w:bidi="ar-SA"/>
      </w:rPr>
    </w:lvl>
    <w:lvl w:ilvl="3" w:tplc="F03A66A8">
      <w:numFmt w:val="bullet"/>
      <w:lvlText w:val="•"/>
      <w:lvlJc w:val="left"/>
      <w:pPr>
        <w:ind w:left="3503" w:hanging="269"/>
      </w:pPr>
      <w:rPr>
        <w:rFonts w:hint="default"/>
        <w:lang w:val="id" w:eastAsia="en-US" w:bidi="ar-SA"/>
      </w:rPr>
    </w:lvl>
    <w:lvl w:ilvl="4" w:tplc="C9D223EE">
      <w:numFmt w:val="bullet"/>
      <w:lvlText w:val="•"/>
      <w:lvlJc w:val="left"/>
      <w:pPr>
        <w:ind w:left="4377" w:hanging="269"/>
      </w:pPr>
      <w:rPr>
        <w:rFonts w:hint="default"/>
        <w:lang w:val="id" w:eastAsia="en-US" w:bidi="ar-SA"/>
      </w:rPr>
    </w:lvl>
    <w:lvl w:ilvl="5" w:tplc="C43CC95A">
      <w:numFmt w:val="bullet"/>
      <w:lvlText w:val="•"/>
      <w:lvlJc w:val="left"/>
      <w:pPr>
        <w:ind w:left="5252" w:hanging="269"/>
      </w:pPr>
      <w:rPr>
        <w:rFonts w:hint="default"/>
        <w:lang w:val="id" w:eastAsia="en-US" w:bidi="ar-SA"/>
      </w:rPr>
    </w:lvl>
    <w:lvl w:ilvl="6" w:tplc="FF168A3E">
      <w:numFmt w:val="bullet"/>
      <w:lvlText w:val="•"/>
      <w:lvlJc w:val="left"/>
      <w:pPr>
        <w:ind w:left="6126" w:hanging="269"/>
      </w:pPr>
      <w:rPr>
        <w:rFonts w:hint="default"/>
        <w:lang w:val="id" w:eastAsia="en-US" w:bidi="ar-SA"/>
      </w:rPr>
    </w:lvl>
    <w:lvl w:ilvl="7" w:tplc="F9525AAC">
      <w:numFmt w:val="bullet"/>
      <w:lvlText w:val="•"/>
      <w:lvlJc w:val="left"/>
      <w:pPr>
        <w:ind w:left="7001" w:hanging="269"/>
      </w:pPr>
      <w:rPr>
        <w:rFonts w:hint="default"/>
        <w:lang w:val="id" w:eastAsia="en-US" w:bidi="ar-SA"/>
      </w:rPr>
    </w:lvl>
    <w:lvl w:ilvl="8" w:tplc="F7B45042">
      <w:numFmt w:val="bullet"/>
      <w:lvlText w:val="•"/>
      <w:lvlJc w:val="left"/>
      <w:pPr>
        <w:ind w:left="7875" w:hanging="269"/>
      </w:pPr>
      <w:rPr>
        <w:rFonts w:hint="default"/>
        <w:lang w:val="id" w:eastAsia="en-US" w:bidi="ar-SA"/>
      </w:rPr>
    </w:lvl>
  </w:abstractNum>
  <w:abstractNum w:abstractNumId="23">
    <w:nsid w:val="5EC033D7"/>
    <w:multiLevelType w:val="hybridMultilevel"/>
    <w:tmpl w:val="1CDC8CA6"/>
    <w:lvl w:ilvl="0" w:tplc="6200F896">
      <w:start w:val="1"/>
      <w:numFmt w:val="decimal"/>
      <w:lvlText w:val="%1."/>
      <w:lvlJc w:val="left"/>
      <w:pPr>
        <w:ind w:left="1070" w:hanging="361"/>
        <w:jc w:val="left"/>
      </w:pPr>
      <w:rPr>
        <w:rFonts w:ascii="Microsoft Sans Serif" w:eastAsia="Microsoft Sans Serif" w:hAnsi="Microsoft Sans Serif" w:cs="Microsoft Sans Serif" w:hint="default"/>
        <w:spacing w:val="-1"/>
        <w:w w:val="100"/>
        <w:sz w:val="22"/>
        <w:szCs w:val="22"/>
        <w:lang w:val="id" w:eastAsia="en-US" w:bidi="ar-SA"/>
      </w:rPr>
    </w:lvl>
    <w:lvl w:ilvl="1" w:tplc="42307FD2">
      <w:numFmt w:val="bullet"/>
      <w:lvlText w:val="•"/>
      <w:lvlJc w:val="left"/>
      <w:pPr>
        <w:ind w:left="1892" w:hanging="361"/>
      </w:pPr>
      <w:rPr>
        <w:rFonts w:hint="default"/>
        <w:lang w:val="id" w:eastAsia="en-US" w:bidi="ar-SA"/>
      </w:rPr>
    </w:lvl>
    <w:lvl w:ilvl="2" w:tplc="346A3094">
      <w:numFmt w:val="bullet"/>
      <w:lvlText w:val="•"/>
      <w:lvlJc w:val="left"/>
      <w:pPr>
        <w:ind w:left="2722" w:hanging="361"/>
      </w:pPr>
      <w:rPr>
        <w:rFonts w:hint="default"/>
        <w:lang w:val="id" w:eastAsia="en-US" w:bidi="ar-SA"/>
      </w:rPr>
    </w:lvl>
    <w:lvl w:ilvl="3" w:tplc="ED080668">
      <w:numFmt w:val="bullet"/>
      <w:lvlText w:val="•"/>
      <w:lvlJc w:val="left"/>
      <w:pPr>
        <w:ind w:left="3553" w:hanging="361"/>
      </w:pPr>
      <w:rPr>
        <w:rFonts w:hint="default"/>
        <w:lang w:val="id" w:eastAsia="en-US" w:bidi="ar-SA"/>
      </w:rPr>
    </w:lvl>
    <w:lvl w:ilvl="4" w:tplc="39722628">
      <w:numFmt w:val="bullet"/>
      <w:lvlText w:val="•"/>
      <w:lvlJc w:val="left"/>
      <w:pPr>
        <w:ind w:left="4383" w:hanging="361"/>
      </w:pPr>
      <w:rPr>
        <w:rFonts w:hint="default"/>
        <w:lang w:val="id" w:eastAsia="en-US" w:bidi="ar-SA"/>
      </w:rPr>
    </w:lvl>
    <w:lvl w:ilvl="5" w:tplc="1B0CDF80">
      <w:numFmt w:val="bullet"/>
      <w:lvlText w:val="•"/>
      <w:lvlJc w:val="left"/>
      <w:pPr>
        <w:ind w:left="5214" w:hanging="361"/>
      </w:pPr>
      <w:rPr>
        <w:rFonts w:hint="default"/>
        <w:lang w:val="id" w:eastAsia="en-US" w:bidi="ar-SA"/>
      </w:rPr>
    </w:lvl>
    <w:lvl w:ilvl="6" w:tplc="C2A02CC4">
      <w:numFmt w:val="bullet"/>
      <w:lvlText w:val="•"/>
      <w:lvlJc w:val="left"/>
      <w:pPr>
        <w:ind w:left="6044" w:hanging="361"/>
      </w:pPr>
      <w:rPr>
        <w:rFonts w:hint="default"/>
        <w:lang w:val="id" w:eastAsia="en-US" w:bidi="ar-SA"/>
      </w:rPr>
    </w:lvl>
    <w:lvl w:ilvl="7" w:tplc="B61C0340">
      <w:numFmt w:val="bullet"/>
      <w:lvlText w:val="•"/>
      <w:lvlJc w:val="left"/>
      <w:pPr>
        <w:ind w:left="6875" w:hanging="361"/>
      </w:pPr>
      <w:rPr>
        <w:rFonts w:hint="default"/>
        <w:lang w:val="id" w:eastAsia="en-US" w:bidi="ar-SA"/>
      </w:rPr>
    </w:lvl>
    <w:lvl w:ilvl="8" w:tplc="1ED8B7EE">
      <w:numFmt w:val="bullet"/>
      <w:lvlText w:val="•"/>
      <w:lvlJc w:val="left"/>
      <w:pPr>
        <w:ind w:left="7705" w:hanging="361"/>
      </w:pPr>
      <w:rPr>
        <w:rFonts w:hint="default"/>
        <w:lang w:val="id" w:eastAsia="en-US" w:bidi="ar-SA"/>
      </w:rPr>
    </w:lvl>
  </w:abstractNum>
  <w:abstractNum w:abstractNumId="24">
    <w:nsid w:val="63877BA7"/>
    <w:multiLevelType w:val="hybridMultilevel"/>
    <w:tmpl w:val="00DC3404"/>
    <w:lvl w:ilvl="0" w:tplc="DD74476A">
      <w:start w:val="1"/>
      <w:numFmt w:val="decimal"/>
      <w:lvlText w:val="%1."/>
      <w:lvlJc w:val="left"/>
      <w:pPr>
        <w:ind w:left="944" w:hanging="336"/>
        <w:jc w:val="left"/>
      </w:pPr>
      <w:rPr>
        <w:rFonts w:ascii="Arial" w:eastAsia="Arial" w:hAnsi="Arial" w:cs="Arial" w:hint="default"/>
        <w:b/>
        <w:bCs/>
        <w:spacing w:val="0"/>
        <w:w w:val="99"/>
        <w:sz w:val="24"/>
        <w:szCs w:val="24"/>
        <w:lang w:val="id" w:eastAsia="en-US" w:bidi="ar-SA"/>
      </w:rPr>
    </w:lvl>
    <w:lvl w:ilvl="1" w:tplc="2E224BFE">
      <w:numFmt w:val="bullet"/>
      <w:lvlText w:val="•"/>
      <w:lvlJc w:val="left"/>
      <w:pPr>
        <w:ind w:left="1808" w:hanging="336"/>
      </w:pPr>
      <w:rPr>
        <w:rFonts w:hint="default"/>
        <w:lang w:val="id" w:eastAsia="en-US" w:bidi="ar-SA"/>
      </w:rPr>
    </w:lvl>
    <w:lvl w:ilvl="2" w:tplc="D0E098B4">
      <w:numFmt w:val="bullet"/>
      <w:lvlText w:val="•"/>
      <w:lvlJc w:val="left"/>
      <w:pPr>
        <w:ind w:left="2676" w:hanging="336"/>
      </w:pPr>
      <w:rPr>
        <w:rFonts w:hint="default"/>
        <w:lang w:val="id" w:eastAsia="en-US" w:bidi="ar-SA"/>
      </w:rPr>
    </w:lvl>
    <w:lvl w:ilvl="3" w:tplc="BDEED316">
      <w:numFmt w:val="bullet"/>
      <w:lvlText w:val="•"/>
      <w:lvlJc w:val="left"/>
      <w:pPr>
        <w:ind w:left="3545" w:hanging="336"/>
      </w:pPr>
      <w:rPr>
        <w:rFonts w:hint="default"/>
        <w:lang w:val="id" w:eastAsia="en-US" w:bidi="ar-SA"/>
      </w:rPr>
    </w:lvl>
    <w:lvl w:ilvl="4" w:tplc="8C901274">
      <w:numFmt w:val="bullet"/>
      <w:lvlText w:val="•"/>
      <w:lvlJc w:val="left"/>
      <w:pPr>
        <w:ind w:left="4413" w:hanging="336"/>
      </w:pPr>
      <w:rPr>
        <w:rFonts w:hint="default"/>
        <w:lang w:val="id" w:eastAsia="en-US" w:bidi="ar-SA"/>
      </w:rPr>
    </w:lvl>
    <w:lvl w:ilvl="5" w:tplc="3A089AB8">
      <w:numFmt w:val="bullet"/>
      <w:lvlText w:val="•"/>
      <w:lvlJc w:val="left"/>
      <w:pPr>
        <w:ind w:left="5282" w:hanging="336"/>
      </w:pPr>
      <w:rPr>
        <w:rFonts w:hint="default"/>
        <w:lang w:val="id" w:eastAsia="en-US" w:bidi="ar-SA"/>
      </w:rPr>
    </w:lvl>
    <w:lvl w:ilvl="6" w:tplc="2D884486">
      <w:numFmt w:val="bullet"/>
      <w:lvlText w:val="•"/>
      <w:lvlJc w:val="left"/>
      <w:pPr>
        <w:ind w:left="6150" w:hanging="336"/>
      </w:pPr>
      <w:rPr>
        <w:rFonts w:hint="default"/>
        <w:lang w:val="id" w:eastAsia="en-US" w:bidi="ar-SA"/>
      </w:rPr>
    </w:lvl>
    <w:lvl w:ilvl="7" w:tplc="28F0FD14">
      <w:numFmt w:val="bullet"/>
      <w:lvlText w:val="•"/>
      <w:lvlJc w:val="left"/>
      <w:pPr>
        <w:ind w:left="7019" w:hanging="336"/>
      </w:pPr>
      <w:rPr>
        <w:rFonts w:hint="default"/>
        <w:lang w:val="id" w:eastAsia="en-US" w:bidi="ar-SA"/>
      </w:rPr>
    </w:lvl>
    <w:lvl w:ilvl="8" w:tplc="80581516">
      <w:numFmt w:val="bullet"/>
      <w:lvlText w:val="•"/>
      <w:lvlJc w:val="left"/>
      <w:pPr>
        <w:ind w:left="7887" w:hanging="336"/>
      </w:pPr>
      <w:rPr>
        <w:rFonts w:hint="default"/>
        <w:lang w:val="id" w:eastAsia="en-US" w:bidi="ar-SA"/>
      </w:rPr>
    </w:lvl>
  </w:abstractNum>
  <w:abstractNum w:abstractNumId="25">
    <w:nsid w:val="6A6857C4"/>
    <w:multiLevelType w:val="hybridMultilevel"/>
    <w:tmpl w:val="99108E20"/>
    <w:lvl w:ilvl="0" w:tplc="0772F33E">
      <w:start w:val="1"/>
      <w:numFmt w:val="decimal"/>
      <w:lvlText w:val="%1."/>
      <w:lvlJc w:val="left"/>
      <w:pPr>
        <w:ind w:left="1124" w:hanging="221"/>
        <w:jc w:val="left"/>
      </w:pPr>
      <w:rPr>
        <w:rFonts w:ascii="Microsoft Sans Serif" w:eastAsia="Microsoft Sans Serif" w:hAnsi="Microsoft Sans Serif" w:cs="Microsoft Sans Serif" w:hint="default"/>
        <w:spacing w:val="-1"/>
        <w:w w:val="99"/>
        <w:sz w:val="20"/>
        <w:szCs w:val="20"/>
        <w:lang w:val="id" w:eastAsia="en-US" w:bidi="ar-SA"/>
      </w:rPr>
    </w:lvl>
    <w:lvl w:ilvl="1" w:tplc="3970D5C0">
      <w:numFmt w:val="bullet"/>
      <w:lvlText w:val="•"/>
      <w:lvlJc w:val="left"/>
      <w:pPr>
        <w:ind w:left="1310" w:hanging="221"/>
      </w:pPr>
      <w:rPr>
        <w:rFonts w:hint="default"/>
        <w:lang w:val="id" w:eastAsia="en-US" w:bidi="ar-SA"/>
      </w:rPr>
    </w:lvl>
    <w:lvl w:ilvl="2" w:tplc="D3B44C72">
      <w:numFmt w:val="bullet"/>
      <w:lvlText w:val="•"/>
      <w:lvlJc w:val="left"/>
      <w:pPr>
        <w:ind w:left="1500" w:hanging="221"/>
      </w:pPr>
      <w:rPr>
        <w:rFonts w:hint="default"/>
        <w:lang w:val="id" w:eastAsia="en-US" w:bidi="ar-SA"/>
      </w:rPr>
    </w:lvl>
    <w:lvl w:ilvl="3" w:tplc="0F4657B8">
      <w:numFmt w:val="bullet"/>
      <w:lvlText w:val="•"/>
      <w:lvlJc w:val="left"/>
      <w:pPr>
        <w:ind w:left="1690" w:hanging="221"/>
      </w:pPr>
      <w:rPr>
        <w:rFonts w:hint="default"/>
        <w:lang w:val="id" w:eastAsia="en-US" w:bidi="ar-SA"/>
      </w:rPr>
    </w:lvl>
    <w:lvl w:ilvl="4" w:tplc="8D76491C">
      <w:numFmt w:val="bullet"/>
      <w:lvlText w:val="•"/>
      <w:lvlJc w:val="left"/>
      <w:pPr>
        <w:ind w:left="1880" w:hanging="221"/>
      </w:pPr>
      <w:rPr>
        <w:rFonts w:hint="default"/>
        <w:lang w:val="id" w:eastAsia="en-US" w:bidi="ar-SA"/>
      </w:rPr>
    </w:lvl>
    <w:lvl w:ilvl="5" w:tplc="3FFE40D8">
      <w:numFmt w:val="bullet"/>
      <w:lvlText w:val="•"/>
      <w:lvlJc w:val="left"/>
      <w:pPr>
        <w:ind w:left="2071" w:hanging="221"/>
      </w:pPr>
      <w:rPr>
        <w:rFonts w:hint="default"/>
        <w:lang w:val="id" w:eastAsia="en-US" w:bidi="ar-SA"/>
      </w:rPr>
    </w:lvl>
    <w:lvl w:ilvl="6" w:tplc="F1108F16">
      <w:numFmt w:val="bullet"/>
      <w:lvlText w:val="•"/>
      <w:lvlJc w:val="left"/>
      <w:pPr>
        <w:ind w:left="2261" w:hanging="221"/>
      </w:pPr>
      <w:rPr>
        <w:rFonts w:hint="default"/>
        <w:lang w:val="id" w:eastAsia="en-US" w:bidi="ar-SA"/>
      </w:rPr>
    </w:lvl>
    <w:lvl w:ilvl="7" w:tplc="E6F86018">
      <w:numFmt w:val="bullet"/>
      <w:lvlText w:val="•"/>
      <w:lvlJc w:val="left"/>
      <w:pPr>
        <w:ind w:left="2451" w:hanging="221"/>
      </w:pPr>
      <w:rPr>
        <w:rFonts w:hint="default"/>
        <w:lang w:val="id" w:eastAsia="en-US" w:bidi="ar-SA"/>
      </w:rPr>
    </w:lvl>
    <w:lvl w:ilvl="8" w:tplc="D0CA8D04">
      <w:numFmt w:val="bullet"/>
      <w:lvlText w:val="•"/>
      <w:lvlJc w:val="left"/>
      <w:pPr>
        <w:ind w:left="2641" w:hanging="221"/>
      </w:pPr>
      <w:rPr>
        <w:rFonts w:hint="default"/>
        <w:lang w:val="id" w:eastAsia="en-US" w:bidi="ar-SA"/>
      </w:rPr>
    </w:lvl>
  </w:abstractNum>
  <w:abstractNum w:abstractNumId="26">
    <w:nsid w:val="70BE6FCA"/>
    <w:multiLevelType w:val="hybridMultilevel"/>
    <w:tmpl w:val="2CE6D6C2"/>
    <w:lvl w:ilvl="0" w:tplc="5ACE0418">
      <w:start w:val="1"/>
      <w:numFmt w:val="decimal"/>
      <w:lvlText w:val="%1."/>
      <w:lvlJc w:val="left"/>
      <w:pPr>
        <w:ind w:left="912" w:hanging="305"/>
        <w:jc w:val="left"/>
      </w:pPr>
      <w:rPr>
        <w:rFonts w:ascii="Microsoft Sans Serif" w:eastAsia="Microsoft Sans Serif" w:hAnsi="Microsoft Sans Serif" w:cs="Microsoft Sans Serif"/>
        <w:spacing w:val="0"/>
        <w:w w:val="99"/>
        <w:sz w:val="24"/>
        <w:szCs w:val="24"/>
        <w:lang w:val="id" w:eastAsia="en-US" w:bidi="ar-SA"/>
      </w:rPr>
    </w:lvl>
    <w:lvl w:ilvl="1" w:tplc="72B64862">
      <w:numFmt w:val="bullet"/>
      <w:lvlText w:val="•"/>
      <w:lvlJc w:val="left"/>
      <w:pPr>
        <w:ind w:left="1790" w:hanging="305"/>
      </w:pPr>
      <w:rPr>
        <w:rFonts w:hint="default"/>
        <w:lang w:val="id" w:eastAsia="en-US" w:bidi="ar-SA"/>
      </w:rPr>
    </w:lvl>
    <w:lvl w:ilvl="2" w:tplc="5F10773E">
      <w:numFmt w:val="bullet"/>
      <w:lvlText w:val="•"/>
      <w:lvlJc w:val="left"/>
      <w:pPr>
        <w:ind w:left="2660" w:hanging="305"/>
      </w:pPr>
      <w:rPr>
        <w:rFonts w:hint="default"/>
        <w:lang w:val="id" w:eastAsia="en-US" w:bidi="ar-SA"/>
      </w:rPr>
    </w:lvl>
    <w:lvl w:ilvl="3" w:tplc="1A6ABABE">
      <w:numFmt w:val="bullet"/>
      <w:lvlText w:val="•"/>
      <w:lvlJc w:val="left"/>
      <w:pPr>
        <w:ind w:left="3531" w:hanging="305"/>
      </w:pPr>
      <w:rPr>
        <w:rFonts w:hint="default"/>
        <w:lang w:val="id" w:eastAsia="en-US" w:bidi="ar-SA"/>
      </w:rPr>
    </w:lvl>
    <w:lvl w:ilvl="4" w:tplc="8676EEB6">
      <w:numFmt w:val="bullet"/>
      <w:lvlText w:val="•"/>
      <w:lvlJc w:val="left"/>
      <w:pPr>
        <w:ind w:left="4401" w:hanging="305"/>
      </w:pPr>
      <w:rPr>
        <w:rFonts w:hint="default"/>
        <w:lang w:val="id" w:eastAsia="en-US" w:bidi="ar-SA"/>
      </w:rPr>
    </w:lvl>
    <w:lvl w:ilvl="5" w:tplc="3C4C7F4A">
      <w:numFmt w:val="bullet"/>
      <w:lvlText w:val="•"/>
      <w:lvlJc w:val="left"/>
      <w:pPr>
        <w:ind w:left="5272" w:hanging="305"/>
      </w:pPr>
      <w:rPr>
        <w:rFonts w:hint="default"/>
        <w:lang w:val="id" w:eastAsia="en-US" w:bidi="ar-SA"/>
      </w:rPr>
    </w:lvl>
    <w:lvl w:ilvl="6" w:tplc="983E1C3E">
      <w:numFmt w:val="bullet"/>
      <w:lvlText w:val="•"/>
      <w:lvlJc w:val="left"/>
      <w:pPr>
        <w:ind w:left="6142" w:hanging="305"/>
      </w:pPr>
      <w:rPr>
        <w:rFonts w:hint="default"/>
        <w:lang w:val="id" w:eastAsia="en-US" w:bidi="ar-SA"/>
      </w:rPr>
    </w:lvl>
    <w:lvl w:ilvl="7" w:tplc="CE9CB446">
      <w:numFmt w:val="bullet"/>
      <w:lvlText w:val="•"/>
      <w:lvlJc w:val="left"/>
      <w:pPr>
        <w:ind w:left="7013" w:hanging="305"/>
      </w:pPr>
      <w:rPr>
        <w:rFonts w:hint="default"/>
        <w:lang w:val="id" w:eastAsia="en-US" w:bidi="ar-SA"/>
      </w:rPr>
    </w:lvl>
    <w:lvl w:ilvl="8" w:tplc="54E2DF0C">
      <w:numFmt w:val="bullet"/>
      <w:lvlText w:val="•"/>
      <w:lvlJc w:val="left"/>
      <w:pPr>
        <w:ind w:left="7883" w:hanging="305"/>
      </w:pPr>
      <w:rPr>
        <w:rFonts w:hint="default"/>
        <w:lang w:val="id" w:eastAsia="en-US" w:bidi="ar-SA"/>
      </w:rPr>
    </w:lvl>
  </w:abstractNum>
  <w:abstractNum w:abstractNumId="27">
    <w:nsid w:val="76DA4DFF"/>
    <w:multiLevelType w:val="hybridMultilevel"/>
    <w:tmpl w:val="8D80F714"/>
    <w:lvl w:ilvl="0" w:tplc="4E569C88">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7A876F87"/>
    <w:multiLevelType w:val="hybridMultilevel"/>
    <w:tmpl w:val="DC6CD5D4"/>
    <w:lvl w:ilvl="0" w:tplc="9EF835CA">
      <w:start w:val="2"/>
      <w:numFmt w:val="decimal"/>
      <w:lvlText w:val="%1."/>
      <w:lvlJc w:val="left"/>
      <w:pPr>
        <w:ind w:left="1035" w:hanging="360"/>
        <w:jc w:val="left"/>
      </w:pPr>
      <w:rPr>
        <w:rFonts w:ascii="Microsoft Sans Serif" w:eastAsia="Microsoft Sans Serif" w:hAnsi="Microsoft Sans Serif" w:cs="Microsoft Sans Serif" w:hint="default"/>
        <w:spacing w:val="0"/>
        <w:w w:val="99"/>
        <w:sz w:val="24"/>
        <w:szCs w:val="24"/>
        <w:lang w:val="id" w:eastAsia="en-US" w:bidi="ar-SA"/>
      </w:rPr>
    </w:lvl>
    <w:lvl w:ilvl="1" w:tplc="F6D873AC">
      <w:numFmt w:val="bullet"/>
      <w:lvlText w:val="•"/>
      <w:lvlJc w:val="left"/>
      <w:pPr>
        <w:ind w:left="1898" w:hanging="360"/>
      </w:pPr>
      <w:rPr>
        <w:rFonts w:hint="default"/>
        <w:lang w:val="id" w:eastAsia="en-US" w:bidi="ar-SA"/>
      </w:rPr>
    </w:lvl>
    <w:lvl w:ilvl="2" w:tplc="F5569A8E">
      <w:numFmt w:val="bullet"/>
      <w:lvlText w:val="•"/>
      <w:lvlJc w:val="left"/>
      <w:pPr>
        <w:ind w:left="2756" w:hanging="360"/>
      </w:pPr>
      <w:rPr>
        <w:rFonts w:hint="default"/>
        <w:lang w:val="id" w:eastAsia="en-US" w:bidi="ar-SA"/>
      </w:rPr>
    </w:lvl>
    <w:lvl w:ilvl="3" w:tplc="D68424D0">
      <w:numFmt w:val="bullet"/>
      <w:lvlText w:val="•"/>
      <w:lvlJc w:val="left"/>
      <w:pPr>
        <w:ind w:left="3615" w:hanging="360"/>
      </w:pPr>
      <w:rPr>
        <w:rFonts w:hint="default"/>
        <w:lang w:val="id" w:eastAsia="en-US" w:bidi="ar-SA"/>
      </w:rPr>
    </w:lvl>
    <w:lvl w:ilvl="4" w:tplc="85745D3C">
      <w:numFmt w:val="bullet"/>
      <w:lvlText w:val="•"/>
      <w:lvlJc w:val="left"/>
      <w:pPr>
        <w:ind w:left="4473" w:hanging="360"/>
      </w:pPr>
      <w:rPr>
        <w:rFonts w:hint="default"/>
        <w:lang w:val="id" w:eastAsia="en-US" w:bidi="ar-SA"/>
      </w:rPr>
    </w:lvl>
    <w:lvl w:ilvl="5" w:tplc="37BCAEDA">
      <w:numFmt w:val="bullet"/>
      <w:lvlText w:val="•"/>
      <w:lvlJc w:val="left"/>
      <w:pPr>
        <w:ind w:left="5332" w:hanging="360"/>
      </w:pPr>
      <w:rPr>
        <w:rFonts w:hint="default"/>
        <w:lang w:val="id" w:eastAsia="en-US" w:bidi="ar-SA"/>
      </w:rPr>
    </w:lvl>
    <w:lvl w:ilvl="6" w:tplc="68980CCE">
      <w:numFmt w:val="bullet"/>
      <w:lvlText w:val="•"/>
      <w:lvlJc w:val="left"/>
      <w:pPr>
        <w:ind w:left="6190" w:hanging="360"/>
      </w:pPr>
      <w:rPr>
        <w:rFonts w:hint="default"/>
        <w:lang w:val="id" w:eastAsia="en-US" w:bidi="ar-SA"/>
      </w:rPr>
    </w:lvl>
    <w:lvl w:ilvl="7" w:tplc="AE1C11B2">
      <w:numFmt w:val="bullet"/>
      <w:lvlText w:val="•"/>
      <w:lvlJc w:val="left"/>
      <w:pPr>
        <w:ind w:left="7049" w:hanging="360"/>
      </w:pPr>
      <w:rPr>
        <w:rFonts w:hint="default"/>
        <w:lang w:val="id" w:eastAsia="en-US" w:bidi="ar-SA"/>
      </w:rPr>
    </w:lvl>
    <w:lvl w:ilvl="8" w:tplc="473C1C74">
      <w:numFmt w:val="bullet"/>
      <w:lvlText w:val="•"/>
      <w:lvlJc w:val="left"/>
      <w:pPr>
        <w:ind w:left="7907" w:hanging="360"/>
      </w:pPr>
      <w:rPr>
        <w:rFonts w:hint="default"/>
        <w:lang w:val="id" w:eastAsia="en-US" w:bidi="ar-SA"/>
      </w:rPr>
    </w:lvl>
  </w:abstractNum>
  <w:abstractNum w:abstractNumId="29">
    <w:nsid w:val="7B1239DE"/>
    <w:multiLevelType w:val="hybridMultilevel"/>
    <w:tmpl w:val="584E2122"/>
    <w:lvl w:ilvl="0" w:tplc="83F6DBEA">
      <w:start w:val="1"/>
      <w:numFmt w:val="decimal"/>
      <w:lvlText w:val="%1)."/>
      <w:lvlJc w:val="left"/>
      <w:pPr>
        <w:ind w:left="956" w:hanging="348"/>
        <w:jc w:val="left"/>
      </w:pPr>
      <w:rPr>
        <w:rFonts w:hint="default"/>
        <w:b/>
        <w:bCs/>
        <w:i/>
        <w:iCs/>
        <w:spacing w:val="-1"/>
        <w:w w:val="99"/>
        <w:lang w:val="id" w:eastAsia="en-US" w:bidi="ar-SA"/>
      </w:rPr>
    </w:lvl>
    <w:lvl w:ilvl="1" w:tplc="52E0D334">
      <w:numFmt w:val="bullet"/>
      <w:lvlText w:val="•"/>
      <w:lvlJc w:val="left"/>
      <w:pPr>
        <w:ind w:left="1826" w:hanging="348"/>
      </w:pPr>
      <w:rPr>
        <w:rFonts w:hint="default"/>
        <w:lang w:val="id" w:eastAsia="en-US" w:bidi="ar-SA"/>
      </w:rPr>
    </w:lvl>
    <w:lvl w:ilvl="2" w:tplc="F3E2D67A">
      <w:numFmt w:val="bullet"/>
      <w:lvlText w:val="•"/>
      <w:lvlJc w:val="left"/>
      <w:pPr>
        <w:ind w:left="2692" w:hanging="348"/>
      </w:pPr>
      <w:rPr>
        <w:rFonts w:hint="default"/>
        <w:lang w:val="id" w:eastAsia="en-US" w:bidi="ar-SA"/>
      </w:rPr>
    </w:lvl>
    <w:lvl w:ilvl="3" w:tplc="BAB437CE">
      <w:numFmt w:val="bullet"/>
      <w:lvlText w:val="•"/>
      <w:lvlJc w:val="left"/>
      <w:pPr>
        <w:ind w:left="3559" w:hanging="348"/>
      </w:pPr>
      <w:rPr>
        <w:rFonts w:hint="default"/>
        <w:lang w:val="id" w:eastAsia="en-US" w:bidi="ar-SA"/>
      </w:rPr>
    </w:lvl>
    <w:lvl w:ilvl="4" w:tplc="46A82A08">
      <w:numFmt w:val="bullet"/>
      <w:lvlText w:val="•"/>
      <w:lvlJc w:val="left"/>
      <w:pPr>
        <w:ind w:left="4425" w:hanging="348"/>
      </w:pPr>
      <w:rPr>
        <w:rFonts w:hint="default"/>
        <w:lang w:val="id" w:eastAsia="en-US" w:bidi="ar-SA"/>
      </w:rPr>
    </w:lvl>
    <w:lvl w:ilvl="5" w:tplc="DA5220F4">
      <w:numFmt w:val="bullet"/>
      <w:lvlText w:val="•"/>
      <w:lvlJc w:val="left"/>
      <w:pPr>
        <w:ind w:left="5292" w:hanging="348"/>
      </w:pPr>
      <w:rPr>
        <w:rFonts w:hint="default"/>
        <w:lang w:val="id" w:eastAsia="en-US" w:bidi="ar-SA"/>
      </w:rPr>
    </w:lvl>
    <w:lvl w:ilvl="6" w:tplc="BC06EA54">
      <w:numFmt w:val="bullet"/>
      <w:lvlText w:val="•"/>
      <w:lvlJc w:val="left"/>
      <w:pPr>
        <w:ind w:left="6158" w:hanging="348"/>
      </w:pPr>
      <w:rPr>
        <w:rFonts w:hint="default"/>
        <w:lang w:val="id" w:eastAsia="en-US" w:bidi="ar-SA"/>
      </w:rPr>
    </w:lvl>
    <w:lvl w:ilvl="7" w:tplc="1938F3D6">
      <w:numFmt w:val="bullet"/>
      <w:lvlText w:val="•"/>
      <w:lvlJc w:val="left"/>
      <w:pPr>
        <w:ind w:left="7025" w:hanging="348"/>
      </w:pPr>
      <w:rPr>
        <w:rFonts w:hint="default"/>
        <w:lang w:val="id" w:eastAsia="en-US" w:bidi="ar-SA"/>
      </w:rPr>
    </w:lvl>
    <w:lvl w:ilvl="8" w:tplc="05665684">
      <w:numFmt w:val="bullet"/>
      <w:lvlText w:val="•"/>
      <w:lvlJc w:val="left"/>
      <w:pPr>
        <w:ind w:left="7891" w:hanging="348"/>
      </w:pPr>
      <w:rPr>
        <w:rFonts w:hint="default"/>
        <w:lang w:val="id" w:eastAsia="en-US" w:bidi="ar-SA"/>
      </w:rPr>
    </w:lvl>
  </w:abstractNum>
  <w:num w:numId="1">
    <w:abstractNumId w:val="16"/>
  </w:num>
  <w:num w:numId="2">
    <w:abstractNumId w:val="1"/>
  </w:num>
  <w:num w:numId="3">
    <w:abstractNumId w:val="28"/>
  </w:num>
  <w:num w:numId="4">
    <w:abstractNumId w:val="26"/>
  </w:num>
  <w:num w:numId="5">
    <w:abstractNumId w:val="10"/>
  </w:num>
  <w:num w:numId="6">
    <w:abstractNumId w:val="29"/>
  </w:num>
  <w:num w:numId="7">
    <w:abstractNumId w:val="9"/>
  </w:num>
  <w:num w:numId="8">
    <w:abstractNumId w:val="4"/>
  </w:num>
  <w:num w:numId="9">
    <w:abstractNumId w:val="5"/>
  </w:num>
  <w:num w:numId="10">
    <w:abstractNumId w:val="24"/>
  </w:num>
  <w:num w:numId="11">
    <w:abstractNumId w:val="6"/>
  </w:num>
  <w:num w:numId="12">
    <w:abstractNumId w:val="2"/>
  </w:num>
  <w:num w:numId="13">
    <w:abstractNumId w:val="7"/>
  </w:num>
  <w:num w:numId="14">
    <w:abstractNumId w:val="23"/>
  </w:num>
  <w:num w:numId="15">
    <w:abstractNumId w:val="25"/>
  </w:num>
  <w:num w:numId="16">
    <w:abstractNumId w:val="8"/>
  </w:num>
  <w:num w:numId="17">
    <w:abstractNumId w:val="14"/>
  </w:num>
  <w:num w:numId="18">
    <w:abstractNumId w:val="13"/>
  </w:num>
  <w:num w:numId="19">
    <w:abstractNumId w:val="19"/>
  </w:num>
  <w:num w:numId="20">
    <w:abstractNumId w:val="12"/>
  </w:num>
  <w:num w:numId="21">
    <w:abstractNumId w:val="15"/>
  </w:num>
  <w:num w:numId="22">
    <w:abstractNumId w:val="18"/>
  </w:num>
  <w:num w:numId="23">
    <w:abstractNumId w:val="17"/>
  </w:num>
  <w:num w:numId="24">
    <w:abstractNumId w:val="0"/>
  </w:num>
  <w:num w:numId="25">
    <w:abstractNumId w:val="21"/>
  </w:num>
  <w:num w:numId="26">
    <w:abstractNumId w:val="22"/>
  </w:num>
  <w:num w:numId="27">
    <w:abstractNumId w:val="3"/>
  </w:num>
  <w:num w:numId="28">
    <w:abstractNumId w:val="20"/>
  </w:num>
  <w:num w:numId="29">
    <w:abstractNumId w:val="27"/>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943E0"/>
    <w:rsid w:val="00053C51"/>
    <w:rsid w:val="00094705"/>
    <w:rsid w:val="000B3800"/>
    <w:rsid w:val="000E0279"/>
    <w:rsid w:val="000E40B2"/>
    <w:rsid w:val="000F171B"/>
    <w:rsid w:val="00107FB0"/>
    <w:rsid w:val="00152AD6"/>
    <w:rsid w:val="001C397D"/>
    <w:rsid w:val="0028179F"/>
    <w:rsid w:val="00294613"/>
    <w:rsid w:val="0032487E"/>
    <w:rsid w:val="00326B56"/>
    <w:rsid w:val="00374FCE"/>
    <w:rsid w:val="003A55B7"/>
    <w:rsid w:val="00437989"/>
    <w:rsid w:val="004961AC"/>
    <w:rsid w:val="005943E0"/>
    <w:rsid w:val="005A6A97"/>
    <w:rsid w:val="005E33FB"/>
    <w:rsid w:val="005F392A"/>
    <w:rsid w:val="005F41B9"/>
    <w:rsid w:val="00617FDD"/>
    <w:rsid w:val="006A588E"/>
    <w:rsid w:val="00733936"/>
    <w:rsid w:val="007B345C"/>
    <w:rsid w:val="007C26FB"/>
    <w:rsid w:val="007E7DFC"/>
    <w:rsid w:val="007F4713"/>
    <w:rsid w:val="007F582F"/>
    <w:rsid w:val="0081344E"/>
    <w:rsid w:val="008B1C57"/>
    <w:rsid w:val="008B7CEF"/>
    <w:rsid w:val="008C2424"/>
    <w:rsid w:val="00935EF9"/>
    <w:rsid w:val="009708E6"/>
    <w:rsid w:val="009C35E8"/>
    <w:rsid w:val="009C3750"/>
    <w:rsid w:val="009C455A"/>
    <w:rsid w:val="009C7766"/>
    <w:rsid w:val="00A23623"/>
    <w:rsid w:val="00A34549"/>
    <w:rsid w:val="00A72DE9"/>
    <w:rsid w:val="00AD728C"/>
    <w:rsid w:val="00B62345"/>
    <w:rsid w:val="00B82B8F"/>
    <w:rsid w:val="00B832FB"/>
    <w:rsid w:val="00B84320"/>
    <w:rsid w:val="00BA3B42"/>
    <w:rsid w:val="00BE20C9"/>
    <w:rsid w:val="00C40A02"/>
    <w:rsid w:val="00CA7AA2"/>
    <w:rsid w:val="00CC58A9"/>
    <w:rsid w:val="00CD2B34"/>
    <w:rsid w:val="00CE4F16"/>
    <w:rsid w:val="00D1797C"/>
    <w:rsid w:val="00DC709E"/>
    <w:rsid w:val="00DD63DD"/>
    <w:rsid w:val="00E1357E"/>
    <w:rsid w:val="00E268A2"/>
    <w:rsid w:val="00EB1CC8"/>
    <w:rsid w:val="00EE00C3"/>
    <w:rsid w:val="00F27735"/>
    <w:rsid w:val="00F37AFD"/>
    <w:rsid w:val="00F7784C"/>
    <w:rsid w:val="00FD38A8"/>
    <w:rsid w:val="00FE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icrosoft Sans Serif" w:eastAsia="Microsoft Sans Serif" w:hAnsi="Microsoft Sans Serif" w:cs="Microsoft Sans Serif"/>
      <w:lang w:val="id"/>
    </w:rPr>
  </w:style>
  <w:style w:type="paragraph" w:styleId="Heading1">
    <w:name w:val="heading 1"/>
    <w:basedOn w:val="Normal"/>
    <w:uiPriority w:val="9"/>
    <w:qFormat/>
    <w:pPr>
      <w:ind w:left="610"/>
      <w:outlineLvl w:val="0"/>
    </w:pPr>
    <w:rPr>
      <w:rFonts w:ascii="Arial" w:eastAsia="Arial" w:hAnsi="Arial" w:cs="Arial"/>
      <w:b/>
      <w:bCs/>
      <w:sz w:val="24"/>
      <w:szCs w:val="24"/>
    </w:rPr>
  </w:style>
  <w:style w:type="paragraph" w:styleId="Heading2">
    <w:name w:val="heading 2"/>
    <w:basedOn w:val="Normal"/>
    <w:uiPriority w:val="9"/>
    <w:unhideWhenUsed/>
    <w:qFormat/>
    <w:pPr>
      <w:ind w:left="956" w:hanging="349"/>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28"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32487E"/>
    <w:pPr>
      <w:widowControl/>
      <w:autoSpaceDE/>
      <w:autoSpaceDN/>
      <w:spacing w:before="100" w:beforeAutospacing="1" w:after="100" w:afterAutospacing="1"/>
    </w:pPr>
    <w:rPr>
      <w:rFonts w:ascii="Times New Roman" w:eastAsia="Times New Roman" w:hAnsi="Times New Roman" w:cs="Times New Roman"/>
      <w:sz w:val="24"/>
      <w:szCs w:val="24"/>
      <w:lang w:val="en-ID" w:eastAsia="en-ID"/>
    </w:rPr>
  </w:style>
  <w:style w:type="table" w:styleId="TableGrid">
    <w:name w:val="Table Grid"/>
    <w:basedOn w:val="TableNormal"/>
    <w:uiPriority w:val="39"/>
    <w:rsid w:val="00152AD6"/>
    <w:pPr>
      <w:widowControl/>
      <w:autoSpaceDE/>
      <w:autoSpaceDN/>
    </w:pPr>
    <w:rPr>
      <w:rFonts w:ascii="Calibri" w:eastAsia="Yu Mincho" w:hAnsi="Calibri" w:cs="Times New Roman"/>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3FB"/>
    <w:rPr>
      <w:rFonts w:ascii="Tahoma" w:hAnsi="Tahoma" w:cs="Tahoma"/>
      <w:sz w:val="16"/>
      <w:szCs w:val="16"/>
    </w:rPr>
  </w:style>
  <w:style w:type="character" w:customStyle="1" w:styleId="BalloonTextChar">
    <w:name w:val="Balloon Text Char"/>
    <w:basedOn w:val="DefaultParagraphFont"/>
    <w:link w:val="BalloonText"/>
    <w:uiPriority w:val="99"/>
    <w:semiHidden/>
    <w:rsid w:val="005E33FB"/>
    <w:rPr>
      <w:rFonts w:ascii="Tahoma" w:eastAsia="Microsoft Sans Serif"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icrosoft Sans Serif" w:eastAsia="Microsoft Sans Serif" w:hAnsi="Microsoft Sans Serif" w:cs="Microsoft Sans Serif"/>
      <w:lang w:val="id"/>
    </w:rPr>
  </w:style>
  <w:style w:type="paragraph" w:styleId="Heading1">
    <w:name w:val="heading 1"/>
    <w:basedOn w:val="Normal"/>
    <w:uiPriority w:val="9"/>
    <w:qFormat/>
    <w:pPr>
      <w:ind w:left="610"/>
      <w:outlineLvl w:val="0"/>
    </w:pPr>
    <w:rPr>
      <w:rFonts w:ascii="Arial" w:eastAsia="Arial" w:hAnsi="Arial" w:cs="Arial"/>
      <w:b/>
      <w:bCs/>
      <w:sz w:val="24"/>
      <w:szCs w:val="24"/>
    </w:rPr>
  </w:style>
  <w:style w:type="paragraph" w:styleId="Heading2">
    <w:name w:val="heading 2"/>
    <w:basedOn w:val="Normal"/>
    <w:uiPriority w:val="9"/>
    <w:unhideWhenUsed/>
    <w:qFormat/>
    <w:pPr>
      <w:ind w:left="956" w:hanging="349"/>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328"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32487E"/>
    <w:pPr>
      <w:widowControl/>
      <w:autoSpaceDE/>
      <w:autoSpaceDN/>
      <w:spacing w:before="100" w:beforeAutospacing="1" w:after="100" w:afterAutospacing="1"/>
    </w:pPr>
    <w:rPr>
      <w:rFonts w:ascii="Times New Roman" w:eastAsia="Times New Roman" w:hAnsi="Times New Roman" w:cs="Times New Roman"/>
      <w:sz w:val="24"/>
      <w:szCs w:val="24"/>
      <w:lang w:val="en-ID" w:eastAsia="en-ID"/>
    </w:rPr>
  </w:style>
  <w:style w:type="table" w:styleId="TableGrid">
    <w:name w:val="Table Grid"/>
    <w:basedOn w:val="TableNormal"/>
    <w:uiPriority w:val="39"/>
    <w:rsid w:val="00152AD6"/>
    <w:pPr>
      <w:widowControl/>
      <w:autoSpaceDE/>
      <w:autoSpaceDN/>
    </w:pPr>
    <w:rPr>
      <w:rFonts w:ascii="Calibri" w:eastAsia="Yu Mincho" w:hAnsi="Calibri" w:cs="Times New Roman"/>
      <w:lang w:val="id-ID"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3FB"/>
    <w:rPr>
      <w:rFonts w:ascii="Tahoma" w:hAnsi="Tahoma" w:cs="Tahoma"/>
      <w:sz w:val="16"/>
      <w:szCs w:val="16"/>
    </w:rPr>
  </w:style>
  <w:style w:type="character" w:customStyle="1" w:styleId="BalloonTextChar">
    <w:name w:val="Balloon Text Char"/>
    <w:basedOn w:val="DefaultParagraphFont"/>
    <w:link w:val="BalloonText"/>
    <w:uiPriority w:val="99"/>
    <w:semiHidden/>
    <w:rsid w:val="005E33FB"/>
    <w:rPr>
      <w:rFonts w:ascii="Tahoma" w:eastAsia="Microsoft Sans Serif"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3358">
      <w:bodyDiv w:val="1"/>
      <w:marLeft w:val="0"/>
      <w:marRight w:val="0"/>
      <w:marTop w:val="0"/>
      <w:marBottom w:val="0"/>
      <w:divBdr>
        <w:top w:val="none" w:sz="0" w:space="0" w:color="auto"/>
        <w:left w:val="none" w:sz="0" w:space="0" w:color="auto"/>
        <w:bottom w:val="none" w:sz="0" w:space="0" w:color="auto"/>
        <w:right w:val="none" w:sz="0" w:space="0" w:color="auto"/>
      </w:divBdr>
    </w:div>
    <w:div w:id="1115827389">
      <w:bodyDiv w:val="1"/>
      <w:marLeft w:val="0"/>
      <w:marRight w:val="0"/>
      <w:marTop w:val="0"/>
      <w:marBottom w:val="0"/>
      <w:divBdr>
        <w:top w:val="none" w:sz="0" w:space="0" w:color="auto"/>
        <w:left w:val="none" w:sz="0" w:space="0" w:color="auto"/>
        <w:bottom w:val="none" w:sz="0" w:space="0" w:color="auto"/>
        <w:right w:val="none" w:sz="0" w:space="0" w:color="auto"/>
      </w:divBdr>
    </w:div>
    <w:div w:id="1465809789">
      <w:bodyDiv w:val="1"/>
      <w:marLeft w:val="0"/>
      <w:marRight w:val="0"/>
      <w:marTop w:val="0"/>
      <w:marBottom w:val="0"/>
      <w:divBdr>
        <w:top w:val="none" w:sz="0" w:space="0" w:color="auto"/>
        <w:left w:val="none" w:sz="0" w:space="0" w:color="auto"/>
        <w:bottom w:val="none" w:sz="0" w:space="0" w:color="auto"/>
        <w:right w:val="none" w:sz="0" w:space="0" w:color="auto"/>
      </w:divBdr>
    </w:div>
    <w:div w:id="1796437506">
      <w:bodyDiv w:val="1"/>
      <w:marLeft w:val="0"/>
      <w:marRight w:val="0"/>
      <w:marTop w:val="0"/>
      <w:marBottom w:val="0"/>
      <w:divBdr>
        <w:top w:val="none" w:sz="0" w:space="0" w:color="auto"/>
        <w:left w:val="none" w:sz="0" w:space="0" w:color="auto"/>
        <w:bottom w:val="none" w:sz="0" w:space="0" w:color="auto"/>
        <w:right w:val="none" w:sz="0" w:space="0" w:color="auto"/>
      </w:divBdr>
      <w:divsChild>
        <w:div w:id="1805006233">
          <w:marLeft w:val="547"/>
          <w:marRight w:val="0"/>
          <w:marTop w:val="0"/>
          <w:marBottom w:val="0"/>
          <w:divBdr>
            <w:top w:val="none" w:sz="0" w:space="0" w:color="auto"/>
            <w:left w:val="none" w:sz="0" w:space="0" w:color="auto"/>
            <w:bottom w:val="none" w:sz="0" w:space="0" w:color="auto"/>
            <w:right w:val="none" w:sz="0" w:space="0" w:color="auto"/>
          </w:divBdr>
        </w:div>
        <w:div w:id="686713456">
          <w:marLeft w:val="432"/>
          <w:marRight w:val="0"/>
          <w:marTop w:val="0"/>
          <w:marBottom w:val="160"/>
          <w:divBdr>
            <w:top w:val="none" w:sz="0" w:space="0" w:color="auto"/>
            <w:left w:val="none" w:sz="0" w:space="0" w:color="auto"/>
            <w:bottom w:val="none" w:sz="0" w:space="0" w:color="auto"/>
            <w:right w:val="none" w:sz="0" w:space="0" w:color="auto"/>
          </w:divBdr>
        </w:div>
        <w:div w:id="851188807">
          <w:marLeft w:val="432"/>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Microsoft Word - MATERI ARTIKEL</vt:lpstr>
    </vt:vector>
  </TitlesOfParts>
  <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MATERI ARTIKEL</dc:title>
  <dc:creator>asus</dc:creator>
  <cp:lastModifiedBy>Windows User</cp:lastModifiedBy>
  <cp:revision>58</cp:revision>
  <dcterms:created xsi:type="dcterms:W3CDTF">2022-04-27T04:47:00Z</dcterms:created>
  <dcterms:modified xsi:type="dcterms:W3CDTF">2022-04-27T06:34:00Z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Nitro Pro 11 (11.0.8.470)</vt:lpwstr>
  </property>
  <property fmtid="{D5CDD505-2E9C-101B-9397-08002B2CF9AE}" pid="4" name="LastSaved">
    <vt:filetime>2022-04-27T00:00:00Z</vt:filetime>
  </property>
</Properties>
</file>