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ID" w:eastAsia="en-ID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ID" w:eastAsia="en-ID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 Penelitian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(Pegawai Kecamatan Haurgeulis)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ID" w:eastAsia="en-ID"/>
        </w:rPr>
        <w:t>Analisis Kompetensi Pegawai Dalam Mewujudkan Pelayanan Publik pada Kecamatan Haurgeulis Kabupaten Indramayu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Jabaran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Hari/Tanggal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Sejauhmana perencanaan pelayanan publik yang di berikan pada masyarakat di Kecamtan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yang menjadi fokus dalam pelayanan publik di Kecamtan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sejauh ini timbal balik masyarakat terhadap pelayanan publik yang disediakan oleh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Apasaja inovasi yang dimiliki dalam pelayanan publik di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menghadapai tantangan yang dialami dalam pelaksanaan pelayanan publik di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 seperti apa yang digunakan dalam mencapai pelayanan publik yang berkualitas di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Mengapa pelayanan publik yang berkualitas itu penting?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Sejauhmana keterbukaan informasi pada publik di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Adakah penghargaan dan hukuman yang berlaku di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Seberapa penting pendidikan bagi aparatur pemerintah di Kecamatan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para pegwai memiliki keselarasan antara keterampilan yang dimilki dan kedudukan yang menjadi tanggungjawab?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kondisi kemampuan aparatur pemerintah di Kecamatan Haurgeulis dalam menjalankan pelayanan publik?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hambatan terbesar dalam melaksanakan pelayanan publik di Kecamtan Haurgeulis?</w:t>
      </w:r>
    </w:p>
    <w:p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 yang menjadi harapan dalam pelaksanaan pelayanan publik di Kecamatan Haurgeulis?  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 Penelitian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(Masyarakat Kecamatan Haurgeulis)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ID" w:eastAsia="en-ID"/>
        </w:rPr>
        <w:t>Analisis Kompetensi Pegawai Dalam Mewujudkan Pelayanan Publik pada Kecamatan Haurgeulis Kabupaten Indramayu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Keperlauan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Hari/Tanggal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</w:p>
    <w:p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Mengapa pelayanan publik yang berkualitas itu penting?</w:t>
      </w:r>
    </w:p>
    <w:p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Sejauhmana keterbukaan informasi pada publik di Kecamatan Haurgeulis?</w:t>
      </w:r>
    </w:p>
    <w:p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Apasaja inovasi yang dimiliki dalam pelayanan publik di Kecamatan Haurgeulis?</w:t>
      </w:r>
    </w:p>
    <w:p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kondisi kemampuan aparatur pemerintah di Kecamatan Haurgeulis dalam menjalankan pelayanan publik?</w:t>
      </w:r>
    </w:p>
    <w:p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hambatan yang dirasakan dalam pelayanan publik di Kecamtan Haurgeulis?</w:t>
      </w:r>
    </w:p>
    <w:p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 yang menjadi harapan dalam pelayanan publik di Kecamatan Haurgeulis? 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7pt;margin-top:34.1pt;width:442.55pt;height:573.1pt;z-index:251661312;mso-position-horizontal-relative:text;mso-position-vertical-relative:text;mso-width-relative:page;mso-height-relative:page">
            <v:imagedata r:id="rId7" o:title=""/>
            <w10:wrap type="topAndBottom"/>
          </v:shape>
          <o:OLEObject Type="Embed" ProgID="AcroExch.Document.DC" ShapeID="_x0000_s1026" DrawAspect="Content" ObjectID="_1712319664" r:id="rId8"/>
        </w:objec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Lampiran 4 Surat Permohonan Penelitian.</w:t>
      </w: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object w:dxaOrig="1440" w:dyaOrig="1440">
          <v:shape id="_x0000_s1027" type="#_x0000_t75" style="position:absolute;left:0;text-align:left;margin-left:-.6pt;margin-top:38.55pt;width:428.15pt;height:623.15pt;z-index:251662336;mso-position-horizontal-relative:text;mso-position-vertical-relative:text;mso-width-relative:page;mso-height-relative:page">
            <v:imagedata r:id="rId9" o:title=""/>
            <w10:wrap type="topAndBottom"/>
          </v:shape>
          <o:OLEObject Type="Embed" ProgID="AcroExch.Document.DC" ShapeID="_x0000_s1027" DrawAspect="Content" ObjectID="_1712319665" r:id="rId10"/>
        </w:objec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Lampiran 5 SK Pembimbing 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328930</wp:posOffset>
            </wp:positionV>
            <wp:extent cx="5039360" cy="7841615"/>
            <wp:effectExtent l="0" t="0" r="0" b="0"/>
            <wp:wrapTight wrapText="bothSides">
              <wp:wrapPolygon edited="0">
                <wp:start x="327" y="0"/>
                <wp:lineTo x="0" y="105"/>
                <wp:lineTo x="0" y="21514"/>
                <wp:lineTo x="327" y="21567"/>
                <wp:lineTo x="21230" y="21567"/>
                <wp:lineTo x="21556" y="21514"/>
                <wp:lineTo x="21556" y="105"/>
                <wp:lineTo x="21230" y="0"/>
                <wp:lineTo x="32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84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Lampiran 6 Lembar Persetujuan Skripsi</w:t>
      </w: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noProof/>
          <w:lang w:val="en-US"/>
        </w:rPr>
      </w:pPr>
      <w:r>
        <w:rPr>
          <w:rFonts w:ascii="Times New Roman" w:hAnsi="Times New Roman" w:cs="Times New Roman"/>
          <w:bCs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454388</wp:posOffset>
            </wp:positionV>
            <wp:extent cx="5039995" cy="4463143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6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lang w:val="en-US"/>
        </w:rPr>
        <w:t>Gambar 1.3 Lokasi Kantor Kecamatan Haurgeulis</w:t>
      </w: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lang w:val="en-US"/>
        </w:rPr>
      </w:pPr>
    </w:p>
    <w:p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br w:type="page"/>
      </w:r>
    </w:p>
    <w:p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bCs/>
          <w:lang w:val="en-US"/>
        </w:rPr>
      </w:pPr>
    </w:p>
    <w:p>
      <w:pPr>
        <w:tabs>
          <w:tab w:val="left" w:leader="dot" w:pos="8505"/>
          <w:tab w:val="left" w:leader="dot" w:pos="8789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/>
    <w:sectPr>
      <w:headerReference w:type="default" r:id="rId13"/>
      <w:footerReference w:type="default" r:id="rId14"/>
      <w:pgSz w:w="11906" w:h="16838" w:code="9"/>
      <w:pgMar w:top="2268" w:right="1701" w:bottom="1701" w:left="2268" w:header="709" w:footer="709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6275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  <w:jc w:val="right"/>
    </w:pPr>
  </w:p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36A54"/>
    <w:multiLevelType w:val="hybridMultilevel"/>
    <w:tmpl w:val="621401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402AE0"/>
    <w:multiLevelType w:val="hybridMultilevel"/>
    <w:tmpl w:val="621401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069762">
    <w:abstractNumId w:val="0"/>
  </w:num>
  <w:num w:numId="2" w16cid:durableId="200286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E3607E6-D672-4EE1-A7BC-48A51CC9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lang w:val="id-ID"/>
    </w:rPr>
  </w:style>
  <w:style w:type="character" w:customStyle="1" w:styleId="ListParagraphChar">
    <w:name w:val="List Paragraph Char"/>
    <w:link w:val="ListParagraph"/>
    <w:uiPriority w:val="34"/>
    <w:rPr>
      <w:lang w:val="id-I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haidar harras</dc:creator>
  <cp:keywords/>
  <dc:description/>
  <cp:lastModifiedBy>haidar harras</cp:lastModifiedBy>
  <cp:revision>1</cp:revision>
  <dcterms:created xsi:type="dcterms:W3CDTF">2022-04-24T08:33:00Z</dcterms:created>
  <dcterms:modified xsi:type="dcterms:W3CDTF">2022-04-24T08:35:00Z</dcterms:modified>
</cp:coreProperties>
</file>