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3ED" w:rsidRPr="000360C0" w:rsidRDefault="00CC78FB" w:rsidP="00CC78FB">
      <w:pPr>
        <w:jc w:val="center"/>
        <w:rPr>
          <w:b/>
          <w:bCs/>
          <w:sz w:val="26"/>
          <w:szCs w:val="26"/>
        </w:rPr>
      </w:pPr>
      <w:r w:rsidRPr="000360C0">
        <w:rPr>
          <w:b/>
          <w:bCs/>
          <w:sz w:val="26"/>
          <w:szCs w:val="26"/>
        </w:rPr>
        <w:t xml:space="preserve">RANCANGAN PERBAIKAN FASILITAS UNTUK MENINGKATKAN </w:t>
      </w:r>
    </w:p>
    <w:p w:rsidR="00CC78FB" w:rsidRPr="000360C0" w:rsidRDefault="00CC78FB" w:rsidP="00CC78FB">
      <w:pPr>
        <w:jc w:val="center"/>
        <w:rPr>
          <w:b/>
          <w:bCs/>
          <w:sz w:val="26"/>
          <w:szCs w:val="26"/>
        </w:rPr>
      </w:pPr>
      <w:r w:rsidRPr="000360C0">
        <w:rPr>
          <w:b/>
          <w:bCs/>
          <w:sz w:val="26"/>
          <w:szCs w:val="26"/>
        </w:rPr>
        <w:t>OVERALL EQUIPMENT EFFECTIVENESS (OEE)</w:t>
      </w:r>
    </w:p>
    <w:p w:rsidR="00CC78FB" w:rsidRPr="000360C0" w:rsidRDefault="00CC78FB" w:rsidP="00CC78FB">
      <w:pPr>
        <w:jc w:val="center"/>
        <w:rPr>
          <w:b/>
          <w:bCs/>
          <w:sz w:val="26"/>
          <w:szCs w:val="26"/>
        </w:rPr>
      </w:pPr>
      <w:r w:rsidRPr="000360C0">
        <w:rPr>
          <w:b/>
          <w:bCs/>
          <w:sz w:val="26"/>
          <w:szCs w:val="26"/>
        </w:rPr>
        <w:t>(STUDI KASUS DI PT XYZ BANDUNG)</w:t>
      </w:r>
    </w:p>
    <w:p w:rsidR="00CC78FB" w:rsidRPr="00EB53ED" w:rsidRDefault="00CC78FB" w:rsidP="00CC78FB">
      <w:pPr>
        <w:jc w:val="center"/>
        <w:rPr>
          <w:b/>
          <w:bCs/>
          <w:sz w:val="24"/>
          <w:szCs w:val="24"/>
        </w:rPr>
      </w:pPr>
    </w:p>
    <w:p w:rsidR="00CC78FB" w:rsidRPr="00EB53ED" w:rsidRDefault="00CC78FB" w:rsidP="00CC78FB">
      <w:pPr>
        <w:jc w:val="center"/>
        <w:rPr>
          <w:b/>
          <w:bCs/>
          <w:sz w:val="22"/>
          <w:szCs w:val="22"/>
        </w:rPr>
      </w:pPr>
      <w:r w:rsidRPr="00EB53ED">
        <w:rPr>
          <w:b/>
          <w:bCs/>
          <w:sz w:val="22"/>
          <w:szCs w:val="22"/>
        </w:rPr>
        <w:t>R, Ahmad</w:t>
      </w:r>
    </w:p>
    <w:p w:rsidR="00CC78FB" w:rsidRPr="00EB53ED" w:rsidRDefault="00CC78FB" w:rsidP="00CC78FB">
      <w:pPr>
        <w:jc w:val="center"/>
        <w:rPr>
          <w:b/>
          <w:bCs/>
          <w:sz w:val="22"/>
          <w:szCs w:val="22"/>
        </w:rPr>
      </w:pPr>
      <w:r w:rsidRPr="00EB53ED">
        <w:rPr>
          <w:b/>
          <w:bCs/>
          <w:sz w:val="22"/>
          <w:szCs w:val="22"/>
        </w:rPr>
        <w:t>Magister Teknik Industri,</w:t>
      </w:r>
      <w:r w:rsidR="00EB53ED" w:rsidRPr="00EB53ED">
        <w:rPr>
          <w:b/>
          <w:bCs/>
          <w:sz w:val="22"/>
          <w:szCs w:val="22"/>
        </w:rPr>
        <w:t xml:space="preserve"> Universitas Pasundan Bandung</w:t>
      </w:r>
    </w:p>
    <w:p w:rsidR="00EB53ED" w:rsidRDefault="00EB53ED" w:rsidP="00EB53ED">
      <w:pPr>
        <w:rPr>
          <w:bCs/>
          <w:sz w:val="24"/>
          <w:szCs w:val="24"/>
        </w:rPr>
      </w:pPr>
    </w:p>
    <w:p w:rsidR="00EB53ED" w:rsidRPr="00EB53ED" w:rsidRDefault="000360C0" w:rsidP="00EB53ED">
      <w:pPr>
        <w:tabs>
          <w:tab w:val="left" w:pos="709"/>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4"/>
        <w:jc w:val="both"/>
        <w:rPr>
          <w:i/>
          <w:color w:val="000000"/>
          <w:lang w:val="en-ID" w:eastAsia="en-ID"/>
        </w:rPr>
      </w:pPr>
      <w:r>
        <w:rPr>
          <w:bCs/>
          <w:sz w:val="24"/>
          <w:szCs w:val="24"/>
        </w:rPr>
        <w:t>Abstrak</w:t>
      </w:r>
      <w:r w:rsidR="00EB53ED">
        <w:rPr>
          <w:bCs/>
          <w:sz w:val="24"/>
          <w:szCs w:val="24"/>
        </w:rPr>
        <w:t xml:space="preserve">. </w:t>
      </w:r>
      <w:r w:rsidR="00EB53ED" w:rsidRPr="00EB53ED">
        <w:rPr>
          <w:i/>
          <w:color w:val="000000"/>
          <w:lang w:val="en-ID" w:eastAsia="en-ID"/>
        </w:rPr>
        <w:t>PT XYZ mengukur kinerja masing-masing departemennya dalam mempertahankan keunggulan kompetitifnya. Berdasarkan data kinerja, nilai rata-rata Overall Equipment Effectiveness (OEE) di PT XYZ pada bulan Oktober-Desember adalah 83,97, berada di bawah standar kelas dunia sebesar 85%. Oleh karena itu, diperlukan penelitian untuk mendapatkan rancangan perbaikan untuk meningkatkan nilai OEE fasilitas produksi.</w:t>
      </w:r>
    </w:p>
    <w:p w:rsidR="00EB53ED" w:rsidRPr="00EB53ED" w:rsidRDefault="00EB53ED" w:rsidP="00EB53ED">
      <w:pPr>
        <w:tabs>
          <w:tab w:val="left" w:pos="709"/>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4"/>
        <w:jc w:val="both"/>
        <w:rPr>
          <w:i/>
          <w:color w:val="000000"/>
          <w:lang w:val="en-ID" w:eastAsia="en-ID"/>
        </w:rPr>
      </w:pPr>
      <w:r w:rsidRPr="00EB53ED">
        <w:rPr>
          <w:i/>
          <w:color w:val="000000"/>
          <w:lang w:val="en-ID" w:eastAsia="en-ID"/>
        </w:rPr>
        <w:t>Penelitian ini dilakukan dalam 9 langkah yaitu: pemilihan departemen produksi, pemilihan seksi dari departemen produksi terpilih, perhitungan nilai OEE awal, pemilihan Looses yang bermasalah, penentuan mode kegagalan yang akan diperbaiki menggunakan Failure Mode and Effect Analysis (FMEA), analisis penyebab kegagalan, menentukan rancangan dan penerapan tindakan perbaikan serta menghitung OEE setelah tindakan perbaikan.</w:t>
      </w:r>
    </w:p>
    <w:p w:rsidR="00EB53ED" w:rsidRPr="00EB53ED" w:rsidRDefault="00EB53ED" w:rsidP="00EB53ED">
      <w:pPr>
        <w:tabs>
          <w:tab w:val="left" w:pos="709"/>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4"/>
        <w:jc w:val="both"/>
        <w:rPr>
          <w:i/>
          <w:color w:val="000000"/>
          <w:lang w:val="en-ID" w:eastAsia="en-ID"/>
        </w:rPr>
      </w:pPr>
      <w:r w:rsidRPr="00EB53ED">
        <w:rPr>
          <w:i/>
          <w:color w:val="000000"/>
          <w:lang w:val="en-ID" w:eastAsia="en-ID"/>
        </w:rPr>
        <w:t>Dari hasil perhitungan, Departemen Snack merupakan departemen yang terpilih dengan nilai OEE sebesar 77,46%. Seksi Caramel Processing merupakan bagian di Snack Department yang terpilih dengan nilai OEE sebesar 73,30% yang dipengaruhi oleh Equipment Failure Looses dan Setup and Adjustment Looses dengan nilai total sebesar 60,58%. Bushing Agitator yang aus, Hand Drum Pump O-ring yang bocor dan seal pompa yang rusak adalah kegagalan yang dipilih dari presentasi nilai RPN adalah 32% dari kegagalan lainnya. Kegagalan-kegagalan tersebut disebabkan oleh keterlambatan pengisian Sorbitol dan Palm Ace di pre cooker, tidak ada fasilitas pengisian otomatis di pre cooker, tidak ada indikator kandungan cairan dalam drum dan rendahnya keandalan pompa manual manual.</w:t>
      </w:r>
    </w:p>
    <w:p w:rsidR="00EB53ED" w:rsidRPr="00EB53ED" w:rsidRDefault="00EB53ED" w:rsidP="00EB53ED">
      <w:pPr>
        <w:tabs>
          <w:tab w:val="left" w:pos="709"/>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4"/>
        <w:jc w:val="both"/>
        <w:rPr>
          <w:i/>
          <w:color w:val="000000"/>
          <w:lang w:val="en-ID" w:eastAsia="en-ID"/>
        </w:rPr>
      </w:pPr>
      <w:r w:rsidRPr="00EB53ED">
        <w:rPr>
          <w:i/>
          <w:color w:val="000000"/>
          <w:lang w:val="en-ID" w:eastAsia="en-ID"/>
        </w:rPr>
        <w:t>Rancangan perbaikan adalah pemasangan baru pada Material Preparation dengan pengisian otomatis ke dalam pre cooker menggunakan pompa dan Program Logic Control (PLC), pembongkaran sorbitol dan palm ace dari drum menggunakan pompa diafragma dan pemasangan alat timbangan sebagai indikator berat drum. Hal tersebut dapat meningkatkan nilai OEE pada bagian Caramel Processing dari 73,30% menjadi 80,42%.</w:t>
      </w:r>
    </w:p>
    <w:p w:rsidR="00EB53ED" w:rsidRDefault="00EB53ED" w:rsidP="00EB53ED">
      <w:pPr>
        <w:tabs>
          <w:tab w:val="left" w:pos="993"/>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4"/>
        <w:jc w:val="both"/>
        <w:rPr>
          <w:b/>
          <w:i/>
          <w:noProof w:val="0"/>
          <w:color w:val="000000"/>
          <w:lang w:val="en-ID" w:eastAsia="en-ID"/>
        </w:rPr>
      </w:pPr>
      <w:r w:rsidRPr="00EB53ED">
        <w:rPr>
          <w:i/>
          <w:color w:val="000000"/>
          <w:lang w:val="en-ID" w:eastAsia="en-ID"/>
        </w:rPr>
        <w:t>Kesimpulan dari penelitian ini adalah pengembalian investasi dari tindakan perbaikan yang dilakukan adalah 8,4 bulan dan peningkatan nilai OEE setelah usulan perbaikan diterapkan adalah 7,12%.</w:t>
      </w:r>
      <w:r w:rsidRPr="00EB53ED">
        <w:rPr>
          <w:b/>
          <w:i/>
          <w:noProof w:val="0"/>
          <w:color w:val="000000"/>
          <w:lang w:val="en-ID" w:eastAsia="en-ID"/>
        </w:rPr>
        <w:t xml:space="preserve"> </w:t>
      </w:r>
    </w:p>
    <w:p w:rsidR="000360C0" w:rsidRDefault="00EB53ED" w:rsidP="00EB53ED">
      <w:pPr>
        <w:tabs>
          <w:tab w:val="left" w:pos="1134"/>
          <w:tab w:val="left" w:pos="6602"/>
        </w:tabs>
        <w:jc w:val="both"/>
        <w:rPr>
          <w:b/>
          <w:i/>
          <w:noProof w:val="0"/>
          <w:lang w:val="sv-SE"/>
        </w:rPr>
      </w:pPr>
      <w:r>
        <w:rPr>
          <w:b/>
          <w:i/>
          <w:noProof w:val="0"/>
          <w:sz w:val="24"/>
          <w:lang w:val="sv-SE"/>
        </w:rPr>
        <w:tab/>
      </w:r>
      <w:r w:rsidRPr="00EB53ED">
        <w:rPr>
          <w:b/>
          <w:i/>
          <w:noProof w:val="0"/>
          <w:lang w:val="sv-SE"/>
        </w:rPr>
        <w:t>Kata Kunci : OEE, Six Big Looses, FMEA, Payback.</w:t>
      </w:r>
    </w:p>
    <w:p w:rsidR="00EB53ED" w:rsidRPr="00EB53ED" w:rsidRDefault="00EB53ED" w:rsidP="00EB53ED">
      <w:pPr>
        <w:tabs>
          <w:tab w:val="left" w:pos="1134"/>
          <w:tab w:val="left" w:pos="6602"/>
        </w:tabs>
        <w:jc w:val="both"/>
        <w:rPr>
          <w:i/>
          <w:color w:val="000000"/>
          <w:lang w:val="en-ID" w:eastAsia="en-ID"/>
        </w:rPr>
      </w:pPr>
      <w:r>
        <w:rPr>
          <w:b/>
          <w:i/>
          <w:noProof w:val="0"/>
          <w:lang w:val="sv-SE"/>
        </w:rPr>
        <w:tab/>
      </w:r>
    </w:p>
    <w:p w:rsidR="000360C0" w:rsidRPr="000360C0" w:rsidRDefault="000360C0" w:rsidP="000360C0">
      <w:pPr>
        <w:ind w:left="1134"/>
        <w:jc w:val="both"/>
        <w:rPr>
          <w:i/>
        </w:rPr>
      </w:pPr>
      <w:r>
        <w:rPr>
          <w:bCs/>
          <w:sz w:val="24"/>
          <w:szCs w:val="24"/>
        </w:rPr>
        <w:t xml:space="preserve">Abstract. </w:t>
      </w:r>
      <w:r w:rsidRPr="000360C0">
        <w:rPr>
          <w:i/>
        </w:rPr>
        <w:t>PT XYZ measures the performance of each of its departments in maintaining its competitive advantage. Based on the average value of Overall Equipment Effectiveness (OEE) at PT XYZ in October-December was 83.97, it was below the world class standard of 85%. Therefore, research is needed in order to get an improvement design and an improvement action to increase the OEE value of the production facility.</w:t>
      </w:r>
    </w:p>
    <w:p w:rsidR="000360C0" w:rsidRPr="000360C0" w:rsidRDefault="000360C0" w:rsidP="000360C0">
      <w:pPr>
        <w:ind w:left="1134"/>
        <w:jc w:val="both"/>
        <w:rPr>
          <w:i/>
        </w:rPr>
      </w:pPr>
      <w:r w:rsidRPr="000360C0">
        <w:rPr>
          <w:i/>
        </w:rPr>
        <w:t>This research was carried out in 9 steps: selecting the production department, selecting the section from the selected production department, calculating the initial OEE value, selecting the problematic Looses, determining the failure mode to be repaired using Failure Mode and Effect Analysis (FMEA), analysis of the causes of failure, determining the design and implementation of improvement actions, calculating the OEE after improvement actions.</w:t>
      </w:r>
    </w:p>
    <w:p w:rsidR="000360C0" w:rsidRPr="000360C0" w:rsidRDefault="000360C0" w:rsidP="000360C0">
      <w:pPr>
        <w:ind w:left="1134"/>
        <w:jc w:val="both"/>
        <w:rPr>
          <w:i/>
        </w:rPr>
      </w:pPr>
      <w:r w:rsidRPr="000360C0">
        <w:rPr>
          <w:i/>
        </w:rPr>
        <w:t>From the calculation results, the Snack Department is the selected department with an OEE value is 77.46%. The Caramel Processing section is a section in the Snack Department that was selected with an OEE is 73.30% which was influenced by Equipment Failure Looses and Setup and Adjustment Looses with a total value is 60.58%. Worn Agitator Bushing, leaking O-ring Hand Drum Pump and damaged pump seal are failures selected from the RPN value presentation is 32% of other failures. These failures were caused by the late filling of Sorbitol and Palm Ace in the pre cooker, no automatic filling facility in the pre cooker, no indicator of fluid content in the drum and low reliability of the manual hand drum pump.</w:t>
      </w:r>
    </w:p>
    <w:p w:rsidR="000360C0" w:rsidRPr="000360C0" w:rsidRDefault="000360C0" w:rsidP="000360C0">
      <w:pPr>
        <w:ind w:left="1134"/>
        <w:jc w:val="both"/>
        <w:rPr>
          <w:i/>
        </w:rPr>
      </w:pPr>
      <w:r w:rsidRPr="000360C0">
        <w:rPr>
          <w:i/>
        </w:rPr>
        <w:lastRenderedPageBreak/>
        <w:t>The improvement plan are a new installation in Material preparation with automatic filling into the pre cooker using a pump and the Program Logic Control (PLC), unloading sorbitol and palm ace from the drum using a diaphragm pump and installing a weighing device as an indicator of drum weight. These can increase the OEE value in the Caramel Processing section from 73.30% to 80.42%.</w:t>
      </w:r>
    </w:p>
    <w:p w:rsidR="000360C0" w:rsidRPr="000360C0" w:rsidRDefault="000360C0" w:rsidP="000360C0">
      <w:pPr>
        <w:ind w:left="1134"/>
        <w:jc w:val="both"/>
        <w:rPr>
          <w:i/>
          <w:noProof w:val="0"/>
          <w:lang w:val="sv-SE"/>
        </w:rPr>
      </w:pPr>
      <w:r w:rsidRPr="000360C0">
        <w:rPr>
          <w:i/>
        </w:rPr>
        <w:t>The conclusion of this research are the investment payback from the improvement actions taken is 8.4 months and the increase in OEE value after after the proposed improvement is implemented is 7.12%.</w:t>
      </w:r>
      <w:r w:rsidRPr="000360C0">
        <w:rPr>
          <w:i/>
          <w:noProof w:val="0"/>
          <w:lang w:val="sv-SE"/>
        </w:rPr>
        <w:t xml:space="preserve"> </w:t>
      </w:r>
    </w:p>
    <w:p w:rsidR="000360C0" w:rsidRPr="000360C0" w:rsidRDefault="000360C0" w:rsidP="000360C0">
      <w:pPr>
        <w:ind w:left="1134"/>
        <w:jc w:val="both"/>
        <w:rPr>
          <w:b/>
          <w:i/>
          <w:noProof w:val="0"/>
          <w:lang w:val="sv-SE"/>
        </w:rPr>
      </w:pPr>
      <w:r w:rsidRPr="000360C0">
        <w:rPr>
          <w:b/>
          <w:i/>
          <w:noProof w:val="0"/>
          <w:lang w:val="sv-SE"/>
        </w:rPr>
        <w:t>Keywords : OEE, Six Big Looses, FMEA, Payback.</w:t>
      </w:r>
    </w:p>
    <w:p w:rsidR="00EB53ED" w:rsidRPr="00EB53ED" w:rsidRDefault="00EB53ED" w:rsidP="00EB53ED">
      <w:pPr>
        <w:tabs>
          <w:tab w:val="left" w:pos="993"/>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134"/>
        <w:jc w:val="both"/>
        <w:rPr>
          <w:b/>
          <w:i/>
          <w:noProof w:val="0"/>
          <w:color w:val="000000"/>
          <w:lang w:val="en-ID" w:eastAsia="en-ID"/>
        </w:rPr>
      </w:pPr>
    </w:p>
    <w:p w:rsidR="00EB53ED" w:rsidRPr="00EB53ED" w:rsidRDefault="00EB53ED" w:rsidP="00EB53ED">
      <w:pPr>
        <w:rPr>
          <w:bCs/>
          <w:sz w:val="24"/>
          <w:szCs w:val="24"/>
        </w:rPr>
      </w:pPr>
    </w:p>
    <w:p w:rsidR="00EB53ED" w:rsidRDefault="00EB53ED" w:rsidP="00EB53ED">
      <w:pPr>
        <w:pStyle w:val="ListParagraph"/>
        <w:numPr>
          <w:ilvl w:val="0"/>
          <w:numId w:val="1"/>
        </w:numPr>
        <w:pBdr>
          <w:top w:val="nil"/>
          <w:left w:val="nil"/>
          <w:bottom w:val="nil"/>
          <w:right w:val="nil"/>
          <w:between w:val="nil"/>
        </w:pBdr>
        <w:tabs>
          <w:tab w:val="left" w:pos="284"/>
        </w:tabs>
        <w:ind w:left="284" w:hanging="284"/>
        <w:jc w:val="both"/>
        <w:rPr>
          <w:b/>
          <w:color w:val="000000"/>
          <w:sz w:val="22"/>
          <w:szCs w:val="22"/>
        </w:rPr>
      </w:pPr>
      <w:r w:rsidRPr="00EB53ED">
        <w:rPr>
          <w:b/>
          <w:color w:val="000000"/>
          <w:sz w:val="22"/>
          <w:szCs w:val="22"/>
        </w:rPr>
        <w:t>INTRODUCTION</w:t>
      </w:r>
    </w:p>
    <w:p w:rsidR="009C65D8" w:rsidRPr="009C65D8" w:rsidRDefault="009C65D8" w:rsidP="009C65D8">
      <w:pPr>
        <w:ind w:firstLine="720"/>
        <w:jc w:val="both"/>
        <w:rPr>
          <w:color w:val="231F20"/>
          <w:sz w:val="22"/>
          <w:szCs w:val="22"/>
          <w:lang w:val="en-ID" w:eastAsia="en-ID"/>
        </w:rPr>
      </w:pPr>
      <w:r w:rsidRPr="009C65D8">
        <w:rPr>
          <w:bCs/>
          <w:color w:val="202124"/>
          <w:sz w:val="22"/>
          <w:szCs w:val="22"/>
          <w:shd w:val="clear" w:color="auto" w:fill="FFFFFF"/>
        </w:rPr>
        <w:t>PT</w:t>
      </w:r>
      <w:r w:rsidRPr="009C65D8">
        <w:rPr>
          <w:color w:val="202124"/>
          <w:sz w:val="22"/>
          <w:szCs w:val="22"/>
          <w:shd w:val="clear" w:color="auto" w:fill="FFFFFF"/>
        </w:rPr>
        <w:t> </w:t>
      </w:r>
      <w:r w:rsidRPr="009C65D8">
        <w:rPr>
          <w:bCs/>
          <w:color w:val="202124"/>
          <w:sz w:val="22"/>
          <w:szCs w:val="22"/>
          <w:shd w:val="clear" w:color="auto" w:fill="FFFFFF"/>
        </w:rPr>
        <w:t>XYZ</w:t>
      </w:r>
      <w:r w:rsidRPr="009C65D8">
        <w:rPr>
          <w:color w:val="202124"/>
          <w:sz w:val="22"/>
          <w:szCs w:val="22"/>
          <w:shd w:val="clear" w:color="auto" w:fill="FFFFFF"/>
        </w:rPr>
        <w:t> merupakan perusahaan yang bergerak dalam bidang produksi produk-produk makanan dengan bahan baku utama coklat</w:t>
      </w:r>
      <w:r w:rsidRPr="009C65D8">
        <w:rPr>
          <w:color w:val="231F20"/>
          <w:sz w:val="22"/>
          <w:szCs w:val="22"/>
          <w:lang w:val="en-ID" w:eastAsia="en-ID"/>
        </w:rPr>
        <w:t>.</w:t>
      </w:r>
      <w:r w:rsidRPr="009C65D8">
        <w:rPr>
          <w:color w:val="000000"/>
          <w:sz w:val="22"/>
          <w:szCs w:val="22"/>
        </w:rPr>
        <w:t xml:space="preserve"> </w:t>
      </w:r>
      <w:r w:rsidRPr="009C65D8">
        <w:rPr>
          <w:sz w:val="22"/>
          <w:szCs w:val="22"/>
          <w:lang w:val="en-ID" w:eastAsia="en-ID"/>
        </w:rPr>
        <w:t xml:space="preserve">PT. XYZ memiliki 2 Plant; Plant 92 dan Plant 94 dalam satu lokasi pabrik yang sama. Plant 92 </w:t>
      </w:r>
      <w:r w:rsidRPr="009C65D8">
        <w:rPr>
          <w:color w:val="231F20"/>
          <w:sz w:val="22"/>
          <w:szCs w:val="22"/>
          <w:lang w:val="en-ID" w:eastAsia="en-ID"/>
        </w:rPr>
        <w:t>memiliki beberapa department produksi yaitu, Snack, Dragees, Chocorice, Powder, Twister, dan Frying-Candy serta Mixer. Setiap Departemen memiliki produk yang berbeda-beda dan memiliki penilaian kinerja masing-masing seperti pada gambar 1.1.</w:t>
      </w:r>
    </w:p>
    <w:p w:rsidR="009C65D8" w:rsidRDefault="009C65D8" w:rsidP="00325C36">
      <w:pPr>
        <w:ind w:firstLine="720"/>
        <w:jc w:val="both"/>
        <w:rPr>
          <w:sz w:val="22"/>
          <w:szCs w:val="22"/>
          <w:lang w:val="en-ID" w:eastAsia="en-ID"/>
        </w:rPr>
      </w:pPr>
      <w:r w:rsidRPr="009C65D8">
        <w:rPr>
          <w:color w:val="000000"/>
          <w:sz w:val="22"/>
          <w:szCs w:val="22"/>
          <w:lang w:val="en-ID" w:eastAsia="en-ID"/>
        </w:rPr>
        <w:t xml:space="preserve">Untuk memelihara kinerja fasilitas dan peralatannya, PT XYZ sudah mulai menerapkan </w:t>
      </w:r>
      <w:r w:rsidRPr="009C65D8">
        <w:rPr>
          <w:sz w:val="22"/>
          <w:szCs w:val="22"/>
          <w:lang w:val="en-ID" w:eastAsia="en-ID"/>
        </w:rPr>
        <w:t xml:space="preserve">Total Productive Maintenance sejak Januari 2020 dan mulai mengukur kinerja setiap departemennya. Kinerja fasilitas dan peralatannya diukur dengan </w:t>
      </w:r>
      <w:r w:rsidRPr="009C65D8">
        <w:rPr>
          <w:i/>
          <w:iCs/>
          <w:sz w:val="22"/>
          <w:szCs w:val="22"/>
          <w:lang w:val="en-ID" w:eastAsia="en-ID"/>
        </w:rPr>
        <w:t>Overall Equipment Effectiveness</w:t>
      </w:r>
      <w:r w:rsidRPr="009C65D8">
        <w:rPr>
          <w:sz w:val="22"/>
          <w:szCs w:val="22"/>
          <w:lang w:val="en-ID" w:eastAsia="en-ID"/>
        </w:rPr>
        <w:t xml:space="preserve"> (OEE) untuk setiap department pada periode Oktober sampai dengan Desember tahun 2020 yang disajikan pada gambar 1.1.</w:t>
      </w:r>
    </w:p>
    <w:p w:rsidR="00325C36" w:rsidRPr="009C65D8" w:rsidRDefault="00325C36" w:rsidP="00325C36">
      <w:pPr>
        <w:ind w:firstLine="720"/>
        <w:jc w:val="both"/>
        <w:rPr>
          <w:color w:val="000000"/>
          <w:sz w:val="22"/>
          <w:szCs w:val="22"/>
          <w:lang w:val="en-ID" w:eastAsia="en-ID"/>
        </w:rPr>
      </w:pPr>
      <w:r w:rsidRPr="009C65D8">
        <w:rPr>
          <w:sz w:val="22"/>
          <w:szCs w:val="22"/>
          <w:lang w:val="en-ID" w:eastAsia="en-ID"/>
        </w:rPr>
        <w:t xml:space="preserve">Dari </w:t>
      </w:r>
      <w:r w:rsidRPr="009C65D8">
        <w:rPr>
          <w:color w:val="000000"/>
          <w:sz w:val="22"/>
          <w:szCs w:val="22"/>
          <w:lang w:val="en-ID" w:eastAsia="en-ID"/>
        </w:rPr>
        <w:t xml:space="preserve">gambar 1.1 disimpulkan bahwa OEE periode Oktober 2020 hingga Desember 2020 berada pada rata-rata 83.97% untuk keseluruhan plant 92, </w:t>
      </w:r>
      <w:r w:rsidRPr="009C65D8">
        <w:rPr>
          <w:sz w:val="22"/>
          <w:szCs w:val="22"/>
          <w:lang w:val="en-ID" w:eastAsia="en-ID"/>
        </w:rPr>
        <w:t xml:space="preserve">dan terendahnya di </w:t>
      </w:r>
      <w:r w:rsidRPr="009C65D8">
        <w:rPr>
          <w:color w:val="000000"/>
          <w:sz w:val="22"/>
          <w:szCs w:val="22"/>
          <w:lang w:val="en-ID" w:eastAsia="en-ID"/>
        </w:rPr>
        <w:t>Departement snack dengan OEE rata-rata 77,46%, Departemen Twister dengan OEE rata-rata 81,08% serta Departemen Dragees dengan OEE rata-rata 81,39%. Kondisi tersebut belum mencapai OEE ideal dimana menurut Nakajima, S., (1988: 28) OEE ideal= 85%, maka kinerja di Departemen snack dan twister serta dragees</w:t>
      </w:r>
      <w:r w:rsidRPr="009C65D8">
        <w:rPr>
          <w:sz w:val="22"/>
          <w:szCs w:val="22"/>
          <w:lang w:val="en-ID" w:eastAsia="en-ID"/>
        </w:rPr>
        <w:t xml:space="preserve"> perlu </w:t>
      </w:r>
      <w:r w:rsidRPr="009C65D8">
        <w:rPr>
          <w:color w:val="000000"/>
          <w:sz w:val="22"/>
          <w:szCs w:val="22"/>
          <w:lang w:val="en-ID" w:eastAsia="en-ID"/>
        </w:rPr>
        <w:t>diperbaiki</w:t>
      </w:r>
      <w:r>
        <w:rPr>
          <w:color w:val="000000"/>
          <w:sz w:val="22"/>
          <w:szCs w:val="22"/>
          <w:lang w:val="en-ID" w:eastAsia="en-ID"/>
        </w:rPr>
        <w:t xml:space="preserve">. </w:t>
      </w:r>
      <w:r w:rsidRPr="009C65D8">
        <w:rPr>
          <w:color w:val="000000"/>
          <w:sz w:val="22"/>
          <w:szCs w:val="22"/>
          <w:lang w:val="en-ID" w:eastAsia="en-ID"/>
        </w:rPr>
        <w:t xml:space="preserve">Jika dirinci lebih jauh, pada gambar 1.2 menunjukkan bahwa rendahnya nilai OEE ketiga departemen ini dikarenakan rendahnya nilai </w:t>
      </w:r>
      <w:r w:rsidRPr="009C65D8">
        <w:rPr>
          <w:i/>
          <w:iCs/>
          <w:color w:val="000000"/>
          <w:sz w:val="22"/>
          <w:szCs w:val="22"/>
          <w:lang w:val="en-ID" w:eastAsia="en-ID"/>
        </w:rPr>
        <w:t>Availability</w:t>
      </w:r>
      <w:r w:rsidRPr="009C65D8">
        <w:rPr>
          <w:color w:val="000000"/>
          <w:sz w:val="22"/>
          <w:szCs w:val="22"/>
          <w:lang w:val="en-ID" w:eastAsia="en-ID"/>
        </w:rPr>
        <w:t xml:space="preserve"> dan Performance. </w:t>
      </w: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06"/>
        <w:gridCol w:w="4955"/>
      </w:tblGrid>
      <w:tr w:rsidR="008F5F76" w:rsidTr="00325C36">
        <w:trPr>
          <w:trHeight w:val="2255"/>
        </w:trPr>
        <w:tc>
          <w:tcPr>
            <w:tcW w:w="4106" w:type="dxa"/>
          </w:tcPr>
          <w:p w:rsidR="008F5F76" w:rsidRDefault="008F5F76" w:rsidP="008F5F76">
            <w:pPr>
              <w:jc w:val="center"/>
              <w:rPr>
                <w:sz w:val="22"/>
                <w:szCs w:val="22"/>
                <w:lang w:val="en-ID" w:eastAsia="en-ID"/>
              </w:rPr>
            </w:pPr>
            <w:r>
              <w:drawing>
                <wp:inline distT="0" distB="0" distL="0" distR="0" wp14:anchorId="3E3BCFC9" wp14:editId="179F17B5">
                  <wp:extent cx="2152015" cy="1378609"/>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8175" cy="1414586"/>
                          </a:xfrm>
                          <a:prstGeom prst="rect">
                            <a:avLst/>
                          </a:prstGeom>
                        </pic:spPr>
                      </pic:pic>
                    </a:graphicData>
                  </a:graphic>
                </wp:inline>
              </w:drawing>
            </w:r>
          </w:p>
        </w:tc>
        <w:tc>
          <w:tcPr>
            <w:tcW w:w="4955" w:type="dxa"/>
          </w:tcPr>
          <w:p w:rsidR="008F5F76" w:rsidRDefault="008F5F76" w:rsidP="008F5F76">
            <w:pPr>
              <w:jc w:val="center"/>
              <w:rPr>
                <w:sz w:val="22"/>
                <w:szCs w:val="22"/>
                <w:lang w:val="en-ID" w:eastAsia="en-ID"/>
              </w:rPr>
            </w:pPr>
            <w:r>
              <w:drawing>
                <wp:inline distT="0" distB="0" distL="0" distR="0" wp14:anchorId="4D5D2B62" wp14:editId="0A562406">
                  <wp:extent cx="2257865" cy="137050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3210" cy="1434443"/>
                          </a:xfrm>
                          <a:prstGeom prst="rect">
                            <a:avLst/>
                          </a:prstGeom>
                        </pic:spPr>
                      </pic:pic>
                    </a:graphicData>
                  </a:graphic>
                </wp:inline>
              </w:drawing>
            </w:r>
          </w:p>
        </w:tc>
      </w:tr>
      <w:tr w:rsidR="008F5F76" w:rsidTr="00325C36">
        <w:tc>
          <w:tcPr>
            <w:tcW w:w="4106" w:type="dxa"/>
          </w:tcPr>
          <w:p w:rsidR="008F5F76" w:rsidRPr="008F5F76" w:rsidRDefault="008F5F76" w:rsidP="003A08D3">
            <w:pPr>
              <w:pStyle w:val="Caption"/>
              <w:rPr>
                <w:b w:val="0"/>
                <w:sz w:val="22"/>
                <w:szCs w:val="22"/>
                <w:lang w:val="en-ID" w:eastAsia="en-ID"/>
              </w:rPr>
            </w:pPr>
            <w:bookmarkStart w:id="0" w:name="_Toc98354301"/>
            <w:bookmarkStart w:id="1" w:name="_Toc98354330"/>
            <w:bookmarkStart w:id="2" w:name="_Toc98355817"/>
            <w:bookmarkStart w:id="3" w:name="_Toc98356260"/>
            <w:bookmarkStart w:id="4" w:name="_Toc98555501"/>
            <w:bookmarkStart w:id="5" w:name="_Toc98555941"/>
            <w:r w:rsidRPr="008F5F76">
              <w:rPr>
                <w:b w:val="0"/>
                <w:sz w:val="22"/>
                <w:szCs w:val="22"/>
              </w:rPr>
              <w:t>Gambar 1.</w:t>
            </w:r>
            <w:r w:rsidRPr="008F5F76">
              <w:rPr>
                <w:b w:val="0"/>
                <w:sz w:val="22"/>
                <w:szCs w:val="22"/>
              </w:rPr>
              <w:fldChar w:fldCharType="begin"/>
            </w:r>
            <w:r w:rsidRPr="008F5F76">
              <w:rPr>
                <w:b w:val="0"/>
                <w:sz w:val="22"/>
                <w:szCs w:val="22"/>
              </w:rPr>
              <w:instrText xml:space="preserve"> SEQ Gambar_1. \* ARABIC </w:instrText>
            </w:r>
            <w:r w:rsidRPr="008F5F76">
              <w:rPr>
                <w:b w:val="0"/>
                <w:sz w:val="22"/>
                <w:szCs w:val="22"/>
              </w:rPr>
              <w:fldChar w:fldCharType="separate"/>
            </w:r>
            <w:r w:rsidR="00C4491C">
              <w:rPr>
                <w:b w:val="0"/>
                <w:sz w:val="22"/>
                <w:szCs w:val="22"/>
              </w:rPr>
              <w:t>1</w:t>
            </w:r>
            <w:r w:rsidRPr="008F5F76">
              <w:rPr>
                <w:b w:val="0"/>
                <w:sz w:val="22"/>
                <w:szCs w:val="22"/>
              </w:rPr>
              <w:fldChar w:fldCharType="end"/>
            </w:r>
            <w:r w:rsidRPr="008F5F76">
              <w:rPr>
                <w:b w:val="0"/>
                <w:sz w:val="22"/>
                <w:szCs w:val="22"/>
              </w:rPr>
              <w:t xml:space="preserve"> Nilai Rata-Rata OEE Setiap Departemen PT </w:t>
            </w:r>
            <w:bookmarkEnd w:id="0"/>
            <w:bookmarkEnd w:id="1"/>
            <w:bookmarkEnd w:id="2"/>
            <w:bookmarkEnd w:id="3"/>
            <w:bookmarkEnd w:id="4"/>
            <w:bookmarkEnd w:id="5"/>
            <w:r w:rsidR="003A08D3">
              <w:rPr>
                <w:b w:val="0"/>
                <w:sz w:val="22"/>
                <w:szCs w:val="22"/>
              </w:rPr>
              <w:t>XYZ</w:t>
            </w:r>
          </w:p>
        </w:tc>
        <w:tc>
          <w:tcPr>
            <w:tcW w:w="4955" w:type="dxa"/>
          </w:tcPr>
          <w:p w:rsidR="008F5F76" w:rsidRPr="008F5F76" w:rsidRDefault="008F5F76" w:rsidP="00361F26">
            <w:pPr>
              <w:rPr>
                <w:sz w:val="22"/>
                <w:szCs w:val="22"/>
                <w:lang w:val="en-ID" w:eastAsia="en-ID"/>
              </w:rPr>
            </w:pPr>
            <w:r w:rsidRPr="008F5F76">
              <w:rPr>
                <w:sz w:val="22"/>
                <w:szCs w:val="22"/>
              </w:rPr>
              <w:t>Gambar 1.</w:t>
            </w:r>
            <w:r w:rsidRPr="008F5F76">
              <w:rPr>
                <w:sz w:val="22"/>
                <w:szCs w:val="22"/>
              </w:rPr>
              <w:fldChar w:fldCharType="begin"/>
            </w:r>
            <w:r w:rsidRPr="008F5F76">
              <w:rPr>
                <w:sz w:val="22"/>
                <w:szCs w:val="22"/>
              </w:rPr>
              <w:instrText xml:space="preserve"> SEQ Gambar_1. \* ARABIC </w:instrText>
            </w:r>
            <w:r w:rsidRPr="008F5F76">
              <w:rPr>
                <w:sz w:val="22"/>
                <w:szCs w:val="22"/>
              </w:rPr>
              <w:fldChar w:fldCharType="separate"/>
            </w:r>
            <w:r w:rsidR="00C4491C">
              <w:rPr>
                <w:sz w:val="22"/>
                <w:szCs w:val="22"/>
              </w:rPr>
              <w:t>2</w:t>
            </w:r>
            <w:r w:rsidRPr="008F5F76">
              <w:rPr>
                <w:sz w:val="22"/>
                <w:szCs w:val="22"/>
              </w:rPr>
              <w:fldChar w:fldCharType="end"/>
            </w:r>
            <w:r w:rsidRPr="008F5F76">
              <w:rPr>
                <w:sz w:val="22"/>
                <w:szCs w:val="22"/>
              </w:rPr>
              <w:t xml:space="preserve"> Nilai Rata-Rata Availability, Performance dan Quality di Departemen Bermasalah</w:t>
            </w:r>
          </w:p>
        </w:tc>
      </w:tr>
    </w:tbl>
    <w:p w:rsidR="009C65D8" w:rsidRPr="009C65D8" w:rsidRDefault="009C65D8" w:rsidP="009C65D8">
      <w:pPr>
        <w:ind w:firstLine="720"/>
        <w:jc w:val="both"/>
        <w:rPr>
          <w:color w:val="FF0000"/>
          <w:sz w:val="22"/>
          <w:szCs w:val="22"/>
          <w:lang w:val="en-ID" w:eastAsia="en-ID"/>
        </w:rPr>
      </w:pPr>
      <w:r w:rsidRPr="009C65D8">
        <w:rPr>
          <w:sz w:val="22"/>
          <w:szCs w:val="22"/>
          <w:lang w:val="en-ID" w:eastAsia="en-ID"/>
        </w:rPr>
        <w:t xml:space="preserve">Dengan rendahnya </w:t>
      </w:r>
      <w:r w:rsidRPr="009C65D8">
        <w:rPr>
          <w:i/>
          <w:iCs/>
          <w:sz w:val="22"/>
          <w:szCs w:val="22"/>
          <w:lang w:val="en-ID" w:eastAsia="en-ID"/>
        </w:rPr>
        <w:t>availability</w:t>
      </w:r>
      <w:r w:rsidRPr="009C65D8">
        <w:rPr>
          <w:sz w:val="22"/>
          <w:szCs w:val="22"/>
          <w:lang w:val="en-ID" w:eastAsia="en-ID"/>
        </w:rPr>
        <w:t xml:space="preserve"> dan </w:t>
      </w:r>
      <w:r w:rsidRPr="009C65D8">
        <w:rPr>
          <w:i/>
          <w:iCs/>
          <w:sz w:val="22"/>
          <w:szCs w:val="22"/>
          <w:lang w:val="en-ID" w:eastAsia="en-ID"/>
        </w:rPr>
        <w:t>performance</w:t>
      </w:r>
      <w:r w:rsidRPr="009C65D8">
        <w:rPr>
          <w:sz w:val="22"/>
          <w:szCs w:val="22"/>
          <w:lang w:val="en-ID" w:eastAsia="en-ID"/>
        </w:rPr>
        <w:t xml:space="preserve"> akan berdampak turunnya OEE dan turunnya OEE akan berdampak pada rendahnya throughput yang dihasilkan sehingga dapat membuat keterlambatan pemenuhan order.</w:t>
      </w:r>
    </w:p>
    <w:p w:rsidR="009C65D8" w:rsidRPr="009C65D8" w:rsidRDefault="009C65D8" w:rsidP="00E5303A">
      <w:pPr>
        <w:jc w:val="both"/>
        <w:rPr>
          <w:sz w:val="22"/>
          <w:szCs w:val="22"/>
          <w:lang w:val="en-ID" w:eastAsia="en-ID"/>
        </w:rPr>
      </w:pPr>
      <w:r w:rsidRPr="009C65D8">
        <w:rPr>
          <w:color w:val="231F20"/>
          <w:sz w:val="22"/>
          <w:szCs w:val="22"/>
          <w:lang w:val="en-ID" w:eastAsia="en-ID"/>
        </w:rPr>
        <w:t xml:space="preserve">Berdasarkan hal tersebut, maka pada penelitian ini ditentukan rumusan masalah sebagai berikut: </w:t>
      </w:r>
    </w:p>
    <w:p w:rsidR="009C65D8" w:rsidRPr="009C65D8" w:rsidRDefault="009C65D8" w:rsidP="009C65D8">
      <w:pPr>
        <w:pStyle w:val="ListParagraph"/>
        <w:numPr>
          <w:ilvl w:val="0"/>
          <w:numId w:val="2"/>
        </w:numPr>
        <w:overflowPunct/>
        <w:autoSpaceDE/>
        <w:autoSpaceDN/>
        <w:adjustRightInd/>
        <w:ind w:left="426"/>
        <w:jc w:val="both"/>
        <w:textAlignment w:val="auto"/>
        <w:rPr>
          <w:sz w:val="22"/>
          <w:szCs w:val="22"/>
          <w:lang w:val="en-ID" w:eastAsia="en-ID"/>
        </w:rPr>
      </w:pPr>
      <w:r w:rsidRPr="009C65D8">
        <w:rPr>
          <w:color w:val="231F20"/>
          <w:sz w:val="22"/>
          <w:szCs w:val="22"/>
          <w:lang w:val="en-ID" w:eastAsia="en-ID"/>
        </w:rPr>
        <w:t>Bagaimana rancangan perbaikan yang bisa dilakukan untuk dapat meningkatkan efektifitas dari fasilitas produksi?</w:t>
      </w:r>
    </w:p>
    <w:p w:rsidR="009C65D8" w:rsidRPr="009C65D8" w:rsidRDefault="009C65D8" w:rsidP="009C65D8">
      <w:pPr>
        <w:pStyle w:val="ListParagraph"/>
        <w:numPr>
          <w:ilvl w:val="0"/>
          <w:numId w:val="2"/>
        </w:numPr>
        <w:overflowPunct/>
        <w:autoSpaceDE/>
        <w:autoSpaceDN/>
        <w:adjustRightInd/>
        <w:ind w:left="426"/>
        <w:jc w:val="both"/>
        <w:textAlignment w:val="auto"/>
        <w:rPr>
          <w:sz w:val="22"/>
          <w:szCs w:val="22"/>
          <w:lang w:val="en-ID" w:eastAsia="en-ID"/>
        </w:rPr>
      </w:pPr>
      <w:r w:rsidRPr="009C65D8">
        <w:rPr>
          <w:color w:val="231F20"/>
          <w:sz w:val="22"/>
          <w:szCs w:val="22"/>
          <w:lang w:val="en-ID" w:eastAsia="en-ID"/>
        </w:rPr>
        <w:t xml:space="preserve">Seberapa besar peningkatan </w:t>
      </w:r>
      <w:r w:rsidRPr="009C65D8">
        <w:rPr>
          <w:i/>
          <w:iCs/>
          <w:color w:val="231F20"/>
          <w:sz w:val="22"/>
          <w:szCs w:val="22"/>
          <w:lang w:val="en-ID" w:eastAsia="en-ID"/>
        </w:rPr>
        <w:t xml:space="preserve">efektifitas </w:t>
      </w:r>
      <w:r w:rsidRPr="009C65D8">
        <w:rPr>
          <w:color w:val="231F20"/>
          <w:sz w:val="22"/>
          <w:szCs w:val="22"/>
          <w:lang w:val="en-ID" w:eastAsia="en-ID"/>
        </w:rPr>
        <w:t xml:space="preserve">fasilitas produksi setelah dilakukan perbaikan? </w:t>
      </w:r>
    </w:p>
    <w:p w:rsidR="009C65D8" w:rsidRPr="009C65D8" w:rsidRDefault="009C65D8" w:rsidP="009C65D8">
      <w:pPr>
        <w:jc w:val="both"/>
        <w:rPr>
          <w:color w:val="231F20"/>
          <w:sz w:val="22"/>
          <w:szCs w:val="22"/>
          <w:lang w:val="en-ID" w:eastAsia="en-ID"/>
        </w:rPr>
      </w:pPr>
      <w:r w:rsidRPr="009C65D8">
        <w:rPr>
          <w:color w:val="231F20"/>
          <w:sz w:val="22"/>
          <w:szCs w:val="22"/>
          <w:lang w:val="en-ID" w:eastAsia="en-ID"/>
        </w:rPr>
        <w:t>Tujuan dilakukannya penelitian adalah sebagai berikut:</w:t>
      </w:r>
      <w:bookmarkStart w:id="6" w:name="_GoBack"/>
      <w:bookmarkEnd w:id="6"/>
    </w:p>
    <w:p w:rsidR="009C65D8" w:rsidRPr="009C65D8" w:rsidRDefault="009C65D8" w:rsidP="009C65D8">
      <w:pPr>
        <w:pStyle w:val="ListParagraph"/>
        <w:numPr>
          <w:ilvl w:val="0"/>
          <w:numId w:val="3"/>
        </w:numPr>
        <w:overflowPunct/>
        <w:autoSpaceDE/>
        <w:autoSpaceDN/>
        <w:adjustRightInd/>
        <w:jc w:val="both"/>
        <w:textAlignment w:val="auto"/>
        <w:rPr>
          <w:sz w:val="22"/>
          <w:szCs w:val="22"/>
          <w:lang w:val="en-ID" w:eastAsia="en-ID"/>
        </w:rPr>
      </w:pPr>
      <w:r w:rsidRPr="009C65D8">
        <w:rPr>
          <w:color w:val="231F20"/>
          <w:sz w:val="22"/>
          <w:szCs w:val="22"/>
          <w:lang w:val="en-ID" w:eastAsia="en-ID"/>
        </w:rPr>
        <w:t>Membuat rancangan perbaikan untuk meningkatkan efektifitas kerja mesin secara keseluruhan.</w:t>
      </w:r>
    </w:p>
    <w:p w:rsidR="00EB53ED" w:rsidRPr="00CD261C" w:rsidRDefault="009C65D8" w:rsidP="00CD261C">
      <w:pPr>
        <w:pStyle w:val="ListParagraph"/>
        <w:numPr>
          <w:ilvl w:val="0"/>
          <w:numId w:val="3"/>
        </w:numPr>
        <w:overflowPunct/>
        <w:autoSpaceDE/>
        <w:autoSpaceDN/>
        <w:adjustRightInd/>
        <w:jc w:val="both"/>
        <w:textAlignment w:val="auto"/>
        <w:rPr>
          <w:sz w:val="22"/>
          <w:szCs w:val="22"/>
          <w:lang w:val="en-ID" w:eastAsia="en-ID"/>
        </w:rPr>
      </w:pPr>
      <w:r w:rsidRPr="009C65D8">
        <w:rPr>
          <w:color w:val="231F20"/>
          <w:sz w:val="22"/>
          <w:szCs w:val="22"/>
          <w:lang w:val="en-ID" w:eastAsia="en-ID"/>
        </w:rPr>
        <w:t xml:space="preserve">Mengukur peningkatan efektiftas kerja mesin secara keseluruhan setelah dilakukan perbaikan di PT.XYZ. </w:t>
      </w:r>
    </w:p>
    <w:p w:rsidR="00CD261C" w:rsidRDefault="00CD261C" w:rsidP="000F526E">
      <w:pPr>
        <w:pBdr>
          <w:top w:val="nil"/>
          <w:left w:val="nil"/>
          <w:bottom w:val="nil"/>
          <w:right w:val="nil"/>
          <w:between w:val="nil"/>
        </w:pBdr>
        <w:tabs>
          <w:tab w:val="left" w:pos="284"/>
        </w:tabs>
        <w:jc w:val="both"/>
        <w:rPr>
          <w:b/>
          <w:color w:val="000000"/>
          <w:sz w:val="22"/>
          <w:szCs w:val="22"/>
        </w:rPr>
      </w:pPr>
    </w:p>
    <w:p w:rsidR="00F7017A" w:rsidRPr="00750260" w:rsidRDefault="00750260" w:rsidP="00750260">
      <w:pPr>
        <w:pStyle w:val="NoSpacing"/>
        <w:rPr>
          <w:rFonts w:ascii="Times New Roman" w:hAnsi="Times New Roman"/>
          <w:b/>
          <w:lang w:val="en-ID" w:eastAsia="en-ID"/>
        </w:rPr>
      </w:pPr>
      <w:r w:rsidRPr="00750260">
        <w:rPr>
          <w:rFonts w:ascii="Times New Roman" w:hAnsi="Times New Roman"/>
          <w:b/>
          <w:lang w:val="en-ID" w:eastAsia="en-ID"/>
        </w:rPr>
        <w:lastRenderedPageBreak/>
        <w:t xml:space="preserve">2. </w:t>
      </w:r>
      <w:r w:rsidR="00F7017A" w:rsidRPr="00750260">
        <w:rPr>
          <w:rFonts w:ascii="Times New Roman" w:hAnsi="Times New Roman"/>
          <w:b/>
          <w:lang w:val="en-ID" w:eastAsia="en-ID"/>
        </w:rPr>
        <w:t>METHODS</w:t>
      </w:r>
    </w:p>
    <w:p w:rsidR="00F7017A" w:rsidRDefault="00782DD8" w:rsidP="00750260">
      <w:pPr>
        <w:pStyle w:val="NoSpacing"/>
        <w:rPr>
          <w:sz w:val="24"/>
          <w:szCs w:val="24"/>
          <w:lang w:val="en-ID" w:eastAsia="en-ID"/>
        </w:rPr>
      </w:pPr>
      <w:r w:rsidRPr="00750260">
        <w:rPr>
          <w:rFonts w:ascii="Times New Roman" w:hAnsi="Times New Roman"/>
          <w:color w:val="000000"/>
        </w:rPr>
        <w:t>Urutan tahapan penelitian dijelaskan pada gambar diagram alir sebagai berikut:</w:t>
      </w:r>
      <w:r w:rsidR="00361F26">
        <w:rPr>
          <w:noProof/>
          <w:sz w:val="24"/>
          <w:szCs w:val="24"/>
        </w:rPr>
        <mc:AlternateContent>
          <mc:Choice Requires="wpg">
            <w:drawing>
              <wp:anchor distT="0" distB="0" distL="114300" distR="114300" simplePos="0" relativeHeight="251683840" behindDoc="0" locked="0" layoutInCell="1" allowOverlap="1" wp14:anchorId="2F20A2D8" wp14:editId="1213FAC9">
                <wp:simplePos x="0" y="0"/>
                <wp:positionH relativeFrom="column">
                  <wp:posOffset>314537</wp:posOffset>
                </wp:positionH>
                <wp:positionV relativeFrom="paragraph">
                  <wp:posOffset>173355</wp:posOffset>
                </wp:positionV>
                <wp:extent cx="4795266" cy="3915833"/>
                <wp:effectExtent l="0" t="0" r="24765" b="46990"/>
                <wp:wrapNone/>
                <wp:docPr id="102" name="Group 102"/>
                <wp:cNvGraphicFramePr/>
                <a:graphic xmlns:a="http://schemas.openxmlformats.org/drawingml/2006/main">
                  <a:graphicData uri="http://schemas.microsoft.com/office/word/2010/wordprocessingGroup">
                    <wpg:wgp>
                      <wpg:cNvGrpSpPr/>
                      <wpg:grpSpPr>
                        <a:xfrm>
                          <a:off x="0" y="0"/>
                          <a:ext cx="4795266" cy="3915833"/>
                          <a:chOff x="0" y="0"/>
                          <a:chExt cx="4795266" cy="3915833"/>
                        </a:xfrm>
                      </wpg:grpSpPr>
                      <wps:wsp>
                        <wps:cNvPr id="67" name="Rectangle 64"/>
                        <wps:cNvSpPr>
                          <a:spLocks noChangeArrowheads="1"/>
                        </wps:cNvSpPr>
                        <wps:spPr bwMode="auto">
                          <a:xfrm>
                            <a:off x="2599266" y="402167"/>
                            <a:ext cx="2196000" cy="648000"/>
                          </a:xfrm>
                          <a:prstGeom prst="rect">
                            <a:avLst/>
                          </a:prstGeom>
                          <a:solidFill>
                            <a:srgbClr val="FFFFFF"/>
                          </a:solidFill>
                          <a:ln w="9525">
                            <a:solidFill>
                              <a:srgbClr val="000000"/>
                            </a:solidFill>
                            <a:miter lim="800000"/>
                            <a:headEnd/>
                            <a:tailEnd/>
                          </a:ln>
                        </wps:spPr>
                        <wps:txbx>
                          <w:txbxContent>
                            <w:p w:rsidR="000360C0" w:rsidRPr="00361F26" w:rsidRDefault="000360C0" w:rsidP="00F7017A">
                              <w:pPr>
                                <w:jc w:val="center"/>
                                <w:rPr>
                                  <w:b/>
                                  <w:sz w:val="14"/>
                                  <w:szCs w:val="14"/>
                                  <w:u w:val="single"/>
                                </w:rPr>
                              </w:pPr>
                              <w:r w:rsidRPr="00361F26">
                                <w:rPr>
                                  <w:b/>
                                  <w:sz w:val="14"/>
                                  <w:szCs w:val="14"/>
                                  <w:u w:val="single"/>
                                </w:rPr>
                                <w:t>Pengolahan Data</w:t>
                              </w:r>
                            </w:p>
                            <w:p w:rsidR="000360C0" w:rsidRPr="00236B91" w:rsidRDefault="000360C0" w:rsidP="00F7017A">
                              <w:pPr>
                                <w:pStyle w:val="ListParagraph"/>
                                <w:numPr>
                                  <w:ilvl w:val="0"/>
                                  <w:numId w:val="6"/>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Pemilihan Departemen</w:t>
                              </w:r>
                            </w:p>
                            <w:p w:rsidR="000360C0" w:rsidRPr="00236B91" w:rsidRDefault="000360C0" w:rsidP="00F7017A">
                              <w:pPr>
                                <w:pStyle w:val="ListParagraph"/>
                                <w:numPr>
                                  <w:ilvl w:val="0"/>
                                  <w:numId w:val="6"/>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Pemilihan Seksi dari Departemen</w:t>
                              </w:r>
                            </w:p>
                            <w:p w:rsidR="000360C0" w:rsidRPr="00236B91" w:rsidRDefault="000360C0" w:rsidP="00F7017A">
                              <w:pPr>
                                <w:pStyle w:val="ListParagraph"/>
                                <w:numPr>
                                  <w:ilvl w:val="0"/>
                                  <w:numId w:val="6"/>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Menghitung Availability, Performance Rate, Quality Rate dan OEE</w:t>
                              </w:r>
                            </w:p>
                            <w:p w:rsidR="000360C0" w:rsidRPr="00236B91" w:rsidRDefault="000360C0" w:rsidP="00F7017A">
                              <w:pPr>
                                <w:pStyle w:val="ListParagraph"/>
                                <w:numPr>
                                  <w:ilvl w:val="0"/>
                                  <w:numId w:val="6"/>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Menghitung Six Big Losses dan Pemilihan Looses</w:t>
                              </w:r>
                            </w:p>
                            <w:p w:rsidR="000360C0" w:rsidRPr="00236B91" w:rsidRDefault="000360C0" w:rsidP="00F7017A">
                              <w:pPr>
                                <w:jc w:val="center"/>
                                <w:rPr>
                                  <w:sz w:val="12"/>
                                  <w:szCs w:val="12"/>
                                </w:rPr>
                              </w:pPr>
                            </w:p>
                          </w:txbxContent>
                        </wps:txbx>
                        <wps:bodyPr rot="0" vert="horz" wrap="square" lIns="91440" tIns="36000" rIns="91440" bIns="36000" anchor="t" anchorCtr="0" upright="1">
                          <a:noAutofit/>
                        </wps:bodyPr>
                      </wps:wsp>
                      <wps:wsp>
                        <wps:cNvPr id="69" name="Rectangle 66"/>
                        <wps:cNvSpPr>
                          <a:spLocks noChangeArrowheads="1"/>
                        </wps:cNvSpPr>
                        <wps:spPr bwMode="auto">
                          <a:xfrm>
                            <a:off x="2607733" y="1185333"/>
                            <a:ext cx="2162175" cy="1473200"/>
                          </a:xfrm>
                          <a:prstGeom prst="rect">
                            <a:avLst/>
                          </a:prstGeom>
                          <a:solidFill>
                            <a:srgbClr val="FFFFFF"/>
                          </a:solidFill>
                          <a:ln w="9525">
                            <a:solidFill>
                              <a:srgbClr val="000000"/>
                            </a:solidFill>
                            <a:miter lim="800000"/>
                            <a:headEnd/>
                            <a:tailEnd/>
                          </a:ln>
                        </wps:spPr>
                        <wps:txbx>
                          <w:txbxContent>
                            <w:p w:rsidR="000360C0" w:rsidRPr="00361F26" w:rsidRDefault="000360C0" w:rsidP="00F7017A">
                              <w:pPr>
                                <w:jc w:val="center"/>
                                <w:rPr>
                                  <w:b/>
                                  <w:sz w:val="14"/>
                                  <w:szCs w:val="14"/>
                                  <w:u w:val="single"/>
                                </w:rPr>
                              </w:pPr>
                              <w:r w:rsidRPr="00361F26">
                                <w:rPr>
                                  <w:b/>
                                  <w:sz w:val="14"/>
                                  <w:szCs w:val="14"/>
                                  <w:u w:val="single"/>
                                </w:rPr>
                                <w:t>Rencana dan Tindakan Perbaikan</w:t>
                              </w:r>
                            </w:p>
                            <w:p w:rsidR="000360C0" w:rsidRPr="00236B91" w:rsidRDefault="000360C0" w:rsidP="00F7017A">
                              <w:pPr>
                                <w:pStyle w:val="ListParagraph"/>
                                <w:ind w:left="0"/>
                                <w:jc w:val="both"/>
                                <w:rPr>
                                  <w:sz w:val="12"/>
                                  <w:szCs w:val="12"/>
                                  <w:lang w:val="en-ID" w:eastAsia="en-ID"/>
                                </w:rPr>
                              </w:pPr>
                              <w:r w:rsidRPr="00236B91">
                                <w:rPr>
                                  <w:sz w:val="12"/>
                                  <w:szCs w:val="12"/>
                                  <w:lang w:val="en-ID" w:eastAsia="en-ID"/>
                                </w:rPr>
                                <w:t>Rumusan Rencana Perbaikan dengan Failure Mode and Effect Analysis (FMEA) dengan langkah-langkah:</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Identifikasi Modus Kegagalan dan Pemilihan Mesin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Identifikasi Efek dari Setiap Modus Kegagalan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Menentukan Skala Severity, Occurrence dan Detection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Menentukan Rangking setiap Modus Kegagalan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Menghitung Risk Priority Number Setiap Modus Kegagalan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Penentuan Prioritas dari Modus Kegagalan yang akan diperbaiki.</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Analisa Penyebab Kegagalan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Penentuan Rancangan Perbaikan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Penerapan Tindakan Perbaikan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Menghitung Nilai OEE baru</w:t>
                              </w:r>
                              <w:r>
                                <w:rPr>
                                  <w:sz w:val="12"/>
                                  <w:szCs w:val="12"/>
                                  <w:lang w:val="en-ID" w:eastAsia="en-ID"/>
                                </w:rPr>
                                <w:t xml:space="preserve"> dan RPN baru.</w:t>
                              </w:r>
                            </w:p>
                            <w:p w:rsidR="000360C0" w:rsidRPr="002E576B" w:rsidRDefault="000360C0" w:rsidP="00F7017A">
                              <w:pPr>
                                <w:jc w:val="center"/>
                                <w:rPr>
                                  <w:sz w:val="16"/>
                                  <w:szCs w:val="16"/>
                                  <w:vertAlign w:val="subscript"/>
                                </w:rPr>
                              </w:pPr>
                            </w:p>
                          </w:txbxContent>
                        </wps:txbx>
                        <wps:bodyPr rot="0" vert="horz" wrap="square" lIns="91440" tIns="45720" rIns="91440" bIns="45720" anchor="t" anchorCtr="0" upright="1">
                          <a:noAutofit/>
                        </wps:bodyPr>
                      </wps:wsp>
                      <wps:wsp>
                        <wps:cNvPr id="78" name="AutoShape 75"/>
                        <wps:cNvSpPr>
                          <a:spLocks noChangeArrowheads="1"/>
                        </wps:cNvSpPr>
                        <wps:spPr bwMode="auto">
                          <a:xfrm>
                            <a:off x="2590800" y="2772833"/>
                            <a:ext cx="2195830" cy="213995"/>
                          </a:xfrm>
                          <a:prstGeom prst="flowChartProcess">
                            <a:avLst/>
                          </a:prstGeom>
                          <a:solidFill>
                            <a:srgbClr val="FFFFFF"/>
                          </a:solidFill>
                          <a:ln w="9525">
                            <a:solidFill>
                              <a:srgbClr val="000000"/>
                            </a:solidFill>
                            <a:miter lim="800000"/>
                            <a:headEnd/>
                            <a:tailEnd/>
                          </a:ln>
                        </wps:spPr>
                        <wps:txbx>
                          <w:txbxContent>
                            <w:p w:rsidR="000360C0" w:rsidRPr="00361F26" w:rsidRDefault="000360C0" w:rsidP="00F7017A">
                              <w:pPr>
                                <w:jc w:val="center"/>
                                <w:rPr>
                                  <w:b/>
                                  <w:sz w:val="14"/>
                                  <w:szCs w:val="14"/>
                                </w:rPr>
                              </w:pPr>
                              <w:r w:rsidRPr="00361F26">
                                <w:rPr>
                                  <w:b/>
                                  <w:sz w:val="14"/>
                                  <w:szCs w:val="14"/>
                                </w:rPr>
                                <w:t>Analisa dan Pembahasan Tindakan Perbaikan</w:t>
                              </w:r>
                            </w:p>
                          </w:txbxContent>
                        </wps:txbx>
                        <wps:bodyPr rot="0" vert="horz" wrap="square" lIns="91440" tIns="45720" rIns="91440" bIns="45720" anchor="t" anchorCtr="0" upright="1">
                          <a:noAutofit/>
                        </wps:bodyPr>
                      </wps:wsp>
                      <wps:wsp>
                        <wps:cNvPr id="80" name="AutoShape 77"/>
                        <wps:cNvSpPr>
                          <a:spLocks noChangeArrowheads="1"/>
                        </wps:cNvSpPr>
                        <wps:spPr bwMode="auto">
                          <a:xfrm>
                            <a:off x="2709333" y="3115733"/>
                            <a:ext cx="1956435" cy="229235"/>
                          </a:xfrm>
                          <a:prstGeom prst="flowChartProcess">
                            <a:avLst/>
                          </a:prstGeom>
                          <a:solidFill>
                            <a:srgbClr val="FFFFFF"/>
                          </a:solidFill>
                          <a:ln w="9525">
                            <a:solidFill>
                              <a:srgbClr val="000000"/>
                            </a:solidFill>
                            <a:miter lim="800000"/>
                            <a:headEnd/>
                            <a:tailEnd/>
                          </a:ln>
                        </wps:spPr>
                        <wps:txbx>
                          <w:txbxContent>
                            <w:p w:rsidR="000360C0" w:rsidRPr="00361F26" w:rsidRDefault="000360C0" w:rsidP="00F7017A">
                              <w:pPr>
                                <w:jc w:val="center"/>
                                <w:rPr>
                                  <w:b/>
                                  <w:sz w:val="14"/>
                                  <w:szCs w:val="14"/>
                                </w:rPr>
                              </w:pPr>
                              <w:r w:rsidRPr="00361F26">
                                <w:rPr>
                                  <w:b/>
                                  <w:sz w:val="14"/>
                                  <w:szCs w:val="14"/>
                                </w:rPr>
                                <w:t>Kesimpulan dan Saran</w:t>
                              </w:r>
                            </w:p>
                          </w:txbxContent>
                        </wps:txbx>
                        <wps:bodyPr rot="0" vert="horz" wrap="square" lIns="91440" tIns="45720" rIns="91440" bIns="45720" anchor="t" anchorCtr="0" upright="1">
                          <a:noAutofit/>
                        </wps:bodyPr>
                      </wps:wsp>
                      <wps:wsp>
                        <wps:cNvPr id="81" name="AutoShape 78"/>
                        <wps:cNvSpPr>
                          <a:spLocks noChangeArrowheads="1"/>
                        </wps:cNvSpPr>
                        <wps:spPr bwMode="auto">
                          <a:xfrm>
                            <a:off x="3302000" y="3488267"/>
                            <a:ext cx="754380" cy="274320"/>
                          </a:xfrm>
                          <a:prstGeom prst="flowChartTerminator">
                            <a:avLst/>
                          </a:prstGeom>
                          <a:solidFill>
                            <a:srgbClr val="FFFFFF"/>
                          </a:solidFill>
                          <a:ln w="9525">
                            <a:solidFill>
                              <a:srgbClr val="000000"/>
                            </a:solidFill>
                            <a:miter lim="800000"/>
                            <a:headEnd/>
                            <a:tailEnd/>
                          </a:ln>
                        </wps:spPr>
                        <wps:txbx>
                          <w:txbxContent>
                            <w:p w:rsidR="000360C0" w:rsidRPr="00361F26" w:rsidRDefault="000360C0" w:rsidP="00F7017A">
                              <w:pPr>
                                <w:jc w:val="center"/>
                                <w:rPr>
                                  <w:b/>
                                  <w:sz w:val="14"/>
                                  <w:szCs w:val="14"/>
                                </w:rPr>
                              </w:pPr>
                              <w:r w:rsidRPr="00361F26">
                                <w:rPr>
                                  <w:b/>
                                  <w:sz w:val="14"/>
                                  <w:szCs w:val="14"/>
                                </w:rPr>
                                <w:t>Selesai</w:t>
                              </w:r>
                            </w:p>
                          </w:txbxContent>
                        </wps:txbx>
                        <wps:bodyPr rot="0" vert="horz" wrap="square" lIns="91440" tIns="45720" rIns="91440" bIns="45720" anchor="t" anchorCtr="0" upright="1">
                          <a:noAutofit/>
                        </wps:bodyPr>
                      </wps:wsp>
                      <wps:wsp>
                        <wps:cNvPr id="70" name="AutoShape 67"/>
                        <wps:cNvSpPr>
                          <a:spLocks noChangeArrowheads="1"/>
                        </wps:cNvSpPr>
                        <wps:spPr bwMode="auto">
                          <a:xfrm>
                            <a:off x="719666" y="0"/>
                            <a:ext cx="770890" cy="278130"/>
                          </a:xfrm>
                          <a:prstGeom prst="flowChartTerminator">
                            <a:avLst/>
                          </a:prstGeom>
                          <a:solidFill>
                            <a:srgbClr val="FFFFFF"/>
                          </a:solidFill>
                          <a:ln w="9525">
                            <a:solidFill>
                              <a:srgbClr val="000000"/>
                            </a:solidFill>
                            <a:miter lim="800000"/>
                            <a:headEnd/>
                            <a:tailEnd/>
                          </a:ln>
                        </wps:spPr>
                        <wps:txbx>
                          <w:txbxContent>
                            <w:p w:rsidR="000360C0" w:rsidRPr="00CD261C" w:rsidRDefault="000360C0" w:rsidP="00F7017A">
                              <w:pPr>
                                <w:jc w:val="center"/>
                                <w:rPr>
                                  <w:b/>
                                  <w:sz w:val="14"/>
                                  <w:szCs w:val="14"/>
                                </w:rPr>
                              </w:pPr>
                              <w:r w:rsidRPr="00CD261C">
                                <w:rPr>
                                  <w:b/>
                                  <w:sz w:val="14"/>
                                  <w:szCs w:val="14"/>
                                </w:rPr>
                                <w:t>Mulai</w:t>
                              </w:r>
                            </w:p>
                          </w:txbxContent>
                        </wps:txbx>
                        <wps:bodyPr rot="0" vert="horz" wrap="square" lIns="91440" tIns="36000" rIns="91440" bIns="45720" anchor="t" anchorCtr="0" upright="1">
                          <a:noAutofit/>
                        </wps:bodyPr>
                      </wps:wsp>
                      <wps:wsp>
                        <wps:cNvPr id="71" name="AutoShape 68"/>
                        <wps:cNvCnPr>
                          <a:cxnSpLocks noChangeShapeType="1"/>
                        </wps:cNvCnPr>
                        <wps:spPr bwMode="auto">
                          <a:xfrm>
                            <a:off x="1109133" y="279400"/>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69"/>
                        <wps:cNvSpPr>
                          <a:spLocks noChangeArrowheads="1"/>
                        </wps:cNvSpPr>
                        <wps:spPr bwMode="auto">
                          <a:xfrm>
                            <a:off x="25400" y="397933"/>
                            <a:ext cx="2201333" cy="546100"/>
                          </a:xfrm>
                          <a:prstGeom prst="flowChartProcess">
                            <a:avLst/>
                          </a:prstGeom>
                          <a:solidFill>
                            <a:srgbClr val="FFFFFF"/>
                          </a:solidFill>
                          <a:ln w="9525">
                            <a:solidFill>
                              <a:srgbClr val="000000"/>
                            </a:solidFill>
                            <a:miter lim="800000"/>
                            <a:headEnd/>
                            <a:tailEnd/>
                          </a:ln>
                        </wps:spPr>
                        <wps:txbx>
                          <w:txbxContent>
                            <w:p w:rsidR="000360C0" w:rsidRPr="00CD261C" w:rsidRDefault="000360C0" w:rsidP="00F7017A">
                              <w:pPr>
                                <w:jc w:val="center"/>
                                <w:rPr>
                                  <w:b/>
                                  <w:sz w:val="14"/>
                                  <w:szCs w:val="14"/>
                                  <w:u w:val="single"/>
                                </w:rPr>
                              </w:pPr>
                              <w:r w:rsidRPr="00CD261C">
                                <w:rPr>
                                  <w:b/>
                                  <w:sz w:val="14"/>
                                  <w:szCs w:val="14"/>
                                  <w:u w:val="single"/>
                                </w:rPr>
                                <w:t>Perumusan Masalah</w:t>
                              </w:r>
                            </w:p>
                            <w:p w:rsidR="000360C0" w:rsidRPr="003D3C62" w:rsidRDefault="000360C0" w:rsidP="00F7017A">
                              <w:pPr>
                                <w:pStyle w:val="ListParagraph"/>
                                <w:numPr>
                                  <w:ilvl w:val="0"/>
                                  <w:numId w:val="2"/>
                                </w:numPr>
                                <w:overflowPunct/>
                                <w:autoSpaceDE/>
                                <w:autoSpaceDN/>
                                <w:adjustRightInd/>
                                <w:ind w:left="284" w:hanging="284"/>
                                <w:jc w:val="both"/>
                                <w:textAlignment w:val="auto"/>
                                <w:rPr>
                                  <w:sz w:val="12"/>
                                  <w:szCs w:val="12"/>
                                  <w:lang w:val="en-ID" w:eastAsia="en-ID"/>
                                </w:rPr>
                              </w:pPr>
                              <w:r w:rsidRPr="003D3C62">
                                <w:rPr>
                                  <w:color w:val="231F20"/>
                                  <w:sz w:val="12"/>
                                  <w:szCs w:val="12"/>
                                  <w:lang w:val="en-ID" w:eastAsia="en-ID"/>
                                </w:rPr>
                                <w:t>Bagaimana rancangan perbaikan yang bisa dilakukan untuk dapat meningkatkan efektifitas dari fasilitas produksi?</w:t>
                              </w:r>
                            </w:p>
                            <w:p w:rsidR="000360C0" w:rsidRPr="003D3C62" w:rsidRDefault="000360C0" w:rsidP="00F7017A">
                              <w:pPr>
                                <w:pStyle w:val="ListParagraph"/>
                                <w:numPr>
                                  <w:ilvl w:val="0"/>
                                  <w:numId w:val="2"/>
                                </w:numPr>
                                <w:overflowPunct/>
                                <w:autoSpaceDE/>
                                <w:autoSpaceDN/>
                                <w:adjustRightInd/>
                                <w:ind w:left="284" w:hanging="284"/>
                                <w:jc w:val="both"/>
                                <w:textAlignment w:val="auto"/>
                                <w:rPr>
                                  <w:sz w:val="12"/>
                                  <w:szCs w:val="12"/>
                                  <w:lang w:val="en-ID" w:eastAsia="en-ID"/>
                                </w:rPr>
                              </w:pPr>
                              <w:r w:rsidRPr="003D3C62">
                                <w:rPr>
                                  <w:color w:val="231F20"/>
                                  <w:sz w:val="12"/>
                                  <w:szCs w:val="12"/>
                                  <w:lang w:val="en-ID" w:eastAsia="en-ID"/>
                                </w:rPr>
                                <w:t xml:space="preserve">Seberapa besar peningkatan </w:t>
                              </w:r>
                              <w:r w:rsidRPr="003D3C62">
                                <w:rPr>
                                  <w:i/>
                                  <w:iCs/>
                                  <w:color w:val="231F20"/>
                                  <w:sz w:val="12"/>
                                  <w:szCs w:val="12"/>
                                  <w:lang w:val="en-ID" w:eastAsia="en-ID"/>
                                </w:rPr>
                                <w:t xml:space="preserve">efektifitas </w:t>
                              </w:r>
                              <w:r w:rsidRPr="003D3C62">
                                <w:rPr>
                                  <w:color w:val="231F20"/>
                                  <w:sz w:val="12"/>
                                  <w:szCs w:val="12"/>
                                  <w:lang w:val="en-ID" w:eastAsia="en-ID"/>
                                </w:rPr>
                                <w:t>fasilitas produksi setelah dilakukan perbaikan?</w:t>
                              </w:r>
                            </w:p>
                            <w:p w:rsidR="000360C0" w:rsidRPr="002E576B" w:rsidRDefault="000360C0" w:rsidP="00F7017A">
                              <w:pPr>
                                <w:jc w:val="center"/>
                                <w:rPr>
                                  <w:sz w:val="16"/>
                                  <w:szCs w:val="16"/>
                                </w:rPr>
                              </w:pPr>
                            </w:p>
                          </w:txbxContent>
                        </wps:txbx>
                        <wps:bodyPr rot="0" vert="horz" wrap="square" lIns="91440" tIns="36000" rIns="91440" bIns="36000" anchor="t" anchorCtr="0" upright="1">
                          <a:noAutofit/>
                        </wps:bodyPr>
                      </wps:wsp>
                      <wps:wsp>
                        <wps:cNvPr id="74" name="AutoShape 71"/>
                        <wps:cNvSpPr>
                          <a:spLocks noChangeArrowheads="1"/>
                        </wps:cNvSpPr>
                        <wps:spPr bwMode="auto">
                          <a:xfrm>
                            <a:off x="12700" y="1066800"/>
                            <a:ext cx="2196000" cy="576000"/>
                          </a:xfrm>
                          <a:prstGeom prst="flowChartProcess">
                            <a:avLst/>
                          </a:prstGeom>
                          <a:solidFill>
                            <a:srgbClr val="FFFFFF"/>
                          </a:solidFill>
                          <a:ln w="9525">
                            <a:solidFill>
                              <a:srgbClr val="000000"/>
                            </a:solidFill>
                            <a:miter lim="800000"/>
                            <a:headEnd/>
                            <a:tailEnd/>
                          </a:ln>
                        </wps:spPr>
                        <wps:txbx>
                          <w:txbxContent>
                            <w:p w:rsidR="000360C0" w:rsidRPr="00361F26" w:rsidRDefault="000360C0" w:rsidP="00F7017A">
                              <w:pPr>
                                <w:jc w:val="center"/>
                                <w:rPr>
                                  <w:b/>
                                  <w:sz w:val="14"/>
                                  <w:szCs w:val="14"/>
                                  <w:u w:val="single"/>
                                </w:rPr>
                              </w:pPr>
                              <w:r w:rsidRPr="00361F26">
                                <w:rPr>
                                  <w:b/>
                                  <w:sz w:val="14"/>
                                  <w:szCs w:val="14"/>
                                  <w:u w:val="single"/>
                                </w:rPr>
                                <w:t>Tujuan Penelitian</w:t>
                              </w:r>
                            </w:p>
                            <w:p w:rsidR="000360C0" w:rsidRPr="003D3C62" w:rsidRDefault="000360C0" w:rsidP="00F7017A">
                              <w:pPr>
                                <w:pStyle w:val="ListParagraph"/>
                                <w:numPr>
                                  <w:ilvl w:val="0"/>
                                  <w:numId w:val="3"/>
                                </w:numPr>
                                <w:overflowPunct/>
                                <w:autoSpaceDE/>
                                <w:autoSpaceDN/>
                                <w:adjustRightInd/>
                                <w:ind w:left="284" w:hanging="284"/>
                                <w:jc w:val="both"/>
                                <w:textAlignment w:val="auto"/>
                                <w:rPr>
                                  <w:sz w:val="12"/>
                                  <w:szCs w:val="12"/>
                                  <w:lang w:val="en-ID" w:eastAsia="en-ID"/>
                                </w:rPr>
                              </w:pPr>
                              <w:r w:rsidRPr="003D3C62">
                                <w:rPr>
                                  <w:color w:val="231F20"/>
                                  <w:sz w:val="12"/>
                                  <w:szCs w:val="12"/>
                                  <w:lang w:val="en-ID" w:eastAsia="en-ID"/>
                                </w:rPr>
                                <w:t>Membuat rancangan perbaikan untuk meningkatkan efektifitas kerja mesin secara keseluruhan.</w:t>
                              </w:r>
                            </w:p>
                            <w:p w:rsidR="000360C0" w:rsidRPr="003D3C62" w:rsidRDefault="000360C0" w:rsidP="00F7017A">
                              <w:pPr>
                                <w:pStyle w:val="ListParagraph"/>
                                <w:numPr>
                                  <w:ilvl w:val="0"/>
                                  <w:numId w:val="3"/>
                                </w:numPr>
                                <w:overflowPunct/>
                                <w:autoSpaceDE/>
                                <w:autoSpaceDN/>
                                <w:adjustRightInd/>
                                <w:ind w:left="284" w:hanging="284"/>
                                <w:jc w:val="both"/>
                                <w:textAlignment w:val="auto"/>
                                <w:rPr>
                                  <w:sz w:val="12"/>
                                  <w:szCs w:val="12"/>
                                  <w:lang w:val="en-ID" w:eastAsia="en-ID"/>
                                </w:rPr>
                              </w:pPr>
                              <w:r w:rsidRPr="003D3C62">
                                <w:rPr>
                                  <w:color w:val="231F20"/>
                                  <w:sz w:val="12"/>
                                  <w:szCs w:val="12"/>
                                  <w:lang w:val="en-ID" w:eastAsia="en-ID"/>
                                </w:rPr>
                                <w:t>Mengukur peningkatan efektiftas kerja mesin secara keseluruhan setelah dilakukan perbaikan.</w:t>
                              </w:r>
                            </w:p>
                          </w:txbxContent>
                        </wps:txbx>
                        <wps:bodyPr rot="0" vert="horz" wrap="square" lIns="91440" tIns="45720" rIns="91440" bIns="45720" anchor="t" anchorCtr="0" upright="1">
                          <a:noAutofit/>
                        </wps:bodyPr>
                      </wps:wsp>
                      <wps:wsp>
                        <wps:cNvPr id="73" name="AutoShape 70"/>
                        <wps:cNvCnPr>
                          <a:cxnSpLocks noChangeShapeType="1"/>
                        </wps:cNvCnPr>
                        <wps:spPr bwMode="auto">
                          <a:xfrm>
                            <a:off x="1113366" y="163830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68"/>
                        <wps:cNvCnPr>
                          <a:cxnSpLocks noChangeShapeType="1"/>
                        </wps:cNvCnPr>
                        <wps:spPr bwMode="auto">
                          <a:xfrm>
                            <a:off x="1121833" y="95250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73"/>
                        <wps:cNvSpPr>
                          <a:spLocks noChangeArrowheads="1"/>
                        </wps:cNvSpPr>
                        <wps:spPr bwMode="auto">
                          <a:xfrm>
                            <a:off x="152400" y="1756833"/>
                            <a:ext cx="1906270" cy="198755"/>
                          </a:xfrm>
                          <a:prstGeom prst="flowChartProcess">
                            <a:avLst/>
                          </a:prstGeom>
                          <a:solidFill>
                            <a:srgbClr val="FFFFFF"/>
                          </a:solidFill>
                          <a:ln w="9525">
                            <a:solidFill>
                              <a:srgbClr val="000000"/>
                            </a:solidFill>
                            <a:miter lim="800000"/>
                            <a:headEnd/>
                            <a:tailEnd/>
                          </a:ln>
                        </wps:spPr>
                        <wps:txbx>
                          <w:txbxContent>
                            <w:p w:rsidR="000360C0" w:rsidRPr="00CD261C" w:rsidRDefault="000360C0" w:rsidP="00F7017A">
                              <w:pPr>
                                <w:jc w:val="center"/>
                                <w:rPr>
                                  <w:b/>
                                  <w:sz w:val="14"/>
                                  <w:szCs w:val="14"/>
                                </w:rPr>
                              </w:pPr>
                              <w:r w:rsidRPr="00CD261C">
                                <w:rPr>
                                  <w:b/>
                                  <w:sz w:val="14"/>
                                  <w:szCs w:val="14"/>
                                </w:rPr>
                                <w:t>Studi Literatur</w:t>
                              </w:r>
                            </w:p>
                          </w:txbxContent>
                        </wps:txbx>
                        <wps:bodyPr rot="0" vert="horz" wrap="square" lIns="91440" tIns="45720" rIns="91440" bIns="45720" anchor="t" anchorCtr="0" upright="1">
                          <a:noAutofit/>
                        </wps:bodyPr>
                      </wps:wsp>
                      <wps:wsp>
                        <wps:cNvPr id="87" name="AutoShape 70"/>
                        <wps:cNvCnPr>
                          <a:cxnSpLocks noChangeShapeType="1"/>
                        </wps:cNvCnPr>
                        <wps:spPr bwMode="auto">
                          <a:xfrm>
                            <a:off x="1100666" y="1960033"/>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Rectangle 62"/>
                        <wps:cNvSpPr>
                          <a:spLocks noChangeArrowheads="1"/>
                        </wps:cNvSpPr>
                        <wps:spPr bwMode="auto">
                          <a:xfrm>
                            <a:off x="0" y="2091267"/>
                            <a:ext cx="2196000" cy="1404000"/>
                          </a:xfrm>
                          <a:prstGeom prst="rect">
                            <a:avLst/>
                          </a:prstGeom>
                          <a:solidFill>
                            <a:srgbClr val="FFFFFF"/>
                          </a:solidFill>
                          <a:ln w="9525">
                            <a:solidFill>
                              <a:srgbClr val="000000"/>
                            </a:solidFill>
                            <a:miter lim="800000"/>
                            <a:headEnd/>
                            <a:tailEnd/>
                          </a:ln>
                        </wps:spPr>
                        <wps:txbx>
                          <w:txbxContent>
                            <w:p w:rsidR="000360C0" w:rsidRPr="00CD261C" w:rsidRDefault="000360C0" w:rsidP="00F7017A">
                              <w:pPr>
                                <w:jc w:val="center"/>
                                <w:rPr>
                                  <w:b/>
                                  <w:sz w:val="14"/>
                                  <w:szCs w:val="14"/>
                                  <w:u w:val="single"/>
                                </w:rPr>
                              </w:pPr>
                              <w:r w:rsidRPr="00CD261C">
                                <w:rPr>
                                  <w:b/>
                                  <w:sz w:val="14"/>
                                  <w:szCs w:val="14"/>
                                  <w:u w:val="single"/>
                                </w:rPr>
                                <w:t>Pengumpulan Data</w:t>
                              </w:r>
                            </w:p>
                            <w:p w:rsidR="000360C0" w:rsidRPr="00236B91" w:rsidRDefault="000360C0" w:rsidP="00F7017A">
                              <w:pPr>
                                <w:pStyle w:val="ListParagraph"/>
                                <w:numPr>
                                  <w:ilvl w:val="0"/>
                                  <w:numId w:val="4"/>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Data Kinerja Departemen dalam OEE</w:t>
                              </w:r>
                            </w:p>
                            <w:p w:rsidR="000360C0" w:rsidRPr="00236B91" w:rsidRDefault="000360C0" w:rsidP="00F7017A">
                              <w:pPr>
                                <w:pStyle w:val="ListParagraph"/>
                                <w:numPr>
                                  <w:ilvl w:val="0"/>
                                  <w:numId w:val="4"/>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Data Kinerja OEE di setiap Seksi dari Departemen</w:t>
                              </w:r>
                              <w:r w:rsidRPr="00236B91">
                                <w:rPr>
                                  <w:color w:val="FF0000"/>
                                  <w:sz w:val="12"/>
                                  <w:szCs w:val="12"/>
                                  <w:lang w:val="en-ID" w:eastAsia="en-ID"/>
                                </w:rPr>
                                <w:t xml:space="preserve"> </w:t>
                              </w:r>
                              <w:r w:rsidRPr="00236B91">
                                <w:rPr>
                                  <w:sz w:val="12"/>
                                  <w:szCs w:val="12"/>
                                  <w:lang w:val="en-ID" w:eastAsia="en-ID"/>
                                </w:rPr>
                                <w:t>yang terpilih</w:t>
                              </w:r>
                            </w:p>
                            <w:p w:rsidR="000360C0" w:rsidRPr="00236B91" w:rsidRDefault="000360C0" w:rsidP="00F7017A">
                              <w:pPr>
                                <w:pStyle w:val="ListParagraph"/>
                                <w:numPr>
                                  <w:ilvl w:val="0"/>
                                  <w:numId w:val="4"/>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 xml:space="preserve">Data harian </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Daily Working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Planned Downtime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Setup and Ajustment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Minor Stoppage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Failure Repair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Jenis-jenis Kegagalan dan Frekuensi kegagalan mesin</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Cycle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Jumlah produk dihasilkan</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 xml:space="preserve">Jumlah Produk Reject. </w:t>
                              </w:r>
                            </w:p>
                            <w:p w:rsidR="000360C0" w:rsidRPr="002E576B" w:rsidRDefault="000360C0" w:rsidP="00F7017A">
                              <w:pPr>
                                <w:rPr>
                                  <w:sz w:val="16"/>
                                  <w:szCs w:val="16"/>
                                </w:rPr>
                              </w:pPr>
                            </w:p>
                            <w:p w:rsidR="000360C0" w:rsidRPr="002E576B" w:rsidRDefault="000360C0" w:rsidP="00F7017A">
                              <w:pPr>
                                <w:jc w:val="center"/>
                                <w:rPr>
                                  <w:sz w:val="16"/>
                                  <w:szCs w:val="16"/>
                                </w:rPr>
                              </w:pPr>
                            </w:p>
                          </w:txbxContent>
                        </wps:txbx>
                        <wps:bodyPr rot="0" vert="horz" wrap="square" lIns="91440" tIns="36000" rIns="91440" bIns="36000" anchor="t" anchorCtr="0" upright="1">
                          <a:noAutofit/>
                        </wps:bodyPr>
                      </wps:wsp>
                      <wps:wsp>
                        <wps:cNvPr id="79" name="AutoShape 76"/>
                        <wps:cNvCnPr>
                          <a:cxnSpLocks noChangeShapeType="1"/>
                        </wps:cNvCnPr>
                        <wps:spPr bwMode="auto">
                          <a:xfrm>
                            <a:off x="1054100" y="3496733"/>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Flowchart: Off-page Connector 91"/>
                        <wps:cNvSpPr/>
                        <wps:spPr>
                          <a:xfrm>
                            <a:off x="927100" y="3623733"/>
                            <a:ext cx="273050" cy="292100"/>
                          </a:xfrm>
                          <a:prstGeom prst="flowChartOffpage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0C0" w:rsidRPr="00361F26" w:rsidRDefault="000360C0" w:rsidP="00236B91">
                              <w:pPr>
                                <w:jc w:val="center"/>
                                <w:rPr>
                                  <w:color w:val="000000" w:themeColor="text1"/>
                                  <w:sz w:val="14"/>
                                  <w:szCs w:val="14"/>
                                  <w14:textOutline w14:w="9525" w14:cap="rnd" w14:cmpd="sng" w14:algn="ctr">
                                    <w14:solidFill>
                                      <w14:schemeClr w14:val="tx1"/>
                                    </w14:solidFill>
                                    <w14:prstDash w14:val="solid"/>
                                    <w14:bevel/>
                                  </w14:textOutline>
                                </w:rPr>
                              </w:pPr>
                              <w:r w:rsidRPr="00361F26">
                                <w:rPr>
                                  <w:color w:val="000000" w:themeColor="text1"/>
                                  <w:sz w:val="14"/>
                                  <w:szCs w:val="14"/>
                                </w:rPr>
                                <w:t>A</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6" name="Flowchart: Off-page Connector 96"/>
                        <wps:cNvSpPr/>
                        <wps:spPr>
                          <a:xfrm>
                            <a:off x="3572933" y="4233"/>
                            <a:ext cx="273050" cy="292100"/>
                          </a:xfrm>
                          <a:prstGeom prst="flowChartOffpage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0C0" w:rsidRPr="00361F26" w:rsidRDefault="000360C0" w:rsidP="00CD261C">
                              <w:pPr>
                                <w:jc w:val="center"/>
                                <w:rPr>
                                  <w:color w:val="000000" w:themeColor="text1"/>
                                  <w:sz w:val="14"/>
                                  <w:szCs w:val="14"/>
                                  <w14:textOutline w14:w="9525" w14:cap="rnd" w14:cmpd="sng" w14:algn="ctr">
                                    <w14:solidFill>
                                      <w14:schemeClr w14:val="tx1"/>
                                    </w14:solidFill>
                                    <w14:prstDash w14:val="solid"/>
                                    <w14:bevel/>
                                  </w14:textOutline>
                                </w:rPr>
                              </w:pPr>
                              <w:r w:rsidRPr="00361F26">
                                <w:rPr>
                                  <w:color w:val="000000" w:themeColor="text1"/>
                                  <w:sz w:val="14"/>
                                  <w:szCs w:val="14"/>
                                </w:rPr>
                                <w:t>A</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97" name="AutoShape 68"/>
                        <wps:cNvCnPr>
                          <a:cxnSpLocks noChangeShapeType="1"/>
                        </wps:cNvCnPr>
                        <wps:spPr bwMode="auto">
                          <a:xfrm>
                            <a:off x="3708400" y="296333"/>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68"/>
                        <wps:cNvCnPr>
                          <a:cxnSpLocks noChangeShapeType="1"/>
                        </wps:cNvCnPr>
                        <wps:spPr bwMode="auto">
                          <a:xfrm>
                            <a:off x="3687233" y="1062567"/>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68"/>
                        <wps:cNvCnPr>
                          <a:cxnSpLocks noChangeShapeType="1"/>
                        </wps:cNvCnPr>
                        <wps:spPr bwMode="auto">
                          <a:xfrm>
                            <a:off x="3683000" y="265430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68"/>
                        <wps:cNvCnPr>
                          <a:cxnSpLocks noChangeShapeType="1"/>
                        </wps:cNvCnPr>
                        <wps:spPr bwMode="auto">
                          <a:xfrm>
                            <a:off x="3674533" y="2992967"/>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68"/>
                        <wps:cNvCnPr>
                          <a:cxnSpLocks noChangeShapeType="1"/>
                        </wps:cNvCnPr>
                        <wps:spPr bwMode="auto">
                          <a:xfrm>
                            <a:off x="3683000" y="3365500"/>
                            <a:ext cx="0" cy="107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F20A2D8" id="Group 102" o:spid="_x0000_s1026" style="position:absolute;margin-left:24.75pt;margin-top:13.65pt;width:377.6pt;height:308.35pt;z-index:251683840" coordsize="47952,3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">
                <v:rect id="Rectangle 64" o:spid="_x0000_s1027" style="position:absolute;left:25992;top:4021;width:2196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">
                  <v:textbox inset=",1mm,,1mm">
                    <w:txbxContent>
                      <w:p w:rsidR="000360C0" w:rsidRPr="00361F26" w:rsidRDefault="000360C0" w:rsidP="00F7017A">
                        <w:pPr>
                          <w:jc w:val="center"/>
                          <w:rPr>
                            <w:b/>
                            <w:sz w:val="14"/>
                            <w:szCs w:val="14"/>
                            <w:u w:val="single"/>
                          </w:rPr>
                        </w:pPr>
                        <w:r w:rsidRPr="00361F26">
                          <w:rPr>
                            <w:b/>
                            <w:sz w:val="14"/>
                            <w:szCs w:val="14"/>
                            <w:u w:val="single"/>
                          </w:rPr>
                          <w:t>Pengolahan Data</w:t>
                        </w:r>
                      </w:p>
                      <w:p w:rsidR="000360C0" w:rsidRPr="00236B91" w:rsidRDefault="000360C0" w:rsidP="00F7017A">
                        <w:pPr>
                          <w:pStyle w:val="ListParagraph"/>
                          <w:numPr>
                            <w:ilvl w:val="0"/>
                            <w:numId w:val="6"/>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Pemilihan Departemen</w:t>
                        </w:r>
                      </w:p>
                      <w:p w:rsidR="000360C0" w:rsidRPr="00236B91" w:rsidRDefault="000360C0" w:rsidP="00F7017A">
                        <w:pPr>
                          <w:pStyle w:val="ListParagraph"/>
                          <w:numPr>
                            <w:ilvl w:val="0"/>
                            <w:numId w:val="6"/>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Pemilihan Seksi dari Departemen</w:t>
                        </w:r>
                      </w:p>
                      <w:p w:rsidR="000360C0" w:rsidRPr="00236B91" w:rsidRDefault="000360C0" w:rsidP="00F7017A">
                        <w:pPr>
                          <w:pStyle w:val="ListParagraph"/>
                          <w:numPr>
                            <w:ilvl w:val="0"/>
                            <w:numId w:val="6"/>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Menghitung Availability, Performance Rate, Quality Rate dan OEE</w:t>
                        </w:r>
                      </w:p>
                      <w:p w:rsidR="000360C0" w:rsidRPr="00236B91" w:rsidRDefault="000360C0" w:rsidP="00F7017A">
                        <w:pPr>
                          <w:pStyle w:val="ListParagraph"/>
                          <w:numPr>
                            <w:ilvl w:val="0"/>
                            <w:numId w:val="6"/>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Menghitung Six Big Losses dan Pemilihan Looses</w:t>
                        </w:r>
                      </w:p>
                      <w:p w:rsidR="000360C0" w:rsidRPr="00236B91" w:rsidRDefault="000360C0" w:rsidP="00F7017A">
                        <w:pPr>
                          <w:jc w:val="center"/>
                          <w:rPr>
                            <w:sz w:val="12"/>
                            <w:szCs w:val="12"/>
                          </w:rPr>
                        </w:pPr>
                      </w:p>
                    </w:txbxContent>
                  </v:textbox>
                </v:rect>
                <v:rect id="Rectangle 66" o:spid="_x0000_s1028" style="position:absolute;left:26077;top:11853;width:21622;height:1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0360C0" w:rsidRPr="00361F26" w:rsidRDefault="000360C0" w:rsidP="00F7017A">
                        <w:pPr>
                          <w:jc w:val="center"/>
                          <w:rPr>
                            <w:b/>
                            <w:sz w:val="14"/>
                            <w:szCs w:val="14"/>
                            <w:u w:val="single"/>
                          </w:rPr>
                        </w:pPr>
                        <w:r w:rsidRPr="00361F26">
                          <w:rPr>
                            <w:b/>
                            <w:sz w:val="14"/>
                            <w:szCs w:val="14"/>
                            <w:u w:val="single"/>
                          </w:rPr>
                          <w:t>Rencana dan Tindakan Perbaikan</w:t>
                        </w:r>
                      </w:p>
                      <w:p w:rsidR="000360C0" w:rsidRPr="00236B91" w:rsidRDefault="000360C0" w:rsidP="00F7017A">
                        <w:pPr>
                          <w:pStyle w:val="ListParagraph"/>
                          <w:ind w:left="0"/>
                          <w:jc w:val="both"/>
                          <w:rPr>
                            <w:sz w:val="12"/>
                            <w:szCs w:val="12"/>
                            <w:lang w:val="en-ID" w:eastAsia="en-ID"/>
                          </w:rPr>
                        </w:pPr>
                        <w:r w:rsidRPr="00236B91">
                          <w:rPr>
                            <w:sz w:val="12"/>
                            <w:szCs w:val="12"/>
                            <w:lang w:val="en-ID" w:eastAsia="en-ID"/>
                          </w:rPr>
                          <w:t>Rumusan Rencana Perbaikan dengan Failure Mode and Effect Analysis (FMEA) dengan langkah-langkah:</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Identifikasi Modus Kegagalan dan Pemilihan Mesin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Identifikasi Efek dari Setiap Modus Kegagalan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Menentukan Skala Severity, Occurrence dan Detection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Menentukan Rangking setiap Modus Kegagalan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Menghitung Risk Priority Number Setiap Modus Kegagalan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Penentuan Prioritas dari Modus Kegagalan yang akan diperbaiki.</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Analisa Penyebab Kegagalan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Penentuan Rancangan Perbaikan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Penerapan Tindakan Perbaikan</w:t>
                        </w:r>
                      </w:p>
                      <w:p w:rsidR="000360C0" w:rsidRPr="00236B91" w:rsidRDefault="000360C0" w:rsidP="00F7017A">
                        <w:pPr>
                          <w:pStyle w:val="ListParagraph"/>
                          <w:numPr>
                            <w:ilvl w:val="0"/>
                            <w:numId w:val="7"/>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Menghitung Nilai OEE baru</w:t>
                        </w:r>
                        <w:r>
                          <w:rPr>
                            <w:sz w:val="12"/>
                            <w:szCs w:val="12"/>
                            <w:lang w:val="en-ID" w:eastAsia="en-ID"/>
                          </w:rPr>
                          <w:t xml:space="preserve"> dan RPN baru.</w:t>
                        </w:r>
                      </w:p>
                      <w:p w:rsidR="000360C0" w:rsidRPr="002E576B" w:rsidRDefault="000360C0" w:rsidP="00F7017A">
                        <w:pPr>
                          <w:jc w:val="center"/>
                          <w:rPr>
                            <w:sz w:val="16"/>
                            <w:szCs w:val="16"/>
                            <w:vertAlign w:val="subscript"/>
                          </w:rPr>
                        </w:pPr>
                      </w:p>
                    </w:txbxContent>
                  </v:textbox>
                </v:rect>
                <v:shapetype id="_x0000_t109" coordsize="21600,21600" o:spt="109" path="m,l,21600r21600,l21600,xe">
                  <v:stroke joinstyle="miter"/>
                  <v:path gradientshapeok="t" o:connecttype="rect"/>
                </v:shapetype>
                <v:shape id="AutoShape 75" o:spid="_x0000_s1029" type="#_x0000_t109" style="position:absolute;left:25908;top:27728;width:2195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">
                  <v:textbox>
                    <w:txbxContent>
                      <w:p w:rsidR="000360C0" w:rsidRPr="00361F26" w:rsidRDefault="000360C0" w:rsidP="00F7017A">
                        <w:pPr>
                          <w:jc w:val="center"/>
                          <w:rPr>
                            <w:b/>
                            <w:sz w:val="14"/>
                            <w:szCs w:val="14"/>
                          </w:rPr>
                        </w:pPr>
                        <w:r w:rsidRPr="00361F26">
                          <w:rPr>
                            <w:b/>
                            <w:sz w:val="14"/>
                            <w:szCs w:val="14"/>
                          </w:rPr>
                          <w:t>Analisa dan Pembahasan Tindakan Perbaikan</w:t>
                        </w:r>
                      </w:p>
                    </w:txbxContent>
                  </v:textbox>
                </v:shape>
                <v:shape id="AutoShape 77" o:spid="_x0000_s1030" type="#_x0000_t109" style="position:absolute;left:27093;top:31157;width:1956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">
                  <v:textbox>
                    <w:txbxContent>
                      <w:p w:rsidR="000360C0" w:rsidRPr="00361F26" w:rsidRDefault="000360C0" w:rsidP="00F7017A">
                        <w:pPr>
                          <w:jc w:val="center"/>
                          <w:rPr>
                            <w:b/>
                            <w:sz w:val="14"/>
                            <w:szCs w:val="14"/>
                          </w:rPr>
                        </w:pPr>
                        <w:r w:rsidRPr="00361F26">
                          <w:rPr>
                            <w:b/>
                            <w:sz w:val="14"/>
                            <w:szCs w:val="14"/>
                          </w:rPr>
                          <w:t>Kesimpulan dan Saran</w:t>
                        </w:r>
                      </w:p>
                    </w:txbxContent>
                  </v:textbox>
                </v:shape>
                <v:shapetype id="_x0000_t116" coordsize="21600,21600" o:spt="116" path="m3475,qx,10800,3475,21600l18125,21600qx21600,10800,18125,xe">
                  <v:stroke joinstyle="miter"/>
                  <v:path gradientshapeok="t" o:connecttype="rect" textboxrect="1018,3163,20582,18437"/>
                </v:shapetype>
                <v:shape id="AutoShape 78" o:spid="_x0000_s1031" type="#_x0000_t116" style="position:absolute;left:33020;top:34882;width:75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">
                  <v:textbox>
                    <w:txbxContent>
                      <w:p w:rsidR="000360C0" w:rsidRPr="00361F26" w:rsidRDefault="000360C0" w:rsidP="00F7017A">
                        <w:pPr>
                          <w:jc w:val="center"/>
                          <w:rPr>
                            <w:b/>
                            <w:sz w:val="14"/>
                            <w:szCs w:val="14"/>
                          </w:rPr>
                        </w:pPr>
                        <w:r w:rsidRPr="00361F26">
                          <w:rPr>
                            <w:b/>
                            <w:sz w:val="14"/>
                            <w:szCs w:val="14"/>
                          </w:rPr>
                          <w:t>Selesai</w:t>
                        </w:r>
                      </w:p>
                    </w:txbxContent>
                  </v:textbox>
                </v:shape>
                <v:shape id="AutoShape 67" o:spid="_x0000_s1032" type="#_x0000_t116" style="position:absolute;left:7196;width:770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">
                  <v:textbox inset=",1mm">
                    <w:txbxContent>
                      <w:p w:rsidR="000360C0" w:rsidRPr="00CD261C" w:rsidRDefault="000360C0" w:rsidP="00F7017A">
                        <w:pPr>
                          <w:jc w:val="center"/>
                          <w:rPr>
                            <w:b/>
                            <w:sz w:val="14"/>
                            <w:szCs w:val="14"/>
                          </w:rPr>
                        </w:pPr>
                        <w:r w:rsidRPr="00CD261C">
                          <w:rPr>
                            <w:b/>
                            <w:sz w:val="14"/>
                            <w:szCs w:val="14"/>
                          </w:rPr>
                          <w:t>Mulai</w:t>
                        </w:r>
                      </w:p>
                    </w:txbxContent>
                  </v:textbox>
                </v:shape>
                <v:shapetype id="_x0000_t32" coordsize="21600,21600" o:spt="32" o:oned="t" path="m,l21600,21600e" filled="f">
                  <v:path arrowok="t" fillok="f" o:connecttype="none"/>
                  <o:lock v:ext="edit" shapetype="t"/>
                </v:shapetype>
                <v:shape id="AutoShape 68" o:spid="_x0000_s1033" type="#_x0000_t32" style="position:absolute;left:11091;top:2794;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AutoShape 69" o:spid="_x0000_s1034" type="#_x0000_t109" style="position:absolute;left:254;top:3979;width:22013;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">
                  <v:textbox inset=",1mm,,1mm">
                    <w:txbxContent>
                      <w:p w:rsidR="000360C0" w:rsidRPr="00CD261C" w:rsidRDefault="000360C0" w:rsidP="00F7017A">
                        <w:pPr>
                          <w:jc w:val="center"/>
                          <w:rPr>
                            <w:b/>
                            <w:sz w:val="14"/>
                            <w:szCs w:val="14"/>
                            <w:u w:val="single"/>
                          </w:rPr>
                        </w:pPr>
                        <w:r w:rsidRPr="00CD261C">
                          <w:rPr>
                            <w:b/>
                            <w:sz w:val="14"/>
                            <w:szCs w:val="14"/>
                            <w:u w:val="single"/>
                          </w:rPr>
                          <w:t>Perumusan Masalah</w:t>
                        </w:r>
                      </w:p>
                      <w:p w:rsidR="000360C0" w:rsidRPr="003D3C62" w:rsidRDefault="000360C0" w:rsidP="00F7017A">
                        <w:pPr>
                          <w:pStyle w:val="ListParagraph"/>
                          <w:numPr>
                            <w:ilvl w:val="0"/>
                            <w:numId w:val="2"/>
                          </w:numPr>
                          <w:overflowPunct/>
                          <w:autoSpaceDE/>
                          <w:autoSpaceDN/>
                          <w:adjustRightInd/>
                          <w:ind w:left="284" w:hanging="284"/>
                          <w:jc w:val="both"/>
                          <w:textAlignment w:val="auto"/>
                          <w:rPr>
                            <w:sz w:val="12"/>
                            <w:szCs w:val="12"/>
                            <w:lang w:val="en-ID" w:eastAsia="en-ID"/>
                          </w:rPr>
                        </w:pPr>
                        <w:r w:rsidRPr="003D3C62">
                          <w:rPr>
                            <w:color w:val="231F20"/>
                            <w:sz w:val="12"/>
                            <w:szCs w:val="12"/>
                            <w:lang w:val="en-ID" w:eastAsia="en-ID"/>
                          </w:rPr>
                          <w:t>Bagaimana rancangan perbaikan yang bisa dilakukan untuk dapat meningkatkan efektifitas dari fasilitas produksi?</w:t>
                        </w:r>
                      </w:p>
                      <w:p w:rsidR="000360C0" w:rsidRPr="003D3C62" w:rsidRDefault="000360C0" w:rsidP="00F7017A">
                        <w:pPr>
                          <w:pStyle w:val="ListParagraph"/>
                          <w:numPr>
                            <w:ilvl w:val="0"/>
                            <w:numId w:val="2"/>
                          </w:numPr>
                          <w:overflowPunct/>
                          <w:autoSpaceDE/>
                          <w:autoSpaceDN/>
                          <w:adjustRightInd/>
                          <w:ind w:left="284" w:hanging="284"/>
                          <w:jc w:val="both"/>
                          <w:textAlignment w:val="auto"/>
                          <w:rPr>
                            <w:sz w:val="12"/>
                            <w:szCs w:val="12"/>
                            <w:lang w:val="en-ID" w:eastAsia="en-ID"/>
                          </w:rPr>
                        </w:pPr>
                        <w:r w:rsidRPr="003D3C62">
                          <w:rPr>
                            <w:color w:val="231F20"/>
                            <w:sz w:val="12"/>
                            <w:szCs w:val="12"/>
                            <w:lang w:val="en-ID" w:eastAsia="en-ID"/>
                          </w:rPr>
                          <w:t xml:space="preserve">Seberapa besar peningkatan </w:t>
                        </w:r>
                        <w:r w:rsidRPr="003D3C62">
                          <w:rPr>
                            <w:i/>
                            <w:iCs/>
                            <w:color w:val="231F20"/>
                            <w:sz w:val="12"/>
                            <w:szCs w:val="12"/>
                            <w:lang w:val="en-ID" w:eastAsia="en-ID"/>
                          </w:rPr>
                          <w:t xml:space="preserve">efektifitas </w:t>
                        </w:r>
                        <w:r w:rsidRPr="003D3C62">
                          <w:rPr>
                            <w:color w:val="231F20"/>
                            <w:sz w:val="12"/>
                            <w:szCs w:val="12"/>
                            <w:lang w:val="en-ID" w:eastAsia="en-ID"/>
                          </w:rPr>
                          <w:t>fasilitas produksi setelah dilakukan perbaikan?</w:t>
                        </w:r>
                      </w:p>
                      <w:p w:rsidR="000360C0" w:rsidRPr="002E576B" w:rsidRDefault="000360C0" w:rsidP="00F7017A">
                        <w:pPr>
                          <w:jc w:val="center"/>
                          <w:rPr>
                            <w:sz w:val="16"/>
                            <w:szCs w:val="16"/>
                          </w:rPr>
                        </w:pPr>
                      </w:p>
                    </w:txbxContent>
                  </v:textbox>
                </v:shape>
                <v:shape id="AutoShape 71" o:spid="_x0000_s1035" type="#_x0000_t109" style="position:absolute;left:127;top:10668;width:219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">
                  <v:textbox>
                    <w:txbxContent>
                      <w:p w:rsidR="000360C0" w:rsidRPr="00361F26" w:rsidRDefault="000360C0" w:rsidP="00F7017A">
                        <w:pPr>
                          <w:jc w:val="center"/>
                          <w:rPr>
                            <w:b/>
                            <w:sz w:val="14"/>
                            <w:szCs w:val="14"/>
                            <w:u w:val="single"/>
                          </w:rPr>
                        </w:pPr>
                        <w:r w:rsidRPr="00361F26">
                          <w:rPr>
                            <w:b/>
                            <w:sz w:val="14"/>
                            <w:szCs w:val="14"/>
                            <w:u w:val="single"/>
                          </w:rPr>
                          <w:t>Tujuan Penelitian</w:t>
                        </w:r>
                      </w:p>
                      <w:p w:rsidR="000360C0" w:rsidRPr="003D3C62" w:rsidRDefault="000360C0" w:rsidP="00F7017A">
                        <w:pPr>
                          <w:pStyle w:val="ListParagraph"/>
                          <w:numPr>
                            <w:ilvl w:val="0"/>
                            <w:numId w:val="3"/>
                          </w:numPr>
                          <w:overflowPunct/>
                          <w:autoSpaceDE/>
                          <w:autoSpaceDN/>
                          <w:adjustRightInd/>
                          <w:ind w:left="284" w:hanging="284"/>
                          <w:jc w:val="both"/>
                          <w:textAlignment w:val="auto"/>
                          <w:rPr>
                            <w:sz w:val="12"/>
                            <w:szCs w:val="12"/>
                            <w:lang w:val="en-ID" w:eastAsia="en-ID"/>
                          </w:rPr>
                        </w:pPr>
                        <w:r w:rsidRPr="003D3C62">
                          <w:rPr>
                            <w:color w:val="231F20"/>
                            <w:sz w:val="12"/>
                            <w:szCs w:val="12"/>
                            <w:lang w:val="en-ID" w:eastAsia="en-ID"/>
                          </w:rPr>
                          <w:t>Membuat rancangan perbaikan untuk meningkatkan efektifitas kerja mesin secara keseluruhan.</w:t>
                        </w:r>
                      </w:p>
                      <w:p w:rsidR="000360C0" w:rsidRPr="003D3C62" w:rsidRDefault="000360C0" w:rsidP="00F7017A">
                        <w:pPr>
                          <w:pStyle w:val="ListParagraph"/>
                          <w:numPr>
                            <w:ilvl w:val="0"/>
                            <w:numId w:val="3"/>
                          </w:numPr>
                          <w:overflowPunct/>
                          <w:autoSpaceDE/>
                          <w:autoSpaceDN/>
                          <w:adjustRightInd/>
                          <w:ind w:left="284" w:hanging="284"/>
                          <w:jc w:val="both"/>
                          <w:textAlignment w:val="auto"/>
                          <w:rPr>
                            <w:sz w:val="12"/>
                            <w:szCs w:val="12"/>
                            <w:lang w:val="en-ID" w:eastAsia="en-ID"/>
                          </w:rPr>
                        </w:pPr>
                        <w:r w:rsidRPr="003D3C62">
                          <w:rPr>
                            <w:color w:val="231F20"/>
                            <w:sz w:val="12"/>
                            <w:szCs w:val="12"/>
                            <w:lang w:val="en-ID" w:eastAsia="en-ID"/>
                          </w:rPr>
                          <w:t>Mengukur peningkatan efektiftas kerja mesin secara keseluruhan setelah dilakukan perbaikan.</w:t>
                        </w:r>
                      </w:p>
                    </w:txbxContent>
                  </v:textbox>
                </v:shape>
                <v:shape id="AutoShape 70" o:spid="_x0000_s1036" type="#_x0000_t32" style="position:absolute;left:11133;top:16383;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68" o:spid="_x0000_s1037" type="#_x0000_t32" style="position:absolute;left:11218;top:9525;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AutoShape 73" o:spid="_x0000_s1038" type="#_x0000_t109" style="position:absolute;left:1524;top:17568;width:1906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">
                  <v:textbox>
                    <w:txbxContent>
                      <w:p w:rsidR="000360C0" w:rsidRPr="00CD261C" w:rsidRDefault="000360C0" w:rsidP="00F7017A">
                        <w:pPr>
                          <w:jc w:val="center"/>
                          <w:rPr>
                            <w:b/>
                            <w:sz w:val="14"/>
                            <w:szCs w:val="14"/>
                          </w:rPr>
                        </w:pPr>
                        <w:r w:rsidRPr="00CD261C">
                          <w:rPr>
                            <w:b/>
                            <w:sz w:val="14"/>
                            <w:szCs w:val="14"/>
                          </w:rPr>
                          <w:t>Studi Literatur</w:t>
                        </w:r>
                      </w:p>
                    </w:txbxContent>
                  </v:textbox>
                </v:shape>
                <v:shape id="AutoShape 70" o:spid="_x0000_s1039" type="#_x0000_t32" style="position:absolute;left:11006;top:19600;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rect id="Rectangle 62" o:spid="_x0000_s1040" style="position:absolute;top:20912;width:21960;height:1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">
                  <v:textbox inset=",1mm,,1mm">
                    <w:txbxContent>
                      <w:p w:rsidR="000360C0" w:rsidRPr="00CD261C" w:rsidRDefault="000360C0" w:rsidP="00F7017A">
                        <w:pPr>
                          <w:jc w:val="center"/>
                          <w:rPr>
                            <w:b/>
                            <w:sz w:val="14"/>
                            <w:szCs w:val="14"/>
                            <w:u w:val="single"/>
                          </w:rPr>
                        </w:pPr>
                        <w:r w:rsidRPr="00CD261C">
                          <w:rPr>
                            <w:b/>
                            <w:sz w:val="14"/>
                            <w:szCs w:val="14"/>
                            <w:u w:val="single"/>
                          </w:rPr>
                          <w:t>Pengumpulan Data</w:t>
                        </w:r>
                      </w:p>
                      <w:p w:rsidR="000360C0" w:rsidRPr="00236B91" w:rsidRDefault="000360C0" w:rsidP="00F7017A">
                        <w:pPr>
                          <w:pStyle w:val="ListParagraph"/>
                          <w:numPr>
                            <w:ilvl w:val="0"/>
                            <w:numId w:val="4"/>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Data Kinerja Departemen dalam OEE</w:t>
                        </w:r>
                      </w:p>
                      <w:p w:rsidR="000360C0" w:rsidRPr="00236B91" w:rsidRDefault="000360C0" w:rsidP="00F7017A">
                        <w:pPr>
                          <w:pStyle w:val="ListParagraph"/>
                          <w:numPr>
                            <w:ilvl w:val="0"/>
                            <w:numId w:val="4"/>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Data Kinerja OEE di setiap Seksi dari Departemen</w:t>
                        </w:r>
                        <w:r w:rsidRPr="00236B91">
                          <w:rPr>
                            <w:color w:val="FF0000"/>
                            <w:sz w:val="12"/>
                            <w:szCs w:val="12"/>
                            <w:lang w:val="en-ID" w:eastAsia="en-ID"/>
                          </w:rPr>
                          <w:t xml:space="preserve"> </w:t>
                        </w:r>
                        <w:r w:rsidRPr="00236B91">
                          <w:rPr>
                            <w:sz w:val="12"/>
                            <w:szCs w:val="12"/>
                            <w:lang w:val="en-ID" w:eastAsia="en-ID"/>
                          </w:rPr>
                          <w:t>yang terpilih</w:t>
                        </w:r>
                      </w:p>
                      <w:p w:rsidR="000360C0" w:rsidRPr="00236B91" w:rsidRDefault="000360C0" w:rsidP="00F7017A">
                        <w:pPr>
                          <w:pStyle w:val="ListParagraph"/>
                          <w:numPr>
                            <w:ilvl w:val="0"/>
                            <w:numId w:val="4"/>
                          </w:numPr>
                          <w:overflowPunct/>
                          <w:autoSpaceDE/>
                          <w:autoSpaceDN/>
                          <w:adjustRightInd/>
                          <w:ind w:left="284" w:hanging="284"/>
                          <w:jc w:val="both"/>
                          <w:textAlignment w:val="auto"/>
                          <w:rPr>
                            <w:sz w:val="12"/>
                            <w:szCs w:val="12"/>
                            <w:lang w:val="en-ID" w:eastAsia="en-ID"/>
                          </w:rPr>
                        </w:pPr>
                        <w:r w:rsidRPr="00236B91">
                          <w:rPr>
                            <w:sz w:val="12"/>
                            <w:szCs w:val="12"/>
                            <w:lang w:val="en-ID" w:eastAsia="en-ID"/>
                          </w:rPr>
                          <w:t xml:space="preserve">Data harian </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Daily Working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Planned Downtime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Setup and Ajustment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Minor Stoppage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Failure Repair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Jenis-jenis Kegagalan dan Frekuensi kegagalan mesin</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Cycle Time</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Jumlah produk dihasilkan</w:t>
                        </w:r>
                      </w:p>
                      <w:p w:rsidR="000360C0" w:rsidRPr="00236B91" w:rsidRDefault="000360C0" w:rsidP="00F7017A">
                        <w:pPr>
                          <w:pStyle w:val="ListParagraph"/>
                          <w:numPr>
                            <w:ilvl w:val="0"/>
                            <w:numId w:val="5"/>
                          </w:numPr>
                          <w:overflowPunct/>
                          <w:autoSpaceDE/>
                          <w:autoSpaceDN/>
                          <w:adjustRightInd/>
                          <w:ind w:left="567"/>
                          <w:jc w:val="both"/>
                          <w:textAlignment w:val="auto"/>
                          <w:rPr>
                            <w:sz w:val="12"/>
                            <w:szCs w:val="12"/>
                            <w:lang w:val="en-ID" w:eastAsia="en-ID"/>
                          </w:rPr>
                        </w:pPr>
                        <w:r w:rsidRPr="00236B91">
                          <w:rPr>
                            <w:sz w:val="12"/>
                            <w:szCs w:val="12"/>
                            <w:lang w:val="en-ID" w:eastAsia="en-ID"/>
                          </w:rPr>
                          <w:t xml:space="preserve">Jumlah Produk Reject. </w:t>
                        </w:r>
                      </w:p>
                      <w:p w:rsidR="000360C0" w:rsidRPr="002E576B" w:rsidRDefault="000360C0" w:rsidP="00F7017A">
                        <w:pPr>
                          <w:rPr>
                            <w:sz w:val="16"/>
                            <w:szCs w:val="16"/>
                          </w:rPr>
                        </w:pPr>
                      </w:p>
                      <w:p w:rsidR="000360C0" w:rsidRPr="002E576B" w:rsidRDefault="000360C0" w:rsidP="00F7017A">
                        <w:pPr>
                          <w:jc w:val="center"/>
                          <w:rPr>
                            <w:sz w:val="16"/>
                            <w:szCs w:val="16"/>
                          </w:rPr>
                        </w:pPr>
                      </w:p>
                    </w:txbxContent>
                  </v:textbox>
                </v:rect>
                <v:shape id="AutoShape 76" o:spid="_x0000_s1041" type="#_x0000_t32" style="position:absolute;left:10541;top:34967;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type id="_x0000_t177" coordsize="21600,21600" o:spt="177" path="m,l21600,r,17255l10800,21600,,17255xe">
                  <v:stroke joinstyle="miter"/>
                  <v:path gradientshapeok="t" o:connecttype="rect" textboxrect="0,0,21600,17255"/>
                </v:shapetype>
                <v:shape id="Flowchart: Off-page Connector 91" o:spid="_x0000_s1042" type="#_x0000_t177" style="position:absolute;left:9271;top:36237;width:273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" filled="f" strokecolor="black [3213]" strokeweight="1pt">
                  <v:textbox inset="2mm,1mm,2mm,1mm">
                    <w:txbxContent>
                      <w:p w:rsidR="000360C0" w:rsidRPr="00361F26" w:rsidRDefault="000360C0" w:rsidP="00236B91">
                        <w:pPr>
                          <w:jc w:val="center"/>
                          <w:rPr>
                            <w:color w:val="000000" w:themeColor="text1"/>
                            <w:sz w:val="14"/>
                            <w:szCs w:val="14"/>
                            <w14:textOutline w14:w="9525" w14:cap="rnd" w14:cmpd="sng" w14:algn="ctr">
                              <w14:solidFill>
                                <w14:schemeClr w14:val="tx1"/>
                              </w14:solidFill>
                              <w14:prstDash w14:val="solid"/>
                              <w14:bevel/>
                            </w14:textOutline>
                          </w:rPr>
                        </w:pPr>
                        <w:r w:rsidRPr="00361F26">
                          <w:rPr>
                            <w:color w:val="000000" w:themeColor="text1"/>
                            <w:sz w:val="14"/>
                            <w:szCs w:val="14"/>
                          </w:rPr>
                          <w:t>A</w:t>
                        </w:r>
                      </w:p>
                    </w:txbxContent>
                  </v:textbox>
                </v:shape>
                <v:shape id="Flowchart: Off-page Connector 96" o:spid="_x0000_s1043" type="#_x0000_t177" style="position:absolute;left:35729;top:42;width:2730;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" filled="f" strokecolor="black [3213]" strokeweight="1pt">
                  <v:textbox inset="2mm,1mm,2mm,1mm">
                    <w:txbxContent>
                      <w:p w:rsidR="000360C0" w:rsidRPr="00361F26" w:rsidRDefault="000360C0" w:rsidP="00CD261C">
                        <w:pPr>
                          <w:jc w:val="center"/>
                          <w:rPr>
                            <w:color w:val="000000" w:themeColor="text1"/>
                            <w:sz w:val="14"/>
                            <w:szCs w:val="14"/>
                            <w14:textOutline w14:w="9525" w14:cap="rnd" w14:cmpd="sng" w14:algn="ctr">
                              <w14:solidFill>
                                <w14:schemeClr w14:val="tx1"/>
                              </w14:solidFill>
                              <w14:prstDash w14:val="solid"/>
                              <w14:bevel/>
                            </w14:textOutline>
                          </w:rPr>
                        </w:pPr>
                        <w:r w:rsidRPr="00361F26">
                          <w:rPr>
                            <w:color w:val="000000" w:themeColor="text1"/>
                            <w:sz w:val="14"/>
                            <w:szCs w:val="14"/>
                          </w:rPr>
                          <w:t>A</w:t>
                        </w:r>
                      </w:p>
                    </w:txbxContent>
                  </v:textbox>
                </v:shape>
                <v:shape id="AutoShape 68" o:spid="_x0000_s1044" type="#_x0000_t32" style="position:absolute;left:37084;top:2963;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shape id="AutoShape 68" o:spid="_x0000_s1045" type="#_x0000_t32" style="position:absolute;left:36872;top:1062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">
                  <v:stroke endarrow="block"/>
                </v:shape>
                <v:shape id="AutoShape 68" o:spid="_x0000_s1046" type="#_x0000_t32" style="position:absolute;left:36830;top:26543;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shape id="AutoShape 68" o:spid="_x0000_s1047" type="#_x0000_t32" style="position:absolute;left:36745;top:29929;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6U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eDLMzKBXt8BAAD//wMAUEsBAi0AFAAGAAgAAAAhANvh9svuAAAAhQEAABMAAAAAAAAA&#10;AAAAAAAAAAAAAFtDb250ZW50X1R5cGVzXS54bWxQSwECLQAUAAYACAAAACEAWvQsW78AAAAVAQAA&#10;CwAAAAAAAAAAAAAAAAAfAQAAX3JlbHMvLnJlbHNQSwECLQAUAAYACAAAACEA978ulMYAAADcAAAA&#10;DwAAAAAAAAAAAAAAAAAHAgAAZHJzL2Rvd25yZXYueG1sUEsFBgAAAAADAAMAtwAAAPoCAAAAAA==&#10;">
                  <v:stroke endarrow="block"/>
                </v:shape>
                <v:shape id="AutoShape 68" o:spid="_x0000_s1048" type="#_x0000_t32" style="position:absolute;left:36830;top:33655;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">
                  <v:stroke endarrow="block"/>
                </v:shape>
              </v:group>
            </w:pict>
          </mc:Fallback>
        </mc:AlternateContent>
      </w: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F7017A" w:rsidRDefault="00F7017A" w:rsidP="00F7017A">
      <w:pPr>
        <w:spacing w:line="360" w:lineRule="auto"/>
        <w:jc w:val="both"/>
        <w:rPr>
          <w:sz w:val="24"/>
          <w:szCs w:val="24"/>
          <w:lang w:val="en-ID" w:eastAsia="en-ID"/>
        </w:rPr>
      </w:pPr>
    </w:p>
    <w:p w:rsidR="00782DD8" w:rsidRDefault="00782DD8" w:rsidP="00F7017A">
      <w:pPr>
        <w:spacing w:line="360" w:lineRule="auto"/>
        <w:jc w:val="center"/>
        <w:rPr>
          <w:sz w:val="22"/>
          <w:szCs w:val="22"/>
          <w:lang w:val="en-ID" w:eastAsia="en-ID"/>
        </w:rPr>
      </w:pPr>
    </w:p>
    <w:p w:rsidR="00325C36" w:rsidRDefault="00325C36" w:rsidP="00F7017A">
      <w:pPr>
        <w:spacing w:line="360" w:lineRule="auto"/>
        <w:jc w:val="center"/>
        <w:rPr>
          <w:sz w:val="22"/>
          <w:szCs w:val="22"/>
          <w:lang w:val="en-ID" w:eastAsia="en-ID"/>
        </w:rPr>
      </w:pPr>
    </w:p>
    <w:p w:rsidR="00325C36" w:rsidRDefault="00325C36" w:rsidP="00F7017A">
      <w:pPr>
        <w:spacing w:line="360" w:lineRule="auto"/>
        <w:jc w:val="center"/>
        <w:rPr>
          <w:sz w:val="22"/>
          <w:szCs w:val="22"/>
          <w:lang w:val="en-ID" w:eastAsia="en-ID"/>
        </w:rPr>
      </w:pPr>
    </w:p>
    <w:p w:rsidR="003A08D3" w:rsidRDefault="00C1054A" w:rsidP="00C1054A">
      <w:pPr>
        <w:spacing w:line="360" w:lineRule="auto"/>
        <w:rPr>
          <w:sz w:val="22"/>
          <w:szCs w:val="22"/>
          <w:lang w:val="en-ID" w:eastAsia="en-ID"/>
        </w:rPr>
      </w:pPr>
      <w:r>
        <w:rPr>
          <w:sz w:val="22"/>
          <w:szCs w:val="22"/>
          <w:lang w:val="en-ID" w:eastAsia="en-ID"/>
        </w:rPr>
        <w:t xml:space="preserve">                                              </w:t>
      </w:r>
    </w:p>
    <w:p w:rsidR="00F7017A" w:rsidRPr="00782DD8" w:rsidRDefault="00F7017A" w:rsidP="003A08D3">
      <w:pPr>
        <w:spacing w:line="360" w:lineRule="auto"/>
        <w:jc w:val="center"/>
        <w:rPr>
          <w:sz w:val="22"/>
          <w:szCs w:val="22"/>
          <w:lang w:val="en-ID" w:eastAsia="en-ID"/>
        </w:rPr>
      </w:pPr>
      <w:r w:rsidRPr="00782DD8">
        <w:rPr>
          <w:sz w:val="22"/>
          <w:szCs w:val="22"/>
          <w:lang w:val="en-ID" w:eastAsia="en-ID"/>
        </w:rPr>
        <w:t xml:space="preserve">Gambar </w:t>
      </w:r>
      <w:r w:rsidR="00A5723E">
        <w:rPr>
          <w:sz w:val="22"/>
          <w:szCs w:val="22"/>
          <w:lang w:val="en-ID" w:eastAsia="en-ID"/>
        </w:rPr>
        <w:t>2</w:t>
      </w:r>
      <w:r w:rsidRPr="00782DD8">
        <w:rPr>
          <w:sz w:val="22"/>
          <w:szCs w:val="22"/>
          <w:lang w:val="en-ID" w:eastAsia="en-ID"/>
        </w:rPr>
        <w:t>.1 Flow Chart Penelitian</w:t>
      </w:r>
    </w:p>
    <w:p w:rsidR="00782DD8" w:rsidRPr="00537CED" w:rsidRDefault="00782DD8" w:rsidP="00782DD8">
      <w:pPr>
        <w:pStyle w:val="Heading3"/>
        <w:rPr>
          <w:rFonts w:ascii="Times New Roman" w:hAnsi="Times New Roman" w:cs="Times New Roman"/>
          <w:i/>
          <w:color w:val="auto"/>
          <w:sz w:val="22"/>
          <w:szCs w:val="22"/>
          <w:lang w:val="en-ID" w:eastAsia="en-ID"/>
        </w:rPr>
      </w:pPr>
      <w:bookmarkStart w:id="7" w:name="_Toc99464957"/>
      <w:r w:rsidRPr="00537CED">
        <w:rPr>
          <w:rFonts w:ascii="Times New Roman" w:hAnsi="Times New Roman" w:cs="Times New Roman"/>
          <w:i/>
          <w:color w:val="auto"/>
          <w:sz w:val="22"/>
          <w:szCs w:val="22"/>
          <w:lang w:val="en-ID" w:eastAsia="en-ID"/>
        </w:rPr>
        <w:t>2.1 Pemilihan Seksi Bermasalah di Departemen Terpilih</w:t>
      </w:r>
      <w:bookmarkEnd w:id="7"/>
    </w:p>
    <w:p w:rsidR="00782DD8" w:rsidRPr="00537CED" w:rsidRDefault="00782DD8" w:rsidP="00782DD8">
      <w:pPr>
        <w:rPr>
          <w:bCs/>
          <w:i/>
          <w:sz w:val="22"/>
          <w:szCs w:val="22"/>
          <w:lang w:val="en-ID" w:eastAsia="en-ID"/>
        </w:rPr>
      </w:pPr>
      <w:r w:rsidRPr="00537CED">
        <w:rPr>
          <w:bCs/>
          <w:i/>
          <w:sz w:val="22"/>
          <w:szCs w:val="22"/>
          <w:lang w:val="en-ID" w:eastAsia="en-ID"/>
        </w:rPr>
        <w:t>Langkah 1. Penentuan Departemen yang bermasalah</w:t>
      </w:r>
    </w:p>
    <w:p w:rsidR="00782DD8" w:rsidRPr="00782DD8" w:rsidRDefault="00782DD8" w:rsidP="00782DD8">
      <w:pPr>
        <w:ind w:firstLine="720"/>
        <w:jc w:val="both"/>
        <w:rPr>
          <w:color w:val="000000"/>
          <w:sz w:val="22"/>
          <w:szCs w:val="22"/>
          <w:lang w:val="en-ID" w:eastAsia="en-ID"/>
        </w:rPr>
      </w:pPr>
      <w:r w:rsidRPr="00782DD8">
        <w:rPr>
          <w:color w:val="000000"/>
          <w:sz w:val="22"/>
          <w:szCs w:val="22"/>
          <w:lang w:val="en-ID" w:eastAsia="en-ID"/>
        </w:rPr>
        <w:t xml:space="preserve">Dalam pemilihan Departemen yang bermasalah dilakukan dengan menggunakan pareto seperti tabel </w:t>
      </w:r>
      <w:r w:rsidR="000E1A11">
        <w:rPr>
          <w:color w:val="000000"/>
          <w:sz w:val="22"/>
          <w:szCs w:val="22"/>
          <w:lang w:val="en-ID" w:eastAsia="en-ID"/>
        </w:rPr>
        <w:t>2.1</w:t>
      </w:r>
      <w:r w:rsidRPr="00782DD8">
        <w:rPr>
          <w:color w:val="000000"/>
          <w:sz w:val="22"/>
          <w:szCs w:val="22"/>
          <w:lang w:val="en-ID" w:eastAsia="en-ID"/>
        </w:rPr>
        <w:t xml:space="preserve"> dan gambar </w:t>
      </w:r>
      <w:r w:rsidR="000E1A11">
        <w:rPr>
          <w:color w:val="000000"/>
          <w:sz w:val="22"/>
          <w:szCs w:val="22"/>
          <w:lang w:val="en-ID" w:eastAsia="en-ID"/>
        </w:rPr>
        <w:t>2</w:t>
      </w:r>
      <w:r w:rsidRPr="00782DD8">
        <w:rPr>
          <w:color w:val="000000"/>
          <w:sz w:val="22"/>
          <w:szCs w:val="22"/>
          <w:lang w:val="en-ID" w:eastAsia="en-ID"/>
        </w:rPr>
        <w:t xml:space="preserve">.2 dibawah ini.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76"/>
        <w:gridCol w:w="3885"/>
      </w:tblGrid>
      <w:tr w:rsidR="00C1054A" w:rsidTr="00C1054A">
        <w:tc>
          <w:tcPr>
            <w:tcW w:w="4530" w:type="dxa"/>
          </w:tcPr>
          <w:p w:rsidR="00C1054A" w:rsidRDefault="00C1054A" w:rsidP="00C1054A">
            <w:pPr>
              <w:pStyle w:val="Caption"/>
              <w:jc w:val="center"/>
              <w:rPr>
                <w:b w:val="0"/>
                <w:sz w:val="22"/>
                <w:szCs w:val="22"/>
              </w:rPr>
            </w:pPr>
            <w:bookmarkStart w:id="8" w:name="_Toc98364827"/>
            <w:bookmarkStart w:id="9" w:name="_Toc99465269"/>
            <w:r w:rsidRPr="00C1054A">
              <w:rPr>
                <w:b w:val="0"/>
                <w:sz w:val="22"/>
                <w:szCs w:val="22"/>
              </w:rPr>
              <w:t xml:space="preserve">Tabel 2.1 Paretto Pemilihan Departemen Produksi </w:t>
            </w:r>
          </w:p>
          <w:p w:rsidR="00C1054A" w:rsidRPr="00C1054A" w:rsidRDefault="00C1054A" w:rsidP="00C1054A">
            <w:pPr>
              <w:pStyle w:val="Caption"/>
              <w:jc w:val="center"/>
              <w:rPr>
                <w:b w:val="0"/>
                <w:color w:val="000000"/>
                <w:sz w:val="22"/>
                <w:szCs w:val="22"/>
                <w:lang w:val="en-ID" w:eastAsia="en-ID"/>
              </w:rPr>
            </w:pPr>
            <w:r w:rsidRPr="00C1054A">
              <w:rPr>
                <w:b w:val="0"/>
                <w:sz w:val="22"/>
                <w:szCs w:val="22"/>
              </w:rPr>
              <w:t>Plant 92</w:t>
            </w:r>
            <w:bookmarkEnd w:id="8"/>
            <w:bookmarkEnd w:id="9"/>
          </w:p>
          <w:tbl>
            <w:tblPr>
              <w:tblW w:w="0" w:type="auto"/>
              <w:jc w:val="center"/>
              <w:tblLook w:val="04A0" w:firstRow="1" w:lastRow="0" w:firstColumn="1" w:lastColumn="0" w:noHBand="0" w:noVBand="1"/>
            </w:tblPr>
            <w:tblGrid>
              <w:gridCol w:w="388"/>
              <w:gridCol w:w="722"/>
              <w:gridCol w:w="648"/>
              <w:gridCol w:w="699"/>
              <w:gridCol w:w="815"/>
              <w:gridCol w:w="839"/>
              <w:gridCol w:w="839"/>
            </w:tblGrid>
            <w:tr w:rsidR="00C1054A" w:rsidRPr="005033A2" w:rsidTr="00D46F20">
              <w:trPr>
                <w:trHeight w:val="621"/>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No</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Depar</w:t>
                  </w:r>
                  <w:r>
                    <w:rPr>
                      <w:b/>
                      <w:bCs/>
                      <w:color w:val="000000"/>
                      <w:sz w:val="14"/>
                      <w:szCs w:val="14"/>
                      <w:lang w:val="en-ID" w:eastAsia="en-ID"/>
                    </w:rPr>
                    <w:t>-</w:t>
                  </w:r>
                  <w:r w:rsidRPr="00E8424C">
                    <w:rPr>
                      <w:b/>
                      <w:bCs/>
                      <w:color w:val="000000"/>
                      <w:sz w:val="14"/>
                      <w:szCs w:val="14"/>
                      <w:lang w:val="en-ID" w:eastAsia="en-ID"/>
                    </w:rPr>
                    <w:t>temen</w:t>
                  </w:r>
                </w:p>
              </w:tc>
              <w:tc>
                <w:tcPr>
                  <w:tcW w:w="648"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 xml:space="preserve">Rata-Rata OEE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Standar OEE</w:t>
                  </w:r>
                </w:p>
              </w:tc>
              <w:tc>
                <w:tcPr>
                  <w:tcW w:w="815"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Selisih OEE dengan Minimum Standard</w:t>
                  </w:r>
                </w:p>
              </w:tc>
              <w:tc>
                <w:tcPr>
                  <w:tcW w:w="839"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Kumulatif</w:t>
                  </w:r>
                </w:p>
              </w:tc>
              <w:tc>
                <w:tcPr>
                  <w:tcW w:w="279"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Persen Kumulatif</w:t>
                  </w:r>
                </w:p>
              </w:tc>
            </w:tr>
            <w:tr w:rsidR="00C1054A" w:rsidRPr="005033A2" w:rsidTr="00D46F20">
              <w:trPr>
                <w:trHeight w:val="13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1</w:t>
                  </w:r>
                </w:p>
              </w:tc>
              <w:tc>
                <w:tcPr>
                  <w:tcW w:w="722"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Snack</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77,46%</w:t>
                  </w:r>
                </w:p>
              </w:tc>
              <w:tc>
                <w:tcPr>
                  <w:tcW w:w="69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1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7,54%</w:t>
                  </w:r>
                </w:p>
              </w:tc>
              <w:tc>
                <w:tcPr>
                  <w:tcW w:w="83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7,54%</w:t>
                  </w:r>
                </w:p>
              </w:tc>
              <w:tc>
                <w:tcPr>
                  <w:tcW w:w="27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50,05%</w:t>
                  </w:r>
                </w:p>
              </w:tc>
            </w:tr>
            <w:tr w:rsidR="00C1054A" w:rsidRPr="005033A2" w:rsidTr="00D46F20">
              <w:trPr>
                <w:trHeight w:val="12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2</w:t>
                  </w:r>
                </w:p>
              </w:tc>
              <w:tc>
                <w:tcPr>
                  <w:tcW w:w="722"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Twister</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81,08%</w:t>
                  </w:r>
                </w:p>
              </w:tc>
              <w:tc>
                <w:tcPr>
                  <w:tcW w:w="69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1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3,92%</w:t>
                  </w:r>
                </w:p>
              </w:tc>
              <w:tc>
                <w:tcPr>
                  <w:tcW w:w="83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11,47%</w:t>
                  </w:r>
                </w:p>
              </w:tc>
              <w:tc>
                <w:tcPr>
                  <w:tcW w:w="27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76,07%</w:t>
                  </w:r>
                </w:p>
              </w:tc>
            </w:tr>
            <w:tr w:rsidR="00C1054A" w:rsidRPr="005033A2" w:rsidTr="00D46F20">
              <w:trPr>
                <w:trHeight w:val="10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3</w:t>
                  </w:r>
                </w:p>
              </w:tc>
              <w:tc>
                <w:tcPr>
                  <w:tcW w:w="722"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Dragees</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81,39%</w:t>
                  </w:r>
                </w:p>
              </w:tc>
              <w:tc>
                <w:tcPr>
                  <w:tcW w:w="69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1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3,61%</w:t>
                  </w:r>
                </w:p>
              </w:tc>
              <w:tc>
                <w:tcPr>
                  <w:tcW w:w="83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15,07%</w:t>
                  </w:r>
                </w:p>
              </w:tc>
              <w:tc>
                <w:tcPr>
                  <w:tcW w:w="27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100,00%</w:t>
                  </w:r>
                </w:p>
              </w:tc>
            </w:tr>
            <w:tr w:rsidR="00C1054A" w:rsidRPr="005033A2" w:rsidTr="00D46F20">
              <w:trPr>
                <w:trHeight w:val="13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4</w:t>
                  </w:r>
                </w:p>
              </w:tc>
              <w:tc>
                <w:tcPr>
                  <w:tcW w:w="722"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Mixer</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85,10%</w:t>
                  </w:r>
                </w:p>
              </w:tc>
              <w:tc>
                <w:tcPr>
                  <w:tcW w:w="69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1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0,00%</w:t>
                  </w:r>
                </w:p>
              </w:tc>
              <w:tc>
                <w:tcPr>
                  <w:tcW w:w="83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15,07%</w:t>
                  </w:r>
                </w:p>
              </w:tc>
              <w:tc>
                <w:tcPr>
                  <w:tcW w:w="27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100,00%</w:t>
                  </w:r>
                </w:p>
              </w:tc>
            </w:tr>
            <w:tr w:rsidR="00C1054A" w:rsidRPr="005033A2" w:rsidTr="00D46F20">
              <w:trPr>
                <w:trHeight w:val="1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5</w:t>
                  </w:r>
                </w:p>
              </w:tc>
              <w:tc>
                <w:tcPr>
                  <w:tcW w:w="722"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Chocrice</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85,11%</w:t>
                  </w:r>
                </w:p>
              </w:tc>
              <w:tc>
                <w:tcPr>
                  <w:tcW w:w="69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1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0,00%</w:t>
                  </w:r>
                </w:p>
              </w:tc>
              <w:tc>
                <w:tcPr>
                  <w:tcW w:w="83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15,07%</w:t>
                  </w:r>
                </w:p>
              </w:tc>
              <w:tc>
                <w:tcPr>
                  <w:tcW w:w="27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100,00%</w:t>
                  </w:r>
                </w:p>
              </w:tc>
            </w:tr>
            <w:tr w:rsidR="00C1054A" w:rsidRPr="005033A2" w:rsidTr="00D46F20">
              <w:trPr>
                <w:trHeight w:val="10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6</w:t>
                  </w:r>
                </w:p>
              </w:tc>
              <w:tc>
                <w:tcPr>
                  <w:tcW w:w="722"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Powder</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87,56%</w:t>
                  </w:r>
                </w:p>
              </w:tc>
              <w:tc>
                <w:tcPr>
                  <w:tcW w:w="69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1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0,00%</w:t>
                  </w:r>
                </w:p>
              </w:tc>
              <w:tc>
                <w:tcPr>
                  <w:tcW w:w="83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15,07%</w:t>
                  </w:r>
                </w:p>
              </w:tc>
              <w:tc>
                <w:tcPr>
                  <w:tcW w:w="27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100,00%</w:t>
                  </w:r>
                </w:p>
              </w:tc>
            </w:tr>
            <w:tr w:rsidR="00C1054A" w:rsidRPr="005033A2" w:rsidTr="00D46F20">
              <w:trPr>
                <w:trHeight w:val="23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7</w:t>
                  </w:r>
                </w:p>
              </w:tc>
              <w:tc>
                <w:tcPr>
                  <w:tcW w:w="722"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Frying</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90,06%</w:t>
                  </w:r>
                </w:p>
              </w:tc>
              <w:tc>
                <w:tcPr>
                  <w:tcW w:w="69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1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0,00%</w:t>
                  </w:r>
                </w:p>
              </w:tc>
              <w:tc>
                <w:tcPr>
                  <w:tcW w:w="83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15,07%</w:t>
                  </w:r>
                </w:p>
              </w:tc>
              <w:tc>
                <w:tcPr>
                  <w:tcW w:w="27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100,00%</w:t>
                  </w:r>
                </w:p>
              </w:tc>
            </w:tr>
          </w:tbl>
          <w:p w:rsidR="00C1054A" w:rsidRDefault="00C1054A" w:rsidP="00C1054A">
            <w:pPr>
              <w:spacing w:line="360" w:lineRule="auto"/>
              <w:jc w:val="both"/>
              <w:rPr>
                <w:color w:val="000000"/>
                <w:sz w:val="24"/>
                <w:szCs w:val="24"/>
                <w:lang w:val="en-ID" w:eastAsia="en-ID"/>
              </w:rPr>
            </w:pPr>
          </w:p>
        </w:tc>
        <w:tc>
          <w:tcPr>
            <w:tcW w:w="4531" w:type="dxa"/>
          </w:tcPr>
          <w:p w:rsidR="00C1054A" w:rsidRDefault="00C1054A" w:rsidP="00C1054A">
            <w:pPr>
              <w:spacing w:line="360" w:lineRule="auto"/>
              <w:jc w:val="both"/>
              <w:rPr>
                <w:color w:val="000000"/>
                <w:sz w:val="24"/>
                <w:szCs w:val="24"/>
                <w:lang w:val="en-ID" w:eastAsia="en-ID"/>
              </w:rPr>
            </w:pPr>
            <w:r>
              <w:drawing>
                <wp:inline distT="0" distB="0" distL="0" distR="0" wp14:anchorId="23889AFB" wp14:editId="4AAE5E3C">
                  <wp:extent cx="2283358" cy="1558150"/>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1090" cy="1577074"/>
                          </a:xfrm>
                          <a:prstGeom prst="rect">
                            <a:avLst/>
                          </a:prstGeom>
                        </pic:spPr>
                      </pic:pic>
                    </a:graphicData>
                  </a:graphic>
                </wp:inline>
              </w:drawing>
            </w:r>
          </w:p>
          <w:p w:rsidR="00C1054A" w:rsidRPr="00C1054A" w:rsidRDefault="00C1054A" w:rsidP="00C1054A">
            <w:pPr>
              <w:pStyle w:val="Caption"/>
              <w:jc w:val="center"/>
              <w:rPr>
                <w:b w:val="0"/>
                <w:color w:val="000000"/>
                <w:sz w:val="22"/>
                <w:szCs w:val="22"/>
                <w:lang w:val="en-ID" w:eastAsia="en-ID"/>
              </w:rPr>
            </w:pPr>
            <w:bookmarkStart w:id="10" w:name="_Toc98555547"/>
            <w:bookmarkStart w:id="11" w:name="_Toc98555590"/>
            <w:bookmarkStart w:id="12" w:name="_Toc99468650"/>
            <w:r w:rsidRPr="00CB5D82">
              <w:rPr>
                <w:b w:val="0"/>
                <w:sz w:val="22"/>
                <w:szCs w:val="22"/>
              </w:rPr>
              <w:t xml:space="preserve">Gambar </w:t>
            </w:r>
            <w:r>
              <w:rPr>
                <w:b w:val="0"/>
                <w:sz w:val="22"/>
                <w:szCs w:val="22"/>
              </w:rPr>
              <w:t>2</w:t>
            </w:r>
            <w:r w:rsidRPr="00CB5D82">
              <w:rPr>
                <w:b w:val="0"/>
                <w:sz w:val="22"/>
                <w:szCs w:val="22"/>
              </w:rPr>
              <w:t xml:space="preserve">. </w:t>
            </w:r>
            <w:r w:rsidRPr="00CB5D82">
              <w:rPr>
                <w:b w:val="0"/>
                <w:sz w:val="22"/>
                <w:szCs w:val="22"/>
              </w:rPr>
              <w:fldChar w:fldCharType="begin"/>
            </w:r>
            <w:r w:rsidRPr="00CB5D82">
              <w:rPr>
                <w:b w:val="0"/>
                <w:sz w:val="22"/>
                <w:szCs w:val="22"/>
              </w:rPr>
              <w:instrText xml:space="preserve"> SEQ Gambar_4. \* ARABIC </w:instrText>
            </w:r>
            <w:r w:rsidRPr="00CB5D82">
              <w:rPr>
                <w:b w:val="0"/>
                <w:sz w:val="22"/>
                <w:szCs w:val="22"/>
              </w:rPr>
              <w:fldChar w:fldCharType="separate"/>
            </w:r>
            <w:r w:rsidR="00C4491C">
              <w:rPr>
                <w:b w:val="0"/>
                <w:sz w:val="22"/>
                <w:szCs w:val="22"/>
              </w:rPr>
              <w:t>1</w:t>
            </w:r>
            <w:r w:rsidRPr="00CB5D82">
              <w:rPr>
                <w:b w:val="0"/>
                <w:sz w:val="22"/>
                <w:szCs w:val="22"/>
              </w:rPr>
              <w:fldChar w:fldCharType="end"/>
            </w:r>
            <w:r w:rsidRPr="00CB5D82">
              <w:rPr>
                <w:b w:val="0"/>
                <w:sz w:val="22"/>
                <w:szCs w:val="22"/>
              </w:rPr>
              <w:t xml:space="preserve"> Grafik Paretto Pemilihan Departemen Produksi Plant 92</w:t>
            </w:r>
            <w:bookmarkEnd w:id="10"/>
            <w:bookmarkEnd w:id="11"/>
            <w:bookmarkEnd w:id="12"/>
          </w:p>
        </w:tc>
      </w:tr>
    </w:tbl>
    <w:p w:rsidR="00782DD8" w:rsidRPr="00CB5D82" w:rsidRDefault="00782DD8" w:rsidP="00C1054A">
      <w:pPr>
        <w:jc w:val="both"/>
        <w:rPr>
          <w:color w:val="000000"/>
          <w:sz w:val="22"/>
          <w:szCs w:val="22"/>
          <w:lang w:val="en-ID" w:eastAsia="en-ID"/>
        </w:rPr>
      </w:pPr>
      <w:r w:rsidRPr="00CB5D82">
        <w:rPr>
          <w:color w:val="000000"/>
          <w:sz w:val="22"/>
          <w:szCs w:val="22"/>
          <w:lang w:val="en-ID" w:eastAsia="en-ID"/>
        </w:rPr>
        <w:t xml:space="preserve">Dari gambar </w:t>
      </w:r>
      <w:r w:rsidR="000E1A11">
        <w:rPr>
          <w:color w:val="000000"/>
          <w:sz w:val="22"/>
          <w:szCs w:val="22"/>
          <w:lang w:val="en-ID" w:eastAsia="en-ID"/>
        </w:rPr>
        <w:t>2</w:t>
      </w:r>
      <w:r w:rsidRPr="00CB5D82">
        <w:rPr>
          <w:color w:val="000000"/>
          <w:sz w:val="22"/>
          <w:szCs w:val="22"/>
          <w:lang w:val="en-ID" w:eastAsia="en-ID"/>
        </w:rPr>
        <w:t>.2 ini, departemen yang mendapat prioritas untuk diperbaiki adalah Departemen Snack dan diharapkan dapat menyelesaikan 50,05% dari masalah yang dihadapi.</w:t>
      </w:r>
    </w:p>
    <w:p w:rsidR="00782DD8" w:rsidRPr="00537CED" w:rsidRDefault="00782DD8" w:rsidP="00C1054A">
      <w:pPr>
        <w:rPr>
          <w:bCs/>
          <w:i/>
          <w:color w:val="000000"/>
          <w:sz w:val="22"/>
          <w:szCs w:val="22"/>
          <w:lang w:val="en-ID" w:eastAsia="en-ID"/>
        </w:rPr>
      </w:pPr>
      <w:r w:rsidRPr="00537CED">
        <w:rPr>
          <w:bCs/>
          <w:i/>
          <w:color w:val="000000"/>
          <w:sz w:val="22"/>
          <w:szCs w:val="22"/>
          <w:lang w:val="en-ID" w:eastAsia="en-ID"/>
        </w:rPr>
        <w:t>Langkah 2. Penentuan Seksi Bermasalah dari Departemen Terpilih</w:t>
      </w:r>
    </w:p>
    <w:p w:rsidR="00782DD8" w:rsidRDefault="00C4491C" w:rsidP="00652D8B">
      <w:pPr>
        <w:jc w:val="both"/>
        <w:rPr>
          <w:color w:val="000000"/>
          <w:sz w:val="22"/>
          <w:szCs w:val="22"/>
          <w:lang w:val="en-ID" w:eastAsia="en-ID"/>
        </w:rPr>
      </w:pPr>
      <w:r>
        <w:rPr>
          <w:color w:val="000000"/>
          <w:sz w:val="22"/>
          <w:szCs w:val="22"/>
          <w:lang w:val="en-ID" w:eastAsia="en-ID"/>
        </w:rPr>
        <w:t>K</w:t>
      </w:r>
      <w:r w:rsidR="00782DD8" w:rsidRPr="00CB5D82">
        <w:rPr>
          <w:color w:val="000000"/>
          <w:sz w:val="22"/>
          <w:szCs w:val="22"/>
          <w:lang w:val="en-ID" w:eastAsia="en-ID"/>
        </w:rPr>
        <w:t xml:space="preserve">etiga seksi yang ada di Departemen Snack memiliki OEE di bawah standard 85%. </w:t>
      </w:r>
      <w:r w:rsidR="000E1A11" w:rsidRPr="00782DD8">
        <w:rPr>
          <w:color w:val="000000"/>
          <w:sz w:val="22"/>
          <w:szCs w:val="22"/>
          <w:lang w:val="en-ID" w:eastAsia="en-ID"/>
        </w:rPr>
        <w:t xml:space="preserve">Dalam pemilihan </w:t>
      </w:r>
      <w:r w:rsidR="000E1A11">
        <w:rPr>
          <w:color w:val="000000"/>
          <w:sz w:val="22"/>
          <w:szCs w:val="22"/>
          <w:lang w:val="en-ID" w:eastAsia="en-ID"/>
        </w:rPr>
        <w:t>Seksi</w:t>
      </w:r>
      <w:r w:rsidR="000E1A11" w:rsidRPr="00782DD8">
        <w:rPr>
          <w:color w:val="000000"/>
          <w:sz w:val="22"/>
          <w:szCs w:val="22"/>
          <w:lang w:val="en-ID" w:eastAsia="en-ID"/>
        </w:rPr>
        <w:t xml:space="preserve"> yang bermasalah dilakukan dengan menggunakan pareto seperti tabel </w:t>
      </w:r>
      <w:r w:rsidR="000E1A11">
        <w:rPr>
          <w:color w:val="000000"/>
          <w:sz w:val="22"/>
          <w:szCs w:val="22"/>
          <w:lang w:val="en-ID" w:eastAsia="en-ID"/>
        </w:rPr>
        <w:t>2.2</w:t>
      </w:r>
      <w:r w:rsidR="000E1A11" w:rsidRPr="00782DD8">
        <w:rPr>
          <w:color w:val="000000"/>
          <w:sz w:val="22"/>
          <w:szCs w:val="22"/>
          <w:lang w:val="en-ID" w:eastAsia="en-ID"/>
        </w:rPr>
        <w:t xml:space="preserve"> dan gambar </w:t>
      </w:r>
      <w:r w:rsidR="000E1A11">
        <w:rPr>
          <w:color w:val="000000"/>
          <w:sz w:val="22"/>
          <w:szCs w:val="22"/>
          <w:lang w:val="en-ID" w:eastAsia="en-ID"/>
        </w:rPr>
        <w:t>2</w:t>
      </w:r>
      <w:r w:rsidR="000E1A11" w:rsidRPr="00782DD8">
        <w:rPr>
          <w:color w:val="000000"/>
          <w:sz w:val="22"/>
          <w:szCs w:val="22"/>
          <w:lang w:val="en-ID" w:eastAsia="en-ID"/>
        </w:rPr>
        <w:t>.</w:t>
      </w:r>
      <w:r w:rsidR="000E1A11">
        <w:rPr>
          <w:color w:val="000000"/>
          <w:sz w:val="22"/>
          <w:szCs w:val="22"/>
          <w:lang w:val="en-ID" w:eastAsia="en-ID"/>
        </w:rPr>
        <w:t>3</w:t>
      </w:r>
      <w:r w:rsidR="000E1A11" w:rsidRPr="00782DD8">
        <w:rPr>
          <w:color w:val="000000"/>
          <w:sz w:val="22"/>
          <w:szCs w:val="22"/>
          <w:lang w:val="en-ID" w:eastAsia="en-ID"/>
        </w:rPr>
        <w:t xml:space="preserve"> dibawah ini.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52"/>
        <w:gridCol w:w="3809"/>
      </w:tblGrid>
      <w:tr w:rsidR="00C1054A" w:rsidTr="00C1054A">
        <w:tc>
          <w:tcPr>
            <w:tcW w:w="4530" w:type="dxa"/>
          </w:tcPr>
          <w:p w:rsidR="00C1054A" w:rsidRPr="00CB5D82" w:rsidRDefault="00C1054A" w:rsidP="00C1054A">
            <w:pPr>
              <w:pStyle w:val="Caption"/>
              <w:rPr>
                <w:b w:val="0"/>
                <w:color w:val="000000"/>
                <w:sz w:val="22"/>
                <w:szCs w:val="22"/>
                <w:lang w:val="en-ID" w:eastAsia="en-ID"/>
              </w:rPr>
            </w:pPr>
            <w:bookmarkStart w:id="13" w:name="_Toc98364828"/>
            <w:bookmarkStart w:id="14" w:name="_Toc99465270"/>
            <w:r w:rsidRPr="00CB5D82">
              <w:rPr>
                <w:b w:val="0"/>
                <w:sz w:val="22"/>
                <w:szCs w:val="22"/>
              </w:rPr>
              <w:lastRenderedPageBreak/>
              <w:t xml:space="preserve">Tabel </w:t>
            </w:r>
            <w:r>
              <w:rPr>
                <w:b w:val="0"/>
                <w:sz w:val="22"/>
                <w:szCs w:val="22"/>
              </w:rPr>
              <w:t xml:space="preserve">2.2 </w:t>
            </w:r>
            <w:r w:rsidRPr="00CB5D82">
              <w:rPr>
                <w:b w:val="0"/>
                <w:sz w:val="22"/>
                <w:szCs w:val="22"/>
              </w:rPr>
              <w:t xml:space="preserve"> Paretto Pemilihan Seksi di Departemen Snack</w:t>
            </w:r>
            <w:bookmarkEnd w:id="13"/>
            <w:bookmarkEnd w:id="14"/>
          </w:p>
          <w:tbl>
            <w:tblPr>
              <w:tblW w:w="0" w:type="auto"/>
              <w:jc w:val="center"/>
              <w:tblLook w:val="04A0" w:firstRow="1" w:lastRow="0" w:firstColumn="1" w:lastColumn="0" w:noHBand="0" w:noVBand="1"/>
            </w:tblPr>
            <w:tblGrid>
              <w:gridCol w:w="388"/>
              <w:gridCol w:w="823"/>
              <w:gridCol w:w="769"/>
              <w:gridCol w:w="709"/>
              <w:gridCol w:w="850"/>
              <w:gridCol w:w="648"/>
              <w:gridCol w:w="839"/>
            </w:tblGrid>
            <w:tr w:rsidR="00C1054A" w:rsidRPr="005033A2" w:rsidTr="00D46F20">
              <w:trPr>
                <w:trHeight w:val="593"/>
                <w:jc w:val="center"/>
              </w:trPr>
              <w:tc>
                <w:tcPr>
                  <w:tcW w:w="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No</w:t>
                  </w:r>
                </w:p>
              </w:tc>
              <w:tc>
                <w:tcPr>
                  <w:tcW w:w="823"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Seksi</w:t>
                  </w:r>
                </w:p>
              </w:tc>
              <w:tc>
                <w:tcPr>
                  <w:tcW w:w="769"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Rata-Rata OEE Okt-Des 2020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Standar OEE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Selisih Minimum Standard</w:t>
                  </w:r>
                </w:p>
              </w:tc>
              <w:tc>
                <w:tcPr>
                  <w:tcW w:w="648"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Kumu</w:t>
                  </w:r>
                  <w:r>
                    <w:rPr>
                      <w:b/>
                      <w:bCs/>
                      <w:color w:val="000000"/>
                      <w:sz w:val="14"/>
                      <w:szCs w:val="14"/>
                      <w:lang w:val="en-ID" w:eastAsia="en-ID"/>
                    </w:rPr>
                    <w:t>-</w:t>
                  </w:r>
                  <w:r w:rsidRPr="00E8424C">
                    <w:rPr>
                      <w:b/>
                      <w:bCs/>
                      <w:color w:val="000000"/>
                      <w:sz w:val="14"/>
                      <w:szCs w:val="14"/>
                      <w:lang w:val="en-ID" w:eastAsia="en-ID"/>
                    </w:rPr>
                    <w:t>latif</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C1054A" w:rsidRPr="00E8424C" w:rsidRDefault="00C1054A" w:rsidP="00C1054A">
                  <w:pPr>
                    <w:jc w:val="center"/>
                    <w:rPr>
                      <w:b/>
                      <w:bCs/>
                      <w:color w:val="000000"/>
                      <w:sz w:val="14"/>
                      <w:szCs w:val="14"/>
                      <w:lang w:val="en-ID" w:eastAsia="en-ID"/>
                    </w:rPr>
                  </w:pPr>
                  <w:r w:rsidRPr="00E8424C">
                    <w:rPr>
                      <w:b/>
                      <w:bCs/>
                      <w:color w:val="000000"/>
                      <w:sz w:val="14"/>
                      <w:szCs w:val="14"/>
                      <w:lang w:val="en-ID" w:eastAsia="en-ID"/>
                    </w:rPr>
                    <w:t>Persen Kumulatif</w:t>
                  </w:r>
                </w:p>
              </w:tc>
            </w:tr>
            <w:tr w:rsidR="00C1054A" w:rsidRPr="005033A2" w:rsidTr="00D46F20">
              <w:trPr>
                <w:trHeight w:val="269"/>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1</w:t>
                  </w:r>
                </w:p>
              </w:tc>
              <w:tc>
                <w:tcPr>
                  <w:tcW w:w="823" w:type="dxa"/>
                  <w:tcBorders>
                    <w:top w:val="nil"/>
                    <w:left w:val="nil"/>
                    <w:bottom w:val="single" w:sz="4" w:space="0" w:color="auto"/>
                    <w:right w:val="single" w:sz="4" w:space="0" w:color="auto"/>
                  </w:tcBorders>
                  <w:shd w:val="clear" w:color="auto" w:fill="auto"/>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Caramel Processing</w:t>
                  </w:r>
                </w:p>
              </w:tc>
              <w:tc>
                <w:tcPr>
                  <w:tcW w:w="76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73,30%</w:t>
                  </w:r>
                </w:p>
              </w:tc>
              <w:tc>
                <w:tcPr>
                  <w:tcW w:w="70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50"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11,70%</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11,70%</w:t>
                  </w:r>
                </w:p>
              </w:tc>
              <w:tc>
                <w:tcPr>
                  <w:tcW w:w="83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51,68%</w:t>
                  </w:r>
                </w:p>
              </w:tc>
            </w:tr>
            <w:tr w:rsidR="00C1054A" w:rsidRPr="005033A2" w:rsidTr="00D46F20">
              <w:trPr>
                <w:trHeight w:val="315"/>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2</w:t>
                  </w:r>
                </w:p>
              </w:tc>
              <w:tc>
                <w:tcPr>
                  <w:tcW w:w="823"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Process</w:t>
                  </w:r>
                </w:p>
              </w:tc>
              <w:tc>
                <w:tcPr>
                  <w:tcW w:w="76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79,28%</w:t>
                  </w:r>
                </w:p>
              </w:tc>
              <w:tc>
                <w:tcPr>
                  <w:tcW w:w="70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50"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5,72%</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17,42%</w:t>
                  </w:r>
                </w:p>
              </w:tc>
              <w:tc>
                <w:tcPr>
                  <w:tcW w:w="83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76,95%</w:t>
                  </w:r>
                </w:p>
              </w:tc>
            </w:tr>
            <w:tr w:rsidR="00C1054A" w:rsidRPr="005033A2" w:rsidTr="00D46F20">
              <w:trPr>
                <w:trHeight w:val="315"/>
                <w:jc w:val="center"/>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lang w:val="en-ID" w:eastAsia="en-ID"/>
                    </w:rPr>
                    <w:t>3</w:t>
                  </w:r>
                </w:p>
              </w:tc>
              <w:tc>
                <w:tcPr>
                  <w:tcW w:w="823"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rPr>
                      <w:color w:val="000000"/>
                      <w:sz w:val="14"/>
                      <w:szCs w:val="14"/>
                      <w:lang w:val="en-ID" w:eastAsia="en-ID"/>
                    </w:rPr>
                  </w:pPr>
                  <w:r w:rsidRPr="00E8424C">
                    <w:rPr>
                      <w:color w:val="000000"/>
                      <w:sz w:val="14"/>
                      <w:szCs w:val="14"/>
                      <w:lang w:val="en-ID" w:eastAsia="en-ID"/>
                    </w:rPr>
                    <w:t>Wrapping</w:t>
                  </w:r>
                </w:p>
              </w:tc>
              <w:tc>
                <w:tcPr>
                  <w:tcW w:w="76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79,78%</w:t>
                  </w:r>
                </w:p>
              </w:tc>
              <w:tc>
                <w:tcPr>
                  <w:tcW w:w="709"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85%</w:t>
                  </w:r>
                </w:p>
              </w:tc>
              <w:tc>
                <w:tcPr>
                  <w:tcW w:w="850"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5,22%</w:t>
                  </w:r>
                </w:p>
              </w:tc>
              <w:tc>
                <w:tcPr>
                  <w:tcW w:w="648"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22,63%</w:t>
                  </w:r>
                </w:p>
              </w:tc>
              <w:tc>
                <w:tcPr>
                  <w:tcW w:w="835" w:type="dxa"/>
                  <w:tcBorders>
                    <w:top w:val="nil"/>
                    <w:left w:val="nil"/>
                    <w:bottom w:val="single" w:sz="4" w:space="0" w:color="auto"/>
                    <w:right w:val="single" w:sz="4" w:space="0" w:color="auto"/>
                  </w:tcBorders>
                  <w:shd w:val="clear" w:color="auto" w:fill="auto"/>
                  <w:noWrap/>
                  <w:vAlign w:val="center"/>
                  <w:hideMark/>
                </w:tcPr>
                <w:p w:rsidR="00C1054A" w:rsidRPr="00E8424C" w:rsidRDefault="00C1054A" w:rsidP="00C1054A">
                  <w:pPr>
                    <w:jc w:val="center"/>
                    <w:rPr>
                      <w:color w:val="000000"/>
                      <w:sz w:val="14"/>
                      <w:szCs w:val="14"/>
                      <w:lang w:val="en-ID" w:eastAsia="en-ID"/>
                    </w:rPr>
                  </w:pPr>
                  <w:r w:rsidRPr="00E8424C">
                    <w:rPr>
                      <w:color w:val="000000"/>
                      <w:sz w:val="14"/>
                      <w:szCs w:val="14"/>
                    </w:rPr>
                    <w:t>100,00%</w:t>
                  </w:r>
                </w:p>
              </w:tc>
            </w:tr>
          </w:tbl>
          <w:p w:rsidR="00C1054A" w:rsidRDefault="00C1054A" w:rsidP="00C1054A">
            <w:pPr>
              <w:spacing w:line="360" w:lineRule="auto"/>
              <w:rPr>
                <w:b/>
                <w:bCs/>
                <w:color w:val="000000"/>
                <w:sz w:val="24"/>
                <w:szCs w:val="24"/>
                <w:lang w:val="en-ID" w:eastAsia="en-ID"/>
              </w:rPr>
            </w:pPr>
          </w:p>
          <w:p w:rsidR="00C1054A" w:rsidRDefault="00C1054A" w:rsidP="00CB5D82">
            <w:pPr>
              <w:jc w:val="center"/>
              <w:rPr>
                <w:color w:val="000000"/>
                <w:sz w:val="22"/>
                <w:szCs w:val="22"/>
                <w:lang w:val="en-ID" w:eastAsia="en-ID"/>
              </w:rPr>
            </w:pPr>
          </w:p>
        </w:tc>
        <w:tc>
          <w:tcPr>
            <w:tcW w:w="4531" w:type="dxa"/>
          </w:tcPr>
          <w:p w:rsidR="00C1054A" w:rsidRDefault="00C1054A" w:rsidP="00CB5D82">
            <w:pPr>
              <w:jc w:val="center"/>
              <w:rPr>
                <w:color w:val="000000"/>
                <w:sz w:val="22"/>
                <w:szCs w:val="22"/>
                <w:lang w:val="en-ID" w:eastAsia="en-ID"/>
              </w:rPr>
            </w:pPr>
            <w:r>
              <w:drawing>
                <wp:inline distT="0" distB="0" distL="0" distR="0" wp14:anchorId="1E61EF7A" wp14:editId="2E2CE055">
                  <wp:extent cx="2145323" cy="1463484"/>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1446" cy="1488126"/>
                          </a:xfrm>
                          <a:prstGeom prst="rect">
                            <a:avLst/>
                          </a:prstGeom>
                        </pic:spPr>
                      </pic:pic>
                    </a:graphicData>
                  </a:graphic>
                </wp:inline>
              </w:drawing>
            </w:r>
          </w:p>
          <w:p w:rsidR="00C1054A" w:rsidRPr="00C1054A" w:rsidRDefault="00C1054A" w:rsidP="00C1054A">
            <w:pPr>
              <w:pStyle w:val="Caption"/>
              <w:jc w:val="center"/>
              <w:rPr>
                <w:b w:val="0"/>
                <w:sz w:val="22"/>
                <w:szCs w:val="22"/>
              </w:rPr>
            </w:pPr>
            <w:bookmarkStart w:id="15" w:name="_Toc98555548"/>
            <w:bookmarkStart w:id="16" w:name="_Toc98555591"/>
            <w:bookmarkStart w:id="17" w:name="_Toc99468651"/>
            <w:r w:rsidRPr="00CB5D82">
              <w:rPr>
                <w:b w:val="0"/>
                <w:sz w:val="22"/>
                <w:szCs w:val="22"/>
              </w:rPr>
              <w:t xml:space="preserve">Gambar </w:t>
            </w:r>
            <w:r>
              <w:rPr>
                <w:b w:val="0"/>
                <w:sz w:val="22"/>
                <w:szCs w:val="22"/>
              </w:rPr>
              <w:t>2.3</w:t>
            </w:r>
            <w:r w:rsidRPr="00CB5D82">
              <w:rPr>
                <w:b w:val="0"/>
                <w:sz w:val="22"/>
                <w:szCs w:val="22"/>
              </w:rPr>
              <w:t xml:space="preserve"> Grafik Paretto Pemilihan Seksi di Departemen Snack</w:t>
            </w:r>
            <w:bookmarkEnd w:id="15"/>
            <w:bookmarkEnd w:id="16"/>
            <w:bookmarkEnd w:id="17"/>
          </w:p>
        </w:tc>
      </w:tr>
    </w:tbl>
    <w:p w:rsidR="00782DD8" w:rsidRPr="00CB5D82" w:rsidRDefault="00782DD8" w:rsidP="00CB5D82">
      <w:pPr>
        <w:jc w:val="both"/>
        <w:rPr>
          <w:color w:val="000000"/>
          <w:sz w:val="22"/>
          <w:szCs w:val="22"/>
          <w:lang w:val="en-ID" w:eastAsia="en-ID"/>
        </w:rPr>
      </w:pPr>
      <w:r w:rsidRPr="00CB5D82">
        <w:rPr>
          <w:color w:val="000000"/>
          <w:sz w:val="22"/>
          <w:szCs w:val="22"/>
          <w:lang w:val="en-ID" w:eastAsia="en-ID"/>
        </w:rPr>
        <w:t xml:space="preserve">Dari gambar </w:t>
      </w:r>
      <w:r w:rsidR="00E5303A">
        <w:rPr>
          <w:color w:val="000000"/>
          <w:sz w:val="22"/>
          <w:szCs w:val="22"/>
          <w:lang w:val="en-ID" w:eastAsia="en-ID"/>
        </w:rPr>
        <w:t>2</w:t>
      </w:r>
      <w:r w:rsidRPr="00CB5D82">
        <w:rPr>
          <w:color w:val="000000"/>
          <w:sz w:val="22"/>
          <w:szCs w:val="22"/>
          <w:lang w:val="en-ID" w:eastAsia="en-ID"/>
        </w:rPr>
        <w:t>.3 ini, seksi yang mendapat prioritas untuk diperbaiki adalah Caramel Processing dan diharapkan dapat menyelesaikan 51,68% dari masalah yang dihadapi.</w:t>
      </w:r>
    </w:p>
    <w:p w:rsidR="00C1054A" w:rsidRDefault="00C1054A" w:rsidP="00CB5D82">
      <w:pPr>
        <w:pStyle w:val="Heading3"/>
        <w:rPr>
          <w:rFonts w:ascii="Times New Roman" w:eastAsia="Times New Roman" w:hAnsi="Times New Roman" w:cs="Times New Roman"/>
          <w:b/>
          <w:bCs/>
          <w:color w:val="000000"/>
          <w:sz w:val="22"/>
          <w:szCs w:val="22"/>
          <w:lang w:val="en-ID" w:eastAsia="en-ID"/>
        </w:rPr>
      </w:pPr>
      <w:bookmarkStart w:id="18" w:name="_Toc99464958"/>
    </w:p>
    <w:p w:rsidR="00782DD8" w:rsidRPr="00537CED" w:rsidRDefault="00CB5D82" w:rsidP="00CB5D82">
      <w:pPr>
        <w:pStyle w:val="Heading3"/>
        <w:rPr>
          <w:rFonts w:ascii="Times New Roman" w:hAnsi="Times New Roman" w:cs="Times New Roman"/>
          <w:i/>
          <w:color w:val="auto"/>
          <w:sz w:val="22"/>
          <w:szCs w:val="22"/>
          <w:lang w:val="en-ID" w:eastAsia="en-ID"/>
        </w:rPr>
      </w:pPr>
      <w:r w:rsidRPr="00537CED">
        <w:rPr>
          <w:rFonts w:ascii="Times New Roman" w:eastAsia="Times New Roman" w:hAnsi="Times New Roman" w:cs="Times New Roman"/>
          <w:bCs/>
          <w:i/>
          <w:color w:val="000000"/>
          <w:sz w:val="22"/>
          <w:szCs w:val="22"/>
          <w:lang w:val="en-ID" w:eastAsia="en-ID"/>
        </w:rPr>
        <w:t xml:space="preserve">2.2 </w:t>
      </w:r>
      <w:r w:rsidR="00782DD8" w:rsidRPr="00537CED">
        <w:rPr>
          <w:rFonts w:ascii="Times New Roman" w:hAnsi="Times New Roman" w:cs="Times New Roman"/>
          <w:i/>
          <w:color w:val="auto"/>
          <w:sz w:val="22"/>
          <w:szCs w:val="22"/>
          <w:lang w:val="en-ID" w:eastAsia="en-ID"/>
        </w:rPr>
        <w:t>Menghitung Availability, Performance, Quality dan OEE harian</w:t>
      </w:r>
      <w:bookmarkEnd w:id="18"/>
    </w:p>
    <w:p w:rsidR="00782DD8" w:rsidRPr="00537CED" w:rsidRDefault="00782DD8" w:rsidP="00CB5D82">
      <w:pPr>
        <w:pStyle w:val="ListParagraph"/>
        <w:numPr>
          <w:ilvl w:val="0"/>
          <w:numId w:val="9"/>
        </w:numPr>
        <w:overflowPunct/>
        <w:autoSpaceDE/>
        <w:autoSpaceDN/>
        <w:adjustRightInd/>
        <w:ind w:left="426"/>
        <w:jc w:val="both"/>
        <w:textAlignment w:val="auto"/>
        <w:rPr>
          <w:i/>
          <w:sz w:val="22"/>
          <w:szCs w:val="22"/>
          <w:lang w:val="en-ID" w:eastAsia="en-ID"/>
        </w:rPr>
      </w:pPr>
      <w:r w:rsidRPr="00537CED">
        <w:rPr>
          <w:i/>
          <w:sz w:val="22"/>
          <w:szCs w:val="22"/>
          <w:lang w:val="en-ID" w:eastAsia="en-ID"/>
        </w:rPr>
        <w:t>Menghitung Availability</w:t>
      </w:r>
    </w:p>
    <w:p w:rsidR="00782DD8" w:rsidRDefault="00782DD8" w:rsidP="00D90F6B">
      <w:pPr>
        <w:ind w:firstLine="720"/>
        <w:jc w:val="both"/>
        <w:rPr>
          <w:sz w:val="22"/>
          <w:szCs w:val="22"/>
        </w:rPr>
      </w:pPr>
      <w:r w:rsidRPr="00D90F6B">
        <w:rPr>
          <w:i/>
          <w:iCs/>
          <w:sz w:val="22"/>
          <w:szCs w:val="22"/>
          <w:lang w:val="en-ID" w:eastAsia="en-ID"/>
        </w:rPr>
        <w:t>Availability</w:t>
      </w:r>
      <w:r w:rsidRPr="00D90F6B">
        <w:rPr>
          <w:sz w:val="22"/>
          <w:szCs w:val="22"/>
        </w:rPr>
        <w:t xml:space="preserve"> adalah rasio jumlah waktu alat tersebut mampu menjalankan produk berkualitas dengan total waktu alat tersebut dapat berjalan. </w:t>
      </w:r>
      <w:r w:rsidR="00CB5D82" w:rsidRPr="00D90F6B">
        <w:rPr>
          <w:sz w:val="22"/>
          <w:szCs w:val="22"/>
        </w:rPr>
        <w:t xml:space="preserve">Untuk contoh perhitungan yang ditampilkan merupakan data pada hari kamis tanggal 1 Oktober 2020 yang merupakan hari regular (bukan hari awal start produksi) dengan data </w:t>
      </w:r>
      <w:r w:rsidR="00D90F6B" w:rsidRPr="00D90F6B">
        <w:rPr>
          <w:sz w:val="22"/>
          <w:szCs w:val="22"/>
        </w:rPr>
        <w:t>Daily Working Time sebesar 1260,</w:t>
      </w:r>
      <w:r w:rsidR="00890025">
        <w:rPr>
          <w:sz w:val="22"/>
          <w:szCs w:val="22"/>
        </w:rPr>
        <w:t xml:space="preserve"> </w:t>
      </w:r>
      <w:r w:rsidR="00D90F6B" w:rsidRPr="00D90F6B">
        <w:rPr>
          <w:sz w:val="22"/>
          <w:szCs w:val="22"/>
          <w:lang w:val="en-ID" w:eastAsia="en-ID"/>
        </w:rPr>
        <w:t xml:space="preserve">harian </w:t>
      </w:r>
      <w:r w:rsidR="00D90F6B" w:rsidRPr="00D90F6B">
        <w:rPr>
          <w:i/>
          <w:iCs/>
          <w:sz w:val="22"/>
          <w:szCs w:val="22"/>
          <w:lang w:val="en-ID" w:eastAsia="en-ID"/>
        </w:rPr>
        <w:t xml:space="preserve">planned downtime </w:t>
      </w:r>
      <w:r w:rsidR="00D90F6B" w:rsidRPr="00D90F6B">
        <w:rPr>
          <w:iCs/>
          <w:sz w:val="22"/>
          <w:szCs w:val="22"/>
          <w:lang w:val="en-ID" w:eastAsia="en-ID"/>
        </w:rPr>
        <w:t xml:space="preserve">sebesar 75 menit, </w:t>
      </w:r>
      <w:r w:rsidR="00D90F6B">
        <w:rPr>
          <w:iCs/>
          <w:sz w:val="22"/>
          <w:szCs w:val="22"/>
          <w:lang w:val="en-ID" w:eastAsia="en-ID"/>
        </w:rPr>
        <w:t xml:space="preserve"> </w:t>
      </w:r>
      <w:r w:rsidR="00D90F6B" w:rsidRPr="00D90F6B">
        <w:rPr>
          <w:i/>
          <w:iCs/>
          <w:sz w:val="22"/>
          <w:szCs w:val="22"/>
          <w:lang w:val="en-ID" w:eastAsia="en-ID"/>
        </w:rPr>
        <w:t>setup and</w:t>
      </w:r>
      <w:r w:rsidR="00D90F6B" w:rsidRPr="00D90F6B">
        <w:rPr>
          <w:sz w:val="22"/>
          <w:szCs w:val="22"/>
          <w:lang w:val="en-ID" w:eastAsia="en-ID"/>
        </w:rPr>
        <w:t xml:space="preserve"> </w:t>
      </w:r>
      <w:r w:rsidR="00D90F6B" w:rsidRPr="00D90F6B">
        <w:rPr>
          <w:i/>
          <w:iCs/>
          <w:sz w:val="22"/>
          <w:szCs w:val="22"/>
          <w:lang w:val="en-ID" w:eastAsia="en-ID"/>
        </w:rPr>
        <w:t>adjustment time</w:t>
      </w:r>
      <w:r w:rsidR="00D90F6B">
        <w:rPr>
          <w:i/>
          <w:iCs/>
          <w:sz w:val="22"/>
          <w:szCs w:val="22"/>
          <w:lang w:val="en-ID" w:eastAsia="en-ID"/>
        </w:rPr>
        <w:t xml:space="preserve"> </w:t>
      </w:r>
      <w:r w:rsidR="00D90F6B">
        <w:rPr>
          <w:iCs/>
          <w:sz w:val="22"/>
          <w:szCs w:val="22"/>
          <w:lang w:val="en-ID" w:eastAsia="en-ID"/>
        </w:rPr>
        <w:t xml:space="preserve">sebesar 73 menit, </w:t>
      </w:r>
      <w:r w:rsidR="00D90F6B" w:rsidRPr="00D90F6B">
        <w:rPr>
          <w:i/>
          <w:iCs/>
          <w:sz w:val="22"/>
          <w:szCs w:val="22"/>
          <w:lang w:val="en-ID" w:eastAsia="en-ID"/>
        </w:rPr>
        <w:t xml:space="preserve"> failure and repair time </w:t>
      </w:r>
      <w:r w:rsidR="00D90F6B">
        <w:rPr>
          <w:iCs/>
          <w:sz w:val="22"/>
          <w:szCs w:val="22"/>
          <w:lang w:val="en-ID" w:eastAsia="en-ID"/>
        </w:rPr>
        <w:t>sebesar 104 menit</w:t>
      </w:r>
      <w:r w:rsidR="00D90F6B" w:rsidRPr="00D90F6B">
        <w:rPr>
          <w:iCs/>
          <w:sz w:val="22"/>
          <w:szCs w:val="22"/>
          <w:lang w:val="en-ID" w:eastAsia="en-ID"/>
        </w:rPr>
        <w:t xml:space="preserve">, </w:t>
      </w:r>
      <w:r w:rsidR="00D90F6B">
        <w:rPr>
          <w:iCs/>
          <w:sz w:val="22"/>
          <w:szCs w:val="22"/>
          <w:lang w:val="en-ID" w:eastAsia="en-ID"/>
        </w:rPr>
        <w:t xml:space="preserve"> </w:t>
      </w:r>
      <w:r w:rsidR="00D90F6B" w:rsidRPr="00D90F6B">
        <w:rPr>
          <w:i/>
          <w:iCs/>
          <w:sz w:val="22"/>
          <w:szCs w:val="22"/>
          <w:lang w:val="en-ID" w:eastAsia="en-ID"/>
        </w:rPr>
        <w:t>minor stoppage time</w:t>
      </w:r>
      <w:r w:rsidR="00D90F6B" w:rsidRPr="00D90F6B">
        <w:rPr>
          <w:sz w:val="22"/>
          <w:szCs w:val="22"/>
        </w:rPr>
        <w:t xml:space="preserve"> sebesar 24 menit.</w:t>
      </w:r>
    </w:p>
    <w:p w:rsidR="00724D98" w:rsidRPr="00D90F6B" w:rsidRDefault="00724D98" w:rsidP="00724D98">
      <w:pPr>
        <w:rPr>
          <w:sz w:val="22"/>
          <w:szCs w:val="22"/>
        </w:rPr>
      </w:pPr>
      <w:r w:rsidRPr="00D90F6B">
        <w:rPr>
          <w:sz w:val="22"/>
          <w:szCs w:val="22"/>
        </w:rPr>
        <w:t xml:space="preserve">Loading Time </w:t>
      </w:r>
      <w:r>
        <w:rPr>
          <w:sz w:val="22"/>
          <w:szCs w:val="22"/>
        </w:rPr>
        <w:t xml:space="preserve">    </w:t>
      </w:r>
      <w:r w:rsidRPr="00D90F6B">
        <w:rPr>
          <w:sz w:val="22"/>
          <w:szCs w:val="22"/>
        </w:rPr>
        <w:t xml:space="preserve">= </w:t>
      </w:r>
      <w:r>
        <w:rPr>
          <w:sz w:val="22"/>
          <w:szCs w:val="22"/>
        </w:rPr>
        <w:t xml:space="preserve">Daily Working Time – Planned Downtime = </w:t>
      </w:r>
      <w:r w:rsidRPr="00D90F6B">
        <w:rPr>
          <w:sz w:val="22"/>
          <w:szCs w:val="22"/>
        </w:rPr>
        <w:t>1260 menit – 75menit</w:t>
      </w:r>
      <w:r>
        <w:rPr>
          <w:sz w:val="22"/>
          <w:szCs w:val="22"/>
        </w:rPr>
        <w:t xml:space="preserve"> </w:t>
      </w:r>
      <w:r w:rsidRPr="00D90F6B">
        <w:rPr>
          <w:sz w:val="22"/>
          <w:szCs w:val="22"/>
        </w:rPr>
        <w:t>= 1185 menit</w:t>
      </w:r>
    </w:p>
    <w:p w:rsidR="00890025" w:rsidRDefault="00890025" w:rsidP="00890025">
      <w:pPr>
        <w:rPr>
          <w:sz w:val="22"/>
          <w:szCs w:val="22"/>
        </w:rPr>
      </w:pPr>
      <w:r w:rsidRPr="00890025">
        <w:rPr>
          <w:sz w:val="22"/>
          <w:szCs w:val="22"/>
        </w:rPr>
        <w:t>Oper</w:t>
      </w:r>
      <w:r>
        <w:rPr>
          <w:sz w:val="22"/>
          <w:szCs w:val="22"/>
        </w:rPr>
        <w:t xml:space="preserve">ation Time  </w:t>
      </w:r>
      <w:r w:rsidRPr="00890025">
        <w:rPr>
          <w:sz w:val="22"/>
          <w:szCs w:val="22"/>
        </w:rPr>
        <w:t>=  Loading Time – Downtime = 1.185 menit - 201 menit</w:t>
      </w:r>
      <w:r>
        <w:rPr>
          <w:sz w:val="22"/>
          <w:szCs w:val="22"/>
        </w:rPr>
        <w:t xml:space="preserve"> </w:t>
      </w:r>
      <w:r w:rsidRPr="00890025">
        <w:rPr>
          <w:sz w:val="22"/>
          <w:szCs w:val="22"/>
        </w:rPr>
        <w:t>= 984 menit</w:t>
      </w:r>
    </w:p>
    <w:p w:rsidR="00724D98" w:rsidRDefault="00724D98" w:rsidP="00724D98">
      <w:pPr>
        <w:rPr>
          <w:sz w:val="22"/>
          <w:szCs w:val="22"/>
        </w:rPr>
      </w:pPr>
      <w:r w:rsidRPr="00D90F6B">
        <w:rPr>
          <w:sz w:val="22"/>
          <w:szCs w:val="22"/>
        </w:rPr>
        <w:t xml:space="preserve">Downtime     </w:t>
      </w:r>
      <w:r w:rsidRPr="00D90F6B">
        <w:rPr>
          <w:sz w:val="22"/>
          <w:szCs w:val="22"/>
        </w:rPr>
        <w:tab/>
      </w:r>
      <w:r>
        <w:rPr>
          <w:sz w:val="22"/>
          <w:szCs w:val="22"/>
        </w:rPr>
        <w:t xml:space="preserve"> </w:t>
      </w:r>
      <w:r w:rsidRPr="00D90F6B">
        <w:rPr>
          <w:sz w:val="22"/>
          <w:szCs w:val="22"/>
        </w:rPr>
        <w:t xml:space="preserve">= </w:t>
      </w:r>
      <w:r>
        <w:rPr>
          <w:sz w:val="22"/>
          <w:szCs w:val="22"/>
        </w:rPr>
        <w:t>Setup and Adjustment time + Failure and repair Time + Minor Stoppage time</w:t>
      </w:r>
    </w:p>
    <w:p w:rsidR="00724D98" w:rsidRPr="00D90F6B" w:rsidRDefault="00724D98" w:rsidP="00724D98">
      <w:pPr>
        <w:rPr>
          <w:sz w:val="22"/>
          <w:szCs w:val="22"/>
        </w:rPr>
      </w:pPr>
      <w:r>
        <w:rPr>
          <w:sz w:val="22"/>
          <w:szCs w:val="22"/>
        </w:rPr>
        <w:t xml:space="preserve">                           = 73 menit + 104 + 24 menit </w:t>
      </w:r>
      <w:r w:rsidRPr="00D90F6B">
        <w:rPr>
          <w:sz w:val="22"/>
          <w:szCs w:val="22"/>
        </w:rPr>
        <w:t>= 201 menit</w:t>
      </w:r>
    </w:p>
    <w:p w:rsidR="00CB5D82" w:rsidRPr="00890025" w:rsidRDefault="00890025" w:rsidP="00890025">
      <w:pPr>
        <w:pStyle w:val="ListParagraph"/>
        <w:pBdr>
          <w:top w:val="nil"/>
          <w:left w:val="nil"/>
          <w:bottom w:val="nil"/>
          <w:right w:val="nil"/>
          <w:between w:val="nil"/>
        </w:pBdr>
        <w:tabs>
          <w:tab w:val="left" w:pos="0"/>
        </w:tabs>
        <w:ind w:left="0"/>
        <w:rPr>
          <w:color w:val="000000"/>
          <w:sz w:val="22"/>
          <w:szCs w:val="22"/>
        </w:rPr>
      </w:pPr>
      <m:oMathPara>
        <m:oMathParaPr>
          <m:jc m:val="left"/>
        </m:oMathParaPr>
        <m:oMath>
          <m:r>
            <m:rPr>
              <m:nor/>
            </m:rPr>
            <w:rPr>
              <w:color w:val="000000"/>
              <w:sz w:val="22"/>
              <w:szCs w:val="22"/>
            </w:rPr>
            <m:t>Availability</m:t>
          </m:r>
          <m:r>
            <m:rPr>
              <m:nor/>
            </m:rPr>
            <w:rPr>
              <w:rFonts w:ascii="Cambria Math"/>
              <w:color w:val="000000"/>
              <w:sz w:val="22"/>
              <w:szCs w:val="22"/>
            </w:rPr>
            <m:t xml:space="preserve">        </m:t>
          </m:r>
          <m:r>
            <m:rPr>
              <m:nor/>
            </m:rPr>
            <w:rPr>
              <w:color w:val="000000"/>
              <w:sz w:val="22"/>
              <w:szCs w:val="22"/>
            </w:rPr>
            <m:t>=</m:t>
          </m:r>
          <m:f>
            <m:fPr>
              <m:ctrlPr>
                <w:rPr>
                  <w:rFonts w:ascii="Cambria Math" w:hAnsi="Cambria Math"/>
                  <w:i/>
                  <w:color w:val="000000"/>
                  <w:sz w:val="22"/>
                  <w:szCs w:val="22"/>
                </w:rPr>
              </m:ctrlPr>
            </m:fPr>
            <m:num>
              <m:r>
                <m:rPr>
                  <m:nor/>
                </m:rPr>
                <w:rPr>
                  <w:color w:val="000000"/>
                  <w:sz w:val="22"/>
                  <w:szCs w:val="22"/>
                </w:rPr>
                <m:t>Operation Time</m:t>
              </m:r>
            </m:num>
            <m:den>
              <m:r>
                <m:rPr>
                  <m:nor/>
                </m:rPr>
                <w:rPr>
                  <w:color w:val="000000"/>
                  <w:sz w:val="22"/>
                  <w:szCs w:val="22"/>
                </w:rPr>
                <m:t>Loading Time</m:t>
              </m:r>
            </m:den>
          </m:f>
          <m:r>
            <m:rPr>
              <m:nor/>
            </m:rPr>
            <w:rPr>
              <w:color w:val="000000"/>
              <w:sz w:val="22"/>
              <w:szCs w:val="22"/>
            </w:rPr>
            <m:t>x100%=</m:t>
          </m:r>
          <m:f>
            <m:fPr>
              <m:ctrlPr>
                <w:rPr>
                  <w:rFonts w:ascii="Cambria Math" w:hAnsi="Cambria Math"/>
                  <w:i/>
                  <w:color w:val="000000"/>
                  <w:sz w:val="22"/>
                  <w:szCs w:val="22"/>
                </w:rPr>
              </m:ctrlPr>
            </m:fPr>
            <m:num>
              <m:r>
                <m:rPr>
                  <m:nor/>
                </m:rPr>
                <w:rPr>
                  <w:color w:val="000000"/>
                  <w:sz w:val="22"/>
                  <w:szCs w:val="22"/>
                </w:rPr>
                <m:t>984 menit</m:t>
              </m:r>
            </m:num>
            <m:den>
              <m:r>
                <m:rPr>
                  <m:nor/>
                </m:rPr>
                <w:rPr>
                  <w:color w:val="000000"/>
                  <w:sz w:val="22"/>
                  <w:szCs w:val="22"/>
                </w:rPr>
                <m:t>1185 menit</m:t>
              </m:r>
            </m:den>
          </m:f>
          <m:r>
            <m:rPr>
              <m:nor/>
            </m:rPr>
            <w:rPr>
              <w:color w:val="000000"/>
              <w:sz w:val="22"/>
              <w:szCs w:val="22"/>
            </w:rPr>
            <m:t>x100%=83,04%</m:t>
          </m:r>
        </m:oMath>
      </m:oMathPara>
    </w:p>
    <w:p w:rsidR="00220C26" w:rsidRPr="00537CED" w:rsidRDefault="00220C26" w:rsidP="00220C26">
      <w:pPr>
        <w:pStyle w:val="ListParagraph"/>
        <w:numPr>
          <w:ilvl w:val="0"/>
          <w:numId w:val="9"/>
        </w:numPr>
        <w:overflowPunct/>
        <w:autoSpaceDE/>
        <w:autoSpaceDN/>
        <w:adjustRightInd/>
        <w:ind w:left="426"/>
        <w:jc w:val="both"/>
        <w:textAlignment w:val="auto"/>
        <w:rPr>
          <w:i/>
          <w:sz w:val="22"/>
          <w:szCs w:val="22"/>
          <w:lang w:val="en-ID" w:eastAsia="en-ID"/>
        </w:rPr>
      </w:pPr>
      <w:r w:rsidRPr="00537CED">
        <w:rPr>
          <w:i/>
          <w:sz w:val="22"/>
          <w:szCs w:val="22"/>
          <w:lang w:val="en-ID" w:eastAsia="en-ID"/>
        </w:rPr>
        <w:t>Menghitung Peformance Rate</w:t>
      </w:r>
    </w:p>
    <w:p w:rsidR="00220C26" w:rsidRPr="00220C26" w:rsidRDefault="00220C26" w:rsidP="00220C26">
      <w:pPr>
        <w:jc w:val="both"/>
        <w:rPr>
          <w:sz w:val="22"/>
          <w:szCs w:val="22"/>
          <w:lang w:val="en-ID" w:eastAsia="en-ID"/>
        </w:rPr>
      </w:pPr>
      <w:r w:rsidRPr="00220C26">
        <w:rPr>
          <w:i/>
          <w:iCs/>
          <w:sz w:val="22"/>
          <w:szCs w:val="22"/>
          <w:lang w:val="en-ID" w:eastAsia="en-ID"/>
        </w:rPr>
        <w:t>Performance rate</w:t>
      </w:r>
      <w:r w:rsidR="00724D98">
        <w:rPr>
          <w:i/>
          <w:iCs/>
          <w:sz w:val="22"/>
          <w:szCs w:val="22"/>
          <w:lang w:val="en-ID" w:eastAsia="en-ID"/>
        </w:rPr>
        <w:t xml:space="preserve"> </w:t>
      </w:r>
      <w:r w:rsidR="00724D98" w:rsidRPr="00724D98">
        <w:rPr>
          <w:iCs/>
          <w:sz w:val="22"/>
          <w:szCs w:val="22"/>
          <w:lang w:val="en-ID" w:eastAsia="en-ID"/>
        </w:rPr>
        <w:t>(PR)</w:t>
      </w:r>
      <w:r w:rsidRPr="00220C26">
        <w:rPr>
          <w:i/>
          <w:iCs/>
          <w:sz w:val="22"/>
          <w:szCs w:val="22"/>
          <w:lang w:val="en-ID" w:eastAsia="en-ID"/>
        </w:rPr>
        <w:t xml:space="preserve"> </w:t>
      </w:r>
      <w:r w:rsidRPr="00220C26">
        <w:rPr>
          <w:rFonts w:eastAsia="Century"/>
          <w:sz w:val="22"/>
          <w:szCs w:val="22"/>
        </w:rPr>
        <w:t xml:space="preserve">didefinisikan sebagai rasio jumlah produk yang dibuat dengan jumlah produk yang dapat dibuat. </w:t>
      </w:r>
      <w:r w:rsidRPr="00220C26">
        <w:rPr>
          <w:sz w:val="22"/>
          <w:szCs w:val="22"/>
          <w:lang w:val="en-ID" w:eastAsia="en-ID"/>
        </w:rPr>
        <w:t>Sebagai contoh perhitungan pada data tanggal 1 oktober 2020, dimana jumlah produk yang dihasilkan sebesar</w:t>
      </w:r>
      <w:r w:rsidRPr="00220C26">
        <w:rPr>
          <w:sz w:val="22"/>
          <w:szCs w:val="22"/>
        </w:rPr>
        <w:t xml:space="preserve"> </w:t>
      </w:r>
      <w:r w:rsidRPr="00220C26">
        <w:rPr>
          <w:sz w:val="22"/>
          <w:szCs w:val="22"/>
          <w:lang w:val="en-ID" w:eastAsia="en-ID"/>
        </w:rPr>
        <w:t>3202,3</w:t>
      </w:r>
      <w:r w:rsidR="0032539A">
        <w:rPr>
          <w:sz w:val="22"/>
          <w:szCs w:val="22"/>
          <w:lang w:val="en-ID" w:eastAsia="en-ID"/>
        </w:rPr>
        <w:t xml:space="preserve"> kg</w:t>
      </w:r>
      <w:r w:rsidRPr="00220C26">
        <w:rPr>
          <w:sz w:val="22"/>
          <w:szCs w:val="22"/>
          <w:lang w:val="en-ID" w:eastAsia="en-ID"/>
        </w:rPr>
        <w:t>, cycle time dengan 2 unit cooker sebesar 0,286 menit/kg dan nilai operat</w:t>
      </w:r>
      <w:r w:rsidR="0032539A">
        <w:rPr>
          <w:sz w:val="22"/>
          <w:szCs w:val="22"/>
          <w:lang w:val="en-ID" w:eastAsia="en-ID"/>
        </w:rPr>
        <w:t>ion time sebesar 984 menit.</w:t>
      </w:r>
    </w:p>
    <w:p w:rsidR="00220C26" w:rsidRPr="00220C26" w:rsidRDefault="00220C26" w:rsidP="00724D98">
      <w:pPr>
        <w:jc w:val="both"/>
        <w:rPr>
          <w:sz w:val="22"/>
          <w:szCs w:val="22"/>
          <w:lang w:val="en-ID" w:eastAsia="en-ID"/>
        </w:rPr>
      </w:pPr>
      <m:oMathPara>
        <m:oMathParaPr>
          <m:jc m:val="left"/>
        </m:oMathParaPr>
        <m:oMath>
          <m:r>
            <m:rPr>
              <m:sty m:val="p"/>
            </m:rPr>
            <w:rPr>
              <w:rFonts w:ascii="Cambria Math" w:hAnsi="Cambria Math"/>
              <w:sz w:val="22"/>
              <w:szCs w:val="22"/>
              <w:lang w:val="en-ID" w:eastAsia="en-ID"/>
            </w:rPr>
            <m:t>P</m:t>
          </m:r>
          <m:r>
            <m:rPr>
              <m:nor/>
            </m:rPr>
            <w:rPr>
              <w:rFonts w:ascii="Cambria Math"/>
              <w:sz w:val="22"/>
              <w:szCs w:val="22"/>
              <w:lang w:val="en-ID" w:eastAsia="en-ID"/>
            </w:rPr>
            <m:t>R</m:t>
          </m:r>
          <m:r>
            <m:rPr>
              <m:nor/>
            </m:rPr>
            <w:rPr>
              <w:sz w:val="22"/>
              <w:szCs w:val="22"/>
              <w:lang w:val="en-ID" w:eastAsia="en-ID"/>
            </w:rPr>
            <m:t>=</m:t>
          </m:r>
          <m:f>
            <m:fPr>
              <m:ctrlPr>
                <w:rPr>
                  <w:rFonts w:ascii="Cambria Math" w:hAnsi="Cambria Math"/>
                  <w:i/>
                  <w:sz w:val="22"/>
                  <w:szCs w:val="22"/>
                  <w:lang w:val="en-ID" w:eastAsia="en-ID"/>
                </w:rPr>
              </m:ctrlPr>
            </m:fPr>
            <m:num>
              <m:r>
                <m:rPr>
                  <m:nor/>
                </m:rPr>
                <w:rPr>
                  <w:sz w:val="22"/>
                  <w:szCs w:val="22"/>
                  <w:lang w:val="en-ID" w:eastAsia="en-ID"/>
                </w:rPr>
                <m:t>Cycle Time ×Jumlah Produk</m:t>
              </m:r>
            </m:num>
            <m:den>
              <m:r>
                <m:rPr>
                  <m:nor/>
                </m:rPr>
                <w:rPr>
                  <w:sz w:val="22"/>
                  <w:szCs w:val="22"/>
                  <w:lang w:val="en-ID" w:eastAsia="en-ID"/>
                </w:rPr>
                <m:t>Operation Time</m:t>
              </m:r>
            </m:den>
          </m:f>
          <m:r>
            <m:rPr>
              <m:nor/>
            </m:rPr>
            <w:rPr>
              <w:sz w:val="22"/>
              <w:szCs w:val="22"/>
              <w:lang w:val="en-ID" w:eastAsia="en-ID"/>
            </w:rPr>
            <m:t>x 100%</m:t>
          </m:r>
          <m:r>
            <m:rPr>
              <m:nor/>
            </m:rPr>
            <w:rPr>
              <w:rFonts w:ascii="Cambria Math"/>
              <w:sz w:val="22"/>
              <w:szCs w:val="22"/>
              <w:lang w:val="en-ID" w:eastAsia="en-ID"/>
            </w:rPr>
            <m:t>=</m:t>
          </m:r>
          <m:f>
            <m:fPr>
              <m:ctrlPr>
                <w:rPr>
                  <w:rFonts w:ascii="Cambria Math" w:hAnsi="Cambria Math"/>
                  <w:i/>
                  <w:sz w:val="22"/>
                  <w:szCs w:val="22"/>
                  <w:lang w:val="en-ID" w:eastAsia="en-ID"/>
                </w:rPr>
              </m:ctrlPr>
            </m:fPr>
            <m:num>
              <m:r>
                <w:rPr>
                  <w:rFonts w:ascii="Cambria Math"/>
                  <w:sz w:val="22"/>
                  <w:szCs w:val="22"/>
                  <w:lang w:val="en-ID" w:eastAsia="en-ID"/>
                </w:rPr>
                <m:t>0,286</m:t>
              </m:r>
              <m:f>
                <m:fPr>
                  <m:ctrlPr>
                    <w:rPr>
                      <w:rFonts w:ascii="Cambria Math" w:hAnsi="Cambria Math"/>
                      <w:i/>
                      <w:sz w:val="22"/>
                      <w:szCs w:val="22"/>
                      <w:lang w:val="en-ID" w:eastAsia="en-ID"/>
                    </w:rPr>
                  </m:ctrlPr>
                </m:fPr>
                <m:num>
                  <m:r>
                    <w:rPr>
                      <w:rFonts w:ascii="Cambria Math"/>
                      <w:sz w:val="22"/>
                      <w:szCs w:val="22"/>
                      <w:lang w:val="en-ID" w:eastAsia="en-ID"/>
                    </w:rPr>
                    <m:t>menit</m:t>
                  </m:r>
                </m:num>
                <m:den>
                  <m:r>
                    <w:rPr>
                      <w:rFonts w:ascii="Cambria Math"/>
                      <w:sz w:val="22"/>
                      <w:szCs w:val="22"/>
                      <w:lang w:val="en-ID" w:eastAsia="en-ID"/>
                    </w:rPr>
                    <m:t>kg</m:t>
                  </m:r>
                </m:den>
              </m:f>
              <m:r>
                <w:rPr>
                  <w:rFonts w:ascii="Cambria Math" w:hAnsi="Cambria Math"/>
                  <w:sz w:val="22"/>
                  <w:szCs w:val="22"/>
                  <w:lang w:val="en-ID" w:eastAsia="en-ID"/>
                </w:rPr>
                <m:t>×</m:t>
              </m:r>
              <m:r>
                <w:rPr>
                  <w:rFonts w:ascii="Cambria Math"/>
                  <w:sz w:val="22"/>
                  <w:szCs w:val="22"/>
                  <w:lang w:val="en-ID" w:eastAsia="en-ID"/>
                </w:rPr>
                <m:t>3202,3kg</m:t>
              </m:r>
            </m:num>
            <m:den>
              <m:r>
                <w:rPr>
                  <w:rFonts w:ascii="Cambria Math"/>
                  <w:sz w:val="22"/>
                  <w:szCs w:val="22"/>
                  <w:lang w:val="en-ID" w:eastAsia="en-ID"/>
                </w:rPr>
                <m:t>984 menit</m:t>
              </m:r>
            </m:den>
          </m:f>
          <m:r>
            <w:rPr>
              <w:rFonts w:ascii="Cambria Math"/>
              <w:sz w:val="22"/>
              <w:szCs w:val="22"/>
              <w:lang w:val="en-ID" w:eastAsia="en-ID"/>
            </w:rPr>
            <m:t>x100%=93,07%</m:t>
          </m:r>
        </m:oMath>
      </m:oMathPara>
    </w:p>
    <w:p w:rsidR="00220C26" w:rsidRPr="00537CED" w:rsidRDefault="00220C26" w:rsidP="00220C26">
      <w:pPr>
        <w:pStyle w:val="ListParagraph"/>
        <w:numPr>
          <w:ilvl w:val="0"/>
          <w:numId w:val="9"/>
        </w:numPr>
        <w:overflowPunct/>
        <w:autoSpaceDE/>
        <w:autoSpaceDN/>
        <w:adjustRightInd/>
        <w:ind w:left="426"/>
        <w:jc w:val="both"/>
        <w:textAlignment w:val="auto"/>
        <w:rPr>
          <w:i/>
          <w:sz w:val="22"/>
          <w:szCs w:val="22"/>
          <w:lang w:val="en-ID" w:eastAsia="en-ID"/>
        </w:rPr>
      </w:pPr>
      <w:r w:rsidRPr="00537CED">
        <w:rPr>
          <w:i/>
          <w:sz w:val="22"/>
          <w:szCs w:val="22"/>
          <w:lang w:val="en-ID" w:eastAsia="en-ID"/>
        </w:rPr>
        <w:t>Menghitung Quality Rate</w:t>
      </w:r>
    </w:p>
    <w:p w:rsidR="00220C26" w:rsidRPr="00220C26" w:rsidRDefault="00220C26" w:rsidP="00220C26">
      <w:pPr>
        <w:jc w:val="both"/>
        <w:rPr>
          <w:sz w:val="22"/>
          <w:szCs w:val="22"/>
          <w:lang w:val="en-ID" w:eastAsia="en-ID"/>
        </w:rPr>
      </w:pPr>
      <w:r w:rsidRPr="00220C26">
        <w:rPr>
          <w:i/>
          <w:iCs/>
          <w:sz w:val="22"/>
          <w:szCs w:val="22"/>
          <w:lang w:val="en-ID" w:eastAsia="en-ID"/>
        </w:rPr>
        <w:t>Quality rate</w:t>
      </w:r>
      <w:r w:rsidR="00724D98">
        <w:rPr>
          <w:i/>
          <w:iCs/>
          <w:sz w:val="22"/>
          <w:szCs w:val="22"/>
          <w:lang w:val="en-ID" w:eastAsia="en-ID"/>
        </w:rPr>
        <w:t xml:space="preserve"> </w:t>
      </w:r>
      <w:r w:rsidR="00724D98" w:rsidRPr="00724D98">
        <w:rPr>
          <w:iCs/>
          <w:sz w:val="22"/>
          <w:szCs w:val="22"/>
          <w:lang w:val="en-ID" w:eastAsia="en-ID"/>
        </w:rPr>
        <w:t>(QR)</w:t>
      </w:r>
      <w:r w:rsidRPr="00220C26">
        <w:rPr>
          <w:sz w:val="22"/>
          <w:szCs w:val="22"/>
          <w:lang w:val="en-ID" w:eastAsia="en-ID"/>
        </w:rPr>
        <w:t xml:space="preserve"> diukur sebagai perbandingan antara produk yang baik dengan jumlah total produksi</w:t>
      </w:r>
      <w:r w:rsidR="00750260">
        <w:rPr>
          <w:sz w:val="22"/>
          <w:szCs w:val="22"/>
          <w:lang w:val="en-ID" w:eastAsia="en-ID"/>
        </w:rPr>
        <w:t>.</w:t>
      </w:r>
      <w:r w:rsidRPr="00220C26">
        <w:rPr>
          <w:sz w:val="22"/>
          <w:szCs w:val="22"/>
          <w:lang w:val="en-ID" w:eastAsia="en-ID"/>
        </w:rPr>
        <w:t xml:space="preserve"> Sebagai contoh perhitungan menggunakan data pada tanggal 1 oktober 2020. Data Jumlah produksi sebesar 3202,3</w:t>
      </w:r>
      <w:r w:rsidR="0032539A">
        <w:rPr>
          <w:sz w:val="22"/>
          <w:szCs w:val="22"/>
          <w:lang w:val="en-ID" w:eastAsia="en-ID"/>
        </w:rPr>
        <w:t xml:space="preserve"> kg </w:t>
      </w:r>
      <w:r w:rsidRPr="00220C26">
        <w:rPr>
          <w:sz w:val="22"/>
          <w:szCs w:val="22"/>
          <w:lang w:val="en-ID" w:eastAsia="en-ID"/>
        </w:rPr>
        <w:t>dan data jumlah product reject sebesar 34,3</w:t>
      </w:r>
      <w:r w:rsidR="0032539A">
        <w:rPr>
          <w:sz w:val="22"/>
          <w:szCs w:val="22"/>
          <w:lang w:val="en-ID" w:eastAsia="en-ID"/>
        </w:rPr>
        <w:t xml:space="preserve"> kg.</w:t>
      </w:r>
    </w:p>
    <w:p w:rsidR="0032539A" w:rsidRPr="0032539A" w:rsidRDefault="00724D98" w:rsidP="0032539A">
      <w:pPr>
        <w:jc w:val="both"/>
        <w:rPr>
          <w:sz w:val="22"/>
          <w:szCs w:val="22"/>
          <w:lang w:val="en-ID" w:eastAsia="en-ID"/>
        </w:rPr>
      </w:pPr>
      <m:oMathPara>
        <m:oMathParaPr>
          <m:jc m:val="left"/>
        </m:oMathParaPr>
        <m:oMath>
          <m:r>
            <m:rPr>
              <m:nor/>
            </m:rPr>
            <w:rPr>
              <w:sz w:val="22"/>
              <w:szCs w:val="22"/>
              <w:lang w:val="en-ID" w:eastAsia="en-ID"/>
            </w:rPr>
            <m:t>QR=</m:t>
          </m:r>
          <m:f>
            <m:fPr>
              <m:ctrlPr>
                <w:rPr>
                  <w:rFonts w:ascii="Cambria Math" w:hAnsi="Cambria Math"/>
                  <w:i/>
                  <w:sz w:val="22"/>
                  <w:szCs w:val="22"/>
                  <w:lang w:val="en-ID" w:eastAsia="en-ID"/>
                </w:rPr>
              </m:ctrlPr>
            </m:fPr>
            <m:num>
              <m:r>
                <m:rPr>
                  <m:nor/>
                </m:rPr>
                <w:rPr>
                  <w:rFonts w:ascii="Cambria Math"/>
                  <w:sz w:val="22"/>
                  <w:szCs w:val="22"/>
                  <w:lang w:val="en-ID" w:eastAsia="en-ID"/>
                </w:rPr>
                <m:t>Jumlah Produk</m:t>
              </m:r>
              <m:r>
                <m:rPr>
                  <m:nor/>
                </m:rPr>
                <w:rPr>
                  <w:sz w:val="22"/>
                  <w:szCs w:val="22"/>
                  <w:lang w:val="en-ID" w:eastAsia="en-ID"/>
                </w:rPr>
                <m:t xml:space="preserve"> -Jumlah Reject</m:t>
              </m:r>
            </m:num>
            <m:den>
              <m:r>
                <m:rPr>
                  <m:nor/>
                </m:rPr>
                <w:rPr>
                  <w:sz w:val="22"/>
                  <w:szCs w:val="22"/>
                  <w:lang w:val="en-ID" w:eastAsia="en-ID"/>
                </w:rPr>
                <m:t>Jumlah Produk</m:t>
              </m:r>
            </m:den>
          </m:f>
          <m:r>
            <m:rPr>
              <m:nor/>
            </m:rPr>
            <w:rPr>
              <w:sz w:val="22"/>
              <w:szCs w:val="22"/>
              <w:lang w:val="en-ID" w:eastAsia="en-ID"/>
            </w:rPr>
            <m:t>x 100%</m:t>
          </m:r>
          <m:f>
            <m:fPr>
              <m:ctrlPr>
                <w:rPr>
                  <w:rFonts w:ascii="Cambria Math" w:hAnsi="Cambria Math"/>
                  <w:i/>
                  <w:sz w:val="22"/>
                  <w:szCs w:val="22"/>
                  <w:lang w:val="en-ID" w:eastAsia="en-ID"/>
                </w:rPr>
              </m:ctrlPr>
            </m:fPr>
            <m:num>
              <m:r>
                <w:rPr>
                  <w:rFonts w:ascii="Cambria Math" w:hAnsi="Cambria Math"/>
                  <w:sz w:val="22"/>
                  <w:szCs w:val="22"/>
                  <w:lang w:val="en-ID" w:eastAsia="en-ID"/>
                </w:rPr>
                <m:t>3202,3-34,3 kg</m:t>
              </m:r>
            </m:num>
            <m:den>
              <m:r>
                <w:rPr>
                  <w:rFonts w:ascii="Cambria Math" w:hAnsi="Cambria Math"/>
                  <w:sz w:val="22"/>
                  <w:szCs w:val="22"/>
                  <w:lang w:val="en-ID" w:eastAsia="en-ID"/>
                </w:rPr>
                <m:t>3202,3 kg</m:t>
              </m:r>
            </m:den>
          </m:f>
          <m:r>
            <w:rPr>
              <w:rFonts w:ascii="Cambria Math" w:hAnsi="Cambria Math"/>
              <w:sz w:val="22"/>
              <w:szCs w:val="22"/>
              <w:lang w:val="en-ID" w:eastAsia="en-ID"/>
            </w:rPr>
            <m:t>x100%=98,93%</m:t>
          </m:r>
        </m:oMath>
      </m:oMathPara>
    </w:p>
    <w:p w:rsidR="0032539A" w:rsidRPr="00537CED" w:rsidRDefault="0032539A" w:rsidP="0032539A">
      <w:pPr>
        <w:pStyle w:val="ListParagraph"/>
        <w:numPr>
          <w:ilvl w:val="0"/>
          <w:numId w:val="9"/>
        </w:numPr>
        <w:overflowPunct/>
        <w:autoSpaceDE/>
        <w:autoSpaceDN/>
        <w:adjustRightInd/>
        <w:ind w:left="284" w:hanging="284"/>
        <w:jc w:val="both"/>
        <w:textAlignment w:val="auto"/>
        <w:rPr>
          <w:i/>
          <w:sz w:val="22"/>
          <w:szCs w:val="22"/>
          <w:lang w:val="en-ID" w:eastAsia="en-ID"/>
        </w:rPr>
      </w:pPr>
      <w:r w:rsidRPr="00537CED">
        <w:rPr>
          <w:i/>
          <w:sz w:val="22"/>
          <w:szCs w:val="22"/>
          <w:lang w:val="en-ID" w:eastAsia="en-ID"/>
        </w:rPr>
        <w:t>Menghitung OEE</w:t>
      </w:r>
    </w:p>
    <w:p w:rsidR="0032539A" w:rsidRPr="0032539A" w:rsidRDefault="0032539A" w:rsidP="0032539A">
      <w:pPr>
        <w:jc w:val="both"/>
        <w:rPr>
          <w:sz w:val="22"/>
          <w:szCs w:val="22"/>
          <w:lang w:val="en-ID" w:eastAsia="en-ID"/>
        </w:rPr>
      </w:pPr>
      <w:r w:rsidRPr="0032539A">
        <w:rPr>
          <w:sz w:val="22"/>
          <w:szCs w:val="22"/>
          <w:lang w:val="en-ID" w:eastAsia="en-ID"/>
        </w:rPr>
        <w:t>OEE =  83,04% x 93,05% x 98,93%</w:t>
      </w:r>
    </w:p>
    <w:p w:rsidR="0032539A" w:rsidRPr="0032539A" w:rsidRDefault="0032539A" w:rsidP="0032539A">
      <w:pPr>
        <w:jc w:val="both"/>
        <w:rPr>
          <w:sz w:val="22"/>
          <w:szCs w:val="22"/>
          <w:lang w:val="en-ID" w:eastAsia="en-ID"/>
        </w:rPr>
      </w:pPr>
      <w:r w:rsidRPr="0032539A">
        <w:rPr>
          <w:sz w:val="22"/>
          <w:szCs w:val="22"/>
          <w:lang w:val="en-ID" w:eastAsia="en-ID"/>
        </w:rPr>
        <w:t>OEE = 76,46%</w:t>
      </w:r>
    </w:p>
    <w:p w:rsidR="00220C26" w:rsidRDefault="0032539A" w:rsidP="0032539A">
      <w:pPr>
        <w:pBdr>
          <w:top w:val="nil"/>
          <w:left w:val="nil"/>
          <w:bottom w:val="nil"/>
          <w:right w:val="nil"/>
          <w:between w:val="nil"/>
        </w:pBdr>
        <w:tabs>
          <w:tab w:val="left" w:pos="284"/>
        </w:tabs>
        <w:jc w:val="both"/>
        <w:rPr>
          <w:sz w:val="22"/>
          <w:szCs w:val="22"/>
          <w:lang w:val="en-ID" w:eastAsia="en-ID"/>
        </w:rPr>
      </w:pPr>
      <w:r w:rsidRPr="0032539A">
        <w:rPr>
          <w:sz w:val="22"/>
          <w:szCs w:val="22"/>
          <w:lang w:val="en-ID" w:eastAsia="en-ID"/>
        </w:rPr>
        <w:t>Perhitungan OEE dilakukan terhadap keseluruhan data pengamatan dari tanggal 1 oktober sampai dengan 31 Desember 2020</w:t>
      </w:r>
      <w:r w:rsidR="00325C36">
        <w:rPr>
          <w:sz w:val="22"/>
          <w:szCs w:val="22"/>
          <w:lang w:val="en-ID" w:eastAsia="en-ID"/>
        </w:rPr>
        <w:t>.</w:t>
      </w:r>
      <w:r w:rsidR="000E1A11">
        <w:rPr>
          <w:sz w:val="22"/>
          <w:szCs w:val="22"/>
          <w:lang w:val="en-ID" w:eastAsia="en-ID"/>
        </w:rPr>
        <w:t xml:space="preserve"> Hasil perhitungan nilai OEE awal dapat dilihat pada tabel 2.3.</w:t>
      </w:r>
    </w:p>
    <w:p w:rsidR="00724D98" w:rsidRDefault="00724D98" w:rsidP="00E8424C">
      <w:pPr>
        <w:pStyle w:val="ListParagraph"/>
        <w:pBdr>
          <w:top w:val="nil"/>
          <w:left w:val="nil"/>
          <w:bottom w:val="nil"/>
          <w:right w:val="nil"/>
          <w:between w:val="nil"/>
        </w:pBdr>
        <w:tabs>
          <w:tab w:val="left" w:pos="284"/>
        </w:tabs>
        <w:ind w:left="284"/>
        <w:jc w:val="center"/>
        <w:rPr>
          <w:color w:val="000000"/>
          <w:sz w:val="22"/>
          <w:szCs w:val="22"/>
        </w:rPr>
      </w:pPr>
    </w:p>
    <w:p w:rsidR="000360C0" w:rsidRDefault="000360C0" w:rsidP="00E8424C">
      <w:pPr>
        <w:pStyle w:val="ListParagraph"/>
        <w:pBdr>
          <w:top w:val="nil"/>
          <w:left w:val="nil"/>
          <w:bottom w:val="nil"/>
          <w:right w:val="nil"/>
          <w:between w:val="nil"/>
        </w:pBdr>
        <w:tabs>
          <w:tab w:val="left" w:pos="284"/>
        </w:tabs>
        <w:ind w:left="284"/>
        <w:jc w:val="center"/>
        <w:rPr>
          <w:color w:val="000000"/>
          <w:sz w:val="22"/>
          <w:szCs w:val="22"/>
        </w:rPr>
      </w:pPr>
    </w:p>
    <w:p w:rsidR="000360C0" w:rsidRDefault="000360C0" w:rsidP="00E8424C">
      <w:pPr>
        <w:pStyle w:val="ListParagraph"/>
        <w:pBdr>
          <w:top w:val="nil"/>
          <w:left w:val="nil"/>
          <w:bottom w:val="nil"/>
          <w:right w:val="nil"/>
          <w:between w:val="nil"/>
        </w:pBdr>
        <w:tabs>
          <w:tab w:val="left" w:pos="284"/>
        </w:tabs>
        <w:ind w:left="284"/>
        <w:jc w:val="center"/>
        <w:rPr>
          <w:color w:val="000000"/>
          <w:sz w:val="22"/>
          <w:szCs w:val="22"/>
        </w:rPr>
      </w:pPr>
    </w:p>
    <w:p w:rsidR="00220C26" w:rsidRPr="00E8424C" w:rsidRDefault="00E8424C" w:rsidP="00E8424C">
      <w:pPr>
        <w:pStyle w:val="ListParagraph"/>
        <w:pBdr>
          <w:top w:val="nil"/>
          <w:left w:val="nil"/>
          <w:bottom w:val="nil"/>
          <w:right w:val="nil"/>
          <w:between w:val="nil"/>
        </w:pBdr>
        <w:tabs>
          <w:tab w:val="left" w:pos="284"/>
        </w:tabs>
        <w:ind w:left="284"/>
        <w:jc w:val="center"/>
        <w:rPr>
          <w:color w:val="000000"/>
          <w:sz w:val="22"/>
          <w:szCs w:val="22"/>
        </w:rPr>
      </w:pPr>
      <w:r w:rsidRPr="00E8424C">
        <w:rPr>
          <w:color w:val="000000"/>
          <w:sz w:val="22"/>
          <w:szCs w:val="22"/>
        </w:rPr>
        <w:lastRenderedPageBreak/>
        <w:t>Tabel 2.3 Nilai OEE Awal Seksi Caramel Processing Okt</w:t>
      </w:r>
      <w:r>
        <w:rPr>
          <w:color w:val="000000"/>
          <w:sz w:val="22"/>
          <w:szCs w:val="22"/>
        </w:rPr>
        <w:t>ober</w:t>
      </w:r>
      <w:r w:rsidRPr="00E8424C">
        <w:rPr>
          <w:color w:val="000000"/>
          <w:sz w:val="22"/>
          <w:szCs w:val="22"/>
        </w:rPr>
        <w:t>-Des</w:t>
      </w:r>
      <w:r>
        <w:rPr>
          <w:color w:val="000000"/>
          <w:sz w:val="22"/>
          <w:szCs w:val="22"/>
        </w:rPr>
        <w:t>ember</w:t>
      </w:r>
      <w:r w:rsidRPr="00E8424C">
        <w:rPr>
          <w:color w:val="000000"/>
          <w:sz w:val="22"/>
          <w:szCs w:val="22"/>
        </w:rPr>
        <w:t xml:space="preserve"> 2022</w:t>
      </w:r>
    </w:p>
    <w:p w:rsidR="00220C26" w:rsidRDefault="00E8424C" w:rsidP="0036105D">
      <w:pPr>
        <w:pStyle w:val="ListParagraph"/>
        <w:pBdr>
          <w:top w:val="nil"/>
          <w:left w:val="nil"/>
          <w:bottom w:val="nil"/>
          <w:right w:val="nil"/>
          <w:between w:val="nil"/>
        </w:pBdr>
        <w:tabs>
          <w:tab w:val="left" w:pos="0"/>
        </w:tabs>
        <w:ind w:left="0"/>
        <w:jc w:val="center"/>
        <w:rPr>
          <w:b/>
          <w:color w:val="000000"/>
          <w:sz w:val="22"/>
          <w:szCs w:val="22"/>
        </w:rPr>
      </w:pPr>
      <w:r>
        <w:drawing>
          <wp:inline distT="0" distB="0" distL="0" distR="0" wp14:anchorId="0AA6DB86" wp14:editId="3E405176">
            <wp:extent cx="5556738" cy="273174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4150" cy="2774719"/>
                    </a:xfrm>
                    <a:prstGeom prst="rect">
                      <a:avLst/>
                    </a:prstGeom>
                  </pic:spPr>
                </pic:pic>
              </a:graphicData>
            </a:graphic>
          </wp:inline>
        </w:drawing>
      </w:r>
    </w:p>
    <w:p w:rsidR="00537CED" w:rsidRDefault="00537CED" w:rsidP="00B80218">
      <w:pPr>
        <w:pStyle w:val="Heading3"/>
        <w:jc w:val="both"/>
        <w:rPr>
          <w:rFonts w:ascii="Times New Roman" w:hAnsi="Times New Roman" w:cs="Times New Roman"/>
          <w:b/>
          <w:color w:val="auto"/>
          <w:sz w:val="22"/>
          <w:szCs w:val="22"/>
          <w:lang w:val="en-ID" w:eastAsia="en-ID"/>
        </w:rPr>
      </w:pPr>
      <w:bookmarkStart w:id="19" w:name="_Toc99464959"/>
    </w:p>
    <w:p w:rsidR="00B80218" w:rsidRPr="00537CED" w:rsidRDefault="00B80218" w:rsidP="00B80218">
      <w:pPr>
        <w:pStyle w:val="Heading3"/>
        <w:jc w:val="both"/>
        <w:rPr>
          <w:rFonts w:ascii="Times New Roman" w:hAnsi="Times New Roman" w:cs="Times New Roman"/>
          <w:i/>
          <w:color w:val="auto"/>
          <w:sz w:val="22"/>
          <w:szCs w:val="22"/>
          <w:lang w:val="en-ID" w:eastAsia="en-ID"/>
        </w:rPr>
      </w:pPr>
      <w:r w:rsidRPr="00537CED">
        <w:rPr>
          <w:rFonts w:ascii="Times New Roman" w:hAnsi="Times New Roman" w:cs="Times New Roman"/>
          <w:i/>
          <w:color w:val="auto"/>
          <w:sz w:val="22"/>
          <w:szCs w:val="22"/>
          <w:lang w:val="en-ID" w:eastAsia="en-ID"/>
        </w:rPr>
        <w:t>2.3 Perhitungan Six Big Losses dan Pemilihan Looses</w:t>
      </w:r>
      <w:bookmarkEnd w:id="19"/>
    </w:p>
    <w:p w:rsidR="00B80218" w:rsidRPr="00537CED" w:rsidRDefault="00B80218" w:rsidP="00B80218">
      <w:pPr>
        <w:jc w:val="both"/>
        <w:rPr>
          <w:i/>
          <w:sz w:val="22"/>
          <w:szCs w:val="22"/>
          <w:lang w:val="en-ID" w:eastAsia="en-ID"/>
        </w:rPr>
      </w:pPr>
      <w:r w:rsidRPr="00537CED">
        <w:rPr>
          <w:i/>
          <w:sz w:val="22"/>
          <w:szCs w:val="22"/>
          <w:lang w:val="en-ID" w:eastAsia="en-ID"/>
        </w:rPr>
        <w:t>Langkah 1 Perhitungan Six Big Losses</w:t>
      </w:r>
    </w:p>
    <w:p w:rsidR="00B80218" w:rsidRPr="00B80218" w:rsidRDefault="00B80218" w:rsidP="00B80218">
      <w:pPr>
        <w:pStyle w:val="ListParagraph"/>
        <w:ind w:left="0"/>
        <w:jc w:val="both"/>
        <w:rPr>
          <w:sz w:val="22"/>
          <w:szCs w:val="22"/>
          <w:lang w:val="en-ID" w:eastAsia="en-ID"/>
        </w:rPr>
      </w:pPr>
      <w:r w:rsidRPr="00B80218">
        <w:rPr>
          <w:sz w:val="22"/>
          <w:szCs w:val="22"/>
          <w:lang w:val="en-ID" w:eastAsia="en-ID"/>
        </w:rPr>
        <w:t xml:space="preserve">Sebagai contoh perhitungan pada bulan Oktober 2020, jumlah failure and repair time </w:t>
      </w:r>
      <w:r>
        <w:rPr>
          <w:sz w:val="22"/>
          <w:szCs w:val="22"/>
          <w:lang w:val="en-ID" w:eastAsia="en-ID"/>
        </w:rPr>
        <w:t>sebesar 2</w:t>
      </w:r>
      <w:r w:rsidR="00753C8A">
        <w:rPr>
          <w:sz w:val="22"/>
          <w:szCs w:val="22"/>
          <w:lang w:val="en-ID" w:eastAsia="en-ID"/>
        </w:rPr>
        <w:t>.</w:t>
      </w:r>
      <w:r>
        <w:rPr>
          <w:sz w:val="22"/>
          <w:szCs w:val="22"/>
          <w:lang w:val="en-ID" w:eastAsia="en-ID"/>
        </w:rPr>
        <w:t xml:space="preserve">885 menit, </w:t>
      </w:r>
      <w:r w:rsidRPr="00B80218">
        <w:rPr>
          <w:sz w:val="22"/>
          <w:szCs w:val="22"/>
          <w:lang w:val="en-ID" w:eastAsia="en-ID"/>
        </w:rPr>
        <w:t>jumlah loading time sebesar 29</w:t>
      </w:r>
      <w:r>
        <w:rPr>
          <w:sz w:val="22"/>
          <w:szCs w:val="22"/>
          <w:lang w:val="en-ID" w:eastAsia="en-ID"/>
        </w:rPr>
        <w:t>.</w:t>
      </w:r>
      <w:r w:rsidRPr="00B80218">
        <w:rPr>
          <w:sz w:val="22"/>
          <w:szCs w:val="22"/>
          <w:lang w:val="en-ID" w:eastAsia="en-ID"/>
        </w:rPr>
        <w:t>550 menit</w:t>
      </w:r>
      <w:r>
        <w:rPr>
          <w:sz w:val="22"/>
          <w:szCs w:val="22"/>
          <w:lang w:val="en-ID" w:eastAsia="en-ID"/>
        </w:rPr>
        <w:t xml:space="preserve">, </w:t>
      </w:r>
      <w:r w:rsidRPr="00B80218">
        <w:rPr>
          <w:sz w:val="22"/>
          <w:szCs w:val="22"/>
          <w:lang w:val="en-ID" w:eastAsia="en-ID"/>
        </w:rPr>
        <w:t xml:space="preserve">, jumlah </w:t>
      </w:r>
      <w:r w:rsidRPr="00B80218">
        <w:rPr>
          <w:i/>
          <w:sz w:val="22"/>
          <w:szCs w:val="22"/>
          <w:lang w:val="en-ID" w:eastAsia="en-ID"/>
        </w:rPr>
        <w:t>setup and adjustment time</w:t>
      </w:r>
      <w:r w:rsidRPr="00B80218">
        <w:rPr>
          <w:sz w:val="22"/>
          <w:szCs w:val="22"/>
          <w:lang w:val="en-ID" w:eastAsia="en-ID"/>
        </w:rPr>
        <w:t xml:space="preserve"> sebesar 2</w:t>
      </w:r>
      <w:r w:rsidR="00753C8A">
        <w:rPr>
          <w:sz w:val="22"/>
          <w:szCs w:val="22"/>
          <w:lang w:val="en-ID" w:eastAsia="en-ID"/>
        </w:rPr>
        <w:t>.</w:t>
      </w:r>
      <w:r w:rsidRPr="00B80218">
        <w:rPr>
          <w:sz w:val="22"/>
          <w:szCs w:val="22"/>
          <w:lang w:val="en-ID" w:eastAsia="en-ID"/>
        </w:rPr>
        <w:t>083 menit</w:t>
      </w:r>
      <w:r>
        <w:rPr>
          <w:sz w:val="22"/>
          <w:szCs w:val="22"/>
          <w:lang w:val="en-ID" w:eastAsia="en-ID"/>
        </w:rPr>
        <w:t xml:space="preserve"> </w:t>
      </w:r>
      <w:r w:rsidRPr="00B80218">
        <w:rPr>
          <w:sz w:val="22"/>
          <w:szCs w:val="22"/>
          <w:lang w:val="en-ID" w:eastAsia="en-ID"/>
        </w:rPr>
        <w:t xml:space="preserve"> </w:t>
      </w:r>
    </w:p>
    <w:p w:rsidR="00B80218" w:rsidRPr="00B80218" w:rsidRDefault="00B80218" w:rsidP="00B80218">
      <w:pPr>
        <w:pStyle w:val="ListParagraph"/>
        <w:numPr>
          <w:ilvl w:val="0"/>
          <w:numId w:val="13"/>
        </w:numPr>
        <w:overflowPunct/>
        <w:autoSpaceDE/>
        <w:autoSpaceDN/>
        <w:adjustRightInd/>
        <w:ind w:left="426"/>
        <w:jc w:val="both"/>
        <w:textAlignment w:val="auto"/>
        <w:rPr>
          <w:sz w:val="22"/>
          <w:szCs w:val="22"/>
          <w:lang w:val="en-ID" w:eastAsia="en-ID"/>
        </w:rPr>
      </w:pPr>
      <w:r w:rsidRPr="00B80218">
        <w:rPr>
          <w:sz w:val="22"/>
          <w:szCs w:val="22"/>
          <w:lang w:val="en-ID" w:eastAsia="en-ID"/>
        </w:rPr>
        <w:t>Equipment Failure Losses</w:t>
      </w:r>
    </w:p>
    <w:p w:rsidR="00B80218" w:rsidRPr="000D10C5" w:rsidRDefault="001B1086" w:rsidP="001B1086">
      <w:pPr>
        <w:pStyle w:val="ListParagraph"/>
        <w:ind w:left="426"/>
        <w:jc w:val="both"/>
        <w:rPr>
          <w:sz w:val="22"/>
          <w:szCs w:val="22"/>
          <w:lang w:val="en-ID" w:eastAsia="en-ID"/>
        </w:rPr>
      </w:pPr>
      <m:oMathPara>
        <m:oMathParaPr>
          <m:jc m:val="left"/>
        </m:oMathParaPr>
        <m:oMath>
          <m:r>
            <m:rPr>
              <m:nor/>
            </m:rPr>
            <w:rPr>
              <w:sz w:val="22"/>
              <w:szCs w:val="22"/>
              <w:lang w:val="en-ID" w:eastAsia="en-ID"/>
            </w:rPr>
            <m:t>EF Looses=</m:t>
          </m:r>
          <m:f>
            <m:fPr>
              <m:ctrlPr>
                <w:rPr>
                  <w:rFonts w:ascii="Cambria Math" w:hAnsi="Cambria Math"/>
                  <w:i/>
                  <w:sz w:val="22"/>
                  <w:szCs w:val="22"/>
                  <w:lang w:val="en-ID" w:eastAsia="en-ID"/>
                </w:rPr>
              </m:ctrlPr>
            </m:fPr>
            <m:num>
              <m:r>
                <m:rPr>
                  <m:nor/>
                </m:rPr>
                <w:rPr>
                  <w:sz w:val="22"/>
                  <w:szCs w:val="22"/>
                  <w:lang w:val="en-ID" w:eastAsia="en-ID"/>
                </w:rPr>
                <m:t>Failure and Repair Time</m:t>
              </m:r>
            </m:num>
            <m:den>
              <m:r>
                <w:rPr>
                  <w:rFonts w:ascii="Cambria Math" w:hAnsi="Cambria Math"/>
                  <w:sz w:val="22"/>
                  <w:szCs w:val="22"/>
                  <w:lang w:val="en-ID" w:eastAsia="en-ID"/>
                </w:rPr>
                <m:t>Loading Time</m:t>
              </m:r>
            </m:den>
          </m:f>
          <m:r>
            <w:rPr>
              <w:rFonts w:ascii="Cambria Math" w:hAnsi="Cambria Math"/>
              <w:sz w:val="22"/>
              <w:szCs w:val="22"/>
              <w:lang w:val="en-ID" w:eastAsia="en-ID"/>
            </w:rPr>
            <m:t>×100%=</m:t>
          </m:r>
          <m:f>
            <m:fPr>
              <m:ctrlPr>
                <w:rPr>
                  <w:rFonts w:ascii="Cambria Math" w:hAnsi="Cambria Math"/>
                  <w:i/>
                  <w:sz w:val="22"/>
                  <w:szCs w:val="22"/>
                  <w:lang w:val="en-ID" w:eastAsia="en-ID"/>
                </w:rPr>
              </m:ctrlPr>
            </m:fPr>
            <m:num>
              <m:r>
                <w:rPr>
                  <w:rFonts w:ascii="Cambria Math" w:hAnsi="Cambria Math"/>
                  <w:sz w:val="22"/>
                  <w:szCs w:val="22"/>
                  <w:lang w:val="en-ID" w:eastAsia="en-ID"/>
                </w:rPr>
                <m:t>2.885 menit</m:t>
              </m:r>
            </m:num>
            <m:den>
              <m:r>
                <w:rPr>
                  <w:rFonts w:ascii="Cambria Math" w:hAnsi="Cambria Math"/>
                  <w:sz w:val="22"/>
                  <w:szCs w:val="22"/>
                  <w:lang w:val="en-ID" w:eastAsia="en-ID"/>
                </w:rPr>
                <m:t>29.500 menit</m:t>
              </m:r>
            </m:den>
          </m:f>
          <m:r>
            <w:rPr>
              <w:rFonts w:ascii="Cambria Math" w:hAnsi="Cambria Math"/>
              <w:sz w:val="22"/>
              <w:szCs w:val="22"/>
              <w:lang w:val="en-ID" w:eastAsia="en-ID"/>
            </w:rPr>
            <m:t>x100%=9,76%</m:t>
          </m:r>
        </m:oMath>
      </m:oMathPara>
    </w:p>
    <w:p w:rsidR="00B80218" w:rsidRPr="00B80218" w:rsidRDefault="00C4491C" w:rsidP="00B80218">
      <w:pPr>
        <w:pStyle w:val="ListParagraph"/>
        <w:ind w:left="426"/>
        <w:jc w:val="both"/>
        <w:rPr>
          <w:sz w:val="22"/>
          <w:szCs w:val="22"/>
          <w:lang w:val="en-ID" w:eastAsia="en-ID"/>
        </w:rPr>
      </w:pPr>
      <w:r>
        <w:rPr>
          <w:sz w:val="22"/>
          <w:szCs w:val="22"/>
          <w:lang w:val="en-ID" w:eastAsia="en-ID"/>
        </w:rPr>
        <w:t>Hasil p</w:t>
      </w:r>
      <w:r w:rsidR="00B80218" w:rsidRPr="00B80218">
        <w:rPr>
          <w:sz w:val="22"/>
          <w:szCs w:val="22"/>
          <w:lang w:val="en-ID" w:eastAsia="en-ID"/>
        </w:rPr>
        <w:t xml:space="preserve">erhitungan </w:t>
      </w:r>
      <w:r w:rsidR="00B80218" w:rsidRPr="00B80218">
        <w:rPr>
          <w:i/>
          <w:sz w:val="22"/>
          <w:szCs w:val="22"/>
          <w:lang w:val="en-ID" w:eastAsia="en-ID"/>
        </w:rPr>
        <w:t>Equipment Failure Losses</w:t>
      </w:r>
      <w:r w:rsidR="00B80218" w:rsidRPr="00B80218">
        <w:rPr>
          <w:sz w:val="22"/>
          <w:szCs w:val="22"/>
          <w:lang w:val="en-ID" w:eastAsia="en-ID"/>
        </w:rPr>
        <w:t xml:space="preserve"> pada bulan November 2020 sebesar 9,56% dan Desember 2020 sebesar 8,57%.</w:t>
      </w:r>
    </w:p>
    <w:p w:rsidR="00B80218" w:rsidRPr="00B80218" w:rsidRDefault="00B80218" w:rsidP="000D10C5">
      <w:pPr>
        <w:pStyle w:val="ListParagraph"/>
        <w:numPr>
          <w:ilvl w:val="0"/>
          <w:numId w:val="13"/>
        </w:numPr>
        <w:overflowPunct/>
        <w:autoSpaceDE/>
        <w:autoSpaceDN/>
        <w:adjustRightInd/>
        <w:ind w:left="426"/>
        <w:jc w:val="both"/>
        <w:textAlignment w:val="auto"/>
        <w:rPr>
          <w:sz w:val="22"/>
          <w:szCs w:val="22"/>
          <w:lang w:val="en-ID" w:eastAsia="en-ID"/>
        </w:rPr>
      </w:pPr>
      <w:r w:rsidRPr="00B80218">
        <w:rPr>
          <w:sz w:val="22"/>
          <w:szCs w:val="22"/>
          <w:lang w:val="en-ID" w:eastAsia="en-ID"/>
        </w:rPr>
        <w:t>Setup and Adjustment Looses</w:t>
      </w:r>
    </w:p>
    <w:p w:rsidR="00B80218" w:rsidRPr="000D10C5" w:rsidRDefault="001B1086" w:rsidP="0006071A">
      <w:pPr>
        <w:pStyle w:val="ListParagraph"/>
        <w:ind w:left="426"/>
        <w:jc w:val="both"/>
        <w:rPr>
          <w:sz w:val="22"/>
          <w:szCs w:val="22"/>
          <w:lang w:val="en-ID" w:eastAsia="en-ID"/>
        </w:rPr>
      </w:pPr>
      <m:oMathPara>
        <m:oMathParaPr>
          <m:jc m:val="left"/>
        </m:oMathParaPr>
        <m:oMath>
          <m:r>
            <m:rPr>
              <m:nor/>
            </m:rPr>
            <w:rPr>
              <w:rFonts w:ascii="Cambria Math"/>
              <w:sz w:val="22"/>
              <w:szCs w:val="22"/>
              <w:lang w:val="en-ID" w:eastAsia="en-ID"/>
            </w:rPr>
            <m:t>SA</m:t>
          </m:r>
          <m:r>
            <m:rPr>
              <m:nor/>
            </m:rPr>
            <w:rPr>
              <w:sz w:val="22"/>
              <w:szCs w:val="22"/>
              <w:lang w:val="en-ID" w:eastAsia="en-ID"/>
            </w:rPr>
            <m:t xml:space="preserve"> Looses=</m:t>
          </m:r>
          <m:f>
            <m:fPr>
              <m:ctrlPr>
                <w:rPr>
                  <w:rFonts w:ascii="Cambria Math" w:hAnsi="Cambria Math"/>
                  <w:i/>
                  <w:sz w:val="22"/>
                  <w:szCs w:val="22"/>
                  <w:lang w:val="en-ID" w:eastAsia="en-ID"/>
                </w:rPr>
              </m:ctrlPr>
            </m:fPr>
            <m:num>
              <m:r>
                <m:rPr>
                  <m:nor/>
                </m:rPr>
                <w:rPr>
                  <w:rFonts w:ascii="Cambria Math"/>
                  <w:sz w:val="22"/>
                  <w:szCs w:val="22"/>
                  <w:lang w:val="en-ID" w:eastAsia="en-ID"/>
                </w:rPr>
                <m:t>Setup and Adjustment Time</m:t>
              </m:r>
            </m:num>
            <m:den>
              <m:r>
                <w:rPr>
                  <w:rFonts w:ascii="Cambria Math" w:hAnsi="Cambria Math"/>
                  <w:sz w:val="22"/>
                  <w:szCs w:val="22"/>
                  <w:lang w:val="en-ID" w:eastAsia="en-ID"/>
                </w:rPr>
                <m:t>Loading Time</m:t>
              </m:r>
            </m:den>
          </m:f>
          <m:r>
            <w:rPr>
              <w:rFonts w:ascii="Cambria Math" w:hAnsi="Cambria Math"/>
              <w:sz w:val="22"/>
              <w:szCs w:val="22"/>
              <w:lang w:val="en-ID" w:eastAsia="en-ID"/>
            </w:rPr>
            <m:t>×100%=</m:t>
          </m:r>
          <m:f>
            <m:fPr>
              <m:ctrlPr>
                <w:rPr>
                  <w:rFonts w:ascii="Cambria Math" w:hAnsi="Cambria Math"/>
                  <w:i/>
                  <w:sz w:val="22"/>
                  <w:szCs w:val="22"/>
                  <w:lang w:val="en-ID" w:eastAsia="en-ID"/>
                </w:rPr>
              </m:ctrlPr>
            </m:fPr>
            <m:num>
              <m:r>
                <w:rPr>
                  <w:rFonts w:ascii="Cambria Math" w:hAnsi="Cambria Math"/>
                  <w:sz w:val="22"/>
                  <w:szCs w:val="22"/>
                  <w:lang w:val="en-ID" w:eastAsia="en-ID"/>
                </w:rPr>
                <m:t>2.083 menit</m:t>
              </m:r>
            </m:num>
            <m:den>
              <m:r>
                <w:rPr>
                  <w:rFonts w:ascii="Cambria Math" w:hAnsi="Cambria Math"/>
                  <w:sz w:val="22"/>
                  <w:szCs w:val="22"/>
                  <w:lang w:val="en-ID" w:eastAsia="en-ID"/>
                </w:rPr>
                <m:t>29.550 menit</m:t>
              </m:r>
            </m:den>
          </m:f>
          <m:r>
            <w:rPr>
              <w:rFonts w:ascii="Cambria Math" w:hAnsi="Cambria Math"/>
              <w:sz w:val="22"/>
              <w:szCs w:val="22"/>
              <w:lang w:val="en-ID" w:eastAsia="en-ID"/>
            </w:rPr>
            <m:t>x100%=7,05%</m:t>
          </m:r>
        </m:oMath>
      </m:oMathPara>
    </w:p>
    <w:p w:rsidR="00B80218" w:rsidRPr="00B80218" w:rsidRDefault="00C4491C" w:rsidP="000D10C5">
      <w:pPr>
        <w:pStyle w:val="ListParagraph"/>
        <w:ind w:left="426"/>
        <w:jc w:val="both"/>
        <w:rPr>
          <w:sz w:val="22"/>
          <w:szCs w:val="22"/>
          <w:lang w:val="en-ID" w:eastAsia="en-ID"/>
        </w:rPr>
      </w:pPr>
      <w:r>
        <w:rPr>
          <w:sz w:val="22"/>
          <w:szCs w:val="22"/>
          <w:lang w:val="en-ID" w:eastAsia="en-ID"/>
        </w:rPr>
        <w:t>Hasi p</w:t>
      </w:r>
      <w:r w:rsidR="00B80218" w:rsidRPr="00B80218">
        <w:rPr>
          <w:sz w:val="22"/>
          <w:szCs w:val="22"/>
          <w:lang w:val="en-ID" w:eastAsia="en-ID"/>
        </w:rPr>
        <w:t xml:space="preserve">erhitungan </w:t>
      </w:r>
      <w:r>
        <w:rPr>
          <w:sz w:val="22"/>
          <w:szCs w:val="22"/>
          <w:lang w:val="en-ID" w:eastAsia="en-ID"/>
        </w:rPr>
        <w:t>nilai</w:t>
      </w:r>
      <w:r w:rsidR="00B80218" w:rsidRPr="00B80218">
        <w:rPr>
          <w:sz w:val="22"/>
          <w:szCs w:val="22"/>
          <w:lang w:val="en-ID" w:eastAsia="en-ID"/>
        </w:rPr>
        <w:t xml:space="preserve"> </w:t>
      </w:r>
      <w:r w:rsidR="00B80218" w:rsidRPr="00B80218">
        <w:rPr>
          <w:i/>
          <w:sz w:val="22"/>
          <w:szCs w:val="22"/>
          <w:lang w:val="en-ID" w:eastAsia="en-ID"/>
        </w:rPr>
        <w:t>Setup and Adjustment Looses</w:t>
      </w:r>
      <w:r w:rsidR="00B80218" w:rsidRPr="00B80218">
        <w:rPr>
          <w:sz w:val="22"/>
          <w:szCs w:val="22"/>
          <w:lang w:val="en-ID" w:eastAsia="en-ID"/>
        </w:rPr>
        <w:t xml:space="preserve"> pada bulan November 2020 sebesar 6,77% dan Desember 2020 sebesar 6,86%.</w:t>
      </w:r>
    </w:p>
    <w:p w:rsidR="00753C8A" w:rsidRDefault="00753C8A" w:rsidP="000D10C5">
      <w:pPr>
        <w:pStyle w:val="ListParagraph"/>
        <w:numPr>
          <w:ilvl w:val="0"/>
          <w:numId w:val="13"/>
        </w:numPr>
        <w:tabs>
          <w:tab w:val="left" w:pos="426"/>
        </w:tabs>
        <w:overflowPunct/>
        <w:autoSpaceDE/>
        <w:autoSpaceDN/>
        <w:adjustRightInd/>
        <w:ind w:left="426"/>
        <w:jc w:val="both"/>
        <w:textAlignment w:val="auto"/>
        <w:rPr>
          <w:sz w:val="22"/>
          <w:szCs w:val="22"/>
          <w:lang w:val="en-ID" w:eastAsia="en-ID"/>
        </w:rPr>
      </w:pPr>
      <w:r w:rsidRPr="00753C8A">
        <w:rPr>
          <w:sz w:val="22"/>
          <w:szCs w:val="22"/>
          <w:lang w:val="en-ID" w:eastAsia="en-ID"/>
        </w:rPr>
        <w:t>Minor Stoppage Looses</w:t>
      </w:r>
    </w:p>
    <w:p w:rsidR="00753C8A" w:rsidRPr="009B2A73" w:rsidRDefault="000D10C5" w:rsidP="009B2A73">
      <w:pPr>
        <w:pStyle w:val="ListParagraph"/>
        <w:ind w:left="426"/>
        <w:jc w:val="both"/>
        <w:rPr>
          <w:sz w:val="22"/>
          <w:szCs w:val="22"/>
          <w:lang w:val="en-ID" w:eastAsia="en-ID"/>
        </w:rPr>
      </w:pPr>
      <m:oMathPara>
        <m:oMathParaPr>
          <m:jc m:val="left"/>
        </m:oMathParaPr>
        <m:oMath>
          <m:r>
            <m:rPr>
              <m:nor/>
            </m:rPr>
            <w:rPr>
              <w:sz w:val="22"/>
              <w:szCs w:val="22"/>
              <w:lang w:val="en-ID" w:eastAsia="en-ID"/>
            </w:rPr>
            <m:t>Minor Stoppage Looses=</m:t>
          </m:r>
          <m:f>
            <m:fPr>
              <m:ctrlPr>
                <w:rPr>
                  <w:rFonts w:ascii="Cambria Math" w:hAnsi="Cambria Math"/>
                  <w:i/>
                  <w:sz w:val="22"/>
                  <w:szCs w:val="22"/>
                  <w:lang w:val="en-ID" w:eastAsia="en-ID"/>
                </w:rPr>
              </m:ctrlPr>
            </m:fPr>
            <m:num>
              <m:r>
                <m:rPr>
                  <m:nor/>
                </m:rPr>
                <w:rPr>
                  <w:rFonts w:ascii="Cambria Math"/>
                  <w:sz w:val="22"/>
                  <w:szCs w:val="22"/>
                  <w:lang w:val="en-ID" w:eastAsia="en-ID"/>
                </w:rPr>
                <m:t>Minor Stoppage Time</m:t>
              </m:r>
            </m:num>
            <m:den>
              <m:r>
                <w:rPr>
                  <w:rFonts w:ascii="Cambria Math" w:hAnsi="Cambria Math"/>
                  <w:sz w:val="22"/>
                  <w:szCs w:val="22"/>
                  <w:lang w:val="en-ID" w:eastAsia="en-ID"/>
                </w:rPr>
                <m:t>Loading Time</m:t>
              </m:r>
            </m:den>
          </m:f>
          <m:r>
            <w:rPr>
              <w:rFonts w:ascii="Cambria Math" w:hAnsi="Cambria Math"/>
              <w:sz w:val="22"/>
              <w:szCs w:val="22"/>
              <w:lang w:val="en-ID" w:eastAsia="en-ID"/>
            </w:rPr>
            <m:t>×100%=</m:t>
          </m:r>
          <m:f>
            <m:fPr>
              <m:ctrlPr>
                <w:rPr>
                  <w:rFonts w:ascii="Cambria Math" w:hAnsi="Cambria Math"/>
                  <w:i/>
                  <w:sz w:val="22"/>
                  <w:szCs w:val="22"/>
                  <w:lang w:val="en-ID" w:eastAsia="en-ID"/>
                </w:rPr>
              </m:ctrlPr>
            </m:fPr>
            <m:num>
              <m:r>
                <w:rPr>
                  <w:rFonts w:ascii="Cambria Math" w:hAnsi="Cambria Math"/>
                  <w:sz w:val="22"/>
                  <w:szCs w:val="22"/>
                  <w:lang w:val="en-ID" w:eastAsia="en-ID"/>
                </w:rPr>
                <m:t>953 Menit</m:t>
              </m:r>
            </m:num>
            <m:den>
              <m:r>
                <w:rPr>
                  <w:rFonts w:ascii="Cambria Math" w:hAnsi="Cambria Math"/>
                  <w:sz w:val="22"/>
                  <w:szCs w:val="22"/>
                  <w:lang w:val="en-ID" w:eastAsia="en-ID"/>
                </w:rPr>
                <m:t>29.550 Menit</m:t>
              </m:r>
            </m:den>
          </m:f>
          <m:r>
            <w:rPr>
              <w:rFonts w:ascii="Cambria Math" w:hAnsi="Cambria Math"/>
              <w:sz w:val="22"/>
              <w:szCs w:val="22"/>
              <w:lang w:val="en-ID" w:eastAsia="en-ID"/>
            </w:rPr>
            <m:t>x100%=3,23%</m:t>
          </m:r>
        </m:oMath>
      </m:oMathPara>
    </w:p>
    <w:p w:rsidR="00753C8A" w:rsidRPr="00753C8A" w:rsidRDefault="00C4491C" w:rsidP="000D10C5">
      <w:pPr>
        <w:pStyle w:val="ListParagraph"/>
        <w:ind w:left="426"/>
        <w:jc w:val="both"/>
        <w:rPr>
          <w:sz w:val="22"/>
          <w:szCs w:val="22"/>
          <w:lang w:val="en-ID" w:eastAsia="en-ID"/>
        </w:rPr>
      </w:pPr>
      <w:r>
        <w:rPr>
          <w:sz w:val="22"/>
          <w:szCs w:val="22"/>
          <w:lang w:val="en-ID" w:eastAsia="en-ID"/>
        </w:rPr>
        <w:t>Hasil p</w:t>
      </w:r>
      <w:r w:rsidR="00753C8A" w:rsidRPr="00753C8A">
        <w:rPr>
          <w:sz w:val="22"/>
          <w:szCs w:val="22"/>
          <w:lang w:val="en-ID" w:eastAsia="en-ID"/>
        </w:rPr>
        <w:t xml:space="preserve">erhitungan </w:t>
      </w:r>
      <w:r>
        <w:rPr>
          <w:sz w:val="22"/>
          <w:szCs w:val="22"/>
          <w:lang w:val="en-ID" w:eastAsia="en-ID"/>
        </w:rPr>
        <w:t xml:space="preserve">nilai </w:t>
      </w:r>
      <w:r w:rsidR="00753C8A" w:rsidRPr="00753C8A">
        <w:rPr>
          <w:sz w:val="22"/>
          <w:szCs w:val="22"/>
          <w:lang w:val="en-ID" w:eastAsia="en-ID"/>
        </w:rPr>
        <w:t>Setup and Adjustment Looses pada bulan November 2020 sebesar 2,85% dan Desember 2020 sebesar 3,32%.</w:t>
      </w:r>
    </w:p>
    <w:p w:rsidR="00B80218" w:rsidRPr="00B80218" w:rsidRDefault="00B80218" w:rsidP="000D10C5">
      <w:pPr>
        <w:pStyle w:val="ListParagraph"/>
        <w:numPr>
          <w:ilvl w:val="0"/>
          <w:numId w:val="13"/>
        </w:numPr>
        <w:overflowPunct/>
        <w:autoSpaceDE/>
        <w:autoSpaceDN/>
        <w:adjustRightInd/>
        <w:ind w:left="426"/>
        <w:jc w:val="both"/>
        <w:textAlignment w:val="auto"/>
        <w:rPr>
          <w:sz w:val="22"/>
          <w:szCs w:val="22"/>
          <w:lang w:val="en-ID" w:eastAsia="en-ID"/>
        </w:rPr>
      </w:pPr>
      <w:r w:rsidRPr="00B80218">
        <w:rPr>
          <w:sz w:val="22"/>
          <w:szCs w:val="22"/>
          <w:lang w:val="en-ID" w:eastAsia="en-ID"/>
        </w:rPr>
        <w:t>Reduced Speed Looses</w:t>
      </w:r>
    </w:p>
    <w:p w:rsidR="00B80218" w:rsidRPr="00B80218" w:rsidRDefault="00B80218" w:rsidP="000D10C5">
      <w:pPr>
        <w:ind w:left="426"/>
        <w:jc w:val="both"/>
        <w:rPr>
          <w:color w:val="000000"/>
          <w:sz w:val="22"/>
          <w:szCs w:val="22"/>
          <w:lang w:val="en-ID" w:eastAsia="en-ID"/>
        </w:rPr>
      </w:pPr>
      <w:r w:rsidRPr="00B80218">
        <w:rPr>
          <w:color w:val="000000"/>
          <w:sz w:val="22"/>
          <w:szCs w:val="22"/>
          <w:lang w:val="en-ID" w:eastAsia="en-ID"/>
        </w:rPr>
        <w:t xml:space="preserve">Untuk perhitungan </w:t>
      </w:r>
      <w:r w:rsidRPr="00B80218">
        <w:rPr>
          <w:i/>
          <w:color w:val="000000"/>
          <w:sz w:val="22"/>
          <w:szCs w:val="22"/>
          <w:lang w:val="en-ID" w:eastAsia="en-ID"/>
        </w:rPr>
        <w:t>Reduced Speed Looses</w:t>
      </w:r>
      <w:r w:rsidRPr="00B80218">
        <w:rPr>
          <w:color w:val="000000"/>
          <w:sz w:val="22"/>
          <w:szCs w:val="22"/>
          <w:lang w:val="en-ID" w:eastAsia="en-ID"/>
        </w:rPr>
        <w:t xml:space="preserve"> dilakukan secara harian dan dirata-ratakan selama 1 bulan. Hal ini dilakukan karena </w:t>
      </w:r>
      <w:r w:rsidRPr="00B80218">
        <w:rPr>
          <w:i/>
          <w:color w:val="000000"/>
          <w:sz w:val="22"/>
          <w:szCs w:val="22"/>
          <w:lang w:val="en-ID" w:eastAsia="en-ID"/>
        </w:rPr>
        <w:t>ideal cycle time</w:t>
      </w:r>
      <w:r w:rsidRPr="00B80218">
        <w:rPr>
          <w:color w:val="000000"/>
          <w:sz w:val="22"/>
          <w:szCs w:val="22"/>
          <w:lang w:val="en-ID" w:eastAsia="en-ID"/>
        </w:rPr>
        <w:t xml:space="preserve"> yang berbeda-beda yang berdasarkan dari rencana produksi untuk penggunaan jumlah unit Cooker. </w:t>
      </w:r>
    </w:p>
    <w:p w:rsidR="00B80218" w:rsidRDefault="00B80218" w:rsidP="000D10C5">
      <w:pPr>
        <w:ind w:left="426"/>
        <w:jc w:val="both"/>
        <w:rPr>
          <w:sz w:val="22"/>
          <w:szCs w:val="22"/>
          <w:lang w:val="en-ID" w:eastAsia="en-ID"/>
        </w:rPr>
      </w:pPr>
      <w:r w:rsidRPr="00B80218">
        <w:rPr>
          <w:sz w:val="22"/>
          <w:szCs w:val="22"/>
          <w:lang w:val="en-ID" w:eastAsia="en-ID"/>
        </w:rPr>
        <w:t>Pada contoh perhitungan ini kita menggunakan data tanggal 1 oktober 2020, dimana produk yang dihasilkan sebesar</w:t>
      </w:r>
      <w:r w:rsidRPr="00B80218">
        <w:rPr>
          <w:sz w:val="22"/>
          <w:szCs w:val="22"/>
        </w:rPr>
        <w:t xml:space="preserve"> </w:t>
      </w:r>
      <w:r w:rsidR="000D10C5">
        <w:rPr>
          <w:sz w:val="22"/>
          <w:szCs w:val="22"/>
          <w:lang w:val="en-ID" w:eastAsia="en-ID"/>
        </w:rPr>
        <w:t>3202,3 kg</w:t>
      </w:r>
      <w:r w:rsidRPr="00B80218">
        <w:rPr>
          <w:sz w:val="22"/>
          <w:szCs w:val="22"/>
          <w:lang w:val="en-ID" w:eastAsia="en-ID"/>
        </w:rPr>
        <w:t xml:space="preserve">, dengan </w:t>
      </w:r>
      <w:r w:rsidRPr="00B80218">
        <w:rPr>
          <w:i/>
          <w:sz w:val="22"/>
          <w:szCs w:val="22"/>
          <w:lang w:val="en-ID" w:eastAsia="en-ID"/>
        </w:rPr>
        <w:t>ideal cycle time</w:t>
      </w:r>
      <w:r w:rsidRPr="00B80218">
        <w:rPr>
          <w:sz w:val="22"/>
          <w:szCs w:val="22"/>
          <w:lang w:val="en-ID" w:eastAsia="en-ID"/>
        </w:rPr>
        <w:t xml:space="preserve"> untuk 2 unit cooker sebesa</w:t>
      </w:r>
      <w:r w:rsidR="000D10C5">
        <w:rPr>
          <w:sz w:val="22"/>
          <w:szCs w:val="22"/>
          <w:lang w:val="en-ID" w:eastAsia="en-ID"/>
        </w:rPr>
        <w:t>r 0,286 menit/kg</w:t>
      </w:r>
      <w:r w:rsidRPr="00B80218">
        <w:rPr>
          <w:sz w:val="22"/>
          <w:szCs w:val="22"/>
          <w:lang w:val="en-ID" w:eastAsia="en-ID"/>
        </w:rPr>
        <w:t xml:space="preserve"> dan nilai </w:t>
      </w:r>
      <w:r w:rsidRPr="00B80218">
        <w:rPr>
          <w:i/>
          <w:sz w:val="22"/>
          <w:szCs w:val="22"/>
          <w:lang w:val="en-ID" w:eastAsia="en-ID"/>
        </w:rPr>
        <w:t>operation time</w:t>
      </w:r>
      <w:r w:rsidRPr="00B80218">
        <w:rPr>
          <w:sz w:val="22"/>
          <w:szCs w:val="22"/>
          <w:lang w:val="en-ID" w:eastAsia="en-ID"/>
        </w:rPr>
        <w:t xml:space="preserve"> s</w:t>
      </w:r>
      <w:r w:rsidR="000D10C5">
        <w:rPr>
          <w:sz w:val="22"/>
          <w:szCs w:val="22"/>
          <w:lang w:val="en-ID" w:eastAsia="en-ID"/>
        </w:rPr>
        <w:t>ebesar 984 menit</w:t>
      </w:r>
      <w:r w:rsidRPr="00B80218">
        <w:rPr>
          <w:sz w:val="22"/>
          <w:szCs w:val="22"/>
          <w:lang w:val="en-ID" w:eastAsia="en-ID"/>
        </w:rPr>
        <w:t xml:space="preserve"> serta </w:t>
      </w:r>
      <w:r w:rsidRPr="00B80218">
        <w:rPr>
          <w:i/>
          <w:sz w:val="22"/>
          <w:szCs w:val="22"/>
          <w:lang w:val="en-ID" w:eastAsia="en-ID"/>
        </w:rPr>
        <w:t>loading time</w:t>
      </w:r>
      <w:r w:rsidRPr="00B80218">
        <w:rPr>
          <w:sz w:val="22"/>
          <w:szCs w:val="22"/>
          <w:lang w:val="en-ID" w:eastAsia="en-ID"/>
        </w:rPr>
        <w:t xml:space="preserve"> se</w:t>
      </w:r>
      <w:r w:rsidR="000D10C5">
        <w:rPr>
          <w:sz w:val="22"/>
          <w:szCs w:val="22"/>
          <w:lang w:val="en-ID" w:eastAsia="en-ID"/>
        </w:rPr>
        <w:t>besar 1185 menit</w:t>
      </w:r>
      <w:r w:rsidRPr="00B80218">
        <w:rPr>
          <w:sz w:val="22"/>
          <w:szCs w:val="22"/>
          <w:lang w:val="en-ID" w:eastAsia="en-ID"/>
        </w:rPr>
        <w:t>.</w:t>
      </w:r>
    </w:p>
    <w:p w:rsidR="000D10C5" w:rsidRPr="00B01C68" w:rsidRDefault="000D10C5" w:rsidP="00B01C68">
      <w:pPr>
        <w:ind w:left="426"/>
        <w:jc w:val="both"/>
        <w:rPr>
          <w:sz w:val="22"/>
          <w:szCs w:val="22"/>
          <w:lang w:val="en-ID" w:eastAsia="en-ID"/>
        </w:rPr>
      </w:pPr>
      <m:oMathPara>
        <m:oMathParaPr>
          <m:jc m:val="left"/>
        </m:oMathParaPr>
        <m:oMath>
          <m:r>
            <m:rPr>
              <m:nor/>
            </m:rPr>
            <w:rPr>
              <w:sz w:val="22"/>
              <w:szCs w:val="22"/>
              <w:lang w:val="en-ID" w:eastAsia="en-ID"/>
            </w:rPr>
            <m:t>Reduced Speed Looses=</m:t>
          </m:r>
          <m:f>
            <m:fPr>
              <m:ctrlPr>
                <w:rPr>
                  <w:rFonts w:ascii="Cambria Math" w:hAnsi="Cambria Math"/>
                  <w:i/>
                  <w:sz w:val="22"/>
                  <w:szCs w:val="22"/>
                  <w:lang w:val="en-ID" w:eastAsia="en-ID"/>
                </w:rPr>
              </m:ctrlPr>
            </m:fPr>
            <m:num>
              <m:r>
                <m:rPr>
                  <m:nor/>
                </m:rPr>
                <w:rPr>
                  <w:sz w:val="22"/>
                  <w:szCs w:val="22"/>
                  <w:lang w:val="en-ID" w:eastAsia="en-ID"/>
                </w:rPr>
                <m:t>Operation Time-</m:t>
              </m:r>
              <m:d>
                <m:dPr>
                  <m:ctrlPr>
                    <w:rPr>
                      <w:rFonts w:ascii="Cambria Math" w:hAnsi="Cambria Math"/>
                      <w:i/>
                      <w:sz w:val="22"/>
                      <w:szCs w:val="22"/>
                      <w:lang w:val="en-ID" w:eastAsia="en-ID"/>
                    </w:rPr>
                  </m:ctrlPr>
                </m:dPr>
                <m:e>
                  <m:r>
                    <m:rPr>
                      <m:nor/>
                    </m:rPr>
                    <w:rPr>
                      <w:sz w:val="22"/>
                      <w:szCs w:val="22"/>
                      <w:lang w:val="en-ID" w:eastAsia="en-ID"/>
                    </w:rPr>
                    <m:t>Ideal Cycle Time×Jumlah Produk</m:t>
                  </m:r>
                </m:e>
              </m:d>
            </m:num>
            <m:den>
              <m:r>
                <m:rPr>
                  <m:nor/>
                </m:rPr>
                <w:rPr>
                  <w:sz w:val="22"/>
                  <w:szCs w:val="22"/>
                  <w:lang w:val="en-ID" w:eastAsia="en-ID"/>
                </w:rPr>
                <m:t>Loading Time</m:t>
              </m:r>
            </m:den>
          </m:f>
          <m:r>
            <w:rPr>
              <w:rFonts w:ascii="Cambria Math" w:hAnsi="Cambria Math"/>
              <w:sz w:val="22"/>
              <w:szCs w:val="22"/>
              <w:lang w:val="en-ID" w:eastAsia="en-ID"/>
            </w:rPr>
            <m:t>x100%</m:t>
          </m:r>
        </m:oMath>
      </m:oMathPara>
    </w:p>
    <w:p w:rsidR="00B80218" w:rsidRPr="000360C0" w:rsidRDefault="00B80218" w:rsidP="000360C0">
      <w:pPr>
        <w:ind w:left="426"/>
        <w:jc w:val="both"/>
        <w:rPr>
          <w:sz w:val="22"/>
          <w:szCs w:val="22"/>
          <w:lang w:val="en-ID" w:eastAsia="en-ID"/>
        </w:rPr>
      </w:pPr>
      <m:oMathPara>
        <m:oMathParaPr>
          <m:jc m:val="left"/>
        </m:oMathParaPr>
        <m:oMath>
          <m:r>
            <m:rPr>
              <m:nor/>
            </m:rPr>
            <w:rPr>
              <w:sz w:val="22"/>
              <w:szCs w:val="22"/>
              <w:lang w:val="en-ID" w:eastAsia="en-ID"/>
            </w:rPr>
            <w:lastRenderedPageBreak/>
            <m:t>Reduced Speed Looses=</m:t>
          </m:r>
          <m:f>
            <m:fPr>
              <m:ctrlPr>
                <w:rPr>
                  <w:rFonts w:ascii="Cambria Math" w:hAnsi="Cambria Math"/>
                  <w:i/>
                  <w:sz w:val="22"/>
                  <w:szCs w:val="22"/>
                  <w:lang w:val="en-ID" w:eastAsia="en-ID"/>
                </w:rPr>
              </m:ctrlPr>
            </m:fPr>
            <m:num>
              <m:r>
                <m:rPr>
                  <m:nor/>
                </m:rPr>
                <w:rPr>
                  <w:sz w:val="22"/>
                  <w:szCs w:val="22"/>
                  <w:lang w:val="en-ID" w:eastAsia="en-ID"/>
                </w:rPr>
                <m:t>984 Menit-</m:t>
              </m:r>
              <m:d>
                <m:dPr>
                  <m:ctrlPr>
                    <w:rPr>
                      <w:rFonts w:ascii="Cambria Math" w:hAnsi="Cambria Math"/>
                      <w:i/>
                      <w:sz w:val="22"/>
                      <w:szCs w:val="22"/>
                      <w:lang w:val="en-ID" w:eastAsia="en-ID"/>
                    </w:rPr>
                  </m:ctrlPr>
                </m:dPr>
                <m:e>
                  <m:r>
                    <m:rPr>
                      <m:nor/>
                    </m:rPr>
                    <w:rPr>
                      <w:sz w:val="22"/>
                      <w:szCs w:val="22"/>
                      <w:lang w:val="en-ID" w:eastAsia="en-ID"/>
                    </w:rPr>
                    <m:t>0,286</m:t>
                  </m:r>
                  <m:f>
                    <m:fPr>
                      <m:ctrlPr>
                        <w:rPr>
                          <w:rFonts w:ascii="Cambria Math" w:hAnsi="Cambria Math"/>
                          <w:i/>
                          <w:sz w:val="22"/>
                          <w:szCs w:val="22"/>
                          <w:lang w:val="en-ID" w:eastAsia="en-ID"/>
                        </w:rPr>
                      </m:ctrlPr>
                    </m:fPr>
                    <m:num>
                      <m:r>
                        <m:rPr>
                          <m:nor/>
                        </m:rPr>
                        <w:rPr>
                          <w:sz w:val="22"/>
                          <w:szCs w:val="22"/>
                          <w:lang w:val="en-ID" w:eastAsia="en-ID"/>
                        </w:rPr>
                        <m:t>menit</m:t>
                      </m:r>
                    </m:num>
                    <m:den>
                      <m:r>
                        <m:rPr>
                          <m:nor/>
                        </m:rPr>
                        <w:rPr>
                          <w:sz w:val="22"/>
                          <w:szCs w:val="22"/>
                          <w:lang w:val="en-ID" w:eastAsia="en-ID"/>
                        </w:rPr>
                        <m:t>kg</m:t>
                      </m:r>
                    </m:den>
                  </m:f>
                  <m:r>
                    <m:rPr>
                      <m:nor/>
                    </m:rPr>
                    <w:rPr>
                      <w:sz w:val="22"/>
                      <w:szCs w:val="22"/>
                      <w:lang w:val="en-ID" w:eastAsia="en-ID"/>
                    </w:rPr>
                    <m:t>×3202,3kg</m:t>
                  </m:r>
                </m:e>
              </m:d>
            </m:num>
            <m:den>
              <m:r>
                <m:rPr>
                  <m:nor/>
                </m:rPr>
                <w:rPr>
                  <w:sz w:val="22"/>
                  <w:szCs w:val="22"/>
                  <w:lang w:val="en-ID" w:eastAsia="en-ID"/>
                </w:rPr>
                <m:t>1185 menit</m:t>
              </m:r>
            </m:den>
          </m:f>
          <m:r>
            <w:rPr>
              <w:rFonts w:ascii="Cambria Math" w:hAnsi="Cambria Math"/>
              <w:sz w:val="22"/>
              <w:szCs w:val="22"/>
              <w:lang w:val="en-ID" w:eastAsia="en-ID"/>
            </w:rPr>
            <m:t xml:space="preserve">x100%=5,75 </m:t>
          </m:r>
          <m:r>
            <w:rPr>
              <w:rFonts w:ascii="Cambria Math" w:hAnsi="Cambria Math"/>
              <w:sz w:val="22"/>
              <w:szCs w:val="22"/>
              <w:lang w:val="en-ID" w:eastAsia="en-ID"/>
            </w:rPr>
            <m:t>%</m:t>
          </m:r>
        </m:oMath>
      </m:oMathPara>
    </w:p>
    <w:p w:rsidR="00B01C68" w:rsidRPr="00A5723E" w:rsidRDefault="00B80218" w:rsidP="00A5723E">
      <w:pPr>
        <w:ind w:left="426"/>
        <w:jc w:val="both"/>
        <w:rPr>
          <w:sz w:val="22"/>
          <w:szCs w:val="22"/>
          <w:lang w:val="en-ID" w:eastAsia="en-ID"/>
        </w:rPr>
      </w:pPr>
      <w:r w:rsidRPr="00B80218">
        <w:rPr>
          <w:sz w:val="22"/>
          <w:szCs w:val="22"/>
          <w:lang w:val="en-ID" w:eastAsia="en-ID"/>
        </w:rPr>
        <w:t>Perhitungan ini dilakukan terhadap keseluruhan data harian pengamatan dari tanggal 1 oktober sampai dengan 31 Des</w:t>
      </w:r>
      <w:r w:rsidR="00B01C68">
        <w:rPr>
          <w:sz w:val="22"/>
          <w:szCs w:val="22"/>
          <w:lang w:val="en-ID" w:eastAsia="en-ID"/>
        </w:rPr>
        <w:t xml:space="preserve">ember 2020. </w:t>
      </w:r>
      <w:r w:rsidRPr="00B80218">
        <w:rPr>
          <w:i/>
          <w:sz w:val="22"/>
          <w:szCs w:val="22"/>
          <w:lang w:val="en-ID" w:eastAsia="en-ID"/>
        </w:rPr>
        <w:t>Reduced Speed Losses</w:t>
      </w:r>
      <w:r w:rsidRPr="00B80218">
        <w:rPr>
          <w:sz w:val="22"/>
          <w:szCs w:val="22"/>
          <w:lang w:val="en-ID" w:eastAsia="en-ID"/>
        </w:rPr>
        <w:t xml:space="preserve"> di bulan Oktober 2020 sebesar 6,28%, di bulan November 2020 sebesar 6,03% dan di bulan Desember 2020 sebesar 5,99%.</w:t>
      </w:r>
    </w:p>
    <w:p w:rsidR="00B01C68" w:rsidRPr="00A5723E" w:rsidRDefault="00B01C68" w:rsidP="00A5723E">
      <w:pPr>
        <w:pStyle w:val="ListParagraph"/>
        <w:numPr>
          <w:ilvl w:val="0"/>
          <w:numId w:val="13"/>
        </w:numPr>
        <w:overflowPunct/>
        <w:autoSpaceDE/>
        <w:autoSpaceDN/>
        <w:adjustRightInd/>
        <w:ind w:left="426" w:hanging="284"/>
        <w:jc w:val="both"/>
        <w:textAlignment w:val="auto"/>
        <w:rPr>
          <w:sz w:val="22"/>
          <w:szCs w:val="22"/>
          <w:lang w:val="en-ID" w:eastAsia="en-ID"/>
        </w:rPr>
      </w:pPr>
      <w:r w:rsidRPr="00A5723E">
        <w:rPr>
          <w:sz w:val="22"/>
          <w:szCs w:val="22"/>
          <w:lang w:val="en-ID" w:eastAsia="en-ID"/>
        </w:rPr>
        <w:t>Defect In Process</w:t>
      </w:r>
    </w:p>
    <w:p w:rsidR="00B01C68" w:rsidRPr="00A5723E" w:rsidRDefault="00B01C68" w:rsidP="00A5723E">
      <w:pPr>
        <w:ind w:left="426"/>
        <w:jc w:val="both"/>
        <w:rPr>
          <w:color w:val="000000"/>
          <w:sz w:val="22"/>
          <w:szCs w:val="22"/>
          <w:lang w:val="en-ID" w:eastAsia="en-ID"/>
        </w:rPr>
      </w:pPr>
      <w:r w:rsidRPr="00A5723E">
        <w:rPr>
          <w:color w:val="000000"/>
          <w:sz w:val="22"/>
          <w:szCs w:val="22"/>
          <w:lang w:val="en-ID" w:eastAsia="en-ID"/>
        </w:rPr>
        <w:t xml:space="preserve">Untuk perhitungan </w:t>
      </w:r>
      <w:r w:rsidRPr="00A5723E">
        <w:rPr>
          <w:i/>
          <w:color w:val="000000"/>
          <w:sz w:val="22"/>
          <w:szCs w:val="22"/>
          <w:lang w:val="en-ID" w:eastAsia="en-ID"/>
        </w:rPr>
        <w:t>Defect In Process</w:t>
      </w:r>
      <w:r w:rsidRPr="00A5723E">
        <w:rPr>
          <w:color w:val="000000"/>
          <w:sz w:val="22"/>
          <w:szCs w:val="22"/>
          <w:lang w:val="en-ID" w:eastAsia="en-ID"/>
        </w:rPr>
        <w:t xml:space="preserve"> </w:t>
      </w:r>
      <w:r w:rsidR="001B1086">
        <w:rPr>
          <w:color w:val="000000"/>
          <w:sz w:val="22"/>
          <w:szCs w:val="22"/>
          <w:lang w:val="en-ID" w:eastAsia="en-ID"/>
        </w:rPr>
        <w:t xml:space="preserve">(DP) </w:t>
      </w:r>
      <w:r w:rsidRPr="00A5723E">
        <w:rPr>
          <w:color w:val="000000"/>
          <w:sz w:val="22"/>
          <w:szCs w:val="22"/>
          <w:lang w:val="en-ID" w:eastAsia="en-ID"/>
        </w:rPr>
        <w:t xml:space="preserve">dilakukan secara harian dan dirata-ratakan selama 1 bulan. Hal ini dilakukan karena ideal cycle time yang berbeda-beda yang berdasarkan dari rencana produksi untuk penggunaan jumlah unit Cooker. </w:t>
      </w:r>
    </w:p>
    <w:p w:rsidR="00B01C68" w:rsidRPr="00A5723E" w:rsidRDefault="00B01C68" w:rsidP="00A5723E">
      <w:pPr>
        <w:ind w:left="426"/>
        <w:jc w:val="both"/>
        <w:rPr>
          <w:sz w:val="22"/>
          <w:szCs w:val="22"/>
          <w:lang w:val="en-ID" w:eastAsia="en-ID"/>
        </w:rPr>
      </w:pPr>
      <w:r w:rsidRPr="00A5723E">
        <w:rPr>
          <w:sz w:val="22"/>
          <w:szCs w:val="22"/>
          <w:lang w:val="en-ID" w:eastAsia="en-ID"/>
        </w:rPr>
        <w:t>Pada contoh perhitungan ini menggunakan data tanggal 1 oktober 2020, dimana produk yang defect 34,3 kg dengan ideal cycle time untuk 2 unit cooker sebesar 0,286 menit/kg dan loading time sebesar 1185 menit.</w:t>
      </w:r>
    </w:p>
    <w:p w:rsidR="00B01C68" w:rsidRPr="00A5723E" w:rsidRDefault="001B1086" w:rsidP="001B1086">
      <w:pPr>
        <w:ind w:left="567"/>
        <w:jc w:val="both"/>
        <w:rPr>
          <w:sz w:val="22"/>
          <w:szCs w:val="22"/>
          <w:lang w:val="en-ID" w:eastAsia="en-ID"/>
        </w:rPr>
      </w:pPr>
      <m:oMathPara>
        <m:oMathParaPr>
          <m:jc m:val="left"/>
        </m:oMathParaPr>
        <m:oMath>
          <m:r>
            <m:rPr>
              <m:nor/>
            </m:rPr>
            <w:rPr>
              <w:sz w:val="22"/>
              <w:szCs w:val="22"/>
              <w:lang w:val="en-ID" w:eastAsia="en-ID"/>
            </w:rPr>
            <m:t xml:space="preserve">DP= </m:t>
          </m:r>
          <m:f>
            <m:fPr>
              <m:ctrlPr>
                <w:rPr>
                  <w:rFonts w:ascii="Cambria Math" w:hAnsi="Cambria Math"/>
                  <w:i/>
                  <w:sz w:val="22"/>
                  <w:szCs w:val="22"/>
                  <w:lang w:val="en-ID" w:eastAsia="en-ID"/>
                </w:rPr>
              </m:ctrlPr>
            </m:fPr>
            <m:num>
              <m:r>
                <m:rPr>
                  <m:nor/>
                </m:rPr>
                <w:rPr>
                  <w:sz w:val="22"/>
                  <w:szCs w:val="22"/>
                  <w:lang w:val="en-ID" w:eastAsia="en-ID"/>
                </w:rPr>
                <m:t>Product Reject x Ideal Cycle Time</m:t>
              </m:r>
            </m:num>
            <m:den>
              <m:r>
                <m:rPr>
                  <m:nor/>
                </m:rPr>
                <w:rPr>
                  <w:sz w:val="22"/>
                  <w:szCs w:val="22"/>
                  <w:lang w:val="en-ID" w:eastAsia="en-ID"/>
                </w:rPr>
                <m:t>Loading Time</m:t>
              </m:r>
            </m:den>
          </m:f>
          <m:r>
            <w:rPr>
              <w:rFonts w:ascii="Cambria Math" w:hAnsi="Cambria Math"/>
              <w:sz w:val="22"/>
              <w:szCs w:val="22"/>
              <w:lang w:val="en-ID" w:eastAsia="en-ID"/>
            </w:rPr>
            <m:t>x100%=</m:t>
          </m:r>
          <m:f>
            <m:fPr>
              <m:ctrlPr>
                <w:rPr>
                  <w:rFonts w:ascii="Cambria Math" w:hAnsi="Cambria Math"/>
                  <w:i/>
                  <w:sz w:val="22"/>
                  <w:szCs w:val="22"/>
                  <w:lang w:val="en-ID" w:eastAsia="en-ID"/>
                </w:rPr>
              </m:ctrlPr>
            </m:fPr>
            <m:num>
              <m:r>
                <w:rPr>
                  <w:rFonts w:ascii="Cambria Math" w:hAnsi="Cambria Math"/>
                  <w:sz w:val="22"/>
                  <w:szCs w:val="22"/>
                  <w:lang w:val="en-ID" w:eastAsia="en-ID"/>
                </w:rPr>
                <m:t>34,3kgx0,286 menit/kg</m:t>
              </m:r>
            </m:num>
            <m:den>
              <m:r>
                <w:rPr>
                  <w:rFonts w:ascii="Cambria Math" w:hAnsi="Cambria Math"/>
                  <w:sz w:val="22"/>
                  <w:szCs w:val="22"/>
                  <w:lang w:val="en-ID" w:eastAsia="en-ID"/>
                </w:rPr>
                <m:t>1185 menit</m:t>
              </m:r>
            </m:den>
          </m:f>
          <m:r>
            <w:rPr>
              <w:rFonts w:ascii="Cambria Math" w:hAnsi="Cambria Math"/>
              <w:sz w:val="22"/>
              <w:szCs w:val="22"/>
              <w:lang w:val="en-ID" w:eastAsia="en-ID"/>
            </w:rPr>
            <m:t>x100%=0,83%</m:t>
          </m:r>
        </m:oMath>
      </m:oMathPara>
    </w:p>
    <w:p w:rsidR="00B01C68" w:rsidRPr="00090507" w:rsidRDefault="00B01C68" w:rsidP="00090507">
      <w:pPr>
        <w:ind w:left="426"/>
        <w:jc w:val="both"/>
        <w:rPr>
          <w:sz w:val="22"/>
          <w:szCs w:val="22"/>
          <w:lang w:val="en-ID" w:eastAsia="en-ID"/>
        </w:rPr>
      </w:pPr>
      <w:r w:rsidRPr="00090507">
        <w:rPr>
          <w:sz w:val="22"/>
          <w:szCs w:val="22"/>
          <w:lang w:val="en-ID" w:eastAsia="en-ID"/>
        </w:rPr>
        <w:t xml:space="preserve">Perhitungan ini dilakukan terhadap keseluruhan data harian pengamatan dari tanggal 1 oktober sampai dengan 31 Desember 2020. </w:t>
      </w:r>
      <w:r w:rsidR="009B2A73">
        <w:rPr>
          <w:sz w:val="22"/>
          <w:szCs w:val="22"/>
          <w:lang w:val="en-ID" w:eastAsia="en-ID"/>
        </w:rPr>
        <w:t xml:space="preserve">Defect in Process </w:t>
      </w:r>
      <w:r w:rsidRPr="00090507">
        <w:rPr>
          <w:sz w:val="22"/>
          <w:szCs w:val="22"/>
          <w:lang w:val="en-ID" w:eastAsia="en-ID"/>
        </w:rPr>
        <w:t>di bulan Oktober 2020 sebesar 1,27%, di bulan November 2020 sebesar 1,33% dan di bulan Desember 2020 sebesar 1,07%.</w:t>
      </w:r>
    </w:p>
    <w:p w:rsidR="00B01C68" w:rsidRPr="00A5723E" w:rsidRDefault="00B01C68" w:rsidP="00A5723E">
      <w:pPr>
        <w:pStyle w:val="ListParagraph"/>
        <w:numPr>
          <w:ilvl w:val="0"/>
          <w:numId w:val="13"/>
        </w:numPr>
        <w:overflowPunct/>
        <w:autoSpaceDE/>
        <w:autoSpaceDN/>
        <w:adjustRightInd/>
        <w:ind w:left="426"/>
        <w:jc w:val="both"/>
        <w:textAlignment w:val="auto"/>
        <w:rPr>
          <w:sz w:val="22"/>
          <w:szCs w:val="22"/>
          <w:lang w:val="en-ID" w:eastAsia="en-ID"/>
        </w:rPr>
      </w:pPr>
      <w:r w:rsidRPr="00A5723E">
        <w:rPr>
          <w:sz w:val="22"/>
          <w:szCs w:val="22"/>
          <w:lang w:val="en-ID" w:eastAsia="en-ID"/>
        </w:rPr>
        <w:t>Reduce Yield</w:t>
      </w:r>
    </w:p>
    <w:p w:rsidR="00B01C68" w:rsidRPr="00A5723E" w:rsidRDefault="00B01C68" w:rsidP="00A5723E">
      <w:pPr>
        <w:ind w:left="426"/>
        <w:jc w:val="both"/>
        <w:rPr>
          <w:sz w:val="22"/>
          <w:szCs w:val="22"/>
          <w:lang w:val="en-ID" w:eastAsia="en-ID"/>
        </w:rPr>
      </w:pPr>
      <w:r w:rsidRPr="00A5723E">
        <w:rPr>
          <w:sz w:val="22"/>
          <w:szCs w:val="22"/>
          <w:lang w:val="en-ID" w:eastAsia="en-ID"/>
        </w:rPr>
        <w:t>Dalam penelitian ini tidak ditemukan adanya produk reject saat awal jalan produksi. Sehingga nilai looses dari Reduce Yield sebesar 0.</w:t>
      </w:r>
    </w:p>
    <w:p w:rsidR="00A5723E" w:rsidRPr="00537CED" w:rsidRDefault="00A5723E" w:rsidP="00A5723E">
      <w:pPr>
        <w:rPr>
          <w:i/>
          <w:sz w:val="22"/>
          <w:szCs w:val="22"/>
          <w:lang w:val="en-ID" w:eastAsia="en-ID"/>
        </w:rPr>
      </w:pPr>
      <w:r w:rsidRPr="00537CED">
        <w:rPr>
          <w:i/>
          <w:sz w:val="22"/>
          <w:szCs w:val="22"/>
          <w:lang w:val="en-ID" w:eastAsia="en-ID"/>
        </w:rPr>
        <w:t>Langkah 2. Pemilihan Looses</w:t>
      </w:r>
    </w:p>
    <w:p w:rsidR="00A5723E" w:rsidRPr="00A5723E" w:rsidRDefault="00A5723E" w:rsidP="00A5723E">
      <w:pPr>
        <w:jc w:val="both"/>
        <w:rPr>
          <w:sz w:val="22"/>
          <w:szCs w:val="22"/>
          <w:lang w:val="en-ID" w:eastAsia="en-ID"/>
        </w:rPr>
      </w:pPr>
      <w:r w:rsidRPr="00A5723E">
        <w:rPr>
          <w:sz w:val="22"/>
          <w:szCs w:val="22"/>
          <w:lang w:val="en-ID" w:eastAsia="en-ID"/>
        </w:rPr>
        <w:t xml:space="preserve">Pemilihan Looses dari data-data losses yang sudah didapatkan dari perhitungan di langkah 1, </w:t>
      </w:r>
      <w:r w:rsidRPr="00A5723E">
        <w:rPr>
          <w:color w:val="000000"/>
          <w:sz w:val="22"/>
          <w:szCs w:val="22"/>
          <w:lang w:val="en-ID" w:eastAsia="en-ID"/>
        </w:rPr>
        <w:t>digambarkan dengan diagram paretto di tabel 4.33 dan diagram parettonya diperlihatkan oleh gambar 4.7.</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4"/>
        <w:gridCol w:w="4467"/>
      </w:tblGrid>
      <w:tr w:rsidR="002163D4" w:rsidTr="003A08D3">
        <w:trPr>
          <w:trHeight w:val="3011"/>
        </w:trPr>
        <w:tc>
          <w:tcPr>
            <w:tcW w:w="4471" w:type="dxa"/>
          </w:tcPr>
          <w:p w:rsidR="002163D4" w:rsidRPr="000E1A11" w:rsidRDefault="002163D4" w:rsidP="002163D4">
            <w:pPr>
              <w:pStyle w:val="Caption"/>
              <w:jc w:val="center"/>
              <w:rPr>
                <w:sz w:val="22"/>
                <w:szCs w:val="22"/>
                <w:lang w:val="en-ID" w:eastAsia="en-ID"/>
              </w:rPr>
            </w:pPr>
            <w:bookmarkStart w:id="20" w:name="_Toc98364845"/>
            <w:bookmarkStart w:id="21" w:name="_Toc99465287"/>
            <w:r w:rsidRPr="000E1A11">
              <w:rPr>
                <w:b w:val="0"/>
                <w:sz w:val="22"/>
                <w:szCs w:val="22"/>
              </w:rPr>
              <w:t>Tabel 2.4 Pemilihan Losses</w:t>
            </w:r>
            <w:bookmarkEnd w:id="20"/>
            <w:bookmarkEnd w:id="21"/>
          </w:p>
          <w:tbl>
            <w:tblPr>
              <w:tblW w:w="0" w:type="auto"/>
              <w:jc w:val="center"/>
              <w:tblLook w:val="04A0" w:firstRow="1" w:lastRow="0" w:firstColumn="1" w:lastColumn="0" w:noHBand="0" w:noVBand="1"/>
            </w:tblPr>
            <w:tblGrid>
              <w:gridCol w:w="831"/>
              <w:gridCol w:w="544"/>
              <w:gridCol w:w="544"/>
              <w:gridCol w:w="595"/>
              <w:gridCol w:w="563"/>
              <w:gridCol w:w="645"/>
              <w:gridCol w:w="646"/>
            </w:tblGrid>
            <w:tr w:rsidR="002163D4" w:rsidRPr="0054336A" w:rsidTr="00C1054A">
              <w:trPr>
                <w:trHeight w:val="387"/>
                <w:jc w:val="center"/>
              </w:trPr>
              <w:tc>
                <w:tcPr>
                  <w:tcW w:w="8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63D4" w:rsidRPr="0054336A" w:rsidRDefault="002163D4" w:rsidP="002163D4">
                  <w:pPr>
                    <w:jc w:val="center"/>
                    <w:rPr>
                      <w:b/>
                      <w:bCs/>
                      <w:color w:val="000000"/>
                      <w:sz w:val="12"/>
                      <w:szCs w:val="12"/>
                    </w:rPr>
                  </w:pPr>
                  <w:r w:rsidRPr="0054336A">
                    <w:rPr>
                      <w:b/>
                      <w:bCs/>
                      <w:color w:val="000000"/>
                      <w:sz w:val="12"/>
                      <w:szCs w:val="12"/>
                    </w:rPr>
                    <w:t>Losses</w:t>
                  </w:r>
                </w:p>
              </w:tc>
              <w:tc>
                <w:tcPr>
                  <w:tcW w:w="1683"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163D4" w:rsidRPr="0054336A" w:rsidRDefault="002163D4" w:rsidP="002163D4">
                  <w:pPr>
                    <w:jc w:val="center"/>
                    <w:rPr>
                      <w:b/>
                      <w:bCs/>
                      <w:color w:val="000000"/>
                      <w:sz w:val="12"/>
                      <w:szCs w:val="12"/>
                    </w:rPr>
                  </w:pPr>
                  <w:r w:rsidRPr="0054336A">
                    <w:rPr>
                      <w:b/>
                      <w:bCs/>
                      <w:color w:val="000000"/>
                      <w:sz w:val="12"/>
                      <w:szCs w:val="12"/>
                    </w:rPr>
                    <w:t>Tahun 2020</w:t>
                  </w:r>
                </w:p>
              </w:tc>
              <w:tc>
                <w:tcPr>
                  <w:tcW w:w="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63D4" w:rsidRPr="0054336A" w:rsidRDefault="002163D4" w:rsidP="002163D4">
                  <w:pPr>
                    <w:jc w:val="center"/>
                    <w:rPr>
                      <w:b/>
                      <w:bCs/>
                      <w:color w:val="000000"/>
                      <w:sz w:val="12"/>
                      <w:szCs w:val="12"/>
                    </w:rPr>
                  </w:pPr>
                  <w:r w:rsidRPr="0054336A">
                    <w:rPr>
                      <w:b/>
                      <w:bCs/>
                      <w:color w:val="000000"/>
                      <w:sz w:val="12"/>
                      <w:szCs w:val="12"/>
                    </w:rPr>
                    <w:t>Rata-Rata Looses %</w:t>
                  </w:r>
                </w:p>
              </w:tc>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163D4" w:rsidRPr="0054336A" w:rsidRDefault="002163D4" w:rsidP="002163D4">
                  <w:pPr>
                    <w:jc w:val="center"/>
                    <w:rPr>
                      <w:b/>
                      <w:bCs/>
                      <w:color w:val="000000"/>
                      <w:sz w:val="12"/>
                      <w:szCs w:val="12"/>
                    </w:rPr>
                  </w:pPr>
                  <w:r w:rsidRPr="0054336A">
                    <w:rPr>
                      <w:b/>
                      <w:bCs/>
                      <w:color w:val="000000"/>
                      <w:sz w:val="12"/>
                      <w:szCs w:val="12"/>
                    </w:rPr>
                    <w:t>Kum</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163D4" w:rsidRPr="0054336A" w:rsidRDefault="002163D4" w:rsidP="002163D4">
                  <w:pPr>
                    <w:jc w:val="center"/>
                    <w:rPr>
                      <w:b/>
                      <w:bCs/>
                      <w:color w:val="000000"/>
                      <w:sz w:val="12"/>
                      <w:szCs w:val="12"/>
                    </w:rPr>
                  </w:pPr>
                  <w:r w:rsidRPr="0054336A">
                    <w:rPr>
                      <w:b/>
                      <w:bCs/>
                      <w:color w:val="000000"/>
                      <w:sz w:val="12"/>
                      <w:szCs w:val="12"/>
                    </w:rPr>
                    <w:t>Persen Kum</w:t>
                  </w:r>
                </w:p>
              </w:tc>
            </w:tr>
            <w:tr w:rsidR="002163D4" w:rsidRPr="0054336A" w:rsidTr="00C1054A">
              <w:trPr>
                <w:trHeight w:val="239"/>
                <w:jc w:val="center"/>
              </w:trPr>
              <w:tc>
                <w:tcPr>
                  <w:tcW w:w="831" w:type="dxa"/>
                  <w:vMerge/>
                  <w:tcBorders>
                    <w:top w:val="single" w:sz="4" w:space="0" w:color="auto"/>
                    <w:left w:val="single" w:sz="4" w:space="0" w:color="auto"/>
                    <w:bottom w:val="single" w:sz="4" w:space="0" w:color="000000"/>
                    <w:right w:val="single" w:sz="4" w:space="0" w:color="auto"/>
                  </w:tcBorders>
                  <w:vAlign w:val="center"/>
                  <w:hideMark/>
                </w:tcPr>
                <w:p w:rsidR="002163D4" w:rsidRPr="0054336A" w:rsidRDefault="002163D4" w:rsidP="002163D4">
                  <w:pPr>
                    <w:rPr>
                      <w:b/>
                      <w:bCs/>
                      <w:color w:val="000000"/>
                      <w:sz w:val="12"/>
                      <w:szCs w:val="12"/>
                    </w:rPr>
                  </w:pP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b/>
                      <w:bCs/>
                      <w:color w:val="000000"/>
                      <w:sz w:val="12"/>
                      <w:szCs w:val="12"/>
                    </w:rPr>
                  </w:pPr>
                  <w:r w:rsidRPr="0054336A">
                    <w:rPr>
                      <w:b/>
                      <w:bCs/>
                      <w:color w:val="000000"/>
                      <w:sz w:val="12"/>
                      <w:szCs w:val="12"/>
                    </w:rPr>
                    <w:t>Okt</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b/>
                      <w:bCs/>
                      <w:color w:val="000000"/>
                      <w:sz w:val="12"/>
                      <w:szCs w:val="12"/>
                    </w:rPr>
                  </w:pPr>
                  <w:r w:rsidRPr="0054336A">
                    <w:rPr>
                      <w:b/>
                      <w:bCs/>
                      <w:color w:val="000000"/>
                      <w:sz w:val="12"/>
                      <w:szCs w:val="12"/>
                    </w:rPr>
                    <w:t>Nov</w:t>
                  </w:r>
                </w:p>
              </w:tc>
              <w:tc>
                <w:tcPr>
                  <w:tcW w:w="59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b/>
                      <w:bCs/>
                      <w:color w:val="000000"/>
                      <w:sz w:val="12"/>
                      <w:szCs w:val="12"/>
                    </w:rPr>
                  </w:pPr>
                  <w:r w:rsidRPr="0054336A">
                    <w:rPr>
                      <w:b/>
                      <w:bCs/>
                      <w:color w:val="000000"/>
                      <w:sz w:val="12"/>
                      <w:szCs w:val="12"/>
                    </w:rPr>
                    <w:t>Des</w:t>
                  </w:r>
                </w:p>
              </w:tc>
              <w:tc>
                <w:tcPr>
                  <w:tcW w:w="551" w:type="dxa"/>
                  <w:vMerge/>
                  <w:tcBorders>
                    <w:top w:val="single" w:sz="4" w:space="0" w:color="auto"/>
                    <w:left w:val="single" w:sz="4" w:space="0" w:color="auto"/>
                    <w:bottom w:val="single" w:sz="4" w:space="0" w:color="000000"/>
                    <w:right w:val="single" w:sz="4" w:space="0" w:color="auto"/>
                  </w:tcBorders>
                  <w:vAlign w:val="center"/>
                  <w:hideMark/>
                </w:tcPr>
                <w:p w:rsidR="002163D4" w:rsidRPr="0054336A" w:rsidRDefault="002163D4" w:rsidP="002163D4">
                  <w:pPr>
                    <w:rPr>
                      <w:b/>
                      <w:bCs/>
                      <w:color w:val="000000"/>
                      <w:sz w:val="12"/>
                      <w:szCs w:val="12"/>
                    </w:rPr>
                  </w:pPr>
                </w:p>
              </w:tc>
              <w:tc>
                <w:tcPr>
                  <w:tcW w:w="645" w:type="dxa"/>
                  <w:vMerge/>
                  <w:tcBorders>
                    <w:top w:val="single" w:sz="4" w:space="0" w:color="auto"/>
                    <w:left w:val="single" w:sz="4" w:space="0" w:color="auto"/>
                    <w:bottom w:val="single" w:sz="4" w:space="0" w:color="000000"/>
                    <w:right w:val="single" w:sz="4" w:space="0" w:color="auto"/>
                  </w:tcBorders>
                  <w:vAlign w:val="center"/>
                  <w:hideMark/>
                </w:tcPr>
                <w:p w:rsidR="002163D4" w:rsidRPr="0054336A" w:rsidRDefault="002163D4" w:rsidP="002163D4">
                  <w:pPr>
                    <w:rPr>
                      <w:b/>
                      <w:bCs/>
                      <w:color w:val="000000"/>
                      <w:sz w:val="12"/>
                      <w:szCs w:val="12"/>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2163D4" w:rsidRPr="0054336A" w:rsidRDefault="002163D4" w:rsidP="002163D4">
                  <w:pPr>
                    <w:rPr>
                      <w:b/>
                      <w:bCs/>
                      <w:color w:val="000000"/>
                      <w:sz w:val="12"/>
                      <w:szCs w:val="12"/>
                    </w:rPr>
                  </w:pPr>
                </w:p>
              </w:tc>
            </w:tr>
            <w:tr w:rsidR="002163D4" w:rsidRPr="0054336A" w:rsidTr="00C1054A">
              <w:trPr>
                <w:trHeight w:val="31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2163D4" w:rsidRPr="0054336A" w:rsidRDefault="002163D4" w:rsidP="002163D4">
                  <w:pPr>
                    <w:rPr>
                      <w:color w:val="000000"/>
                      <w:sz w:val="12"/>
                      <w:szCs w:val="12"/>
                    </w:rPr>
                  </w:pPr>
                  <w:r w:rsidRPr="0054336A">
                    <w:rPr>
                      <w:color w:val="000000"/>
                      <w:sz w:val="12"/>
                      <w:szCs w:val="12"/>
                    </w:rPr>
                    <w:t>Equipment Failure</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9,76%</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9,56%</w:t>
                  </w:r>
                </w:p>
              </w:tc>
              <w:tc>
                <w:tcPr>
                  <w:tcW w:w="59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8,57%</w:t>
                  </w:r>
                </w:p>
              </w:tc>
              <w:tc>
                <w:tcPr>
                  <w:tcW w:w="551"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9,30%</w:t>
                  </w:r>
                </w:p>
              </w:tc>
              <w:tc>
                <w:tcPr>
                  <w:tcW w:w="64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9,30%</w:t>
                  </w:r>
                </w:p>
              </w:tc>
              <w:tc>
                <w:tcPr>
                  <w:tcW w:w="559"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34,79%</w:t>
                  </w:r>
                </w:p>
              </w:tc>
            </w:tr>
            <w:tr w:rsidR="002163D4" w:rsidRPr="0054336A" w:rsidTr="00C1054A">
              <w:trPr>
                <w:trHeight w:val="31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2163D4" w:rsidRPr="0054336A" w:rsidRDefault="002163D4" w:rsidP="002163D4">
                  <w:pPr>
                    <w:rPr>
                      <w:color w:val="000000"/>
                      <w:sz w:val="12"/>
                      <w:szCs w:val="12"/>
                    </w:rPr>
                  </w:pPr>
                  <w:r w:rsidRPr="0054336A">
                    <w:rPr>
                      <w:color w:val="000000"/>
                      <w:sz w:val="12"/>
                      <w:szCs w:val="12"/>
                    </w:rPr>
                    <w:t>Setup and Adjustment</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7,05%</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6,77%</w:t>
                  </w:r>
                </w:p>
              </w:tc>
              <w:tc>
                <w:tcPr>
                  <w:tcW w:w="59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6,86%</w:t>
                  </w:r>
                </w:p>
              </w:tc>
              <w:tc>
                <w:tcPr>
                  <w:tcW w:w="551"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6,89%</w:t>
                  </w:r>
                </w:p>
              </w:tc>
              <w:tc>
                <w:tcPr>
                  <w:tcW w:w="64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16,19%</w:t>
                  </w:r>
                </w:p>
              </w:tc>
              <w:tc>
                <w:tcPr>
                  <w:tcW w:w="559"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60,58%</w:t>
                  </w:r>
                </w:p>
              </w:tc>
            </w:tr>
            <w:tr w:rsidR="002163D4" w:rsidRPr="0054336A" w:rsidTr="00C1054A">
              <w:trPr>
                <w:trHeight w:val="31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2163D4" w:rsidRPr="0054336A" w:rsidRDefault="002163D4" w:rsidP="002163D4">
                  <w:pPr>
                    <w:rPr>
                      <w:color w:val="000000"/>
                      <w:sz w:val="12"/>
                      <w:szCs w:val="12"/>
                    </w:rPr>
                  </w:pPr>
                  <w:r w:rsidRPr="0054336A">
                    <w:rPr>
                      <w:color w:val="000000"/>
                      <w:sz w:val="12"/>
                      <w:szCs w:val="12"/>
                    </w:rPr>
                    <w:t>Reduce Speed</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6,28%</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6,03%</w:t>
                  </w:r>
                </w:p>
              </w:tc>
              <w:tc>
                <w:tcPr>
                  <w:tcW w:w="59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5,99%</w:t>
                  </w:r>
                </w:p>
              </w:tc>
              <w:tc>
                <w:tcPr>
                  <w:tcW w:w="551"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6,18%</w:t>
                  </w:r>
                </w:p>
              </w:tc>
              <w:tc>
                <w:tcPr>
                  <w:tcW w:w="64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22,37%</w:t>
                  </w:r>
                </w:p>
              </w:tc>
              <w:tc>
                <w:tcPr>
                  <w:tcW w:w="559"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83,71%</w:t>
                  </w:r>
                </w:p>
              </w:tc>
            </w:tr>
            <w:tr w:rsidR="002163D4" w:rsidRPr="0054336A" w:rsidTr="00C1054A">
              <w:trPr>
                <w:trHeight w:val="31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2163D4" w:rsidRPr="0054336A" w:rsidRDefault="002163D4" w:rsidP="002163D4">
                  <w:pPr>
                    <w:rPr>
                      <w:color w:val="000000"/>
                      <w:sz w:val="12"/>
                      <w:szCs w:val="12"/>
                    </w:rPr>
                  </w:pPr>
                  <w:r w:rsidRPr="0054336A">
                    <w:rPr>
                      <w:color w:val="000000"/>
                      <w:sz w:val="12"/>
                      <w:szCs w:val="12"/>
                    </w:rPr>
                    <w:t>Minor Stoppage</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3,23%</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2,85%</w:t>
                  </w:r>
                </w:p>
              </w:tc>
              <w:tc>
                <w:tcPr>
                  <w:tcW w:w="59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3,32%</w:t>
                  </w:r>
                </w:p>
              </w:tc>
              <w:tc>
                <w:tcPr>
                  <w:tcW w:w="551"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3,13%</w:t>
                  </w:r>
                </w:p>
              </w:tc>
              <w:tc>
                <w:tcPr>
                  <w:tcW w:w="64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25,50%</w:t>
                  </w:r>
                </w:p>
              </w:tc>
              <w:tc>
                <w:tcPr>
                  <w:tcW w:w="559"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95,43%</w:t>
                  </w:r>
                </w:p>
              </w:tc>
            </w:tr>
            <w:tr w:rsidR="002163D4" w:rsidRPr="0054336A" w:rsidTr="00C1054A">
              <w:trPr>
                <w:trHeight w:val="31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2163D4" w:rsidRPr="0054336A" w:rsidRDefault="002163D4" w:rsidP="002163D4">
                  <w:pPr>
                    <w:rPr>
                      <w:color w:val="000000"/>
                      <w:sz w:val="12"/>
                      <w:szCs w:val="12"/>
                    </w:rPr>
                  </w:pPr>
                  <w:r w:rsidRPr="0054336A">
                    <w:rPr>
                      <w:color w:val="000000"/>
                      <w:sz w:val="12"/>
                      <w:szCs w:val="12"/>
                    </w:rPr>
                    <w:t>Defect In Process</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1,27%</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1,33%</w:t>
                  </w:r>
                </w:p>
              </w:tc>
              <w:tc>
                <w:tcPr>
                  <w:tcW w:w="59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1,07%</w:t>
                  </w:r>
                </w:p>
              </w:tc>
              <w:tc>
                <w:tcPr>
                  <w:tcW w:w="551"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1,22%</w:t>
                  </w:r>
                </w:p>
              </w:tc>
              <w:tc>
                <w:tcPr>
                  <w:tcW w:w="64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26,72%</w:t>
                  </w:r>
                </w:p>
              </w:tc>
              <w:tc>
                <w:tcPr>
                  <w:tcW w:w="559"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100,00%</w:t>
                  </w:r>
                </w:p>
              </w:tc>
            </w:tr>
            <w:tr w:rsidR="002163D4" w:rsidRPr="0054336A" w:rsidTr="00C1054A">
              <w:trPr>
                <w:trHeight w:val="310"/>
                <w:jc w:val="center"/>
              </w:trPr>
              <w:tc>
                <w:tcPr>
                  <w:tcW w:w="831" w:type="dxa"/>
                  <w:tcBorders>
                    <w:top w:val="nil"/>
                    <w:left w:val="single" w:sz="4" w:space="0" w:color="auto"/>
                    <w:bottom w:val="single" w:sz="4" w:space="0" w:color="auto"/>
                    <w:right w:val="single" w:sz="4" w:space="0" w:color="auto"/>
                  </w:tcBorders>
                  <w:shd w:val="clear" w:color="auto" w:fill="auto"/>
                  <w:noWrap/>
                  <w:vAlign w:val="center"/>
                  <w:hideMark/>
                </w:tcPr>
                <w:p w:rsidR="002163D4" w:rsidRPr="0054336A" w:rsidRDefault="002163D4" w:rsidP="002163D4">
                  <w:pPr>
                    <w:rPr>
                      <w:color w:val="000000"/>
                      <w:sz w:val="12"/>
                      <w:szCs w:val="12"/>
                    </w:rPr>
                  </w:pPr>
                  <w:r w:rsidRPr="0054336A">
                    <w:rPr>
                      <w:color w:val="000000"/>
                      <w:sz w:val="12"/>
                      <w:szCs w:val="12"/>
                    </w:rPr>
                    <w:t>Yield</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0</w:t>
                  </w:r>
                </w:p>
              </w:tc>
              <w:tc>
                <w:tcPr>
                  <w:tcW w:w="544"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0</w:t>
                  </w:r>
                </w:p>
              </w:tc>
              <w:tc>
                <w:tcPr>
                  <w:tcW w:w="59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0</w:t>
                  </w:r>
                </w:p>
              </w:tc>
              <w:tc>
                <w:tcPr>
                  <w:tcW w:w="551"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0,0%</w:t>
                  </w:r>
                </w:p>
              </w:tc>
              <w:tc>
                <w:tcPr>
                  <w:tcW w:w="645"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26,7%</w:t>
                  </w:r>
                </w:p>
              </w:tc>
              <w:tc>
                <w:tcPr>
                  <w:tcW w:w="559" w:type="dxa"/>
                  <w:tcBorders>
                    <w:top w:val="nil"/>
                    <w:left w:val="nil"/>
                    <w:bottom w:val="single" w:sz="4" w:space="0" w:color="auto"/>
                    <w:right w:val="single" w:sz="4" w:space="0" w:color="auto"/>
                  </w:tcBorders>
                  <w:shd w:val="clear" w:color="auto" w:fill="auto"/>
                  <w:noWrap/>
                  <w:vAlign w:val="center"/>
                  <w:hideMark/>
                </w:tcPr>
                <w:p w:rsidR="002163D4" w:rsidRPr="0054336A" w:rsidRDefault="002163D4" w:rsidP="002163D4">
                  <w:pPr>
                    <w:jc w:val="center"/>
                    <w:rPr>
                      <w:color w:val="000000"/>
                      <w:sz w:val="12"/>
                      <w:szCs w:val="12"/>
                    </w:rPr>
                  </w:pPr>
                  <w:r w:rsidRPr="0054336A">
                    <w:rPr>
                      <w:color w:val="000000"/>
                      <w:sz w:val="12"/>
                      <w:szCs w:val="12"/>
                    </w:rPr>
                    <w:t>100,0%</w:t>
                  </w:r>
                </w:p>
              </w:tc>
            </w:tr>
          </w:tbl>
          <w:p w:rsidR="002163D4" w:rsidRDefault="002163D4" w:rsidP="00A5723E">
            <w:pPr>
              <w:rPr>
                <w:lang w:val="en-ID" w:eastAsia="en-ID"/>
              </w:rPr>
            </w:pPr>
          </w:p>
        </w:tc>
        <w:tc>
          <w:tcPr>
            <w:tcW w:w="4590" w:type="dxa"/>
          </w:tcPr>
          <w:p w:rsidR="002163D4" w:rsidRDefault="002163D4" w:rsidP="00A5723E">
            <w:pPr>
              <w:rPr>
                <w:lang w:val="en-ID" w:eastAsia="en-ID"/>
              </w:rPr>
            </w:pPr>
            <w:r>
              <w:drawing>
                <wp:inline distT="0" distB="0" distL="0" distR="0" wp14:anchorId="4481F508" wp14:editId="48A21397">
                  <wp:extent cx="2497015" cy="1639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1651" cy="1668446"/>
                          </a:xfrm>
                          <a:prstGeom prst="rect">
                            <a:avLst/>
                          </a:prstGeom>
                        </pic:spPr>
                      </pic:pic>
                    </a:graphicData>
                  </a:graphic>
                </wp:inline>
              </w:drawing>
            </w:r>
          </w:p>
          <w:p w:rsidR="002163D4" w:rsidRPr="002163D4" w:rsidRDefault="002163D4" w:rsidP="002163D4">
            <w:pPr>
              <w:jc w:val="center"/>
              <w:rPr>
                <w:lang w:val="en-ID" w:eastAsia="en-ID"/>
              </w:rPr>
            </w:pPr>
            <w:r w:rsidRPr="002163D4">
              <w:rPr>
                <w:sz w:val="22"/>
                <w:szCs w:val="22"/>
                <w:lang w:val="en-ID" w:eastAsia="en-ID"/>
              </w:rPr>
              <w:t xml:space="preserve">Gambar 2.4 </w:t>
            </w:r>
            <w:r w:rsidRPr="002163D4">
              <w:rPr>
                <w:sz w:val="22"/>
                <w:szCs w:val="22"/>
              </w:rPr>
              <w:t>Paretto Six Big Losses Caramel Processing Oktober-Desember 2020</w:t>
            </w:r>
          </w:p>
        </w:tc>
      </w:tr>
    </w:tbl>
    <w:p w:rsidR="00A5723E" w:rsidRPr="00A5723E" w:rsidRDefault="00A5723E" w:rsidP="00A5723E">
      <w:pPr>
        <w:jc w:val="both"/>
        <w:rPr>
          <w:color w:val="000000"/>
          <w:sz w:val="22"/>
          <w:szCs w:val="22"/>
          <w:lang w:val="en-ID" w:eastAsia="en-ID"/>
        </w:rPr>
      </w:pPr>
      <w:r w:rsidRPr="00A5723E">
        <w:rPr>
          <w:color w:val="000000"/>
          <w:sz w:val="22"/>
          <w:szCs w:val="22"/>
          <w:lang w:val="en-ID" w:eastAsia="en-ID"/>
        </w:rPr>
        <w:t xml:space="preserve">Dari gambar </w:t>
      </w:r>
      <w:r>
        <w:rPr>
          <w:color w:val="000000"/>
          <w:sz w:val="22"/>
          <w:szCs w:val="22"/>
          <w:lang w:val="en-ID" w:eastAsia="en-ID"/>
        </w:rPr>
        <w:t>2.4</w:t>
      </w:r>
      <w:r w:rsidRPr="00A5723E">
        <w:rPr>
          <w:color w:val="000000"/>
          <w:sz w:val="22"/>
          <w:szCs w:val="22"/>
          <w:lang w:val="en-ID" w:eastAsia="en-ID"/>
        </w:rPr>
        <w:t xml:space="preserve"> ini, Losses yang mendapat prioritas untuk diperbaiki adalah Equipment Failure dan Setup and Adjustment dan diharapkan dapat menyelesaikan 60,58% dari masalah yang dihadapi.</w:t>
      </w:r>
    </w:p>
    <w:p w:rsidR="00537CED" w:rsidRDefault="00537CED" w:rsidP="00C1054A">
      <w:pPr>
        <w:pStyle w:val="Heading2"/>
        <w:rPr>
          <w:b/>
          <w:sz w:val="24"/>
          <w:szCs w:val="24"/>
          <w:lang w:val="en-ID" w:eastAsia="en-ID"/>
        </w:rPr>
      </w:pPr>
      <w:bookmarkStart w:id="22" w:name="_Toc99464960"/>
    </w:p>
    <w:p w:rsidR="005F6907" w:rsidRPr="00537CED" w:rsidRDefault="005F6907" w:rsidP="00C1054A">
      <w:pPr>
        <w:pStyle w:val="Heading2"/>
        <w:rPr>
          <w:i/>
          <w:sz w:val="22"/>
          <w:szCs w:val="22"/>
          <w:lang w:val="en-ID" w:eastAsia="en-ID"/>
        </w:rPr>
      </w:pPr>
      <w:r w:rsidRPr="00537CED">
        <w:rPr>
          <w:i/>
          <w:sz w:val="24"/>
          <w:szCs w:val="24"/>
          <w:lang w:val="en-ID" w:eastAsia="en-ID"/>
        </w:rPr>
        <w:t>2</w:t>
      </w:r>
      <w:r w:rsidRPr="00537CED">
        <w:rPr>
          <w:i/>
          <w:sz w:val="22"/>
          <w:szCs w:val="22"/>
          <w:lang w:val="en-ID" w:eastAsia="en-ID"/>
        </w:rPr>
        <w:t>.4 Rencana Perbaikan</w:t>
      </w:r>
      <w:bookmarkEnd w:id="22"/>
    </w:p>
    <w:p w:rsidR="005F6907" w:rsidRPr="00537CED" w:rsidRDefault="005F6907" w:rsidP="00C1054A">
      <w:pPr>
        <w:pStyle w:val="Heading3"/>
        <w:rPr>
          <w:rFonts w:ascii="Times New Roman" w:hAnsi="Times New Roman" w:cs="Times New Roman"/>
          <w:i/>
          <w:color w:val="auto"/>
          <w:sz w:val="22"/>
          <w:szCs w:val="22"/>
          <w:lang w:val="en-ID"/>
        </w:rPr>
      </w:pPr>
      <w:bookmarkStart w:id="23" w:name="_Toc99464961"/>
      <w:r w:rsidRPr="00537CED">
        <w:rPr>
          <w:rFonts w:ascii="Times New Roman" w:hAnsi="Times New Roman" w:cs="Times New Roman"/>
          <w:i/>
          <w:color w:val="auto"/>
          <w:sz w:val="22"/>
          <w:szCs w:val="22"/>
          <w:lang w:val="en-ID"/>
        </w:rPr>
        <w:t>Langkah 1 Identifikasi Modus Kegagalan yang Potensial</w:t>
      </w:r>
      <w:bookmarkEnd w:id="23"/>
      <w:r w:rsidRPr="00537CED">
        <w:rPr>
          <w:rFonts w:ascii="Times New Roman" w:hAnsi="Times New Roman" w:cs="Times New Roman"/>
          <w:i/>
          <w:color w:val="auto"/>
          <w:sz w:val="22"/>
          <w:szCs w:val="22"/>
          <w:lang w:val="en-ID"/>
        </w:rPr>
        <w:t xml:space="preserve"> dan Pemilihan </w:t>
      </w:r>
      <w:r w:rsidR="002A2530" w:rsidRPr="00537CED">
        <w:rPr>
          <w:rFonts w:ascii="Times New Roman" w:hAnsi="Times New Roman" w:cs="Times New Roman"/>
          <w:i/>
          <w:color w:val="auto"/>
          <w:sz w:val="22"/>
          <w:szCs w:val="22"/>
          <w:lang w:val="en-ID"/>
        </w:rPr>
        <w:t>M</w:t>
      </w:r>
      <w:r w:rsidRPr="00537CED">
        <w:rPr>
          <w:rFonts w:ascii="Times New Roman" w:hAnsi="Times New Roman" w:cs="Times New Roman"/>
          <w:i/>
          <w:color w:val="auto"/>
          <w:sz w:val="22"/>
          <w:szCs w:val="22"/>
          <w:lang w:val="en-ID"/>
        </w:rPr>
        <w:t>esin</w:t>
      </w:r>
    </w:p>
    <w:p w:rsidR="005F6907" w:rsidRDefault="005F6907" w:rsidP="004D4841">
      <w:pPr>
        <w:ind w:firstLine="720"/>
        <w:jc w:val="both"/>
        <w:rPr>
          <w:sz w:val="22"/>
          <w:szCs w:val="22"/>
          <w:lang w:val="en-ID"/>
        </w:rPr>
      </w:pPr>
      <w:r w:rsidRPr="00C1054A">
        <w:rPr>
          <w:sz w:val="22"/>
          <w:szCs w:val="22"/>
        </w:rPr>
        <w:t>Langkah ini melakukan identifikasi modus kegagalan dari Losses terpilih dikelompokkan berdasarkan mesin, komponen dan modus kegagalannya.</w:t>
      </w:r>
      <w:r w:rsidRPr="00C1054A">
        <w:rPr>
          <w:sz w:val="22"/>
          <w:szCs w:val="22"/>
          <w:lang w:val="en-ID"/>
        </w:rPr>
        <w:t xml:space="preserve"> Perbaikan akan dilakukan terhadap modus kegagalan</w:t>
      </w:r>
      <w:r w:rsidRPr="005F6907">
        <w:rPr>
          <w:sz w:val="22"/>
          <w:szCs w:val="22"/>
          <w:lang w:val="en-ID"/>
        </w:rPr>
        <w:t xml:space="preserve"> yang terlebih dahulu akan dilakukan pemilihan dari mesin yang diprioritaskan dengan cara menggunakan Paretto yang akan ditampilkan dari tabel </w:t>
      </w:r>
      <w:r>
        <w:rPr>
          <w:sz w:val="22"/>
          <w:szCs w:val="22"/>
          <w:lang w:val="en-ID"/>
        </w:rPr>
        <w:t>2</w:t>
      </w:r>
      <w:r w:rsidRPr="005F6907">
        <w:rPr>
          <w:sz w:val="22"/>
          <w:szCs w:val="22"/>
          <w:lang w:val="en-ID"/>
        </w:rPr>
        <w:t>.</w:t>
      </w:r>
      <w:r>
        <w:rPr>
          <w:sz w:val="22"/>
          <w:szCs w:val="22"/>
          <w:lang w:val="en-ID"/>
        </w:rPr>
        <w:t>5</w:t>
      </w:r>
      <w:r w:rsidRPr="005F6907">
        <w:rPr>
          <w:sz w:val="22"/>
          <w:szCs w:val="22"/>
          <w:lang w:val="en-ID"/>
        </w:rPr>
        <w:t xml:space="preserve"> dan gambar </w:t>
      </w:r>
      <w:r>
        <w:rPr>
          <w:sz w:val="22"/>
          <w:szCs w:val="22"/>
          <w:lang w:val="en-ID"/>
        </w:rPr>
        <w:t>2</w:t>
      </w:r>
      <w:r w:rsidRPr="005F6907">
        <w:rPr>
          <w:sz w:val="22"/>
          <w:szCs w:val="22"/>
          <w:lang w:val="en-ID"/>
        </w:rPr>
        <w:t>.</w:t>
      </w:r>
      <w:r>
        <w:rPr>
          <w:sz w:val="22"/>
          <w:szCs w:val="22"/>
          <w:lang w:val="en-ID"/>
        </w:rPr>
        <w:t>5</w:t>
      </w:r>
      <w:r w:rsidRPr="005F6907">
        <w:rPr>
          <w:sz w:val="22"/>
          <w:szCs w:val="22"/>
          <w:lang w:val="en-ID"/>
        </w:rPr>
        <w:t>.</w:t>
      </w:r>
    </w:p>
    <w:p w:rsidR="000360C0" w:rsidRDefault="000360C0" w:rsidP="004D4841">
      <w:pPr>
        <w:ind w:firstLine="720"/>
        <w:jc w:val="both"/>
        <w:rPr>
          <w:sz w:val="22"/>
          <w:szCs w:val="22"/>
          <w:lang w:val="en-ID"/>
        </w:rPr>
      </w:pPr>
    </w:p>
    <w:p w:rsidR="000360C0" w:rsidRPr="005F6907" w:rsidRDefault="000360C0" w:rsidP="004D4841">
      <w:pPr>
        <w:ind w:firstLine="720"/>
        <w:jc w:val="both"/>
        <w:rPr>
          <w:sz w:val="22"/>
          <w:szCs w:val="22"/>
          <w:lang w:val="en-ID"/>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27"/>
        <w:gridCol w:w="4934"/>
      </w:tblGrid>
      <w:tr w:rsidR="002163D4" w:rsidTr="00C1054A">
        <w:tc>
          <w:tcPr>
            <w:tcW w:w="4114" w:type="dxa"/>
          </w:tcPr>
          <w:p w:rsidR="002163D4" w:rsidRPr="002163D4" w:rsidRDefault="002163D4" w:rsidP="002163D4">
            <w:pPr>
              <w:pStyle w:val="Caption"/>
              <w:jc w:val="center"/>
              <w:rPr>
                <w:b w:val="0"/>
                <w:sz w:val="22"/>
                <w:szCs w:val="22"/>
                <w:lang w:val="en-ID"/>
              </w:rPr>
            </w:pPr>
            <w:bookmarkStart w:id="24" w:name="_Toc98364846"/>
            <w:bookmarkStart w:id="25" w:name="_Toc99465288"/>
            <w:r w:rsidRPr="005F6907">
              <w:rPr>
                <w:b w:val="0"/>
                <w:sz w:val="22"/>
                <w:szCs w:val="22"/>
              </w:rPr>
              <w:t xml:space="preserve">Tabel </w:t>
            </w:r>
            <w:r>
              <w:rPr>
                <w:b w:val="0"/>
                <w:sz w:val="22"/>
                <w:szCs w:val="22"/>
              </w:rPr>
              <w:t>2.5</w:t>
            </w:r>
            <w:r w:rsidRPr="005F6907">
              <w:rPr>
                <w:b w:val="0"/>
                <w:sz w:val="22"/>
                <w:szCs w:val="22"/>
              </w:rPr>
              <w:t xml:space="preserve"> Pemilihan Mesin terhadap Total Kegagalan</w:t>
            </w:r>
          </w:p>
        </w:tc>
        <w:tc>
          <w:tcPr>
            <w:tcW w:w="4947" w:type="dxa"/>
            <w:vMerge w:val="restart"/>
          </w:tcPr>
          <w:p w:rsidR="002163D4" w:rsidRDefault="002163D4" w:rsidP="001B1086">
            <w:pPr>
              <w:jc w:val="center"/>
            </w:pPr>
            <w:r>
              <w:drawing>
                <wp:inline distT="0" distB="0" distL="0" distR="0" wp14:anchorId="0CD65FF9" wp14:editId="172C9E50">
                  <wp:extent cx="2286000" cy="175015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7726" cy="1812729"/>
                          </a:xfrm>
                          <a:prstGeom prst="rect">
                            <a:avLst/>
                          </a:prstGeom>
                        </pic:spPr>
                      </pic:pic>
                    </a:graphicData>
                  </a:graphic>
                </wp:inline>
              </w:drawing>
            </w:r>
          </w:p>
          <w:p w:rsidR="002163D4" w:rsidRPr="00C1054A" w:rsidRDefault="002163D4" w:rsidP="00C1054A">
            <w:pPr>
              <w:pStyle w:val="Caption"/>
              <w:jc w:val="center"/>
              <w:rPr>
                <w:b w:val="0"/>
                <w:color w:val="000000"/>
                <w:sz w:val="22"/>
                <w:szCs w:val="22"/>
                <w:lang w:val="en-ID" w:eastAsia="en-ID"/>
              </w:rPr>
            </w:pPr>
            <w:bookmarkStart w:id="26" w:name="_Toc98555553"/>
            <w:bookmarkStart w:id="27" w:name="_Toc98555596"/>
            <w:bookmarkStart w:id="28" w:name="_Toc99468656"/>
            <w:r w:rsidRPr="005F6907">
              <w:rPr>
                <w:b w:val="0"/>
                <w:sz w:val="22"/>
                <w:szCs w:val="22"/>
              </w:rPr>
              <w:t xml:space="preserve">Gambar </w:t>
            </w:r>
            <w:r>
              <w:rPr>
                <w:b w:val="0"/>
                <w:sz w:val="22"/>
                <w:szCs w:val="22"/>
              </w:rPr>
              <w:t>2.5</w:t>
            </w:r>
            <w:r w:rsidRPr="005F6907">
              <w:rPr>
                <w:b w:val="0"/>
                <w:sz w:val="22"/>
                <w:szCs w:val="22"/>
              </w:rPr>
              <w:t xml:space="preserve"> Paretto Chart Pemilihan Mesin</w:t>
            </w:r>
            <w:bookmarkEnd w:id="26"/>
            <w:bookmarkEnd w:id="27"/>
            <w:bookmarkEnd w:id="28"/>
          </w:p>
        </w:tc>
      </w:tr>
      <w:tr w:rsidR="002163D4" w:rsidTr="00C1054A">
        <w:tc>
          <w:tcPr>
            <w:tcW w:w="4114" w:type="dxa"/>
          </w:tcPr>
          <w:tbl>
            <w:tblPr>
              <w:tblW w:w="0" w:type="auto"/>
              <w:jc w:val="center"/>
              <w:tblLook w:val="04A0" w:firstRow="1" w:lastRow="0" w:firstColumn="1" w:lastColumn="0" w:noHBand="0" w:noVBand="1"/>
            </w:tblPr>
            <w:tblGrid>
              <w:gridCol w:w="1229"/>
              <w:gridCol w:w="1205"/>
              <w:gridCol w:w="636"/>
              <w:gridCol w:w="831"/>
            </w:tblGrid>
            <w:tr w:rsidR="002163D4" w:rsidRPr="005033A2" w:rsidTr="00C1054A">
              <w:trPr>
                <w:trHeight w:val="430"/>
                <w:jc w:val="center"/>
              </w:trPr>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jc w:val="center"/>
                    <w:rPr>
                      <w:b/>
                      <w:bCs/>
                      <w:color w:val="000000"/>
                      <w:sz w:val="12"/>
                      <w:szCs w:val="12"/>
                    </w:rPr>
                  </w:pPr>
                  <w:r w:rsidRPr="001B1086">
                    <w:rPr>
                      <w:b/>
                      <w:bCs/>
                      <w:color w:val="000000"/>
                      <w:sz w:val="12"/>
                      <w:szCs w:val="12"/>
                    </w:rPr>
                    <w:lastRenderedPageBreak/>
                    <w:t>MESIN</w:t>
                  </w:r>
                </w:p>
              </w:tc>
              <w:tc>
                <w:tcPr>
                  <w:tcW w:w="1205" w:type="dxa"/>
                  <w:tcBorders>
                    <w:top w:val="single" w:sz="4" w:space="0" w:color="auto"/>
                    <w:left w:val="nil"/>
                    <w:bottom w:val="single" w:sz="4" w:space="0" w:color="auto"/>
                    <w:right w:val="single" w:sz="4" w:space="0" w:color="auto"/>
                  </w:tcBorders>
                  <w:shd w:val="clear" w:color="auto" w:fill="auto"/>
                  <w:vAlign w:val="center"/>
                  <w:hideMark/>
                </w:tcPr>
                <w:p w:rsidR="002163D4" w:rsidRPr="001B1086" w:rsidRDefault="002163D4" w:rsidP="002163D4">
                  <w:pPr>
                    <w:jc w:val="center"/>
                    <w:rPr>
                      <w:b/>
                      <w:bCs/>
                      <w:color w:val="000000"/>
                      <w:sz w:val="12"/>
                      <w:szCs w:val="12"/>
                    </w:rPr>
                  </w:pPr>
                  <w:r w:rsidRPr="001B1086">
                    <w:rPr>
                      <w:b/>
                      <w:bCs/>
                      <w:color w:val="000000"/>
                      <w:sz w:val="12"/>
                      <w:szCs w:val="12"/>
                    </w:rPr>
                    <w:t>JUMLAH WAKTU KEGAGALAN</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2163D4" w:rsidRPr="001B1086" w:rsidRDefault="002163D4" w:rsidP="002163D4">
                  <w:pPr>
                    <w:jc w:val="center"/>
                    <w:rPr>
                      <w:b/>
                      <w:bCs/>
                      <w:color w:val="000000"/>
                      <w:sz w:val="12"/>
                      <w:szCs w:val="12"/>
                    </w:rPr>
                  </w:pPr>
                  <w:r w:rsidRPr="001B1086">
                    <w:rPr>
                      <w:b/>
                      <w:bCs/>
                      <w:color w:val="000000"/>
                      <w:sz w:val="12"/>
                      <w:szCs w:val="12"/>
                    </w:rPr>
                    <w:t>KUMU-LATIF</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2163D4" w:rsidRPr="001B1086" w:rsidRDefault="002163D4" w:rsidP="002163D4">
                  <w:pPr>
                    <w:jc w:val="center"/>
                    <w:rPr>
                      <w:b/>
                      <w:bCs/>
                      <w:color w:val="000000"/>
                      <w:sz w:val="12"/>
                      <w:szCs w:val="12"/>
                    </w:rPr>
                  </w:pPr>
                  <w:r w:rsidRPr="001B1086">
                    <w:rPr>
                      <w:b/>
                      <w:bCs/>
                      <w:color w:val="000000"/>
                      <w:sz w:val="12"/>
                      <w:szCs w:val="12"/>
                    </w:rPr>
                    <w:t>PERSEN</w:t>
                  </w:r>
                  <w:r w:rsidRPr="001B1086">
                    <w:rPr>
                      <w:b/>
                      <w:bCs/>
                      <w:color w:val="000000"/>
                      <w:sz w:val="12"/>
                      <w:szCs w:val="12"/>
                    </w:rPr>
                    <w:br/>
                    <w:t>KUMU</w:t>
                  </w:r>
                  <w:r w:rsidR="00C1054A" w:rsidRPr="001B1086">
                    <w:rPr>
                      <w:b/>
                      <w:bCs/>
                      <w:color w:val="000000"/>
                      <w:sz w:val="12"/>
                      <w:szCs w:val="12"/>
                    </w:rPr>
                    <w:t>-</w:t>
                  </w:r>
                  <w:r w:rsidRPr="001B1086">
                    <w:rPr>
                      <w:b/>
                      <w:bCs/>
                      <w:color w:val="000000"/>
                      <w:sz w:val="12"/>
                      <w:szCs w:val="12"/>
                    </w:rPr>
                    <w:t>LATIF</w:t>
                  </w:r>
                </w:p>
              </w:tc>
            </w:tr>
            <w:tr w:rsidR="002163D4" w:rsidRPr="005033A2" w:rsidTr="00C1054A">
              <w:trPr>
                <w:trHeight w:val="84"/>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PRECOOKER</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3.746</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3.746</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47,9%</w:t>
                  </w:r>
                </w:p>
              </w:tc>
            </w:tr>
            <w:tr w:rsidR="002163D4" w:rsidRPr="005033A2" w:rsidTr="00C1054A">
              <w:trPr>
                <w:trHeight w:val="31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MAT PREPARATION</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506</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4.252</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54,4%</w:t>
                  </w:r>
                </w:p>
              </w:tc>
            </w:tr>
            <w:tr w:rsidR="002163D4" w:rsidRPr="005033A2" w:rsidTr="000360C0">
              <w:trPr>
                <w:trHeight w:val="54"/>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BUFFER TANK</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494</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4.746</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60,7%</w:t>
                  </w:r>
                </w:p>
              </w:tc>
            </w:tr>
            <w:tr w:rsidR="002163D4" w:rsidRPr="005033A2" w:rsidTr="00C1054A">
              <w:trPr>
                <w:trHeight w:val="138"/>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C1054A" w:rsidP="002163D4">
                  <w:pPr>
                    <w:rPr>
                      <w:color w:val="000000"/>
                      <w:sz w:val="12"/>
                      <w:szCs w:val="12"/>
                    </w:rPr>
                  </w:pPr>
                  <w:r w:rsidRPr="001B1086">
                    <w:rPr>
                      <w:color w:val="000000"/>
                      <w:sz w:val="12"/>
                      <w:szCs w:val="12"/>
                    </w:rPr>
                    <w:t>INTERMEDIAT</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482</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5.228</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66,8%</w:t>
                  </w:r>
                </w:p>
              </w:tc>
            </w:tr>
            <w:tr w:rsidR="002163D4" w:rsidRPr="005033A2" w:rsidTr="00C1054A">
              <w:trPr>
                <w:trHeight w:val="98"/>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MATURING2</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407</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5.635</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72,0%</w:t>
                  </w:r>
                </w:p>
              </w:tc>
            </w:tr>
            <w:tr w:rsidR="002163D4" w:rsidRPr="005033A2" w:rsidTr="00C1054A">
              <w:trPr>
                <w:trHeight w:val="86"/>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COOKER4</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383</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6.018</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76,9%</w:t>
                  </w:r>
                </w:p>
              </w:tc>
            </w:tr>
            <w:tr w:rsidR="002163D4" w:rsidRPr="005033A2" w:rsidTr="00C1054A">
              <w:trPr>
                <w:trHeight w:val="6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VIBROSIEVE</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370</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6.388</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81,7%</w:t>
                  </w:r>
                </w:p>
              </w:tc>
            </w:tr>
            <w:tr w:rsidR="002163D4" w:rsidRPr="005033A2" w:rsidTr="00C1054A">
              <w:trPr>
                <w:trHeight w:val="147"/>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COOKER1</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276</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6.664</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85,2%</w:t>
                  </w:r>
                </w:p>
              </w:tc>
            </w:tr>
            <w:tr w:rsidR="002163D4" w:rsidRPr="005033A2" w:rsidTr="00C1054A">
              <w:trPr>
                <w:trHeight w:val="136"/>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COOKER3</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269</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6.933</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88,6%</w:t>
                  </w:r>
                </w:p>
              </w:tc>
            </w:tr>
            <w:tr w:rsidR="002163D4" w:rsidRPr="005033A2" w:rsidTr="00C1054A">
              <w:trPr>
                <w:trHeight w:val="96"/>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COOKER2</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244</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7.177</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91,8%</w:t>
                  </w:r>
                </w:p>
              </w:tc>
            </w:tr>
            <w:tr w:rsidR="002163D4" w:rsidRPr="005033A2" w:rsidTr="000360C0">
              <w:trPr>
                <w:trHeight w:val="54"/>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GLUCOSE</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237</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7.414</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94,8%</w:t>
                  </w:r>
                </w:p>
              </w:tc>
            </w:tr>
            <w:tr w:rsidR="002163D4" w:rsidRPr="005033A2" w:rsidTr="00C1054A">
              <w:trPr>
                <w:trHeight w:val="130"/>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MATURING1</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218</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7.632</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97,6%</w:t>
                  </w:r>
                </w:p>
              </w:tc>
            </w:tr>
            <w:tr w:rsidR="002163D4" w:rsidRPr="005033A2" w:rsidTr="00C1054A">
              <w:trPr>
                <w:trHeight w:val="104"/>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MATURING3</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138</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7.770</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99,3%</w:t>
                  </w:r>
                </w:p>
              </w:tc>
            </w:tr>
            <w:tr w:rsidR="002163D4" w:rsidRPr="005033A2" w:rsidTr="00C1054A">
              <w:trPr>
                <w:trHeight w:val="77"/>
                <w:jc w:val="center"/>
              </w:trPr>
              <w:tc>
                <w:tcPr>
                  <w:tcW w:w="1229" w:type="dxa"/>
                  <w:tcBorders>
                    <w:top w:val="nil"/>
                    <w:left w:val="single" w:sz="4" w:space="0" w:color="auto"/>
                    <w:bottom w:val="single" w:sz="4" w:space="0" w:color="auto"/>
                    <w:right w:val="single" w:sz="4" w:space="0" w:color="auto"/>
                  </w:tcBorders>
                  <w:shd w:val="clear" w:color="auto" w:fill="auto"/>
                  <w:noWrap/>
                  <w:vAlign w:val="center"/>
                  <w:hideMark/>
                </w:tcPr>
                <w:p w:rsidR="002163D4" w:rsidRPr="001B1086" w:rsidRDefault="002163D4" w:rsidP="002163D4">
                  <w:pPr>
                    <w:rPr>
                      <w:color w:val="000000"/>
                      <w:sz w:val="12"/>
                      <w:szCs w:val="12"/>
                    </w:rPr>
                  </w:pPr>
                  <w:r w:rsidRPr="001B1086">
                    <w:rPr>
                      <w:color w:val="000000"/>
                      <w:sz w:val="12"/>
                      <w:szCs w:val="12"/>
                    </w:rPr>
                    <w:t>MATURING4</w:t>
                  </w:r>
                </w:p>
              </w:tc>
              <w:tc>
                <w:tcPr>
                  <w:tcW w:w="1205"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51</w:t>
                  </w:r>
                </w:p>
              </w:tc>
              <w:tc>
                <w:tcPr>
                  <w:tcW w:w="636"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7.821</w:t>
                  </w:r>
                </w:p>
              </w:tc>
              <w:tc>
                <w:tcPr>
                  <w:tcW w:w="831" w:type="dxa"/>
                  <w:tcBorders>
                    <w:top w:val="nil"/>
                    <w:left w:val="nil"/>
                    <w:bottom w:val="single" w:sz="4" w:space="0" w:color="auto"/>
                    <w:right w:val="single" w:sz="4" w:space="0" w:color="auto"/>
                  </w:tcBorders>
                  <w:shd w:val="clear" w:color="auto" w:fill="auto"/>
                  <w:noWrap/>
                  <w:vAlign w:val="center"/>
                  <w:hideMark/>
                </w:tcPr>
                <w:p w:rsidR="002163D4" w:rsidRPr="001B1086" w:rsidRDefault="002163D4" w:rsidP="002163D4">
                  <w:pPr>
                    <w:jc w:val="right"/>
                    <w:rPr>
                      <w:color w:val="000000"/>
                      <w:sz w:val="12"/>
                      <w:szCs w:val="12"/>
                    </w:rPr>
                  </w:pPr>
                  <w:r w:rsidRPr="001B1086">
                    <w:rPr>
                      <w:color w:val="000000"/>
                      <w:sz w:val="12"/>
                      <w:szCs w:val="12"/>
                    </w:rPr>
                    <w:t>100,0%</w:t>
                  </w:r>
                </w:p>
              </w:tc>
            </w:tr>
          </w:tbl>
          <w:p w:rsidR="002163D4" w:rsidRDefault="002163D4" w:rsidP="005F6907">
            <w:pPr>
              <w:pStyle w:val="Caption"/>
              <w:jc w:val="center"/>
              <w:rPr>
                <w:b w:val="0"/>
                <w:sz w:val="22"/>
                <w:szCs w:val="22"/>
              </w:rPr>
            </w:pPr>
          </w:p>
        </w:tc>
        <w:tc>
          <w:tcPr>
            <w:tcW w:w="4947" w:type="dxa"/>
            <w:vMerge/>
          </w:tcPr>
          <w:p w:rsidR="002163D4" w:rsidRDefault="002163D4" w:rsidP="005F6907">
            <w:pPr>
              <w:pStyle w:val="Caption"/>
              <w:jc w:val="center"/>
              <w:rPr>
                <w:b w:val="0"/>
                <w:sz w:val="22"/>
                <w:szCs w:val="22"/>
              </w:rPr>
            </w:pPr>
          </w:p>
        </w:tc>
      </w:tr>
    </w:tbl>
    <w:bookmarkEnd w:id="24"/>
    <w:bookmarkEnd w:id="25"/>
    <w:p w:rsidR="005F6907" w:rsidRPr="005F6907" w:rsidRDefault="005F6907" w:rsidP="005F6907">
      <w:pPr>
        <w:jc w:val="both"/>
        <w:rPr>
          <w:color w:val="000000"/>
          <w:sz w:val="22"/>
          <w:szCs w:val="22"/>
          <w:lang w:val="en-ID" w:eastAsia="en-ID"/>
        </w:rPr>
      </w:pPr>
      <w:r w:rsidRPr="005F6907">
        <w:rPr>
          <w:color w:val="000000"/>
          <w:sz w:val="22"/>
          <w:szCs w:val="22"/>
          <w:lang w:val="en-ID" w:eastAsia="en-ID"/>
        </w:rPr>
        <w:lastRenderedPageBreak/>
        <w:t xml:space="preserve">Dari gambar </w:t>
      </w:r>
      <w:r w:rsidR="00325C36">
        <w:rPr>
          <w:color w:val="000000"/>
          <w:sz w:val="22"/>
          <w:szCs w:val="22"/>
          <w:lang w:val="en-ID" w:eastAsia="en-ID"/>
        </w:rPr>
        <w:t>2</w:t>
      </w:r>
      <w:r w:rsidRPr="005F6907">
        <w:rPr>
          <w:color w:val="000000"/>
          <w:sz w:val="22"/>
          <w:szCs w:val="22"/>
          <w:lang w:val="en-ID" w:eastAsia="en-ID"/>
        </w:rPr>
        <w:t>.</w:t>
      </w:r>
      <w:r w:rsidR="00325C36">
        <w:rPr>
          <w:color w:val="000000"/>
          <w:sz w:val="22"/>
          <w:szCs w:val="22"/>
          <w:lang w:val="en-ID" w:eastAsia="en-ID"/>
        </w:rPr>
        <w:t>5</w:t>
      </w:r>
      <w:r w:rsidRPr="005F6907">
        <w:rPr>
          <w:color w:val="000000"/>
          <w:sz w:val="22"/>
          <w:szCs w:val="22"/>
          <w:lang w:val="en-ID" w:eastAsia="en-ID"/>
        </w:rPr>
        <w:t xml:space="preserve"> ini, kegagalan yang terjadi di mesin Precooker dan Material Preparation yang mendapat prioritas untuk diperbaiki dan diharapkan dapat menyelesaikan 54,4% dari masalah yang dihadapi.</w:t>
      </w:r>
    </w:p>
    <w:p w:rsidR="009262B6" w:rsidRPr="00537CED" w:rsidRDefault="009262B6" w:rsidP="009262B6">
      <w:pPr>
        <w:pStyle w:val="Heading3"/>
        <w:rPr>
          <w:rFonts w:ascii="Times New Roman" w:hAnsi="Times New Roman" w:cs="Times New Roman"/>
          <w:i/>
          <w:color w:val="auto"/>
          <w:sz w:val="22"/>
          <w:szCs w:val="22"/>
        </w:rPr>
      </w:pPr>
      <w:bookmarkStart w:id="29" w:name="_Toc99464962"/>
      <w:r w:rsidRPr="00537CED">
        <w:rPr>
          <w:rFonts w:ascii="Times New Roman" w:hAnsi="Times New Roman" w:cs="Times New Roman"/>
          <w:i/>
          <w:color w:val="auto"/>
          <w:sz w:val="22"/>
          <w:szCs w:val="22"/>
          <w:lang w:val="en-ID"/>
        </w:rPr>
        <w:t>Langkah 2 Identifikasi efek dari setiap modus kegagalan yang potensial</w:t>
      </w:r>
      <w:bookmarkEnd w:id="29"/>
    </w:p>
    <w:p w:rsidR="009262B6" w:rsidRPr="009262B6" w:rsidRDefault="009262B6" w:rsidP="004D4841">
      <w:pPr>
        <w:ind w:firstLine="720"/>
        <w:jc w:val="both"/>
        <w:rPr>
          <w:sz w:val="22"/>
          <w:szCs w:val="22"/>
          <w:lang w:val="en-ID" w:eastAsia="en-ID"/>
        </w:rPr>
      </w:pPr>
      <w:r w:rsidRPr="009262B6">
        <w:rPr>
          <w:sz w:val="22"/>
          <w:szCs w:val="22"/>
          <w:lang w:val="en-ID" w:eastAsia="en-ID"/>
        </w:rPr>
        <w:t>Langkah 2 ini dilakukan untuk mengidentifikasi dari setiap modus kegagalan terhadap efek yang terjadi, penyebab dan deteksinya. Identifikasi setiap modus kegagalan yang potensial ditampilkan pada tabel 2.</w:t>
      </w:r>
      <w:bookmarkStart w:id="30" w:name="_Toc99464963"/>
      <w:r w:rsidRPr="009262B6">
        <w:rPr>
          <w:sz w:val="22"/>
          <w:szCs w:val="22"/>
          <w:lang w:val="en-ID" w:eastAsia="en-ID"/>
        </w:rPr>
        <w:t>9</w:t>
      </w:r>
    </w:p>
    <w:p w:rsidR="009262B6" w:rsidRPr="00537CED" w:rsidRDefault="009262B6" w:rsidP="009262B6">
      <w:pPr>
        <w:jc w:val="both"/>
        <w:rPr>
          <w:bCs/>
          <w:i/>
          <w:sz w:val="22"/>
          <w:szCs w:val="22"/>
        </w:rPr>
      </w:pPr>
      <w:r w:rsidRPr="00537CED">
        <w:rPr>
          <w:i/>
          <w:sz w:val="22"/>
          <w:szCs w:val="22"/>
          <w:lang w:val="en-ID"/>
        </w:rPr>
        <w:t>Langkah 3. Menentukan skala Severity, Occurrence, dan Detection</w:t>
      </w:r>
      <w:bookmarkEnd w:id="30"/>
    </w:p>
    <w:p w:rsidR="00090507" w:rsidRDefault="009262B6" w:rsidP="004D4841">
      <w:pPr>
        <w:ind w:firstLine="720"/>
        <w:jc w:val="both"/>
        <w:rPr>
          <w:color w:val="000000"/>
          <w:sz w:val="22"/>
          <w:szCs w:val="22"/>
          <w:lang w:val="en-ID" w:eastAsia="en-ID"/>
        </w:rPr>
      </w:pPr>
      <w:r w:rsidRPr="009262B6">
        <w:rPr>
          <w:bCs/>
          <w:sz w:val="22"/>
          <w:szCs w:val="22"/>
        </w:rPr>
        <w:t xml:space="preserve">Pada langkah ini penentuan </w:t>
      </w:r>
      <w:r w:rsidRPr="009262B6">
        <w:rPr>
          <w:sz w:val="22"/>
          <w:szCs w:val="22"/>
        </w:rPr>
        <w:t xml:space="preserve">Skala </w:t>
      </w:r>
      <w:r w:rsidRPr="009262B6">
        <w:rPr>
          <w:i/>
          <w:iCs/>
          <w:color w:val="000000"/>
          <w:sz w:val="22"/>
          <w:szCs w:val="22"/>
          <w:lang w:val="en-ID" w:eastAsia="en-ID"/>
        </w:rPr>
        <w:t>Severity, Occurrence dan Detection</w:t>
      </w:r>
      <w:r w:rsidRPr="009262B6">
        <w:rPr>
          <w:color w:val="000000"/>
          <w:sz w:val="22"/>
          <w:szCs w:val="22"/>
          <w:lang w:val="en-ID" w:eastAsia="en-ID"/>
        </w:rPr>
        <w:t xml:space="preserve"> didasarkan pada skala 10 poin, dengan 1 sebagai peringkat terendah dan 10 tertinggi</w:t>
      </w:r>
      <w:r w:rsidR="0036105D">
        <w:rPr>
          <w:color w:val="000000"/>
          <w:sz w:val="22"/>
          <w:szCs w:val="22"/>
          <w:lang w:val="en-ID" w:eastAsia="en-ID"/>
        </w:rPr>
        <w:t xml:space="preserve"> dapat dilihat pada tabel 2.6, tabel 2,7 dan tabel 2,8</w:t>
      </w:r>
      <w:r w:rsidRPr="009262B6">
        <w:rPr>
          <w:color w:val="000000"/>
          <w:sz w:val="22"/>
          <w:szCs w:val="22"/>
          <w:lang w:val="en-ID" w:eastAsia="en-ID"/>
        </w:rPr>
        <w:t>.</w:t>
      </w:r>
    </w:p>
    <w:p w:rsidR="0036105D" w:rsidRPr="00537CED" w:rsidRDefault="0036105D" w:rsidP="0036105D">
      <w:pPr>
        <w:pStyle w:val="Heading3"/>
        <w:jc w:val="both"/>
        <w:rPr>
          <w:rFonts w:ascii="Times New Roman" w:hAnsi="Times New Roman" w:cs="Times New Roman"/>
          <w:i/>
          <w:color w:val="auto"/>
          <w:sz w:val="22"/>
          <w:szCs w:val="22"/>
        </w:rPr>
      </w:pPr>
      <w:bookmarkStart w:id="31" w:name="_Toc99464964"/>
      <w:r w:rsidRPr="00537CED">
        <w:rPr>
          <w:rFonts w:ascii="Times New Roman" w:hAnsi="Times New Roman" w:cs="Times New Roman"/>
          <w:i/>
          <w:color w:val="auto"/>
          <w:sz w:val="22"/>
          <w:szCs w:val="22"/>
          <w:lang w:val="en-ID"/>
        </w:rPr>
        <w:t>Langkah 4 Menentukan Ranking Severity, Occurrence dan Detection untuk setiap Modus Kegagalan</w:t>
      </w:r>
      <w:bookmarkEnd w:id="31"/>
    </w:p>
    <w:p w:rsidR="0036105D" w:rsidRDefault="0036105D" w:rsidP="0036105D">
      <w:pPr>
        <w:pBdr>
          <w:top w:val="nil"/>
          <w:left w:val="nil"/>
          <w:bottom w:val="nil"/>
          <w:right w:val="nil"/>
          <w:between w:val="nil"/>
        </w:pBdr>
        <w:tabs>
          <w:tab w:val="left" w:pos="284"/>
        </w:tabs>
        <w:jc w:val="both"/>
        <w:rPr>
          <w:sz w:val="22"/>
          <w:szCs w:val="22"/>
        </w:rPr>
      </w:pPr>
      <w:r w:rsidRPr="002163D4">
        <w:rPr>
          <w:sz w:val="22"/>
          <w:szCs w:val="22"/>
        </w:rPr>
        <w:t xml:space="preserve">Pada langkah ini akan ditentukan rangking Severity, Occurrence dan Detection dari skala yang sudah dibuat pada langkah 3. Penentuan rangking dapat dilihat pada tabel </w:t>
      </w:r>
      <w:r>
        <w:rPr>
          <w:sz w:val="22"/>
          <w:szCs w:val="22"/>
        </w:rPr>
        <w:t>2</w:t>
      </w:r>
      <w:r w:rsidRPr="002163D4">
        <w:rPr>
          <w:sz w:val="22"/>
          <w:szCs w:val="22"/>
        </w:rPr>
        <w:t>.</w:t>
      </w:r>
      <w:r>
        <w:rPr>
          <w:sz w:val="22"/>
          <w:szCs w:val="22"/>
        </w:rPr>
        <w:t>9</w:t>
      </w:r>
      <w:r w:rsidRPr="002163D4">
        <w:rPr>
          <w:sz w:val="22"/>
          <w:szCs w:val="22"/>
        </w:rPr>
        <w:t>.</w:t>
      </w:r>
    </w:p>
    <w:p w:rsidR="003A08D3" w:rsidRPr="00537CED" w:rsidRDefault="003A08D3" w:rsidP="003A08D3">
      <w:pPr>
        <w:pStyle w:val="Heading3"/>
        <w:jc w:val="both"/>
        <w:rPr>
          <w:rFonts w:ascii="Times New Roman" w:hAnsi="Times New Roman" w:cs="Times New Roman"/>
          <w:i/>
          <w:color w:val="auto"/>
          <w:sz w:val="22"/>
          <w:szCs w:val="22"/>
        </w:rPr>
      </w:pPr>
      <w:r w:rsidRPr="00537CED">
        <w:rPr>
          <w:rFonts w:ascii="Times New Roman" w:hAnsi="Times New Roman" w:cs="Times New Roman"/>
          <w:i/>
          <w:color w:val="auto"/>
          <w:sz w:val="22"/>
          <w:szCs w:val="22"/>
          <w:lang w:val="en-ID" w:eastAsia="en-ID"/>
        </w:rPr>
        <w:t xml:space="preserve">Langkah 5 </w:t>
      </w:r>
      <w:r w:rsidRPr="00537CED">
        <w:rPr>
          <w:rFonts w:ascii="Times New Roman" w:hAnsi="Times New Roman" w:cs="Times New Roman"/>
          <w:i/>
          <w:color w:val="auto"/>
          <w:sz w:val="22"/>
          <w:szCs w:val="22"/>
        </w:rPr>
        <w:t>Mengitung Risk Priority Number untuk setiap modus Kegagalan</w:t>
      </w:r>
    </w:p>
    <w:p w:rsidR="003A08D3" w:rsidRDefault="003A08D3" w:rsidP="003A08D3">
      <w:pPr>
        <w:jc w:val="both"/>
        <w:rPr>
          <w:sz w:val="22"/>
          <w:szCs w:val="22"/>
        </w:rPr>
      </w:pPr>
      <w:r w:rsidRPr="002163D4">
        <w:rPr>
          <w:sz w:val="22"/>
          <w:szCs w:val="22"/>
        </w:rPr>
        <w:t xml:space="preserve">Risk Priority Number akan dihitung dengan perkalian antara skor Severity, skor Occurrence dan skor Detection, nilai-nilai tersebut dimasukkan ke dalam tabel </w:t>
      </w:r>
      <w:r>
        <w:rPr>
          <w:sz w:val="22"/>
          <w:szCs w:val="22"/>
        </w:rPr>
        <w:t>2.9 untuk sepuluh besar nilai RPN dari total 37 Modus kegagalan yang terjadi</w:t>
      </w:r>
      <w:r w:rsidRPr="002163D4">
        <w:rPr>
          <w:sz w:val="22"/>
          <w:szCs w:val="22"/>
        </w:rPr>
        <w:t>.</w:t>
      </w:r>
    </w:p>
    <w:p w:rsidR="003A08D3" w:rsidRPr="00537CED" w:rsidRDefault="003A08D3" w:rsidP="003A08D3">
      <w:pPr>
        <w:pStyle w:val="Heading3"/>
        <w:jc w:val="both"/>
        <w:rPr>
          <w:rFonts w:ascii="Times New Roman" w:hAnsi="Times New Roman" w:cs="Times New Roman"/>
          <w:i/>
          <w:color w:val="auto"/>
          <w:sz w:val="22"/>
          <w:szCs w:val="22"/>
        </w:rPr>
      </w:pPr>
      <w:r w:rsidRPr="00537CED">
        <w:rPr>
          <w:rFonts w:ascii="Times New Roman" w:hAnsi="Times New Roman" w:cs="Times New Roman"/>
          <w:i/>
          <w:color w:val="auto"/>
          <w:sz w:val="22"/>
          <w:szCs w:val="22"/>
          <w:lang w:val="en-ID" w:eastAsia="en-ID"/>
        </w:rPr>
        <w:t>Langkah 6 Penentuan Modus Kegagalan yang akan dapat prioritas untuk diperbaiki</w:t>
      </w:r>
    </w:p>
    <w:p w:rsidR="003A08D3" w:rsidRPr="000436FB" w:rsidRDefault="003A08D3" w:rsidP="003A08D3">
      <w:pPr>
        <w:ind w:firstLine="720"/>
        <w:jc w:val="both"/>
        <w:rPr>
          <w:sz w:val="22"/>
          <w:szCs w:val="22"/>
          <w:lang w:val="en-ID" w:eastAsia="en-ID"/>
        </w:rPr>
      </w:pPr>
      <w:r w:rsidRPr="000436FB">
        <w:rPr>
          <w:sz w:val="22"/>
          <w:szCs w:val="22"/>
          <w:lang w:val="en-ID" w:eastAsia="en-ID"/>
        </w:rPr>
        <w:t xml:space="preserve">Penentuan Modus kegagalan yang akan diprioritas untuk diperbaiki dilakukan dengan pemilihan modus kegagalan dari nilai RPN. Data-data yang didapatkan dari langkah 5, digambarkan dengan diagram paretto di gambar </w:t>
      </w:r>
      <w:r>
        <w:rPr>
          <w:sz w:val="22"/>
          <w:szCs w:val="22"/>
          <w:lang w:val="en-ID" w:eastAsia="en-ID"/>
        </w:rPr>
        <w:t>2</w:t>
      </w:r>
      <w:r w:rsidRPr="000436FB">
        <w:rPr>
          <w:sz w:val="22"/>
          <w:szCs w:val="22"/>
          <w:lang w:val="en-ID" w:eastAsia="en-ID"/>
        </w:rPr>
        <w:t>.</w:t>
      </w:r>
      <w:r>
        <w:rPr>
          <w:sz w:val="22"/>
          <w:szCs w:val="22"/>
          <w:lang w:val="en-ID" w:eastAsia="en-ID"/>
        </w:rPr>
        <w:t>6</w:t>
      </w:r>
      <w:r w:rsidRPr="000436FB">
        <w:rPr>
          <w:sz w:val="22"/>
          <w:szCs w:val="22"/>
          <w:lang w:val="en-ID" w:eastAsia="en-ID"/>
        </w:rPr>
        <w:t>.</w:t>
      </w:r>
    </w:p>
    <w:p w:rsidR="003A08D3" w:rsidRDefault="003A08D3" w:rsidP="0036105D">
      <w:pPr>
        <w:pBdr>
          <w:top w:val="nil"/>
          <w:left w:val="nil"/>
          <w:bottom w:val="nil"/>
          <w:right w:val="nil"/>
          <w:between w:val="nil"/>
        </w:pBdr>
        <w:tabs>
          <w:tab w:val="left" w:pos="284"/>
        </w:tabs>
        <w:jc w:val="both"/>
        <w:rPr>
          <w:b/>
          <w:color w:val="000000"/>
          <w:sz w:val="22"/>
          <w:szCs w:val="22"/>
        </w:rPr>
      </w:pPr>
    </w:p>
    <w:p w:rsidR="003A08D3" w:rsidRDefault="003A08D3" w:rsidP="003A08D3">
      <w:pPr>
        <w:pBdr>
          <w:top w:val="nil"/>
          <w:left w:val="nil"/>
          <w:bottom w:val="nil"/>
          <w:right w:val="nil"/>
          <w:between w:val="nil"/>
        </w:pBdr>
        <w:tabs>
          <w:tab w:val="left" w:pos="284"/>
        </w:tabs>
        <w:jc w:val="center"/>
        <w:rPr>
          <w:b/>
          <w:color w:val="000000"/>
          <w:sz w:val="22"/>
          <w:szCs w:val="22"/>
        </w:rPr>
      </w:pPr>
      <w:r>
        <w:drawing>
          <wp:inline distT="0" distB="0" distL="0" distR="0" wp14:anchorId="30295FD3" wp14:editId="3E4DED2E">
            <wp:extent cx="4945935" cy="1744394"/>
            <wp:effectExtent l="0" t="0" r="762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9980" cy="1826940"/>
                    </a:xfrm>
                    <a:prstGeom prst="rect">
                      <a:avLst/>
                    </a:prstGeom>
                  </pic:spPr>
                </pic:pic>
              </a:graphicData>
            </a:graphic>
          </wp:inline>
        </w:drawing>
      </w:r>
    </w:p>
    <w:p w:rsidR="003A08D3" w:rsidRDefault="003A08D3" w:rsidP="003A08D3">
      <w:pPr>
        <w:jc w:val="center"/>
        <w:rPr>
          <w:sz w:val="22"/>
          <w:szCs w:val="22"/>
        </w:rPr>
      </w:pPr>
      <w:bookmarkStart w:id="32" w:name="_Toc98555554"/>
      <w:bookmarkStart w:id="33" w:name="_Toc98555597"/>
      <w:bookmarkStart w:id="34" w:name="_Toc99468657"/>
      <w:r w:rsidRPr="000436FB">
        <w:rPr>
          <w:sz w:val="22"/>
          <w:szCs w:val="22"/>
        </w:rPr>
        <w:t xml:space="preserve">Gambar </w:t>
      </w:r>
      <w:r>
        <w:rPr>
          <w:sz w:val="22"/>
          <w:szCs w:val="22"/>
        </w:rPr>
        <w:t>2.6</w:t>
      </w:r>
      <w:r w:rsidRPr="000436FB">
        <w:rPr>
          <w:sz w:val="22"/>
          <w:szCs w:val="22"/>
        </w:rPr>
        <w:t xml:space="preserve"> Parreto Chart Penentuan Modus Kegagalan yang diprioritaskan</w:t>
      </w:r>
      <w:bookmarkEnd w:id="32"/>
      <w:bookmarkEnd w:id="33"/>
      <w:bookmarkEnd w:id="34"/>
    </w:p>
    <w:p w:rsidR="003A08D3" w:rsidRDefault="003A08D3" w:rsidP="003A08D3">
      <w:pPr>
        <w:ind w:firstLine="720"/>
        <w:jc w:val="both"/>
        <w:rPr>
          <w:color w:val="000000"/>
          <w:sz w:val="22"/>
          <w:szCs w:val="22"/>
          <w:lang w:val="en-ID" w:eastAsia="en-ID"/>
        </w:rPr>
      </w:pPr>
    </w:p>
    <w:p w:rsidR="003A08D3" w:rsidRPr="00284676" w:rsidRDefault="003A08D3" w:rsidP="003A08D3">
      <w:pPr>
        <w:ind w:firstLine="720"/>
        <w:jc w:val="both"/>
        <w:rPr>
          <w:color w:val="000000"/>
          <w:sz w:val="22"/>
          <w:szCs w:val="22"/>
          <w:lang w:val="en-ID" w:eastAsia="en-ID"/>
        </w:rPr>
      </w:pPr>
      <w:r w:rsidRPr="00284676">
        <w:rPr>
          <w:color w:val="000000"/>
          <w:sz w:val="22"/>
          <w:szCs w:val="22"/>
          <w:lang w:val="en-ID" w:eastAsia="en-ID"/>
        </w:rPr>
        <w:t xml:space="preserve">Dari gambar </w:t>
      </w:r>
      <w:r>
        <w:rPr>
          <w:color w:val="000000"/>
          <w:sz w:val="22"/>
          <w:szCs w:val="22"/>
          <w:lang w:val="en-ID" w:eastAsia="en-ID"/>
        </w:rPr>
        <w:t>2</w:t>
      </w:r>
      <w:r w:rsidRPr="00284676">
        <w:rPr>
          <w:color w:val="000000"/>
          <w:sz w:val="22"/>
          <w:szCs w:val="22"/>
          <w:lang w:val="en-ID" w:eastAsia="en-ID"/>
        </w:rPr>
        <w:t>.</w:t>
      </w:r>
      <w:r>
        <w:rPr>
          <w:color w:val="000000"/>
          <w:sz w:val="22"/>
          <w:szCs w:val="22"/>
          <w:lang w:val="en-ID" w:eastAsia="en-ID"/>
        </w:rPr>
        <w:t>6</w:t>
      </w:r>
      <w:r w:rsidRPr="00284676">
        <w:rPr>
          <w:color w:val="000000"/>
          <w:sz w:val="22"/>
          <w:szCs w:val="22"/>
          <w:lang w:val="en-ID" w:eastAsia="en-ID"/>
        </w:rPr>
        <w:t xml:space="preserve">, Modus Kegagalan yang mendapat prioritas untuk diperbaiki adalah </w:t>
      </w:r>
      <w:r w:rsidRPr="00284676">
        <w:rPr>
          <w:sz w:val="22"/>
          <w:szCs w:val="22"/>
        </w:rPr>
        <w:t xml:space="preserve">Bushing Agitator Aus, Oring Hand Drum Pump bocor dan Seal Pompa bocor yang </w:t>
      </w:r>
      <w:r w:rsidRPr="00284676">
        <w:rPr>
          <w:color w:val="000000"/>
          <w:sz w:val="22"/>
          <w:szCs w:val="22"/>
          <w:lang w:val="en-ID" w:eastAsia="en-ID"/>
        </w:rPr>
        <w:t>diharapkan dapat menyelesaikan 32% dari masalah yang dihadapi.</w:t>
      </w:r>
    </w:p>
    <w:p w:rsidR="003A08D3" w:rsidRDefault="003A08D3" w:rsidP="0036105D">
      <w:pPr>
        <w:pBdr>
          <w:top w:val="nil"/>
          <w:left w:val="nil"/>
          <w:bottom w:val="nil"/>
          <w:right w:val="nil"/>
          <w:between w:val="nil"/>
        </w:pBdr>
        <w:tabs>
          <w:tab w:val="left" w:pos="284"/>
        </w:tabs>
        <w:jc w:val="both"/>
        <w:rPr>
          <w:b/>
          <w:color w:val="000000"/>
          <w:sz w:val="22"/>
          <w:szCs w:val="22"/>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14"/>
        <w:gridCol w:w="4747"/>
      </w:tblGrid>
      <w:tr w:rsidR="00576CA2" w:rsidTr="003A08D3">
        <w:trPr>
          <w:trHeight w:val="270"/>
        </w:trPr>
        <w:tc>
          <w:tcPr>
            <w:tcW w:w="4314" w:type="dxa"/>
          </w:tcPr>
          <w:p w:rsidR="00576CA2" w:rsidRDefault="00576CA2" w:rsidP="00325C36">
            <w:pPr>
              <w:pStyle w:val="Caption"/>
              <w:jc w:val="center"/>
              <w:rPr>
                <w:b w:val="0"/>
                <w:color w:val="000000"/>
                <w:sz w:val="22"/>
                <w:szCs w:val="22"/>
              </w:rPr>
            </w:pPr>
            <w:bookmarkStart w:id="35" w:name="_Toc98364849"/>
            <w:bookmarkStart w:id="36" w:name="_Toc99465291"/>
            <w:r w:rsidRPr="00576CA2">
              <w:rPr>
                <w:b w:val="0"/>
                <w:sz w:val="22"/>
                <w:szCs w:val="22"/>
              </w:rPr>
              <w:lastRenderedPageBreak/>
              <w:t xml:space="preserve">Tabel </w:t>
            </w:r>
            <w:r w:rsidR="00325C36">
              <w:rPr>
                <w:b w:val="0"/>
                <w:sz w:val="22"/>
                <w:szCs w:val="22"/>
              </w:rPr>
              <w:t xml:space="preserve">2.6 </w:t>
            </w:r>
            <w:r w:rsidRPr="00576CA2">
              <w:rPr>
                <w:b w:val="0"/>
                <w:sz w:val="22"/>
                <w:szCs w:val="22"/>
              </w:rPr>
              <w:t>Skala Dectection Mesin dan Peralatan di Caramel Processing</w:t>
            </w:r>
            <w:bookmarkEnd w:id="35"/>
            <w:bookmarkEnd w:id="36"/>
          </w:p>
        </w:tc>
        <w:tc>
          <w:tcPr>
            <w:tcW w:w="4747" w:type="dxa"/>
          </w:tcPr>
          <w:p w:rsidR="00576CA2" w:rsidRPr="000D6D89" w:rsidRDefault="00576CA2" w:rsidP="000D6D89">
            <w:pPr>
              <w:pStyle w:val="NoSpacing"/>
              <w:jc w:val="center"/>
              <w:rPr>
                <w:rFonts w:ascii="Times New Roman" w:hAnsi="Times New Roman"/>
                <w:color w:val="000000"/>
              </w:rPr>
            </w:pPr>
            <w:bookmarkStart w:id="37" w:name="_Toc98364848"/>
            <w:bookmarkStart w:id="38" w:name="_Toc99465290"/>
            <w:r w:rsidRPr="000D6D89">
              <w:rPr>
                <w:rFonts w:ascii="Times New Roman" w:hAnsi="Times New Roman"/>
              </w:rPr>
              <w:t xml:space="preserve">Tabel </w:t>
            </w:r>
            <w:r w:rsidR="00325C36" w:rsidRPr="000D6D89">
              <w:rPr>
                <w:rFonts w:ascii="Times New Roman" w:hAnsi="Times New Roman"/>
              </w:rPr>
              <w:t>2.7</w:t>
            </w:r>
            <w:r w:rsidRPr="000D6D89">
              <w:rPr>
                <w:rFonts w:ascii="Times New Roman" w:hAnsi="Times New Roman"/>
              </w:rPr>
              <w:fldChar w:fldCharType="begin"/>
            </w:r>
            <w:r w:rsidRPr="000D6D89">
              <w:rPr>
                <w:rFonts w:ascii="Times New Roman" w:hAnsi="Times New Roman"/>
              </w:rPr>
              <w:instrText xml:space="preserve"> SEQ Tabel_4. \* ARABIC </w:instrText>
            </w:r>
            <w:r w:rsidRPr="000D6D89">
              <w:rPr>
                <w:rFonts w:ascii="Times New Roman" w:hAnsi="Times New Roman"/>
              </w:rPr>
              <w:fldChar w:fldCharType="separate"/>
            </w:r>
            <w:r w:rsidR="00C4491C">
              <w:rPr>
                <w:rFonts w:ascii="Times New Roman" w:hAnsi="Times New Roman"/>
                <w:noProof/>
              </w:rPr>
              <w:t>1</w:t>
            </w:r>
            <w:r w:rsidRPr="000D6D89">
              <w:rPr>
                <w:rFonts w:ascii="Times New Roman" w:hAnsi="Times New Roman"/>
              </w:rPr>
              <w:fldChar w:fldCharType="end"/>
            </w:r>
            <w:r w:rsidRPr="000D6D89">
              <w:rPr>
                <w:rFonts w:ascii="Times New Roman" w:hAnsi="Times New Roman"/>
              </w:rPr>
              <w:t xml:space="preserve"> Skala Severity Mesin dan Peralatan di Caramel Processing</w:t>
            </w:r>
            <w:bookmarkEnd w:id="37"/>
            <w:bookmarkEnd w:id="38"/>
          </w:p>
        </w:tc>
      </w:tr>
      <w:tr w:rsidR="00576CA2" w:rsidTr="003A08D3">
        <w:tc>
          <w:tcPr>
            <w:tcW w:w="4314" w:type="dxa"/>
            <w:vMerge w:val="restart"/>
          </w:tcPr>
          <w:p w:rsidR="00576CA2" w:rsidRDefault="00576CA2" w:rsidP="00A5723E">
            <w:pPr>
              <w:tabs>
                <w:tab w:val="left" w:pos="284"/>
              </w:tabs>
              <w:jc w:val="both"/>
              <w:rPr>
                <w:b/>
                <w:color w:val="000000"/>
                <w:sz w:val="22"/>
                <w:szCs w:val="22"/>
              </w:rPr>
            </w:pPr>
            <w:r>
              <w:drawing>
                <wp:inline distT="0" distB="0" distL="0" distR="0" wp14:anchorId="25C22826" wp14:editId="248AFF6A">
                  <wp:extent cx="2670773" cy="31863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9534" cy="3196785"/>
                          </a:xfrm>
                          <a:prstGeom prst="rect">
                            <a:avLst/>
                          </a:prstGeom>
                        </pic:spPr>
                      </pic:pic>
                    </a:graphicData>
                  </a:graphic>
                </wp:inline>
              </w:drawing>
            </w:r>
          </w:p>
          <w:p w:rsidR="00576CA2" w:rsidRDefault="00576CA2" w:rsidP="00A5723E">
            <w:pPr>
              <w:tabs>
                <w:tab w:val="left" w:pos="284"/>
              </w:tabs>
              <w:jc w:val="both"/>
              <w:rPr>
                <w:b/>
                <w:color w:val="000000"/>
                <w:sz w:val="22"/>
                <w:szCs w:val="22"/>
              </w:rPr>
            </w:pPr>
          </w:p>
          <w:p w:rsidR="00576CA2" w:rsidRDefault="00576CA2" w:rsidP="00A5723E">
            <w:pPr>
              <w:tabs>
                <w:tab w:val="left" w:pos="284"/>
              </w:tabs>
              <w:jc w:val="both"/>
              <w:rPr>
                <w:b/>
                <w:color w:val="000000"/>
                <w:sz w:val="22"/>
                <w:szCs w:val="22"/>
              </w:rPr>
            </w:pPr>
          </w:p>
          <w:p w:rsidR="00576CA2" w:rsidRDefault="00576CA2" w:rsidP="00A5723E">
            <w:pPr>
              <w:tabs>
                <w:tab w:val="left" w:pos="284"/>
              </w:tabs>
              <w:jc w:val="both"/>
              <w:rPr>
                <w:b/>
                <w:color w:val="000000"/>
                <w:sz w:val="22"/>
                <w:szCs w:val="22"/>
              </w:rPr>
            </w:pPr>
          </w:p>
          <w:p w:rsidR="00576CA2" w:rsidRDefault="00576CA2" w:rsidP="00A5723E">
            <w:pPr>
              <w:tabs>
                <w:tab w:val="left" w:pos="284"/>
              </w:tabs>
              <w:jc w:val="both"/>
              <w:rPr>
                <w:b/>
                <w:color w:val="000000"/>
                <w:sz w:val="22"/>
                <w:szCs w:val="22"/>
              </w:rPr>
            </w:pPr>
          </w:p>
        </w:tc>
        <w:tc>
          <w:tcPr>
            <w:tcW w:w="4747" w:type="dxa"/>
          </w:tcPr>
          <w:p w:rsidR="00576CA2" w:rsidRDefault="00576CA2" w:rsidP="00A5723E">
            <w:pPr>
              <w:tabs>
                <w:tab w:val="left" w:pos="284"/>
              </w:tabs>
              <w:jc w:val="both"/>
              <w:rPr>
                <w:b/>
                <w:color w:val="000000"/>
                <w:sz w:val="22"/>
                <w:szCs w:val="22"/>
              </w:rPr>
            </w:pPr>
            <w:r>
              <w:drawing>
                <wp:inline distT="0" distB="0" distL="0" distR="0" wp14:anchorId="03755589" wp14:editId="475F1BF2">
                  <wp:extent cx="2952702" cy="2398542"/>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4688" cy="2465141"/>
                          </a:xfrm>
                          <a:prstGeom prst="rect">
                            <a:avLst/>
                          </a:prstGeom>
                        </pic:spPr>
                      </pic:pic>
                    </a:graphicData>
                  </a:graphic>
                </wp:inline>
              </w:drawing>
            </w:r>
          </w:p>
        </w:tc>
      </w:tr>
      <w:tr w:rsidR="00576CA2" w:rsidTr="003A08D3">
        <w:tc>
          <w:tcPr>
            <w:tcW w:w="4314" w:type="dxa"/>
            <w:vMerge/>
          </w:tcPr>
          <w:p w:rsidR="00576CA2" w:rsidRDefault="00576CA2" w:rsidP="00A5723E">
            <w:pPr>
              <w:tabs>
                <w:tab w:val="left" w:pos="284"/>
              </w:tabs>
              <w:jc w:val="both"/>
              <w:rPr>
                <w:b/>
                <w:color w:val="000000"/>
                <w:sz w:val="22"/>
                <w:szCs w:val="22"/>
              </w:rPr>
            </w:pPr>
          </w:p>
        </w:tc>
        <w:tc>
          <w:tcPr>
            <w:tcW w:w="4747" w:type="dxa"/>
          </w:tcPr>
          <w:p w:rsidR="00576CA2" w:rsidRPr="00576CA2" w:rsidRDefault="00576CA2" w:rsidP="0036105D">
            <w:pPr>
              <w:pStyle w:val="Caption"/>
              <w:jc w:val="center"/>
              <w:rPr>
                <w:b w:val="0"/>
                <w:sz w:val="22"/>
                <w:szCs w:val="22"/>
              </w:rPr>
            </w:pPr>
            <w:bookmarkStart w:id="39" w:name="_Toc98364850"/>
            <w:bookmarkStart w:id="40" w:name="_Toc99465292"/>
            <w:r w:rsidRPr="00576CA2">
              <w:rPr>
                <w:b w:val="0"/>
                <w:sz w:val="22"/>
                <w:szCs w:val="22"/>
              </w:rPr>
              <w:t xml:space="preserve">Tabel </w:t>
            </w:r>
            <w:r w:rsidR="00325C36">
              <w:rPr>
                <w:b w:val="0"/>
                <w:sz w:val="22"/>
                <w:szCs w:val="22"/>
              </w:rPr>
              <w:t>2</w:t>
            </w:r>
            <w:r w:rsidRPr="00576CA2">
              <w:rPr>
                <w:b w:val="0"/>
                <w:sz w:val="22"/>
                <w:szCs w:val="22"/>
              </w:rPr>
              <w:t xml:space="preserve">. </w:t>
            </w:r>
            <w:r w:rsidRPr="00576CA2">
              <w:rPr>
                <w:b w:val="0"/>
                <w:sz w:val="22"/>
                <w:szCs w:val="22"/>
              </w:rPr>
              <w:fldChar w:fldCharType="begin"/>
            </w:r>
            <w:r w:rsidRPr="00576CA2">
              <w:rPr>
                <w:b w:val="0"/>
                <w:sz w:val="22"/>
                <w:szCs w:val="22"/>
              </w:rPr>
              <w:instrText xml:space="preserve"> SEQ Tabel_4. \* ARABIC </w:instrText>
            </w:r>
            <w:r w:rsidRPr="00576CA2">
              <w:rPr>
                <w:b w:val="0"/>
                <w:sz w:val="22"/>
                <w:szCs w:val="22"/>
              </w:rPr>
              <w:fldChar w:fldCharType="separate"/>
            </w:r>
            <w:r w:rsidR="00C4491C">
              <w:rPr>
                <w:b w:val="0"/>
                <w:sz w:val="22"/>
                <w:szCs w:val="22"/>
              </w:rPr>
              <w:t>2</w:t>
            </w:r>
            <w:r w:rsidRPr="00576CA2">
              <w:rPr>
                <w:b w:val="0"/>
                <w:sz w:val="22"/>
                <w:szCs w:val="22"/>
              </w:rPr>
              <w:fldChar w:fldCharType="end"/>
            </w:r>
            <w:r w:rsidRPr="00576CA2">
              <w:rPr>
                <w:b w:val="0"/>
                <w:sz w:val="22"/>
                <w:szCs w:val="22"/>
              </w:rPr>
              <w:t xml:space="preserve"> Skala Occurrence Mesin dan Peralatan di Caramel Processing</w:t>
            </w:r>
            <w:bookmarkEnd w:id="39"/>
            <w:bookmarkEnd w:id="40"/>
          </w:p>
        </w:tc>
      </w:tr>
      <w:tr w:rsidR="00576CA2" w:rsidTr="003A08D3">
        <w:tc>
          <w:tcPr>
            <w:tcW w:w="4314" w:type="dxa"/>
            <w:vMerge/>
          </w:tcPr>
          <w:p w:rsidR="00576CA2" w:rsidRDefault="00576CA2" w:rsidP="00A5723E">
            <w:pPr>
              <w:tabs>
                <w:tab w:val="left" w:pos="284"/>
              </w:tabs>
              <w:jc w:val="both"/>
              <w:rPr>
                <w:b/>
                <w:color w:val="000000"/>
                <w:sz w:val="22"/>
                <w:szCs w:val="22"/>
              </w:rPr>
            </w:pPr>
          </w:p>
        </w:tc>
        <w:tc>
          <w:tcPr>
            <w:tcW w:w="4747" w:type="dxa"/>
          </w:tcPr>
          <w:p w:rsidR="00576CA2" w:rsidRDefault="00576CA2" w:rsidP="00576CA2">
            <w:pPr>
              <w:tabs>
                <w:tab w:val="left" w:pos="284"/>
              </w:tabs>
              <w:jc w:val="center"/>
              <w:rPr>
                <w:b/>
                <w:color w:val="000000"/>
                <w:sz w:val="22"/>
                <w:szCs w:val="22"/>
              </w:rPr>
            </w:pPr>
            <w:r>
              <w:drawing>
                <wp:inline distT="0" distB="0" distL="0" distR="0" wp14:anchorId="26BFEF14" wp14:editId="2C4395C7">
                  <wp:extent cx="1413803"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36837" cy="1138929"/>
                          </a:xfrm>
                          <a:prstGeom prst="rect">
                            <a:avLst/>
                          </a:prstGeom>
                        </pic:spPr>
                      </pic:pic>
                    </a:graphicData>
                  </a:graphic>
                </wp:inline>
              </w:drawing>
            </w:r>
          </w:p>
        </w:tc>
      </w:tr>
    </w:tbl>
    <w:p w:rsidR="0036105D" w:rsidRPr="000436FB" w:rsidRDefault="0036105D" w:rsidP="0036105D">
      <w:pPr>
        <w:ind w:firstLine="720"/>
        <w:jc w:val="both"/>
        <w:rPr>
          <w:sz w:val="22"/>
          <w:szCs w:val="22"/>
          <w:lang w:val="en-ID" w:eastAsia="en-ID"/>
        </w:rPr>
      </w:pPr>
    </w:p>
    <w:p w:rsidR="000436FB" w:rsidRDefault="000436FB" w:rsidP="000436FB">
      <w:pPr>
        <w:pBdr>
          <w:top w:val="nil"/>
          <w:left w:val="nil"/>
          <w:bottom w:val="nil"/>
          <w:right w:val="nil"/>
          <w:between w:val="nil"/>
        </w:pBdr>
        <w:tabs>
          <w:tab w:val="left" w:pos="284"/>
        </w:tabs>
        <w:jc w:val="center"/>
        <w:rPr>
          <w:b/>
          <w:sz w:val="22"/>
          <w:szCs w:val="22"/>
        </w:rPr>
      </w:pPr>
      <w:r w:rsidRPr="000436FB">
        <w:rPr>
          <w:sz w:val="22"/>
          <w:szCs w:val="22"/>
        </w:rPr>
        <w:t>Tabel 2.9 Sepuluh Besar</w:t>
      </w:r>
      <w:r>
        <w:rPr>
          <w:sz w:val="22"/>
          <w:szCs w:val="22"/>
        </w:rPr>
        <w:t xml:space="preserve"> </w:t>
      </w:r>
      <w:r w:rsidRPr="000436FB">
        <w:rPr>
          <w:sz w:val="22"/>
          <w:szCs w:val="22"/>
        </w:rPr>
        <w:t>Nilai RPN</w:t>
      </w:r>
      <w:r>
        <w:rPr>
          <w:sz w:val="22"/>
          <w:szCs w:val="22"/>
        </w:rPr>
        <w:t xml:space="preserve"> </w:t>
      </w:r>
      <w:r w:rsidRPr="000436FB">
        <w:rPr>
          <w:sz w:val="22"/>
          <w:szCs w:val="22"/>
        </w:rPr>
        <w:t xml:space="preserve">tertinggi Modus Kegagalan </w:t>
      </w:r>
    </w:p>
    <w:p w:rsidR="000436FB" w:rsidRPr="002163D4" w:rsidRDefault="000436FB" w:rsidP="000436FB">
      <w:pPr>
        <w:pBdr>
          <w:top w:val="nil"/>
          <w:left w:val="nil"/>
          <w:bottom w:val="nil"/>
          <w:right w:val="nil"/>
          <w:between w:val="nil"/>
        </w:pBdr>
        <w:tabs>
          <w:tab w:val="left" w:pos="284"/>
        </w:tabs>
        <w:jc w:val="center"/>
        <w:rPr>
          <w:b/>
          <w:sz w:val="22"/>
          <w:szCs w:val="22"/>
        </w:rPr>
      </w:pPr>
      <w:r>
        <w:drawing>
          <wp:inline distT="0" distB="0" distL="0" distR="0" wp14:anchorId="596053B4" wp14:editId="5F77F9C7">
            <wp:extent cx="5317588" cy="37356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9352" cy="3757942"/>
                    </a:xfrm>
                    <a:prstGeom prst="rect">
                      <a:avLst/>
                    </a:prstGeom>
                  </pic:spPr>
                </pic:pic>
              </a:graphicData>
            </a:graphic>
          </wp:inline>
        </w:drawing>
      </w:r>
    </w:p>
    <w:p w:rsidR="00284676" w:rsidRPr="00537CED" w:rsidRDefault="00284676" w:rsidP="00284676">
      <w:pPr>
        <w:pBdr>
          <w:top w:val="nil"/>
          <w:left w:val="nil"/>
          <w:bottom w:val="nil"/>
          <w:right w:val="nil"/>
          <w:between w:val="nil"/>
        </w:pBdr>
        <w:tabs>
          <w:tab w:val="left" w:pos="284"/>
        </w:tabs>
        <w:rPr>
          <w:i/>
          <w:sz w:val="22"/>
          <w:szCs w:val="22"/>
        </w:rPr>
      </w:pPr>
      <w:bookmarkStart w:id="41" w:name="_Toc99464967"/>
      <w:r w:rsidRPr="00537CED">
        <w:rPr>
          <w:i/>
          <w:sz w:val="22"/>
          <w:szCs w:val="22"/>
        </w:rPr>
        <w:lastRenderedPageBreak/>
        <w:t>Langkah 7 Analisa Penyebab Kegagalan dan Rencana Perbaikan</w:t>
      </w:r>
      <w:bookmarkEnd w:id="41"/>
    </w:p>
    <w:p w:rsidR="00D46F20" w:rsidRPr="00537CED" w:rsidRDefault="00284676" w:rsidP="00284676">
      <w:pPr>
        <w:pBdr>
          <w:top w:val="nil"/>
          <w:left w:val="nil"/>
          <w:bottom w:val="nil"/>
          <w:right w:val="nil"/>
          <w:between w:val="nil"/>
        </w:pBdr>
        <w:tabs>
          <w:tab w:val="left" w:pos="284"/>
        </w:tabs>
        <w:rPr>
          <w:color w:val="000000"/>
          <w:sz w:val="22"/>
          <w:szCs w:val="22"/>
        </w:rPr>
      </w:pPr>
      <w:r w:rsidRPr="00537CED">
        <w:rPr>
          <w:color w:val="000000"/>
          <w:sz w:val="22"/>
          <w:szCs w:val="22"/>
        </w:rPr>
        <w:t xml:space="preserve">1.  Analisa Kegagalan </w:t>
      </w:r>
    </w:p>
    <w:p w:rsidR="00284676" w:rsidRDefault="00D46F20" w:rsidP="00284676">
      <w:pPr>
        <w:pBdr>
          <w:top w:val="nil"/>
          <w:left w:val="nil"/>
          <w:bottom w:val="nil"/>
          <w:right w:val="nil"/>
          <w:between w:val="nil"/>
        </w:pBdr>
        <w:tabs>
          <w:tab w:val="left" w:pos="284"/>
        </w:tabs>
        <w:rPr>
          <w:color w:val="000000"/>
          <w:sz w:val="22"/>
          <w:szCs w:val="22"/>
        </w:rPr>
      </w:pPr>
      <w:r>
        <w:rPr>
          <w:color w:val="000000"/>
          <w:sz w:val="22"/>
          <w:szCs w:val="22"/>
        </w:rPr>
        <w:t xml:space="preserve">a. </w:t>
      </w:r>
      <w:r w:rsidR="00284676">
        <w:rPr>
          <w:color w:val="000000"/>
          <w:sz w:val="22"/>
          <w:szCs w:val="22"/>
        </w:rPr>
        <w:t>Bushing Agitator Aus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40"/>
        <w:gridCol w:w="3821"/>
      </w:tblGrid>
      <w:tr w:rsidR="00284676" w:rsidTr="00284676">
        <w:tc>
          <w:tcPr>
            <w:tcW w:w="5240" w:type="dxa"/>
          </w:tcPr>
          <w:p w:rsidR="00284676" w:rsidRDefault="0078628F" w:rsidP="00284676">
            <w:pPr>
              <w:tabs>
                <w:tab w:val="left" w:pos="284"/>
              </w:tabs>
              <w:rPr>
                <w:color w:val="000000"/>
                <w:sz w:val="22"/>
                <w:szCs w:val="22"/>
              </w:rPr>
            </w:pPr>
            <w:r>
              <w:rPr>
                <w:color w:val="000000"/>
                <w:sz w:val="22"/>
                <w:szCs w:val="22"/>
              </w:rPr>
              <mc:AlternateContent>
                <mc:Choice Requires="wpg">
                  <w:drawing>
                    <wp:anchor distT="0" distB="0" distL="114300" distR="114300" simplePos="0" relativeHeight="251686912" behindDoc="0" locked="0" layoutInCell="1" allowOverlap="1" wp14:anchorId="18B63BE2" wp14:editId="222418DB">
                      <wp:simplePos x="0" y="0"/>
                      <wp:positionH relativeFrom="column">
                        <wp:posOffset>-29210</wp:posOffset>
                      </wp:positionH>
                      <wp:positionV relativeFrom="paragraph">
                        <wp:posOffset>69166</wp:posOffset>
                      </wp:positionV>
                      <wp:extent cx="3230245" cy="2038985"/>
                      <wp:effectExtent l="0" t="0" r="27305" b="1841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245" cy="2038985"/>
                                <a:chOff x="1765" y="1532"/>
                                <a:chExt cx="7360" cy="3615"/>
                              </a:xfrm>
                            </wpg:grpSpPr>
                            <wps:wsp>
                              <wps:cNvPr id="19" name="Straight Connector 39"/>
                              <wps:cNvCnPr>
                                <a:cxnSpLocks noChangeShapeType="1"/>
                              </wps:cNvCnPr>
                              <wps:spPr bwMode="auto">
                                <a:xfrm>
                                  <a:off x="2240" y="3249"/>
                                  <a:ext cx="5613"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Text Box 192"/>
                              <wps:cNvSpPr txBox="1">
                                <a:spLocks noChangeArrowheads="1"/>
                              </wps:cNvSpPr>
                              <wps:spPr bwMode="auto">
                                <a:xfrm>
                                  <a:off x="7853" y="2795"/>
                                  <a:ext cx="1272" cy="980"/>
                                </a:xfrm>
                                <a:prstGeom prst="rect">
                                  <a:avLst/>
                                </a:prstGeom>
                                <a:solidFill>
                                  <a:srgbClr val="FFFFFF"/>
                                </a:solidFill>
                                <a:ln w="12700">
                                  <a:solidFill>
                                    <a:srgbClr val="000000"/>
                                  </a:solidFill>
                                  <a:miter lim="800000"/>
                                  <a:headEnd/>
                                  <a:tailEnd/>
                                </a:ln>
                              </wps:spPr>
                              <wps:txbx>
                                <w:txbxContent>
                                  <w:p w:rsidR="000360C0" w:rsidRPr="00E05F37" w:rsidRDefault="000360C0" w:rsidP="00284676">
                                    <w:pPr>
                                      <w:jc w:val="center"/>
                                      <w:rPr>
                                        <w:sz w:val="10"/>
                                        <w:szCs w:val="10"/>
                                      </w:rPr>
                                    </w:pPr>
                                    <w:r w:rsidRPr="00E05F37">
                                      <w:rPr>
                                        <w:sz w:val="10"/>
                                        <w:szCs w:val="10"/>
                                      </w:rPr>
                                      <w:t xml:space="preserve">Bushing Agitator Precooker Aus </w:t>
                                    </w:r>
                                  </w:p>
                                  <w:p w:rsidR="000360C0" w:rsidRPr="00E05F37" w:rsidRDefault="000360C0" w:rsidP="00284676">
                                    <w:pPr>
                                      <w:rPr>
                                        <w:sz w:val="10"/>
                                        <w:szCs w:val="10"/>
                                      </w:rPr>
                                    </w:pPr>
                                  </w:p>
                                </w:txbxContent>
                              </wps:txbx>
                              <wps:bodyPr rot="0" vert="horz" wrap="square" lIns="91440" tIns="10800" rIns="91440" bIns="45720" anchor="t" anchorCtr="0" upright="1">
                                <a:noAutofit/>
                              </wps:bodyPr>
                            </wps:wsp>
                            <wps:wsp>
                              <wps:cNvPr id="21" name="Text Box 194"/>
                              <wps:cNvSpPr txBox="1">
                                <a:spLocks noChangeArrowheads="1"/>
                              </wps:cNvSpPr>
                              <wps:spPr bwMode="auto">
                                <a:xfrm>
                                  <a:off x="1765" y="3597"/>
                                  <a:ext cx="1435" cy="5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595959"/>
                                        <w:sz w:val="10"/>
                                        <w:szCs w:val="10"/>
                                      </w:rPr>
                                    </w:pPr>
                                    <w:r w:rsidRPr="00E05F37">
                                      <w:rPr>
                                        <w:color w:val="595959"/>
                                        <w:sz w:val="10"/>
                                        <w:szCs w:val="10"/>
                                      </w:rPr>
                                      <w:t>Material bushing kurang Keras</w:t>
                                    </w:r>
                                  </w:p>
                                </w:txbxContent>
                              </wps:txbx>
                              <wps:bodyPr rot="0" vert="horz" wrap="square" lIns="91440" tIns="45720" rIns="91440" bIns="45720" anchor="t" anchorCtr="0" upright="1">
                                <a:noAutofit/>
                              </wps:bodyPr>
                            </wps:wsp>
                            <wps:wsp>
                              <wps:cNvPr id="22" name="Text Box 195"/>
                              <wps:cNvSpPr txBox="1">
                                <a:spLocks noChangeArrowheads="1"/>
                              </wps:cNvSpPr>
                              <wps:spPr bwMode="auto">
                                <a:xfrm>
                                  <a:off x="3799" y="3267"/>
                                  <a:ext cx="1671"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FF0000"/>
                                        <w:sz w:val="10"/>
                                        <w:szCs w:val="10"/>
                                      </w:rPr>
                                    </w:pPr>
                                    <w:r w:rsidRPr="00E05F37">
                                      <w:rPr>
                                        <w:color w:val="FF0000"/>
                                        <w:sz w:val="10"/>
                                        <w:szCs w:val="10"/>
                                      </w:rPr>
                                      <w:t>Pengisian sorbitol &amp; Palm Ace tidak sesuai recipe</w:t>
                                    </w:r>
                                  </w:p>
                                </w:txbxContent>
                              </wps:txbx>
                              <wps:bodyPr rot="0" vert="horz" wrap="square" lIns="91440" tIns="45720" rIns="91440" bIns="45720" anchor="t" anchorCtr="0" upright="1">
                                <a:noAutofit/>
                              </wps:bodyPr>
                            </wps:wsp>
                            <wps:wsp>
                              <wps:cNvPr id="23" name="Text Box 10"/>
                              <wps:cNvSpPr txBox="1">
                                <a:spLocks noChangeArrowheads="1"/>
                              </wps:cNvSpPr>
                              <wps:spPr bwMode="auto">
                                <a:xfrm>
                                  <a:off x="4025" y="2728"/>
                                  <a:ext cx="1175"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FF0000"/>
                                        <w:sz w:val="10"/>
                                        <w:szCs w:val="10"/>
                                      </w:rPr>
                                    </w:pPr>
                                    <w:r w:rsidRPr="00E05F37">
                                      <w:rPr>
                                        <w:color w:val="FF0000"/>
                                        <w:sz w:val="10"/>
                                        <w:szCs w:val="10"/>
                                      </w:rPr>
                                      <w:t>Agitator sering Trip</w:t>
                                    </w:r>
                                  </w:p>
                                </w:txbxContent>
                              </wps:txbx>
                              <wps:bodyPr rot="0" vert="horz" wrap="square" lIns="91440" tIns="45720" rIns="91440" bIns="45720" anchor="t" anchorCtr="0" upright="1">
                                <a:noAutofit/>
                              </wps:bodyPr>
                            </wps:wsp>
                            <wps:wsp>
                              <wps:cNvPr id="24" name="Text Box 14"/>
                              <wps:cNvSpPr txBox="1">
                                <a:spLocks noChangeArrowheads="1"/>
                              </wps:cNvSpPr>
                              <wps:spPr bwMode="auto">
                                <a:xfrm>
                                  <a:off x="5656" y="1987"/>
                                  <a:ext cx="1208" cy="6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rPr>
                                        <w:color w:val="595959"/>
                                        <w:sz w:val="10"/>
                                        <w:szCs w:val="10"/>
                                      </w:rPr>
                                    </w:pPr>
                                    <w:r w:rsidRPr="00E05F37">
                                      <w:rPr>
                                        <w:color w:val="595959"/>
                                        <w:sz w:val="10"/>
                                        <w:szCs w:val="10"/>
                                      </w:rPr>
                                      <w:t xml:space="preserve">Timbangan Precooker </w:t>
                                    </w:r>
                                  </w:p>
                                  <w:p w:rsidR="000360C0" w:rsidRPr="00E05F37" w:rsidRDefault="000360C0" w:rsidP="00284676">
                                    <w:pPr>
                                      <w:rPr>
                                        <w:color w:val="595959"/>
                                        <w:sz w:val="10"/>
                                        <w:szCs w:val="10"/>
                                      </w:rPr>
                                    </w:pPr>
                                    <w:r w:rsidRPr="00E05F37">
                                      <w:rPr>
                                        <w:color w:val="595959"/>
                                        <w:sz w:val="10"/>
                                        <w:szCs w:val="10"/>
                                      </w:rPr>
                                      <w:t>Tidak akurat</w:t>
                                    </w:r>
                                  </w:p>
                                </w:txbxContent>
                              </wps:txbx>
                              <wps:bodyPr rot="0" vert="horz" wrap="square" lIns="91440" tIns="10800" rIns="91440" bIns="45720" anchor="t" anchorCtr="0" upright="1">
                                <a:noAutofit/>
                              </wps:bodyPr>
                            </wps:wsp>
                            <wps:wsp>
                              <wps:cNvPr id="25" name="Text Box 15"/>
                              <wps:cNvSpPr txBox="1">
                                <a:spLocks noChangeArrowheads="1"/>
                              </wps:cNvSpPr>
                              <wps:spPr bwMode="auto">
                                <a:xfrm>
                                  <a:off x="6493" y="3775"/>
                                  <a:ext cx="805" cy="5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rPr>
                                        <w:sz w:val="10"/>
                                        <w:szCs w:val="10"/>
                                      </w:rPr>
                                    </w:pPr>
                                    <w:r w:rsidRPr="00E05F37">
                                      <w:rPr>
                                        <w:sz w:val="10"/>
                                        <w:szCs w:val="10"/>
                                      </w:rPr>
                                      <w:t>N/A</w:t>
                                    </w:r>
                                  </w:p>
                                </w:txbxContent>
                              </wps:txbx>
                              <wps:bodyPr rot="0" vert="horz" wrap="square" lIns="91440" tIns="45720" rIns="91440" bIns="45720" anchor="t" anchorCtr="0" upright="1">
                                <a:noAutofit/>
                              </wps:bodyPr>
                            </wps:wsp>
                            <wps:wsp>
                              <wps:cNvPr id="26" name="Straight Arrow Connector 207"/>
                              <wps:cNvCnPr>
                                <a:cxnSpLocks noChangeShapeType="1"/>
                              </wps:cNvCnPr>
                              <wps:spPr bwMode="auto">
                                <a:xfrm>
                                  <a:off x="3011" y="3885"/>
                                  <a:ext cx="567" cy="1"/>
                                </a:xfrm>
                                <a:prstGeom prst="bentConnector3">
                                  <a:avLst>
                                    <a:gd name="adj1" fmla="val 49898"/>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27" name="Straight Arrow Connector 208"/>
                              <wps:cNvCnPr>
                                <a:cxnSpLocks noChangeShapeType="1"/>
                              </wps:cNvCnPr>
                              <wps:spPr bwMode="auto">
                                <a:xfrm>
                                  <a:off x="6493" y="2294"/>
                                  <a:ext cx="510" cy="0"/>
                                </a:xfrm>
                                <a:prstGeom prst="bentConnector3">
                                  <a:avLst>
                                    <a:gd name="adj1" fmla="val 50000"/>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28" name="Straight Arrow Connector 209"/>
                              <wps:cNvCnPr>
                                <a:cxnSpLocks noChangeShapeType="1"/>
                              </wps:cNvCnPr>
                              <wps:spPr bwMode="auto">
                                <a:xfrm>
                                  <a:off x="4983" y="3716"/>
                                  <a:ext cx="624" cy="1"/>
                                </a:xfrm>
                                <a:prstGeom prst="bentConnector3">
                                  <a:avLst>
                                    <a:gd name="adj1" fmla="val 49880"/>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29" name="Straight Arrow Connector 210"/>
                              <wps:cNvCnPr>
                                <a:cxnSpLocks noChangeShapeType="1"/>
                              </wps:cNvCnPr>
                              <wps:spPr bwMode="auto">
                                <a:xfrm>
                                  <a:off x="4871" y="3002"/>
                                  <a:ext cx="850" cy="0"/>
                                </a:xfrm>
                                <a:prstGeom prst="bentConnector3">
                                  <a:avLst>
                                    <a:gd name="adj1" fmla="val 50000"/>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30" name="Text Box 211"/>
                              <wps:cNvSpPr txBox="1">
                                <a:spLocks noChangeArrowheads="1"/>
                              </wps:cNvSpPr>
                              <wps:spPr bwMode="auto">
                                <a:xfrm>
                                  <a:off x="1826" y="2284"/>
                                  <a:ext cx="1560"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pStyle w:val="ListParagraph"/>
                                      <w:ind w:left="142" w:right="-14"/>
                                      <w:rPr>
                                        <w:color w:val="595959"/>
                                        <w:sz w:val="10"/>
                                        <w:szCs w:val="10"/>
                                      </w:rPr>
                                    </w:pPr>
                                    <w:r w:rsidRPr="00E05F37">
                                      <w:rPr>
                                        <w:color w:val="595959"/>
                                        <w:sz w:val="10"/>
                                        <w:szCs w:val="10"/>
                                      </w:rPr>
                                      <w:t>Kurang Pengawasan dari Supervisor</w:t>
                                    </w:r>
                                  </w:p>
                                </w:txbxContent>
                              </wps:txbx>
                              <wps:bodyPr rot="0" vert="horz" wrap="square" lIns="91440" tIns="45720" rIns="91440" bIns="45720" anchor="t" anchorCtr="0" upright="1">
                                <a:noAutofit/>
                              </wps:bodyPr>
                            </wps:wsp>
                            <wps:wsp>
                              <wps:cNvPr id="31" name="Straight Arrow Connector 212"/>
                              <wps:cNvCnPr>
                                <a:cxnSpLocks noChangeShapeType="1"/>
                              </wps:cNvCnPr>
                              <wps:spPr bwMode="auto">
                                <a:xfrm>
                                  <a:off x="2934" y="2560"/>
                                  <a:ext cx="567" cy="1"/>
                                </a:xfrm>
                                <a:prstGeom prst="bentConnector3">
                                  <a:avLst>
                                    <a:gd name="adj1" fmla="val 50000"/>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32" name="Straight Connector 40"/>
                              <wps:cNvCnPr>
                                <a:cxnSpLocks noChangeShapeType="1"/>
                              </wps:cNvCnPr>
                              <wps:spPr bwMode="auto">
                                <a:xfrm rot="5400000" flipV="1">
                                  <a:off x="2824" y="2087"/>
                                  <a:ext cx="1353" cy="931"/>
                                </a:xfrm>
                                <a:prstGeom prst="line">
                                  <a:avLst/>
                                </a:prstGeom>
                                <a:noFill/>
                                <a:ln w="95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Text Box 44"/>
                              <wps:cNvSpPr txBox="1">
                                <a:spLocks noChangeArrowheads="1"/>
                              </wps:cNvSpPr>
                              <wps:spPr bwMode="auto">
                                <a:xfrm>
                                  <a:off x="2492" y="1554"/>
                                  <a:ext cx="933"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E05F37" w:rsidRDefault="000360C0" w:rsidP="00284676">
                                    <w:pPr>
                                      <w:rPr>
                                        <w:sz w:val="10"/>
                                        <w:szCs w:val="10"/>
                                      </w:rPr>
                                    </w:pPr>
                                    <w:r w:rsidRPr="00E05F37">
                                      <w:rPr>
                                        <w:sz w:val="10"/>
                                        <w:szCs w:val="10"/>
                                      </w:rPr>
                                      <w:t>Manusia</w:t>
                                    </w:r>
                                  </w:p>
                                </w:txbxContent>
                              </wps:txbx>
                              <wps:bodyPr rot="0" vert="horz" wrap="square" lIns="91440" tIns="10800" rIns="91440" bIns="45720" anchor="t" anchorCtr="0" upright="1">
                                <a:noAutofit/>
                              </wps:bodyPr>
                            </wps:wsp>
                            <wps:wsp>
                              <wps:cNvPr id="34" name="Straight Connector 41"/>
                              <wps:cNvCnPr>
                                <a:cxnSpLocks noChangeShapeType="1"/>
                              </wps:cNvCnPr>
                              <wps:spPr bwMode="auto">
                                <a:xfrm flipH="1">
                                  <a:off x="3137" y="3252"/>
                                  <a:ext cx="824" cy="1518"/>
                                </a:xfrm>
                                <a:prstGeom prst="line">
                                  <a:avLst/>
                                </a:prstGeom>
                                <a:noFill/>
                                <a:ln w="9525" algn="ctr">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35" name="Text Box 46"/>
                              <wps:cNvSpPr txBox="1">
                                <a:spLocks noChangeArrowheads="1"/>
                              </wps:cNvSpPr>
                              <wps:spPr bwMode="auto">
                                <a:xfrm>
                                  <a:off x="2455" y="4777"/>
                                  <a:ext cx="1163" cy="35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E05F37" w:rsidRDefault="000360C0" w:rsidP="00284676">
                                    <w:pPr>
                                      <w:jc w:val="center"/>
                                      <w:rPr>
                                        <w:sz w:val="10"/>
                                        <w:szCs w:val="10"/>
                                      </w:rPr>
                                    </w:pPr>
                                    <w:r w:rsidRPr="00E05F37">
                                      <w:rPr>
                                        <w:sz w:val="10"/>
                                        <w:szCs w:val="10"/>
                                      </w:rPr>
                                      <w:t>Material</w:t>
                                    </w:r>
                                  </w:p>
                                </w:txbxContent>
                              </wps:txbx>
                              <wps:bodyPr rot="0" vert="horz" wrap="square" lIns="91440" tIns="10800" rIns="91440" bIns="45720" anchor="t" anchorCtr="0" upright="1">
                                <a:noAutofit/>
                              </wps:bodyPr>
                            </wps:wsp>
                            <wps:wsp>
                              <wps:cNvPr id="36" name="Text Box 50"/>
                              <wps:cNvSpPr txBox="1">
                                <a:spLocks noChangeArrowheads="1"/>
                              </wps:cNvSpPr>
                              <wps:spPr bwMode="auto">
                                <a:xfrm>
                                  <a:off x="4306" y="1532"/>
                                  <a:ext cx="1132"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E05F37" w:rsidRDefault="000360C0" w:rsidP="00284676">
                                    <w:pPr>
                                      <w:jc w:val="center"/>
                                      <w:rPr>
                                        <w:b/>
                                        <w:sz w:val="10"/>
                                        <w:szCs w:val="10"/>
                                      </w:rPr>
                                    </w:pPr>
                                    <w:r w:rsidRPr="00E05F37">
                                      <w:rPr>
                                        <w:b/>
                                        <w:sz w:val="10"/>
                                        <w:szCs w:val="10"/>
                                      </w:rPr>
                                      <w:t>Mesin</w:t>
                                    </w:r>
                                  </w:p>
                                </w:txbxContent>
                              </wps:txbx>
                              <wps:bodyPr rot="0" vert="horz" wrap="square" lIns="91440" tIns="10800" rIns="91440" bIns="45720" anchor="t" anchorCtr="0" upright="1">
                                <a:noAutofit/>
                              </wps:bodyPr>
                            </wps:wsp>
                            <wps:wsp>
                              <wps:cNvPr id="37" name="Straight Connector 40"/>
                              <wps:cNvCnPr>
                                <a:cxnSpLocks noChangeShapeType="1"/>
                              </wps:cNvCnPr>
                              <wps:spPr bwMode="auto">
                                <a:xfrm rot="5400000" flipV="1">
                                  <a:off x="4756" y="2087"/>
                                  <a:ext cx="1353" cy="931"/>
                                </a:xfrm>
                                <a:prstGeom prst="line">
                                  <a:avLst/>
                                </a:prstGeom>
                                <a:noFill/>
                                <a:ln w="95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 name="Text Box 59"/>
                              <wps:cNvSpPr txBox="1">
                                <a:spLocks noChangeArrowheads="1"/>
                              </wps:cNvSpPr>
                              <wps:spPr bwMode="auto">
                                <a:xfrm>
                                  <a:off x="6079" y="1537"/>
                                  <a:ext cx="1298"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E05F37" w:rsidRDefault="000360C0" w:rsidP="00284676">
                                    <w:pPr>
                                      <w:rPr>
                                        <w:sz w:val="10"/>
                                        <w:szCs w:val="10"/>
                                      </w:rPr>
                                    </w:pPr>
                                    <w:r w:rsidRPr="00E05F37">
                                      <w:rPr>
                                        <w:sz w:val="10"/>
                                        <w:szCs w:val="10"/>
                                      </w:rPr>
                                      <w:t>Measurement</w:t>
                                    </w:r>
                                  </w:p>
                                </w:txbxContent>
                              </wps:txbx>
                              <wps:bodyPr rot="0" vert="horz" wrap="square" lIns="91440" tIns="10800" rIns="91440" bIns="45720" anchor="t" anchorCtr="0" upright="1">
                                <a:noAutofit/>
                              </wps:bodyPr>
                            </wps:wsp>
                            <wps:wsp>
                              <wps:cNvPr id="39" name="Straight Connector 41"/>
                              <wps:cNvCnPr>
                                <a:cxnSpLocks noChangeShapeType="1"/>
                              </wps:cNvCnPr>
                              <wps:spPr bwMode="auto">
                                <a:xfrm flipH="1">
                                  <a:off x="5068" y="3267"/>
                                  <a:ext cx="824" cy="1518"/>
                                </a:xfrm>
                                <a:prstGeom prst="line">
                                  <a:avLst/>
                                </a:prstGeom>
                                <a:noFill/>
                                <a:ln w="9525" algn="ctr">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40" name="Text Box 55"/>
                              <wps:cNvSpPr txBox="1">
                                <a:spLocks noChangeArrowheads="1"/>
                              </wps:cNvSpPr>
                              <wps:spPr bwMode="auto">
                                <a:xfrm>
                                  <a:off x="4428" y="4807"/>
                                  <a:ext cx="1163"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E05F37" w:rsidRDefault="000360C0" w:rsidP="00284676">
                                    <w:pPr>
                                      <w:jc w:val="center"/>
                                      <w:rPr>
                                        <w:b/>
                                        <w:sz w:val="10"/>
                                        <w:szCs w:val="10"/>
                                      </w:rPr>
                                    </w:pPr>
                                    <w:r w:rsidRPr="00E05F37">
                                      <w:rPr>
                                        <w:b/>
                                        <w:sz w:val="10"/>
                                        <w:szCs w:val="10"/>
                                      </w:rPr>
                                      <w:t>Metoda</w:t>
                                    </w:r>
                                  </w:p>
                                </w:txbxContent>
                              </wps:txbx>
                              <wps:bodyPr rot="0" vert="horz" wrap="square" lIns="91440" tIns="10800" rIns="91440" bIns="45720" anchor="t" anchorCtr="0" upright="1">
                                <a:noAutofit/>
                              </wps:bodyPr>
                            </wps:wsp>
                            <wps:wsp>
                              <wps:cNvPr id="41" name="Text Box 63"/>
                              <wps:cNvSpPr txBox="1">
                                <a:spLocks noChangeArrowheads="1"/>
                              </wps:cNvSpPr>
                              <wps:spPr bwMode="auto">
                                <a:xfrm>
                                  <a:off x="6232" y="4770"/>
                                  <a:ext cx="1245"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E05F37" w:rsidRDefault="000360C0" w:rsidP="00284676">
                                    <w:pPr>
                                      <w:rPr>
                                        <w:sz w:val="10"/>
                                        <w:szCs w:val="10"/>
                                      </w:rPr>
                                    </w:pPr>
                                    <w:r w:rsidRPr="00E05F37">
                                      <w:rPr>
                                        <w:sz w:val="10"/>
                                        <w:szCs w:val="10"/>
                                      </w:rPr>
                                      <w:t>Lingkungan</w:t>
                                    </w:r>
                                  </w:p>
                                </w:txbxContent>
                              </wps:txbx>
                              <wps:bodyPr rot="0" vert="horz" wrap="square" lIns="91440" tIns="10800" rIns="91440" bIns="45720" anchor="t" anchorCtr="0" upright="1">
                                <a:noAutofit/>
                              </wps:bodyPr>
                            </wps:wsp>
                            <wps:wsp>
                              <wps:cNvPr id="42" name="Straight Connector 40"/>
                              <wps:cNvCnPr>
                                <a:cxnSpLocks noChangeShapeType="1"/>
                              </wps:cNvCnPr>
                              <wps:spPr bwMode="auto">
                                <a:xfrm rot="5400000" flipV="1">
                                  <a:off x="6538" y="2087"/>
                                  <a:ext cx="1353" cy="931"/>
                                </a:xfrm>
                                <a:prstGeom prst="line">
                                  <a:avLst/>
                                </a:prstGeom>
                                <a:noFill/>
                                <a:ln w="95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Straight Connector 41"/>
                              <wps:cNvCnPr>
                                <a:cxnSpLocks noChangeShapeType="1"/>
                              </wps:cNvCnPr>
                              <wps:spPr bwMode="auto">
                                <a:xfrm flipH="1">
                                  <a:off x="6864" y="3255"/>
                                  <a:ext cx="824" cy="1518"/>
                                </a:xfrm>
                                <a:prstGeom prst="line">
                                  <a:avLst/>
                                </a:prstGeom>
                                <a:noFill/>
                                <a:ln w="9525" algn="ctr">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44" name="AutoShape 28"/>
                              <wps:cNvCnPr>
                                <a:cxnSpLocks noChangeShapeType="1"/>
                              </wps:cNvCnPr>
                              <wps:spPr bwMode="auto">
                                <a:xfrm flipH="1" flipV="1">
                                  <a:off x="4787" y="2072"/>
                                  <a:ext cx="623" cy="924"/>
                                </a:xfrm>
                                <a:prstGeom prst="straightConnector1">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45" name="AutoShape 29"/>
                              <wps:cNvCnPr>
                                <a:cxnSpLocks noChangeShapeType="1"/>
                              </wps:cNvCnPr>
                              <wps:spPr bwMode="auto">
                                <a:xfrm flipH="1">
                                  <a:off x="4924" y="3713"/>
                                  <a:ext cx="388" cy="752"/>
                                </a:xfrm>
                                <a:prstGeom prst="straightConnector1">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46" name="Text Box 10"/>
                              <wps:cNvSpPr txBox="1">
                                <a:spLocks noChangeArrowheads="1"/>
                              </wps:cNvSpPr>
                              <wps:spPr bwMode="auto">
                                <a:xfrm>
                                  <a:off x="3811" y="1781"/>
                                  <a:ext cx="139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FF0000"/>
                                        <w:sz w:val="10"/>
                                        <w:szCs w:val="10"/>
                                      </w:rPr>
                                    </w:pPr>
                                    <w:r w:rsidRPr="00E05F37">
                                      <w:rPr>
                                        <w:color w:val="FF0000"/>
                                        <w:sz w:val="10"/>
                                        <w:szCs w:val="10"/>
                                      </w:rPr>
                                      <w:t>Agitator macet</w:t>
                                    </w:r>
                                  </w:p>
                                </w:txbxContent>
                              </wps:txbx>
                              <wps:bodyPr rot="0" vert="horz" wrap="square" lIns="91440" tIns="45720" rIns="91440" bIns="45720" anchor="t" anchorCtr="0" upright="1">
                                <a:noAutofit/>
                              </wps:bodyPr>
                            </wps:wsp>
                            <wps:wsp>
                              <wps:cNvPr id="47" name="Text Box 195"/>
                              <wps:cNvSpPr txBox="1">
                                <a:spLocks noChangeArrowheads="1"/>
                              </wps:cNvSpPr>
                              <wps:spPr bwMode="auto">
                                <a:xfrm>
                                  <a:off x="4079" y="4391"/>
                                  <a:ext cx="142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rPr>
                                        <w:color w:val="FF0000"/>
                                        <w:sz w:val="10"/>
                                        <w:szCs w:val="10"/>
                                      </w:rPr>
                                    </w:pPr>
                                    <w:r w:rsidRPr="00E05F37">
                                      <w:rPr>
                                        <w:color w:val="FF0000"/>
                                        <w:sz w:val="10"/>
                                        <w:szCs w:val="10"/>
                                      </w:rPr>
                                      <w:t>Secara manual</w:t>
                                    </w:r>
                                  </w:p>
                                </w:txbxContent>
                              </wps:txbx>
                              <wps:bodyPr rot="0" vert="horz" wrap="square" lIns="91440" tIns="45720" rIns="91440" bIns="45720" anchor="t" anchorCtr="0" upright="1">
                                <a:noAutofit/>
                              </wps:bodyPr>
                            </wps:wsp>
                            <wps:wsp>
                              <wps:cNvPr id="48" name="AutoShape 32"/>
                              <wps:cNvCnPr>
                                <a:cxnSpLocks noChangeShapeType="1"/>
                              </wps:cNvCnPr>
                              <wps:spPr bwMode="auto">
                                <a:xfrm>
                                  <a:off x="4372" y="2172"/>
                                  <a:ext cx="43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9" name="Text Box 10"/>
                              <wps:cNvSpPr txBox="1">
                                <a:spLocks noChangeArrowheads="1"/>
                              </wps:cNvSpPr>
                              <wps:spPr bwMode="auto">
                                <a:xfrm>
                                  <a:off x="3460" y="2505"/>
                                  <a:ext cx="148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595959"/>
                                        <w:sz w:val="10"/>
                                        <w:szCs w:val="10"/>
                                      </w:rPr>
                                    </w:pPr>
                                    <w:r w:rsidRPr="00E05F37">
                                      <w:rPr>
                                        <w:color w:val="595959"/>
                                        <w:sz w:val="10"/>
                                        <w:szCs w:val="10"/>
                                      </w:rPr>
                                      <w:t>Abnormal Motor</w:t>
                                    </w:r>
                                  </w:p>
                                </w:txbxContent>
                              </wps:txbx>
                              <wps:bodyPr rot="0" vert="horz" wrap="square" lIns="91440" tIns="45720" rIns="91440" bIns="45720" anchor="t" anchorCtr="0" upright="1">
                                <a:noAutofit/>
                              </wps:bodyPr>
                            </wps:wsp>
                            <wps:wsp>
                              <wps:cNvPr id="50" name="AutoShape 34"/>
                              <wps:cNvCnPr>
                                <a:cxnSpLocks noChangeShapeType="1"/>
                              </wps:cNvCnPr>
                              <wps:spPr bwMode="auto">
                                <a:xfrm>
                                  <a:off x="4724" y="2684"/>
                                  <a:ext cx="43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1" name="Text Box 10"/>
                              <wps:cNvSpPr txBox="1">
                                <a:spLocks noChangeArrowheads="1"/>
                              </wps:cNvSpPr>
                              <wps:spPr bwMode="auto">
                                <a:xfrm>
                                  <a:off x="3169" y="1948"/>
                                  <a:ext cx="149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FF0000"/>
                                        <w:sz w:val="10"/>
                                        <w:szCs w:val="10"/>
                                      </w:rPr>
                                    </w:pPr>
                                    <w:r w:rsidRPr="00E05F37">
                                      <w:rPr>
                                        <w:color w:val="FF0000"/>
                                        <w:sz w:val="10"/>
                                        <w:szCs w:val="10"/>
                                      </w:rPr>
                                      <w:t>Produk mengeras di dinding</w:t>
                                    </w:r>
                                  </w:p>
                                </w:txbxContent>
                              </wps:txbx>
                              <wps:bodyPr rot="0" vert="horz" wrap="square" lIns="91440" tIns="45720" rIns="91440" bIns="45720" anchor="t" anchorCtr="0" upright="1">
                                <a:noAutofit/>
                              </wps:bodyPr>
                            </wps:wsp>
                            <wps:wsp>
                              <wps:cNvPr id="52" name="AutoShape 36"/>
                              <wps:cNvCnPr>
                                <a:cxnSpLocks noChangeShapeType="1"/>
                              </wps:cNvCnPr>
                              <wps:spPr bwMode="auto">
                                <a:xfrm>
                                  <a:off x="4574" y="2438"/>
                                  <a:ext cx="43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3" name="Text Box 10"/>
                              <wps:cNvSpPr txBox="1">
                                <a:spLocks noChangeArrowheads="1"/>
                              </wps:cNvSpPr>
                              <wps:spPr bwMode="auto">
                                <a:xfrm>
                                  <a:off x="3374" y="2277"/>
                                  <a:ext cx="148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595959"/>
                                        <w:sz w:val="10"/>
                                        <w:szCs w:val="10"/>
                                      </w:rPr>
                                    </w:pPr>
                                    <w:r w:rsidRPr="00E05F37">
                                      <w:rPr>
                                        <w:color w:val="595959"/>
                                        <w:sz w:val="10"/>
                                        <w:szCs w:val="10"/>
                                      </w:rPr>
                                      <w:t>Gearbox rusak</w:t>
                                    </w:r>
                                  </w:p>
                                </w:txbxContent>
                              </wps:txbx>
                              <wps:bodyPr rot="0" vert="horz" wrap="square" lIns="91440" tIns="45720" rIns="91440" bIns="45720" anchor="t" anchorCtr="0" upright="1">
                                <a:noAutofit/>
                              </wps:bodyPr>
                            </wps:wsp>
                            <wps:wsp>
                              <wps:cNvPr id="54" name="Text Box 10"/>
                              <wps:cNvSpPr txBox="1">
                                <a:spLocks noChangeArrowheads="1"/>
                              </wps:cNvSpPr>
                              <wps:spPr bwMode="auto">
                                <a:xfrm>
                                  <a:off x="3374" y="3895"/>
                                  <a:ext cx="190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FF0000"/>
                                        <w:sz w:val="10"/>
                                        <w:szCs w:val="10"/>
                                      </w:rPr>
                                    </w:pPr>
                                    <w:r w:rsidRPr="00E05F37">
                                      <w:rPr>
                                        <w:color w:val="FF0000"/>
                                        <w:sz w:val="10"/>
                                        <w:szCs w:val="10"/>
                                      </w:rPr>
                                      <w:t>Waktu Pengisian</w:t>
                                    </w:r>
                                  </w:p>
                                </w:txbxContent>
                              </wps:txbx>
                              <wps:bodyPr rot="0" vert="horz" wrap="square" lIns="91440" tIns="45720" rIns="91440" bIns="45720" anchor="t" anchorCtr="0" upright="1">
                                <a:noAutofit/>
                              </wps:bodyPr>
                            </wps:wsp>
                            <wps:wsp>
                              <wps:cNvPr id="55" name="AutoShape 39"/>
                              <wps:cNvCnPr>
                                <a:cxnSpLocks noChangeShapeType="1"/>
                              </wps:cNvCnPr>
                              <wps:spPr bwMode="auto">
                                <a:xfrm>
                                  <a:off x="4666" y="4074"/>
                                  <a:ext cx="43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6" name="AutoShape 40"/>
                              <wps:cNvCnPr>
                                <a:cxnSpLocks noChangeShapeType="1"/>
                              </wps:cNvCnPr>
                              <wps:spPr bwMode="auto">
                                <a:xfrm>
                                  <a:off x="4550" y="4310"/>
                                  <a:ext cx="43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7" name="Text Box 10"/>
                              <wps:cNvSpPr txBox="1">
                                <a:spLocks noChangeArrowheads="1"/>
                              </wps:cNvSpPr>
                              <wps:spPr bwMode="auto">
                                <a:xfrm>
                                  <a:off x="3495" y="4134"/>
                                  <a:ext cx="122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284676">
                                    <w:pPr>
                                      <w:jc w:val="center"/>
                                      <w:rPr>
                                        <w:color w:val="FF0000"/>
                                        <w:sz w:val="10"/>
                                        <w:szCs w:val="10"/>
                                      </w:rPr>
                                    </w:pPr>
                                    <w:r w:rsidRPr="00E05F37">
                                      <w:rPr>
                                        <w:color w:val="FF0000"/>
                                        <w:sz w:val="10"/>
                                        <w:szCs w:val="10"/>
                                      </w:rPr>
                                      <w:t>Berat Pengisian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63BE2" id="Group 18" o:spid="_x0000_s1049" style="position:absolute;margin-left:-2.3pt;margin-top:5.45pt;width:254.35pt;height:160.55pt;z-index:251686912" coordorigin="1765,1532" coordsize="736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">
                      <v:line id="Straight Connector 39" o:spid="_x0000_s1050" style="position:absolute;visibility:visible;mso-wrap-style:square" from="2240,3249" to="7853,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" strokeweight="1pt">
                        <v:stroke joinstyle="miter"/>
                      </v:line>
                      <v:shapetype id="_x0000_t202" coordsize="21600,21600" o:spt="202" path="m,l,21600r21600,l21600,xe">
                        <v:stroke joinstyle="miter"/>
                        <v:path gradientshapeok="t" o:connecttype="rect"/>
                      </v:shapetype>
                      <v:shape id="Text Box 192" o:spid="_x0000_s1051" type="#_x0000_t202" style="position:absolute;left:7853;top:2795;width:1272;height: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" strokeweight="1pt">
                        <v:textbox inset=",.3mm">
                          <w:txbxContent>
                            <w:p w:rsidR="000360C0" w:rsidRPr="00E05F37" w:rsidRDefault="000360C0" w:rsidP="00284676">
                              <w:pPr>
                                <w:jc w:val="center"/>
                                <w:rPr>
                                  <w:sz w:val="10"/>
                                  <w:szCs w:val="10"/>
                                </w:rPr>
                              </w:pPr>
                              <w:r w:rsidRPr="00E05F37">
                                <w:rPr>
                                  <w:sz w:val="10"/>
                                  <w:szCs w:val="10"/>
                                </w:rPr>
                                <w:t xml:space="preserve">Bushing Agitator Precooker Aus </w:t>
                              </w:r>
                            </w:p>
                            <w:p w:rsidR="000360C0" w:rsidRPr="00E05F37" w:rsidRDefault="000360C0" w:rsidP="00284676">
                              <w:pPr>
                                <w:rPr>
                                  <w:sz w:val="10"/>
                                  <w:szCs w:val="10"/>
                                </w:rPr>
                              </w:pPr>
                            </w:p>
                          </w:txbxContent>
                        </v:textbox>
                      </v:shape>
                      <v:shape id="Text Box 194" o:spid="_x0000_s1052" type="#_x0000_t202" style="position:absolute;left:1765;top:3597;width:143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" stroked="f" strokeweight=".5pt">
                        <v:textbox>
                          <w:txbxContent>
                            <w:p w:rsidR="000360C0" w:rsidRPr="00E05F37" w:rsidRDefault="000360C0" w:rsidP="00284676">
                              <w:pPr>
                                <w:jc w:val="center"/>
                                <w:rPr>
                                  <w:color w:val="595959"/>
                                  <w:sz w:val="10"/>
                                  <w:szCs w:val="10"/>
                                </w:rPr>
                              </w:pPr>
                              <w:r w:rsidRPr="00E05F37">
                                <w:rPr>
                                  <w:color w:val="595959"/>
                                  <w:sz w:val="10"/>
                                  <w:szCs w:val="10"/>
                                </w:rPr>
                                <w:t>Material bushing kurang Keras</w:t>
                              </w:r>
                            </w:p>
                          </w:txbxContent>
                        </v:textbox>
                      </v:shape>
                      <v:shape id="Text Box 195" o:spid="_x0000_s1053" type="#_x0000_t202" style="position:absolute;left:3799;top:3267;width:1671;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0360C0" w:rsidRPr="00E05F37" w:rsidRDefault="000360C0" w:rsidP="00284676">
                              <w:pPr>
                                <w:jc w:val="center"/>
                                <w:rPr>
                                  <w:color w:val="FF0000"/>
                                  <w:sz w:val="10"/>
                                  <w:szCs w:val="10"/>
                                </w:rPr>
                              </w:pPr>
                              <w:r w:rsidRPr="00E05F37">
                                <w:rPr>
                                  <w:color w:val="FF0000"/>
                                  <w:sz w:val="10"/>
                                  <w:szCs w:val="10"/>
                                </w:rPr>
                                <w:t>Pengisian sorbitol &amp; Palm Ace tidak sesuai recipe</w:t>
                              </w:r>
                            </w:p>
                          </w:txbxContent>
                        </v:textbox>
                      </v:shape>
                      <v:shape id="Text Box 10" o:spid="_x0000_s1054" type="#_x0000_t202" style="position:absolute;left:4025;top:2728;width:117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0360C0" w:rsidRPr="00E05F37" w:rsidRDefault="000360C0" w:rsidP="00284676">
                              <w:pPr>
                                <w:jc w:val="center"/>
                                <w:rPr>
                                  <w:color w:val="FF0000"/>
                                  <w:sz w:val="10"/>
                                  <w:szCs w:val="10"/>
                                </w:rPr>
                              </w:pPr>
                              <w:r w:rsidRPr="00E05F37">
                                <w:rPr>
                                  <w:color w:val="FF0000"/>
                                  <w:sz w:val="10"/>
                                  <w:szCs w:val="10"/>
                                </w:rPr>
                                <w:t>Agitator sering Trip</w:t>
                              </w:r>
                            </w:p>
                          </w:txbxContent>
                        </v:textbox>
                      </v:shape>
                      <v:shape id="Text Box 14" o:spid="_x0000_s1055" type="#_x0000_t202" style="position:absolute;left:5656;top:1987;width:120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" stroked="f" strokeweight=".5pt">
                        <v:textbox inset=",.3mm">
                          <w:txbxContent>
                            <w:p w:rsidR="000360C0" w:rsidRPr="00E05F37" w:rsidRDefault="000360C0" w:rsidP="00284676">
                              <w:pPr>
                                <w:rPr>
                                  <w:color w:val="595959"/>
                                  <w:sz w:val="10"/>
                                  <w:szCs w:val="10"/>
                                </w:rPr>
                              </w:pPr>
                              <w:r w:rsidRPr="00E05F37">
                                <w:rPr>
                                  <w:color w:val="595959"/>
                                  <w:sz w:val="10"/>
                                  <w:szCs w:val="10"/>
                                </w:rPr>
                                <w:t xml:space="preserve">Timbangan Precooker </w:t>
                              </w:r>
                            </w:p>
                            <w:p w:rsidR="000360C0" w:rsidRPr="00E05F37" w:rsidRDefault="000360C0" w:rsidP="00284676">
                              <w:pPr>
                                <w:rPr>
                                  <w:color w:val="595959"/>
                                  <w:sz w:val="10"/>
                                  <w:szCs w:val="10"/>
                                </w:rPr>
                              </w:pPr>
                              <w:r w:rsidRPr="00E05F37">
                                <w:rPr>
                                  <w:color w:val="595959"/>
                                  <w:sz w:val="10"/>
                                  <w:szCs w:val="10"/>
                                </w:rPr>
                                <w:t>Tidak akurat</w:t>
                              </w:r>
                            </w:p>
                          </w:txbxContent>
                        </v:textbox>
                      </v:shape>
                      <v:shape id="Text Box 15" o:spid="_x0000_s1056" type="#_x0000_t202" style="position:absolute;left:6493;top:3775;width:80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" stroked="f" strokeweight=".5pt">
                        <v:textbox>
                          <w:txbxContent>
                            <w:p w:rsidR="000360C0" w:rsidRPr="00E05F37" w:rsidRDefault="000360C0" w:rsidP="00284676">
                              <w:pPr>
                                <w:rPr>
                                  <w:sz w:val="10"/>
                                  <w:szCs w:val="10"/>
                                </w:rPr>
                              </w:pPr>
                              <w:r w:rsidRPr="00E05F37">
                                <w:rPr>
                                  <w:sz w:val="10"/>
                                  <w:szCs w:val="10"/>
                                </w:rPr>
                                <w:t>N/A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07" o:spid="_x0000_s1057" type="#_x0000_t34" style="position:absolute;left:3011;top:3885;width:56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" adj="10778" strokeweight=".5pt">
                        <v:stroke endarrow="block" endarrowlength="short"/>
                      </v:shape>
                      <v:shape id="Straight Arrow Connector 208" o:spid="_x0000_s1058" type="#_x0000_t34" style="position:absolute;left:6493;top:2294;width:510;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" strokeweight=".5pt">
                        <v:stroke endarrow="block" endarrowlength="short"/>
                      </v:shape>
                      <v:shape id="Straight Arrow Connector 209" o:spid="_x0000_s1059" type="#_x0000_t34" style="position:absolute;left:4983;top:3716;width:624;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" adj="10774" strokeweight=".5pt">
                        <v:stroke endarrow="block" endarrowlength="short"/>
                      </v:shape>
                      <v:shape id="Straight Arrow Connector 210" o:spid="_x0000_s1060" type="#_x0000_t34" style="position:absolute;left:4871;top:3002;width:850;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" strokeweight=".5pt">
                        <v:stroke endarrow="block" endarrowlength="short"/>
                      </v:shape>
                      <v:shape id="Text Box 211" o:spid="_x0000_s1061" type="#_x0000_t202" style="position:absolute;left:1826;top:2284;width:1560;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0360C0" w:rsidRPr="00E05F37" w:rsidRDefault="000360C0" w:rsidP="00284676">
                              <w:pPr>
                                <w:pStyle w:val="ListParagraph"/>
                                <w:ind w:left="142" w:right="-14"/>
                                <w:rPr>
                                  <w:color w:val="595959"/>
                                  <w:sz w:val="10"/>
                                  <w:szCs w:val="10"/>
                                </w:rPr>
                              </w:pPr>
                              <w:r w:rsidRPr="00E05F37">
                                <w:rPr>
                                  <w:color w:val="595959"/>
                                  <w:sz w:val="10"/>
                                  <w:szCs w:val="10"/>
                                </w:rPr>
                                <w:t>Kurang Pengawasan dari Supervisor</w:t>
                              </w:r>
                            </w:p>
                          </w:txbxContent>
                        </v:textbox>
                      </v:shape>
                      <v:shape id="Straight Arrow Connector 212" o:spid="_x0000_s1062" type="#_x0000_t34" style="position:absolute;left:2934;top:2560;width:56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" strokeweight=".5pt">
                        <v:stroke endarrow="block" endarrowlength="short"/>
                      </v:shape>
                      <v:line id="Straight Connector 40" o:spid="_x0000_s1063" style="position:absolute;rotation:-90;flip:y;visibility:visible;mso-wrap-style:square" from="2824,2087" to="4177,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">
                        <v:stroke endarrow="block" joinstyle="miter"/>
                      </v:line>
                      <v:shape id="Text Box 44" o:spid="_x0000_s1064" type="#_x0000_t202" style="position:absolute;left:2492;top:1554;width:93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" filled="f" strokeweight=".5pt">
                        <v:textbox inset=",.3mm">
                          <w:txbxContent>
                            <w:p w:rsidR="000360C0" w:rsidRPr="00E05F37" w:rsidRDefault="000360C0" w:rsidP="00284676">
                              <w:pPr>
                                <w:rPr>
                                  <w:sz w:val="10"/>
                                  <w:szCs w:val="10"/>
                                </w:rPr>
                              </w:pPr>
                              <w:r w:rsidRPr="00E05F37">
                                <w:rPr>
                                  <w:sz w:val="10"/>
                                  <w:szCs w:val="10"/>
                                </w:rPr>
                                <w:t>Manusia</w:t>
                              </w:r>
                            </w:p>
                          </w:txbxContent>
                        </v:textbox>
                      </v:shape>
                      <v:line id="Straight Connector 41" o:spid="_x0000_s1065" style="position:absolute;flip:x;visibility:visible;mso-wrap-style:square" from="3137,3252" to="396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">
                        <v:stroke startarrow="block" joinstyle="miter"/>
                      </v:line>
                      <v:shape id="Text Box 46" o:spid="_x0000_s1066" type="#_x0000_t202" style="position:absolute;left:2455;top:4777;width:116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" filled="f" strokeweight=".5pt">
                        <v:textbox inset=",.3mm">
                          <w:txbxContent>
                            <w:p w:rsidR="000360C0" w:rsidRPr="00E05F37" w:rsidRDefault="000360C0" w:rsidP="00284676">
                              <w:pPr>
                                <w:jc w:val="center"/>
                                <w:rPr>
                                  <w:sz w:val="10"/>
                                  <w:szCs w:val="10"/>
                                </w:rPr>
                              </w:pPr>
                              <w:r w:rsidRPr="00E05F37">
                                <w:rPr>
                                  <w:sz w:val="10"/>
                                  <w:szCs w:val="10"/>
                                </w:rPr>
                                <w:t>Material</w:t>
                              </w:r>
                            </w:p>
                          </w:txbxContent>
                        </v:textbox>
                      </v:shape>
                      <v:shape id="Text Box 50" o:spid="_x0000_s1067" type="#_x0000_t202" style="position:absolute;left:4306;top:1532;width:11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" filled="f" strokeweight=".5pt">
                        <v:textbox inset=",.3mm">
                          <w:txbxContent>
                            <w:p w:rsidR="000360C0" w:rsidRPr="00E05F37" w:rsidRDefault="000360C0" w:rsidP="00284676">
                              <w:pPr>
                                <w:jc w:val="center"/>
                                <w:rPr>
                                  <w:b/>
                                  <w:sz w:val="10"/>
                                  <w:szCs w:val="10"/>
                                </w:rPr>
                              </w:pPr>
                              <w:r w:rsidRPr="00E05F37">
                                <w:rPr>
                                  <w:b/>
                                  <w:sz w:val="10"/>
                                  <w:szCs w:val="10"/>
                                </w:rPr>
                                <w:t>Mesin</w:t>
                              </w:r>
                            </w:p>
                          </w:txbxContent>
                        </v:textbox>
                      </v:shape>
                      <v:line id="Straight Connector 40" o:spid="_x0000_s1068" style="position:absolute;rotation:-90;flip:y;visibility:visible;mso-wrap-style:square" from="4756,2087" to="6109,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">
                        <v:stroke endarrow="block" joinstyle="miter"/>
                      </v:line>
                      <v:shape id="Text Box 59" o:spid="_x0000_s1069" type="#_x0000_t202" style="position:absolute;left:6079;top:1537;width:129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" filled="f" strokeweight=".5pt">
                        <v:textbox inset=",.3mm">
                          <w:txbxContent>
                            <w:p w:rsidR="000360C0" w:rsidRPr="00E05F37" w:rsidRDefault="000360C0" w:rsidP="00284676">
                              <w:pPr>
                                <w:rPr>
                                  <w:sz w:val="10"/>
                                  <w:szCs w:val="10"/>
                                </w:rPr>
                              </w:pPr>
                              <w:r w:rsidRPr="00E05F37">
                                <w:rPr>
                                  <w:sz w:val="10"/>
                                  <w:szCs w:val="10"/>
                                </w:rPr>
                                <w:t>Measurement</w:t>
                              </w:r>
                            </w:p>
                          </w:txbxContent>
                        </v:textbox>
                      </v:shape>
                      <v:line id="Straight Connector 41" o:spid="_x0000_s1070" style="position:absolute;flip:x;visibility:visible;mso-wrap-style:square" from="5068,3267" to="5892,4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">
                        <v:stroke startarrow="block" joinstyle="miter"/>
                      </v:line>
                      <v:shape id="Text Box 55" o:spid="_x0000_s1071" type="#_x0000_t202" style="position:absolute;left:4428;top:4807;width:116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" filled="f" strokeweight=".5pt">
                        <v:textbox inset=",.3mm">
                          <w:txbxContent>
                            <w:p w:rsidR="000360C0" w:rsidRPr="00E05F37" w:rsidRDefault="000360C0" w:rsidP="00284676">
                              <w:pPr>
                                <w:jc w:val="center"/>
                                <w:rPr>
                                  <w:b/>
                                  <w:sz w:val="10"/>
                                  <w:szCs w:val="10"/>
                                </w:rPr>
                              </w:pPr>
                              <w:r w:rsidRPr="00E05F37">
                                <w:rPr>
                                  <w:b/>
                                  <w:sz w:val="10"/>
                                  <w:szCs w:val="10"/>
                                </w:rPr>
                                <w:t>Metoda</w:t>
                              </w:r>
                            </w:p>
                          </w:txbxContent>
                        </v:textbox>
                      </v:shape>
                      <v:shape id="Text Box 63" o:spid="_x0000_s1072" type="#_x0000_t202" style="position:absolute;left:6232;top:4770;width:124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" filled="f" strokeweight=".5pt">
                        <v:textbox inset=",.3mm">
                          <w:txbxContent>
                            <w:p w:rsidR="000360C0" w:rsidRPr="00E05F37" w:rsidRDefault="000360C0" w:rsidP="00284676">
                              <w:pPr>
                                <w:rPr>
                                  <w:sz w:val="10"/>
                                  <w:szCs w:val="10"/>
                                </w:rPr>
                              </w:pPr>
                              <w:r w:rsidRPr="00E05F37">
                                <w:rPr>
                                  <w:sz w:val="10"/>
                                  <w:szCs w:val="10"/>
                                </w:rPr>
                                <w:t>Lingkungan</w:t>
                              </w:r>
                            </w:p>
                          </w:txbxContent>
                        </v:textbox>
                      </v:shape>
                      <v:line id="Straight Connector 40" o:spid="_x0000_s1073" style="position:absolute;rotation:-90;flip:y;visibility:visible;mso-wrap-style:square" from="6538,2087" to="7891,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">
                        <v:stroke endarrow="block" joinstyle="miter"/>
                      </v:line>
                      <v:line id="Straight Connector 41" o:spid="_x0000_s1074" style="position:absolute;flip:x;visibility:visible;mso-wrap-style:square" from="6864,3255" to="7688,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">
                        <v:stroke startarrow="block" joinstyle="miter"/>
                      </v:line>
                      <v:shape id="AutoShape 28" o:spid="_x0000_s1075" type="#_x0000_t32" style="position:absolute;left:4787;top:2072;width:623;height:9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">
                        <v:stroke startarrow="block" startarrowwidth="narrow"/>
                      </v:shape>
                      <v:shape id="AutoShape 29" o:spid="_x0000_s1076" type="#_x0000_t32" style="position:absolute;left:4924;top:3713;width:388;height:7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">
                        <v:stroke startarrow="block" startarrowwidth="narrow"/>
                      </v:shape>
                      <v:shape id="Text Box 10" o:spid="_x0000_s1077" type="#_x0000_t202" style="position:absolute;left:3811;top:1781;width:139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0360C0" w:rsidRPr="00E05F37" w:rsidRDefault="000360C0" w:rsidP="00284676">
                              <w:pPr>
                                <w:jc w:val="center"/>
                                <w:rPr>
                                  <w:color w:val="FF0000"/>
                                  <w:sz w:val="10"/>
                                  <w:szCs w:val="10"/>
                                </w:rPr>
                              </w:pPr>
                              <w:r w:rsidRPr="00E05F37">
                                <w:rPr>
                                  <w:color w:val="FF0000"/>
                                  <w:sz w:val="10"/>
                                  <w:szCs w:val="10"/>
                                </w:rPr>
                                <w:t>Agitator macet</w:t>
                              </w:r>
                            </w:p>
                          </w:txbxContent>
                        </v:textbox>
                      </v:shape>
                      <v:shape id="Text Box 195" o:spid="_x0000_s1078" type="#_x0000_t202" style="position:absolute;left:4079;top:4391;width:1424;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0360C0" w:rsidRPr="00E05F37" w:rsidRDefault="000360C0" w:rsidP="00284676">
                              <w:pPr>
                                <w:rPr>
                                  <w:color w:val="FF0000"/>
                                  <w:sz w:val="10"/>
                                  <w:szCs w:val="10"/>
                                </w:rPr>
                              </w:pPr>
                              <w:r w:rsidRPr="00E05F37">
                                <w:rPr>
                                  <w:color w:val="FF0000"/>
                                  <w:sz w:val="10"/>
                                  <w:szCs w:val="10"/>
                                </w:rPr>
                                <w:t>Secara manual</w:t>
                              </w:r>
                            </w:p>
                          </w:txbxContent>
                        </v:textbox>
                      </v:shape>
                      <v:shape id="AutoShape 32" o:spid="_x0000_s1079" type="#_x0000_t32" style="position:absolute;left:4372;top:2172;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" strokeweight=".5pt">
                        <v:stroke endarrow="block" endarrowwidth="narrow" endarrowlength="short"/>
                      </v:shape>
                      <v:shape id="Text Box 10" o:spid="_x0000_s1080" type="#_x0000_t202" style="position:absolute;left:3460;top:2505;width:148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0360C0" w:rsidRPr="00E05F37" w:rsidRDefault="000360C0" w:rsidP="00284676">
                              <w:pPr>
                                <w:jc w:val="center"/>
                                <w:rPr>
                                  <w:color w:val="595959"/>
                                  <w:sz w:val="10"/>
                                  <w:szCs w:val="10"/>
                                </w:rPr>
                              </w:pPr>
                              <w:r w:rsidRPr="00E05F37">
                                <w:rPr>
                                  <w:color w:val="595959"/>
                                  <w:sz w:val="10"/>
                                  <w:szCs w:val="10"/>
                                </w:rPr>
                                <w:t>Abnormal Motor</w:t>
                              </w:r>
                            </w:p>
                          </w:txbxContent>
                        </v:textbox>
                      </v:shape>
                      <v:shape id="AutoShape 34" o:spid="_x0000_s1081" type="#_x0000_t32" style="position:absolute;left:4724;top:2684;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" strokeweight=".5pt">
                        <v:stroke endarrow="block" endarrowwidth="narrow" endarrowlength="short"/>
                      </v:shape>
                      <v:shape id="Text Box 10" o:spid="_x0000_s1082" type="#_x0000_t202" style="position:absolute;left:3169;top:1948;width:149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0360C0" w:rsidRPr="00E05F37" w:rsidRDefault="000360C0" w:rsidP="00284676">
                              <w:pPr>
                                <w:jc w:val="center"/>
                                <w:rPr>
                                  <w:color w:val="FF0000"/>
                                  <w:sz w:val="10"/>
                                  <w:szCs w:val="10"/>
                                </w:rPr>
                              </w:pPr>
                              <w:r w:rsidRPr="00E05F37">
                                <w:rPr>
                                  <w:color w:val="FF0000"/>
                                  <w:sz w:val="10"/>
                                  <w:szCs w:val="10"/>
                                </w:rPr>
                                <w:t>Produk mengeras di dinding</w:t>
                              </w:r>
                            </w:p>
                          </w:txbxContent>
                        </v:textbox>
                      </v:shape>
                      <v:shape id="AutoShape 36" o:spid="_x0000_s1083" type="#_x0000_t32" style="position:absolute;left:4574;top:2438;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" strokeweight=".5pt">
                        <v:stroke endarrow="block" endarrowwidth="narrow" endarrowlength="short"/>
                      </v:shape>
                      <v:shape id="Text Box 10" o:spid="_x0000_s1084" type="#_x0000_t202" style="position:absolute;left:3374;top:2277;width:148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rsidR="000360C0" w:rsidRPr="00E05F37" w:rsidRDefault="000360C0" w:rsidP="00284676">
                              <w:pPr>
                                <w:jc w:val="center"/>
                                <w:rPr>
                                  <w:color w:val="595959"/>
                                  <w:sz w:val="10"/>
                                  <w:szCs w:val="10"/>
                                </w:rPr>
                              </w:pPr>
                              <w:r w:rsidRPr="00E05F37">
                                <w:rPr>
                                  <w:color w:val="595959"/>
                                  <w:sz w:val="10"/>
                                  <w:szCs w:val="10"/>
                                </w:rPr>
                                <w:t>Gearbox rusak</w:t>
                              </w:r>
                            </w:p>
                          </w:txbxContent>
                        </v:textbox>
                      </v:shape>
                      <v:shape id="Text Box 10" o:spid="_x0000_s1085" type="#_x0000_t202" style="position:absolute;left:3374;top:3895;width:190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0360C0" w:rsidRPr="00E05F37" w:rsidRDefault="000360C0" w:rsidP="00284676">
                              <w:pPr>
                                <w:jc w:val="center"/>
                                <w:rPr>
                                  <w:color w:val="FF0000"/>
                                  <w:sz w:val="10"/>
                                  <w:szCs w:val="10"/>
                                </w:rPr>
                              </w:pPr>
                              <w:r w:rsidRPr="00E05F37">
                                <w:rPr>
                                  <w:color w:val="FF0000"/>
                                  <w:sz w:val="10"/>
                                  <w:szCs w:val="10"/>
                                </w:rPr>
                                <w:t>Waktu Pengisian</w:t>
                              </w:r>
                            </w:p>
                          </w:txbxContent>
                        </v:textbox>
                      </v:shape>
                      <v:shape id="AutoShape 39" o:spid="_x0000_s1086" type="#_x0000_t32" style="position:absolute;left:4666;top:4074;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" strokeweight=".5pt">
                        <v:stroke endarrow="block" endarrowwidth="narrow" endarrowlength="short"/>
                      </v:shape>
                      <v:shape id="AutoShape 40" o:spid="_x0000_s1087" type="#_x0000_t32" style="position:absolute;left:4550;top:4310;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" strokeweight=".5pt">
                        <v:stroke endarrow="block" endarrowwidth="narrow" endarrowlength="short"/>
                      </v:shape>
                      <v:shape id="Text Box 10" o:spid="_x0000_s1088" type="#_x0000_t202" style="position:absolute;left:3495;top:4134;width:122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0360C0" w:rsidRPr="00E05F37" w:rsidRDefault="000360C0" w:rsidP="00284676">
                              <w:pPr>
                                <w:jc w:val="center"/>
                                <w:rPr>
                                  <w:color w:val="FF0000"/>
                                  <w:sz w:val="10"/>
                                  <w:szCs w:val="10"/>
                                </w:rPr>
                              </w:pPr>
                              <w:r w:rsidRPr="00E05F37">
                                <w:rPr>
                                  <w:color w:val="FF0000"/>
                                  <w:sz w:val="10"/>
                                  <w:szCs w:val="10"/>
                                </w:rPr>
                                <w:t>Berat Pengisian</w:t>
                              </w:r>
                            </w:p>
                          </w:txbxContent>
                        </v:textbox>
                      </v:shape>
                    </v:group>
                  </w:pict>
                </mc:Fallback>
              </mc:AlternateContent>
            </w: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284676" w:rsidRDefault="00284676" w:rsidP="00284676">
            <w:pPr>
              <w:tabs>
                <w:tab w:val="left" w:pos="284"/>
              </w:tabs>
              <w:rPr>
                <w:color w:val="000000"/>
                <w:sz w:val="22"/>
                <w:szCs w:val="22"/>
              </w:rPr>
            </w:pPr>
          </w:p>
          <w:p w:rsidR="00E05F37" w:rsidRDefault="00E05F37" w:rsidP="00284676">
            <w:pPr>
              <w:pStyle w:val="Caption"/>
              <w:jc w:val="center"/>
              <w:rPr>
                <w:b w:val="0"/>
                <w:sz w:val="22"/>
                <w:szCs w:val="22"/>
              </w:rPr>
            </w:pPr>
            <w:bookmarkStart w:id="42" w:name="_Toc99468659"/>
          </w:p>
          <w:p w:rsidR="00284676" w:rsidRDefault="00284676" w:rsidP="00284676">
            <w:pPr>
              <w:pStyle w:val="Caption"/>
              <w:jc w:val="center"/>
              <w:rPr>
                <w:b w:val="0"/>
                <w:sz w:val="22"/>
                <w:szCs w:val="22"/>
              </w:rPr>
            </w:pPr>
            <w:r w:rsidRPr="00284676">
              <w:rPr>
                <w:b w:val="0"/>
                <w:sz w:val="22"/>
                <w:szCs w:val="22"/>
              </w:rPr>
              <w:t xml:space="preserve">Gambar </w:t>
            </w:r>
            <w:r w:rsidR="00D46F20">
              <w:rPr>
                <w:b w:val="0"/>
                <w:sz w:val="22"/>
                <w:szCs w:val="22"/>
              </w:rPr>
              <w:t xml:space="preserve">2.7 </w:t>
            </w:r>
            <w:r w:rsidRPr="00284676">
              <w:rPr>
                <w:b w:val="0"/>
                <w:sz w:val="22"/>
                <w:szCs w:val="22"/>
              </w:rPr>
              <w:t xml:space="preserve">Diagram Sebab-akibat Bushing </w:t>
            </w:r>
          </w:p>
          <w:p w:rsidR="00284676" w:rsidRPr="00284676" w:rsidRDefault="00284676" w:rsidP="00284676">
            <w:pPr>
              <w:pStyle w:val="Caption"/>
              <w:jc w:val="center"/>
              <w:rPr>
                <w:b w:val="0"/>
                <w:sz w:val="22"/>
                <w:szCs w:val="22"/>
              </w:rPr>
            </w:pPr>
            <w:r w:rsidRPr="00284676">
              <w:rPr>
                <w:b w:val="0"/>
                <w:sz w:val="22"/>
                <w:szCs w:val="22"/>
              </w:rPr>
              <w:t>Agitator Aus</w:t>
            </w:r>
            <w:bookmarkEnd w:id="42"/>
          </w:p>
        </w:tc>
        <w:tc>
          <w:tcPr>
            <w:tcW w:w="3821" w:type="dxa"/>
          </w:tcPr>
          <w:p w:rsidR="00284676" w:rsidRPr="00284676" w:rsidRDefault="00284676" w:rsidP="00284676">
            <w:pPr>
              <w:pStyle w:val="Caption"/>
              <w:jc w:val="center"/>
              <w:rPr>
                <w:b w:val="0"/>
                <w:color w:val="000000"/>
                <w:sz w:val="22"/>
                <w:szCs w:val="22"/>
              </w:rPr>
            </w:pPr>
            <w:r w:rsidRPr="00284676">
              <w:rPr>
                <w:b w:val="0"/>
                <w:color w:val="000000"/>
                <w:sz w:val="22"/>
                <w:szCs w:val="22"/>
              </w:rPr>
              <w:t xml:space="preserve">Tabel </w:t>
            </w:r>
            <w:r w:rsidR="005E5628">
              <w:rPr>
                <w:b w:val="0"/>
                <w:color w:val="000000"/>
                <w:sz w:val="22"/>
                <w:szCs w:val="22"/>
              </w:rPr>
              <w:t xml:space="preserve">2.10 </w:t>
            </w:r>
            <w:r w:rsidRPr="00284676">
              <w:rPr>
                <w:b w:val="0"/>
                <w:sz w:val="22"/>
                <w:szCs w:val="22"/>
                <w:lang w:val="en-ID" w:eastAsia="en-ID"/>
              </w:rPr>
              <w:t>Analisa</w:t>
            </w:r>
            <w:r w:rsidRPr="00284676">
              <w:rPr>
                <w:b w:val="0"/>
                <w:sz w:val="22"/>
                <w:szCs w:val="22"/>
              </w:rPr>
              <w:t xml:space="preserve"> Kegagalan Bushing Agitator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1564"/>
              <w:gridCol w:w="1432"/>
            </w:tblGrid>
            <w:tr w:rsidR="00284676" w:rsidRPr="00773C57" w:rsidTr="00284676">
              <w:tc>
                <w:tcPr>
                  <w:tcW w:w="599" w:type="dxa"/>
                  <w:shd w:val="clear" w:color="auto" w:fill="auto"/>
                </w:tcPr>
                <w:p w:rsidR="00284676" w:rsidRPr="00E05F37" w:rsidRDefault="00284676" w:rsidP="00284676">
                  <w:pPr>
                    <w:tabs>
                      <w:tab w:val="left" w:pos="0"/>
                      <w:tab w:val="left" w:pos="1134"/>
                      <w:tab w:val="left" w:pos="4176"/>
                      <w:tab w:val="right" w:pos="7776"/>
                      <w:tab w:val="left" w:pos="9355"/>
                    </w:tabs>
                    <w:spacing w:line="360" w:lineRule="auto"/>
                    <w:jc w:val="center"/>
                    <w:rPr>
                      <w:sz w:val="14"/>
                      <w:szCs w:val="14"/>
                      <w:lang w:val="en-ID" w:eastAsia="en-ID"/>
                    </w:rPr>
                  </w:pPr>
                </w:p>
              </w:tc>
              <w:tc>
                <w:tcPr>
                  <w:tcW w:w="1564" w:type="dxa"/>
                  <w:shd w:val="clear" w:color="auto" w:fill="auto"/>
                </w:tcPr>
                <w:p w:rsidR="00284676" w:rsidRPr="00E05F37" w:rsidRDefault="00284676" w:rsidP="00284676">
                  <w:pPr>
                    <w:tabs>
                      <w:tab w:val="left" w:pos="0"/>
                      <w:tab w:val="left" w:pos="1134"/>
                      <w:tab w:val="left" w:pos="4176"/>
                      <w:tab w:val="right" w:pos="7776"/>
                      <w:tab w:val="left" w:pos="9355"/>
                    </w:tabs>
                    <w:spacing w:line="360" w:lineRule="auto"/>
                    <w:jc w:val="center"/>
                    <w:rPr>
                      <w:b/>
                      <w:sz w:val="14"/>
                      <w:szCs w:val="14"/>
                      <w:lang w:val="en-ID" w:eastAsia="en-ID"/>
                    </w:rPr>
                  </w:pPr>
                  <w:r w:rsidRPr="00E05F37">
                    <w:rPr>
                      <w:b/>
                      <w:sz w:val="14"/>
                      <w:szCs w:val="14"/>
                      <w:lang w:val="en-ID" w:eastAsia="en-ID"/>
                    </w:rPr>
                    <w:t>Machine</w:t>
                  </w:r>
                </w:p>
              </w:tc>
              <w:tc>
                <w:tcPr>
                  <w:tcW w:w="0" w:type="auto"/>
                  <w:shd w:val="clear" w:color="auto" w:fill="auto"/>
                </w:tcPr>
                <w:p w:rsidR="00284676" w:rsidRPr="00E05F37" w:rsidRDefault="00284676" w:rsidP="00284676">
                  <w:pPr>
                    <w:tabs>
                      <w:tab w:val="left" w:pos="0"/>
                      <w:tab w:val="left" w:pos="1134"/>
                      <w:tab w:val="left" w:pos="4176"/>
                      <w:tab w:val="right" w:pos="7776"/>
                      <w:tab w:val="left" w:pos="9355"/>
                    </w:tabs>
                    <w:spacing w:line="360" w:lineRule="auto"/>
                    <w:jc w:val="center"/>
                    <w:rPr>
                      <w:b/>
                      <w:sz w:val="14"/>
                      <w:szCs w:val="14"/>
                      <w:lang w:val="en-ID" w:eastAsia="en-ID"/>
                    </w:rPr>
                  </w:pPr>
                  <w:r w:rsidRPr="00E05F37">
                    <w:rPr>
                      <w:b/>
                      <w:sz w:val="14"/>
                      <w:szCs w:val="14"/>
                      <w:lang w:val="en-ID" w:eastAsia="en-ID"/>
                    </w:rPr>
                    <w:t>Methoda</w:t>
                  </w:r>
                </w:p>
              </w:tc>
            </w:tr>
            <w:tr w:rsidR="00284676" w:rsidRPr="00773C57" w:rsidTr="00284676">
              <w:tc>
                <w:tcPr>
                  <w:tcW w:w="599" w:type="dxa"/>
                  <w:shd w:val="clear" w:color="auto" w:fill="auto"/>
                  <w:vAlign w:val="center"/>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1</w:t>
                  </w:r>
                </w:p>
              </w:tc>
              <w:tc>
                <w:tcPr>
                  <w:tcW w:w="1564" w:type="dxa"/>
                  <w:shd w:val="clear" w:color="auto" w:fill="auto"/>
                  <w:vAlign w:val="center"/>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Agitator sering Trip</w:t>
                  </w:r>
                </w:p>
              </w:tc>
              <w:tc>
                <w:tcPr>
                  <w:tcW w:w="0" w:type="auto"/>
                  <w:shd w:val="clear" w:color="auto" w:fill="auto"/>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Pengisian sorbitol dan Palm Ace tidak sesuai recipe</w:t>
                  </w:r>
                </w:p>
              </w:tc>
            </w:tr>
            <w:tr w:rsidR="00284676" w:rsidRPr="00773C57" w:rsidTr="00284676">
              <w:tc>
                <w:tcPr>
                  <w:tcW w:w="599" w:type="dxa"/>
                  <w:shd w:val="clear" w:color="auto" w:fill="auto"/>
                  <w:vAlign w:val="center"/>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2</w:t>
                  </w:r>
                </w:p>
              </w:tc>
              <w:tc>
                <w:tcPr>
                  <w:tcW w:w="1564" w:type="dxa"/>
                  <w:shd w:val="clear" w:color="auto" w:fill="auto"/>
                  <w:vAlign w:val="center"/>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Agitator Macet atau overload</w:t>
                  </w:r>
                </w:p>
              </w:tc>
              <w:tc>
                <w:tcPr>
                  <w:tcW w:w="0" w:type="auto"/>
                  <w:shd w:val="clear" w:color="auto" w:fill="auto"/>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Waktu dan berat pengisian tidak sesuai recipe</w:t>
                  </w:r>
                </w:p>
              </w:tc>
            </w:tr>
            <w:tr w:rsidR="00284676" w:rsidRPr="00773C57" w:rsidTr="00284676">
              <w:tc>
                <w:tcPr>
                  <w:tcW w:w="599" w:type="dxa"/>
                  <w:shd w:val="clear" w:color="auto" w:fill="auto"/>
                  <w:vAlign w:val="center"/>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3</w:t>
                  </w:r>
                </w:p>
              </w:tc>
              <w:tc>
                <w:tcPr>
                  <w:tcW w:w="1564" w:type="dxa"/>
                  <w:shd w:val="clear" w:color="auto" w:fill="auto"/>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Produk mengeras dan mengerak dalam tank</w:t>
                  </w:r>
                </w:p>
              </w:tc>
              <w:tc>
                <w:tcPr>
                  <w:tcW w:w="0" w:type="auto"/>
                  <w:shd w:val="clear" w:color="auto" w:fill="auto"/>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Pengisian material secara manual</w:t>
                  </w:r>
                </w:p>
              </w:tc>
            </w:tr>
            <w:tr w:rsidR="00284676" w:rsidRPr="00773C57" w:rsidTr="00284676">
              <w:tc>
                <w:tcPr>
                  <w:tcW w:w="599" w:type="dxa"/>
                  <w:shd w:val="clear" w:color="auto" w:fill="auto"/>
                  <w:vAlign w:val="center"/>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4</w:t>
                  </w:r>
                </w:p>
              </w:tc>
              <w:tc>
                <w:tcPr>
                  <w:tcW w:w="1564" w:type="dxa"/>
                  <w:shd w:val="clear" w:color="auto" w:fill="auto"/>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Produk tidak homogen saat proses precooker</w:t>
                  </w:r>
                </w:p>
              </w:tc>
              <w:tc>
                <w:tcPr>
                  <w:tcW w:w="0" w:type="auto"/>
                  <w:shd w:val="clear" w:color="auto" w:fill="auto"/>
                </w:tcPr>
                <w:p w:rsidR="00284676" w:rsidRPr="00E05F37" w:rsidRDefault="00284676" w:rsidP="00284676">
                  <w:pPr>
                    <w:tabs>
                      <w:tab w:val="left" w:pos="0"/>
                      <w:tab w:val="left" w:pos="1134"/>
                      <w:tab w:val="left" w:pos="4176"/>
                      <w:tab w:val="right" w:pos="7776"/>
                      <w:tab w:val="left" w:pos="9355"/>
                    </w:tabs>
                    <w:jc w:val="center"/>
                    <w:rPr>
                      <w:b/>
                      <w:sz w:val="14"/>
                      <w:szCs w:val="14"/>
                      <w:lang w:val="en-ID" w:eastAsia="en-ID"/>
                    </w:rPr>
                  </w:pPr>
                  <w:r w:rsidRPr="00E05F37">
                    <w:rPr>
                      <w:b/>
                      <w:sz w:val="14"/>
                      <w:szCs w:val="14"/>
                      <w:lang w:val="en-ID" w:eastAsia="en-ID"/>
                    </w:rPr>
                    <w:t>Tidak tersedia fasilitas pengisian secara auto</w:t>
                  </w:r>
                </w:p>
              </w:tc>
            </w:tr>
            <w:tr w:rsidR="00284676" w:rsidRPr="00773C57" w:rsidTr="00284676">
              <w:tc>
                <w:tcPr>
                  <w:tcW w:w="599" w:type="dxa"/>
                  <w:shd w:val="clear" w:color="auto" w:fill="auto"/>
                  <w:vAlign w:val="center"/>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5</w:t>
                  </w:r>
                </w:p>
              </w:tc>
              <w:tc>
                <w:tcPr>
                  <w:tcW w:w="1564" w:type="dxa"/>
                  <w:shd w:val="clear" w:color="auto" w:fill="auto"/>
                </w:tcPr>
                <w:p w:rsidR="00284676" w:rsidRPr="00E05F37" w:rsidRDefault="00284676" w:rsidP="00284676">
                  <w:pPr>
                    <w:tabs>
                      <w:tab w:val="left" w:pos="0"/>
                      <w:tab w:val="left" w:pos="1134"/>
                      <w:tab w:val="left" w:pos="4176"/>
                      <w:tab w:val="right" w:pos="7776"/>
                      <w:tab w:val="left" w:pos="9355"/>
                    </w:tabs>
                    <w:jc w:val="center"/>
                    <w:rPr>
                      <w:b/>
                      <w:sz w:val="14"/>
                      <w:szCs w:val="14"/>
                      <w:lang w:val="en-ID" w:eastAsia="en-ID"/>
                    </w:rPr>
                  </w:pPr>
                  <w:r w:rsidRPr="00E05F37">
                    <w:rPr>
                      <w:b/>
                      <w:sz w:val="14"/>
                      <w:szCs w:val="14"/>
                      <w:lang w:val="en-ID" w:eastAsia="en-ID"/>
                    </w:rPr>
                    <w:t>Operator terlambat pengisian material palm ace dan sorbitol</w:t>
                  </w:r>
                </w:p>
              </w:tc>
              <w:tc>
                <w:tcPr>
                  <w:tcW w:w="0" w:type="auto"/>
                  <w:shd w:val="clear" w:color="auto" w:fill="auto"/>
                </w:tcPr>
                <w:p w:rsidR="00284676" w:rsidRPr="00E05F37" w:rsidRDefault="00284676" w:rsidP="00284676">
                  <w:pPr>
                    <w:tabs>
                      <w:tab w:val="left" w:pos="0"/>
                      <w:tab w:val="left" w:pos="1134"/>
                      <w:tab w:val="left" w:pos="4176"/>
                      <w:tab w:val="right" w:pos="7776"/>
                      <w:tab w:val="left" w:pos="9355"/>
                    </w:tabs>
                    <w:jc w:val="center"/>
                    <w:rPr>
                      <w:sz w:val="14"/>
                      <w:szCs w:val="14"/>
                      <w:lang w:val="en-ID" w:eastAsia="en-ID"/>
                    </w:rPr>
                  </w:pPr>
                </w:p>
              </w:tc>
            </w:tr>
          </w:tbl>
          <w:p w:rsidR="00284676" w:rsidRDefault="00284676" w:rsidP="00284676">
            <w:pPr>
              <w:tabs>
                <w:tab w:val="left" w:pos="284"/>
              </w:tabs>
              <w:rPr>
                <w:color w:val="000000"/>
                <w:sz w:val="22"/>
                <w:szCs w:val="22"/>
              </w:rPr>
            </w:pPr>
          </w:p>
        </w:tc>
      </w:tr>
    </w:tbl>
    <w:p w:rsidR="000D6D89" w:rsidRDefault="000D6D89" w:rsidP="00D46F20">
      <w:pPr>
        <w:overflowPunct/>
        <w:autoSpaceDE/>
        <w:autoSpaceDN/>
        <w:adjustRightInd/>
        <w:spacing w:after="200"/>
        <w:jc w:val="both"/>
        <w:textAlignment w:val="auto"/>
        <w:rPr>
          <w:color w:val="000000"/>
          <w:sz w:val="22"/>
          <w:szCs w:val="22"/>
        </w:rPr>
      </w:pPr>
    </w:p>
    <w:p w:rsidR="00284676" w:rsidRPr="00D46F20" w:rsidRDefault="00D46F20" w:rsidP="00D46F20">
      <w:pPr>
        <w:overflowPunct/>
        <w:autoSpaceDE/>
        <w:autoSpaceDN/>
        <w:adjustRightInd/>
        <w:spacing w:after="200"/>
        <w:jc w:val="both"/>
        <w:textAlignment w:val="auto"/>
        <w:rPr>
          <w:sz w:val="22"/>
          <w:szCs w:val="22"/>
          <w:lang w:val="en-ID" w:eastAsia="en-ID"/>
        </w:rPr>
      </w:pPr>
      <w:r>
        <w:rPr>
          <w:color w:val="000000"/>
          <w:sz w:val="22"/>
          <w:szCs w:val="22"/>
        </w:rPr>
        <w:t xml:space="preserve">b. </w:t>
      </w:r>
      <w:r w:rsidR="00284676" w:rsidRPr="00D46F20">
        <w:rPr>
          <w:color w:val="000000"/>
          <w:sz w:val="22"/>
          <w:szCs w:val="22"/>
        </w:rPr>
        <w:t xml:space="preserve">Analisa Kegagalan </w:t>
      </w:r>
      <w:r w:rsidR="00284676" w:rsidRPr="00D46F20">
        <w:rPr>
          <w:sz w:val="22"/>
          <w:szCs w:val="22"/>
          <w:lang w:val="en-ID" w:eastAsia="en-ID"/>
        </w:rPr>
        <w:t>Oring Handpump bocor</w:t>
      </w:r>
    </w:p>
    <w:tbl>
      <w:tblPr>
        <w:tblStyle w:val="TableGrid"/>
        <w:tblW w:w="0" w:type="auto"/>
        <w:tblLook w:val="04A0" w:firstRow="1" w:lastRow="0" w:firstColumn="1" w:lastColumn="0" w:noHBand="0" w:noVBand="1"/>
      </w:tblPr>
      <w:tblGrid>
        <w:gridCol w:w="5524"/>
        <w:gridCol w:w="3537"/>
      </w:tblGrid>
      <w:tr w:rsidR="00284676" w:rsidTr="0078628F">
        <w:trPr>
          <w:trHeight w:val="3556"/>
        </w:trPr>
        <w:tc>
          <w:tcPr>
            <w:tcW w:w="5524" w:type="dxa"/>
          </w:tcPr>
          <w:p w:rsidR="00284676" w:rsidRDefault="00D46F20" w:rsidP="00284676">
            <w:pPr>
              <w:overflowPunct/>
              <w:autoSpaceDE/>
              <w:autoSpaceDN/>
              <w:adjustRightInd/>
              <w:spacing w:after="200" w:line="360" w:lineRule="auto"/>
              <w:jc w:val="both"/>
              <w:textAlignment w:val="auto"/>
              <w:rPr>
                <w:sz w:val="24"/>
                <w:szCs w:val="24"/>
                <w:lang w:val="en-ID" w:eastAsia="en-ID"/>
              </w:rPr>
            </w:pPr>
            <w:r>
              <w:rPr>
                <w:sz w:val="24"/>
                <w:szCs w:val="24"/>
              </w:rPr>
              <mc:AlternateContent>
                <mc:Choice Requires="wpg">
                  <w:drawing>
                    <wp:anchor distT="0" distB="0" distL="114300" distR="114300" simplePos="0" relativeHeight="251688960" behindDoc="0" locked="0" layoutInCell="1" allowOverlap="1" wp14:anchorId="5DDA5589" wp14:editId="1C1049A8">
                      <wp:simplePos x="0" y="0"/>
                      <wp:positionH relativeFrom="column">
                        <wp:posOffset>81915</wp:posOffset>
                      </wp:positionH>
                      <wp:positionV relativeFrom="paragraph">
                        <wp:posOffset>22176</wp:posOffset>
                      </wp:positionV>
                      <wp:extent cx="3216275" cy="1805940"/>
                      <wp:effectExtent l="0" t="0" r="22225" b="2286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275" cy="1805940"/>
                                <a:chOff x="2005" y="1431"/>
                                <a:chExt cx="7360" cy="3615"/>
                              </a:xfrm>
                            </wpg:grpSpPr>
                            <wps:wsp>
                              <wps:cNvPr id="11" name="Straight Connector 39"/>
                              <wps:cNvCnPr>
                                <a:cxnSpLocks noChangeShapeType="1"/>
                              </wps:cNvCnPr>
                              <wps:spPr bwMode="auto">
                                <a:xfrm>
                                  <a:off x="2480" y="3149"/>
                                  <a:ext cx="5613"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Text Box 192"/>
                              <wps:cNvSpPr txBox="1">
                                <a:spLocks noChangeArrowheads="1"/>
                              </wps:cNvSpPr>
                              <wps:spPr bwMode="auto">
                                <a:xfrm>
                                  <a:off x="8093" y="2754"/>
                                  <a:ext cx="1272" cy="663"/>
                                </a:xfrm>
                                <a:prstGeom prst="rect">
                                  <a:avLst/>
                                </a:prstGeom>
                                <a:solidFill>
                                  <a:srgbClr val="FFFFFF"/>
                                </a:solidFill>
                                <a:ln w="12700">
                                  <a:solidFill>
                                    <a:srgbClr val="000000"/>
                                  </a:solidFill>
                                  <a:miter lim="800000"/>
                                  <a:headEnd/>
                                  <a:tailEnd/>
                                </a:ln>
                              </wps:spPr>
                              <wps:txbx>
                                <w:txbxContent>
                                  <w:p w:rsidR="000360C0" w:rsidRPr="00773C57" w:rsidRDefault="000360C0" w:rsidP="00D46F20">
                                    <w:pPr>
                                      <w:jc w:val="center"/>
                                      <w:rPr>
                                        <w:sz w:val="10"/>
                                        <w:szCs w:val="10"/>
                                      </w:rPr>
                                    </w:pPr>
                                    <w:r w:rsidRPr="00773C57">
                                      <w:rPr>
                                        <w:sz w:val="10"/>
                                        <w:szCs w:val="10"/>
                                      </w:rPr>
                                      <w:t>O-Ring Hand Drum Pump Bocor</w:t>
                                    </w:r>
                                  </w:p>
                                  <w:p w:rsidR="000360C0" w:rsidRPr="00773C57" w:rsidRDefault="000360C0" w:rsidP="00D46F20">
                                    <w:pPr>
                                      <w:rPr>
                                        <w:sz w:val="10"/>
                                        <w:szCs w:val="10"/>
                                      </w:rPr>
                                    </w:pPr>
                                  </w:p>
                                </w:txbxContent>
                              </wps:txbx>
                              <wps:bodyPr rot="0" vert="horz" wrap="square" lIns="91440" tIns="10800" rIns="91440" bIns="45720" anchor="t" anchorCtr="0" upright="1">
                                <a:noAutofit/>
                              </wps:bodyPr>
                            </wps:wsp>
                            <wps:wsp>
                              <wps:cNvPr id="14" name="Text Box 194"/>
                              <wps:cNvSpPr txBox="1">
                                <a:spLocks noChangeArrowheads="1"/>
                              </wps:cNvSpPr>
                              <wps:spPr bwMode="auto">
                                <a:xfrm>
                                  <a:off x="2005" y="3496"/>
                                  <a:ext cx="1435" cy="5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jc w:val="center"/>
                                      <w:rPr>
                                        <w:color w:val="595959"/>
                                        <w:sz w:val="10"/>
                                        <w:szCs w:val="10"/>
                                      </w:rPr>
                                    </w:pPr>
                                    <w:r w:rsidRPr="00773C57">
                                      <w:rPr>
                                        <w:color w:val="595959"/>
                                        <w:sz w:val="10"/>
                                        <w:szCs w:val="10"/>
                                      </w:rPr>
                                      <w:t>Material O-ring mudah getas</w:t>
                                    </w:r>
                                  </w:p>
                                  <w:p w:rsidR="000360C0" w:rsidRPr="00773C57" w:rsidRDefault="000360C0" w:rsidP="00D46F20">
                                    <w:pPr>
                                      <w:jc w:val="center"/>
                                      <w:rPr>
                                        <w:color w:val="595959"/>
                                        <w:sz w:val="10"/>
                                        <w:szCs w:val="10"/>
                                      </w:rPr>
                                    </w:pPr>
                                  </w:p>
                                </w:txbxContent>
                              </wps:txbx>
                              <wps:bodyPr rot="0" vert="horz" wrap="square" lIns="91440" tIns="45720" rIns="91440" bIns="45720" anchor="t" anchorCtr="0" upright="1">
                                <a:noAutofit/>
                              </wps:bodyPr>
                            </wps:wsp>
                            <wps:wsp>
                              <wps:cNvPr id="15" name="Text Box 195"/>
                              <wps:cNvSpPr txBox="1">
                                <a:spLocks noChangeArrowheads="1"/>
                              </wps:cNvSpPr>
                              <wps:spPr bwMode="auto">
                                <a:xfrm>
                                  <a:off x="3969" y="3417"/>
                                  <a:ext cx="203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rPr>
                                        <w:color w:val="FF0000"/>
                                        <w:sz w:val="10"/>
                                        <w:szCs w:val="10"/>
                                      </w:rPr>
                                    </w:pPr>
                                    <w:r w:rsidRPr="00773C57">
                                      <w:rPr>
                                        <w:color w:val="FF0000"/>
                                        <w:sz w:val="10"/>
                                        <w:szCs w:val="10"/>
                                      </w:rPr>
                                      <w:t>Penggunaan Hand Pump tidak sesuai skala industri</w:t>
                                    </w:r>
                                  </w:p>
                                </w:txbxContent>
                              </wps:txbx>
                              <wps:bodyPr rot="0" vert="horz" wrap="square" lIns="91440" tIns="45720" rIns="91440" bIns="45720" anchor="t" anchorCtr="0" upright="1">
                                <a:noAutofit/>
                              </wps:bodyPr>
                            </wps:wsp>
                            <wps:wsp>
                              <wps:cNvPr id="58" name="Text Box 10"/>
                              <wps:cNvSpPr txBox="1">
                                <a:spLocks noChangeArrowheads="1"/>
                              </wps:cNvSpPr>
                              <wps:spPr bwMode="auto">
                                <a:xfrm>
                                  <a:off x="4079" y="2647"/>
                                  <a:ext cx="1704"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rPr>
                                        <w:color w:val="FF0000"/>
                                        <w:sz w:val="10"/>
                                        <w:szCs w:val="10"/>
                                      </w:rPr>
                                    </w:pPr>
                                    <w:r w:rsidRPr="00773C57">
                                      <w:rPr>
                                        <w:color w:val="FF0000"/>
                                        <w:sz w:val="10"/>
                                        <w:szCs w:val="10"/>
                                      </w:rPr>
                                      <w:t>Dry Run pompa berputar tanpa fluida</w:t>
                                    </w:r>
                                  </w:p>
                                  <w:p w:rsidR="000360C0" w:rsidRPr="00773C57" w:rsidRDefault="000360C0" w:rsidP="00D46F20">
                                    <w:pPr>
                                      <w:jc w:val="center"/>
                                      <w:rPr>
                                        <w:color w:val="FF0000"/>
                                        <w:sz w:val="10"/>
                                        <w:szCs w:val="10"/>
                                      </w:rPr>
                                    </w:pPr>
                                  </w:p>
                                </w:txbxContent>
                              </wps:txbx>
                              <wps:bodyPr rot="0" vert="horz" wrap="square" lIns="91440" tIns="45720" rIns="91440" bIns="45720" anchor="t" anchorCtr="0" upright="1">
                                <a:noAutofit/>
                              </wps:bodyPr>
                            </wps:wsp>
                            <wps:wsp>
                              <wps:cNvPr id="59" name="Text Box 15"/>
                              <wps:cNvSpPr txBox="1">
                                <a:spLocks noChangeArrowheads="1"/>
                              </wps:cNvSpPr>
                              <wps:spPr bwMode="auto">
                                <a:xfrm>
                                  <a:off x="6733" y="3674"/>
                                  <a:ext cx="805" cy="5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rPr>
                                        <w:sz w:val="10"/>
                                        <w:szCs w:val="10"/>
                                      </w:rPr>
                                    </w:pPr>
                                    <w:r w:rsidRPr="00773C57">
                                      <w:rPr>
                                        <w:sz w:val="10"/>
                                        <w:szCs w:val="10"/>
                                      </w:rPr>
                                      <w:t>N/A</w:t>
                                    </w:r>
                                  </w:p>
                                </w:txbxContent>
                              </wps:txbx>
                              <wps:bodyPr rot="0" vert="horz" wrap="square" lIns="91440" tIns="45720" rIns="91440" bIns="45720" anchor="t" anchorCtr="0" upright="1">
                                <a:noAutofit/>
                              </wps:bodyPr>
                            </wps:wsp>
                            <wps:wsp>
                              <wps:cNvPr id="60" name="Straight Arrow Connector 207"/>
                              <wps:cNvCnPr>
                                <a:cxnSpLocks noChangeShapeType="1"/>
                              </wps:cNvCnPr>
                              <wps:spPr bwMode="auto">
                                <a:xfrm>
                                  <a:off x="3253" y="3784"/>
                                  <a:ext cx="567" cy="0"/>
                                </a:xfrm>
                                <a:prstGeom prst="bentConnector3">
                                  <a:avLst>
                                    <a:gd name="adj1" fmla="val 49898"/>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61" name="Straight Arrow Connector 209"/>
                              <wps:cNvCnPr>
                                <a:cxnSpLocks noChangeShapeType="1"/>
                              </wps:cNvCnPr>
                              <wps:spPr bwMode="auto">
                                <a:xfrm>
                                  <a:off x="5059" y="3907"/>
                                  <a:ext cx="737" cy="1"/>
                                </a:xfrm>
                                <a:prstGeom prst="bentConnector3">
                                  <a:avLst>
                                    <a:gd name="adj1" fmla="val 49880"/>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62" name="Straight Arrow Connector 210"/>
                              <wps:cNvCnPr>
                                <a:cxnSpLocks noChangeShapeType="1"/>
                              </wps:cNvCnPr>
                              <wps:spPr bwMode="auto">
                                <a:xfrm>
                                  <a:off x="5253" y="2902"/>
                                  <a:ext cx="850" cy="0"/>
                                </a:xfrm>
                                <a:prstGeom prst="bentConnector3">
                                  <a:avLst>
                                    <a:gd name="adj1" fmla="val 50000"/>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63" name="Text Box 211"/>
                              <wps:cNvSpPr txBox="1">
                                <a:spLocks noChangeArrowheads="1"/>
                              </wps:cNvSpPr>
                              <wps:spPr bwMode="auto">
                                <a:xfrm>
                                  <a:off x="2066" y="2183"/>
                                  <a:ext cx="1560"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rPr>
                                        <w:color w:val="595959"/>
                                        <w:sz w:val="10"/>
                                        <w:szCs w:val="10"/>
                                      </w:rPr>
                                    </w:pPr>
                                    <w:r w:rsidRPr="00773C57">
                                      <w:rPr>
                                        <w:color w:val="595959"/>
                                        <w:sz w:val="10"/>
                                        <w:szCs w:val="10"/>
                                      </w:rPr>
                                      <w:t>Operator memutar Tuas Pompa tidak stabil</w:t>
                                    </w:r>
                                  </w:p>
                                  <w:p w:rsidR="000360C0" w:rsidRPr="00773C57" w:rsidRDefault="000360C0" w:rsidP="00D46F20">
                                    <w:pPr>
                                      <w:pStyle w:val="ListParagraph"/>
                                      <w:ind w:left="142" w:right="-14"/>
                                      <w:rPr>
                                        <w:color w:val="595959"/>
                                        <w:sz w:val="10"/>
                                        <w:szCs w:val="10"/>
                                      </w:rPr>
                                    </w:pPr>
                                  </w:p>
                                </w:txbxContent>
                              </wps:txbx>
                              <wps:bodyPr rot="0" vert="horz" wrap="square" lIns="91440" tIns="45720" rIns="91440" bIns="45720" anchor="t" anchorCtr="0" upright="1">
                                <a:noAutofit/>
                              </wps:bodyPr>
                            </wps:wsp>
                            <wps:wsp>
                              <wps:cNvPr id="64" name="Straight Arrow Connector 212"/>
                              <wps:cNvCnPr>
                                <a:cxnSpLocks noChangeShapeType="1"/>
                              </wps:cNvCnPr>
                              <wps:spPr bwMode="auto">
                                <a:xfrm>
                                  <a:off x="3174" y="2459"/>
                                  <a:ext cx="567" cy="0"/>
                                </a:xfrm>
                                <a:prstGeom prst="bentConnector3">
                                  <a:avLst>
                                    <a:gd name="adj1" fmla="val 50000"/>
                                  </a:avLst>
                                </a:prstGeom>
                                <a:noFill/>
                                <a:ln w="6350" algn="ctr">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66" name="Straight Connector 40"/>
                              <wps:cNvCnPr>
                                <a:cxnSpLocks noChangeShapeType="1"/>
                              </wps:cNvCnPr>
                              <wps:spPr bwMode="auto">
                                <a:xfrm rot="5400000" flipV="1">
                                  <a:off x="3064" y="1986"/>
                                  <a:ext cx="1353" cy="931"/>
                                </a:xfrm>
                                <a:prstGeom prst="line">
                                  <a:avLst/>
                                </a:prstGeom>
                                <a:noFill/>
                                <a:ln w="95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Text Box 44"/>
                              <wps:cNvSpPr txBox="1">
                                <a:spLocks noChangeArrowheads="1"/>
                              </wps:cNvSpPr>
                              <wps:spPr bwMode="auto">
                                <a:xfrm>
                                  <a:off x="2732" y="1453"/>
                                  <a:ext cx="933"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773C57" w:rsidRDefault="000360C0" w:rsidP="00D46F20">
                                    <w:pPr>
                                      <w:rPr>
                                        <w:sz w:val="10"/>
                                        <w:szCs w:val="10"/>
                                      </w:rPr>
                                    </w:pPr>
                                    <w:r w:rsidRPr="00773C57">
                                      <w:rPr>
                                        <w:sz w:val="10"/>
                                        <w:szCs w:val="10"/>
                                      </w:rPr>
                                      <w:t>Manusia</w:t>
                                    </w:r>
                                  </w:p>
                                </w:txbxContent>
                              </wps:txbx>
                              <wps:bodyPr rot="0" vert="horz" wrap="square" lIns="91440" tIns="10800" rIns="91440" bIns="45720" anchor="t" anchorCtr="0" upright="1">
                                <a:noAutofit/>
                              </wps:bodyPr>
                            </wps:wsp>
                            <wps:wsp>
                              <wps:cNvPr id="75" name="Straight Connector 41"/>
                              <wps:cNvCnPr>
                                <a:cxnSpLocks noChangeShapeType="1"/>
                              </wps:cNvCnPr>
                              <wps:spPr bwMode="auto">
                                <a:xfrm flipH="1">
                                  <a:off x="3377" y="3152"/>
                                  <a:ext cx="824" cy="1518"/>
                                </a:xfrm>
                                <a:prstGeom prst="line">
                                  <a:avLst/>
                                </a:prstGeom>
                                <a:noFill/>
                                <a:ln w="9525" algn="ctr">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77" name="Text Box 46"/>
                              <wps:cNvSpPr txBox="1">
                                <a:spLocks noChangeArrowheads="1"/>
                              </wps:cNvSpPr>
                              <wps:spPr bwMode="auto">
                                <a:xfrm>
                                  <a:off x="2695" y="4676"/>
                                  <a:ext cx="1163" cy="35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773C57" w:rsidRDefault="000360C0" w:rsidP="00D46F20">
                                    <w:pPr>
                                      <w:jc w:val="center"/>
                                      <w:rPr>
                                        <w:sz w:val="10"/>
                                        <w:szCs w:val="10"/>
                                      </w:rPr>
                                    </w:pPr>
                                    <w:r w:rsidRPr="00773C57">
                                      <w:rPr>
                                        <w:sz w:val="10"/>
                                        <w:szCs w:val="10"/>
                                      </w:rPr>
                                      <w:t>Material</w:t>
                                    </w:r>
                                  </w:p>
                                </w:txbxContent>
                              </wps:txbx>
                              <wps:bodyPr rot="0" vert="horz" wrap="square" lIns="91440" tIns="10800" rIns="91440" bIns="45720" anchor="t" anchorCtr="0" upright="1">
                                <a:noAutofit/>
                              </wps:bodyPr>
                            </wps:wsp>
                            <wps:wsp>
                              <wps:cNvPr id="82" name="Text Box 50"/>
                              <wps:cNvSpPr txBox="1">
                                <a:spLocks noChangeArrowheads="1"/>
                              </wps:cNvSpPr>
                              <wps:spPr bwMode="auto">
                                <a:xfrm>
                                  <a:off x="4746" y="1431"/>
                                  <a:ext cx="1132"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773C57" w:rsidRDefault="000360C0" w:rsidP="00D46F20">
                                    <w:pPr>
                                      <w:jc w:val="center"/>
                                      <w:rPr>
                                        <w:b/>
                                        <w:sz w:val="10"/>
                                        <w:szCs w:val="10"/>
                                      </w:rPr>
                                    </w:pPr>
                                    <w:r w:rsidRPr="00773C57">
                                      <w:rPr>
                                        <w:b/>
                                        <w:sz w:val="10"/>
                                        <w:szCs w:val="10"/>
                                      </w:rPr>
                                      <w:t>Mesin</w:t>
                                    </w:r>
                                  </w:p>
                                </w:txbxContent>
                              </wps:txbx>
                              <wps:bodyPr rot="0" vert="horz" wrap="square" lIns="91440" tIns="10800" rIns="91440" bIns="45720" anchor="t" anchorCtr="0" upright="1">
                                <a:noAutofit/>
                              </wps:bodyPr>
                            </wps:wsp>
                            <wps:wsp>
                              <wps:cNvPr id="83" name="Straight Connector 40"/>
                              <wps:cNvCnPr>
                                <a:cxnSpLocks noChangeShapeType="1"/>
                              </wps:cNvCnPr>
                              <wps:spPr bwMode="auto">
                                <a:xfrm rot="5400000" flipV="1">
                                  <a:off x="5140" y="1986"/>
                                  <a:ext cx="1353" cy="931"/>
                                </a:xfrm>
                                <a:prstGeom prst="line">
                                  <a:avLst/>
                                </a:prstGeom>
                                <a:noFill/>
                                <a:ln w="95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Text Box 59"/>
                              <wps:cNvSpPr txBox="1">
                                <a:spLocks noChangeArrowheads="1"/>
                              </wps:cNvSpPr>
                              <wps:spPr bwMode="auto">
                                <a:xfrm>
                                  <a:off x="6319" y="1436"/>
                                  <a:ext cx="1298"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773C57" w:rsidRDefault="000360C0" w:rsidP="00D46F20">
                                    <w:pPr>
                                      <w:rPr>
                                        <w:sz w:val="10"/>
                                        <w:szCs w:val="10"/>
                                      </w:rPr>
                                    </w:pPr>
                                    <w:r w:rsidRPr="00773C57">
                                      <w:rPr>
                                        <w:sz w:val="10"/>
                                        <w:szCs w:val="10"/>
                                      </w:rPr>
                                      <w:t>Measurement</w:t>
                                    </w:r>
                                  </w:p>
                                </w:txbxContent>
                              </wps:txbx>
                              <wps:bodyPr rot="0" vert="horz" wrap="square" lIns="91440" tIns="10800" rIns="91440" bIns="45720" anchor="t" anchorCtr="0" upright="1">
                                <a:noAutofit/>
                              </wps:bodyPr>
                            </wps:wsp>
                            <wps:wsp>
                              <wps:cNvPr id="88" name="Straight Connector 41"/>
                              <wps:cNvCnPr>
                                <a:cxnSpLocks noChangeShapeType="1"/>
                              </wps:cNvCnPr>
                              <wps:spPr bwMode="auto">
                                <a:xfrm flipH="1">
                                  <a:off x="5428" y="3167"/>
                                  <a:ext cx="824" cy="1518"/>
                                </a:xfrm>
                                <a:prstGeom prst="line">
                                  <a:avLst/>
                                </a:prstGeom>
                                <a:noFill/>
                                <a:ln w="9525" algn="ctr">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89" name="Text Box 55"/>
                              <wps:cNvSpPr txBox="1">
                                <a:spLocks noChangeArrowheads="1"/>
                              </wps:cNvSpPr>
                              <wps:spPr bwMode="auto">
                                <a:xfrm>
                                  <a:off x="4820" y="4706"/>
                                  <a:ext cx="1163"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773C57" w:rsidRDefault="000360C0" w:rsidP="00D46F20">
                                    <w:pPr>
                                      <w:jc w:val="center"/>
                                      <w:rPr>
                                        <w:b/>
                                        <w:sz w:val="10"/>
                                        <w:szCs w:val="10"/>
                                      </w:rPr>
                                    </w:pPr>
                                    <w:r w:rsidRPr="00773C57">
                                      <w:rPr>
                                        <w:b/>
                                        <w:sz w:val="10"/>
                                        <w:szCs w:val="10"/>
                                      </w:rPr>
                                      <w:t>Metoda</w:t>
                                    </w:r>
                                  </w:p>
                                </w:txbxContent>
                              </wps:txbx>
                              <wps:bodyPr rot="0" vert="horz" wrap="square" lIns="91440" tIns="10800" rIns="91440" bIns="45720" anchor="t" anchorCtr="0" upright="1">
                                <a:noAutofit/>
                              </wps:bodyPr>
                            </wps:wsp>
                            <wps:wsp>
                              <wps:cNvPr id="90" name="Text Box 63"/>
                              <wps:cNvSpPr txBox="1">
                                <a:spLocks noChangeArrowheads="1"/>
                              </wps:cNvSpPr>
                              <wps:spPr bwMode="auto">
                                <a:xfrm>
                                  <a:off x="6472" y="4679"/>
                                  <a:ext cx="1245" cy="3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60C0" w:rsidRPr="00773C57" w:rsidRDefault="000360C0" w:rsidP="00D46F20">
                                    <w:pPr>
                                      <w:rPr>
                                        <w:sz w:val="10"/>
                                        <w:szCs w:val="10"/>
                                      </w:rPr>
                                    </w:pPr>
                                    <w:r w:rsidRPr="00773C57">
                                      <w:rPr>
                                        <w:sz w:val="10"/>
                                        <w:szCs w:val="10"/>
                                      </w:rPr>
                                      <w:t>Lingkungan</w:t>
                                    </w:r>
                                  </w:p>
                                </w:txbxContent>
                              </wps:txbx>
                              <wps:bodyPr rot="0" vert="horz" wrap="square" lIns="91440" tIns="10800" rIns="91440" bIns="45720" anchor="t" anchorCtr="0" upright="1">
                                <a:noAutofit/>
                              </wps:bodyPr>
                            </wps:wsp>
                            <wps:wsp>
                              <wps:cNvPr id="92" name="Straight Connector 40"/>
                              <wps:cNvCnPr>
                                <a:cxnSpLocks noChangeShapeType="1"/>
                              </wps:cNvCnPr>
                              <wps:spPr bwMode="auto">
                                <a:xfrm rot="5400000" flipV="1">
                                  <a:off x="6778" y="1986"/>
                                  <a:ext cx="1353" cy="931"/>
                                </a:xfrm>
                                <a:prstGeom prst="line">
                                  <a:avLst/>
                                </a:prstGeom>
                                <a:noFill/>
                                <a:ln w="952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 name="Straight Connector 41"/>
                              <wps:cNvCnPr>
                                <a:cxnSpLocks noChangeShapeType="1"/>
                              </wps:cNvCnPr>
                              <wps:spPr bwMode="auto">
                                <a:xfrm flipH="1">
                                  <a:off x="7104" y="3155"/>
                                  <a:ext cx="824" cy="1518"/>
                                </a:xfrm>
                                <a:prstGeom prst="line">
                                  <a:avLst/>
                                </a:prstGeom>
                                <a:noFill/>
                                <a:ln w="9525" algn="ctr">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94" name="AutoShape 26"/>
                              <wps:cNvCnPr>
                                <a:cxnSpLocks noChangeShapeType="1"/>
                              </wps:cNvCnPr>
                              <wps:spPr bwMode="auto">
                                <a:xfrm flipH="1" flipV="1">
                                  <a:off x="5027" y="1971"/>
                                  <a:ext cx="623" cy="924"/>
                                </a:xfrm>
                                <a:prstGeom prst="straightConnector1">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95" name="AutoShape 27"/>
                              <wps:cNvCnPr>
                                <a:cxnSpLocks noChangeShapeType="1"/>
                              </wps:cNvCnPr>
                              <wps:spPr bwMode="auto">
                                <a:xfrm flipH="1">
                                  <a:off x="5164" y="3890"/>
                                  <a:ext cx="283" cy="510"/>
                                </a:xfrm>
                                <a:prstGeom prst="straightConnector1">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103" name="Text Box 10"/>
                              <wps:cNvSpPr txBox="1">
                                <a:spLocks noChangeArrowheads="1"/>
                              </wps:cNvSpPr>
                              <wps:spPr bwMode="auto">
                                <a:xfrm>
                                  <a:off x="3700" y="1680"/>
                                  <a:ext cx="174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jc w:val="center"/>
                                      <w:rPr>
                                        <w:color w:val="FF0000"/>
                                        <w:sz w:val="10"/>
                                        <w:szCs w:val="10"/>
                                      </w:rPr>
                                    </w:pPr>
                                    <w:r w:rsidRPr="00773C57">
                                      <w:rPr>
                                        <w:color w:val="FF0000"/>
                                        <w:sz w:val="10"/>
                                        <w:szCs w:val="10"/>
                                      </w:rPr>
                                      <w:t xml:space="preserve">Memutar tuas saat </w:t>
                                    </w:r>
                                  </w:p>
                                </w:txbxContent>
                              </wps:txbx>
                              <wps:bodyPr rot="0" vert="horz" wrap="square" lIns="91440" tIns="45720" rIns="91440" bIns="45720" anchor="t" anchorCtr="0" upright="1">
                                <a:noAutofit/>
                              </wps:bodyPr>
                            </wps:wsp>
                            <wps:wsp>
                              <wps:cNvPr id="104" name="Text Box 195"/>
                              <wps:cNvSpPr txBox="1">
                                <a:spLocks noChangeArrowheads="1"/>
                              </wps:cNvSpPr>
                              <wps:spPr bwMode="auto">
                                <a:xfrm>
                                  <a:off x="3858" y="4290"/>
                                  <a:ext cx="188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rPr>
                                        <w:color w:val="FF0000"/>
                                        <w:sz w:val="10"/>
                                        <w:szCs w:val="10"/>
                                      </w:rPr>
                                    </w:pPr>
                                    <w:r w:rsidRPr="00773C57">
                                      <w:rPr>
                                        <w:color w:val="FF0000"/>
                                        <w:sz w:val="10"/>
                                        <w:szCs w:val="10"/>
                                      </w:rPr>
                                      <w:t>Rendahnya Reliability</w:t>
                                    </w:r>
                                  </w:p>
                                </w:txbxContent>
                              </wps:txbx>
                              <wps:bodyPr rot="0" vert="horz" wrap="square" lIns="91440" tIns="45720" rIns="91440" bIns="45720" anchor="t" anchorCtr="0" upright="1">
                                <a:noAutofit/>
                              </wps:bodyPr>
                            </wps:wsp>
                            <wps:wsp>
                              <wps:cNvPr id="105" name="AutoShape 30"/>
                              <wps:cNvCnPr>
                                <a:cxnSpLocks noChangeShapeType="1"/>
                              </wps:cNvCnPr>
                              <wps:spPr bwMode="auto">
                                <a:xfrm>
                                  <a:off x="4612" y="2071"/>
                                  <a:ext cx="43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6" name="Text Box 10"/>
                              <wps:cNvSpPr txBox="1">
                                <a:spLocks noChangeArrowheads="1"/>
                              </wps:cNvSpPr>
                              <wps:spPr bwMode="auto">
                                <a:xfrm>
                                  <a:off x="3440" y="1887"/>
                                  <a:ext cx="165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jc w:val="center"/>
                                      <w:rPr>
                                        <w:color w:val="FF0000"/>
                                        <w:sz w:val="10"/>
                                        <w:szCs w:val="10"/>
                                      </w:rPr>
                                    </w:pPr>
                                    <w:r w:rsidRPr="00773C57">
                                      <w:rPr>
                                        <w:color w:val="FF0000"/>
                                        <w:sz w:val="10"/>
                                        <w:szCs w:val="10"/>
                                      </w:rPr>
                                      <w:t xml:space="preserve">Tidak bisa </w:t>
                                    </w:r>
                                  </w:p>
                                  <w:p w:rsidR="000360C0" w:rsidRPr="00773C57" w:rsidRDefault="000360C0" w:rsidP="00D46F20">
                                    <w:pPr>
                                      <w:jc w:val="center"/>
                                      <w:rPr>
                                        <w:color w:val="FF0000"/>
                                        <w:sz w:val="10"/>
                                        <w:szCs w:val="10"/>
                                      </w:rPr>
                                    </w:pPr>
                                    <w:r w:rsidRPr="00773C57">
                                      <w:rPr>
                                        <w:color w:val="FF0000"/>
                                        <w:sz w:val="10"/>
                                        <w:szCs w:val="10"/>
                                      </w:rPr>
                                      <w:t>mendeteksi low level</w:t>
                                    </w:r>
                                  </w:p>
                                </w:txbxContent>
                              </wps:txbx>
                              <wps:bodyPr rot="0" vert="horz" wrap="square" lIns="91440" tIns="45720" rIns="91440" bIns="45720" anchor="t" anchorCtr="0" upright="1">
                                <a:noAutofit/>
                              </wps:bodyPr>
                            </wps:wsp>
                            <wps:wsp>
                              <wps:cNvPr id="107" name="AutoShape 32"/>
                              <wps:cNvCnPr>
                                <a:cxnSpLocks noChangeShapeType="1"/>
                              </wps:cNvCnPr>
                              <wps:spPr bwMode="auto">
                                <a:xfrm>
                                  <a:off x="4844" y="2453"/>
                                  <a:ext cx="435" cy="0"/>
                                </a:xfrm>
                                <a:prstGeom prst="straightConnector1">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08" name="Text Box 10"/>
                              <wps:cNvSpPr txBox="1">
                                <a:spLocks noChangeArrowheads="1"/>
                              </wps:cNvSpPr>
                              <wps:spPr bwMode="auto">
                                <a:xfrm>
                                  <a:off x="3670" y="2279"/>
                                  <a:ext cx="152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jc w:val="center"/>
                                      <w:rPr>
                                        <w:color w:val="595959"/>
                                        <w:sz w:val="10"/>
                                        <w:szCs w:val="10"/>
                                      </w:rPr>
                                    </w:pPr>
                                    <w:r w:rsidRPr="00773C57">
                                      <w:rPr>
                                        <w:color w:val="595959"/>
                                        <w:sz w:val="10"/>
                                        <w:szCs w:val="10"/>
                                      </w:rPr>
                                      <w:t xml:space="preserve">Hisapan pompa </w:t>
                                    </w:r>
                                  </w:p>
                                  <w:p w:rsidR="000360C0" w:rsidRPr="00773C57" w:rsidRDefault="000360C0" w:rsidP="00D46F20">
                                    <w:pPr>
                                      <w:jc w:val="center"/>
                                      <w:rPr>
                                        <w:color w:val="595959"/>
                                        <w:sz w:val="10"/>
                                        <w:szCs w:val="10"/>
                                      </w:rPr>
                                    </w:pPr>
                                    <w:r w:rsidRPr="00773C57">
                                      <w:rPr>
                                        <w:color w:val="595959"/>
                                        <w:sz w:val="10"/>
                                        <w:szCs w:val="10"/>
                                      </w:rPr>
                                      <w:t>menurun</w:t>
                                    </w:r>
                                  </w:p>
                                </w:txbxContent>
                              </wps:txbx>
                              <wps:bodyPr rot="0" vert="horz" wrap="square" lIns="91440" tIns="45720" rIns="91440" bIns="45720" anchor="t" anchorCtr="0" upright="1">
                                <a:noAutofit/>
                              </wps:bodyPr>
                            </wps:wsp>
                            <wps:wsp>
                              <wps:cNvPr id="109" name="Text Box 15"/>
                              <wps:cNvSpPr txBox="1">
                                <a:spLocks noChangeArrowheads="1"/>
                              </wps:cNvSpPr>
                              <wps:spPr bwMode="auto">
                                <a:xfrm>
                                  <a:off x="6695" y="2222"/>
                                  <a:ext cx="805"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773C57" w:rsidRDefault="000360C0" w:rsidP="00D46F20">
                                    <w:pPr>
                                      <w:rPr>
                                        <w:sz w:val="10"/>
                                        <w:szCs w:val="10"/>
                                      </w:rPr>
                                    </w:pPr>
                                    <w:r w:rsidRPr="00773C57">
                                      <w:rPr>
                                        <w:sz w:val="10"/>
                                        <w:szCs w:val="10"/>
                                      </w:rPr>
                                      <w:t>N/A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A5589" id="Group 10" o:spid="_x0000_s1089" style="position:absolute;left:0;text-align:left;margin-left:6.45pt;margin-top:1.75pt;width:253.25pt;height:142.2pt;z-index:251688960" coordorigin="2005,1431" coordsize="736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">
                      <v:line id="Straight Connector 39" o:spid="_x0000_s1090" style="position:absolute;visibility:visible;mso-wrap-style:square" from="2480,3149" to="8093,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" strokeweight="1pt">
                        <v:stroke joinstyle="miter"/>
                      </v:line>
                      <v:shape id="Text Box 192" o:spid="_x0000_s1091" type="#_x0000_t202" style="position:absolute;left:8093;top:2754;width:1272;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" strokeweight="1pt">
                        <v:textbox inset=",.3mm">
                          <w:txbxContent>
                            <w:p w:rsidR="000360C0" w:rsidRPr="00773C57" w:rsidRDefault="000360C0" w:rsidP="00D46F20">
                              <w:pPr>
                                <w:jc w:val="center"/>
                                <w:rPr>
                                  <w:sz w:val="10"/>
                                  <w:szCs w:val="10"/>
                                </w:rPr>
                              </w:pPr>
                              <w:r w:rsidRPr="00773C57">
                                <w:rPr>
                                  <w:sz w:val="10"/>
                                  <w:szCs w:val="10"/>
                                </w:rPr>
                                <w:t>O-Ring Hand Drum Pump Bocor</w:t>
                              </w:r>
                            </w:p>
                            <w:p w:rsidR="000360C0" w:rsidRPr="00773C57" w:rsidRDefault="000360C0" w:rsidP="00D46F20">
                              <w:pPr>
                                <w:rPr>
                                  <w:sz w:val="10"/>
                                  <w:szCs w:val="10"/>
                                </w:rPr>
                              </w:pPr>
                            </w:p>
                          </w:txbxContent>
                        </v:textbox>
                      </v:shape>
                      <v:shape id="Text Box 194" o:spid="_x0000_s1092" type="#_x0000_t202" style="position:absolute;left:2005;top:3496;width:143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rsidR="000360C0" w:rsidRPr="00773C57" w:rsidRDefault="000360C0" w:rsidP="00D46F20">
                              <w:pPr>
                                <w:jc w:val="center"/>
                                <w:rPr>
                                  <w:color w:val="595959"/>
                                  <w:sz w:val="10"/>
                                  <w:szCs w:val="10"/>
                                </w:rPr>
                              </w:pPr>
                              <w:r w:rsidRPr="00773C57">
                                <w:rPr>
                                  <w:color w:val="595959"/>
                                  <w:sz w:val="10"/>
                                  <w:szCs w:val="10"/>
                                </w:rPr>
                                <w:t>Material O-ring mudah getas</w:t>
                              </w:r>
                            </w:p>
                            <w:p w:rsidR="000360C0" w:rsidRPr="00773C57" w:rsidRDefault="000360C0" w:rsidP="00D46F20">
                              <w:pPr>
                                <w:jc w:val="center"/>
                                <w:rPr>
                                  <w:color w:val="595959"/>
                                  <w:sz w:val="10"/>
                                  <w:szCs w:val="10"/>
                                </w:rPr>
                              </w:pPr>
                            </w:p>
                          </w:txbxContent>
                        </v:textbox>
                      </v:shape>
                      <v:shape id="Text Box 195" o:spid="_x0000_s1093" type="#_x0000_t202" style="position:absolute;left:3969;top:3417;width:203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0360C0" w:rsidRPr="00773C57" w:rsidRDefault="000360C0" w:rsidP="00D46F20">
                              <w:pPr>
                                <w:rPr>
                                  <w:color w:val="FF0000"/>
                                  <w:sz w:val="10"/>
                                  <w:szCs w:val="10"/>
                                </w:rPr>
                              </w:pPr>
                              <w:r w:rsidRPr="00773C57">
                                <w:rPr>
                                  <w:color w:val="FF0000"/>
                                  <w:sz w:val="10"/>
                                  <w:szCs w:val="10"/>
                                </w:rPr>
                                <w:t>Penggunaan Hand Pump tidak sesuai skala industri</w:t>
                              </w:r>
                            </w:p>
                          </w:txbxContent>
                        </v:textbox>
                      </v:shape>
                      <v:shape id="Text Box 10" o:spid="_x0000_s1094" type="#_x0000_t202" style="position:absolute;left:4079;top:2647;width:170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0360C0" w:rsidRPr="00773C57" w:rsidRDefault="000360C0" w:rsidP="00D46F20">
                              <w:pPr>
                                <w:rPr>
                                  <w:color w:val="FF0000"/>
                                  <w:sz w:val="10"/>
                                  <w:szCs w:val="10"/>
                                </w:rPr>
                              </w:pPr>
                              <w:r w:rsidRPr="00773C57">
                                <w:rPr>
                                  <w:color w:val="FF0000"/>
                                  <w:sz w:val="10"/>
                                  <w:szCs w:val="10"/>
                                </w:rPr>
                                <w:t>Dry Run pompa berputar tanpa fluida</w:t>
                              </w:r>
                            </w:p>
                            <w:p w:rsidR="000360C0" w:rsidRPr="00773C57" w:rsidRDefault="000360C0" w:rsidP="00D46F20">
                              <w:pPr>
                                <w:jc w:val="center"/>
                                <w:rPr>
                                  <w:color w:val="FF0000"/>
                                  <w:sz w:val="10"/>
                                  <w:szCs w:val="10"/>
                                </w:rPr>
                              </w:pPr>
                            </w:p>
                          </w:txbxContent>
                        </v:textbox>
                      </v:shape>
                      <v:shape id="Text Box 15" o:spid="_x0000_s1095" type="#_x0000_t202" style="position:absolute;left:6733;top:3674;width:80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" stroked="f" strokeweight=".5pt">
                        <v:textbox>
                          <w:txbxContent>
                            <w:p w:rsidR="000360C0" w:rsidRPr="00773C57" w:rsidRDefault="000360C0" w:rsidP="00D46F20">
                              <w:pPr>
                                <w:rPr>
                                  <w:sz w:val="10"/>
                                  <w:szCs w:val="10"/>
                                </w:rPr>
                              </w:pPr>
                              <w:r w:rsidRPr="00773C57">
                                <w:rPr>
                                  <w:sz w:val="10"/>
                                  <w:szCs w:val="10"/>
                                </w:rPr>
                                <w:t>N/A</w:t>
                              </w:r>
                            </w:p>
                          </w:txbxContent>
                        </v:textbox>
                      </v:shape>
                      <v:shape id="Straight Arrow Connector 207" o:spid="_x0000_s1096" type="#_x0000_t34" style="position:absolute;left:3253;top:3784;width:56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" adj="10778" strokeweight=".5pt">
                        <v:stroke endarrow="block" endarrowlength="short"/>
                      </v:shape>
                      <v:shape id="Straight Arrow Connector 209" o:spid="_x0000_s1097" type="#_x0000_t34" style="position:absolute;left:5059;top:3907;width:737;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" adj="10774" strokeweight=".5pt">
                        <v:stroke endarrow="block" endarrowlength="short"/>
                      </v:shape>
                      <v:shape id="Straight Arrow Connector 210" o:spid="_x0000_s1098" type="#_x0000_t34" style="position:absolute;left:5253;top:2902;width:850;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" strokeweight=".5pt">
                        <v:stroke endarrow="block" endarrowlength="short"/>
                      </v:shape>
                      <v:shape id="Text Box 211" o:spid="_x0000_s1099" type="#_x0000_t202" style="position:absolute;left:2066;top:2183;width:1560;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0360C0" w:rsidRPr="00773C57" w:rsidRDefault="000360C0" w:rsidP="00D46F20">
                              <w:pPr>
                                <w:rPr>
                                  <w:color w:val="595959"/>
                                  <w:sz w:val="10"/>
                                  <w:szCs w:val="10"/>
                                </w:rPr>
                              </w:pPr>
                              <w:r w:rsidRPr="00773C57">
                                <w:rPr>
                                  <w:color w:val="595959"/>
                                  <w:sz w:val="10"/>
                                  <w:szCs w:val="10"/>
                                </w:rPr>
                                <w:t>Operator memutar Tuas Pompa tidak stabil</w:t>
                              </w:r>
                            </w:p>
                            <w:p w:rsidR="000360C0" w:rsidRPr="00773C57" w:rsidRDefault="000360C0" w:rsidP="00D46F20">
                              <w:pPr>
                                <w:pStyle w:val="ListParagraph"/>
                                <w:ind w:left="142" w:right="-14"/>
                                <w:rPr>
                                  <w:color w:val="595959"/>
                                  <w:sz w:val="10"/>
                                  <w:szCs w:val="10"/>
                                </w:rPr>
                              </w:pPr>
                            </w:p>
                          </w:txbxContent>
                        </v:textbox>
                      </v:shape>
                      <v:shape id="Straight Arrow Connector 212" o:spid="_x0000_s1100" type="#_x0000_t34" style="position:absolute;left:3174;top:2459;width:56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" strokeweight=".5pt">
                        <v:stroke endarrow="block" endarrowlength="short"/>
                      </v:shape>
                      <v:line id="Straight Connector 40" o:spid="_x0000_s1101" style="position:absolute;rotation:-90;flip:y;visibility:visible;mso-wrap-style:square" from="3064,1986" to="4417,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">
                        <v:stroke endarrow="block" joinstyle="miter"/>
                      </v:line>
                      <v:shape id="Text Box 44" o:spid="_x0000_s1102" type="#_x0000_t202" style="position:absolute;left:2732;top:1453;width:93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" filled="f" strokeweight=".5pt">
                        <v:textbox inset=",.3mm">
                          <w:txbxContent>
                            <w:p w:rsidR="000360C0" w:rsidRPr="00773C57" w:rsidRDefault="000360C0" w:rsidP="00D46F20">
                              <w:pPr>
                                <w:rPr>
                                  <w:sz w:val="10"/>
                                  <w:szCs w:val="10"/>
                                </w:rPr>
                              </w:pPr>
                              <w:r w:rsidRPr="00773C57">
                                <w:rPr>
                                  <w:sz w:val="10"/>
                                  <w:szCs w:val="10"/>
                                </w:rPr>
                                <w:t>Manusia</w:t>
                              </w:r>
                            </w:p>
                          </w:txbxContent>
                        </v:textbox>
                      </v:shape>
                      <v:line id="Straight Connector 41" o:spid="_x0000_s1103" style="position:absolute;flip:x;visibility:visible;mso-wrap-style:square" from="3377,3152" to="4201,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">
                        <v:stroke startarrow="block" joinstyle="miter"/>
                      </v:line>
                      <v:shape id="Text Box 46" o:spid="_x0000_s1104" type="#_x0000_t202" style="position:absolute;left:2695;top:4676;width:116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" filled="f" strokeweight=".5pt">
                        <v:textbox inset=",.3mm">
                          <w:txbxContent>
                            <w:p w:rsidR="000360C0" w:rsidRPr="00773C57" w:rsidRDefault="000360C0" w:rsidP="00D46F20">
                              <w:pPr>
                                <w:jc w:val="center"/>
                                <w:rPr>
                                  <w:sz w:val="10"/>
                                  <w:szCs w:val="10"/>
                                </w:rPr>
                              </w:pPr>
                              <w:r w:rsidRPr="00773C57">
                                <w:rPr>
                                  <w:sz w:val="10"/>
                                  <w:szCs w:val="10"/>
                                </w:rPr>
                                <w:t>Material</w:t>
                              </w:r>
                            </w:p>
                          </w:txbxContent>
                        </v:textbox>
                      </v:shape>
                      <v:shape id="Text Box 50" o:spid="_x0000_s1105" type="#_x0000_t202" style="position:absolute;left:4746;top:1431;width:113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" filled="f" strokeweight=".5pt">
                        <v:textbox inset=",.3mm">
                          <w:txbxContent>
                            <w:p w:rsidR="000360C0" w:rsidRPr="00773C57" w:rsidRDefault="000360C0" w:rsidP="00D46F20">
                              <w:pPr>
                                <w:jc w:val="center"/>
                                <w:rPr>
                                  <w:b/>
                                  <w:sz w:val="10"/>
                                  <w:szCs w:val="10"/>
                                </w:rPr>
                              </w:pPr>
                              <w:r w:rsidRPr="00773C57">
                                <w:rPr>
                                  <w:b/>
                                  <w:sz w:val="10"/>
                                  <w:szCs w:val="10"/>
                                </w:rPr>
                                <w:t>Mesin</w:t>
                              </w:r>
                            </w:p>
                          </w:txbxContent>
                        </v:textbox>
                      </v:shape>
                      <v:line id="Straight Connector 40" o:spid="_x0000_s1106" style="position:absolute;rotation:-90;flip:y;visibility:visible;mso-wrap-style:square" from="5140,1986" to="6493,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">
                        <v:stroke endarrow="block" joinstyle="miter"/>
                      </v:line>
                      <v:shape id="Text Box 59" o:spid="_x0000_s1107" type="#_x0000_t202" style="position:absolute;left:6319;top:1436;width:129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" filled="f" strokeweight=".5pt">
                        <v:textbox inset=",.3mm">
                          <w:txbxContent>
                            <w:p w:rsidR="000360C0" w:rsidRPr="00773C57" w:rsidRDefault="000360C0" w:rsidP="00D46F20">
                              <w:pPr>
                                <w:rPr>
                                  <w:sz w:val="10"/>
                                  <w:szCs w:val="10"/>
                                </w:rPr>
                              </w:pPr>
                              <w:r w:rsidRPr="00773C57">
                                <w:rPr>
                                  <w:sz w:val="10"/>
                                  <w:szCs w:val="10"/>
                                </w:rPr>
                                <w:t>Measurement</w:t>
                              </w:r>
                            </w:p>
                          </w:txbxContent>
                        </v:textbox>
                      </v:shape>
                      <v:line id="Straight Connector 41" o:spid="_x0000_s1108" style="position:absolute;flip:x;visibility:visible;mso-wrap-style:square" from="5428,3167" to="6252,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">
                        <v:stroke startarrow="block" joinstyle="miter"/>
                      </v:line>
                      <v:shape id="Text Box 55" o:spid="_x0000_s1109" type="#_x0000_t202" style="position:absolute;left:4820;top:4706;width:116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" filled="f" strokeweight=".5pt">
                        <v:textbox inset=",.3mm">
                          <w:txbxContent>
                            <w:p w:rsidR="000360C0" w:rsidRPr="00773C57" w:rsidRDefault="000360C0" w:rsidP="00D46F20">
                              <w:pPr>
                                <w:jc w:val="center"/>
                                <w:rPr>
                                  <w:b/>
                                  <w:sz w:val="10"/>
                                  <w:szCs w:val="10"/>
                                </w:rPr>
                              </w:pPr>
                              <w:r w:rsidRPr="00773C57">
                                <w:rPr>
                                  <w:b/>
                                  <w:sz w:val="10"/>
                                  <w:szCs w:val="10"/>
                                </w:rPr>
                                <w:t>Metoda</w:t>
                              </w:r>
                            </w:p>
                          </w:txbxContent>
                        </v:textbox>
                      </v:shape>
                      <v:shape id="Text Box 63" o:spid="_x0000_s1110" type="#_x0000_t202" style="position:absolute;left:6472;top:4679;width:124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" filled="f" strokeweight=".5pt">
                        <v:textbox inset=",.3mm">
                          <w:txbxContent>
                            <w:p w:rsidR="000360C0" w:rsidRPr="00773C57" w:rsidRDefault="000360C0" w:rsidP="00D46F20">
                              <w:pPr>
                                <w:rPr>
                                  <w:sz w:val="10"/>
                                  <w:szCs w:val="10"/>
                                </w:rPr>
                              </w:pPr>
                              <w:r w:rsidRPr="00773C57">
                                <w:rPr>
                                  <w:sz w:val="10"/>
                                  <w:szCs w:val="10"/>
                                </w:rPr>
                                <w:t>Lingkungan</w:t>
                              </w:r>
                            </w:p>
                          </w:txbxContent>
                        </v:textbox>
                      </v:shape>
                      <v:line id="Straight Connector 40" o:spid="_x0000_s1111" style="position:absolute;rotation:-90;flip:y;visibility:visible;mso-wrap-style:square" from="6778,1986" to="8131,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">
                        <v:stroke endarrow="block" joinstyle="miter"/>
                      </v:line>
                      <v:line id="Straight Connector 41" o:spid="_x0000_s1112" style="position:absolute;flip:x;visibility:visible;mso-wrap-style:square" from="7104,3155" to="7928,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">
                        <v:stroke startarrow="block" joinstyle="miter"/>
                      </v:line>
                      <v:shape id="AutoShape 26" o:spid="_x0000_s1113" type="#_x0000_t32" style="position:absolute;left:5027;top:1971;width:623;height:9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">
                        <v:stroke startarrow="block" startarrowwidth="narrow"/>
                      </v:shape>
                      <v:shape id="AutoShape 27" o:spid="_x0000_s1114" type="#_x0000_t32" style="position:absolute;left:5164;top:3890;width:283;height:5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">
                        <v:stroke startarrow="block" startarrowwidth="narrow"/>
                      </v:shape>
                      <v:shape id="Text Box 10" o:spid="_x0000_s1115" type="#_x0000_t202" style="position:absolute;left:3700;top:1680;width:174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0360C0" w:rsidRPr="00773C57" w:rsidRDefault="000360C0" w:rsidP="00D46F20">
                              <w:pPr>
                                <w:jc w:val="center"/>
                                <w:rPr>
                                  <w:color w:val="FF0000"/>
                                  <w:sz w:val="10"/>
                                  <w:szCs w:val="10"/>
                                </w:rPr>
                              </w:pPr>
                              <w:r w:rsidRPr="00773C57">
                                <w:rPr>
                                  <w:color w:val="FF0000"/>
                                  <w:sz w:val="10"/>
                                  <w:szCs w:val="10"/>
                                </w:rPr>
                                <w:t xml:space="preserve">Memutar tuas saat </w:t>
                              </w:r>
                            </w:p>
                          </w:txbxContent>
                        </v:textbox>
                      </v:shape>
                      <v:shape id="Text Box 195" o:spid="_x0000_s1116" type="#_x0000_t202" style="position:absolute;left:3858;top:4290;width:1885;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0360C0" w:rsidRPr="00773C57" w:rsidRDefault="000360C0" w:rsidP="00D46F20">
                              <w:pPr>
                                <w:rPr>
                                  <w:color w:val="FF0000"/>
                                  <w:sz w:val="10"/>
                                  <w:szCs w:val="10"/>
                                </w:rPr>
                              </w:pPr>
                              <w:r w:rsidRPr="00773C57">
                                <w:rPr>
                                  <w:color w:val="FF0000"/>
                                  <w:sz w:val="10"/>
                                  <w:szCs w:val="10"/>
                                </w:rPr>
                                <w:t>Rendahnya Reliability</w:t>
                              </w:r>
                            </w:p>
                          </w:txbxContent>
                        </v:textbox>
                      </v:shape>
                      <v:shape id="AutoShape 30" o:spid="_x0000_s1117" type="#_x0000_t32" style="position:absolute;left:4612;top:2071;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" strokeweight=".5pt">
                        <v:stroke endarrow="block" endarrowwidth="narrow" endarrowlength="short"/>
                      </v:shape>
                      <v:shape id="Text Box 10" o:spid="_x0000_s1118" type="#_x0000_t202" style="position:absolute;left:3440;top:1887;width:165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0360C0" w:rsidRPr="00773C57" w:rsidRDefault="000360C0" w:rsidP="00D46F20">
                              <w:pPr>
                                <w:jc w:val="center"/>
                                <w:rPr>
                                  <w:color w:val="FF0000"/>
                                  <w:sz w:val="10"/>
                                  <w:szCs w:val="10"/>
                                </w:rPr>
                              </w:pPr>
                              <w:r w:rsidRPr="00773C57">
                                <w:rPr>
                                  <w:color w:val="FF0000"/>
                                  <w:sz w:val="10"/>
                                  <w:szCs w:val="10"/>
                                </w:rPr>
                                <w:t xml:space="preserve">Tidak bisa </w:t>
                              </w:r>
                            </w:p>
                            <w:p w:rsidR="000360C0" w:rsidRPr="00773C57" w:rsidRDefault="000360C0" w:rsidP="00D46F20">
                              <w:pPr>
                                <w:jc w:val="center"/>
                                <w:rPr>
                                  <w:color w:val="FF0000"/>
                                  <w:sz w:val="10"/>
                                  <w:szCs w:val="10"/>
                                </w:rPr>
                              </w:pPr>
                              <w:r w:rsidRPr="00773C57">
                                <w:rPr>
                                  <w:color w:val="FF0000"/>
                                  <w:sz w:val="10"/>
                                  <w:szCs w:val="10"/>
                                </w:rPr>
                                <w:t>mendeteksi low level</w:t>
                              </w:r>
                            </w:p>
                          </w:txbxContent>
                        </v:textbox>
                      </v:shape>
                      <v:shape id="AutoShape 32" o:spid="_x0000_s1119" type="#_x0000_t32" style="position:absolute;left:4844;top:2453;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" strokeweight=".5pt">
                        <v:stroke endarrow="block" endarrowwidth="narrow" endarrowlength="short"/>
                      </v:shape>
                      <v:shape id="Text Box 10" o:spid="_x0000_s1120" type="#_x0000_t202" style="position:absolute;left:3670;top:2279;width:1522;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0360C0" w:rsidRPr="00773C57" w:rsidRDefault="000360C0" w:rsidP="00D46F20">
                              <w:pPr>
                                <w:jc w:val="center"/>
                                <w:rPr>
                                  <w:color w:val="595959"/>
                                  <w:sz w:val="10"/>
                                  <w:szCs w:val="10"/>
                                </w:rPr>
                              </w:pPr>
                              <w:r w:rsidRPr="00773C57">
                                <w:rPr>
                                  <w:color w:val="595959"/>
                                  <w:sz w:val="10"/>
                                  <w:szCs w:val="10"/>
                                </w:rPr>
                                <w:t xml:space="preserve">Hisapan pompa </w:t>
                              </w:r>
                            </w:p>
                            <w:p w:rsidR="000360C0" w:rsidRPr="00773C57" w:rsidRDefault="000360C0" w:rsidP="00D46F20">
                              <w:pPr>
                                <w:jc w:val="center"/>
                                <w:rPr>
                                  <w:color w:val="595959"/>
                                  <w:sz w:val="10"/>
                                  <w:szCs w:val="10"/>
                                </w:rPr>
                              </w:pPr>
                              <w:r w:rsidRPr="00773C57">
                                <w:rPr>
                                  <w:color w:val="595959"/>
                                  <w:sz w:val="10"/>
                                  <w:szCs w:val="10"/>
                                </w:rPr>
                                <w:t>menurun</w:t>
                              </w:r>
                            </w:p>
                          </w:txbxContent>
                        </v:textbox>
                      </v:shape>
                      <v:shape id="Text Box 15" o:spid="_x0000_s1121" type="#_x0000_t202" style="position:absolute;left:6695;top:2222;width:805;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0360C0" w:rsidRPr="00773C57" w:rsidRDefault="000360C0" w:rsidP="00D46F20">
                              <w:pPr>
                                <w:rPr>
                                  <w:sz w:val="10"/>
                                  <w:szCs w:val="10"/>
                                </w:rPr>
                              </w:pPr>
                              <w:r w:rsidRPr="00773C57">
                                <w:rPr>
                                  <w:sz w:val="10"/>
                                  <w:szCs w:val="10"/>
                                </w:rPr>
                                <w:t>N/A</w:t>
                              </w:r>
                            </w:p>
                          </w:txbxContent>
                        </v:textbox>
                      </v:shape>
                    </v:group>
                  </w:pict>
                </mc:Fallback>
              </mc:AlternateContent>
            </w:r>
          </w:p>
          <w:p w:rsidR="00284676" w:rsidRDefault="00284676" w:rsidP="00284676">
            <w:pPr>
              <w:overflowPunct/>
              <w:autoSpaceDE/>
              <w:autoSpaceDN/>
              <w:adjustRightInd/>
              <w:spacing w:after="200" w:line="360" w:lineRule="auto"/>
              <w:jc w:val="both"/>
              <w:textAlignment w:val="auto"/>
              <w:rPr>
                <w:sz w:val="24"/>
                <w:szCs w:val="24"/>
                <w:lang w:val="en-ID" w:eastAsia="en-ID"/>
              </w:rPr>
            </w:pPr>
          </w:p>
          <w:p w:rsidR="00284676" w:rsidRDefault="00284676" w:rsidP="00284676">
            <w:pPr>
              <w:overflowPunct/>
              <w:autoSpaceDE/>
              <w:autoSpaceDN/>
              <w:adjustRightInd/>
              <w:spacing w:after="200" w:line="360" w:lineRule="auto"/>
              <w:jc w:val="both"/>
              <w:textAlignment w:val="auto"/>
              <w:rPr>
                <w:sz w:val="24"/>
                <w:szCs w:val="24"/>
                <w:lang w:val="en-ID" w:eastAsia="en-ID"/>
              </w:rPr>
            </w:pPr>
          </w:p>
          <w:p w:rsidR="00284676" w:rsidRDefault="00284676" w:rsidP="00284676">
            <w:pPr>
              <w:overflowPunct/>
              <w:autoSpaceDE/>
              <w:autoSpaceDN/>
              <w:adjustRightInd/>
              <w:spacing w:after="200" w:line="360" w:lineRule="auto"/>
              <w:jc w:val="both"/>
              <w:textAlignment w:val="auto"/>
              <w:rPr>
                <w:sz w:val="24"/>
                <w:szCs w:val="24"/>
                <w:lang w:val="en-ID" w:eastAsia="en-ID"/>
              </w:rPr>
            </w:pPr>
          </w:p>
          <w:p w:rsidR="00D46F20" w:rsidRDefault="00D46F20" w:rsidP="00284676">
            <w:pPr>
              <w:overflowPunct/>
              <w:autoSpaceDE/>
              <w:autoSpaceDN/>
              <w:adjustRightInd/>
              <w:spacing w:after="200" w:line="360" w:lineRule="auto"/>
              <w:jc w:val="both"/>
              <w:textAlignment w:val="auto"/>
              <w:rPr>
                <w:sz w:val="24"/>
                <w:szCs w:val="24"/>
                <w:lang w:val="en-ID" w:eastAsia="en-ID"/>
              </w:rPr>
            </w:pPr>
          </w:p>
          <w:p w:rsidR="00284676" w:rsidRPr="000D6D89" w:rsidRDefault="00D46F20" w:rsidP="00D46F20">
            <w:pPr>
              <w:pStyle w:val="Caption"/>
              <w:jc w:val="center"/>
              <w:rPr>
                <w:sz w:val="22"/>
                <w:szCs w:val="22"/>
                <w:lang w:val="en-ID" w:eastAsia="en-ID"/>
              </w:rPr>
            </w:pPr>
            <w:r>
              <w:rPr>
                <w:sz w:val="24"/>
                <w:szCs w:val="24"/>
                <w:lang w:val="en-ID" w:eastAsia="en-ID"/>
              </w:rPr>
              <w:tab/>
            </w:r>
            <w:bookmarkStart w:id="43" w:name="_Toc98555559"/>
            <w:bookmarkStart w:id="44" w:name="_Toc98555602"/>
            <w:bookmarkStart w:id="45" w:name="_Toc99468662"/>
            <w:r w:rsidRPr="000D6D89">
              <w:rPr>
                <w:b w:val="0"/>
                <w:sz w:val="22"/>
                <w:szCs w:val="22"/>
              </w:rPr>
              <w:t>Gambar 2.8 Diagram Sebab-akibat Oring Hand Drum Pump bocor</w:t>
            </w:r>
            <w:bookmarkEnd w:id="43"/>
            <w:bookmarkEnd w:id="44"/>
            <w:bookmarkEnd w:id="45"/>
          </w:p>
        </w:tc>
        <w:tc>
          <w:tcPr>
            <w:tcW w:w="3537" w:type="dxa"/>
          </w:tcPr>
          <w:p w:rsidR="00D46F20" w:rsidRDefault="00D46F20" w:rsidP="000E1A11">
            <w:pPr>
              <w:pStyle w:val="Caption"/>
              <w:jc w:val="center"/>
              <w:rPr>
                <w:b w:val="0"/>
                <w:sz w:val="22"/>
                <w:szCs w:val="22"/>
              </w:rPr>
            </w:pPr>
            <w:r w:rsidRPr="00D46F20">
              <w:rPr>
                <w:b w:val="0"/>
                <w:sz w:val="22"/>
                <w:szCs w:val="22"/>
              </w:rPr>
              <w:t xml:space="preserve">Tabel </w:t>
            </w:r>
            <w:r w:rsidR="005E5628">
              <w:rPr>
                <w:b w:val="0"/>
                <w:sz w:val="22"/>
                <w:szCs w:val="22"/>
              </w:rPr>
              <w:t>2.11</w:t>
            </w:r>
            <w:r w:rsidRPr="00D46F20">
              <w:rPr>
                <w:b w:val="0"/>
                <w:sz w:val="22"/>
                <w:szCs w:val="22"/>
              </w:rPr>
              <w:t xml:space="preserve"> Analisa Kegagalan </w:t>
            </w:r>
          </w:p>
          <w:p w:rsidR="00D46F20" w:rsidRPr="00D46F20" w:rsidRDefault="00D46F20" w:rsidP="000E1A11">
            <w:pPr>
              <w:pStyle w:val="Caption"/>
              <w:jc w:val="center"/>
              <w:rPr>
                <w:b w:val="0"/>
                <w:sz w:val="22"/>
                <w:szCs w:val="22"/>
                <w:lang w:val="en-ID" w:eastAsia="en-ID"/>
              </w:rPr>
            </w:pPr>
            <w:r w:rsidRPr="00D46F20">
              <w:rPr>
                <w:b w:val="0"/>
                <w:sz w:val="22"/>
                <w:szCs w:val="22"/>
              </w:rPr>
              <w:t>O-ring Hand Drum Pump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276"/>
              <w:gridCol w:w="1299"/>
            </w:tblGrid>
            <w:tr w:rsidR="00D46F20" w:rsidRPr="00773C57" w:rsidTr="00E05F37">
              <w:tc>
                <w:tcPr>
                  <w:tcW w:w="736"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p>
              </w:tc>
              <w:tc>
                <w:tcPr>
                  <w:tcW w:w="1276" w:type="dxa"/>
                  <w:shd w:val="clear" w:color="auto" w:fill="auto"/>
                </w:tcPr>
                <w:p w:rsidR="00D46F20" w:rsidRPr="00E05F37" w:rsidRDefault="00D46F20" w:rsidP="00D46F20">
                  <w:pPr>
                    <w:tabs>
                      <w:tab w:val="left" w:pos="0"/>
                      <w:tab w:val="left" w:pos="1134"/>
                      <w:tab w:val="left" w:pos="4176"/>
                      <w:tab w:val="right" w:pos="7776"/>
                      <w:tab w:val="left" w:pos="9355"/>
                    </w:tabs>
                    <w:jc w:val="center"/>
                    <w:rPr>
                      <w:b/>
                      <w:sz w:val="14"/>
                      <w:szCs w:val="14"/>
                      <w:lang w:val="en-ID" w:eastAsia="en-ID"/>
                    </w:rPr>
                  </w:pPr>
                  <w:r w:rsidRPr="00E05F37">
                    <w:rPr>
                      <w:b/>
                      <w:sz w:val="14"/>
                      <w:szCs w:val="14"/>
                      <w:lang w:val="en-ID" w:eastAsia="en-ID"/>
                    </w:rPr>
                    <w:t>Machine</w:t>
                  </w:r>
                </w:p>
              </w:tc>
              <w:tc>
                <w:tcPr>
                  <w:tcW w:w="1299" w:type="dxa"/>
                  <w:shd w:val="clear" w:color="auto" w:fill="auto"/>
                </w:tcPr>
                <w:p w:rsidR="00D46F20" w:rsidRPr="00E05F37" w:rsidRDefault="00D46F20" w:rsidP="00D46F20">
                  <w:pPr>
                    <w:tabs>
                      <w:tab w:val="left" w:pos="0"/>
                      <w:tab w:val="left" w:pos="1134"/>
                      <w:tab w:val="left" w:pos="4176"/>
                      <w:tab w:val="right" w:pos="7776"/>
                      <w:tab w:val="left" w:pos="9355"/>
                    </w:tabs>
                    <w:jc w:val="center"/>
                    <w:rPr>
                      <w:b/>
                      <w:sz w:val="14"/>
                      <w:szCs w:val="14"/>
                      <w:lang w:val="en-ID" w:eastAsia="en-ID"/>
                    </w:rPr>
                  </w:pPr>
                  <w:r w:rsidRPr="00E05F37">
                    <w:rPr>
                      <w:b/>
                      <w:sz w:val="14"/>
                      <w:szCs w:val="14"/>
                      <w:lang w:val="en-ID" w:eastAsia="en-ID"/>
                    </w:rPr>
                    <w:t>Methoda</w:t>
                  </w:r>
                </w:p>
              </w:tc>
            </w:tr>
            <w:tr w:rsidR="00D46F20" w:rsidRPr="00773C57" w:rsidTr="00E05F37">
              <w:tc>
                <w:tcPr>
                  <w:tcW w:w="736" w:type="dxa"/>
                  <w:shd w:val="clear" w:color="auto" w:fill="auto"/>
                  <w:vAlign w:val="center"/>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1</w:t>
                  </w:r>
                </w:p>
              </w:tc>
              <w:tc>
                <w:tcPr>
                  <w:tcW w:w="1276"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Dry Run Pompa berputar tanpa fluida</w:t>
                  </w:r>
                </w:p>
              </w:tc>
              <w:tc>
                <w:tcPr>
                  <w:tcW w:w="1299"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Penggunaan hand pump tidak sesuai skala industry</w:t>
                  </w:r>
                </w:p>
              </w:tc>
            </w:tr>
            <w:tr w:rsidR="00D46F20" w:rsidRPr="00773C57" w:rsidTr="00E05F37">
              <w:tc>
                <w:tcPr>
                  <w:tcW w:w="736" w:type="dxa"/>
                  <w:shd w:val="clear" w:color="auto" w:fill="auto"/>
                  <w:vAlign w:val="center"/>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2</w:t>
                  </w:r>
                </w:p>
              </w:tc>
              <w:tc>
                <w:tcPr>
                  <w:tcW w:w="1276"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Operator memutar tuas pompa saat isi drum tidak bisa terhisap pompa</w:t>
                  </w:r>
                </w:p>
              </w:tc>
              <w:tc>
                <w:tcPr>
                  <w:tcW w:w="1299" w:type="dxa"/>
                  <w:shd w:val="clear" w:color="auto" w:fill="auto"/>
                </w:tcPr>
                <w:p w:rsidR="00D46F20" w:rsidRPr="00E05F37" w:rsidRDefault="00D46F20" w:rsidP="00D46F20">
                  <w:pPr>
                    <w:tabs>
                      <w:tab w:val="left" w:pos="0"/>
                      <w:tab w:val="left" w:pos="1134"/>
                      <w:tab w:val="left" w:pos="4176"/>
                      <w:tab w:val="right" w:pos="7776"/>
                      <w:tab w:val="left" w:pos="9355"/>
                    </w:tabs>
                    <w:jc w:val="center"/>
                    <w:rPr>
                      <w:b/>
                      <w:sz w:val="14"/>
                      <w:szCs w:val="14"/>
                      <w:lang w:val="en-ID" w:eastAsia="en-ID"/>
                    </w:rPr>
                  </w:pPr>
                  <w:r w:rsidRPr="00E05F37">
                    <w:rPr>
                      <w:b/>
                      <w:sz w:val="14"/>
                      <w:szCs w:val="14"/>
                      <w:lang w:val="en-ID" w:eastAsia="en-ID"/>
                    </w:rPr>
                    <w:t>Rendahnya Reliability</w:t>
                  </w:r>
                </w:p>
              </w:tc>
            </w:tr>
            <w:tr w:rsidR="00D46F20" w:rsidRPr="00773C57" w:rsidTr="00E05F37">
              <w:tc>
                <w:tcPr>
                  <w:tcW w:w="736" w:type="dxa"/>
                  <w:shd w:val="clear" w:color="auto" w:fill="auto"/>
                  <w:vAlign w:val="center"/>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3</w:t>
                  </w:r>
                </w:p>
              </w:tc>
              <w:tc>
                <w:tcPr>
                  <w:tcW w:w="1276"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Operator tidak bisa memastikan level minimum</w:t>
                  </w:r>
                </w:p>
              </w:tc>
              <w:tc>
                <w:tcPr>
                  <w:tcW w:w="1299"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p>
              </w:tc>
            </w:tr>
            <w:tr w:rsidR="00D46F20" w:rsidRPr="00773C57" w:rsidTr="00E05F37">
              <w:tc>
                <w:tcPr>
                  <w:tcW w:w="736" w:type="dxa"/>
                  <w:shd w:val="clear" w:color="auto" w:fill="auto"/>
                  <w:vAlign w:val="center"/>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4</w:t>
                  </w:r>
                </w:p>
              </w:tc>
              <w:tc>
                <w:tcPr>
                  <w:tcW w:w="1276"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Level dalam drum tidak terlihat</w:t>
                  </w:r>
                </w:p>
              </w:tc>
              <w:tc>
                <w:tcPr>
                  <w:tcW w:w="1299"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p>
              </w:tc>
            </w:tr>
            <w:tr w:rsidR="00D46F20" w:rsidRPr="00773C57" w:rsidTr="00E05F37">
              <w:tc>
                <w:tcPr>
                  <w:tcW w:w="736" w:type="dxa"/>
                  <w:shd w:val="clear" w:color="auto" w:fill="auto"/>
                  <w:vAlign w:val="center"/>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r w:rsidRPr="00E05F37">
                    <w:rPr>
                      <w:sz w:val="14"/>
                      <w:szCs w:val="14"/>
                      <w:lang w:val="en-ID" w:eastAsia="en-ID"/>
                    </w:rPr>
                    <w:t>Why 5</w:t>
                  </w:r>
                </w:p>
              </w:tc>
              <w:tc>
                <w:tcPr>
                  <w:tcW w:w="1276" w:type="dxa"/>
                  <w:shd w:val="clear" w:color="auto" w:fill="auto"/>
                </w:tcPr>
                <w:p w:rsidR="00D46F20" w:rsidRPr="00E05F37" w:rsidRDefault="00D46F20" w:rsidP="00D46F20">
                  <w:pPr>
                    <w:tabs>
                      <w:tab w:val="left" w:pos="0"/>
                      <w:tab w:val="left" w:pos="1134"/>
                      <w:tab w:val="left" w:pos="4176"/>
                      <w:tab w:val="right" w:pos="7776"/>
                      <w:tab w:val="left" w:pos="9355"/>
                    </w:tabs>
                    <w:jc w:val="center"/>
                    <w:rPr>
                      <w:b/>
                      <w:sz w:val="14"/>
                      <w:szCs w:val="14"/>
                      <w:lang w:val="en-ID" w:eastAsia="en-ID"/>
                    </w:rPr>
                  </w:pPr>
                  <w:r w:rsidRPr="00E05F37">
                    <w:rPr>
                      <w:b/>
                      <w:sz w:val="14"/>
                      <w:szCs w:val="14"/>
                      <w:lang w:val="en-ID" w:eastAsia="en-ID"/>
                    </w:rPr>
                    <w:t>Tidak ada indicator isi atau sensor level drum</w:t>
                  </w:r>
                </w:p>
              </w:tc>
              <w:tc>
                <w:tcPr>
                  <w:tcW w:w="1299" w:type="dxa"/>
                  <w:shd w:val="clear" w:color="auto" w:fill="auto"/>
                </w:tcPr>
                <w:p w:rsidR="00D46F20" w:rsidRPr="00E05F37" w:rsidRDefault="00D46F20" w:rsidP="00D46F20">
                  <w:pPr>
                    <w:tabs>
                      <w:tab w:val="left" w:pos="0"/>
                      <w:tab w:val="left" w:pos="1134"/>
                      <w:tab w:val="left" w:pos="4176"/>
                      <w:tab w:val="right" w:pos="7776"/>
                      <w:tab w:val="left" w:pos="9355"/>
                    </w:tabs>
                    <w:jc w:val="center"/>
                    <w:rPr>
                      <w:sz w:val="14"/>
                      <w:szCs w:val="14"/>
                      <w:lang w:val="en-ID" w:eastAsia="en-ID"/>
                    </w:rPr>
                  </w:pPr>
                </w:p>
              </w:tc>
            </w:tr>
          </w:tbl>
          <w:p w:rsidR="00D46F20" w:rsidRDefault="00D46F20" w:rsidP="00284676">
            <w:pPr>
              <w:overflowPunct/>
              <w:autoSpaceDE/>
              <w:autoSpaceDN/>
              <w:adjustRightInd/>
              <w:spacing w:after="200" w:line="360" w:lineRule="auto"/>
              <w:jc w:val="both"/>
              <w:textAlignment w:val="auto"/>
              <w:rPr>
                <w:sz w:val="24"/>
                <w:szCs w:val="24"/>
                <w:lang w:val="en-ID" w:eastAsia="en-ID"/>
              </w:rPr>
            </w:pPr>
          </w:p>
        </w:tc>
      </w:tr>
    </w:tbl>
    <w:p w:rsidR="00D46F20" w:rsidRPr="00B47EC1" w:rsidRDefault="00D46F20" w:rsidP="00B47EC1">
      <w:pPr>
        <w:pStyle w:val="NoSpacing"/>
        <w:rPr>
          <w:rFonts w:ascii="Times New Roman" w:hAnsi="Times New Roman"/>
          <w:lang w:val="en-ID" w:eastAsia="en-ID"/>
        </w:rPr>
      </w:pPr>
      <w:r w:rsidRPr="00B47EC1">
        <w:rPr>
          <w:rFonts w:ascii="Times New Roman" w:hAnsi="Times New Roman"/>
          <w:lang w:val="en-ID" w:eastAsia="en-ID"/>
        </w:rPr>
        <w:t xml:space="preserve">c. Seal </w:t>
      </w:r>
      <w:proofErr w:type="spellStart"/>
      <w:r w:rsidRPr="00B47EC1">
        <w:rPr>
          <w:rFonts w:ascii="Times New Roman" w:hAnsi="Times New Roman"/>
          <w:lang w:val="en-ID" w:eastAsia="en-ID"/>
        </w:rPr>
        <w:t>Pompa</w:t>
      </w:r>
      <w:proofErr w:type="spellEnd"/>
      <w:r w:rsidRPr="00B47EC1">
        <w:rPr>
          <w:rFonts w:ascii="Times New Roman" w:hAnsi="Times New Roman"/>
          <w:lang w:val="en-ID" w:eastAsia="en-ID"/>
        </w:rPr>
        <w:t xml:space="preserve"> </w:t>
      </w:r>
      <w:proofErr w:type="spellStart"/>
      <w:r w:rsidRPr="00B47EC1">
        <w:rPr>
          <w:rFonts w:ascii="Times New Roman" w:hAnsi="Times New Roman"/>
          <w:lang w:val="en-ID" w:eastAsia="en-ID"/>
        </w:rPr>
        <w:t>Precooker</w:t>
      </w:r>
      <w:proofErr w:type="spellEnd"/>
      <w:r w:rsidRPr="00B47EC1">
        <w:rPr>
          <w:rFonts w:ascii="Times New Roman" w:hAnsi="Times New Roman"/>
          <w:lang w:val="en-ID" w:eastAsia="en-ID"/>
        </w:rPr>
        <w:t xml:space="preserve"> </w:t>
      </w:r>
      <w:proofErr w:type="spellStart"/>
      <w:r w:rsidRPr="00B47EC1">
        <w:rPr>
          <w:rFonts w:ascii="Times New Roman" w:hAnsi="Times New Roman"/>
          <w:lang w:val="en-ID" w:eastAsia="en-ID"/>
        </w:rPr>
        <w:t>bocor</w:t>
      </w:r>
      <w:proofErr w:type="spellEnd"/>
    </w:p>
    <w:p w:rsidR="00D46F20" w:rsidRDefault="00D46F20" w:rsidP="005E5628">
      <w:pPr>
        <w:pStyle w:val="ListParagraph"/>
        <w:ind w:left="284"/>
        <w:jc w:val="both"/>
        <w:rPr>
          <w:sz w:val="22"/>
          <w:szCs w:val="22"/>
          <w:lang w:val="en-ID" w:eastAsia="en-ID"/>
        </w:rPr>
      </w:pPr>
      <w:r w:rsidRPr="00D46F20">
        <w:rPr>
          <w:sz w:val="22"/>
          <w:szCs w:val="22"/>
          <w:lang w:val="en-ID" w:eastAsia="en-ID"/>
        </w:rPr>
        <w:t xml:space="preserve">Untuk modus kegagalan ini memiliki permasalahan yang sama dengan modus kegagalan Bushing Agitator rusak karena banyaknya residu dan kerak produk yang masuk ke pompa sehingga terjadinya kegagalan ini. </w:t>
      </w:r>
    </w:p>
    <w:p w:rsidR="00D46F20" w:rsidRPr="00537CED" w:rsidRDefault="00D46F20" w:rsidP="00D46F20">
      <w:pPr>
        <w:pStyle w:val="Heading3"/>
        <w:rPr>
          <w:rFonts w:ascii="Times New Roman" w:hAnsi="Times New Roman" w:cs="Times New Roman"/>
          <w:color w:val="auto"/>
          <w:sz w:val="22"/>
          <w:szCs w:val="22"/>
          <w:lang w:val="en-ID" w:eastAsia="en-ID"/>
        </w:rPr>
      </w:pPr>
      <w:bookmarkStart w:id="46" w:name="_Toc99464969"/>
      <w:r w:rsidRPr="00537CED">
        <w:rPr>
          <w:rFonts w:ascii="Times New Roman" w:hAnsi="Times New Roman" w:cs="Times New Roman"/>
          <w:color w:val="auto"/>
          <w:sz w:val="22"/>
          <w:szCs w:val="22"/>
          <w:lang w:val="en-ID" w:eastAsia="en-ID"/>
        </w:rPr>
        <w:t>2.  Rancangan Perbaikan</w:t>
      </w:r>
      <w:bookmarkEnd w:id="46"/>
    </w:p>
    <w:p w:rsidR="00D46F20" w:rsidRDefault="00D46F20" w:rsidP="00D46F20">
      <w:pPr>
        <w:ind w:left="284"/>
        <w:jc w:val="both"/>
        <w:rPr>
          <w:sz w:val="22"/>
          <w:szCs w:val="22"/>
          <w:lang w:val="en-ID" w:eastAsia="en-ID"/>
        </w:rPr>
      </w:pPr>
      <w:r w:rsidRPr="00D46F20">
        <w:rPr>
          <w:sz w:val="22"/>
          <w:szCs w:val="22"/>
          <w:lang w:val="en-ID" w:eastAsia="en-ID"/>
        </w:rPr>
        <w:t xml:space="preserve">Dari sumber penyebab kegagalan yang didapatkan dari analisis kegagalan pada tabel </w:t>
      </w:r>
      <w:r w:rsidR="005E5628">
        <w:rPr>
          <w:sz w:val="22"/>
          <w:szCs w:val="22"/>
          <w:lang w:val="en-ID" w:eastAsia="en-ID"/>
        </w:rPr>
        <w:t>2.10</w:t>
      </w:r>
      <w:r w:rsidRPr="00D46F20">
        <w:rPr>
          <w:sz w:val="22"/>
          <w:szCs w:val="22"/>
          <w:lang w:val="en-ID" w:eastAsia="en-ID"/>
        </w:rPr>
        <w:t xml:space="preserve"> dan tabel </w:t>
      </w:r>
      <w:r w:rsidR="005E5628">
        <w:rPr>
          <w:sz w:val="22"/>
          <w:szCs w:val="22"/>
          <w:lang w:val="en-ID" w:eastAsia="en-ID"/>
        </w:rPr>
        <w:t>2.11</w:t>
      </w:r>
      <w:r w:rsidRPr="00D46F20">
        <w:rPr>
          <w:sz w:val="22"/>
          <w:szCs w:val="22"/>
          <w:lang w:val="en-ID" w:eastAsia="en-ID"/>
        </w:rPr>
        <w:t>, diusulkan perbaikan sebagai berikut:</w:t>
      </w:r>
    </w:p>
    <w:p w:rsidR="005E5628" w:rsidRPr="005E5628" w:rsidRDefault="005E5628" w:rsidP="005E5628">
      <w:pPr>
        <w:pStyle w:val="ListParagraph"/>
        <w:numPr>
          <w:ilvl w:val="0"/>
          <w:numId w:val="15"/>
        </w:numPr>
        <w:overflowPunct/>
        <w:autoSpaceDE/>
        <w:autoSpaceDN/>
        <w:adjustRightInd/>
        <w:jc w:val="both"/>
        <w:textAlignment w:val="auto"/>
        <w:rPr>
          <w:sz w:val="22"/>
          <w:szCs w:val="22"/>
          <w:lang w:val="en-ID" w:eastAsia="en-ID"/>
        </w:rPr>
      </w:pPr>
      <w:r w:rsidRPr="005E5628">
        <w:rPr>
          <w:sz w:val="22"/>
          <w:szCs w:val="22"/>
          <w:lang w:val="en-ID" w:eastAsia="en-ID"/>
        </w:rPr>
        <w:t>Usulan Perbaikan</w:t>
      </w:r>
    </w:p>
    <w:p w:rsidR="005E5628" w:rsidRPr="005E5628" w:rsidRDefault="005E5628" w:rsidP="005E5628">
      <w:pPr>
        <w:pStyle w:val="ListParagraph"/>
        <w:ind w:left="644"/>
        <w:jc w:val="both"/>
        <w:rPr>
          <w:sz w:val="22"/>
          <w:szCs w:val="22"/>
          <w:lang w:val="en-ID" w:eastAsia="en-ID"/>
        </w:rPr>
      </w:pPr>
      <w:r w:rsidRPr="005E5628">
        <w:rPr>
          <w:sz w:val="22"/>
          <w:szCs w:val="22"/>
          <w:lang w:val="en-ID" w:eastAsia="en-ID"/>
        </w:rPr>
        <w:t xml:space="preserve">Dari gambar </w:t>
      </w:r>
      <w:r w:rsidR="007E2E45">
        <w:rPr>
          <w:sz w:val="22"/>
          <w:szCs w:val="22"/>
          <w:lang w:val="en-ID" w:eastAsia="en-ID"/>
        </w:rPr>
        <w:t>2</w:t>
      </w:r>
      <w:r w:rsidRPr="005E5628">
        <w:rPr>
          <w:sz w:val="22"/>
          <w:szCs w:val="22"/>
          <w:lang w:val="en-ID" w:eastAsia="en-ID"/>
        </w:rPr>
        <w:t>.</w:t>
      </w:r>
      <w:r w:rsidR="007E2E45">
        <w:rPr>
          <w:sz w:val="22"/>
          <w:szCs w:val="22"/>
          <w:lang w:val="en-ID" w:eastAsia="en-ID"/>
        </w:rPr>
        <w:t>6</w:t>
      </w:r>
      <w:r w:rsidRPr="005E5628">
        <w:rPr>
          <w:sz w:val="22"/>
          <w:szCs w:val="22"/>
          <w:lang w:val="en-ID" w:eastAsia="en-ID"/>
        </w:rPr>
        <w:t xml:space="preserve"> diperoleh 3 modus kegagalan yaitu </w:t>
      </w:r>
      <w:r w:rsidRPr="005E5628">
        <w:rPr>
          <w:sz w:val="22"/>
          <w:szCs w:val="22"/>
        </w:rPr>
        <w:t>Bushing Agitator Aus, O-ring Hand Drum Pump bocor dan Seal Pompa Precooker bocor. Dengan mempertimbangkan mengapa kegagalan ini terjadi, selanjutnya ditetapkan perbaikan yang diperlukan. Rangkuman hasil analisis dan usulan perbaikan dicantumkan pada tabel</w:t>
      </w:r>
      <w:r w:rsidRPr="005E5628">
        <w:rPr>
          <w:sz w:val="22"/>
          <w:szCs w:val="22"/>
          <w:lang w:val="en-ID" w:eastAsia="en-ID"/>
        </w:rPr>
        <w:t xml:space="preserve"> </w:t>
      </w:r>
      <w:r>
        <w:rPr>
          <w:sz w:val="22"/>
          <w:szCs w:val="22"/>
          <w:lang w:val="en-ID" w:eastAsia="en-ID"/>
        </w:rPr>
        <w:t>2</w:t>
      </w:r>
      <w:r w:rsidRPr="005E5628">
        <w:rPr>
          <w:sz w:val="22"/>
          <w:szCs w:val="22"/>
          <w:lang w:val="en-ID" w:eastAsia="en-ID"/>
        </w:rPr>
        <w:t>.</w:t>
      </w:r>
      <w:r>
        <w:rPr>
          <w:sz w:val="22"/>
          <w:szCs w:val="22"/>
          <w:lang w:val="en-ID" w:eastAsia="en-ID"/>
        </w:rPr>
        <w:t>12</w:t>
      </w:r>
      <w:r w:rsidRPr="005E5628">
        <w:rPr>
          <w:sz w:val="22"/>
          <w:szCs w:val="22"/>
          <w:lang w:val="en-ID" w:eastAsia="en-ID"/>
        </w:rPr>
        <w:t xml:space="preserve">. </w:t>
      </w:r>
    </w:p>
    <w:p w:rsidR="009A15F0" w:rsidRPr="004D4841" w:rsidRDefault="009A15F0" w:rsidP="009A15F0">
      <w:pPr>
        <w:pStyle w:val="ListParagraph"/>
        <w:numPr>
          <w:ilvl w:val="0"/>
          <w:numId w:val="15"/>
        </w:numPr>
        <w:overflowPunct/>
        <w:autoSpaceDE/>
        <w:autoSpaceDN/>
        <w:adjustRightInd/>
        <w:jc w:val="both"/>
        <w:textAlignment w:val="auto"/>
        <w:rPr>
          <w:sz w:val="22"/>
          <w:szCs w:val="22"/>
          <w:lang w:val="en-ID" w:eastAsia="en-ID"/>
        </w:rPr>
      </w:pPr>
      <w:r w:rsidRPr="004D4841">
        <w:rPr>
          <w:sz w:val="22"/>
          <w:szCs w:val="22"/>
          <w:lang w:val="en-ID" w:eastAsia="en-ID"/>
        </w:rPr>
        <w:t>Rancangan Perbaikan</w:t>
      </w:r>
    </w:p>
    <w:p w:rsidR="009A15F0" w:rsidRDefault="009A15F0" w:rsidP="009A15F0">
      <w:pPr>
        <w:pStyle w:val="ListParagraph"/>
        <w:ind w:left="644"/>
        <w:jc w:val="both"/>
        <w:rPr>
          <w:sz w:val="22"/>
          <w:szCs w:val="22"/>
          <w:lang w:val="en-ID" w:eastAsia="en-ID"/>
        </w:rPr>
      </w:pPr>
      <w:r w:rsidRPr="004D4841">
        <w:rPr>
          <w:sz w:val="22"/>
          <w:szCs w:val="22"/>
          <w:lang w:val="en-ID" w:eastAsia="en-ID"/>
        </w:rPr>
        <w:t xml:space="preserve">Pada tahap ini dilakukan rancangan perbaikan dan menghitung kebutuhan mesin atau fasilitas yang dibutuhkan. Rancangan perbaikan dapat dilihat pada tabel 2.13 dan gambar </w:t>
      </w:r>
      <w:r w:rsidR="00C4491C">
        <w:rPr>
          <w:sz w:val="22"/>
          <w:szCs w:val="22"/>
          <w:lang w:val="en-ID" w:eastAsia="en-ID"/>
        </w:rPr>
        <w:t>3</w:t>
      </w:r>
      <w:r w:rsidRPr="004D4841">
        <w:rPr>
          <w:sz w:val="22"/>
          <w:szCs w:val="22"/>
          <w:lang w:val="en-ID" w:eastAsia="en-ID"/>
        </w:rPr>
        <w:t>.</w:t>
      </w:r>
      <w:r w:rsidR="00C4491C">
        <w:rPr>
          <w:sz w:val="22"/>
          <w:szCs w:val="22"/>
          <w:lang w:val="en-ID" w:eastAsia="en-ID"/>
        </w:rPr>
        <w:t>2</w:t>
      </w:r>
      <w:r w:rsidRPr="004D4841">
        <w:rPr>
          <w:sz w:val="22"/>
          <w:szCs w:val="22"/>
          <w:lang w:val="en-ID" w:eastAsia="en-ID"/>
        </w:rPr>
        <w:t xml:space="preserve">. </w:t>
      </w:r>
    </w:p>
    <w:p w:rsidR="00C4491C" w:rsidRDefault="00C4491C" w:rsidP="009A15F0">
      <w:pPr>
        <w:pStyle w:val="ListParagraph"/>
        <w:ind w:left="644"/>
        <w:jc w:val="both"/>
        <w:rPr>
          <w:sz w:val="22"/>
          <w:szCs w:val="22"/>
          <w:lang w:val="en-ID" w:eastAsia="en-ID"/>
        </w:rPr>
      </w:pPr>
    </w:p>
    <w:p w:rsidR="005E5628" w:rsidRPr="005E5628" w:rsidRDefault="005E5628" w:rsidP="000D6D89">
      <w:pPr>
        <w:jc w:val="center"/>
        <w:rPr>
          <w:sz w:val="22"/>
          <w:szCs w:val="22"/>
          <w:lang w:val="en-ID" w:eastAsia="en-ID"/>
        </w:rPr>
      </w:pPr>
      <w:r w:rsidRPr="005E5628">
        <w:rPr>
          <w:sz w:val="22"/>
          <w:szCs w:val="22"/>
          <w:lang w:val="en-ID" w:eastAsia="en-ID"/>
        </w:rPr>
        <w:t xml:space="preserve">Tabel 2.12 </w:t>
      </w:r>
      <w:r w:rsidRPr="005E5628">
        <w:rPr>
          <w:sz w:val="22"/>
          <w:szCs w:val="22"/>
        </w:rPr>
        <w:t>Usulan Rencana Perbaikan</w:t>
      </w:r>
    </w:p>
    <w:p w:rsidR="000D6D89" w:rsidRDefault="005E5628" w:rsidP="005E5628">
      <w:pPr>
        <w:spacing w:line="360" w:lineRule="auto"/>
        <w:jc w:val="center"/>
        <w:rPr>
          <w:sz w:val="24"/>
          <w:szCs w:val="24"/>
          <w:lang w:val="en-ID" w:eastAsia="en-ID"/>
        </w:rPr>
      </w:pPr>
      <w:r>
        <w:drawing>
          <wp:inline distT="0" distB="0" distL="0" distR="0" wp14:anchorId="37E66030" wp14:editId="1C04E715">
            <wp:extent cx="5714895" cy="2089052"/>
            <wp:effectExtent l="0" t="0" r="63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3518" cy="2139725"/>
                    </a:xfrm>
                    <a:prstGeom prst="rect">
                      <a:avLst/>
                    </a:prstGeom>
                  </pic:spPr>
                </pic:pic>
              </a:graphicData>
            </a:graphic>
          </wp:inline>
        </w:drawing>
      </w:r>
    </w:p>
    <w:p w:rsidR="000D6D89" w:rsidRDefault="000D6D89" w:rsidP="000D6D89">
      <w:pPr>
        <w:pStyle w:val="ListParagraph"/>
        <w:ind w:left="644"/>
        <w:jc w:val="center"/>
        <w:rPr>
          <w:sz w:val="22"/>
          <w:szCs w:val="22"/>
          <w:lang w:val="en-ID" w:eastAsia="en-ID"/>
        </w:rPr>
      </w:pPr>
    </w:p>
    <w:p w:rsidR="005E5628" w:rsidRDefault="005E5628" w:rsidP="005E5628">
      <w:pPr>
        <w:pStyle w:val="Caption"/>
        <w:jc w:val="center"/>
        <w:rPr>
          <w:sz w:val="24"/>
          <w:szCs w:val="24"/>
          <w:lang w:val="en-ID" w:eastAsia="en-ID"/>
        </w:rPr>
      </w:pPr>
      <w:r w:rsidRPr="005E5628">
        <w:rPr>
          <w:b w:val="0"/>
          <w:sz w:val="22"/>
          <w:szCs w:val="22"/>
        </w:rPr>
        <w:t xml:space="preserve">Tabel </w:t>
      </w:r>
      <w:r w:rsidR="00C93CE1">
        <w:rPr>
          <w:b w:val="0"/>
          <w:sz w:val="22"/>
          <w:szCs w:val="22"/>
        </w:rPr>
        <w:t xml:space="preserve">2.13 </w:t>
      </w:r>
      <w:r w:rsidRPr="005E5628">
        <w:rPr>
          <w:b w:val="0"/>
          <w:sz w:val="22"/>
          <w:szCs w:val="22"/>
        </w:rPr>
        <w:t>Rancangan Perbaikan dan Kebutuhan Fasilitas</w:t>
      </w:r>
    </w:p>
    <w:tbl>
      <w:tblPr>
        <w:tblpPr w:leftFromText="181" w:rightFromText="181" w:vertAnchor="text" w:horzAnchor="margin" w:tblpXSpec="center" w:tblpY="1"/>
        <w:tblOverlap w:val="never"/>
        <w:tblW w:w="0" w:type="auto"/>
        <w:tblLook w:val="04A0" w:firstRow="1" w:lastRow="0" w:firstColumn="1" w:lastColumn="0" w:noHBand="0" w:noVBand="1"/>
      </w:tblPr>
      <w:tblGrid>
        <w:gridCol w:w="2830"/>
        <w:gridCol w:w="3408"/>
        <w:gridCol w:w="2688"/>
      </w:tblGrid>
      <w:tr w:rsidR="007E2E45" w:rsidRPr="00773C57" w:rsidTr="00C4491C">
        <w:trPr>
          <w:trHeight w:val="273"/>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628" w:rsidRPr="005E5628" w:rsidRDefault="005E5628" w:rsidP="00E5129A">
            <w:pPr>
              <w:jc w:val="center"/>
              <w:rPr>
                <w:b/>
                <w:bCs/>
                <w:color w:val="000000"/>
                <w:sz w:val="12"/>
                <w:szCs w:val="12"/>
              </w:rPr>
            </w:pPr>
            <w:r w:rsidRPr="005E5628">
              <w:rPr>
                <w:b/>
                <w:bCs/>
                <w:color w:val="000000"/>
                <w:sz w:val="12"/>
                <w:szCs w:val="12"/>
              </w:rPr>
              <w:t>Usulan Perbaikan</w:t>
            </w:r>
          </w:p>
        </w:tc>
        <w:tc>
          <w:tcPr>
            <w:tcW w:w="3408" w:type="dxa"/>
            <w:tcBorders>
              <w:top w:val="single" w:sz="4" w:space="0" w:color="auto"/>
              <w:left w:val="nil"/>
              <w:bottom w:val="single" w:sz="4" w:space="0" w:color="auto"/>
              <w:right w:val="single" w:sz="4" w:space="0" w:color="auto"/>
            </w:tcBorders>
            <w:shd w:val="clear" w:color="auto" w:fill="auto"/>
            <w:vAlign w:val="center"/>
            <w:hideMark/>
          </w:tcPr>
          <w:p w:rsidR="005E5628" w:rsidRPr="005E5628" w:rsidRDefault="005E5628" w:rsidP="00E5129A">
            <w:pPr>
              <w:jc w:val="center"/>
              <w:rPr>
                <w:b/>
                <w:bCs/>
                <w:color w:val="000000"/>
                <w:sz w:val="12"/>
                <w:szCs w:val="12"/>
              </w:rPr>
            </w:pPr>
            <w:r w:rsidRPr="005E5628">
              <w:rPr>
                <w:b/>
                <w:bCs/>
                <w:color w:val="000000"/>
                <w:sz w:val="12"/>
                <w:szCs w:val="12"/>
              </w:rPr>
              <w:t>Uraian Rancangan Perbaikan</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rsidR="005E5628" w:rsidRPr="005E5628" w:rsidRDefault="005E5628" w:rsidP="00E5129A">
            <w:pPr>
              <w:jc w:val="center"/>
              <w:rPr>
                <w:b/>
                <w:bCs/>
                <w:color w:val="000000"/>
                <w:sz w:val="12"/>
                <w:szCs w:val="12"/>
              </w:rPr>
            </w:pPr>
            <w:r w:rsidRPr="005E5628">
              <w:rPr>
                <w:b/>
                <w:bCs/>
                <w:color w:val="000000"/>
                <w:sz w:val="12"/>
                <w:szCs w:val="12"/>
              </w:rPr>
              <w:t>Kebutuhan Fasilitas</w:t>
            </w:r>
          </w:p>
        </w:tc>
      </w:tr>
      <w:tr w:rsidR="007E2E45" w:rsidRPr="00773C57" w:rsidTr="000D6D89">
        <w:trPr>
          <w:trHeight w:val="833"/>
        </w:trPr>
        <w:tc>
          <w:tcPr>
            <w:tcW w:w="2830" w:type="dxa"/>
            <w:tcBorders>
              <w:top w:val="nil"/>
              <w:left w:val="single" w:sz="4" w:space="0" w:color="auto"/>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Dibutuhkan sistem automatis untuk pengisian fat Sorbitol dan Palm Ace agar waktu pengisian dan jumlah material masuk sesuai dengan recipe.</w:t>
            </w:r>
          </w:p>
        </w:tc>
        <w:tc>
          <w:tcPr>
            <w:tcW w:w="3408" w:type="dxa"/>
            <w:tcBorders>
              <w:top w:val="nil"/>
              <w:left w:val="nil"/>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Pemasangan tangki 1 Ton untuk Sorbitol dan Palm Ace. Dari Tangki ini raw material akan dialirkan ke precooker dengan menggunakan pompa listrik dan jumlah masuk ke precooker akan diatur secara otomatis dengan PLC yang sudah ada.</w:t>
            </w:r>
          </w:p>
        </w:tc>
        <w:tc>
          <w:tcPr>
            <w:tcW w:w="2688" w:type="dxa"/>
            <w:tcBorders>
              <w:top w:val="nil"/>
              <w:left w:val="nil"/>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Storage Tank Kapasitas 1 Ton lengkap dengan sensor level sebanyak 2 Unit, pompa listrik sebanyak 2 unit,  pemipaan sebanyak 1 set dan panel listrik serta kabel 1 set.</w:t>
            </w:r>
          </w:p>
        </w:tc>
      </w:tr>
      <w:tr w:rsidR="007E2E45" w:rsidRPr="00773C57" w:rsidTr="000D6D89">
        <w:trPr>
          <w:trHeight w:val="563"/>
        </w:trPr>
        <w:tc>
          <w:tcPr>
            <w:tcW w:w="2830" w:type="dxa"/>
            <w:tcBorders>
              <w:top w:val="nil"/>
              <w:left w:val="single" w:sz="4" w:space="0" w:color="auto"/>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Dibutuhkan timbangan drum saat unloading agar dapat diketahui isi drum sudah kosong dan terintegrasi dengan start-stop drum pump.</w:t>
            </w:r>
          </w:p>
        </w:tc>
        <w:tc>
          <w:tcPr>
            <w:tcW w:w="3408" w:type="dxa"/>
            <w:tcBorders>
              <w:top w:val="nil"/>
              <w:left w:val="nil"/>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Pemasangan timbangan drum yang dapat menghentikan drum pump saat isi drum sudah habis.</w:t>
            </w:r>
          </w:p>
        </w:tc>
        <w:tc>
          <w:tcPr>
            <w:tcW w:w="2688" w:type="dxa"/>
            <w:tcBorders>
              <w:top w:val="nil"/>
              <w:left w:val="nil"/>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Heavy duty Drum Weigher dan roller conveyor sebanyak 2 unit.</w:t>
            </w:r>
          </w:p>
        </w:tc>
      </w:tr>
      <w:tr w:rsidR="007E2E45" w:rsidRPr="00773C57" w:rsidTr="000D6D89">
        <w:trPr>
          <w:trHeight w:val="839"/>
        </w:trPr>
        <w:tc>
          <w:tcPr>
            <w:tcW w:w="2830" w:type="dxa"/>
            <w:tcBorders>
              <w:top w:val="nil"/>
              <w:left w:val="single" w:sz="4" w:space="0" w:color="auto"/>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 xml:space="preserve">Dibutuhkan drum pump yang memiliki realibity lebih baik dan tidak menggunakan pengerak manual. </w:t>
            </w:r>
          </w:p>
        </w:tc>
        <w:tc>
          <w:tcPr>
            <w:tcW w:w="3408" w:type="dxa"/>
            <w:tcBorders>
              <w:top w:val="nil"/>
              <w:left w:val="nil"/>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 xml:space="preserve">Pemasangan pompa diagphram sebagai drump pump yang akan digerakan dengan udara bertekanan dari kompressor yang sudah tersedia. Penggunaan pompa diagpharm sangat sesuai untuk area yang berminyak dan material memenuhi standar food grade. </w:t>
            </w:r>
          </w:p>
        </w:tc>
        <w:tc>
          <w:tcPr>
            <w:tcW w:w="2688" w:type="dxa"/>
            <w:tcBorders>
              <w:top w:val="nil"/>
              <w:left w:val="nil"/>
              <w:bottom w:val="single" w:sz="4" w:space="0" w:color="auto"/>
              <w:right w:val="single" w:sz="4" w:space="0" w:color="auto"/>
            </w:tcBorders>
            <w:shd w:val="clear" w:color="auto" w:fill="auto"/>
            <w:hideMark/>
          </w:tcPr>
          <w:p w:rsidR="005E5628" w:rsidRPr="00E05F37" w:rsidRDefault="005E5628" w:rsidP="00E5129A">
            <w:pPr>
              <w:jc w:val="both"/>
              <w:rPr>
                <w:color w:val="000000"/>
                <w:sz w:val="14"/>
                <w:szCs w:val="14"/>
              </w:rPr>
            </w:pPr>
            <w:r w:rsidRPr="00E05F37">
              <w:rPr>
                <w:color w:val="000000"/>
                <w:sz w:val="14"/>
                <w:szCs w:val="14"/>
              </w:rPr>
              <w:t xml:space="preserve">Pompa diagphram sebanyak 2 unit, instalasi angin dan kontrol pneumatic sebanyak 1 set. </w:t>
            </w:r>
          </w:p>
        </w:tc>
      </w:tr>
    </w:tbl>
    <w:p w:rsidR="007E2E45" w:rsidRPr="007E2E45" w:rsidRDefault="007E2E45" w:rsidP="004D4841">
      <w:pPr>
        <w:pStyle w:val="ListParagraph"/>
        <w:ind w:left="0" w:firstLine="720"/>
        <w:jc w:val="both"/>
        <w:rPr>
          <w:sz w:val="22"/>
          <w:szCs w:val="22"/>
          <w:lang w:val="en-ID" w:eastAsia="en-ID"/>
        </w:rPr>
      </w:pPr>
      <w:r w:rsidRPr="007E2E45">
        <w:rPr>
          <w:sz w:val="22"/>
          <w:szCs w:val="22"/>
          <w:lang w:val="en-ID" w:eastAsia="en-ID"/>
        </w:rPr>
        <w:t xml:space="preserve">Rencana perbaikan ini membuat proses di material preparation dan precooker mengalami perubahan. Pada gambar </w:t>
      </w:r>
      <w:r>
        <w:rPr>
          <w:sz w:val="22"/>
          <w:szCs w:val="22"/>
          <w:lang w:val="en-ID" w:eastAsia="en-ID"/>
        </w:rPr>
        <w:t>2</w:t>
      </w:r>
      <w:r w:rsidRPr="007E2E45">
        <w:rPr>
          <w:sz w:val="22"/>
          <w:szCs w:val="22"/>
          <w:lang w:val="en-ID" w:eastAsia="en-ID"/>
        </w:rPr>
        <w:t>.1</w:t>
      </w:r>
      <w:r>
        <w:rPr>
          <w:sz w:val="22"/>
          <w:szCs w:val="22"/>
          <w:lang w:val="en-ID" w:eastAsia="en-ID"/>
        </w:rPr>
        <w:t>0</w:t>
      </w:r>
      <w:r w:rsidRPr="007E2E45">
        <w:rPr>
          <w:sz w:val="22"/>
          <w:szCs w:val="22"/>
          <w:lang w:val="en-ID" w:eastAsia="en-ID"/>
        </w:rPr>
        <w:t xml:space="preserve"> merupakan diagram alir proses saat ini, hanya glucose yang proses pengisian ke precooker menggunakan pompa automatis dari tangki glucose melalui pipa.</w:t>
      </w:r>
      <w:r w:rsidR="004D4841">
        <w:rPr>
          <w:sz w:val="22"/>
          <w:szCs w:val="22"/>
          <w:lang w:val="en-ID" w:eastAsia="en-ID"/>
        </w:rPr>
        <w:t xml:space="preserve"> </w:t>
      </w:r>
      <w:r w:rsidRPr="007E2E45">
        <w:rPr>
          <w:sz w:val="22"/>
          <w:szCs w:val="22"/>
          <w:lang w:val="en-ID" w:eastAsia="en-ID"/>
        </w:rPr>
        <w:t>Untuk Sorbitol dan Palm Ace masih menggunakan pengisian manual, media cair dikeluarkan dari drum dengan manual handpump dan ditampung dengan jolang plastik kemudian dimasukkan kedalam precooker lewat cover atas tangki precooker. Untuk ingredients yang dalam bentuk bubuk akan dimasukkan dari bag plastic ke dalam cover atas tangki precooker.</w:t>
      </w:r>
    </w:p>
    <w:p w:rsidR="00D46F20" w:rsidRDefault="007E2E45" w:rsidP="005E5628">
      <w:pPr>
        <w:overflowPunct/>
        <w:autoSpaceDE/>
        <w:autoSpaceDN/>
        <w:adjustRightInd/>
        <w:spacing w:after="200"/>
        <w:jc w:val="both"/>
        <w:textAlignment w:val="auto"/>
        <w:rPr>
          <w:sz w:val="22"/>
          <w:szCs w:val="22"/>
          <w:lang w:val="en-ID" w:eastAsia="en-ID"/>
        </w:rPr>
      </w:pPr>
      <w:r>
        <w:rPr>
          <w:sz w:val="24"/>
          <w:szCs w:val="24"/>
        </w:rPr>
        <mc:AlternateContent>
          <mc:Choice Requires="wpg">
            <w:drawing>
              <wp:anchor distT="0" distB="0" distL="114300" distR="114300" simplePos="0" relativeHeight="251691008" behindDoc="0" locked="0" layoutInCell="1" allowOverlap="1" wp14:anchorId="40E8C0A2" wp14:editId="3C32EF01">
                <wp:simplePos x="0" y="0"/>
                <wp:positionH relativeFrom="column">
                  <wp:posOffset>970573</wp:posOffset>
                </wp:positionH>
                <wp:positionV relativeFrom="paragraph">
                  <wp:posOffset>179852</wp:posOffset>
                </wp:positionV>
                <wp:extent cx="4311748" cy="1885070"/>
                <wp:effectExtent l="0" t="0" r="12700" b="127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748" cy="1885070"/>
                          <a:chOff x="1403" y="2100"/>
                          <a:chExt cx="7716" cy="4183"/>
                        </a:xfrm>
                      </wpg:grpSpPr>
                      <wps:wsp>
                        <wps:cNvPr id="113" name="Straight Arrow Connector 273"/>
                        <wps:cNvCnPr>
                          <a:cxnSpLocks noChangeShapeType="1"/>
                        </wps:cNvCnPr>
                        <wps:spPr bwMode="auto">
                          <a:xfrm flipH="1">
                            <a:off x="2304" y="3763"/>
                            <a:ext cx="0" cy="113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 name="Straight Connector 274"/>
                        <wps:cNvCnPr>
                          <a:cxnSpLocks noChangeShapeType="1"/>
                        </wps:cNvCnPr>
                        <wps:spPr bwMode="auto">
                          <a:xfrm>
                            <a:off x="4004" y="3763"/>
                            <a:ext cx="0" cy="130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Straight Arrow Connector 275"/>
                        <wps:cNvCnPr>
                          <a:cxnSpLocks noChangeShapeType="1"/>
                        </wps:cNvCnPr>
                        <wps:spPr bwMode="auto">
                          <a:xfrm flipH="1">
                            <a:off x="3174" y="5068"/>
                            <a:ext cx="837"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 name="Text Box 281"/>
                        <wps:cNvSpPr txBox="1">
                          <a:spLocks noChangeArrowheads="1"/>
                        </wps:cNvSpPr>
                        <wps:spPr bwMode="auto">
                          <a:xfrm>
                            <a:off x="8042" y="4096"/>
                            <a:ext cx="1077" cy="324"/>
                          </a:xfrm>
                          <a:prstGeom prst="rect">
                            <a:avLst/>
                          </a:prstGeom>
                          <a:solidFill>
                            <a:srgbClr val="FFFFFF"/>
                          </a:solidFill>
                          <a:ln w="6350">
                            <a:solidFill>
                              <a:srgbClr val="000000"/>
                            </a:solidFill>
                            <a:miter lim="800000"/>
                            <a:headEnd/>
                            <a:tailEnd/>
                          </a:ln>
                        </wps:spPr>
                        <wps:txbx>
                          <w:txbxContent>
                            <w:p w:rsidR="000360C0" w:rsidRPr="00E5129A" w:rsidRDefault="000360C0" w:rsidP="007E2E45">
                              <w:pPr>
                                <w:rPr>
                                  <w:sz w:val="10"/>
                                  <w:szCs w:val="10"/>
                                </w:rPr>
                              </w:pPr>
                              <w:r w:rsidRPr="00E5129A">
                                <w:rPr>
                                  <w:sz w:val="10"/>
                                  <w:szCs w:val="10"/>
                                </w:rPr>
                                <w:t>Glucose Tank</w:t>
                              </w:r>
                            </w:p>
                          </w:txbxContent>
                        </wps:txbx>
                        <wps:bodyPr rot="0" vert="horz" wrap="square" lIns="91440" tIns="45720" rIns="91440" bIns="45720" anchor="t" anchorCtr="0" upright="1">
                          <a:noAutofit/>
                        </wps:bodyPr>
                      </wps:wsp>
                      <wps:wsp>
                        <wps:cNvPr id="117" name="Text Box 283"/>
                        <wps:cNvSpPr txBox="1">
                          <a:spLocks noChangeArrowheads="1"/>
                        </wps:cNvSpPr>
                        <wps:spPr bwMode="auto">
                          <a:xfrm>
                            <a:off x="5045" y="2116"/>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Drum Sorbitol</w:t>
                              </w:r>
                            </w:p>
                          </w:txbxContent>
                        </wps:txbx>
                        <wps:bodyPr rot="0" vert="horz" wrap="square" lIns="91440" tIns="10800" rIns="91440" bIns="45720" anchor="t" anchorCtr="0" upright="1">
                          <a:noAutofit/>
                        </wps:bodyPr>
                      </wps:wsp>
                      <wps:wsp>
                        <wps:cNvPr id="118" name="Text Box 284"/>
                        <wps:cNvSpPr txBox="1">
                          <a:spLocks noChangeArrowheads="1"/>
                        </wps:cNvSpPr>
                        <wps:spPr bwMode="auto">
                          <a:xfrm>
                            <a:off x="4567" y="4021"/>
                            <a:ext cx="1091"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5129A" w:rsidRDefault="000360C0" w:rsidP="007E2E45">
                              <w:pPr>
                                <w:rPr>
                                  <w:sz w:val="10"/>
                                  <w:szCs w:val="10"/>
                                </w:rPr>
                              </w:pPr>
                              <w:r>
                                <w:rPr>
                                  <w:sz w:val="8"/>
                                  <w:szCs w:val="8"/>
                                </w:rPr>
                                <w:t xml:space="preserve"> I</w:t>
                              </w:r>
                              <w:r w:rsidRPr="00773C57">
                                <w:rPr>
                                  <w:sz w:val="8"/>
                                  <w:szCs w:val="8"/>
                                </w:rPr>
                                <w:t>I</w:t>
                              </w:r>
                              <w:r w:rsidRPr="00E5129A">
                                <w:rPr>
                                  <w:sz w:val="10"/>
                                  <w:szCs w:val="10"/>
                                </w:rPr>
                                <w:t>ngredients Plastik Bag</w:t>
                              </w:r>
                            </w:p>
                          </w:txbxContent>
                        </wps:txbx>
                        <wps:bodyPr rot="0" vert="horz" wrap="square" lIns="91440" tIns="10800" rIns="91440" bIns="45720" anchor="t" anchorCtr="0" upright="1">
                          <a:noAutofit/>
                        </wps:bodyPr>
                      </wps:wsp>
                      <wps:wsp>
                        <wps:cNvPr id="119" name="Text Box 290"/>
                        <wps:cNvSpPr txBox="1">
                          <a:spLocks noChangeArrowheads="1"/>
                        </wps:cNvSpPr>
                        <wps:spPr bwMode="auto">
                          <a:xfrm>
                            <a:off x="1403" y="4882"/>
                            <a:ext cx="1787" cy="376"/>
                          </a:xfrm>
                          <a:prstGeom prst="rect">
                            <a:avLst/>
                          </a:prstGeom>
                          <a:solidFill>
                            <a:srgbClr val="FFFFFF"/>
                          </a:solidFill>
                          <a:ln w="6350">
                            <a:solidFill>
                              <a:srgbClr val="000000"/>
                            </a:solidFill>
                            <a:miter lim="800000"/>
                            <a:headEnd/>
                            <a:tailEnd/>
                          </a:ln>
                        </wps:spPr>
                        <wps:txbx>
                          <w:txbxContent>
                            <w:p w:rsidR="000360C0" w:rsidRPr="00E5129A" w:rsidRDefault="000360C0" w:rsidP="007E2E45">
                              <w:pPr>
                                <w:jc w:val="center"/>
                                <w:rPr>
                                  <w:b/>
                                  <w:sz w:val="12"/>
                                  <w:szCs w:val="12"/>
                                </w:rPr>
                              </w:pPr>
                              <w:r w:rsidRPr="00E5129A">
                                <w:rPr>
                                  <w:b/>
                                  <w:sz w:val="12"/>
                                  <w:szCs w:val="12"/>
                                </w:rPr>
                                <w:t>Pre Cooker</w:t>
                              </w:r>
                            </w:p>
                          </w:txbxContent>
                        </wps:txbx>
                        <wps:bodyPr rot="0" vert="horz" wrap="square" lIns="91440" tIns="10800" rIns="91440" bIns="45720" anchor="t" anchorCtr="0" upright="1">
                          <a:noAutofit/>
                        </wps:bodyPr>
                      </wps:wsp>
                      <wps:wsp>
                        <wps:cNvPr id="120" name="Text Box 295"/>
                        <wps:cNvSpPr txBox="1">
                          <a:spLocks noChangeArrowheads="1"/>
                        </wps:cNvSpPr>
                        <wps:spPr bwMode="auto">
                          <a:xfrm>
                            <a:off x="1428" y="2683"/>
                            <a:ext cx="1749" cy="1071"/>
                          </a:xfrm>
                          <a:prstGeom prst="rect">
                            <a:avLst/>
                          </a:prstGeom>
                          <a:solidFill>
                            <a:srgbClr val="FFFFFF"/>
                          </a:solidFill>
                          <a:ln w="6350">
                            <a:solidFill>
                              <a:srgbClr val="000000"/>
                            </a:solidFill>
                            <a:miter lim="800000"/>
                            <a:headEnd/>
                            <a:tailEnd/>
                          </a:ln>
                        </wps:spPr>
                        <wps:txbx>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Palm Ace, Sorbitol and Ingredients</w:t>
                              </w:r>
                            </w:p>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(Manual Filling)</w:t>
                              </w:r>
                            </w:p>
                            <w:p w:rsidR="000360C0" w:rsidRPr="00773C57" w:rsidRDefault="000360C0" w:rsidP="007E2E45">
                              <w:pPr>
                                <w:pStyle w:val="NoSpacing"/>
                                <w:rPr>
                                  <w:rFonts w:ascii="Times New Roman" w:hAnsi="Times New Roman"/>
                                  <w:sz w:val="8"/>
                                  <w:szCs w:val="8"/>
                                </w:rPr>
                              </w:pPr>
                            </w:p>
                          </w:txbxContent>
                        </wps:txbx>
                        <wps:bodyPr rot="0" vert="horz" wrap="square" lIns="91440" tIns="45720" rIns="91440" bIns="45720" anchor="t" anchorCtr="0" upright="1">
                          <a:noAutofit/>
                        </wps:bodyPr>
                      </wps:wsp>
                      <wps:wsp>
                        <wps:cNvPr id="121" name="Text Box 296"/>
                        <wps:cNvSpPr txBox="1">
                          <a:spLocks noChangeArrowheads="1"/>
                        </wps:cNvSpPr>
                        <wps:spPr bwMode="auto">
                          <a:xfrm>
                            <a:off x="3286" y="2683"/>
                            <a:ext cx="1415" cy="1068"/>
                          </a:xfrm>
                          <a:prstGeom prst="rect">
                            <a:avLst/>
                          </a:prstGeom>
                          <a:solidFill>
                            <a:srgbClr val="FFFFFF"/>
                          </a:solidFill>
                          <a:ln w="6350">
                            <a:solidFill>
                              <a:srgbClr val="000000"/>
                            </a:solidFill>
                            <a:miter lim="800000"/>
                            <a:headEnd/>
                            <a:tailEnd/>
                          </a:ln>
                        </wps:spPr>
                        <wps:txbx>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Glucose</w:t>
                              </w:r>
                            </w:p>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(Automatic Filling from Tank)</w:t>
                              </w:r>
                            </w:p>
                          </w:txbxContent>
                        </wps:txbx>
                        <wps:bodyPr rot="0" vert="horz" wrap="square" lIns="91440" tIns="45720" rIns="91440" bIns="45720" anchor="t" anchorCtr="0" upright="1">
                          <a:noAutofit/>
                        </wps:bodyPr>
                      </wps:wsp>
                      <pic:pic xmlns:pic="http://schemas.openxmlformats.org/drawingml/2006/picture">
                        <pic:nvPicPr>
                          <pic:cNvPr id="122" name="Picture 29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438" y="4109"/>
                            <a:ext cx="1349"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AutoShape 46"/>
                        <wps:cNvCnPr>
                          <a:cxnSpLocks noChangeShapeType="1"/>
                        </wps:cNvCnPr>
                        <wps:spPr bwMode="auto">
                          <a:xfrm>
                            <a:off x="5485" y="2573"/>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Text Box 283"/>
                        <wps:cNvSpPr txBox="1">
                          <a:spLocks noChangeArrowheads="1"/>
                        </wps:cNvSpPr>
                        <wps:spPr bwMode="auto">
                          <a:xfrm>
                            <a:off x="5034" y="3504"/>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5129A" w:rsidRDefault="000360C0" w:rsidP="007E2E45">
                              <w:pPr>
                                <w:jc w:val="center"/>
                                <w:rPr>
                                  <w:sz w:val="10"/>
                                  <w:szCs w:val="10"/>
                                </w:rPr>
                              </w:pPr>
                              <w:r w:rsidRPr="00E5129A">
                                <w:rPr>
                                  <w:sz w:val="10"/>
                                  <w:szCs w:val="10"/>
                                </w:rPr>
                                <w:t>Jolang Plastik</w:t>
                              </w:r>
                            </w:p>
                          </w:txbxContent>
                        </wps:txbx>
                        <wps:bodyPr rot="0" vert="horz" wrap="square" lIns="91440" tIns="10800" rIns="91440" bIns="45720" anchor="t" anchorCtr="0" upright="1">
                          <a:noAutofit/>
                        </wps:bodyPr>
                      </wps:wsp>
                      <wps:wsp>
                        <wps:cNvPr id="125" name="Text Box 283"/>
                        <wps:cNvSpPr txBox="1">
                          <a:spLocks noChangeArrowheads="1"/>
                        </wps:cNvSpPr>
                        <wps:spPr bwMode="auto">
                          <a:xfrm>
                            <a:off x="4998" y="2819"/>
                            <a:ext cx="982"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5129A" w:rsidRDefault="000360C0" w:rsidP="007E2E45">
                              <w:pPr>
                                <w:jc w:val="center"/>
                                <w:rPr>
                                  <w:sz w:val="10"/>
                                  <w:szCs w:val="10"/>
                                </w:rPr>
                              </w:pPr>
                              <w:r w:rsidRPr="00E5129A">
                                <w:rPr>
                                  <w:sz w:val="10"/>
                                  <w:szCs w:val="10"/>
                                </w:rPr>
                                <w:t>Manual Hand Pump</w:t>
                              </w:r>
                            </w:p>
                          </w:txbxContent>
                        </wps:txbx>
                        <wps:bodyPr rot="0" vert="horz" wrap="square" lIns="91440" tIns="10800" rIns="91440" bIns="45720" anchor="t" anchorCtr="0" upright="1">
                          <a:noAutofit/>
                        </wps:bodyPr>
                      </wps:wsp>
                      <wps:wsp>
                        <wps:cNvPr id="126" name="AutoShape 49"/>
                        <wps:cNvCnPr>
                          <a:cxnSpLocks noChangeShapeType="1"/>
                        </wps:cNvCnPr>
                        <wps:spPr bwMode="auto">
                          <a:xfrm>
                            <a:off x="5490" y="3271"/>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50"/>
                        <wps:cNvCnPr>
                          <a:cxnSpLocks noChangeShapeType="1"/>
                        </wps:cNvCnPr>
                        <wps:spPr bwMode="auto">
                          <a:xfrm>
                            <a:off x="5699" y="4088"/>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51"/>
                        <wps:cNvCnPr>
                          <a:cxnSpLocks noChangeShapeType="1"/>
                        </wps:cNvCnPr>
                        <wps:spPr bwMode="auto">
                          <a:xfrm flipH="1">
                            <a:off x="5536" y="4091"/>
                            <a:ext cx="17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52"/>
                        <wps:cNvCnPr>
                          <a:cxnSpLocks noChangeShapeType="1"/>
                        </wps:cNvCnPr>
                        <wps:spPr bwMode="auto">
                          <a:xfrm flipV="1">
                            <a:off x="5530" y="3964"/>
                            <a:ext cx="0" cy="11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283"/>
                        <wps:cNvSpPr txBox="1">
                          <a:spLocks noChangeArrowheads="1"/>
                        </wps:cNvSpPr>
                        <wps:spPr bwMode="auto">
                          <a:xfrm>
                            <a:off x="6133" y="2100"/>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Drum Palm Ace</w:t>
                              </w:r>
                            </w:p>
                          </w:txbxContent>
                        </wps:txbx>
                        <wps:bodyPr rot="0" vert="horz" wrap="square" lIns="91440" tIns="10800" rIns="91440" bIns="45720" anchor="t" anchorCtr="0" upright="1">
                          <a:noAutofit/>
                        </wps:bodyPr>
                      </wps:wsp>
                      <wps:wsp>
                        <wps:cNvPr id="195" name="AutoShape 54"/>
                        <wps:cNvCnPr>
                          <a:cxnSpLocks noChangeShapeType="1"/>
                        </wps:cNvCnPr>
                        <wps:spPr bwMode="auto">
                          <a:xfrm>
                            <a:off x="6573" y="2557"/>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Text Box 283"/>
                        <wps:cNvSpPr txBox="1">
                          <a:spLocks noChangeArrowheads="1"/>
                        </wps:cNvSpPr>
                        <wps:spPr bwMode="auto">
                          <a:xfrm>
                            <a:off x="6133" y="3488"/>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5129A" w:rsidRDefault="000360C0" w:rsidP="007E2E45">
                              <w:pPr>
                                <w:jc w:val="center"/>
                                <w:rPr>
                                  <w:sz w:val="10"/>
                                  <w:szCs w:val="10"/>
                                </w:rPr>
                              </w:pPr>
                              <w:r w:rsidRPr="00E5129A">
                                <w:rPr>
                                  <w:sz w:val="10"/>
                                  <w:szCs w:val="10"/>
                                </w:rPr>
                                <w:t>Jolang Plastik</w:t>
                              </w:r>
                            </w:p>
                          </w:txbxContent>
                        </wps:txbx>
                        <wps:bodyPr rot="0" vert="horz" wrap="square" lIns="91440" tIns="10800" rIns="91440" bIns="45720" anchor="t" anchorCtr="0" upright="1">
                          <a:noAutofit/>
                        </wps:bodyPr>
                      </wps:wsp>
                      <wps:wsp>
                        <wps:cNvPr id="197" name="Text Box 283"/>
                        <wps:cNvSpPr txBox="1">
                          <a:spLocks noChangeArrowheads="1"/>
                        </wps:cNvSpPr>
                        <wps:spPr bwMode="auto">
                          <a:xfrm>
                            <a:off x="6086" y="2803"/>
                            <a:ext cx="982"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5129A" w:rsidRDefault="000360C0" w:rsidP="007E2E45">
                              <w:pPr>
                                <w:jc w:val="center"/>
                                <w:rPr>
                                  <w:sz w:val="10"/>
                                  <w:szCs w:val="10"/>
                                </w:rPr>
                              </w:pPr>
                              <w:r w:rsidRPr="00E5129A">
                                <w:rPr>
                                  <w:sz w:val="10"/>
                                  <w:szCs w:val="10"/>
                                </w:rPr>
                                <w:t>Manual Hand Pump</w:t>
                              </w:r>
                            </w:p>
                          </w:txbxContent>
                        </wps:txbx>
                        <wps:bodyPr rot="0" vert="horz" wrap="square" lIns="91440" tIns="10800" rIns="91440" bIns="45720" anchor="t" anchorCtr="0" upright="1">
                          <a:noAutofit/>
                        </wps:bodyPr>
                      </wps:wsp>
                      <wps:wsp>
                        <wps:cNvPr id="198" name="AutoShape 57"/>
                        <wps:cNvCnPr>
                          <a:cxnSpLocks noChangeShapeType="1"/>
                        </wps:cNvCnPr>
                        <wps:spPr bwMode="auto">
                          <a:xfrm>
                            <a:off x="6578" y="3255"/>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58"/>
                        <wps:cNvCnPr>
                          <a:cxnSpLocks noChangeShapeType="1"/>
                        </wps:cNvCnPr>
                        <wps:spPr bwMode="auto">
                          <a:xfrm flipV="1">
                            <a:off x="6606" y="3959"/>
                            <a:ext cx="0" cy="11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59"/>
                        <wps:cNvCnPr>
                          <a:cxnSpLocks noChangeShapeType="1"/>
                        </wps:cNvCnPr>
                        <wps:spPr bwMode="auto">
                          <a:xfrm>
                            <a:off x="6104" y="4091"/>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60"/>
                        <wps:cNvCnPr>
                          <a:cxnSpLocks noChangeShapeType="1"/>
                        </wps:cNvCnPr>
                        <wps:spPr bwMode="auto">
                          <a:xfrm flipH="1">
                            <a:off x="6101" y="4084"/>
                            <a:ext cx="51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281"/>
                        <wps:cNvSpPr txBox="1">
                          <a:spLocks noChangeArrowheads="1"/>
                        </wps:cNvSpPr>
                        <wps:spPr bwMode="auto">
                          <a:xfrm>
                            <a:off x="6833" y="4159"/>
                            <a:ext cx="964" cy="283"/>
                          </a:xfrm>
                          <a:prstGeom prst="rect">
                            <a:avLst/>
                          </a:prstGeom>
                          <a:solidFill>
                            <a:srgbClr val="FFFFFF"/>
                          </a:solidFill>
                          <a:ln w="6350">
                            <a:solidFill>
                              <a:srgbClr val="000000"/>
                            </a:solidFill>
                            <a:miter lim="800000"/>
                            <a:headEnd/>
                            <a:tailEnd/>
                          </a:ln>
                        </wps:spPr>
                        <wps:txbx>
                          <w:txbxContent>
                            <w:p w:rsidR="000360C0" w:rsidRPr="00E5129A" w:rsidRDefault="000360C0" w:rsidP="007E2E45">
                              <w:pPr>
                                <w:rPr>
                                  <w:sz w:val="10"/>
                                  <w:szCs w:val="10"/>
                                </w:rPr>
                              </w:pPr>
                              <w:r w:rsidRPr="00E5129A">
                                <w:rPr>
                                  <w:sz w:val="10"/>
                                  <w:szCs w:val="10"/>
                                </w:rPr>
                                <w:t>Auto Pump</w:t>
                              </w:r>
                            </w:p>
                          </w:txbxContent>
                        </wps:txbx>
                        <wps:bodyPr rot="0" vert="horz" wrap="square" lIns="91440" tIns="10800" rIns="91440" bIns="45720" anchor="t" anchorCtr="0" upright="1">
                          <a:noAutofit/>
                        </wps:bodyPr>
                      </wps:wsp>
                      <wps:wsp>
                        <wps:cNvPr id="203" name="AutoShape 62"/>
                        <wps:cNvCnPr>
                          <a:cxnSpLocks noChangeShapeType="1"/>
                        </wps:cNvCnPr>
                        <wps:spPr bwMode="auto">
                          <a:xfrm flipH="1">
                            <a:off x="6380" y="4320"/>
                            <a:ext cx="443"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63"/>
                        <wps:cNvCnPr>
                          <a:cxnSpLocks noChangeShapeType="1"/>
                        </wps:cNvCnPr>
                        <wps:spPr bwMode="auto">
                          <a:xfrm flipH="1">
                            <a:off x="7801" y="4292"/>
                            <a:ext cx="22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Text Box 281"/>
                        <wps:cNvSpPr txBox="1">
                          <a:spLocks noChangeArrowheads="1"/>
                        </wps:cNvSpPr>
                        <wps:spPr bwMode="auto">
                          <a:xfrm>
                            <a:off x="6595" y="4990"/>
                            <a:ext cx="133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5129A" w:rsidRDefault="000360C0" w:rsidP="007E2E45">
                              <w:pPr>
                                <w:rPr>
                                  <w:sz w:val="10"/>
                                  <w:szCs w:val="10"/>
                                </w:rPr>
                              </w:pPr>
                              <w:r w:rsidRPr="00E5129A">
                                <w:rPr>
                                  <w:sz w:val="10"/>
                                  <w:szCs w:val="10"/>
                                </w:rPr>
                                <w:t>Steam Pemanas</w:t>
                              </w:r>
                            </w:p>
                          </w:txbxContent>
                        </wps:txbx>
                        <wps:bodyPr rot="0" vert="horz" wrap="square" lIns="91440" tIns="10800" rIns="91440" bIns="45720" anchor="t" anchorCtr="0" upright="1">
                          <a:noAutofit/>
                        </wps:bodyPr>
                      </wps:wsp>
                      <wps:wsp>
                        <wps:cNvPr id="206" name="Text Box 295"/>
                        <wps:cNvSpPr txBox="1">
                          <a:spLocks noChangeArrowheads="1"/>
                        </wps:cNvSpPr>
                        <wps:spPr bwMode="auto">
                          <a:xfrm>
                            <a:off x="1426" y="2106"/>
                            <a:ext cx="1749" cy="581"/>
                          </a:xfrm>
                          <a:prstGeom prst="rect">
                            <a:avLst/>
                          </a:prstGeom>
                          <a:solidFill>
                            <a:srgbClr val="FFFFFF"/>
                          </a:solidFill>
                          <a:ln w="6350">
                            <a:solidFill>
                              <a:srgbClr val="000000"/>
                            </a:solidFill>
                            <a:miter lim="800000"/>
                            <a:headEnd/>
                            <a:tailEnd/>
                          </a:ln>
                        </wps:spPr>
                        <wps:txbx>
                          <w:txbxContent>
                            <w:p w:rsidR="000360C0" w:rsidRDefault="000360C0" w:rsidP="007E2E45">
                              <w:pPr>
                                <w:pStyle w:val="NoSpacing"/>
                                <w:jc w:val="center"/>
                                <w:rPr>
                                  <w:rFonts w:ascii="Times New Roman" w:hAnsi="Times New Roman"/>
                                  <w:b/>
                                  <w:sz w:val="10"/>
                                  <w:szCs w:val="10"/>
                                </w:rPr>
                              </w:pPr>
                            </w:p>
                            <w:p w:rsidR="000360C0" w:rsidRPr="00E5129A" w:rsidRDefault="000360C0" w:rsidP="007E2E45">
                              <w:pPr>
                                <w:pStyle w:val="NoSpacing"/>
                                <w:jc w:val="center"/>
                                <w:rPr>
                                  <w:rFonts w:ascii="Times New Roman" w:hAnsi="Times New Roman"/>
                                  <w:b/>
                                  <w:sz w:val="10"/>
                                  <w:szCs w:val="10"/>
                                </w:rPr>
                              </w:pPr>
                              <w:r w:rsidRPr="00E5129A">
                                <w:rPr>
                                  <w:rFonts w:ascii="Times New Roman" w:hAnsi="Times New Roman"/>
                                  <w:b/>
                                  <w:sz w:val="10"/>
                                  <w:szCs w:val="10"/>
                                </w:rPr>
                                <w:t>Material Preparation</w:t>
                              </w:r>
                            </w:p>
                          </w:txbxContent>
                        </wps:txbx>
                        <wps:bodyPr rot="0" vert="horz" wrap="square" lIns="91440" tIns="10800" rIns="91440" bIns="45720" anchor="t" anchorCtr="0" upright="1">
                          <a:noAutofit/>
                        </wps:bodyPr>
                      </wps:wsp>
                      <wps:wsp>
                        <wps:cNvPr id="207" name="Text Box 295"/>
                        <wps:cNvSpPr txBox="1">
                          <a:spLocks noChangeArrowheads="1"/>
                        </wps:cNvSpPr>
                        <wps:spPr bwMode="auto">
                          <a:xfrm>
                            <a:off x="3283" y="2104"/>
                            <a:ext cx="1417" cy="581"/>
                          </a:xfrm>
                          <a:prstGeom prst="rect">
                            <a:avLst/>
                          </a:prstGeom>
                          <a:solidFill>
                            <a:srgbClr val="FFFFFF"/>
                          </a:solidFill>
                          <a:ln w="6350">
                            <a:solidFill>
                              <a:srgbClr val="000000"/>
                            </a:solidFill>
                            <a:miter lim="800000"/>
                            <a:headEnd/>
                            <a:tailEnd/>
                          </a:ln>
                        </wps:spPr>
                        <wps:txbx>
                          <w:txbxContent>
                            <w:p w:rsidR="000360C0" w:rsidRDefault="000360C0" w:rsidP="007E2E45">
                              <w:pPr>
                                <w:pStyle w:val="NoSpacing"/>
                                <w:jc w:val="center"/>
                                <w:rPr>
                                  <w:rFonts w:ascii="Times New Roman" w:hAnsi="Times New Roman"/>
                                  <w:b/>
                                  <w:sz w:val="10"/>
                                  <w:szCs w:val="10"/>
                                </w:rPr>
                              </w:pPr>
                            </w:p>
                            <w:p w:rsidR="000360C0" w:rsidRPr="00E5129A" w:rsidRDefault="000360C0" w:rsidP="007E2E45">
                              <w:pPr>
                                <w:pStyle w:val="NoSpacing"/>
                                <w:jc w:val="center"/>
                                <w:rPr>
                                  <w:rFonts w:ascii="Times New Roman" w:hAnsi="Times New Roman"/>
                                  <w:b/>
                                  <w:sz w:val="10"/>
                                  <w:szCs w:val="10"/>
                                </w:rPr>
                              </w:pPr>
                              <w:r w:rsidRPr="00E5129A">
                                <w:rPr>
                                  <w:rFonts w:ascii="Times New Roman" w:hAnsi="Times New Roman"/>
                                  <w:b/>
                                  <w:sz w:val="10"/>
                                  <w:szCs w:val="10"/>
                                </w:rPr>
                                <w:t>Material Preparation</w:t>
                              </w:r>
                            </w:p>
                            <w:p w:rsidR="000360C0" w:rsidRPr="00773C57" w:rsidRDefault="000360C0" w:rsidP="007E2E45">
                              <w:pPr>
                                <w:pStyle w:val="NoSpacing"/>
                                <w:rPr>
                                  <w:rFonts w:ascii="Times New Roman" w:hAnsi="Times New Roman"/>
                                  <w:sz w:val="8"/>
                                  <w:szCs w:val="8"/>
                                </w:rPr>
                              </w:pPr>
                            </w:p>
                          </w:txbxContent>
                        </wps:txbx>
                        <wps:bodyPr rot="0" vert="horz" wrap="square" lIns="91440" tIns="108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8C0A2" id="Group 112" o:spid="_x0000_s1122" style="position:absolute;left:0;text-align:left;margin-left:76.4pt;margin-top:14.15pt;width:339.5pt;height:148.45pt;z-index:251691008" coordorigin="1403,2100" coordsize="7716,4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Bc3VzAAAABZADAAIAAAAUAAAQqpAEAAIAAAAU&#10;AAAQvpKRAAIAAAADNDkAAJKSAAIAAAADNDkAAOocAAcAAAgMAAAIn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jE6&#10;MDc6MTMgMjA6NTM6MjEAMjAyMTowNzoxMyAyMDo1MzoyMQAAAEEAcwB1AHMAAAD/4QsX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S0wNy0xM1QyMDo1MzoyMS40ODc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QXN1&#10;cz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IBAQIBAQICAgICAgIC&#10;AwUDAwMDAwYEBAMFBwYHBwcGBwcICQsJCAgKCAcHCg0KCgsMDAwMBwkODw0MDgsMDAz/2wBDAQIC&#10;AgMDAwYDAwYMCAcIDAwMDAwMDAwMDAwMDAwMDAwMDAwMDAwMDAwMDAwMDAwMDAwMDAwMDAwMDAwM&#10;DAwMDAz/wAARCADl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">
                <v:shape id="Straight Arrow Connector 273" o:spid="_x0000_s1123" type="#_x0000_t32" style="position:absolute;left:2304;top:3763;width:0;height:1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" strokeweight=".5pt">
                  <v:stroke endarrow="block" joinstyle="miter"/>
                </v:shape>
                <v:line id="Straight Connector 274" o:spid="_x0000_s1124" style="position:absolute;visibility:visible;mso-wrap-style:square" from="4004,3763" to="4004,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" strokeweight=".5pt">
                  <v:stroke joinstyle="miter"/>
                </v:line>
                <v:shape id="Straight Arrow Connector 275" o:spid="_x0000_s1125" type="#_x0000_t32" style="position:absolute;left:3174;top:5068;width:8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" strokeweight=".5pt">
                  <v:stroke endarrow="block" joinstyle="miter"/>
                </v:shape>
                <v:shape id="Text Box 281" o:spid="_x0000_s1126" type="#_x0000_t202" style="position:absolute;left:8042;top:4096;width:107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" strokeweight=".5pt">
                  <v:textbox>
                    <w:txbxContent>
                      <w:p w:rsidR="000360C0" w:rsidRPr="00E5129A" w:rsidRDefault="000360C0" w:rsidP="007E2E45">
                        <w:pPr>
                          <w:rPr>
                            <w:sz w:val="10"/>
                            <w:szCs w:val="10"/>
                          </w:rPr>
                        </w:pPr>
                        <w:r w:rsidRPr="00E5129A">
                          <w:rPr>
                            <w:sz w:val="10"/>
                            <w:szCs w:val="10"/>
                          </w:rPr>
                          <w:t>Glucose Tank</w:t>
                        </w:r>
                      </w:p>
                    </w:txbxContent>
                  </v:textbox>
                </v:shape>
                <v:shape id="Text Box 283" o:spid="_x0000_s1127" type="#_x0000_t202" style="position:absolute;left:5045;top:2116;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" filled="f" fillcolor="black" strokeweight=".5pt">
                  <v:textbox inset=",.3mm">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Drum Sorbitol</w:t>
                        </w:r>
                      </w:p>
                    </w:txbxContent>
                  </v:textbox>
                </v:shape>
                <v:shape id="Text Box 284" o:spid="_x0000_s1128" type="#_x0000_t202" style="position:absolute;left:4567;top:4021;width:1091;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" filled="f" stroked="f" strokeweight=".5pt">
                  <v:textbox inset=",.3mm">
                    <w:txbxContent>
                      <w:p w:rsidR="000360C0" w:rsidRPr="00E5129A" w:rsidRDefault="000360C0" w:rsidP="007E2E45">
                        <w:pPr>
                          <w:rPr>
                            <w:sz w:val="10"/>
                            <w:szCs w:val="10"/>
                          </w:rPr>
                        </w:pPr>
                        <w:r>
                          <w:rPr>
                            <w:sz w:val="8"/>
                            <w:szCs w:val="8"/>
                          </w:rPr>
                          <w:t xml:space="preserve"> I</w:t>
                        </w:r>
                        <w:r w:rsidRPr="00773C57">
                          <w:rPr>
                            <w:sz w:val="8"/>
                            <w:szCs w:val="8"/>
                          </w:rPr>
                          <w:t>I</w:t>
                        </w:r>
                        <w:r w:rsidRPr="00E5129A">
                          <w:rPr>
                            <w:sz w:val="10"/>
                            <w:szCs w:val="10"/>
                          </w:rPr>
                          <w:t>ngredients Plastik Bag</w:t>
                        </w:r>
                      </w:p>
                    </w:txbxContent>
                  </v:textbox>
                </v:shape>
                <v:shape id="Text Box 290" o:spid="_x0000_s1129" type="#_x0000_t202" style="position:absolute;left:1403;top:4882;width:178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" strokeweight=".5pt">
                  <v:textbox inset=",.3mm">
                    <w:txbxContent>
                      <w:p w:rsidR="000360C0" w:rsidRPr="00E5129A" w:rsidRDefault="000360C0" w:rsidP="007E2E45">
                        <w:pPr>
                          <w:jc w:val="center"/>
                          <w:rPr>
                            <w:b/>
                            <w:sz w:val="12"/>
                            <w:szCs w:val="12"/>
                          </w:rPr>
                        </w:pPr>
                        <w:r w:rsidRPr="00E5129A">
                          <w:rPr>
                            <w:b/>
                            <w:sz w:val="12"/>
                            <w:szCs w:val="12"/>
                          </w:rPr>
                          <w:t>Pre Cooker</w:t>
                        </w:r>
                      </w:p>
                    </w:txbxContent>
                  </v:textbox>
                </v:shape>
                <v:shape id="Text Box 295" o:spid="_x0000_s1130" type="#_x0000_t202" style="position:absolute;left:1428;top:2683;width:1749;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" strokeweight=".5pt">
                  <v:textbox>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Palm Ace, Sorbitol and Ingredients</w:t>
                        </w:r>
                      </w:p>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(Manual Filling)</w:t>
                        </w:r>
                      </w:p>
                      <w:p w:rsidR="000360C0" w:rsidRPr="00773C57" w:rsidRDefault="000360C0" w:rsidP="007E2E45">
                        <w:pPr>
                          <w:pStyle w:val="NoSpacing"/>
                          <w:rPr>
                            <w:rFonts w:ascii="Times New Roman" w:hAnsi="Times New Roman"/>
                            <w:sz w:val="8"/>
                            <w:szCs w:val="8"/>
                          </w:rPr>
                        </w:pPr>
                      </w:p>
                    </w:txbxContent>
                  </v:textbox>
                </v:shape>
                <v:shape id="Text Box 296" o:spid="_x0000_s1131" type="#_x0000_t202" style="position:absolute;left:3286;top:2683;width:1415;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" strokeweight=".5pt">
                  <v:textbox>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Glucose</w:t>
                        </w:r>
                      </w:p>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(Automatic Filling from Tank)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132" type="#_x0000_t75" style="position:absolute;left:5438;top:4109;width:1349;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">
                  <v:imagedata r:id="rId21" o:title=""/>
                  <v:path arrowok="t"/>
                </v:shape>
                <v:shape id="AutoShape 46" o:spid="_x0000_s1133" type="#_x0000_t32" style="position:absolute;left:5485;top:2573;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" strokeweight=".5pt">
                  <v:stroke endarrow="block"/>
                </v:shape>
                <v:shape id="Text Box 283" o:spid="_x0000_s1134" type="#_x0000_t202" style="position:absolute;left:5034;top:3504;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" filled="f" fillcolor="black" strokeweight=".5pt">
                  <v:textbox inset=",.3mm">
                    <w:txbxContent>
                      <w:p w:rsidR="000360C0" w:rsidRPr="00E5129A" w:rsidRDefault="000360C0" w:rsidP="007E2E45">
                        <w:pPr>
                          <w:jc w:val="center"/>
                          <w:rPr>
                            <w:sz w:val="10"/>
                            <w:szCs w:val="10"/>
                          </w:rPr>
                        </w:pPr>
                        <w:r w:rsidRPr="00E5129A">
                          <w:rPr>
                            <w:sz w:val="10"/>
                            <w:szCs w:val="10"/>
                          </w:rPr>
                          <w:t>Jolang Plastik</w:t>
                        </w:r>
                      </w:p>
                    </w:txbxContent>
                  </v:textbox>
                </v:shape>
                <v:shape id="Text Box 283" o:spid="_x0000_s1135" type="#_x0000_t202" style="position:absolute;left:4998;top:2819;width:98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" filled="f" fillcolor="black" strokeweight=".5pt">
                  <v:textbox inset=",.3mm">
                    <w:txbxContent>
                      <w:p w:rsidR="000360C0" w:rsidRPr="00E5129A" w:rsidRDefault="000360C0" w:rsidP="007E2E45">
                        <w:pPr>
                          <w:jc w:val="center"/>
                          <w:rPr>
                            <w:sz w:val="10"/>
                            <w:szCs w:val="10"/>
                          </w:rPr>
                        </w:pPr>
                        <w:r w:rsidRPr="00E5129A">
                          <w:rPr>
                            <w:sz w:val="10"/>
                            <w:szCs w:val="10"/>
                          </w:rPr>
                          <w:t>Manual Hand Pump</w:t>
                        </w:r>
                      </w:p>
                    </w:txbxContent>
                  </v:textbox>
                </v:shape>
                <v:shape id="AutoShape 49" o:spid="_x0000_s1136" type="#_x0000_t32" style="position:absolute;left:5490;top:3271;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" strokeweight=".5pt">
                  <v:stroke endarrow="block"/>
                </v:shape>
                <v:shape id="AutoShape 50" o:spid="_x0000_s1137" type="#_x0000_t32" style="position:absolute;left:5699;top:4088;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" strokeweight=".5pt">
                  <v:stroke endarrow="block"/>
                </v:shape>
                <v:shape id="AutoShape 51" o:spid="_x0000_s1138" type="#_x0000_t32" style="position:absolute;left:5536;top:4091;width: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" strokeweight=".5pt"/>
                <v:shape id="AutoShape 52" o:spid="_x0000_s1139" type="#_x0000_t32" style="position:absolute;left:5530;top:3964;width:0;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" strokeweight=".5pt"/>
                <v:shape id="Text Box 283" o:spid="_x0000_s1140" type="#_x0000_t202" style="position:absolute;left:6133;top:2100;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" filled="f" fillcolor="black" strokeweight=".5pt">
                  <v:textbox inset=",.3mm">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Drum Palm Ace</w:t>
                        </w:r>
                      </w:p>
                    </w:txbxContent>
                  </v:textbox>
                </v:shape>
                <v:shape id="AutoShape 54" o:spid="_x0000_s1141" type="#_x0000_t32" style="position:absolute;left:6573;top:2557;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" strokeweight=".5pt">
                  <v:stroke endarrow="block"/>
                </v:shape>
                <v:shape id="Text Box 283" o:spid="_x0000_s1142" type="#_x0000_t202" style="position:absolute;left:6133;top:3488;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" filled="f" fillcolor="black" strokeweight=".5pt">
                  <v:textbox inset=",.3mm">
                    <w:txbxContent>
                      <w:p w:rsidR="000360C0" w:rsidRPr="00E5129A" w:rsidRDefault="000360C0" w:rsidP="007E2E45">
                        <w:pPr>
                          <w:jc w:val="center"/>
                          <w:rPr>
                            <w:sz w:val="10"/>
                            <w:szCs w:val="10"/>
                          </w:rPr>
                        </w:pPr>
                        <w:r w:rsidRPr="00E5129A">
                          <w:rPr>
                            <w:sz w:val="10"/>
                            <w:szCs w:val="10"/>
                          </w:rPr>
                          <w:t>Jolang Plastik</w:t>
                        </w:r>
                      </w:p>
                    </w:txbxContent>
                  </v:textbox>
                </v:shape>
                <v:shape id="Text Box 283" o:spid="_x0000_s1143" type="#_x0000_t202" style="position:absolute;left:6086;top:2803;width:98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" filled="f" fillcolor="black" strokeweight=".5pt">
                  <v:textbox inset=",.3mm">
                    <w:txbxContent>
                      <w:p w:rsidR="000360C0" w:rsidRPr="00E5129A" w:rsidRDefault="000360C0" w:rsidP="007E2E45">
                        <w:pPr>
                          <w:jc w:val="center"/>
                          <w:rPr>
                            <w:sz w:val="10"/>
                            <w:szCs w:val="10"/>
                          </w:rPr>
                        </w:pPr>
                        <w:r w:rsidRPr="00E5129A">
                          <w:rPr>
                            <w:sz w:val="10"/>
                            <w:szCs w:val="10"/>
                          </w:rPr>
                          <w:t>Manual Hand Pump</w:t>
                        </w:r>
                      </w:p>
                    </w:txbxContent>
                  </v:textbox>
                </v:shape>
                <v:shape id="AutoShape 57" o:spid="_x0000_s1144" type="#_x0000_t32" style="position:absolute;left:6578;top:3255;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" strokeweight=".5pt">
                  <v:stroke endarrow="block"/>
                </v:shape>
                <v:shape id="AutoShape 58" o:spid="_x0000_s1145" type="#_x0000_t32" style="position:absolute;left:6606;top:3959;width:0;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" strokeweight=".5pt"/>
                <v:shape id="AutoShape 59" o:spid="_x0000_s1146" type="#_x0000_t32" style="position:absolute;left:6104;top:4091;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" strokeweight=".5pt">
                  <v:stroke endarrow="block"/>
                </v:shape>
                <v:shape id="AutoShape 60" o:spid="_x0000_s1147" type="#_x0000_t32" style="position:absolute;left:6101;top:4084;width:5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" strokeweight=".5pt"/>
                <v:shape id="Text Box 281" o:spid="_x0000_s1148" type="#_x0000_t202" style="position:absolute;left:6833;top:4159;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" strokeweight=".5pt">
                  <v:textbox inset=",.3mm">
                    <w:txbxContent>
                      <w:p w:rsidR="000360C0" w:rsidRPr="00E5129A" w:rsidRDefault="000360C0" w:rsidP="007E2E45">
                        <w:pPr>
                          <w:rPr>
                            <w:sz w:val="10"/>
                            <w:szCs w:val="10"/>
                          </w:rPr>
                        </w:pPr>
                        <w:r w:rsidRPr="00E5129A">
                          <w:rPr>
                            <w:sz w:val="10"/>
                            <w:szCs w:val="10"/>
                          </w:rPr>
                          <w:t>Auto Pump</w:t>
                        </w:r>
                      </w:p>
                    </w:txbxContent>
                  </v:textbox>
                </v:shape>
                <v:shape id="AutoShape 62" o:spid="_x0000_s1149" type="#_x0000_t32" style="position:absolute;left:6380;top:4320;width:4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" strokeweight=".5pt">
                  <v:stroke endarrow="block"/>
                </v:shape>
                <v:shape id="AutoShape 63" o:spid="_x0000_s1150" type="#_x0000_t32" style="position:absolute;left:7801;top:4292;width:2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" strokeweight=".5pt">
                  <v:stroke endarrow="block"/>
                </v:shape>
                <v:shape id="Text Box 281" o:spid="_x0000_s1151" type="#_x0000_t202" style="position:absolute;left:6595;top:4990;width:133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" filled="f" stroked="f" strokeweight=".5pt">
                  <v:textbox inset=",.3mm">
                    <w:txbxContent>
                      <w:p w:rsidR="000360C0" w:rsidRPr="00E5129A" w:rsidRDefault="000360C0" w:rsidP="007E2E45">
                        <w:pPr>
                          <w:rPr>
                            <w:sz w:val="10"/>
                            <w:szCs w:val="10"/>
                          </w:rPr>
                        </w:pPr>
                        <w:r w:rsidRPr="00E5129A">
                          <w:rPr>
                            <w:sz w:val="10"/>
                            <w:szCs w:val="10"/>
                          </w:rPr>
                          <w:t>Steam Pemanas</w:t>
                        </w:r>
                      </w:p>
                    </w:txbxContent>
                  </v:textbox>
                </v:shape>
                <v:shape id="Text Box 295" o:spid="_x0000_s1152" type="#_x0000_t202" style="position:absolute;left:1426;top:2106;width:174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" strokeweight=".5pt">
                  <v:textbox inset=",.3mm">
                    <w:txbxContent>
                      <w:p w:rsidR="000360C0" w:rsidRDefault="000360C0" w:rsidP="007E2E45">
                        <w:pPr>
                          <w:pStyle w:val="NoSpacing"/>
                          <w:jc w:val="center"/>
                          <w:rPr>
                            <w:rFonts w:ascii="Times New Roman" w:hAnsi="Times New Roman"/>
                            <w:b/>
                            <w:sz w:val="10"/>
                            <w:szCs w:val="10"/>
                          </w:rPr>
                        </w:pPr>
                      </w:p>
                      <w:p w:rsidR="000360C0" w:rsidRPr="00E5129A" w:rsidRDefault="000360C0" w:rsidP="007E2E45">
                        <w:pPr>
                          <w:pStyle w:val="NoSpacing"/>
                          <w:jc w:val="center"/>
                          <w:rPr>
                            <w:rFonts w:ascii="Times New Roman" w:hAnsi="Times New Roman"/>
                            <w:b/>
                            <w:sz w:val="10"/>
                            <w:szCs w:val="10"/>
                          </w:rPr>
                        </w:pPr>
                        <w:r w:rsidRPr="00E5129A">
                          <w:rPr>
                            <w:rFonts w:ascii="Times New Roman" w:hAnsi="Times New Roman"/>
                            <w:b/>
                            <w:sz w:val="10"/>
                            <w:szCs w:val="10"/>
                          </w:rPr>
                          <w:t>Material Preparation</w:t>
                        </w:r>
                      </w:p>
                    </w:txbxContent>
                  </v:textbox>
                </v:shape>
                <v:shape id="Text Box 295" o:spid="_x0000_s1153" type="#_x0000_t202" style="position:absolute;left:3283;top:2104;width:1417;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" strokeweight=".5pt">
                  <v:textbox inset=",.3mm">
                    <w:txbxContent>
                      <w:p w:rsidR="000360C0" w:rsidRDefault="000360C0" w:rsidP="007E2E45">
                        <w:pPr>
                          <w:pStyle w:val="NoSpacing"/>
                          <w:jc w:val="center"/>
                          <w:rPr>
                            <w:rFonts w:ascii="Times New Roman" w:hAnsi="Times New Roman"/>
                            <w:b/>
                            <w:sz w:val="10"/>
                            <w:szCs w:val="10"/>
                          </w:rPr>
                        </w:pPr>
                      </w:p>
                      <w:p w:rsidR="000360C0" w:rsidRPr="00E5129A" w:rsidRDefault="000360C0" w:rsidP="007E2E45">
                        <w:pPr>
                          <w:pStyle w:val="NoSpacing"/>
                          <w:jc w:val="center"/>
                          <w:rPr>
                            <w:rFonts w:ascii="Times New Roman" w:hAnsi="Times New Roman"/>
                            <w:b/>
                            <w:sz w:val="10"/>
                            <w:szCs w:val="10"/>
                          </w:rPr>
                        </w:pPr>
                        <w:r w:rsidRPr="00E5129A">
                          <w:rPr>
                            <w:rFonts w:ascii="Times New Roman" w:hAnsi="Times New Roman"/>
                            <w:b/>
                            <w:sz w:val="10"/>
                            <w:szCs w:val="10"/>
                          </w:rPr>
                          <w:t>Material Preparation</w:t>
                        </w:r>
                      </w:p>
                      <w:p w:rsidR="000360C0" w:rsidRPr="00773C57" w:rsidRDefault="000360C0" w:rsidP="007E2E45">
                        <w:pPr>
                          <w:pStyle w:val="NoSpacing"/>
                          <w:rPr>
                            <w:rFonts w:ascii="Times New Roman" w:hAnsi="Times New Roman"/>
                            <w:sz w:val="8"/>
                            <w:szCs w:val="8"/>
                          </w:rPr>
                        </w:pPr>
                      </w:p>
                    </w:txbxContent>
                  </v:textbox>
                </v:shape>
              </v:group>
            </w:pict>
          </mc:Fallback>
        </mc:AlternateContent>
      </w:r>
    </w:p>
    <w:p w:rsidR="007E2E45" w:rsidRDefault="007E2E45" w:rsidP="007E2E45">
      <w:pPr>
        <w:pStyle w:val="ListParagraph"/>
        <w:spacing w:line="360" w:lineRule="auto"/>
        <w:ind w:left="644"/>
        <w:jc w:val="both"/>
        <w:rPr>
          <w:sz w:val="24"/>
          <w:szCs w:val="24"/>
          <w:lang w:val="en-ID" w:eastAsia="en-ID"/>
        </w:rPr>
      </w:pPr>
    </w:p>
    <w:p w:rsidR="007E2E45" w:rsidRDefault="007E2E45" w:rsidP="007E2E45">
      <w:pPr>
        <w:pStyle w:val="ListParagraph"/>
        <w:spacing w:line="360" w:lineRule="auto"/>
        <w:ind w:left="644"/>
        <w:jc w:val="both"/>
        <w:rPr>
          <w:sz w:val="24"/>
          <w:szCs w:val="24"/>
          <w:lang w:val="en-ID" w:eastAsia="en-ID"/>
        </w:rPr>
      </w:pPr>
    </w:p>
    <w:p w:rsidR="007E2E45" w:rsidRDefault="007E2E45" w:rsidP="007E2E45">
      <w:pPr>
        <w:pStyle w:val="ListParagraph"/>
        <w:spacing w:line="360" w:lineRule="auto"/>
        <w:ind w:left="644"/>
        <w:jc w:val="both"/>
        <w:rPr>
          <w:sz w:val="24"/>
          <w:szCs w:val="24"/>
          <w:lang w:val="en-ID" w:eastAsia="en-ID"/>
        </w:rPr>
      </w:pPr>
    </w:p>
    <w:p w:rsidR="007E2E45" w:rsidRDefault="007E2E45" w:rsidP="007E2E45">
      <w:pPr>
        <w:pStyle w:val="ListParagraph"/>
        <w:spacing w:line="360" w:lineRule="auto"/>
        <w:ind w:left="644"/>
        <w:jc w:val="both"/>
        <w:rPr>
          <w:sz w:val="24"/>
          <w:szCs w:val="24"/>
          <w:lang w:val="en-ID" w:eastAsia="en-ID"/>
        </w:rPr>
      </w:pPr>
    </w:p>
    <w:p w:rsidR="007E2E45" w:rsidRDefault="007E2E45" w:rsidP="007E2E45">
      <w:pPr>
        <w:pStyle w:val="ListParagraph"/>
        <w:spacing w:line="360" w:lineRule="auto"/>
        <w:ind w:left="644"/>
        <w:jc w:val="both"/>
        <w:rPr>
          <w:sz w:val="24"/>
          <w:szCs w:val="24"/>
          <w:lang w:val="en-ID" w:eastAsia="en-ID"/>
        </w:rPr>
      </w:pPr>
    </w:p>
    <w:p w:rsidR="007E2E45" w:rsidRPr="005E5628" w:rsidRDefault="007E2E45" w:rsidP="005E5628">
      <w:pPr>
        <w:overflowPunct/>
        <w:autoSpaceDE/>
        <w:autoSpaceDN/>
        <w:adjustRightInd/>
        <w:spacing w:after="200"/>
        <w:jc w:val="both"/>
        <w:textAlignment w:val="auto"/>
        <w:rPr>
          <w:sz w:val="22"/>
          <w:szCs w:val="22"/>
          <w:lang w:val="en-ID" w:eastAsia="en-ID"/>
        </w:rPr>
      </w:pPr>
    </w:p>
    <w:p w:rsidR="007E2E45" w:rsidRDefault="007E2E45" w:rsidP="007E2E45">
      <w:pPr>
        <w:pStyle w:val="Caption"/>
        <w:jc w:val="center"/>
        <w:rPr>
          <w:b w:val="0"/>
          <w:sz w:val="24"/>
          <w:szCs w:val="24"/>
        </w:rPr>
      </w:pPr>
    </w:p>
    <w:p w:rsidR="007E2E45" w:rsidRPr="007E2E45" w:rsidRDefault="007E2E45" w:rsidP="007E2E45">
      <w:pPr>
        <w:pStyle w:val="Caption"/>
        <w:jc w:val="center"/>
        <w:rPr>
          <w:b w:val="0"/>
          <w:sz w:val="22"/>
          <w:szCs w:val="22"/>
          <w:lang w:val="en-ID" w:eastAsia="en-ID"/>
        </w:rPr>
      </w:pPr>
      <w:r w:rsidRPr="007E2E45">
        <w:rPr>
          <w:b w:val="0"/>
          <w:sz w:val="22"/>
          <w:szCs w:val="22"/>
        </w:rPr>
        <w:t xml:space="preserve">Gambar </w:t>
      </w:r>
      <w:r>
        <w:rPr>
          <w:b w:val="0"/>
          <w:sz w:val="22"/>
          <w:szCs w:val="22"/>
        </w:rPr>
        <w:t>2.</w:t>
      </w:r>
      <w:r w:rsidR="00C4491C">
        <w:rPr>
          <w:b w:val="0"/>
          <w:sz w:val="22"/>
          <w:szCs w:val="22"/>
        </w:rPr>
        <w:t>9</w:t>
      </w:r>
      <w:r>
        <w:rPr>
          <w:b w:val="0"/>
          <w:sz w:val="22"/>
          <w:szCs w:val="22"/>
        </w:rPr>
        <w:t xml:space="preserve"> </w:t>
      </w:r>
      <w:r w:rsidRPr="007E2E45">
        <w:rPr>
          <w:b w:val="0"/>
          <w:sz w:val="22"/>
          <w:szCs w:val="22"/>
        </w:rPr>
        <w:t>Diagram Alir Preparation Material dan Precooker Saat ini</w:t>
      </w:r>
    </w:p>
    <w:p w:rsidR="007E2E45" w:rsidRDefault="007E2E45" w:rsidP="007E2E45">
      <w:pPr>
        <w:pStyle w:val="ListParagraph"/>
        <w:ind w:left="0"/>
        <w:jc w:val="both"/>
        <w:rPr>
          <w:sz w:val="22"/>
          <w:szCs w:val="22"/>
          <w:lang w:val="en-ID" w:eastAsia="en-ID"/>
        </w:rPr>
      </w:pPr>
    </w:p>
    <w:p w:rsidR="007E2E45" w:rsidRDefault="007E2E45" w:rsidP="007E2E45">
      <w:pPr>
        <w:pStyle w:val="ListParagraph"/>
        <w:ind w:left="0"/>
        <w:jc w:val="both"/>
        <w:rPr>
          <w:sz w:val="22"/>
          <w:szCs w:val="22"/>
          <w:lang w:val="en-ID" w:eastAsia="en-ID"/>
        </w:rPr>
      </w:pPr>
      <w:r w:rsidRPr="007E2E45">
        <w:rPr>
          <w:sz w:val="22"/>
          <w:szCs w:val="22"/>
          <w:lang w:val="en-ID" w:eastAsia="en-ID"/>
        </w:rPr>
        <w:t xml:space="preserve">Untuk rancangan baru raw material sorbitol dan palm ace mengalami perubahan pengisian dari manual ke auto seperti terlihat pada gambar </w:t>
      </w:r>
      <w:r>
        <w:rPr>
          <w:sz w:val="22"/>
          <w:szCs w:val="22"/>
          <w:lang w:val="en-ID" w:eastAsia="en-ID"/>
        </w:rPr>
        <w:t>2</w:t>
      </w:r>
      <w:r w:rsidRPr="007E2E45">
        <w:rPr>
          <w:sz w:val="22"/>
          <w:szCs w:val="22"/>
          <w:lang w:val="en-ID" w:eastAsia="en-ID"/>
        </w:rPr>
        <w:t>.1</w:t>
      </w:r>
      <w:r>
        <w:rPr>
          <w:sz w:val="22"/>
          <w:szCs w:val="22"/>
          <w:lang w:val="en-ID" w:eastAsia="en-ID"/>
        </w:rPr>
        <w:t>1</w:t>
      </w:r>
      <w:r w:rsidRPr="007E2E45">
        <w:rPr>
          <w:sz w:val="22"/>
          <w:szCs w:val="22"/>
          <w:lang w:val="en-ID" w:eastAsia="en-ID"/>
        </w:rPr>
        <w:t>.</w:t>
      </w:r>
    </w:p>
    <w:p w:rsidR="007E2E45" w:rsidRDefault="007E2E45" w:rsidP="007E2E45">
      <w:pPr>
        <w:pStyle w:val="ListParagraph"/>
        <w:ind w:left="0"/>
        <w:jc w:val="both"/>
        <w:rPr>
          <w:sz w:val="22"/>
          <w:szCs w:val="22"/>
          <w:lang w:val="en-ID" w:eastAsia="en-ID"/>
        </w:rPr>
      </w:pPr>
      <w:r>
        <w:rPr>
          <w:sz w:val="22"/>
          <w:szCs w:val="22"/>
        </w:rPr>
        <w:lastRenderedPageBreak/>
        <mc:AlternateContent>
          <mc:Choice Requires="wpg">
            <w:drawing>
              <wp:anchor distT="0" distB="0" distL="114300" distR="114300" simplePos="0" relativeHeight="251692032" behindDoc="0" locked="0" layoutInCell="1" allowOverlap="1" wp14:anchorId="0907BF46" wp14:editId="0941A5F8">
                <wp:simplePos x="0" y="0"/>
                <wp:positionH relativeFrom="column">
                  <wp:posOffset>1062013</wp:posOffset>
                </wp:positionH>
                <wp:positionV relativeFrom="paragraph">
                  <wp:posOffset>27158</wp:posOffset>
                </wp:positionV>
                <wp:extent cx="4437782" cy="2060917"/>
                <wp:effectExtent l="0" t="0" r="2032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7782" cy="2060917"/>
                          <a:chOff x="1645" y="6713"/>
                          <a:chExt cx="7715" cy="4809"/>
                        </a:xfrm>
                      </wpg:grpSpPr>
                      <wps:wsp>
                        <wps:cNvPr id="246" name="Straight Arrow Connector 273"/>
                        <wps:cNvCnPr>
                          <a:cxnSpLocks noChangeShapeType="1"/>
                        </wps:cNvCnPr>
                        <wps:spPr bwMode="auto">
                          <a:xfrm flipH="1">
                            <a:off x="2546" y="9002"/>
                            <a:ext cx="0" cy="113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7" name="Straight Connector 274"/>
                        <wps:cNvCnPr>
                          <a:cxnSpLocks noChangeShapeType="1"/>
                        </wps:cNvCnPr>
                        <wps:spPr bwMode="auto">
                          <a:xfrm>
                            <a:off x="4246" y="9340"/>
                            <a:ext cx="0" cy="96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48" name="Straight Arrow Connector 275"/>
                        <wps:cNvCnPr>
                          <a:cxnSpLocks noChangeShapeType="1"/>
                        </wps:cNvCnPr>
                        <wps:spPr bwMode="auto">
                          <a:xfrm flipH="1">
                            <a:off x="3416" y="10307"/>
                            <a:ext cx="837"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9" name="Text Box 281"/>
                        <wps:cNvSpPr txBox="1">
                          <a:spLocks noChangeArrowheads="1"/>
                        </wps:cNvSpPr>
                        <wps:spPr bwMode="auto">
                          <a:xfrm>
                            <a:off x="8283" y="9334"/>
                            <a:ext cx="1077" cy="374"/>
                          </a:xfrm>
                          <a:prstGeom prst="rect">
                            <a:avLst/>
                          </a:prstGeom>
                          <a:solidFill>
                            <a:srgbClr val="FFFFFF"/>
                          </a:solidFill>
                          <a:ln w="6350">
                            <a:solidFill>
                              <a:srgbClr val="000000"/>
                            </a:solidFill>
                            <a:miter lim="800000"/>
                            <a:headEnd/>
                            <a:tailEnd/>
                          </a:ln>
                        </wps:spPr>
                        <wps:txbx>
                          <w:txbxContent>
                            <w:p w:rsidR="000360C0" w:rsidRPr="00E05F37" w:rsidRDefault="000360C0" w:rsidP="007E2E45">
                              <w:pPr>
                                <w:rPr>
                                  <w:sz w:val="10"/>
                                  <w:szCs w:val="10"/>
                                </w:rPr>
                              </w:pPr>
                              <w:r w:rsidRPr="00E05F37">
                                <w:rPr>
                                  <w:sz w:val="10"/>
                                  <w:szCs w:val="10"/>
                                </w:rPr>
                                <w:t>Glucose Tank</w:t>
                              </w:r>
                            </w:p>
                          </w:txbxContent>
                        </wps:txbx>
                        <wps:bodyPr rot="0" vert="horz" wrap="square" lIns="91440" tIns="45720" rIns="91440" bIns="45720" anchor="t" anchorCtr="0" upright="1">
                          <a:noAutofit/>
                        </wps:bodyPr>
                      </wps:wsp>
                      <wps:wsp>
                        <wps:cNvPr id="250" name="Text Box 283"/>
                        <wps:cNvSpPr txBox="1">
                          <a:spLocks noChangeArrowheads="1"/>
                        </wps:cNvSpPr>
                        <wps:spPr bwMode="auto">
                          <a:xfrm>
                            <a:off x="5287" y="6713"/>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05F37" w:rsidRDefault="000360C0" w:rsidP="007E2E45">
                              <w:pPr>
                                <w:pStyle w:val="NoSpacing"/>
                                <w:jc w:val="center"/>
                                <w:rPr>
                                  <w:rFonts w:ascii="Times New Roman" w:hAnsi="Times New Roman"/>
                                  <w:sz w:val="10"/>
                                  <w:szCs w:val="10"/>
                                </w:rPr>
                              </w:pPr>
                              <w:r w:rsidRPr="00E05F37">
                                <w:rPr>
                                  <w:rFonts w:ascii="Times New Roman" w:hAnsi="Times New Roman"/>
                                  <w:sz w:val="10"/>
                                  <w:szCs w:val="10"/>
                                </w:rPr>
                                <w:t>Drum Sorbitol</w:t>
                              </w:r>
                            </w:p>
                          </w:txbxContent>
                        </wps:txbx>
                        <wps:bodyPr rot="0" vert="horz" wrap="square" lIns="91440" tIns="10800" rIns="91440" bIns="45720" anchor="t" anchorCtr="0" upright="1">
                          <a:noAutofit/>
                        </wps:bodyPr>
                      </wps:wsp>
                      <wps:wsp>
                        <wps:cNvPr id="251" name="Text Box 284"/>
                        <wps:cNvSpPr txBox="1">
                          <a:spLocks noChangeArrowheads="1"/>
                        </wps:cNvSpPr>
                        <wps:spPr bwMode="auto">
                          <a:xfrm>
                            <a:off x="4840" y="9260"/>
                            <a:ext cx="106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7E2E45">
                              <w:pPr>
                                <w:rPr>
                                  <w:sz w:val="10"/>
                                  <w:szCs w:val="10"/>
                                </w:rPr>
                              </w:pPr>
                              <w:r w:rsidRPr="00E05F37">
                                <w:rPr>
                                  <w:sz w:val="10"/>
                                  <w:szCs w:val="10"/>
                                </w:rPr>
                                <w:t>Ingredients Plastik Bag</w:t>
                              </w:r>
                            </w:p>
                          </w:txbxContent>
                        </wps:txbx>
                        <wps:bodyPr rot="0" vert="horz" wrap="square" lIns="91440" tIns="10800" rIns="91440" bIns="45720" anchor="t" anchorCtr="0" upright="1">
                          <a:noAutofit/>
                        </wps:bodyPr>
                      </wps:wsp>
                      <wps:wsp>
                        <wps:cNvPr id="252" name="Text Box 290"/>
                        <wps:cNvSpPr txBox="1">
                          <a:spLocks noChangeArrowheads="1"/>
                        </wps:cNvSpPr>
                        <wps:spPr bwMode="auto">
                          <a:xfrm>
                            <a:off x="1645" y="10121"/>
                            <a:ext cx="1787" cy="376"/>
                          </a:xfrm>
                          <a:prstGeom prst="rect">
                            <a:avLst/>
                          </a:prstGeom>
                          <a:solidFill>
                            <a:srgbClr val="FFFFFF"/>
                          </a:solidFill>
                          <a:ln w="6350">
                            <a:solidFill>
                              <a:srgbClr val="000000"/>
                            </a:solidFill>
                            <a:miter lim="800000"/>
                            <a:headEnd/>
                            <a:tailEnd/>
                          </a:ln>
                        </wps:spPr>
                        <wps:txbx>
                          <w:txbxContent>
                            <w:p w:rsidR="000360C0" w:rsidRPr="00E05F37" w:rsidRDefault="000360C0" w:rsidP="007E2E45">
                              <w:pPr>
                                <w:jc w:val="center"/>
                                <w:rPr>
                                  <w:b/>
                                  <w:sz w:val="12"/>
                                  <w:szCs w:val="12"/>
                                </w:rPr>
                              </w:pPr>
                              <w:r w:rsidRPr="00E05F37">
                                <w:rPr>
                                  <w:b/>
                                  <w:sz w:val="12"/>
                                  <w:szCs w:val="12"/>
                                </w:rPr>
                                <w:t>Pre Cooker</w:t>
                              </w:r>
                            </w:p>
                          </w:txbxContent>
                        </wps:txbx>
                        <wps:bodyPr rot="0" vert="horz" wrap="square" lIns="91440" tIns="10800" rIns="91440" bIns="45720" anchor="t" anchorCtr="0" upright="1">
                          <a:noAutofit/>
                        </wps:bodyPr>
                      </wps:wsp>
                      <wps:wsp>
                        <wps:cNvPr id="253" name="Text Box 295"/>
                        <wps:cNvSpPr txBox="1">
                          <a:spLocks noChangeArrowheads="1"/>
                        </wps:cNvSpPr>
                        <wps:spPr bwMode="auto">
                          <a:xfrm>
                            <a:off x="1670" y="7922"/>
                            <a:ext cx="1749" cy="1071"/>
                          </a:xfrm>
                          <a:prstGeom prst="rect">
                            <a:avLst/>
                          </a:prstGeom>
                          <a:solidFill>
                            <a:srgbClr val="FFFFFF"/>
                          </a:solidFill>
                          <a:ln w="6350">
                            <a:solidFill>
                              <a:srgbClr val="000000"/>
                            </a:solidFill>
                            <a:miter lim="800000"/>
                            <a:headEnd/>
                            <a:tailEnd/>
                          </a:ln>
                        </wps:spPr>
                        <wps:txbx>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Ingredients</w:t>
                              </w:r>
                            </w:p>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(Manual Filling)</w:t>
                              </w:r>
                            </w:p>
                            <w:p w:rsidR="000360C0" w:rsidRPr="00E5129A" w:rsidRDefault="000360C0" w:rsidP="007E2E45">
                              <w:pPr>
                                <w:pStyle w:val="NoSpacing"/>
                                <w:rPr>
                                  <w:rFonts w:ascii="Times New Roman" w:hAnsi="Times New Roman"/>
                                  <w:sz w:val="10"/>
                                  <w:szCs w:val="10"/>
                                </w:rPr>
                              </w:pPr>
                            </w:p>
                          </w:txbxContent>
                        </wps:txbx>
                        <wps:bodyPr rot="0" vert="horz" wrap="square" lIns="91440" tIns="45720" rIns="91440" bIns="45720" anchor="t" anchorCtr="0" upright="1">
                          <a:noAutofit/>
                        </wps:bodyPr>
                      </wps:wsp>
                      <wps:wsp>
                        <wps:cNvPr id="254" name="Text Box 296"/>
                        <wps:cNvSpPr txBox="1">
                          <a:spLocks noChangeArrowheads="1"/>
                        </wps:cNvSpPr>
                        <wps:spPr bwMode="auto">
                          <a:xfrm>
                            <a:off x="3528" y="7922"/>
                            <a:ext cx="1415" cy="1426"/>
                          </a:xfrm>
                          <a:prstGeom prst="rect">
                            <a:avLst/>
                          </a:prstGeom>
                          <a:solidFill>
                            <a:srgbClr val="FFFFFF"/>
                          </a:solidFill>
                          <a:ln w="6350">
                            <a:solidFill>
                              <a:srgbClr val="000000"/>
                            </a:solidFill>
                            <a:miter lim="800000"/>
                            <a:headEnd/>
                            <a:tailEnd/>
                          </a:ln>
                        </wps:spPr>
                        <wps:txbx>
                          <w:txbxContent>
                            <w:p w:rsidR="000360C0" w:rsidRPr="00E05F37" w:rsidRDefault="000360C0" w:rsidP="007E2E45">
                              <w:pPr>
                                <w:pStyle w:val="NoSpacing"/>
                                <w:jc w:val="center"/>
                                <w:rPr>
                                  <w:rFonts w:ascii="Times New Roman" w:hAnsi="Times New Roman"/>
                                  <w:sz w:val="10"/>
                                  <w:szCs w:val="10"/>
                                </w:rPr>
                              </w:pPr>
                              <w:r w:rsidRPr="00E05F37">
                                <w:rPr>
                                  <w:rFonts w:ascii="Times New Roman" w:hAnsi="Times New Roman"/>
                                  <w:sz w:val="10"/>
                                  <w:szCs w:val="10"/>
                                </w:rPr>
                                <w:t>Palm Ace, Sorbitol and Glucose</w:t>
                              </w:r>
                            </w:p>
                            <w:p w:rsidR="000360C0" w:rsidRPr="00E05F37" w:rsidRDefault="000360C0" w:rsidP="007E2E45">
                              <w:pPr>
                                <w:pStyle w:val="NoSpacing"/>
                                <w:jc w:val="center"/>
                                <w:rPr>
                                  <w:rFonts w:ascii="Times New Roman" w:hAnsi="Times New Roman"/>
                                  <w:sz w:val="10"/>
                                  <w:szCs w:val="10"/>
                                </w:rPr>
                              </w:pPr>
                              <w:r w:rsidRPr="00E05F37">
                                <w:rPr>
                                  <w:rFonts w:ascii="Times New Roman" w:hAnsi="Times New Roman"/>
                                  <w:sz w:val="10"/>
                                  <w:szCs w:val="10"/>
                                </w:rPr>
                                <w:t>(Automatic Filling from Tank)</w:t>
                              </w:r>
                            </w:p>
                          </w:txbxContent>
                        </wps:txbx>
                        <wps:bodyPr rot="0" vert="horz" wrap="square" lIns="91440" tIns="45720" rIns="91440" bIns="45720" anchor="t" anchorCtr="0" upright="1">
                          <a:noAutofit/>
                        </wps:bodyPr>
                      </wps:wsp>
                      <pic:pic xmlns:pic="http://schemas.openxmlformats.org/drawingml/2006/picture">
                        <pic:nvPicPr>
                          <pic:cNvPr id="255" name="Picture 29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5680" y="9348"/>
                            <a:ext cx="1349" cy="2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114"/>
                        <wps:cNvCnPr>
                          <a:cxnSpLocks noChangeShapeType="1"/>
                        </wps:cNvCnPr>
                        <wps:spPr bwMode="auto">
                          <a:xfrm>
                            <a:off x="5727" y="7170"/>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Text Box 283"/>
                        <wps:cNvSpPr txBox="1">
                          <a:spLocks noChangeArrowheads="1"/>
                        </wps:cNvSpPr>
                        <wps:spPr bwMode="auto">
                          <a:xfrm>
                            <a:off x="5276" y="8102"/>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05F37" w:rsidRDefault="000360C0" w:rsidP="007E2E45">
                              <w:pPr>
                                <w:jc w:val="center"/>
                                <w:rPr>
                                  <w:sz w:val="10"/>
                                  <w:szCs w:val="10"/>
                                </w:rPr>
                              </w:pPr>
                              <w:r w:rsidRPr="00E05F37">
                                <w:rPr>
                                  <w:sz w:val="10"/>
                                  <w:szCs w:val="10"/>
                                </w:rPr>
                                <w:t>Tangki</w:t>
                              </w:r>
                            </w:p>
                            <w:p w:rsidR="000360C0" w:rsidRPr="00E05F37" w:rsidRDefault="000360C0" w:rsidP="007E2E45">
                              <w:pPr>
                                <w:jc w:val="center"/>
                                <w:rPr>
                                  <w:sz w:val="10"/>
                                  <w:szCs w:val="10"/>
                                </w:rPr>
                              </w:pPr>
                              <w:r w:rsidRPr="00E05F37">
                                <w:rPr>
                                  <w:sz w:val="10"/>
                                  <w:szCs w:val="10"/>
                                </w:rPr>
                                <w:t>Sorbitol</w:t>
                              </w:r>
                            </w:p>
                          </w:txbxContent>
                        </wps:txbx>
                        <wps:bodyPr rot="0" vert="horz" wrap="square" lIns="91440" tIns="10800" rIns="91440" bIns="45720" anchor="t" anchorCtr="0" upright="1">
                          <a:noAutofit/>
                        </wps:bodyPr>
                      </wps:wsp>
                      <wps:wsp>
                        <wps:cNvPr id="258" name="Text Box 283"/>
                        <wps:cNvSpPr txBox="1">
                          <a:spLocks noChangeArrowheads="1"/>
                        </wps:cNvSpPr>
                        <wps:spPr bwMode="auto">
                          <a:xfrm>
                            <a:off x="5240" y="7419"/>
                            <a:ext cx="982"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05F37" w:rsidRDefault="000360C0" w:rsidP="007E2E45">
                              <w:pPr>
                                <w:jc w:val="center"/>
                                <w:rPr>
                                  <w:sz w:val="10"/>
                                  <w:szCs w:val="10"/>
                                </w:rPr>
                              </w:pPr>
                              <w:r w:rsidRPr="00E05F37">
                                <w:rPr>
                                  <w:sz w:val="10"/>
                                  <w:szCs w:val="10"/>
                                </w:rPr>
                                <w:t>Diaphram Pump</w:t>
                              </w:r>
                            </w:p>
                          </w:txbxContent>
                        </wps:txbx>
                        <wps:bodyPr rot="0" vert="horz" wrap="square" lIns="91440" tIns="10800" rIns="91440" bIns="45720" anchor="t" anchorCtr="0" upright="1">
                          <a:noAutofit/>
                        </wps:bodyPr>
                      </wps:wsp>
                      <wps:wsp>
                        <wps:cNvPr id="259" name="AutoShape 117"/>
                        <wps:cNvCnPr>
                          <a:cxnSpLocks noChangeShapeType="1"/>
                        </wps:cNvCnPr>
                        <wps:spPr bwMode="auto">
                          <a:xfrm>
                            <a:off x="5732" y="7869"/>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118"/>
                        <wps:cNvCnPr>
                          <a:cxnSpLocks noChangeShapeType="1"/>
                        </wps:cNvCnPr>
                        <wps:spPr bwMode="auto">
                          <a:xfrm>
                            <a:off x="5941" y="9327"/>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119"/>
                        <wps:cNvCnPr>
                          <a:cxnSpLocks noChangeShapeType="1"/>
                        </wps:cNvCnPr>
                        <wps:spPr bwMode="auto">
                          <a:xfrm flipH="1">
                            <a:off x="5778" y="9330"/>
                            <a:ext cx="17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2" name="AutoShape 120"/>
                        <wps:cNvCnPr>
                          <a:cxnSpLocks noChangeShapeType="1"/>
                        </wps:cNvCnPr>
                        <wps:spPr bwMode="auto">
                          <a:xfrm flipV="1">
                            <a:off x="5772" y="9203"/>
                            <a:ext cx="0" cy="11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 name="Text Box 283"/>
                        <wps:cNvSpPr txBox="1">
                          <a:spLocks noChangeArrowheads="1"/>
                        </wps:cNvSpPr>
                        <wps:spPr bwMode="auto">
                          <a:xfrm>
                            <a:off x="6375" y="6717"/>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05F37" w:rsidRDefault="000360C0" w:rsidP="007E2E45">
                              <w:pPr>
                                <w:pStyle w:val="NoSpacing"/>
                                <w:jc w:val="center"/>
                                <w:rPr>
                                  <w:rFonts w:ascii="Times New Roman" w:hAnsi="Times New Roman"/>
                                  <w:sz w:val="10"/>
                                  <w:szCs w:val="10"/>
                                </w:rPr>
                              </w:pPr>
                              <w:r w:rsidRPr="00E05F37">
                                <w:rPr>
                                  <w:rFonts w:ascii="Times New Roman" w:hAnsi="Times New Roman"/>
                                  <w:sz w:val="10"/>
                                  <w:szCs w:val="10"/>
                                </w:rPr>
                                <w:t>Drum Palm Ace</w:t>
                              </w:r>
                            </w:p>
                          </w:txbxContent>
                        </wps:txbx>
                        <wps:bodyPr rot="0" vert="horz" wrap="square" lIns="91440" tIns="10800" rIns="91440" bIns="45720" anchor="t" anchorCtr="0" upright="1">
                          <a:noAutofit/>
                        </wps:bodyPr>
                      </wps:wsp>
                      <wps:wsp>
                        <wps:cNvPr id="264" name="AutoShape 122"/>
                        <wps:cNvCnPr>
                          <a:cxnSpLocks noChangeShapeType="1"/>
                        </wps:cNvCnPr>
                        <wps:spPr bwMode="auto">
                          <a:xfrm>
                            <a:off x="6817" y="7147"/>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Text Box 283"/>
                        <wps:cNvSpPr txBox="1">
                          <a:spLocks noChangeArrowheads="1"/>
                        </wps:cNvSpPr>
                        <wps:spPr bwMode="auto">
                          <a:xfrm>
                            <a:off x="6375" y="8068"/>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05F37" w:rsidRDefault="000360C0" w:rsidP="007E2E45">
                              <w:pPr>
                                <w:jc w:val="center"/>
                                <w:rPr>
                                  <w:sz w:val="10"/>
                                  <w:szCs w:val="10"/>
                                </w:rPr>
                              </w:pPr>
                              <w:r w:rsidRPr="00E05F37">
                                <w:rPr>
                                  <w:sz w:val="10"/>
                                  <w:szCs w:val="10"/>
                                </w:rPr>
                                <w:t>Tangki Palm Ace</w:t>
                              </w:r>
                            </w:p>
                          </w:txbxContent>
                        </wps:txbx>
                        <wps:bodyPr rot="0" vert="horz" wrap="square" lIns="91440" tIns="10800" rIns="91440" bIns="45720" anchor="t" anchorCtr="0" upright="1">
                          <a:noAutofit/>
                        </wps:bodyPr>
                      </wps:wsp>
                      <wps:wsp>
                        <wps:cNvPr id="266" name="Text Box 283"/>
                        <wps:cNvSpPr txBox="1">
                          <a:spLocks noChangeArrowheads="1"/>
                        </wps:cNvSpPr>
                        <wps:spPr bwMode="auto">
                          <a:xfrm>
                            <a:off x="6328" y="7389"/>
                            <a:ext cx="982"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05F37" w:rsidRDefault="000360C0" w:rsidP="007E2E45">
                              <w:pPr>
                                <w:jc w:val="center"/>
                                <w:rPr>
                                  <w:sz w:val="10"/>
                                  <w:szCs w:val="10"/>
                                </w:rPr>
                              </w:pPr>
                              <w:r w:rsidRPr="00E05F37">
                                <w:rPr>
                                  <w:sz w:val="10"/>
                                  <w:szCs w:val="10"/>
                                </w:rPr>
                                <w:t>Diaphram Pump</w:t>
                              </w:r>
                            </w:p>
                            <w:p w:rsidR="000360C0" w:rsidRPr="00E05F37" w:rsidRDefault="000360C0" w:rsidP="007E2E45">
                              <w:pPr>
                                <w:jc w:val="center"/>
                                <w:rPr>
                                  <w:sz w:val="10"/>
                                  <w:szCs w:val="10"/>
                                </w:rPr>
                              </w:pPr>
                            </w:p>
                          </w:txbxContent>
                        </wps:txbx>
                        <wps:bodyPr rot="0" vert="horz" wrap="square" lIns="91440" tIns="10800" rIns="91440" bIns="45720" anchor="t" anchorCtr="0" upright="1">
                          <a:noAutofit/>
                        </wps:bodyPr>
                      </wps:wsp>
                      <wps:wsp>
                        <wps:cNvPr id="267" name="AutoShape 125"/>
                        <wps:cNvCnPr>
                          <a:cxnSpLocks noChangeShapeType="1"/>
                        </wps:cNvCnPr>
                        <wps:spPr bwMode="auto">
                          <a:xfrm>
                            <a:off x="6820" y="7839"/>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126"/>
                        <wps:cNvCnPr>
                          <a:cxnSpLocks noChangeShapeType="1"/>
                        </wps:cNvCnPr>
                        <wps:spPr bwMode="auto">
                          <a:xfrm flipV="1">
                            <a:off x="6848" y="9198"/>
                            <a:ext cx="0" cy="11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9" name="AutoShape 127"/>
                        <wps:cNvCnPr>
                          <a:cxnSpLocks noChangeShapeType="1"/>
                        </wps:cNvCnPr>
                        <wps:spPr bwMode="auto">
                          <a:xfrm>
                            <a:off x="6346" y="9330"/>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AutoShape 128"/>
                        <wps:cNvCnPr>
                          <a:cxnSpLocks noChangeShapeType="1"/>
                        </wps:cNvCnPr>
                        <wps:spPr bwMode="auto">
                          <a:xfrm flipH="1">
                            <a:off x="6343" y="9323"/>
                            <a:ext cx="51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281"/>
                        <wps:cNvSpPr txBox="1">
                          <a:spLocks noChangeArrowheads="1"/>
                        </wps:cNvSpPr>
                        <wps:spPr bwMode="auto">
                          <a:xfrm>
                            <a:off x="7075" y="9398"/>
                            <a:ext cx="964" cy="283"/>
                          </a:xfrm>
                          <a:prstGeom prst="rect">
                            <a:avLst/>
                          </a:prstGeom>
                          <a:solidFill>
                            <a:srgbClr val="FFFFFF"/>
                          </a:solidFill>
                          <a:ln w="6350">
                            <a:solidFill>
                              <a:srgbClr val="000000"/>
                            </a:solidFill>
                            <a:miter lim="800000"/>
                            <a:headEnd/>
                            <a:tailEnd/>
                          </a:ln>
                        </wps:spPr>
                        <wps:txbx>
                          <w:txbxContent>
                            <w:p w:rsidR="000360C0" w:rsidRPr="00E05F37" w:rsidRDefault="000360C0" w:rsidP="007E2E45">
                              <w:pPr>
                                <w:rPr>
                                  <w:sz w:val="10"/>
                                  <w:szCs w:val="10"/>
                                </w:rPr>
                              </w:pPr>
                              <w:r w:rsidRPr="00E05F37">
                                <w:rPr>
                                  <w:sz w:val="10"/>
                                  <w:szCs w:val="10"/>
                                </w:rPr>
                                <w:t>Auto Pump</w:t>
                              </w:r>
                            </w:p>
                          </w:txbxContent>
                        </wps:txbx>
                        <wps:bodyPr rot="0" vert="horz" wrap="square" lIns="91440" tIns="10800" rIns="91440" bIns="45720" anchor="t" anchorCtr="0" upright="1">
                          <a:noAutofit/>
                        </wps:bodyPr>
                      </wps:wsp>
                      <wps:wsp>
                        <wps:cNvPr id="272" name="AutoShape 130"/>
                        <wps:cNvCnPr>
                          <a:cxnSpLocks noChangeShapeType="1"/>
                        </wps:cNvCnPr>
                        <wps:spPr bwMode="auto">
                          <a:xfrm flipH="1">
                            <a:off x="6622" y="9559"/>
                            <a:ext cx="443"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131"/>
                        <wps:cNvCnPr>
                          <a:cxnSpLocks noChangeShapeType="1"/>
                        </wps:cNvCnPr>
                        <wps:spPr bwMode="auto">
                          <a:xfrm flipH="1">
                            <a:off x="8043" y="9531"/>
                            <a:ext cx="22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 Box 281"/>
                        <wps:cNvSpPr txBox="1">
                          <a:spLocks noChangeArrowheads="1"/>
                        </wps:cNvSpPr>
                        <wps:spPr bwMode="auto">
                          <a:xfrm>
                            <a:off x="6837" y="10229"/>
                            <a:ext cx="133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360C0" w:rsidRPr="00E05F37" w:rsidRDefault="000360C0" w:rsidP="007E2E45">
                              <w:pPr>
                                <w:rPr>
                                  <w:sz w:val="10"/>
                                  <w:szCs w:val="10"/>
                                </w:rPr>
                              </w:pPr>
                              <w:r w:rsidRPr="00E05F37">
                                <w:rPr>
                                  <w:sz w:val="10"/>
                                  <w:szCs w:val="10"/>
                                </w:rPr>
                                <w:t>Steam Pemanas</w:t>
                              </w:r>
                            </w:p>
                          </w:txbxContent>
                        </wps:txbx>
                        <wps:bodyPr rot="0" vert="horz" wrap="square" lIns="91440" tIns="10800" rIns="91440" bIns="45720" anchor="t" anchorCtr="0" upright="1">
                          <a:noAutofit/>
                        </wps:bodyPr>
                      </wps:wsp>
                      <wps:wsp>
                        <wps:cNvPr id="275" name="Text Box 295"/>
                        <wps:cNvSpPr txBox="1">
                          <a:spLocks noChangeArrowheads="1"/>
                        </wps:cNvSpPr>
                        <wps:spPr bwMode="auto">
                          <a:xfrm>
                            <a:off x="1668" y="7342"/>
                            <a:ext cx="1749" cy="581"/>
                          </a:xfrm>
                          <a:prstGeom prst="rect">
                            <a:avLst/>
                          </a:prstGeom>
                          <a:solidFill>
                            <a:srgbClr val="FFFFFF"/>
                          </a:solidFill>
                          <a:ln w="6350">
                            <a:solidFill>
                              <a:srgbClr val="000000"/>
                            </a:solidFill>
                            <a:miter lim="800000"/>
                            <a:headEnd/>
                            <a:tailEnd/>
                          </a:ln>
                        </wps:spPr>
                        <wps:txbx>
                          <w:txbxContent>
                            <w:p w:rsidR="000360C0" w:rsidRPr="00E05F37" w:rsidRDefault="000360C0" w:rsidP="007E2E45">
                              <w:pPr>
                                <w:pStyle w:val="NoSpacing"/>
                                <w:jc w:val="center"/>
                                <w:rPr>
                                  <w:rFonts w:ascii="Times New Roman" w:hAnsi="Times New Roman"/>
                                  <w:b/>
                                  <w:sz w:val="12"/>
                                  <w:szCs w:val="12"/>
                                </w:rPr>
                              </w:pPr>
                              <w:r w:rsidRPr="00E05F37">
                                <w:rPr>
                                  <w:rFonts w:ascii="Times New Roman" w:hAnsi="Times New Roman"/>
                                  <w:b/>
                                  <w:sz w:val="12"/>
                                  <w:szCs w:val="12"/>
                                </w:rPr>
                                <w:t>Material Preparation</w:t>
                              </w:r>
                            </w:p>
                            <w:p w:rsidR="000360C0" w:rsidRPr="00E05F37" w:rsidRDefault="000360C0" w:rsidP="007E2E45">
                              <w:pPr>
                                <w:pStyle w:val="NoSpacing"/>
                                <w:rPr>
                                  <w:rFonts w:ascii="Times New Roman" w:hAnsi="Times New Roman"/>
                                  <w:sz w:val="12"/>
                                  <w:szCs w:val="12"/>
                                </w:rPr>
                              </w:pPr>
                            </w:p>
                          </w:txbxContent>
                        </wps:txbx>
                        <wps:bodyPr rot="0" vert="horz" wrap="square" lIns="91440" tIns="10800" rIns="91440" bIns="45720" anchor="t" anchorCtr="0" upright="1">
                          <a:noAutofit/>
                        </wps:bodyPr>
                      </wps:wsp>
                      <wps:wsp>
                        <wps:cNvPr id="276" name="Text Box 295"/>
                        <wps:cNvSpPr txBox="1">
                          <a:spLocks noChangeArrowheads="1"/>
                        </wps:cNvSpPr>
                        <wps:spPr bwMode="auto">
                          <a:xfrm>
                            <a:off x="3525" y="7340"/>
                            <a:ext cx="1417" cy="581"/>
                          </a:xfrm>
                          <a:prstGeom prst="rect">
                            <a:avLst/>
                          </a:prstGeom>
                          <a:solidFill>
                            <a:srgbClr val="FFFFFF"/>
                          </a:solidFill>
                          <a:ln w="6350">
                            <a:solidFill>
                              <a:srgbClr val="000000"/>
                            </a:solidFill>
                            <a:miter lim="800000"/>
                            <a:headEnd/>
                            <a:tailEnd/>
                          </a:ln>
                        </wps:spPr>
                        <wps:txbx>
                          <w:txbxContent>
                            <w:p w:rsidR="000360C0" w:rsidRPr="00E05F37" w:rsidRDefault="000360C0" w:rsidP="007E2E45">
                              <w:pPr>
                                <w:pStyle w:val="NoSpacing"/>
                                <w:jc w:val="center"/>
                                <w:rPr>
                                  <w:rFonts w:ascii="Times New Roman" w:hAnsi="Times New Roman"/>
                                  <w:b/>
                                  <w:sz w:val="12"/>
                                  <w:szCs w:val="12"/>
                                </w:rPr>
                              </w:pPr>
                              <w:r w:rsidRPr="00E05F37">
                                <w:rPr>
                                  <w:rFonts w:ascii="Times New Roman" w:hAnsi="Times New Roman"/>
                                  <w:b/>
                                  <w:sz w:val="12"/>
                                  <w:szCs w:val="12"/>
                                </w:rPr>
                                <w:t>Material Preparation</w:t>
                              </w:r>
                            </w:p>
                            <w:p w:rsidR="000360C0" w:rsidRPr="00E05F37" w:rsidRDefault="000360C0" w:rsidP="007E2E45">
                              <w:pPr>
                                <w:pStyle w:val="NoSpacing"/>
                                <w:rPr>
                                  <w:rFonts w:ascii="Times New Roman" w:hAnsi="Times New Roman"/>
                                  <w:sz w:val="12"/>
                                  <w:szCs w:val="12"/>
                                </w:rPr>
                              </w:pPr>
                            </w:p>
                          </w:txbxContent>
                        </wps:txbx>
                        <wps:bodyPr rot="0" vert="horz" wrap="square" lIns="91440" tIns="10800" rIns="91440" bIns="45720" anchor="t" anchorCtr="0" upright="1">
                          <a:noAutofit/>
                        </wps:bodyPr>
                      </wps:wsp>
                      <wps:wsp>
                        <wps:cNvPr id="277" name="Text Box 283"/>
                        <wps:cNvSpPr txBox="1">
                          <a:spLocks noChangeArrowheads="1"/>
                        </wps:cNvSpPr>
                        <wps:spPr bwMode="auto">
                          <a:xfrm>
                            <a:off x="5313" y="8755"/>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05F37" w:rsidRDefault="000360C0" w:rsidP="007E2E45">
                              <w:pPr>
                                <w:jc w:val="center"/>
                                <w:rPr>
                                  <w:sz w:val="10"/>
                                  <w:szCs w:val="10"/>
                                </w:rPr>
                              </w:pPr>
                              <w:r w:rsidRPr="00E05F37">
                                <w:rPr>
                                  <w:sz w:val="10"/>
                                  <w:szCs w:val="10"/>
                                </w:rPr>
                                <w:t>Auto Pump</w:t>
                              </w:r>
                            </w:p>
                          </w:txbxContent>
                        </wps:txbx>
                        <wps:bodyPr rot="0" vert="horz" wrap="square" lIns="91440" tIns="10800" rIns="91440" bIns="45720" anchor="t" anchorCtr="0" upright="1">
                          <a:noAutofit/>
                        </wps:bodyPr>
                      </wps:wsp>
                      <wps:wsp>
                        <wps:cNvPr id="278" name="AutoShape 136"/>
                        <wps:cNvCnPr>
                          <a:cxnSpLocks noChangeShapeType="1"/>
                        </wps:cNvCnPr>
                        <wps:spPr bwMode="auto">
                          <a:xfrm>
                            <a:off x="5743" y="8532"/>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Text Box 283"/>
                        <wps:cNvSpPr txBox="1">
                          <a:spLocks noChangeArrowheads="1"/>
                        </wps:cNvSpPr>
                        <wps:spPr bwMode="auto">
                          <a:xfrm>
                            <a:off x="6404" y="8753"/>
                            <a:ext cx="883" cy="44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0360C0" w:rsidRPr="00E05F37" w:rsidRDefault="000360C0" w:rsidP="007E2E45">
                              <w:pPr>
                                <w:jc w:val="center"/>
                                <w:rPr>
                                  <w:sz w:val="10"/>
                                  <w:szCs w:val="10"/>
                                </w:rPr>
                              </w:pPr>
                              <w:r w:rsidRPr="00E05F37">
                                <w:rPr>
                                  <w:sz w:val="10"/>
                                  <w:szCs w:val="10"/>
                                </w:rPr>
                                <w:t>Auto Pump</w:t>
                              </w:r>
                            </w:p>
                          </w:txbxContent>
                        </wps:txbx>
                        <wps:bodyPr rot="0" vert="horz" wrap="square" lIns="91440" tIns="10800" rIns="91440" bIns="45720" anchor="t" anchorCtr="0" upright="1">
                          <a:noAutofit/>
                        </wps:bodyPr>
                      </wps:wsp>
                      <wps:wsp>
                        <wps:cNvPr id="280" name="AutoShape 138"/>
                        <wps:cNvCnPr>
                          <a:cxnSpLocks noChangeShapeType="1"/>
                        </wps:cNvCnPr>
                        <wps:spPr bwMode="auto">
                          <a:xfrm>
                            <a:off x="6832" y="8534"/>
                            <a:ext cx="0" cy="22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07BF46" id="Group 245" o:spid="_x0000_s1154" style="position:absolute;left:0;text-align:left;margin-left:83.6pt;margin-top:2.15pt;width:349.45pt;height:162.3pt;z-index:251692032" coordorigin="1645,6713" coordsize="7715,4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XN1cwAA&#10;AAWQAwACAAAAFAAAEKqQBAACAAAAFAAAEL6SkQACAAAAAzQ5AACSkgACAAAAAzQ5AADqHAAHAAAI&#10;DAAACJ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CAQECAQECAgICAgICAgMFAwMDAwMGBAQDBQcGBwcHBgcHCAkLCQgICggHBwoNCgoL&#10;DAwMDAcJDg8NDA4LDAwM/9sAQwECAgIDAwMGAwMGDAgHCAwMDAwMDAwMDAwMDAwMDAwMDAwMDAwM&#10;DAwMDAwMDAwMDAwMDAwMDAwMDAwMDAwMDAwM/8AAEQgA5Q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">
                <v:shape id="Straight Arrow Connector 273" o:spid="_x0000_s1155" type="#_x0000_t32" style="position:absolute;left:2546;top:9002;width:0;height:1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" strokeweight=".5pt">
                  <v:stroke endarrow="block" joinstyle="miter"/>
                </v:shape>
                <v:line id="Straight Connector 274" o:spid="_x0000_s1156" style="position:absolute;visibility:visible;mso-wrap-style:square" from="4246,9340" to="4246,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" strokeweight=".5pt">
                  <v:stroke joinstyle="miter"/>
                </v:line>
                <v:shape id="Straight Arrow Connector 275" o:spid="_x0000_s1157" type="#_x0000_t32" style="position:absolute;left:3416;top:10307;width:8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" strokeweight=".5pt">
                  <v:stroke endarrow="block" joinstyle="miter"/>
                </v:shape>
                <v:shape id="Text Box 281" o:spid="_x0000_s1158" type="#_x0000_t202" style="position:absolute;left:8283;top:9334;width:1077;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" strokeweight=".5pt">
                  <v:textbox>
                    <w:txbxContent>
                      <w:p w:rsidR="000360C0" w:rsidRPr="00E05F37" w:rsidRDefault="000360C0" w:rsidP="007E2E45">
                        <w:pPr>
                          <w:rPr>
                            <w:sz w:val="10"/>
                            <w:szCs w:val="10"/>
                          </w:rPr>
                        </w:pPr>
                        <w:r w:rsidRPr="00E05F37">
                          <w:rPr>
                            <w:sz w:val="10"/>
                            <w:szCs w:val="10"/>
                          </w:rPr>
                          <w:t>Glucose Tank</w:t>
                        </w:r>
                      </w:p>
                    </w:txbxContent>
                  </v:textbox>
                </v:shape>
                <v:shape id="Text Box 283" o:spid="_x0000_s1159" type="#_x0000_t202" style="position:absolute;left:5287;top:6713;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" filled="f" fillcolor="black" strokeweight=".5pt">
                  <v:textbox inset=",.3mm">
                    <w:txbxContent>
                      <w:p w:rsidR="000360C0" w:rsidRPr="00E05F37" w:rsidRDefault="000360C0" w:rsidP="007E2E45">
                        <w:pPr>
                          <w:pStyle w:val="NoSpacing"/>
                          <w:jc w:val="center"/>
                          <w:rPr>
                            <w:rFonts w:ascii="Times New Roman" w:hAnsi="Times New Roman"/>
                            <w:sz w:val="10"/>
                            <w:szCs w:val="10"/>
                          </w:rPr>
                        </w:pPr>
                        <w:r w:rsidRPr="00E05F37">
                          <w:rPr>
                            <w:rFonts w:ascii="Times New Roman" w:hAnsi="Times New Roman"/>
                            <w:sz w:val="10"/>
                            <w:szCs w:val="10"/>
                          </w:rPr>
                          <w:t>Drum Sorbitol</w:t>
                        </w:r>
                      </w:p>
                    </w:txbxContent>
                  </v:textbox>
                </v:shape>
                <v:shape id="Text Box 284" o:spid="_x0000_s1160" type="#_x0000_t202" style="position:absolute;left:4840;top:9260;width:106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" filled="f" stroked="f" strokeweight=".5pt">
                  <v:textbox inset=",.3mm">
                    <w:txbxContent>
                      <w:p w:rsidR="000360C0" w:rsidRPr="00E05F37" w:rsidRDefault="000360C0" w:rsidP="007E2E45">
                        <w:pPr>
                          <w:rPr>
                            <w:sz w:val="10"/>
                            <w:szCs w:val="10"/>
                          </w:rPr>
                        </w:pPr>
                        <w:r w:rsidRPr="00E05F37">
                          <w:rPr>
                            <w:sz w:val="10"/>
                            <w:szCs w:val="10"/>
                          </w:rPr>
                          <w:t>Ingredients Plastik Bag</w:t>
                        </w:r>
                      </w:p>
                    </w:txbxContent>
                  </v:textbox>
                </v:shape>
                <v:shape id="Text Box 290" o:spid="_x0000_s1161" type="#_x0000_t202" style="position:absolute;left:1645;top:10121;width:178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" strokeweight=".5pt">
                  <v:textbox inset=",.3mm">
                    <w:txbxContent>
                      <w:p w:rsidR="000360C0" w:rsidRPr="00E05F37" w:rsidRDefault="000360C0" w:rsidP="007E2E45">
                        <w:pPr>
                          <w:jc w:val="center"/>
                          <w:rPr>
                            <w:b/>
                            <w:sz w:val="12"/>
                            <w:szCs w:val="12"/>
                          </w:rPr>
                        </w:pPr>
                        <w:r w:rsidRPr="00E05F37">
                          <w:rPr>
                            <w:b/>
                            <w:sz w:val="12"/>
                            <w:szCs w:val="12"/>
                          </w:rPr>
                          <w:t>Pre Cooker</w:t>
                        </w:r>
                      </w:p>
                    </w:txbxContent>
                  </v:textbox>
                </v:shape>
                <v:shape id="Text Box 295" o:spid="_x0000_s1162" type="#_x0000_t202" style="position:absolute;left:1670;top:7922;width:1749;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" strokeweight=".5pt">
                  <v:textbox>
                    <w:txbxContent>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Ingredients</w:t>
                        </w:r>
                      </w:p>
                      <w:p w:rsidR="000360C0" w:rsidRPr="00E5129A" w:rsidRDefault="000360C0" w:rsidP="007E2E45">
                        <w:pPr>
                          <w:pStyle w:val="NoSpacing"/>
                          <w:jc w:val="center"/>
                          <w:rPr>
                            <w:rFonts w:ascii="Times New Roman" w:hAnsi="Times New Roman"/>
                            <w:sz w:val="10"/>
                            <w:szCs w:val="10"/>
                          </w:rPr>
                        </w:pPr>
                        <w:r w:rsidRPr="00E5129A">
                          <w:rPr>
                            <w:rFonts w:ascii="Times New Roman" w:hAnsi="Times New Roman"/>
                            <w:sz w:val="10"/>
                            <w:szCs w:val="10"/>
                          </w:rPr>
                          <w:t>(Manual Filling)</w:t>
                        </w:r>
                      </w:p>
                      <w:p w:rsidR="000360C0" w:rsidRPr="00E5129A" w:rsidRDefault="000360C0" w:rsidP="007E2E45">
                        <w:pPr>
                          <w:pStyle w:val="NoSpacing"/>
                          <w:rPr>
                            <w:rFonts w:ascii="Times New Roman" w:hAnsi="Times New Roman"/>
                            <w:sz w:val="10"/>
                            <w:szCs w:val="10"/>
                          </w:rPr>
                        </w:pPr>
                      </w:p>
                    </w:txbxContent>
                  </v:textbox>
                </v:shape>
                <v:shape id="Text Box 296" o:spid="_x0000_s1163" type="#_x0000_t202" style="position:absolute;left:3528;top:7922;width:1415;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" strokeweight=".5pt">
                  <v:textbox>
                    <w:txbxContent>
                      <w:p w:rsidR="000360C0" w:rsidRPr="00E05F37" w:rsidRDefault="000360C0" w:rsidP="007E2E45">
                        <w:pPr>
                          <w:pStyle w:val="NoSpacing"/>
                          <w:jc w:val="center"/>
                          <w:rPr>
                            <w:rFonts w:ascii="Times New Roman" w:hAnsi="Times New Roman"/>
                            <w:sz w:val="10"/>
                            <w:szCs w:val="10"/>
                          </w:rPr>
                        </w:pPr>
                        <w:r w:rsidRPr="00E05F37">
                          <w:rPr>
                            <w:rFonts w:ascii="Times New Roman" w:hAnsi="Times New Roman"/>
                            <w:sz w:val="10"/>
                            <w:szCs w:val="10"/>
                          </w:rPr>
                          <w:t>Palm Ace, Sorbitol and Glucose</w:t>
                        </w:r>
                      </w:p>
                      <w:p w:rsidR="000360C0" w:rsidRPr="00E05F37" w:rsidRDefault="000360C0" w:rsidP="007E2E45">
                        <w:pPr>
                          <w:pStyle w:val="NoSpacing"/>
                          <w:jc w:val="center"/>
                          <w:rPr>
                            <w:rFonts w:ascii="Times New Roman" w:hAnsi="Times New Roman"/>
                            <w:sz w:val="10"/>
                            <w:szCs w:val="10"/>
                          </w:rPr>
                        </w:pPr>
                        <w:r w:rsidRPr="00E05F37">
                          <w:rPr>
                            <w:rFonts w:ascii="Times New Roman" w:hAnsi="Times New Roman"/>
                            <w:sz w:val="10"/>
                            <w:szCs w:val="10"/>
                          </w:rPr>
                          <w:t>(Automatic Filling from Tank)</w:t>
                        </w:r>
                      </w:p>
                    </w:txbxContent>
                  </v:textbox>
                </v:shape>
                <v:shape id="Picture 299" o:spid="_x0000_s1164" type="#_x0000_t75" style="position:absolute;left:5680;top:9348;width:1349;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">
                  <v:imagedata r:id="rId21" o:title=""/>
                  <v:path arrowok="t"/>
                </v:shape>
                <v:shape id="AutoShape 114" o:spid="_x0000_s1165" type="#_x0000_t32" style="position:absolute;left:5727;top:7170;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" strokeweight=".5pt">
                  <v:stroke endarrow="block"/>
                </v:shape>
                <v:shape id="Text Box 283" o:spid="_x0000_s1166" type="#_x0000_t202" style="position:absolute;left:5276;top:8102;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" filled="f" fillcolor="black" strokeweight=".5pt">
                  <v:textbox inset=",.3mm">
                    <w:txbxContent>
                      <w:p w:rsidR="000360C0" w:rsidRPr="00E05F37" w:rsidRDefault="000360C0" w:rsidP="007E2E45">
                        <w:pPr>
                          <w:jc w:val="center"/>
                          <w:rPr>
                            <w:sz w:val="10"/>
                            <w:szCs w:val="10"/>
                          </w:rPr>
                        </w:pPr>
                        <w:r w:rsidRPr="00E05F37">
                          <w:rPr>
                            <w:sz w:val="10"/>
                            <w:szCs w:val="10"/>
                          </w:rPr>
                          <w:t>Tangki</w:t>
                        </w:r>
                      </w:p>
                      <w:p w:rsidR="000360C0" w:rsidRPr="00E05F37" w:rsidRDefault="000360C0" w:rsidP="007E2E45">
                        <w:pPr>
                          <w:jc w:val="center"/>
                          <w:rPr>
                            <w:sz w:val="10"/>
                            <w:szCs w:val="10"/>
                          </w:rPr>
                        </w:pPr>
                        <w:r w:rsidRPr="00E05F37">
                          <w:rPr>
                            <w:sz w:val="10"/>
                            <w:szCs w:val="10"/>
                          </w:rPr>
                          <w:t>Sorbitol</w:t>
                        </w:r>
                      </w:p>
                    </w:txbxContent>
                  </v:textbox>
                </v:shape>
                <v:shape id="Text Box 283" o:spid="_x0000_s1167" type="#_x0000_t202" style="position:absolute;left:5240;top:7419;width:98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" filled="f" fillcolor="black" strokeweight=".5pt">
                  <v:textbox inset=",.3mm">
                    <w:txbxContent>
                      <w:p w:rsidR="000360C0" w:rsidRPr="00E05F37" w:rsidRDefault="000360C0" w:rsidP="007E2E45">
                        <w:pPr>
                          <w:jc w:val="center"/>
                          <w:rPr>
                            <w:sz w:val="10"/>
                            <w:szCs w:val="10"/>
                          </w:rPr>
                        </w:pPr>
                        <w:r w:rsidRPr="00E05F37">
                          <w:rPr>
                            <w:sz w:val="10"/>
                            <w:szCs w:val="10"/>
                          </w:rPr>
                          <w:t>Diaphram Pump</w:t>
                        </w:r>
                      </w:p>
                    </w:txbxContent>
                  </v:textbox>
                </v:shape>
                <v:shape id="AutoShape 117" o:spid="_x0000_s1168" type="#_x0000_t32" style="position:absolute;left:5732;top:7869;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" strokeweight=".5pt">
                  <v:stroke endarrow="block"/>
                </v:shape>
                <v:shape id="AutoShape 118" o:spid="_x0000_s1169" type="#_x0000_t32" style="position:absolute;left:5941;top:9327;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" strokeweight=".5pt">
                  <v:stroke endarrow="block"/>
                </v:shape>
                <v:shape id="AutoShape 119" o:spid="_x0000_s1170" type="#_x0000_t32" style="position:absolute;left:5778;top:9330;width: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" strokeweight=".5pt"/>
                <v:shape id="AutoShape 120" o:spid="_x0000_s1171" type="#_x0000_t32" style="position:absolute;left:5772;top:9203;width:0;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" strokeweight=".5pt"/>
                <v:shape id="Text Box 283" o:spid="_x0000_s1172" type="#_x0000_t202" style="position:absolute;left:6375;top:6717;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" filled="f" fillcolor="black" strokeweight=".5pt">
                  <v:textbox inset=",.3mm">
                    <w:txbxContent>
                      <w:p w:rsidR="000360C0" w:rsidRPr="00E05F37" w:rsidRDefault="000360C0" w:rsidP="007E2E45">
                        <w:pPr>
                          <w:pStyle w:val="NoSpacing"/>
                          <w:jc w:val="center"/>
                          <w:rPr>
                            <w:rFonts w:ascii="Times New Roman" w:hAnsi="Times New Roman"/>
                            <w:sz w:val="10"/>
                            <w:szCs w:val="10"/>
                          </w:rPr>
                        </w:pPr>
                        <w:r w:rsidRPr="00E05F37">
                          <w:rPr>
                            <w:rFonts w:ascii="Times New Roman" w:hAnsi="Times New Roman"/>
                            <w:sz w:val="10"/>
                            <w:szCs w:val="10"/>
                          </w:rPr>
                          <w:t>Drum Palm Ace</w:t>
                        </w:r>
                      </w:p>
                    </w:txbxContent>
                  </v:textbox>
                </v:shape>
                <v:shape id="AutoShape 122" o:spid="_x0000_s1173" type="#_x0000_t32" style="position:absolute;left:6817;top:7147;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" strokeweight=".5pt">
                  <v:stroke endarrow="block"/>
                </v:shape>
                <v:shape id="Text Box 283" o:spid="_x0000_s1174" type="#_x0000_t202" style="position:absolute;left:6375;top:8068;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" filled="f" fillcolor="black" strokeweight=".5pt">
                  <v:textbox inset=",.3mm">
                    <w:txbxContent>
                      <w:p w:rsidR="000360C0" w:rsidRPr="00E05F37" w:rsidRDefault="000360C0" w:rsidP="007E2E45">
                        <w:pPr>
                          <w:jc w:val="center"/>
                          <w:rPr>
                            <w:sz w:val="10"/>
                            <w:szCs w:val="10"/>
                          </w:rPr>
                        </w:pPr>
                        <w:r w:rsidRPr="00E05F37">
                          <w:rPr>
                            <w:sz w:val="10"/>
                            <w:szCs w:val="10"/>
                          </w:rPr>
                          <w:t>Tangki Palm Ace</w:t>
                        </w:r>
                      </w:p>
                    </w:txbxContent>
                  </v:textbox>
                </v:shape>
                <v:shape id="Text Box 283" o:spid="_x0000_s1175" type="#_x0000_t202" style="position:absolute;left:6328;top:7389;width:98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" filled="f" fillcolor="black" strokeweight=".5pt">
                  <v:textbox inset=",.3mm">
                    <w:txbxContent>
                      <w:p w:rsidR="000360C0" w:rsidRPr="00E05F37" w:rsidRDefault="000360C0" w:rsidP="007E2E45">
                        <w:pPr>
                          <w:jc w:val="center"/>
                          <w:rPr>
                            <w:sz w:val="10"/>
                            <w:szCs w:val="10"/>
                          </w:rPr>
                        </w:pPr>
                        <w:r w:rsidRPr="00E05F37">
                          <w:rPr>
                            <w:sz w:val="10"/>
                            <w:szCs w:val="10"/>
                          </w:rPr>
                          <w:t>Diaphram Pump</w:t>
                        </w:r>
                      </w:p>
                      <w:p w:rsidR="000360C0" w:rsidRPr="00E05F37" w:rsidRDefault="000360C0" w:rsidP="007E2E45">
                        <w:pPr>
                          <w:jc w:val="center"/>
                          <w:rPr>
                            <w:sz w:val="10"/>
                            <w:szCs w:val="10"/>
                          </w:rPr>
                        </w:pPr>
                      </w:p>
                    </w:txbxContent>
                  </v:textbox>
                </v:shape>
                <v:shape id="AutoShape 125" o:spid="_x0000_s1176" type="#_x0000_t32" style="position:absolute;left:6820;top:7839;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" strokeweight=".5pt">
                  <v:stroke endarrow="block"/>
                </v:shape>
                <v:shape id="AutoShape 126" o:spid="_x0000_s1177" type="#_x0000_t32" style="position:absolute;left:6848;top:9198;width:0;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" strokeweight=".5pt"/>
                <v:shape id="AutoShape 127" o:spid="_x0000_s1178" type="#_x0000_t32" style="position:absolute;left:6346;top:9330;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" strokeweight=".5pt">
                  <v:stroke endarrow="block"/>
                </v:shape>
                <v:shape id="AutoShape 128" o:spid="_x0000_s1179" type="#_x0000_t32" style="position:absolute;left:6343;top:9323;width:51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" strokeweight=".5pt"/>
                <v:shape id="Text Box 281" o:spid="_x0000_s1180" type="#_x0000_t202" style="position:absolute;left:7075;top:9398;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" strokeweight=".5pt">
                  <v:textbox inset=",.3mm">
                    <w:txbxContent>
                      <w:p w:rsidR="000360C0" w:rsidRPr="00E05F37" w:rsidRDefault="000360C0" w:rsidP="007E2E45">
                        <w:pPr>
                          <w:rPr>
                            <w:sz w:val="10"/>
                            <w:szCs w:val="10"/>
                          </w:rPr>
                        </w:pPr>
                        <w:r w:rsidRPr="00E05F37">
                          <w:rPr>
                            <w:sz w:val="10"/>
                            <w:szCs w:val="10"/>
                          </w:rPr>
                          <w:t>Auto Pump</w:t>
                        </w:r>
                      </w:p>
                    </w:txbxContent>
                  </v:textbox>
                </v:shape>
                <v:shape id="AutoShape 130" o:spid="_x0000_s1181" type="#_x0000_t32" style="position:absolute;left:6622;top:9559;width:44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" strokeweight=".5pt">
                  <v:stroke endarrow="block"/>
                </v:shape>
                <v:shape id="AutoShape 131" o:spid="_x0000_s1182" type="#_x0000_t32" style="position:absolute;left:8043;top:9531;width:2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" strokeweight=".5pt">
                  <v:stroke endarrow="block"/>
                </v:shape>
                <v:shape id="Text Box 281" o:spid="_x0000_s1183" type="#_x0000_t202" style="position:absolute;left:6837;top:10229;width:133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" filled="f" stroked="f" strokeweight=".5pt">
                  <v:textbox inset=",.3mm">
                    <w:txbxContent>
                      <w:p w:rsidR="000360C0" w:rsidRPr="00E05F37" w:rsidRDefault="000360C0" w:rsidP="007E2E45">
                        <w:pPr>
                          <w:rPr>
                            <w:sz w:val="10"/>
                            <w:szCs w:val="10"/>
                          </w:rPr>
                        </w:pPr>
                        <w:r w:rsidRPr="00E05F37">
                          <w:rPr>
                            <w:sz w:val="10"/>
                            <w:szCs w:val="10"/>
                          </w:rPr>
                          <w:t>Steam Pemanas</w:t>
                        </w:r>
                      </w:p>
                    </w:txbxContent>
                  </v:textbox>
                </v:shape>
                <v:shape id="Text Box 295" o:spid="_x0000_s1184" type="#_x0000_t202" style="position:absolute;left:1668;top:7342;width:1749;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" strokeweight=".5pt">
                  <v:textbox inset=",.3mm">
                    <w:txbxContent>
                      <w:p w:rsidR="000360C0" w:rsidRPr="00E05F37" w:rsidRDefault="000360C0" w:rsidP="007E2E45">
                        <w:pPr>
                          <w:pStyle w:val="NoSpacing"/>
                          <w:jc w:val="center"/>
                          <w:rPr>
                            <w:rFonts w:ascii="Times New Roman" w:hAnsi="Times New Roman"/>
                            <w:b/>
                            <w:sz w:val="12"/>
                            <w:szCs w:val="12"/>
                          </w:rPr>
                        </w:pPr>
                        <w:r w:rsidRPr="00E05F37">
                          <w:rPr>
                            <w:rFonts w:ascii="Times New Roman" w:hAnsi="Times New Roman"/>
                            <w:b/>
                            <w:sz w:val="12"/>
                            <w:szCs w:val="12"/>
                          </w:rPr>
                          <w:t>Material Preparation</w:t>
                        </w:r>
                      </w:p>
                      <w:p w:rsidR="000360C0" w:rsidRPr="00E05F37" w:rsidRDefault="000360C0" w:rsidP="007E2E45">
                        <w:pPr>
                          <w:pStyle w:val="NoSpacing"/>
                          <w:rPr>
                            <w:rFonts w:ascii="Times New Roman" w:hAnsi="Times New Roman"/>
                            <w:sz w:val="12"/>
                            <w:szCs w:val="12"/>
                          </w:rPr>
                        </w:pPr>
                      </w:p>
                    </w:txbxContent>
                  </v:textbox>
                </v:shape>
                <v:shape id="Text Box 295" o:spid="_x0000_s1185" type="#_x0000_t202" style="position:absolute;left:3525;top:7340;width:1417;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" strokeweight=".5pt">
                  <v:textbox inset=",.3mm">
                    <w:txbxContent>
                      <w:p w:rsidR="000360C0" w:rsidRPr="00E05F37" w:rsidRDefault="000360C0" w:rsidP="007E2E45">
                        <w:pPr>
                          <w:pStyle w:val="NoSpacing"/>
                          <w:jc w:val="center"/>
                          <w:rPr>
                            <w:rFonts w:ascii="Times New Roman" w:hAnsi="Times New Roman"/>
                            <w:b/>
                            <w:sz w:val="12"/>
                            <w:szCs w:val="12"/>
                          </w:rPr>
                        </w:pPr>
                        <w:r w:rsidRPr="00E05F37">
                          <w:rPr>
                            <w:rFonts w:ascii="Times New Roman" w:hAnsi="Times New Roman"/>
                            <w:b/>
                            <w:sz w:val="12"/>
                            <w:szCs w:val="12"/>
                          </w:rPr>
                          <w:t>Material Preparation</w:t>
                        </w:r>
                      </w:p>
                      <w:p w:rsidR="000360C0" w:rsidRPr="00E05F37" w:rsidRDefault="000360C0" w:rsidP="007E2E45">
                        <w:pPr>
                          <w:pStyle w:val="NoSpacing"/>
                          <w:rPr>
                            <w:rFonts w:ascii="Times New Roman" w:hAnsi="Times New Roman"/>
                            <w:sz w:val="12"/>
                            <w:szCs w:val="12"/>
                          </w:rPr>
                        </w:pPr>
                      </w:p>
                    </w:txbxContent>
                  </v:textbox>
                </v:shape>
                <v:shape id="Text Box 283" o:spid="_x0000_s1186" type="#_x0000_t202" style="position:absolute;left:5313;top:8755;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" filled="f" fillcolor="black" strokeweight=".5pt">
                  <v:textbox inset=",.3mm">
                    <w:txbxContent>
                      <w:p w:rsidR="000360C0" w:rsidRPr="00E05F37" w:rsidRDefault="000360C0" w:rsidP="007E2E45">
                        <w:pPr>
                          <w:jc w:val="center"/>
                          <w:rPr>
                            <w:sz w:val="10"/>
                            <w:szCs w:val="10"/>
                          </w:rPr>
                        </w:pPr>
                        <w:r w:rsidRPr="00E05F37">
                          <w:rPr>
                            <w:sz w:val="10"/>
                            <w:szCs w:val="10"/>
                          </w:rPr>
                          <w:t>Auto Pump</w:t>
                        </w:r>
                      </w:p>
                    </w:txbxContent>
                  </v:textbox>
                </v:shape>
                <v:shape id="AutoShape 136" o:spid="_x0000_s1187" type="#_x0000_t32" style="position:absolute;left:5743;top:8532;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" strokeweight=".5pt">
                  <v:stroke endarrow="block"/>
                </v:shape>
                <v:shape id="Text Box 283" o:spid="_x0000_s1188" type="#_x0000_t202" style="position:absolute;left:6404;top:8753;width:883;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" filled="f" fillcolor="black" strokeweight=".5pt">
                  <v:textbox inset=",.3mm">
                    <w:txbxContent>
                      <w:p w:rsidR="000360C0" w:rsidRPr="00E05F37" w:rsidRDefault="000360C0" w:rsidP="007E2E45">
                        <w:pPr>
                          <w:jc w:val="center"/>
                          <w:rPr>
                            <w:sz w:val="10"/>
                            <w:szCs w:val="10"/>
                          </w:rPr>
                        </w:pPr>
                        <w:r w:rsidRPr="00E05F37">
                          <w:rPr>
                            <w:sz w:val="10"/>
                            <w:szCs w:val="10"/>
                          </w:rPr>
                          <w:t>Auto Pump</w:t>
                        </w:r>
                      </w:p>
                    </w:txbxContent>
                  </v:textbox>
                </v:shape>
                <v:shape id="AutoShape 138" o:spid="_x0000_s1189" type="#_x0000_t32" style="position:absolute;left:6832;top:8534;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" strokeweight=".5pt">
                  <v:stroke endarrow="block"/>
                </v:shape>
              </v:group>
            </w:pict>
          </mc:Fallback>
        </mc:AlternateContent>
      </w:r>
    </w:p>
    <w:p w:rsidR="007E2E45" w:rsidRDefault="007E2E45" w:rsidP="007E2E45">
      <w:pPr>
        <w:pStyle w:val="ListParagraph"/>
        <w:ind w:left="0"/>
        <w:jc w:val="both"/>
        <w:rPr>
          <w:sz w:val="22"/>
          <w:szCs w:val="22"/>
          <w:lang w:val="en-ID" w:eastAsia="en-ID"/>
        </w:rPr>
      </w:pPr>
    </w:p>
    <w:p w:rsidR="007E2E45" w:rsidRDefault="007E2E45" w:rsidP="007E2E45">
      <w:pPr>
        <w:pStyle w:val="ListParagraph"/>
        <w:ind w:left="0"/>
        <w:jc w:val="both"/>
        <w:rPr>
          <w:sz w:val="22"/>
          <w:szCs w:val="22"/>
          <w:lang w:val="en-ID" w:eastAsia="en-ID"/>
        </w:rPr>
      </w:pPr>
    </w:p>
    <w:p w:rsidR="007E2E45" w:rsidRDefault="007E2E45" w:rsidP="007E2E45">
      <w:pPr>
        <w:pStyle w:val="ListParagraph"/>
        <w:ind w:left="0"/>
        <w:jc w:val="both"/>
        <w:rPr>
          <w:sz w:val="22"/>
          <w:szCs w:val="22"/>
          <w:lang w:val="en-ID" w:eastAsia="en-ID"/>
        </w:rPr>
      </w:pPr>
    </w:p>
    <w:p w:rsidR="007E2E45" w:rsidRDefault="007E2E45" w:rsidP="007E2E45">
      <w:pPr>
        <w:pStyle w:val="ListParagraph"/>
        <w:ind w:left="0"/>
        <w:jc w:val="both"/>
        <w:rPr>
          <w:sz w:val="22"/>
          <w:szCs w:val="22"/>
          <w:lang w:val="en-ID" w:eastAsia="en-ID"/>
        </w:rPr>
      </w:pPr>
    </w:p>
    <w:p w:rsidR="007E2E45" w:rsidRPr="007E2E45" w:rsidRDefault="007E2E45" w:rsidP="007E2E45">
      <w:pPr>
        <w:pStyle w:val="ListParagraph"/>
        <w:ind w:left="0"/>
        <w:jc w:val="both"/>
        <w:rPr>
          <w:sz w:val="22"/>
          <w:szCs w:val="22"/>
          <w:lang w:val="en-ID" w:eastAsia="en-ID"/>
        </w:rPr>
      </w:pPr>
    </w:p>
    <w:p w:rsidR="002A2530" w:rsidRDefault="002A2530" w:rsidP="007E2E45">
      <w:pPr>
        <w:pBdr>
          <w:top w:val="nil"/>
          <w:left w:val="nil"/>
          <w:bottom w:val="nil"/>
          <w:right w:val="nil"/>
          <w:between w:val="nil"/>
        </w:pBdr>
        <w:tabs>
          <w:tab w:val="left" w:pos="284"/>
        </w:tabs>
        <w:jc w:val="both"/>
        <w:rPr>
          <w:b/>
          <w:color w:val="000000"/>
          <w:sz w:val="22"/>
          <w:szCs w:val="22"/>
        </w:rPr>
      </w:pPr>
    </w:p>
    <w:p w:rsidR="00284676" w:rsidRDefault="00284676" w:rsidP="00A5723E">
      <w:pPr>
        <w:pBdr>
          <w:top w:val="nil"/>
          <w:left w:val="nil"/>
          <w:bottom w:val="nil"/>
          <w:right w:val="nil"/>
          <w:between w:val="nil"/>
        </w:pBdr>
        <w:tabs>
          <w:tab w:val="left" w:pos="284"/>
        </w:tabs>
        <w:jc w:val="both"/>
        <w:rPr>
          <w:b/>
          <w:color w:val="000000"/>
          <w:sz w:val="22"/>
          <w:szCs w:val="22"/>
        </w:rPr>
      </w:pPr>
    </w:p>
    <w:p w:rsidR="007E2E45" w:rsidRDefault="007E2E45" w:rsidP="00A5723E">
      <w:pPr>
        <w:pBdr>
          <w:top w:val="nil"/>
          <w:left w:val="nil"/>
          <w:bottom w:val="nil"/>
          <w:right w:val="nil"/>
          <w:between w:val="nil"/>
        </w:pBdr>
        <w:tabs>
          <w:tab w:val="left" w:pos="284"/>
        </w:tabs>
        <w:jc w:val="both"/>
        <w:rPr>
          <w:b/>
          <w:color w:val="000000"/>
          <w:sz w:val="22"/>
          <w:szCs w:val="22"/>
        </w:rPr>
      </w:pPr>
    </w:p>
    <w:p w:rsidR="007E2E45" w:rsidRDefault="007E2E45" w:rsidP="00A5723E">
      <w:pPr>
        <w:pBdr>
          <w:top w:val="nil"/>
          <w:left w:val="nil"/>
          <w:bottom w:val="nil"/>
          <w:right w:val="nil"/>
          <w:between w:val="nil"/>
        </w:pBdr>
        <w:tabs>
          <w:tab w:val="left" w:pos="284"/>
        </w:tabs>
        <w:jc w:val="both"/>
        <w:rPr>
          <w:b/>
          <w:color w:val="000000"/>
          <w:sz w:val="22"/>
          <w:szCs w:val="22"/>
        </w:rPr>
      </w:pPr>
    </w:p>
    <w:p w:rsidR="007E2E45" w:rsidRDefault="007E2E45" w:rsidP="00A5723E">
      <w:pPr>
        <w:pBdr>
          <w:top w:val="nil"/>
          <w:left w:val="nil"/>
          <w:bottom w:val="nil"/>
          <w:right w:val="nil"/>
          <w:between w:val="nil"/>
        </w:pBdr>
        <w:tabs>
          <w:tab w:val="left" w:pos="284"/>
        </w:tabs>
        <w:jc w:val="both"/>
        <w:rPr>
          <w:b/>
          <w:color w:val="000000"/>
          <w:sz w:val="22"/>
          <w:szCs w:val="22"/>
        </w:rPr>
      </w:pPr>
    </w:p>
    <w:p w:rsidR="007E2E45" w:rsidRDefault="007E2E45" w:rsidP="00A5723E">
      <w:pPr>
        <w:pBdr>
          <w:top w:val="nil"/>
          <w:left w:val="nil"/>
          <w:bottom w:val="nil"/>
          <w:right w:val="nil"/>
          <w:between w:val="nil"/>
        </w:pBdr>
        <w:tabs>
          <w:tab w:val="left" w:pos="284"/>
        </w:tabs>
        <w:jc w:val="both"/>
        <w:rPr>
          <w:b/>
          <w:color w:val="000000"/>
          <w:sz w:val="22"/>
          <w:szCs w:val="22"/>
        </w:rPr>
      </w:pPr>
    </w:p>
    <w:p w:rsidR="007E2E45" w:rsidRDefault="007E2E45" w:rsidP="007E2E45">
      <w:pPr>
        <w:pStyle w:val="Caption"/>
        <w:jc w:val="center"/>
        <w:rPr>
          <w:b w:val="0"/>
          <w:sz w:val="22"/>
          <w:szCs w:val="22"/>
        </w:rPr>
      </w:pPr>
    </w:p>
    <w:p w:rsidR="007E2E45" w:rsidRDefault="007E2E45" w:rsidP="007E2E45">
      <w:pPr>
        <w:pStyle w:val="Caption"/>
        <w:jc w:val="center"/>
        <w:rPr>
          <w:b w:val="0"/>
          <w:sz w:val="22"/>
          <w:szCs w:val="22"/>
        </w:rPr>
      </w:pPr>
      <w:r w:rsidRPr="007E2E45">
        <w:rPr>
          <w:b w:val="0"/>
          <w:sz w:val="22"/>
          <w:szCs w:val="22"/>
        </w:rPr>
        <w:t xml:space="preserve">Gambar </w:t>
      </w:r>
      <w:r>
        <w:rPr>
          <w:b w:val="0"/>
          <w:sz w:val="22"/>
          <w:szCs w:val="22"/>
        </w:rPr>
        <w:t>2</w:t>
      </w:r>
      <w:r w:rsidRPr="007E2E45">
        <w:rPr>
          <w:b w:val="0"/>
          <w:sz w:val="22"/>
          <w:szCs w:val="22"/>
        </w:rPr>
        <w:t xml:space="preserve">. </w:t>
      </w:r>
      <w:r>
        <w:rPr>
          <w:b w:val="0"/>
          <w:sz w:val="22"/>
          <w:szCs w:val="22"/>
        </w:rPr>
        <w:t>1</w:t>
      </w:r>
      <w:r w:rsidR="00C4491C">
        <w:rPr>
          <w:b w:val="0"/>
          <w:sz w:val="22"/>
          <w:szCs w:val="22"/>
        </w:rPr>
        <w:t>0</w:t>
      </w:r>
      <w:r w:rsidRPr="007E2E45">
        <w:rPr>
          <w:b w:val="0"/>
          <w:sz w:val="22"/>
          <w:szCs w:val="22"/>
        </w:rPr>
        <w:t xml:space="preserve"> Diagram Alir Preparation Material dan Precooker </w:t>
      </w:r>
      <w:r>
        <w:rPr>
          <w:b w:val="0"/>
          <w:sz w:val="22"/>
          <w:szCs w:val="22"/>
        </w:rPr>
        <w:t>Rencana Perbaikan</w:t>
      </w:r>
    </w:p>
    <w:p w:rsidR="000D6D89" w:rsidRPr="000D6D89" w:rsidRDefault="000D6D89" w:rsidP="000D6D89"/>
    <w:p w:rsidR="007E2E45" w:rsidRDefault="007E2E45" w:rsidP="00A5723E">
      <w:pPr>
        <w:pBdr>
          <w:top w:val="nil"/>
          <w:left w:val="nil"/>
          <w:bottom w:val="nil"/>
          <w:right w:val="nil"/>
          <w:between w:val="nil"/>
        </w:pBdr>
        <w:tabs>
          <w:tab w:val="left" w:pos="284"/>
        </w:tabs>
        <w:jc w:val="both"/>
        <w:rPr>
          <w:b/>
          <w:color w:val="000000"/>
          <w:sz w:val="22"/>
          <w:szCs w:val="22"/>
        </w:rPr>
      </w:pPr>
    </w:p>
    <w:p w:rsidR="00EB53ED" w:rsidRPr="00B80218" w:rsidRDefault="00EB53ED" w:rsidP="000E1A11">
      <w:pPr>
        <w:pStyle w:val="ListParagraph"/>
        <w:numPr>
          <w:ilvl w:val="0"/>
          <w:numId w:val="25"/>
        </w:numPr>
        <w:pBdr>
          <w:top w:val="nil"/>
          <w:left w:val="nil"/>
          <w:bottom w:val="nil"/>
          <w:right w:val="nil"/>
          <w:between w:val="nil"/>
        </w:pBdr>
        <w:tabs>
          <w:tab w:val="left" w:pos="284"/>
        </w:tabs>
        <w:ind w:left="426" w:hanging="426"/>
        <w:jc w:val="both"/>
        <w:rPr>
          <w:b/>
          <w:color w:val="000000"/>
          <w:sz w:val="22"/>
          <w:szCs w:val="22"/>
        </w:rPr>
      </w:pPr>
      <w:r w:rsidRPr="00B80218">
        <w:rPr>
          <w:b/>
          <w:color w:val="000000"/>
          <w:sz w:val="22"/>
          <w:szCs w:val="22"/>
        </w:rPr>
        <w:t>RESULT AND DISCUSSION</w:t>
      </w:r>
    </w:p>
    <w:p w:rsidR="00C83D1F" w:rsidRPr="00537CED" w:rsidRDefault="000E1A11" w:rsidP="00C83D1F">
      <w:pPr>
        <w:pStyle w:val="Heading3"/>
        <w:rPr>
          <w:rFonts w:ascii="Times New Roman" w:hAnsi="Times New Roman" w:cs="Times New Roman"/>
          <w:i/>
          <w:color w:val="auto"/>
          <w:sz w:val="22"/>
          <w:szCs w:val="22"/>
          <w:lang w:val="en-ID" w:eastAsia="en-ID"/>
        </w:rPr>
      </w:pPr>
      <w:bookmarkStart w:id="47" w:name="_Toc99464971"/>
      <w:r w:rsidRPr="00537CED">
        <w:rPr>
          <w:rFonts w:ascii="Times New Roman" w:hAnsi="Times New Roman" w:cs="Times New Roman"/>
          <w:i/>
          <w:color w:val="auto"/>
          <w:sz w:val="22"/>
          <w:szCs w:val="22"/>
          <w:lang w:val="en-ID" w:eastAsia="en-ID"/>
        </w:rPr>
        <w:t>3</w:t>
      </w:r>
      <w:r w:rsidR="0068345A" w:rsidRPr="00537CED">
        <w:rPr>
          <w:rFonts w:ascii="Times New Roman" w:hAnsi="Times New Roman" w:cs="Times New Roman"/>
          <w:i/>
          <w:color w:val="auto"/>
          <w:sz w:val="22"/>
          <w:szCs w:val="22"/>
          <w:lang w:val="en-ID" w:eastAsia="en-ID"/>
        </w:rPr>
        <w:t xml:space="preserve">.1 </w:t>
      </w:r>
      <w:r w:rsidR="00C83D1F" w:rsidRPr="00537CED">
        <w:rPr>
          <w:rFonts w:ascii="Times New Roman" w:hAnsi="Times New Roman" w:cs="Times New Roman"/>
          <w:i/>
          <w:color w:val="auto"/>
          <w:sz w:val="22"/>
          <w:szCs w:val="22"/>
          <w:lang w:val="en-ID" w:eastAsia="en-ID"/>
        </w:rPr>
        <w:t>Analisa Rancangan Perbaikan</w:t>
      </w:r>
      <w:bookmarkEnd w:id="47"/>
    </w:p>
    <w:p w:rsidR="00C83D1F" w:rsidRPr="00C83D1F" w:rsidRDefault="00C83D1F" w:rsidP="004D4841">
      <w:pPr>
        <w:ind w:firstLine="720"/>
        <w:jc w:val="both"/>
        <w:rPr>
          <w:sz w:val="22"/>
          <w:szCs w:val="22"/>
          <w:lang w:val="en-ID" w:eastAsia="en-ID"/>
        </w:rPr>
      </w:pPr>
      <w:r w:rsidRPr="00C83D1F">
        <w:rPr>
          <w:sz w:val="22"/>
          <w:szCs w:val="22"/>
          <w:lang w:val="en-ID" w:eastAsia="en-ID"/>
        </w:rPr>
        <w:t xml:space="preserve">Dari hasil pengolahan data didapatkan usulan rancangan perbaikan </w:t>
      </w:r>
      <w:r w:rsidRPr="00C83D1F">
        <w:rPr>
          <w:color w:val="000000"/>
          <w:sz w:val="22"/>
          <w:szCs w:val="22"/>
          <w:lang w:val="en-ID" w:eastAsia="en-ID"/>
        </w:rPr>
        <w:t xml:space="preserve">pemasangan baru pada Material Preparation dengan pengisian otomatis ke dalam pre cooker menggunakan pompa dan Program Logic Control (PLC), pembongkaran sorbitol dan palm ace dari drum menggunakan pompa diafragma dan pemasangan alat timbangan sebagai indikator berat drum. </w:t>
      </w:r>
      <w:r w:rsidRPr="00C83D1F">
        <w:rPr>
          <w:sz w:val="22"/>
          <w:szCs w:val="22"/>
          <w:lang w:val="en-ID" w:eastAsia="en-ID"/>
        </w:rPr>
        <w:t xml:space="preserve">  </w:t>
      </w:r>
    </w:p>
    <w:p w:rsidR="00C83D1F" w:rsidRDefault="00C83D1F" w:rsidP="00C83D1F">
      <w:pPr>
        <w:jc w:val="both"/>
        <w:rPr>
          <w:sz w:val="22"/>
          <w:szCs w:val="22"/>
          <w:lang w:val="en-ID" w:eastAsia="en-ID"/>
        </w:rPr>
      </w:pPr>
      <w:r w:rsidRPr="00C83D1F">
        <w:rPr>
          <w:sz w:val="22"/>
          <w:szCs w:val="22"/>
          <w:lang w:val="en-ID" w:eastAsia="en-ID"/>
        </w:rPr>
        <w:t>Untuk setiap usulan perbaikan yang terpilih akan dilakukan analisis terhadap 2 aspek yaitu biaya yang diperlukan dan dampaknya terhadap aspek Quality, Cost, Food Safety dan Safety.</w:t>
      </w:r>
    </w:p>
    <w:p w:rsidR="00C83D1F" w:rsidRPr="00537CED" w:rsidRDefault="00C83D1F" w:rsidP="00C83D1F">
      <w:pPr>
        <w:numPr>
          <w:ilvl w:val="0"/>
          <w:numId w:val="23"/>
        </w:numPr>
        <w:ind w:left="426"/>
        <w:jc w:val="both"/>
        <w:rPr>
          <w:sz w:val="22"/>
          <w:szCs w:val="22"/>
          <w:lang w:val="en-ID" w:eastAsia="en-ID"/>
        </w:rPr>
      </w:pPr>
      <w:r w:rsidRPr="00537CED">
        <w:rPr>
          <w:sz w:val="22"/>
          <w:szCs w:val="22"/>
          <w:lang w:val="en-ID" w:eastAsia="en-ID"/>
        </w:rPr>
        <w:t>Analisis Kebutuhan Investasi Dari Usulan</w:t>
      </w:r>
    </w:p>
    <w:p w:rsidR="000E1A11" w:rsidRDefault="00C83D1F" w:rsidP="00C83D1F">
      <w:pPr>
        <w:ind w:left="426"/>
        <w:jc w:val="both"/>
        <w:rPr>
          <w:sz w:val="22"/>
          <w:szCs w:val="22"/>
          <w:lang w:val="en-ID" w:eastAsia="en-ID"/>
        </w:rPr>
      </w:pPr>
      <w:r w:rsidRPr="00C83D1F">
        <w:rPr>
          <w:sz w:val="22"/>
          <w:szCs w:val="22"/>
          <w:lang w:val="en-ID" w:eastAsia="en-ID"/>
        </w:rPr>
        <w:t xml:space="preserve">Semua kebutuhan mesin atau fasilitas dapat dilihat pada tabel </w:t>
      </w:r>
      <w:r w:rsidR="000B1540">
        <w:rPr>
          <w:sz w:val="22"/>
          <w:szCs w:val="22"/>
          <w:lang w:val="en-ID" w:eastAsia="en-ID"/>
        </w:rPr>
        <w:t>3</w:t>
      </w:r>
      <w:r w:rsidRPr="00C83D1F">
        <w:rPr>
          <w:sz w:val="22"/>
          <w:szCs w:val="22"/>
          <w:lang w:val="en-ID" w:eastAsia="en-ID"/>
        </w:rPr>
        <w:t xml:space="preserve">.1. </w:t>
      </w:r>
    </w:p>
    <w:p w:rsidR="00C83D1F" w:rsidRPr="0006071A" w:rsidRDefault="00C83D1F" w:rsidP="0006071A">
      <w:pPr>
        <w:jc w:val="center"/>
        <w:rPr>
          <w:sz w:val="22"/>
          <w:szCs w:val="22"/>
          <w:lang w:val="en-ID" w:eastAsia="en-ID"/>
        </w:rPr>
      </w:pPr>
      <w:bookmarkStart w:id="48" w:name="_Toc100828593"/>
      <w:r w:rsidRPr="0006071A">
        <w:rPr>
          <w:sz w:val="22"/>
          <w:szCs w:val="22"/>
        </w:rPr>
        <w:t xml:space="preserve">Tabel </w:t>
      </w:r>
      <w:r w:rsidR="000B1540" w:rsidRPr="0006071A">
        <w:rPr>
          <w:sz w:val="22"/>
          <w:szCs w:val="22"/>
        </w:rPr>
        <w:t>3</w:t>
      </w:r>
      <w:r w:rsidRPr="0006071A">
        <w:rPr>
          <w:sz w:val="22"/>
          <w:szCs w:val="22"/>
        </w:rPr>
        <w:t xml:space="preserve">. </w:t>
      </w:r>
      <w:r w:rsidRPr="0006071A">
        <w:rPr>
          <w:sz w:val="22"/>
          <w:szCs w:val="22"/>
        </w:rPr>
        <w:fldChar w:fldCharType="begin"/>
      </w:r>
      <w:r w:rsidRPr="0006071A">
        <w:rPr>
          <w:sz w:val="22"/>
          <w:szCs w:val="22"/>
        </w:rPr>
        <w:instrText xml:space="preserve"> SEQ Tabel_5. \* ARABIC </w:instrText>
      </w:r>
      <w:r w:rsidRPr="0006071A">
        <w:rPr>
          <w:sz w:val="22"/>
          <w:szCs w:val="22"/>
        </w:rPr>
        <w:fldChar w:fldCharType="separate"/>
      </w:r>
      <w:r w:rsidR="00C4491C">
        <w:rPr>
          <w:sz w:val="22"/>
          <w:szCs w:val="22"/>
        </w:rPr>
        <w:t>1</w:t>
      </w:r>
      <w:r w:rsidRPr="0006071A">
        <w:rPr>
          <w:sz w:val="22"/>
          <w:szCs w:val="22"/>
        </w:rPr>
        <w:fldChar w:fldCharType="end"/>
      </w:r>
      <w:r w:rsidRPr="0006071A">
        <w:rPr>
          <w:sz w:val="22"/>
          <w:szCs w:val="22"/>
        </w:rPr>
        <w:t xml:space="preserve"> Kebutuhan Mesin/Fasilitas untuk Tindakan Perbaikan</w:t>
      </w:r>
      <w:bookmarkEnd w:id="48"/>
    </w:p>
    <w:tbl>
      <w:tblPr>
        <w:tblW w:w="0" w:type="auto"/>
        <w:jc w:val="center"/>
        <w:tblLook w:val="04A0" w:firstRow="1" w:lastRow="0" w:firstColumn="1" w:lastColumn="0" w:noHBand="0" w:noVBand="1"/>
      </w:tblPr>
      <w:tblGrid>
        <w:gridCol w:w="412"/>
        <w:gridCol w:w="2998"/>
        <w:gridCol w:w="732"/>
        <w:gridCol w:w="1234"/>
      </w:tblGrid>
      <w:tr w:rsidR="00C83D1F" w:rsidRPr="00C83D1F" w:rsidTr="00652D8B">
        <w:trPr>
          <w:trHeight w:val="41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jc w:val="center"/>
              <w:rPr>
                <w:b/>
                <w:bCs/>
                <w:color w:val="000000"/>
                <w:sz w:val="16"/>
                <w:szCs w:val="16"/>
              </w:rPr>
            </w:pPr>
            <w:r w:rsidRPr="00C83D1F">
              <w:rPr>
                <w:b/>
                <w:bCs/>
                <w:color w:val="000000"/>
                <w:sz w:val="16"/>
                <w:szCs w:val="16"/>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b/>
                <w:bCs/>
                <w:color w:val="000000"/>
                <w:sz w:val="16"/>
                <w:szCs w:val="16"/>
              </w:rPr>
            </w:pPr>
            <w:r w:rsidRPr="00C83D1F">
              <w:rPr>
                <w:b/>
                <w:bCs/>
                <w:color w:val="000000"/>
                <w:sz w:val="16"/>
                <w:szCs w:val="16"/>
              </w:rPr>
              <w:t>Kebutuhan Mesin/Fasilitas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b/>
                <w:bCs/>
                <w:color w:val="000000"/>
                <w:sz w:val="16"/>
                <w:szCs w:val="16"/>
              </w:rPr>
            </w:pPr>
            <w:r w:rsidRPr="00C83D1F">
              <w:rPr>
                <w:b/>
                <w:bCs/>
                <w:color w:val="000000"/>
                <w:sz w:val="16"/>
                <w:szCs w:val="16"/>
              </w:rPr>
              <w:t>Jumlah</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C83D1F" w:rsidRPr="00C83D1F" w:rsidRDefault="00C83D1F" w:rsidP="00C83D1F">
            <w:pPr>
              <w:jc w:val="center"/>
              <w:rPr>
                <w:b/>
                <w:bCs/>
                <w:color w:val="000000"/>
                <w:sz w:val="16"/>
                <w:szCs w:val="16"/>
              </w:rPr>
            </w:pPr>
            <w:r w:rsidRPr="00C83D1F">
              <w:rPr>
                <w:b/>
                <w:bCs/>
                <w:color w:val="000000"/>
                <w:sz w:val="16"/>
                <w:szCs w:val="16"/>
              </w:rPr>
              <w:t xml:space="preserve">Estimasi Biaya </w:t>
            </w:r>
            <w:r w:rsidRPr="00C83D1F">
              <w:rPr>
                <w:b/>
                <w:bCs/>
                <w:color w:val="000000"/>
                <w:sz w:val="16"/>
                <w:szCs w:val="16"/>
              </w:rPr>
              <w:br/>
              <w:t>(Rupiah)</w:t>
            </w:r>
          </w:p>
        </w:tc>
      </w:tr>
      <w:tr w:rsidR="00C83D1F" w:rsidRPr="00C83D1F" w:rsidTr="00652D8B">
        <w:trPr>
          <w:trHeight w:val="13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Tangki Stainless Steel 304 Kapasitas 1 Ton</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2 Unit</w:t>
            </w:r>
          </w:p>
        </w:tc>
        <w:tc>
          <w:tcPr>
            <w:tcW w:w="1234" w:type="dxa"/>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right"/>
              <w:rPr>
                <w:color w:val="000000"/>
                <w:sz w:val="16"/>
                <w:szCs w:val="16"/>
              </w:rPr>
            </w:pPr>
            <w:r w:rsidRPr="00C83D1F">
              <w:rPr>
                <w:color w:val="000000"/>
                <w:sz w:val="16"/>
                <w:szCs w:val="16"/>
              </w:rPr>
              <w:t>122.000.000</w:t>
            </w:r>
          </w:p>
        </w:tc>
      </w:tr>
      <w:tr w:rsidR="00C83D1F" w:rsidRPr="00C83D1F" w:rsidTr="00652D8B">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Pompa Tangki Material SS304</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2 Unit</w:t>
            </w:r>
          </w:p>
        </w:tc>
        <w:tc>
          <w:tcPr>
            <w:tcW w:w="1234" w:type="dxa"/>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right"/>
              <w:rPr>
                <w:color w:val="000000"/>
                <w:sz w:val="16"/>
                <w:szCs w:val="16"/>
              </w:rPr>
            </w:pPr>
            <w:r w:rsidRPr="00C83D1F">
              <w:rPr>
                <w:color w:val="000000"/>
                <w:sz w:val="16"/>
                <w:szCs w:val="16"/>
              </w:rPr>
              <w:t>19.000.000</w:t>
            </w:r>
          </w:p>
        </w:tc>
      </w:tr>
      <w:tr w:rsidR="00C83D1F" w:rsidRPr="00C83D1F" w:rsidTr="00652D8B">
        <w:trPr>
          <w:trHeight w:val="13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Pompa Diagpharm material SS304</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2 Unit</w:t>
            </w:r>
          </w:p>
        </w:tc>
        <w:tc>
          <w:tcPr>
            <w:tcW w:w="1234" w:type="dxa"/>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right"/>
              <w:rPr>
                <w:color w:val="000000"/>
                <w:sz w:val="16"/>
                <w:szCs w:val="16"/>
              </w:rPr>
            </w:pPr>
            <w:r w:rsidRPr="00C83D1F">
              <w:rPr>
                <w:color w:val="000000"/>
                <w:sz w:val="16"/>
                <w:szCs w:val="16"/>
              </w:rPr>
              <w:t>30.000.000</w:t>
            </w:r>
          </w:p>
        </w:tc>
      </w:tr>
      <w:tr w:rsidR="00C83D1F" w:rsidRPr="00C83D1F" w:rsidTr="00652D8B">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Dinding bund untuk tangki</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652D8B">
            <w:pPr>
              <w:jc w:val="center"/>
              <w:rPr>
                <w:color w:val="000000"/>
                <w:sz w:val="16"/>
                <w:szCs w:val="16"/>
              </w:rPr>
            </w:pPr>
            <w:r w:rsidRPr="00C83D1F">
              <w:rPr>
                <w:color w:val="000000"/>
                <w:sz w:val="16"/>
                <w:szCs w:val="16"/>
              </w:rPr>
              <w:t xml:space="preserve">1 </w:t>
            </w:r>
            <w:r w:rsidR="00652D8B">
              <w:rPr>
                <w:color w:val="000000"/>
                <w:sz w:val="16"/>
                <w:szCs w:val="16"/>
              </w:rPr>
              <w:t>U</w:t>
            </w:r>
            <w:r w:rsidRPr="00C83D1F">
              <w:rPr>
                <w:color w:val="000000"/>
                <w:sz w:val="16"/>
                <w:szCs w:val="16"/>
              </w:rPr>
              <w:t>nit</w:t>
            </w:r>
          </w:p>
        </w:tc>
        <w:tc>
          <w:tcPr>
            <w:tcW w:w="1234" w:type="dxa"/>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right"/>
              <w:rPr>
                <w:color w:val="000000"/>
                <w:sz w:val="16"/>
                <w:szCs w:val="16"/>
              </w:rPr>
            </w:pPr>
            <w:r w:rsidRPr="00C83D1F">
              <w:rPr>
                <w:color w:val="000000"/>
                <w:sz w:val="16"/>
                <w:szCs w:val="16"/>
              </w:rPr>
              <w:t>15.000.000</w:t>
            </w:r>
          </w:p>
        </w:tc>
      </w:tr>
      <w:tr w:rsidR="00C83D1F" w:rsidRPr="00C83D1F" w:rsidTr="00652D8B">
        <w:trPr>
          <w:trHeight w:val="122"/>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 xml:space="preserve">Jasa dan Material Pemipaan </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1 LS</w:t>
            </w:r>
          </w:p>
        </w:tc>
        <w:tc>
          <w:tcPr>
            <w:tcW w:w="1234" w:type="dxa"/>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right"/>
              <w:rPr>
                <w:color w:val="000000"/>
                <w:sz w:val="16"/>
                <w:szCs w:val="16"/>
              </w:rPr>
            </w:pPr>
            <w:r w:rsidRPr="00C83D1F">
              <w:rPr>
                <w:color w:val="000000"/>
                <w:sz w:val="16"/>
                <w:szCs w:val="16"/>
              </w:rPr>
              <w:t>134.740.000</w:t>
            </w:r>
          </w:p>
        </w:tc>
      </w:tr>
      <w:tr w:rsidR="00C83D1F" w:rsidRPr="00C83D1F" w:rsidTr="00652D8B">
        <w:trPr>
          <w:trHeight w:val="22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Jasa dan Material listrik dan instrument</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1 LS</w:t>
            </w:r>
          </w:p>
        </w:tc>
        <w:tc>
          <w:tcPr>
            <w:tcW w:w="1234" w:type="dxa"/>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right"/>
              <w:rPr>
                <w:color w:val="000000"/>
                <w:sz w:val="16"/>
                <w:szCs w:val="16"/>
              </w:rPr>
            </w:pPr>
            <w:r w:rsidRPr="00C83D1F">
              <w:rPr>
                <w:color w:val="000000"/>
                <w:sz w:val="16"/>
                <w:szCs w:val="16"/>
              </w:rPr>
              <w:t>73.174.950</w:t>
            </w:r>
          </w:p>
        </w:tc>
      </w:tr>
      <w:tr w:rsidR="00C83D1F" w:rsidRPr="00C83D1F" w:rsidTr="00652D8B">
        <w:trPr>
          <w:trHeight w:val="12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Biaya Lainnya</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color w:val="000000"/>
                <w:sz w:val="16"/>
                <w:szCs w:val="16"/>
              </w:rPr>
            </w:pPr>
            <w:r w:rsidRPr="00C83D1F">
              <w:rPr>
                <w:color w:val="000000"/>
                <w:sz w:val="16"/>
                <w:szCs w:val="16"/>
              </w:rPr>
              <w:t>1 LS</w:t>
            </w:r>
          </w:p>
        </w:tc>
        <w:tc>
          <w:tcPr>
            <w:tcW w:w="1234" w:type="dxa"/>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right"/>
              <w:rPr>
                <w:color w:val="000000"/>
                <w:sz w:val="16"/>
                <w:szCs w:val="16"/>
              </w:rPr>
            </w:pPr>
            <w:r w:rsidRPr="00C83D1F">
              <w:rPr>
                <w:color w:val="000000"/>
                <w:sz w:val="16"/>
                <w:szCs w:val="16"/>
              </w:rPr>
              <w:t>15.000.000</w:t>
            </w:r>
          </w:p>
        </w:tc>
      </w:tr>
      <w:tr w:rsidR="00C83D1F" w:rsidRPr="00C83D1F" w:rsidTr="00D325DE">
        <w:trPr>
          <w:trHeight w:val="12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center"/>
              <w:rPr>
                <w:b/>
                <w:bCs/>
                <w:color w:val="000000"/>
                <w:sz w:val="16"/>
                <w:szCs w:val="16"/>
              </w:rPr>
            </w:pPr>
            <w:r w:rsidRPr="00C83D1F">
              <w:rPr>
                <w:b/>
                <w:bCs/>
                <w:color w:val="000000"/>
                <w:sz w:val="16"/>
                <w:szCs w:val="16"/>
              </w:rPr>
              <w:t>Total Biaya</w:t>
            </w:r>
          </w:p>
        </w:tc>
        <w:tc>
          <w:tcPr>
            <w:tcW w:w="0" w:type="auto"/>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rPr>
                <w:color w:val="000000"/>
                <w:sz w:val="16"/>
                <w:szCs w:val="16"/>
              </w:rPr>
            </w:pPr>
            <w:r w:rsidRPr="00C83D1F">
              <w:rPr>
                <w:color w:val="000000"/>
                <w:sz w:val="16"/>
                <w:szCs w:val="16"/>
              </w:rPr>
              <w:t> </w:t>
            </w:r>
          </w:p>
        </w:tc>
        <w:tc>
          <w:tcPr>
            <w:tcW w:w="1234" w:type="dxa"/>
            <w:tcBorders>
              <w:top w:val="nil"/>
              <w:left w:val="nil"/>
              <w:bottom w:val="single" w:sz="4" w:space="0" w:color="auto"/>
              <w:right w:val="single" w:sz="4" w:space="0" w:color="auto"/>
            </w:tcBorders>
            <w:shd w:val="clear" w:color="auto" w:fill="auto"/>
            <w:noWrap/>
            <w:vAlign w:val="center"/>
            <w:hideMark/>
          </w:tcPr>
          <w:p w:rsidR="00C83D1F" w:rsidRPr="00C83D1F" w:rsidRDefault="00C83D1F" w:rsidP="00C83D1F">
            <w:pPr>
              <w:jc w:val="right"/>
              <w:rPr>
                <w:b/>
                <w:bCs/>
                <w:color w:val="000000"/>
                <w:sz w:val="16"/>
                <w:szCs w:val="16"/>
              </w:rPr>
            </w:pPr>
            <w:r w:rsidRPr="00C83D1F">
              <w:rPr>
                <w:b/>
                <w:bCs/>
                <w:color w:val="000000"/>
                <w:sz w:val="16"/>
                <w:szCs w:val="16"/>
              </w:rPr>
              <w:t>408.914.950</w:t>
            </w:r>
          </w:p>
        </w:tc>
      </w:tr>
    </w:tbl>
    <w:p w:rsidR="00C83D1F" w:rsidRPr="00537CED" w:rsidRDefault="00C83D1F" w:rsidP="00D325DE">
      <w:pPr>
        <w:pStyle w:val="ListParagraph"/>
        <w:numPr>
          <w:ilvl w:val="0"/>
          <w:numId w:val="23"/>
        </w:numPr>
        <w:ind w:left="426"/>
        <w:jc w:val="both"/>
        <w:rPr>
          <w:sz w:val="22"/>
          <w:szCs w:val="22"/>
          <w:lang w:val="en-ID" w:eastAsia="en-ID"/>
        </w:rPr>
      </w:pPr>
      <w:r w:rsidRPr="00537CED">
        <w:rPr>
          <w:sz w:val="22"/>
          <w:szCs w:val="22"/>
          <w:lang w:val="en-ID" w:eastAsia="en-ID"/>
        </w:rPr>
        <w:t xml:space="preserve">Analisis Dampak dari Usulan Perbaikan </w:t>
      </w:r>
    </w:p>
    <w:p w:rsidR="00C83D1F" w:rsidRPr="006F6FC5" w:rsidRDefault="00C83D1F" w:rsidP="006F6FC5">
      <w:pPr>
        <w:ind w:left="426"/>
        <w:jc w:val="both"/>
        <w:rPr>
          <w:sz w:val="22"/>
          <w:szCs w:val="22"/>
          <w:lang w:val="en-ID" w:eastAsia="en-ID"/>
        </w:rPr>
      </w:pPr>
      <w:r w:rsidRPr="006F6FC5">
        <w:rPr>
          <w:sz w:val="22"/>
          <w:szCs w:val="22"/>
          <w:lang w:val="en-ID" w:eastAsia="en-ID"/>
        </w:rPr>
        <w:t xml:space="preserve">Pada tahap ini melakukan analisis dari usulan perbaikan terhadap aspek Quality, Cost, Food Safety dan Safety. Hal ini sangat penting dilakukan karena menjadi penentu bagi pimpinan perusahaan untuk menerima rencana ditinjau dari ketentuan dari top managemen yang menyatakan bahwa setiap proyek improvement harus memiliki payback dibawah 3 tahun. </w:t>
      </w:r>
    </w:p>
    <w:p w:rsidR="00C83D1F" w:rsidRPr="006F6FC5" w:rsidRDefault="00C83D1F" w:rsidP="006F6FC5">
      <w:pPr>
        <w:pStyle w:val="ListParagraph"/>
        <w:numPr>
          <w:ilvl w:val="0"/>
          <w:numId w:val="20"/>
        </w:numPr>
        <w:overflowPunct/>
        <w:autoSpaceDE/>
        <w:autoSpaceDN/>
        <w:adjustRightInd/>
        <w:ind w:left="709"/>
        <w:jc w:val="both"/>
        <w:textAlignment w:val="auto"/>
        <w:rPr>
          <w:sz w:val="22"/>
          <w:szCs w:val="22"/>
          <w:lang w:val="en-ID" w:eastAsia="en-ID"/>
        </w:rPr>
      </w:pPr>
      <w:r w:rsidRPr="006F6FC5">
        <w:rPr>
          <w:sz w:val="22"/>
          <w:szCs w:val="22"/>
          <w:lang w:val="en-ID" w:eastAsia="en-ID"/>
        </w:rPr>
        <w:t>Quality</w:t>
      </w:r>
    </w:p>
    <w:p w:rsidR="00C83D1F" w:rsidRPr="006F6FC5" w:rsidRDefault="00C83D1F" w:rsidP="006F6FC5">
      <w:pPr>
        <w:pStyle w:val="ListParagraph"/>
        <w:ind w:left="709"/>
        <w:jc w:val="both"/>
        <w:rPr>
          <w:sz w:val="22"/>
          <w:szCs w:val="22"/>
          <w:lang w:val="en-ID" w:eastAsia="en-ID"/>
        </w:rPr>
      </w:pPr>
      <w:r w:rsidRPr="006F6FC5">
        <w:rPr>
          <w:sz w:val="22"/>
          <w:szCs w:val="22"/>
          <w:lang w:val="en-ID" w:eastAsia="en-ID"/>
        </w:rPr>
        <w:t xml:space="preserve">Rencana tindakan perbaikan akan membuat </w:t>
      </w:r>
      <w:r w:rsidRPr="006F6FC5">
        <w:rPr>
          <w:color w:val="000000"/>
          <w:sz w:val="22"/>
          <w:szCs w:val="22"/>
        </w:rPr>
        <w:t>proses pengisian sorbitol dan palm ace berjalan sesuai dengan recipe sehingga product dihasilkan tidak ada Kristal dan residu. Hal ini dikarenakan sistem pengisian secara automatis dengan pompa langsung dari tangki penyimpanan sorbitol dan palm ace yang berada di lantai dasar.</w:t>
      </w:r>
    </w:p>
    <w:p w:rsidR="00C83D1F" w:rsidRPr="006F6FC5" w:rsidRDefault="00C83D1F" w:rsidP="006F6FC5">
      <w:pPr>
        <w:pStyle w:val="ListParagraph"/>
        <w:numPr>
          <w:ilvl w:val="0"/>
          <w:numId w:val="20"/>
        </w:numPr>
        <w:overflowPunct/>
        <w:autoSpaceDE/>
        <w:autoSpaceDN/>
        <w:adjustRightInd/>
        <w:ind w:left="709"/>
        <w:jc w:val="both"/>
        <w:textAlignment w:val="auto"/>
        <w:rPr>
          <w:sz w:val="22"/>
          <w:szCs w:val="22"/>
          <w:lang w:val="en-ID" w:eastAsia="en-ID"/>
        </w:rPr>
      </w:pPr>
      <w:r w:rsidRPr="006F6FC5">
        <w:rPr>
          <w:sz w:val="22"/>
          <w:szCs w:val="22"/>
          <w:lang w:val="en-ID" w:eastAsia="en-ID"/>
        </w:rPr>
        <w:t>Cost</w:t>
      </w:r>
    </w:p>
    <w:p w:rsidR="00C83D1F" w:rsidRPr="006F6FC5" w:rsidRDefault="00C83D1F" w:rsidP="006F6FC5">
      <w:pPr>
        <w:pStyle w:val="ListParagraph"/>
        <w:ind w:left="709"/>
        <w:jc w:val="both"/>
        <w:rPr>
          <w:sz w:val="22"/>
          <w:szCs w:val="22"/>
          <w:lang w:val="en-ID" w:eastAsia="en-ID"/>
        </w:rPr>
      </w:pPr>
      <w:r w:rsidRPr="006F6FC5">
        <w:rPr>
          <w:sz w:val="22"/>
          <w:szCs w:val="22"/>
          <w:lang w:val="en-ID" w:eastAsia="en-ID"/>
        </w:rPr>
        <w:t xml:space="preserve">Untuk dari sisi biaya, rencana tindakan perbaikan ini membutuhkan biaya material dan jasa instalasinya sebesar Rp. 408.914.950.  Dengan adanya system material preparation ini akan memberikan keuntungan bagi perusahaan karena adanya pengurangan tenaga kerja setiap harinya dan dapat menghilangkan modus kegagalan terpilih. Setelah didapatkan total keuntungan dari pengurangan tenaga kerja dan menghilangkan modus kegagalan terpilih dalam </w:t>
      </w:r>
      <w:r w:rsidRPr="006F6FC5">
        <w:rPr>
          <w:sz w:val="22"/>
          <w:szCs w:val="22"/>
          <w:lang w:val="en-ID" w:eastAsia="en-ID"/>
        </w:rPr>
        <w:lastRenderedPageBreak/>
        <w:t>bentuk rupiah akan dibagi dengan biaya rencana tindakan perbaikan sehingga didapatkan paybacknya. Untuk lebih detail akan dijelaskan sebagai berikut:</w:t>
      </w:r>
    </w:p>
    <w:p w:rsidR="00C83D1F" w:rsidRPr="006F6FC5" w:rsidRDefault="00C83D1F" w:rsidP="006F6FC5">
      <w:pPr>
        <w:pStyle w:val="ListParagraph"/>
        <w:numPr>
          <w:ilvl w:val="0"/>
          <w:numId w:val="21"/>
        </w:numPr>
        <w:overflowPunct/>
        <w:autoSpaceDE/>
        <w:autoSpaceDN/>
        <w:adjustRightInd/>
        <w:ind w:left="993"/>
        <w:jc w:val="both"/>
        <w:textAlignment w:val="auto"/>
        <w:rPr>
          <w:sz w:val="22"/>
          <w:szCs w:val="22"/>
          <w:lang w:val="en-ID" w:eastAsia="en-ID"/>
        </w:rPr>
      </w:pPr>
      <w:r w:rsidRPr="006F6FC5">
        <w:rPr>
          <w:sz w:val="22"/>
          <w:szCs w:val="22"/>
          <w:lang w:val="en-ID" w:eastAsia="en-ID"/>
        </w:rPr>
        <w:t>Pengurangan Tenaga Kerja</w:t>
      </w:r>
    </w:p>
    <w:p w:rsidR="00C83D1F" w:rsidRPr="006F6FC5" w:rsidRDefault="00C83D1F" w:rsidP="006F6FC5">
      <w:pPr>
        <w:pStyle w:val="ListParagraph"/>
        <w:ind w:left="993"/>
        <w:jc w:val="both"/>
        <w:rPr>
          <w:sz w:val="22"/>
          <w:szCs w:val="22"/>
          <w:lang w:val="en-ID" w:eastAsia="en-ID"/>
        </w:rPr>
      </w:pPr>
      <w:r w:rsidRPr="006F6FC5">
        <w:rPr>
          <w:sz w:val="22"/>
          <w:szCs w:val="22"/>
          <w:lang w:val="en-ID" w:eastAsia="en-ID"/>
        </w:rPr>
        <w:t xml:space="preserve">Dengan adanya rencana tindakan perbaikan akan mengurangi 2 orang tenaga kerja outsource di setiap shift atau 6 orang perharinya. Tenaga kerja outsource digaji sebesar Rp. 3.241.754 perbulannya, sehingga total biaya pengurangan 6 tenaga kerja sebesar Rp. 19.450.524 perbulannya dan dalam 1 tahunnya sebesar Rp. 233.406.288. </w:t>
      </w:r>
    </w:p>
    <w:p w:rsidR="00C83D1F" w:rsidRPr="006F6FC5" w:rsidRDefault="00C83D1F" w:rsidP="00C83D1F">
      <w:pPr>
        <w:pStyle w:val="ListParagraph"/>
        <w:numPr>
          <w:ilvl w:val="0"/>
          <w:numId w:val="21"/>
        </w:numPr>
        <w:overflowPunct/>
        <w:autoSpaceDE/>
        <w:autoSpaceDN/>
        <w:adjustRightInd/>
        <w:ind w:left="993"/>
        <w:jc w:val="both"/>
        <w:textAlignment w:val="auto"/>
        <w:rPr>
          <w:sz w:val="22"/>
          <w:szCs w:val="22"/>
          <w:lang w:val="en-ID" w:eastAsia="en-ID"/>
        </w:rPr>
      </w:pPr>
      <w:r w:rsidRPr="006F6FC5">
        <w:rPr>
          <w:sz w:val="22"/>
          <w:szCs w:val="22"/>
          <w:lang w:val="en-ID" w:eastAsia="en-ID"/>
        </w:rPr>
        <w:t>Kontribusi Rancangan terhadap Modus Kegagalan Terpilih</w:t>
      </w:r>
    </w:p>
    <w:p w:rsidR="00C83D1F" w:rsidRPr="006F6FC5" w:rsidRDefault="00C83D1F" w:rsidP="00C83D1F">
      <w:pPr>
        <w:pStyle w:val="ListParagraph"/>
        <w:ind w:left="993"/>
        <w:jc w:val="both"/>
        <w:rPr>
          <w:sz w:val="22"/>
          <w:szCs w:val="22"/>
          <w:lang w:val="en-ID" w:eastAsia="en-ID"/>
        </w:rPr>
      </w:pPr>
      <w:r w:rsidRPr="006F6FC5">
        <w:rPr>
          <w:sz w:val="22"/>
          <w:szCs w:val="22"/>
          <w:lang w:val="en-ID" w:eastAsia="en-ID"/>
        </w:rPr>
        <w:t>Dengan rencana tindakan perbaikan akan dapat menghilangkan modus kegagalan terpilih O-ring Handpump bocor, Bushing agitator aus dan Seal Pompa bocor. Dari jumlah waku part rusak dalam 1 tahun akan membuat perusahaan akan mengalami kehilangan keuntungan dalam tahun tersebut karena tidak bisa menghasilkan produk. Nilai kehilangan keuntungan ini dalam bentuk estimasi karena margin produk sebesar Rp 142 /pcs merupakan 15 persen dari harga jual produk dipasaran. Untuk penggunaan caramel dihitung dari standar berat dalam produk 9 gram sebesar 3,1 gram serta ideal cycle time dengan penggunaan cooker sebanyak 4 unit sebesa</w:t>
      </w:r>
      <w:r w:rsidR="000B1540">
        <w:rPr>
          <w:sz w:val="22"/>
          <w:szCs w:val="22"/>
          <w:lang w:val="en-ID" w:eastAsia="en-ID"/>
        </w:rPr>
        <w:t>r 0,231 menit/kg</w:t>
      </w:r>
      <w:r w:rsidRPr="006F6FC5">
        <w:rPr>
          <w:sz w:val="22"/>
          <w:szCs w:val="22"/>
          <w:lang w:val="en-ID" w:eastAsia="en-ID"/>
        </w:rPr>
        <w:t xml:space="preserve">. Estimasi kehilangan keuntungan dapat dilihat pada tabel </w:t>
      </w:r>
      <w:r w:rsidR="000B1540">
        <w:rPr>
          <w:sz w:val="22"/>
          <w:szCs w:val="22"/>
          <w:lang w:val="en-ID" w:eastAsia="en-ID"/>
        </w:rPr>
        <w:t>3</w:t>
      </w:r>
      <w:r w:rsidRPr="006F6FC5">
        <w:rPr>
          <w:sz w:val="22"/>
          <w:szCs w:val="22"/>
          <w:lang w:val="en-ID" w:eastAsia="en-ID"/>
        </w:rPr>
        <w:t>.2.</w:t>
      </w:r>
    </w:p>
    <w:p w:rsidR="00C83D1F" w:rsidRPr="006F6FC5" w:rsidRDefault="00C83D1F" w:rsidP="00C83D1F">
      <w:pPr>
        <w:pStyle w:val="ListParagraph"/>
        <w:ind w:left="993"/>
        <w:jc w:val="both"/>
        <w:rPr>
          <w:sz w:val="22"/>
          <w:szCs w:val="22"/>
          <w:lang w:val="en-ID" w:eastAsia="en-ID"/>
        </w:rPr>
      </w:pPr>
      <w:r w:rsidRPr="006F6FC5">
        <w:rPr>
          <w:sz w:val="22"/>
          <w:szCs w:val="22"/>
          <w:lang w:val="en-ID" w:eastAsia="en-ID"/>
        </w:rPr>
        <w:t>Sebagai contoh diperlihatkan perhitungan untuk Modus Kegagalan Bushing agitator aus, jumlah waktu part rusak dalam 1 tahun sebesar 279 menit dari tabel 4.40.</w:t>
      </w:r>
    </w:p>
    <w:p w:rsidR="00C83D1F" w:rsidRPr="006F6FC5" w:rsidRDefault="00C83D1F" w:rsidP="009431D8">
      <w:pPr>
        <w:pStyle w:val="ListParagraph"/>
        <w:numPr>
          <w:ilvl w:val="0"/>
          <w:numId w:val="22"/>
        </w:numPr>
        <w:overflowPunct/>
        <w:autoSpaceDE/>
        <w:autoSpaceDN/>
        <w:adjustRightInd/>
        <w:ind w:left="1276" w:hanging="142"/>
        <w:jc w:val="both"/>
        <w:textAlignment w:val="auto"/>
        <w:rPr>
          <w:sz w:val="22"/>
          <w:szCs w:val="22"/>
          <w:lang w:val="en-ID" w:eastAsia="en-ID"/>
        </w:rPr>
      </w:pPr>
      <w:r w:rsidRPr="006F6FC5">
        <w:rPr>
          <w:sz w:val="22"/>
          <w:szCs w:val="22"/>
          <w:lang w:val="en-ID" w:eastAsia="en-ID"/>
        </w:rPr>
        <w:t>Total Kehilangan Karamel</w:t>
      </w:r>
    </w:p>
    <w:p w:rsidR="00C83D1F" w:rsidRPr="006F6FC5" w:rsidRDefault="00C83D1F" w:rsidP="00C83D1F">
      <w:pPr>
        <w:pStyle w:val="ListParagraph"/>
        <w:ind w:left="1276"/>
        <w:jc w:val="both"/>
        <w:rPr>
          <w:sz w:val="22"/>
          <w:szCs w:val="22"/>
          <w:lang w:val="en-ID" w:eastAsia="en-ID"/>
        </w:rPr>
      </w:pPr>
      <w:r w:rsidRPr="006F6FC5">
        <w:rPr>
          <w:sz w:val="22"/>
          <w:szCs w:val="22"/>
          <w:lang w:val="en-ID" w:eastAsia="en-ID"/>
        </w:rPr>
        <w:t>Perhitungan ini untuk mengetahui seberapa besar total hasil produksi karamel yang tidak bisa didapatkan karena adanya kegagalan bushing agitator aus dalam 1 tahun. Sebagai contoh diperlihatkan perhitungan untuk total kehilangan produksi caramel karena modus kegagalan bushing agitator aus.</w:t>
      </w:r>
    </w:p>
    <w:p w:rsidR="00C83D1F" w:rsidRPr="009431D8" w:rsidRDefault="009431D8" w:rsidP="009431D8">
      <w:pPr>
        <w:pStyle w:val="ListParagraph"/>
        <w:ind w:left="1276"/>
        <w:jc w:val="both"/>
        <w:rPr>
          <w:sz w:val="22"/>
          <w:szCs w:val="22"/>
          <w:lang w:val="en-ID" w:eastAsia="en-ID"/>
        </w:rPr>
      </w:pPr>
      <m:oMathPara>
        <m:oMathParaPr>
          <m:jc m:val="left"/>
        </m:oMathParaPr>
        <m:oMath>
          <m:r>
            <m:rPr>
              <m:sty m:val="p"/>
            </m:rPr>
            <w:rPr>
              <w:rFonts w:ascii="Cambria Math" w:hAnsi="Cambria Math"/>
              <w:sz w:val="22"/>
              <w:szCs w:val="22"/>
              <w:lang w:val="en-ID" w:eastAsia="en-ID"/>
            </w:rPr>
            <m:t>Total Kehilangan Produksi karamel=</m:t>
          </m:r>
          <m:f>
            <m:fPr>
              <m:ctrlPr>
                <w:rPr>
                  <w:rFonts w:ascii="Cambria Math" w:hAnsi="Cambria Math"/>
                  <w:sz w:val="22"/>
                  <w:szCs w:val="22"/>
                  <w:lang w:val="en-ID" w:eastAsia="en-ID"/>
                </w:rPr>
              </m:ctrlPr>
            </m:fPr>
            <m:num>
              <m:r>
                <m:rPr>
                  <m:sty m:val="p"/>
                </m:rPr>
                <w:rPr>
                  <w:rFonts w:ascii="Cambria Math" w:hAnsi="Cambria Math"/>
                  <w:sz w:val="22"/>
                  <w:szCs w:val="22"/>
                  <w:lang w:val="en-ID" w:eastAsia="en-ID"/>
                </w:rPr>
                <m:t>279 menit</m:t>
              </m:r>
            </m:num>
            <m:den>
              <m:r>
                <m:rPr>
                  <m:sty m:val="p"/>
                </m:rPr>
                <w:rPr>
                  <w:rFonts w:ascii="Cambria Math" w:hAnsi="Cambria Math"/>
                  <w:sz w:val="22"/>
                  <w:szCs w:val="22"/>
                  <w:lang w:val="en-ID" w:eastAsia="en-ID"/>
                </w:rPr>
                <m:t>0,231 menit/kg</m:t>
              </m:r>
            </m:den>
          </m:f>
          <m:r>
            <m:rPr>
              <m:sty m:val="p"/>
            </m:rPr>
            <w:rPr>
              <w:rFonts w:ascii="Cambria Math" w:hAnsi="Cambria Math"/>
              <w:sz w:val="22"/>
              <w:szCs w:val="22"/>
              <w:lang w:val="en-ID" w:eastAsia="en-ID"/>
            </w:rPr>
            <m:t>=1.207,8 kg</m:t>
          </m:r>
        </m:oMath>
      </m:oMathPara>
    </w:p>
    <w:p w:rsidR="00C83D1F" w:rsidRPr="006F6FC5" w:rsidRDefault="00C83D1F" w:rsidP="006F6FC5">
      <w:pPr>
        <w:pStyle w:val="ListParagraph"/>
        <w:ind w:left="1276"/>
        <w:jc w:val="both"/>
        <w:rPr>
          <w:sz w:val="22"/>
          <w:szCs w:val="22"/>
          <w:lang w:val="en-ID" w:eastAsia="en-ID"/>
        </w:rPr>
      </w:pPr>
      <w:r w:rsidRPr="006F6FC5">
        <w:rPr>
          <w:sz w:val="22"/>
          <w:szCs w:val="22"/>
          <w:lang w:val="en-ID" w:eastAsia="en-ID"/>
        </w:rPr>
        <w:t>Untuk perhitungan ini diasumsikan tidak adanya produk reject dan tidak ada looses lainnya.</w:t>
      </w:r>
    </w:p>
    <w:p w:rsidR="00C83D1F" w:rsidRPr="006F6FC5" w:rsidRDefault="00C83D1F" w:rsidP="009431D8">
      <w:pPr>
        <w:pStyle w:val="ListParagraph"/>
        <w:numPr>
          <w:ilvl w:val="0"/>
          <w:numId w:val="22"/>
        </w:numPr>
        <w:overflowPunct/>
        <w:autoSpaceDE/>
        <w:autoSpaceDN/>
        <w:adjustRightInd/>
        <w:ind w:left="1276" w:hanging="142"/>
        <w:jc w:val="both"/>
        <w:textAlignment w:val="auto"/>
        <w:rPr>
          <w:sz w:val="22"/>
          <w:szCs w:val="22"/>
          <w:lang w:val="en-ID" w:eastAsia="en-ID"/>
        </w:rPr>
      </w:pPr>
      <w:r w:rsidRPr="006F6FC5">
        <w:rPr>
          <w:sz w:val="22"/>
          <w:szCs w:val="22"/>
          <w:lang w:val="en-ID" w:eastAsia="en-ID"/>
        </w:rPr>
        <w:t>Total Kehilangan Produk Akhir (End product)</w:t>
      </w:r>
    </w:p>
    <w:p w:rsidR="00C83D1F" w:rsidRPr="006F6FC5" w:rsidRDefault="00C83D1F" w:rsidP="006F6FC5">
      <w:pPr>
        <w:pStyle w:val="ListParagraph"/>
        <w:ind w:left="1276"/>
        <w:jc w:val="both"/>
        <w:rPr>
          <w:sz w:val="22"/>
          <w:szCs w:val="22"/>
          <w:lang w:val="en-ID" w:eastAsia="en-ID"/>
        </w:rPr>
      </w:pPr>
      <w:r w:rsidRPr="006F6FC5">
        <w:rPr>
          <w:sz w:val="22"/>
          <w:szCs w:val="22"/>
          <w:lang w:val="en-ID" w:eastAsia="en-ID"/>
        </w:rPr>
        <w:t xml:space="preserve">Total kehilangan produk akhir adalah produk akhir yang tidak dapat dihasilkan oleh seksi snack proses karena tidak tersedianya caramel sehingga stop proses. Total kehilangan caramel dalam 1 tahun yang didapatkan dari perhitungan sebelumnya untuk kegagalan Bushing agitator aus akan dikalikan dengan standar penggunaan caramel pada produk akhir 9 gram di seksi snack proses sebesar 3,1 gram per 1 pieces produk. </w:t>
      </w:r>
    </w:p>
    <w:p w:rsidR="00C83D1F" w:rsidRPr="006F6FC5" w:rsidRDefault="00C83D1F" w:rsidP="006F6FC5">
      <w:pPr>
        <w:pStyle w:val="ListParagraph"/>
        <w:ind w:left="2138"/>
        <w:jc w:val="both"/>
        <w:rPr>
          <w:sz w:val="22"/>
          <w:szCs w:val="22"/>
          <w:lang w:val="en-ID" w:eastAsia="en-ID"/>
        </w:rPr>
      </w:pPr>
    </w:p>
    <w:p w:rsidR="00C83D1F" w:rsidRPr="009431D8" w:rsidRDefault="00C83D1F" w:rsidP="009431D8">
      <w:pPr>
        <w:pStyle w:val="ListParagraph"/>
        <w:ind w:left="1276"/>
        <w:jc w:val="both"/>
        <w:rPr>
          <w:sz w:val="22"/>
          <w:szCs w:val="22"/>
          <w:lang w:val="en-ID" w:eastAsia="en-ID"/>
        </w:rPr>
      </w:pPr>
      <m:oMathPara>
        <m:oMathParaPr>
          <m:jc m:val="left"/>
        </m:oMathParaPr>
        <m:oMath>
          <m:r>
            <m:rPr>
              <m:nor/>
            </m:rPr>
            <w:rPr>
              <w:sz w:val="22"/>
              <w:szCs w:val="22"/>
              <w:lang w:val="en-ID" w:eastAsia="en-ID"/>
            </w:rPr>
            <m:t>Total Kehilangan Produk Akhir=</m:t>
          </m:r>
          <m:f>
            <m:fPr>
              <m:ctrlPr>
                <w:rPr>
                  <w:rFonts w:ascii="Cambria Math" w:hAnsi="Cambria Math"/>
                  <w:i/>
                  <w:sz w:val="22"/>
                  <w:szCs w:val="22"/>
                  <w:lang w:val="en-ID" w:eastAsia="en-ID"/>
                </w:rPr>
              </m:ctrlPr>
            </m:fPr>
            <m:num>
              <m:r>
                <m:rPr>
                  <m:nor/>
                </m:rPr>
                <w:rPr>
                  <w:sz w:val="22"/>
                  <w:szCs w:val="22"/>
                  <w:lang w:val="en-ID" w:eastAsia="en-ID"/>
                </w:rPr>
                <m:t>1.207,9 kg x1000gr/kg</m:t>
              </m:r>
            </m:num>
            <m:den>
              <m:r>
                <m:rPr>
                  <m:nor/>
                </m:rPr>
                <w:rPr>
                  <w:sz w:val="22"/>
                  <w:szCs w:val="22"/>
                  <w:lang w:val="en-ID" w:eastAsia="en-ID"/>
                </w:rPr>
                <m:t>3,1 gr/ pcs</m:t>
              </m:r>
            </m:den>
          </m:f>
          <m:r>
            <w:rPr>
              <w:rFonts w:ascii="Cambria Math" w:hAnsi="Cambria Math"/>
              <w:sz w:val="22"/>
              <w:szCs w:val="22"/>
              <w:lang w:val="en-ID" w:eastAsia="en-ID"/>
            </w:rPr>
            <m:t>=389.645 pcs</m:t>
          </m:r>
        </m:oMath>
      </m:oMathPara>
    </w:p>
    <w:p w:rsidR="00C83D1F" w:rsidRPr="006F6FC5" w:rsidRDefault="00C83D1F" w:rsidP="006F6FC5">
      <w:pPr>
        <w:pStyle w:val="ListParagraph"/>
        <w:ind w:left="1276"/>
        <w:jc w:val="both"/>
        <w:rPr>
          <w:sz w:val="22"/>
          <w:szCs w:val="22"/>
          <w:lang w:val="en-ID" w:eastAsia="en-ID"/>
        </w:rPr>
      </w:pPr>
      <w:r w:rsidRPr="006F6FC5">
        <w:rPr>
          <w:sz w:val="22"/>
          <w:szCs w:val="22"/>
          <w:lang w:val="en-ID" w:eastAsia="en-ID"/>
        </w:rPr>
        <w:t>Untuk perhitungan ini diasumsikan tidak adanya produk reject dan tidak ada looses lainnya.</w:t>
      </w:r>
    </w:p>
    <w:p w:rsidR="00C83D1F" w:rsidRPr="006F6FC5" w:rsidRDefault="00C83D1F" w:rsidP="009431D8">
      <w:pPr>
        <w:pStyle w:val="ListParagraph"/>
        <w:numPr>
          <w:ilvl w:val="0"/>
          <w:numId w:val="22"/>
        </w:numPr>
        <w:overflowPunct/>
        <w:autoSpaceDE/>
        <w:autoSpaceDN/>
        <w:adjustRightInd/>
        <w:ind w:left="1276" w:hanging="142"/>
        <w:jc w:val="both"/>
        <w:textAlignment w:val="auto"/>
        <w:rPr>
          <w:sz w:val="22"/>
          <w:szCs w:val="22"/>
          <w:lang w:val="en-ID" w:eastAsia="en-ID"/>
        </w:rPr>
      </w:pPr>
      <w:r w:rsidRPr="006F6FC5">
        <w:rPr>
          <w:sz w:val="22"/>
          <w:szCs w:val="22"/>
          <w:lang w:val="en-ID" w:eastAsia="en-ID"/>
        </w:rPr>
        <w:t>Estimasi Kehilangan Keuntungan dalam 1 tahun</w:t>
      </w:r>
    </w:p>
    <w:p w:rsidR="00C83D1F" w:rsidRPr="006F6FC5" w:rsidRDefault="00C83D1F" w:rsidP="006F6FC5">
      <w:pPr>
        <w:pStyle w:val="ListParagraph"/>
        <w:ind w:left="1276"/>
        <w:jc w:val="both"/>
        <w:rPr>
          <w:sz w:val="22"/>
          <w:szCs w:val="22"/>
          <w:lang w:val="en-ID" w:eastAsia="en-ID"/>
        </w:rPr>
      </w:pPr>
      <w:r w:rsidRPr="006F6FC5">
        <w:rPr>
          <w:sz w:val="22"/>
          <w:szCs w:val="22"/>
          <w:lang w:val="en-ID" w:eastAsia="en-ID"/>
        </w:rPr>
        <w:t>Estimasi kehilangan keuntungan dalam 1 tahun adalah perkiraan perusahaan tidak mendapat keuntungan karena tidak mendapatkan produk akibat adanya kegagalan sehingga mesin stop beroperasi. Dari total kehilangan produk akhir karena kegagalan bushing agitator aus diperhitungan sebelumnya akan dikalikan dengan margin produk sebesar Rp. 142 / pcs.</w:t>
      </w:r>
    </w:p>
    <w:p w:rsidR="00C83D1F" w:rsidRPr="006F6FC5" w:rsidRDefault="00C83D1F" w:rsidP="006F6FC5">
      <w:pPr>
        <w:ind w:left="1276"/>
        <w:jc w:val="both"/>
        <w:rPr>
          <w:sz w:val="22"/>
          <w:szCs w:val="22"/>
          <w:lang w:val="en-ID" w:eastAsia="en-ID"/>
        </w:rPr>
      </w:pPr>
      <m:oMathPara>
        <m:oMathParaPr>
          <m:jc m:val="left"/>
        </m:oMathParaPr>
        <m:oMath>
          <m:r>
            <m:rPr>
              <m:nor/>
            </m:rPr>
            <w:rPr>
              <w:sz w:val="22"/>
              <w:szCs w:val="22"/>
              <w:lang w:val="en-ID" w:eastAsia="en-ID"/>
            </w:rPr>
            <m:t>Estmasi kehilangan keuntungan=389.645 pcs×Rp142/pcs</m:t>
          </m:r>
          <m:r>
            <m:rPr>
              <m:nor/>
            </m:rPr>
            <w:rPr>
              <w:rFonts w:ascii="Cambria Math"/>
              <w:sz w:val="22"/>
              <w:szCs w:val="22"/>
              <w:lang w:val="en-ID" w:eastAsia="en-ID"/>
            </w:rPr>
            <m:t>= Rp 55.329.590</m:t>
          </m:r>
        </m:oMath>
      </m:oMathPara>
    </w:p>
    <w:p w:rsidR="00C83D1F" w:rsidRPr="006F6FC5" w:rsidRDefault="00C83D1F" w:rsidP="006F6FC5">
      <w:pPr>
        <w:ind w:left="1276"/>
        <w:jc w:val="both"/>
        <w:rPr>
          <w:sz w:val="22"/>
          <w:szCs w:val="22"/>
          <w:lang w:val="en-ID" w:eastAsia="en-ID"/>
        </w:rPr>
      </w:pPr>
      <w:r w:rsidRPr="006F6FC5">
        <w:rPr>
          <w:sz w:val="22"/>
          <w:szCs w:val="22"/>
          <w:lang w:val="en-ID" w:eastAsia="en-ID"/>
        </w:rPr>
        <w:t>Perhitungan dilakukan dengan cara yang sama terhadap modus kegagalan O-ring handpump bocor dan seal pompa bocor.</w:t>
      </w:r>
      <w:r w:rsidR="006F6FC5">
        <w:rPr>
          <w:sz w:val="22"/>
          <w:szCs w:val="22"/>
          <w:lang w:val="en-ID" w:eastAsia="en-ID"/>
        </w:rPr>
        <w:t xml:space="preserve"> T</w:t>
      </w:r>
      <w:r w:rsidRPr="006F6FC5">
        <w:rPr>
          <w:sz w:val="22"/>
          <w:szCs w:val="22"/>
          <w:lang w:val="en-ID" w:eastAsia="en-ID"/>
        </w:rPr>
        <w:t>otal Estimasi kehilangan kentungan sebesar Rp. 348.555.369 karena ada modus kegagalan terpilih sehingga tidak dapat menghasilkan produk akhir.</w:t>
      </w:r>
    </w:p>
    <w:p w:rsidR="00C83D1F" w:rsidRPr="006F6FC5" w:rsidRDefault="00C83D1F" w:rsidP="006F6FC5">
      <w:pPr>
        <w:rPr>
          <w:sz w:val="22"/>
          <w:szCs w:val="22"/>
        </w:rPr>
      </w:pPr>
    </w:p>
    <w:p w:rsidR="00C83D1F" w:rsidRPr="006F6FC5" w:rsidRDefault="00C83D1F" w:rsidP="00C83D1F">
      <w:pPr>
        <w:pStyle w:val="Caption"/>
        <w:jc w:val="center"/>
        <w:rPr>
          <w:b w:val="0"/>
          <w:sz w:val="22"/>
          <w:szCs w:val="22"/>
        </w:rPr>
      </w:pPr>
      <w:bookmarkStart w:id="49" w:name="_Toc100828594"/>
      <w:r w:rsidRPr="006F6FC5">
        <w:rPr>
          <w:b w:val="0"/>
          <w:sz w:val="22"/>
          <w:szCs w:val="22"/>
        </w:rPr>
        <w:lastRenderedPageBreak/>
        <w:t xml:space="preserve">Tabel </w:t>
      </w:r>
      <w:r w:rsidR="000B1540">
        <w:rPr>
          <w:b w:val="0"/>
          <w:sz w:val="22"/>
          <w:szCs w:val="22"/>
        </w:rPr>
        <w:t>3</w:t>
      </w:r>
      <w:r w:rsidRPr="006F6FC5">
        <w:rPr>
          <w:b w:val="0"/>
          <w:sz w:val="22"/>
          <w:szCs w:val="22"/>
        </w:rPr>
        <w:t xml:space="preserve">. </w:t>
      </w:r>
      <w:r w:rsidRPr="006F6FC5">
        <w:rPr>
          <w:b w:val="0"/>
          <w:sz w:val="22"/>
          <w:szCs w:val="22"/>
        </w:rPr>
        <w:fldChar w:fldCharType="begin"/>
      </w:r>
      <w:r w:rsidRPr="006F6FC5">
        <w:rPr>
          <w:b w:val="0"/>
          <w:sz w:val="22"/>
          <w:szCs w:val="22"/>
        </w:rPr>
        <w:instrText xml:space="preserve"> SEQ Tabel_5. \* ARABIC </w:instrText>
      </w:r>
      <w:r w:rsidRPr="006F6FC5">
        <w:rPr>
          <w:b w:val="0"/>
          <w:sz w:val="22"/>
          <w:szCs w:val="22"/>
        </w:rPr>
        <w:fldChar w:fldCharType="separate"/>
      </w:r>
      <w:r w:rsidR="00C4491C">
        <w:rPr>
          <w:b w:val="0"/>
          <w:sz w:val="22"/>
          <w:szCs w:val="22"/>
        </w:rPr>
        <w:t>2</w:t>
      </w:r>
      <w:bookmarkEnd w:id="49"/>
      <w:r w:rsidRPr="006F6FC5">
        <w:rPr>
          <w:b w:val="0"/>
          <w:sz w:val="22"/>
          <w:szCs w:val="22"/>
        </w:rPr>
        <w:fldChar w:fldCharType="end"/>
      </w:r>
    </w:p>
    <w:p w:rsidR="00C83D1F" w:rsidRPr="006F6FC5" w:rsidRDefault="00C83D1F" w:rsidP="00C83D1F">
      <w:pPr>
        <w:pStyle w:val="Caption"/>
        <w:jc w:val="center"/>
        <w:rPr>
          <w:b w:val="0"/>
          <w:color w:val="FF0000"/>
          <w:sz w:val="22"/>
          <w:szCs w:val="22"/>
          <w:lang w:val="en-ID" w:eastAsia="en-ID"/>
        </w:rPr>
      </w:pPr>
      <w:r w:rsidRPr="006F6FC5">
        <w:rPr>
          <w:b w:val="0"/>
          <w:sz w:val="22"/>
          <w:szCs w:val="22"/>
        </w:rPr>
        <w:t>Estimasi Kehilangan Keuntungan dari Modus Kegagalan Sebelum Perbaikan</w:t>
      </w:r>
    </w:p>
    <w:tbl>
      <w:tblPr>
        <w:tblW w:w="0" w:type="auto"/>
        <w:jc w:val="center"/>
        <w:tblLook w:val="04A0" w:firstRow="1" w:lastRow="0" w:firstColumn="1" w:lastColumn="0" w:noHBand="0" w:noVBand="1"/>
      </w:tblPr>
      <w:tblGrid>
        <w:gridCol w:w="1517"/>
        <w:gridCol w:w="1123"/>
        <w:gridCol w:w="1046"/>
        <w:gridCol w:w="1129"/>
        <w:gridCol w:w="997"/>
        <w:gridCol w:w="992"/>
        <w:gridCol w:w="1555"/>
      </w:tblGrid>
      <w:tr w:rsidR="006F6FC5" w:rsidRPr="00C83D1F" w:rsidTr="0006071A">
        <w:trPr>
          <w:trHeight w:val="518"/>
          <w:jc w:val="center"/>
        </w:trPr>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3D1F" w:rsidRPr="006F6FC5" w:rsidRDefault="00C83D1F" w:rsidP="00C83D1F">
            <w:pPr>
              <w:jc w:val="center"/>
              <w:rPr>
                <w:b/>
                <w:bCs/>
                <w:color w:val="000000"/>
                <w:sz w:val="14"/>
                <w:szCs w:val="14"/>
              </w:rPr>
            </w:pPr>
            <w:r w:rsidRPr="006F6FC5">
              <w:rPr>
                <w:b/>
                <w:bCs/>
                <w:color w:val="000000"/>
                <w:sz w:val="14"/>
                <w:szCs w:val="14"/>
              </w:rPr>
              <w:t>Modus Kegagalan</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b/>
                <w:bCs/>
                <w:color w:val="000000"/>
                <w:sz w:val="14"/>
                <w:szCs w:val="14"/>
              </w:rPr>
            </w:pPr>
            <w:r w:rsidRPr="006F6FC5">
              <w:rPr>
                <w:b/>
                <w:bCs/>
                <w:color w:val="000000"/>
                <w:sz w:val="14"/>
                <w:szCs w:val="14"/>
              </w:rPr>
              <w:t>Jumlah Waktu Part Rusak</w:t>
            </w:r>
            <w:r w:rsidRPr="006F6FC5">
              <w:rPr>
                <w:b/>
                <w:bCs/>
                <w:color w:val="000000"/>
                <w:sz w:val="14"/>
                <w:szCs w:val="14"/>
              </w:rPr>
              <w:br/>
              <w:t>Menit/Tahun</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b/>
                <w:bCs/>
                <w:color w:val="000000"/>
                <w:sz w:val="14"/>
                <w:szCs w:val="14"/>
              </w:rPr>
            </w:pPr>
            <w:r w:rsidRPr="006F6FC5">
              <w:rPr>
                <w:b/>
                <w:bCs/>
                <w:color w:val="000000"/>
                <w:sz w:val="14"/>
                <w:szCs w:val="14"/>
              </w:rPr>
              <w:t>Ideal Cycle Time menit/kg</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b/>
                <w:bCs/>
                <w:color w:val="000000"/>
                <w:sz w:val="14"/>
                <w:szCs w:val="14"/>
              </w:rPr>
            </w:pPr>
            <w:r w:rsidRPr="006F6FC5">
              <w:rPr>
                <w:b/>
                <w:bCs/>
                <w:color w:val="000000"/>
                <w:sz w:val="14"/>
                <w:szCs w:val="14"/>
              </w:rPr>
              <w:t>Total Produksi karamel</w:t>
            </w:r>
            <w:r w:rsidRPr="006F6FC5">
              <w:rPr>
                <w:b/>
                <w:bCs/>
                <w:color w:val="000000"/>
                <w:sz w:val="14"/>
                <w:szCs w:val="14"/>
              </w:rPr>
              <w:br/>
              <w:t>kg/tahun</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b/>
                <w:bCs/>
                <w:color w:val="000000"/>
                <w:sz w:val="14"/>
                <w:szCs w:val="14"/>
              </w:rPr>
            </w:pPr>
            <w:r w:rsidRPr="006F6FC5">
              <w:rPr>
                <w:b/>
                <w:bCs/>
                <w:color w:val="000000"/>
                <w:sz w:val="14"/>
                <w:szCs w:val="14"/>
              </w:rPr>
              <w:t>Total Produksi Product 9 gr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b/>
                <w:bCs/>
                <w:color w:val="000000"/>
                <w:sz w:val="14"/>
                <w:szCs w:val="14"/>
              </w:rPr>
            </w:pPr>
            <w:r w:rsidRPr="006F6FC5">
              <w:rPr>
                <w:b/>
                <w:bCs/>
                <w:color w:val="000000"/>
                <w:sz w:val="14"/>
                <w:szCs w:val="14"/>
              </w:rPr>
              <w:t>Margin Product</w:t>
            </w:r>
            <w:r w:rsidRPr="006F6FC5">
              <w:rPr>
                <w:b/>
                <w:bCs/>
                <w:color w:val="000000"/>
                <w:sz w:val="14"/>
                <w:szCs w:val="14"/>
              </w:rPr>
              <w:br/>
              <w:t>Rp/pcs</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b/>
                <w:bCs/>
                <w:color w:val="000000"/>
                <w:sz w:val="14"/>
                <w:szCs w:val="14"/>
              </w:rPr>
            </w:pPr>
            <w:r w:rsidRPr="006F6FC5">
              <w:rPr>
                <w:b/>
                <w:bCs/>
                <w:color w:val="000000"/>
                <w:sz w:val="14"/>
                <w:szCs w:val="14"/>
              </w:rPr>
              <w:t>Estimasi Kehilangan Keuntungan</w:t>
            </w:r>
            <w:r w:rsidRPr="006F6FC5">
              <w:rPr>
                <w:b/>
                <w:bCs/>
                <w:color w:val="000000"/>
                <w:sz w:val="14"/>
                <w:szCs w:val="14"/>
              </w:rPr>
              <w:br/>
              <w:t>Rp/Tahun</w:t>
            </w:r>
          </w:p>
        </w:tc>
      </w:tr>
      <w:tr w:rsidR="006F6FC5" w:rsidRPr="00C83D1F" w:rsidTr="0006071A">
        <w:trPr>
          <w:trHeight w:val="128"/>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C83D1F" w:rsidRPr="006F6FC5" w:rsidRDefault="00C83D1F" w:rsidP="00C83D1F">
            <w:pPr>
              <w:rPr>
                <w:color w:val="000000"/>
                <w:sz w:val="14"/>
                <w:szCs w:val="14"/>
              </w:rPr>
            </w:pPr>
            <w:r w:rsidRPr="006F6FC5">
              <w:rPr>
                <w:color w:val="000000"/>
                <w:sz w:val="14"/>
                <w:szCs w:val="14"/>
              </w:rPr>
              <w:t>O-ring HP bocor</w:t>
            </w:r>
          </w:p>
        </w:tc>
        <w:tc>
          <w:tcPr>
            <w:tcW w:w="1123"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769</w:t>
            </w:r>
          </w:p>
        </w:tc>
        <w:tc>
          <w:tcPr>
            <w:tcW w:w="1046"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0,231</w:t>
            </w:r>
          </w:p>
        </w:tc>
        <w:tc>
          <w:tcPr>
            <w:tcW w:w="1129"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3.328</w:t>
            </w:r>
          </w:p>
        </w:tc>
        <w:tc>
          <w:tcPr>
            <w:tcW w:w="997"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1.073.523</w:t>
            </w:r>
          </w:p>
        </w:tc>
        <w:tc>
          <w:tcPr>
            <w:tcW w:w="992"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142</w:t>
            </w:r>
          </w:p>
        </w:tc>
        <w:tc>
          <w:tcPr>
            <w:tcW w:w="1555"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152.440.302</w:t>
            </w:r>
          </w:p>
        </w:tc>
      </w:tr>
      <w:tr w:rsidR="006F6FC5" w:rsidRPr="00C83D1F" w:rsidTr="0006071A">
        <w:trPr>
          <w:trHeight w:val="132"/>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C83D1F" w:rsidRPr="006F6FC5" w:rsidRDefault="00C83D1F" w:rsidP="00C83D1F">
            <w:pPr>
              <w:rPr>
                <w:color w:val="000000"/>
                <w:sz w:val="14"/>
                <w:szCs w:val="14"/>
              </w:rPr>
            </w:pPr>
            <w:r w:rsidRPr="006F6FC5">
              <w:rPr>
                <w:color w:val="000000"/>
                <w:sz w:val="14"/>
                <w:szCs w:val="14"/>
              </w:rPr>
              <w:t>Bushing Agitator Aus</w:t>
            </w:r>
          </w:p>
        </w:tc>
        <w:tc>
          <w:tcPr>
            <w:tcW w:w="1123"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279</w:t>
            </w:r>
          </w:p>
        </w:tc>
        <w:tc>
          <w:tcPr>
            <w:tcW w:w="1046"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0,231</w:t>
            </w:r>
          </w:p>
        </w:tc>
        <w:tc>
          <w:tcPr>
            <w:tcW w:w="1129"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1.208</w:t>
            </w:r>
          </w:p>
        </w:tc>
        <w:tc>
          <w:tcPr>
            <w:tcW w:w="997"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389.610</w:t>
            </w:r>
          </w:p>
        </w:tc>
        <w:tc>
          <w:tcPr>
            <w:tcW w:w="992"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142</w:t>
            </w:r>
          </w:p>
        </w:tc>
        <w:tc>
          <w:tcPr>
            <w:tcW w:w="1555"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55.324.675</w:t>
            </w:r>
          </w:p>
        </w:tc>
      </w:tr>
      <w:tr w:rsidR="006F6FC5" w:rsidRPr="00C83D1F" w:rsidTr="0006071A">
        <w:trPr>
          <w:trHeight w:val="122"/>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C83D1F" w:rsidRPr="006F6FC5" w:rsidRDefault="00C83D1F" w:rsidP="00C83D1F">
            <w:pPr>
              <w:rPr>
                <w:color w:val="000000"/>
                <w:sz w:val="14"/>
                <w:szCs w:val="14"/>
              </w:rPr>
            </w:pPr>
            <w:r w:rsidRPr="006F6FC5">
              <w:rPr>
                <w:color w:val="000000"/>
                <w:sz w:val="14"/>
                <w:szCs w:val="14"/>
              </w:rPr>
              <w:t>Seal Pompa Bocor</w:t>
            </w:r>
          </w:p>
        </w:tc>
        <w:tc>
          <w:tcPr>
            <w:tcW w:w="1123"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710</w:t>
            </w:r>
          </w:p>
        </w:tc>
        <w:tc>
          <w:tcPr>
            <w:tcW w:w="1046"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0,231</w:t>
            </w:r>
          </w:p>
        </w:tc>
        <w:tc>
          <w:tcPr>
            <w:tcW w:w="1129"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3.074</w:t>
            </w:r>
          </w:p>
        </w:tc>
        <w:tc>
          <w:tcPr>
            <w:tcW w:w="997"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991.482</w:t>
            </w:r>
          </w:p>
        </w:tc>
        <w:tc>
          <w:tcPr>
            <w:tcW w:w="992"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142</w:t>
            </w:r>
          </w:p>
        </w:tc>
        <w:tc>
          <w:tcPr>
            <w:tcW w:w="1555" w:type="dxa"/>
            <w:tcBorders>
              <w:top w:val="nil"/>
              <w:left w:val="nil"/>
              <w:bottom w:val="single" w:sz="4" w:space="0" w:color="auto"/>
              <w:right w:val="single" w:sz="4" w:space="0" w:color="auto"/>
            </w:tcBorders>
            <w:shd w:val="clear" w:color="auto" w:fill="auto"/>
            <w:vAlign w:val="center"/>
            <w:hideMark/>
          </w:tcPr>
          <w:p w:rsidR="00C83D1F" w:rsidRPr="006F6FC5" w:rsidRDefault="00C83D1F" w:rsidP="00C83D1F">
            <w:pPr>
              <w:jc w:val="center"/>
              <w:rPr>
                <w:color w:val="000000"/>
                <w:sz w:val="14"/>
                <w:szCs w:val="14"/>
              </w:rPr>
            </w:pPr>
            <w:r w:rsidRPr="006F6FC5">
              <w:rPr>
                <w:color w:val="000000"/>
                <w:sz w:val="14"/>
                <w:szCs w:val="14"/>
              </w:rPr>
              <w:t>140.790.392</w:t>
            </w:r>
          </w:p>
        </w:tc>
      </w:tr>
      <w:tr w:rsidR="00C83D1F" w:rsidRPr="00C83D1F" w:rsidTr="0006071A">
        <w:trPr>
          <w:trHeight w:val="170"/>
          <w:jc w:val="center"/>
        </w:trPr>
        <w:tc>
          <w:tcPr>
            <w:tcW w:w="680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3D1F" w:rsidRPr="006F6FC5" w:rsidRDefault="00C83D1F" w:rsidP="00C83D1F">
            <w:pPr>
              <w:jc w:val="center"/>
              <w:rPr>
                <w:b/>
                <w:bCs/>
                <w:color w:val="000000"/>
                <w:sz w:val="14"/>
                <w:szCs w:val="14"/>
              </w:rPr>
            </w:pPr>
            <w:r w:rsidRPr="006F6FC5">
              <w:rPr>
                <w:b/>
                <w:bCs/>
                <w:color w:val="000000"/>
                <w:sz w:val="14"/>
                <w:szCs w:val="14"/>
              </w:rPr>
              <w:t>Total Loss Margin</w:t>
            </w:r>
          </w:p>
        </w:tc>
        <w:tc>
          <w:tcPr>
            <w:tcW w:w="1555" w:type="dxa"/>
            <w:tcBorders>
              <w:top w:val="nil"/>
              <w:left w:val="nil"/>
              <w:bottom w:val="single" w:sz="4" w:space="0" w:color="auto"/>
              <w:right w:val="single" w:sz="4" w:space="0" w:color="auto"/>
            </w:tcBorders>
            <w:shd w:val="clear" w:color="auto" w:fill="auto"/>
            <w:noWrap/>
            <w:vAlign w:val="bottom"/>
            <w:hideMark/>
          </w:tcPr>
          <w:p w:rsidR="00C83D1F" w:rsidRPr="006F6FC5" w:rsidRDefault="00C83D1F" w:rsidP="00C83D1F">
            <w:pPr>
              <w:jc w:val="center"/>
              <w:rPr>
                <w:b/>
                <w:bCs/>
                <w:color w:val="000000"/>
                <w:sz w:val="14"/>
                <w:szCs w:val="14"/>
              </w:rPr>
            </w:pPr>
            <w:r w:rsidRPr="006F6FC5">
              <w:rPr>
                <w:b/>
                <w:bCs/>
                <w:color w:val="000000"/>
                <w:sz w:val="14"/>
                <w:szCs w:val="14"/>
              </w:rPr>
              <w:t>348.555.369</w:t>
            </w:r>
          </w:p>
        </w:tc>
      </w:tr>
    </w:tbl>
    <w:p w:rsidR="00C83D1F" w:rsidRPr="006F6FC5" w:rsidRDefault="00C83D1F" w:rsidP="006F6FC5">
      <w:pPr>
        <w:pStyle w:val="ListParagraph"/>
        <w:numPr>
          <w:ilvl w:val="0"/>
          <w:numId w:val="21"/>
        </w:numPr>
        <w:overflowPunct/>
        <w:autoSpaceDE/>
        <w:autoSpaceDN/>
        <w:adjustRightInd/>
        <w:ind w:left="993"/>
        <w:jc w:val="both"/>
        <w:textAlignment w:val="auto"/>
        <w:rPr>
          <w:sz w:val="22"/>
          <w:szCs w:val="22"/>
          <w:lang w:val="en-ID" w:eastAsia="en-ID"/>
        </w:rPr>
      </w:pPr>
      <w:r w:rsidRPr="006F6FC5">
        <w:rPr>
          <w:sz w:val="22"/>
          <w:szCs w:val="22"/>
          <w:lang w:val="en-ID" w:eastAsia="en-ID"/>
        </w:rPr>
        <w:t>Perhitungan Payback Period Rencana Tindakan Perbaikan</w:t>
      </w:r>
    </w:p>
    <w:p w:rsidR="00C83D1F" w:rsidRPr="006F6FC5" w:rsidRDefault="00C83D1F" w:rsidP="006F6FC5">
      <w:pPr>
        <w:pStyle w:val="ListParagraph"/>
        <w:ind w:left="993"/>
        <w:jc w:val="both"/>
        <w:rPr>
          <w:sz w:val="22"/>
          <w:szCs w:val="22"/>
          <w:shd w:val="clear" w:color="auto" w:fill="FFFFFF"/>
        </w:rPr>
      </w:pPr>
      <w:r w:rsidRPr="006F6FC5">
        <w:rPr>
          <w:sz w:val="22"/>
          <w:szCs w:val="22"/>
          <w:shd w:val="clear" w:color="auto" w:fill="FFFFFF"/>
        </w:rPr>
        <w:t>Payback priod didapatkan dari pembagian biaya yang dibutuhkan untuk rencana tindakan perbaikan dengan dengan total hasil perhitungan penjumlahan dari pengurangan tenaga kerja dengan keuntungan dari menghilangkan modus kegagalan terpiih.</w:t>
      </w:r>
    </w:p>
    <w:p w:rsidR="00C83D1F" w:rsidRPr="006F6FC5" w:rsidRDefault="00C83D1F" w:rsidP="006F6FC5">
      <w:pPr>
        <w:pStyle w:val="ListParagraph"/>
        <w:ind w:left="1418"/>
        <w:jc w:val="both"/>
        <w:rPr>
          <w:sz w:val="22"/>
          <w:szCs w:val="22"/>
          <w:lang w:val="en-ID" w:eastAsia="en-ID"/>
        </w:rPr>
      </w:pPr>
    </w:p>
    <w:p w:rsidR="00C83D1F" w:rsidRPr="00B47EC1" w:rsidRDefault="00B47EC1" w:rsidP="009431D8">
      <w:pPr>
        <w:ind w:left="993"/>
        <w:jc w:val="both"/>
        <w:rPr>
          <w:sz w:val="22"/>
          <w:szCs w:val="22"/>
          <w:lang w:val="en-ID" w:eastAsia="en-ID"/>
        </w:rPr>
      </w:pPr>
      <m:oMathPara>
        <m:oMathParaPr>
          <m:jc m:val="left"/>
        </m:oMathParaPr>
        <m:oMath>
          <m:r>
            <m:rPr>
              <m:nor/>
            </m:rPr>
            <w:rPr>
              <w:sz w:val="22"/>
              <w:szCs w:val="22"/>
              <w:lang w:val="en-ID" w:eastAsia="en-ID"/>
            </w:rPr>
            <m:t>Payback period=</m:t>
          </m:r>
          <m:f>
            <m:fPr>
              <m:ctrlPr>
                <w:rPr>
                  <w:rFonts w:ascii="Cambria Math" w:hAnsi="Cambria Math"/>
                  <w:sz w:val="22"/>
                  <w:szCs w:val="22"/>
                  <w:lang w:val="en-ID" w:eastAsia="en-ID"/>
                </w:rPr>
              </m:ctrlPr>
            </m:fPr>
            <m:num>
              <m:r>
                <m:rPr>
                  <m:nor/>
                </m:rPr>
                <w:rPr>
                  <w:sz w:val="22"/>
                  <w:szCs w:val="22"/>
                  <w:lang w:val="en-ID" w:eastAsia="en-ID"/>
                </w:rPr>
                <m:t>Rp. 408.914.950</m:t>
              </m:r>
            </m:num>
            <m:den>
              <m:r>
                <m:rPr>
                  <m:nor/>
                </m:rPr>
                <w:rPr>
                  <w:sz w:val="22"/>
                  <w:szCs w:val="22"/>
                  <w:lang w:val="en-ID" w:eastAsia="en-ID"/>
                </w:rPr>
                <m:t>Rp. 233.406.288/tahun + Rp. 348.555.369/tahun</m:t>
              </m:r>
            </m:den>
          </m:f>
          <m:r>
            <m:rPr>
              <m:nor/>
            </m:rPr>
            <w:rPr>
              <w:sz w:val="22"/>
              <w:szCs w:val="22"/>
              <w:lang w:val="en-ID" w:eastAsia="en-ID"/>
            </w:rPr>
            <m:t>=0,70 Tahun=8,4 bulan</m:t>
          </m:r>
        </m:oMath>
      </m:oMathPara>
    </w:p>
    <w:p w:rsidR="00C83D1F" w:rsidRPr="006F6FC5" w:rsidRDefault="00C83D1F" w:rsidP="0068345A">
      <w:pPr>
        <w:ind w:left="993"/>
        <w:jc w:val="both"/>
        <w:rPr>
          <w:sz w:val="22"/>
          <w:szCs w:val="22"/>
          <w:lang w:val="en-ID" w:eastAsia="en-ID"/>
        </w:rPr>
      </w:pPr>
      <w:r w:rsidRPr="006F6FC5">
        <w:rPr>
          <w:sz w:val="22"/>
          <w:szCs w:val="22"/>
          <w:lang w:val="en-ID" w:eastAsia="en-ID"/>
        </w:rPr>
        <w:t>Payback period yang didapatkan dari rencana tindakan perbaikan ini sebesar 8,4 bulan. Artinya ditinjau dari payback periodnya, maka usulan perbaikan memenuhi syarat karena payback lebih kecil dari 3 tahun.</w:t>
      </w:r>
      <w:r w:rsidRPr="006F6FC5">
        <w:rPr>
          <w:sz w:val="22"/>
          <w:szCs w:val="22"/>
          <w:lang w:val="en-ID" w:eastAsia="en-ID"/>
        </w:rPr>
        <w:tab/>
      </w:r>
    </w:p>
    <w:p w:rsidR="00C83D1F" w:rsidRPr="006F6FC5" w:rsidRDefault="00C83D1F" w:rsidP="006F6FC5">
      <w:pPr>
        <w:pStyle w:val="ListParagraph"/>
        <w:numPr>
          <w:ilvl w:val="0"/>
          <w:numId w:val="20"/>
        </w:numPr>
        <w:overflowPunct/>
        <w:autoSpaceDE/>
        <w:autoSpaceDN/>
        <w:adjustRightInd/>
        <w:ind w:left="709"/>
        <w:jc w:val="both"/>
        <w:textAlignment w:val="auto"/>
        <w:rPr>
          <w:sz w:val="22"/>
          <w:szCs w:val="22"/>
          <w:lang w:val="en-ID" w:eastAsia="en-ID"/>
        </w:rPr>
      </w:pPr>
      <w:r w:rsidRPr="006F6FC5">
        <w:rPr>
          <w:sz w:val="22"/>
          <w:szCs w:val="22"/>
          <w:lang w:val="en-ID" w:eastAsia="en-ID"/>
        </w:rPr>
        <w:t>Food Safety</w:t>
      </w:r>
    </w:p>
    <w:p w:rsidR="00C83D1F" w:rsidRPr="006F6FC5" w:rsidRDefault="00C83D1F" w:rsidP="006F6FC5">
      <w:pPr>
        <w:pStyle w:val="ListParagraph"/>
        <w:ind w:left="709"/>
        <w:jc w:val="both"/>
        <w:rPr>
          <w:sz w:val="22"/>
          <w:szCs w:val="22"/>
          <w:lang w:val="en-ID" w:eastAsia="en-ID"/>
        </w:rPr>
      </w:pPr>
      <w:r w:rsidRPr="006F6FC5">
        <w:rPr>
          <w:color w:val="000000"/>
          <w:sz w:val="22"/>
          <w:szCs w:val="22"/>
        </w:rPr>
        <w:t>Menghilangkan potensi kontaminasi dari isu micro dan kontaminasi benda asing seperti plastik karena raw material di dalam pipa dan sudah dilengkapi saringan setelah pompa.</w:t>
      </w:r>
    </w:p>
    <w:p w:rsidR="00C83D1F" w:rsidRPr="006F6FC5" w:rsidRDefault="00C83D1F" w:rsidP="006F6FC5">
      <w:pPr>
        <w:pStyle w:val="ListParagraph"/>
        <w:numPr>
          <w:ilvl w:val="0"/>
          <w:numId w:val="20"/>
        </w:numPr>
        <w:overflowPunct/>
        <w:autoSpaceDE/>
        <w:autoSpaceDN/>
        <w:adjustRightInd/>
        <w:ind w:left="709"/>
        <w:jc w:val="both"/>
        <w:textAlignment w:val="auto"/>
        <w:rPr>
          <w:sz w:val="22"/>
          <w:szCs w:val="22"/>
          <w:lang w:val="en-ID" w:eastAsia="en-ID"/>
        </w:rPr>
      </w:pPr>
      <w:r w:rsidRPr="006F6FC5">
        <w:rPr>
          <w:sz w:val="22"/>
          <w:szCs w:val="22"/>
          <w:lang w:val="en-ID" w:eastAsia="en-ID"/>
        </w:rPr>
        <w:t>Safety</w:t>
      </w:r>
    </w:p>
    <w:p w:rsidR="00C83D1F" w:rsidRPr="006F6FC5" w:rsidRDefault="00C83D1F" w:rsidP="006F6FC5">
      <w:pPr>
        <w:pStyle w:val="ListParagraph"/>
        <w:ind w:left="709"/>
        <w:jc w:val="both"/>
        <w:rPr>
          <w:color w:val="000000"/>
          <w:sz w:val="22"/>
          <w:szCs w:val="22"/>
        </w:rPr>
      </w:pPr>
      <w:r w:rsidRPr="006F6FC5">
        <w:rPr>
          <w:color w:val="000000"/>
          <w:sz w:val="22"/>
          <w:szCs w:val="22"/>
        </w:rPr>
        <w:t xml:space="preserve">Dengan rencana tindakan perbaikan ini akan dapat menghilangkan resiko terhadap kecelakaan dan kesehatan kerja terhadap: </w:t>
      </w:r>
    </w:p>
    <w:p w:rsidR="00C83D1F" w:rsidRPr="006F6FC5" w:rsidRDefault="00C83D1F" w:rsidP="00D325DE">
      <w:pPr>
        <w:pStyle w:val="ListParagraph"/>
        <w:numPr>
          <w:ilvl w:val="0"/>
          <w:numId w:val="24"/>
        </w:numPr>
        <w:overflowPunct/>
        <w:autoSpaceDE/>
        <w:autoSpaceDN/>
        <w:adjustRightInd/>
        <w:ind w:left="851" w:hanging="284"/>
        <w:jc w:val="both"/>
        <w:textAlignment w:val="auto"/>
        <w:rPr>
          <w:sz w:val="22"/>
          <w:szCs w:val="22"/>
          <w:lang w:val="en-ID" w:eastAsia="en-ID"/>
        </w:rPr>
      </w:pPr>
      <w:r w:rsidRPr="006F6FC5">
        <w:rPr>
          <w:color w:val="000000"/>
          <w:sz w:val="22"/>
          <w:szCs w:val="22"/>
        </w:rPr>
        <w:t>Drum jatuh saat forklift menaikkan drum dari lantai dasar ke lantai 1 area material preparation dan precooker karena material preparation akan berada di lantai dasar.</w:t>
      </w:r>
    </w:p>
    <w:p w:rsidR="00C83D1F" w:rsidRPr="006F6FC5" w:rsidRDefault="00C83D1F" w:rsidP="00D325DE">
      <w:pPr>
        <w:pStyle w:val="ListParagraph"/>
        <w:numPr>
          <w:ilvl w:val="0"/>
          <w:numId w:val="24"/>
        </w:numPr>
        <w:overflowPunct/>
        <w:autoSpaceDE/>
        <w:autoSpaceDN/>
        <w:adjustRightInd/>
        <w:ind w:left="851" w:hanging="284"/>
        <w:jc w:val="both"/>
        <w:textAlignment w:val="auto"/>
        <w:rPr>
          <w:sz w:val="22"/>
          <w:szCs w:val="22"/>
          <w:lang w:val="en-ID" w:eastAsia="en-ID"/>
        </w:rPr>
      </w:pPr>
      <w:r w:rsidRPr="006F6FC5">
        <w:rPr>
          <w:color w:val="000000"/>
          <w:sz w:val="22"/>
          <w:szCs w:val="22"/>
        </w:rPr>
        <w:t xml:space="preserve">Karyawan sakit pinggang karena tidak perlu mengangkat raw material dalam jolang ke pengisian precooker. </w:t>
      </w:r>
    </w:p>
    <w:p w:rsidR="00C83D1F" w:rsidRPr="00537CED" w:rsidRDefault="00C83D1F" w:rsidP="00D325DE">
      <w:pPr>
        <w:pStyle w:val="ListParagraph"/>
        <w:numPr>
          <w:ilvl w:val="0"/>
          <w:numId w:val="24"/>
        </w:numPr>
        <w:overflowPunct/>
        <w:autoSpaceDE/>
        <w:autoSpaceDN/>
        <w:adjustRightInd/>
        <w:ind w:left="851" w:hanging="284"/>
        <w:jc w:val="both"/>
        <w:textAlignment w:val="auto"/>
        <w:rPr>
          <w:sz w:val="22"/>
          <w:szCs w:val="22"/>
          <w:lang w:val="en-ID" w:eastAsia="en-ID"/>
        </w:rPr>
      </w:pPr>
      <w:r w:rsidRPr="006F6FC5">
        <w:rPr>
          <w:color w:val="000000"/>
          <w:sz w:val="22"/>
          <w:szCs w:val="22"/>
        </w:rPr>
        <w:t>Karyawan jatuh karena terpeleset ceceran minyak di lantai dari unloding drum dan pengisian precooker.</w:t>
      </w:r>
    </w:p>
    <w:p w:rsidR="00537CED" w:rsidRPr="006F6FC5" w:rsidRDefault="00537CED" w:rsidP="00537CED">
      <w:pPr>
        <w:pStyle w:val="ListParagraph"/>
        <w:overflowPunct/>
        <w:autoSpaceDE/>
        <w:autoSpaceDN/>
        <w:adjustRightInd/>
        <w:ind w:left="851"/>
        <w:jc w:val="both"/>
        <w:textAlignment w:val="auto"/>
        <w:rPr>
          <w:sz w:val="22"/>
          <w:szCs w:val="22"/>
          <w:lang w:val="en-ID" w:eastAsia="en-ID"/>
        </w:rPr>
      </w:pPr>
    </w:p>
    <w:p w:rsidR="00C83D1F" w:rsidRPr="00537CED" w:rsidRDefault="000E1A11" w:rsidP="0068345A">
      <w:pPr>
        <w:pStyle w:val="Heading3"/>
        <w:rPr>
          <w:rFonts w:ascii="Times New Roman" w:hAnsi="Times New Roman" w:cs="Times New Roman"/>
          <w:i/>
          <w:color w:val="auto"/>
          <w:sz w:val="22"/>
          <w:szCs w:val="22"/>
          <w:lang w:val="en-ID" w:eastAsia="en-ID"/>
        </w:rPr>
      </w:pPr>
      <w:bookmarkStart w:id="50" w:name="_Toc99464972"/>
      <w:r w:rsidRPr="00537CED">
        <w:rPr>
          <w:rFonts w:ascii="Times New Roman" w:hAnsi="Times New Roman" w:cs="Times New Roman"/>
          <w:i/>
          <w:color w:val="auto"/>
          <w:sz w:val="22"/>
          <w:szCs w:val="22"/>
          <w:lang w:val="en-ID" w:eastAsia="en-ID"/>
        </w:rPr>
        <w:t>3</w:t>
      </w:r>
      <w:r w:rsidR="00C83D1F" w:rsidRPr="00537CED">
        <w:rPr>
          <w:rFonts w:ascii="Times New Roman" w:hAnsi="Times New Roman" w:cs="Times New Roman"/>
          <w:i/>
          <w:color w:val="auto"/>
          <w:sz w:val="22"/>
          <w:szCs w:val="22"/>
          <w:lang w:val="en-ID" w:eastAsia="en-ID"/>
        </w:rPr>
        <w:t>.2. Penerapan Tindakan Perbaikan</w:t>
      </w:r>
      <w:bookmarkEnd w:id="50"/>
    </w:p>
    <w:p w:rsidR="00C83D1F" w:rsidRPr="00DA11C5" w:rsidRDefault="00C83D1F" w:rsidP="006F6FC5">
      <w:pPr>
        <w:jc w:val="both"/>
        <w:rPr>
          <w:i/>
          <w:sz w:val="22"/>
          <w:szCs w:val="22"/>
          <w:lang w:val="en-ID" w:eastAsia="en-ID"/>
        </w:rPr>
      </w:pPr>
      <w:r w:rsidRPr="00DA11C5">
        <w:rPr>
          <w:i/>
          <w:sz w:val="22"/>
          <w:szCs w:val="22"/>
          <w:lang w:val="en-ID" w:eastAsia="en-ID"/>
        </w:rPr>
        <w:t>Langkah 1 Jadwal Rencana Perbaikan</w:t>
      </w:r>
    </w:p>
    <w:p w:rsidR="00B47EC1" w:rsidRDefault="00C83D1F" w:rsidP="00C4491C">
      <w:pPr>
        <w:ind w:firstLine="720"/>
        <w:jc w:val="both"/>
        <w:rPr>
          <w:sz w:val="22"/>
          <w:szCs w:val="22"/>
          <w:lang w:val="en-ID" w:eastAsia="en-ID"/>
        </w:rPr>
      </w:pPr>
      <w:r w:rsidRPr="006F6FC5">
        <w:rPr>
          <w:sz w:val="22"/>
          <w:szCs w:val="22"/>
          <w:lang w:val="en-ID" w:eastAsia="en-ID"/>
        </w:rPr>
        <w:t xml:space="preserve">Pada langkah ini dibuat jadwal rencana perbaikan yang dimulai dari bulan Desember 2020 sampai dengan penutupan proyek pada bulan Mei 2021. </w:t>
      </w:r>
    </w:p>
    <w:p w:rsidR="00C83D1F" w:rsidRPr="00DA11C5" w:rsidRDefault="00C83D1F" w:rsidP="00C83D1F">
      <w:pPr>
        <w:jc w:val="both"/>
        <w:rPr>
          <w:i/>
          <w:sz w:val="22"/>
          <w:szCs w:val="22"/>
          <w:lang w:val="en-ID" w:eastAsia="en-ID"/>
        </w:rPr>
      </w:pPr>
      <w:r w:rsidRPr="00DA11C5">
        <w:rPr>
          <w:i/>
          <w:sz w:val="22"/>
          <w:szCs w:val="22"/>
          <w:lang w:val="en-ID" w:eastAsia="en-ID"/>
        </w:rPr>
        <w:t>Langkah 2. Proses Instalasi Mesin dan Fasilitas Baru</w:t>
      </w:r>
    </w:p>
    <w:p w:rsidR="00C83D1F" w:rsidRDefault="00C83D1F" w:rsidP="004D4841">
      <w:pPr>
        <w:ind w:firstLine="720"/>
        <w:jc w:val="both"/>
        <w:rPr>
          <w:sz w:val="22"/>
          <w:szCs w:val="22"/>
          <w:lang w:val="en-ID" w:eastAsia="en-ID"/>
        </w:rPr>
      </w:pPr>
      <w:r w:rsidRPr="0068345A">
        <w:rPr>
          <w:sz w:val="22"/>
          <w:szCs w:val="22"/>
          <w:lang w:val="en-ID" w:eastAsia="en-ID"/>
        </w:rPr>
        <w:t xml:space="preserve">Setelah semua mesin dan material diterima, Tangki dan pompa baru dipasang di area yang sudah direncanakan pada gambar </w:t>
      </w:r>
      <w:r w:rsidR="000B1540">
        <w:rPr>
          <w:sz w:val="22"/>
          <w:szCs w:val="22"/>
          <w:lang w:val="en-ID" w:eastAsia="en-ID"/>
        </w:rPr>
        <w:t>3</w:t>
      </w:r>
      <w:r w:rsidRPr="0068345A">
        <w:rPr>
          <w:sz w:val="22"/>
          <w:szCs w:val="22"/>
          <w:lang w:val="en-ID" w:eastAsia="en-ID"/>
        </w:rPr>
        <w:t>.</w:t>
      </w:r>
      <w:r w:rsidR="00DA11C5">
        <w:rPr>
          <w:sz w:val="22"/>
          <w:szCs w:val="22"/>
          <w:lang w:val="en-ID" w:eastAsia="en-ID"/>
        </w:rPr>
        <w:t>1</w:t>
      </w:r>
      <w:r w:rsidRPr="0068345A">
        <w:rPr>
          <w:sz w:val="22"/>
          <w:szCs w:val="22"/>
          <w:lang w:val="en-ID" w:eastAsia="en-ID"/>
        </w:rPr>
        <w:t xml:space="preserve"> dan </w:t>
      </w:r>
      <w:r w:rsidR="000B1540">
        <w:rPr>
          <w:sz w:val="22"/>
          <w:szCs w:val="22"/>
          <w:lang w:val="en-ID" w:eastAsia="en-ID"/>
        </w:rPr>
        <w:t>3</w:t>
      </w:r>
      <w:r w:rsidRPr="0068345A">
        <w:rPr>
          <w:sz w:val="22"/>
          <w:szCs w:val="22"/>
          <w:lang w:val="en-ID" w:eastAsia="en-ID"/>
        </w:rPr>
        <w:t>.</w:t>
      </w:r>
      <w:r w:rsidR="00DA11C5">
        <w:rPr>
          <w:sz w:val="22"/>
          <w:szCs w:val="22"/>
          <w:lang w:val="en-ID" w:eastAsia="en-ID"/>
        </w:rPr>
        <w:t>2</w:t>
      </w:r>
      <w:r w:rsidRPr="0068345A">
        <w:rPr>
          <w:sz w:val="22"/>
          <w:szCs w:val="22"/>
          <w:lang w:val="en-ID" w:eastAsia="en-ID"/>
        </w:rPr>
        <w:t>. Instalasi material perparation berada di lantai dasar dibawah area p</w:t>
      </w:r>
      <w:r w:rsidRPr="00537CED">
        <w:rPr>
          <w:sz w:val="22"/>
          <w:szCs w:val="22"/>
          <w:lang w:val="en-ID" w:eastAsia="en-ID"/>
        </w:rPr>
        <w:t xml:space="preserve">recooker. Data teknisi dan penjelasan peralatan dapat dilhat pada tabel </w:t>
      </w:r>
      <w:r w:rsidR="000B1540" w:rsidRPr="00537CED">
        <w:rPr>
          <w:sz w:val="22"/>
          <w:szCs w:val="22"/>
          <w:lang w:val="en-ID" w:eastAsia="en-ID"/>
        </w:rPr>
        <w:t>3</w:t>
      </w:r>
      <w:r w:rsidRPr="00537CED">
        <w:rPr>
          <w:sz w:val="22"/>
          <w:szCs w:val="22"/>
          <w:lang w:val="en-ID" w:eastAsia="en-ID"/>
        </w:rPr>
        <w:t>.3.</w:t>
      </w:r>
    </w:p>
    <w:p w:rsidR="003A08D3" w:rsidRPr="00DA11C5" w:rsidRDefault="003A08D3" w:rsidP="003A08D3">
      <w:pPr>
        <w:jc w:val="both"/>
        <w:rPr>
          <w:i/>
          <w:sz w:val="22"/>
          <w:szCs w:val="22"/>
          <w:lang w:val="en-ID" w:eastAsia="en-ID"/>
        </w:rPr>
      </w:pPr>
      <w:r w:rsidRPr="00DA11C5">
        <w:rPr>
          <w:i/>
          <w:sz w:val="22"/>
          <w:szCs w:val="22"/>
          <w:lang w:val="en-ID" w:eastAsia="en-ID"/>
        </w:rPr>
        <w:t>Langkah 3. Pembersihan dan Test Micro Instalasi Baru</w:t>
      </w:r>
    </w:p>
    <w:p w:rsidR="003A08D3" w:rsidRDefault="003A08D3" w:rsidP="003A08D3">
      <w:pPr>
        <w:ind w:firstLine="720"/>
        <w:jc w:val="both"/>
        <w:rPr>
          <w:sz w:val="22"/>
          <w:szCs w:val="22"/>
          <w:lang w:val="en-ID" w:eastAsia="en-ID"/>
        </w:rPr>
      </w:pPr>
      <w:r w:rsidRPr="0068345A">
        <w:rPr>
          <w:sz w:val="22"/>
          <w:szCs w:val="22"/>
          <w:lang w:val="en-ID" w:eastAsia="en-ID"/>
        </w:rPr>
        <w:t>Setelah pekerjaan instalasi tangki, pompa dan pemipaan, dilakukan pembersihan dinding tangki, permukaan pipa dengan air panas 80-90 Derajat Celcius dan dikeringkan serta disanitasi menggunakan alkohol. Kemudian dilakukan swab test dengan pengambilan sample di dinding dalam tangki, pipa di keluaran pompa diagpharm, pipa masuk dan keluar tangki sorbitol dan palm ace, serta di keluaran pipa di precooker.</w:t>
      </w:r>
    </w:p>
    <w:p w:rsidR="003A08D3" w:rsidRDefault="003A08D3" w:rsidP="003A08D3">
      <w:pPr>
        <w:ind w:firstLine="720"/>
        <w:jc w:val="both"/>
        <w:rPr>
          <w:sz w:val="22"/>
          <w:szCs w:val="22"/>
          <w:lang w:val="en-ID" w:eastAsia="en-ID"/>
        </w:rPr>
      </w:pPr>
      <w:r w:rsidRPr="0068345A">
        <w:rPr>
          <w:sz w:val="22"/>
          <w:szCs w:val="22"/>
          <w:lang w:val="en-ID" w:eastAsia="en-ID"/>
        </w:rPr>
        <w:t>Kemudian pipa dan tangki diflushing dengan palm ace dan sorbitol sampai keluaran pipa di precooker. Hasil flushing ini akan dilakukan pengujian micro. Hasil Swabtest semua titik sample micro test masuk dalam standar</w:t>
      </w:r>
      <w:r>
        <w:rPr>
          <w:sz w:val="22"/>
          <w:szCs w:val="22"/>
          <w:lang w:val="en-ID" w:eastAsia="en-ID"/>
        </w:rPr>
        <w:t xml:space="preserve"> yang diterima.</w:t>
      </w:r>
      <w:r w:rsidRPr="0068345A">
        <w:rPr>
          <w:sz w:val="22"/>
          <w:szCs w:val="22"/>
          <w:lang w:val="en-ID" w:eastAsia="en-ID"/>
        </w:rPr>
        <w:t>.</w:t>
      </w:r>
    </w:p>
    <w:p w:rsidR="003A08D3" w:rsidRPr="0068345A" w:rsidRDefault="003A08D3" w:rsidP="003A08D3">
      <w:pPr>
        <w:ind w:firstLine="720"/>
        <w:jc w:val="both"/>
        <w:rPr>
          <w:sz w:val="22"/>
          <w:szCs w:val="22"/>
          <w:lang w:val="en-ID" w:eastAsia="en-ID"/>
        </w:rPr>
      </w:pPr>
      <w:r w:rsidRPr="0068345A">
        <w:rPr>
          <w:sz w:val="22"/>
          <w:szCs w:val="22"/>
          <w:lang w:val="en-ID" w:eastAsia="en-ID"/>
        </w:rPr>
        <w:t>Dari hasil tes micro terhadap instalasi baru setelah pembersihan dan hasil flushing sorbitol dan palm ace, semua sample yang diambil dapat diterima karena berada didalam standar yang diperbolehkan.</w:t>
      </w:r>
    </w:p>
    <w:p w:rsidR="003A08D3" w:rsidRDefault="003A08D3" w:rsidP="003A08D3">
      <w:pPr>
        <w:jc w:val="both"/>
        <w:rPr>
          <w:sz w:val="22"/>
          <w:szCs w:val="22"/>
          <w:lang w:val="en-ID" w:eastAsia="en-ID"/>
        </w:rPr>
      </w:pPr>
    </w:p>
    <w:p w:rsidR="00DA11C5" w:rsidRPr="009431D8" w:rsidRDefault="00DA11C5" w:rsidP="00DA11C5">
      <w:pPr>
        <w:pStyle w:val="Caption"/>
        <w:jc w:val="center"/>
        <w:rPr>
          <w:b w:val="0"/>
          <w:sz w:val="22"/>
          <w:szCs w:val="22"/>
          <w:lang w:val="en-ID" w:eastAsia="en-ID"/>
        </w:rPr>
      </w:pPr>
      <w:bookmarkStart w:id="51" w:name="_Toc100828595"/>
      <w:r w:rsidRPr="009431D8">
        <w:rPr>
          <w:b w:val="0"/>
          <w:sz w:val="22"/>
          <w:szCs w:val="22"/>
        </w:rPr>
        <w:lastRenderedPageBreak/>
        <w:t xml:space="preserve">Tabel </w:t>
      </w:r>
      <w:r>
        <w:rPr>
          <w:b w:val="0"/>
          <w:sz w:val="22"/>
          <w:szCs w:val="22"/>
        </w:rPr>
        <w:t xml:space="preserve">3.3 </w:t>
      </w:r>
      <w:r w:rsidRPr="009431D8">
        <w:rPr>
          <w:b w:val="0"/>
          <w:sz w:val="22"/>
          <w:szCs w:val="22"/>
        </w:rPr>
        <w:t>Penjelasan dan Data Teknis Peralatan yang akan dipasang</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402"/>
        <w:gridCol w:w="1559"/>
        <w:gridCol w:w="4962"/>
      </w:tblGrid>
      <w:tr w:rsidR="00DA11C5" w:rsidRPr="00C83D1F" w:rsidTr="000360C0">
        <w:trPr>
          <w:jc w:val="center"/>
        </w:trPr>
        <w:tc>
          <w:tcPr>
            <w:tcW w:w="0" w:type="auto"/>
            <w:shd w:val="clear" w:color="auto" w:fill="auto"/>
            <w:vAlign w:val="center"/>
          </w:tcPr>
          <w:p w:rsidR="00DA11C5" w:rsidRPr="006F6FC5" w:rsidRDefault="00DA11C5" w:rsidP="000360C0">
            <w:pPr>
              <w:jc w:val="center"/>
              <w:rPr>
                <w:rFonts w:eastAsia="Calibri"/>
                <w:b/>
                <w:sz w:val="18"/>
                <w:szCs w:val="18"/>
                <w:lang w:val="en-ID" w:eastAsia="en-ID"/>
              </w:rPr>
            </w:pPr>
            <w:r w:rsidRPr="006F6FC5">
              <w:rPr>
                <w:rFonts w:eastAsia="Calibri"/>
                <w:b/>
                <w:sz w:val="18"/>
                <w:szCs w:val="18"/>
                <w:lang w:val="en-ID" w:eastAsia="en-ID"/>
              </w:rPr>
              <w:t>No</w:t>
            </w:r>
          </w:p>
        </w:tc>
        <w:tc>
          <w:tcPr>
            <w:tcW w:w="1402" w:type="dxa"/>
            <w:shd w:val="clear" w:color="auto" w:fill="auto"/>
            <w:vAlign w:val="center"/>
          </w:tcPr>
          <w:p w:rsidR="00DA11C5" w:rsidRPr="006F6FC5" w:rsidRDefault="00DA11C5" w:rsidP="000360C0">
            <w:pPr>
              <w:jc w:val="center"/>
              <w:rPr>
                <w:rFonts w:eastAsia="Calibri"/>
                <w:b/>
                <w:sz w:val="18"/>
                <w:szCs w:val="18"/>
                <w:lang w:val="en-ID" w:eastAsia="en-ID"/>
              </w:rPr>
            </w:pPr>
            <w:r w:rsidRPr="006F6FC5">
              <w:rPr>
                <w:rFonts w:eastAsia="Calibri"/>
                <w:b/>
                <w:sz w:val="18"/>
                <w:szCs w:val="18"/>
                <w:lang w:val="en-ID" w:eastAsia="en-ID"/>
              </w:rPr>
              <w:t>Peralatan</w:t>
            </w:r>
          </w:p>
        </w:tc>
        <w:tc>
          <w:tcPr>
            <w:tcW w:w="1559" w:type="dxa"/>
            <w:shd w:val="clear" w:color="auto" w:fill="auto"/>
            <w:vAlign w:val="center"/>
          </w:tcPr>
          <w:p w:rsidR="00DA11C5" w:rsidRPr="006F6FC5" w:rsidRDefault="00DA11C5" w:rsidP="000360C0">
            <w:pPr>
              <w:jc w:val="center"/>
              <w:rPr>
                <w:rFonts w:eastAsia="Calibri"/>
                <w:b/>
                <w:sz w:val="18"/>
                <w:szCs w:val="18"/>
                <w:lang w:val="en-ID" w:eastAsia="en-ID"/>
              </w:rPr>
            </w:pPr>
            <w:r w:rsidRPr="006F6FC5">
              <w:rPr>
                <w:rFonts w:eastAsia="Calibri"/>
                <w:b/>
                <w:sz w:val="18"/>
                <w:szCs w:val="18"/>
                <w:lang w:val="en-ID" w:eastAsia="en-ID"/>
              </w:rPr>
              <w:t>Foto</w:t>
            </w:r>
          </w:p>
        </w:tc>
        <w:tc>
          <w:tcPr>
            <w:tcW w:w="4962" w:type="dxa"/>
            <w:shd w:val="clear" w:color="auto" w:fill="auto"/>
            <w:vAlign w:val="center"/>
          </w:tcPr>
          <w:p w:rsidR="00DA11C5" w:rsidRPr="006F6FC5" w:rsidRDefault="00DA11C5" w:rsidP="000360C0">
            <w:pPr>
              <w:jc w:val="center"/>
              <w:rPr>
                <w:rFonts w:eastAsia="Calibri"/>
                <w:b/>
                <w:sz w:val="18"/>
                <w:szCs w:val="18"/>
                <w:lang w:val="en-ID" w:eastAsia="en-ID"/>
              </w:rPr>
            </w:pPr>
            <w:r w:rsidRPr="006F6FC5">
              <w:rPr>
                <w:rFonts w:eastAsia="Calibri"/>
                <w:b/>
                <w:sz w:val="18"/>
                <w:szCs w:val="18"/>
                <w:lang w:val="en-ID" w:eastAsia="en-ID"/>
              </w:rPr>
              <w:t>Data Teknis</w:t>
            </w:r>
          </w:p>
        </w:tc>
      </w:tr>
      <w:tr w:rsidR="00DA11C5" w:rsidRPr="00C83D1F" w:rsidTr="000360C0">
        <w:trPr>
          <w:jc w:val="center"/>
        </w:trPr>
        <w:tc>
          <w:tcPr>
            <w:tcW w:w="0" w:type="auto"/>
            <w:shd w:val="clear" w:color="auto" w:fill="auto"/>
          </w:tcPr>
          <w:p w:rsidR="00DA11C5" w:rsidRPr="006F6FC5" w:rsidRDefault="00DA11C5" w:rsidP="000360C0">
            <w:pPr>
              <w:jc w:val="center"/>
              <w:rPr>
                <w:rFonts w:eastAsia="Calibri"/>
                <w:sz w:val="18"/>
                <w:szCs w:val="18"/>
                <w:lang w:val="en-ID" w:eastAsia="en-ID"/>
              </w:rPr>
            </w:pPr>
            <w:r w:rsidRPr="006F6FC5">
              <w:rPr>
                <w:rFonts w:eastAsia="Calibri"/>
                <w:sz w:val="18"/>
                <w:szCs w:val="18"/>
                <w:lang w:val="en-ID" w:eastAsia="en-ID"/>
              </w:rPr>
              <w:t>1</w:t>
            </w:r>
          </w:p>
        </w:tc>
        <w:tc>
          <w:tcPr>
            <w:tcW w:w="140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Drum Pump</w:t>
            </w:r>
          </w:p>
          <w:p w:rsidR="00DA11C5" w:rsidRPr="006F6FC5" w:rsidRDefault="00DA11C5" w:rsidP="000360C0">
            <w:pPr>
              <w:jc w:val="both"/>
              <w:rPr>
                <w:rFonts w:eastAsia="Calibri"/>
                <w:sz w:val="18"/>
                <w:szCs w:val="18"/>
                <w:lang w:val="en-ID" w:eastAsia="en-ID"/>
              </w:rPr>
            </w:pPr>
          </w:p>
        </w:tc>
        <w:tc>
          <w:tcPr>
            <w:tcW w:w="1559" w:type="dxa"/>
            <w:shd w:val="clear" w:color="auto" w:fill="auto"/>
          </w:tcPr>
          <w:p w:rsidR="00DA11C5" w:rsidRPr="006F6FC5" w:rsidRDefault="00DA11C5" w:rsidP="000360C0">
            <w:pPr>
              <w:jc w:val="center"/>
              <w:rPr>
                <w:rFonts w:eastAsia="Calibri"/>
                <w:sz w:val="18"/>
                <w:szCs w:val="18"/>
                <w:lang w:val="en-ID" w:eastAsia="en-ID"/>
              </w:rPr>
            </w:pPr>
            <w:r w:rsidRPr="006F6FC5">
              <w:rPr>
                <w:rFonts w:eastAsia="Calibri"/>
                <w:sz w:val="18"/>
                <w:szCs w:val="18"/>
              </w:rPr>
              <w:drawing>
                <wp:inline distT="0" distB="0" distL="0" distR="0" wp14:anchorId="21CC63F9" wp14:editId="39240F77">
                  <wp:extent cx="477862" cy="489728"/>
                  <wp:effectExtent l="0" t="0" r="0" b="571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21;p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567" cy="499674"/>
                          </a:xfrm>
                          <a:prstGeom prst="rect">
                            <a:avLst/>
                          </a:prstGeom>
                          <a:noFill/>
                          <a:ln>
                            <a:noFill/>
                          </a:ln>
                        </pic:spPr>
                      </pic:pic>
                    </a:graphicData>
                  </a:graphic>
                </wp:inline>
              </w:drawing>
            </w:r>
          </w:p>
        </w:tc>
        <w:tc>
          <w:tcPr>
            <w:tcW w:w="496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 xml:space="preserve">Pompa Dighparm dengan maksimal aliran keluaran pompa sebesar 58 ltr/menit sehingga untuk mengkosongkan 1 drum dibutuhkan waktu 5 menit. Material pompa adalah Stainless Steel 304 dan dapat digunakan untuk industri makanan. </w:t>
            </w:r>
          </w:p>
        </w:tc>
      </w:tr>
      <w:tr w:rsidR="00DA11C5" w:rsidRPr="00C83D1F" w:rsidTr="000360C0">
        <w:trPr>
          <w:jc w:val="center"/>
        </w:trPr>
        <w:tc>
          <w:tcPr>
            <w:tcW w:w="0" w:type="auto"/>
            <w:shd w:val="clear" w:color="auto" w:fill="auto"/>
          </w:tcPr>
          <w:p w:rsidR="00DA11C5" w:rsidRPr="006F6FC5" w:rsidRDefault="00DA11C5" w:rsidP="000360C0">
            <w:pPr>
              <w:jc w:val="center"/>
              <w:rPr>
                <w:rFonts w:eastAsia="Calibri"/>
                <w:sz w:val="18"/>
                <w:szCs w:val="18"/>
                <w:lang w:val="en-ID" w:eastAsia="en-ID"/>
              </w:rPr>
            </w:pPr>
            <w:r w:rsidRPr="006F6FC5">
              <w:rPr>
                <w:rFonts w:eastAsia="Calibri"/>
                <w:sz w:val="18"/>
                <w:szCs w:val="18"/>
                <w:lang w:val="en-ID" w:eastAsia="en-ID"/>
              </w:rPr>
              <w:t>2</w:t>
            </w:r>
          </w:p>
        </w:tc>
        <w:tc>
          <w:tcPr>
            <w:tcW w:w="140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Saringan</w:t>
            </w:r>
          </w:p>
        </w:tc>
        <w:tc>
          <w:tcPr>
            <w:tcW w:w="1559" w:type="dxa"/>
            <w:shd w:val="clear" w:color="auto" w:fill="auto"/>
          </w:tcPr>
          <w:p w:rsidR="00DA11C5" w:rsidRPr="006F6FC5" w:rsidRDefault="00DA11C5" w:rsidP="000360C0">
            <w:pPr>
              <w:jc w:val="center"/>
              <w:rPr>
                <w:rFonts w:eastAsia="Calibri"/>
                <w:sz w:val="18"/>
                <w:szCs w:val="18"/>
              </w:rPr>
            </w:pPr>
            <w:r w:rsidRPr="006F6FC5">
              <w:rPr>
                <w:rFonts w:eastAsia="Calibri"/>
                <w:sz w:val="18"/>
                <w:szCs w:val="18"/>
              </w:rPr>
              <w:drawing>
                <wp:inline distT="0" distB="0" distL="0" distR="0" wp14:anchorId="37721110" wp14:editId="2E055B92">
                  <wp:extent cx="337624" cy="499133"/>
                  <wp:effectExtent l="0" t="0" r="571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442" cy="509212"/>
                          </a:xfrm>
                          <a:prstGeom prst="rect">
                            <a:avLst/>
                          </a:prstGeom>
                          <a:noFill/>
                          <a:ln>
                            <a:noFill/>
                          </a:ln>
                        </pic:spPr>
                      </pic:pic>
                    </a:graphicData>
                  </a:graphic>
                </wp:inline>
              </w:drawing>
            </w:r>
          </w:p>
        </w:tc>
        <w:tc>
          <w:tcPr>
            <w:tcW w:w="496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Saringan dipasang setelah drum pump dengan tipe perforated plate mesh 40 material Stainless Steel 304.</w:t>
            </w:r>
          </w:p>
        </w:tc>
      </w:tr>
      <w:tr w:rsidR="00DA11C5" w:rsidRPr="00C83D1F" w:rsidTr="000360C0">
        <w:trPr>
          <w:jc w:val="center"/>
        </w:trPr>
        <w:tc>
          <w:tcPr>
            <w:tcW w:w="0" w:type="auto"/>
            <w:shd w:val="clear" w:color="auto" w:fill="auto"/>
          </w:tcPr>
          <w:p w:rsidR="00DA11C5" w:rsidRPr="006F6FC5" w:rsidRDefault="00DA11C5" w:rsidP="000360C0">
            <w:pPr>
              <w:jc w:val="center"/>
              <w:rPr>
                <w:rFonts w:eastAsia="Calibri"/>
                <w:sz w:val="18"/>
                <w:szCs w:val="18"/>
                <w:lang w:val="en-ID" w:eastAsia="en-ID"/>
              </w:rPr>
            </w:pPr>
            <w:r w:rsidRPr="006F6FC5">
              <w:rPr>
                <w:rFonts w:eastAsia="Calibri"/>
                <w:sz w:val="18"/>
                <w:szCs w:val="18"/>
                <w:lang w:val="en-ID" w:eastAsia="en-ID"/>
              </w:rPr>
              <w:t>3</w:t>
            </w:r>
          </w:p>
        </w:tc>
        <w:tc>
          <w:tcPr>
            <w:tcW w:w="140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Timbangan Drum</w:t>
            </w:r>
          </w:p>
        </w:tc>
        <w:tc>
          <w:tcPr>
            <w:tcW w:w="1559" w:type="dxa"/>
            <w:shd w:val="clear" w:color="auto" w:fill="auto"/>
          </w:tcPr>
          <w:p w:rsidR="00DA11C5" w:rsidRPr="006F6FC5" w:rsidRDefault="00DA11C5" w:rsidP="000360C0">
            <w:pPr>
              <w:jc w:val="center"/>
              <w:rPr>
                <w:rFonts w:eastAsia="Calibri"/>
                <w:sz w:val="18"/>
                <w:szCs w:val="18"/>
              </w:rPr>
            </w:pPr>
            <w:r w:rsidRPr="006F6FC5">
              <w:rPr>
                <w:rFonts w:eastAsia="Calibri"/>
                <w:sz w:val="18"/>
                <w:szCs w:val="18"/>
              </w:rPr>
              <w:drawing>
                <wp:inline distT="0" distB="0" distL="0" distR="0" wp14:anchorId="1E96B1D4" wp14:editId="1630D7ED">
                  <wp:extent cx="563636" cy="460889"/>
                  <wp:effectExtent l="0" t="0" r="825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335" cy="466367"/>
                          </a:xfrm>
                          <a:prstGeom prst="rect">
                            <a:avLst/>
                          </a:prstGeom>
                          <a:noFill/>
                          <a:ln>
                            <a:noFill/>
                          </a:ln>
                        </pic:spPr>
                      </pic:pic>
                    </a:graphicData>
                  </a:graphic>
                </wp:inline>
              </w:drawing>
            </w:r>
          </w:p>
        </w:tc>
        <w:tc>
          <w:tcPr>
            <w:tcW w:w="496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Timbangan dengan kapasitas maksimum 500 kg.</w:t>
            </w:r>
          </w:p>
        </w:tc>
      </w:tr>
      <w:tr w:rsidR="00DA11C5" w:rsidRPr="00C83D1F" w:rsidTr="000360C0">
        <w:trPr>
          <w:jc w:val="center"/>
        </w:trPr>
        <w:tc>
          <w:tcPr>
            <w:tcW w:w="0" w:type="auto"/>
            <w:shd w:val="clear" w:color="auto" w:fill="auto"/>
          </w:tcPr>
          <w:p w:rsidR="00DA11C5" w:rsidRPr="006F6FC5" w:rsidRDefault="00DA11C5" w:rsidP="000360C0">
            <w:pPr>
              <w:jc w:val="center"/>
              <w:rPr>
                <w:rFonts w:eastAsia="Calibri"/>
                <w:sz w:val="18"/>
                <w:szCs w:val="18"/>
                <w:lang w:val="en-ID" w:eastAsia="en-ID"/>
              </w:rPr>
            </w:pPr>
            <w:r w:rsidRPr="006F6FC5">
              <w:rPr>
                <w:rFonts w:eastAsia="Calibri"/>
                <w:sz w:val="18"/>
                <w:szCs w:val="18"/>
                <w:lang w:val="en-ID" w:eastAsia="en-ID"/>
              </w:rPr>
              <w:t>4</w:t>
            </w:r>
          </w:p>
        </w:tc>
        <w:tc>
          <w:tcPr>
            <w:tcW w:w="140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Tangki Sorbitol dan Palm Ace</w:t>
            </w:r>
          </w:p>
        </w:tc>
        <w:tc>
          <w:tcPr>
            <w:tcW w:w="1559" w:type="dxa"/>
            <w:shd w:val="clear" w:color="auto" w:fill="auto"/>
          </w:tcPr>
          <w:p w:rsidR="00DA11C5" w:rsidRPr="006F6FC5" w:rsidRDefault="00DA11C5" w:rsidP="000360C0">
            <w:pPr>
              <w:jc w:val="center"/>
              <w:rPr>
                <w:rFonts w:eastAsia="Calibri"/>
                <w:sz w:val="18"/>
                <w:szCs w:val="18"/>
              </w:rPr>
            </w:pPr>
            <w:r w:rsidRPr="006F6FC5">
              <w:rPr>
                <w:rFonts w:eastAsia="Calibri"/>
                <w:sz w:val="18"/>
                <w:szCs w:val="18"/>
              </w:rPr>
              <w:drawing>
                <wp:inline distT="0" distB="0" distL="0" distR="0" wp14:anchorId="6AD864A1" wp14:editId="0A9963E9">
                  <wp:extent cx="507491" cy="555673"/>
                  <wp:effectExtent l="0" t="0" r="698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090" cy="561804"/>
                          </a:xfrm>
                          <a:prstGeom prst="rect">
                            <a:avLst/>
                          </a:prstGeom>
                          <a:noFill/>
                          <a:ln>
                            <a:noFill/>
                          </a:ln>
                        </pic:spPr>
                      </pic:pic>
                    </a:graphicData>
                  </a:graphic>
                </wp:inline>
              </w:drawing>
            </w:r>
          </w:p>
        </w:tc>
        <w:tc>
          <w:tcPr>
            <w:tcW w:w="496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Material Tangki SS304 Mirror dengan kapasitas penyimpanan sebsar 1 Ton, tidak menggunakan agitator dan pemanas dinding. Memiliki Sensor High dan Low Level serta indicator level isi tangki dalam bentuk persentase.</w:t>
            </w:r>
          </w:p>
        </w:tc>
      </w:tr>
      <w:tr w:rsidR="00DA11C5" w:rsidRPr="00C83D1F" w:rsidTr="000360C0">
        <w:trPr>
          <w:jc w:val="center"/>
        </w:trPr>
        <w:tc>
          <w:tcPr>
            <w:tcW w:w="0" w:type="auto"/>
            <w:shd w:val="clear" w:color="auto" w:fill="auto"/>
          </w:tcPr>
          <w:p w:rsidR="00DA11C5" w:rsidRPr="006F6FC5" w:rsidRDefault="00DA11C5" w:rsidP="000360C0">
            <w:pPr>
              <w:jc w:val="center"/>
              <w:rPr>
                <w:rFonts w:eastAsia="Calibri"/>
                <w:sz w:val="18"/>
                <w:szCs w:val="18"/>
                <w:lang w:val="en-ID" w:eastAsia="en-ID"/>
              </w:rPr>
            </w:pPr>
            <w:r>
              <w:rPr>
                <w:rFonts w:eastAsia="Calibri"/>
                <w:sz w:val="18"/>
                <w:szCs w:val="18"/>
                <w:lang w:val="en-ID" w:eastAsia="en-ID"/>
              </w:rPr>
              <w:t>5</w:t>
            </w:r>
          </w:p>
        </w:tc>
        <w:tc>
          <w:tcPr>
            <w:tcW w:w="140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Pompa transfer Sorbitol dan Palm Ace</w:t>
            </w:r>
          </w:p>
        </w:tc>
        <w:tc>
          <w:tcPr>
            <w:tcW w:w="1559" w:type="dxa"/>
            <w:shd w:val="clear" w:color="auto" w:fill="auto"/>
          </w:tcPr>
          <w:p w:rsidR="00DA11C5" w:rsidRPr="006F6FC5" w:rsidRDefault="00DA11C5" w:rsidP="000360C0">
            <w:pPr>
              <w:jc w:val="center"/>
              <w:rPr>
                <w:rFonts w:eastAsia="Calibri"/>
                <w:sz w:val="18"/>
                <w:szCs w:val="18"/>
                <w:lang w:val="en-ID" w:eastAsia="en-ID"/>
              </w:rPr>
            </w:pPr>
            <w:r w:rsidRPr="00C83D1F">
              <w:rPr>
                <w:rFonts w:eastAsia="Calibri"/>
                <w:sz w:val="24"/>
                <w:szCs w:val="24"/>
              </w:rPr>
              <w:drawing>
                <wp:inline distT="0" distB="0" distL="0" distR="0" wp14:anchorId="399A9904" wp14:editId="7AED1135">
                  <wp:extent cx="407908" cy="541606"/>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246;p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207" cy="573869"/>
                          </a:xfrm>
                          <a:prstGeom prst="rect">
                            <a:avLst/>
                          </a:prstGeom>
                          <a:noFill/>
                          <a:ln>
                            <a:noFill/>
                          </a:ln>
                        </pic:spPr>
                      </pic:pic>
                    </a:graphicData>
                  </a:graphic>
                </wp:inline>
              </w:drawing>
            </w:r>
          </w:p>
        </w:tc>
        <w:tc>
          <w:tcPr>
            <w:tcW w:w="4962" w:type="dxa"/>
            <w:shd w:val="clear" w:color="auto" w:fill="auto"/>
          </w:tcPr>
          <w:p w:rsidR="00DA11C5" w:rsidRPr="006F6FC5" w:rsidRDefault="00DA11C5" w:rsidP="000360C0">
            <w:pPr>
              <w:jc w:val="both"/>
              <w:rPr>
                <w:rFonts w:eastAsia="Calibri"/>
                <w:sz w:val="18"/>
                <w:szCs w:val="18"/>
                <w:lang w:val="en-ID" w:eastAsia="en-ID"/>
              </w:rPr>
            </w:pPr>
            <w:r w:rsidRPr="006F6FC5">
              <w:rPr>
                <w:rFonts w:eastAsia="Calibri"/>
                <w:sz w:val="18"/>
                <w:szCs w:val="18"/>
                <w:lang w:val="en-ID" w:eastAsia="en-ID"/>
              </w:rPr>
              <w:t>Pompa ini akan mengalirkan sorbitol dan palm ace dari tangki menuju precooker. Pompa yang digunakan adalah tipe sentrifugal dengan material Stainless Steel 304 dan debit aliran sebesar 250 liter/menit.</w:t>
            </w:r>
          </w:p>
        </w:tc>
      </w:tr>
    </w:tbl>
    <w:p w:rsidR="00DA11C5" w:rsidRDefault="00DA11C5" w:rsidP="00DA11C5">
      <w:pPr>
        <w:jc w:val="both"/>
        <w:rPr>
          <w:sz w:val="24"/>
          <w:szCs w:val="24"/>
          <w:lang w:val="en-ID" w:eastAsia="en-ID"/>
        </w:rPr>
      </w:pPr>
    </w:p>
    <w:p w:rsidR="009431D8" w:rsidRDefault="00201FBD" w:rsidP="00DA11C5">
      <w:pPr>
        <w:ind w:firstLine="720"/>
        <w:jc w:val="both"/>
        <w:rPr>
          <w:sz w:val="24"/>
          <w:szCs w:val="24"/>
          <w:lang w:val="en-ID" w:eastAsia="en-ID"/>
        </w:rPr>
      </w:pPr>
      <w:r w:rsidRPr="0068345A">
        <w:rPr>
          <w:sz w:val="22"/>
          <w:szCs w:val="22"/>
          <w:lang w:val="en-ID" w:eastAsia="en-ID"/>
        </w:rPr>
        <w:t xml:space="preserve">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1"/>
      </w:tblGrid>
      <w:tr w:rsidR="009431D8" w:rsidTr="009431D8">
        <w:tc>
          <w:tcPr>
            <w:tcW w:w="4530" w:type="dxa"/>
          </w:tcPr>
          <w:p w:rsidR="009431D8" w:rsidRDefault="009431D8" w:rsidP="009431D8">
            <w:pPr>
              <w:jc w:val="center"/>
              <w:rPr>
                <w:sz w:val="24"/>
                <w:szCs w:val="24"/>
                <w:lang w:val="en-ID" w:eastAsia="en-ID"/>
              </w:rPr>
            </w:pPr>
            <w:r w:rsidRPr="00C83D1F">
              <w:rPr>
                <w:sz w:val="24"/>
                <w:szCs w:val="24"/>
              </w:rPr>
              <w:drawing>
                <wp:inline distT="0" distB="0" distL="0" distR="0" wp14:anchorId="35219279" wp14:editId="63FCE952">
                  <wp:extent cx="2574290" cy="158242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4290" cy="1582420"/>
                          </a:xfrm>
                          <a:prstGeom prst="rect">
                            <a:avLst/>
                          </a:prstGeom>
                          <a:noFill/>
                          <a:ln>
                            <a:noFill/>
                          </a:ln>
                        </pic:spPr>
                      </pic:pic>
                    </a:graphicData>
                  </a:graphic>
                </wp:inline>
              </w:drawing>
            </w:r>
          </w:p>
          <w:p w:rsidR="009431D8" w:rsidRDefault="009431D8" w:rsidP="00C83D1F">
            <w:pPr>
              <w:jc w:val="both"/>
              <w:rPr>
                <w:sz w:val="24"/>
                <w:szCs w:val="24"/>
                <w:lang w:val="en-ID" w:eastAsia="en-ID"/>
              </w:rPr>
            </w:pPr>
          </w:p>
          <w:p w:rsidR="009431D8" w:rsidRDefault="009431D8" w:rsidP="00DA11C5">
            <w:pPr>
              <w:pStyle w:val="Caption"/>
              <w:jc w:val="center"/>
              <w:rPr>
                <w:sz w:val="24"/>
                <w:szCs w:val="24"/>
                <w:lang w:val="en-ID" w:eastAsia="en-ID"/>
              </w:rPr>
            </w:pPr>
            <w:bookmarkStart w:id="52" w:name="_Toc100828475"/>
            <w:r w:rsidRPr="0068345A">
              <w:rPr>
                <w:b w:val="0"/>
                <w:sz w:val="22"/>
                <w:szCs w:val="22"/>
              </w:rPr>
              <w:t xml:space="preserve">Gambar </w:t>
            </w:r>
            <w:r w:rsidR="000B1540">
              <w:rPr>
                <w:b w:val="0"/>
                <w:sz w:val="22"/>
                <w:szCs w:val="22"/>
              </w:rPr>
              <w:t>3.</w:t>
            </w:r>
            <w:r w:rsidR="00DA11C5">
              <w:rPr>
                <w:b w:val="0"/>
                <w:sz w:val="22"/>
                <w:szCs w:val="22"/>
              </w:rPr>
              <w:t>1</w:t>
            </w:r>
            <w:r w:rsidR="000B1540">
              <w:rPr>
                <w:b w:val="0"/>
                <w:sz w:val="22"/>
                <w:szCs w:val="22"/>
              </w:rPr>
              <w:t xml:space="preserve"> </w:t>
            </w:r>
            <w:r w:rsidRPr="0068345A">
              <w:rPr>
                <w:b w:val="0"/>
                <w:sz w:val="22"/>
                <w:szCs w:val="22"/>
              </w:rPr>
              <w:t>Tampak Atas Layout Area Preparation Baru</w:t>
            </w:r>
            <w:bookmarkEnd w:id="52"/>
          </w:p>
        </w:tc>
        <w:tc>
          <w:tcPr>
            <w:tcW w:w="4531" w:type="dxa"/>
          </w:tcPr>
          <w:p w:rsidR="009431D8" w:rsidRDefault="009431D8" w:rsidP="009431D8">
            <w:pPr>
              <w:jc w:val="center"/>
              <w:rPr>
                <w:sz w:val="24"/>
                <w:szCs w:val="24"/>
                <w:lang w:val="en-ID" w:eastAsia="en-ID"/>
              </w:rPr>
            </w:pPr>
            <w:r w:rsidRPr="00C83D1F">
              <w:rPr>
                <w:sz w:val="24"/>
                <w:szCs w:val="24"/>
              </w:rPr>
              <w:drawing>
                <wp:inline distT="0" distB="0" distL="0" distR="0" wp14:anchorId="788FE5EC" wp14:editId="43748798">
                  <wp:extent cx="2110153" cy="1772285"/>
                  <wp:effectExtent l="0" t="0" r="444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0938" cy="1798141"/>
                          </a:xfrm>
                          <a:prstGeom prst="rect">
                            <a:avLst/>
                          </a:prstGeom>
                          <a:noFill/>
                          <a:ln>
                            <a:noFill/>
                          </a:ln>
                        </pic:spPr>
                      </pic:pic>
                    </a:graphicData>
                  </a:graphic>
                </wp:inline>
              </w:drawing>
            </w:r>
          </w:p>
          <w:p w:rsidR="009431D8" w:rsidRPr="009431D8" w:rsidRDefault="009431D8" w:rsidP="00DA11C5">
            <w:pPr>
              <w:pStyle w:val="Caption"/>
              <w:jc w:val="center"/>
              <w:rPr>
                <w:b w:val="0"/>
                <w:sz w:val="22"/>
                <w:szCs w:val="22"/>
              </w:rPr>
            </w:pPr>
            <w:bookmarkStart w:id="53" w:name="_Toc100828476"/>
            <w:r w:rsidRPr="0068345A">
              <w:rPr>
                <w:b w:val="0"/>
                <w:sz w:val="22"/>
                <w:szCs w:val="22"/>
              </w:rPr>
              <w:t xml:space="preserve">Gambar </w:t>
            </w:r>
            <w:r w:rsidR="000B1540">
              <w:rPr>
                <w:b w:val="0"/>
                <w:sz w:val="22"/>
                <w:szCs w:val="22"/>
              </w:rPr>
              <w:t>3</w:t>
            </w:r>
            <w:r w:rsidRPr="0068345A">
              <w:rPr>
                <w:b w:val="0"/>
                <w:sz w:val="22"/>
                <w:szCs w:val="22"/>
              </w:rPr>
              <w:t>.</w:t>
            </w:r>
            <w:r w:rsidR="00DA11C5">
              <w:rPr>
                <w:b w:val="0"/>
                <w:sz w:val="22"/>
                <w:szCs w:val="22"/>
              </w:rPr>
              <w:t>2</w:t>
            </w:r>
            <w:r w:rsidRPr="0068345A">
              <w:rPr>
                <w:b w:val="0"/>
                <w:sz w:val="22"/>
                <w:szCs w:val="22"/>
              </w:rPr>
              <w:t xml:space="preserve"> Tampak Depan Area Preparation Baru</w:t>
            </w:r>
            <w:bookmarkEnd w:id="53"/>
          </w:p>
        </w:tc>
      </w:tr>
    </w:tbl>
    <w:p w:rsidR="009431D8" w:rsidRDefault="009431D8" w:rsidP="00C83D1F">
      <w:pPr>
        <w:jc w:val="both"/>
        <w:rPr>
          <w:sz w:val="24"/>
          <w:szCs w:val="24"/>
          <w:lang w:val="en-ID" w:eastAsia="en-ID"/>
        </w:rPr>
      </w:pPr>
    </w:p>
    <w:p w:rsidR="00C83D1F" w:rsidRPr="00DA11C5" w:rsidRDefault="00C83D1F" w:rsidP="00C83D1F">
      <w:pPr>
        <w:jc w:val="both"/>
        <w:rPr>
          <w:i/>
          <w:sz w:val="22"/>
          <w:szCs w:val="22"/>
          <w:lang w:val="en-ID" w:eastAsia="en-ID"/>
        </w:rPr>
      </w:pPr>
      <w:r w:rsidRPr="00DA11C5">
        <w:rPr>
          <w:i/>
          <w:sz w:val="22"/>
          <w:szCs w:val="22"/>
          <w:lang w:val="en-ID" w:eastAsia="en-ID"/>
        </w:rPr>
        <w:t>Langkah 4. Verifikasi Timbangan Pengisian Sorbitol dan Palm Ace</w:t>
      </w:r>
    </w:p>
    <w:p w:rsidR="00C83D1F" w:rsidRPr="0068345A" w:rsidRDefault="00C83D1F" w:rsidP="004D4841">
      <w:pPr>
        <w:ind w:firstLine="720"/>
        <w:jc w:val="both"/>
        <w:rPr>
          <w:sz w:val="22"/>
          <w:szCs w:val="22"/>
          <w:lang w:val="en-ID" w:eastAsia="en-ID"/>
        </w:rPr>
      </w:pPr>
      <w:r w:rsidRPr="0068345A">
        <w:rPr>
          <w:sz w:val="22"/>
          <w:szCs w:val="22"/>
          <w:lang w:val="en-ID" w:eastAsia="en-ID"/>
        </w:rPr>
        <w:t>Sebelum mulai dijalankan sistem baru material preparation ini, dilakukan verifikasi terhadap keluaran pipa sorbitol dan palm yang akan masuk kedalam precooker. Proses verifikasi dilakukan dengan membandingkan berat aktual yang masuk ke precooker dengan cara membandingkan dengan permintaan sesuai recipe. Setiap raw material dilakukan pengujian sebanyak 3 kali</w:t>
      </w:r>
      <w:r w:rsidR="00DA11C5">
        <w:rPr>
          <w:sz w:val="22"/>
          <w:szCs w:val="22"/>
          <w:lang w:val="en-ID" w:eastAsia="en-ID"/>
        </w:rPr>
        <w:t>.</w:t>
      </w:r>
    </w:p>
    <w:p w:rsidR="00C83D1F" w:rsidRPr="0068345A" w:rsidRDefault="00C83D1F" w:rsidP="00DA11C5">
      <w:pPr>
        <w:ind w:firstLine="720"/>
        <w:jc w:val="both"/>
        <w:rPr>
          <w:sz w:val="22"/>
          <w:szCs w:val="22"/>
          <w:lang w:val="en-ID" w:eastAsia="en-ID"/>
        </w:rPr>
      </w:pPr>
      <w:r w:rsidRPr="0068345A">
        <w:rPr>
          <w:sz w:val="22"/>
          <w:szCs w:val="22"/>
          <w:lang w:val="en-ID" w:eastAsia="en-ID"/>
        </w:rPr>
        <w:t>Dari hasil verifikasi berat masuk sorbitol dan palm ace di precooker terhadap permintaan sesuai recipe di PLC, masih masuk dalam range yang diterima karena berada dibawah 1%. Untuk pengisian sorbitol dan palm ace ke precooker membutuhkan waktu maksimum masing-masing selama1 menit.</w:t>
      </w:r>
    </w:p>
    <w:p w:rsidR="00C83D1F" w:rsidRPr="00DA11C5" w:rsidRDefault="00C83D1F" w:rsidP="00C83D1F">
      <w:pPr>
        <w:jc w:val="both"/>
        <w:rPr>
          <w:i/>
          <w:sz w:val="22"/>
          <w:szCs w:val="22"/>
          <w:lang w:val="en-ID" w:eastAsia="en-ID"/>
        </w:rPr>
      </w:pPr>
      <w:r w:rsidRPr="00DA11C5">
        <w:rPr>
          <w:i/>
          <w:sz w:val="22"/>
          <w:szCs w:val="22"/>
          <w:lang w:val="en-ID" w:eastAsia="en-ID"/>
        </w:rPr>
        <w:t>Langkah 5. Uji Jalan Proses Produksi dengan Sistem Baru</w:t>
      </w:r>
    </w:p>
    <w:p w:rsidR="00C83D1F" w:rsidRPr="0068345A" w:rsidRDefault="00C83D1F" w:rsidP="004D4841">
      <w:pPr>
        <w:ind w:firstLine="720"/>
        <w:jc w:val="both"/>
        <w:rPr>
          <w:sz w:val="22"/>
          <w:szCs w:val="22"/>
          <w:lang w:val="en-ID" w:eastAsia="en-ID"/>
        </w:rPr>
      </w:pPr>
      <w:r w:rsidRPr="0068345A">
        <w:rPr>
          <w:sz w:val="22"/>
          <w:szCs w:val="22"/>
          <w:lang w:val="en-ID" w:eastAsia="en-ID"/>
        </w:rPr>
        <w:t xml:space="preserve">Dengan sistem yang baru ini proses pengisian bahan di precooker mengalami penurunan jumlah waktu yang diawalnya dengan sistem manual membutuhkan waktu rata-rata 45 menit, untuk sistem baru yang automatis ini membutuhkan waktu 15 menit terhadap total raw material yang masuk. Pengurangan waktu pengisian raw material di precooker dapat mengurangi setup and adjustment time sebesar 67% di setiap awal shift 1 setelah hari libur sehingga dapat menghilangkan potensi keterlambatan produksi di seksi snack proses dan snack wrapping. Hal ini dapat juga mengurangi lembur awal shift di hari setelah hari libur, yang diawalnya operator masuk pukul 05.00 pagi menjadi 06.00 pagi, berkurang 1 jam untuk </w:t>
      </w:r>
      <w:r w:rsidRPr="0068345A">
        <w:rPr>
          <w:sz w:val="22"/>
          <w:szCs w:val="22"/>
          <w:lang w:val="en-ID" w:eastAsia="en-ID"/>
        </w:rPr>
        <w:lastRenderedPageBreak/>
        <w:t>4 orang tenaga kerja material preparation</w:t>
      </w:r>
      <w:r w:rsidR="004D4841">
        <w:rPr>
          <w:sz w:val="22"/>
          <w:szCs w:val="22"/>
          <w:lang w:val="en-ID" w:eastAsia="en-ID"/>
        </w:rPr>
        <w:t xml:space="preserve"> di shift</w:t>
      </w:r>
      <w:r w:rsidRPr="0068345A">
        <w:rPr>
          <w:sz w:val="22"/>
          <w:szCs w:val="22"/>
          <w:lang w:val="en-ID" w:eastAsia="en-ID"/>
        </w:rPr>
        <w:t xml:space="preserve">1. Untuk detail perbedaan antara sistem lama dan sistem baru di material preparation dapat dilihat pada gambar </w:t>
      </w:r>
      <w:r w:rsidR="000B1540">
        <w:rPr>
          <w:sz w:val="22"/>
          <w:szCs w:val="22"/>
          <w:lang w:val="en-ID" w:eastAsia="en-ID"/>
        </w:rPr>
        <w:t>3</w:t>
      </w:r>
      <w:r w:rsidRPr="0068345A">
        <w:rPr>
          <w:sz w:val="22"/>
          <w:szCs w:val="22"/>
          <w:lang w:val="en-ID" w:eastAsia="en-ID"/>
        </w:rPr>
        <w:t>.</w:t>
      </w:r>
      <w:r w:rsidR="00DA11C5">
        <w:rPr>
          <w:sz w:val="22"/>
          <w:szCs w:val="22"/>
          <w:lang w:val="en-ID" w:eastAsia="en-ID"/>
        </w:rPr>
        <w:t>3</w:t>
      </w:r>
      <w:r w:rsidRPr="0068345A">
        <w:rPr>
          <w:sz w:val="22"/>
          <w:szCs w:val="22"/>
          <w:lang w:val="en-ID" w:eastAsia="en-ID"/>
        </w:rPr>
        <w:t>.</w:t>
      </w:r>
    </w:p>
    <w:p w:rsidR="00C83D1F" w:rsidRDefault="00C83D1F" w:rsidP="004D4841">
      <w:pPr>
        <w:ind w:firstLine="720"/>
        <w:jc w:val="both"/>
        <w:rPr>
          <w:sz w:val="22"/>
          <w:szCs w:val="22"/>
          <w:lang w:val="en-ID" w:eastAsia="en-ID"/>
        </w:rPr>
      </w:pPr>
      <w:r w:rsidRPr="0068345A">
        <w:rPr>
          <w:sz w:val="22"/>
          <w:szCs w:val="22"/>
          <w:lang w:val="en-ID" w:eastAsia="en-ID"/>
        </w:rPr>
        <w:t>Selama monitoring sistem baru selama 11 hari kerja, tidak ditemukan produk dalam precooker yang mengerak dan residu keras pada dinding dan lantai tangki precooker. Hal ini membuat tidak adanya terjadinya agitator precooker dan pompa precooker yang macet. Proses di precooker dapat berlangsung dengan waktu pengisian dan jumlah sorbitol dan palm ace sesuai dengan recipe.</w:t>
      </w:r>
    </w:p>
    <w:p w:rsidR="009431D8" w:rsidRDefault="009431D8" w:rsidP="009431D8">
      <w:pPr>
        <w:pStyle w:val="Caption"/>
        <w:jc w:val="center"/>
        <w:rPr>
          <w:b w:val="0"/>
          <w:sz w:val="24"/>
          <w:szCs w:val="24"/>
        </w:rPr>
      </w:pPr>
    </w:p>
    <w:p w:rsidR="009431D8" w:rsidRPr="00C83D1F" w:rsidRDefault="009431D8" w:rsidP="009431D8">
      <w:pPr>
        <w:jc w:val="center"/>
        <w:rPr>
          <w:sz w:val="24"/>
          <w:szCs w:val="24"/>
          <w:lang w:val="en-ID" w:eastAsia="en-ID"/>
        </w:rPr>
      </w:pPr>
      <w:r w:rsidRPr="00C83D1F">
        <w:rPr>
          <w:sz w:val="24"/>
          <w:szCs w:val="24"/>
        </w:rPr>
        <w:drawing>
          <wp:inline distT="0" distB="0" distL="0" distR="0" wp14:anchorId="2883410A" wp14:editId="4E62DDAC">
            <wp:extent cx="4825593" cy="2926080"/>
            <wp:effectExtent l="0" t="0" r="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7548" cy="2957584"/>
                    </a:xfrm>
                    <a:prstGeom prst="rect">
                      <a:avLst/>
                    </a:prstGeom>
                    <a:noFill/>
                    <a:ln>
                      <a:noFill/>
                    </a:ln>
                  </pic:spPr>
                </pic:pic>
              </a:graphicData>
            </a:graphic>
          </wp:inline>
        </w:drawing>
      </w:r>
    </w:p>
    <w:p w:rsidR="009431D8" w:rsidRPr="0068345A" w:rsidRDefault="009431D8" w:rsidP="009431D8">
      <w:pPr>
        <w:jc w:val="center"/>
        <w:rPr>
          <w:sz w:val="22"/>
          <w:szCs w:val="22"/>
        </w:rPr>
      </w:pPr>
      <w:r w:rsidRPr="0068345A">
        <w:rPr>
          <w:sz w:val="22"/>
          <w:szCs w:val="22"/>
        </w:rPr>
        <w:t xml:space="preserve">Gambar </w:t>
      </w:r>
      <w:r w:rsidR="000B1540">
        <w:rPr>
          <w:sz w:val="22"/>
          <w:szCs w:val="22"/>
        </w:rPr>
        <w:t>3</w:t>
      </w:r>
      <w:r w:rsidRPr="0068345A">
        <w:rPr>
          <w:sz w:val="22"/>
          <w:szCs w:val="22"/>
        </w:rPr>
        <w:t>.</w:t>
      </w:r>
      <w:r w:rsidR="00DA11C5">
        <w:rPr>
          <w:sz w:val="22"/>
          <w:szCs w:val="22"/>
        </w:rPr>
        <w:t>3</w:t>
      </w:r>
      <w:r w:rsidRPr="0068345A">
        <w:rPr>
          <w:sz w:val="22"/>
          <w:szCs w:val="22"/>
        </w:rPr>
        <w:t xml:space="preserve"> Perbandingan Material Prepartion Sebelum dan Sesudah Perbaikan</w:t>
      </w:r>
    </w:p>
    <w:p w:rsidR="009431D8" w:rsidRPr="0068345A" w:rsidRDefault="009431D8" w:rsidP="009431D8">
      <w:pPr>
        <w:jc w:val="center"/>
        <w:rPr>
          <w:sz w:val="22"/>
          <w:szCs w:val="22"/>
          <w:lang w:val="en-ID" w:eastAsia="en-ID"/>
        </w:rPr>
      </w:pPr>
    </w:p>
    <w:p w:rsidR="00C83D1F" w:rsidRPr="00537CED" w:rsidRDefault="000E1A11" w:rsidP="0068345A">
      <w:pPr>
        <w:pStyle w:val="Heading3"/>
        <w:rPr>
          <w:rFonts w:ascii="Times New Roman" w:hAnsi="Times New Roman" w:cs="Times New Roman"/>
          <w:i/>
          <w:color w:val="auto"/>
          <w:sz w:val="22"/>
          <w:szCs w:val="22"/>
          <w:lang w:val="en-ID" w:eastAsia="en-ID"/>
        </w:rPr>
      </w:pPr>
      <w:bookmarkStart w:id="54" w:name="_Toc99464973"/>
      <w:r w:rsidRPr="00537CED">
        <w:rPr>
          <w:rFonts w:ascii="Times New Roman" w:hAnsi="Times New Roman" w:cs="Times New Roman"/>
          <w:i/>
          <w:color w:val="auto"/>
          <w:sz w:val="22"/>
          <w:szCs w:val="22"/>
          <w:lang w:val="en-ID" w:eastAsia="en-ID"/>
        </w:rPr>
        <w:t>3</w:t>
      </w:r>
      <w:r w:rsidR="00C83D1F" w:rsidRPr="00537CED">
        <w:rPr>
          <w:rFonts w:ascii="Times New Roman" w:hAnsi="Times New Roman" w:cs="Times New Roman"/>
          <w:i/>
          <w:color w:val="auto"/>
          <w:sz w:val="22"/>
          <w:szCs w:val="22"/>
          <w:lang w:val="en-ID" w:eastAsia="en-ID"/>
        </w:rPr>
        <w:t>.3 Pencapaian OEE Setelah Tindakan Perbaikan</w:t>
      </w:r>
      <w:bookmarkEnd w:id="54"/>
    </w:p>
    <w:p w:rsidR="00C83D1F" w:rsidRPr="0068345A" w:rsidRDefault="00C83D1F" w:rsidP="004D4841">
      <w:pPr>
        <w:ind w:firstLine="720"/>
        <w:jc w:val="both"/>
        <w:rPr>
          <w:color w:val="231F20"/>
          <w:sz w:val="22"/>
          <w:szCs w:val="22"/>
          <w:lang w:val="en-ID" w:eastAsia="en-ID"/>
        </w:rPr>
      </w:pPr>
      <w:r w:rsidRPr="0068345A">
        <w:rPr>
          <w:sz w:val="22"/>
          <w:szCs w:val="22"/>
          <w:lang w:val="en-ID" w:eastAsia="en-ID"/>
        </w:rPr>
        <w:t xml:space="preserve">Dari hasil perhitungan nilai OEE baru pada bulan Juni 2021, didapatkan nilai OEE sebesar </w:t>
      </w:r>
      <w:r w:rsidRPr="0068345A">
        <w:rPr>
          <w:color w:val="231F20"/>
          <w:sz w:val="22"/>
          <w:szCs w:val="22"/>
          <w:lang w:val="en-ID" w:eastAsia="en-ID"/>
        </w:rPr>
        <w:t>80,42%. Sehingga dengan adanya tindakan perbaikan dengan sistem baru pada material preparation dapat memberikan peningkatan nilai OEE sebesar 7,12%.</w:t>
      </w:r>
    </w:p>
    <w:p w:rsidR="00C83D1F" w:rsidRPr="0068345A" w:rsidRDefault="00C83D1F" w:rsidP="004D4841">
      <w:pPr>
        <w:ind w:firstLine="720"/>
        <w:jc w:val="both"/>
        <w:rPr>
          <w:color w:val="231F20"/>
          <w:sz w:val="22"/>
          <w:szCs w:val="22"/>
          <w:lang w:val="en-ID" w:eastAsia="en-ID"/>
        </w:rPr>
      </w:pPr>
      <w:r w:rsidRPr="0068345A">
        <w:rPr>
          <w:color w:val="231F20"/>
          <w:sz w:val="22"/>
          <w:szCs w:val="22"/>
          <w:lang w:val="en-ID" w:eastAsia="en-ID"/>
        </w:rPr>
        <w:t xml:space="preserve">Untuk RPN baru setelah tindakan perbaikan mengalami penurunan secara total RPN dari seluruh modus kegagalan dari 5.043 menjadi 1.976. Hal ini diasumsikan sudah menurunnya nilai occurrence karena sudah diperbaikinya penyebab kegagalan dengan tindakan perbaikan yang sudah diterapkan. Modus kegagalan yang berhubungan langsung dengan faktor penyebab kegagagalan mengalami penurunan occurence. Modus kegagalan yang mengalami penurunan bukan hanya pada bushing agitator aus, O-ring Drumpump bocor dan seal pompa pompa yang bocor, tetapi juga terhadap modus kegagalan lainnya.  Hal ini dikarenakan penyebab kegagalan yang sama dan sudah dilakukan penerapan tindakan perbaikan. Untuk nilai severity dan detection masih sama dengan nilai sebelum penerapan tindakan perbaikan. </w:t>
      </w:r>
    </w:p>
    <w:p w:rsidR="00C83D1F" w:rsidRPr="0068345A" w:rsidRDefault="00C83D1F" w:rsidP="004D4841">
      <w:pPr>
        <w:ind w:firstLine="720"/>
        <w:jc w:val="both"/>
        <w:rPr>
          <w:color w:val="231F20"/>
          <w:sz w:val="22"/>
          <w:szCs w:val="22"/>
          <w:lang w:val="en-ID" w:eastAsia="en-ID"/>
        </w:rPr>
      </w:pPr>
      <w:r w:rsidRPr="0068345A">
        <w:rPr>
          <w:color w:val="231F20"/>
          <w:sz w:val="22"/>
          <w:szCs w:val="22"/>
          <w:lang w:val="en-ID" w:eastAsia="en-ID"/>
        </w:rPr>
        <w:t xml:space="preserve">Dari gambar </w:t>
      </w:r>
      <w:r w:rsidR="000B1540">
        <w:rPr>
          <w:color w:val="231F20"/>
          <w:sz w:val="22"/>
          <w:szCs w:val="22"/>
          <w:lang w:val="en-ID" w:eastAsia="en-ID"/>
        </w:rPr>
        <w:t>3</w:t>
      </w:r>
      <w:r w:rsidRPr="0068345A">
        <w:rPr>
          <w:color w:val="231F20"/>
          <w:sz w:val="22"/>
          <w:szCs w:val="22"/>
          <w:lang w:val="en-ID" w:eastAsia="en-ID"/>
        </w:rPr>
        <w:t>.</w:t>
      </w:r>
      <w:r w:rsidR="00DA11C5">
        <w:rPr>
          <w:color w:val="231F20"/>
          <w:sz w:val="22"/>
          <w:szCs w:val="22"/>
          <w:lang w:val="en-ID" w:eastAsia="en-ID"/>
        </w:rPr>
        <w:t>4</w:t>
      </w:r>
      <w:r w:rsidRPr="0068345A">
        <w:rPr>
          <w:color w:val="231F20"/>
          <w:sz w:val="22"/>
          <w:szCs w:val="22"/>
          <w:lang w:val="en-ID" w:eastAsia="en-ID"/>
        </w:rPr>
        <w:t>, diagram pareto terhadap nilai RPN baru yang ditampilkan modus kegagalan gasket manhole tank rusak memiliki nilai RPN sebesar 294 dan menjadi modus kegagalan prioritas untuk dapat diperbaiki kedepannya dengan harapan dapat meyelesaikan 16% dari masalah yang dimilki.</w:t>
      </w:r>
    </w:p>
    <w:p w:rsidR="00C83D1F" w:rsidRPr="00C83D1F" w:rsidRDefault="00C83D1F" w:rsidP="00E5129A">
      <w:pPr>
        <w:jc w:val="both"/>
        <w:rPr>
          <w:b/>
          <w:bCs/>
          <w:color w:val="231F20"/>
          <w:sz w:val="24"/>
          <w:szCs w:val="24"/>
          <w:lang w:val="en-ID" w:eastAsia="en-ID"/>
        </w:rPr>
      </w:pPr>
      <w:r w:rsidRPr="00C83D1F">
        <w:rPr>
          <w:color w:val="231F20"/>
          <w:sz w:val="24"/>
          <w:szCs w:val="24"/>
          <w:lang w:val="en-ID" w:eastAsia="en-ID"/>
        </w:rPr>
        <w:t xml:space="preserve"> </w:t>
      </w:r>
    </w:p>
    <w:p w:rsidR="00C83D1F" w:rsidRPr="00C83D1F" w:rsidRDefault="0068345A" w:rsidP="00C83D1F">
      <w:pPr>
        <w:jc w:val="center"/>
        <w:rPr>
          <w:b/>
          <w:bCs/>
          <w:color w:val="231F20"/>
          <w:sz w:val="24"/>
          <w:szCs w:val="24"/>
          <w:lang w:val="en-ID" w:eastAsia="en-ID"/>
        </w:rPr>
      </w:pPr>
      <w:r>
        <w:lastRenderedPageBreak/>
        <w:drawing>
          <wp:inline distT="0" distB="0" distL="0" distR="0" wp14:anchorId="41DEDC70" wp14:editId="1DBB7D12">
            <wp:extent cx="5481402" cy="2286000"/>
            <wp:effectExtent l="0" t="0" r="508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4234" cy="2337227"/>
                    </a:xfrm>
                    <a:prstGeom prst="rect">
                      <a:avLst/>
                    </a:prstGeom>
                  </pic:spPr>
                </pic:pic>
              </a:graphicData>
            </a:graphic>
          </wp:inline>
        </w:drawing>
      </w:r>
    </w:p>
    <w:p w:rsidR="00C83D1F" w:rsidRDefault="00B47EC1" w:rsidP="00B47EC1">
      <w:pPr>
        <w:jc w:val="center"/>
        <w:rPr>
          <w:sz w:val="22"/>
          <w:szCs w:val="22"/>
        </w:rPr>
      </w:pPr>
      <w:bookmarkStart w:id="55" w:name="_Toc100828477"/>
      <w:r w:rsidRPr="00B47EC1">
        <w:rPr>
          <w:sz w:val="22"/>
          <w:szCs w:val="22"/>
        </w:rPr>
        <w:t xml:space="preserve">Gambar </w:t>
      </w:r>
      <w:r w:rsidR="000B1540">
        <w:rPr>
          <w:sz w:val="22"/>
          <w:szCs w:val="22"/>
        </w:rPr>
        <w:t>3</w:t>
      </w:r>
      <w:r w:rsidRPr="00B47EC1">
        <w:rPr>
          <w:sz w:val="22"/>
          <w:szCs w:val="22"/>
        </w:rPr>
        <w:t xml:space="preserve">. </w:t>
      </w:r>
      <w:r w:rsidR="00DA11C5">
        <w:rPr>
          <w:sz w:val="22"/>
          <w:szCs w:val="22"/>
        </w:rPr>
        <w:t>4</w:t>
      </w:r>
      <w:r w:rsidRPr="00B47EC1">
        <w:rPr>
          <w:sz w:val="22"/>
          <w:szCs w:val="22"/>
        </w:rPr>
        <w:t xml:space="preserve"> Diagram Paretto RPN baru Modus Kegagalan Setelah Penerapan Tindakan Perbaikan</w:t>
      </w:r>
      <w:bookmarkEnd w:id="55"/>
    </w:p>
    <w:p w:rsidR="003A08D3" w:rsidRPr="00B47EC1" w:rsidRDefault="003A08D3" w:rsidP="00B47EC1">
      <w:pPr>
        <w:jc w:val="center"/>
        <w:rPr>
          <w:bCs/>
          <w:color w:val="231F20"/>
          <w:sz w:val="22"/>
          <w:szCs w:val="22"/>
          <w:lang w:val="en-ID" w:eastAsia="en-ID"/>
        </w:rPr>
      </w:pPr>
    </w:p>
    <w:p w:rsidR="00B109DE" w:rsidRPr="00B109DE" w:rsidRDefault="00EB53ED" w:rsidP="000E1A11">
      <w:pPr>
        <w:pStyle w:val="ListParagraph"/>
        <w:numPr>
          <w:ilvl w:val="0"/>
          <w:numId w:val="25"/>
        </w:numPr>
        <w:pBdr>
          <w:top w:val="nil"/>
          <w:left w:val="nil"/>
          <w:bottom w:val="nil"/>
          <w:right w:val="nil"/>
          <w:between w:val="nil"/>
        </w:pBdr>
        <w:tabs>
          <w:tab w:val="left" w:pos="284"/>
        </w:tabs>
        <w:ind w:left="284" w:hanging="284"/>
        <w:jc w:val="both"/>
        <w:rPr>
          <w:b/>
          <w:color w:val="000000"/>
          <w:sz w:val="22"/>
          <w:szCs w:val="22"/>
        </w:rPr>
      </w:pPr>
      <w:r w:rsidRPr="00B80218">
        <w:rPr>
          <w:b/>
          <w:color w:val="000000"/>
          <w:sz w:val="22"/>
          <w:szCs w:val="22"/>
        </w:rPr>
        <w:t>CONCLUSION</w:t>
      </w:r>
    </w:p>
    <w:p w:rsidR="00B109DE" w:rsidRPr="00B109DE" w:rsidRDefault="00B109DE" w:rsidP="004D4841">
      <w:pPr>
        <w:ind w:firstLine="567"/>
        <w:jc w:val="both"/>
        <w:rPr>
          <w:color w:val="231F20"/>
          <w:sz w:val="22"/>
          <w:szCs w:val="22"/>
          <w:lang w:val="en-ID" w:eastAsia="en-ID"/>
        </w:rPr>
      </w:pPr>
      <w:r w:rsidRPr="00B109DE">
        <w:rPr>
          <w:color w:val="231F20"/>
          <w:sz w:val="22"/>
          <w:szCs w:val="22"/>
          <w:lang w:val="en-ID" w:eastAsia="en-ID"/>
        </w:rPr>
        <w:t>Berdasarkan pengolahan data dan analisa tindakan perbaikan fasilitas material preparation di Seksi Caramal Processing didapatkan beberapa kesimpulan sebagai berikut:</w:t>
      </w:r>
    </w:p>
    <w:p w:rsidR="00B109DE" w:rsidRPr="00B109DE" w:rsidRDefault="00B109DE" w:rsidP="00B109DE">
      <w:pPr>
        <w:numPr>
          <w:ilvl w:val="0"/>
          <w:numId w:val="17"/>
        </w:numPr>
        <w:ind w:left="567"/>
        <w:jc w:val="both"/>
        <w:rPr>
          <w:color w:val="231F20"/>
          <w:sz w:val="22"/>
          <w:szCs w:val="22"/>
          <w:lang w:val="en-ID" w:eastAsia="en-ID"/>
        </w:rPr>
      </w:pPr>
      <w:r w:rsidRPr="00B109DE">
        <w:rPr>
          <w:color w:val="000000"/>
          <w:sz w:val="22"/>
          <w:szCs w:val="22"/>
          <w:lang w:val="en-ID" w:eastAsia="en-ID"/>
        </w:rPr>
        <w:t xml:space="preserve">Rancangan perbaikan yang diterapkan adalah pemasangan instalasi baru pada Material Preparation dengan pengisian otomatis ke dalam pre cooker menggunakan pompa dan Program Logic Control (PLC), pembongkaran sorbitol dan palm ace dari drum menggunakan pompa diafragma dan pemasangan alat timbangan sebagai indikator berat drum. </w:t>
      </w:r>
    </w:p>
    <w:p w:rsidR="00B109DE" w:rsidRPr="00B109DE" w:rsidRDefault="00B109DE" w:rsidP="00B109DE">
      <w:pPr>
        <w:numPr>
          <w:ilvl w:val="0"/>
          <w:numId w:val="17"/>
        </w:numPr>
        <w:ind w:left="567"/>
        <w:jc w:val="both"/>
        <w:rPr>
          <w:color w:val="231F20"/>
          <w:sz w:val="22"/>
          <w:szCs w:val="22"/>
          <w:lang w:val="en-ID" w:eastAsia="en-ID"/>
        </w:rPr>
      </w:pPr>
      <w:r w:rsidRPr="00B109DE">
        <w:rPr>
          <w:color w:val="000000"/>
          <w:sz w:val="22"/>
          <w:szCs w:val="22"/>
          <w:lang w:val="en-ID" w:eastAsia="en-ID"/>
        </w:rPr>
        <w:t xml:space="preserve">Nilai OEE setelah penerapan tindakan perbaikan mengalami peningkatan pada bagian Caramel Processing dari 73,30% menjadi 80,42% dan pada departemen Snack juga mengalami meningkatan dari 77,46% menjadi </w:t>
      </w:r>
      <w:r w:rsidRPr="00B109DE">
        <w:rPr>
          <w:color w:val="231F20"/>
          <w:sz w:val="22"/>
          <w:szCs w:val="22"/>
          <w:lang w:val="en-ID" w:eastAsia="en-ID"/>
        </w:rPr>
        <w:t>84,08%.</w:t>
      </w:r>
    </w:p>
    <w:p w:rsidR="00B109DE" w:rsidRPr="00B109DE" w:rsidRDefault="00B109DE" w:rsidP="00B109DE">
      <w:pPr>
        <w:numPr>
          <w:ilvl w:val="0"/>
          <w:numId w:val="17"/>
        </w:numPr>
        <w:ind w:left="567"/>
        <w:jc w:val="both"/>
        <w:rPr>
          <w:color w:val="231F20"/>
          <w:sz w:val="22"/>
          <w:szCs w:val="22"/>
          <w:lang w:val="en-ID" w:eastAsia="en-ID"/>
        </w:rPr>
      </w:pPr>
      <w:r w:rsidRPr="00B109DE">
        <w:rPr>
          <w:color w:val="231F20"/>
          <w:sz w:val="22"/>
          <w:szCs w:val="22"/>
          <w:lang w:val="en-ID" w:eastAsia="en-ID"/>
        </w:rPr>
        <w:t xml:space="preserve">Dari tindakan perbaikan yang dilakukan di Material Preparation Seksi Caramel Processing didapatkan penghematan dari pengurangan tenaga kerja sebesar Rp. </w:t>
      </w:r>
      <w:r w:rsidRPr="00B109DE">
        <w:rPr>
          <w:sz w:val="22"/>
          <w:szCs w:val="22"/>
          <w:lang w:val="en-ID" w:eastAsia="en-ID"/>
        </w:rPr>
        <w:t>233.406.288</w:t>
      </w:r>
      <w:r w:rsidRPr="00B109DE">
        <w:rPr>
          <w:color w:val="231F20"/>
          <w:sz w:val="22"/>
          <w:szCs w:val="22"/>
          <w:lang w:val="en-ID" w:eastAsia="en-ID"/>
        </w:rPr>
        <w:t xml:space="preserve"> dan konstribusi perbaikan terhadap modus kegagalan sebesar </w:t>
      </w:r>
      <w:r w:rsidRPr="00B109DE">
        <w:rPr>
          <w:sz w:val="22"/>
          <w:szCs w:val="22"/>
          <w:lang w:val="en-ID" w:eastAsia="en-ID"/>
        </w:rPr>
        <w:t xml:space="preserve">Rp. 348.555.369. </w:t>
      </w:r>
      <w:r w:rsidRPr="00B109DE">
        <w:rPr>
          <w:color w:val="231F20"/>
          <w:sz w:val="22"/>
          <w:szCs w:val="22"/>
          <w:lang w:val="en-ID" w:eastAsia="en-ID"/>
        </w:rPr>
        <w:t>serta didapatkan payback period sebesar 8,4 bulan.</w:t>
      </w:r>
    </w:p>
    <w:p w:rsidR="00B109DE" w:rsidRPr="00B109DE" w:rsidRDefault="00B109DE" w:rsidP="004D4841">
      <w:pPr>
        <w:ind w:firstLine="567"/>
        <w:jc w:val="both"/>
        <w:rPr>
          <w:color w:val="231F20"/>
          <w:sz w:val="22"/>
          <w:szCs w:val="22"/>
          <w:lang w:val="en-ID" w:eastAsia="en-ID"/>
        </w:rPr>
      </w:pPr>
      <w:r w:rsidRPr="00B109DE">
        <w:rPr>
          <w:color w:val="231F20"/>
          <w:sz w:val="22"/>
          <w:szCs w:val="22"/>
          <w:lang w:val="en-ID" w:eastAsia="en-ID"/>
        </w:rPr>
        <w:t>Dari hasil pengamatan dan pengolahan data serta nilai RPN terhadap modus kegagalan yang terjadi, maka dapat beberapa saran yang diperoleh:</w:t>
      </w:r>
    </w:p>
    <w:p w:rsidR="00B109DE" w:rsidRPr="00B109DE" w:rsidRDefault="00B109DE" w:rsidP="00B109DE">
      <w:pPr>
        <w:numPr>
          <w:ilvl w:val="0"/>
          <w:numId w:val="18"/>
        </w:numPr>
        <w:jc w:val="both"/>
        <w:rPr>
          <w:color w:val="231F20"/>
          <w:sz w:val="22"/>
          <w:szCs w:val="22"/>
          <w:lang w:val="en-ID" w:eastAsia="en-ID"/>
        </w:rPr>
      </w:pPr>
      <w:r w:rsidRPr="00B109DE">
        <w:rPr>
          <w:color w:val="231F20"/>
          <w:sz w:val="22"/>
          <w:szCs w:val="22"/>
          <w:lang w:val="en-ID" w:eastAsia="en-ID"/>
        </w:rPr>
        <w:t>Penelitian selanjutnya dapat melakukan tindakan perbaikan terhadap modus kegagalan gasket manhole tank rusak berdasarkan Risk Priority Number yang baru agar dapat meningkatkan nilai OEE sebagai perbaikan berkelanjutan.</w:t>
      </w:r>
    </w:p>
    <w:p w:rsidR="00B109DE" w:rsidRPr="00B109DE" w:rsidRDefault="00B109DE" w:rsidP="00B109DE">
      <w:pPr>
        <w:numPr>
          <w:ilvl w:val="0"/>
          <w:numId w:val="18"/>
        </w:numPr>
        <w:jc w:val="both"/>
        <w:rPr>
          <w:color w:val="231F20"/>
          <w:sz w:val="22"/>
          <w:szCs w:val="22"/>
          <w:lang w:val="en-ID" w:eastAsia="en-ID"/>
        </w:rPr>
      </w:pPr>
      <w:r w:rsidRPr="00B109DE">
        <w:rPr>
          <w:color w:val="231F20"/>
          <w:sz w:val="22"/>
          <w:szCs w:val="22"/>
          <w:lang w:val="en-ID" w:eastAsia="en-ID"/>
        </w:rPr>
        <w:t xml:space="preserve">Penelitian selanjutnya dapat berfokus terhadap perencanaan dan implementasi preventive maintenance pada instalasi baru di Material Preparation. </w:t>
      </w:r>
    </w:p>
    <w:p w:rsidR="00B109DE" w:rsidRDefault="00B109DE" w:rsidP="00B109DE">
      <w:pPr>
        <w:jc w:val="center"/>
        <w:rPr>
          <w:color w:val="231F20"/>
          <w:sz w:val="24"/>
          <w:szCs w:val="24"/>
          <w:lang w:val="en-ID" w:eastAsia="en-ID"/>
        </w:rPr>
      </w:pPr>
    </w:p>
    <w:p w:rsidR="004A5A42" w:rsidRDefault="00EB53ED" w:rsidP="000E1A11">
      <w:pPr>
        <w:pStyle w:val="ListParagraph"/>
        <w:numPr>
          <w:ilvl w:val="0"/>
          <w:numId w:val="25"/>
        </w:numPr>
        <w:pBdr>
          <w:top w:val="nil"/>
          <w:left w:val="nil"/>
          <w:bottom w:val="nil"/>
          <w:right w:val="nil"/>
          <w:between w:val="nil"/>
        </w:pBdr>
        <w:tabs>
          <w:tab w:val="left" w:pos="284"/>
        </w:tabs>
        <w:ind w:left="284" w:hanging="284"/>
        <w:jc w:val="both"/>
        <w:rPr>
          <w:b/>
          <w:color w:val="000000"/>
          <w:sz w:val="22"/>
          <w:szCs w:val="22"/>
        </w:rPr>
      </w:pPr>
      <w:r w:rsidRPr="00B80218">
        <w:rPr>
          <w:b/>
          <w:color w:val="000000"/>
          <w:sz w:val="22"/>
          <w:szCs w:val="22"/>
        </w:rPr>
        <w:t>REFERE</w:t>
      </w:r>
      <w:r w:rsidRPr="00EB53ED">
        <w:rPr>
          <w:b/>
          <w:color w:val="000000"/>
          <w:sz w:val="22"/>
          <w:szCs w:val="22"/>
        </w:rPr>
        <w:t>NCES</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sz w:val="22"/>
          <w:szCs w:val="22"/>
          <w:lang w:val="en-ID" w:eastAsia="en-ID"/>
        </w:rPr>
        <w:t xml:space="preserve">Barsalou, Matthew. (2015). </w:t>
      </w:r>
      <w:r w:rsidRPr="00C83D1F">
        <w:rPr>
          <w:i/>
          <w:sz w:val="22"/>
          <w:szCs w:val="22"/>
          <w:lang w:val="en-ID" w:eastAsia="en-ID"/>
        </w:rPr>
        <w:t>Root Cause Analysis - A Step-By-Step Guide to Using the Right Tool at the Right Time</w:t>
      </w:r>
      <w:r w:rsidRPr="00C83D1F">
        <w:rPr>
          <w:sz w:val="22"/>
          <w:szCs w:val="22"/>
          <w:lang w:val="en-ID" w:eastAsia="en-ID"/>
        </w:rPr>
        <w:t>. Boca Raton, CRC Press Taylor &amp; Francis Group</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sz w:val="22"/>
          <w:szCs w:val="22"/>
          <w:lang w:val="en-ID" w:eastAsia="en-ID"/>
        </w:rPr>
        <w:t xml:space="preserve">Benator, Barry (2003). </w:t>
      </w:r>
      <w:r w:rsidRPr="00C83D1F">
        <w:rPr>
          <w:i/>
          <w:sz w:val="22"/>
          <w:szCs w:val="22"/>
          <w:lang w:val="en-ID" w:eastAsia="en-ID"/>
        </w:rPr>
        <w:t xml:space="preserve">Project Management and Leadership Skills for Engineering and Construction Projects. </w:t>
      </w:r>
      <w:r w:rsidRPr="00C83D1F">
        <w:rPr>
          <w:sz w:val="22"/>
          <w:szCs w:val="22"/>
          <w:lang w:val="en-ID" w:eastAsia="en-ID"/>
        </w:rPr>
        <w:t xml:space="preserve">Georgia, </w:t>
      </w:r>
      <w:r w:rsidRPr="00C83D1F">
        <w:rPr>
          <w:sz w:val="22"/>
          <w:szCs w:val="22"/>
        </w:rPr>
        <w:t>The Fairmont Press, INC.</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sz w:val="22"/>
          <w:szCs w:val="22"/>
          <w:lang w:val="en-ID" w:eastAsia="en-ID"/>
        </w:rPr>
        <w:t xml:space="preserve">Borris, S. (2006). </w:t>
      </w:r>
      <w:r w:rsidRPr="00C83D1F">
        <w:rPr>
          <w:i/>
          <w:iCs/>
          <w:sz w:val="22"/>
          <w:szCs w:val="22"/>
          <w:lang w:val="en-ID" w:eastAsia="en-ID"/>
        </w:rPr>
        <w:t>Total Productive Maintenance: Proven Strategies and tehnique to keep equipment running at peak effeciency.</w:t>
      </w:r>
      <w:r w:rsidRPr="00C83D1F">
        <w:rPr>
          <w:sz w:val="22"/>
          <w:szCs w:val="22"/>
          <w:lang w:val="en-ID" w:eastAsia="en-ID"/>
        </w:rPr>
        <w:t xml:space="preserve"> United State of America: Mc Graw Hill. </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Company, Ford. M. (2011). </w:t>
      </w:r>
      <w:r w:rsidRPr="00C83D1F">
        <w:rPr>
          <w:i/>
          <w:iCs/>
          <w:color w:val="231F20"/>
          <w:sz w:val="22"/>
          <w:szCs w:val="22"/>
          <w:lang w:val="en-ID" w:eastAsia="en-ID"/>
        </w:rPr>
        <w:t>FMEA Handbook Version 4.2.</w:t>
      </w:r>
      <w:r w:rsidRPr="00C83D1F">
        <w:rPr>
          <w:color w:val="231F20"/>
          <w:sz w:val="22"/>
          <w:szCs w:val="22"/>
          <w:lang w:val="en-ID" w:eastAsia="en-ID"/>
        </w:rPr>
        <w:t xml:space="preserve"> Ford Motor Company. </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sz w:val="22"/>
          <w:szCs w:val="22"/>
          <w:lang w:val="en-ID" w:eastAsia="en-ID"/>
        </w:rPr>
        <w:t xml:space="preserve">Company, Fristam. (2014). </w:t>
      </w:r>
      <w:r w:rsidRPr="00C83D1F">
        <w:rPr>
          <w:i/>
          <w:sz w:val="22"/>
          <w:szCs w:val="22"/>
          <w:lang w:val="en-ID" w:eastAsia="en-ID"/>
        </w:rPr>
        <w:t xml:space="preserve">Fristam FL Positive Displacement Pump Manual Book. </w:t>
      </w:r>
      <w:r w:rsidRPr="00C83D1F">
        <w:rPr>
          <w:sz w:val="22"/>
          <w:szCs w:val="22"/>
          <w:lang w:val="en-ID" w:eastAsia="en-ID"/>
        </w:rPr>
        <w:t>USA. Fristam Pump Company.</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sz w:val="22"/>
          <w:szCs w:val="22"/>
          <w:lang w:val="en-ID" w:eastAsia="en-ID"/>
        </w:rPr>
        <w:t xml:space="preserve">Corporation, P. (2021). </w:t>
      </w:r>
      <w:r w:rsidRPr="00C83D1F">
        <w:rPr>
          <w:i/>
          <w:sz w:val="22"/>
          <w:szCs w:val="22"/>
          <w:lang w:val="en-ID" w:eastAsia="en-ID"/>
        </w:rPr>
        <w:t xml:space="preserve">O-ring Handbook. </w:t>
      </w:r>
      <w:r w:rsidRPr="00C83D1F">
        <w:rPr>
          <w:sz w:val="22"/>
          <w:szCs w:val="22"/>
          <w:lang w:val="en-ID" w:eastAsia="en-ID"/>
        </w:rPr>
        <w:t xml:space="preserve">Lexington. </w:t>
      </w:r>
      <w:r w:rsidRPr="00C83D1F">
        <w:rPr>
          <w:sz w:val="22"/>
          <w:szCs w:val="22"/>
        </w:rPr>
        <w:t>Parker Hannifin Corporation.</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Cudney, E. A. (2016). </w:t>
      </w:r>
      <w:r w:rsidRPr="00C83D1F">
        <w:rPr>
          <w:i/>
          <w:iCs/>
          <w:color w:val="231F20"/>
          <w:sz w:val="22"/>
          <w:szCs w:val="22"/>
          <w:lang w:val="en-ID" w:eastAsia="en-ID"/>
        </w:rPr>
        <w:t>Total Productive Maintenance: Strategy &amp; Implementation Guide.</w:t>
      </w:r>
      <w:r w:rsidRPr="00C83D1F">
        <w:rPr>
          <w:color w:val="231F20"/>
          <w:sz w:val="22"/>
          <w:szCs w:val="22"/>
          <w:lang w:val="en-ID" w:eastAsia="en-ID"/>
        </w:rPr>
        <w:t xml:space="preserve"> Dayton, Ohio: CRC Press.</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sz w:val="22"/>
          <w:szCs w:val="22"/>
          <w:lang w:val="en-ID" w:eastAsia="en-ID"/>
        </w:rPr>
        <w:lastRenderedPageBreak/>
        <w:t xml:space="preserve">Kutz, M. (2006). </w:t>
      </w:r>
      <w:r w:rsidRPr="00C83D1F">
        <w:rPr>
          <w:i/>
          <w:sz w:val="22"/>
          <w:szCs w:val="22"/>
          <w:lang w:val="en-ID" w:eastAsia="en-ID"/>
        </w:rPr>
        <w:t>Mechanical Engineers Handbook-Material and Mechanical Design, Vol1, Third Edition</w:t>
      </w:r>
      <w:r w:rsidRPr="00C83D1F">
        <w:rPr>
          <w:color w:val="231F20"/>
          <w:sz w:val="22"/>
          <w:szCs w:val="22"/>
          <w:lang w:val="en-ID" w:eastAsia="en-ID"/>
        </w:rPr>
        <w:t xml:space="preserve">. New York. </w:t>
      </w:r>
      <w:r w:rsidRPr="00C83D1F">
        <w:rPr>
          <w:sz w:val="22"/>
          <w:szCs w:val="22"/>
        </w:rPr>
        <w:t xml:space="preserve">John Wiley &amp; Sons, Inc. </w:t>
      </w:r>
      <w:r w:rsidRPr="00C83D1F">
        <w:rPr>
          <w:color w:val="231F20"/>
          <w:sz w:val="22"/>
          <w:szCs w:val="22"/>
          <w:lang w:val="en-ID" w:eastAsia="en-ID"/>
        </w:rPr>
        <w:t xml:space="preserve"> </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Levvit, J. (2010). </w:t>
      </w:r>
      <w:r w:rsidRPr="00C83D1F">
        <w:rPr>
          <w:i/>
          <w:iCs/>
          <w:color w:val="231F20"/>
          <w:sz w:val="22"/>
          <w:szCs w:val="22"/>
          <w:lang w:val="en-ID" w:eastAsia="en-ID"/>
        </w:rPr>
        <w:t>TPM Reload.</w:t>
      </w:r>
      <w:r w:rsidRPr="00C83D1F">
        <w:rPr>
          <w:color w:val="231F20"/>
          <w:sz w:val="22"/>
          <w:szCs w:val="22"/>
          <w:lang w:val="en-ID" w:eastAsia="en-ID"/>
        </w:rPr>
        <w:t xml:space="preserve"> New York: Industrial Press Inc.</w:t>
      </w:r>
    </w:p>
    <w:p w:rsidR="00C83D1F" w:rsidRPr="00E5129A" w:rsidRDefault="00C83D1F" w:rsidP="00E5129A">
      <w:pPr>
        <w:pStyle w:val="ListParagraph"/>
        <w:numPr>
          <w:ilvl w:val="0"/>
          <w:numId w:val="19"/>
        </w:numPr>
        <w:overflowPunct/>
        <w:autoSpaceDE/>
        <w:autoSpaceDN/>
        <w:adjustRightInd/>
        <w:ind w:left="709"/>
        <w:jc w:val="both"/>
        <w:textAlignment w:val="auto"/>
        <w:rPr>
          <w:sz w:val="22"/>
          <w:szCs w:val="22"/>
          <w:lang w:val="en-ID" w:eastAsia="en-ID"/>
        </w:rPr>
      </w:pPr>
      <w:r w:rsidRPr="00E5129A">
        <w:rPr>
          <w:color w:val="231F20"/>
          <w:sz w:val="22"/>
          <w:szCs w:val="22"/>
          <w:lang w:val="en-ID" w:eastAsia="en-ID"/>
        </w:rPr>
        <w:t xml:space="preserve">McDermott, M. B. (2009). </w:t>
      </w:r>
      <w:r w:rsidRPr="00E5129A">
        <w:rPr>
          <w:i/>
          <w:iCs/>
          <w:color w:val="231F20"/>
          <w:sz w:val="22"/>
          <w:szCs w:val="22"/>
          <w:lang w:val="en-ID" w:eastAsia="en-ID"/>
        </w:rPr>
        <w:t>The Basic of FMEA 2nd Edition.</w:t>
      </w:r>
      <w:r w:rsidRPr="00E5129A">
        <w:rPr>
          <w:color w:val="231F20"/>
          <w:sz w:val="22"/>
          <w:szCs w:val="22"/>
          <w:lang w:val="en-ID" w:eastAsia="en-ID"/>
        </w:rPr>
        <w:t xml:space="preserve"> New York, CRC Press </w:t>
      </w:r>
      <w:r w:rsidRPr="00E5129A">
        <w:rPr>
          <w:sz w:val="22"/>
          <w:szCs w:val="22"/>
        </w:rPr>
        <w:t>Taylor &amp; Francis Group</w:t>
      </w:r>
      <w:r w:rsidRPr="00E5129A">
        <w:rPr>
          <w:color w:val="231F20"/>
          <w:sz w:val="22"/>
          <w:szCs w:val="22"/>
          <w:lang w:val="en-ID" w:eastAsia="en-ID"/>
        </w:rPr>
        <w:t xml:space="preserve">. </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Mobley, R. K. (2008). </w:t>
      </w:r>
      <w:r w:rsidRPr="00C83D1F">
        <w:rPr>
          <w:i/>
          <w:iCs/>
          <w:color w:val="231F20"/>
          <w:sz w:val="22"/>
          <w:szCs w:val="22"/>
          <w:lang w:val="en-ID" w:eastAsia="en-ID"/>
        </w:rPr>
        <w:t xml:space="preserve">Maintenance Engineering Handbook Seventh Edition. </w:t>
      </w:r>
      <w:r w:rsidRPr="00C83D1F">
        <w:rPr>
          <w:color w:val="231F20"/>
          <w:sz w:val="22"/>
          <w:szCs w:val="22"/>
          <w:lang w:val="en-ID" w:eastAsia="en-ID"/>
        </w:rPr>
        <w:t xml:space="preserve">United State of America: Mc Graw Hil. </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Nakajima, S. (1998). </w:t>
      </w:r>
      <w:r w:rsidRPr="00C83D1F">
        <w:rPr>
          <w:i/>
          <w:iCs/>
          <w:color w:val="231F20"/>
          <w:sz w:val="22"/>
          <w:szCs w:val="22"/>
          <w:lang w:val="en-ID" w:eastAsia="en-ID"/>
        </w:rPr>
        <w:t xml:space="preserve">Introduction to Total Productive Maintenance, 1st Edition. </w:t>
      </w:r>
      <w:r w:rsidRPr="00C83D1F">
        <w:rPr>
          <w:color w:val="231F20"/>
          <w:sz w:val="22"/>
          <w:szCs w:val="22"/>
          <w:lang w:val="en-ID" w:eastAsia="en-ID"/>
        </w:rPr>
        <w:t>Cambridge: Productivy Inc.</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Oberg, E. (2012). </w:t>
      </w:r>
      <w:r w:rsidRPr="00C83D1F">
        <w:rPr>
          <w:i/>
          <w:color w:val="231F20"/>
          <w:sz w:val="22"/>
          <w:szCs w:val="22"/>
          <w:lang w:val="en-ID" w:eastAsia="en-ID"/>
        </w:rPr>
        <w:t>Machinery’s Handbook 29th Edition.</w:t>
      </w:r>
      <w:r w:rsidRPr="00C83D1F">
        <w:rPr>
          <w:color w:val="231F20"/>
          <w:sz w:val="22"/>
          <w:szCs w:val="22"/>
          <w:lang w:val="en-ID" w:eastAsia="en-ID"/>
        </w:rPr>
        <w:t xml:space="preserve"> New York: Industrial Press.</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Ohno, T. (1988). </w:t>
      </w:r>
      <w:r w:rsidRPr="00C83D1F">
        <w:rPr>
          <w:i/>
          <w:color w:val="231F20"/>
          <w:sz w:val="22"/>
          <w:szCs w:val="22"/>
          <w:lang w:val="en-ID" w:eastAsia="en-ID"/>
        </w:rPr>
        <w:t>Toyota Production System_ Beyond Large-Scale Production.</w:t>
      </w:r>
      <w:r w:rsidRPr="00C83D1F">
        <w:rPr>
          <w:color w:val="231F20"/>
          <w:sz w:val="22"/>
          <w:szCs w:val="22"/>
          <w:lang w:val="en-ID" w:eastAsia="en-ID"/>
        </w:rPr>
        <w:t xml:space="preserve"> New York: Productivity Press</w:t>
      </w:r>
    </w:p>
    <w:p w:rsidR="00C83D1F" w:rsidRPr="00C83D1F" w:rsidRDefault="00C83D1F" w:rsidP="00C83D1F">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Stamatis, D. (2003). </w:t>
      </w:r>
      <w:r w:rsidRPr="00C83D1F">
        <w:rPr>
          <w:i/>
          <w:iCs/>
          <w:color w:val="231F20"/>
          <w:sz w:val="22"/>
          <w:szCs w:val="22"/>
          <w:lang w:val="en-ID" w:eastAsia="en-ID"/>
        </w:rPr>
        <w:t xml:space="preserve">Failure Mode and Effect Analysis: Second Edition. </w:t>
      </w:r>
      <w:r w:rsidRPr="00C83D1F">
        <w:rPr>
          <w:color w:val="231F20"/>
          <w:sz w:val="22"/>
          <w:szCs w:val="22"/>
          <w:lang w:val="en-ID" w:eastAsia="en-ID"/>
        </w:rPr>
        <w:t xml:space="preserve">Milwauke, Wisconsin: ASQ Quality Press. </w:t>
      </w:r>
    </w:p>
    <w:p w:rsidR="00C83D1F" w:rsidRPr="005E5645" w:rsidRDefault="00C83D1F" w:rsidP="005E5645">
      <w:pPr>
        <w:pStyle w:val="ListParagraph"/>
        <w:numPr>
          <w:ilvl w:val="0"/>
          <w:numId w:val="19"/>
        </w:numPr>
        <w:overflowPunct/>
        <w:autoSpaceDE/>
        <w:autoSpaceDN/>
        <w:adjustRightInd/>
        <w:ind w:left="709"/>
        <w:jc w:val="both"/>
        <w:textAlignment w:val="auto"/>
        <w:rPr>
          <w:sz w:val="22"/>
          <w:szCs w:val="22"/>
          <w:lang w:val="en-ID" w:eastAsia="en-ID"/>
        </w:rPr>
      </w:pPr>
      <w:r w:rsidRPr="00C83D1F">
        <w:rPr>
          <w:color w:val="231F20"/>
          <w:sz w:val="22"/>
          <w:szCs w:val="22"/>
          <w:lang w:val="en-ID" w:eastAsia="en-ID"/>
        </w:rPr>
        <w:t xml:space="preserve">Sifonte J.R (2017). </w:t>
      </w:r>
      <w:r w:rsidRPr="00C83D1F">
        <w:rPr>
          <w:i/>
          <w:iCs/>
          <w:color w:val="231F20"/>
          <w:sz w:val="22"/>
          <w:szCs w:val="22"/>
          <w:lang w:val="en-ID" w:eastAsia="en-ID"/>
        </w:rPr>
        <w:t>Reliability Centered Maintenance – Reengineered</w:t>
      </w:r>
      <w:r w:rsidRPr="00C83D1F">
        <w:rPr>
          <w:color w:val="231F20"/>
          <w:sz w:val="22"/>
          <w:szCs w:val="22"/>
          <w:lang w:val="en-ID" w:eastAsia="en-ID"/>
        </w:rPr>
        <w:t>. CRC Press Taylor &amp; Francis Group</w:t>
      </w:r>
    </w:p>
    <w:sectPr w:rsidR="00C83D1F" w:rsidRPr="005E5645" w:rsidSect="009A15F0">
      <w:footerReference w:type="default" r:id="rId31"/>
      <w:footerReference w:type="first" r:id="rId32"/>
      <w:pgSz w:w="11907" w:h="16840" w:code="9"/>
      <w:pgMar w:top="2268" w:right="1418" w:bottom="153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D6C" w:rsidRDefault="00017D6C" w:rsidP="000436FB">
      <w:r>
        <w:separator/>
      </w:r>
    </w:p>
  </w:endnote>
  <w:endnote w:type="continuationSeparator" w:id="0">
    <w:p w:rsidR="00017D6C" w:rsidRDefault="00017D6C" w:rsidP="00043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556129657"/>
      <w:docPartObj>
        <w:docPartGallery w:val="Page Numbers (Bottom of Page)"/>
        <w:docPartUnique/>
      </w:docPartObj>
    </w:sdtPr>
    <w:sdtEndPr>
      <w:rPr>
        <w:noProof/>
      </w:rPr>
    </w:sdtEndPr>
    <w:sdtContent>
      <w:p w:rsidR="000360C0" w:rsidRDefault="000360C0">
        <w:pPr>
          <w:pStyle w:val="Footer"/>
          <w:jc w:val="right"/>
        </w:pPr>
        <w:r>
          <w:rPr>
            <w:noProof w:val="0"/>
          </w:rPr>
          <w:fldChar w:fldCharType="begin"/>
        </w:r>
        <w:r>
          <w:instrText xml:space="preserve"> PAGE   \* MERGEFORMAT </w:instrText>
        </w:r>
        <w:r>
          <w:rPr>
            <w:noProof w:val="0"/>
          </w:rPr>
          <w:fldChar w:fldCharType="separate"/>
        </w:r>
        <w:r w:rsidR="003A08D3">
          <w:t>2</w:t>
        </w:r>
        <w:r>
          <w:fldChar w:fldCharType="end"/>
        </w:r>
      </w:p>
    </w:sdtContent>
  </w:sdt>
  <w:p w:rsidR="000360C0" w:rsidRDefault="000360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22597265"/>
      <w:docPartObj>
        <w:docPartGallery w:val="Page Numbers (Bottom of Page)"/>
        <w:docPartUnique/>
      </w:docPartObj>
    </w:sdtPr>
    <w:sdtEndPr>
      <w:rPr>
        <w:noProof/>
      </w:rPr>
    </w:sdtEndPr>
    <w:sdtContent>
      <w:p w:rsidR="000360C0" w:rsidRDefault="000360C0">
        <w:pPr>
          <w:pStyle w:val="Footer"/>
          <w:jc w:val="center"/>
        </w:pPr>
        <w:r>
          <w:rPr>
            <w:noProof w:val="0"/>
          </w:rPr>
          <w:fldChar w:fldCharType="begin"/>
        </w:r>
        <w:r>
          <w:instrText xml:space="preserve"> PAGE   \* MERGEFORMAT </w:instrText>
        </w:r>
        <w:r>
          <w:rPr>
            <w:noProof w:val="0"/>
          </w:rPr>
          <w:fldChar w:fldCharType="separate"/>
        </w:r>
        <w:r w:rsidR="003A08D3">
          <w:t>1</w:t>
        </w:r>
        <w:r>
          <w:fldChar w:fldCharType="end"/>
        </w:r>
      </w:p>
    </w:sdtContent>
  </w:sdt>
  <w:p w:rsidR="000360C0" w:rsidRDefault="000360C0" w:rsidP="009A15F0">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D6C" w:rsidRDefault="00017D6C" w:rsidP="000436FB">
      <w:r>
        <w:separator/>
      </w:r>
    </w:p>
  </w:footnote>
  <w:footnote w:type="continuationSeparator" w:id="0">
    <w:p w:rsidR="00017D6C" w:rsidRDefault="00017D6C" w:rsidP="000436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0449"/>
    <w:multiLevelType w:val="hybridMultilevel"/>
    <w:tmpl w:val="9A8207B6"/>
    <w:lvl w:ilvl="0" w:tplc="2F5C60DA">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FB4C51"/>
    <w:multiLevelType w:val="hybridMultilevel"/>
    <w:tmpl w:val="F328F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B139A"/>
    <w:multiLevelType w:val="hybridMultilevel"/>
    <w:tmpl w:val="5A5E4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94333"/>
    <w:multiLevelType w:val="hybridMultilevel"/>
    <w:tmpl w:val="2732F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B03A77"/>
    <w:multiLevelType w:val="hybridMultilevel"/>
    <w:tmpl w:val="40FE9D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BD3CEE"/>
    <w:multiLevelType w:val="hybridMultilevel"/>
    <w:tmpl w:val="9A8207B6"/>
    <w:lvl w:ilvl="0" w:tplc="2F5C60DA">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CDB46F5"/>
    <w:multiLevelType w:val="hybridMultilevel"/>
    <w:tmpl w:val="A6BE5614"/>
    <w:lvl w:ilvl="0" w:tplc="0409001B">
      <w:start w:val="1"/>
      <w:numFmt w:val="lowerRoman"/>
      <w:lvlText w:val="%1."/>
      <w:lvlJc w:val="righ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7" w15:restartNumberingAfterBreak="0">
    <w:nsid w:val="1DB85B58"/>
    <w:multiLevelType w:val="hybridMultilevel"/>
    <w:tmpl w:val="6C9ADD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3B172F"/>
    <w:multiLevelType w:val="hybridMultilevel"/>
    <w:tmpl w:val="4DD08286"/>
    <w:lvl w:ilvl="0" w:tplc="12964EB8">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30F0180C"/>
    <w:multiLevelType w:val="hybridMultilevel"/>
    <w:tmpl w:val="C97E8876"/>
    <w:lvl w:ilvl="0" w:tplc="0678A7E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203554D"/>
    <w:multiLevelType w:val="multilevel"/>
    <w:tmpl w:val="6A7A2CF8"/>
    <w:lvl w:ilvl="0">
      <w:start w:val="1"/>
      <w:numFmt w:val="decimal"/>
      <w:lvlText w:val="%1."/>
      <w:lvlJc w:val="left"/>
      <w:pPr>
        <w:ind w:left="720" w:hanging="360"/>
      </w:pPr>
      <w:rPr>
        <w:rFonts w:eastAsia="Calibri"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9DD19C5"/>
    <w:multiLevelType w:val="hybridMultilevel"/>
    <w:tmpl w:val="B0ECB8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30FA8"/>
    <w:multiLevelType w:val="hybridMultilevel"/>
    <w:tmpl w:val="9A8207B6"/>
    <w:lvl w:ilvl="0" w:tplc="2F5C60DA">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28F1BFA"/>
    <w:multiLevelType w:val="hybridMultilevel"/>
    <w:tmpl w:val="57AE16DA"/>
    <w:lvl w:ilvl="0" w:tplc="0FA47AF0">
      <w:start w:val="1"/>
      <w:numFmt w:val="lowerLetter"/>
      <w:lvlText w:val="%1."/>
      <w:lvlJc w:val="left"/>
      <w:pPr>
        <w:ind w:left="644" w:hanging="360"/>
      </w:pPr>
      <w:rPr>
        <w:rFonts w:eastAsia="Times New Roman"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C65586"/>
    <w:multiLevelType w:val="hybridMultilevel"/>
    <w:tmpl w:val="98BCCDD2"/>
    <w:lvl w:ilvl="0" w:tplc="BC0A3F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242A73"/>
    <w:multiLevelType w:val="hybridMultilevel"/>
    <w:tmpl w:val="E2DCB6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797F19"/>
    <w:multiLevelType w:val="hybridMultilevel"/>
    <w:tmpl w:val="73E6BCA0"/>
    <w:lvl w:ilvl="0" w:tplc="04090019">
      <w:start w:val="1"/>
      <w:numFmt w:val="lowerLetter"/>
      <w:lvlText w:val="%1."/>
      <w:lvlJc w:val="left"/>
      <w:pPr>
        <w:ind w:left="1724" w:hanging="360"/>
      </w:pPr>
      <w:rPr>
        <w:rFonts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7" w15:restartNumberingAfterBreak="0">
    <w:nsid w:val="4A26594F"/>
    <w:multiLevelType w:val="hybridMultilevel"/>
    <w:tmpl w:val="357E72A4"/>
    <w:lvl w:ilvl="0" w:tplc="04090019">
      <w:start w:val="1"/>
      <w:numFmt w:val="lowerLetter"/>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8" w15:restartNumberingAfterBreak="0">
    <w:nsid w:val="4C0944A6"/>
    <w:multiLevelType w:val="hybridMultilevel"/>
    <w:tmpl w:val="F768185C"/>
    <w:lvl w:ilvl="0" w:tplc="0678A7E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5F4B0CC2"/>
    <w:multiLevelType w:val="hybridMultilevel"/>
    <w:tmpl w:val="1E923A9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64956353"/>
    <w:multiLevelType w:val="hybridMultilevel"/>
    <w:tmpl w:val="6516741C"/>
    <w:lvl w:ilvl="0" w:tplc="FDF41E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41212F"/>
    <w:multiLevelType w:val="hybridMultilevel"/>
    <w:tmpl w:val="DFFE9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662E96"/>
    <w:multiLevelType w:val="hybridMultilevel"/>
    <w:tmpl w:val="BB507F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EFB56A6"/>
    <w:multiLevelType w:val="hybridMultilevel"/>
    <w:tmpl w:val="2068A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8E6601"/>
    <w:multiLevelType w:val="hybridMultilevel"/>
    <w:tmpl w:val="7A5E024E"/>
    <w:lvl w:ilvl="0" w:tplc="C2D84F66">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2"/>
  </w:num>
  <w:num w:numId="4">
    <w:abstractNumId w:val="5"/>
  </w:num>
  <w:num w:numId="5">
    <w:abstractNumId w:val="19"/>
  </w:num>
  <w:num w:numId="6">
    <w:abstractNumId w:val="12"/>
  </w:num>
  <w:num w:numId="7">
    <w:abstractNumId w:val="0"/>
  </w:num>
  <w:num w:numId="8">
    <w:abstractNumId w:val="14"/>
  </w:num>
  <w:num w:numId="9">
    <w:abstractNumId w:val="11"/>
  </w:num>
  <w:num w:numId="10">
    <w:abstractNumId w:val="15"/>
  </w:num>
  <w:num w:numId="11">
    <w:abstractNumId w:val="7"/>
  </w:num>
  <w:num w:numId="12">
    <w:abstractNumId w:val="23"/>
  </w:num>
  <w:num w:numId="13">
    <w:abstractNumId w:val="10"/>
  </w:num>
  <w:num w:numId="14">
    <w:abstractNumId w:val="13"/>
  </w:num>
  <w:num w:numId="15">
    <w:abstractNumId w:val="9"/>
  </w:num>
  <w:num w:numId="16">
    <w:abstractNumId w:val="18"/>
  </w:num>
  <w:num w:numId="17">
    <w:abstractNumId w:val="3"/>
  </w:num>
  <w:num w:numId="18">
    <w:abstractNumId w:val="2"/>
  </w:num>
  <w:num w:numId="19">
    <w:abstractNumId w:val="24"/>
  </w:num>
  <w:num w:numId="20">
    <w:abstractNumId w:val="8"/>
  </w:num>
  <w:num w:numId="21">
    <w:abstractNumId w:val="16"/>
  </w:num>
  <w:num w:numId="22">
    <w:abstractNumId w:val="6"/>
  </w:num>
  <w:num w:numId="23">
    <w:abstractNumId w:val="21"/>
  </w:num>
  <w:num w:numId="24">
    <w:abstractNumId w:val="17"/>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8FB"/>
    <w:rsid w:val="00017D6C"/>
    <w:rsid w:val="000360C0"/>
    <w:rsid w:val="000436FB"/>
    <w:rsid w:val="000449B7"/>
    <w:rsid w:val="0006071A"/>
    <w:rsid w:val="00090507"/>
    <w:rsid w:val="000B1540"/>
    <w:rsid w:val="000D10C5"/>
    <w:rsid w:val="000D22DA"/>
    <w:rsid w:val="000D6D89"/>
    <w:rsid w:val="000E1A11"/>
    <w:rsid w:val="000F526E"/>
    <w:rsid w:val="001B1086"/>
    <w:rsid w:val="00201FBD"/>
    <w:rsid w:val="002163D4"/>
    <w:rsid w:val="00220C26"/>
    <w:rsid w:val="00236B91"/>
    <w:rsid w:val="00284676"/>
    <w:rsid w:val="00294580"/>
    <w:rsid w:val="002A2530"/>
    <w:rsid w:val="0032539A"/>
    <w:rsid w:val="00325C36"/>
    <w:rsid w:val="0036105D"/>
    <w:rsid w:val="00361F26"/>
    <w:rsid w:val="003A08D3"/>
    <w:rsid w:val="003D3C62"/>
    <w:rsid w:val="00464D9B"/>
    <w:rsid w:val="004A5A42"/>
    <w:rsid w:val="004C65CC"/>
    <w:rsid w:val="004D4841"/>
    <w:rsid w:val="004E7747"/>
    <w:rsid w:val="0050232F"/>
    <w:rsid w:val="00537CED"/>
    <w:rsid w:val="005478AF"/>
    <w:rsid w:val="00576CA2"/>
    <w:rsid w:val="005E5628"/>
    <w:rsid w:val="005E5645"/>
    <w:rsid w:val="005F6907"/>
    <w:rsid w:val="00652D8B"/>
    <w:rsid w:val="0068345A"/>
    <w:rsid w:val="006F6FC5"/>
    <w:rsid w:val="00724D98"/>
    <w:rsid w:val="007278E6"/>
    <w:rsid w:val="00750260"/>
    <w:rsid w:val="00753C8A"/>
    <w:rsid w:val="00782DD8"/>
    <w:rsid w:val="0078628F"/>
    <w:rsid w:val="007E2E45"/>
    <w:rsid w:val="008361B2"/>
    <w:rsid w:val="00890025"/>
    <w:rsid w:val="008F5F76"/>
    <w:rsid w:val="009262B6"/>
    <w:rsid w:val="00926CAF"/>
    <w:rsid w:val="009431D8"/>
    <w:rsid w:val="0095141B"/>
    <w:rsid w:val="009A15F0"/>
    <w:rsid w:val="009B2A73"/>
    <w:rsid w:val="009B3004"/>
    <w:rsid w:val="009C65D8"/>
    <w:rsid w:val="009E23CF"/>
    <w:rsid w:val="00A24805"/>
    <w:rsid w:val="00A5723E"/>
    <w:rsid w:val="00AB2503"/>
    <w:rsid w:val="00B01C68"/>
    <w:rsid w:val="00B109DE"/>
    <w:rsid w:val="00B36B58"/>
    <w:rsid w:val="00B47EC1"/>
    <w:rsid w:val="00B622A8"/>
    <w:rsid w:val="00B70B33"/>
    <w:rsid w:val="00B80218"/>
    <w:rsid w:val="00C1054A"/>
    <w:rsid w:val="00C4491C"/>
    <w:rsid w:val="00C83D1F"/>
    <w:rsid w:val="00C93CE1"/>
    <w:rsid w:val="00CB5D82"/>
    <w:rsid w:val="00CC78FB"/>
    <w:rsid w:val="00CD261C"/>
    <w:rsid w:val="00D325DE"/>
    <w:rsid w:val="00D46F20"/>
    <w:rsid w:val="00D55413"/>
    <w:rsid w:val="00D90F6B"/>
    <w:rsid w:val="00DA11C5"/>
    <w:rsid w:val="00E05F37"/>
    <w:rsid w:val="00E5129A"/>
    <w:rsid w:val="00E5303A"/>
    <w:rsid w:val="00E67F72"/>
    <w:rsid w:val="00E8424C"/>
    <w:rsid w:val="00EB53ED"/>
    <w:rsid w:val="00EC3505"/>
    <w:rsid w:val="00F7017A"/>
    <w:rsid w:val="00F9173F"/>
    <w:rsid w:val="00FB2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C904B"/>
  <w15:chartTrackingRefBased/>
  <w15:docId w15:val="{8A1D5CDD-ACE3-496D-A176-24E337258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8FB"/>
    <w:pPr>
      <w:overflowPunct w:val="0"/>
      <w:autoSpaceDE w:val="0"/>
      <w:autoSpaceDN w:val="0"/>
      <w:adjustRightInd w:val="0"/>
      <w:spacing w:after="0" w:line="240" w:lineRule="auto"/>
      <w:textAlignment w:val="baseline"/>
    </w:pPr>
    <w:rPr>
      <w:rFonts w:ascii="Times New Roman" w:eastAsia="Times New Roman" w:hAnsi="Times New Roman" w:cs="Times New Roman"/>
      <w:noProof/>
      <w:sz w:val="20"/>
      <w:szCs w:val="20"/>
    </w:rPr>
  </w:style>
  <w:style w:type="paragraph" w:styleId="Heading2">
    <w:name w:val="heading 2"/>
    <w:next w:val="Normal"/>
    <w:link w:val="Heading2Char"/>
    <w:qFormat/>
    <w:rsid w:val="009C65D8"/>
    <w:pPr>
      <w:overflowPunct w:val="0"/>
      <w:autoSpaceDE w:val="0"/>
      <w:autoSpaceDN w:val="0"/>
      <w:adjustRightInd w:val="0"/>
      <w:spacing w:after="0" w:line="240" w:lineRule="auto"/>
      <w:textAlignment w:val="baseline"/>
      <w:outlineLvl w:val="1"/>
    </w:pPr>
    <w:rPr>
      <w:rFonts w:ascii="Times New Roman" w:eastAsia="Times New Roman" w:hAnsi="Times New Roman" w:cs="Times New Roman"/>
      <w:noProof/>
      <w:sz w:val="20"/>
      <w:szCs w:val="20"/>
    </w:rPr>
  </w:style>
  <w:style w:type="paragraph" w:styleId="Heading3">
    <w:name w:val="heading 3"/>
    <w:basedOn w:val="Normal"/>
    <w:next w:val="Normal"/>
    <w:link w:val="Heading3Char"/>
    <w:uiPriority w:val="9"/>
    <w:semiHidden/>
    <w:unhideWhenUsed/>
    <w:qFormat/>
    <w:rsid w:val="00782DD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3ED"/>
    <w:pPr>
      <w:ind w:left="720"/>
      <w:contextualSpacing/>
    </w:pPr>
  </w:style>
  <w:style w:type="character" w:customStyle="1" w:styleId="Heading2Char">
    <w:name w:val="Heading 2 Char"/>
    <w:basedOn w:val="DefaultParagraphFont"/>
    <w:link w:val="Heading2"/>
    <w:rsid w:val="009C65D8"/>
    <w:rPr>
      <w:rFonts w:ascii="Times New Roman" w:eastAsia="Times New Roman" w:hAnsi="Times New Roman" w:cs="Times New Roman"/>
      <w:noProof/>
      <w:sz w:val="20"/>
      <w:szCs w:val="20"/>
    </w:rPr>
  </w:style>
  <w:style w:type="paragraph" w:styleId="Caption">
    <w:name w:val="caption"/>
    <w:basedOn w:val="Normal"/>
    <w:next w:val="Normal"/>
    <w:unhideWhenUsed/>
    <w:qFormat/>
    <w:rsid w:val="009C65D8"/>
    <w:rPr>
      <w:b/>
      <w:bCs/>
    </w:rPr>
  </w:style>
  <w:style w:type="table" w:styleId="TableGrid">
    <w:name w:val="Table Grid"/>
    <w:basedOn w:val="TableNormal"/>
    <w:uiPriority w:val="39"/>
    <w:rsid w:val="008F5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82DD8"/>
    <w:rPr>
      <w:rFonts w:asciiTheme="majorHAnsi" w:eastAsiaTheme="majorEastAsia" w:hAnsiTheme="majorHAnsi" w:cstheme="majorBidi"/>
      <w:noProof/>
      <w:color w:val="1F4D78" w:themeColor="accent1" w:themeShade="7F"/>
      <w:sz w:val="24"/>
      <w:szCs w:val="24"/>
    </w:rPr>
  </w:style>
  <w:style w:type="character" w:styleId="PlaceholderText">
    <w:name w:val="Placeholder Text"/>
    <w:basedOn w:val="DefaultParagraphFont"/>
    <w:uiPriority w:val="99"/>
    <w:semiHidden/>
    <w:rsid w:val="00890025"/>
    <w:rPr>
      <w:color w:val="808080"/>
    </w:rPr>
  </w:style>
  <w:style w:type="paragraph" w:styleId="BodyTextIndent">
    <w:name w:val="Body Text Indent"/>
    <w:basedOn w:val="Normal"/>
    <w:link w:val="BodyTextIndentChar"/>
    <w:rsid w:val="00220C26"/>
    <w:rPr>
      <w:noProof w:val="0"/>
      <w:sz w:val="24"/>
    </w:rPr>
  </w:style>
  <w:style w:type="character" w:customStyle="1" w:styleId="BodyTextIndentChar">
    <w:name w:val="Body Text Indent Char"/>
    <w:basedOn w:val="DefaultParagraphFont"/>
    <w:link w:val="BodyTextIndent"/>
    <w:rsid w:val="00220C26"/>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0436FB"/>
    <w:pPr>
      <w:tabs>
        <w:tab w:val="center" w:pos="4680"/>
        <w:tab w:val="right" w:pos="9360"/>
      </w:tabs>
    </w:pPr>
  </w:style>
  <w:style w:type="character" w:customStyle="1" w:styleId="HeaderChar">
    <w:name w:val="Header Char"/>
    <w:basedOn w:val="DefaultParagraphFont"/>
    <w:link w:val="Header"/>
    <w:uiPriority w:val="99"/>
    <w:rsid w:val="000436FB"/>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0436FB"/>
    <w:pPr>
      <w:tabs>
        <w:tab w:val="center" w:pos="4680"/>
        <w:tab w:val="right" w:pos="9360"/>
      </w:tabs>
    </w:pPr>
  </w:style>
  <w:style w:type="character" w:customStyle="1" w:styleId="FooterChar">
    <w:name w:val="Footer Char"/>
    <w:basedOn w:val="DefaultParagraphFont"/>
    <w:link w:val="Footer"/>
    <w:uiPriority w:val="99"/>
    <w:rsid w:val="000436FB"/>
    <w:rPr>
      <w:rFonts w:ascii="Times New Roman" w:eastAsia="Times New Roman" w:hAnsi="Times New Roman" w:cs="Times New Roman"/>
      <w:noProof/>
      <w:sz w:val="20"/>
      <w:szCs w:val="20"/>
    </w:rPr>
  </w:style>
  <w:style w:type="paragraph" w:styleId="NoSpacing">
    <w:name w:val="No Spacing"/>
    <w:uiPriority w:val="1"/>
    <w:qFormat/>
    <w:rsid w:val="007E2E45"/>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C449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91C"/>
    <w:rPr>
      <w:rFonts w:ascii="Segoe UI" w:eastAsia="Times New Roman" w:hAnsi="Segoe UI" w:cs="Segoe UI"/>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57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17</Pages>
  <Words>5894</Words>
  <Characters>33601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PT Perusahaan Industri Ceres</Company>
  <LinksUpToDate>false</LinksUpToDate>
  <CharactersWithSpaces>39417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Rezano</dc:creator>
  <cp:keywords/>
  <dc:description/>
  <cp:lastModifiedBy>Ahmad Rezano</cp:lastModifiedBy>
  <cp:revision>7</cp:revision>
  <cp:lastPrinted>2022-04-24T09:45:00Z</cp:lastPrinted>
  <dcterms:created xsi:type="dcterms:W3CDTF">2022-04-24T07:23:00Z</dcterms:created>
  <dcterms:modified xsi:type="dcterms:W3CDTF">2022-04-25T02:53:00Z</dcterms:modified>
</cp:coreProperties>
</file>