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17BEE" w14:textId="77777777" w:rsidR="003F152E" w:rsidRPr="00087BB0" w:rsidRDefault="003F152E" w:rsidP="003F152E">
      <w:pPr>
        <w:spacing w:after="0" w:line="240" w:lineRule="auto"/>
        <w:jc w:val="center"/>
        <w:rPr>
          <w:rFonts w:ascii="Times New Roman" w:hAnsi="Times New Roman" w:cs="Times New Roman"/>
          <w:b/>
          <w:sz w:val="24"/>
          <w:szCs w:val="24"/>
        </w:rPr>
      </w:pPr>
      <w:r w:rsidRPr="00087BB0">
        <w:rPr>
          <w:rFonts w:ascii="Times New Roman" w:hAnsi="Times New Roman" w:cs="Times New Roman"/>
          <w:b/>
          <w:color w:val="000000" w:themeColor="text1"/>
          <w:sz w:val="24"/>
          <w:szCs w:val="24"/>
        </w:rPr>
        <w:t>Pengaruh Produk, Ha</w:t>
      </w:r>
      <w:r w:rsidR="00731180" w:rsidRPr="00087BB0">
        <w:rPr>
          <w:rFonts w:ascii="Times New Roman" w:hAnsi="Times New Roman" w:cs="Times New Roman"/>
          <w:b/>
          <w:color w:val="000000" w:themeColor="text1"/>
          <w:sz w:val="24"/>
          <w:szCs w:val="24"/>
        </w:rPr>
        <w:t xml:space="preserve">rga, Tempat, Promosi, dan Orang </w:t>
      </w:r>
      <w:r w:rsidRPr="00087BB0">
        <w:rPr>
          <w:rFonts w:ascii="Times New Roman" w:hAnsi="Times New Roman" w:cs="Times New Roman"/>
          <w:b/>
          <w:color w:val="000000" w:themeColor="text1"/>
          <w:sz w:val="24"/>
          <w:szCs w:val="24"/>
        </w:rPr>
        <w:t xml:space="preserve">Terhadap Kepuasan pelanggan Serta Implikasinya pada Loyalitas Pelanggan Studi Kasus </w:t>
      </w:r>
      <w:proofErr w:type="gramStart"/>
      <w:r w:rsidRPr="00087BB0">
        <w:rPr>
          <w:rFonts w:ascii="Times New Roman" w:hAnsi="Times New Roman" w:cs="Times New Roman"/>
          <w:b/>
          <w:color w:val="000000" w:themeColor="text1"/>
          <w:sz w:val="24"/>
          <w:szCs w:val="24"/>
        </w:rPr>
        <w:t>di  PT</w:t>
      </w:r>
      <w:proofErr w:type="gramEnd"/>
      <w:r w:rsidRPr="00087BB0">
        <w:rPr>
          <w:rFonts w:ascii="Times New Roman" w:hAnsi="Times New Roman" w:cs="Times New Roman"/>
          <w:color w:val="000000" w:themeColor="text1"/>
          <w:sz w:val="24"/>
          <w:szCs w:val="24"/>
        </w:rPr>
        <w:t xml:space="preserve">. </w:t>
      </w:r>
      <w:r w:rsidRPr="00087BB0">
        <w:rPr>
          <w:rFonts w:ascii="Times New Roman" w:hAnsi="Times New Roman" w:cs="Times New Roman"/>
          <w:b/>
          <w:color w:val="000000" w:themeColor="text1"/>
          <w:sz w:val="24"/>
          <w:szCs w:val="24"/>
        </w:rPr>
        <w:t>Fiqran Solusindo Mediatama (Fastama)</w:t>
      </w:r>
    </w:p>
    <w:p w14:paraId="404C2EF4" w14:textId="77777777" w:rsidR="00BB4FB0" w:rsidRPr="005D771E" w:rsidRDefault="00BB4FB0" w:rsidP="003F152E">
      <w:pPr>
        <w:spacing w:after="0" w:line="240" w:lineRule="auto"/>
        <w:jc w:val="center"/>
        <w:rPr>
          <w:rFonts w:ascii="Times New Roman" w:hAnsi="Times New Roman" w:cs="Times New Roman"/>
          <w:b/>
          <w:sz w:val="28"/>
          <w:szCs w:val="28"/>
        </w:rPr>
      </w:pPr>
    </w:p>
    <w:p w14:paraId="45B22A25" w14:textId="77777777" w:rsidR="00CA5338" w:rsidRDefault="00CA5338" w:rsidP="003F152E">
      <w:pPr>
        <w:spacing w:after="0" w:line="240" w:lineRule="auto"/>
        <w:jc w:val="center"/>
        <w:rPr>
          <w:rFonts w:ascii="Times New Roman" w:hAnsi="Times New Roman" w:cs="Times New Roman"/>
          <w:b/>
          <w:sz w:val="24"/>
          <w:szCs w:val="24"/>
        </w:rPr>
      </w:pPr>
    </w:p>
    <w:p w14:paraId="5F07AFAC" w14:textId="7985015C" w:rsidR="003F152E" w:rsidRDefault="003F152E" w:rsidP="003F15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Ida Nursaadah</w:t>
      </w:r>
    </w:p>
    <w:p w14:paraId="44EB3858" w14:textId="4C94D52C" w:rsidR="00CA5338" w:rsidRDefault="00FC3315" w:rsidP="003F152E">
      <w:pPr>
        <w:spacing w:after="0" w:line="240" w:lineRule="auto"/>
        <w:jc w:val="center"/>
        <w:rPr>
          <w:rFonts w:ascii="Times New Roman" w:hAnsi="Times New Roman" w:cs="Times New Roman"/>
          <w:b/>
          <w:color w:val="000000"/>
          <w:sz w:val="24"/>
          <w:szCs w:val="14"/>
          <w:shd w:val="clear" w:color="auto" w:fill="FFFFFF"/>
          <w:lang w:val="id-ID"/>
        </w:rPr>
      </w:pPr>
      <w:r>
        <w:rPr>
          <w:rFonts w:ascii="Times New Roman" w:hAnsi="Times New Roman" w:cs="Times New Roman"/>
          <w:b/>
          <w:sz w:val="24"/>
          <w:szCs w:val="24"/>
          <w:lang w:val="id-ID"/>
        </w:rPr>
        <w:t xml:space="preserve">NPM. </w:t>
      </w:r>
      <w:r w:rsidRPr="00FC3315">
        <w:rPr>
          <w:rFonts w:ascii="Times New Roman" w:hAnsi="Times New Roman" w:cs="Times New Roman"/>
          <w:b/>
          <w:color w:val="000000"/>
          <w:sz w:val="24"/>
          <w:szCs w:val="14"/>
          <w:shd w:val="clear" w:color="auto" w:fill="FFFFFF"/>
        </w:rPr>
        <w:t>188020069</w:t>
      </w:r>
    </w:p>
    <w:p w14:paraId="31AFEAB5" w14:textId="77777777" w:rsidR="00FC3315" w:rsidRPr="00FC3315" w:rsidRDefault="00FC3315" w:rsidP="003F152E">
      <w:pPr>
        <w:spacing w:after="0" w:line="240" w:lineRule="auto"/>
        <w:jc w:val="center"/>
        <w:rPr>
          <w:rFonts w:ascii="Times New Roman" w:hAnsi="Times New Roman" w:cs="Times New Roman"/>
          <w:b/>
          <w:sz w:val="24"/>
          <w:szCs w:val="24"/>
          <w:lang w:val="id-ID"/>
        </w:rPr>
      </w:pPr>
    </w:p>
    <w:p w14:paraId="0EDD602A" w14:textId="77777777" w:rsidR="003F152E" w:rsidRDefault="00CA5338" w:rsidP="003F15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Prodi Manajemen Bisnis Universitas Pasundan</w:t>
      </w:r>
    </w:p>
    <w:p w14:paraId="5DBED6B7" w14:textId="77777777" w:rsidR="00CA5338" w:rsidRDefault="00CA5338" w:rsidP="003F15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8" w:history="1">
        <w:r w:rsidRPr="004835BA">
          <w:rPr>
            <w:rStyle w:val="Hyperlink"/>
            <w:rFonts w:ascii="Times New Roman" w:hAnsi="Times New Roman" w:cs="Times New Roman"/>
            <w:b/>
            <w:sz w:val="24"/>
            <w:szCs w:val="24"/>
          </w:rPr>
          <w:t>idanur165@gmail.com</w:t>
        </w:r>
      </w:hyperlink>
      <w:r>
        <w:rPr>
          <w:rFonts w:ascii="Times New Roman" w:hAnsi="Times New Roman" w:cs="Times New Roman"/>
          <w:b/>
          <w:sz w:val="24"/>
          <w:szCs w:val="24"/>
        </w:rPr>
        <w:t xml:space="preserve"> </w:t>
      </w:r>
    </w:p>
    <w:p w14:paraId="7D4011CE" w14:textId="77777777" w:rsidR="00BB4FB0" w:rsidRDefault="00BB4FB0" w:rsidP="003F152E">
      <w:pPr>
        <w:spacing w:after="0" w:line="240" w:lineRule="auto"/>
        <w:jc w:val="center"/>
        <w:rPr>
          <w:rFonts w:ascii="Times New Roman" w:hAnsi="Times New Roman" w:cs="Times New Roman"/>
          <w:b/>
          <w:sz w:val="24"/>
          <w:szCs w:val="24"/>
        </w:rPr>
      </w:pPr>
    </w:p>
    <w:p w14:paraId="1DF7F82F" w14:textId="77777777" w:rsidR="005D771E" w:rsidRDefault="005D771E" w:rsidP="003F152E">
      <w:pPr>
        <w:spacing w:after="0" w:line="240" w:lineRule="auto"/>
        <w:jc w:val="center"/>
        <w:rPr>
          <w:rFonts w:ascii="Times New Roman" w:hAnsi="Times New Roman" w:cs="Times New Roman"/>
          <w:b/>
          <w:sz w:val="24"/>
          <w:szCs w:val="24"/>
        </w:rPr>
      </w:pPr>
    </w:p>
    <w:p w14:paraId="4CF8EFBA" w14:textId="77777777" w:rsidR="005D771E" w:rsidRPr="00BB4FB0" w:rsidRDefault="005D771E" w:rsidP="005D771E">
      <w:pPr>
        <w:spacing w:after="0" w:line="240" w:lineRule="auto"/>
        <w:jc w:val="center"/>
        <w:rPr>
          <w:rFonts w:ascii="Times New Roman" w:hAnsi="Times New Roman" w:cs="Times New Roman"/>
          <w:b/>
        </w:rPr>
      </w:pPr>
      <w:r w:rsidRPr="00BB4FB0">
        <w:rPr>
          <w:rFonts w:ascii="Times New Roman" w:hAnsi="Times New Roman" w:cs="Times New Roman"/>
          <w:b/>
        </w:rPr>
        <w:t>ABSTRACT</w:t>
      </w:r>
    </w:p>
    <w:p w14:paraId="05118572" w14:textId="77777777" w:rsidR="009E0157" w:rsidRPr="00087BB0" w:rsidRDefault="009E0157" w:rsidP="009E0157">
      <w:pPr>
        <w:spacing w:after="0" w:line="240" w:lineRule="auto"/>
        <w:ind w:firstLine="720"/>
        <w:jc w:val="both"/>
        <w:rPr>
          <w:rFonts w:ascii="Times New Roman" w:hAnsi="Times New Roman" w:cs="Times New Roman"/>
          <w:i/>
          <w:sz w:val="24"/>
          <w:szCs w:val="24"/>
        </w:rPr>
      </w:pPr>
      <w:r w:rsidRPr="00087BB0">
        <w:rPr>
          <w:rFonts w:ascii="Times New Roman" w:hAnsi="Times New Roman" w:cs="Times New Roman"/>
          <w:i/>
          <w:sz w:val="24"/>
          <w:szCs w:val="24"/>
        </w:rPr>
        <w:t>This study aims to obtain empirical evidence regarding the effect of products, place prices, promotions, and people on customer satisfaction and their implications for customer loyalty. The research was conducted at PT. Fiqran Solusindo Mediatama (Fastama) with 33 statement items (questionnaires) distributed to 254 customers of PT. Fiqran Solusindo Mediatama (Fastama). This study uses a probability sampling technique, with a proportionate stratified random sampling technique. The path analysis model is used to analyze the relationship between variables with the aim of knowing the direct or indirect effect of a set of independent variables (exogenous) on the dependent variable (endogenous). The results of this study indicate that the five independent variables all affect customer loyalty. Customer loyalty (Y) through customer satisfaction (Z) significantly, namely Product (X1) with a total influence of 5.922%, Price (X2) with a total influence of 5.763%, Place (X3) with a total influence of 6.023%, Promotion (X4) with a total effect of 5.476% and People (X5) with a total influence of 6.281%. The concepts of theoretical and empirical support regarding the relationship between variables are reflected in the results of research which show that product, price, pla</w:t>
      </w:r>
      <w:r w:rsidR="00087BB0" w:rsidRPr="00087BB0">
        <w:rPr>
          <w:rFonts w:ascii="Times New Roman" w:hAnsi="Times New Roman" w:cs="Times New Roman"/>
          <w:i/>
          <w:sz w:val="24"/>
          <w:szCs w:val="24"/>
        </w:rPr>
        <w:t>ce, promotion, and people (</w:t>
      </w:r>
      <w:r w:rsidRPr="00087BB0">
        <w:rPr>
          <w:rFonts w:ascii="Times New Roman" w:hAnsi="Times New Roman" w:cs="Times New Roman"/>
          <w:i/>
          <w:sz w:val="24"/>
          <w:szCs w:val="24"/>
        </w:rPr>
        <w:t>HR) have a positive and significant effect on customer satisfaction. Customer satisfaction has a positive and significant effect on customer loyalty. product, price, place, promotion, and people (HR) have a positive and significant effect on customer loyalty.</w:t>
      </w:r>
    </w:p>
    <w:p w14:paraId="0C3915D9" w14:textId="77777777" w:rsidR="00087BB0" w:rsidRPr="00087BB0" w:rsidRDefault="00087BB0" w:rsidP="009E0157">
      <w:pPr>
        <w:spacing w:after="0" w:line="240" w:lineRule="auto"/>
        <w:ind w:firstLine="720"/>
        <w:jc w:val="both"/>
        <w:rPr>
          <w:rFonts w:ascii="Times New Roman" w:hAnsi="Times New Roman" w:cs="Times New Roman"/>
          <w:i/>
          <w:sz w:val="24"/>
          <w:szCs w:val="24"/>
        </w:rPr>
      </w:pPr>
    </w:p>
    <w:p w14:paraId="0507D87D" w14:textId="77777777" w:rsidR="005D771E" w:rsidRPr="00087BB0" w:rsidRDefault="009E0157" w:rsidP="009E0157">
      <w:pPr>
        <w:spacing w:after="0" w:line="240" w:lineRule="auto"/>
        <w:jc w:val="both"/>
        <w:rPr>
          <w:rFonts w:ascii="Times New Roman" w:hAnsi="Times New Roman" w:cs="Times New Roman"/>
          <w:i/>
          <w:sz w:val="24"/>
          <w:szCs w:val="24"/>
        </w:rPr>
      </w:pPr>
      <w:r w:rsidRPr="00087BB0">
        <w:rPr>
          <w:rFonts w:ascii="Times New Roman" w:hAnsi="Times New Roman" w:cs="Times New Roman"/>
          <w:i/>
          <w:sz w:val="24"/>
          <w:szCs w:val="24"/>
        </w:rPr>
        <w:t>Keywords: Product, Price, Place, Promotion, People, Satisfaction, Loyalty</w:t>
      </w:r>
    </w:p>
    <w:p w14:paraId="1908DECC" w14:textId="77777777" w:rsidR="00087BB0" w:rsidRPr="00087BB0" w:rsidRDefault="00087BB0" w:rsidP="00BB4FB0">
      <w:pPr>
        <w:spacing w:after="0" w:line="240" w:lineRule="auto"/>
        <w:jc w:val="center"/>
        <w:rPr>
          <w:rFonts w:ascii="Times New Roman" w:hAnsi="Times New Roman" w:cs="Times New Roman"/>
          <w:b/>
          <w:i/>
        </w:rPr>
      </w:pPr>
    </w:p>
    <w:p w14:paraId="25AE3F08" w14:textId="77777777" w:rsidR="008B456A" w:rsidRDefault="008B456A" w:rsidP="00BB4FB0">
      <w:pPr>
        <w:spacing w:after="0" w:line="240" w:lineRule="auto"/>
        <w:jc w:val="center"/>
        <w:rPr>
          <w:rFonts w:ascii="Times New Roman" w:hAnsi="Times New Roman" w:cs="Times New Roman"/>
          <w:b/>
          <w:lang w:val="id-ID"/>
        </w:rPr>
      </w:pPr>
    </w:p>
    <w:p w14:paraId="28B4E136" w14:textId="77777777" w:rsidR="008B456A" w:rsidRDefault="008B456A" w:rsidP="00BB4FB0">
      <w:pPr>
        <w:spacing w:after="0" w:line="240" w:lineRule="auto"/>
        <w:jc w:val="center"/>
        <w:rPr>
          <w:rFonts w:ascii="Times New Roman" w:hAnsi="Times New Roman" w:cs="Times New Roman"/>
          <w:b/>
          <w:lang w:val="id-ID"/>
        </w:rPr>
      </w:pPr>
    </w:p>
    <w:p w14:paraId="3E309D26" w14:textId="77777777" w:rsidR="008B456A" w:rsidRDefault="008B456A" w:rsidP="00BB4FB0">
      <w:pPr>
        <w:spacing w:after="0" w:line="240" w:lineRule="auto"/>
        <w:jc w:val="center"/>
        <w:rPr>
          <w:rFonts w:ascii="Times New Roman" w:hAnsi="Times New Roman" w:cs="Times New Roman"/>
          <w:b/>
          <w:lang w:val="id-ID"/>
        </w:rPr>
      </w:pPr>
    </w:p>
    <w:p w14:paraId="6A098E0C" w14:textId="77777777" w:rsidR="008B456A" w:rsidRDefault="008B456A" w:rsidP="00BB4FB0">
      <w:pPr>
        <w:spacing w:after="0" w:line="240" w:lineRule="auto"/>
        <w:jc w:val="center"/>
        <w:rPr>
          <w:rFonts w:ascii="Times New Roman" w:hAnsi="Times New Roman" w:cs="Times New Roman"/>
          <w:b/>
          <w:lang w:val="id-ID"/>
        </w:rPr>
      </w:pPr>
    </w:p>
    <w:p w14:paraId="0B9B5AFF" w14:textId="77777777" w:rsidR="008B456A" w:rsidRDefault="008B456A" w:rsidP="00BB4FB0">
      <w:pPr>
        <w:spacing w:after="0" w:line="240" w:lineRule="auto"/>
        <w:jc w:val="center"/>
        <w:rPr>
          <w:rFonts w:ascii="Times New Roman" w:hAnsi="Times New Roman" w:cs="Times New Roman"/>
          <w:b/>
          <w:lang w:val="id-ID"/>
        </w:rPr>
      </w:pPr>
    </w:p>
    <w:p w14:paraId="61FEAD0B" w14:textId="77777777" w:rsidR="008B456A" w:rsidRDefault="008B456A" w:rsidP="00BB4FB0">
      <w:pPr>
        <w:spacing w:after="0" w:line="240" w:lineRule="auto"/>
        <w:jc w:val="center"/>
        <w:rPr>
          <w:rFonts w:ascii="Times New Roman" w:hAnsi="Times New Roman" w:cs="Times New Roman"/>
          <w:b/>
          <w:lang w:val="id-ID"/>
        </w:rPr>
      </w:pPr>
    </w:p>
    <w:p w14:paraId="024178FC" w14:textId="77777777" w:rsidR="008B456A" w:rsidRDefault="008B456A" w:rsidP="00BB4FB0">
      <w:pPr>
        <w:spacing w:after="0" w:line="240" w:lineRule="auto"/>
        <w:jc w:val="center"/>
        <w:rPr>
          <w:rFonts w:ascii="Times New Roman" w:hAnsi="Times New Roman" w:cs="Times New Roman"/>
          <w:b/>
          <w:lang w:val="id-ID"/>
        </w:rPr>
      </w:pPr>
    </w:p>
    <w:p w14:paraId="24CB03EF" w14:textId="77777777" w:rsidR="008B456A" w:rsidRDefault="008B456A" w:rsidP="00BB4FB0">
      <w:pPr>
        <w:spacing w:after="0" w:line="240" w:lineRule="auto"/>
        <w:jc w:val="center"/>
        <w:rPr>
          <w:rFonts w:ascii="Times New Roman" w:hAnsi="Times New Roman" w:cs="Times New Roman"/>
          <w:b/>
          <w:lang w:val="id-ID"/>
        </w:rPr>
      </w:pPr>
    </w:p>
    <w:p w14:paraId="1B62BDFF" w14:textId="77777777" w:rsidR="008B456A" w:rsidRDefault="008B456A" w:rsidP="00BB4FB0">
      <w:pPr>
        <w:spacing w:after="0" w:line="240" w:lineRule="auto"/>
        <w:jc w:val="center"/>
        <w:rPr>
          <w:rFonts w:ascii="Times New Roman" w:hAnsi="Times New Roman" w:cs="Times New Roman"/>
          <w:b/>
          <w:lang w:val="id-ID"/>
        </w:rPr>
      </w:pPr>
    </w:p>
    <w:p w14:paraId="361FA5C5" w14:textId="77777777" w:rsidR="008B456A" w:rsidRDefault="008B456A" w:rsidP="00BB4FB0">
      <w:pPr>
        <w:spacing w:after="0" w:line="240" w:lineRule="auto"/>
        <w:jc w:val="center"/>
        <w:rPr>
          <w:rFonts w:ascii="Times New Roman" w:hAnsi="Times New Roman" w:cs="Times New Roman"/>
          <w:b/>
          <w:lang w:val="id-ID"/>
        </w:rPr>
      </w:pPr>
    </w:p>
    <w:p w14:paraId="77275100" w14:textId="77777777" w:rsidR="008B456A" w:rsidRDefault="008B456A" w:rsidP="00BB4FB0">
      <w:pPr>
        <w:spacing w:after="0" w:line="240" w:lineRule="auto"/>
        <w:jc w:val="center"/>
        <w:rPr>
          <w:rFonts w:ascii="Times New Roman" w:hAnsi="Times New Roman" w:cs="Times New Roman"/>
          <w:b/>
          <w:lang w:val="id-ID"/>
        </w:rPr>
      </w:pPr>
    </w:p>
    <w:p w14:paraId="0457F21C" w14:textId="77777777" w:rsidR="003F152E" w:rsidRPr="00BB4FB0" w:rsidRDefault="00DC1222" w:rsidP="00BB4FB0">
      <w:pPr>
        <w:spacing w:after="0" w:line="240" w:lineRule="auto"/>
        <w:jc w:val="center"/>
        <w:rPr>
          <w:rFonts w:ascii="Times New Roman" w:hAnsi="Times New Roman" w:cs="Times New Roman"/>
          <w:b/>
        </w:rPr>
      </w:pPr>
      <w:bookmarkStart w:id="0" w:name="_GoBack"/>
      <w:bookmarkEnd w:id="0"/>
      <w:r w:rsidRPr="00BB4FB0">
        <w:rPr>
          <w:rFonts w:ascii="Times New Roman" w:hAnsi="Times New Roman" w:cs="Times New Roman"/>
          <w:b/>
        </w:rPr>
        <w:lastRenderedPageBreak/>
        <w:t>ABSTRAK</w:t>
      </w:r>
    </w:p>
    <w:p w14:paraId="3CEFBFEA" w14:textId="77777777" w:rsidR="009E0157" w:rsidRDefault="009E0157" w:rsidP="00CA5338">
      <w:pPr>
        <w:spacing w:after="0" w:line="240" w:lineRule="auto"/>
        <w:ind w:firstLine="720"/>
        <w:jc w:val="both"/>
        <w:rPr>
          <w:rFonts w:ascii="Times New Roman" w:hAnsi="Times New Roman" w:cs="Times New Roman"/>
          <w:color w:val="000000" w:themeColor="text1"/>
          <w:sz w:val="24"/>
          <w:szCs w:val="24"/>
        </w:rPr>
      </w:pPr>
    </w:p>
    <w:p w14:paraId="54A24022" w14:textId="77777777" w:rsidR="00ED406C" w:rsidRDefault="009E0157" w:rsidP="00087BB0">
      <w:pPr>
        <w:pStyle w:val="BodyText"/>
        <w:spacing w:before="1"/>
        <w:ind w:firstLine="720"/>
        <w:jc w:val="both"/>
        <w:rPr>
          <w:color w:val="000000" w:themeColor="text1"/>
        </w:rPr>
      </w:pPr>
      <w:r>
        <w:t xml:space="preserve">Penelitian ini bertujuan untuk memperoleh bukti empiris mengenai pengaruh produk, harga tempat, promosi, orang terhadap kepuasan pelanggan serta implikasinya terhadap loyalitas pelanggan. </w:t>
      </w:r>
      <w:r w:rsidR="00FD643F">
        <w:t>Penelitian dilakukan pada PT. Fiqran Solusindo Mediatama (Fastama) dengan 33 item pernyataan (kuesioner) yang disebarkan kepada 254 pelaggan PT. Fiqran Solusindo Mediatama (Fastama)</w:t>
      </w:r>
      <w:r>
        <w:t xml:space="preserve">. </w:t>
      </w:r>
      <w:r w:rsidRPr="00D07718">
        <w:t xml:space="preserve">Penelitian ini menggunakan teknik </w:t>
      </w:r>
      <w:r w:rsidRPr="00D07718">
        <w:rPr>
          <w:i/>
        </w:rPr>
        <w:t>probability sampling</w:t>
      </w:r>
      <w:r w:rsidRPr="00D07718">
        <w:t xml:space="preserve">, dengan teknik </w:t>
      </w:r>
      <w:r w:rsidRPr="00D07718">
        <w:rPr>
          <w:i/>
        </w:rPr>
        <w:t>proportionate stratified random sampling</w:t>
      </w:r>
      <w:r w:rsidRPr="00D07718">
        <w:t>.</w:t>
      </w:r>
      <w:r>
        <w:t xml:space="preserve"> </w:t>
      </w:r>
      <w:r w:rsidRPr="00CC6033">
        <w:t xml:space="preserve">Model analisis jalur digunakan untuk menganalisis pada hubungan antar variabel dengan tujuan untuk mengetahui pengaruh langsung maupun tidak langsung </w:t>
      </w:r>
      <w:r>
        <w:t>seperangkat variabel</w:t>
      </w:r>
      <w:r w:rsidRPr="00B61C1B">
        <w:t xml:space="preserve"> bebas </w:t>
      </w:r>
      <w:r w:rsidRPr="00B61C1B">
        <w:rPr>
          <w:i/>
        </w:rPr>
        <w:t xml:space="preserve">(eksogen) </w:t>
      </w:r>
      <w:r w:rsidRPr="00B61C1B">
        <w:t xml:space="preserve">terhadap variabel terikat </w:t>
      </w:r>
      <w:r w:rsidRPr="00B61C1B">
        <w:rPr>
          <w:i/>
        </w:rPr>
        <w:t>(endogen).</w:t>
      </w:r>
      <w:r>
        <w:t xml:space="preserve"> </w:t>
      </w:r>
      <w:r w:rsidR="00087BB0">
        <w:t>Hasil P</w:t>
      </w:r>
      <w:r w:rsidR="00ED406C">
        <w:t xml:space="preserve">enelitian ini </w:t>
      </w:r>
      <w:r w:rsidR="00ED406C" w:rsidRPr="00FE04BA">
        <w:rPr>
          <w:color w:val="000000" w:themeColor="text1"/>
        </w:rPr>
        <w:t>menunjukkan bahwa kelima variabel bebas semuanya mempengaruhi loyalitas pela</w:t>
      </w:r>
      <w:r w:rsidR="00087BB0">
        <w:rPr>
          <w:color w:val="000000" w:themeColor="text1"/>
        </w:rPr>
        <w:t xml:space="preserve">nggan. Loyalitas pelanggan (Y) melalui </w:t>
      </w:r>
      <w:r w:rsidR="00ED406C" w:rsidRPr="00FE04BA">
        <w:rPr>
          <w:color w:val="000000" w:themeColor="text1"/>
          <w:position w:val="2"/>
        </w:rPr>
        <w:t>kepuasan pelanggan (Z) secara signifikan, yakni Produk (X</w:t>
      </w:r>
      <w:r w:rsidR="00ED406C" w:rsidRPr="00FE04BA">
        <w:rPr>
          <w:color w:val="000000" w:themeColor="text1"/>
          <w:position w:val="2"/>
          <w:vertAlign w:val="subscript"/>
        </w:rPr>
        <w:t>1</w:t>
      </w:r>
      <w:r w:rsidR="00ED406C" w:rsidRPr="00FE04BA">
        <w:rPr>
          <w:color w:val="000000" w:themeColor="text1"/>
          <w:position w:val="2"/>
        </w:rPr>
        <w:t>) dengan total pengaruh sebesar 5,922%, Harga (X</w:t>
      </w:r>
      <w:r w:rsidR="00ED406C" w:rsidRPr="00FE04BA">
        <w:rPr>
          <w:color w:val="000000" w:themeColor="text1"/>
          <w:position w:val="2"/>
          <w:vertAlign w:val="subscript"/>
        </w:rPr>
        <w:t>2</w:t>
      </w:r>
      <w:r w:rsidR="00ED406C" w:rsidRPr="00FE04BA">
        <w:rPr>
          <w:color w:val="000000" w:themeColor="text1"/>
          <w:position w:val="2"/>
        </w:rPr>
        <w:t>) dengan total pengaruh sebesar 5,763%, Tempat (X</w:t>
      </w:r>
      <w:r w:rsidR="00ED406C" w:rsidRPr="00FE04BA">
        <w:rPr>
          <w:color w:val="000000" w:themeColor="text1"/>
          <w:position w:val="2"/>
          <w:vertAlign w:val="subscript"/>
        </w:rPr>
        <w:t>3</w:t>
      </w:r>
      <w:r w:rsidR="00ED406C" w:rsidRPr="00FE04BA">
        <w:rPr>
          <w:color w:val="000000" w:themeColor="text1"/>
          <w:position w:val="2"/>
        </w:rPr>
        <w:t>) dengan total pengaruh sebesar 6,023%, Promosi (X</w:t>
      </w:r>
      <w:r w:rsidR="00ED406C" w:rsidRPr="00FE04BA">
        <w:rPr>
          <w:color w:val="000000" w:themeColor="text1"/>
          <w:position w:val="2"/>
          <w:vertAlign w:val="subscript"/>
        </w:rPr>
        <w:t>4</w:t>
      </w:r>
      <w:r w:rsidR="00ED406C" w:rsidRPr="00FE04BA">
        <w:rPr>
          <w:color w:val="000000" w:themeColor="text1"/>
          <w:position w:val="2"/>
        </w:rPr>
        <w:t>) dengan  total pengaruh sebesar 5,476% dan Orang (X</w:t>
      </w:r>
      <w:r w:rsidR="00ED406C" w:rsidRPr="00FE04BA">
        <w:rPr>
          <w:color w:val="000000" w:themeColor="text1"/>
          <w:position w:val="2"/>
          <w:vertAlign w:val="subscript"/>
        </w:rPr>
        <w:t>5</w:t>
      </w:r>
      <w:r w:rsidR="00ED406C" w:rsidRPr="00FE04BA">
        <w:rPr>
          <w:color w:val="000000" w:themeColor="text1"/>
          <w:position w:val="2"/>
        </w:rPr>
        <w:t xml:space="preserve">) dengan total pengaruh sebesar </w:t>
      </w:r>
      <w:r w:rsidR="00ED406C" w:rsidRPr="00FE04BA">
        <w:rPr>
          <w:color w:val="000000" w:themeColor="text1"/>
        </w:rPr>
        <w:t>6,281%.</w:t>
      </w:r>
      <w:r w:rsidR="00087BB0">
        <w:rPr>
          <w:color w:val="000000" w:themeColor="text1"/>
        </w:rPr>
        <w:t xml:space="preserve"> </w:t>
      </w:r>
      <w:r w:rsidR="00ED406C" w:rsidRPr="00CA5338">
        <w:rPr>
          <w:color w:val="000000" w:themeColor="text1"/>
        </w:rPr>
        <w:t>Konsep-konsep tentang teoritis dan dukungan empiris mengenai hubungan antar variabel yang tercermin pada hasil penelitian yang menunjukkan bahwa produk, harga, tempat, promosi dan orang (SDM) berpengaruh positif dan signifikan terhadap kepuasan pelanggan. Kepuasan pelanggan berpengaruh</w:t>
      </w:r>
      <w:r w:rsidR="00ED406C" w:rsidRPr="00CA5338">
        <w:rPr>
          <w:color w:val="000000" w:themeColor="text1"/>
          <w:spacing w:val="28"/>
        </w:rPr>
        <w:t xml:space="preserve"> </w:t>
      </w:r>
      <w:r w:rsidR="00ED406C" w:rsidRPr="00CA5338">
        <w:rPr>
          <w:color w:val="000000" w:themeColor="text1"/>
        </w:rPr>
        <w:t>positif</w:t>
      </w:r>
      <w:r w:rsidR="00ED406C" w:rsidRPr="00CA5338">
        <w:rPr>
          <w:color w:val="000000" w:themeColor="text1"/>
          <w:spacing w:val="27"/>
        </w:rPr>
        <w:t xml:space="preserve"> </w:t>
      </w:r>
      <w:r w:rsidR="00ED406C" w:rsidRPr="00CA5338">
        <w:rPr>
          <w:color w:val="000000" w:themeColor="text1"/>
        </w:rPr>
        <w:t>dan</w:t>
      </w:r>
      <w:r w:rsidR="00ED406C" w:rsidRPr="00CA5338">
        <w:rPr>
          <w:color w:val="000000" w:themeColor="text1"/>
          <w:spacing w:val="26"/>
        </w:rPr>
        <w:t xml:space="preserve"> </w:t>
      </w:r>
      <w:r w:rsidR="00ED406C" w:rsidRPr="00CA5338">
        <w:rPr>
          <w:color w:val="000000" w:themeColor="text1"/>
        </w:rPr>
        <w:t>signifikan</w:t>
      </w:r>
      <w:r w:rsidR="00ED406C" w:rsidRPr="00CA5338">
        <w:rPr>
          <w:color w:val="000000" w:themeColor="text1"/>
          <w:spacing w:val="28"/>
        </w:rPr>
        <w:t xml:space="preserve"> </w:t>
      </w:r>
      <w:r w:rsidR="00ED406C" w:rsidRPr="00CA5338">
        <w:rPr>
          <w:color w:val="000000" w:themeColor="text1"/>
        </w:rPr>
        <w:t>terhadap</w:t>
      </w:r>
      <w:r w:rsidR="00ED406C" w:rsidRPr="00CA5338">
        <w:rPr>
          <w:color w:val="000000" w:themeColor="text1"/>
          <w:spacing w:val="29"/>
        </w:rPr>
        <w:t xml:space="preserve"> </w:t>
      </w:r>
      <w:r w:rsidR="00ED406C" w:rsidRPr="00CA5338">
        <w:rPr>
          <w:color w:val="000000" w:themeColor="text1"/>
        </w:rPr>
        <w:t>loyalitas pelanggan.</w:t>
      </w:r>
      <w:r w:rsidR="00ED406C" w:rsidRPr="00CA5338">
        <w:rPr>
          <w:color w:val="000000" w:themeColor="text1"/>
          <w:spacing w:val="25"/>
        </w:rPr>
        <w:t xml:space="preserve"> </w:t>
      </w:r>
      <w:r w:rsidR="00ED406C" w:rsidRPr="00CA5338">
        <w:rPr>
          <w:color w:val="000000" w:themeColor="text1"/>
        </w:rPr>
        <w:t>produk,</w:t>
      </w:r>
      <w:r w:rsidR="00ED406C" w:rsidRPr="00CA5338">
        <w:rPr>
          <w:color w:val="000000" w:themeColor="text1"/>
          <w:spacing w:val="29"/>
        </w:rPr>
        <w:t xml:space="preserve"> </w:t>
      </w:r>
      <w:r w:rsidR="00ED406C" w:rsidRPr="00CA5338">
        <w:rPr>
          <w:color w:val="000000" w:themeColor="text1"/>
        </w:rPr>
        <w:t>harga,</w:t>
      </w:r>
      <w:r w:rsidR="00ED406C" w:rsidRPr="00CA5338">
        <w:rPr>
          <w:color w:val="000000" w:themeColor="text1"/>
          <w:spacing w:val="25"/>
        </w:rPr>
        <w:t xml:space="preserve"> </w:t>
      </w:r>
      <w:r w:rsidR="00ED406C" w:rsidRPr="00CA5338">
        <w:rPr>
          <w:color w:val="000000" w:themeColor="text1"/>
        </w:rPr>
        <w:t xml:space="preserve">tempat, promosi dan orang (SDM) berpengaruh positif dan signifikan </w:t>
      </w:r>
      <w:r w:rsidR="00ED406C" w:rsidRPr="00CA5338">
        <w:rPr>
          <w:color w:val="000000" w:themeColor="text1"/>
          <w:spacing w:val="-4"/>
        </w:rPr>
        <w:t xml:space="preserve">terhadap </w:t>
      </w:r>
      <w:r w:rsidR="00ED406C" w:rsidRPr="00CA5338">
        <w:rPr>
          <w:color w:val="000000" w:themeColor="text1"/>
        </w:rPr>
        <w:t>loyalitas pelanggan.</w:t>
      </w:r>
    </w:p>
    <w:p w14:paraId="6F83472B" w14:textId="77777777" w:rsidR="00087BB0" w:rsidRPr="009E0157" w:rsidRDefault="00087BB0" w:rsidP="00087BB0">
      <w:pPr>
        <w:pStyle w:val="BodyText"/>
        <w:spacing w:before="1"/>
        <w:ind w:firstLine="720"/>
        <w:jc w:val="both"/>
      </w:pPr>
    </w:p>
    <w:p w14:paraId="1A4E2F44" w14:textId="77777777" w:rsidR="00ED406C" w:rsidRPr="00CA5338" w:rsidRDefault="00ED406C" w:rsidP="00087BB0">
      <w:pPr>
        <w:pStyle w:val="BodyText"/>
        <w:jc w:val="both"/>
        <w:rPr>
          <w:color w:val="000000" w:themeColor="text1"/>
        </w:rPr>
      </w:pPr>
      <w:r w:rsidRPr="00CA5338">
        <w:rPr>
          <w:color w:val="000000" w:themeColor="text1"/>
        </w:rPr>
        <w:t>Kata Kunci: Produk, Harga, Tempat, Promosi, Orang, Kepuasan, Loyalitas</w:t>
      </w:r>
    </w:p>
    <w:p w14:paraId="4477F3E2" w14:textId="77777777" w:rsidR="003F152E" w:rsidRDefault="003F152E" w:rsidP="003F152E">
      <w:pPr>
        <w:spacing w:after="0" w:line="240" w:lineRule="auto"/>
        <w:rPr>
          <w:rFonts w:ascii="Times New Roman" w:hAnsi="Times New Roman" w:cs="Times New Roman"/>
          <w:b/>
          <w:sz w:val="24"/>
          <w:szCs w:val="24"/>
        </w:rPr>
      </w:pPr>
    </w:p>
    <w:p w14:paraId="6C48631F" w14:textId="77777777" w:rsidR="00524E5C" w:rsidRPr="00FE04BA" w:rsidRDefault="00524E5C" w:rsidP="003F152E">
      <w:pPr>
        <w:pStyle w:val="BodyText"/>
        <w:ind w:firstLine="709"/>
        <w:jc w:val="both"/>
        <w:rPr>
          <w:color w:val="000000" w:themeColor="text1"/>
        </w:rPr>
      </w:pPr>
    </w:p>
    <w:p w14:paraId="300F7A4C" w14:textId="77777777" w:rsidR="008D46AC" w:rsidRPr="00FE04BA" w:rsidRDefault="008D46AC" w:rsidP="003F152E">
      <w:pPr>
        <w:spacing w:after="0" w:line="240" w:lineRule="auto"/>
        <w:rPr>
          <w:rFonts w:ascii="Times New Roman" w:hAnsi="Times New Roman" w:cs="Times New Roman"/>
          <w:b/>
          <w:sz w:val="24"/>
          <w:szCs w:val="24"/>
        </w:rPr>
      </w:pPr>
    </w:p>
    <w:p w14:paraId="5CD38DF3" w14:textId="77777777" w:rsidR="00BD6F6C" w:rsidRPr="00FE04BA" w:rsidRDefault="00BD6F6C" w:rsidP="003F152E">
      <w:pPr>
        <w:spacing w:after="0" w:line="240" w:lineRule="auto"/>
        <w:rPr>
          <w:rFonts w:ascii="Times New Roman" w:hAnsi="Times New Roman" w:cs="Times New Roman"/>
          <w:b/>
          <w:sz w:val="24"/>
          <w:szCs w:val="24"/>
        </w:rPr>
      </w:pPr>
      <w:r w:rsidRPr="00FE04BA">
        <w:rPr>
          <w:rFonts w:ascii="Times New Roman" w:hAnsi="Times New Roman" w:cs="Times New Roman"/>
          <w:b/>
          <w:sz w:val="24"/>
          <w:szCs w:val="24"/>
        </w:rPr>
        <w:t>DAFTAR PUSTAKA</w:t>
      </w:r>
    </w:p>
    <w:p w14:paraId="3AF98309" w14:textId="77777777" w:rsidR="00BD6F6C" w:rsidRDefault="00BD6F6C" w:rsidP="003F152E">
      <w:pPr>
        <w:spacing w:after="0" w:line="240" w:lineRule="auto"/>
        <w:jc w:val="both"/>
        <w:rPr>
          <w:rFonts w:ascii="Times New Roman" w:hAnsi="Times New Roman" w:cs="Times New Roman"/>
          <w:sz w:val="24"/>
          <w:szCs w:val="24"/>
        </w:rPr>
      </w:pPr>
    </w:p>
    <w:p w14:paraId="1124CF5B" w14:textId="77777777" w:rsidR="00254AA4" w:rsidRDefault="00CA5338" w:rsidP="00CA5338">
      <w:pPr>
        <w:pStyle w:val="BodyText"/>
        <w:ind w:left="709" w:hanging="708"/>
        <w:jc w:val="both"/>
      </w:pPr>
      <w:r>
        <w:t xml:space="preserve">Kotler, Philip and Gary Amstrong. 2017. Marketing </w:t>
      </w:r>
      <w:proofErr w:type="gramStart"/>
      <w:r>
        <w:t>In</w:t>
      </w:r>
      <w:proofErr w:type="gramEnd"/>
      <w:r>
        <w:t xml:space="preserve"> Introduction (Global Edition). New Jersey, USA: Pearson Partice Hall.</w:t>
      </w:r>
    </w:p>
    <w:p w14:paraId="4C339CCA" w14:textId="77777777" w:rsidR="00254AA4" w:rsidRDefault="00CA5338" w:rsidP="00CA5338">
      <w:pPr>
        <w:pStyle w:val="BodyText"/>
        <w:ind w:left="709" w:hanging="708"/>
        <w:jc w:val="both"/>
      </w:pPr>
      <w:r>
        <w:t>Kotler and Keller. 2016</w:t>
      </w:r>
      <w:r w:rsidR="00254AA4">
        <w:t>. Marketing Management (15</w:t>
      </w:r>
      <w:r w:rsidR="00254AA4">
        <w:rPr>
          <w:position w:val="8"/>
          <w:sz w:val="15"/>
        </w:rPr>
        <w:t xml:space="preserve">th </w:t>
      </w:r>
      <w:r w:rsidR="00254AA4">
        <w:t>edition). United States of New Je</w:t>
      </w:r>
      <w:r>
        <w:t>rsey, USA</w:t>
      </w:r>
      <w:proofErr w:type="gramStart"/>
      <w:r>
        <w:t>:Pearson</w:t>
      </w:r>
      <w:proofErr w:type="gramEnd"/>
      <w:r>
        <w:t xml:space="preserve"> Partice Hall.</w:t>
      </w:r>
    </w:p>
    <w:p w14:paraId="7312DD34" w14:textId="77777777" w:rsidR="00254AA4" w:rsidRDefault="00254AA4" w:rsidP="00CA5338">
      <w:pPr>
        <w:pStyle w:val="BodyText"/>
        <w:ind w:left="709" w:hanging="708"/>
        <w:jc w:val="both"/>
      </w:pPr>
      <w:r>
        <w:t>Kotler, Philip and Keller, Kevin Lane. 2012. Marketing Management. 14th Edition. New Jersey:</w:t>
      </w:r>
      <w:r>
        <w:rPr>
          <w:spacing w:val="3"/>
        </w:rPr>
        <w:t xml:space="preserve"> </w:t>
      </w:r>
      <w:r w:rsidR="00CA5338">
        <w:t>Prentice.</w:t>
      </w:r>
    </w:p>
    <w:p w14:paraId="35BCFC57" w14:textId="77777777" w:rsidR="00864C12" w:rsidRDefault="00864C12" w:rsidP="00CA5338">
      <w:pPr>
        <w:pStyle w:val="BodyText"/>
        <w:ind w:left="709" w:hanging="708"/>
        <w:jc w:val="both"/>
      </w:pPr>
      <w:r>
        <w:t xml:space="preserve">Lovelock. Christopher and Jochen Wirtz. 2015. Service </w:t>
      </w:r>
      <w:proofErr w:type="gramStart"/>
      <w:r>
        <w:t>Marketing :</w:t>
      </w:r>
      <w:proofErr w:type="gramEnd"/>
      <w:r>
        <w:t xml:space="preserve"> People, Technology, Strategy.6Th edition, Pearson Education.</w:t>
      </w:r>
    </w:p>
    <w:p w14:paraId="2E29778A" w14:textId="77777777" w:rsidR="00864C12" w:rsidRDefault="00864C12" w:rsidP="00CA5338">
      <w:pPr>
        <w:pStyle w:val="BodyText"/>
        <w:ind w:left="709" w:hanging="708"/>
        <w:jc w:val="both"/>
      </w:pPr>
      <w:r>
        <w:t xml:space="preserve">Luyioadi, Rambat. 2015. Manajemen Pemasaran Jasa: Teori dan Praktek. Edisi Kedua. </w:t>
      </w:r>
      <w:proofErr w:type="gramStart"/>
      <w:r>
        <w:t>Jakarta :</w:t>
      </w:r>
      <w:proofErr w:type="gramEnd"/>
      <w:r>
        <w:t xml:space="preserve"> Salemba Empat.</w:t>
      </w:r>
    </w:p>
    <w:p w14:paraId="07DBAC1F" w14:textId="77777777" w:rsidR="00CA5338" w:rsidRDefault="00864C12" w:rsidP="00CA5338">
      <w:pPr>
        <w:pStyle w:val="BodyText"/>
        <w:ind w:left="709" w:hanging="708"/>
        <w:jc w:val="both"/>
      </w:pPr>
      <w:r>
        <w:t>Malau, Harman. 2017. Manajemen Pemasaran (Teori dan Aplikasi Pemasaran Era Tradisional Sampai Era Modernisasi Globalisasi). Cetakan Kesatu. Bandung: CV Alfa Beta.</w:t>
      </w:r>
    </w:p>
    <w:p w14:paraId="1166E394" w14:textId="77777777" w:rsidR="00CA5338" w:rsidRDefault="00CA5338" w:rsidP="00CA5338">
      <w:pPr>
        <w:pStyle w:val="BodyText"/>
        <w:ind w:left="709" w:hanging="708"/>
        <w:jc w:val="both"/>
      </w:pPr>
      <w:r>
        <w:t>Sugiyono. 2017. Metode Penelitian Kuantitatif, Kualitatif dan R&amp;D. Cetakan ke 22. Bandung: CV Alfabeta.</w:t>
      </w:r>
    </w:p>
    <w:p w14:paraId="33354EBA" w14:textId="77777777" w:rsidR="00864C12" w:rsidRDefault="00864C12" w:rsidP="00CA5338">
      <w:pPr>
        <w:pStyle w:val="BodyText"/>
        <w:ind w:left="709" w:hanging="708"/>
        <w:jc w:val="both"/>
      </w:pPr>
      <w:r>
        <w:lastRenderedPageBreak/>
        <w:t>Tjiptono, Fandy. 2015. Manajemen Pemasaran. Edi</w:t>
      </w:r>
      <w:r w:rsidR="005D771E">
        <w:t xml:space="preserve">si Kedua. </w:t>
      </w:r>
      <w:proofErr w:type="gramStart"/>
      <w:r w:rsidR="005D771E">
        <w:t>Yogyakarta :</w:t>
      </w:r>
      <w:proofErr w:type="gramEnd"/>
      <w:r w:rsidR="005D771E">
        <w:t xml:space="preserve"> Penerbit</w:t>
      </w:r>
      <w:r>
        <w:t>: Andi.</w:t>
      </w:r>
    </w:p>
    <w:p w14:paraId="1F1A049F" w14:textId="77777777" w:rsidR="00DC1222" w:rsidRPr="008D46AC" w:rsidRDefault="00DC1222" w:rsidP="003F152E">
      <w:pPr>
        <w:spacing w:after="0" w:line="240" w:lineRule="auto"/>
        <w:rPr>
          <w:rFonts w:ascii="Times New Roman" w:hAnsi="Times New Roman" w:cs="Times New Roman"/>
          <w:b/>
          <w:sz w:val="24"/>
          <w:szCs w:val="24"/>
        </w:rPr>
      </w:pPr>
    </w:p>
    <w:sectPr w:rsidR="00DC1222" w:rsidRPr="008D46AC" w:rsidSect="00DC1222">
      <w:headerReference w:type="default" r:id="rId9"/>
      <w:footerReference w:type="default" r:id="rId10"/>
      <w:footerReference w:type="firs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ECDDF" w14:textId="77777777" w:rsidR="00474BED" w:rsidRDefault="00474BED" w:rsidP="00DC1222">
      <w:pPr>
        <w:spacing w:after="0" w:line="240" w:lineRule="auto"/>
      </w:pPr>
      <w:r>
        <w:separator/>
      </w:r>
    </w:p>
  </w:endnote>
  <w:endnote w:type="continuationSeparator" w:id="0">
    <w:p w14:paraId="61C1693A" w14:textId="77777777" w:rsidR="00474BED" w:rsidRDefault="00474BED" w:rsidP="00DC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01E3" w14:textId="77777777" w:rsidR="005C4C92" w:rsidRDefault="005C4C92">
    <w:pPr>
      <w:pStyle w:val="Footer"/>
      <w:jc w:val="center"/>
    </w:pPr>
  </w:p>
  <w:p w14:paraId="1EB91C10" w14:textId="77777777" w:rsidR="005C4C92" w:rsidRDefault="005C4C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22186"/>
      <w:docPartObj>
        <w:docPartGallery w:val="Page Numbers (Bottom of Page)"/>
        <w:docPartUnique/>
      </w:docPartObj>
    </w:sdtPr>
    <w:sdtEndPr>
      <w:rPr>
        <w:noProof/>
      </w:rPr>
    </w:sdtEndPr>
    <w:sdtContent>
      <w:p w14:paraId="5A8C36B5" w14:textId="77777777" w:rsidR="005C4C92" w:rsidRDefault="005C4C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BAF92" w14:textId="77777777" w:rsidR="005C4C92" w:rsidRDefault="005C4C92">
    <w:pPr>
      <w:pStyle w:val="Footer"/>
    </w:pPr>
  </w:p>
  <w:p w14:paraId="512B4A81" w14:textId="77777777" w:rsidR="005C4C92" w:rsidRDefault="005C4C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3CB23" w14:textId="77777777" w:rsidR="00474BED" w:rsidRDefault="00474BED" w:rsidP="00DC1222">
      <w:pPr>
        <w:spacing w:after="0" w:line="240" w:lineRule="auto"/>
      </w:pPr>
      <w:r>
        <w:separator/>
      </w:r>
    </w:p>
  </w:footnote>
  <w:footnote w:type="continuationSeparator" w:id="0">
    <w:p w14:paraId="5384151B" w14:textId="77777777" w:rsidR="00474BED" w:rsidRDefault="00474BED" w:rsidP="00DC1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241F0" w14:textId="77777777" w:rsidR="005C4C92" w:rsidRDefault="005C4C92">
    <w:pPr>
      <w:pStyle w:val="Header"/>
      <w:jc w:val="right"/>
    </w:pPr>
  </w:p>
  <w:p w14:paraId="06E84B6A" w14:textId="77777777" w:rsidR="005C4C92" w:rsidRDefault="005C4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277"/>
    <w:multiLevelType w:val="hybridMultilevel"/>
    <w:tmpl w:val="5DB8D216"/>
    <w:lvl w:ilvl="0" w:tplc="04090019">
      <w:start w:val="1"/>
      <w:numFmt w:val="lowerLetter"/>
      <w:lvlText w:val="%1."/>
      <w:lvlJc w:val="left"/>
      <w:pPr>
        <w:ind w:left="720" w:hanging="360"/>
      </w:pPr>
    </w:lvl>
    <w:lvl w:ilvl="1" w:tplc="FB3E1BF2">
      <w:start w:val="1"/>
      <w:numFmt w:val="lowerLetter"/>
      <w:lvlText w:val="%2."/>
      <w:lvlJc w:val="left"/>
      <w:pPr>
        <w:ind w:left="1440" w:hanging="360"/>
      </w:pPr>
      <w:rPr>
        <w:rFonts w:ascii="Times New Roman" w:hAnsi="Times New Roman" w:cs="Times New Roman" w:hint="default"/>
      </w:rPr>
    </w:lvl>
    <w:lvl w:ilvl="2" w:tplc="2C062E04">
      <w:start w:val="1"/>
      <w:numFmt w:val="upperLetter"/>
      <w:lvlText w:val="%3."/>
      <w:lvlJc w:val="left"/>
      <w:pPr>
        <w:ind w:left="2340" w:hanging="360"/>
      </w:pPr>
      <w:rPr>
        <w:rFonts w:asciiTheme="minorHAnsi" w:hAnsiTheme="minorHAns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614A7"/>
    <w:multiLevelType w:val="hybridMultilevel"/>
    <w:tmpl w:val="2F6EF1A2"/>
    <w:lvl w:ilvl="0" w:tplc="A5123FA4">
      <w:start w:val="1"/>
      <w:numFmt w:val="decimal"/>
      <w:lvlText w:val="%1."/>
      <w:lvlJc w:val="left"/>
      <w:pPr>
        <w:ind w:left="381" w:hanging="360"/>
      </w:pPr>
      <w:rPr>
        <w:rFonts w:hint="default"/>
      </w:rPr>
    </w:lvl>
    <w:lvl w:ilvl="1" w:tplc="8D22C950">
      <w:start w:val="1"/>
      <w:numFmt w:val="lowerLetter"/>
      <w:lvlText w:val="%2."/>
      <w:lvlJc w:val="left"/>
      <w:pPr>
        <w:ind w:left="1101" w:hanging="360"/>
      </w:pPr>
      <w:rPr>
        <w:rFonts w:ascii="Times New Roman" w:eastAsiaTheme="minorHAnsi" w:hAnsi="Times New Roman" w:cs="Times New Roman" w:hint="default"/>
      </w:r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
    <w:nsid w:val="1F873512"/>
    <w:multiLevelType w:val="multilevel"/>
    <w:tmpl w:val="412CA2AE"/>
    <w:lvl w:ilvl="0">
      <w:start w:val="4"/>
      <w:numFmt w:val="decimal"/>
      <w:lvlText w:val="%1"/>
      <w:lvlJc w:val="left"/>
      <w:pPr>
        <w:ind w:left="480" w:hanging="480"/>
      </w:pPr>
      <w:rPr>
        <w:rFonts w:hint="default"/>
      </w:rPr>
    </w:lvl>
    <w:lvl w:ilvl="1">
      <w:start w:val="3"/>
      <w:numFmt w:val="decimal"/>
      <w:lvlText w:val="%1.%2"/>
      <w:lvlJc w:val="left"/>
      <w:pPr>
        <w:ind w:left="484" w:hanging="48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3">
    <w:nsid w:val="26DF6978"/>
    <w:multiLevelType w:val="hybridMultilevel"/>
    <w:tmpl w:val="16040D70"/>
    <w:lvl w:ilvl="0" w:tplc="C91E32EE">
      <w:start w:val="1"/>
      <w:numFmt w:val="lowerLetter"/>
      <w:lvlText w:val="%1."/>
      <w:lvlJc w:val="left"/>
      <w:pPr>
        <w:ind w:left="720" w:hanging="360"/>
      </w:pPr>
      <w:rPr>
        <w:rFonts w:hint="default"/>
        <w:b/>
      </w:rPr>
    </w:lvl>
    <w:lvl w:ilvl="1" w:tplc="555633D2" w:tentative="1">
      <w:start w:val="1"/>
      <w:numFmt w:val="lowerLetter"/>
      <w:lvlText w:val="%2."/>
      <w:lvlJc w:val="left"/>
      <w:pPr>
        <w:ind w:left="1440" w:hanging="360"/>
      </w:pPr>
    </w:lvl>
    <w:lvl w:ilvl="2" w:tplc="7DC8EB20" w:tentative="1">
      <w:start w:val="1"/>
      <w:numFmt w:val="lowerRoman"/>
      <w:lvlText w:val="%3."/>
      <w:lvlJc w:val="right"/>
      <w:pPr>
        <w:ind w:left="2160" w:hanging="180"/>
      </w:pPr>
    </w:lvl>
    <w:lvl w:ilvl="3" w:tplc="D6DAE13A" w:tentative="1">
      <w:start w:val="1"/>
      <w:numFmt w:val="decimal"/>
      <w:lvlText w:val="%4."/>
      <w:lvlJc w:val="left"/>
      <w:pPr>
        <w:ind w:left="2880" w:hanging="360"/>
      </w:pPr>
    </w:lvl>
    <w:lvl w:ilvl="4" w:tplc="2702E702" w:tentative="1">
      <w:start w:val="1"/>
      <w:numFmt w:val="lowerLetter"/>
      <w:lvlText w:val="%5."/>
      <w:lvlJc w:val="left"/>
      <w:pPr>
        <w:ind w:left="3600" w:hanging="360"/>
      </w:pPr>
    </w:lvl>
    <w:lvl w:ilvl="5" w:tplc="D41A92CC" w:tentative="1">
      <w:start w:val="1"/>
      <w:numFmt w:val="lowerRoman"/>
      <w:lvlText w:val="%6."/>
      <w:lvlJc w:val="right"/>
      <w:pPr>
        <w:ind w:left="4320" w:hanging="180"/>
      </w:pPr>
    </w:lvl>
    <w:lvl w:ilvl="6" w:tplc="3CE21FE6" w:tentative="1">
      <w:start w:val="1"/>
      <w:numFmt w:val="decimal"/>
      <w:lvlText w:val="%7."/>
      <w:lvlJc w:val="left"/>
      <w:pPr>
        <w:ind w:left="5040" w:hanging="360"/>
      </w:pPr>
    </w:lvl>
    <w:lvl w:ilvl="7" w:tplc="1BFE5670" w:tentative="1">
      <w:start w:val="1"/>
      <w:numFmt w:val="lowerLetter"/>
      <w:lvlText w:val="%8."/>
      <w:lvlJc w:val="left"/>
      <w:pPr>
        <w:ind w:left="5760" w:hanging="360"/>
      </w:pPr>
    </w:lvl>
    <w:lvl w:ilvl="8" w:tplc="83FE241C" w:tentative="1">
      <w:start w:val="1"/>
      <w:numFmt w:val="lowerRoman"/>
      <w:lvlText w:val="%9."/>
      <w:lvlJc w:val="right"/>
      <w:pPr>
        <w:ind w:left="6480" w:hanging="180"/>
      </w:pPr>
    </w:lvl>
  </w:abstractNum>
  <w:abstractNum w:abstractNumId="4">
    <w:nsid w:val="2EC86687"/>
    <w:multiLevelType w:val="hybridMultilevel"/>
    <w:tmpl w:val="0CB4D2B0"/>
    <w:lvl w:ilvl="0" w:tplc="25A48B5C">
      <w:start w:val="1"/>
      <w:numFmt w:val="upperLetter"/>
      <w:lvlText w:val="%1."/>
      <w:lvlJc w:val="left"/>
      <w:pPr>
        <w:ind w:left="1152" w:hanging="360"/>
        <w:jc w:val="right"/>
      </w:pPr>
      <w:rPr>
        <w:rFonts w:ascii="Times New Roman" w:eastAsia="Times New Roman" w:hAnsi="Times New Roman" w:cs="Times New Roman" w:hint="default"/>
        <w:b/>
        <w:bCs/>
        <w:spacing w:val="-1"/>
        <w:w w:val="100"/>
        <w:sz w:val="24"/>
        <w:szCs w:val="24"/>
        <w:lang w:eastAsia="en-US" w:bidi="ar-SA"/>
      </w:rPr>
    </w:lvl>
    <w:lvl w:ilvl="1" w:tplc="F3F0DD38">
      <w:start w:val="1"/>
      <w:numFmt w:val="lowerLetter"/>
      <w:lvlText w:val="%2."/>
      <w:lvlJc w:val="left"/>
      <w:pPr>
        <w:ind w:left="2031" w:hanging="188"/>
        <w:jc w:val="left"/>
      </w:pPr>
      <w:rPr>
        <w:rFonts w:ascii="Times New Roman" w:eastAsia="Times New Roman" w:hAnsi="Times New Roman" w:cs="Times New Roman" w:hint="default"/>
        <w:w w:val="99"/>
        <w:sz w:val="20"/>
        <w:szCs w:val="20"/>
        <w:lang w:eastAsia="en-US" w:bidi="ar-SA"/>
      </w:rPr>
    </w:lvl>
    <w:lvl w:ilvl="2" w:tplc="618C8F34">
      <w:numFmt w:val="bullet"/>
      <w:lvlText w:val="•"/>
      <w:lvlJc w:val="left"/>
      <w:pPr>
        <w:ind w:left="2040" w:hanging="188"/>
      </w:pPr>
      <w:rPr>
        <w:rFonts w:hint="default"/>
        <w:lang w:eastAsia="en-US" w:bidi="ar-SA"/>
      </w:rPr>
    </w:lvl>
    <w:lvl w:ilvl="3" w:tplc="2018BC5A">
      <w:numFmt w:val="bullet"/>
      <w:lvlText w:val="•"/>
      <w:lvlJc w:val="left"/>
      <w:pPr>
        <w:ind w:left="2958" w:hanging="188"/>
      </w:pPr>
      <w:rPr>
        <w:rFonts w:hint="default"/>
        <w:lang w:eastAsia="en-US" w:bidi="ar-SA"/>
      </w:rPr>
    </w:lvl>
    <w:lvl w:ilvl="4" w:tplc="3858FABA">
      <w:numFmt w:val="bullet"/>
      <w:lvlText w:val="•"/>
      <w:lvlJc w:val="left"/>
      <w:pPr>
        <w:ind w:left="3876" w:hanging="188"/>
      </w:pPr>
      <w:rPr>
        <w:rFonts w:hint="default"/>
        <w:lang w:eastAsia="en-US" w:bidi="ar-SA"/>
      </w:rPr>
    </w:lvl>
    <w:lvl w:ilvl="5" w:tplc="56486462">
      <w:numFmt w:val="bullet"/>
      <w:lvlText w:val="•"/>
      <w:lvlJc w:val="left"/>
      <w:pPr>
        <w:ind w:left="4795" w:hanging="188"/>
      </w:pPr>
      <w:rPr>
        <w:rFonts w:hint="default"/>
        <w:lang w:eastAsia="en-US" w:bidi="ar-SA"/>
      </w:rPr>
    </w:lvl>
    <w:lvl w:ilvl="6" w:tplc="7266345C">
      <w:numFmt w:val="bullet"/>
      <w:lvlText w:val="•"/>
      <w:lvlJc w:val="left"/>
      <w:pPr>
        <w:ind w:left="5713" w:hanging="188"/>
      </w:pPr>
      <w:rPr>
        <w:rFonts w:hint="default"/>
        <w:lang w:eastAsia="en-US" w:bidi="ar-SA"/>
      </w:rPr>
    </w:lvl>
    <w:lvl w:ilvl="7" w:tplc="09BCD34C">
      <w:numFmt w:val="bullet"/>
      <w:lvlText w:val="•"/>
      <w:lvlJc w:val="left"/>
      <w:pPr>
        <w:ind w:left="6631" w:hanging="188"/>
      </w:pPr>
      <w:rPr>
        <w:rFonts w:hint="default"/>
        <w:lang w:eastAsia="en-US" w:bidi="ar-SA"/>
      </w:rPr>
    </w:lvl>
    <w:lvl w:ilvl="8" w:tplc="BFD61520">
      <w:numFmt w:val="bullet"/>
      <w:lvlText w:val="•"/>
      <w:lvlJc w:val="left"/>
      <w:pPr>
        <w:ind w:left="7550" w:hanging="188"/>
      </w:pPr>
      <w:rPr>
        <w:rFonts w:hint="default"/>
        <w:lang w:eastAsia="en-US" w:bidi="ar-SA"/>
      </w:rPr>
    </w:lvl>
  </w:abstractNum>
  <w:abstractNum w:abstractNumId="5">
    <w:nsid w:val="3B8636CD"/>
    <w:multiLevelType w:val="hybridMultilevel"/>
    <w:tmpl w:val="E6E8D26E"/>
    <w:lvl w:ilvl="0" w:tplc="AB101DC2">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4C1F7BF6"/>
    <w:multiLevelType w:val="multilevel"/>
    <w:tmpl w:val="A5C62122"/>
    <w:lvl w:ilvl="0">
      <w:start w:val="4"/>
      <w:numFmt w:val="decimal"/>
      <w:lvlText w:val="%1"/>
      <w:lvlJc w:val="left"/>
      <w:pPr>
        <w:ind w:left="480" w:hanging="480"/>
      </w:pPr>
      <w:rPr>
        <w:rFonts w:hint="default"/>
      </w:rPr>
    </w:lvl>
    <w:lvl w:ilvl="1">
      <w:start w:val="3"/>
      <w:numFmt w:val="decimal"/>
      <w:lvlText w:val="%1.%2"/>
      <w:lvlJc w:val="left"/>
      <w:pPr>
        <w:ind w:left="484" w:hanging="480"/>
      </w:pPr>
      <w:rPr>
        <w:rFonts w:hint="default"/>
      </w:rPr>
    </w:lvl>
    <w:lvl w:ilvl="2">
      <w:start w:val="3"/>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7">
    <w:nsid w:val="50C96B6E"/>
    <w:multiLevelType w:val="hybridMultilevel"/>
    <w:tmpl w:val="5376694C"/>
    <w:lvl w:ilvl="0" w:tplc="AC70D252">
      <w:start w:val="1"/>
      <w:numFmt w:val="lowerLetter"/>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8">
    <w:nsid w:val="52F1381E"/>
    <w:multiLevelType w:val="hybridMultilevel"/>
    <w:tmpl w:val="12102F02"/>
    <w:lvl w:ilvl="0" w:tplc="92FEA1FC">
      <w:start w:val="1"/>
      <w:numFmt w:val="decimal"/>
      <w:lvlText w:val="%1."/>
      <w:lvlJc w:val="left"/>
      <w:pPr>
        <w:ind w:left="1080" w:hanging="360"/>
      </w:pPr>
      <w:rPr>
        <w:rFonts w:hint="default"/>
        <w:b w:val="0"/>
      </w:rPr>
    </w:lvl>
    <w:lvl w:ilvl="1" w:tplc="B0F8B436" w:tentative="1">
      <w:start w:val="1"/>
      <w:numFmt w:val="lowerLetter"/>
      <w:lvlText w:val="%2."/>
      <w:lvlJc w:val="left"/>
      <w:pPr>
        <w:ind w:left="1800" w:hanging="360"/>
      </w:pPr>
    </w:lvl>
    <w:lvl w:ilvl="2" w:tplc="0C768470" w:tentative="1">
      <w:start w:val="1"/>
      <w:numFmt w:val="lowerRoman"/>
      <w:lvlText w:val="%3."/>
      <w:lvlJc w:val="right"/>
      <w:pPr>
        <w:ind w:left="2520" w:hanging="180"/>
      </w:pPr>
    </w:lvl>
    <w:lvl w:ilvl="3" w:tplc="2EF8549A" w:tentative="1">
      <w:start w:val="1"/>
      <w:numFmt w:val="decimal"/>
      <w:lvlText w:val="%4."/>
      <w:lvlJc w:val="left"/>
      <w:pPr>
        <w:ind w:left="3240" w:hanging="360"/>
      </w:pPr>
    </w:lvl>
    <w:lvl w:ilvl="4" w:tplc="06FAE12C" w:tentative="1">
      <w:start w:val="1"/>
      <w:numFmt w:val="lowerLetter"/>
      <w:lvlText w:val="%5."/>
      <w:lvlJc w:val="left"/>
      <w:pPr>
        <w:ind w:left="3960" w:hanging="360"/>
      </w:pPr>
    </w:lvl>
    <w:lvl w:ilvl="5" w:tplc="12D25FC2" w:tentative="1">
      <w:start w:val="1"/>
      <w:numFmt w:val="lowerRoman"/>
      <w:lvlText w:val="%6."/>
      <w:lvlJc w:val="right"/>
      <w:pPr>
        <w:ind w:left="4680" w:hanging="180"/>
      </w:pPr>
    </w:lvl>
    <w:lvl w:ilvl="6" w:tplc="FE2C954A" w:tentative="1">
      <w:start w:val="1"/>
      <w:numFmt w:val="decimal"/>
      <w:lvlText w:val="%7."/>
      <w:lvlJc w:val="left"/>
      <w:pPr>
        <w:ind w:left="5400" w:hanging="360"/>
      </w:pPr>
    </w:lvl>
    <w:lvl w:ilvl="7" w:tplc="D09C7DC2" w:tentative="1">
      <w:start w:val="1"/>
      <w:numFmt w:val="lowerLetter"/>
      <w:lvlText w:val="%8."/>
      <w:lvlJc w:val="left"/>
      <w:pPr>
        <w:ind w:left="6120" w:hanging="360"/>
      </w:pPr>
    </w:lvl>
    <w:lvl w:ilvl="8" w:tplc="20244FCE" w:tentative="1">
      <w:start w:val="1"/>
      <w:numFmt w:val="lowerRoman"/>
      <w:lvlText w:val="%9."/>
      <w:lvlJc w:val="right"/>
      <w:pPr>
        <w:ind w:left="6840" w:hanging="180"/>
      </w:pPr>
    </w:lvl>
  </w:abstractNum>
  <w:abstractNum w:abstractNumId="9">
    <w:nsid w:val="59055009"/>
    <w:multiLevelType w:val="hybridMultilevel"/>
    <w:tmpl w:val="80AA5D3A"/>
    <w:lvl w:ilvl="0" w:tplc="0409000F">
      <w:start w:val="1"/>
      <w:numFmt w:val="decimal"/>
      <w:lvlText w:val="%1."/>
      <w:lvlJc w:val="left"/>
      <w:pPr>
        <w:ind w:left="1012" w:hanging="360"/>
        <w:jc w:val="left"/>
      </w:pPr>
      <w:rPr>
        <w:rFonts w:hint="default"/>
        <w:spacing w:val="-29"/>
        <w:w w:val="100"/>
        <w:sz w:val="24"/>
        <w:szCs w:val="24"/>
        <w:lang w:eastAsia="en-US" w:bidi="ar-SA"/>
      </w:rPr>
    </w:lvl>
    <w:lvl w:ilvl="1" w:tplc="94F03CAC">
      <w:numFmt w:val="bullet"/>
      <w:lvlText w:val="•"/>
      <w:lvlJc w:val="left"/>
      <w:pPr>
        <w:ind w:left="1788" w:hanging="360"/>
      </w:pPr>
      <w:rPr>
        <w:rFonts w:hint="default"/>
        <w:lang w:eastAsia="en-US" w:bidi="ar-SA"/>
      </w:rPr>
    </w:lvl>
    <w:lvl w:ilvl="2" w:tplc="0F62A6AC">
      <w:numFmt w:val="bullet"/>
      <w:lvlText w:val="•"/>
      <w:lvlJc w:val="left"/>
      <w:pPr>
        <w:ind w:left="2557" w:hanging="360"/>
      </w:pPr>
      <w:rPr>
        <w:rFonts w:hint="default"/>
        <w:lang w:eastAsia="en-US" w:bidi="ar-SA"/>
      </w:rPr>
    </w:lvl>
    <w:lvl w:ilvl="3" w:tplc="A1FCCA26">
      <w:numFmt w:val="bullet"/>
      <w:lvlText w:val="•"/>
      <w:lvlJc w:val="left"/>
      <w:pPr>
        <w:ind w:left="3326" w:hanging="360"/>
      </w:pPr>
      <w:rPr>
        <w:rFonts w:hint="default"/>
        <w:lang w:eastAsia="en-US" w:bidi="ar-SA"/>
      </w:rPr>
    </w:lvl>
    <w:lvl w:ilvl="4" w:tplc="9886D1E6">
      <w:numFmt w:val="bullet"/>
      <w:lvlText w:val="•"/>
      <w:lvlJc w:val="left"/>
      <w:pPr>
        <w:ind w:left="4095" w:hanging="360"/>
      </w:pPr>
      <w:rPr>
        <w:rFonts w:hint="default"/>
        <w:lang w:eastAsia="en-US" w:bidi="ar-SA"/>
      </w:rPr>
    </w:lvl>
    <w:lvl w:ilvl="5" w:tplc="DF183510">
      <w:numFmt w:val="bullet"/>
      <w:lvlText w:val="•"/>
      <w:lvlJc w:val="left"/>
      <w:pPr>
        <w:ind w:left="4864" w:hanging="360"/>
      </w:pPr>
      <w:rPr>
        <w:rFonts w:hint="default"/>
        <w:lang w:eastAsia="en-US" w:bidi="ar-SA"/>
      </w:rPr>
    </w:lvl>
    <w:lvl w:ilvl="6" w:tplc="360240B8">
      <w:numFmt w:val="bullet"/>
      <w:lvlText w:val="•"/>
      <w:lvlJc w:val="left"/>
      <w:pPr>
        <w:ind w:left="5633" w:hanging="360"/>
      </w:pPr>
      <w:rPr>
        <w:rFonts w:hint="default"/>
        <w:lang w:eastAsia="en-US" w:bidi="ar-SA"/>
      </w:rPr>
    </w:lvl>
    <w:lvl w:ilvl="7" w:tplc="3A6A5990">
      <w:numFmt w:val="bullet"/>
      <w:lvlText w:val="•"/>
      <w:lvlJc w:val="left"/>
      <w:pPr>
        <w:ind w:left="6402" w:hanging="360"/>
      </w:pPr>
      <w:rPr>
        <w:rFonts w:hint="default"/>
        <w:lang w:eastAsia="en-US" w:bidi="ar-SA"/>
      </w:rPr>
    </w:lvl>
    <w:lvl w:ilvl="8" w:tplc="8376EF72">
      <w:numFmt w:val="bullet"/>
      <w:lvlText w:val="•"/>
      <w:lvlJc w:val="left"/>
      <w:pPr>
        <w:ind w:left="7171" w:hanging="360"/>
      </w:pPr>
      <w:rPr>
        <w:rFonts w:hint="default"/>
        <w:lang w:eastAsia="en-US" w:bidi="ar-SA"/>
      </w:rPr>
    </w:lvl>
  </w:abstractNum>
  <w:abstractNum w:abstractNumId="10">
    <w:nsid w:val="5A7B7544"/>
    <w:multiLevelType w:val="hybridMultilevel"/>
    <w:tmpl w:val="BB66C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E6CE6"/>
    <w:multiLevelType w:val="hybridMultilevel"/>
    <w:tmpl w:val="FACAC63E"/>
    <w:lvl w:ilvl="0" w:tplc="C8BC872A">
      <w:start w:val="1"/>
      <w:numFmt w:val="upperLetter"/>
      <w:lvlText w:val="%1."/>
      <w:lvlJc w:val="left"/>
      <w:pPr>
        <w:ind w:left="1371" w:hanging="644"/>
        <w:jc w:val="left"/>
      </w:pPr>
      <w:rPr>
        <w:rFonts w:ascii="Times New Roman" w:eastAsia="Times New Roman" w:hAnsi="Times New Roman" w:cs="Times New Roman" w:hint="default"/>
        <w:b/>
        <w:bCs/>
        <w:spacing w:val="-1"/>
        <w:w w:val="100"/>
        <w:sz w:val="24"/>
        <w:szCs w:val="24"/>
        <w:lang w:eastAsia="en-US" w:bidi="ar-SA"/>
      </w:rPr>
    </w:lvl>
    <w:lvl w:ilvl="1" w:tplc="F9C24DEC">
      <w:start w:val="1"/>
      <w:numFmt w:val="lowerLetter"/>
      <w:lvlText w:val="%2."/>
      <w:lvlJc w:val="left"/>
      <w:pPr>
        <w:ind w:left="2108" w:hanging="188"/>
        <w:jc w:val="left"/>
      </w:pPr>
      <w:rPr>
        <w:rFonts w:ascii="Times New Roman" w:eastAsia="Times New Roman" w:hAnsi="Times New Roman" w:cs="Times New Roman" w:hint="default"/>
        <w:w w:val="99"/>
        <w:sz w:val="20"/>
        <w:szCs w:val="20"/>
        <w:lang w:eastAsia="en-US" w:bidi="ar-SA"/>
      </w:rPr>
    </w:lvl>
    <w:lvl w:ilvl="2" w:tplc="ECFAE29A">
      <w:numFmt w:val="bullet"/>
      <w:lvlText w:val="•"/>
      <w:lvlJc w:val="left"/>
      <w:pPr>
        <w:ind w:left="2100" w:hanging="188"/>
      </w:pPr>
      <w:rPr>
        <w:rFonts w:hint="default"/>
        <w:lang w:eastAsia="en-US" w:bidi="ar-SA"/>
      </w:rPr>
    </w:lvl>
    <w:lvl w:ilvl="3" w:tplc="C6066310">
      <w:numFmt w:val="bullet"/>
      <w:lvlText w:val="•"/>
      <w:lvlJc w:val="left"/>
      <w:pPr>
        <w:ind w:left="3010" w:hanging="188"/>
      </w:pPr>
      <w:rPr>
        <w:rFonts w:hint="default"/>
        <w:lang w:eastAsia="en-US" w:bidi="ar-SA"/>
      </w:rPr>
    </w:lvl>
    <w:lvl w:ilvl="4" w:tplc="D89EC1D6">
      <w:numFmt w:val="bullet"/>
      <w:lvlText w:val="•"/>
      <w:lvlJc w:val="left"/>
      <w:pPr>
        <w:ind w:left="3921" w:hanging="188"/>
      </w:pPr>
      <w:rPr>
        <w:rFonts w:hint="default"/>
        <w:lang w:eastAsia="en-US" w:bidi="ar-SA"/>
      </w:rPr>
    </w:lvl>
    <w:lvl w:ilvl="5" w:tplc="B9A6A312">
      <w:numFmt w:val="bullet"/>
      <w:lvlText w:val="•"/>
      <w:lvlJc w:val="left"/>
      <w:pPr>
        <w:ind w:left="4832" w:hanging="188"/>
      </w:pPr>
      <w:rPr>
        <w:rFonts w:hint="default"/>
        <w:lang w:eastAsia="en-US" w:bidi="ar-SA"/>
      </w:rPr>
    </w:lvl>
    <w:lvl w:ilvl="6" w:tplc="563C8DFE">
      <w:numFmt w:val="bullet"/>
      <w:lvlText w:val="•"/>
      <w:lvlJc w:val="left"/>
      <w:pPr>
        <w:ind w:left="5743" w:hanging="188"/>
      </w:pPr>
      <w:rPr>
        <w:rFonts w:hint="default"/>
        <w:lang w:eastAsia="en-US" w:bidi="ar-SA"/>
      </w:rPr>
    </w:lvl>
    <w:lvl w:ilvl="7" w:tplc="DD64C3D2">
      <w:numFmt w:val="bullet"/>
      <w:lvlText w:val="•"/>
      <w:lvlJc w:val="left"/>
      <w:pPr>
        <w:ind w:left="6654" w:hanging="188"/>
      </w:pPr>
      <w:rPr>
        <w:rFonts w:hint="default"/>
        <w:lang w:eastAsia="en-US" w:bidi="ar-SA"/>
      </w:rPr>
    </w:lvl>
    <w:lvl w:ilvl="8" w:tplc="00A647B2">
      <w:numFmt w:val="bullet"/>
      <w:lvlText w:val="•"/>
      <w:lvlJc w:val="left"/>
      <w:pPr>
        <w:ind w:left="7565" w:hanging="188"/>
      </w:pPr>
      <w:rPr>
        <w:rFonts w:hint="default"/>
        <w:lang w:eastAsia="en-US" w:bidi="ar-SA"/>
      </w:rPr>
    </w:lvl>
  </w:abstractNum>
  <w:abstractNum w:abstractNumId="12">
    <w:nsid w:val="6F142D29"/>
    <w:multiLevelType w:val="hybridMultilevel"/>
    <w:tmpl w:val="4B1E241C"/>
    <w:lvl w:ilvl="0" w:tplc="63645474">
      <w:start w:val="1"/>
      <w:numFmt w:val="upperLetter"/>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3">
    <w:nsid w:val="753A0A12"/>
    <w:multiLevelType w:val="hybridMultilevel"/>
    <w:tmpl w:val="8E1E90FC"/>
    <w:lvl w:ilvl="0" w:tplc="2F622A50">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num w:numId="1">
    <w:abstractNumId w:val="3"/>
  </w:num>
  <w:num w:numId="2">
    <w:abstractNumId w:val="8"/>
  </w:num>
  <w:num w:numId="3">
    <w:abstractNumId w:val="5"/>
  </w:num>
  <w:num w:numId="4">
    <w:abstractNumId w:val="7"/>
  </w:num>
  <w:num w:numId="5">
    <w:abstractNumId w:val="9"/>
  </w:num>
  <w:num w:numId="6">
    <w:abstractNumId w:val="4"/>
  </w:num>
  <w:num w:numId="7">
    <w:abstractNumId w:val="11"/>
  </w:num>
  <w:num w:numId="8">
    <w:abstractNumId w:val="6"/>
  </w:num>
  <w:num w:numId="9">
    <w:abstractNumId w:val="0"/>
  </w:num>
  <w:num w:numId="10">
    <w:abstractNumId w:val="2"/>
  </w:num>
  <w:num w:numId="11">
    <w:abstractNumId w:val="12"/>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22"/>
    <w:rsid w:val="00087BB0"/>
    <w:rsid w:val="001035A8"/>
    <w:rsid w:val="00185C64"/>
    <w:rsid w:val="00254AA4"/>
    <w:rsid w:val="003C49A8"/>
    <w:rsid w:val="003F152E"/>
    <w:rsid w:val="00455A9B"/>
    <w:rsid w:val="00474BED"/>
    <w:rsid w:val="004A6425"/>
    <w:rsid w:val="00524E5C"/>
    <w:rsid w:val="005C4C92"/>
    <w:rsid w:val="005D771E"/>
    <w:rsid w:val="00731180"/>
    <w:rsid w:val="00766883"/>
    <w:rsid w:val="00864C12"/>
    <w:rsid w:val="008B456A"/>
    <w:rsid w:val="008D46AC"/>
    <w:rsid w:val="009E0157"/>
    <w:rsid w:val="00A51EEA"/>
    <w:rsid w:val="00BB4FB0"/>
    <w:rsid w:val="00BD6F6C"/>
    <w:rsid w:val="00BE4FD6"/>
    <w:rsid w:val="00C64B17"/>
    <w:rsid w:val="00CA5338"/>
    <w:rsid w:val="00D1188E"/>
    <w:rsid w:val="00DC1222"/>
    <w:rsid w:val="00DD35D5"/>
    <w:rsid w:val="00DF740F"/>
    <w:rsid w:val="00E76EC7"/>
    <w:rsid w:val="00ED406C"/>
    <w:rsid w:val="00FC3315"/>
    <w:rsid w:val="00FD643F"/>
    <w:rsid w:val="00FE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66883"/>
    <w:pPr>
      <w:widowControl w:val="0"/>
      <w:autoSpaceDE w:val="0"/>
      <w:autoSpaceDN w:val="0"/>
      <w:spacing w:after="0" w:line="240" w:lineRule="auto"/>
      <w:ind w:left="8"/>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C1222"/>
    <w:pPr>
      <w:ind w:left="720"/>
      <w:contextualSpacing/>
    </w:pPr>
  </w:style>
  <w:style w:type="paragraph" w:styleId="Header">
    <w:name w:val="header"/>
    <w:basedOn w:val="Normal"/>
    <w:link w:val="HeaderChar"/>
    <w:uiPriority w:val="99"/>
    <w:unhideWhenUsed/>
    <w:rsid w:val="00DC1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22"/>
  </w:style>
  <w:style w:type="paragraph" w:styleId="Footer">
    <w:name w:val="footer"/>
    <w:basedOn w:val="Normal"/>
    <w:link w:val="FooterChar"/>
    <w:uiPriority w:val="99"/>
    <w:unhideWhenUsed/>
    <w:rsid w:val="00DC1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22"/>
  </w:style>
  <w:style w:type="character" w:styleId="Emphasis">
    <w:name w:val="Emphasis"/>
    <w:basedOn w:val="DefaultParagraphFont"/>
    <w:uiPriority w:val="20"/>
    <w:qFormat/>
    <w:rsid w:val="00BE4FD6"/>
    <w:rPr>
      <w:i/>
      <w:iCs/>
    </w:rPr>
  </w:style>
  <w:style w:type="paragraph" w:styleId="BodyText">
    <w:name w:val="Body Text"/>
    <w:basedOn w:val="Normal"/>
    <w:link w:val="BodyTextChar"/>
    <w:uiPriority w:val="1"/>
    <w:qFormat/>
    <w:rsid w:val="004A642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642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66883"/>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766883"/>
    <w:rPr>
      <w:rFonts w:ascii="Times New Roman" w:eastAsia="Times New Roman" w:hAnsi="Times New Roman" w:cs="Times New Roman"/>
      <w:b/>
      <w:bCs/>
      <w:sz w:val="24"/>
      <w:szCs w:val="24"/>
    </w:rPr>
  </w:style>
  <w:style w:type="paragraph" w:styleId="TOC4">
    <w:name w:val="toc 4"/>
    <w:basedOn w:val="Normal"/>
    <w:uiPriority w:val="1"/>
    <w:qFormat/>
    <w:rsid w:val="008D46AC"/>
    <w:pPr>
      <w:widowControl w:val="0"/>
      <w:autoSpaceDE w:val="0"/>
      <w:autoSpaceDN w:val="0"/>
      <w:spacing w:before="137" w:after="0" w:line="240" w:lineRule="auto"/>
      <w:ind w:left="1428" w:hanging="4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C"/>
    <w:rPr>
      <w:rFonts w:ascii="Tahoma" w:hAnsi="Tahoma" w:cs="Tahoma"/>
      <w:sz w:val="16"/>
      <w:szCs w:val="16"/>
    </w:rPr>
  </w:style>
  <w:style w:type="character" w:styleId="Hyperlink">
    <w:name w:val="Hyperlink"/>
    <w:basedOn w:val="DefaultParagraphFont"/>
    <w:uiPriority w:val="99"/>
    <w:unhideWhenUsed/>
    <w:rsid w:val="00CA53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66883"/>
    <w:pPr>
      <w:widowControl w:val="0"/>
      <w:autoSpaceDE w:val="0"/>
      <w:autoSpaceDN w:val="0"/>
      <w:spacing w:after="0" w:line="240" w:lineRule="auto"/>
      <w:ind w:left="8"/>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C1222"/>
    <w:pPr>
      <w:ind w:left="720"/>
      <w:contextualSpacing/>
    </w:pPr>
  </w:style>
  <w:style w:type="paragraph" w:styleId="Header">
    <w:name w:val="header"/>
    <w:basedOn w:val="Normal"/>
    <w:link w:val="HeaderChar"/>
    <w:uiPriority w:val="99"/>
    <w:unhideWhenUsed/>
    <w:rsid w:val="00DC1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22"/>
  </w:style>
  <w:style w:type="paragraph" w:styleId="Footer">
    <w:name w:val="footer"/>
    <w:basedOn w:val="Normal"/>
    <w:link w:val="FooterChar"/>
    <w:uiPriority w:val="99"/>
    <w:unhideWhenUsed/>
    <w:rsid w:val="00DC1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22"/>
  </w:style>
  <w:style w:type="character" w:styleId="Emphasis">
    <w:name w:val="Emphasis"/>
    <w:basedOn w:val="DefaultParagraphFont"/>
    <w:uiPriority w:val="20"/>
    <w:qFormat/>
    <w:rsid w:val="00BE4FD6"/>
    <w:rPr>
      <w:i/>
      <w:iCs/>
    </w:rPr>
  </w:style>
  <w:style w:type="paragraph" w:styleId="BodyText">
    <w:name w:val="Body Text"/>
    <w:basedOn w:val="Normal"/>
    <w:link w:val="BodyTextChar"/>
    <w:uiPriority w:val="1"/>
    <w:qFormat/>
    <w:rsid w:val="004A642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642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66883"/>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766883"/>
    <w:rPr>
      <w:rFonts w:ascii="Times New Roman" w:eastAsia="Times New Roman" w:hAnsi="Times New Roman" w:cs="Times New Roman"/>
      <w:b/>
      <w:bCs/>
      <w:sz w:val="24"/>
      <w:szCs w:val="24"/>
    </w:rPr>
  </w:style>
  <w:style w:type="paragraph" w:styleId="TOC4">
    <w:name w:val="toc 4"/>
    <w:basedOn w:val="Normal"/>
    <w:uiPriority w:val="1"/>
    <w:qFormat/>
    <w:rsid w:val="008D46AC"/>
    <w:pPr>
      <w:widowControl w:val="0"/>
      <w:autoSpaceDE w:val="0"/>
      <w:autoSpaceDN w:val="0"/>
      <w:spacing w:before="137" w:after="0" w:line="240" w:lineRule="auto"/>
      <w:ind w:left="1428" w:hanging="4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C"/>
    <w:rPr>
      <w:rFonts w:ascii="Tahoma" w:hAnsi="Tahoma" w:cs="Tahoma"/>
      <w:sz w:val="16"/>
      <w:szCs w:val="16"/>
    </w:rPr>
  </w:style>
  <w:style w:type="character" w:styleId="Hyperlink">
    <w:name w:val="Hyperlink"/>
    <w:basedOn w:val="DefaultParagraphFont"/>
    <w:uiPriority w:val="99"/>
    <w:unhideWhenUsed/>
    <w:rsid w:val="00CA5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nur165@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cp:revision>
  <dcterms:created xsi:type="dcterms:W3CDTF">2022-04-14T02:31:00Z</dcterms:created>
  <dcterms:modified xsi:type="dcterms:W3CDTF">2022-04-14T02:56:00Z</dcterms:modified>
</cp:coreProperties>
</file>