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D5" w:rsidRDefault="005424DE">
      <w:pPr>
        <w:spacing w:before="75" w:line="321" w:lineRule="exact"/>
        <w:ind w:left="281" w:right="298"/>
        <w:jc w:val="center"/>
        <w:rPr>
          <w:b/>
          <w:i/>
          <w:sz w:val="28"/>
        </w:rPr>
      </w:pPr>
      <w:r>
        <w:rPr>
          <w:b/>
          <w:sz w:val="28"/>
        </w:rPr>
        <w:t>PENGARUH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GREEN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SUPPLY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CHAIN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MANAGEMENT</w:t>
      </w:r>
    </w:p>
    <w:p w:rsidR="00042BD5" w:rsidRDefault="005424DE">
      <w:pPr>
        <w:spacing w:line="321" w:lineRule="exact"/>
        <w:ind w:left="281" w:right="298"/>
        <w:jc w:val="center"/>
        <w:rPr>
          <w:b/>
          <w:i/>
          <w:sz w:val="28"/>
        </w:rPr>
      </w:pPr>
      <w:r>
        <w:rPr>
          <w:b/>
          <w:sz w:val="28"/>
        </w:rPr>
        <w:t>TERHADAP</w:t>
      </w:r>
      <w:r>
        <w:rPr>
          <w:b/>
          <w:spacing w:val="-6"/>
          <w:sz w:val="28"/>
        </w:rPr>
        <w:t xml:space="preserve"> </w:t>
      </w:r>
      <w:r>
        <w:rPr>
          <w:b/>
          <w:i/>
          <w:sz w:val="28"/>
        </w:rPr>
        <w:t>ENVIRONMENT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SUPPLY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CHAIN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PERFORMANCE</w:t>
      </w:r>
    </w:p>
    <w:p w:rsidR="00042BD5" w:rsidRDefault="005424DE">
      <w:pPr>
        <w:pStyle w:val="Title"/>
      </w:pPr>
      <w:r>
        <w:t>PADA USAHA MIKRO, KECIL DAN MENENGAH</w:t>
      </w:r>
      <w:r>
        <w:rPr>
          <w:spacing w:val="-6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JAWA</w:t>
      </w:r>
      <w:r>
        <w:rPr>
          <w:spacing w:val="-1"/>
        </w:rPr>
        <w:t xml:space="preserve"> </w:t>
      </w:r>
      <w:r>
        <w:t>BARAT</w:t>
      </w:r>
    </w:p>
    <w:p w:rsidR="00042BD5" w:rsidRDefault="00042BD5">
      <w:pPr>
        <w:pStyle w:val="BodyText"/>
        <w:rPr>
          <w:b/>
          <w:sz w:val="30"/>
        </w:rPr>
      </w:pPr>
    </w:p>
    <w:p w:rsidR="00042BD5" w:rsidRDefault="00042BD5">
      <w:pPr>
        <w:pStyle w:val="BodyText"/>
        <w:spacing w:before="2"/>
        <w:rPr>
          <w:b/>
          <w:sz w:val="42"/>
        </w:rPr>
      </w:pPr>
    </w:p>
    <w:p w:rsidR="00042BD5" w:rsidRDefault="005424DE">
      <w:pPr>
        <w:pStyle w:val="Heading1"/>
        <w:ind w:left="281" w:right="294"/>
        <w:jc w:val="center"/>
      </w:pPr>
      <w:r>
        <w:t>JURNAL</w:t>
      </w:r>
      <w:r>
        <w:rPr>
          <w:spacing w:val="-4"/>
        </w:rPr>
        <w:t xml:space="preserve"> </w:t>
      </w:r>
      <w:r>
        <w:t>TESIS</w:t>
      </w:r>
    </w:p>
    <w:p w:rsidR="00042BD5" w:rsidRDefault="00042BD5">
      <w:pPr>
        <w:pStyle w:val="BodyText"/>
        <w:rPr>
          <w:b/>
          <w:sz w:val="26"/>
        </w:rPr>
      </w:pPr>
    </w:p>
    <w:p w:rsidR="00042BD5" w:rsidRDefault="00042BD5">
      <w:pPr>
        <w:pStyle w:val="BodyText"/>
        <w:rPr>
          <w:b/>
          <w:sz w:val="26"/>
        </w:rPr>
      </w:pPr>
    </w:p>
    <w:p w:rsidR="00042BD5" w:rsidRDefault="00042BD5">
      <w:pPr>
        <w:pStyle w:val="BodyText"/>
        <w:rPr>
          <w:b/>
          <w:sz w:val="26"/>
        </w:rPr>
      </w:pPr>
    </w:p>
    <w:p w:rsidR="00042BD5" w:rsidRDefault="00042BD5">
      <w:pPr>
        <w:pStyle w:val="BodyText"/>
        <w:spacing w:before="2"/>
        <w:rPr>
          <w:b/>
          <w:sz w:val="23"/>
        </w:rPr>
      </w:pPr>
    </w:p>
    <w:p w:rsidR="00042BD5" w:rsidRDefault="005424DE">
      <w:pPr>
        <w:pStyle w:val="BodyText"/>
        <w:spacing w:line="362" w:lineRule="auto"/>
        <w:ind w:left="285" w:right="298"/>
        <w:jc w:val="center"/>
      </w:pPr>
      <w:r>
        <w:t>Diajukan Untuk Memenuhi Salah Satu Syarat Memperoleh Gelar Magister Teknik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 Magister</w:t>
      </w:r>
      <w:r>
        <w:rPr>
          <w:spacing w:val="-4"/>
        </w:rPr>
        <w:t xml:space="preserve"> </w:t>
      </w:r>
      <w:r>
        <w:t>Teknik Industri</w:t>
      </w:r>
    </w:p>
    <w:p w:rsidR="00042BD5" w:rsidRDefault="00042BD5">
      <w:pPr>
        <w:pStyle w:val="BodyText"/>
        <w:rPr>
          <w:sz w:val="20"/>
        </w:rPr>
      </w:pPr>
    </w:p>
    <w:p w:rsidR="00042BD5" w:rsidRDefault="00042BD5">
      <w:pPr>
        <w:pStyle w:val="BodyText"/>
        <w:rPr>
          <w:sz w:val="20"/>
        </w:rPr>
      </w:pPr>
    </w:p>
    <w:p w:rsidR="00042BD5" w:rsidRDefault="00042BD5">
      <w:pPr>
        <w:pStyle w:val="BodyText"/>
        <w:rPr>
          <w:sz w:val="20"/>
        </w:rPr>
      </w:pPr>
    </w:p>
    <w:p w:rsidR="00042BD5" w:rsidRDefault="00042BD5">
      <w:pPr>
        <w:pStyle w:val="BodyText"/>
        <w:rPr>
          <w:sz w:val="20"/>
        </w:rPr>
      </w:pPr>
    </w:p>
    <w:p w:rsidR="00042BD5" w:rsidRDefault="00042BD5">
      <w:pPr>
        <w:pStyle w:val="BodyText"/>
        <w:rPr>
          <w:sz w:val="20"/>
        </w:rPr>
      </w:pPr>
    </w:p>
    <w:p w:rsidR="00042BD5" w:rsidRDefault="00042BD5">
      <w:pPr>
        <w:pStyle w:val="BodyText"/>
        <w:rPr>
          <w:sz w:val="20"/>
        </w:rPr>
      </w:pPr>
    </w:p>
    <w:p w:rsidR="00042BD5" w:rsidRDefault="00042BD5">
      <w:pPr>
        <w:pStyle w:val="BodyText"/>
        <w:rPr>
          <w:sz w:val="20"/>
        </w:rPr>
      </w:pPr>
    </w:p>
    <w:p w:rsidR="00042BD5" w:rsidRDefault="00042BD5">
      <w:pPr>
        <w:pStyle w:val="BodyText"/>
        <w:rPr>
          <w:sz w:val="20"/>
        </w:rPr>
      </w:pPr>
    </w:p>
    <w:p w:rsidR="00042BD5" w:rsidRDefault="005424DE">
      <w:pPr>
        <w:pStyle w:val="BodyText"/>
        <w:spacing w:before="3"/>
        <w:rPr>
          <w:sz w:val="16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3226180</wp:posOffset>
            </wp:positionH>
            <wp:positionV relativeFrom="paragraph">
              <wp:posOffset>143815</wp:posOffset>
            </wp:positionV>
            <wp:extent cx="1478603" cy="1504950"/>
            <wp:effectExtent l="0" t="0" r="0" b="0"/>
            <wp:wrapTopAndBottom/>
            <wp:docPr id="1" name="image1.jpe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603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BD5" w:rsidRDefault="00042BD5">
      <w:pPr>
        <w:pStyle w:val="BodyText"/>
        <w:rPr>
          <w:sz w:val="26"/>
        </w:rPr>
      </w:pPr>
    </w:p>
    <w:p w:rsidR="00042BD5" w:rsidRDefault="005424DE">
      <w:pPr>
        <w:pStyle w:val="Heading1"/>
        <w:spacing w:before="208"/>
        <w:ind w:left="281" w:right="292"/>
        <w:jc w:val="center"/>
      </w:pPr>
      <w:r>
        <w:t>Oleh:</w:t>
      </w:r>
    </w:p>
    <w:p w:rsidR="00042BD5" w:rsidRDefault="005424DE">
      <w:pPr>
        <w:spacing w:before="140"/>
        <w:ind w:left="3433" w:right="3448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LESTI </w:t>
      </w:r>
      <w:r>
        <w:rPr>
          <w:b/>
          <w:sz w:val="24"/>
        </w:rPr>
        <w:t>PUSTIKASARI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 : 188030016</w:t>
      </w:r>
    </w:p>
    <w:p w:rsidR="00042BD5" w:rsidRDefault="00042BD5">
      <w:pPr>
        <w:pStyle w:val="BodyText"/>
        <w:rPr>
          <w:b/>
          <w:sz w:val="26"/>
        </w:rPr>
      </w:pPr>
    </w:p>
    <w:p w:rsidR="00042BD5" w:rsidRDefault="00042BD5">
      <w:pPr>
        <w:pStyle w:val="BodyText"/>
        <w:rPr>
          <w:b/>
          <w:sz w:val="26"/>
        </w:rPr>
      </w:pPr>
    </w:p>
    <w:p w:rsidR="00042BD5" w:rsidRDefault="00042BD5">
      <w:pPr>
        <w:pStyle w:val="BodyText"/>
        <w:rPr>
          <w:b/>
          <w:sz w:val="26"/>
        </w:rPr>
      </w:pPr>
    </w:p>
    <w:p w:rsidR="00042BD5" w:rsidRDefault="00042BD5">
      <w:pPr>
        <w:pStyle w:val="BodyText"/>
        <w:spacing w:before="10"/>
        <w:rPr>
          <w:b/>
          <w:sz w:val="29"/>
        </w:rPr>
      </w:pPr>
    </w:p>
    <w:p w:rsidR="00042BD5" w:rsidRDefault="005424DE">
      <w:pPr>
        <w:pStyle w:val="Heading1"/>
        <w:spacing w:line="360" w:lineRule="auto"/>
        <w:ind w:left="3013" w:right="1409" w:hanging="1217"/>
        <w:jc w:val="left"/>
      </w:pP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MAGISTER</w:t>
      </w:r>
      <w:r>
        <w:rPr>
          <w:spacing w:val="-7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INDUSTRI</w:t>
      </w:r>
      <w:r>
        <w:rPr>
          <w:spacing w:val="-57"/>
        </w:rPr>
        <w:t xml:space="preserve"> </w:t>
      </w:r>
      <w:r>
        <w:t>PROGRAM PASCASARJANA</w:t>
      </w:r>
      <w:r>
        <w:rPr>
          <w:spacing w:val="1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PASUNDAN</w:t>
      </w:r>
    </w:p>
    <w:p w:rsidR="00042BD5" w:rsidRDefault="005424DE">
      <w:pPr>
        <w:spacing w:before="3" w:line="357" w:lineRule="auto"/>
        <w:ind w:left="4397" w:right="4034" w:hanging="368"/>
        <w:rPr>
          <w:b/>
          <w:sz w:val="24"/>
        </w:rPr>
      </w:pPr>
      <w:r>
        <w:rPr>
          <w:b/>
          <w:spacing w:val="-1"/>
          <w:sz w:val="24"/>
        </w:rPr>
        <w:t>BANDUNG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2022</w:t>
      </w:r>
    </w:p>
    <w:p w:rsidR="00042BD5" w:rsidRDefault="00042BD5">
      <w:pPr>
        <w:spacing w:line="357" w:lineRule="auto"/>
        <w:rPr>
          <w:sz w:val="24"/>
        </w:rPr>
        <w:sectPr w:rsidR="00042BD5">
          <w:type w:val="continuous"/>
          <w:pgSz w:w="11910" w:h="16840"/>
          <w:pgMar w:top="1380" w:right="1020" w:bottom="280" w:left="1600" w:header="720" w:footer="720" w:gutter="0"/>
          <w:cols w:space="720"/>
        </w:sectPr>
      </w:pPr>
    </w:p>
    <w:p w:rsidR="00042BD5" w:rsidRDefault="005424DE">
      <w:pPr>
        <w:pStyle w:val="Heading1"/>
        <w:spacing w:before="72"/>
        <w:ind w:left="280" w:right="298"/>
        <w:jc w:val="center"/>
      </w:pPr>
      <w:r>
        <w:lastRenderedPageBreak/>
        <w:t>ABSTRACT</w:t>
      </w:r>
    </w:p>
    <w:p w:rsidR="00042BD5" w:rsidRDefault="00042BD5">
      <w:pPr>
        <w:pStyle w:val="BodyText"/>
        <w:rPr>
          <w:b/>
          <w:sz w:val="26"/>
        </w:rPr>
      </w:pPr>
    </w:p>
    <w:p w:rsidR="00042BD5" w:rsidRDefault="00042BD5">
      <w:pPr>
        <w:pStyle w:val="BodyText"/>
        <w:rPr>
          <w:b/>
          <w:sz w:val="26"/>
        </w:rPr>
      </w:pPr>
    </w:p>
    <w:p w:rsidR="00042BD5" w:rsidRDefault="00042BD5">
      <w:pPr>
        <w:pStyle w:val="BodyText"/>
        <w:spacing w:before="9"/>
        <w:rPr>
          <w:b/>
          <w:sz w:val="23"/>
        </w:rPr>
      </w:pPr>
    </w:p>
    <w:p w:rsidR="00042BD5" w:rsidRDefault="005424DE">
      <w:pPr>
        <w:spacing w:before="1"/>
        <w:ind w:left="100" w:right="106" w:firstLine="60"/>
        <w:jc w:val="both"/>
        <w:rPr>
          <w:i/>
          <w:sz w:val="24"/>
        </w:rPr>
      </w:pPr>
      <w:r>
        <w:rPr>
          <w:i/>
          <w:sz w:val="24"/>
        </w:rPr>
        <w:t>The purpose of this study was to determine and analyze the effect of Green Supply-Chain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 Implementation on Environment Performance and Supply Chain Performance in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Micro,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Small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Medium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Enterprises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West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Java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Province.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study is Structural Equation Modeling with the help of SMARTPLS software, with a sample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274 people from 873 populations of Business, Micro, Small and Medium Enterprises in West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Java Province. The results of the study show the following: First, </w:t>
      </w:r>
      <w:r>
        <w:rPr>
          <w:i/>
          <w:sz w:val="24"/>
        </w:rPr>
        <w:t>Green Purchasing has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positive effect on Environment Performance; Second, Eco Design has a positive effect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Environment Performance; Third, Reverse Logistics has a positive effect on Environment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Fourth,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Legislation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Regulation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</w:t>
      </w:r>
      <w:r>
        <w:rPr>
          <w:i/>
          <w:sz w:val="24"/>
        </w:rPr>
        <w:t>itive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Environment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Performance; Fifth, Green Purchasing has a positive effect on Supply Chain Performance;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Sixth, Eco Design has a positive effect on Supply Chain Performance; Seventh, Reverse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Logistics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positive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Eighth,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Legislation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positive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Ninth,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positive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Chain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Micro,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Small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Medium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Enterprises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West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Province.</w:t>
      </w: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rPr>
          <w:i/>
          <w:sz w:val="26"/>
        </w:rPr>
      </w:pPr>
    </w:p>
    <w:p w:rsidR="00042BD5" w:rsidRDefault="00042BD5">
      <w:pPr>
        <w:pStyle w:val="BodyText"/>
        <w:spacing w:before="2"/>
        <w:rPr>
          <w:i/>
          <w:sz w:val="37"/>
        </w:rPr>
      </w:pPr>
    </w:p>
    <w:p w:rsidR="00042BD5" w:rsidRDefault="005424DE">
      <w:pPr>
        <w:ind w:left="100"/>
        <w:jc w:val="both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GSCM,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Environment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Performance 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Performance</w:t>
      </w:r>
    </w:p>
    <w:p w:rsidR="00042BD5" w:rsidRDefault="00042BD5">
      <w:pPr>
        <w:jc w:val="both"/>
        <w:rPr>
          <w:sz w:val="24"/>
        </w:rPr>
        <w:sectPr w:rsidR="00042BD5">
          <w:pgSz w:w="11910" w:h="16840"/>
          <w:pgMar w:top="1060" w:right="1020" w:bottom="280" w:left="1600" w:header="720" w:footer="720" w:gutter="0"/>
          <w:cols w:space="720"/>
        </w:sectPr>
      </w:pPr>
    </w:p>
    <w:p w:rsidR="00042BD5" w:rsidRDefault="00042BD5">
      <w:pPr>
        <w:pStyle w:val="BodyText"/>
        <w:rPr>
          <w:i/>
          <w:sz w:val="20"/>
        </w:rPr>
      </w:pPr>
    </w:p>
    <w:p w:rsidR="00042BD5" w:rsidRDefault="00042BD5">
      <w:pPr>
        <w:pStyle w:val="BodyText"/>
        <w:rPr>
          <w:i/>
          <w:sz w:val="20"/>
        </w:rPr>
      </w:pPr>
    </w:p>
    <w:p w:rsidR="00042BD5" w:rsidRDefault="00042BD5">
      <w:pPr>
        <w:pStyle w:val="BodyText"/>
        <w:rPr>
          <w:i/>
          <w:sz w:val="20"/>
        </w:rPr>
      </w:pPr>
    </w:p>
    <w:p w:rsidR="00042BD5" w:rsidRDefault="00042BD5">
      <w:pPr>
        <w:pStyle w:val="BodyText"/>
        <w:spacing w:before="7"/>
        <w:rPr>
          <w:i/>
          <w:sz w:val="29"/>
        </w:rPr>
      </w:pPr>
    </w:p>
    <w:p w:rsidR="00042BD5" w:rsidRDefault="005424DE">
      <w:pPr>
        <w:pStyle w:val="Heading1"/>
        <w:spacing w:before="90"/>
        <w:ind w:left="281" w:right="296"/>
        <w:jc w:val="center"/>
      </w:pPr>
      <w:r>
        <w:t>ABSTRAK</w:t>
      </w:r>
    </w:p>
    <w:p w:rsidR="00042BD5" w:rsidRDefault="00042BD5">
      <w:pPr>
        <w:pStyle w:val="BodyText"/>
        <w:rPr>
          <w:b/>
          <w:sz w:val="26"/>
        </w:rPr>
      </w:pPr>
    </w:p>
    <w:p w:rsidR="00042BD5" w:rsidRDefault="00042BD5">
      <w:pPr>
        <w:pStyle w:val="BodyText"/>
        <w:rPr>
          <w:b/>
          <w:sz w:val="26"/>
        </w:rPr>
      </w:pPr>
    </w:p>
    <w:p w:rsidR="00042BD5" w:rsidRDefault="00042BD5">
      <w:pPr>
        <w:pStyle w:val="BodyText"/>
        <w:rPr>
          <w:b/>
          <w:sz w:val="26"/>
        </w:rPr>
      </w:pPr>
    </w:p>
    <w:p w:rsidR="00042BD5" w:rsidRDefault="005424DE">
      <w:pPr>
        <w:spacing w:before="195"/>
        <w:ind w:left="100" w:right="107"/>
        <w:jc w:val="both"/>
        <w:rPr>
          <w:sz w:val="24"/>
        </w:rPr>
      </w:pPr>
      <w:r>
        <w:rPr>
          <w:sz w:val="24"/>
        </w:rPr>
        <w:t xml:space="preserve">Tujuan dari penelitian ini adalah untuk mengetahui dan menganalisis pengaruh </w:t>
      </w:r>
      <w:r>
        <w:rPr>
          <w:i/>
          <w:sz w:val="24"/>
        </w:rPr>
        <w:t>Implementasi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Chain Management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Environment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Mikro,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Menengah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Provinsi</w:t>
      </w:r>
      <w:r>
        <w:rPr>
          <w:spacing w:val="1"/>
          <w:sz w:val="24"/>
        </w:rPr>
        <w:t xml:space="preserve"> </w:t>
      </w:r>
      <w:r>
        <w:rPr>
          <w:sz w:val="24"/>
        </w:rPr>
        <w:t>Jawa</w:t>
      </w:r>
      <w:r>
        <w:rPr>
          <w:spacing w:val="1"/>
          <w:sz w:val="24"/>
        </w:rPr>
        <w:t xml:space="preserve"> </w:t>
      </w:r>
      <w:r>
        <w:rPr>
          <w:sz w:val="24"/>
        </w:rPr>
        <w:t>Barat.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Penelitian yang digunakan dalam penelitian ini adalah </w:t>
      </w:r>
      <w:r>
        <w:rPr>
          <w:i/>
          <w:sz w:val="24"/>
        </w:rPr>
        <w:t xml:space="preserve">Structural Equation Modeling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dibantu software SMARTPLS, dengan sampel berj</w:t>
      </w:r>
      <w:r>
        <w:rPr>
          <w:sz w:val="24"/>
        </w:rPr>
        <w:t>umlah 274 orang dari 873 orang populasi</w:t>
      </w:r>
      <w:r>
        <w:rPr>
          <w:spacing w:val="1"/>
          <w:sz w:val="24"/>
        </w:rPr>
        <w:t xml:space="preserve"> </w:t>
      </w:r>
      <w:r>
        <w:rPr>
          <w:sz w:val="24"/>
        </w:rPr>
        <w:t>pelaku</w:t>
      </w:r>
      <w:r>
        <w:rPr>
          <w:spacing w:val="1"/>
          <w:sz w:val="24"/>
        </w:rPr>
        <w:t xml:space="preserve"> </w:t>
      </w:r>
      <w:r>
        <w:rPr>
          <w:sz w:val="24"/>
        </w:rPr>
        <w:t>Usaha,</w:t>
      </w:r>
      <w:r>
        <w:rPr>
          <w:spacing w:val="1"/>
          <w:sz w:val="24"/>
        </w:rPr>
        <w:t xml:space="preserve"> </w:t>
      </w:r>
      <w:r>
        <w:rPr>
          <w:sz w:val="24"/>
        </w:rPr>
        <w:t>Mikro,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Menengah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Provinsi</w:t>
      </w:r>
      <w:r>
        <w:rPr>
          <w:spacing w:val="1"/>
          <w:sz w:val="24"/>
        </w:rPr>
        <w:t xml:space="preserve"> </w:t>
      </w:r>
      <w:r>
        <w:rPr>
          <w:sz w:val="24"/>
        </w:rPr>
        <w:t>Jawa</w:t>
      </w:r>
      <w:r>
        <w:rPr>
          <w:spacing w:val="1"/>
          <w:sz w:val="24"/>
        </w:rPr>
        <w:t xml:space="preserve"> </w:t>
      </w:r>
      <w:r>
        <w:rPr>
          <w:sz w:val="24"/>
        </w:rPr>
        <w:t>Barat.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 sebagai</w:t>
      </w:r>
      <w:r>
        <w:rPr>
          <w:spacing w:val="1"/>
          <w:sz w:val="24"/>
        </w:rPr>
        <w:t xml:space="preserve"> </w:t>
      </w:r>
      <w:r>
        <w:rPr>
          <w:sz w:val="24"/>
        </w:rPr>
        <w:t>berikut 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Pertama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Green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Purchasing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positif terhadap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Environment Performance; Kedua, Eco Design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berpengaruh positif terhadap </w:t>
      </w:r>
      <w:r>
        <w:rPr>
          <w:i/>
          <w:sz w:val="24"/>
        </w:rPr>
        <w:t>Environment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Performance; Ketiga, Reverse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Logistics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positif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Environment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Performance;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Keempat,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Legislation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Regulation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berpengaruh</w:t>
      </w:r>
      <w:r>
        <w:rPr>
          <w:spacing w:val="-7"/>
          <w:sz w:val="24"/>
        </w:rPr>
        <w:t xml:space="preserve"> </w:t>
      </w:r>
      <w:r>
        <w:rPr>
          <w:sz w:val="24"/>
        </w:rPr>
        <w:t>positif</w:t>
      </w:r>
      <w:r>
        <w:rPr>
          <w:spacing w:val="-7"/>
          <w:sz w:val="24"/>
        </w:rPr>
        <w:t xml:space="preserve"> </w:t>
      </w:r>
      <w:r>
        <w:rPr>
          <w:sz w:val="24"/>
        </w:rPr>
        <w:t>terhadap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Environment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Performance,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Kelima,Green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Purchasing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berpenga</w:t>
      </w:r>
      <w:r>
        <w:rPr>
          <w:sz w:val="24"/>
        </w:rPr>
        <w:t>ruh</w:t>
      </w:r>
      <w:r>
        <w:rPr>
          <w:spacing w:val="1"/>
          <w:sz w:val="24"/>
        </w:rPr>
        <w:t xml:space="preserve"> </w:t>
      </w:r>
      <w:r>
        <w:rPr>
          <w:sz w:val="24"/>
        </w:rPr>
        <w:t>positif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Performance; Keenam, Eco Design </w:t>
      </w:r>
      <w:r>
        <w:rPr>
          <w:sz w:val="24"/>
        </w:rPr>
        <w:t xml:space="preserve">berpengaruh positif terhadap </w:t>
      </w:r>
      <w:r>
        <w:rPr>
          <w:i/>
          <w:sz w:val="24"/>
        </w:rPr>
        <w:t>Supply Chain Performance;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Ketujuh,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Reverse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Logistics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positif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Kedelapan,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Legislation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Regulation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positif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Performance, Kesembilan, Environmental Performance </w:t>
      </w:r>
      <w:r>
        <w:rPr>
          <w:sz w:val="24"/>
        </w:rPr>
        <w:t xml:space="preserve">berpengaruh positif terhadap </w:t>
      </w:r>
      <w:r>
        <w:rPr>
          <w:i/>
          <w:sz w:val="24"/>
        </w:rPr>
        <w:t>Supply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pelaku</w:t>
      </w:r>
      <w:r>
        <w:rPr>
          <w:spacing w:val="-2"/>
          <w:sz w:val="24"/>
        </w:rPr>
        <w:t xml:space="preserve"> </w:t>
      </w:r>
      <w:r>
        <w:rPr>
          <w:sz w:val="24"/>
        </w:rPr>
        <w:t>Usaha</w:t>
      </w:r>
      <w:r>
        <w:rPr>
          <w:spacing w:val="-1"/>
          <w:sz w:val="24"/>
        </w:rPr>
        <w:t xml:space="preserve"> </w:t>
      </w:r>
      <w:r>
        <w:rPr>
          <w:sz w:val="24"/>
        </w:rPr>
        <w:t>Mikro,</w:t>
      </w:r>
      <w:r>
        <w:rPr>
          <w:spacing w:val="-2"/>
          <w:sz w:val="24"/>
        </w:rPr>
        <w:t xml:space="preserve"> </w:t>
      </w:r>
      <w:r>
        <w:rPr>
          <w:sz w:val="24"/>
        </w:rPr>
        <w:t>Kecil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Menengah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Provinsi</w:t>
      </w:r>
      <w:r>
        <w:rPr>
          <w:spacing w:val="-1"/>
          <w:sz w:val="24"/>
        </w:rPr>
        <w:t xml:space="preserve"> </w:t>
      </w:r>
      <w:r>
        <w:rPr>
          <w:sz w:val="24"/>
        </w:rPr>
        <w:t>Jawa</w:t>
      </w:r>
      <w:r>
        <w:rPr>
          <w:spacing w:val="-1"/>
          <w:sz w:val="24"/>
        </w:rPr>
        <w:t xml:space="preserve"> </w:t>
      </w:r>
      <w:r>
        <w:rPr>
          <w:sz w:val="24"/>
        </w:rPr>
        <w:t>Barat</w:t>
      </w: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rPr>
          <w:sz w:val="26"/>
        </w:rPr>
      </w:pPr>
    </w:p>
    <w:p w:rsidR="00042BD5" w:rsidRDefault="00042BD5">
      <w:pPr>
        <w:pStyle w:val="BodyText"/>
        <w:spacing w:before="4"/>
        <w:rPr>
          <w:sz w:val="36"/>
        </w:rPr>
      </w:pPr>
    </w:p>
    <w:p w:rsidR="00042BD5" w:rsidRDefault="005424DE">
      <w:pPr>
        <w:ind w:left="100"/>
        <w:jc w:val="both"/>
        <w:rPr>
          <w:i/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Kunci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GSCM,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Environment Performance 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Supply Chain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Performance</w:t>
      </w:r>
    </w:p>
    <w:p w:rsidR="00042BD5" w:rsidRDefault="00042BD5">
      <w:pPr>
        <w:jc w:val="both"/>
        <w:rPr>
          <w:sz w:val="24"/>
        </w:rPr>
        <w:sectPr w:rsidR="00042BD5">
          <w:pgSz w:w="11910" w:h="16840"/>
          <w:pgMar w:top="1600" w:right="1020" w:bottom="280" w:left="1600" w:header="720" w:footer="720" w:gutter="0"/>
          <w:cols w:space="720"/>
        </w:sectPr>
      </w:pPr>
    </w:p>
    <w:p w:rsidR="00042BD5" w:rsidRDefault="005424DE">
      <w:pPr>
        <w:pStyle w:val="Heading1"/>
        <w:jc w:val="left"/>
      </w:pPr>
      <w:bookmarkStart w:id="0" w:name="_GoBack"/>
      <w:bookmarkEnd w:id="0"/>
      <w:r>
        <w:lastRenderedPageBreak/>
        <w:t>DAFTAR</w:t>
      </w:r>
      <w:r>
        <w:rPr>
          <w:spacing w:val="-6"/>
        </w:rPr>
        <w:t xml:space="preserve"> </w:t>
      </w:r>
      <w:r>
        <w:t>PUSTAKA</w:t>
      </w:r>
    </w:p>
    <w:p w:rsidR="00042BD5" w:rsidRDefault="005424DE">
      <w:pPr>
        <w:pStyle w:val="BodyText"/>
        <w:spacing w:before="1"/>
        <w:ind w:left="1073" w:right="117" w:hanging="485"/>
        <w:jc w:val="both"/>
        <w:rPr>
          <w:i/>
        </w:rPr>
      </w:pPr>
      <w:r>
        <w:t>Achillas, C., Aidonis, D., Bochtis, D., &amp; Folinas, D. (2019). Green Supply Chain</w:t>
      </w:r>
      <w:r>
        <w:rPr>
          <w:spacing w:val="1"/>
        </w:rPr>
        <w:t xml:space="preserve"> </w:t>
      </w:r>
      <w:r>
        <w:t>Management.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i/>
        </w:rPr>
        <w:t>Taylor</w:t>
      </w:r>
      <w:r>
        <w:rPr>
          <w:i/>
          <w:spacing w:val="-2"/>
        </w:rPr>
        <w:t xml:space="preserve"> </w:t>
      </w:r>
      <w:r>
        <w:rPr>
          <w:i/>
        </w:rPr>
        <w:t>&amp; Francis, Inc.</w:t>
      </w:r>
    </w:p>
    <w:p w:rsidR="00042BD5" w:rsidRDefault="005424DE">
      <w:pPr>
        <w:pStyle w:val="BodyText"/>
        <w:ind w:left="588"/>
        <w:jc w:val="both"/>
      </w:pPr>
      <w:r>
        <w:t>Anand,</w:t>
      </w:r>
      <w:r>
        <w:rPr>
          <w:spacing w:val="50"/>
        </w:rPr>
        <w:t xml:space="preserve"> </w:t>
      </w:r>
      <w:r>
        <w:t>N.,</w:t>
      </w:r>
      <w:r>
        <w:rPr>
          <w:spacing w:val="50"/>
        </w:rPr>
        <w:t xml:space="preserve"> </w:t>
      </w:r>
      <w:r>
        <w:t>&amp;</w:t>
      </w:r>
      <w:r>
        <w:rPr>
          <w:spacing w:val="51"/>
        </w:rPr>
        <w:t xml:space="preserve"> </w:t>
      </w:r>
      <w:r>
        <w:t>Grover,</w:t>
      </w:r>
      <w:r>
        <w:rPr>
          <w:spacing w:val="50"/>
        </w:rPr>
        <w:t xml:space="preserve"> </w:t>
      </w:r>
      <w:r>
        <w:t>N.</w:t>
      </w:r>
      <w:r>
        <w:rPr>
          <w:spacing w:val="55"/>
        </w:rPr>
        <w:t xml:space="preserve"> </w:t>
      </w:r>
      <w:r>
        <w:t>(2018).</w:t>
      </w:r>
      <w:r>
        <w:rPr>
          <w:spacing w:val="50"/>
        </w:rPr>
        <w:t xml:space="preserve"> </w:t>
      </w:r>
      <w:r>
        <w:t>Measuring</w:t>
      </w:r>
      <w:r>
        <w:rPr>
          <w:spacing w:val="50"/>
        </w:rPr>
        <w:t xml:space="preserve"> </w:t>
      </w:r>
      <w:r>
        <w:t>retail</w:t>
      </w:r>
      <w:r>
        <w:rPr>
          <w:spacing w:val="51"/>
        </w:rPr>
        <w:t xml:space="preserve"> </w:t>
      </w:r>
      <w:r>
        <w:t>supply</w:t>
      </w:r>
      <w:r>
        <w:rPr>
          <w:spacing w:val="51"/>
        </w:rPr>
        <w:t xml:space="preserve"> </w:t>
      </w:r>
      <w:r>
        <w:t>chain</w:t>
      </w:r>
      <w:r>
        <w:rPr>
          <w:spacing w:val="50"/>
        </w:rPr>
        <w:t xml:space="preserve"> </w:t>
      </w:r>
      <w:r>
        <w:t>performance.</w:t>
      </w:r>
    </w:p>
    <w:p w:rsidR="00042BD5" w:rsidRDefault="005424DE">
      <w:pPr>
        <w:ind w:left="1073"/>
        <w:jc w:val="both"/>
        <w:rPr>
          <w:sz w:val="24"/>
        </w:rPr>
      </w:pPr>
      <w:r>
        <w:rPr>
          <w:sz w:val="24"/>
        </w:rPr>
        <w:t>Benchmarking.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Eletronic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Library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34</w:t>
      </w:r>
      <w:r>
        <w:rPr>
          <w:sz w:val="24"/>
        </w:rPr>
        <w:t>(1),</w:t>
      </w:r>
      <w:r>
        <w:rPr>
          <w:spacing w:val="-3"/>
          <w:sz w:val="24"/>
        </w:rPr>
        <w:t xml:space="preserve"> </w:t>
      </w:r>
      <w:r>
        <w:rPr>
          <w:sz w:val="24"/>
        </w:rPr>
        <w:t>1–5.</w:t>
      </w:r>
    </w:p>
    <w:p w:rsidR="00042BD5" w:rsidRDefault="005424DE">
      <w:pPr>
        <w:ind w:left="1073" w:right="117" w:hanging="485"/>
        <w:jc w:val="both"/>
        <w:rPr>
          <w:sz w:val="24"/>
        </w:rPr>
      </w:pPr>
      <w:r>
        <w:rPr>
          <w:sz w:val="24"/>
        </w:rPr>
        <w:t>Athman,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Regulations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Companies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[University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Nairobi].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http://erepository.uonbi.ac.ke/handle/11295/95563</w:t>
        </w:r>
      </w:hyperlink>
    </w:p>
    <w:p w:rsidR="00042BD5" w:rsidRDefault="005424DE">
      <w:pPr>
        <w:ind w:left="1073" w:right="121" w:hanging="485"/>
        <w:jc w:val="both"/>
        <w:rPr>
          <w:sz w:val="24"/>
        </w:rPr>
      </w:pPr>
      <w:r>
        <w:rPr>
          <w:sz w:val="24"/>
        </w:rPr>
        <w:t xml:space="preserve">Augusty, F. (2006). </w:t>
      </w:r>
      <w:r>
        <w:rPr>
          <w:i/>
          <w:sz w:val="24"/>
        </w:rPr>
        <w:t>Metode Penelitian Manajemen : Pedoman Penelitian 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Skripsi,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Tesis,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Disertasi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Diponegoro.</w:t>
      </w:r>
    </w:p>
    <w:p w:rsidR="00042BD5" w:rsidRDefault="005424DE">
      <w:pPr>
        <w:ind w:left="1073" w:right="122" w:hanging="485"/>
        <w:jc w:val="both"/>
        <w:rPr>
          <w:sz w:val="24"/>
        </w:rPr>
      </w:pPr>
      <w:r>
        <w:rPr>
          <w:sz w:val="24"/>
        </w:rPr>
        <w:t>Awais, S. (2016). Supply Chain Practices and Performance : The Indirect Effects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Chain</w:t>
      </w:r>
      <w:r>
        <w:rPr>
          <w:spacing w:val="-2"/>
          <w:sz w:val="24"/>
        </w:rPr>
        <w:t xml:space="preserve"> </w:t>
      </w:r>
      <w:r>
        <w:rPr>
          <w:sz w:val="24"/>
        </w:rPr>
        <w:t>Integration.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Benchmarking: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23</w:t>
      </w:r>
      <w:r>
        <w:rPr>
          <w:sz w:val="24"/>
        </w:rPr>
        <w:t>(6).</w:t>
      </w:r>
    </w:p>
    <w:p w:rsidR="00042BD5" w:rsidRDefault="00042BD5">
      <w:pPr>
        <w:jc w:val="both"/>
        <w:rPr>
          <w:sz w:val="24"/>
        </w:rPr>
        <w:sectPr w:rsidR="00042BD5">
          <w:headerReference w:type="default" r:id="rId10"/>
          <w:pgSz w:w="11910" w:h="16840"/>
          <w:pgMar w:top="1620" w:right="1580" w:bottom="280" w:left="1680" w:header="718" w:footer="0" w:gutter="0"/>
          <w:cols w:space="720"/>
        </w:sectPr>
      </w:pPr>
    </w:p>
    <w:p w:rsidR="00042BD5" w:rsidRDefault="005424DE">
      <w:pPr>
        <w:spacing w:before="80"/>
        <w:ind w:left="1073" w:right="115" w:hanging="485"/>
        <w:jc w:val="both"/>
        <w:rPr>
          <w:sz w:val="24"/>
        </w:rPr>
      </w:pPr>
      <w:r>
        <w:rPr>
          <w:sz w:val="24"/>
        </w:rPr>
        <w:lastRenderedPageBreak/>
        <w:t>Azevedo, S. G., Carvalho, H., &amp; Machado, V. C. (2011). The influence of green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z w:val="24"/>
        </w:rPr>
        <w:t>tices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chain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 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approach.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Transportation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 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Logistics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Transportations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47</w:t>
      </w:r>
      <w:r>
        <w:rPr>
          <w:sz w:val="24"/>
        </w:rPr>
        <w:t>(6),</w:t>
      </w:r>
      <w:r>
        <w:rPr>
          <w:spacing w:val="-1"/>
          <w:sz w:val="24"/>
        </w:rPr>
        <w:t xml:space="preserve"> </w:t>
      </w:r>
      <w:r>
        <w:rPr>
          <w:sz w:val="24"/>
        </w:rPr>
        <w:t>850–871. https://doi.org/10.1016/j.tre.2011.05.017</w:t>
      </w:r>
    </w:p>
    <w:p w:rsidR="00042BD5" w:rsidRDefault="005424DE">
      <w:pPr>
        <w:pStyle w:val="BodyText"/>
        <w:ind w:left="1073" w:right="115" w:hanging="485"/>
        <w:jc w:val="both"/>
      </w:pPr>
      <w:r>
        <w:t>Björklund,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Martinsen,</w:t>
      </w:r>
      <w:r>
        <w:rPr>
          <w:spacing w:val="1"/>
        </w:rPr>
        <w:t xml:space="preserve"> </w:t>
      </w:r>
      <w:r>
        <w:t>U.,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Abrahamsson,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Performance</w:t>
      </w:r>
      <w:r>
        <w:rPr>
          <w:spacing w:val="-57"/>
        </w:rPr>
        <w:t xml:space="preserve"> </w:t>
      </w:r>
      <w:r>
        <w:t xml:space="preserve">measurements in the greening of supply chains. </w:t>
      </w:r>
      <w:r>
        <w:rPr>
          <w:i/>
        </w:rPr>
        <w:t>Supply Chain Management</w:t>
      </w:r>
      <w:r>
        <w:t>,</w:t>
      </w:r>
      <w:r>
        <w:rPr>
          <w:spacing w:val="1"/>
        </w:rPr>
        <w:t xml:space="preserve"> </w:t>
      </w:r>
      <w:r>
        <w:rPr>
          <w:i/>
        </w:rPr>
        <w:t>17</w:t>
      </w:r>
      <w:r>
        <w:t>(1),</w:t>
      </w:r>
      <w:r>
        <w:rPr>
          <w:spacing w:val="-1"/>
        </w:rPr>
        <w:t xml:space="preserve"> </w:t>
      </w:r>
      <w:r>
        <w:t>29–39. https://doi.org/10.1108/13598541211212186</w:t>
      </w:r>
    </w:p>
    <w:p w:rsidR="00042BD5" w:rsidRDefault="005424DE">
      <w:pPr>
        <w:pStyle w:val="BodyText"/>
        <w:ind w:left="1073" w:right="117" w:hanging="485"/>
        <w:jc w:val="both"/>
      </w:pPr>
      <w:r>
        <w:t>Buyukozkan,</w:t>
      </w:r>
      <w:r>
        <w:rPr>
          <w:spacing w:val="1"/>
        </w:rPr>
        <w:t xml:space="preserve"> </w:t>
      </w:r>
      <w:r>
        <w:t>G.,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Cifci,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 xml:space="preserve">management practices: A fuzzy ANP approach. </w:t>
      </w:r>
      <w:r>
        <w:rPr>
          <w:i/>
        </w:rPr>
        <w:t xml:space="preserve">Production </w:t>
      </w:r>
      <w:r>
        <w:rPr>
          <w:i/>
        </w:rPr>
        <w:t>Planning and</w:t>
      </w:r>
      <w:r>
        <w:rPr>
          <w:i/>
          <w:spacing w:val="1"/>
        </w:rPr>
        <w:t xml:space="preserve"> </w:t>
      </w:r>
      <w:r>
        <w:rPr>
          <w:i/>
        </w:rPr>
        <w:t>Control</w:t>
      </w:r>
      <w:r>
        <w:t>,</w:t>
      </w:r>
      <w:r>
        <w:rPr>
          <w:spacing w:val="-1"/>
        </w:rPr>
        <w:t xml:space="preserve"> </w:t>
      </w:r>
      <w:r>
        <w:rPr>
          <w:i/>
        </w:rPr>
        <w:t>23</w:t>
      </w:r>
      <w:r>
        <w:t>(6),</w:t>
      </w:r>
      <w:r>
        <w:rPr>
          <w:spacing w:val="-1"/>
        </w:rPr>
        <w:t xml:space="preserve"> </w:t>
      </w:r>
      <w:r>
        <w:t>405–418.</w:t>
      </w:r>
      <w:r>
        <w:rPr>
          <w:spacing w:val="-1"/>
        </w:rPr>
        <w:t xml:space="preserve"> </w:t>
      </w:r>
      <w:r>
        <w:t>https://doi.org/10.1080/09537287.2011.561814</w:t>
      </w:r>
    </w:p>
    <w:p w:rsidR="00042BD5" w:rsidRDefault="005424DE">
      <w:pPr>
        <w:ind w:left="1073" w:right="120" w:hanging="485"/>
        <w:jc w:val="both"/>
        <w:rPr>
          <w:sz w:val="24"/>
        </w:rPr>
      </w:pPr>
      <w:r>
        <w:rPr>
          <w:sz w:val="24"/>
        </w:rPr>
        <w:t xml:space="preserve">Chopra, S., &amp; Meindl, P. (2013). </w:t>
      </w:r>
      <w:r>
        <w:rPr>
          <w:i/>
          <w:sz w:val="24"/>
        </w:rPr>
        <w:t>Supply Chain Management (Strategy, Planning,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Operation)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(Fifth Edit). Pearson.</w:t>
      </w:r>
    </w:p>
    <w:p w:rsidR="00042BD5" w:rsidRDefault="005424DE">
      <w:pPr>
        <w:pStyle w:val="BodyText"/>
        <w:ind w:left="107" w:right="115"/>
        <w:jc w:val="right"/>
        <w:rPr>
          <w:i/>
        </w:rPr>
      </w:pPr>
      <w:r>
        <w:rPr>
          <w:spacing w:val="-1"/>
        </w:rPr>
        <w:t>Christopher,</w:t>
      </w:r>
      <w:r>
        <w:rPr>
          <w:spacing w:val="-13"/>
        </w:rPr>
        <w:t xml:space="preserve"> </w:t>
      </w:r>
      <w:r>
        <w:rPr>
          <w:spacing w:val="-1"/>
        </w:rPr>
        <w:t>M.</w:t>
      </w:r>
      <w:r>
        <w:rPr>
          <w:spacing w:val="-13"/>
        </w:rPr>
        <w:t xml:space="preserve"> </w:t>
      </w:r>
      <w:r>
        <w:t>(2011).</w:t>
      </w:r>
      <w:r>
        <w:rPr>
          <w:spacing w:val="-13"/>
        </w:rPr>
        <w:t xml:space="preserve"> </w:t>
      </w:r>
      <w:r>
        <w:t>Logistics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Supply</w:t>
      </w:r>
      <w:r>
        <w:rPr>
          <w:spacing w:val="-13"/>
        </w:rPr>
        <w:t xml:space="preserve"> </w:t>
      </w:r>
      <w:r>
        <w:t>Chain</w:t>
      </w:r>
      <w:r>
        <w:rPr>
          <w:spacing w:val="-13"/>
        </w:rPr>
        <w:t xml:space="preserve"> </w:t>
      </w:r>
      <w:r>
        <w:t>Management.</w:t>
      </w:r>
      <w:r>
        <w:rPr>
          <w:spacing w:val="-1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i/>
        </w:rPr>
        <w:t>Prentice</w:t>
      </w:r>
      <w:r>
        <w:rPr>
          <w:i/>
          <w:spacing w:val="-12"/>
        </w:rPr>
        <w:t xml:space="preserve"> </w:t>
      </w:r>
      <w:r>
        <w:rPr>
          <w:i/>
        </w:rPr>
        <w:t>Hall</w:t>
      </w:r>
      <w:r>
        <w:t>.</w:t>
      </w:r>
      <w:r>
        <w:rPr>
          <w:spacing w:val="-57"/>
        </w:rPr>
        <w:t xml:space="preserve"> </w:t>
      </w:r>
      <w:r>
        <w:t>Epoh,</w:t>
      </w:r>
      <w:r>
        <w:rPr>
          <w:spacing w:val="40"/>
        </w:rPr>
        <w:t xml:space="preserve"> </w:t>
      </w:r>
      <w:r>
        <w:t>L.,</w:t>
      </w:r>
      <w:r>
        <w:rPr>
          <w:spacing w:val="37"/>
        </w:rPr>
        <w:t xml:space="preserve"> </w:t>
      </w:r>
      <w:r>
        <w:t>&amp;</w:t>
      </w:r>
      <w:r>
        <w:rPr>
          <w:spacing w:val="42"/>
        </w:rPr>
        <w:t xml:space="preserve"> </w:t>
      </w:r>
      <w:r>
        <w:t>Macini,</w:t>
      </w:r>
      <w:r>
        <w:rPr>
          <w:spacing w:val="41"/>
        </w:rPr>
        <w:t xml:space="preserve"> </w:t>
      </w:r>
      <w:r>
        <w:t>C.</w:t>
      </w:r>
      <w:r>
        <w:rPr>
          <w:spacing w:val="37"/>
        </w:rPr>
        <w:t xml:space="preserve"> </w:t>
      </w:r>
      <w:r>
        <w:t>(2018).</w:t>
      </w:r>
      <w:r>
        <w:rPr>
          <w:spacing w:val="41"/>
        </w:rPr>
        <w:t xml:space="preserve"> </w:t>
      </w:r>
      <w:r>
        <w:t>Green</w:t>
      </w:r>
      <w:r>
        <w:rPr>
          <w:spacing w:val="41"/>
        </w:rPr>
        <w:t xml:space="preserve"> </w:t>
      </w:r>
      <w:r>
        <w:t>supply</w:t>
      </w:r>
      <w:r>
        <w:rPr>
          <w:spacing w:val="41"/>
        </w:rPr>
        <w:t xml:space="preserve"> </w:t>
      </w:r>
      <w:r>
        <w:t>chain</w:t>
      </w:r>
      <w:r>
        <w:rPr>
          <w:spacing w:val="41"/>
        </w:rPr>
        <w:t xml:space="preserve"> </w:t>
      </w:r>
      <w:r>
        <w:t>management</w:t>
      </w:r>
      <w:r>
        <w:rPr>
          <w:spacing w:val="41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small</w:t>
      </w:r>
      <w:r>
        <w:rPr>
          <w:spacing w:val="4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medium</w:t>
      </w:r>
      <w:r>
        <w:rPr>
          <w:spacing w:val="15"/>
        </w:rPr>
        <w:t xml:space="preserve"> </w:t>
      </w:r>
      <w:r>
        <w:t>enterprises :</w:t>
      </w:r>
      <w:r>
        <w:rPr>
          <w:spacing w:val="16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t>empirical</w:t>
      </w:r>
      <w:r>
        <w:rPr>
          <w:spacing w:val="19"/>
        </w:rPr>
        <w:t xml:space="preserve"> </w:t>
      </w:r>
      <w:r>
        <w:t>thoughts</w:t>
      </w:r>
      <w:r>
        <w:rPr>
          <w:spacing w:val="17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South</w:t>
      </w:r>
      <w:r>
        <w:rPr>
          <w:spacing w:val="18"/>
        </w:rPr>
        <w:t xml:space="preserve"> </w:t>
      </w:r>
      <w:r>
        <w:t>Africa.</w:t>
      </w:r>
      <w:r>
        <w:rPr>
          <w:spacing w:val="24"/>
        </w:rPr>
        <w:t xml:space="preserve"> </w:t>
      </w:r>
      <w:r>
        <w:rPr>
          <w:i/>
        </w:rPr>
        <w:t>Journal</w:t>
      </w:r>
    </w:p>
    <w:p w:rsidR="00042BD5" w:rsidRDefault="005424DE">
      <w:pPr>
        <w:spacing w:before="1"/>
        <w:ind w:left="1073"/>
        <w:jc w:val="both"/>
        <w:rPr>
          <w:sz w:val="24"/>
        </w:rPr>
      </w:pP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Transport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Supply Chain Management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, 1–12.</w:t>
      </w:r>
    </w:p>
    <w:p w:rsidR="00042BD5" w:rsidRDefault="005424DE">
      <w:pPr>
        <w:ind w:left="1073" w:right="117" w:hanging="485"/>
        <w:jc w:val="both"/>
        <w:rPr>
          <w:sz w:val="24"/>
        </w:rPr>
      </w:pPr>
      <w:r>
        <w:rPr>
          <w:sz w:val="24"/>
        </w:rPr>
        <w:t>Erta, Witjaksono, A. D., &amp;</w:t>
      </w:r>
      <w:r>
        <w:rPr>
          <w:sz w:val="24"/>
        </w:rPr>
        <w:t xml:space="preserve"> Hartono, U. (2018). Analysis of Green Supply Chain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Competitiveness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3"/>
          <w:sz w:val="24"/>
        </w:rPr>
        <w:t xml:space="preserve"> 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SMEs</w:t>
      </w:r>
      <w:r>
        <w:rPr>
          <w:spacing w:val="-12"/>
          <w:sz w:val="24"/>
        </w:rPr>
        <w:t xml:space="preserve"> </w:t>
      </w:r>
      <w:r>
        <w:rPr>
          <w:sz w:val="24"/>
        </w:rPr>
        <w:t>Performance.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1st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Sciences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226</w:t>
      </w:r>
      <w:r>
        <w:rPr>
          <w:sz w:val="24"/>
        </w:rPr>
        <w:t>(1), 1489–1493.</w:t>
      </w:r>
    </w:p>
    <w:p w:rsidR="00042BD5" w:rsidRDefault="005424DE">
      <w:pPr>
        <w:ind w:left="1073" w:right="122" w:hanging="485"/>
        <w:jc w:val="both"/>
        <w:rPr>
          <w:sz w:val="24"/>
        </w:rPr>
      </w:pPr>
      <w:r>
        <w:rPr>
          <w:sz w:val="24"/>
        </w:rPr>
        <w:t>Frazelle,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(2002).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</w:t>
      </w:r>
      <w:r>
        <w:rPr>
          <w:i/>
          <w:sz w:val="24"/>
        </w:rPr>
        <w:t>egy 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Logistics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McGraw-Hill 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Edition.</w:t>
      </w:r>
    </w:p>
    <w:p w:rsidR="00042BD5" w:rsidRDefault="005424DE">
      <w:pPr>
        <w:spacing w:before="1"/>
        <w:ind w:left="1073" w:right="120" w:hanging="485"/>
        <w:jc w:val="both"/>
        <w:rPr>
          <w:sz w:val="24"/>
        </w:rPr>
      </w:pPr>
      <w:r>
        <w:rPr>
          <w:sz w:val="24"/>
        </w:rPr>
        <w:t>Ghozali,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(2008a).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Structural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Modelling 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Alternative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Partial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Square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(PLS)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(Issue</w:t>
      </w:r>
      <w:r>
        <w:rPr>
          <w:spacing w:val="1"/>
          <w:sz w:val="24"/>
        </w:rPr>
        <w:t xml:space="preserve"> </w:t>
      </w:r>
      <w:r>
        <w:rPr>
          <w:sz w:val="24"/>
        </w:rPr>
        <w:t>2).</w:t>
      </w:r>
      <w:r>
        <w:rPr>
          <w:spacing w:val="1"/>
          <w:sz w:val="24"/>
        </w:rPr>
        <w:t xml:space="preserve"> </w:t>
      </w:r>
      <w:r>
        <w:rPr>
          <w:sz w:val="24"/>
        </w:rPr>
        <w:t>Diponegoro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Agency.</w:t>
      </w:r>
    </w:p>
    <w:p w:rsidR="00042BD5" w:rsidRDefault="005424DE">
      <w:pPr>
        <w:ind w:left="1073" w:right="122" w:hanging="485"/>
        <w:jc w:val="both"/>
        <w:rPr>
          <w:sz w:val="24"/>
        </w:rPr>
      </w:pPr>
      <w:r>
        <w:rPr>
          <w:sz w:val="24"/>
        </w:rPr>
        <w:t>Ghozali,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(2008b).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Structural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Modelling 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Alternative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Partial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Least Squares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(PLS)</w:t>
      </w:r>
      <w:r>
        <w:rPr>
          <w:sz w:val="24"/>
        </w:rPr>
        <w:t>. 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Diponegoro.</w:t>
      </w:r>
    </w:p>
    <w:p w:rsidR="00042BD5" w:rsidRDefault="005424DE">
      <w:pPr>
        <w:ind w:left="107" w:right="115"/>
        <w:jc w:val="right"/>
        <w:rPr>
          <w:sz w:val="24"/>
        </w:rPr>
      </w:pPr>
      <w:r>
        <w:rPr>
          <w:sz w:val="24"/>
        </w:rPr>
        <w:t xml:space="preserve">Hair et al. (1995). </w:t>
      </w:r>
      <w:r>
        <w:rPr>
          <w:i/>
          <w:sz w:val="24"/>
        </w:rPr>
        <w:t xml:space="preserve">Multivariate Data Analysis </w:t>
      </w:r>
      <w:r>
        <w:rPr>
          <w:sz w:val="24"/>
        </w:rPr>
        <w:t>(seventh ed). Pearson Prentice Hall.</w:t>
      </w:r>
      <w:r>
        <w:rPr>
          <w:spacing w:val="1"/>
          <w:sz w:val="24"/>
        </w:rPr>
        <w:t xml:space="preserve"> </w:t>
      </w:r>
      <w:r>
        <w:rPr>
          <w:sz w:val="24"/>
        </w:rPr>
        <w:t>Hervani,</w:t>
      </w:r>
      <w:r>
        <w:rPr>
          <w:spacing w:val="5"/>
          <w:sz w:val="24"/>
        </w:rPr>
        <w:t xml:space="preserve"> </w:t>
      </w:r>
      <w:r>
        <w:rPr>
          <w:sz w:val="24"/>
        </w:rPr>
        <w:t>A.</w:t>
      </w:r>
      <w:r>
        <w:rPr>
          <w:spacing w:val="6"/>
          <w:sz w:val="24"/>
        </w:rPr>
        <w:t xml:space="preserve"> </w:t>
      </w:r>
      <w:r>
        <w:rPr>
          <w:sz w:val="24"/>
        </w:rPr>
        <w:t>A.,</w:t>
      </w:r>
      <w:r>
        <w:rPr>
          <w:spacing w:val="5"/>
          <w:sz w:val="24"/>
        </w:rPr>
        <w:t xml:space="preserve"> </w:t>
      </w:r>
      <w:r>
        <w:rPr>
          <w:sz w:val="24"/>
        </w:rPr>
        <w:t>Helms,</w:t>
      </w:r>
      <w:r>
        <w:rPr>
          <w:spacing w:val="6"/>
          <w:sz w:val="24"/>
        </w:rPr>
        <w:t xml:space="preserve"> </w:t>
      </w:r>
      <w:r>
        <w:rPr>
          <w:sz w:val="24"/>
        </w:rPr>
        <w:t>M.</w:t>
      </w:r>
      <w:r>
        <w:rPr>
          <w:spacing w:val="5"/>
          <w:sz w:val="24"/>
        </w:rPr>
        <w:t xml:space="preserve"> </w:t>
      </w:r>
      <w:r>
        <w:rPr>
          <w:sz w:val="24"/>
        </w:rPr>
        <w:t>M.,</w:t>
      </w:r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3"/>
          <w:sz w:val="24"/>
        </w:rPr>
        <w:t xml:space="preserve"> </w:t>
      </w:r>
      <w:r>
        <w:rPr>
          <w:sz w:val="24"/>
        </w:rPr>
        <w:t>Sarkis,</w:t>
      </w:r>
      <w:r>
        <w:rPr>
          <w:spacing w:val="2"/>
          <w:sz w:val="24"/>
        </w:rPr>
        <w:t xml:space="preserve"> </w:t>
      </w:r>
      <w:r>
        <w:rPr>
          <w:sz w:val="24"/>
        </w:rPr>
        <w:t>J.</w:t>
      </w:r>
      <w:r>
        <w:rPr>
          <w:spacing w:val="5"/>
          <w:sz w:val="24"/>
        </w:rPr>
        <w:t xml:space="preserve"> </w:t>
      </w:r>
      <w:r>
        <w:rPr>
          <w:sz w:val="24"/>
        </w:rPr>
        <w:t>(2009).</w:t>
      </w:r>
      <w:r>
        <w:rPr>
          <w:spacing w:val="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"/>
          <w:sz w:val="24"/>
        </w:rPr>
        <w:t xml:space="preserve"> </w:t>
      </w:r>
      <w:r>
        <w:rPr>
          <w:sz w:val="24"/>
        </w:rPr>
        <w:t>measurement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green</w:t>
      </w:r>
      <w:r>
        <w:rPr>
          <w:spacing w:val="30"/>
          <w:sz w:val="24"/>
        </w:rPr>
        <w:t xml:space="preserve"> </w:t>
      </w:r>
      <w:r>
        <w:rPr>
          <w:sz w:val="24"/>
        </w:rPr>
        <w:t>supply</w:t>
      </w:r>
      <w:r>
        <w:rPr>
          <w:spacing w:val="31"/>
          <w:sz w:val="24"/>
        </w:rPr>
        <w:t xml:space="preserve"> </w:t>
      </w:r>
      <w:r>
        <w:rPr>
          <w:sz w:val="24"/>
        </w:rPr>
        <w:t>chain</w:t>
      </w:r>
      <w:r>
        <w:rPr>
          <w:spacing w:val="30"/>
          <w:sz w:val="24"/>
        </w:rPr>
        <w:t xml:space="preserve"> </w:t>
      </w:r>
      <w:r>
        <w:rPr>
          <w:sz w:val="24"/>
        </w:rPr>
        <w:t>management.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Benchmarking: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Journal</w:t>
      </w:r>
      <w:r>
        <w:rPr>
          <w:sz w:val="24"/>
        </w:rPr>
        <w:t>,</w:t>
      </w:r>
    </w:p>
    <w:p w:rsidR="00042BD5" w:rsidRDefault="005424DE">
      <w:pPr>
        <w:pStyle w:val="BodyText"/>
        <w:ind w:left="588" w:right="115" w:firstLine="484"/>
        <w:jc w:val="both"/>
      </w:pPr>
      <w:r>
        <w:rPr>
          <w:i/>
        </w:rPr>
        <w:t>12</w:t>
      </w:r>
      <w:r>
        <w:t>(4), 330–353. https://doi.org/https://doi.org/10.1108/14635770510609015</w:t>
      </w:r>
      <w:r>
        <w:rPr>
          <w:spacing w:val="1"/>
        </w:rPr>
        <w:t xml:space="preserve"> </w:t>
      </w:r>
      <w:r>
        <w:t>Hijuzaman,</w:t>
      </w:r>
      <w:r>
        <w:rPr>
          <w:spacing w:val="2"/>
        </w:rPr>
        <w:t xml:space="preserve"> </w:t>
      </w:r>
      <w:r>
        <w:t>O.,</w:t>
      </w:r>
      <w:r>
        <w:rPr>
          <w:spacing w:val="2"/>
        </w:rPr>
        <w:t xml:space="preserve"> </w:t>
      </w:r>
      <w:r>
        <w:t>Rahayu,</w:t>
      </w:r>
      <w:r>
        <w:rPr>
          <w:spacing w:val="2"/>
        </w:rPr>
        <w:t xml:space="preserve"> </w:t>
      </w:r>
      <w:r>
        <w:t>A.,</w:t>
      </w:r>
      <w:r>
        <w:rPr>
          <w:spacing w:val="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Kusnendi.</w:t>
      </w:r>
      <w:r>
        <w:rPr>
          <w:spacing w:val="-1"/>
        </w:rPr>
        <w:t xml:space="preserve"> </w:t>
      </w:r>
      <w:r>
        <w:t>(2018).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effect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green</w:t>
      </w:r>
      <w:r>
        <w:rPr>
          <w:spacing w:val="2"/>
        </w:rPr>
        <w:t xml:space="preserve"> </w:t>
      </w:r>
      <w:r>
        <w:t>supply</w:t>
      </w:r>
      <w:r>
        <w:rPr>
          <w:spacing w:val="6"/>
        </w:rPr>
        <w:t xml:space="preserve"> </w:t>
      </w:r>
      <w:r>
        <w:t>chain</w:t>
      </w:r>
    </w:p>
    <w:p w:rsidR="00042BD5" w:rsidRDefault="005424DE">
      <w:pPr>
        <w:pStyle w:val="BodyText"/>
        <w:ind w:left="1073" w:right="118"/>
        <w:jc w:val="both"/>
      </w:pPr>
      <w:r>
        <w:t>man</w:t>
      </w:r>
      <w:r>
        <w:t>agement implementation to marketing performance</w:t>
      </w:r>
      <w:r>
        <w:rPr>
          <w:spacing w:val="1"/>
        </w:rPr>
        <w:t xml:space="preserve"> </w:t>
      </w:r>
      <w:r>
        <w:t>through company</w:t>
      </w:r>
      <w:r>
        <w:rPr>
          <w:spacing w:val="1"/>
        </w:rPr>
        <w:t xml:space="preserve"> </w:t>
      </w:r>
      <w:r>
        <w:t>competitiveness ( study on paper industry in West Java ) The effect of green</w:t>
      </w:r>
      <w:r>
        <w:rPr>
          <w:spacing w:val="1"/>
        </w:rPr>
        <w:t xml:space="preserve"> </w:t>
      </w:r>
      <w:r>
        <w:t>supply chain management implementation to marketing performance through</w:t>
      </w:r>
      <w:r>
        <w:rPr>
          <w:spacing w:val="-57"/>
        </w:rPr>
        <w:t xml:space="preserve"> </w:t>
      </w:r>
      <w:r>
        <w:t>compan.</w:t>
      </w:r>
      <w:r>
        <w:rPr>
          <w:spacing w:val="-1"/>
        </w:rPr>
        <w:t xml:space="preserve"> </w:t>
      </w:r>
      <w:r>
        <w:rPr>
          <w:i/>
        </w:rPr>
        <w:t>Journal of Physics:</w:t>
      </w:r>
      <w:r>
        <w:rPr>
          <w:i/>
          <w:spacing w:val="-1"/>
        </w:rPr>
        <w:t xml:space="preserve"> </w:t>
      </w:r>
      <w:r>
        <w:rPr>
          <w:i/>
        </w:rPr>
        <w:t>Conference</w:t>
      </w:r>
      <w:r>
        <w:rPr>
          <w:i/>
          <w:spacing w:val="1"/>
        </w:rPr>
        <w:t xml:space="preserve"> </w:t>
      </w:r>
      <w:r>
        <w:rPr>
          <w:i/>
        </w:rPr>
        <w:t>Series</w:t>
      </w:r>
      <w:r>
        <w:t>,</w:t>
      </w:r>
      <w:r>
        <w:rPr>
          <w:spacing w:val="-1"/>
        </w:rPr>
        <w:t xml:space="preserve"> </w:t>
      </w:r>
      <w:r>
        <w:t>012165.</w:t>
      </w:r>
    </w:p>
    <w:p w:rsidR="00042BD5" w:rsidRDefault="005424DE">
      <w:pPr>
        <w:pStyle w:val="BodyText"/>
        <w:tabs>
          <w:tab w:val="left" w:pos="2571"/>
          <w:tab w:val="left" w:pos="3593"/>
          <w:tab w:val="left" w:pos="5504"/>
          <w:tab w:val="left" w:pos="7102"/>
          <w:tab w:val="left" w:pos="8222"/>
        </w:tabs>
        <w:spacing w:before="1"/>
        <w:ind w:left="1073" w:right="123" w:hanging="485"/>
        <w:jc w:val="both"/>
      </w:pPr>
      <w:r>
        <w:t>Israr,</w:t>
      </w:r>
      <w:r>
        <w:rPr>
          <w:spacing w:val="-6"/>
        </w:rPr>
        <w:t xml:space="preserve"> </w:t>
      </w:r>
      <w:r>
        <w:t>A.,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Siddiqui,</w:t>
      </w:r>
      <w:r>
        <w:rPr>
          <w:spacing w:val="-6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(2020).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Stakeholder</w:t>
      </w:r>
      <w:r>
        <w:rPr>
          <w:spacing w:val="-6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Corporate</w:t>
      </w:r>
      <w:r>
        <w:rPr>
          <w:spacing w:val="-58"/>
        </w:rPr>
        <w:t xml:space="preserve"> </w:t>
      </w:r>
      <w:r>
        <w:t>Sustainability,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Industries of</w:t>
      </w:r>
      <w:r>
        <w:rPr>
          <w:spacing w:val="1"/>
        </w:rPr>
        <w:t xml:space="preserve"> </w:t>
      </w:r>
      <w:r>
        <w:t>Pakistan: The Mediatory Role of Sustainable Supply Chain Management.</w:t>
      </w:r>
      <w:r>
        <w:rPr>
          <w:spacing w:val="1"/>
        </w:rPr>
        <w:t xml:space="preserve"> </w:t>
      </w:r>
      <w:r>
        <w:rPr>
          <w:i/>
        </w:rPr>
        <w:t>Business</w:t>
      </w:r>
      <w:r>
        <w:rPr>
          <w:i/>
        </w:rPr>
        <w:tab/>
        <w:t>and</w:t>
      </w:r>
      <w:r>
        <w:rPr>
          <w:i/>
        </w:rPr>
        <w:tab/>
        <w:t>Man</w:t>
      </w:r>
      <w:r>
        <w:rPr>
          <w:i/>
        </w:rPr>
        <w:t>agement</w:t>
      </w:r>
      <w:r>
        <w:rPr>
          <w:i/>
        </w:rPr>
        <w:tab/>
        <w:t>Horizons</w:t>
      </w:r>
      <w:r>
        <w:t>,</w:t>
      </w:r>
      <w:r>
        <w:tab/>
      </w:r>
      <w:r>
        <w:rPr>
          <w:i/>
        </w:rPr>
        <w:t>8</w:t>
      </w:r>
      <w:r>
        <w:t>(2),</w:t>
      </w:r>
      <w:r>
        <w:tab/>
      </w:r>
      <w:r>
        <w:rPr>
          <w:spacing w:val="-1"/>
        </w:rPr>
        <w:t>37.</w:t>
      </w:r>
    </w:p>
    <w:p w:rsidR="00042BD5" w:rsidRDefault="005424DE">
      <w:pPr>
        <w:pStyle w:val="BodyText"/>
        <w:ind w:left="1073"/>
      </w:pPr>
      <w:r>
        <w:t>https://doi.org/10.5296/bmh.v8i2.18110</w:t>
      </w:r>
    </w:p>
    <w:p w:rsidR="00042BD5" w:rsidRDefault="005424DE">
      <w:pPr>
        <w:pStyle w:val="BodyText"/>
        <w:ind w:left="1073" w:right="116" w:hanging="485"/>
        <w:jc w:val="both"/>
      </w:pPr>
      <w:r>
        <w:t>Kenneth, W., Jr, G., Whitten, D., &amp; Inman, R. A. (2005). The impact of logistics</w:t>
      </w:r>
      <w:r>
        <w:rPr>
          <w:spacing w:val="1"/>
        </w:rPr>
        <w:t xml:space="preserve"> </w:t>
      </w:r>
      <w:r>
        <w:t xml:space="preserve">performance on organizational performance in a supply chain context. </w:t>
      </w:r>
      <w:r>
        <w:rPr>
          <w:i/>
        </w:rPr>
        <w:t>Supply</w:t>
      </w:r>
      <w:r>
        <w:rPr>
          <w:i/>
          <w:spacing w:val="-57"/>
        </w:rPr>
        <w:t xml:space="preserve"> </w:t>
      </w:r>
      <w:r>
        <w:rPr>
          <w:i/>
        </w:rPr>
        <w:t>Chain</w:t>
      </w:r>
      <w:r>
        <w:rPr>
          <w:i/>
          <w:spacing w:val="1"/>
        </w:rPr>
        <w:t xml:space="preserve"> </w:t>
      </w:r>
      <w:r>
        <w:rPr>
          <w:i/>
        </w:rPr>
        <w:t>Management:</w:t>
      </w:r>
      <w:r>
        <w:rPr>
          <w:i/>
          <w:spacing w:val="1"/>
        </w:rPr>
        <w:t xml:space="preserve"> </w:t>
      </w:r>
      <w:r>
        <w:rPr>
          <w:i/>
        </w:rPr>
        <w:t>An</w:t>
      </w:r>
      <w:r>
        <w:rPr>
          <w:i/>
          <w:spacing w:val="1"/>
        </w:rPr>
        <w:t xml:space="preserve"> </w:t>
      </w:r>
      <w:r>
        <w:rPr>
          <w:i/>
        </w:rPr>
        <w:t>Internation</w:t>
      </w:r>
      <w:r>
        <w:rPr>
          <w:i/>
        </w:rPr>
        <w:t>al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t>,</w:t>
      </w:r>
      <w:r>
        <w:rPr>
          <w:spacing w:val="1"/>
        </w:rPr>
        <w:t xml:space="preserve"> </w:t>
      </w:r>
      <w:r>
        <w:rPr>
          <w:i/>
        </w:rPr>
        <w:t>13</w:t>
      </w:r>
      <w:r>
        <w:t>(4),</w:t>
      </w:r>
      <w:r>
        <w:rPr>
          <w:spacing w:val="1"/>
        </w:rPr>
        <w:t xml:space="preserve"> </w:t>
      </w:r>
      <w:r>
        <w:t>317–327.</w:t>
      </w:r>
      <w:r>
        <w:rPr>
          <w:spacing w:val="1"/>
        </w:rPr>
        <w:t xml:space="preserve"> </w:t>
      </w:r>
      <w:r>
        <w:t>https://doi.org/10.1108/13598540810882206</w:t>
      </w:r>
    </w:p>
    <w:p w:rsidR="00042BD5" w:rsidRDefault="005424DE">
      <w:pPr>
        <w:pStyle w:val="BodyText"/>
        <w:ind w:left="1073" w:right="115" w:hanging="485"/>
        <w:jc w:val="both"/>
      </w:pPr>
      <w:r>
        <w:t>Lee, S. M., Kim, S. T., &amp; Choi, D. (2012). Green supply chain management and</w:t>
      </w:r>
      <w:r>
        <w:rPr>
          <w:spacing w:val="1"/>
        </w:rPr>
        <w:t xml:space="preserve"> </w:t>
      </w:r>
      <w:r>
        <w:t xml:space="preserve">organizational performance. </w:t>
      </w:r>
      <w:r>
        <w:rPr>
          <w:i/>
        </w:rPr>
        <w:t>Industrial Management &amp; Data Systems</w:t>
      </w:r>
      <w:r>
        <w:t xml:space="preserve">, </w:t>
      </w:r>
      <w:r>
        <w:rPr>
          <w:i/>
        </w:rPr>
        <w:t>113</w:t>
      </w:r>
      <w:r>
        <w:t>(8),</w:t>
      </w:r>
      <w:r>
        <w:rPr>
          <w:spacing w:val="-57"/>
        </w:rPr>
        <w:t xml:space="preserve"> </w:t>
      </w:r>
      <w:r>
        <w:t>1088–1109.</w:t>
      </w:r>
      <w:r>
        <w:rPr>
          <w:spacing w:val="-1"/>
        </w:rPr>
        <w:t xml:space="preserve"> </w:t>
      </w:r>
      <w:r>
        <w:t>https://doi.org/10.1108/02635571211264609</w:t>
      </w:r>
    </w:p>
    <w:p w:rsidR="00042BD5" w:rsidRDefault="00042BD5">
      <w:pPr>
        <w:jc w:val="both"/>
        <w:sectPr w:rsidR="00042BD5">
          <w:pgSz w:w="11910" w:h="16840"/>
          <w:pgMar w:top="1620" w:right="1580" w:bottom="280" w:left="1680" w:header="718" w:footer="0" w:gutter="0"/>
          <w:cols w:space="720"/>
        </w:sectPr>
      </w:pPr>
    </w:p>
    <w:p w:rsidR="00042BD5" w:rsidRDefault="005424DE">
      <w:pPr>
        <w:pStyle w:val="BodyText"/>
        <w:spacing w:before="80"/>
        <w:ind w:left="1073" w:right="120" w:hanging="485"/>
        <w:jc w:val="both"/>
      </w:pPr>
      <w:r>
        <w:lastRenderedPageBreak/>
        <w:t>Maddeppungeng, A., Abdullah, R., &amp; Kaswan. (2015). Analisis Integrasi Supply</w:t>
      </w:r>
      <w:r>
        <w:rPr>
          <w:spacing w:val="1"/>
        </w:rPr>
        <w:t xml:space="preserve"> </w:t>
      </w:r>
      <w:r>
        <w:t>Chain Management (SCM) terhadap Kinerja dan Daya Saing Pada Industri</w:t>
      </w:r>
      <w:r>
        <w:rPr>
          <w:spacing w:val="1"/>
        </w:rPr>
        <w:t xml:space="preserve"> </w:t>
      </w:r>
      <w:r>
        <w:t>Konstruksi (Studi Kasus Kontraktor-kontraktor di D</w:t>
      </w:r>
      <w:r>
        <w:t>aerah Banten dan DKI</w:t>
      </w:r>
      <w:r>
        <w:rPr>
          <w:spacing w:val="1"/>
        </w:rPr>
        <w:t xml:space="preserve"> </w:t>
      </w:r>
      <w:r>
        <w:t>Jakarta).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4"/>
        </w:rPr>
        <w:t xml:space="preserve"> </w:t>
      </w:r>
      <w:r>
        <w:rPr>
          <w:i/>
        </w:rPr>
        <w:t>Pondasi</w:t>
      </w:r>
      <w:r>
        <w:t xml:space="preserve">, </w:t>
      </w:r>
      <w:r>
        <w:rPr>
          <w:i/>
        </w:rPr>
        <w:t>4</w:t>
      </w:r>
      <w:r>
        <w:t>(2), 19–30.</w:t>
      </w:r>
    </w:p>
    <w:p w:rsidR="00042BD5" w:rsidRDefault="005424DE">
      <w:pPr>
        <w:ind w:left="1073" w:right="115" w:hanging="485"/>
        <w:jc w:val="both"/>
        <w:rPr>
          <w:sz w:val="24"/>
        </w:rPr>
      </w:pPr>
      <w:r>
        <w:rPr>
          <w:sz w:val="24"/>
        </w:rPr>
        <w:t>Mafini, C., &amp; Muposhi, A. (2017). The impact of green supply chain management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medium</w:t>
      </w:r>
      <w:r>
        <w:rPr>
          <w:spacing w:val="1"/>
          <w:sz w:val="24"/>
        </w:rPr>
        <w:t xml:space="preserve"> </w:t>
      </w:r>
      <w:r>
        <w:rPr>
          <w:sz w:val="24"/>
        </w:rPr>
        <w:t>enterprises :</w:t>
      </w:r>
      <w:r>
        <w:rPr>
          <w:spacing w:val="1"/>
          <w:sz w:val="24"/>
        </w:rPr>
        <w:t xml:space="preserve"> </w:t>
      </w:r>
      <w:r>
        <w:rPr>
          <w:sz w:val="24"/>
        </w:rPr>
        <w:t>Cross-sectional</w:t>
      </w:r>
      <w:r>
        <w:rPr>
          <w:spacing w:val="1"/>
          <w:sz w:val="24"/>
        </w:rPr>
        <w:t xml:space="preserve"> </w:t>
      </w:r>
      <w:r>
        <w:rPr>
          <w:sz w:val="24"/>
        </w:rPr>
        <w:t>evidence.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Transport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(a270),</w:t>
      </w:r>
      <w:r>
        <w:rPr>
          <w:spacing w:val="1"/>
          <w:sz w:val="24"/>
        </w:rPr>
        <w:t xml:space="preserve"> </w:t>
      </w:r>
      <w:r>
        <w:rPr>
          <w:sz w:val="24"/>
        </w:rPr>
        <w:t>1–11.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https://doi.org/10.4102/jtscm.v11i0.270</w:t>
      </w:r>
    </w:p>
    <w:p w:rsidR="00042BD5" w:rsidRDefault="005424DE">
      <w:pPr>
        <w:tabs>
          <w:tab w:val="left" w:pos="3037"/>
          <w:tab w:val="left" w:pos="4265"/>
          <w:tab w:val="left" w:pos="5573"/>
        </w:tabs>
        <w:ind w:left="1073" w:right="111" w:hanging="485"/>
        <w:jc w:val="both"/>
        <w:rPr>
          <w:sz w:val="24"/>
        </w:rPr>
      </w:pPr>
      <w:r>
        <w:rPr>
          <w:sz w:val="24"/>
        </w:rPr>
        <w:t>Min,</w:t>
      </w:r>
      <w:r>
        <w:rPr>
          <w:spacing w:val="1"/>
          <w:sz w:val="24"/>
        </w:rPr>
        <w:t xml:space="preserve"> </w:t>
      </w:r>
      <w:r>
        <w:rPr>
          <w:sz w:val="24"/>
        </w:rPr>
        <w:t>H.,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Galle,</w:t>
      </w:r>
      <w:r>
        <w:rPr>
          <w:spacing w:val="1"/>
          <w:sz w:val="24"/>
        </w:rPr>
        <w:t xml:space="preserve"> </w:t>
      </w:r>
      <w:r>
        <w:rPr>
          <w:sz w:val="24"/>
        </w:rPr>
        <w:t>W.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(1997).</w:t>
      </w:r>
      <w:r>
        <w:rPr>
          <w:spacing w:val="1"/>
          <w:sz w:val="24"/>
        </w:rPr>
        <w:t xml:space="preserve"> </w:t>
      </w:r>
      <w:r>
        <w:rPr>
          <w:sz w:val="24"/>
        </w:rPr>
        <w:t>Green</w:t>
      </w:r>
      <w:r>
        <w:rPr>
          <w:spacing w:val="1"/>
          <w:sz w:val="24"/>
        </w:rPr>
        <w:t xml:space="preserve"> </w:t>
      </w:r>
      <w:r>
        <w:rPr>
          <w:sz w:val="24"/>
        </w:rPr>
        <w:t>Purchasing</w:t>
      </w:r>
      <w:r>
        <w:rPr>
          <w:spacing w:val="1"/>
          <w:sz w:val="24"/>
        </w:rPr>
        <w:t xml:space="preserve"> </w:t>
      </w:r>
      <w:r>
        <w:rPr>
          <w:sz w:val="24"/>
        </w:rPr>
        <w:t>Strategies:</w:t>
      </w:r>
      <w:r>
        <w:rPr>
          <w:spacing w:val="1"/>
          <w:sz w:val="24"/>
        </w:rPr>
        <w:t xml:space="preserve"> </w:t>
      </w:r>
      <w:r>
        <w:rPr>
          <w:sz w:val="24"/>
        </w:rPr>
        <w:t>Trends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Purchasing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z w:val="24"/>
        </w:rPr>
        <w:tab/>
      </w:r>
      <w:r>
        <w:rPr>
          <w:i/>
          <w:sz w:val="24"/>
        </w:rPr>
        <w:t>33</w:t>
      </w:r>
      <w:r>
        <w:rPr>
          <w:sz w:val="24"/>
        </w:rPr>
        <w:t>(2),</w:t>
      </w:r>
      <w:r>
        <w:rPr>
          <w:sz w:val="24"/>
        </w:rPr>
        <w:tab/>
        <w:t>10–17.</w:t>
      </w:r>
      <w:r>
        <w:rPr>
          <w:sz w:val="24"/>
        </w:rPr>
        <w:tab/>
        <w:t>https://doi.org/10.1111/j.1745-</w:t>
      </w:r>
      <w:r>
        <w:rPr>
          <w:spacing w:val="-58"/>
          <w:sz w:val="24"/>
        </w:rPr>
        <w:t xml:space="preserve"> </w:t>
      </w:r>
      <w:r>
        <w:rPr>
          <w:sz w:val="24"/>
        </w:rPr>
        <w:t>493x.1997.tb00026.x</w:t>
      </w:r>
    </w:p>
    <w:p w:rsidR="00042BD5" w:rsidRDefault="005424DE">
      <w:pPr>
        <w:ind w:left="588"/>
        <w:jc w:val="both"/>
        <w:rPr>
          <w:sz w:val="24"/>
        </w:rPr>
      </w:pPr>
      <w:r>
        <w:rPr>
          <w:sz w:val="24"/>
        </w:rPr>
        <w:t>Nasution,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(2005).</w:t>
      </w:r>
      <w:r>
        <w:rPr>
          <w:spacing w:val="-1"/>
          <w:sz w:val="24"/>
        </w:rPr>
        <w:t xml:space="preserve"> </w:t>
      </w:r>
      <w:r>
        <w:rPr>
          <w:sz w:val="24"/>
        </w:rPr>
        <w:t>Manajemen</w:t>
      </w:r>
      <w:r>
        <w:rPr>
          <w:spacing w:val="-2"/>
          <w:sz w:val="24"/>
        </w:rPr>
        <w:t xml:space="preserve"> </w:t>
      </w:r>
      <w:r>
        <w:rPr>
          <w:sz w:val="24"/>
        </w:rPr>
        <w:t>Industri.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Penerbit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Andi</w:t>
      </w:r>
      <w:r>
        <w:rPr>
          <w:sz w:val="24"/>
        </w:rPr>
        <w:t>.</w:t>
      </w:r>
    </w:p>
    <w:p w:rsidR="00042BD5" w:rsidRDefault="005424DE">
      <w:pPr>
        <w:ind w:left="1073" w:right="117" w:hanging="485"/>
        <w:jc w:val="both"/>
        <w:rPr>
          <w:sz w:val="24"/>
        </w:rPr>
      </w:pPr>
      <w:r>
        <w:rPr>
          <w:sz w:val="24"/>
        </w:rPr>
        <w:t>Neely, A., Gregory, M., &amp; Platts, K. (2005). Performance measurement system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design: A literature review and research agenda. In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</w:t>
      </w:r>
      <w:r>
        <w:rPr>
          <w:i/>
          <w:sz w:val="24"/>
        </w:rPr>
        <w:t>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(Vol.</w:t>
      </w:r>
      <w:r>
        <w:rPr>
          <w:spacing w:val="1"/>
          <w:sz w:val="24"/>
        </w:rPr>
        <w:t xml:space="preserve"> </w:t>
      </w:r>
      <w:r>
        <w:rPr>
          <w:sz w:val="24"/>
        </w:rPr>
        <w:t>25,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12).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https://doi.org/10.1108/01443570510633639</w:t>
      </w:r>
    </w:p>
    <w:p w:rsidR="00042BD5" w:rsidRDefault="005424DE">
      <w:pPr>
        <w:pStyle w:val="BodyText"/>
        <w:spacing w:before="1"/>
        <w:ind w:left="1073" w:right="115" w:hanging="485"/>
        <w:jc w:val="both"/>
      </w:pPr>
      <w:r>
        <w:t xml:space="preserve">Nikbakhsh, E. (2009). Green Supply Chain Management. In </w:t>
      </w:r>
      <w:r>
        <w:rPr>
          <w:i/>
        </w:rPr>
        <w:t xml:space="preserve">Springer </w:t>
      </w:r>
      <w:r>
        <w:t>(pp. 195–</w:t>
      </w:r>
      <w:r>
        <w:rPr>
          <w:spacing w:val="1"/>
        </w:rPr>
        <w:t xml:space="preserve"> </w:t>
      </w:r>
      <w:r>
        <w:t>220).</w:t>
      </w:r>
      <w:r>
        <w:rPr>
          <w:spacing w:val="-1"/>
        </w:rPr>
        <w:t xml:space="preserve"> </w:t>
      </w:r>
      <w:r>
        <w:t>https://doi.org/10.1007/978-3-7908-2156-7</w:t>
      </w:r>
    </w:p>
    <w:p w:rsidR="00042BD5" w:rsidRDefault="005424DE">
      <w:pPr>
        <w:pStyle w:val="BodyText"/>
        <w:tabs>
          <w:tab w:val="left" w:pos="4565"/>
          <w:tab w:val="left" w:pos="7990"/>
        </w:tabs>
        <w:ind w:left="1073" w:right="115" w:hanging="485"/>
        <w:jc w:val="both"/>
      </w:pPr>
      <w:r>
        <w:t>Noor,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N.,</w:t>
      </w:r>
      <w:r>
        <w:rPr>
          <w:spacing w:val="1"/>
        </w:rPr>
        <w:t xml:space="preserve"> </w:t>
      </w:r>
      <w:r>
        <w:t>Rahardjo,</w:t>
      </w:r>
      <w:r>
        <w:rPr>
          <w:spacing w:val="1"/>
        </w:rPr>
        <w:t xml:space="preserve"> </w:t>
      </w:r>
      <w:r>
        <w:t>K.,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Ruhana,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Kepuasan Kerja terhadap Kinerja Karyawan (Studi Pada Karyawan PT Jasa</w:t>
      </w:r>
      <w:r>
        <w:rPr>
          <w:spacing w:val="1"/>
        </w:rPr>
        <w:t xml:space="preserve"> </w:t>
      </w:r>
      <w:r>
        <w:t>Rahardja (Persero) Cabang Jawa Timur di Surabaya).</w:t>
      </w:r>
      <w:r>
        <w:rPr>
          <w:spacing w:val="1"/>
        </w:rPr>
        <w:t xml:space="preserve"> </w:t>
      </w:r>
      <w:r>
        <w:rPr>
          <w:i/>
        </w:rPr>
        <w:t>Jurnal Adminitrasi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t>,</w:t>
      </w:r>
      <w:r>
        <w:tab/>
      </w:r>
      <w:r>
        <w:rPr>
          <w:i/>
        </w:rPr>
        <w:t>31</w:t>
      </w:r>
      <w:r>
        <w:t>(1),</w:t>
      </w:r>
      <w:r>
        <w:tab/>
      </w:r>
      <w:r>
        <w:rPr>
          <w:spacing w:val="-1"/>
        </w:rPr>
        <w:t>9–15.</w:t>
      </w:r>
    </w:p>
    <w:p w:rsidR="00042BD5" w:rsidRDefault="005424DE">
      <w:pPr>
        <w:pStyle w:val="BodyText"/>
        <w:spacing w:before="1"/>
        <w:ind w:left="1073"/>
      </w:pPr>
      <w:hyperlink r:id="rId11">
        <w:r>
          <w:rPr>
            <w:spacing w:val="-1"/>
          </w:rPr>
          <w:t>http://administrasibisnis.studentjournal.ub.ac.id/index.php/jab/article/view/12</w:t>
        </w:r>
      </w:hyperlink>
      <w:r>
        <w:t xml:space="preserve"> 06/1388</w:t>
      </w:r>
    </w:p>
    <w:p w:rsidR="00042BD5" w:rsidRDefault="005424DE">
      <w:pPr>
        <w:pStyle w:val="BodyText"/>
        <w:ind w:left="107" w:right="115"/>
        <w:jc w:val="right"/>
      </w:pPr>
      <w:r>
        <w:t>Puryono,</w:t>
      </w:r>
      <w:r>
        <w:rPr>
          <w:spacing w:val="3"/>
        </w:rPr>
        <w:t xml:space="preserve"> </w:t>
      </w:r>
      <w:r>
        <w:t>D.</w:t>
      </w:r>
      <w:r>
        <w:rPr>
          <w:spacing w:val="3"/>
        </w:rPr>
        <w:t xml:space="preserve"> </w:t>
      </w:r>
      <w:r>
        <w:t>A.,</w:t>
      </w:r>
      <w:r>
        <w:rPr>
          <w:spacing w:val="3"/>
        </w:rPr>
        <w:t xml:space="preserve"> </w:t>
      </w:r>
      <w:r>
        <w:t>Mustafid,</w:t>
      </w:r>
      <w:r>
        <w:rPr>
          <w:spacing w:val="3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Jie,</w:t>
      </w:r>
      <w:r>
        <w:rPr>
          <w:spacing w:val="3"/>
        </w:rPr>
        <w:t xml:space="preserve"> </w:t>
      </w:r>
      <w:r>
        <w:t>F.</w:t>
      </w:r>
      <w:r>
        <w:rPr>
          <w:spacing w:val="3"/>
        </w:rPr>
        <w:t xml:space="preserve"> </w:t>
      </w:r>
      <w:r>
        <w:t>(2016).</w:t>
      </w:r>
      <w:r>
        <w:rPr>
          <w:spacing w:val="3"/>
        </w:rPr>
        <w:t xml:space="preserve"> </w:t>
      </w:r>
      <w:r>
        <w:t>Penerapan</w:t>
      </w:r>
      <w:r>
        <w:rPr>
          <w:spacing w:val="3"/>
        </w:rPr>
        <w:t xml:space="preserve"> </w:t>
      </w:r>
      <w:r>
        <w:t>Green</w:t>
      </w:r>
      <w:r>
        <w:rPr>
          <w:spacing w:val="3"/>
        </w:rPr>
        <w:t xml:space="preserve"> </w:t>
      </w:r>
      <w:r>
        <w:t>Supply</w:t>
      </w:r>
      <w:r>
        <w:rPr>
          <w:spacing w:val="3"/>
        </w:rPr>
        <w:t xml:space="preserve"> </w:t>
      </w:r>
      <w:r>
        <w:t>Chain</w:t>
      </w:r>
      <w:r>
        <w:rPr>
          <w:spacing w:val="-57"/>
        </w:rPr>
        <w:t xml:space="preserve"> </w:t>
      </w:r>
      <w:r>
        <w:rPr>
          <w:spacing w:val="-1"/>
        </w:rPr>
        <w:t xml:space="preserve">Management Untuk </w:t>
      </w:r>
      <w:r>
        <w:t xml:space="preserve">Peningkatan Kinerja Keuangan Perusahaan. </w:t>
      </w:r>
      <w:r>
        <w:rPr>
          <w:i/>
        </w:rPr>
        <w:t xml:space="preserve">Jurnal </w:t>
      </w:r>
      <w:r>
        <w:rPr>
          <w:i/>
        </w:rPr>
        <w:t>Sistem</w:t>
      </w:r>
      <w:r>
        <w:rPr>
          <w:i/>
          <w:spacing w:val="1"/>
        </w:rPr>
        <w:t xml:space="preserve"> </w:t>
      </w:r>
      <w:r>
        <w:rPr>
          <w:i/>
        </w:rPr>
        <w:t>Informassi Bisnis</w:t>
      </w:r>
      <w:r>
        <w:t xml:space="preserve">, </w:t>
      </w:r>
      <w:r>
        <w:rPr>
          <w:i/>
        </w:rPr>
        <w:t>6</w:t>
      </w:r>
      <w:r>
        <w:t>(2), 154–163. https://doi.org/10.21456/vol6iss2pp154-163</w:t>
      </w:r>
      <w:r>
        <w:rPr>
          <w:spacing w:val="1"/>
        </w:rPr>
        <w:t xml:space="preserve"> </w:t>
      </w:r>
      <w:r>
        <w:t>Rahmasari,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(2011).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Supply Chain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-57"/>
        </w:rPr>
        <w:t xml:space="preserve"> </w:t>
      </w:r>
      <w:r>
        <w:t>perusahaan</w:t>
      </w:r>
      <w:r>
        <w:rPr>
          <w:spacing w:val="13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Keunggulan</w:t>
      </w:r>
      <w:r>
        <w:rPr>
          <w:spacing w:val="14"/>
        </w:rPr>
        <w:t xml:space="preserve"> </w:t>
      </w:r>
      <w:r>
        <w:t>Bersaing</w:t>
      </w:r>
      <w:r>
        <w:rPr>
          <w:spacing w:val="14"/>
        </w:rPr>
        <w:t xml:space="preserve"> </w:t>
      </w:r>
      <w:r>
        <w:t>(</w:t>
      </w:r>
      <w:r>
        <w:rPr>
          <w:spacing w:val="14"/>
        </w:rPr>
        <w:t xml:space="preserve"> </w:t>
      </w:r>
      <w:r>
        <w:t>Studi</w:t>
      </w:r>
      <w:r>
        <w:rPr>
          <w:spacing w:val="15"/>
        </w:rPr>
        <w:t xml:space="preserve"> </w:t>
      </w:r>
      <w:r>
        <w:t>Kasus</w:t>
      </w:r>
      <w:r>
        <w:rPr>
          <w:spacing w:val="13"/>
        </w:rPr>
        <w:t xml:space="preserve"> </w:t>
      </w:r>
      <w:r>
        <w:t>pada</w:t>
      </w:r>
      <w:r>
        <w:rPr>
          <w:spacing w:val="16"/>
        </w:rPr>
        <w:t xml:space="preserve"> </w:t>
      </w:r>
      <w:r>
        <w:t>Industri</w:t>
      </w:r>
      <w:r>
        <w:rPr>
          <w:spacing w:val="16"/>
        </w:rPr>
        <w:t xml:space="preserve"> </w:t>
      </w:r>
      <w:r>
        <w:t>Kreatif</w:t>
      </w:r>
      <w:r>
        <w:rPr>
          <w:spacing w:val="14"/>
        </w:rPr>
        <w:t xml:space="preserve"> </w:t>
      </w:r>
      <w:r>
        <w:t>di</w:t>
      </w:r>
    </w:p>
    <w:p w:rsidR="00042BD5" w:rsidRDefault="005424DE">
      <w:pPr>
        <w:ind w:left="1073"/>
        <w:jc w:val="both"/>
        <w:rPr>
          <w:sz w:val="24"/>
        </w:rPr>
      </w:pPr>
      <w:r>
        <w:rPr>
          <w:sz w:val="24"/>
        </w:rPr>
        <w:t>Provinsi</w:t>
      </w:r>
      <w:r>
        <w:rPr>
          <w:spacing w:val="-2"/>
          <w:sz w:val="24"/>
        </w:rPr>
        <w:t xml:space="preserve"> </w:t>
      </w:r>
      <w:r>
        <w:rPr>
          <w:sz w:val="24"/>
        </w:rPr>
        <w:t>Jawa Tengah</w:t>
      </w:r>
      <w:r>
        <w:rPr>
          <w:spacing w:val="-2"/>
          <w:sz w:val="24"/>
        </w:rPr>
        <w:t xml:space="preserve"> 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Majalah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Informatika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89–103.</w:t>
      </w:r>
    </w:p>
    <w:p w:rsidR="00042BD5" w:rsidRDefault="005424DE">
      <w:pPr>
        <w:tabs>
          <w:tab w:val="left" w:pos="3449"/>
          <w:tab w:val="left" w:pos="5089"/>
          <w:tab w:val="left" w:pos="7050"/>
        </w:tabs>
        <w:ind w:left="1073" w:right="115" w:hanging="485"/>
        <w:jc w:val="both"/>
        <w:rPr>
          <w:sz w:val="24"/>
        </w:rPr>
      </w:pPr>
      <w:r>
        <w:rPr>
          <w:sz w:val="24"/>
        </w:rPr>
        <w:t>Rao, P., &amp; Hotlt, D. (2015). Do green supply chains lead to competitiveness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economic performance? </w:t>
      </w:r>
      <w:r>
        <w:rPr>
          <w:i/>
          <w:sz w:val="24"/>
        </w:rPr>
        <w:t>International Journal of Operations &amp; Production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z w:val="24"/>
        </w:rPr>
        <w:tab/>
      </w:r>
      <w:r>
        <w:rPr>
          <w:i/>
          <w:sz w:val="24"/>
        </w:rPr>
        <w:t>25</w:t>
      </w:r>
      <w:r>
        <w:rPr>
          <w:sz w:val="24"/>
        </w:rPr>
        <w:t>(9),</w:t>
      </w:r>
      <w:r>
        <w:rPr>
          <w:sz w:val="24"/>
        </w:rPr>
        <w:tab/>
        <w:t>898–916.</w:t>
      </w:r>
      <w:r>
        <w:rPr>
          <w:sz w:val="24"/>
        </w:rPr>
        <w:tab/>
        <w:t>https://doi.org/.</w:t>
      </w:r>
      <w:r>
        <w:rPr>
          <w:spacing w:val="-58"/>
          <w:sz w:val="24"/>
        </w:rPr>
        <w:t xml:space="preserve"> </w:t>
      </w:r>
      <w:r>
        <w:rPr>
          <w:sz w:val="24"/>
        </w:rPr>
        <w:t>https://doi.org/10.1108</w:t>
      </w:r>
      <w:r>
        <w:rPr>
          <w:sz w:val="24"/>
        </w:rPr>
        <w:t>/01443570510613956</w:t>
      </w:r>
    </w:p>
    <w:p w:rsidR="00042BD5" w:rsidRDefault="005424DE">
      <w:pPr>
        <w:pStyle w:val="BodyText"/>
        <w:spacing w:before="1"/>
        <w:ind w:left="588"/>
        <w:jc w:val="both"/>
      </w:pPr>
      <w:r>
        <w:t>Render,</w:t>
      </w:r>
      <w:r>
        <w:rPr>
          <w:spacing w:val="-1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Heizer,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(2009). Manajemen</w:t>
      </w:r>
      <w:r>
        <w:rPr>
          <w:spacing w:val="-1"/>
        </w:rPr>
        <w:t xml:space="preserve"> </w:t>
      </w:r>
      <w:r>
        <w:t>Operasi.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i/>
        </w:rPr>
        <w:t>Salemba</w:t>
      </w:r>
      <w:r>
        <w:rPr>
          <w:i/>
          <w:spacing w:val="-6"/>
        </w:rPr>
        <w:t xml:space="preserve"> </w:t>
      </w:r>
      <w:r>
        <w:rPr>
          <w:i/>
        </w:rPr>
        <w:t>Empat</w:t>
      </w:r>
      <w:r>
        <w:t>.</w:t>
      </w:r>
    </w:p>
    <w:p w:rsidR="00042BD5" w:rsidRDefault="005424DE">
      <w:pPr>
        <w:pStyle w:val="BodyText"/>
        <w:tabs>
          <w:tab w:val="left" w:pos="3536"/>
          <w:tab w:val="left" w:pos="5818"/>
          <w:tab w:val="left" w:pos="7634"/>
        </w:tabs>
        <w:ind w:left="1073" w:right="115" w:hanging="485"/>
        <w:jc w:val="both"/>
      </w:pPr>
      <w:r>
        <w:rPr>
          <w:spacing w:val="-1"/>
        </w:rPr>
        <w:t>Seroka-Stolka,</w:t>
      </w:r>
      <w:r>
        <w:rPr>
          <w:spacing w:val="-9"/>
        </w:rPr>
        <w:t xml:space="preserve"> </w:t>
      </w:r>
      <w:r>
        <w:rPr>
          <w:spacing w:val="-1"/>
        </w:rPr>
        <w:t>O.</w:t>
      </w:r>
      <w:r>
        <w:rPr>
          <w:spacing w:val="-12"/>
        </w:rPr>
        <w:t xml:space="preserve"> </w:t>
      </w:r>
      <w:r>
        <w:rPr>
          <w:spacing w:val="-1"/>
        </w:rPr>
        <w:t>(2014).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Green</w:t>
      </w:r>
      <w:r>
        <w:rPr>
          <w:spacing w:val="-9"/>
        </w:rPr>
        <w:t xml:space="preserve"> </w:t>
      </w:r>
      <w:r>
        <w:t>Logistics</w:t>
      </w:r>
      <w:r>
        <w:rPr>
          <w:spacing w:val="-1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Implementation</w:t>
      </w:r>
      <w:r>
        <w:rPr>
          <w:spacing w:val="-57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Companies.</w:t>
      </w:r>
      <w:r>
        <w:rPr>
          <w:spacing w:val="1"/>
        </w:rPr>
        <w:t xml:space="preserve"> </w:t>
      </w:r>
      <w:r>
        <w:rPr>
          <w:i/>
        </w:rPr>
        <w:t>Procedia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57"/>
        </w:rPr>
        <w:t xml:space="preserve"> </w:t>
      </w:r>
      <w:r>
        <w:rPr>
          <w:i/>
        </w:rPr>
        <w:t>Behavioral</w:t>
      </w:r>
      <w:r>
        <w:rPr>
          <w:i/>
        </w:rPr>
        <w:tab/>
      </w:r>
      <w:r>
        <w:rPr>
          <w:i/>
        </w:rPr>
        <w:t>Sciences</w:t>
      </w:r>
      <w:r>
        <w:t>,</w:t>
      </w:r>
      <w:r>
        <w:tab/>
      </w:r>
      <w:r>
        <w:rPr>
          <w:i/>
        </w:rPr>
        <w:t>151</w:t>
      </w:r>
      <w:r>
        <w:t>,</w:t>
      </w:r>
      <w:r>
        <w:tab/>
      </w:r>
      <w:r>
        <w:rPr>
          <w:spacing w:val="-1"/>
        </w:rPr>
        <w:t>302–309.</w:t>
      </w:r>
      <w:r>
        <w:rPr>
          <w:spacing w:val="-58"/>
        </w:rPr>
        <w:t xml:space="preserve"> </w:t>
      </w:r>
      <w:r>
        <w:t>https://doi.org/10.1016/j.sbspro.2014.10.028</w:t>
      </w:r>
    </w:p>
    <w:p w:rsidR="00042BD5" w:rsidRDefault="005424DE">
      <w:pPr>
        <w:ind w:left="588"/>
        <w:jc w:val="both"/>
        <w:rPr>
          <w:sz w:val="24"/>
        </w:rPr>
      </w:pPr>
      <w:r>
        <w:rPr>
          <w:sz w:val="24"/>
        </w:rPr>
        <w:t>Silalahi,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Methods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PT.</w:t>
      </w:r>
      <w:r>
        <w:rPr>
          <w:spacing w:val="-2"/>
          <w:sz w:val="24"/>
        </w:rPr>
        <w:t xml:space="preserve"> </w:t>
      </w:r>
      <w:r>
        <w:rPr>
          <w:sz w:val="24"/>
        </w:rPr>
        <w:t>Refika Aditama.</w:t>
      </w:r>
    </w:p>
    <w:p w:rsidR="00042BD5" w:rsidRDefault="005424DE">
      <w:pPr>
        <w:ind w:left="1073" w:right="115" w:hanging="485"/>
        <w:jc w:val="both"/>
        <w:rPr>
          <w:sz w:val="24"/>
        </w:rPr>
      </w:pPr>
      <w:r>
        <w:rPr>
          <w:sz w:val="24"/>
        </w:rPr>
        <w:t>Sospeter, M. J., &amp; Li, W. (2018). The Impact of Regulations on Public Supply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Chain Performance: Case of Tanzania. </w:t>
      </w:r>
      <w:r>
        <w:rPr>
          <w:i/>
          <w:sz w:val="24"/>
        </w:rPr>
        <w:t>Advances in Economics, Business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(AEBMR)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46</w:t>
      </w:r>
      <w:r>
        <w:rPr>
          <w:sz w:val="24"/>
        </w:rPr>
        <w:t>(Ebic</w:t>
      </w:r>
      <w:r>
        <w:rPr>
          <w:spacing w:val="1"/>
          <w:sz w:val="24"/>
        </w:rPr>
        <w:t xml:space="preserve"> </w:t>
      </w:r>
      <w:r>
        <w:rPr>
          <w:sz w:val="24"/>
        </w:rPr>
        <w:t>2017),</w:t>
      </w:r>
      <w:r>
        <w:rPr>
          <w:spacing w:val="1"/>
          <w:sz w:val="24"/>
        </w:rPr>
        <w:t xml:space="preserve"> </w:t>
      </w:r>
      <w:r>
        <w:rPr>
          <w:sz w:val="24"/>
        </w:rPr>
        <w:t>214–228.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https://doi.org/10.2991/ebic-17.2018.34</w:t>
      </w:r>
    </w:p>
    <w:p w:rsidR="00042BD5" w:rsidRDefault="005424DE">
      <w:pPr>
        <w:ind w:left="1073" w:right="115" w:hanging="485"/>
        <w:jc w:val="both"/>
        <w:rPr>
          <w:sz w:val="24"/>
        </w:rPr>
      </w:pPr>
      <w:r>
        <w:rPr>
          <w:sz w:val="24"/>
        </w:rPr>
        <w:t>Srivastava,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(2007).</w:t>
      </w:r>
      <w:r>
        <w:rPr>
          <w:spacing w:val="1"/>
          <w:sz w:val="24"/>
        </w:rPr>
        <w:t xml:space="preserve"> </w:t>
      </w:r>
      <w:r>
        <w:rPr>
          <w:sz w:val="24"/>
        </w:rPr>
        <w:t>Green</w:t>
      </w:r>
      <w:r>
        <w:rPr>
          <w:spacing w:val="1"/>
          <w:sz w:val="24"/>
        </w:rPr>
        <w:t xml:space="preserve"> </w:t>
      </w:r>
      <w:r>
        <w:rPr>
          <w:sz w:val="24"/>
        </w:rPr>
        <w:t>supply-chain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state-of-the-art</w:t>
      </w:r>
      <w:r>
        <w:rPr>
          <w:spacing w:val="1"/>
          <w:sz w:val="24"/>
        </w:rPr>
        <w:t xml:space="preserve"> </w:t>
      </w:r>
      <w:r>
        <w:rPr>
          <w:sz w:val="24"/>
        </w:rPr>
        <w:t>literature</w:t>
      </w:r>
      <w:r>
        <w:rPr>
          <w:spacing w:val="-4"/>
          <w:sz w:val="24"/>
        </w:rPr>
        <w:t xml:space="preserve"> </w:t>
      </w:r>
      <w:r>
        <w:rPr>
          <w:sz w:val="24"/>
        </w:rPr>
        <w:t>review.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Managem</w:t>
      </w:r>
      <w:r>
        <w:rPr>
          <w:i/>
          <w:sz w:val="24"/>
        </w:rPr>
        <w:t>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Reviews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9</w:t>
      </w:r>
      <w:r>
        <w:rPr>
          <w:sz w:val="24"/>
        </w:rPr>
        <w:t>(1),</w:t>
      </w:r>
      <w:r>
        <w:rPr>
          <w:spacing w:val="-4"/>
          <w:sz w:val="24"/>
        </w:rPr>
        <w:t xml:space="preserve"> </w:t>
      </w:r>
      <w:r>
        <w:rPr>
          <w:sz w:val="24"/>
        </w:rPr>
        <w:t>53–80.</w:t>
      </w:r>
      <w:r>
        <w:rPr>
          <w:spacing w:val="-58"/>
          <w:sz w:val="24"/>
        </w:rPr>
        <w:t xml:space="preserve"> </w:t>
      </w:r>
      <w:r>
        <w:rPr>
          <w:sz w:val="24"/>
        </w:rPr>
        <w:t>https://doi.org/10.1111/j.1468-2370.2007.00202.x</w:t>
      </w:r>
    </w:p>
    <w:p w:rsidR="00042BD5" w:rsidRDefault="00042BD5">
      <w:pPr>
        <w:jc w:val="both"/>
        <w:rPr>
          <w:sz w:val="24"/>
        </w:rPr>
        <w:sectPr w:rsidR="00042BD5">
          <w:pgSz w:w="11910" w:h="16840"/>
          <w:pgMar w:top="1620" w:right="1580" w:bottom="280" w:left="1680" w:header="718" w:footer="0" w:gutter="0"/>
          <w:cols w:space="720"/>
        </w:sectPr>
      </w:pPr>
    </w:p>
    <w:p w:rsidR="00042BD5" w:rsidRDefault="005424DE">
      <w:pPr>
        <w:pStyle w:val="BodyText"/>
        <w:spacing w:before="80"/>
        <w:ind w:left="1073" w:right="118" w:hanging="485"/>
        <w:jc w:val="both"/>
      </w:pPr>
      <w:r>
        <w:lastRenderedPageBreak/>
        <w:t>Stohs, S. J., Preuss, H. G., &amp; Shara, M. (2011). The safety of Citrus aurantium</w:t>
      </w:r>
      <w:r>
        <w:rPr>
          <w:spacing w:val="1"/>
        </w:rPr>
        <w:t xml:space="preserve"> </w:t>
      </w:r>
      <w:r>
        <w:t>(bitter</w:t>
      </w:r>
      <w:r>
        <w:rPr>
          <w:spacing w:val="1"/>
        </w:rPr>
        <w:t xml:space="preserve"> </w:t>
      </w:r>
      <w:r>
        <w:t>orange)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protoalkaloid</w:t>
      </w:r>
      <w:r>
        <w:rPr>
          <w:spacing w:val="1"/>
        </w:rPr>
        <w:t xml:space="preserve"> </w:t>
      </w:r>
      <w:r>
        <w:t>p-synephrine.</w:t>
      </w:r>
      <w:r>
        <w:rPr>
          <w:spacing w:val="1"/>
        </w:rPr>
        <w:t xml:space="preserve"> </w:t>
      </w:r>
      <w:r>
        <w:rPr>
          <w:i/>
        </w:rPr>
        <w:t>Phytotherapy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-1"/>
        </w:rPr>
        <w:t xml:space="preserve"> </w:t>
      </w:r>
      <w:r>
        <w:rPr>
          <w:i/>
        </w:rPr>
        <w:t>25</w:t>
      </w:r>
      <w:r>
        <w:t>(10), 1421–1428.</w:t>
      </w:r>
      <w:r>
        <w:rPr>
          <w:spacing w:val="-1"/>
        </w:rPr>
        <w:t xml:space="preserve"> </w:t>
      </w:r>
      <w:r>
        <w:t>https://doi.org/10.1002/ptr.3490</w:t>
      </w:r>
    </w:p>
    <w:p w:rsidR="00042BD5" w:rsidRDefault="005424DE">
      <w:pPr>
        <w:pStyle w:val="BodyText"/>
        <w:tabs>
          <w:tab w:val="left" w:pos="2348"/>
          <w:tab w:val="left" w:pos="3691"/>
          <w:tab w:val="left" w:pos="4802"/>
          <w:tab w:val="left" w:pos="6380"/>
          <w:tab w:val="left" w:pos="7630"/>
        </w:tabs>
        <w:ind w:left="1073" w:right="115" w:hanging="485"/>
      </w:pPr>
      <w:r>
        <w:rPr>
          <w:spacing w:val="-1"/>
        </w:rPr>
        <w:t>Suryaningrat,</w:t>
      </w:r>
      <w:r>
        <w:rPr>
          <w:spacing w:val="-13"/>
        </w:rPr>
        <w:t xml:space="preserve"> </w:t>
      </w:r>
      <w:r>
        <w:t>I.</w:t>
      </w:r>
      <w:r>
        <w:rPr>
          <w:spacing w:val="-9"/>
        </w:rPr>
        <w:t xml:space="preserve"> </w:t>
      </w:r>
      <w:r>
        <w:t>B.,</w:t>
      </w:r>
      <w:r>
        <w:rPr>
          <w:spacing w:val="-10"/>
        </w:rPr>
        <w:t xml:space="preserve"> </w:t>
      </w:r>
      <w:r>
        <w:t>Firdusah,</w:t>
      </w:r>
      <w:r>
        <w:rPr>
          <w:spacing w:val="-13"/>
        </w:rPr>
        <w:t xml:space="preserve"> </w:t>
      </w:r>
      <w:r>
        <w:t>Y.,</w:t>
      </w:r>
      <w:r>
        <w:rPr>
          <w:spacing w:val="-9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Novita,</w:t>
      </w:r>
      <w:r>
        <w:rPr>
          <w:spacing w:val="-9"/>
        </w:rPr>
        <w:t xml:space="preserve"> </w:t>
      </w:r>
      <w:r>
        <w:t>E.</w:t>
      </w:r>
      <w:r>
        <w:rPr>
          <w:spacing w:val="-9"/>
        </w:rPr>
        <w:t xml:space="preserve"> </w:t>
      </w:r>
      <w:r>
        <w:t>(2016).</w:t>
      </w:r>
      <w:r>
        <w:rPr>
          <w:spacing w:val="-13"/>
        </w:rPr>
        <w:t xml:space="preserve"> </w:t>
      </w:r>
      <w:r>
        <w:t>Analisis</w:t>
      </w:r>
      <w:r>
        <w:rPr>
          <w:spacing w:val="-14"/>
        </w:rPr>
        <w:t xml:space="preserve"> </w:t>
      </w:r>
      <w:r>
        <w:t>Finansial</w:t>
      </w:r>
      <w:r>
        <w:rPr>
          <w:spacing w:val="-8"/>
        </w:rPr>
        <w:t xml:space="preserve"> </w:t>
      </w:r>
      <w:r>
        <w:t>Penerapan</w:t>
      </w:r>
      <w:r>
        <w:rPr>
          <w:spacing w:val="-57"/>
        </w:rPr>
        <w:t xml:space="preserve"> </w:t>
      </w:r>
      <w:r>
        <w:t>Konsep</w:t>
      </w:r>
      <w:r>
        <w:rPr>
          <w:spacing w:val="6"/>
        </w:rPr>
        <w:t xml:space="preserve"> </w:t>
      </w:r>
      <w:r>
        <w:t>Green</w:t>
      </w:r>
      <w:r>
        <w:rPr>
          <w:spacing w:val="7"/>
        </w:rPr>
        <w:t xml:space="preserve"> </w:t>
      </w:r>
      <w:r>
        <w:t>Supply</w:t>
      </w:r>
      <w:r>
        <w:rPr>
          <w:spacing w:val="6"/>
        </w:rPr>
        <w:t xml:space="preserve"> </w:t>
      </w:r>
      <w:r>
        <w:t>Chain</w:t>
      </w:r>
      <w:r>
        <w:rPr>
          <w:spacing w:val="7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pada</w:t>
      </w:r>
      <w:r>
        <w:rPr>
          <w:spacing w:val="7"/>
        </w:rPr>
        <w:t xml:space="preserve"> </w:t>
      </w:r>
      <w:r>
        <w:t>Pengolahan</w:t>
      </w:r>
      <w:r>
        <w:rPr>
          <w:spacing w:val="7"/>
        </w:rPr>
        <w:t xml:space="preserve"> </w:t>
      </w:r>
      <w:r>
        <w:t>Kopi.</w:t>
      </w:r>
      <w:r>
        <w:rPr>
          <w:spacing w:val="7"/>
        </w:rPr>
        <w:t xml:space="preserve"> </w:t>
      </w:r>
      <w:r>
        <w:rPr>
          <w:i/>
        </w:rPr>
        <w:t>Prociding</w:t>
      </w:r>
      <w:r>
        <w:rPr>
          <w:i/>
          <w:spacing w:val="-57"/>
        </w:rPr>
        <w:t xml:space="preserve"> </w:t>
      </w:r>
      <w:r>
        <w:rPr>
          <w:i/>
        </w:rPr>
        <w:t>Seminar</w:t>
      </w:r>
      <w:r>
        <w:rPr>
          <w:i/>
        </w:rPr>
        <w:tab/>
        <w:t>Nasional</w:t>
      </w:r>
      <w:r>
        <w:rPr>
          <w:i/>
        </w:rPr>
        <w:tab/>
        <w:t>APTA,</w:t>
      </w:r>
      <w:r>
        <w:rPr>
          <w:i/>
        </w:rPr>
        <w:tab/>
        <w:t>Universitas</w:t>
      </w:r>
      <w:r>
        <w:rPr>
          <w:i/>
        </w:rPr>
        <w:tab/>
        <w:t>Jember</w:t>
      </w:r>
      <w:r>
        <w:t>,</w:t>
      </w:r>
      <w:r>
        <w:tab/>
      </w:r>
      <w:r>
        <w:rPr>
          <w:spacing w:val="-1"/>
        </w:rPr>
        <w:t>107–111</w:t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https://</w:t>
      </w:r>
      <w:hyperlink r:id="rId12">
        <w:r>
          <w:t>www.researchgate.net/publication/313519385_Analisis_Finansial_Pe</w:t>
        </w:r>
      </w:hyperlink>
      <w:r>
        <w:rPr>
          <w:spacing w:val="1"/>
        </w:rPr>
        <w:t xml:space="preserve"> </w:t>
      </w:r>
      <w:r>
        <w:t>nerapan_konsep_Green_Supply_Chain_Management_Pada_Pengolahan_Ko</w:t>
      </w:r>
      <w:r>
        <w:rPr>
          <w:spacing w:val="1"/>
        </w:rPr>
        <w:t xml:space="preserve"> </w:t>
      </w:r>
      <w:r>
        <w:t>pi</w:t>
      </w:r>
    </w:p>
    <w:p w:rsidR="00042BD5" w:rsidRDefault="005424DE">
      <w:pPr>
        <w:pStyle w:val="BodyText"/>
        <w:ind w:left="1073" w:right="115" w:hanging="485"/>
        <w:jc w:val="both"/>
      </w:pPr>
      <w:r>
        <w:t>Susanty,</w:t>
      </w:r>
      <w:r>
        <w:rPr>
          <w:spacing w:val="-10"/>
        </w:rPr>
        <w:t xml:space="preserve"> </w:t>
      </w:r>
      <w:r>
        <w:t>A.,</w:t>
      </w:r>
      <w:r>
        <w:rPr>
          <w:spacing w:val="-9"/>
        </w:rPr>
        <w:t xml:space="preserve"> </w:t>
      </w:r>
      <w:r>
        <w:t>Santosa,</w:t>
      </w:r>
      <w:r>
        <w:rPr>
          <w:spacing w:val="-10"/>
        </w:rPr>
        <w:t xml:space="preserve"> </w:t>
      </w:r>
      <w:r>
        <w:t>H</w:t>
      </w:r>
      <w:r>
        <w:t>.,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Tania,</w:t>
      </w:r>
      <w:r>
        <w:rPr>
          <w:spacing w:val="-9"/>
        </w:rPr>
        <w:t xml:space="preserve"> </w:t>
      </w:r>
      <w:r>
        <w:t>F.</w:t>
      </w:r>
      <w:r>
        <w:rPr>
          <w:spacing w:val="-10"/>
        </w:rPr>
        <w:t xml:space="preserve"> </w:t>
      </w:r>
      <w:r>
        <w:t>(2006).</w:t>
      </w:r>
      <w:r>
        <w:rPr>
          <w:spacing w:val="-9"/>
        </w:rPr>
        <w:t xml:space="preserve"> </w:t>
      </w:r>
      <w:r>
        <w:t>Penilaian</w:t>
      </w:r>
      <w:r>
        <w:rPr>
          <w:spacing w:val="-9"/>
        </w:rPr>
        <w:t xml:space="preserve"> </w:t>
      </w:r>
      <w:r>
        <w:t>Implementasi</w:t>
      </w:r>
      <w:r>
        <w:rPr>
          <w:spacing w:val="-9"/>
        </w:rPr>
        <w:t xml:space="preserve"> </w:t>
      </w:r>
      <w:r>
        <w:t>Green</w:t>
      </w:r>
      <w:r>
        <w:rPr>
          <w:spacing w:val="-9"/>
        </w:rPr>
        <w:t xml:space="preserve"> </w:t>
      </w:r>
      <w:r>
        <w:t>Supply</w:t>
      </w:r>
      <w:r>
        <w:rPr>
          <w:spacing w:val="-58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UKM</w:t>
      </w:r>
      <w:r>
        <w:rPr>
          <w:spacing w:val="1"/>
        </w:rPr>
        <w:t xml:space="preserve"> </w:t>
      </w:r>
      <w:r>
        <w:t>Batik</w:t>
      </w:r>
      <w:r>
        <w:rPr>
          <w:spacing w:val="1"/>
        </w:rPr>
        <w:t xml:space="preserve"> </w:t>
      </w:r>
      <w:r>
        <w:t>Pekalongan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GreenSCOR.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Ilmiah</w:t>
      </w:r>
      <w:r>
        <w:rPr>
          <w:i/>
          <w:spacing w:val="1"/>
        </w:rPr>
        <w:t xml:space="preserve"> </w:t>
      </w:r>
      <w:r>
        <w:rPr>
          <w:i/>
        </w:rPr>
        <w:t>Teknik</w:t>
      </w:r>
      <w:r>
        <w:rPr>
          <w:i/>
          <w:spacing w:val="1"/>
        </w:rPr>
        <w:t xml:space="preserve"> </w:t>
      </w:r>
      <w:r>
        <w:rPr>
          <w:i/>
        </w:rPr>
        <w:t>Industri</w:t>
      </w:r>
      <w:r>
        <w:t>,</w:t>
      </w:r>
      <w:r>
        <w:rPr>
          <w:spacing w:val="1"/>
        </w:rPr>
        <w:t xml:space="preserve"> </w:t>
      </w:r>
      <w:r>
        <w:rPr>
          <w:i/>
        </w:rPr>
        <w:t>16</w:t>
      </w:r>
      <w:r>
        <w:t>(1),</w:t>
      </w:r>
      <w:r>
        <w:rPr>
          <w:spacing w:val="1"/>
        </w:rPr>
        <w:t xml:space="preserve"> </w:t>
      </w:r>
      <w:r>
        <w:t>56.</w:t>
      </w:r>
      <w:r>
        <w:rPr>
          <w:spacing w:val="1"/>
        </w:rPr>
        <w:t xml:space="preserve"> </w:t>
      </w:r>
      <w:r>
        <w:t>https://doi.org/10.23917/jiti.v16i1.3862</w:t>
      </w:r>
    </w:p>
    <w:p w:rsidR="00042BD5" w:rsidRDefault="005424DE">
      <w:pPr>
        <w:pStyle w:val="BodyText"/>
        <w:ind w:left="1073" w:right="115" w:hanging="485"/>
        <w:jc w:val="both"/>
      </w:pPr>
      <w:r>
        <w:t>Thamsatitdej,</w:t>
      </w:r>
      <w:r>
        <w:rPr>
          <w:spacing w:val="1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Boon-itt,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Samaranayake,</w:t>
      </w:r>
      <w:r>
        <w:rPr>
          <w:spacing w:val="1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Wannakarn,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Laosirihongthong,</w:t>
      </w:r>
      <w:r>
        <w:rPr>
          <w:spacing w:val="-12"/>
        </w:rPr>
        <w:t xml:space="preserve"> </w:t>
      </w:r>
      <w:r>
        <w:t>T.</w:t>
      </w:r>
      <w:r>
        <w:rPr>
          <w:spacing w:val="-7"/>
        </w:rPr>
        <w:t xml:space="preserve"> </w:t>
      </w:r>
      <w:r>
        <w:t>(2017).</w:t>
      </w:r>
      <w:r>
        <w:rPr>
          <w:spacing w:val="-11"/>
        </w:rPr>
        <w:t xml:space="preserve"> </w:t>
      </w:r>
      <w:r>
        <w:t>Eco-design</w:t>
      </w:r>
      <w:r>
        <w:rPr>
          <w:spacing w:val="-7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sustainable</w:t>
      </w:r>
      <w:r>
        <w:rPr>
          <w:spacing w:val="-5"/>
        </w:rPr>
        <w:t xml:space="preserve"> </w:t>
      </w:r>
      <w:r>
        <w:t>supply</w:t>
      </w:r>
      <w:r>
        <w:rPr>
          <w:spacing w:val="-58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management:</w:t>
      </w:r>
      <w:r>
        <w:rPr>
          <w:spacing w:val="1"/>
        </w:rPr>
        <w:t xml:space="preserve"> </w:t>
      </w:r>
      <w:r>
        <w:t>interpretive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modelling</w:t>
      </w:r>
      <w:r>
        <w:rPr>
          <w:spacing w:val="1"/>
        </w:rPr>
        <w:t xml:space="preserve"> </w:t>
      </w:r>
      <w:r>
        <w:t>(ISM)</w:t>
      </w:r>
      <w:r>
        <w:rPr>
          <w:spacing w:val="1"/>
        </w:rPr>
        <w:t xml:space="preserve"> </w:t>
      </w:r>
      <w:r>
        <w:t>approach.</w:t>
      </w:r>
      <w:r>
        <w:rPr>
          <w:spacing w:val="-57"/>
        </w:rP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Sustainable</w:t>
      </w:r>
      <w:r>
        <w:rPr>
          <w:i/>
          <w:spacing w:val="1"/>
        </w:rPr>
        <w:t xml:space="preserve"> </w:t>
      </w:r>
      <w:r>
        <w:rPr>
          <w:i/>
        </w:rPr>
        <w:t>Engineering</w:t>
      </w:r>
      <w:r>
        <w:t>,</w:t>
      </w:r>
      <w:r>
        <w:rPr>
          <w:spacing w:val="1"/>
        </w:rPr>
        <w:t xml:space="preserve"> </w:t>
      </w:r>
      <w:r>
        <w:rPr>
          <w:i/>
        </w:rPr>
        <w:t>10</w:t>
      </w:r>
      <w:r>
        <w:t>(6),</w:t>
      </w:r>
      <w:r>
        <w:rPr>
          <w:spacing w:val="1"/>
        </w:rPr>
        <w:t xml:space="preserve"> </w:t>
      </w:r>
      <w:r>
        <w:t>326–337.</w:t>
      </w:r>
      <w:r>
        <w:rPr>
          <w:spacing w:val="1"/>
        </w:rPr>
        <w:t xml:space="preserve"> </w:t>
      </w:r>
      <w:r>
        <w:t>https://doi.org/10.1080/19397038.2017.1379571</w:t>
      </w:r>
    </w:p>
    <w:p w:rsidR="00042BD5" w:rsidRDefault="005424DE">
      <w:pPr>
        <w:spacing w:before="1"/>
        <w:ind w:left="1073" w:right="120" w:hanging="485"/>
        <w:jc w:val="both"/>
        <w:rPr>
          <w:sz w:val="24"/>
        </w:rPr>
      </w:pPr>
      <w:r>
        <w:rPr>
          <w:sz w:val="24"/>
        </w:rPr>
        <w:t>Turangan,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Wijaya,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Green</w:t>
      </w:r>
      <w:r>
        <w:rPr>
          <w:spacing w:val="1"/>
          <w:sz w:val="24"/>
        </w:rPr>
        <w:t xml:space="preserve"> </w:t>
      </w:r>
      <w:r>
        <w:rPr>
          <w:sz w:val="24"/>
        </w:rPr>
        <w:t>Purchasing,</w:t>
      </w:r>
      <w:r>
        <w:rPr>
          <w:spacing w:val="1"/>
          <w:sz w:val="24"/>
        </w:rPr>
        <w:t xml:space="preserve"> </w:t>
      </w:r>
      <w:r>
        <w:rPr>
          <w:sz w:val="24"/>
        </w:rPr>
        <w:t>Green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Manufacturing, Dan Green Packaging Terhadap Reverse Logistics PT. X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Jakarta.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 Management 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Behavioral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>, 355–365.</w:t>
      </w:r>
    </w:p>
    <w:p w:rsidR="00042BD5" w:rsidRDefault="005424DE">
      <w:pPr>
        <w:pStyle w:val="BodyText"/>
        <w:ind w:left="588"/>
        <w:jc w:val="both"/>
      </w:pPr>
      <w:r>
        <w:t>Waters,</w:t>
      </w:r>
      <w:r>
        <w:rPr>
          <w:spacing w:val="6"/>
        </w:rPr>
        <w:t xml:space="preserve"> </w:t>
      </w:r>
      <w:r>
        <w:t>D.</w:t>
      </w:r>
      <w:r>
        <w:rPr>
          <w:spacing w:val="64"/>
        </w:rPr>
        <w:t xml:space="preserve"> </w:t>
      </w:r>
      <w:r>
        <w:t>(2002).</w:t>
      </w:r>
      <w:r>
        <w:rPr>
          <w:spacing w:val="65"/>
        </w:rPr>
        <w:t xml:space="preserve"> </w:t>
      </w:r>
      <w:r>
        <w:t>Logistics</w:t>
      </w:r>
      <w:r>
        <w:rPr>
          <w:spacing w:val="64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Introductions</w:t>
      </w:r>
      <w:r>
        <w:rPr>
          <w:spacing w:val="64"/>
        </w:rPr>
        <w:t xml:space="preserve"> </w:t>
      </w:r>
      <w:r>
        <w:t>Supply</w:t>
      </w:r>
      <w:r>
        <w:rPr>
          <w:spacing w:val="74"/>
        </w:rPr>
        <w:t xml:space="preserve"> </w:t>
      </w:r>
      <w:r>
        <w:t>Chain</w:t>
      </w:r>
      <w:r>
        <w:rPr>
          <w:spacing w:val="65"/>
        </w:rPr>
        <w:t xml:space="preserve"> </w:t>
      </w:r>
      <w:r>
        <w:t>Management.</w:t>
      </w:r>
      <w:r>
        <w:rPr>
          <w:spacing w:val="68"/>
        </w:rPr>
        <w:t xml:space="preserve"> </w:t>
      </w:r>
      <w:r>
        <w:t>In</w:t>
      </w:r>
    </w:p>
    <w:p w:rsidR="00042BD5" w:rsidRDefault="005424DE">
      <w:pPr>
        <w:spacing w:before="1"/>
        <w:ind w:left="1073"/>
        <w:jc w:val="both"/>
        <w:rPr>
          <w:sz w:val="24"/>
        </w:rPr>
      </w:pPr>
      <w:r>
        <w:rPr>
          <w:i/>
          <w:sz w:val="24"/>
        </w:rPr>
        <w:t>Palgrave Micmilan</w:t>
      </w:r>
      <w:r>
        <w:rPr>
          <w:sz w:val="24"/>
        </w:rPr>
        <w:t>.</w:t>
      </w:r>
    </w:p>
    <w:p w:rsidR="00042BD5" w:rsidRDefault="005424DE">
      <w:pPr>
        <w:ind w:left="1073" w:right="119" w:hanging="485"/>
        <w:jc w:val="both"/>
        <w:rPr>
          <w:sz w:val="24"/>
        </w:rPr>
      </w:pPr>
      <w:r>
        <w:rPr>
          <w:sz w:val="24"/>
        </w:rPr>
        <w:t>Whitten,</w:t>
      </w:r>
      <w:r>
        <w:rPr>
          <w:spacing w:val="-13"/>
          <w:sz w:val="24"/>
        </w:rPr>
        <w:t xml:space="preserve"> </w:t>
      </w:r>
      <w:r>
        <w:rPr>
          <w:sz w:val="24"/>
        </w:rPr>
        <w:t>G.</w:t>
      </w:r>
      <w:r>
        <w:rPr>
          <w:spacing w:val="-13"/>
          <w:sz w:val="24"/>
        </w:rPr>
        <w:t xml:space="preserve"> </w:t>
      </w:r>
      <w:r>
        <w:rPr>
          <w:sz w:val="24"/>
        </w:rPr>
        <w:t>D.,</w:t>
      </w:r>
      <w:r>
        <w:rPr>
          <w:spacing w:val="-8"/>
          <w:sz w:val="24"/>
        </w:rPr>
        <w:t xml:space="preserve"> </w:t>
      </w:r>
      <w:r>
        <w:rPr>
          <w:sz w:val="24"/>
        </w:rPr>
        <w:t>Jr,</w:t>
      </w:r>
      <w:r>
        <w:rPr>
          <w:spacing w:val="-13"/>
          <w:sz w:val="24"/>
        </w:rPr>
        <w:t xml:space="preserve"> </w:t>
      </w:r>
      <w:r>
        <w:rPr>
          <w:sz w:val="24"/>
        </w:rPr>
        <w:t>K.</w:t>
      </w:r>
      <w:r>
        <w:rPr>
          <w:spacing w:val="-10"/>
          <w:sz w:val="24"/>
        </w:rPr>
        <w:t xml:space="preserve"> </w:t>
      </w:r>
      <w:r>
        <w:rPr>
          <w:sz w:val="24"/>
        </w:rPr>
        <w:t>W.</w:t>
      </w:r>
      <w:r>
        <w:rPr>
          <w:spacing w:val="-12"/>
          <w:sz w:val="24"/>
        </w:rPr>
        <w:t xml:space="preserve"> </w:t>
      </w:r>
      <w:r>
        <w:rPr>
          <w:sz w:val="24"/>
        </w:rPr>
        <w:t>G.,</w:t>
      </w:r>
      <w:r>
        <w:rPr>
          <w:spacing w:val="-10"/>
          <w:sz w:val="24"/>
        </w:rPr>
        <w:t xml:space="preserve"> </w:t>
      </w:r>
      <w:r>
        <w:rPr>
          <w:sz w:val="24"/>
        </w:rPr>
        <w:t>Zelbst,</w:t>
      </w:r>
      <w:r>
        <w:rPr>
          <w:spacing w:val="-13"/>
          <w:sz w:val="24"/>
        </w:rPr>
        <w:t xml:space="preserve"> </w:t>
      </w:r>
      <w:r>
        <w:rPr>
          <w:sz w:val="24"/>
        </w:rPr>
        <w:t>P.</w:t>
      </w:r>
      <w:r>
        <w:rPr>
          <w:spacing w:val="-12"/>
          <w:sz w:val="24"/>
        </w:rPr>
        <w:t xml:space="preserve"> </w:t>
      </w:r>
      <w:r>
        <w:rPr>
          <w:sz w:val="24"/>
        </w:rPr>
        <w:t>J.,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>Whitten,</w:t>
      </w:r>
      <w:r>
        <w:rPr>
          <w:spacing w:val="-13"/>
          <w:sz w:val="24"/>
        </w:rPr>
        <w:t xml:space="preserve"> </w:t>
      </w:r>
      <w:r>
        <w:rPr>
          <w:sz w:val="24"/>
        </w:rPr>
        <w:t>G.</w:t>
      </w:r>
      <w:r>
        <w:rPr>
          <w:spacing w:val="-13"/>
          <w:sz w:val="24"/>
        </w:rPr>
        <w:t xml:space="preserve"> </w:t>
      </w:r>
      <w:r>
        <w:rPr>
          <w:sz w:val="24"/>
        </w:rPr>
        <w:t>D.</w:t>
      </w:r>
      <w:r>
        <w:rPr>
          <w:spacing w:val="-12"/>
          <w:sz w:val="24"/>
        </w:rPr>
        <w:t xml:space="preserve"> </w:t>
      </w:r>
      <w:r>
        <w:rPr>
          <w:sz w:val="24"/>
        </w:rPr>
        <w:t>(2012).</w:t>
      </w:r>
      <w:r>
        <w:rPr>
          <w:spacing w:val="-10"/>
          <w:sz w:val="24"/>
        </w:rPr>
        <w:t xml:space="preserve"> </w:t>
      </w:r>
      <w:r>
        <w:rPr>
          <w:sz w:val="24"/>
        </w:rPr>
        <w:t>Triple-A</w:t>
      </w:r>
      <w:r>
        <w:rPr>
          <w:spacing w:val="-15"/>
          <w:sz w:val="24"/>
        </w:rPr>
        <w:t xml:space="preserve"> </w:t>
      </w:r>
      <w:r>
        <w:rPr>
          <w:sz w:val="24"/>
        </w:rPr>
        <w:t>supply</w:t>
      </w:r>
      <w:r>
        <w:rPr>
          <w:spacing w:val="-57"/>
          <w:sz w:val="24"/>
        </w:rPr>
        <w:t xml:space="preserve"> </w:t>
      </w:r>
      <w:r>
        <w:rPr>
          <w:sz w:val="24"/>
        </w:rPr>
        <w:t>chain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32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28–48. https://doi.org/10.1108/01443571211195727</w:t>
      </w:r>
    </w:p>
    <w:p w:rsidR="00042BD5" w:rsidRDefault="005424DE">
      <w:pPr>
        <w:pStyle w:val="BodyText"/>
        <w:ind w:left="1073" w:right="119" w:hanging="485"/>
        <w:jc w:val="both"/>
      </w:pPr>
      <w:r>
        <w:t>Wu, Z., &amp; Pagell, M. (2011). Balancing priorities: Decision-making in sustainable</w:t>
      </w:r>
      <w:r>
        <w:rPr>
          <w:spacing w:val="-57"/>
        </w:rPr>
        <w:t xml:space="preserve"> </w:t>
      </w:r>
      <w:r>
        <w:t xml:space="preserve">supply chain management. </w:t>
      </w:r>
      <w:r>
        <w:rPr>
          <w:i/>
        </w:rPr>
        <w:t>Journal of Operations Management</w:t>
      </w:r>
      <w:r>
        <w:t xml:space="preserve">, </w:t>
      </w:r>
      <w:r>
        <w:rPr>
          <w:i/>
        </w:rPr>
        <w:t>29</w:t>
      </w:r>
      <w:r>
        <w:t>(6), 577–</w:t>
      </w:r>
      <w:r>
        <w:rPr>
          <w:spacing w:val="1"/>
        </w:rPr>
        <w:t xml:space="preserve"> </w:t>
      </w:r>
      <w:r>
        <w:t>590.</w:t>
      </w:r>
      <w:r>
        <w:rPr>
          <w:spacing w:val="-1"/>
        </w:rPr>
        <w:t xml:space="preserve"> </w:t>
      </w:r>
      <w:r>
        <w:t>https://doi.org/10.1016/j.jom.2010.10.001</w:t>
      </w:r>
    </w:p>
    <w:p w:rsidR="00042BD5" w:rsidRDefault="005424DE">
      <w:pPr>
        <w:pStyle w:val="BodyText"/>
        <w:ind w:left="1073" w:right="116" w:hanging="485"/>
        <w:jc w:val="both"/>
      </w:pPr>
      <w:r>
        <w:t>Xie, Y., &amp; Breen, L. (2012). Greening community pharmaceutical supply chain in</w:t>
      </w:r>
      <w:r>
        <w:rPr>
          <w:spacing w:val="1"/>
        </w:rPr>
        <w:t xml:space="preserve"> </w:t>
      </w:r>
      <w:r>
        <w:t xml:space="preserve">UK: A cross boundary approach. </w:t>
      </w:r>
      <w:r>
        <w:rPr>
          <w:i/>
        </w:rPr>
        <w:t>Supply Chain Management</w:t>
      </w:r>
      <w:r>
        <w:t xml:space="preserve">, </w:t>
      </w:r>
      <w:r>
        <w:rPr>
          <w:i/>
        </w:rPr>
        <w:t>17</w:t>
      </w:r>
      <w:r>
        <w:t>(1), 40–53.</w:t>
      </w:r>
      <w:r>
        <w:rPr>
          <w:spacing w:val="1"/>
        </w:rPr>
        <w:t xml:space="preserve"> </w:t>
      </w:r>
      <w:r>
        <w:t>https://doi.org/10.1108/13598541211212195</w:t>
      </w:r>
    </w:p>
    <w:p w:rsidR="00042BD5" w:rsidRDefault="005424DE">
      <w:pPr>
        <w:ind w:left="1073" w:right="119" w:hanging="485"/>
        <w:jc w:val="both"/>
        <w:rPr>
          <w:sz w:val="24"/>
        </w:rPr>
      </w:pPr>
      <w:r>
        <w:rPr>
          <w:sz w:val="24"/>
        </w:rPr>
        <w:t>Yildiz</w:t>
      </w:r>
      <w:r>
        <w:rPr>
          <w:spacing w:val="-8"/>
          <w:sz w:val="24"/>
        </w:rPr>
        <w:t xml:space="preserve"> </w:t>
      </w:r>
      <w:r>
        <w:rPr>
          <w:sz w:val="24"/>
        </w:rPr>
        <w:t>Çankaya,</w:t>
      </w:r>
      <w:r>
        <w:rPr>
          <w:spacing w:val="-8"/>
          <w:sz w:val="24"/>
        </w:rPr>
        <w:t xml:space="preserve"> </w:t>
      </w:r>
      <w:r>
        <w:rPr>
          <w:sz w:val="24"/>
        </w:rPr>
        <w:t>S.,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ezen,</w:t>
      </w:r>
      <w:r>
        <w:rPr>
          <w:spacing w:val="-8"/>
          <w:sz w:val="24"/>
        </w:rPr>
        <w:t xml:space="preserve"> </w:t>
      </w:r>
      <w:r>
        <w:rPr>
          <w:sz w:val="24"/>
        </w:rPr>
        <w:t>B.</w:t>
      </w:r>
      <w:r>
        <w:rPr>
          <w:spacing w:val="-10"/>
          <w:sz w:val="24"/>
        </w:rPr>
        <w:t xml:space="preserve"> </w:t>
      </w:r>
      <w:r>
        <w:rPr>
          <w:sz w:val="24"/>
        </w:rPr>
        <w:t>(2019).</w:t>
      </w:r>
      <w:r>
        <w:rPr>
          <w:spacing w:val="-8"/>
          <w:sz w:val="24"/>
        </w:rPr>
        <w:t xml:space="preserve"> </w:t>
      </w:r>
      <w:r>
        <w:rPr>
          <w:sz w:val="24"/>
        </w:rPr>
        <w:t>Effects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green</w:t>
      </w:r>
      <w:r>
        <w:rPr>
          <w:spacing w:val="-8"/>
          <w:sz w:val="24"/>
        </w:rPr>
        <w:t xml:space="preserve"> </w:t>
      </w:r>
      <w:r>
        <w:rPr>
          <w:sz w:val="24"/>
        </w:rPr>
        <w:t>supply</w:t>
      </w:r>
      <w:r>
        <w:rPr>
          <w:spacing w:val="-8"/>
          <w:sz w:val="24"/>
        </w:rPr>
        <w:t xml:space="preserve"> </w:t>
      </w:r>
      <w:r>
        <w:rPr>
          <w:sz w:val="24"/>
        </w:rPr>
        <w:t>chain</w:t>
      </w:r>
      <w:r>
        <w:rPr>
          <w:spacing w:val="-9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practices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sustainability</w:t>
      </w:r>
      <w:r>
        <w:rPr>
          <w:spacing w:val="-16"/>
          <w:sz w:val="24"/>
        </w:rPr>
        <w:t xml:space="preserve"> </w:t>
      </w:r>
      <w:r>
        <w:rPr>
          <w:sz w:val="24"/>
        </w:rPr>
        <w:t>performance.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Manufacturing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30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98–121.</w:t>
      </w:r>
      <w:r>
        <w:rPr>
          <w:spacing w:val="-2"/>
          <w:sz w:val="24"/>
        </w:rPr>
        <w:t xml:space="preserve"> </w:t>
      </w:r>
      <w:r>
        <w:rPr>
          <w:sz w:val="24"/>
        </w:rPr>
        <w:t>https://doi.org/10.1108/JMTM-03-2018-0099</w:t>
      </w:r>
    </w:p>
    <w:p w:rsidR="00042BD5" w:rsidRDefault="005424DE">
      <w:pPr>
        <w:pStyle w:val="BodyText"/>
        <w:spacing w:before="1"/>
        <w:ind w:left="1073" w:right="111" w:hanging="485"/>
        <w:jc w:val="both"/>
      </w:pPr>
      <w:r>
        <w:t>Younis, H., Sundarakani, B., &amp;</w:t>
      </w:r>
      <w:r>
        <w:t xml:space="preserve"> Vel, P. (2016). The impact of implementing green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rPr>
          <w:i/>
        </w:rPr>
        <w:t>Competitiveness</w:t>
      </w:r>
      <w:r>
        <w:rPr>
          <w:i/>
          <w:spacing w:val="42"/>
        </w:rPr>
        <w:t xml:space="preserve"> </w:t>
      </w:r>
      <w:r>
        <w:rPr>
          <w:i/>
        </w:rPr>
        <w:t>Review</w:t>
      </w:r>
      <w:r>
        <w:t>,</w:t>
      </w:r>
      <w:r>
        <w:rPr>
          <w:spacing w:val="44"/>
        </w:rPr>
        <w:t xml:space="preserve"> </w:t>
      </w:r>
      <w:r>
        <w:rPr>
          <w:i/>
        </w:rPr>
        <w:t>26</w:t>
      </w:r>
      <w:r>
        <w:t>(3),</w:t>
      </w:r>
      <w:r>
        <w:rPr>
          <w:spacing w:val="43"/>
        </w:rPr>
        <w:t xml:space="preserve"> </w:t>
      </w:r>
      <w:r>
        <w:t>216–245.</w:t>
      </w:r>
      <w:r>
        <w:rPr>
          <w:spacing w:val="43"/>
        </w:rPr>
        <w:t xml:space="preserve"> </w:t>
      </w:r>
      <w:r>
        <w:t>https://doi.org/10.1108/CR-04-</w:t>
      </w:r>
    </w:p>
    <w:p w:rsidR="00042BD5" w:rsidRDefault="005424DE">
      <w:pPr>
        <w:pStyle w:val="BodyText"/>
        <w:ind w:left="1073"/>
      </w:pPr>
      <w:r>
        <w:t>2015-0024</w:t>
      </w:r>
    </w:p>
    <w:p w:rsidR="00042BD5" w:rsidRDefault="005424DE">
      <w:pPr>
        <w:pStyle w:val="BodyText"/>
        <w:ind w:left="1073" w:right="116" w:hanging="485"/>
        <w:jc w:val="both"/>
      </w:pPr>
      <w:r>
        <w:t>Zhu, Q., &amp; Sarkis, J. (2004). Relationships between operational p</w:t>
      </w:r>
      <w:r>
        <w:t>ractices and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adopters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Chinese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enterprises.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Operations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t>,</w:t>
      </w:r>
      <w:r>
        <w:rPr>
          <w:spacing w:val="-2"/>
        </w:rPr>
        <w:t xml:space="preserve"> </w:t>
      </w:r>
      <w:r>
        <w:rPr>
          <w:i/>
        </w:rPr>
        <w:t>22</w:t>
      </w:r>
      <w:r>
        <w:t>(3),</w:t>
      </w:r>
      <w:r>
        <w:rPr>
          <w:spacing w:val="-1"/>
        </w:rPr>
        <w:t xml:space="preserve"> </w:t>
      </w:r>
      <w:r>
        <w:t>265–289.</w:t>
      </w:r>
      <w:r>
        <w:rPr>
          <w:spacing w:val="-1"/>
        </w:rPr>
        <w:t xml:space="preserve"> </w:t>
      </w:r>
      <w:r>
        <w:t>https://doi.org/10.1016/j.jom.2004.01.005</w:t>
      </w:r>
    </w:p>
    <w:sectPr w:rsidR="00042BD5">
      <w:pgSz w:w="11910" w:h="16840"/>
      <w:pgMar w:top="1620" w:right="1580" w:bottom="280" w:left="16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DE" w:rsidRDefault="005424DE">
      <w:r>
        <w:separator/>
      </w:r>
    </w:p>
  </w:endnote>
  <w:endnote w:type="continuationSeparator" w:id="0">
    <w:p w:rsidR="005424DE" w:rsidRDefault="0054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DE" w:rsidRDefault="005424DE">
      <w:r>
        <w:separator/>
      </w:r>
    </w:p>
  </w:footnote>
  <w:footnote w:type="continuationSeparator" w:id="0">
    <w:p w:rsidR="005424DE" w:rsidRDefault="0054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D5" w:rsidRDefault="005424D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35pt;margin-top:34.9pt;width:18pt;height:15.3pt;z-index:-16176128;mso-position-horizontal-relative:page;mso-position-vertical-relative:page" filled="f" stroked="f">
          <v:textbox inset="0,0,0,0">
            <w:txbxContent>
              <w:p w:rsidR="00042BD5" w:rsidRDefault="005424DE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F69F6">
                  <w:rPr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ADD"/>
    <w:multiLevelType w:val="hybridMultilevel"/>
    <w:tmpl w:val="A0C06D92"/>
    <w:lvl w:ilvl="0" w:tplc="EA0C6FCC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470B2D2">
      <w:numFmt w:val="bullet"/>
      <w:lvlText w:val="•"/>
      <w:lvlJc w:val="left"/>
      <w:pPr>
        <w:ind w:left="1718" w:hanging="361"/>
      </w:pPr>
      <w:rPr>
        <w:rFonts w:hint="default"/>
        <w:lang w:val="id" w:eastAsia="en-US" w:bidi="ar-SA"/>
      </w:rPr>
    </w:lvl>
    <w:lvl w:ilvl="2" w:tplc="9ADEE56E">
      <w:numFmt w:val="bullet"/>
      <w:lvlText w:val="•"/>
      <w:lvlJc w:val="left"/>
      <w:pPr>
        <w:ind w:left="2497" w:hanging="361"/>
      </w:pPr>
      <w:rPr>
        <w:rFonts w:hint="default"/>
        <w:lang w:val="id" w:eastAsia="en-US" w:bidi="ar-SA"/>
      </w:rPr>
    </w:lvl>
    <w:lvl w:ilvl="3" w:tplc="4EC40756">
      <w:numFmt w:val="bullet"/>
      <w:lvlText w:val="•"/>
      <w:lvlJc w:val="left"/>
      <w:pPr>
        <w:ind w:left="3276" w:hanging="361"/>
      </w:pPr>
      <w:rPr>
        <w:rFonts w:hint="default"/>
        <w:lang w:val="id" w:eastAsia="en-US" w:bidi="ar-SA"/>
      </w:rPr>
    </w:lvl>
    <w:lvl w:ilvl="4" w:tplc="B0B4563C">
      <w:numFmt w:val="bullet"/>
      <w:lvlText w:val="•"/>
      <w:lvlJc w:val="left"/>
      <w:pPr>
        <w:ind w:left="4055" w:hanging="361"/>
      </w:pPr>
      <w:rPr>
        <w:rFonts w:hint="default"/>
        <w:lang w:val="id" w:eastAsia="en-US" w:bidi="ar-SA"/>
      </w:rPr>
    </w:lvl>
    <w:lvl w:ilvl="5" w:tplc="AA088ECE">
      <w:numFmt w:val="bullet"/>
      <w:lvlText w:val="•"/>
      <w:lvlJc w:val="left"/>
      <w:pPr>
        <w:ind w:left="4834" w:hanging="361"/>
      </w:pPr>
      <w:rPr>
        <w:rFonts w:hint="default"/>
        <w:lang w:val="id" w:eastAsia="en-US" w:bidi="ar-SA"/>
      </w:rPr>
    </w:lvl>
    <w:lvl w:ilvl="6" w:tplc="E1E6CB7C">
      <w:numFmt w:val="bullet"/>
      <w:lvlText w:val="•"/>
      <w:lvlJc w:val="left"/>
      <w:pPr>
        <w:ind w:left="5612" w:hanging="361"/>
      </w:pPr>
      <w:rPr>
        <w:rFonts w:hint="default"/>
        <w:lang w:val="id" w:eastAsia="en-US" w:bidi="ar-SA"/>
      </w:rPr>
    </w:lvl>
    <w:lvl w:ilvl="7" w:tplc="F80A4CB4">
      <w:numFmt w:val="bullet"/>
      <w:lvlText w:val="•"/>
      <w:lvlJc w:val="left"/>
      <w:pPr>
        <w:ind w:left="6391" w:hanging="361"/>
      </w:pPr>
      <w:rPr>
        <w:rFonts w:hint="default"/>
        <w:lang w:val="id" w:eastAsia="en-US" w:bidi="ar-SA"/>
      </w:rPr>
    </w:lvl>
    <w:lvl w:ilvl="8" w:tplc="1108D33C">
      <w:numFmt w:val="bullet"/>
      <w:lvlText w:val="•"/>
      <w:lvlJc w:val="left"/>
      <w:pPr>
        <w:ind w:left="7170" w:hanging="361"/>
      </w:pPr>
      <w:rPr>
        <w:rFonts w:hint="default"/>
        <w:lang w:val="id" w:eastAsia="en-US" w:bidi="ar-SA"/>
      </w:rPr>
    </w:lvl>
  </w:abstractNum>
  <w:abstractNum w:abstractNumId="1">
    <w:nsid w:val="1B9B473D"/>
    <w:multiLevelType w:val="hybridMultilevel"/>
    <w:tmpl w:val="49B054C2"/>
    <w:lvl w:ilvl="0" w:tplc="0E0A1770">
      <w:start w:val="1"/>
      <w:numFmt w:val="decimal"/>
      <w:lvlText w:val="%1)"/>
      <w:lvlJc w:val="left"/>
      <w:pPr>
        <w:ind w:left="873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A05ED626">
      <w:numFmt w:val="bullet"/>
      <w:lvlText w:val="•"/>
      <w:lvlJc w:val="left"/>
      <w:pPr>
        <w:ind w:left="1656" w:hanging="285"/>
      </w:pPr>
      <w:rPr>
        <w:rFonts w:hint="default"/>
        <w:lang w:val="id" w:eastAsia="en-US" w:bidi="ar-SA"/>
      </w:rPr>
    </w:lvl>
    <w:lvl w:ilvl="2" w:tplc="16365C98">
      <w:numFmt w:val="bullet"/>
      <w:lvlText w:val="•"/>
      <w:lvlJc w:val="left"/>
      <w:pPr>
        <w:ind w:left="2433" w:hanging="285"/>
      </w:pPr>
      <w:rPr>
        <w:rFonts w:hint="default"/>
        <w:lang w:val="id" w:eastAsia="en-US" w:bidi="ar-SA"/>
      </w:rPr>
    </w:lvl>
    <w:lvl w:ilvl="3" w:tplc="9D30AD9C">
      <w:numFmt w:val="bullet"/>
      <w:lvlText w:val="•"/>
      <w:lvlJc w:val="left"/>
      <w:pPr>
        <w:ind w:left="3210" w:hanging="285"/>
      </w:pPr>
      <w:rPr>
        <w:rFonts w:hint="default"/>
        <w:lang w:val="id" w:eastAsia="en-US" w:bidi="ar-SA"/>
      </w:rPr>
    </w:lvl>
    <w:lvl w:ilvl="4" w:tplc="E1644B9A">
      <w:numFmt w:val="bullet"/>
      <w:lvlText w:val="•"/>
      <w:lvlJc w:val="left"/>
      <w:pPr>
        <w:ind w:left="3987" w:hanging="285"/>
      </w:pPr>
      <w:rPr>
        <w:rFonts w:hint="default"/>
        <w:lang w:val="id" w:eastAsia="en-US" w:bidi="ar-SA"/>
      </w:rPr>
    </w:lvl>
    <w:lvl w:ilvl="5" w:tplc="EA0C5BC8">
      <w:numFmt w:val="bullet"/>
      <w:lvlText w:val="•"/>
      <w:lvlJc w:val="left"/>
      <w:pPr>
        <w:ind w:left="4764" w:hanging="285"/>
      </w:pPr>
      <w:rPr>
        <w:rFonts w:hint="default"/>
        <w:lang w:val="id" w:eastAsia="en-US" w:bidi="ar-SA"/>
      </w:rPr>
    </w:lvl>
    <w:lvl w:ilvl="6" w:tplc="9918C27E">
      <w:numFmt w:val="bullet"/>
      <w:lvlText w:val="•"/>
      <w:lvlJc w:val="left"/>
      <w:pPr>
        <w:ind w:left="5540" w:hanging="285"/>
      </w:pPr>
      <w:rPr>
        <w:rFonts w:hint="default"/>
        <w:lang w:val="id" w:eastAsia="en-US" w:bidi="ar-SA"/>
      </w:rPr>
    </w:lvl>
    <w:lvl w:ilvl="7" w:tplc="D4C2A2A6">
      <w:numFmt w:val="bullet"/>
      <w:lvlText w:val="•"/>
      <w:lvlJc w:val="left"/>
      <w:pPr>
        <w:ind w:left="6317" w:hanging="285"/>
      </w:pPr>
      <w:rPr>
        <w:rFonts w:hint="default"/>
        <w:lang w:val="id" w:eastAsia="en-US" w:bidi="ar-SA"/>
      </w:rPr>
    </w:lvl>
    <w:lvl w:ilvl="8" w:tplc="4AFC0E44">
      <w:numFmt w:val="bullet"/>
      <w:lvlText w:val="•"/>
      <w:lvlJc w:val="left"/>
      <w:pPr>
        <w:ind w:left="7094" w:hanging="285"/>
      </w:pPr>
      <w:rPr>
        <w:rFonts w:hint="default"/>
        <w:lang w:val="id" w:eastAsia="en-US" w:bidi="ar-SA"/>
      </w:rPr>
    </w:lvl>
  </w:abstractNum>
  <w:abstractNum w:abstractNumId="2">
    <w:nsid w:val="203A78FC"/>
    <w:multiLevelType w:val="hybridMultilevel"/>
    <w:tmpl w:val="7FC2B764"/>
    <w:lvl w:ilvl="0" w:tplc="E5DA74E0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260CB2">
      <w:numFmt w:val="bullet"/>
      <w:lvlText w:val="•"/>
      <w:lvlJc w:val="left"/>
      <w:pPr>
        <w:ind w:left="1710" w:hanging="361"/>
      </w:pPr>
      <w:rPr>
        <w:rFonts w:hint="default"/>
        <w:lang w:val="id" w:eastAsia="en-US" w:bidi="ar-SA"/>
      </w:rPr>
    </w:lvl>
    <w:lvl w:ilvl="2" w:tplc="83222750">
      <w:numFmt w:val="bullet"/>
      <w:lvlText w:val="•"/>
      <w:lvlJc w:val="left"/>
      <w:pPr>
        <w:ind w:left="2481" w:hanging="361"/>
      </w:pPr>
      <w:rPr>
        <w:rFonts w:hint="default"/>
        <w:lang w:val="id" w:eastAsia="en-US" w:bidi="ar-SA"/>
      </w:rPr>
    </w:lvl>
    <w:lvl w:ilvl="3" w:tplc="A6C0BA30">
      <w:numFmt w:val="bullet"/>
      <w:lvlText w:val="•"/>
      <w:lvlJc w:val="left"/>
      <w:pPr>
        <w:ind w:left="3252" w:hanging="361"/>
      </w:pPr>
      <w:rPr>
        <w:rFonts w:hint="default"/>
        <w:lang w:val="id" w:eastAsia="en-US" w:bidi="ar-SA"/>
      </w:rPr>
    </w:lvl>
    <w:lvl w:ilvl="4" w:tplc="754C706A">
      <w:numFmt w:val="bullet"/>
      <w:lvlText w:val="•"/>
      <w:lvlJc w:val="left"/>
      <w:pPr>
        <w:ind w:left="4023" w:hanging="361"/>
      </w:pPr>
      <w:rPr>
        <w:rFonts w:hint="default"/>
        <w:lang w:val="id" w:eastAsia="en-US" w:bidi="ar-SA"/>
      </w:rPr>
    </w:lvl>
    <w:lvl w:ilvl="5" w:tplc="FDC63460">
      <w:numFmt w:val="bullet"/>
      <w:lvlText w:val="•"/>
      <w:lvlJc w:val="left"/>
      <w:pPr>
        <w:ind w:left="4794" w:hanging="361"/>
      </w:pPr>
      <w:rPr>
        <w:rFonts w:hint="default"/>
        <w:lang w:val="id" w:eastAsia="en-US" w:bidi="ar-SA"/>
      </w:rPr>
    </w:lvl>
    <w:lvl w:ilvl="6" w:tplc="D0F85232">
      <w:numFmt w:val="bullet"/>
      <w:lvlText w:val="•"/>
      <w:lvlJc w:val="left"/>
      <w:pPr>
        <w:ind w:left="5564" w:hanging="361"/>
      </w:pPr>
      <w:rPr>
        <w:rFonts w:hint="default"/>
        <w:lang w:val="id" w:eastAsia="en-US" w:bidi="ar-SA"/>
      </w:rPr>
    </w:lvl>
    <w:lvl w:ilvl="7" w:tplc="DCD2F866">
      <w:numFmt w:val="bullet"/>
      <w:lvlText w:val="•"/>
      <w:lvlJc w:val="left"/>
      <w:pPr>
        <w:ind w:left="6335" w:hanging="361"/>
      </w:pPr>
      <w:rPr>
        <w:rFonts w:hint="default"/>
        <w:lang w:val="id" w:eastAsia="en-US" w:bidi="ar-SA"/>
      </w:rPr>
    </w:lvl>
    <w:lvl w:ilvl="8" w:tplc="0C487EE2">
      <w:numFmt w:val="bullet"/>
      <w:lvlText w:val="•"/>
      <w:lvlJc w:val="left"/>
      <w:pPr>
        <w:ind w:left="7106" w:hanging="361"/>
      </w:pPr>
      <w:rPr>
        <w:rFonts w:hint="default"/>
        <w:lang w:val="id" w:eastAsia="en-US" w:bidi="ar-SA"/>
      </w:rPr>
    </w:lvl>
  </w:abstractNum>
  <w:abstractNum w:abstractNumId="3">
    <w:nsid w:val="22F3099F"/>
    <w:multiLevelType w:val="hybridMultilevel"/>
    <w:tmpl w:val="B0A405F0"/>
    <w:lvl w:ilvl="0" w:tplc="11183EE8">
      <w:start w:val="1"/>
      <w:numFmt w:val="decimal"/>
      <w:lvlText w:val="%1."/>
      <w:lvlJc w:val="left"/>
      <w:pPr>
        <w:ind w:left="1013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41E3082">
      <w:numFmt w:val="bullet"/>
      <w:lvlText w:val="•"/>
      <w:lvlJc w:val="left"/>
      <w:pPr>
        <w:ind w:left="1782" w:hanging="425"/>
      </w:pPr>
      <w:rPr>
        <w:rFonts w:hint="default"/>
        <w:lang w:val="id" w:eastAsia="en-US" w:bidi="ar-SA"/>
      </w:rPr>
    </w:lvl>
    <w:lvl w:ilvl="2" w:tplc="65A4B28C">
      <w:numFmt w:val="bullet"/>
      <w:lvlText w:val="•"/>
      <w:lvlJc w:val="left"/>
      <w:pPr>
        <w:ind w:left="2545" w:hanging="425"/>
      </w:pPr>
      <w:rPr>
        <w:rFonts w:hint="default"/>
        <w:lang w:val="id" w:eastAsia="en-US" w:bidi="ar-SA"/>
      </w:rPr>
    </w:lvl>
    <w:lvl w:ilvl="3" w:tplc="44ACF508">
      <w:numFmt w:val="bullet"/>
      <w:lvlText w:val="•"/>
      <w:lvlJc w:val="left"/>
      <w:pPr>
        <w:ind w:left="3308" w:hanging="425"/>
      </w:pPr>
      <w:rPr>
        <w:rFonts w:hint="default"/>
        <w:lang w:val="id" w:eastAsia="en-US" w:bidi="ar-SA"/>
      </w:rPr>
    </w:lvl>
    <w:lvl w:ilvl="4" w:tplc="DD7ED950">
      <w:numFmt w:val="bullet"/>
      <w:lvlText w:val="•"/>
      <w:lvlJc w:val="left"/>
      <w:pPr>
        <w:ind w:left="4071" w:hanging="425"/>
      </w:pPr>
      <w:rPr>
        <w:rFonts w:hint="default"/>
        <w:lang w:val="id" w:eastAsia="en-US" w:bidi="ar-SA"/>
      </w:rPr>
    </w:lvl>
    <w:lvl w:ilvl="5" w:tplc="4AA045F4">
      <w:numFmt w:val="bullet"/>
      <w:lvlText w:val="•"/>
      <w:lvlJc w:val="left"/>
      <w:pPr>
        <w:ind w:left="4834" w:hanging="425"/>
      </w:pPr>
      <w:rPr>
        <w:rFonts w:hint="default"/>
        <w:lang w:val="id" w:eastAsia="en-US" w:bidi="ar-SA"/>
      </w:rPr>
    </w:lvl>
    <w:lvl w:ilvl="6" w:tplc="F6FCD200">
      <w:numFmt w:val="bullet"/>
      <w:lvlText w:val="•"/>
      <w:lvlJc w:val="left"/>
      <w:pPr>
        <w:ind w:left="5596" w:hanging="425"/>
      </w:pPr>
      <w:rPr>
        <w:rFonts w:hint="default"/>
        <w:lang w:val="id" w:eastAsia="en-US" w:bidi="ar-SA"/>
      </w:rPr>
    </w:lvl>
    <w:lvl w:ilvl="7" w:tplc="04D6C0CA">
      <w:numFmt w:val="bullet"/>
      <w:lvlText w:val="•"/>
      <w:lvlJc w:val="left"/>
      <w:pPr>
        <w:ind w:left="6359" w:hanging="425"/>
      </w:pPr>
      <w:rPr>
        <w:rFonts w:hint="default"/>
        <w:lang w:val="id" w:eastAsia="en-US" w:bidi="ar-SA"/>
      </w:rPr>
    </w:lvl>
    <w:lvl w:ilvl="8" w:tplc="B58A26A8">
      <w:numFmt w:val="bullet"/>
      <w:lvlText w:val="•"/>
      <w:lvlJc w:val="left"/>
      <w:pPr>
        <w:ind w:left="7122" w:hanging="425"/>
      </w:pPr>
      <w:rPr>
        <w:rFonts w:hint="default"/>
        <w:lang w:val="id" w:eastAsia="en-US" w:bidi="ar-SA"/>
      </w:rPr>
    </w:lvl>
  </w:abstractNum>
  <w:abstractNum w:abstractNumId="4">
    <w:nsid w:val="2CC84028"/>
    <w:multiLevelType w:val="hybridMultilevel"/>
    <w:tmpl w:val="0928C8EA"/>
    <w:lvl w:ilvl="0" w:tplc="2C669E56">
      <w:start w:val="1"/>
      <w:numFmt w:val="decimal"/>
      <w:lvlText w:val="%1)"/>
      <w:lvlJc w:val="left"/>
      <w:pPr>
        <w:ind w:left="1157" w:hanging="56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D6A863A0">
      <w:start w:val="1"/>
      <w:numFmt w:val="lowerLetter"/>
      <w:lvlText w:val="%2)"/>
      <w:lvlJc w:val="left"/>
      <w:pPr>
        <w:ind w:left="856" w:hanging="2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id" w:eastAsia="en-US" w:bidi="ar-SA"/>
      </w:rPr>
    </w:lvl>
    <w:lvl w:ilvl="2" w:tplc="6BC28784">
      <w:start w:val="1"/>
      <w:numFmt w:val="decimal"/>
      <w:lvlText w:val="%3)"/>
      <w:lvlJc w:val="left"/>
      <w:pPr>
        <w:ind w:left="1157" w:hanging="2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5796AB62">
      <w:start w:val="1"/>
      <w:numFmt w:val="lowerLetter"/>
      <w:lvlText w:val="%4)"/>
      <w:lvlJc w:val="left"/>
      <w:pPr>
        <w:ind w:left="1441" w:hanging="2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 w:tplc="780264E4">
      <w:numFmt w:val="bullet"/>
      <w:lvlText w:val="•"/>
      <w:lvlJc w:val="left"/>
      <w:pPr>
        <w:ind w:left="3242" w:hanging="264"/>
      </w:pPr>
      <w:rPr>
        <w:rFonts w:hint="default"/>
        <w:lang w:val="id" w:eastAsia="en-US" w:bidi="ar-SA"/>
      </w:rPr>
    </w:lvl>
    <w:lvl w:ilvl="5" w:tplc="D9E4A6C0">
      <w:numFmt w:val="bullet"/>
      <w:lvlText w:val="•"/>
      <w:lvlJc w:val="left"/>
      <w:pPr>
        <w:ind w:left="4143" w:hanging="264"/>
      </w:pPr>
      <w:rPr>
        <w:rFonts w:hint="default"/>
        <w:lang w:val="id" w:eastAsia="en-US" w:bidi="ar-SA"/>
      </w:rPr>
    </w:lvl>
    <w:lvl w:ilvl="6" w:tplc="C7BC24E4">
      <w:numFmt w:val="bullet"/>
      <w:lvlText w:val="•"/>
      <w:lvlJc w:val="left"/>
      <w:pPr>
        <w:ind w:left="5044" w:hanging="264"/>
      </w:pPr>
      <w:rPr>
        <w:rFonts w:hint="default"/>
        <w:lang w:val="id" w:eastAsia="en-US" w:bidi="ar-SA"/>
      </w:rPr>
    </w:lvl>
    <w:lvl w:ilvl="7" w:tplc="BEBE2696">
      <w:numFmt w:val="bullet"/>
      <w:lvlText w:val="•"/>
      <w:lvlJc w:val="left"/>
      <w:pPr>
        <w:ind w:left="5945" w:hanging="264"/>
      </w:pPr>
      <w:rPr>
        <w:rFonts w:hint="default"/>
        <w:lang w:val="id" w:eastAsia="en-US" w:bidi="ar-SA"/>
      </w:rPr>
    </w:lvl>
    <w:lvl w:ilvl="8" w:tplc="AD228C04">
      <w:numFmt w:val="bullet"/>
      <w:lvlText w:val="•"/>
      <w:lvlJc w:val="left"/>
      <w:pPr>
        <w:ind w:left="6846" w:hanging="264"/>
      </w:pPr>
      <w:rPr>
        <w:rFonts w:hint="default"/>
        <w:lang w:val="id" w:eastAsia="en-US" w:bidi="ar-SA"/>
      </w:rPr>
    </w:lvl>
  </w:abstractNum>
  <w:abstractNum w:abstractNumId="5">
    <w:nsid w:val="4117400D"/>
    <w:multiLevelType w:val="hybridMultilevel"/>
    <w:tmpl w:val="FC329C36"/>
    <w:lvl w:ilvl="0" w:tplc="63B0EC30">
      <w:start w:val="1"/>
      <w:numFmt w:val="decimal"/>
      <w:lvlText w:val="%1."/>
      <w:lvlJc w:val="left"/>
      <w:pPr>
        <w:ind w:left="873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4EC210">
      <w:numFmt w:val="bullet"/>
      <w:lvlText w:val="•"/>
      <w:lvlJc w:val="left"/>
      <w:pPr>
        <w:ind w:left="1656" w:hanging="285"/>
      </w:pPr>
      <w:rPr>
        <w:rFonts w:hint="default"/>
        <w:lang w:val="id" w:eastAsia="en-US" w:bidi="ar-SA"/>
      </w:rPr>
    </w:lvl>
    <w:lvl w:ilvl="2" w:tplc="83167D2A">
      <w:numFmt w:val="bullet"/>
      <w:lvlText w:val="•"/>
      <w:lvlJc w:val="left"/>
      <w:pPr>
        <w:ind w:left="2433" w:hanging="285"/>
      </w:pPr>
      <w:rPr>
        <w:rFonts w:hint="default"/>
        <w:lang w:val="id" w:eastAsia="en-US" w:bidi="ar-SA"/>
      </w:rPr>
    </w:lvl>
    <w:lvl w:ilvl="3" w:tplc="3190BCC6">
      <w:numFmt w:val="bullet"/>
      <w:lvlText w:val="•"/>
      <w:lvlJc w:val="left"/>
      <w:pPr>
        <w:ind w:left="3210" w:hanging="285"/>
      </w:pPr>
      <w:rPr>
        <w:rFonts w:hint="default"/>
        <w:lang w:val="id" w:eastAsia="en-US" w:bidi="ar-SA"/>
      </w:rPr>
    </w:lvl>
    <w:lvl w:ilvl="4" w:tplc="9B6E4958">
      <w:numFmt w:val="bullet"/>
      <w:lvlText w:val="•"/>
      <w:lvlJc w:val="left"/>
      <w:pPr>
        <w:ind w:left="3987" w:hanging="285"/>
      </w:pPr>
      <w:rPr>
        <w:rFonts w:hint="default"/>
        <w:lang w:val="id" w:eastAsia="en-US" w:bidi="ar-SA"/>
      </w:rPr>
    </w:lvl>
    <w:lvl w:ilvl="5" w:tplc="37BEBBB8">
      <w:numFmt w:val="bullet"/>
      <w:lvlText w:val="•"/>
      <w:lvlJc w:val="left"/>
      <w:pPr>
        <w:ind w:left="4764" w:hanging="285"/>
      </w:pPr>
      <w:rPr>
        <w:rFonts w:hint="default"/>
        <w:lang w:val="id" w:eastAsia="en-US" w:bidi="ar-SA"/>
      </w:rPr>
    </w:lvl>
    <w:lvl w:ilvl="6" w:tplc="12023E56">
      <w:numFmt w:val="bullet"/>
      <w:lvlText w:val="•"/>
      <w:lvlJc w:val="left"/>
      <w:pPr>
        <w:ind w:left="5540" w:hanging="285"/>
      </w:pPr>
      <w:rPr>
        <w:rFonts w:hint="default"/>
        <w:lang w:val="id" w:eastAsia="en-US" w:bidi="ar-SA"/>
      </w:rPr>
    </w:lvl>
    <w:lvl w:ilvl="7" w:tplc="E08E3E9E">
      <w:numFmt w:val="bullet"/>
      <w:lvlText w:val="•"/>
      <w:lvlJc w:val="left"/>
      <w:pPr>
        <w:ind w:left="6317" w:hanging="285"/>
      </w:pPr>
      <w:rPr>
        <w:rFonts w:hint="default"/>
        <w:lang w:val="id" w:eastAsia="en-US" w:bidi="ar-SA"/>
      </w:rPr>
    </w:lvl>
    <w:lvl w:ilvl="8" w:tplc="B06A5C88">
      <w:numFmt w:val="bullet"/>
      <w:lvlText w:val="•"/>
      <w:lvlJc w:val="left"/>
      <w:pPr>
        <w:ind w:left="7094" w:hanging="285"/>
      </w:pPr>
      <w:rPr>
        <w:rFonts w:hint="default"/>
        <w:lang w:val="id" w:eastAsia="en-US" w:bidi="ar-SA"/>
      </w:rPr>
    </w:lvl>
  </w:abstractNum>
  <w:abstractNum w:abstractNumId="6">
    <w:nsid w:val="4179743E"/>
    <w:multiLevelType w:val="hybridMultilevel"/>
    <w:tmpl w:val="6E042812"/>
    <w:lvl w:ilvl="0" w:tplc="94C00C88">
      <w:start w:val="1"/>
      <w:numFmt w:val="decimal"/>
      <w:lvlText w:val="%1."/>
      <w:lvlJc w:val="left"/>
      <w:pPr>
        <w:ind w:left="1017" w:hanging="4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D58E036">
      <w:numFmt w:val="bullet"/>
      <w:lvlText w:val="•"/>
      <w:lvlJc w:val="left"/>
      <w:pPr>
        <w:ind w:left="1782" w:hanging="429"/>
      </w:pPr>
      <w:rPr>
        <w:rFonts w:hint="default"/>
        <w:lang w:val="id" w:eastAsia="en-US" w:bidi="ar-SA"/>
      </w:rPr>
    </w:lvl>
    <w:lvl w:ilvl="2" w:tplc="3654AC00">
      <w:numFmt w:val="bullet"/>
      <w:lvlText w:val="•"/>
      <w:lvlJc w:val="left"/>
      <w:pPr>
        <w:ind w:left="2545" w:hanging="429"/>
      </w:pPr>
      <w:rPr>
        <w:rFonts w:hint="default"/>
        <w:lang w:val="id" w:eastAsia="en-US" w:bidi="ar-SA"/>
      </w:rPr>
    </w:lvl>
    <w:lvl w:ilvl="3" w:tplc="263426EE">
      <w:numFmt w:val="bullet"/>
      <w:lvlText w:val="•"/>
      <w:lvlJc w:val="left"/>
      <w:pPr>
        <w:ind w:left="3308" w:hanging="429"/>
      </w:pPr>
      <w:rPr>
        <w:rFonts w:hint="default"/>
        <w:lang w:val="id" w:eastAsia="en-US" w:bidi="ar-SA"/>
      </w:rPr>
    </w:lvl>
    <w:lvl w:ilvl="4" w:tplc="C1380EE4">
      <w:numFmt w:val="bullet"/>
      <w:lvlText w:val="•"/>
      <w:lvlJc w:val="left"/>
      <w:pPr>
        <w:ind w:left="4071" w:hanging="429"/>
      </w:pPr>
      <w:rPr>
        <w:rFonts w:hint="default"/>
        <w:lang w:val="id" w:eastAsia="en-US" w:bidi="ar-SA"/>
      </w:rPr>
    </w:lvl>
    <w:lvl w:ilvl="5" w:tplc="914E02FA">
      <w:numFmt w:val="bullet"/>
      <w:lvlText w:val="•"/>
      <w:lvlJc w:val="left"/>
      <w:pPr>
        <w:ind w:left="4834" w:hanging="429"/>
      </w:pPr>
      <w:rPr>
        <w:rFonts w:hint="default"/>
        <w:lang w:val="id" w:eastAsia="en-US" w:bidi="ar-SA"/>
      </w:rPr>
    </w:lvl>
    <w:lvl w:ilvl="6" w:tplc="7B8415BA">
      <w:numFmt w:val="bullet"/>
      <w:lvlText w:val="•"/>
      <w:lvlJc w:val="left"/>
      <w:pPr>
        <w:ind w:left="5596" w:hanging="429"/>
      </w:pPr>
      <w:rPr>
        <w:rFonts w:hint="default"/>
        <w:lang w:val="id" w:eastAsia="en-US" w:bidi="ar-SA"/>
      </w:rPr>
    </w:lvl>
    <w:lvl w:ilvl="7" w:tplc="D61691D8">
      <w:numFmt w:val="bullet"/>
      <w:lvlText w:val="•"/>
      <w:lvlJc w:val="left"/>
      <w:pPr>
        <w:ind w:left="6359" w:hanging="429"/>
      </w:pPr>
      <w:rPr>
        <w:rFonts w:hint="default"/>
        <w:lang w:val="id" w:eastAsia="en-US" w:bidi="ar-SA"/>
      </w:rPr>
    </w:lvl>
    <w:lvl w:ilvl="8" w:tplc="91DC30BC">
      <w:numFmt w:val="bullet"/>
      <w:lvlText w:val="•"/>
      <w:lvlJc w:val="left"/>
      <w:pPr>
        <w:ind w:left="7122" w:hanging="429"/>
      </w:pPr>
      <w:rPr>
        <w:rFonts w:hint="default"/>
        <w:lang w:val="id" w:eastAsia="en-US" w:bidi="ar-SA"/>
      </w:rPr>
    </w:lvl>
  </w:abstractNum>
  <w:abstractNum w:abstractNumId="7">
    <w:nsid w:val="41A0548D"/>
    <w:multiLevelType w:val="hybridMultilevel"/>
    <w:tmpl w:val="BFF24A8E"/>
    <w:lvl w:ilvl="0" w:tplc="785E1460">
      <w:start w:val="1"/>
      <w:numFmt w:val="decimal"/>
      <w:lvlText w:val="%1)"/>
      <w:lvlJc w:val="left"/>
      <w:pPr>
        <w:ind w:left="873" w:hanging="2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2442BC4">
      <w:numFmt w:val="bullet"/>
      <w:lvlText w:val="•"/>
      <w:lvlJc w:val="left"/>
      <w:pPr>
        <w:ind w:left="1656" w:hanging="285"/>
      </w:pPr>
      <w:rPr>
        <w:rFonts w:hint="default"/>
        <w:lang w:val="id" w:eastAsia="en-US" w:bidi="ar-SA"/>
      </w:rPr>
    </w:lvl>
    <w:lvl w:ilvl="2" w:tplc="4C84D356">
      <w:numFmt w:val="bullet"/>
      <w:lvlText w:val="•"/>
      <w:lvlJc w:val="left"/>
      <w:pPr>
        <w:ind w:left="2433" w:hanging="285"/>
      </w:pPr>
      <w:rPr>
        <w:rFonts w:hint="default"/>
        <w:lang w:val="id" w:eastAsia="en-US" w:bidi="ar-SA"/>
      </w:rPr>
    </w:lvl>
    <w:lvl w:ilvl="3" w:tplc="2A92826A">
      <w:numFmt w:val="bullet"/>
      <w:lvlText w:val="•"/>
      <w:lvlJc w:val="left"/>
      <w:pPr>
        <w:ind w:left="3210" w:hanging="285"/>
      </w:pPr>
      <w:rPr>
        <w:rFonts w:hint="default"/>
        <w:lang w:val="id" w:eastAsia="en-US" w:bidi="ar-SA"/>
      </w:rPr>
    </w:lvl>
    <w:lvl w:ilvl="4" w:tplc="A058FD6C">
      <w:numFmt w:val="bullet"/>
      <w:lvlText w:val="•"/>
      <w:lvlJc w:val="left"/>
      <w:pPr>
        <w:ind w:left="3987" w:hanging="285"/>
      </w:pPr>
      <w:rPr>
        <w:rFonts w:hint="default"/>
        <w:lang w:val="id" w:eastAsia="en-US" w:bidi="ar-SA"/>
      </w:rPr>
    </w:lvl>
    <w:lvl w:ilvl="5" w:tplc="C34A6362">
      <w:numFmt w:val="bullet"/>
      <w:lvlText w:val="•"/>
      <w:lvlJc w:val="left"/>
      <w:pPr>
        <w:ind w:left="4764" w:hanging="285"/>
      </w:pPr>
      <w:rPr>
        <w:rFonts w:hint="default"/>
        <w:lang w:val="id" w:eastAsia="en-US" w:bidi="ar-SA"/>
      </w:rPr>
    </w:lvl>
    <w:lvl w:ilvl="6" w:tplc="2C4258EA">
      <w:numFmt w:val="bullet"/>
      <w:lvlText w:val="•"/>
      <w:lvlJc w:val="left"/>
      <w:pPr>
        <w:ind w:left="5540" w:hanging="285"/>
      </w:pPr>
      <w:rPr>
        <w:rFonts w:hint="default"/>
        <w:lang w:val="id" w:eastAsia="en-US" w:bidi="ar-SA"/>
      </w:rPr>
    </w:lvl>
    <w:lvl w:ilvl="7" w:tplc="5FA25F2C">
      <w:numFmt w:val="bullet"/>
      <w:lvlText w:val="•"/>
      <w:lvlJc w:val="left"/>
      <w:pPr>
        <w:ind w:left="6317" w:hanging="285"/>
      </w:pPr>
      <w:rPr>
        <w:rFonts w:hint="default"/>
        <w:lang w:val="id" w:eastAsia="en-US" w:bidi="ar-SA"/>
      </w:rPr>
    </w:lvl>
    <w:lvl w:ilvl="8" w:tplc="9FE49008">
      <w:numFmt w:val="bullet"/>
      <w:lvlText w:val="•"/>
      <w:lvlJc w:val="left"/>
      <w:pPr>
        <w:ind w:left="7094" w:hanging="285"/>
      </w:pPr>
      <w:rPr>
        <w:rFonts w:hint="default"/>
        <w:lang w:val="id" w:eastAsia="en-US" w:bidi="ar-SA"/>
      </w:rPr>
    </w:lvl>
  </w:abstractNum>
  <w:abstractNum w:abstractNumId="8">
    <w:nsid w:val="5C7D0228"/>
    <w:multiLevelType w:val="hybridMultilevel"/>
    <w:tmpl w:val="C4663972"/>
    <w:lvl w:ilvl="0" w:tplc="46E64A86">
      <w:start w:val="1"/>
      <w:numFmt w:val="decimal"/>
      <w:lvlText w:val="%1)"/>
      <w:lvlJc w:val="left"/>
      <w:pPr>
        <w:ind w:left="873" w:hanging="2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EAA5A9A">
      <w:numFmt w:val="bullet"/>
      <w:lvlText w:val="•"/>
      <w:lvlJc w:val="left"/>
      <w:pPr>
        <w:ind w:left="1656" w:hanging="285"/>
      </w:pPr>
      <w:rPr>
        <w:rFonts w:hint="default"/>
        <w:lang w:val="id" w:eastAsia="en-US" w:bidi="ar-SA"/>
      </w:rPr>
    </w:lvl>
    <w:lvl w:ilvl="2" w:tplc="575262E0">
      <w:numFmt w:val="bullet"/>
      <w:lvlText w:val="•"/>
      <w:lvlJc w:val="left"/>
      <w:pPr>
        <w:ind w:left="2433" w:hanging="285"/>
      </w:pPr>
      <w:rPr>
        <w:rFonts w:hint="default"/>
        <w:lang w:val="id" w:eastAsia="en-US" w:bidi="ar-SA"/>
      </w:rPr>
    </w:lvl>
    <w:lvl w:ilvl="3" w:tplc="B330DE10">
      <w:numFmt w:val="bullet"/>
      <w:lvlText w:val="•"/>
      <w:lvlJc w:val="left"/>
      <w:pPr>
        <w:ind w:left="3210" w:hanging="285"/>
      </w:pPr>
      <w:rPr>
        <w:rFonts w:hint="default"/>
        <w:lang w:val="id" w:eastAsia="en-US" w:bidi="ar-SA"/>
      </w:rPr>
    </w:lvl>
    <w:lvl w:ilvl="4" w:tplc="B85C2D14">
      <w:numFmt w:val="bullet"/>
      <w:lvlText w:val="•"/>
      <w:lvlJc w:val="left"/>
      <w:pPr>
        <w:ind w:left="3987" w:hanging="285"/>
      </w:pPr>
      <w:rPr>
        <w:rFonts w:hint="default"/>
        <w:lang w:val="id" w:eastAsia="en-US" w:bidi="ar-SA"/>
      </w:rPr>
    </w:lvl>
    <w:lvl w:ilvl="5" w:tplc="A168AD5C">
      <w:numFmt w:val="bullet"/>
      <w:lvlText w:val="•"/>
      <w:lvlJc w:val="left"/>
      <w:pPr>
        <w:ind w:left="4764" w:hanging="285"/>
      </w:pPr>
      <w:rPr>
        <w:rFonts w:hint="default"/>
        <w:lang w:val="id" w:eastAsia="en-US" w:bidi="ar-SA"/>
      </w:rPr>
    </w:lvl>
    <w:lvl w:ilvl="6" w:tplc="36A6EB9C">
      <w:numFmt w:val="bullet"/>
      <w:lvlText w:val="•"/>
      <w:lvlJc w:val="left"/>
      <w:pPr>
        <w:ind w:left="5540" w:hanging="285"/>
      </w:pPr>
      <w:rPr>
        <w:rFonts w:hint="default"/>
        <w:lang w:val="id" w:eastAsia="en-US" w:bidi="ar-SA"/>
      </w:rPr>
    </w:lvl>
    <w:lvl w:ilvl="7" w:tplc="655874AA">
      <w:numFmt w:val="bullet"/>
      <w:lvlText w:val="•"/>
      <w:lvlJc w:val="left"/>
      <w:pPr>
        <w:ind w:left="6317" w:hanging="285"/>
      </w:pPr>
      <w:rPr>
        <w:rFonts w:hint="default"/>
        <w:lang w:val="id" w:eastAsia="en-US" w:bidi="ar-SA"/>
      </w:rPr>
    </w:lvl>
    <w:lvl w:ilvl="8" w:tplc="2F728EBE">
      <w:numFmt w:val="bullet"/>
      <w:lvlText w:val="•"/>
      <w:lvlJc w:val="left"/>
      <w:pPr>
        <w:ind w:left="7094" w:hanging="285"/>
      </w:pPr>
      <w:rPr>
        <w:rFonts w:hint="default"/>
        <w:lang w:val="id" w:eastAsia="en-US" w:bidi="ar-SA"/>
      </w:rPr>
    </w:lvl>
  </w:abstractNum>
  <w:abstractNum w:abstractNumId="9">
    <w:nsid w:val="728121A5"/>
    <w:multiLevelType w:val="hybridMultilevel"/>
    <w:tmpl w:val="D902ABB8"/>
    <w:lvl w:ilvl="0" w:tplc="52FE6432">
      <w:start w:val="1"/>
      <w:numFmt w:val="decimal"/>
      <w:lvlText w:val="%1)"/>
      <w:lvlJc w:val="left"/>
      <w:pPr>
        <w:ind w:left="873" w:hanging="2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95255EC">
      <w:start w:val="1"/>
      <w:numFmt w:val="lowerLetter"/>
      <w:lvlText w:val="%2)"/>
      <w:lvlJc w:val="left"/>
      <w:pPr>
        <w:ind w:left="1157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2" w:tplc="A27E3AF4">
      <w:numFmt w:val="bullet"/>
      <w:lvlText w:val="•"/>
      <w:lvlJc w:val="left"/>
      <w:pPr>
        <w:ind w:left="1992" w:hanging="284"/>
      </w:pPr>
      <w:rPr>
        <w:rFonts w:hint="default"/>
        <w:lang w:val="id" w:eastAsia="en-US" w:bidi="ar-SA"/>
      </w:rPr>
    </w:lvl>
    <w:lvl w:ilvl="3" w:tplc="EC16CB6E">
      <w:numFmt w:val="bullet"/>
      <w:lvlText w:val="•"/>
      <w:lvlJc w:val="left"/>
      <w:pPr>
        <w:ind w:left="2824" w:hanging="284"/>
      </w:pPr>
      <w:rPr>
        <w:rFonts w:hint="default"/>
        <w:lang w:val="id" w:eastAsia="en-US" w:bidi="ar-SA"/>
      </w:rPr>
    </w:lvl>
    <w:lvl w:ilvl="4" w:tplc="ED42901C">
      <w:numFmt w:val="bullet"/>
      <w:lvlText w:val="•"/>
      <w:lvlJc w:val="left"/>
      <w:pPr>
        <w:ind w:left="3656" w:hanging="284"/>
      </w:pPr>
      <w:rPr>
        <w:rFonts w:hint="default"/>
        <w:lang w:val="id" w:eastAsia="en-US" w:bidi="ar-SA"/>
      </w:rPr>
    </w:lvl>
    <w:lvl w:ilvl="5" w:tplc="FB3482E2">
      <w:numFmt w:val="bullet"/>
      <w:lvlText w:val="•"/>
      <w:lvlJc w:val="left"/>
      <w:pPr>
        <w:ind w:left="4488" w:hanging="284"/>
      </w:pPr>
      <w:rPr>
        <w:rFonts w:hint="default"/>
        <w:lang w:val="id" w:eastAsia="en-US" w:bidi="ar-SA"/>
      </w:rPr>
    </w:lvl>
    <w:lvl w:ilvl="6" w:tplc="A6220BB2">
      <w:numFmt w:val="bullet"/>
      <w:lvlText w:val="•"/>
      <w:lvlJc w:val="left"/>
      <w:pPr>
        <w:ind w:left="5320" w:hanging="284"/>
      </w:pPr>
      <w:rPr>
        <w:rFonts w:hint="default"/>
        <w:lang w:val="id" w:eastAsia="en-US" w:bidi="ar-SA"/>
      </w:rPr>
    </w:lvl>
    <w:lvl w:ilvl="7" w:tplc="0AAA6E48">
      <w:numFmt w:val="bullet"/>
      <w:lvlText w:val="•"/>
      <w:lvlJc w:val="left"/>
      <w:pPr>
        <w:ind w:left="6152" w:hanging="284"/>
      </w:pPr>
      <w:rPr>
        <w:rFonts w:hint="default"/>
        <w:lang w:val="id" w:eastAsia="en-US" w:bidi="ar-SA"/>
      </w:rPr>
    </w:lvl>
    <w:lvl w:ilvl="8" w:tplc="27343C8C">
      <w:numFmt w:val="bullet"/>
      <w:lvlText w:val="•"/>
      <w:lvlJc w:val="left"/>
      <w:pPr>
        <w:ind w:left="6984" w:hanging="284"/>
      </w:pPr>
      <w:rPr>
        <w:rFonts w:hint="default"/>
        <w:lang w:val="id" w:eastAsia="en-US" w:bidi="ar-SA"/>
      </w:rPr>
    </w:lvl>
  </w:abstractNum>
  <w:abstractNum w:abstractNumId="10">
    <w:nsid w:val="7FD56FC6"/>
    <w:multiLevelType w:val="hybridMultilevel"/>
    <w:tmpl w:val="B130FD32"/>
    <w:lvl w:ilvl="0" w:tplc="E9F4E8E0">
      <w:start w:val="1"/>
      <w:numFmt w:val="lowerLetter"/>
      <w:lvlText w:val="%1)"/>
      <w:lvlJc w:val="left"/>
      <w:pPr>
        <w:ind w:left="873" w:hanging="2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86A6F770">
      <w:numFmt w:val="bullet"/>
      <w:lvlText w:val="•"/>
      <w:lvlJc w:val="left"/>
      <w:pPr>
        <w:ind w:left="1656" w:hanging="285"/>
      </w:pPr>
      <w:rPr>
        <w:rFonts w:hint="default"/>
        <w:lang w:val="id" w:eastAsia="en-US" w:bidi="ar-SA"/>
      </w:rPr>
    </w:lvl>
    <w:lvl w:ilvl="2" w:tplc="37089194">
      <w:numFmt w:val="bullet"/>
      <w:lvlText w:val="•"/>
      <w:lvlJc w:val="left"/>
      <w:pPr>
        <w:ind w:left="2433" w:hanging="285"/>
      </w:pPr>
      <w:rPr>
        <w:rFonts w:hint="default"/>
        <w:lang w:val="id" w:eastAsia="en-US" w:bidi="ar-SA"/>
      </w:rPr>
    </w:lvl>
    <w:lvl w:ilvl="3" w:tplc="4CE2FF5E">
      <w:numFmt w:val="bullet"/>
      <w:lvlText w:val="•"/>
      <w:lvlJc w:val="left"/>
      <w:pPr>
        <w:ind w:left="3210" w:hanging="285"/>
      </w:pPr>
      <w:rPr>
        <w:rFonts w:hint="default"/>
        <w:lang w:val="id" w:eastAsia="en-US" w:bidi="ar-SA"/>
      </w:rPr>
    </w:lvl>
    <w:lvl w:ilvl="4" w:tplc="7E02A058">
      <w:numFmt w:val="bullet"/>
      <w:lvlText w:val="•"/>
      <w:lvlJc w:val="left"/>
      <w:pPr>
        <w:ind w:left="3987" w:hanging="285"/>
      </w:pPr>
      <w:rPr>
        <w:rFonts w:hint="default"/>
        <w:lang w:val="id" w:eastAsia="en-US" w:bidi="ar-SA"/>
      </w:rPr>
    </w:lvl>
    <w:lvl w:ilvl="5" w:tplc="F1FAB394">
      <w:numFmt w:val="bullet"/>
      <w:lvlText w:val="•"/>
      <w:lvlJc w:val="left"/>
      <w:pPr>
        <w:ind w:left="4764" w:hanging="285"/>
      </w:pPr>
      <w:rPr>
        <w:rFonts w:hint="default"/>
        <w:lang w:val="id" w:eastAsia="en-US" w:bidi="ar-SA"/>
      </w:rPr>
    </w:lvl>
    <w:lvl w:ilvl="6" w:tplc="BBB485B8">
      <w:numFmt w:val="bullet"/>
      <w:lvlText w:val="•"/>
      <w:lvlJc w:val="left"/>
      <w:pPr>
        <w:ind w:left="5540" w:hanging="285"/>
      </w:pPr>
      <w:rPr>
        <w:rFonts w:hint="default"/>
        <w:lang w:val="id" w:eastAsia="en-US" w:bidi="ar-SA"/>
      </w:rPr>
    </w:lvl>
    <w:lvl w:ilvl="7" w:tplc="4D203510">
      <w:numFmt w:val="bullet"/>
      <w:lvlText w:val="•"/>
      <w:lvlJc w:val="left"/>
      <w:pPr>
        <w:ind w:left="6317" w:hanging="285"/>
      </w:pPr>
      <w:rPr>
        <w:rFonts w:hint="default"/>
        <w:lang w:val="id" w:eastAsia="en-US" w:bidi="ar-SA"/>
      </w:rPr>
    </w:lvl>
    <w:lvl w:ilvl="8" w:tplc="F452A6A0">
      <w:numFmt w:val="bullet"/>
      <w:lvlText w:val="•"/>
      <w:lvlJc w:val="left"/>
      <w:pPr>
        <w:ind w:left="7094" w:hanging="285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2BD5"/>
    <w:rsid w:val="00042BD5"/>
    <w:rsid w:val="005424DE"/>
    <w:rsid w:val="009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8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8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"/>
      <w:ind w:left="1445" w:right="146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73" w:hanging="28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8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8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"/>
      <w:ind w:left="1445" w:right="146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73" w:hanging="28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searchgate.net/publication/313519385_Analisis_Finansial_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inistrasibisnis.studentjournal.ub.ac.id/index.php/jab/article/view/1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epository.uonbi.ac.ke/handle/11295/955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1960</Words>
  <Characters>11176</Characters>
  <Application>Microsoft Office Word</Application>
  <DocSecurity>0</DocSecurity>
  <Lines>93</Lines>
  <Paragraphs>26</Paragraphs>
  <ScaleCrop>false</ScaleCrop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2022-04-04T06:51:00Z</dcterms:created>
  <dcterms:modified xsi:type="dcterms:W3CDTF">2022-04-04T06:55:00Z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2022-04-04T00:00:00Z</vt:filetime>
  </property>
</Properties>
</file>