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D7" w:rsidRPr="0074105F" w:rsidRDefault="00DE5AF2" w:rsidP="00DE5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5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E5AF2" w:rsidRDefault="00DE5AF2" w:rsidP="00E164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Berbag</w:t>
      </w:r>
      <w:r w:rsidR="00664DF7">
        <w:rPr>
          <w:rFonts w:ascii="Times New Roman" w:hAnsi="Times New Roman" w:cs="Times New Roman"/>
          <w:sz w:val="24"/>
          <w:szCs w:val="24"/>
        </w:rPr>
        <w:t>ai permasalahan dalam pendidikan</w:t>
      </w:r>
      <w:r>
        <w:rPr>
          <w:rFonts w:ascii="Times New Roman" w:hAnsi="Times New Roman" w:cs="Times New Roman"/>
          <w:sz w:val="24"/>
          <w:szCs w:val="24"/>
        </w:rPr>
        <w:t xml:space="preserve"> dan penangan</w:t>
      </w:r>
      <w:r w:rsidR="001C4F38">
        <w:rPr>
          <w:rFonts w:ascii="Times New Roman" w:hAnsi="Times New Roman" w:cs="Times New Roman"/>
          <w:sz w:val="24"/>
          <w:szCs w:val="24"/>
        </w:rPr>
        <w:t>an anak yang berkebutuhan khusus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F38">
        <w:rPr>
          <w:rFonts w:ascii="Times New Roman" w:hAnsi="Times New Roman" w:cs="Times New Roman"/>
          <w:sz w:val="24"/>
          <w:szCs w:val="24"/>
        </w:rPr>
        <w:t>penderita tunarungu menjadi tan</w:t>
      </w:r>
      <w:r>
        <w:rPr>
          <w:rFonts w:ascii="Times New Roman" w:hAnsi="Times New Roman" w:cs="Times New Roman"/>
          <w:sz w:val="24"/>
          <w:szCs w:val="24"/>
        </w:rPr>
        <w:t>tangan tersendiri bagi para orang</w:t>
      </w:r>
      <w:r w:rsidR="002E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tua terutama keluarga untuk membantu mengembangkan potensi anak tunarungu. Orang</w:t>
      </w:r>
      <w:r w:rsidR="002E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tua dituntut untuk mampu  menerima kead</w:t>
      </w:r>
      <w:r w:rsidR="006070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an anak tersebut, den</w:t>
      </w:r>
      <w:r w:rsidR="002E3C9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an me</w:t>
      </w:r>
      <w:r w:rsidR="004F7D38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jadi pelopor dalam memberikan dukungan sosial agar kemampuan anak tunarungu menjadi ma</w:t>
      </w:r>
      <w:r w:rsidR="002E3C9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diri dan optimal.</w:t>
      </w:r>
      <w:r w:rsidR="002E3C90">
        <w:rPr>
          <w:rFonts w:ascii="Times New Roman" w:hAnsi="Times New Roman" w:cs="Times New Roman"/>
          <w:sz w:val="24"/>
          <w:szCs w:val="24"/>
        </w:rPr>
        <w:t xml:space="preserve"> </w:t>
      </w:r>
      <w:r w:rsidR="00664DF7">
        <w:rPr>
          <w:rFonts w:ascii="Times New Roman" w:hAnsi="Times New Roman" w:cs="Times New Roman"/>
          <w:sz w:val="24"/>
          <w:szCs w:val="24"/>
        </w:rPr>
        <w:t>P</w:t>
      </w:r>
      <w:r w:rsidR="00752E0F">
        <w:rPr>
          <w:rFonts w:ascii="Times New Roman" w:hAnsi="Times New Roman" w:cs="Times New Roman"/>
          <w:sz w:val="24"/>
          <w:szCs w:val="24"/>
        </w:rPr>
        <w:t>ada dasarnya setiap</w:t>
      </w:r>
      <w:r w:rsidR="002E3C90">
        <w:rPr>
          <w:rFonts w:ascii="Times New Roman" w:hAnsi="Times New Roman" w:cs="Times New Roman"/>
          <w:sz w:val="24"/>
          <w:szCs w:val="24"/>
        </w:rPr>
        <w:t xml:space="preserve"> individu mampu untuk ban</w:t>
      </w:r>
      <w:r w:rsidR="00752E0F">
        <w:rPr>
          <w:rFonts w:ascii="Times New Roman" w:hAnsi="Times New Roman" w:cs="Times New Roman"/>
          <w:sz w:val="24"/>
          <w:szCs w:val="24"/>
        </w:rPr>
        <w:t>gkit setelah mengalami perubahan besar dari berbagai keadaan yang tidak menguntungkan, tanpa mengganggu keberfungsian sosialnya sebagai individu seperti anak yang menyandang ketunarunguan.</w:t>
      </w:r>
    </w:p>
    <w:p w:rsidR="00752E0F" w:rsidRDefault="00752E0F" w:rsidP="004A043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 dilakukan sebuah penelitian mengenai </w:t>
      </w:r>
      <w:r w:rsidRPr="00752E0F">
        <w:rPr>
          <w:rFonts w:ascii="Times New Roman" w:hAnsi="Times New Roman" w:cs="Times New Roman"/>
          <w:sz w:val="24"/>
          <w:szCs w:val="24"/>
        </w:rPr>
        <w:t>Penerimaan Sosial Orang</w:t>
      </w:r>
      <w:r w:rsidR="002E3C90">
        <w:rPr>
          <w:rFonts w:ascii="Times New Roman" w:hAnsi="Times New Roman" w:cs="Times New Roman"/>
          <w:sz w:val="24"/>
          <w:szCs w:val="24"/>
        </w:rPr>
        <w:t xml:space="preserve"> </w:t>
      </w:r>
      <w:r w:rsidRPr="00752E0F">
        <w:rPr>
          <w:rFonts w:ascii="Times New Roman" w:hAnsi="Times New Roman" w:cs="Times New Roman"/>
          <w:sz w:val="24"/>
          <w:szCs w:val="24"/>
        </w:rPr>
        <w:t xml:space="preserve">tua  Anak Tunarungu </w:t>
      </w:r>
      <w:r>
        <w:rPr>
          <w:rFonts w:ascii="Times New Roman" w:hAnsi="Times New Roman" w:cs="Times New Roman"/>
          <w:sz w:val="24"/>
          <w:szCs w:val="24"/>
        </w:rPr>
        <w:t>Dengan Dukungan Sosialnya Di SLB-</w:t>
      </w:r>
      <w:r w:rsidRPr="00752E0F">
        <w:rPr>
          <w:rFonts w:ascii="Times New Roman" w:hAnsi="Times New Roman" w:cs="Times New Roman"/>
          <w:sz w:val="24"/>
          <w:szCs w:val="24"/>
        </w:rPr>
        <w:t>B Cice</w:t>
      </w:r>
      <w:r w:rsidR="00AF0F18">
        <w:rPr>
          <w:rFonts w:ascii="Times New Roman" w:hAnsi="Times New Roman" w:cs="Times New Roman"/>
          <w:sz w:val="24"/>
          <w:szCs w:val="24"/>
        </w:rPr>
        <w:t>n</w:t>
      </w:r>
      <w:r w:rsidRPr="00752E0F">
        <w:rPr>
          <w:rFonts w:ascii="Times New Roman" w:hAnsi="Times New Roman" w:cs="Times New Roman"/>
          <w:sz w:val="24"/>
          <w:szCs w:val="24"/>
        </w:rPr>
        <w:t>do Kota Bandung</w:t>
      </w:r>
      <w:r>
        <w:rPr>
          <w:rFonts w:ascii="Times New Roman" w:hAnsi="Times New Roman" w:cs="Times New Roman"/>
          <w:sz w:val="24"/>
          <w:szCs w:val="24"/>
        </w:rPr>
        <w:t>. Adapun tujuan dilakukan penelitian ini adalah :</w:t>
      </w:r>
    </w:p>
    <w:p w:rsidR="00752E0F" w:rsidRPr="00752E0F" w:rsidRDefault="00752E0F" w:rsidP="0074105F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E0F">
        <w:rPr>
          <w:rFonts w:ascii="Times New Roman" w:hAnsi="Times New Roman" w:cs="Times New Roman"/>
          <w:sz w:val="24"/>
          <w:szCs w:val="24"/>
          <w:shd w:val="clear" w:color="auto" w:fill="FFFFFF"/>
        </w:rPr>
        <w:t>Untuk mendeskripsikan dan menganalisis Penerimaan sosial orangtua anak tunarung</w:t>
      </w:r>
      <w:r w:rsidR="004B1275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75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SLB-B cicendo Kota Bandung.</w:t>
      </w:r>
    </w:p>
    <w:p w:rsidR="00752E0F" w:rsidRPr="00752E0F" w:rsidRDefault="00752E0F" w:rsidP="0074105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2E0F">
        <w:rPr>
          <w:rFonts w:ascii="Times New Roman" w:hAnsi="Times New Roman" w:cs="Times New Roman"/>
          <w:sz w:val="24"/>
          <w:szCs w:val="24"/>
          <w:shd w:val="clear" w:color="auto" w:fill="FFFFFF"/>
        </w:rPr>
        <w:t>Untuk mendeskripsikan dan menganalisis dukungan sosial anak tunarungu di SLB-B Cicendo Kota  Bandung</w:t>
      </w:r>
    </w:p>
    <w:p w:rsidR="00752E0F" w:rsidRDefault="00992C36" w:rsidP="0074105F">
      <w:pPr>
        <w:pStyle w:val="ListParagraph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</w:t>
      </w:r>
      <w:r w:rsidR="00752E0F" w:rsidRPr="00752E0F">
        <w:rPr>
          <w:rFonts w:ascii="Times New Roman" w:hAnsi="Times New Roman" w:cs="Times New Roman"/>
          <w:sz w:val="24"/>
          <w:szCs w:val="24"/>
          <w:shd w:val="clear" w:color="auto" w:fill="FFFFFF"/>
        </w:rPr>
        <w:t>uk me</w:t>
      </w:r>
      <w:r w:rsidR="004F7D3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52E0F" w:rsidRPr="00752E0F">
        <w:rPr>
          <w:rFonts w:ascii="Times New Roman" w:hAnsi="Times New Roman" w:cs="Times New Roman"/>
          <w:sz w:val="24"/>
          <w:szCs w:val="24"/>
          <w:shd w:val="clear" w:color="auto" w:fill="FFFFFF"/>
        </w:rPr>
        <w:t>deskripsikan dan menganalisis Hubungan Penerimaan Sosial Orang</w:t>
      </w:r>
      <w:r w:rsidR="002E3C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2E0F" w:rsidRPr="00752E0F">
        <w:rPr>
          <w:rFonts w:ascii="Times New Roman" w:hAnsi="Times New Roman" w:cs="Times New Roman"/>
          <w:sz w:val="24"/>
          <w:szCs w:val="24"/>
          <w:shd w:val="clear" w:color="auto" w:fill="FFFFFF"/>
        </w:rPr>
        <w:t>tua anak tunarungu dengan dukungan sosialnya</w:t>
      </w:r>
      <w:r w:rsidR="00752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 SLB-B Cicendo Kota Bandung.</w:t>
      </w:r>
    </w:p>
    <w:p w:rsidR="00772A35" w:rsidRDefault="00752E0F" w:rsidP="004A0436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Metode yang digunaka</w:t>
      </w:r>
      <w:r w:rsidR="00664DF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dalam peneli</w:t>
      </w:r>
      <w:r w:rsidR="00772A35">
        <w:rPr>
          <w:rFonts w:ascii="Times New Roman" w:hAnsi="Times New Roman" w:cs="Times New Roman"/>
          <w:sz w:val="24"/>
          <w:szCs w:val="24"/>
          <w:shd w:val="clear" w:color="auto" w:fill="FFFFFF"/>
        </w:rPr>
        <w:t>tian ini adalah metode deskriptif analisi</w:t>
      </w:r>
      <w:r w:rsidR="004F7D3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772A35">
        <w:rPr>
          <w:rFonts w:ascii="Times New Roman" w:hAnsi="Times New Roman" w:cs="Times New Roman"/>
          <w:sz w:val="24"/>
          <w:szCs w:val="24"/>
          <w:shd w:val="clear" w:color="auto" w:fill="FFFFFF"/>
        </w:rPr>
        <w:t>, yaitu metode ini dapat digunakan untuk mendeskripsikan segala kejadian atau proses yang sedang berlangsung dengan cara mengumpulkan data terlebih dahulu kemudian dianalisis dan diinterpretasikan di dalam pengujian hipotesis.</w:t>
      </w:r>
      <w:r w:rsidR="00772A3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772A35" w:rsidRDefault="00772A35" w:rsidP="007410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Teknik pengumpulan data yang digunakan dalam penelitian ini adalah Studi dokumentasi, studi lapangan, wawancara, dan angket dengan responden sebanyak 46 orang</w:t>
      </w:r>
      <w:r w:rsidR="00334E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menggunakan teknik sensus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dan menggunakan metode statistik Rank Spearman</w:t>
      </w:r>
    </w:p>
    <w:p w:rsidR="0080742F" w:rsidRDefault="00772A35" w:rsidP="007410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Hasil analisis dalam penelitian ini menu</w:t>
      </w:r>
      <w:r w:rsidR="004F7D3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jukan adanya hubungan antara penerimaan sosial orangtua dengan dukungan sosialnya di SLB-B Cicendo Kota Bandung dengan menggunakan berbagai macam dimensi diantaranya, Dukungan terhadap anak tunarungu unt</w:t>
      </w:r>
      <w:r w:rsidR="008C2F17">
        <w:rPr>
          <w:rFonts w:ascii="Times New Roman" w:hAnsi="Times New Roman" w:cs="Times New Roman"/>
          <w:sz w:val="24"/>
          <w:szCs w:val="24"/>
          <w:shd w:val="clear" w:color="auto" w:fill="FFFFFF"/>
        </w:rPr>
        <w:t>uk mengatasi kesulitan, dan tan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tangan hidup, dukungan anak tunarungu untuk berin</w:t>
      </w:r>
      <w:r w:rsidR="008C2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isiatif dan </w:t>
      </w:r>
      <w:r w:rsidR="00AF0F18">
        <w:rPr>
          <w:rFonts w:ascii="Times New Roman" w:hAnsi="Times New Roman" w:cs="Times New Roman"/>
          <w:sz w:val="24"/>
          <w:szCs w:val="24"/>
          <w:shd w:val="clear" w:color="auto" w:fill="FFFFFF"/>
        </w:rPr>
        <w:t>kereatif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dukungan anak tunarungu </w:t>
      </w:r>
      <w:r w:rsidR="0080742F">
        <w:rPr>
          <w:rFonts w:ascii="Times New Roman" w:hAnsi="Times New Roman" w:cs="Times New Roman"/>
          <w:sz w:val="24"/>
          <w:szCs w:val="24"/>
          <w:shd w:val="clear" w:color="auto" w:fill="FFFFFF"/>
        </w:rPr>
        <w:t>untuk bisa hidup berdisiplin.</w:t>
      </w:r>
    </w:p>
    <w:p w:rsidR="00752E0F" w:rsidRDefault="0080742F" w:rsidP="00C35E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Berdasarkan hasil searah </w:t>
      </w:r>
      <w:r w:rsidR="008C2F17">
        <w:rPr>
          <w:rFonts w:ascii="Times New Roman" w:hAnsi="Times New Roman" w:cs="Times New Roman"/>
          <w:sz w:val="24"/>
          <w:szCs w:val="24"/>
          <w:shd w:val="clear" w:color="auto" w:fill="FFFFFF"/>
        </w:rPr>
        <w:t>dan erat antara Penerima</w:t>
      </w:r>
      <w:r w:rsidR="004F7D3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C2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Sosial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Oran</w:t>
      </w:r>
      <w:r w:rsidR="0029769E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AF0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tua dengan</w:t>
      </w:r>
      <w:r w:rsidR="00AF0F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Dukungan Sosial anak tunarungu.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Dengan demikian, semakin baik penerimaan sosial orangtua maka semakin baik  juga dukungan orang</w:t>
      </w:r>
      <w:r w:rsidR="00297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tua terhadap anak tunarungu di SLB-B Cicendo Kota Bandung  </w:t>
      </w:r>
      <w:r w:rsidR="00772A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85B12" w:rsidRPr="0080742F" w:rsidRDefault="00C85B12" w:rsidP="00C35E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5E3B" w:rsidRPr="0080742F" w:rsidRDefault="00663342" w:rsidP="00C35E3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Kata Kunci : K</w:t>
      </w:r>
      <w:r w:rsidR="00C35E3B">
        <w:rPr>
          <w:rFonts w:ascii="Times New Roman" w:hAnsi="Times New Roman" w:cs="Times New Roman"/>
          <w:sz w:val="24"/>
          <w:szCs w:val="24"/>
          <w:shd w:val="clear" w:color="auto" w:fill="FFFFFF"/>
        </w:rPr>
        <w:t>onsep pekerja sosial, pel</w:t>
      </w:r>
      <w:r w:rsidR="00141C36">
        <w:rPr>
          <w:rFonts w:ascii="Times New Roman" w:hAnsi="Times New Roman" w:cs="Times New Roman"/>
          <w:sz w:val="24"/>
          <w:szCs w:val="24"/>
          <w:shd w:val="clear" w:color="auto" w:fill="FFFFFF"/>
        </w:rPr>
        <w:t>ayanan sosial, penerima</w:t>
      </w:r>
      <w:r w:rsidR="004F7D3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141C36">
        <w:rPr>
          <w:rFonts w:ascii="Times New Roman" w:hAnsi="Times New Roman" w:cs="Times New Roman"/>
          <w:sz w:val="24"/>
          <w:szCs w:val="24"/>
          <w:shd w:val="clear" w:color="auto" w:fill="FFFFFF"/>
        </w:rPr>
        <w:t>n sosial, dukungan sosial, anak tunarungu.</w:t>
      </w:r>
    </w:p>
    <w:sectPr w:rsidR="00C35E3B" w:rsidRPr="0080742F" w:rsidSect="00226FC5">
      <w:footerReference w:type="default" r:id="rId9"/>
      <w:pgSz w:w="11906" w:h="16838"/>
      <w:pgMar w:top="1440" w:right="1440" w:bottom="1440" w:left="1440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59A" w:rsidRDefault="00D5459A" w:rsidP="00226FC5">
      <w:pPr>
        <w:spacing w:after="0" w:line="240" w:lineRule="auto"/>
      </w:pPr>
      <w:r>
        <w:separator/>
      </w:r>
    </w:p>
  </w:endnote>
  <w:endnote w:type="continuationSeparator" w:id="0">
    <w:p w:rsidR="00D5459A" w:rsidRDefault="00D5459A" w:rsidP="0022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742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FC5" w:rsidRDefault="00226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D3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26FC5" w:rsidRDefault="00226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59A" w:rsidRDefault="00D5459A" w:rsidP="00226FC5">
      <w:pPr>
        <w:spacing w:after="0" w:line="240" w:lineRule="auto"/>
      </w:pPr>
      <w:r>
        <w:separator/>
      </w:r>
    </w:p>
  </w:footnote>
  <w:footnote w:type="continuationSeparator" w:id="0">
    <w:p w:rsidR="00D5459A" w:rsidRDefault="00D5459A" w:rsidP="0022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56A"/>
    <w:multiLevelType w:val="hybridMultilevel"/>
    <w:tmpl w:val="7DD284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6C2"/>
    <w:multiLevelType w:val="hybridMultilevel"/>
    <w:tmpl w:val="B238991C"/>
    <w:lvl w:ilvl="0" w:tplc="D236EF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27C8116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D30A5"/>
    <w:multiLevelType w:val="hybridMultilevel"/>
    <w:tmpl w:val="3572C2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F2"/>
    <w:rsid w:val="00022B0D"/>
    <w:rsid w:val="00080E4E"/>
    <w:rsid w:val="00141C36"/>
    <w:rsid w:val="00165317"/>
    <w:rsid w:val="001C4F38"/>
    <w:rsid w:val="00221BA9"/>
    <w:rsid w:val="00226FC5"/>
    <w:rsid w:val="00232C3D"/>
    <w:rsid w:val="00275F1E"/>
    <w:rsid w:val="0029769E"/>
    <w:rsid w:val="002D0E17"/>
    <w:rsid w:val="002E3C90"/>
    <w:rsid w:val="00334E1E"/>
    <w:rsid w:val="004A0436"/>
    <w:rsid w:val="004B1275"/>
    <w:rsid w:val="004F7D38"/>
    <w:rsid w:val="005372A8"/>
    <w:rsid w:val="005A22D7"/>
    <w:rsid w:val="006070A9"/>
    <w:rsid w:val="00663342"/>
    <w:rsid w:val="00664DF7"/>
    <w:rsid w:val="0074105F"/>
    <w:rsid w:val="007505B9"/>
    <w:rsid w:val="00752E0F"/>
    <w:rsid w:val="0076056A"/>
    <w:rsid w:val="00772A35"/>
    <w:rsid w:val="0080742F"/>
    <w:rsid w:val="008C2F17"/>
    <w:rsid w:val="00961341"/>
    <w:rsid w:val="00992C36"/>
    <w:rsid w:val="00AC2D42"/>
    <w:rsid w:val="00AF0F18"/>
    <w:rsid w:val="00B9052C"/>
    <w:rsid w:val="00BA2025"/>
    <w:rsid w:val="00C35E3B"/>
    <w:rsid w:val="00C85B12"/>
    <w:rsid w:val="00CC60F9"/>
    <w:rsid w:val="00D0526D"/>
    <w:rsid w:val="00D5459A"/>
    <w:rsid w:val="00DE5AF2"/>
    <w:rsid w:val="00E16470"/>
    <w:rsid w:val="00F6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C5"/>
  </w:style>
  <w:style w:type="paragraph" w:styleId="Footer">
    <w:name w:val="footer"/>
    <w:basedOn w:val="Normal"/>
    <w:link w:val="FooterChar"/>
    <w:uiPriority w:val="99"/>
    <w:unhideWhenUsed/>
    <w:rsid w:val="002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E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FC5"/>
  </w:style>
  <w:style w:type="paragraph" w:styleId="Footer">
    <w:name w:val="footer"/>
    <w:basedOn w:val="Normal"/>
    <w:link w:val="FooterChar"/>
    <w:uiPriority w:val="99"/>
    <w:unhideWhenUsed/>
    <w:rsid w:val="0022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2120-55C7-4B4A-9370-69BEC8E7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23</cp:revision>
  <cp:lastPrinted>2016-04-03T09:07:00Z</cp:lastPrinted>
  <dcterms:created xsi:type="dcterms:W3CDTF">2016-03-10T03:37:00Z</dcterms:created>
  <dcterms:modified xsi:type="dcterms:W3CDTF">2016-04-03T11:28:00Z</dcterms:modified>
</cp:coreProperties>
</file>