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1"/>
        <w:ind w:left="0"/>
        <w:rPr>
          <w:b/>
          <w:sz w:val="38"/>
        </w:rPr>
      </w:pPr>
    </w:p>
    <w:p>
      <w:pPr>
        <w:spacing w:line="360" w:lineRule="auto" w:before="0"/>
        <w:ind w:left="1308" w:right="111" w:hanging="720"/>
        <w:jc w:val="both"/>
        <w:rPr>
          <w:i/>
          <w:sz w:val="24"/>
        </w:rPr>
      </w:pPr>
      <w:r>
        <w:rPr>
          <w:sz w:val="24"/>
        </w:rPr>
        <w:t>Adianto, C. A. (2015). </w:t>
      </w:r>
      <w:r>
        <w:rPr>
          <w:i/>
          <w:sz w:val="24"/>
        </w:rPr>
        <w:t>ANALISIS FAKTOR-FAKTOR YANG MEMPENGARUHI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EKSPOR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BIJI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KOPI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INTERNASIONAL.</w:t>
      </w:r>
    </w:p>
    <w:p>
      <w:pPr>
        <w:pStyle w:val="BodyText"/>
      </w:pPr>
      <w:r>
        <w:rPr/>
        <w:t>Semarang.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1" w:hanging="720"/>
        <w:jc w:val="both"/>
      </w:pPr>
      <w:r>
        <w:rPr/>
        <w:t>Alvarez,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Crespi,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Exporter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Instruments : Chilean Empirical Evidence. </w:t>
      </w:r>
      <w:r>
        <w:rPr>
          <w:i/>
        </w:rPr>
        <w:t>Estudios de Economía</w:t>
      </w:r>
      <w:r>
        <w:rPr/>
        <w:t>, 27(2),</w:t>
      </w:r>
      <w:r>
        <w:rPr>
          <w:spacing w:val="1"/>
        </w:rPr>
        <w:t> </w:t>
      </w:r>
      <w:r>
        <w:rPr/>
        <w:t>225-224.</w:t>
      </w:r>
    </w:p>
    <w:p>
      <w:pPr>
        <w:pStyle w:val="BodyText"/>
        <w:spacing w:line="360" w:lineRule="auto" w:before="201"/>
        <w:ind w:right="113" w:hanging="720"/>
        <w:jc w:val="both"/>
      </w:pPr>
      <w:r>
        <w:rPr/>
        <w:t>Atmadji,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Priyadi,</w:t>
      </w:r>
      <w:r>
        <w:rPr>
          <w:spacing w:val="1"/>
        </w:rPr>
        <w:t> </w:t>
      </w:r>
      <w:r>
        <w:rPr/>
        <w:t>U.,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Achiria,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NEGARA</w:t>
      </w:r>
      <w:r>
        <w:rPr>
          <w:spacing w:val="61"/>
        </w:rPr>
        <w:t> </w:t>
      </w:r>
      <w:r>
        <w:rPr/>
        <w:t>TUJUAN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UTAMA: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CONSTANT</w:t>
      </w:r>
      <w:r>
        <w:rPr>
          <w:spacing w:val="-57"/>
        </w:rPr>
        <w:t> </w:t>
      </w:r>
      <w:r>
        <w:rPr/>
        <w:t>MARKET SHARE.</w:t>
      </w:r>
    </w:p>
    <w:p>
      <w:pPr>
        <w:spacing w:line="360" w:lineRule="auto" w:before="199"/>
        <w:ind w:left="1308" w:right="109" w:hanging="720"/>
        <w:jc w:val="both"/>
        <w:rPr>
          <w:sz w:val="24"/>
        </w:rPr>
      </w:pPr>
      <w:r>
        <w:rPr>
          <w:sz w:val="24"/>
        </w:rPr>
        <w:t>Badan Pengkajian Dan Pengembangan Kebijakan Perdagangan. (2015).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Akhir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-57"/>
          <w:sz w:val="24"/>
        </w:rPr>
        <w:t> </w:t>
      </w:r>
      <w:r>
        <w:rPr>
          <w:sz w:val="24"/>
        </w:rPr>
        <w:t>Kementerian</w:t>
      </w:r>
      <w:r>
        <w:rPr>
          <w:spacing w:val="-1"/>
          <w:sz w:val="24"/>
        </w:rPr>
        <w:t> </w:t>
      </w:r>
      <w:r>
        <w:rPr>
          <w:sz w:val="24"/>
        </w:rPr>
        <w:t>Perdagangan.</w:t>
      </w:r>
    </w:p>
    <w:p>
      <w:pPr>
        <w:spacing w:line="360" w:lineRule="auto" w:before="201"/>
        <w:ind w:left="1308" w:right="109" w:hanging="720"/>
        <w:jc w:val="both"/>
        <w:rPr>
          <w:sz w:val="24"/>
        </w:rPr>
      </w:pPr>
      <w:r>
        <w:rPr>
          <w:sz w:val="24"/>
        </w:rPr>
        <w:t>Badan Pengkajian Dan Pengembangan Kebijakan Perdagangan. (2015).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Akhir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> </w:t>
      </w:r>
      <w:r>
        <w:rPr>
          <w:sz w:val="24"/>
        </w:rPr>
        <w:t>Kementerian</w:t>
      </w:r>
      <w:r>
        <w:rPr>
          <w:spacing w:val="-1"/>
          <w:sz w:val="24"/>
        </w:rPr>
        <w:t> </w:t>
      </w:r>
      <w:r>
        <w:rPr>
          <w:sz w:val="24"/>
        </w:rPr>
        <w:t>Perdagangan.</w:t>
      </w:r>
    </w:p>
    <w:p>
      <w:pPr>
        <w:spacing w:line="360" w:lineRule="auto" w:before="198"/>
        <w:ind w:left="1308" w:right="117" w:hanging="720"/>
        <w:jc w:val="both"/>
        <w:rPr>
          <w:sz w:val="24"/>
        </w:rPr>
      </w:pPr>
      <w:r>
        <w:rPr>
          <w:sz w:val="24"/>
        </w:rPr>
        <w:t>Baldwin,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(1993).</w:t>
      </w:r>
      <w:r>
        <w:rPr>
          <w:spacing w:val="1"/>
          <w:sz w:val="24"/>
        </w:rPr>
        <w:t> </w:t>
      </w:r>
      <w:r>
        <w:rPr>
          <w:i/>
          <w:sz w:val="24"/>
        </w:rPr>
        <w:t>Neorealism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Neoliberalism: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Debate.</w:t>
      </w:r>
      <w:r>
        <w:rPr>
          <w:i/>
          <w:spacing w:val="-2"/>
          <w:sz w:val="24"/>
        </w:rPr>
        <w:t> </w:t>
      </w:r>
      <w:r>
        <w:rPr>
          <w:sz w:val="24"/>
        </w:rPr>
        <w:t>New York: Columbia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&amp; II, pp. 1-142.</w:t>
      </w:r>
    </w:p>
    <w:p>
      <w:pPr>
        <w:pStyle w:val="BodyText"/>
        <w:spacing w:line="360" w:lineRule="auto" w:before="202"/>
        <w:ind w:right="115" w:hanging="720"/>
        <w:jc w:val="both"/>
      </w:pPr>
      <w:r>
        <w:rPr/>
        <w:t>Biesebroeck,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V.,</w:t>
      </w:r>
      <w:r>
        <w:rPr>
          <w:spacing w:val="1"/>
        </w:rPr>
        <w:t> </w:t>
      </w:r>
      <w:r>
        <w:rPr/>
        <w:t>Yu,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Chen,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promotion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on Canadian exporter performance. 145-190.</w:t>
      </w:r>
    </w:p>
    <w:p>
      <w:pPr>
        <w:spacing w:before="199"/>
        <w:ind w:left="588" w:right="0" w:firstLine="0"/>
        <w:jc w:val="both"/>
        <w:rPr>
          <w:sz w:val="24"/>
        </w:rPr>
      </w:pPr>
      <w:r>
        <w:rPr>
          <w:sz w:val="24"/>
        </w:rPr>
        <w:t>Brown,</w:t>
      </w:r>
      <w:r>
        <w:rPr>
          <w:spacing w:val="33"/>
          <w:sz w:val="24"/>
        </w:rPr>
        <w:t> </w:t>
      </w:r>
      <w:r>
        <w:rPr>
          <w:sz w:val="24"/>
        </w:rPr>
        <w:t>C.</w:t>
      </w:r>
      <w:r>
        <w:rPr>
          <w:spacing w:val="37"/>
          <w:sz w:val="24"/>
        </w:rPr>
        <w:t> </w:t>
      </w:r>
      <w:r>
        <w:rPr>
          <w:sz w:val="24"/>
        </w:rPr>
        <w:t>(2001).</w:t>
      </w:r>
      <w:r>
        <w:rPr>
          <w:spacing w:val="35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38"/>
          <w:sz w:val="24"/>
        </w:rPr>
        <w:t> </w:t>
      </w:r>
      <w:r>
        <w:rPr>
          <w:sz w:val="24"/>
        </w:rPr>
        <w:t>(Second</w:t>
      </w:r>
      <w:r>
        <w:rPr>
          <w:spacing w:val="33"/>
          <w:sz w:val="24"/>
        </w:rPr>
        <w:t> </w:t>
      </w:r>
      <w:r>
        <w:rPr>
          <w:sz w:val="24"/>
        </w:rPr>
        <w:t>Edition</w:t>
      </w:r>
      <w:r>
        <w:rPr>
          <w:spacing w:val="34"/>
          <w:sz w:val="24"/>
        </w:rPr>
        <w:t> </w:t>
      </w:r>
      <w:r>
        <w:rPr>
          <w:sz w:val="24"/>
        </w:rPr>
        <w:t>ed.).</w:t>
      </w:r>
    </w:p>
    <w:p>
      <w:pPr>
        <w:pStyle w:val="BodyText"/>
        <w:spacing w:before="140"/>
      </w:pPr>
      <w:r>
        <w:rPr/>
        <w:t>New</w:t>
      </w:r>
      <w:r>
        <w:rPr>
          <w:spacing w:val="-1"/>
        </w:rPr>
        <w:t> </w:t>
      </w:r>
      <w:r>
        <w:rPr/>
        <w:t>York:</w:t>
      </w:r>
      <w:r>
        <w:rPr>
          <w:spacing w:val="-1"/>
        </w:rPr>
        <w:t> </w:t>
      </w:r>
      <w:r>
        <w:rPr/>
        <w:t>PALGRAVE.</w:t>
      </w:r>
    </w:p>
    <w:p>
      <w:pPr>
        <w:pStyle w:val="BodyText"/>
        <w:spacing w:before="3"/>
        <w:ind w:left="0"/>
        <w:rPr>
          <w:sz w:val="29"/>
        </w:rPr>
      </w:pPr>
    </w:p>
    <w:p>
      <w:pPr>
        <w:spacing w:line="36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Brown, C. (2001). </w:t>
      </w:r>
      <w:r>
        <w:rPr>
          <w:i/>
          <w:sz w:val="24"/>
        </w:rPr>
        <w:t>Understanding International Relations </w:t>
      </w:r>
      <w:r>
        <w:rPr>
          <w:sz w:val="24"/>
        </w:rPr>
        <w:t>(2nd ed.). New York:</w:t>
      </w:r>
      <w:r>
        <w:rPr>
          <w:spacing w:val="1"/>
          <w:sz w:val="24"/>
        </w:rPr>
        <w:t> </w:t>
      </w:r>
      <w:r>
        <w:rPr>
          <w:sz w:val="24"/>
        </w:rPr>
        <w:t>PALGRAVE.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00" w:h="16820"/>
          <w:pgMar w:footer="1003" w:top="1600" w:bottom="1200" w:left="1680" w:right="1580"/>
          <w:pgNumType w:start="123"/>
        </w:sectPr>
      </w:pPr>
    </w:p>
    <w:p>
      <w:pPr>
        <w:pStyle w:val="BodyText"/>
        <w:spacing w:line="360" w:lineRule="auto" w:before="78"/>
        <w:ind w:right="109" w:hanging="720"/>
        <w:jc w:val="both"/>
      </w:pPr>
      <w:r>
        <w:rPr/>
        <w:t>Buael, Y. C. (2018). Kerjasama Indonesia Dan Jepang Melalui Indonesia-Japan</w:t>
      </w:r>
      <w:r>
        <w:rPr>
          <w:spacing w:val="1"/>
        </w:rPr>
        <w:t> </w:t>
      </w:r>
      <w:r>
        <w:rPr/>
        <w:t>Economic Partnership Agreement (IJEPA) Dalam Bidang Ekspor Kopi</w:t>
      </w:r>
      <w:r>
        <w:rPr>
          <w:spacing w:val="1"/>
        </w:rPr>
        <w:t> </w:t>
      </w:r>
      <w:r>
        <w:rPr/>
        <w:t>(2015-2017).</w:t>
      </w:r>
    </w:p>
    <w:p>
      <w:pPr>
        <w:pStyle w:val="BodyText"/>
        <w:spacing w:line="360" w:lineRule="auto" w:before="200"/>
        <w:ind w:right="116" w:hanging="720"/>
        <w:jc w:val="both"/>
      </w:pPr>
      <w:r>
        <w:rPr/>
        <w:t>CIA.</w:t>
      </w:r>
      <w:r>
        <w:rPr>
          <w:spacing w:val="1"/>
        </w:rPr>
        <w:t> </w:t>
      </w:r>
      <w:r>
        <w:rPr/>
        <w:t>(2021,</w:t>
      </w:r>
      <w:r>
        <w:rPr>
          <w:spacing w:val="1"/>
        </w:rPr>
        <w:t> </w:t>
      </w:r>
      <w:r>
        <w:rPr/>
        <w:t>01).</w:t>
      </w:r>
      <w:r>
        <w:rPr>
          <w:spacing w:val="1"/>
        </w:rPr>
        <w:t> </w:t>
      </w:r>
      <w:r>
        <w:rPr>
          <w:i/>
        </w:rPr>
        <w:t>cia.gov</w:t>
      </w:r>
      <w:r>
        <w:rPr/>
        <w:t>.</w:t>
      </w:r>
      <w:r>
        <w:rPr>
          <w:spacing w:val="1"/>
        </w:rPr>
        <w:t> </w:t>
      </w:r>
      <w:r>
        <w:rPr/>
        <w:t>Dipetik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08,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Factbook:</w:t>
      </w:r>
      <w:r>
        <w:rPr>
          <w:spacing w:val="1"/>
        </w:rPr>
        <w:t> </w:t>
      </w:r>
      <w:r>
        <w:rPr/>
        <w:t>https:/</w:t>
      </w:r>
      <w:hyperlink r:id="rId6">
        <w:r>
          <w:rPr/>
          <w:t>/www.cia.gov/the</w:t>
        </w:r>
      </w:hyperlink>
      <w:r>
        <w:rPr/>
        <w:t>-</w:t>
      </w:r>
      <w:hyperlink r:id="rId6">
        <w:r>
          <w:rPr/>
          <w:t>world-factbook/countries/japan/#economy</w:t>
        </w:r>
      </w:hyperlink>
    </w:p>
    <w:p>
      <w:pPr>
        <w:spacing w:before="199"/>
        <w:ind w:left="588" w:right="0" w:firstLine="0"/>
        <w:jc w:val="both"/>
        <w:rPr>
          <w:i/>
          <w:sz w:val="24"/>
        </w:rPr>
      </w:pPr>
      <w:r>
        <w:rPr>
          <w:sz w:val="24"/>
        </w:rPr>
        <w:t>Cohen,</w:t>
      </w:r>
      <w:r>
        <w:rPr>
          <w:spacing w:val="20"/>
          <w:sz w:val="24"/>
        </w:rPr>
        <w:t> </w:t>
      </w:r>
      <w:r>
        <w:rPr>
          <w:sz w:val="24"/>
        </w:rPr>
        <w:t>B.</w:t>
      </w:r>
      <w:r>
        <w:rPr>
          <w:spacing w:val="78"/>
          <w:sz w:val="24"/>
        </w:rPr>
        <w:t> </w:t>
      </w:r>
      <w:r>
        <w:rPr>
          <w:sz w:val="24"/>
        </w:rPr>
        <w:t>(2008).</w:t>
      </w:r>
      <w:r>
        <w:rPr>
          <w:spacing w:val="80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79"/>
          <w:sz w:val="24"/>
        </w:rPr>
        <w:t> </w:t>
      </w:r>
      <w:r>
        <w:rPr>
          <w:i/>
          <w:sz w:val="24"/>
        </w:rPr>
        <w:t>Economy:</w:t>
      </w:r>
      <w:r>
        <w:rPr>
          <w:i/>
          <w:spacing w:val="7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79"/>
          <w:sz w:val="24"/>
        </w:rPr>
        <w:t> </w:t>
      </w:r>
      <w:r>
        <w:rPr>
          <w:i/>
          <w:sz w:val="24"/>
        </w:rPr>
        <w:t>Intellectual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History.</w:t>
      </w:r>
    </w:p>
    <w:p>
      <w:pPr>
        <w:pStyle w:val="BodyText"/>
        <w:spacing w:before="137"/>
        <w:jc w:val="both"/>
      </w:pPr>
      <w:r>
        <w:rPr/>
        <w:t>Princeton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before="5"/>
        <w:ind w:left="0"/>
        <w:rPr>
          <w:sz w:val="29"/>
        </w:rPr>
      </w:pPr>
    </w:p>
    <w:p>
      <w:pPr>
        <w:spacing w:line="362" w:lineRule="auto" w:before="0"/>
        <w:ind w:left="1308" w:right="112" w:hanging="720"/>
        <w:jc w:val="left"/>
        <w:rPr>
          <w:sz w:val="24"/>
        </w:rPr>
      </w:pPr>
      <w:r>
        <w:rPr>
          <w:sz w:val="24"/>
        </w:rPr>
        <w:t>Coulombis,</w:t>
      </w:r>
      <w:r>
        <w:rPr>
          <w:spacing w:val="7"/>
          <w:sz w:val="24"/>
        </w:rPr>
        <w:t> </w:t>
      </w:r>
      <w:r>
        <w:rPr>
          <w:sz w:val="24"/>
        </w:rPr>
        <w:t>T.</w:t>
      </w:r>
      <w:r>
        <w:rPr>
          <w:spacing w:val="6"/>
          <w:sz w:val="24"/>
        </w:rPr>
        <w:t> </w:t>
      </w:r>
      <w:r>
        <w:rPr>
          <w:sz w:val="24"/>
        </w:rPr>
        <w:t>A.,</w:t>
      </w:r>
      <w:r>
        <w:rPr>
          <w:spacing w:val="6"/>
          <w:sz w:val="24"/>
        </w:rPr>
        <w:t> </w:t>
      </w:r>
      <w:r>
        <w:rPr>
          <w:sz w:val="24"/>
        </w:rPr>
        <w:t>&amp;</w:t>
      </w:r>
      <w:r>
        <w:rPr>
          <w:spacing w:val="7"/>
          <w:sz w:val="24"/>
        </w:rPr>
        <w:t> </w:t>
      </w:r>
      <w:r>
        <w:rPr>
          <w:sz w:val="24"/>
        </w:rPr>
        <w:t>Wolfe,</w:t>
      </w:r>
      <w:r>
        <w:rPr>
          <w:spacing w:val="6"/>
          <w:sz w:val="24"/>
        </w:rPr>
        <w:t> </w:t>
      </w:r>
      <w:r>
        <w:rPr>
          <w:sz w:val="24"/>
        </w:rPr>
        <w:t>J.</w:t>
      </w:r>
      <w:r>
        <w:rPr>
          <w:spacing w:val="6"/>
          <w:sz w:val="24"/>
        </w:rPr>
        <w:t> </w:t>
      </w:r>
      <w:r>
        <w:rPr>
          <w:sz w:val="24"/>
        </w:rPr>
        <w:t>H.</w:t>
      </w:r>
      <w:r>
        <w:rPr>
          <w:spacing w:val="6"/>
          <w:sz w:val="24"/>
        </w:rPr>
        <w:t> </w:t>
      </w:r>
      <w:r>
        <w:rPr>
          <w:sz w:val="24"/>
        </w:rPr>
        <w:t>(1986).</w:t>
      </w:r>
      <w:r>
        <w:rPr>
          <w:spacing w:val="10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Relations: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Justice. </w:t>
      </w:r>
      <w:r>
        <w:rPr>
          <w:sz w:val="24"/>
        </w:rPr>
        <w:t>Cambridge: Cambridge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2443" w:val="left" w:leader="none"/>
          <w:tab w:pos="3412" w:val="left" w:leader="none"/>
          <w:tab w:pos="5055" w:val="left" w:leader="none"/>
          <w:tab w:pos="6209" w:val="left" w:leader="none"/>
          <w:tab w:pos="7816" w:val="left" w:leader="none"/>
        </w:tabs>
        <w:spacing w:line="360" w:lineRule="auto" w:before="195"/>
        <w:ind w:right="112" w:hanging="720"/>
      </w:pPr>
      <w:r>
        <w:rPr/>
        <w:t>Dirjen</w:t>
      </w:r>
      <w:r>
        <w:rPr>
          <w:spacing w:val="20"/>
        </w:rPr>
        <w:t> </w:t>
      </w:r>
      <w:r>
        <w:rPr/>
        <w:t>Pengembangan</w:t>
      </w:r>
      <w:r>
        <w:rPr>
          <w:spacing w:val="21"/>
        </w:rPr>
        <w:t> </w:t>
      </w:r>
      <w:r>
        <w:rPr/>
        <w:t>Ekspor.</w:t>
      </w:r>
      <w:r>
        <w:rPr>
          <w:spacing w:val="20"/>
        </w:rPr>
        <w:t> </w:t>
      </w:r>
      <w:r>
        <w:rPr/>
        <w:t>(2021).</w:t>
      </w:r>
      <w:r>
        <w:rPr>
          <w:spacing w:val="20"/>
        </w:rPr>
        <w:t> </w:t>
      </w:r>
      <w:r>
        <w:rPr>
          <w:i/>
        </w:rPr>
        <w:t>Kementrian</w:t>
      </w:r>
      <w:r>
        <w:rPr>
          <w:i/>
          <w:spacing w:val="21"/>
        </w:rPr>
        <w:t> </w:t>
      </w:r>
      <w:r>
        <w:rPr>
          <w:i/>
        </w:rPr>
        <w:t>Perdagangan</w:t>
      </w:r>
      <w:r>
        <w:rPr/>
        <w:t>.</w:t>
      </w:r>
      <w:r>
        <w:rPr>
          <w:spacing w:val="21"/>
        </w:rPr>
        <w:t> </w:t>
      </w:r>
      <w:r>
        <w:rPr/>
        <w:t>Dipetik</w:t>
      </w:r>
      <w:r>
        <w:rPr>
          <w:spacing w:val="21"/>
        </w:rPr>
        <w:t> </w:t>
      </w:r>
      <w:r>
        <w:rPr/>
        <w:t>04</w:t>
      </w:r>
      <w:r>
        <w:rPr>
          <w:spacing w:val="21"/>
        </w:rPr>
        <w:t> </w:t>
      </w:r>
      <w:r>
        <w:rPr/>
        <w:t>06,</w:t>
      </w:r>
      <w:r>
        <w:rPr>
          <w:spacing w:val="-57"/>
        </w:rPr>
        <w:t> </w:t>
      </w:r>
      <w:r>
        <w:rPr/>
        <w:t>2021,</w:t>
        <w:tab/>
        <w:t>dari</w:t>
        <w:tab/>
        <w:t>Indonesian</w:t>
        <w:tab/>
        <w:t>Trade</w:t>
        <w:tab/>
        <w:t>Promotion</w:t>
        <w:tab/>
        <w:t>Center:</w:t>
      </w:r>
      <w:r>
        <w:rPr>
          <w:spacing w:val="-57"/>
        </w:rPr>
        <w:t> </w:t>
      </w:r>
      <w:hyperlink r:id="rId7">
        <w:r>
          <w:rPr/>
          <w:t>http://djpen.kemendag.go.id/app_frontend/contents/134-indonesian-trade-</w:t>
        </w:r>
      </w:hyperlink>
      <w:r>
        <w:rPr>
          <w:spacing w:val="1"/>
        </w:rPr>
        <w:t> </w:t>
      </w:r>
      <w:r>
        <w:rPr/>
        <w:t>promotion-center-itpc</w:t>
      </w:r>
    </w:p>
    <w:p>
      <w:pPr>
        <w:pStyle w:val="BodyText"/>
        <w:spacing w:line="360" w:lineRule="auto" w:before="201"/>
        <w:ind w:right="103" w:hanging="720"/>
      </w:pPr>
      <w:r>
        <w:rPr>
          <w:i/>
        </w:rPr>
        <w:t>djpen</w:t>
      </w:r>
      <w:r>
        <w:rPr>
          <w:i/>
          <w:spacing w:val="19"/>
        </w:rPr>
        <w:t> </w:t>
      </w:r>
      <w:r>
        <w:rPr>
          <w:i/>
        </w:rPr>
        <w:t>Kemendag</w:t>
      </w:r>
      <w:r>
        <w:rPr/>
        <w:t>.</w:t>
      </w:r>
      <w:r>
        <w:rPr>
          <w:spacing w:val="20"/>
        </w:rPr>
        <w:t> </w:t>
      </w:r>
      <w:r>
        <w:rPr/>
        <w:t>(t.thn.).</w:t>
      </w:r>
      <w:r>
        <w:rPr>
          <w:spacing w:val="19"/>
        </w:rPr>
        <w:t> </w:t>
      </w:r>
      <w:r>
        <w:rPr/>
        <w:t>Dipetik</w:t>
      </w:r>
      <w:r>
        <w:rPr>
          <w:spacing w:val="20"/>
        </w:rPr>
        <w:t> </w:t>
      </w:r>
      <w:r>
        <w:rPr/>
        <w:t>11</w:t>
      </w:r>
      <w:r>
        <w:rPr>
          <w:spacing w:val="20"/>
        </w:rPr>
        <w:t> </w:t>
      </w:r>
      <w:r>
        <w:rPr/>
        <w:t>24,</w:t>
      </w:r>
      <w:r>
        <w:rPr>
          <w:spacing w:val="17"/>
        </w:rPr>
        <w:t> </w:t>
      </w:r>
      <w:r>
        <w:rPr/>
        <w:t>2020,</w:t>
      </w:r>
      <w:r>
        <w:rPr>
          <w:spacing w:val="20"/>
        </w:rPr>
        <w:t> </w:t>
      </w:r>
      <w:r>
        <w:rPr/>
        <w:t>dari</w:t>
      </w:r>
      <w:r>
        <w:rPr>
          <w:spacing w:val="22"/>
        </w:rPr>
        <w:t> </w:t>
      </w:r>
      <w:r>
        <w:rPr/>
        <w:t>Indonesian</w:t>
      </w:r>
      <w:r>
        <w:rPr>
          <w:spacing w:val="20"/>
        </w:rPr>
        <w:t> </w:t>
      </w:r>
      <w:r>
        <w:rPr/>
        <w:t>Trade</w:t>
      </w:r>
      <w:r>
        <w:rPr>
          <w:spacing w:val="20"/>
        </w:rPr>
        <w:t> </w:t>
      </w:r>
      <w:r>
        <w:rPr/>
        <w:t>Promotion</w:t>
      </w:r>
      <w:r>
        <w:rPr>
          <w:spacing w:val="-57"/>
        </w:rPr>
        <w:t> </w:t>
      </w:r>
      <w:r>
        <w:rPr/>
        <w:t>Center:</w:t>
      </w:r>
      <w:r>
        <w:rPr>
          <w:spacing w:val="-1"/>
        </w:rPr>
        <w:t> </w:t>
      </w:r>
      <w:r>
        <w:rPr/>
        <w:t>djpen.kemendag.go.id</w:t>
      </w:r>
    </w:p>
    <w:p>
      <w:pPr>
        <w:spacing w:line="362" w:lineRule="auto" w:before="200"/>
        <w:ind w:left="1308" w:right="106" w:hanging="720"/>
        <w:jc w:val="left"/>
        <w:rPr>
          <w:sz w:val="24"/>
        </w:rPr>
      </w:pPr>
      <w:r>
        <w:rPr>
          <w:sz w:val="24"/>
        </w:rPr>
        <w:t>Dugis,</w:t>
      </w:r>
      <w:r>
        <w:rPr>
          <w:spacing w:val="15"/>
          <w:sz w:val="24"/>
        </w:rPr>
        <w:t> </w:t>
      </w:r>
      <w:r>
        <w:rPr>
          <w:sz w:val="24"/>
        </w:rPr>
        <w:t>V.</w:t>
      </w:r>
      <w:r>
        <w:rPr>
          <w:spacing w:val="11"/>
          <w:sz w:val="24"/>
        </w:rPr>
        <w:t> </w:t>
      </w:r>
      <w:r>
        <w:rPr>
          <w:sz w:val="24"/>
        </w:rPr>
        <w:t>(Penyunt.).</w:t>
      </w:r>
      <w:r>
        <w:rPr>
          <w:spacing w:val="14"/>
          <w:sz w:val="24"/>
        </w:rPr>
        <w:t> </w:t>
      </w:r>
      <w:r>
        <w:rPr>
          <w:sz w:val="24"/>
        </w:rPr>
        <w:t>(2016).</w:t>
      </w:r>
      <w:r>
        <w:rPr>
          <w:spacing w:val="13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InternasionalPerspektif-Perspektif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Klasik.</w:t>
      </w:r>
      <w:r>
        <w:rPr>
          <w:i/>
          <w:spacing w:val="-2"/>
          <w:sz w:val="24"/>
        </w:rPr>
        <w:t> </w:t>
      </w:r>
      <w:r>
        <w:rPr>
          <w:sz w:val="24"/>
        </w:rPr>
        <w:t>(W.</w:t>
      </w:r>
      <w:r>
        <w:rPr>
          <w:spacing w:val="-1"/>
          <w:sz w:val="24"/>
        </w:rPr>
        <w:t> </w:t>
      </w:r>
      <w:r>
        <w:rPr>
          <w:sz w:val="24"/>
        </w:rPr>
        <w:t>Septianingrum,</w:t>
      </w:r>
      <w:r>
        <w:rPr>
          <w:spacing w:val="-2"/>
          <w:sz w:val="24"/>
        </w:rPr>
        <w:t> </w:t>
      </w:r>
      <w:r>
        <w:rPr>
          <w:sz w:val="24"/>
        </w:rPr>
        <w:t>Penerj.)</w:t>
      </w:r>
      <w:r>
        <w:rPr>
          <w:spacing w:val="-2"/>
          <w:sz w:val="24"/>
        </w:rPr>
        <w:t> </w:t>
      </w:r>
      <w:r>
        <w:rPr>
          <w:sz w:val="24"/>
        </w:rPr>
        <w:t>Cakra</w:t>
      </w:r>
      <w:r>
        <w:rPr>
          <w:spacing w:val="-2"/>
          <w:sz w:val="24"/>
        </w:rPr>
        <w:t> </w:t>
      </w:r>
      <w:r>
        <w:rPr>
          <w:sz w:val="24"/>
        </w:rPr>
        <w:t>Studi Global</w:t>
      </w:r>
      <w:r>
        <w:rPr>
          <w:spacing w:val="-1"/>
          <w:sz w:val="24"/>
        </w:rPr>
        <w:t> </w:t>
      </w:r>
      <w:r>
        <w:rPr>
          <w:sz w:val="24"/>
        </w:rPr>
        <w:t>Strategis</w:t>
      </w:r>
      <w:r>
        <w:rPr>
          <w:spacing w:val="-2"/>
          <w:sz w:val="24"/>
        </w:rPr>
        <w:t> </w:t>
      </w:r>
      <w:r>
        <w:rPr>
          <w:sz w:val="24"/>
        </w:rPr>
        <w:t>(CSGS).</w:t>
      </w:r>
    </w:p>
    <w:p>
      <w:pPr>
        <w:pStyle w:val="BodyText"/>
        <w:spacing w:line="360" w:lineRule="auto" w:before="194"/>
        <w:ind w:right="109" w:hanging="720"/>
        <w:jc w:val="both"/>
      </w:pPr>
      <w:r>
        <w:rPr/>
        <w:t>Fari,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Murod,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Usni.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“Peran</w:t>
      </w:r>
      <w:r>
        <w:rPr>
          <w:spacing w:val="1"/>
        </w:rPr>
        <w:t> </w:t>
      </w:r>
      <w:r>
        <w:rPr/>
        <w:t>Indonesia</w:t>
      </w:r>
      <w:r>
        <w:rPr>
          <w:spacing w:val="60"/>
        </w:rPr>
        <w:t> </w:t>
      </w:r>
      <w:r>
        <w:rPr/>
        <w:t>Trade</w:t>
      </w:r>
      <w:r>
        <w:rPr>
          <w:spacing w:val="60"/>
        </w:rPr>
        <w:t> </w:t>
      </w:r>
      <w:r>
        <w:rPr/>
        <w:t>Promotion</w:t>
      </w:r>
      <w:r>
        <w:rPr>
          <w:spacing w:val="-57"/>
        </w:rPr>
        <w:t> </w:t>
      </w:r>
      <w:r>
        <w:rPr/>
        <w:t>Centre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60"/>
        </w:rPr>
        <w:t> </w:t>
      </w:r>
      <w:r>
        <w:rPr/>
        <w:t>Negeri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(2017)”. </w:t>
      </w:r>
      <w:r>
        <w:rPr>
          <w:i/>
        </w:rPr>
        <w:t>Jurnal Ekonomi Internasional</w:t>
      </w:r>
      <w:r>
        <w:rPr/>
        <w:t>.</w:t>
      </w:r>
    </w:p>
    <w:p>
      <w:pPr>
        <w:pStyle w:val="BodyText"/>
        <w:spacing w:line="360" w:lineRule="auto" w:before="200"/>
        <w:ind w:right="118" w:hanging="720"/>
        <w:jc w:val="both"/>
      </w:pPr>
      <w:r>
        <w:rPr/>
        <w:t>Frieden,</w:t>
      </w:r>
      <w:r>
        <w:rPr>
          <w:spacing w:val="57"/>
        </w:rPr>
        <w:t> </w:t>
      </w:r>
      <w:r>
        <w:rPr/>
        <w:t>J.</w:t>
      </w:r>
      <w:r>
        <w:rPr>
          <w:spacing w:val="57"/>
        </w:rPr>
        <w:t> </w:t>
      </w:r>
      <w:r>
        <w:rPr/>
        <w:t>A.,</w:t>
      </w:r>
      <w:r>
        <w:rPr>
          <w:spacing w:val="57"/>
        </w:rPr>
        <w:t> </w:t>
      </w:r>
      <w:r>
        <w:rPr/>
        <w:t>&amp;</w:t>
      </w:r>
      <w:r>
        <w:rPr>
          <w:spacing w:val="58"/>
        </w:rPr>
        <w:t> </w:t>
      </w:r>
      <w:r>
        <w:rPr/>
        <w:t>Lake,</w:t>
      </w:r>
      <w:r>
        <w:rPr>
          <w:spacing w:val="57"/>
        </w:rPr>
        <w:t> </w:t>
      </w:r>
      <w:r>
        <w:rPr/>
        <w:t>D.</w:t>
      </w:r>
      <w:r>
        <w:rPr>
          <w:spacing w:val="57"/>
        </w:rPr>
        <w:t> </w:t>
      </w:r>
      <w:r>
        <w:rPr/>
        <w:t>A.</w:t>
      </w:r>
      <w:r>
        <w:rPr>
          <w:spacing w:val="57"/>
        </w:rPr>
        <w:t> </w:t>
      </w:r>
      <w:r>
        <w:rPr/>
        <w:t>(1991).</w:t>
      </w:r>
      <w:r>
        <w:rPr>
          <w:spacing w:val="59"/>
        </w:rPr>
        <w:t> </w:t>
      </w:r>
      <w:r>
        <w:rPr/>
        <w:t>International</w:t>
      </w:r>
      <w:r>
        <w:rPr>
          <w:spacing w:val="58"/>
        </w:rPr>
        <w:t> </w:t>
      </w:r>
      <w:r>
        <w:rPr/>
        <w:t>Political</w:t>
      </w:r>
      <w:r>
        <w:rPr>
          <w:spacing w:val="58"/>
        </w:rPr>
        <w:t> </w:t>
      </w:r>
      <w:r>
        <w:rPr/>
        <w:t>Economy:</w:t>
      </w:r>
      <w:r>
        <w:rPr>
          <w:spacing w:val="-58"/>
        </w:rPr>
        <w:t> </w:t>
      </w:r>
      <w:r>
        <w:rPr/>
        <w:t>Perspectives on</w:t>
      </w:r>
      <w:r>
        <w:rPr>
          <w:spacing w:val="1"/>
        </w:rPr>
        <w:t> </w:t>
      </w:r>
      <w:r>
        <w:rPr/>
        <w:t>Global</w:t>
      </w:r>
      <w:r>
        <w:rPr>
          <w:spacing w:val="60"/>
        </w:rPr>
        <w:t> </w:t>
      </w:r>
      <w:r>
        <w:rPr/>
        <w:t>Power and Wealth. New York: St. Martin Press.</w:t>
      </w:r>
      <w:r>
        <w:rPr>
          <w:spacing w:val="1"/>
        </w:rPr>
        <w:t> </w:t>
      </w:r>
      <w:r>
        <w:rPr/>
        <w:t>73.</w:t>
      </w:r>
    </w:p>
    <w:p>
      <w:pPr>
        <w:spacing w:line="360" w:lineRule="auto" w:before="201"/>
        <w:ind w:left="1308" w:right="113" w:hanging="720"/>
        <w:jc w:val="both"/>
        <w:rPr>
          <w:sz w:val="24"/>
        </w:rPr>
      </w:pPr>
      <w:r>
        <w:rPr>
          <w:sz w:val="24"/>
        </w:rPr>
        <w:t>Giplin, R. (1987). </w:t>
      </w:r>
      <w:r>
        <w:rPr>
          <w:i/>
          <w:sz w:val="24"/>
        </w:rPr>
        <w:t>The Political Economy of International Relations. </w:t>
      </w:r>
      <w:r>
        <w:rPr>
          <w:sz w:val="24"/>
        </w:rPr>
        <w:t>New Jersey:</w:t>
      </w:r>
      <w:r>
        <w:rPr>
          <w:spacing w:val="1"/>
          <w:sz w:val="24"/>
        </w:rPr>
        <w:t> </w:t>
      </w:r>
      <w:r>
        <w:rPr>
          <w:sz w:val="24"/>
        </w:rPr>
        <w:t>Princeton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spacing w:line="360" w:lineRule="auto" w:before="200"/>
        <w:ind w:left="1308" w:right="113" w:hanging="720"/>
        <w:jc w:val="both"/>
        <w:rPr>
          <w:sz w:val="24"/>
        </w:rPr>
      </w:pPr>
      <w:r>
        <w:rPr>
          <w:sz w:val="24"/>
        </w:rPr>
        <w:t>Giplin, R. (2001). </w:t>
      </w:r>
      <w:r>
        <w:rPr>
          <w:i/>
          <w:sz w:val="24"/>
        </w:rPr>
        <w:t>Global Political Economy: Understanding the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Order. </w:t>
      </w:r>
      <w:r>
        <w:rPr>
          <w:sz w:val="24"/>
        </w:rPr>
        <w:t>Princeton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spacing w:after="0" w:line="360" w:lineRule="auto"/>
        <w:jc w:val="both"/>
        <w:rPr>
          <w:sz w:val="24"/>
        </w:rPr>
        <w:sectPr>
          <w:pgSz w:w="11900" w:h="16820"/>
          <w:pgMar w:header="0" w:footer="1003" w:top="1600" w:bottom="1200" w:left="1680" w:right="1580"/>
        </w:sectPr>
      </w:pPr>
    </w:p>
    <w:p>
      <w:pPr>
        <w:spacing w:line="360" w:lineRule="auto" w:before="78"/>
        <w:ind w:left="1308" w:right="113" w:hanging="720"/>
        <w:jc w:val="both"/>
        <w:rPr>
          <w:i/>
          <w:sz w:val="24"/>
        </w:rPr>
      </w:pPr>
      <w:r>
        <w:rPr>
          <w:sz w:val="24"/>
        </w:rPr>
        <w:t>Griecco,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(1988).</w:t>
      </w:r>
      <w:r>
        <w:rPr>
          <w:spacing w:val="1"/>
          <w:sz w:val="24"/>
        </w:rPr>
        <w:t> </w:t>
      </w:r>
      <w:r>
        <w:rPr>
          <w:i/>
          <w:sz w:val="24"/>
        </w:rPr>
        <w:t>“Anarchy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Realist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Critique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Newest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Institutionalism”,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Organization,42(3),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485-507.</w:t>
      </w:r>
    </w:p>
    <w:p>
      <w:pPr>
        <w:pStyle w:val="BodyText"/>
        <w:spacing w:line="360" w:lineRule="auto" w:before="200"/>
        <w:ind w:right="114" w:hanging="720"/>
        <w:jc w:val="both"/>
      </w:pPr>
      <w:r>
        <w:rPr/>
        <w:t>Hapsari,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Haqqi,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INDONESIAN</w:t>
      </w:r>
      <w:r>
        <w:rPr>
          <w:spacing w:val="-1"/>
        </w:rPr>
        <w:t> </w:t>
      </w:r>
      <w:r>
        <w:rPr/>
        <w:t>TRADE</w:t>
      </w:r>
      <w:r>
        <w:rPr>
          <w:spacing w:val="1"/>
        </w:rPr>
        <w:t> </w:t>
      </w:r>
      <w:r>
        <w:rPr/>
        <w:t>PROMOTION</w:t>
      </w:r>
      <w:r>
        <w:rPr>
          <w:spacing w:val="-1"/>
        </w:rPr>
        <w:t> </w:t>
      </w:r>
      <w:r>
        <w:rPr/>
        <w:t>CENTRE (ITPC).</w:t>
      </w:r>
    </w:p>
    <w:p>
      <w:pPr>
        <w:pStyle w:val="BodyText"/>
        <w:spacing w:line="360" w:lineRule="auto" w:before="199"/>
        <w:ind w:right="113" w:hanging="720"/>
        <w:jc w:val="both"/>
      </w:pPr>
      <w:r>
        <w:rPr/>
        <w:t>Hasni, F. F. (2016). PENENTUAN NEGARA PRIORITAS PENGEMBANGAN</w:t>
      </w:r>
      <w:r>
        <w:rPr>
          <w:spacing w:val="1"/>
        </w:rPr>
        <w:t> </w:t>
      </w:r>
      <w:r>
        <w:rPr/>
        <w:t>ATDAG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ITPC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METODE</w:t>
      </w:r>
      <w:r>
        <w:rPr>
          <w:spacing w:val="61"/>
        </w:rPr>
        <w:t> </w:t>
      </w:r>
      <w:r>
        <w:rPr/>
        <w:t>ANALITYCAL</w:t>
      </w:r>
      <w:r>
        <w:rPr>
          <w:spacing w:val="1"/>
        </w:rPr>
        <w:t> </w:t>
      </w:r>
      <w:r>
        <w:rPr/>
        <w:t>HIERARCHY</w:t>
      </w:r>
      <w:r>
        <w:rPr>
          <w:spacing w:val="-2"/>
        </w:rPr>
        <w:t> </w:t>
      </w:r>
      <w:r>
        <w:rPr/>
        <w:t>PROCESS.</w:t>
      </w:r>
    </w:p>
    <w:p>
      <w:pPr>
        <w:spacing w:before="202"/>
        <w:ind w:left="588" w:right="0" w:firstLine="0"/>
        <w:jc w:val="both"/>
        <w:rPr>
          <w:sz w:val="24"/>
        </w:rPr>
      </w:pPr>
      <w:r>
        <w:rPr>
          <w:sz w:val="24"/>
        </w:rPr>
        <w:t>Holsti,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J. (1988). </w:t>
      </w:r>
      <w:r>
        <w:rPr>
          <w:i/>
          <w:sz w:val="24"/>
        </w:rPr>
        <w:t>Politik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Internasional : Kerangka Untuk Analisis</w:t>
      </w:r>
      <w:r>
        <w:rPr>
          <w:i/>
          <w:spacing w:val="2"/>
          <w:sz w:val="24"/>
        </w:rPr>
        <w:t> </w:t>
      </w:r>
      <w:r>
        <w:rPr>
          <w:sz w:val="24"/>
        </w:rPr>
        <w:t>(Vol.</w:t>
      </w:r>
      <w:r>
        <w:rPr>
          <w:spacing w:val="2"/>
          <w:sz w:val="24"/>
        </w:rPr>
        <w:t> </w:t>
      </w:r>
      <w:r>
        <w:rPr>
          <w:sz w:val="24"/>
        </w:rPr>
        <w:t>II).</w:t>
      </w:r>
      <w:r>
        <w:rPr>
          <w:spacing w:val="-1"/>
          <w:sz w:val="24"/>
        </w:rPr>
        <w:t> </w:t>
      </w:r>
      <w:r>
        <w:rPr>
          <w:sz w:val="24"/>
        </w:rPr>
        <w:t>(M.</w:t>
      </w:r>
    </w:p>
    <w:p>
      <w:pPr>
        <w:pStyle w:val="BodyText"/>
        <w:spacing w:before="136"/>
      </w:pPr>
      <w:r>
        <w:rPr/>
        <w:t>T.</w:t>
      </w:r>
      <w:r>
        <w:rPr>
          <w:spacing w:val="-2"/>
        </w:rPr>
        <w:t> </w:t>
      </w:r>
      <w:r>
        <w:rPr/>
        <w:t>Azhari,</w:t>
      </w:r>
      <w:r>
        <w:rPr>
          <w:spacing w:val="-1"/>
        </w:rPr>
        <w:t> </w:t>
      </w:r>
      <w:r>
        <w:rPr/>
        <w:t>Penerj.)</w:t>
      </w:r>
      <w:r>
        <w:rPr>
          <w:spacing w:val="-2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Erlangga.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3" w:hanging="720"/>
        <w:jc w:val="both"/>
      </w:pPr>
      <w:r>
        <w:rPr/>
        <w:t>Indonesia Trade Promotion Center (ITPC) Osaka. (2019). Market Intelligent :</w:t>
      </w:r>
      <w:r>
        <w:rPr>
          <w:spacing w:val="1"/>
        </w:rPr>
        <w:t> </w:t>
      </w:r>
      <w:r>
        <w:rPr/>
        <w:t>Memulai</w:t>
      </w:r>
      <w:r>
        <w:rPr>
          <w:spacing w:val="-1"/>
        </w:rPr>
        <w:t> </w:t>
      </w:r>
      <w:r>
        <w:rPr/>
        <w:t>Bisnis di kota Osaka</w:t>
      </w:r>
      <w:r>
        <w:rPr>
          <w:spacing w:val="-1"/>
        </w:rPr>
        <w:t> </w:t>
      </w:r>
      <w:r>
        <w:rPr/>
        <w:t>Jepang.</w:t>
      </w:r>
    </w:p>
    <w:p>
      <w:pPr>
        <w:spacing w:line="360" w:lineRule="auto" w:before="200"/>
        <w:ind w:left="1308" w:right="115" w:hanging="720"/>
        <w:jc w:val="both"/>
        <w:rPr>
          <w:sz w:val="24"/>
        </w:rPr>
      </w:pP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Promotion</w:t>
      </w:r>
      <w:r>
        <w:rPr>
          <w:spacing w:val="1"/>
          <w:sz w:val="24"/>
        </w:rPr>
        <w:t> </w:t>
      </w:r>
      <w:r>
        <w:rPr>
          <w:sz w:val="24"/>
        </w:rPr>
        <w:t>Center</w:t>
      </w:r>
      <w:r>
        <w:rPr>
          <w:spacing w:val="1"/>
          <w:sz w:val="24"/>
        </w:rPr>
        <w:t> </w:t>
      </w:r>
      <w:r>
        <w:rPr>
          <w:sz w:val="24"/>
        </w:rPr>
        <w:t>Osaka.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Brief.</w:t>
      </w:r>
      <w:r>
        <w:rPr>
          <w:i/>
          <w:spacing w:val="-1"/>
          <w:sz w:val="24"/>
        </w:rPr>
        <w:t> </w:t>
      </w:r>
      <w:r>
        <w:rPr>
          <w:sz w:val="24"/>
        </w:rPr>
        <w:t>Osaka, Japan:</w:t>
      </w:r>
      <w:r>
        <w:rPr>
          <w:spacing w:val="2"/>
          <w:sz w:val="24"/>
        </w:rPr>
        <w:t> </w:t>
      </w:r>
      <w:r>
        <w:rPr>
          <w:sz w:val="24"/>
        </w:rPr>
        <w:t>ITPC</w:t>
      </w:r>
      <w:r>
        <w:rPr>
          <w:spacing w:val="1"/>
          <w:sz w:val="24"/>
        </w:rPr>
        <w:t> </w:t>
      </w:r>
      <w:r>
        <w:rPr>
          <w:sz w:val="24"/>
        </w:rPr>
        <w:t>Osaka.</w:t>
      </w:r>
    </w:p>
    <w:p>
      <w:pPr>
        <w:spacing w:line="360" w:lineRule="auto" w:before="201"/>
        <w:ind w:left="1308" w:right="110" w:hanging="720"/>
        <w:jc w:val="both"/>
        <w:rPr>
          <w:i/>
          <w:sz w:val="24"/>
        </w:rPr>
      </w:pPr>
      <w:r>
        <w:rPr>
          <w:sz w:val="24"/>
        </w:rPr>
        <w:t>Indonesia Trade Promotion Center Osaka. (2020). </w:t>
      </w:r>
      <w:r>
        <w:rPr>
          <w:i/>
          <w:sz w:val="24"/>
        </w:rPr>
        <w:t>Market Intelligent: 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Merebut Pasar Trade Promotion Office (TPO) Negara Asia Tenggara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Jepang.</w:t>
      </w:r>
    </w:p>
    <w:p>
      <w:pPr>
        <w:spacing w:line="360" w:lineRule="auto" w:before="199"/>
        <w:ind w:left="1308" w:right="114" w:hanging="720"/>
        <w:jc w:val="both"/>
        <w:rPr>
          <w:sz w:val="24"/>
        </w:rPr>
      </w:pPr>
      <w:r>
        <w:rPr>
          <w:sz w:val="24"/>
        </w:rPr>
        <w:t>Indonesian Trade Promotion Center (ITPC) Osaka. (2015). </w:t>
      </w:r>
      <w:r>
        <w:rPr>
          <w:i/>
          <w:sz w:val="24"/>
        </w:rPr>
        <w:t>Market Intelligent 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Kopi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Produk Kopi.</w:t>
      </w:r>
      <w:r>
        <w:rPr>
          <w:i/>
          <w:spacing w:val="-1"/>
          <w:sz w:val="24"/>
        </w:rPr>
        <w:t> </w:t>
      </w:r>
      <w:r>
        <w:rPr>
          <w:sz w:val="24"/>
        </w:rPr>
        <w:t>Osaka.</w:t>
      </w:r>
    </w:p>
    <w:p>
      <w:pPr>
        <w:spacing w:before="201"/>
        <w:ind w:left="588" w:right="0" w:firstLine="0"/>
        <w:jc w:val="both"/>
        <w:rPr>
          <w:sz w:val="24"/>
        </w:rPr>
      </w:pPr>
      <w:r>
        <w:rPr>
          <w:sz w:val="24"/>
        </w:rPr>
        <w:t>International</w:t>
      </w:r>
      <w:r>
        <w:rPr>
          <w:spacing w:val="8"/>
          <w:sz w:val="24"/>
        </w:rPr>
        <w:t> </w:t>
      </w:r>
      <w:r>
        <w:rPr>
          <w:sz w:val="24"/>
        </w:rPr>
        <w:t>Coffee</w:t>
      </w:r>
      <w:r>
        <w:rPr>
          <w:spacing w:val="7"/>
          <w:sz w:val="24"/>
        </w:rPr>
        <w:t> </w:t>
      </w:r>
      <w:r>
        <w:rPr>
          <w:sz w:val="24"/>
        </w:rPr>
        <w:t>Organization.</w:t>
      </w:r>
      <w:r>
        <w:rPr>
          <w:spacing w:val="8"/>
          <w:sz w:val="24"/>
        </w:rPr>
        <w:t> </w:t>
      </w:r>
      <w:r>
        <w:rPr>
          <w:sz w:val="24"/>
        </w:rPr>
        <w:t>(2019).</w:t>
      </w:r>
      <w:r>
        <w:rPr>
          <w:spacing w:val="11"/>
          <w:sz w:val="24"/>
        </w:rPr>
        <w:t> </w:t>
      </w:r>
      <w:hyperlink r:id="rId8">
        <w:r>
          <w:rPr>
            <w:i/>
            <w:sz w:val="24"/>
          </w:rPr>
          <w:t>http://www.ico.org/new_historical.asp</w:t>
        </w:r>
        <w:r>
          <w:rPr>
            <w:sz w:val="24"/>
          </w:rPr>
          <w:t>.</w:t>
        </w:r>
      </w:hyperlink>
    </w:p>
    <w:p>
      <w:pPr>
        <w:pStyle w:val="BodyText"/>
        <w:spacing w:before="137"/>
        <w:jc w:val="both"/>
      </w:pPr>
      <w:r>
        <w:rPr/>
        <w:t>Dipetik</w:t>
      </w:r>
      <w:r>
        <w:rPr>
          <w:spacing w:val="-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15, 2020,</w:t>
      </w:r>
      <w:r>
        <w:rPr>
          <w:spacing w:val="-1"/>
        </w:rPr>
        <w:t> </w:t>
      </w:r>
      <w:r>
        <w:rPr/>
        <w:t>dari </w:t>
      </w:r>
      <w:hyperlink r:id="rId9">
        <w:r>
          <w:rPr/>
          <w:t>http://www.ico.org</w:t>
        </w:r>
      </w:hyperlink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5" w:hanging="720"/>
        <w:jc w:val="both"/>
      </w:pPr>
      <w:r>
        <w:rPr/>
        <w:t>International Coffee Organization. (2021). </w:t>
      </w:r>
      <w:r>
        <w:rPr>
          <w:i/>
        </w:rPr>
        <w:t>ico.org. </w:t>
      </w:r>
      <w:r>
        <w:rPr/>
        <w:t>Dipetik 02 08, 2021, dari new</w:t>
      </w:r>
      <w:r>
        <w:rPr>
          <w:spacing w:val="1"/>
        </w:rPr>
        <w:t> </w:t>
      </w:r>
      <w:r>
        <w:rPr/>
        <w:t>consumption</w:t>
      </w:r>
      <w:r>
        <w:rPr>
          <w:spacing w:val="-1"/>
        </w:rPr>
        <w:t> </w:t>
      </w:r>
      <w:r>
        <w:rPr/>
        <w:t>table:</w:t>
      </w:r>
      <w:r>
        <w:rPr>
          <w:spacing w:val="-1"/>
        </w:rPr>
        <w:t> </w:t>
      </w:r>
      <w:hyperlink r:id="rId10">
        <w:r>
          <w:rPr/>
          <w:t>http://www.ico.org/prices/new-consumption-table</w:t>
        </w:r>
      </w:hyperlink>
    </w:p>
    <w:p>
      <w:pPr>
        <w:pStyle w:val="BodyText"/>
        <w:spacing w:before="200"/>
        <w:ind w:left="588"/>
        <w:jc w:val="both"/>
      </w:pPr>
      <w:r>
        <w:rPr/>
        <w:t>ITPC</w:t>
      </w:r>
      <w:r>
        <w:rPr>
          <w:spacing w:val="-1"/>
        </w:rPr>
        <w:t> </w:t>
      </w:r>
      <w:r>
        <w:rPr/>
        <w:t>Osaka.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Dipetik</w:t>
      </w:r>
      <w:r>
        <w:rPr>
          <w:spacing w:val="-1"/>
        </w:rPr>
        <w:t> </w:t>
      </w:r>
      <w:r>
        <w:rPr/>
        <w:t>04 09,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hyperlink r:id="rId11">
        <w:r>
          <w:rPr/>
          <w:t>http://itpc.or.jp/about</w:t>
        </w:r>
      </w:hyperlink>
    </w:p>
    <w:p>
      <w:pPr>
        <w:pStyle w:val="BodyText"/>
        <w:spacing w:before="5"/>
        <w:ind w:left="0"/>
        <w:rPr>
          <w:sz w:val="29"/>
        </w:rPr>
      </w:pP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Jackson,</w:t>
      </w:r>
      <w:r>
        <w:rPr>
          <w:spacing w:val="39"/>
          <w:sz w:val="24"/>
        </w:rPr>
        <w:t> </w:t>
      </w:r>
      <w:r>
        <w:rPr>
          <w:sz w:val="24"/>
        </w:rPr>
        <w:t>R.,</w:t>
      </w:r>
      <w:r>
        <w:rPr>
          <w:spacing w:val="39"/>
          <w:sz w:val="24"/>
        </w:rPr>
        <w:t> </w:t>
      </w:r>
      <w:r>
        <w:rPr>
          <w:sz w:val="24"/>
        </w:rPr>
        <w:t>&amp;</w:t>
      </w:r>
      <w:r>
        <w:rPr>
          <w:spacing w:val="37"/>
          <w:sz w:val="24"/>
        </w:rPr>
        <w:t> </w:t>
      </w:r>
      <w:r>
        <w:rPr>
          <w:sz w:val="24"/>
        </w:rPr>
        <w:t>Sorensen,</w:t>
      </w:r>
      <w:r>
        <w:rPr>
          <w:spacing w:val="39"/>
          <w:sz w:val="24"/>
        </w:rPr>
        <w:t> </w:t>
      </w:r>
      <w:r>
        <w:rPr>
          <w:sz w:val="24"/>
        </w:rPr>
        <w:t>G.</w:t>
      </w:r>
      <w:r>
        <w:rPr>
          <w:spacing w:val="39"/>
          <w:sz w:val="24"/>
        </w:rPr>
        <w:t> </w:t>
      </w:r>
      <w:r>
        <w:rPr>
          <w:sz w:val="24"/>
        </w:rPr>
        <w:t>(2005).</w:t>
      </w:r>
      <w:r>
        <w:rPr>
          <w:spacing w:val="4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Internasional.</w:t>
      </w:r>
    </w:p>
    <w:p>
      <w:pPr>
        <w:pStyle w:val="BodyText"/>
        <w:spacing w:before="139"/>
        <w:jc w:val="both"/>
      </w:pPr>
      <w:r>
        <w:rPr/>
        <w:t>(D.</w:t>
      </w:r>
      <w:r>
        <w:rPr>
          <w:spacing w:val="-2"/>
        </w:rPr>
        <w:t> </w:t>
      </w:r>
      <w:r>
        <w:rPr/>
        <w:t>Suryadipura,</w:t>
      </w:r>
      <w:r>
        <w:rPr>
          <w:spacing w:val="-2"/>
        </w:rPr>
        <w:t> </w:t>
      </w:r>
      <w:r>
        <w:rPr/>
        <w:t>Penyunt.)</w:t>
      </w:r>
      <w:r>
        <w:rPr>
          <w:spacing w:val="-3"/>
        </w:rPr>
        <w:t> </w:t>
      </w:r>
      <w:r>
        <w:rPr/>
        <w:t>Yogyakarta:</w:t>
      </w:r>
      <w:r>
        <w:rPr>
          <w:spacing w:val="-2"/>
        </w:rPr>
        <w:t> </w:t>
      </w:r>
      <w:r>
        <w:rPr/>
        <w:t>Pustaka</w:t>
      </w:r>
      <w:r>
        <w:rPr>
          <w:spacing w:val="-4"/>
        </w:rPr>
        <w:t> </w:t>
      </w:r>
      <w:r>
        <w:rPr/>
        <w:t>Pelajar.</w:t>
      </w:r>
    </w:p>
    <w:p>
      <w:pPr>
        <w:spacing w:after="0"/>
        <w:jc w:val="both"/>
        <w:sectPr>
          <w:pgSz w:w="11900" w:h="16820"/>
          <w:pgMar w:header="0" w:footer="1003" w:top="1600" w:bottom="1200" w:left="1680" w:right="1580"/>
        </w:sectPr>
      </w:pPr>
    </w:p>
    <w:p>
      <w:pPr>
        <w:spacing w:line="360" w:lineRule="auto" w:before="78"/>
        <w:ind w:left="1308" w:right="112" w:hanging="720"/>
        <w:jc w:val="both"/>
        <w:rPr>
          <w:i/>
          <w:sz w:val="24"/>
        </w:rPr>
      </w:pPr>
      <w:r>
        <w:rPr>
          <w:sz w:val="24"/>
        </w:rPr>
        <w:t>Kementrian Perdagangan . (2014). </w:t>
      </w:r>
      <w:r>
        <w:rPr>
          <w:i/>
          <w:sz w:val="24"/>
        </w:rPr>
        <w:t>Mapping Reposisi Perwakilan 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negeri.</w:t>
      </w:r>
    </w:p>
    <w:p>
      <w:pPr>
        <w:spacing w:line="360" w:lineRule="auto" w:before="199"/>
        <w:ind w:left="1308" w:right="110" w:hanging="720"/>
        <w:jc w:val="both"/>
        <w:rPr>
          <w:sz w:val="24"/>
        </w:rPr>
      </w:pPr>
      <w:r>
        <w:rPr>
          <w:sz w:val="24"/>
        </w:rPr>
        <w:t>Kementrian</w:t>
      </w:r>
      <w:r>
        <w:rPr>
          <w:spacing w:val="1"/>
          <w:sz w:val="24"/>
        </w:rPr>
        <w:t> </w:t>
      </w:r>
      <w:r>
        <w:rPr>
          <w:sz w:val="24"/>
        </w:rPr>
        <w:t>Perdagangan.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Kementrian</w:t>
      </w:r>
      <w:r>
        <w:rPr>
          <w:spacing w:val="1"/>
          <w:sz w:val="24"/>
        </w:rPr>
        <w:t> </w:t>
      </w:r>
      <w:r>
        <w:rPr>
          <w:sz w:val="24"/>
        </w:rPr>
        <w:t>Perdagangan.</w:t>
      </w:r>
      <w:r>
        <w:rPr>
          <w:spacing w:val="1"/>
          <w:sz w:val="24"/>
        </w:rPr>
        <w:t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MENTERI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PERDAGANGAN</w:t>
      </w:r>
      <w:r>
        <w:rPr>
          <w:sz w:val="24"/>
        </w:rPr>
        <w:t>.</w:t>
      </w:r>
    </w:p>
    <w:p>
      <w:pPr>
        <w:spacing w:line="360" w:lineRule="auto" w:before="199"/>
        <w:ind w:left="1308" w:right="109" w:hanging="720"/>
        <w:jc w:val="left"/>
        <w:rPr>
          <w:i/>
          <w:sz w:val="24"/>
        </w:rPr>
      </w:pPr>
      <w:r>
        <w:rPr>
          <w:sz w:val="24"/>
        </w:rPr>
        <w:t>Kementrian</w:t>
      </w:r>
      <w:r>
        <w:rPr>
          <w:spacing w:val="11"/>
          <w:sz w:val="24"/>
        </w:rPr>
        <w:t> </w:t>
      </w:r>
      <w:r>
        <w:rPr>
          <w:sz w:val="24"/>
        </w:rPr>
        <w:t>Perdagangan.</w:t>
      </w:r>
      <w:r>
        <w:rPr>
          <w:spacing w:val="13"/>
          <w:sz w:val="24"/>
        </w:rPr>
        <w:t> </w:t>
      </w:r>
      <w:r>
        <w:rPr>
          <w:sz w:val="24"/>
        </w:rPr>
        <w:t>(2014).</w:t>
      </w:r>
      <w:r>
        <w:rPr>
          <w:spacing w:val="15"/>
          <w:sz w:val="24"/>
        </w:rPr>
        <w:t> </w:t>
      </w:r>
      <w:r>
        <w:rPr>
          <w:i/>
          <w:sz w:val="24"/>
        </w:rPr>
        <w:t>Menuju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Ekspor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300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Persen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Term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Reference.</w:t>
      </w:r>
    </w:p>
    <w:p>
      <w:pPr>
        <w:pStyle w:val="BodyText"/>
        <w:spacing w:line="360" w:lineRule="auto" w:before="202"/>
        <w:ind w:right="114" w:hanging="720"/>
      </w:pPr>
      <w:r>
        <w:rPr/>
        <w:t>Kementrian</w:t>
      </w:r>
      <w:r>
        <w:rPr>
          <w:spacing w:val="1"/>
        </w:rPr>
        <w:t> </w:t>
      </w:r>
      <w:r>
        <w:rPr/>
        <w:t>Perdagangan</w:t>
      </w:r>
      <w:r>
        <w:rPr>
          <w:spacing w:val="4"/>
        </w:rPr>
        <w:t> </w:t>
      </w:r>
      <w:r>
        <w:rPr/>
        <w:t>RI.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Market</w:t>
      </w:r>
      <w:r>
        <w:rPr>
          <w:spacing w:val="5"/>
        </w:rPr>
        <w:t> </w:t>
      </w:r>
      <w:r>
        <w:rPr/>
        <w:t>Brief</w:t>
      </w:r>
      <w:r>
        <w:rPr>
          <w:spacing w:val="3"/>
        </w:rPr>
        <w:t> </w:t>
      </w:r>
      <w:r>
        <w:rPr/>
        <w:t>Kopi</w:t>
      </w:r>
      <w:r>
        <w:rPr>
          <w:spacing w:val="2"/>
        </w:rPr>
        <w:t> </w:t>
      </w:r>
      <w:r>
        <w:rPr/>
        <w:t>Ke</w:t>
      </w:r>
      <w:r>
        <w:rPr>
          <w:spacing w:val="1"/>
        </w:rPr>
        <w:t> </w:t>
      </w:r>
      <w:r>
        <w:rPr/>
        <w:t>Jerman.</w:t>
      </w:r>
      <w:r>
        <w:rPr>
          <w:spacing w:val="1"/>
        </w:rPr>
        <w:t> </w:t>
      </w:r>
      <w:r>
        <w:rPr/>
        <w:t>Dalam</w:t>
      </w:r>
      <w:r>
        <w:rPr>
          <w:spacing w:val="7"/>
        </w:rPr>
        <w:t> </w:t>
      </w:r>
      <w:r>
        <w:rPr/>
        <w:t>ITPC.</w:t>
      </w:r>
      <w:r>
        <w:rPr>
          <w:spacing w:val="-57"/>
        </w:rPr>
        <w:t> </w:t>
      </w:r>
      <w:r>
        <w:rPr/>
        <w:t>Hamburg.</w:t>
      </w:r>
    </w:p>
    <w:p>
      <w:pPr>
        <w:spacing w:line="360" w:lineRule="auto" w:before="200"/>
        <w:ind w:left="1308" w:right="0" w:hanging="720"/>
        <w:jc w:val="left"/>
        <w:rPr>
          <w:sz w:val="24"/>
        </w:rPr>
      </w:pPr>
      <w:r>
        <w:rPr>
          <w:sz w:val="24"/>
        </w:rPr>
        <w:t>Keohane,</w:t>
      </w:r>
      <w:r>
        <w:rPr>
          <w:spacing w:val="34"/>
          <w:sz w:val="24"/>
        </w:rPr>
        <w:t> </w:t>
      </w:r>
      <w:r>
        <w:rPr>
          <w:sz w:val="24"/>
        </w:rPr>
        <w:t>R.</w:t>
      </w:r>
      <w:r>
        <w:rPr>
          <w:spacing w:val="34"/>
          <w:sz w:val="24"/>
        </w:rPr>
        <w:t> </w:t>
      </w:r>
      <w:r>
        <w:rPr>
          <w:sz w:val="24"/>
        </w:rPr>
        <w:t>(1982).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Demand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International</w:t>
      </w:r>
      <w:r>
        <w:rPr>
          <w:spacing w:val="35"/>
          <w:sz w:val="24"/>
        </w:rPr>
        <w:t> </w:t>
      </w:r>
      <w:r>
        <w:rPr>
          <w:sz w:val="24"/>
        </w:rPr>
        <w:t>Regimes.</w:t>
      </w:r>
      <w:r>
        <w:rPr>
          <w:spacing w:val="3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Organizations,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36(2)</w:t>
      </w:r>
      <w:r>
        <w:rPr>
          <w:sz w:val="24"/>
        </w:rPr>
        <w:t>, 325-355.</w:t>
      </w:r>
    </w:p>
    <w:p>
      <w:pPr>
        <w:spacing w:line="360" w:lineRule="auto" w:before="199"/>
        <w:ind w:left="1308" w:right="0" w:hanging="720"/>
        <w:jc w:val="left"/>
        <w:rPr>
          <w:sz w:val="24"/>
        </w:rPr>
      </w:pPr>
      <w:r>
        <w:rPr>
          <w:sz w:val="24"/>
        </w:rPr>
        <w:t>Keohane,</w:t>
      </w:r>
      <w:r>
        <w:rPr>
          <w:spacing w:val="20"/>
          <w:sz w:val="24"/>
        </w:rPr>
        <w:t> </w:t>
      </w:r>
      <w:r>
        <w:rPr>
          <w:sz w:val="24"/>
        </w:rPr>
        <w:t>R.</w:t>
      </w:r>
      <w:r>
        <w:rPr>
          <w:spacing w:val="17"/>
          <w:sz w:val="24"/>
        </w:rPr>
        <w:t> </w:t>
      </w:r>
      <w:r>
        <w:rPr>
          <w:sz w:val="24"/>
        </w:rPr>
        <w:t>O.</w:t>
      </w:r>
      <w:r>
        <w:rPr>
          <w:spacing w:val="17"/>
          <w:sz w:val="24"/>
        </w:rPr>
        <w:t> </w:t>
      </w:r>
      <w:r>
        <w:rPr>
          <w:sz w:val="24"/>
        </w:rPr>
        <w:t>(1998).</w:t>
      </w:r>
      <w:r>
        <w:rPr>
          <w:spacing w:val="20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nstitutions: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Approaches.</w:t>
      </w:r>
      <w:r>
        <w:rPr>
          <w:i/>
          <w:spacing w:val="24"/>
          <w:sz w:val="24"/>
        </w:rPr>
        <w:t> </w:t>
      </w:r>
      <w:r>
        <w:rPr>
          <w:sz w:val="24"/>
        </w:rPr>
        <w:t>Harvard</w:t>
      </w:r>
      <w:r>
        <w:rPr>
          <w:spacing w:val="-57"/>
          <w:sz w:val="24"/>
        </w:rPr>
        <w:t> </w:t>
      </w:r>
      <w:r>
        <w:rPr>
          <w:sz w:val="24"/>
        </w:rPr>
        <w:t>University: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2"/>
          <w:sz w:val="24"/>
        </w:rPr>
        <w:t> </w:t>
      </w:r>
      <w:r>
        <w:rPr>
          <w:sz w:val="24"/>
        </w:rPr>
        <w:t>Studies.</w:t>
      </w:r>
    </w:p>
    <w:p>
      <w:pPr>
        <w:pStyle w:val="BodyText"/>
        <w:spacing w:line="360" w:lineRule="auto" w:before="202"/>
        <w:ind w:right="108" w:hanging="720"/>
        <w:jc w:val="both"/>
      </w:pPr>
      <w:r>
        <w:rPr/>
        <w:t>Khumaira,</w:t>
      </w:r>
      <w:r>
        <w:rPr>
          <w:spacing w:val="1"/>
        </w:rPr>
        <w:t> </w:t>
      </w:r>
      <w:r>
        <w:rPr/>
        <w:t>Hakim,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Sahara.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TRANSMISI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ANTARA PASAR INDONESIA DENGAN PASAR TUJUAN EKSPOR</w:t>
      </w:r>
      <w:r>
        <w:rPr>
          <w:spacing w:val="1"/>
        </w:rPr>
        <w:t> </w:t>
      </w:r>
      <w:r>
        <w:rPr/>
        <w:t>UTAMA.</w:t>
      </w:r>
    </w:p>
    <w:p>
      <w:pPr>
        <w:pStyle w:val="BodyText"/>
        <w:spacing w:before="198"/>
        <w:ind w:left="588"/>
      </w:pPr>
      <w:r>
        <w:rPr/>
        <w:t>Koehane,</w:t>
      </w:r>
      <w:r>
        <w:rPr>
          <w:spacing w:val="2"/>
        </w:rPr>
        <w:t> </w:t>
      </w:r>
      <w:r>
        <w:rPr/>
        <w:t>R.</w:t>
      </w:r>
      <w:r>
        <w:rPr>
          <w:spacing w:val="58"/>
        </w:rPr>
        <w:t> </w:t>
      </w:r>
      <w:r>
        <w:rPr/>
        <w:t>O.</w:t>
      </w:r>
      <w:r>
        <w:rPr>
          <w:spacing w:val="58"/>
        </w:rPr>
        <w:t> </w:t>
      </w:r>
      <w:r>
        <w:rPr/>
        <w:t>(1988,</w:t>
      </w:r>
      <w:r>
        <w:rPr>
          <w:spacing w:val="60"/>
        </w:rPr>
        <w:t> </w:t>
      </w:r>
      <w:r>
        <w:rPr/>
        <w:t>December).</w:t>
      </w:r>
      <w:r>
        <w:rPr>
          <w:spacing w:val="59"/>
        </w:rPr>
        <w:t> </w:t>
      </w:r>
      <w:r>
        <w:rPr/>
        <w:t>“International</w:t>
      </w:r>
      <w:r>
        <w:rPr>
          <w:spacing w:val="62"/>
        </w:rPr>
        <w:t> </w:t>
      </w:r>
      <w:r>
        <w:rPr/>
        <w:t>Institusion:Two</w:t>
      </w:r>
      <w:r>
        <w:rPr>
          <w:spacing w:val="57"/>
        </w:rPr>
        <w:t> </w:t>
      </w:r>
      <w:r>
        <w:rPr/>
        <w:t>Approach”.</w:t>
      </w:r>
    </w:p>
    <w:p>
      <w:pPr>
        <w:spacing w:before="139"/>
        <w:ind w:left="1308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 Quarterly, Vol.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32</w:t>
      </w:r>
      <w:r>
        <w:rPr>
          <w:sz w:val="24"/>
        </w:rPr>
        <w:t>, 379 -</w:t>
      </w:r>
      <w:r>
        <w:rPr>
          <w:spacing w:val="-1"/>
          <w:sz w:val="24"/>
        </w:rPr>
        <w:t> </w:t>
      </w:r>
      <w:r>
        <w:rPr>
          <w:sz w:val="24"/>
        </w:rPr>
        <w:t>396.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ind w:left="588"/>
      </w:pPr>
      <w:r>
        <w:rPr/>
        <w:t>Koehane,</w:t>
      </w:r>
      <w:r>
        <w:rPr>
          <w:spacing w:val="2"/>
        </w:rPr>
        <w:t> </w:t>
      </w:r>
      <w:r>
        <w:rPr/>
        <w:t>R. O.,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/>
        <w:t>Martin,</w:t>
      </w:r>
      <w:r>
        <w:rPr>
          <w:spacing w:val="2"/>
        </w:rPr>
        <w:t> </w:t>
      </w:r>
      <w:r>
        <w:rPr/>
        <w:t>L.</w:t>
      </w:r>
      <w:r>
        <w:rPr>
          <w:spacing w:val="4"/>
        </w:rPr>
        <w:t> </w:t>
      </w:r>
      <w:r>
        <w:rPr/>
        <w:t>L.</w:t>
      </w:r>
      <w:r>
        <w:rPr>
          <w:spacing w:val="2"/>
        </w:rPr>
        <w:t> </w:t>
      </w:r>
      <w:r>
        <w:rPr/>
        <w:t>(1995).</w:t>
      </w:r>
      <w:r>
        <w:rPr>
          <w:spacing w:val="1"/>
        </w:rPr>
        <w:t> </w:t>
      </w:r>
      <w:r>
        <w:rPr/>
        <w:t>“The</w:t>
      </w:r>
      <w:r>
        <w:rPr>
          <w:spacing w:val="3"/>
        </w:rPr>
        <w:t> </w:t>
      </w:r>
      <w:r>
        <w:rPr/>
        <w:t>Promise of</w:t>
      </w:r>
      <w:r>
        <w:rPr>
          <w:spacing w:val="1"/>
        </w:rPr>
        <w:t> </w:t>
      </w:r>
      <w:r>
        <w:rPr/>
        <w:t>Institusionalist Theory”.</w:t>
      </w:r>
    </w:p>
    <w:p>
      <w:pPr>
        <w:spacing w:before="137"/>
        <w:ind w:left="1308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Security, Vol. 20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39 -</w:t>
      </w:r>
      <w:r>
        <w:rPr>
          <w:spacing w:val="-1"/>
          <w:sz w:val="24"/>
        </w:rPr>
        <w:t> </w:t>
      </w:r>
      <w:r>
        <w:rPr>
          <w:sz w:val="24"/>
        </w:rPr>
        <w:t>51.</w:t>
      </w:r>
    </w:p>
    <w:p>
      <w:pPr>
        <w:pStyle w:val="BodyText"/>
        <w:spacing w:before="5"/>
        <w:ind w:left="0"/>
        <w:rPr>
          <w:sz w:val="29"/>
        </w:rPr>
      </w:pPr>
    </w:p>
    <w:p>
      <w:pPr>
        <w:spacing w:line="360" w:lineRule="auto" w:before="0"/>
        <w:ind w:left="1308" w:right="111" w:hanging="720"/>
        <w:jc w:val="both"/>
        <w:rPr>
          <w:sz w:val="24"/>
        </w:rPr>
      </w:pPr>
      <w:r>
        <w:rPr>
          <w:sz w:val="24"/>
        </w:rPr>
        <w:t>Krasner, S. D. (1983).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Regimes.</w:t>
      </w:r>
      <w:r>
        <w:rPr>
          <w:i/>
          <w:spacing w:val="1"/>
          <w:sz w:val="24"/>
        </w:rPr>
        <w:t> </w:t>
      </w:r>
      <w:r>
        <w:rPr>
          <w:sz w:val="24"/>
        </w:rPr>
        <w:t>Ithaca, NY: Cornell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360" w:lineRule="auto" w:before="199"/>
        <w:ind w:right="110" w:hanging="720"/>
        <w:jc w:val="both"/>
      </w:pPr>
      <w:r>
        <w:rPr/>
        <w:t>Lamy, S. L. (2001). “Contemporary mainstream approaches: neo-realism and neo-</w:t>
      </w:r>
      <w:r>
        <w:rPr>
          <w:spacing w:val="-57"/>
        </w:rPr>
        <w:t> </w:t>
      </w:r>
      <w:r>
        <w:rPr/>
        <w:t>liberalism” dalam, John Baylis &amp; Steve Smith, The Globalization of Word</w:t>
      </w:r>
      <w:r>
        <w:rPr>
          <w:spacing w:val="1"/>
        </w:rPr>
        <w:t> </w:t>
      </w:r>
      <w:r>
        <w:rPr/>
        <w:t>Politics,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relations,</w:t>
      </w:r>
      <w:r>
        <w:rPr>
          <w:spacing w:val="1"/>
        </w:rPr>
        <w:t> </w:t>
      </w:r>
      <w:r>
        <w:rPr/>
        <w:t>Oxford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Press.</w:t>
      </w:r>
      <w:r>
        <w:rPr>
          <w:spacing w:val="-1"/>
        </w:rPr>
        <w:t> </w:t>
      </w:r>
      <w:r>
        <w:rPr/>
        <w:t>182-199.</w:t>
      </w:r>
    </w:p>
    <w:p>
      <w:pPr>
        <w:spacing w:after="0" w:line="360" w:lineRule="auto"/>
        <w:jc w:val="both"/>
        <w:sectPr>
          <w:pgSz w:w="11900" w:h="16820"/>
          <w:pgMar w:header="0" w:footer="1003" w:top="1600" w:bottom="1200" w:left="1680" w:right="1580"/>
        </w:sectPr>
      </w:pPr>
    </w:p>
    <w:p>
      <w:pPr>
        <w:spacing w:line="360" w:lineRule="auto" w:before="78"/>
        <w:ind w:left="1308" w:right="111" w:hanging="720"/>
        <w:jc w:val="both"/>
        <w:rPr>
          <w:sz w:val="24"/>
        </w:rPr>
      </w:pPr>
      <w:r>
        <w:rPr>
          <w:sz w:val="24"/>
        </w:rPr>
        <w:t>Lamy, S. L. (2006). “Contemporary Mainstream Approaches : Neo-Realisme and</w:t>
      </w:r>
      <w:r>
        <w:rPr>
          <w:spacing w:val="1"/>
          <w:sz w:val="24"/>
        </w:rPr>
        <w:t> </w:t>
      </w:r>
      <w:r>
        <w:rPr>
          <w:sz w:val="24"/>
        </w:rPr>
        <w:t>Neo-Liberalisme”. (J. Baylis, &amp; S. Smith, Penyunt.) </w:t>
      </w:r>
      <w:r>
        <w:rPr>
          <w:i/>
          <w:sz w:val="24"/>
        </w:rPr>
        <w:t>The Globalization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Introduction to International Relation</w:t>
      </w:r>
      <w:r>
        <w:rPr>
          <w:sz w:val="24"/>
        </w:rPr>
        <w:t>.</w:t>
      </w:r>
    </w:p>
    <w:p>
      <w:pPr>
        <w:spacing w:line="360" w:lineRule="auto" w:before="200"/>
        <w:ind w:left="1308" w:right="110" w:hanging="720"/>
        <w:jc w:val="both"/>
        <w:rPr>
          <w:sz w:val="24"/>
        </w:rPr>
      </w:pPr>
      <w:r>
        <w:rPr>
          <w:sz w:val="24"/>
        </w:rPr>
        <w:t>Lederman, D., Olarreaga, M., &amp; Payton, L. (2010). Export Promotion.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257 -</w:t>
      </w:r>
      <w:r>
        <w:rPr>
          <w:spacing w:val="-1"/>
          <w:sz w:val="24"/>
        </w:rPr>
        <w:t> </w:t>
      </w:r>
      <w:r>
        <w:rPr>
          <w:sz w:val="24"/>
        </w:rPr>
        <w:t>265.</w:t>
      </w:r>
    </w:p>
    <w:p>
      <w:pPr>
        <w:pStyle w:val="BodyText"/>
        <w:spacing w:line="360" w:lineRule="auto" w:before="199"/>
        <w:ind w:right="109" w:hanging="720"/>
        <w:jc w:val="both"/>
      </w:pPr>
      <w:r>
        <w:rPr/>
        <w:t>Maharani, P. (2015). “Commercial Diplomacy on Export Performance Case Study</w:t>
      </w:r>
      <w:r>
        <w:rPr>
          <w:spacing w:val="-57"/>
        </w:rPr>
        <w:t> </w:t>
      </w:r>
      <w:r>
        <w:rPr/>
        <w:t>of Indonesian Trade</w:t>
      </w:r>
      <w:r>
        <w:rPr>
          <w:spacing w:val="-1"/>
        </w:rPr>
        <w:t> </w:t>
      </w:r>
      <w:r>
        <w:rPr/>
        <w:t>Promotion Centre</w:t>
      </w:r>
      <w:r>
        <w:rPr>
          <w:spacing w:val="-2"/>
        </w:rPr>
        <w:t> </w:t>
      </w:r>
      <w:r>
        <w:rPr/>
        <w:t>(ITPC).</w:t>
      </w:r>
      <w:r>
        <w:rPr>
          <w:spacing w:val="-1"/>
        </w:rPr>
        <w:t> </w:t>
      </w:r>
      <w:r>
        <w:rPr/>
        <w:t>13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14.</w:t>
      </w:r>
    </w:p>
    <w:p>
      <w:pPr>
        <w:spacing w:line="360" w:lineRule="auto" w:before="200"/>
        <w:ind w:left="1308" w:right="111" w:hanging="720"/>
        <w:jc w:val="both"/>
        <w:rPr>
          <w:sz w:val="24"/>
        </w:rPr>
      </w:pPr>
      <w:r>
        <w:rPr>
          <w:sz w:val="24"/>
        </w:rPr>
        <w:t>Martin, L. M. (2007). </w:t>
      </w:r>
      <w:r>
        <w:rPr>
          <w:i/>
          <w:sz w:val="24"/>
        </w:rPr>
        <w:t>“Neoliberalism”, dalam, Tim Dunne,Milja Kurki, Steve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Smith, International Relations Theory, Discipline and Diversity.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360" w:lineRule="auto" w:before="201"/>
        <w:ind w:right="120" w:hanging="720"/>
        <w:jc w:val="both"/>
      </w:pPr>
      <w:r>
        <w:rPr/>
        <w:t>Martincus, C. V., Carballo, J., &amp; Garcia, P. (2010). Firm Size and The Impact of</w:t>
      </w:r>
      <w:r>
        <w:rPr>
          <w:spacing w:val="1"/>
        </w:rPr>
        <w:t> </w:t>
      </w:r>
      <w:r>
        <w:rPr/>
        <w:t>Export</w:t>
      </w:r>
      <w:r>
        <w:rPr>
          <w:spacing w:val="-1"/>
        </w:rPr>
        <w:t> </w:t>
      </w:r>
      <w:r>
        <w:rPr/>
        <w:t>Promotion Programs.</w:t>
      </w:r>
      <w:r>
        <w:rPr>
          <w:spacing w:val="1"/>
        </w:rPr>
        <w:t> </w:t>
      </w:r>
      <w:r>
        <w:rPr>
          <w:i/>
        </w:rPr>
        <w:t>Applied Economic</w:t>
      </w:r>
      <w:r>
        <w:rPr>
          <w:i/>
          <w:spacing w:val="-2"/>
        </w:rPr>
        <w:t> </w:t>
      </w:r>
      <w:r>
        <w:rPr>
          <w:i/>
        </w:rPr>
        <w:t>Letters</w:t>
      </w:r>
      <w:r>
        <w:rPr/>
        <w:t>, 191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244.</w:t>
      </w:r>
    </w:p>
    <w:p>
      <w:pPr>
        <w:spacing w:line="360" w:lineRule="auto" w:before="199"/>
        <w:ind w:left="1308" w:right="109" w:hanging="720"/>
        <w:jc w:val="both"/>
        <w:rPr>
          <w:sz w:val="24"/>
        </w:rPr>
      </w:pPr>
      <w:r>
        <w:rPr>
          <w:sz w:val="24"/>
        </w:rPr>
        <w:t>Mas'oed.</w:t>
      </w:r>
      <w:r>
        <w:rPr>
          <w:spacing w:val="1"/>
          <w:sz w:val="24"/>
        </w:rPr>
        <w:t> </w:t>
      </w:r>
      <w:r>
        <w:rPr>
          <w:sz w:val="24"/>
        </w:rPr>
        <w:t>(1990).</w:t>
      </w:r>
      <w:r>
        <w:rPr>
          <w:spacing w:val="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Internasional: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Disiplin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Metodologi.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LP3ES.</w:t>
      </w:r>
    </w:p>
    <w:p>
      <w:pPr>
        <w:spacing w:line="360" w:lineRule="auto" w:before="202"/>
        <w:ind w:left="1308" w:right="110" w:hanging="720"/>
        <w:jc w:val="both"/>
        <w:rPr>
          <w:sz w:val="24"/>
        </w:rPr>
      </w:pPr>
      <w:r>
        <w:rPr>
          <w:sz w:val="24"/>
        </w:rPr>
        <w:t>Morgenthau,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(1951).</w:t>
      </w:r>
      <w:r>
        <w:rPr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Defense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Interest: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Examination of American Foreign Policy. </w:t>
      </w:r>
      <w:r>
        <w:rPr>
          <w:sz w:val="24"/>
        </w:rPr>
        <w:t>New York: University Press of</w:t>
      </w:r>
      <w:r>
        <w:rPr>
          <w:spacing w:val="1"/>
          <w:sz w:val="24"/>
        </w:rPr>
        <w:t> </w:t>
      </w:r>
      <w:r>
        <w:rPr>
          <w:sz w:val="24"/>
        </w:rPr>
        <w:t>America.</w:t>
      </w:r>
    </w:p>
    <w:p>
      <w:pPr>
        <w:spacing w:line="360" w:lineRule="auto" w:before="198"/>
        <w:ind w:left="1308" w:right="113" w:hanging="720"/>
        <w:jc w:val="both"/>
        <w:rPr>
          <w:sz w:val="24"/>
        </w:rPr>
      </w:pPr>
      <w:r>
        <w:rPr>
          <w:sz w:val="24"/>
        </w:rPr>
        <w:t>Morgenthau, H. J. (1978). </w:t>
      </w:r>
      <w:r>
        <w:rPr>
          <w:i/>
          <w:sz w:val="24"/>
        </w:rPr>
        <w:t>Politics Among Nations: The Struggle for power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peace</w:t>
      </w:r>
      <w:r>
        <w:rPr>
          <w:i/>
          <w:spacing w:val="-2"/>
          <w:sz w:val="24"/>
        </w:rPr>
        <w:t> </w:t>
      </w:r>
      <w:r>
        <w:rPr>
          <w:sz w:val="24"/>
        </w:rPr>
        <w:t>(Fifth ed.). (A.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sz w:val="24"/>
        </w:rPr>
        <w:t>Knopf, Penyunt.) New York.</w:t>
      </w:r>
    </w:p>
    <w:p>
      <w:pPr>
        <w:pStyle w:val="BodyText"/>
        <w:spacing w:line="360" w:lineRule="auto" w:before="202"/>
        <w:ind w:right="114" w:hanging="720"/>
        <w:jc w:val="both"/>
      </w:pPr>
      <w:r>
        <w:rPr/>
        <w:t>Muslim,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INDONESIA.</w:t>
      </w:r>
    </w:p>
    <w:p>
      <w:pPr>
        <w:spacing w:line="360" w:lineRule="auto" w:before="199"/>
        <w:ind w:left="1308" w:right="113" w:hanging="720"/>
        <w:jc w:val="both"/>
        <w:rPr>
          <w:sz w:val="24"/>
        </w:rPr>
      </w:pPr>
      <w:r>
        <w:rPr>
          <w:sz w:val="24"/>
        </w:rPr>
        <w:t>Nguyen,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X.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Economics.</w:t>
      </w:r>
      <w:r>
        <w:rPr>
          <w:spacing w:val="1"/>
          <w:sz w:val="24"/>
        </w:rPr>
        <w:t> </w:t>
      </w:r>
      <w:r>
        <w:rPr>
          <w:i/>
          <w:sz w:val="24"/>
        </w:rPr>
        <w:t>Demand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uncertainty:Exporting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delays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exporting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failures</w:t>
      </w:r>
      <w:r>
        <w:rPr>
          <w:sz w:val="24"/>
        </w:rPr>
        <w:t>, 86(1),</w:t>
      </w:r>
      <w:r>
        <w:rPr>
          <w:spacing w:val="-1"/>
          <w:sz w:val="24"/>
        </w:rPr>
        <w:t> </w:t>
      </w:r>
      <w:r>
        <w:rPr>
          <w:sz w:val="24"/>
        </w:rPr>
        <w:t>336-344.</w:t>
      </w:r>
    </w:p>
    <w:p>
      <w:pPr>
        <w:pStyle w:val="BodyText"/>
        <w:spacing w:line="360" w:lineRule="auto" w:before="200"/>
        <w:ind w:right="111" w:hanging="720"/>
        <w:jc w:val="both"/>
      </w:pPr>
      <w:r>
        <w:rPr/>
        <w:t>Oktaviani, R. (2012). “Kebijakan Pemerintah Indonesia Membentuk Indonesia</w:t>
      </w:r>
      <w:r>
        <w:rPr>
          <w:spacing w:val="1"/>
        </w:rPr>
        <w:t> </w:t>
      </w:r>
      <w:r>
        <w:rPr/>
        <w:t>Trade</w:t>
      </w:r>
      <w:r>
        <w:rPr>
          <w:spacing w:val="-2"/>
        </w:rPr>
        <w:t> </w:t>
      </w:r>
      <w:r>
        <w:rPr/>
        <w:t>Promotion Center Terhadap Korea</w:t>
      </w:r>
      <w:r>
        <w:rPr>
          <w:spacing w:val="-2"/>
        </w:rPr>
        <w:t> </w:t>
      </w:r>
      <w:r>
        <w:rPr/>
        <w:t>Selatan</w:t>
      </w:r>
      <w:r>
        <w:rPr>
          <w:spacing w:val="2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2012”</w:t>
      </w:r>
      <w:r>
        <w:rPr>
          <w:spacing w:val="-1"/>
        </w:rPr>
        <w:t> </w:t>
      </w:r>
      <w:r>
        <w:rPr/>
        <w:t>.</w:t>
      </w:r>
    </w:p>
    <w:p>
      <w:pPr>
        <w:spacing w:after="0" w:line="360" w:lineRule="auto"/>
        <w:jc w:val="both"/>
        <w:sectPr>
          <w:pgSz w:w="11900" w:h="16820"/>
          <w:pgMar w:header="0" w:footer="1003" w:top="1600" w:bottom="1200" w:left="1680" w:right="1580"/>
        </w:sectPr>
      </w:pPr>
    </w:p>
    <w:p>
      <w:pPr>
        <w:spacing w:line="360" w:lineRule="auto" w:before="78"/>
        <w:ind w:left="1308" w:right="114" w:hanging="720"/>
        <w:jc w:val="both"/>
        <w:rPr>
          <w:sz w:val="24"/>
        </w:rPr>
      </w:pPr>
      <w:r>
        <w:rPr>
          <w:sz w:val="24"/>
        </w:rPr>
        <w:t>Papp, D. S. (1988). </w:t>
      </w:r>
      <w:r>
        <w:rPr>
          <w:i/>
          <w:sz w:val="24"/>
        </w:rPr>
        <w:t>"Contemporary International Relation": A Framework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Understanding </w:t>
      </w:r>
      <w:r>
        <w:rPr>
          <w:sz w:val="24"/>
        </w:rPr>
        <w:t>(Vol. Second Editions). New York: MacMillan Publishing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</w:p>
    <w:p>
      <w:pPr>
        <w:spacing w:before="200"/>
        <w:ind w:left="588" w:right="0" w:firstLine="0"/>
        <w:jc w:val="both"/>
        <w:rPr>
          <w:i/>
          <w:sz w:val="24"/>
        </w:rPr>
      </w:pPr>
      <w:r>
        <w:rPr>
          <w:sz w:val="24"/>
        </w:rPr>
        <w:t>Perwita,</w:t>
      </w:r>
      <w:r>
        <w:rPr>
          <w:spacing w:val="20"/>
          <w:sz w:val="24"/>
        </w:rPr>
        <w:t> </w:t>
      </w:r>
      <w:r>
        <w:rPr>
          <w:sz w:val="24"/>
        </w:rPr>
        <w:t>A.</w:t>
      </w:r>
      <w:r>
        <w:rPr>
          <w:spacing w:val="19"/>
          <w:sz w:val="24"/>
        </w:rPr>
        <w:t> </w:t>
      </w:r>
      <w:r>
        <w:rPr>
          <w:sz w:val="24"/>
        </w:rPr>
        <w:t>B.,</w:t>
      </w:r>
      <w:r>
        <w:rPr>
          <w:spacing w:val="20"/>
          <w:sz w:val="24"/>
        </w:rPr>
        <w:t> </w:t>
      </w:r>
      <w:r>
        <w:rPr>
          <w:sz w:val="24"/>
        </w:rPr>
        <w:t>&amp;</w:t>
      </w:r>
      <w:r>
        <w:rPr>
          <w:spacing w:val="19"/>
          <w:sz w:val="24"/>
        </w:rPr>
        <w:t> </w:t>
      </w:r>
      <w:r>
        <w:rPr>
          <w:sz w:val="24"/>
        </w:rPr>
        <w:t>Yani,</w:t>
      </w:r>
      <w:r>
        <w:rPr>
          <w:spacing w:val="20"/>
          <w:sz w:val="24"/>
        </w:rPr>
        <w:t> </w:t>
      </w:r>
      <w:r>
        <w:rPr>
          <w:sz w:val="24"/>
        </w:rPr>
        <w:t>Y.</w:t>
      </w:r>
      <w:r>
        <w:rPr>
          <w:spacing w:val="19"/>
          <w:sz w:val="24"/>
        </w:rPr>
        <w:t> </w:t>
      </w:r>
      <w:r>
        <w:rPr>
          <w:sz w:val="24"/>
        </w:rPr>
        <w:t>M.</w:t>
      </w:r>
      <w:r>
        <w:rPr>
          <w:spacing w:val="21"/>
          <w:sz w:val="24"/>
        </w:rPr>
        <w:t> </w:t>
      </w:r>
      <w:r>
        <w:rPr>
          <w:sz w:val="24"/>
        </w:rPr>
        <w:t>(2005).</w:t>
      </w:r>
      <w:r>
        <w:rPr>
          <w:spacing w:val="19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Internasional.</w:t>
      </w:r>
    </w:p>
    <w:p>
      <w:pPr>
        <w:pStyle w:val="BodyText"/>
        <w:spacing w:before="137"/>
      </w:pPr>
      <w:r>
        <w:rPr/>
        <w:t>Bandung:</w:t>
      </w:r>
      <w:r>
        <w:rPr>
          <w:spacing w:val="-2"/>
        </w:rPr>
        <w:t> </w:t>
      </w:r>
      <w:r>
        <w:rPr/>
        <w:t>PT.</w:t>
      </w:r>
      <w:r>
        <w:rPr>
          <w:spacing w:val="-1"/>
        </w:rPr>
        <w:t> </w:t>
      </w:r>
      <w:r>
        <w:rPr/>
        <w:t>REMAJA</w:t>
      </w:r>
      <w:r>
        <w:rPr>
          <w:spacing w:val="-1"/>
        </w:rPr>
        <w:t> </w:t>
      </w:r>
      <w:r>
        <w:rPr/>
        <w:t>ROSDAKARYA.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4" w:hanging="720"/>
        <w:jc w:val="both"/>
      </w:pPr>
      <w:r>
        <w:rPr/>
        <w:t>Purnamasari, M., Hanafi, N., &amp; Huang, W.-C. (2014). ANALISIS DAYA SAING</w:t>
      </w:r>
      <w:r>
        <w:rPr>
          <w:spacing w:val="-57"/>
        </w:rPr>
        <w:t> </w:t>
      </w:r>
      <w:r>
        <w:rPr/>
        <w:t>EKSPOR</w:t>
      </w:r>
      <w:r>
        <w:rPr>
          <w:spacing w:val="-1"/>
        </w:rPr>
        <w:t> </w:t>
      </w:r>
      <w:r>
        <w:rPr/>
        <w:t>KOPI</w:t>
      </w:r>
      <w:r>
        <w:rPr>
          <w:spacing w:val="-4"/>
        </w:rPr>
        <w:t> </w:t>
      </w:r>
      <w:r>
        <w:rPr/>
        <w:t>INDONESIA DI</w:t>
      </w:r>
      <w:r>
        <w:rPr>
          <w:spacing w:val="-4"/>
        </w:rPr>
        <w:t> </w:t>
      </w:r>
      <w:r>
        <w:rPr/>
        <w:t>PASAR DUNIA.</w:t>
      </w:r>
    </w:p>
    <w:p>
      <w:pPr>
        <w:spacing w:before="199"/>
        <w:ind w:left="588" w:right="0" w:firstLine="0"/>
        <w:jc w:val="both"/>
        <w:rPr>
          <w:i/>
          <w:sz w:val="24"/>
        </w:rPr>
      </w:pPr>
      <w:r>
        <w:rPr>
          <w:sz w:val="24"/>
        </w:rPr>
        <w:t>Rachbini,</w:t>
      </w:r>
      <w:r>
        <w:rPr>
          <w:spacing w:val="41"/>
          <w:sz w:val="24"/>
        </w:rPr>
        <w:t> </w:t>
      </w:r>
      <w:r>
        <w:rPr>
          <w:sz w:val="24"/>
        </w:rPr>
        <w:t>D.</w:t>
      </w:r>
      <w:r>
        <w:rPr>
          <w:spacing w:val="42"/>
          <w:sz w:val="24"/>
        </w:rPr>
        <w:t> </w:t>
      </w:r>
      <w:r>
        <w:rPr>
          <w:sz w:val="24"/>
        </w:rPr>
        <w:t>J.</w:t>
      </w:r>
      <w:r>
        <w:rPr>
          <w:spacing w:val="42"/>
          <w:sz w:val="24"/>
        </w:rPr>
        <w:t> </w:t>
      </w:r>
      <w:r>
        <w:rPr>
          <w:sz w:val="24"/>
        </w:rPr>
        <w:t>(2004).</w:t>
      </w:r>
      <w:r>
        <w:rPr>
          <w:spacing w:val="44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politik: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pembangunan.</w:t>
      </w:r>
    </w:p>
    <w:p>
      <w:pPr>
        <w:pStyle w:val="BodyText"/>
        <w:spacing w:before="140"/>
      </w:pPr>
      <w:r>
        <w:rPr/>
        <w:t>Jakarta:</w:t>
      </w:r>
      <w:r>
        <w:rPr>
          <w:spacing w:val="-2"/>
        </w:rPr>
        <w:t> </w:t>
      </w:r>
      <w:r>
        <w:rPr/>
        <w:t>Granit.</w:t>
      </w:r>
    </w:p>
    <w:p>
      <w:pPr>
        <w:pStyle w:val="BodyText"/>
        <w:spacing w:before="2"/>
        <w:ind w:left="0"/>
        <w:rPr>
          <w:sz w:val="29"/>
        </w:rPr>
      </w:pPr>
    </w:p>
    <w:p>
      <w:pPr>
        <w:spacing w:before="1"/>
        <w:ind w:left="588" w:right="0" w:firstLine="0"/>
        <w:jc w:val="both"/>
        <w:rPr>
          <w:sz w:val="24"/>
        </w:rPr>
      </w:pPr>
      <w:r>
        <w:rPr>
          <w:sz w:val="24"/>
        </w:rPr>
        <w:t>Ramadhani,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(2018).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EKSPOR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KOPI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INDONESIA. </w:t>
      </w:r>
      <w:r>
        <w:rPr>
          <w:sz w:val="24"/>
        </w:rPr>
        <w:t>Yogyakarta.</w:t>
      </w:r>
    </w:p>
    <w:p>
      <w:pPr>
        <w:pStyle w:val="BodyText"/>
        <w:spacing w:before="4"/>
        <w:ind w:left="0"/>
        <w:rPr>
          <w:sz w:val="29"/>
        </w:rPr>
      </w:pPr>
    </w:p>
    <w:p>
      <w:pPr>
        <w:spacing w:line="360" w:lineRule="auto" w:before="1"/>
        <w:ind w:left="1308" w:right="0" w:hanging="720"/>
        <w:jc w:val="left"/>
        <w:rPr>
          <w:sz w:val="24"/>
        </w:rPr>
      </w:pPr>
      <w:r>
        <w:rPr>
          <w:sz w:val="24"/>
        </w:rPr>
        <w:t>Ravenhill,</w:t>
      </w:r>
      <w:r>
        <w:rPr>
          <w:spacing w:val="5"/>
          <w:sz w:val="24"/>
        </w:rPr>
        <w:t> </w:t>
      </w:r>
      <w:r>
        <w:rPr>
          <w:sz w:val="24"/>
        </w:rPr>
        <w:t>J.</w:t>
      </w:r>
      <w:r>
        <w:rPr>
          <w:spacing w:val="2"/>
          <w:sz w:val="24"/>
        </w:rPr>
        <w:t> </w:t>
      </w:r>
      <w:r>
        <w:rPr>
          <w:sz w:val="24"/>
        </w:rPr>
        <w:t>(2008).</w:t>
      </w:r>
      <w:r>
        <w:rPr>
          <w:spacing w:val="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Economy.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Economy. </w:t>
      </w:r>
      <w:r>
        <w:rPr>
          <w:sz w:val="24"/>
        </w:rPr>
        <w:t>Oxford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2567" w:val="left" w:leader="none"/>
          <w:tab w:pos="4262" w:val="left" w:leader="none"/>
          <w:tab w:pos="5502" w:val="left" w:leader="none"/>
          <w:tab w:pos="6265" w:val="left" w:leader="none"/>
          <w:tab w:pos="7086" w:val="left" w:leader="none"/>
          <w:tab w:pos="8149" w:val="left" w:leader="none"/>
        </w:tabs>
        <w:spacing w:line="360" w:lineRule="auto" w:before="201"/>
        <w:ind w:right="113" w:hanging="720"/>
      </w:pPr>
      <w:r>
        <w:rPr/>
        <w:t>Republika.</w:t>
      </w:r>
      <w:r>
        <w:rPr>
          <w:spacing w:val="41"/>
        </w:rPr>
        <w:t> </w:t>
      </w:r>
      <w:r>
        <w:rPr/>
        <w:t>(2018,</w:t>
      </w:r>
      <w:r>
        <w:rPr>
          <w:spacing w:val="42"/>
        </w:rPr>
        <w:t> </w:t>
      </w:r>
      <w:r>
        <w:rPr/>
        <w:t>January</w:t>
      </w:r>
      <w:r>
        <w:rPr>
          <w:spacing w:val="37"/>
        </w:rPr>
        <w:t> </w:t>
      </w:r>
      <w:r>
        <w:rPr/>
        <w:t>31).</w:t>
      </w:r>
      <w:r>
        <w:rPr>
          <w:spacing w:val="45"/>
        </w:rPr>
        <w:t> </w:t>
      </w:r>
      <w:r>
        <w:rPr>
          <w:i/>
        </w:rPr>
        <w:t>Jokowi</w:t>
      </w:r>
      <w:r>
        <w:rPr>
          <w:i/>
          <w:spacing w:val="42"/>
        </w:rPr>
        <w:t> </w:t>
      </w:r>
      <w:r>
        <w:rPr>
          <w:i/>
        </w:rPr>
        <w:t>Ancam</w:t>
      </w:r>
      <w:r>
        <w:rPr>
          <w:i/>
          <w:spacing w:val="44"/>
        </w:rPr>
        <w:t> </w:t>
      </w:r>
      <w:r>
        <w:rPr>
          <w:i/>
        </w:rPr>
        <w:t>Bubarkan</w:t>
      </w:r>
      <w:r>
        <w:rPr>
          <w:i/>
          <w:spacing w:val="41"/>
        </w:rPr>
        <w:t> </w:t>
      </w:r>
      <w:r>
        <w:rPr>
          <w:i/>
        </w:rPr>
        <w:t>ITPC</w:t>
      </w:r>
      <w:r>
        <w:rPr>
          <w:i/>
          <w:spacing w:val="43"/>
        </w:rPr>
        <w:t> </w:t>
      </w:r>
      <w:r>
        <w:rPr>
          <w:i/>
        </w:rPr>
        <w:t>Kemendag</w:t>
      </w:r>
      <w:r>
        <w:rPr/>
        <w:t>.</w:t>
      </w:r>
      <w:r>
        <w:rPr>
          <w:spacing w:val="41"/>
        </w:rPr>
        <w:t> </w:t>
      </w:r>
      <w:r>
        <w:rPr/>
        <w:t>(N.</w:t>
      </w:r>
      <w:r>
        <w:rPr>
          <w:spacing w:val="-57"/>
        </w:rPr>
        <w:t> </w:t>
      </w:r>
      <w:r>
        <w:rPr/>
        <w:t>Zuraya,</w:t>
        <w:tab/>
        <w:t>Penyunting)</w:t>
        <w:tab/>
        <w:t>Dipetik</w:t>
        <w:tab/>
        <w:t>02</w:t>
        <w:tab/>
        <w:t>08,</w:t>
        <w:tab/>
        <w:t>2021,</w:t>
        <w:tab/>
      </w:r>
      <w:r>
        <w:rPr>
          <w:spacing w:val="-1"/>
        </w:rPr>
        <w:t>dari</w:t>
      </w:r>
      <w:r>
        <w:rPr>
          <w:spacing w:val="-57"/>
        </w:rPr>
        <w:t> </w:t>
      </w:r>
      <w:r>
        <w:rPr/>
        <w:t>https://republika.co.id/berita/p3esnx383/jokowi-ancam-bubarkan-itpc-</w:t>
      </w:r>
      <w:r>
        <w:rPr>
          <w:spacing w:val="1"/>
        </w:rPr>
        <w:t> </w:t>
      </w:r>
      <w:r>
        <w:rPr/>
        <w:t>kemendag</w:t>
      </w:r>
    </w:p>
    <w:p>
      <w:pPr>
        <w:spacing w:line="360" w:lineRule="auto" w:before="200"/>
        <w:ind w:left="1308" w:right="0" w:hanging="720"/>
        <w:jc w:val="left"/>
        <w:rPr>
          <w:sz w:val="24"/>
        </w:rPr>
      </w:pPr>
      <w:r>
        <w:rPr>
          <w:sz w:val="24"/>
        </w:rPr>
        <w:t>Rosenau,</w:t>
      </w:r>
      <w:r>
        <w:rPr>
          <w:spacing w:val="58"/>
          <w:sz w:val="24"/>
        </w:rPr>
        <w:t> </w:t>
      </w:r>
      <w:r>
        <w:rPr>
          <w:sz w:val="24"/>
        </w:rPr>
        <w:t>J.</w:t>
      </w:r>
      <w:r>
        <w:rPr>
          <w:spacing w:val="58"/>
          <w:sz w:val="24"/>
        </w:rPr>
        <w:t> </w:t>
      </w:r>
      <w:r>
        <w:rPr>
          <w:sz w:val="24"/>
        </w:rPr>
        <w:t>N.,</w:t>
      </w:r>
      <w:r>
        <w:rPr>
          <w:spacing w:val="58"/>
          <w:sz w:val="24"/>
        </w:rPr>
        <w:t> </w:t>
      </w:r>
      <w:r>
        <w:rPr>
          <w:sz w:val="24"/>
        </w:rPr>
        <w:t>Boyd,</w:t>
      </w:r>
      <w:r>
        <w:rPr>
          <w:spacing w:val="2"/>
          <w:sz w:val="24"/>
        </w:rPr>
        <w:t> </w:t>
      </w:r>
      <w:r>
        <w:rPr>
          <w:sz w:val="24"/>
        </w:rPr>
        <w:t>G.,</w:t>
      </w:r>
      <w:r>
        <w:rPr>
          <w:spacing w:val="58"/>
          <w:sz w:val="24"/>
        </w:rPr>
        <w:t> </w:t>
      </w:r>
      <w:r>
        <w:rPr>
          <w:sz w:val="24"/>
        </w:rPr>
        <w:t>&amp;</w:t>
      </w:r>
      <w:r>
        <w:rPr>
          <w:spacing w:val="56"/>
          <w:sz w:val="24"/>
        </w:rPr>
        <w:t> </w:t>
      </w:r>
      <w:r>
        <w:rPr>
          <w:sz w:val="24"/>
        </w:rPr>
        <w:t>Thompson,</w:t>
      </w:r>
      <w:r>
        <w:rPr>
          <w:spacing w:val="59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59"/>
          <w:sz w:val="24"/>
        </w:rPr>
        <w:t> </w:t>
      </w:r>
      <w:r>
        <w:rPr>
          <w:sz w:val="24"/>
        </w:rPr>
        <w:t>(1976).</w:t>
      </w:r>
      <w:r>
        <w:rPr>
          <w:spacing w:val="5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Introduction.</w:t>
      </w:r>
      <w:r>
        <w:rPr>
          <w:i/>
          <w:spacing w:val="-1"/>
          <w:sz w:val="24"/>
        </w:rPr>
        <w:t> </w:t>
      </w:r>
      <w:r>
        <w:rPr>
          <w:sz w:val="24"/>
        </w:rPr>
        <w:t>New York: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spacing w:line="360" w:lineRule="auto" w:before="199"/>
        <w:ind w:left="1308" w:right="113" w:hanging="720"/>
        <w:jc w:val="both"/>
        <w:rPr>
          <w:sz w:val="24"/>
        </w:rPr>
      </w:pPr>
      <w:r>
        <w:rPr>
          <w:sz w:val="24"/>
        </w:rPr>
        <w:t>Ruel, H., &amp; Visser, R. (2012). Commercial diplomats as corporate entrepreneurs:</w:t>
      </w:r>
      <w:r>
        <w:rPr>
          <w:spacing w:val="1"/>
          <w:sz w:val="24"/>
        </w:rPr>
        <w:t> </w:t>
      </w:r>
      <w:r>
        <w:rPr>
          <w:sz w:val="24"/>
        </w:rPr>
        <w:t>explaining role behaviour from an institutional perspective.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Diplomacy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Economy </w:t>
      </w:r>
      <w:r>
        <w:rPr>
          <w:sz w:val="24"/>
        </w:rPr>
        <w:t>, 1(1): 42-79.</w:t>
      </w:r>
    </w:p>
    <w:p>
      <w:pPr>
        <w:pStyle w:val="BodyText"/>
        <w:spacing w:line="360" w:lineRule="auto" w:before="201"/>
        <w:ind w:right="112" w:hanging="720"/>
        <w:jc w:val="both"/>
        <w:rPr>
          <w:i/>
        </w:rPr>
      </w:pPr>
      <w:r>
        <w:rPr/>
        <w:t>Sahat,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Nuryartono,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Hutagaol,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PENGEMBANGAN</w:t>
      </w:r>
      <w:r>
        <w:rPr>
          <w:spacing w:val="41"/>
        </w:rPr>
        <w:t> </w:t>
      </w:r>
      <w:r>
        <w:rPr/>
        <w:t>EKSPOR</w:t>
      </w:r>
      <w:r>
        <w:rPr>
          <w:spacing w:val="42"/>
        </w:rPr>
        <w:t> </w:t>
      </w:r>
      <w:r>
        <w:rPr/>
        <w:t>KOPI</w:t>
      </w:r>
      <w:r>
        <w:rPr>
          <w:spacing w:val="37"/>
        </w:rPr>
        <w:t> </w:t>
      </w:r>
      <w:r>
        <w:rPr/>
        <w:t>DI</w:t>
      </w:r>
      <w:r>
        <w:rPr>
          <w:spacing w:val="41"/>
        </w:rPr>
        <w:t> </w:t>
      </w:r>
      <w:r>
        <w:rPr/>
        <w:t>INDONESIA.</w:t>
      </w:r>
      <w:r>
        <w:rPr>
          <w:spacing w:val="48"/>
        </w:rPr>
        <w:t> </w:t>
      </w:r>
      <w:r>
        <w:rPr>
          <w:i/>
        </w:rPr>
        <w:t>Jurnal</w:t>
      </w:r>
      <w:r>
        <w:rPr>
          <w:i/>
          <w:spacing w:val="43"/>
        </w:rPr>
        <w:t> </w:t>
      </w:r>
      <w:r>
        <w:rPr>
          <w:i/>
        </w:rPr>
        <w:t>Ekonomi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Pembangunan</w:t>
      </w:r>
      <w:r>
        <w:rPr>
          <w:sz w:val="24"/>
        </w:rPr>
        <w:t>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0" w:hanging="720"/>
      </w:pPr>
      <w:r>
        <w:rPr/>
        <w:t>Salvatore,</w:t>
      </w:r>
      <w:r>
        <w:rPr>
          <w:spacing w:val="12"/>
        </w:rPr>
        <w:t> </w:t>
      </w:r>
      <w:r>
        <w:rPr/>
        <w:t>D.,</w:t>
      </w:r>
      <w:r>
        <w:rPr>
          <w:spacing w:val="15"/>
        </w:rPr>
        <w:t> </w:t>
      </w:r>
      <w:r>
        <w:rPr/>
        <w:t>&amp;</w:t>
      </w:r>
      <w:r>
        <w:rPr>
          <w:spacing w:val="11"/>
        </w:rPr>
        <w:t> </w:t>
      </w:r>
      <w:r>
        <w:rPr/>
        <w:t>Krugman.</w:t>
      </w:r>
      <w:r>
        <w:rPr>
          <w:spacing w:val="12"/>
        </w:rPr>
        <w:t> </w:t>
      </w:r>
      <w:r>
        <w:rPr/>
        <w:t>(2006).</w:t>
      </w:r>
      <w:r>
        <w:rPr>
          <w:spacing w:val="15"/>
        </w:rPr>
        <w:t> </w:t>
      </w:r>
      <w:r>
        <w:rPr>
          <w:i/>
        </w:rPr>
        <w:t>Ekonomi</w:t>
      </w:r>
      <w:r>
        <w:rPr>
          <w:i/>
          <w:spacing w:val="13"/>
        </w:rPr>
        <w:t> </w:t>
      </w:r>
      <w:r>
        <w:rPr>
          <w:i/>
        </w:rPr>
        <w:t>Internasional</w:t>
      </w:r>
      <w:r>
        <w:rPr>
          <w:i/>
          <w:spacing w:val="14"/>
        </w:rPr>
        <w:t> </w:t>
      </w:r>
      <w:r>
        <w:rPr/>
        <w:t>(fifth</w:t>
      </w:r>
      <w:r>
        <w:rPr>
          <w:spacing w:val="13"/>
        </w:rPr>
        <w:t> </w:t>
      </w:r>
      <w:r>
        <w:rPr/>
        <w:t>ed.).</w:t>
      </w:r>
      <w:r>
        <w:rPr>
          <w:spacing w:val="12"/>
        </w:rPr>
        <w:t> </w:t>
      </w:r>
      <w:r>
        <w:rPr/>
        <w:t>(M.</w:t>
      </w:r>
      <w:r>
        <w:rPr>
          <w:spacing w:val="13"/>
        </w:rPr>
        <w:t> </w:t>
      </w:r>
      <w:r>
        <w:rPr/>
        <w:t>Harris,</w:t>
      </w:r>
      <w:r>
        <w:rPr>
          <w:spacing w:val="-57"/>
        </w:rPr>
        <w:t> </w:t>
      </w:r>
      <w:r>
        <w:rPr/>
        <w:t>Penerj.) Bandung: PT Gelora</w:t>
      </w:r>
      <w:r>
        <w:rPr>
          <w:spacing w:val="-2"/>
        </w:rPr>
        <w:t> </w:t>
      </w:r>
      <w:r>
        <w:rPr/>
        <w:t>Aksara</w:t>
      </w:r>
      <w:r>
        <w:rPr>
          <w:spacing w:val="-1"/>
        </w:rPr>
        <w:t> </w:t>
      </w:r>
      <w:r>
        <w:rPr/>
        <w:t>Pratama.</w:t>
      </w:r>
    </w:p>
    <w:p>
      <w:pPr>
        <w:spacing w:after="0" w:line="36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360" w:lineRule="auto" w:before="78"/>
        <w:ind w:right="117" w:hanging="720"/>
        <w:jc w:val="both"/>
      </w:pPr>
      <w:r>
        <w:rPr/>
        <w:t>Saputri, A. S. (2016). “Dampak Keberadaan Perwakilan Perdagangan Luar Negeri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Ekspor</w:t>
      </w:r>
      <w:r>
        <w:rPr>
          <w:spacing w:val="1"/>
        </w:rPr>
        <w:t> </w:t>
      </w:r>
      <w:r>
        <w:rPr/>
        <w:t>Non</w:t>
      </w:r>
      <w:r>
        <w:rPr>
          <w:spacing w:val="-2"/>
        </w:rPr>
        <w:t> </w:t>
      </w:r>
      <w:r>
        <w:rPr/>
        <w:t>Migas</w:t>
      </w:r>
      <w:r>
        <w:rPr>
          <w:spacing w:val="4"/>
        </w:rPr>
        <w:t> </w:t>
      </w:r>
      <w:r>
        <w:rPr/>
        <w:t>Indonesia”.</w:t>
      </w:r>
    </w:p>
    <w:p>
      <w:pPr>
        <w:pStyle w:val="BodyText"/>
        <w:spacing w:line="360" w:lineRule="auto" w:before="199"/>
        <w:ind w:right="119" w:hanging="720"/>
        <w:jc w:val="both"/>
      </w:pPr>
      <w:r>
        <w:rPr/>
        <w:t>Saputri,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Ardiyanti,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PERWAKILAN</w:t>
      </w:r>
      <w:r>
        <w:rPr>
          <w:spacing w:val="-2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LUAR</w:t>
      </w:r>
      <w:r>
        <w:rPr>
          <w:spacing w:val="-1"/>
        </w:rPr>
        <w:t> </w:t>
      </w:r>
      <w:r>
        <w:rPr/>
        <w:t>NEGERI.</w:t>
      </w:r>
    </w:p>
    <w:p>
      <w:pPr>
        <w:pStyle w:val="BodyText"/>
        <w:spacing w:line="360" w:lineRule="auto" w:before="199"/>
        <w:ind w:right="116" w:hanging="720"/>
        <w:jc w:val="both"/>
      </w:pPr>
      <w:r>
        <w:rPr/>
        <w:t>Sari,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Tety,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Eliza.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INDONESIA DI</w:t>
      </w:r>
      <w:r>
        <w:rPr>
          <w:spacing w:val="-4"/>
        </w:rPr>
        <w:t> </w:t>
      </w:r>
      <w:r>
        <w:rPr/>
        <w:t>PASAR DUNIA.</w:t>
      </w:r>
    </w:p>
    <w:p>
      <w:pPr>
        <w:spacing w:before="202"/>
        <w:ind w:left="588" w:right="0" w:firstLine="0"/>
        <w:jc w:val="left"/>
        <w:rPr>
          <w:sz w:val="24"/>
        </w:rPr>
      </w:pPr>
      <w:r>
        <w:rPr>
          <w:sz w:val="24"/>
        </w:rPr>
        <w:t>Soekanto.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Sosiologi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Pengantar.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Rajawali</w:t>
      </w:r>
      <w:r>
        <w:rPr>
          <w:spacing w:val="-1"/>
          <w:sz w:val="24"/>
        </w:rPr>
        <w:t> </w:t>
      </w:r>
      <w:r>
        <w:rPr>
          <w:sz w:val="24"/>
        </w:rPr>
        <w:t>Pers.</w:t>
      </w:r>
    </w:p>
    <w:p>
      <w:pPr>
        <w:pStyle w:val="BodyText"/>
        <w:spacing w:before="2"/>
        <w:ind w:left="0"/>
        <w:rPr>
          <w:sz w:val="29"/>
        </w:rPr>
      </w:pPr>
    </w:p>
    <w:p>
      <w:pPr>
        <w:spacing w:line="362" w:lineRule="auto" w:before="0"/>
        <w:ind w:left="1308" w:right="112" w:hanging="720"/>
        <w:jc w:val="both"/>
        <w:rPr>
          <w:sz w:val="24"/>
        </w:rPr>
      </w:pPr>
      <w:r>
        <w:rPr>
          <w:sz w:val="24"/>
        </w:rPr>
        <w:t>Sorensen,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Approache</w:t>
      </w:r>
      <w:r>
        <w:rPr>
          <w:i/>
          <w:spacing w:val="-2"/>
          <w:sz w:val="24"/>
        </w:rPr>
        <w:t> </w:t>
      </w:r>
      <w:r>
        <w:rPr>
          <w:sz w:val="24"/>
        </w:rPr>
        <w:t>(fifth ed.). Oxford University.</w:t>
      </w:r>
    </w:p>
    <w:p>
      <w:pPr>
        <w:spacing w:line="360" w:lineRule="auto" w:before="197"/>
        <w:ind w:left="1308" w:right="110" w:hanging="720"/>
        <w:jc w:val="both"/>
        <w:rPr>
          <w:sz w:val="24"/>
        </w:rPr>
      </w:pPr>
      <w:r>
        <w:rPr>
          <w:sz w:val="24"/>
        </w:rPr>
        <w:t>Steans,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Pettiford,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Themes.</w:t>
      </w:r>
      <w:r>
        <w:rPr>
          <w:i/>
          <w:spacing w:val="3"/>
          <w:sz w:val="24"/>
        </w:rPr>
        <w:t> </w:t>
      </w:r>
      <w:r>
        <w:rPr>
          <w:sz w:val="24"/>
        </w:rPr>
        <w:t>New Jersey:</w:t>
      </w:r>
      <w:r>
        <w:rPr>
          <w:spacing w:val="-1"/>
          <w:sz w:val="24"/>
        </w:rPr>
        <w:t> </w:t>
      </w:r>
      <w:r>
        <w:rPr>
          <w:sz w:val="24"/>
        </w:rPr>
        <w:t>Pearson Prentice</w:t>
      </w:r>
      <w:r>
        <w:rPr>
          <w:spacing w:val="-2"/>
          <w:sz w:val="24"/>
        </w:rPr>
        <w:t> </w:t>
      </w:r>
      <w:r>
        <w:rPr>
          <w:sz w:val="24"/>
        </w:rPr>
        <w:t>Hall.</w:t>
      </w:r>
    </w:p>
    <w:p>
      <w:pPr>
        <w:spacing w:line="360" w:lineRule="auto" w:before="199"/>
        <w:ind w:left="1308" w:right="117" w:hanging="720"/>
        <w:jc w:val="both"/>
        <w:rPr>
          <w:sz w:val="24"/>
        </w:rPr>
      </w:pPr>
      <w:r>
        <w:rPr>
          <w:sz w:val="24"/>
        </w:rPr>
        <w:t>Titus, O. A. (2013). A Comparative Analysis of Expor Promotion Strategies in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African</w:t>
      </w:r>
      <w:r>
        <w:rPr>
          <w:spacing w:val="1"/>
          <w:sz w:val="24"/>
        </w:rPr>
        <w:t> </w:t>
      </w:r>
      <w:r>
        <w:rPr>
          <w:sz w:val="24"/>
        </w:rPr>
        <w:t>Countries</w:t>
      </w:r>
      <w:r>
        <w:rPr>
          <w:spacing w:val="1"/>
          <w:sz w:val="24"/>
        </w:rPr>
        <w:t> </w:t>
      </w:r>
      <w:r>
        <w:rPr>
          <w:sz w:val="24"/>
        </w:rPr>
        <w:t>(South</w:t>
      </w:r>
      <w:r>
        <w:rPr>
          <w:spacing w:val="1"/>
          <w:sz w:val="24"/>
        </w:rPr>
        <w:t> </w:t>
      </w:r>
      <w:r>
        <w:rPr>
          <w:sz w:val="24"/>
        </w:rPr>
        <w:t>Africa,</w:t>
      </w:r>
      <w:r>
        <w:rPr>
          <w:spacing w:val="1"/>
          <w:sz w:val="24"/>
        </w:rPr>
        <w:t> </w:t>
      </w:r>
      <w:r>
        <w:rPr>
          <w:sz w:val="24"/>
        </w:rPr>
        <w:t>Nigeria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Egypt).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 1(6), 204-211.</w:t>
      </w:r>
    </w:p>
    <w:p>
      <w:pPr>
        <w:tabs>
          <w:tab w:pos="3509" w:val="left" w:leader="none"/>
          <w:tab w:pos="5818" w:val="left" w:leader="none"/>
          <w:tab w:pos="7529" w:val="left" w:leader="none"/>
        </w:tabs>
        <w:spacing w:line="360" w:lineRule="auto" w:before="201"/>
        <w:ind w:left="1308" w:right="111" w:hanging="720"/>
        <w:jc w:val="both"/>
        <w:rPr>
          <w:sz w:val="24"/>
        </w:rPr>
      </w:pPr>
      <w:r>
        <w:rPr>
          <w:sz w:val="24"/>
        </w:rPr>
        <w:t>TradeMap.</w:t>
      </w:r>
      <w:r>
        <w:rPr>
          <w:spacing w:val="1"/>
          <w:sz w:val="24"/>
        </w:rPr>
        <w:t> </w:t>
      </w:r>
      <w:r>
        <w:rPr>
          <w:sz w:val="24"/>
        </w:rPr>
        <w:t>(2021,</w:t>
      </w:r>
      <w:r>
        <w:rPr>
          <w:spacing w:val="1"/>
          <w:sz w:val="24"/>
        </w:rPr>
        <w:t> </w:t>
      </w:r>
      <w:r>
        <w:rPr>
          <w:sz w:val="24"/>
        </w:rPr>
        <w:t>January).</w:t>
      </w:r>
      <w:r>
        <w:rPr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. Dipetik 04 23, 2021, dari List of importing markets for a</w:t>
      </w:r>
      <w:r>
        <w:rPr>
          <w:spacing w:val="1"/>
          <w:sz w:val="24"/>
        </w:rPr>
        <w:t> </w:t>
      </w:r>
      <w:r>
        <w:rPr>
          <w:sz w:val="24"/>
        </w:rPr>
        <w:t>product</w:t>
        <w:tab/>
        <w:t>exported</w:t>
        <w:tab/>
        <w:t>by</w:t>
        <w:tab/>
      </w:r>
      <w:r>
        <w:rPr>
          <w:spacing w:val="-1"/>
          <w:sz w:val="24"/>
        </w:rPr>
        <w:t>Indonesia:</w:t>
      </w:r>
      <w:r>
        <w:rPr>
          <w:spacing w:val="-58"/>
          <w:sz w:val="24"/>
        </w:rPr>
        <w:t> </w:t>
      </w:r>
      <w:r>
        <w:rPr>
          <w:sz w:val="24"/>
        </w:rPr>
        <w:t>https:/</w:t>
      </w:r>
      <w:hyperlink r:id="rId12">
        <w:r>
          <w:rPr>
            <w:sz w:val="24"/>
          </w:rPr>
          <w:t>/www.trademap.or</w:t>
        </w:r>
      </w:hyperlink>
      <w:r>
        <w:rPr>
          <w:sz w:val="24"/>
        </w:rPr>
        <w:t>g</w:t>
      </w:r>
      <w:hyperlink r:id="rId12">
        <w:r>
          <w:rPr>
            <w:sz w:val="24"/>
          </w:rPr>
          <w:t>/Country_SelProductCountry_TS.aspx?nvpm=1</w:t>
        </w:r>
      </w:hyperlink>
    </w:p>
    <w:p>
      <w:pPr>
        <w:pStyle w:val="BodyText"/>
      </w:pPr>
      <w:r>
        <w:rPr/>
        <w:t>%7c360%7c%7c%7c%7c0901%7c%7c%7c4%7c1%7c1%7c2%7c2%7c1</w:t>
      </w:r>
    </w:p>
    <w:p>
      <w:pPr>
        <w:pStyle w:val="BodyText"/>
        <w:spacing w:before="137"/>
      </w:pPr>
      <w:r>
        <w:rPr/>
        <w:t>%7c2%7c1%7c1%7c1</w:t>
      </w:r>
    </w:p>
    <w:p>
      <w:pPr>
        <w:pStyle w:val="BodyText"/>
        <w:spacing w:before="5"/>
        <w:ind w:left="0"/>
        <w:rPr>
          <w:sz w:val="29"/>
        </w:rPr>
      </w:pPr>
    </w:p>
    <w:p>
      <w:pPr>
        <w:tabs>
          <w:tab w:pos="3629" w:val="left" w:leader="none"/>
          <w:tab w:pos="6084" w:val="left" w:leader="none"/>
          <w:tab w:pos="7910" w:val="left" w:leader="none"/>
        </w:tabs>
        <w:spacing w:line="36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TradeMap.</w:t>
      </w:r>
      <w:r>
        <w:rPr>
          <w:spacing w:val="1"/>
          <w:sz w:val="24"/>
        </w:rPr>
        <w:t> </w:t>
      </w:r>
      <w:r>
        <w:rPr>
          <w:sz w:val="24"/>
        </w:rPr>
        <w:t>(2021,</w:t>
      </w:r>
      <w:r>
        <w:rPr>
          <w:spacing w:val="1"/>
          <w:sz w:val="24"/>
        </w:rPr>
        <w:t> </w:t>
      </w:r>
      <w:r>
        <w:rPr>
          <w:sz w:val="24"/>
        </w:rPr>
        <w:t>January).</w:t>
      </w:r>
      <w:r>
        <w:rPr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. Dipetik 03 08, 2021, dari List of supplying markets for a</w:t>
      </w:r>
      <w:r>
        <w:rPr>
          <w:spacing w:val="1"/>
          <w:sz w:val="24"/>
        </w:rPr>
        <w:t> </w:t>
      </w:r>
      <w:r>
        <w:rPr>
          <w:sz w:val="24"/>
        </w:rPr>
        <w:t>product</w:t>
        <w:tab/>
        <w:t>imported</w:t>
        <w:tab/>
        <w:t>by</w:t>
        <w:tab/>
      </w:r>
      <w:r>
        <w:rPr>
          <w:spacing w:val="-1"/>
          <w:sz w:val="24"/>
        </w:rPr>
        <w:t>Japan:</w:t>
      </w:r>
      <w:r>
        <w:rPr>
          <w:spacing w:val="-58"/>
          <w:sz w:val="24"/>
        </w:rPr>
        <w:t> </w:t>
      </w:r>
      <w:r>
        <w:rPr>
          <w:sz w:val="24"/>
        </w:rPr>
        <w:t>https:/</w:t>
      </w:r>
      <w:hyperlink r:id="rId12">
        <w:r>
          <w:rPr>
            <w:sz w:val="24"/>
          </w:rPr>
          <w:t>/www.trademap.or</w:t>
        </w:r>
      </w:hyperlink>
      <w:r>
        <w:rPr>
          <w:sz w:val="24"/>
        </w:rPr>
        <w:t>g</w:t>
      </w:r>
      <w:hyperlink r:id="rId12">
        <w:r>
          <w:rPr>
            <w:sz w:val="24"/>
          </w:rPr>
          <w:t>/Country_SelProductCountry_TS.aspx?nvpm=1</w:t>
        </w:r>
      </w:hyperlink>
    </w:p>
    <w:p>
      <w:pPr>
        <w:pStyle w:val="BodyText"/>
        <w:spacing w:before="1"/>
      </w:pPr>
      <w:r>
        <w:rPr/>
        <w:t>%7c392%7c%7c%7c%7c0901%7c%7c%7c4%7c1%7c1%7c1%7c2%7c1</w:t>
      </w:r>
    </w:p>
    <w:p>
      <w:pPr>
        <w:pStyle w:val="BodyText"/>
        <w:spacing w:before="139"/>
      </w:pPr>
      <w:r>
        <w:rPr/>
        <w:t>%7c2%7c1%7c1%7c1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360" w:lineRule="auto"/>
        <w:ind w:right="113" w:hanging="720"/>
        <w:jc w:val="both"/>
      </w:pPr>
      <w:r>
        <w:rPr/>
        <w:t>TribunNews. (2018, 09 29). </w:t>
      </w:r>
      <w:r>
        <w:rPr>
          <w:i/>
        </w:rPr>
        <w:t>Berita Internasional : Asia</w:t>
      </w:r>
      <w:r>
        <w:rPr/>
        <w:t>. Dipetik 04 24, 2021, dari</w:t>
      </w:r>
      <w:r>
        <w:rPr>
          <w:spacing w:val="1"/>
        </w:rPr>
        <w:t> </w:t>
      </w:r>
      <w:r>
        <w:rPr/>
        <w:t>Kopi</w:t>
      </w:r>
      <w:r>
        <w:rPr>
          <w:spacing w:val="29"/>
        </w:rPr>
        <w:t> </w:t>
      </w:r>
      <w:r>
        <w:rPr/>
        <w:t>Indonesia</w:t>
      </w:r>
      <w:r>
        <w:rPr>
          <w:spacing w:val="29"/>
        </w:rPr>
        <w:t> </w:t>
      </w:r>
      <w:r>
        <w:rPr/>
        <w:t>Unjuk</w:t>
      </w:r>
      <w:r>
        <w:rPr>
          <w:spacing w:val="27"/>
        </w:rPr>
        <w:t> </w:t>
      </w:r>
      <w:r>
        <w:rPr/>
        <w:t>Gigi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Pasar</w:t>
      </w:r>
      <w:r>
        <w:rPr>
          <w:spacing w:val="26"/>
        </w:rPr>
        <w:t> </w:t>
      </w:r>
      <w:r>
        <w:rPr/>
        <w:t>Jepang</w:t>
      </w:r>
      <w:r>
        <w:rPr>
          <w:spacing w:val="29"/>
        </w:rPr>
        <w:t> </w:t>
      </w:r>
      <w:r>
        <w:rPr/>
        <w:t>Lewat</w:t>
      </w:r>
      <w:r>
        <w:rPr>
          <w:spacing w:val="28"/>
        </w:rPr>
        <w:t> </w:t>
      </w:r>
      <w:r>
        <w:rPr/>
        <w:t>Pameran</w:t>
      </w:r>
      <w:r>
        <w:rPr>
          <w:spacing w:val="29"/>
        </w:rPr>
        <w:t> </w:t>
      </w:r>
      <w:r>
        <w:rPr/>
        <w:t>SCAJ,</w:t>
      </w:r>
    </w:p>
    <w:p>
      <w:pPr>
        <w:spacing w:after="0" w:line="360" w:lineRule="auto"/>
        <w:jc w:val="both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tabs>
          <w:tab w:pos="3357" w:val="left" w:leader="none"/>
          <w:tab w:pos="5369" w:val="left" w:leader="none"/>
          <w:tab w:pos="6684" w:val="left" w:leader="none"/>
          <w:tab w:pos="7989" w:val="left" w:leader="none"/>
        </w:tabs>
        <w:spacing w:line="360" w:lineRule="auto" w:before="78"/>
        <w:ind w:right="118"/>
      </w:pPr>
      <w:r>
        <w:rPr/>
        <w:t>Pengunjung</w:t>
        <w:tab/>
        <w:t>Terhipnotis</w:t>
        <w:tab/>
        <w:t>oleh</w:t>
        <w:tab/>
        <w:t>Cita</w:t>
        <w:tab/>
      </w:r>
      <w:r>
        <w:rPr>
          <w:spacing w:val="-2"/>
        </w:rPr>
        <w:t>Rasa:</w:t>
      </w:r>
      <w:r>
        <w:rPr>
          <w:spacing w:val="-57"/>
        </w:rPr>
        <w:t> </w:t>
      </w:r>
      <w:r>
        <w:rPr/>
        <w:t>https:/</w:t>
      </w:r>
      <w:hyperlink r:id="rId13">
        <w:r>
          <w:rPr/>
          <w:t>/www.tribunnews.com/int</w:t>
        </w:r>
      </w:hyperlink>
      <w:r>
        <w:rPr/>
        <w:t>e</w:t>
      </w:r>
      <w:hyperlink r:id="rId13">
        <w:r>
          <w:rPr/>
          <w:t>rnasional/2018/09/29/kopi-indonesia-</w:t>
        </w:r>
      </w:hyperlink>
      <w:r>
        <w:rPr>
          <w:spacing w:val="1"/>
        </w:rPr>
        <w:t> </w:t>
      </w:r>
      <w:r>
        <w:rPr/>
        <w:t>unjuk-gigi-di-pasar-jepang-lewat-pameran-scaj-pengunjung-terhipnotis-</w:t>
      </w:r>
      <w:r>
        <w:rPr>
          <w:spacing w:val="1"/>
        </w:rPr>
        <w:t> </w:t>
      </w:r>
      <w:r>
        <w:rPr/>
        <w:t>oleh-cita-rasa</w:t>
      </w:r>
    </w:p>
    <w:p>
      <w:pPr>
        <w:pStyle w:val="BodyText"/>
        <w:spacing w:line="360" w:lineRule="auto" w:before="199"/>
        <w:ind w:right="110" w:hanging="720"/>
        <w:jc w:val="both"/>
      </w:pPr>
      <w:r>
        <w:rPr/>
        <w:t>United Nations. (2019, December). </w:t>
      </w:r>
      <w:r>
        <w:rPr>
          <w:i/>
        </w:rPr>
        <w:t>Country Profile</w:t>
      </w:r>
      <w:r>
        <w:rPr/>
        <w:t>. Dipetik October 10, 2020,</w:t>
      </w:r>
      <w:r>
        <w:rPr>
          <w:spacing w:val="1"/>
        </w:rPr>
        <w:t> </w:t>
      </w:r>
      <w:r>
        <w:rPr/>
        <w:t>dari</w:t>
      </w:r>
      <w:r>
        <w:rPr>
          <w:spacing w:val="-1"/>
        </w:rPr>
        <w:t> </w:t>
      </w:r>
      <w:r>
        <w:rPr/>
        <w:t>https://unstats.un.org/unsd/snaama/CountryProfile</w:t>
      </w:r>
    </w:p>
    <w:p>
      <w:pPr>
        <w:pStyle w:val="BodyText"/>
        <w:spacing w:line="360" w:lineRule="auto" w:before="199"/>
        <w:ind w:right="112" w:hanging="720"/>
        <w:jc w:val="both"/>
      </w:pPr>
      <w:r>
        <w:rPr/>
        <w:t>United</w:t>
      </w:r>
      <w:r>
        <w:rPr>
          <w:spacing w:val="1"/>
        </w:rPr>
        <w:t> </w:t>
      </w:r>
      <w:r>
        <w:rPr/>
        <w:t>Nations.</w:t>
      </w:r>
      <w:r>
        <w:rPr>
          <w:spacing w:val="1"/>
        </w:rPr>
        <w:t> </w:t>
      </w:r>
      <w:r>
        <w:rPr/>
        <w:t>(2020,</w:t>
      </w:r>
      <w:r>
        <w:rPr>
          <w:spacing w:val="1"/>
        </w:rPr>
        <w:t> </w:t>
      </w:r>
      <w:r>
        <w:rPr/>
        <w:t>December).</w:t>
      </w:r>
      <w:r>
        <w:rPr>
          <w:spacing w:val="1"/>
        </w:rPr>
        <w:t> </w:t>
      </w:r>
      <w:r>
        <w:rPr>
          <w:i/>
        </w:rPr>
        <w:t>unstats.un.org.</w:t>
      </w:r>
      <w:r>
        <w:rPr>
          <w:i/>
          <w:spacing w:val="1"/>
        </w:rPr>
        <w:t> </w:t>
      </w:r>
      <w:r>
        <w:rPr/>
        <w:t>Dipetik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08,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Account:</w:t>
      </w:r>
      <w:r>
        <w:rPr>
          <w:spacing w:val="-1"/>
        </w:rPr>
        <w:t> </w:t>
      </w:r>
      <w:r>
        <w:rPr/>
        <w:t>https://unstats.un.org/unsd/snaama/CountryProfile</w:t>
      </w:r>
    </w:p>
    <w:p>
      <w:pPr>
        <w:pStyle w:val="BodyText"/>
        <w:spacing w:line="360" w:lineRule="auto" w:before="203"/>
        <w:ind w:right="113" w:hanging="720"/>
        <w:jc w:val="both"/>
      </w:pPr>
      <w:r>
        <w:rPr/>
        <w:t>US Departement of Commerce. (2021). </w:t>
      </w:r>
      <w:r>
        <w:rPr>
          <w:i/>
        </w:rPr>
        <w:t>US Commercial Service</w:t>
      </w:r>
      <w:r>
        <w:rPr/>
        <w:t>. Dipetik 04 05,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Administration:</w:t>
      </w:r>
      <w:r>
        <w:rPr>
          <w:spacing w:val="-57"/>
        </w:rPr>
        <w:t> </w:t>
      </w:r>
      <w:r>
        <w:rPr/>
        <w:t>https:/</w:t>
      </w:r>
      <w:hyperlink r:id="rId14">
        <w:r>
          <w:rPr/>
          <w:t>/www.trade.gov/us</w:t>
        </w:r>
      </w:hyperlink>
      <w:r>
        <w:rPr/>
        <w:t>-</w:t>
      </w:r>
      <w:hyperlink r:id="rId14">
        <w:r>
          <w:rPr/>
          <w:t>commercial-service</w:t>
        </w:r>
      </w:hyperlink>
    </w:p>
    <w:p>
      <w:pPr>
        <w:spacing w:before="198"/>
        <w:ind w:left="588" w:right="0" w:firstLine="0"/>
        <w:jc w:val="both"/>
        <w:rPr>
          <w:i/>
          <w:sz w:val="24"/>
        </w:rPr>
      </w:pPr>
      <w:r>
        <w:rPr>
          <w:sz w:val="24"/>
        </w:rPr>
        <w:t>Viotti,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 Kauppi,</w:t>
      </w:r>
      <w:r>
        <w:rPr>
          <w:spacing w:val="4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6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Politics.</w:t>
      </w:r>
    </w:p>
    <w:p>
      <w:pPr>
        <w:pStyle w:val="BodyText"/>
        <w:spacing w:before="139"/>
      </w:pPr>
      <w:r>
        <w:rPr/>
        <w:t>Pearson;</w:t>
      </w:r>
      <w:r>
        <w:rPr>
          <w:spacing w:val="-1"/>
        </w:rPr>
        <w:t> </w:t>
      </w:r>
      <w:r>
        <w:rPr/>
        <w:t>5th</w:t>
      </w:r>
      <w:r>
        <w:rPr>
          <w:spacing w:val="-1"/>
        </w:rPr>
        <w:t> </w:t>
      </w:r>
      <w:r>
        <w:rPr/>
        <w:t>edition.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118" w:hanging="720"/>
        <w:jc w:val="both"/>
      </w:pPr>
      <w:r>
        <w:rPr/>
        <w:t>Yang,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Dealing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Institutional</w:t>
      </w:r>
      <w:r>
        <w:rPr>
          <w:spacing w:val="1"/>
        </w:rPr>
        <w:t> </w:t>
      </w:r>
      <w:r>
        <w:rPr/>
        <w:t>Distances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Marketing Channels:Governance Strategies That EngenderLegitimacy and</w:t>
      </w:r>
      <w:r>
        <w:rPr>
          <w:spacing w:val="-57"/>
        </w:rPr>
        <w:t> </w:t>
      </w:r>
      <w:r>
        <w:rPr/>
        <w:t>Efficiency.</w:t>
      </w:r>
      <w:r>
        <w:rPr>
          <w:spacing w:val="2"/>
        </w:rPr>
        <w:t> </w:t>
      </w:r>
      <w:r>
        <w:rPr>
          <w:i/>
        </w:rPr>
        <w:t>Journal of marketing </w:t>
      </w:r>
      <w:r>
        <w:rPr/>
        <w:t>, 76(3),</w:t>
      </w:r>
      <w:r>
        <w:rPr>
          <w:spacing w:val="-1"/>
        </w:rPr>
        <w:t> </w:t>
      </w:r>
      <w:r>
        <w:rPr/>
        <w:t>41-55.</w:t>
      </w:r>
    </w:p>
    <w:p>
      <w:pPr>
        <w:spacing w:line="360" w:lineRule="auto" w:before="201"/>
        <w:ind w:left="1308" w:right="114" w:hanging="720"/>
        <w:jc w:val="both"/>
        <w:rPr>
          <w:sz w:val="24"/>
        </w:rPr>
      </w:pPr>
      <w:r>
        <w:rPr>
          <w:sz w:val="24"/>
        </w:rPr>
        <w:t>Young, O. R. (1982). </w:t>
      </w:r>
      <w:r>
        <w:rPr>
          <w:i/>
          <w:sz w:val="24"/>
        </w:rPr>
        <w:t>"Regime Dynamics: The Rise and Fall of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Regimes".</w:t>
      </w:r>
      <w:r>
        <w:rPr>
          <w:i/>
          <w:spacing w:val="2"/>
          <w:sz w:val="24"/>
        </w:rPr>
        <w:t> </w:t>
      </w:r>
      <w:r>
        <w:rPr>
          <w:sz w:val="24"/>
        </w:rPr>
        <w:t>London: Cornell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sectPr>
      <w:pgSz w:w="11900" w:h="16820"/>
      <w:pgMar w:header="0" w:footer="1003" w:top="160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529999pt;margin-top:779.856018pt;width:22.75pt;height:13.0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30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88"/>
      <w:jc w:val="both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ia.gov/the-world-factbook/countries/japan/#economy" TargetMode="External"/><Relationship Id="rId7" Type="http://schemas.openxmlformats.org/officeDocument/2006/relationships/hyperlink" Target="http://djpen.kemendag.go.id/app_frontend/contents/134-indonesian-trade-" TargetMode="External"/><Relationship Id="rId8" Type="http://schemas.openxmlformats.org/officeDocument/2006/relationships/hyperlink" Target="http://www.ico.org/new_historical.asp" TargetMode="External"/><Relationship Id="rId9" Type="http://schemas.openxmlformats.org/officeDocument/2006/relationships/hyperlink" Target="http://www.ico.org/" TargetMode="External"/><Relationship Id="rId10" Type="http://schemas.openxmlformats.org/officeDocument/2006/relationships/hyperlink" Target="http://www.ico.org/prices/new-consumption-table" TargetMode="External"/><Relationship Id="rId11" Type="http://schemas.openxmlformats.org/officeDocument/2006/relationships/hyperlink" Target="http://itpc.or.jp/about" TargetMode="External"/><Relationship Id="rId12" Type="http://schemas.openxmlformats.org/officeDocument/2006/relationships/hyperlink" Target="http://www.trademap.org/Country_SelProductCountry_TS.aspx?nvpm=1" TargetMode="External"/><Relationship Id="rId13" Type="http://schemas.openxmlformats.org/officeDocument/2006/relationships/hyperlink" Target="http://www.tribunnews.com/internasional/2018/09/29/kopi-indonesia-" TargetMode="External"/><Relationship Id="rId14" Type="http://schemas.openxmlformats.org/officeDocument/2006/relationships/hyperlink" Target="http://www.trade.gov/us-commercial-servic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2022-03-23T23:14:09Z</dcterms:created>
  <dcterms:modified xsi:type="dcterms:W3CDTF">2022-03-23T23:14:09Z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