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E6" w:rsidRDefault="004F68E6" w:rsidP="004F68E6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</w:p>
    <w:p w:rsidR="004F68E6" w:rsidRDefault="004F68E6" w:rsidP="004F68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Buku</w:t>
      </w:r>
    </w:p>
    <w:p w:rsidR="004F68E6" w:rsidRDefault="004F68E6" w:rsidP="004F68E6">
      <w:pPr>
        <w:spacing w:line="240" w:lineRule="auto"/>
        <w:ind w:left="36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Creswell, John W, 2019, </w:t>
      </w:r>
      <w:r>
        <w:rPr>
          <w:rFonts w:ascii="Times New Roman" w:hAnsi="Times New Roman" w:cs="Times New Roman"/>
          <w:i/>
          <w:sz w:val="24"/>
        </w:rPr>
        <w:t>Research Design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,     </w:t>
      </w:r>
      <w:proofErr w:type="spellStart"/>
      <w:r>
        <w:rPr>
          <w:rFonts w:ascii="Times New Roman" w:hAnsi="Times New Roman" w:cs="Times New Roman"/>
          <w:sz w:val="24"/>
        </w:rPr>
        <w:t>Kuantitatif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Campuran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Yogyakarta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F68E6" w:rsidRDefault="004F68E6" w:rsidP="004F68E6">
      <w:pPr>
        <w:spacing w:line="240" w:lineRule="auto"/>
        <w:ind w:left="360" w:firstLine="36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Sulaksono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2019.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Yogyakarta. Group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Penerbitan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CV Budi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Utama</w:t>
      </w:r>
      <w:proofErr w:type="spellEnd"/>
    </w:p>
    <w:p w:rsidR="004F68E6" w:rsidRDefault="004F68E6" w:rsidP="004F68E6">
      <w:pPr>
        <w:spacing w:line="240" w:lineRule="auto"/>
        <w:ind w:left="360" w:firstLine="36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</w:rPr>
        <w:t>Sutrisno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Edy</w:t>
      </w:r>
      <w:proofErr w:type="spellEnd"/>
      <w:r>
        <w:rPr>
          <w:rFonts w:ascii="Times New Roman" w:hAnsi="Times New Roman" w:cs="Times New Roman"/>
          <w:sz w:val="24"/>
        </w:rPr>
        <w:t xml:space="preserve">. 2018. </w:t>
      </w:r>
      <w:proofErr w:type="spellStart"/>
      <w:r>
        <w:rPr>
          <w:rFonts w:ascii="Times New Roman" w:hAnsi="Times New Roman" w:cs="Times New Roman"/>
          <w:i/>
          <w:sz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</w:p>
    <w:p w:rsidR="004F68E6" w:rsidRDefault="004F68E6" w:rsidP="004F68E6">
      <w:pPr>
        <w:spacing w:line="240" w:lineRule="auto"/>
        <w:ind w:left="360" w:firstLine="36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Mariane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2018.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Azas-Azas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Manajemen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Bandung. CV.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Kencana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Utama</w:t>
      </w:r>
      <w:proofErr w:type="spellEnd"/>
    </w:p>
    <w:p w:rsidR="004F68E6" w:rsidRDefault="004F68E6" w:rsidP="004F68E6">
      <w:pPr>
        <w:spacing w:line="240" w:lineRule="auto"/>
        <w:ind w:left="360" w:firstLine="36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Pasolong, Harbani. 2017. </w:t>
      </w:r>
      <w:r>
        <w:rPr>
          <w:rFonts w:ascii="Times New Roman" w:hAnsi="Times New Roman" w:cs="Times New Roman"/>
          <w:i/>
          <w:noProof/>
          <w:sz w:val="24"/>
          <w:szCs w:val="24"/>
        </w:rPr>
        <w:t>Teori Administrasi Publik. Bandung</w:t>
      </w:r>
      <w:r>
        <w:rPr>
          <w:rFonts w:ascii="Times New Roman" w:hAnsi="Times New Roman" w:cs="Times New Roman"/>
          <w:noProof/>
          <w:sz w:val="24"/>
          <w:szCs w:val="24"/>
        </w:rPr>
        <w:t>: Alfabeta</w:t>
      </w:r>
    </w:p>
    <w:p w:rsidR="004F68E6" w:rsidRDefault="004F68E6" w:rsidP="004F68E6">
      <w:pPr>
        <w:spacing w:line="240" w:lineRule="auto"/>
        <w:ind w:left="360" w:firstLine="36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Iriawan, Beddy, 2017. </w:t>
      </w:r>
      <w:r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Dasar-Dasar Administrasi Publik.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Depok: PT Raja Grafindo Persada</w:t>
      </w:r>
    </w:p>
    <w:p w:rsidR="004F68E6" w:rsidRDefault="004F68E6" w:rsidP="004F68E6">
      <w:pPr>
        <w:spacing w:line="240" w:lineRule="auto"/>
        <w:ind w:left="360" w:firstLine="36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Anggara,Sahya.2016.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Ilmu Administrasi Negara. </w:t>
      </w:r>
      <w:r>
        <w:rPr>
          <w:rFonts w:ascii="Times New Roman" w:hAnsi="Times New Roman" w:cs="Times New Roman"/>
          <w:noProof/>
          <w:sz w:val="24"/>
          <w:szCs w:val="24"/>
        </w:rPr>
        <w:t>Bandung : CV. Pustaka Setia</w:t>
      </w:r>
    </w:p>
    <w:p w:rsidR="004F68E6" w:rsidRDefault="004F68E6" w:rsidP="004F68E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Tika, Pabundu, 2006. </w:t>
      </w:r>
      <w:r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Budaya Organisasi dan Peningkatan Kerja Perusahaan.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Jakarta: PT Bumi Aksara</w:t>
      </w:r>
    </w:p>
    <w:p w:rsidR="004F68E6" w:rsidRDefault="004F68E6" w:rsidP="004F68E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4F68E6" w:rsidRDefault="004F68E6" w:rsidP="004F68E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Moeljono, Djokosantoso, 2005. </w:t>
      </w:r>
      <w:r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Budaya Organisasi Dalam tantangan.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Jakarta: PT Elex Media Komputindo</w:t>
      </w:r>
    </w:p>
    <w:p w:rsidR="004F68E6" w:rsidRDefault="004F68E6" w:rsidP="004F68E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8E6" w:rsidRDefault="004F68E6" w:rsidP="004F68E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Mulyana DS, Iman. 2003</w:t>
      </w:r>
      <w:r>
        <w:rPr>
          <w:rFonts w:ascii="Times New Roman" w:hAnsi="Times New Roman" w:cs="Times New Roman"/>
          <w:i/>
          <w:noProof/>
          <w:sz w:val="24"/>
          <w:szCs w:val="24"/>
        </w:rPr>
        <w:t>. Citra Perusahaan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hyperlink r:id="rId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www.e-iman.uni.cc</w:t>
        </w:r>
      </w:hyperlink>
    </w:p>
    <w:p w:rsidR="004F68E6" w:rsidRDefault="004F68E6" w:rsidP="004F68E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8E6" w:rsidRDefault="004F68E6" w:rsidP="004F68E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w:t>Dokumen</w:t>
      </w:r>
    </w:p>
    <w:p w:rsidR="004F68E6" w:rsidRDefault="004F68E6" w:rsidP="004F68E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Perbub Dinas Kebudayaan,Pemuda dan Olahraga Kabupaten Bekasi</w:t>
      </w:r>
    </w:p>
    <w:p w:rsidR="004F68E6" w:rsidRDefault="004F68E6" w:rsidP="004F68E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Lakip Dinas Kebudayaan,Pemuda dan Olahraga Kabupaten Bekasi</w:t>
      </w:r>
    </w:p>
    <w:p w:rsidR="004F68E6" w:rsidRDefault="004F68E6" w:rsidP="004F68E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Strukur Organisasi Dinas Kebudayaan,Pemuda dan Olahraga Kabupaten Bekasi</w:t>
      </w:r>
    </w:p>
    <w:p w:rsidR="004F68E6" w:rsidRDefault="004F68E6" w:rsidP="004F68E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Data Kepegawaian Dinas Kebudayaan,Pemuda dan Olahraga Kabupaten Bekasi</w:t>
      </w:r>
    </w:p>
    <w:p w:rsidR="004F68E6" w:rsidRDefault="004F68E6" w:rsidP="004F68E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w:t>Sumber Lain</w:t>
      </w:r>
    </w:p>
    <w:p w:rsidR="004F68E6" w:rsidRDefault="004F68E6" w:rsidP="004F68E6">
      <w:pPr>
        <w:pStyle w:val="ListParagraph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lastRenderedPageBreak/>
        <w:t>Jurnal</w:t>
      </w:r>
    </w:p>
    <w:p w:rsidR="004F68E6" w:rsidRDefault="004F68E6" w:rsidP="004F68E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t>Pengaruh Budaya Organisasi Terhadap Kepemimpinan dan Kinerja Karyawan Pemerintah Kabupaten-Kabupaten di Madura.</w:t>
      </w:r>
    </w:p>
    <w:p w:rsidR="004F68E6" w:rsidRDefault="004F68E6" w:rsidP="004F68E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t>Pengembangan Budaya Organisasi di Lembaga Pendidikan.</w:t>
      </w:r>
    </w:p>
    <w:p w:rsidR="004F68E6" w:rsidRDefault="004F68E6" w:rsidP="004F68E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t>Implementasi Budaya Organisasi : Problema dan Solusinya</w:t>
      </w:r>
    </w:p>
    <w:p w:rsidR="004F68E6" w:rsidRPr="00E70AC5" w:rsidRDefault="004F68E6" w:rsidP="004F68E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Analisis Budaya Organisasi Dalam Meningkatkan Kinerja Pada Dinas Pendidikan,Pemuda dan Olahraga Provinsi Gorontalo.</w:t>
      </w:r>
    </w:p>
    <w:bookmarkEnd w:id="0"/>
    <w:p w:rsidR="00785B32" w:rsidRDefault="00785B32"/>
    <w:sectPr w:rsidR="00785B32" w:rsidSect="004F68E6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A566E16C"/>
    <w:lvl w:ilvl="0" w:tplc="4288D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17"/>
    <w:multiLevelType w:val="hybridMultilevel"/>
    <w:tmpl w:val="7472D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C"/>
    <w:multiLevelType w:val="hybridMultilevel"/>
    <w:tmpl w:val="046E2C0E"/>
    <w:lvl w:ilvl="0" w:tplc="ECDC7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E6"/>
    <w:rsid w:val="002F0231"/>
    <w:rsid w:val="004F68E6"/>
    <w:rsid w:val="007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E6BBE-07F5-4B1E-B543-6DE112ED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E6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qFormat/>
    <w:rsid w:val="004F68E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4F68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4F68E6"/>
    <w:pPr>
      <w:ind w:left="720"/>
      <w:contextualSpacing/>
    </w:pPr>
    <w:rPr>
      <w:rFonts w:asciiTheme="minorHAnsi" w:eastAsiaTheme="minorHAnsi" w:hAnsiTheme="minorHAnsi" w:cstheme="minorBid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sid w:val="004F68E6"/>
    <w:rPr>
      <w:lang w:val="zh-CN"/>
    </w:rPr>
  </w:style>
  <w:style w:type="character" w:styleId="Hyperlink">
    <w:name w:val="Hyperlink"/>
    <w:basedOn w:val="DefaultParagraphFont"/>
    <w:uiPriority w:val="99"/>
    <w:rsid w:val="004F68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iman.uni.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2022-03-04T02:59:00Z</dcterms:created>
  <dcterms:modified xsi:type="dcterms:W3CDTF">2022-03-04T03:00:00Z</dcterms:modified>
</cp:coreProperties>
</file>