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68" w:rsidRDefault="008A7A68" w:rsidP="008A7A68">
      <w:pPr>
        <w:pStyle w:val="Heading2"/>
        <w:spacing w:before="216"/>
        <w:ind w:left="1671" w:right="1268"/>
        <w:jc w:val="center"/>
      </w:pPr>
      <w:r>
        <w:t>DAFTAR</w:t>
      </w:r>
      <w:r>
        <w:rPr>
          <w:spacing w:val="-5"/>
        </w:rPr>
        <w:t xml:space="preserve"> </w:t>
      </w:r>
      <w:r>
        <w:t>PUSTAKA</w:t>
      </w:r>
    </w:p>
    <w:p w:rsidR="008A7A68" w:rsidRDefault="008A7A68" w:rsidP="008A7A68">
      <w:pPr>
        <w:pStyle w:val="BodyText"/>
        <w:rPr>
          <w:b/>
          <w:sz w:val="20"/>
        </w:rPr>
      </w:pPr>
    </w:p>
    <w:p w:rsidR="008A7A68" w:rsidRDefault="008A7A68" w:rsidP="008A7A68">
      <w:pPr>
        <w:pStyle w:val="BodyText"/>
        <w:rPr>
          <w:b/>
          <w:sz w:val="20"/>
        </w:rPr>
      </w:pPr>
    </w:p>
    <w:p w:rsidR="008A7A68" w:rsidRDefault="008A7A68" w:rsidP="008A7A68">
      <w:pPr>
        <w:pStyle w:val="BodyText"/>
        <w:rPr>
          <w:b/>
          <w:sz w:val="20"/>
        </w:rPr>
      </w:pPr>
    </w:p>
    <w:p w:rsidR="008A7A68" w:rsidRDefault="008A7A68" w:rsidP="008A7A68">
      <w:pPr>
        <w:pStyle w:val="BodyText"/>
        <w:spacing w:before="1"/>
        <w:rPr>
          <w:b/>
          <w:sz w:val="16"/>
        </w:rPr>
      </w:pPr>
    </w:p>
    <w:p w:rsidR="008A7A68" w:rsidRDefault="008A7A68" w:rsidP="008A7A68">
      <w:pPr>
        <w:spacing w:before="90"/>
        <w:ind w:left="1668"/>
        <w:jc w:val="both"/>
        <w:rPr>
          <w:b/>
          <w:sz w:val="24"/>
        </w:rPr>
      </w:pPr>
      <w:r>
        <w:rPr>
          <w:b/>
          <w:sz w:val="24"/>
        </w:rPr>
        <w:t>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ElectronicSource:</w:t>
      </w:r>
    </w:p>
    <w:p w:rsidR="008A7A68" w:rsidRDefault="008A7A68" w:rsidP="008A7A68">
      <w:pPr>
        <w:pStyle w:val="BodyText"/>
        <w:spacing w:before="7"/>
        <w:rPr>
          <w:b/>
          <w:sz w:val="23"/>
        </w:rPr>
      </w:pPr>
    </w:p>
    <w:p w:rsidR="008A7A68" w:rsidRDefault="008A7A68" w:rsidP="008A7A68">
      <w:pPr>
        <w:spacing w:line="480" w:lineRule="auto"/>
        <w:ind w:left="2148" w:right="1262" w:hanging="480"/>
        <w:jc w:val="both"/>
        <w:rPr>
          <w:sz w:val="24"/>
        </w:rPr>
      </w:pPr>
      <w:r>
        <w:rPr>
          <w:sz w:val="24"/>
        </w:rPr>
        <w:t xml:space="preserve">Adi, Isbandi Rukminto. 2015. </w:t>
      </w:r>
      <w:r>
        <w:rPr>
          <w:i/>
          <w:sz w:val="24"/>
        </w:rPr>
        <w:t>Kesejahteraan Sosial</w:t>
      </w:r>
      <w:r>
        <w:rPr>
          <w:sz w:val="24"/>
        </w:rPr>
        <w:t>. Jakarta: PT RajaGrafindo</w:t>
      </w:r>
      <w:r>
        <w:rPr>
          <w:spacing w:val="1"/>
          <w:sz w:val="24"/>
        </w:rPr>
        <w:t xml:space="preserve"> </w:t>
      </w:r>
      <w:r>
        <w:rPr>
          <w:sz w:val="24"/>
        </w:rPr>
        <w:t>Persada</w:t>
      </w:r>
    </w:p>
    <w:p w:rsidR="008A7A68" w:rsidRDefault="008A7A68" w:rsidP="008A7A68">
      <w:pPr>
        <w:spacing w:before="1" w:line="480" w:lineRule="auto"/>
        <w:ind w:left="2148" w:right="1257" w:hanging="480"/>
        <w:jc w:val="both"/>
        <w:rPr>
          <w:sz w:val="24"/>
        </w:rPr>
      </w:pPr>
      <w:r>
        <w:rPr>
          <w:sz w:val="24"/>
        </w:rPr>
        <w:t>Cahyono</w:t>
      </w:r>
      <w:r>
        <w:rPr>
          <w:spacing w:val="1"/>
          <w:sz w:val="24"/>
        </w:rPr>
        <w:t xml:space="preserve"> </w:t>
      </w:r>
      <w:r>
        <w:rPr>
          <w:sz w:val="24"/>
        </w:rPr>
        <w:t>(2009:</w:t>
      </w:r>
      <w:r>
        <w:rPr>
          <w:spacing w:val="1"/>
          <w:sz w:val="24"/>
        </w:rPr>
        <w:t xml:space="preserve"> </w:t>
      </w:r>
      <w:r>
        <w:rPr>
          <w:sz w:val="24"/>
        </w:rPr>
        <w:t>12)</w:t>
      </w:r>
      <w:r>
        <w:rPr>
          <w:spacing w:val="1"/>
          <w:sz w:val="24"/>
        </w:rPr>
        <w:t xml:space="preserve"> </w:t>
      </w:r>
      <w:r>
        <w:rPr>
          <w:sz w:val="24"/>
        </w:rPr>
        <w:t>Cahyono,</w:t>
      </w:r>
      <w:r>
        <w:rPr>
          <w:spacing w:val="1"/>
          <w:sz w:val="24"/>
        </w:rPr>
        <w:t xml:space="preserve"> </w:t>
      </w:r>
      <w:r>
        <w:rPr>
          <w:sz w:val="24"/>
        </w:rPr>
        <w:t>Agus</w:t>
      </w:r>
      <w:r>
        <w:rPr>
          <w:spacing w:val="1"/>
          <w:sz w:val="24"/>
        </w:rPr>
        <w:t xml:space="preserve"> </w:t>
      </w:r>
      <w:r>
        <w:rPr>
          <w:sz w:val="24"/>
        </w:rPr>
        <w:t>Tri.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Menelisik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Fenomena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penyalahgunaan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Napza</w:t>
      </w:r>
      <w:r>
        <w:rPr>
          <w:sz w:val="24"/>
        </w:rPr>
        <w:t>. Yogyakarta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B2P3KS PRESS</w:t>
      </w:r>
    </w:p>
    <w:p w:rsidR="008A7A68" w:rsidRDefault="008A7A68" w:rsidP="008A7A68">
      <w:pPr>
        <w:spacing w:line="480" w:lineRule="auto"/>
        <w:ind w:left="2148" w:right="1258" w:hanging="480"/>
        <w:jc w:val="both"/>
        <w:rPr>
          <w:sz w:val="24"/>
        </w:rPr>
      </w:pPr>
      <w:r>
        <w:rPr>
          <w:sz w:val="24"/>
        </w:rPr>
        <w:t xml:space="preserve">Creswell, John. 2017. </w:t>
      </w:r>
      <w:r>
        <w:rPr>
          <w:i/>
          <w:sz w:val="24"/>
        </w:rPr>
        <w:t>Pendekatan Metode Kualitatif, Kuantitatif, dan Campuran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-3"/>
          <w:sz w:val="24"/>
        </w:rPr>
        <w:t xml:space="preserve"> </w:t>
      </w:r>
      <w:r>
        <w:rPr>
          <w:sz w:val="24"/>
        </w:rPr>
        <w:t>Pelajar.</w:t>
      </w:r>
    </w:p>
    <w:p w:rsidR="008A7A68" w:rsidRDefault="008A7A68" w:rsidP="008A7A68">
      <w:pPr>
        <w:spacing w:line="480" w:lineRule="auto"/>
        <w:ind w:left="2148" w:right="1258" w:hanging="480"/>
        <w:jc w:val="both"/>
        <w:rPr>
          <w:sz w:val="24"/>
        </w:rPr>
      </w:pPr>
      <w:r>
        <w:rPr>
          <w:sz w:val="24"/>
        </w:rPr>
        <w:t xml:space="preserve">Fahrudin, Adi. 2012. </w:t>
      </w:r>
      <w:r>
        <w:rPr>
          <w:i/>
          <w:sz w:val="24"/>
        </w:rPr>
        <w:t>Pengantar Ilmu Kesejahteraan Sosial</w:t>
      </w:r>
      <w:r>
        <w:rPr>
          <w:sz w:val="24"/>
        </w:rPr>
        <w:t>. Bandung: PT Refika</w:t>
      </w:r>
      <w:r>
        <w:rPr>
          <w:spacing w:val="1"/>
          <w:sz w:val="24"/>
        </w:rPr>
        <w:t xml:space="preserve"> </w:t>
      </w:r>
      <w:r>
        <w:rPr>
          <w:sz w:val="24"/>
        </w:rPr>
        <w:t>Aditama</w:t>
      </w:r>
    </w:p>
    <w:p w:rsidR="008A7A68" w:rsidRDefault="008A7A68" w:rsidP="008A7A68">
      <w:pPr>
        <w:spacing w:before="1" w:line="480" w:lineRule="auto"/>
        <w:ind w:left="2148" w:right="1258" w:hanging="480"/>
        <w:jc w:val="both"/>
        <w:rPr>
          <w:sz w:val="24"/>
        </w:rPr>
      </w:pPr>
      <w:r>
        <w:rPr>
          <w:sz w:val="24"/>
        </w:rPr>
        <w:t>Fahrudin,</w:t>
      </w:r>
      <w:r>
        <w:rPr>
          <w:spacing w:val="1"/>
          <w:sz w:val="24"/>
        </w:rPr>
        <w:t xml:space="preserve"> </w:t>
      </w:r>
      <w:r>
        <w:rPr>
          <w:sz w:val="24"/>
        </w:rPr>
        <w:t>Adi.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Kesejahteraan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Refika</w:t>
      </w:r>
      <w:r>
        <w:rPr>
          <w:spacing w:val="1"/>
          <w:sz w:val="24"/>
        </w:rPr>
        <w:t xml:space="preserve"> </w:t>
      </w:r>
      <w:r>
        <w:rPr>
          <w:sz w:val="24"/>
        </w:rPr>
        <w:t>Aditama.</w:t>
      </w:r>
    </w:p>
    <w:p w:rsidR="008A7A68" w:rsidRDefault="008A7A68" w:rsidP="008A7A68">
      <w:pPr>
        <w:spacing w:line="480" w:lineRule="auto"/>
        <w:ind w:left="2148" w:right="1261" w:hanging="480"/>
        <w:jc w:val="both"/>
        <w:rPr>
          <w:sz w:val="24"/>
        </w:rPr>
      </w:pPr>
      <w:r>
        <w:rPr>
          <w:sz w:val="24"/>
        </w:rPr>
        <w:t>Huraerah,</w:t>
      </w:r>
      <w:r>
        <w:rPr>
          <w:spacing w:val="1"/>
          <w:sz w:val="24"/>
        </w:rPr>
        <w:t xml:space="preserve"> </w:t>
      </w:r>
      <w:r>
        <w:rPr>
          <w:sz w:val="24"/>
        </w:rPr>
        <w:t>Abu.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Pengorganisasian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Humaniora.</w:t>
      </w:r>
    </w:p>
    <w:p w:rsidR="008A7A68" w:rsidRDefault="008A7A68" w:rsidP="008A7A68">
      <w:pPr>
        <w:spacing w:line="480" w:lineRule="auto"/>
        <w:ind w:left="2148" w:right="1263" w:hanging="480"/>
        <w:jc w:val="both"/>
        <w:rPr>
          <w:sz w:val="24"/>
        </w:rPr>
      </w:pPr>
      <w:r>
        <w:rPr>
          <w:sz w:val="24"/>
        </w:rPr>
        <w:t xml:space="preserve">Huraerah, Abu . 2011. </w:t>
      </w:r>
      <w:r>
        <w:rPr>
          <w:i/>
          <w:sz w:val="24"/>
        </w:rPr>
        <w:t>Pengorganisasian Dan Pengembangan Masyarakat, Model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Pembangunan berbasis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Kerakyatan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Humaniara.</w:t>
      </w:r>
    </w:p>
    <w:p w:rsidR="008A7A68" w:rsidRDefault="008A7A68" w:rsidP="008A7A68">
      <w:pPr>
        <w:spacing w:line="480" w:lineRule="auto"/>
        <w:ind w:left="2148" w:right="1260" w:hanging="480"/>
        <w:jc w:val="both"/>
        <w:rPr>
          <w:sz w:val="24"/>
        </w:rPr>
      </w:pPr>
      <w:r>
        <w:rPr>
          <w:sz w:val="24"/>
        </w:rPr>
        <w:t>Martono,</w:t>
      </w:r>
      <w:r>
        <w:rPr>
          <w:spacing w:val="1"/>
          <w:sz w:val="24"/>
        </w:rPr>
        <w:t xml:space="preserve"> </w:t>
      </w:r>
      <w:r>
        <w:rPr>
          <w:sz w:val="24"/>
        </w:rPr>
        <w:t>Ldya</w:t>
      </w:r>
      <w:r>
        <w:rPr>
          <w:spacing w:val="1"/>
          <w:sz w:val="24"/>
        </w:rPr>
        <w:t xml:space="preserve"> </w:t>
      </w:r>
      <w:r>
        <w:rPr>
          <w:sz w:val="24"/>
        </w:rPr>
        <w:t>Harlina.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Membantu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Pemulihan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Pecandu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Narkoba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Keluarganya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 Balai Pustaka.</w:t>
      </w:r>
    </w:p>
    <w:p w:rsidR="008A7A68" w:rsidRDefault="008A7A68" w:rsidP="008A7A68">
      <w:pPr>
        <w:spacing w:line="480" w:lineRule="auto"/>
        <w:ind w:left="2148" w:right="1259" w:hanging="480"/>
        <w:jc w:val="both"/>
        <w:rPr>
          <w:sz w:val="24"/>
        </w:rPr>
      </w:pPr>
      <w:r>
        <w:rPr>
          <w:sz w:val="24"/>
        </w:rPr>
        <w:t>Martono,</w:t>
      </w:r>
      <w:r>
        <w:rPr>
          <w:spacing w:val="1"/>
          <w:sz w:val="24"/>
        </w:rPr>
        <w:t xml:space="preserve"> </w:t>
      </w:r>
      <w:r>
        <w:rPr>
          <w:sz w:val="24"/>
        </w:rPr>
        <w:t>Ldya</w:t>
      </w:r>
      <w:r>
        <w:rPr>
          <w:spacing w:val="1"/>
          <w:sz w:val="24"/>
        </w:rPr>
        <w:t xml:space="preserve"> </w:t>
      </w:r>
      <w:r>
        <w:rPr>
          <w:sz w:val="24"/>
        </w:rPr>
        <w:t>Harlina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Satya</w:t>
      </w:r>
      <w:r>
        <w:rPr>
          <w:spacing w:val="1"/>
          <w:sz w:val="24"/>
        </w:rPr>
        <w:t xml:space="preserve"> </w:t>
      </w:r>
      <w:r>
        <w:rPr>
          <w:sz w:val="24"/>
        </w:rPr>
        <w:t>Joewana.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Pencegahan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Penanggulangan Penyalahguna Narkoba Berbasis Sekolah.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Balai</w:t>
      </w:r>
      <w:r>
        <w:rPr>
          <w:spacing w:val="1"/>
          <w:sz w:val="24"/>
        </w:rPr>
        <w:t xml:space="preserve"> </w:t>
      </w:r>
      <w:r>
        <w:rPr>
          <w:sz w:val="24"/>
        </w:rPr>
        <w:t>Pustaka.</w:t>
      </w:r>
    </w:p>
    <w:p w:rsidR="008A7A68" w:rsidRDefault="008A7A68" w:rsidP="008A7A68">
      <w:pPr>
        <w:spacing w:before="1"/>
        <w:ind w:left="1668"/>
        <w:jc w:val="both"/>
        <w:rPr>
          <w:i/>
          <w:sz w:val="24"/>
        </w:rPr>
      </w:pPr>
      <w:r>
        <w:rPr>
          <w:sz w:val="24"/>
        </w:rPr>
        <w:t>Martono,</w:t>
      </w:r>
      <w:r>
        <w:rPr>
          <w:spacing w:val="9"/>
          <w:sz w:val="24"/>
        </w:rPr>
        <w:t xml:space="preserve"> </w:t>
      </w:r>
      <w:r>
        <w:rPr>
          <w:sz w:val="24"/>
        </w:rPr>
        <w:t>Lasya</w:t>
      </w:r>
      <w:r>
        <w:rPr>
          <w:spacing w:val="64"/>
          <w:sz w:val="24"/>
        </w:rPr>
        <w:t xml:space="preserve"> </w:t>
      </w:r>
      <w:r>
        <w:rPr>
          <w:sz w:val="24"/>
        </w:rPr>
        <w:t>Harlina</w:t>
      </w:r>
      <w:r>
        <w:rPr>
          <w:spacing w:val="67"/>
          <w:sz w:val="24"/>
        </w:rPr>
        <w:t xml:space="preserve"> </w:t>
      </w:r>
      <w:r>
        <w:rPr>
          <w:sz w:val="24"/>
        </w:rPr>
        <w:t>dan</w:t>
      </w:r>
      <w:r>
        <w:rPr>
          <w:spacing w:val="65"/>
          <w:sz w:val="24"/>
        </w:rPr>
        <w:t xml:space="preserve"> </w:t>
      </w:r>
      <w:r>
        <w:rPr>
          <w:sz w:val="24"/>
        </w:rPr>
        <w:t>Satya</w:t>
      </w:r>
      <w:r>
        <w:rPr>
          <w:spacing w:val="67"/>
          <w:sz w:val="24"/>
        </w:rPr>
        <w:t xml:space="preserve"> </w:t>
      </w:r>
      <w:r>
        <w:rPr>
          <w:sz w:val="24"/>
        </w:rPr>
        <w:t>Joewana.</w:t>
      </w:r>
      <w:r>
        <w:rPr>
          <w:spacing w:val="65"/>
          <w:sz w:val="24"/>
        </w:rPr>
        <w:t xml:space="preserve"> </w:t>
      </w:r>
      <w:r>
        <w:rPr>
          <w:sz w:val="24"/>
        </w:rPr>
        <w:t>2008.</w:t>
      </w:r>
      <w:r>
        <w:rPr>
          <w:spacing w:val="66"/>
          <w:sz w:val="24"/>
        </w:rPr>
        <w:t xml:space="preserve"> </w:t>
      </w:r>
      <w:r>
        <w:rPr>
          <w:i/>
          <w:sz w:val="24"/>
        </w:rPr>
        <w:t>Modul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Latihan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Pelatihan</w:t>
      </w:r>
    </w:p>
    <w:p w:rsidR="008A7A68" w:rsidRDefault="008A7A68" w:rsidP="008A7A68">
      <w:pPr>
        <w:pStyle w:val="BodyText"/>
        <w:rPr>
          <w:i/>
          <w:sz w:val="20"/>
        </w:rPr>
      </w:pPr>
    </w:p>
    <w:p w:rsidR="008A7A68" w:rsidRDefault="008A7A68" w:rsidP="008A7A68">
      <w:pPr>
        <w:pStyle w:val="BodyText"/>
        <w:spacing w:before="5"/>
        <w:rPr>
          <w:i/>
          <w:sz w:val="21"/>
        </w:rPr>
      </w:pPr>
    </w:p>
    <w:p w:rsidR="008A7A68" w:rsidRDefault="008A7A68" w:rsidP="008A7A68">
      <w:pPr>
        <w:jc w:val="center"/>
        <w:rPr>
          <w:rFonts w:ascii="Calibri"/>
        </w:rPr>
        <w:sectPr w:rsidR="008A7A68">
          <w:headerReference w:type="default" r:id="rId6"/>
          <w:pgSz w:w="11910" w:h="16840"/>
          <w:pgMar w:top="1580" w:right="440" w:bottom="280" w:left="600" w:header="0" w:footer="0" w:gutter="0"/>
          <w:cols w:space="720"/>
        </w:sectPr>
      </w:pPr>
    </w:p>
    <w:p w:rsidR="008A7A68" w:rsidRDefault="008A7A68" w:rsidP="008A7A68">
      <w:pPr>
        <w:pStyle w:val="BodyText"/>
        <w:rPr>
          <w:rFonts w:ascii="Calibri"/>
          <w:sz w:val="20"/>
        </w:rPr>
      </w:pPr>
    </w:p>
    <w:p w:rsidR="008A7A68" w:rsidRDefault="008A7A68" w:rsidP="008A7A68">
      <w:pPr>
        <w:pStyle w:val="BodyText"/>
        <w:rPr>
          <w:rFonts w:ascii="Calibri"/>
          <w:sz w:val="20"/>
        </w:rPr>
      </w:pPr>
    </w:p>
    <w:p w:rsidR="008A7A68" w:rsidRDefault="008A7A68" w:rsidP="008A7A68">
      <w:pPr>
        <w:pStyle w:val="BodyText"/>
        <w:rPr>
          <w:rFonts w:ascii="Calibri"/>
          <w:sz w:val="20"/>
        </w:rPr>
      </w:pPr>
    </w:p>
    <w:p w:rsidR="008A7A68" w:rsidRDefault="008A7A68" w:rsidP="008A7A68">
      <w:pPr>
        <w:pStyle w:val="BodyText"/>
        <w:rPr>
          <w:rFonts w:ascii="Calibri"/>
          <w:sz w:val="20"/>
        </w:rPr>
      </w:pPr>
    </w:p>
    <w:p w:rsidR="008A7A68" w:rsidRDefault="008A7A68" w:rsidP="008A7A68">
      <w:pPr>
        <w:pStyle w:val="BodyText"/>
        <w:spacing w:before="4"/>
        <w:rPr>
          <w:rFonts w:ascii="Calibri"/>
          <w:sz w:val="18"/>
        </w:rPr>
      </w:pPr>
    </w:p>
    <w:p w:rsidR="008A7A68" w:rsidRDefault="008A7A68" w:rsidP="008A7A68">
      <w:pPr>
        <w:spacing w:before="90"/>
        <w:ind w:left="2148"/>
        <w:rPr>
          <w:sz w:val="24"/>
        </w:rPr>
      </w:pPr>
      <w:r>
        <w:rPr>
          <w:i/>
          <w:sz w:val="24"/>
        </w:rPr>
        <w:t>Pecandu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Narkoba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Berbasih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Balai</w:t>
      </w:r>
      <w:r>
        <w:rPr>
          <w:spacing w:val="-2"/>
          <w:sz w:val="24"/>
        </w:rPr>
        <w:t xml:space="preserve"> </w:t>
      </w:r>
      <w:r>
        <w:rPr>
          <w:sz w:val="24"/>
        </w:rPr>
        <w:t>Pustaka.</w:t>
      </w:r>
    </w:p>
    <w:p w:rsidR="008A7A68" w:rsidRDefault="008A7A68" w:rsidP="008A7A68">
      <w:pPr>
        <w:pStyle w:val="BodyText"/>
      </w:pPr>
    </w:p>
    <w:p w:rsidR="008A7A68" w:rsidRDefault="008A7A68" w:rsidP="008A7A68">
      <w:pPr>
        <w:spacing w:line="480" w:lineRule="auto"/>
        <w:ind w:left="1668" w:right="1257"/>
        <w:rPr>
          <w:sz w:val="24"/>
        </w:rPr>
      </w:pPr>
      <w:r>
        <w:rPr>
          <w:sz w:val="24"/>
        </w:rPr>
        <w:t xml:space="preserve">Moleong, Lexy. 2017. </w:t>
      </w:r>
      <w:r>
        <w:rPr>
          <w:i/>
          <w:sz w:val="24"/>
        </w:rPr>
        <w:t>Metodelogi penelitian Kualitatif</w:t>
      </w:r>
      <w:r>
        <w:rPr>
          <w:sz w:val="24"/>
        </w:rPr>
        <w:t>: PT Remaja Rosdakarya.</w:t>
      </w:r>
      <w:r>
        <w:rPr>
          <w:spacing w:val="1"/>
          <w:sz w:val="24"/>
        </w:rPr>
        <w:t xml:space="preserve"> </w:t>
      </w:r>
      <w:r>
        <w:rPr>
          <w:sz w:val="24"/>
        </w:rPr>
        <w:t>Muhidin,</w:t>
      </w:r>
      <w:r>
        <w:rPr>
          <w:spacing w:val="5"/>
          <w:sz w:val="24"/>
        </w:rPr>
        <w:t xml:space="preserve"> </w:t>
      </w:r>
      <w:r>
        <w:rPr>
          <w:sz w:val="24"/>
        </w:rPr>
        <w:t>Syarif.</w:t>
      </w:r>
      <w:r>
        <w:rPr>
          <w:spacing w:val="5"/>
          <w:sz w:val="24"/>
        </w:rPr>
        <w:t xml:space="preserve"> </w:t>
      </w:r>
      <w:r>
        <w:rPr>
          <w:sz w:val="24"/>
        </w:rPr>
        <w:t>1992.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kesejahteraan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Bandung:</w:t>
      </w:r>
      <w:r>
        <w:rPr>
          <w:spacing w:val="6"/>
          <w:sz w:val="24"/>
        </w:rPr>
        <w:t xml:space="preserve"> </w:t>
      </w:r>
      <w:r>
        <w:rPr>
          <w:sz w:val="24"/>
        </w:rPr>
        <w:t>Sekolah</w:t>
      </w:r>
      <w:r>
        <w:rPr>
          <w:spacing w:val="7"/>
          <w:sz w:val="24"/>
        </w:rPr>
        <w:t xml:space="preserve"> </w:t>
      </w:r>
      <w:r>
        <w:rPr>
          <w:sz w:val="24"/>
        </w:rPr>
        <w:t>Tinggi</w:t>
      </w:r>
    </w:p>
    <w:p w:rsidR="008A7A68" w:rsidRDefault="008A7A68" w:rsidP="008A7A68">
      <w:pPr>
        <w:pStyle w:val="BodyText"/>
        <w:ind w:left="2148"/>
      </w:pPr>
      <w:r>
        <w:t>Kesejahteraan</w:t>
      </w:r>
      <w:r>
        <w:rPr>
          <w:spacing w:val="-3"/>
        </w:rPr>
        <w:t xml:space="preserve"> </w:t>
      </w:r>
      <w:r>
        <w:t>Sosial</w:t>
      </w:r>
    </w:p>
    <w:p w:rsidR="008A7A68" w:rsidRDefault="008A7A68" w:rsidP="008A7A68">
      <w:pPr>
        <w:pStyle w:val="BodyText"/>
      </w:pPr>
    </w:p>
    <w:p w:rsidR="008A7A68" w:rsidRDefault="008A7A68" w:rsidP="008A7A68">
      <w:pPr>
        <w:spacing w:line="480" w:lineRule="auto"/>
        <w:ind w:left="2148" w:right="576" w:hanging="480"/>
        <w:rPr>
          <w:sz w:val="24"/>
        </w:rPr>
      </w:pPr>
      <w:r>
        <w:rPr>
          <w:sz w:val="24"/>
        </w:rPr>
        <w:t>Soetomo.</w:t>
      </w:r>
      <w:r>
        <w:rPr>
          <w:spacing w:val="5"/>
          <w:sz w:val="24"/>
        </w:rPr>
        <w:t xml:space="preserve"> </w:t>
      </w:r>
      <w:r>
        <w:rPr>
          <w:sz w:val="24"/>
        </w:rPr>
        <w:t>2010.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Upaya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Pemecahannya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Yogyakarta:</w:t>
      </w:r>
      <w:r>
        <w:rPr>
          <w:spacing w:val="6"/>
          <w:sz w:val="24"/>
        </w:rPr>
        <w:t xml:space="preserve"> </w:t>
      </w:r>
      <w:r>
        <w:rPr>
          <w:sz w:val="24"/>
        </w:rPr>
        <w:t>Pustaka</w:t>
      </w:r>
      <w:r>
        <w:rPr>
          <w:spacing w:val="-57"/>
          <w:sz w:val="24"/>
        </w:rPr>
        <w:t xml:space="preserve"> </w:t>
      </w:r>
      <w:r>
        <w:rPr>
          <w:sz w:val="24"/>
        </w:rPr>
        <w:t>Pelajar.</w:t>
      </w:r>
    </w:p>
    <w:p w:rsidR="008A7A68" w:rsidRDefault="008A7A68" w:rsidP="008A7A68">
      <w:pPr>
        <w:spacing w:before="1" w:line="480" w:lineRule="auto"/>
        <w:ind w:left="2148" w:right="1257" w:hanging="480"/>
        <w:rPr>
          <w:sz w:val="24"/>
        </w:rPr>
      </w:pPr>
      <w:r>
        <w:rPr>
          <w:sz w:val="24"/>
        </w:rPr>
        <w:t>Soetomo.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Upaya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Pencegahannya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Yogyakarta:</w:t>
      </w:r>
      <w:r>
        <w:rPr>
          <w:spacing w:val="6"/>
          <w:sz w:val="24"/>
        </w:rPr>
        <w:t xml:space="preserve"> </w:t>
      </w:r>
      <w:r>
        <w:rPr>
          <w:sz w:val="24"/>
        </w:rPr>
        <w:t>Pustaka</w:t>
      </w:r>
      <w:r>
        <w:rPr>
          <w:spacing w:val="-57"/>
          <w:sz w:val="24"/>
        </w:rPr>
        <w:t xml:space="preserve"> </w:t>
      </w:r>
      <w:r>
        <w:rPr>
          <w:sz w:val="24"/>
        </w:rPr>
        <w:t>Pelajar.</w:t>
      </w:r>
    </w:p>
    <w:p w:rsidR="008A7A68" w:rsidRDefault="008A7A68" w:rsidP="008A7A68">
      <w:pPr>
        <w:spacing w:line="480" w:lineRule="auto"/>
        <w:ind w:left="1668" w:right="1254"/>
        <w:rPr>
          <w:sz w:val="24"/>
        </w:rPr>
      </w:pPr>
      <w:r>
        <w:rPr>
          <w:sz w:val="24"/>
        </w:rPr>
        <w:t xml:space="preserve">Soehartono, Irawan. 2015. </w:t>
      </w:r>
      <w:r>
        <w:rPr>
          <w:i/>
          <w:sz w:val="24"/>
        </w:rPr>
        <w:t xml:space="preserve">Metode Penelitian Sosial: </w:t>
      </w:r>
      <w:r>
        <w:rPr>
          <w:sz w:val="24"/>
        </w:rPr>
        <w:t>PT Remaja Rosdakarya.</w:t>
      </w:r>
      <w:r>
        <w:rPr>
          <w:spacing w:val="1"/>
          <w:sz w:val="24"/>
        </w:rPr>
        <w:t xml:space="preserve"> </w:t>
      </w:r>
      <w:r>
        <w:rPr>
          <w:sz w:val="24"/>
        </w:rPr>
        <w:t>Soekanto,</w:t>
      </w:r>
      <w:r>
        <w:rPr>
          <w:spacing w:val="16"/>
          <w:sz w:val="24"/>
        </w:rPr>
        <w:t xml:space="preserve"> </w:t>
      </w:r>
      <w:r>
        <w:rPr>
          <w:sz w:val="24"/>
        </w:rPr>
        <w:t>Soejono.</w:t>
      </w:r>
      <w:r>
        <w:rPr>
          <w:spacing w:val="16"/>
          <w:sz w:val="24"/>
        </w:rPr>
        <w:t xml:space="preserve"> </w:t>
      </w:r>
      <w:r>
        <w:rPr>
          <w:sz w:val="24"/>
        </w:rPr>
        <w:t>2017.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Sosiologi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Pengantar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Jakarta:</w:t>
      </w:r>
      <w:r>
        <w:rPr>
          <w:spacing w:val="15"/>
          <w:sz w:val="24"/>
        </w:rPr>
        <w:t xml:space="preserve"> </w:t>
      </w:r>
      <w:r>
        <w:rPr>
          <w:sz w:val="24"/>
        </w:rPr>
        <w:t>PT.</w:t>
      </w:r>
      <w:r>
        <w:rPr>
          <w:spacing w:val="16"/>
          <w:sz w:val="24"/>
        </w:rPr>
        <w:t xml:space="preserve"> </w:t>
      </w:r>
      <w:r>
        <w:rPr>
          <w:sz w:val="24"/>
        </w:rPr>
        <w:t>Raja</w:t>
      </w:r>
      <w:r>
        <w:rPr>
          <w:spacing w:val="15"/>
          <w:sz w:val="24"/>
        </w:rPr>
        <w:t xml:space="preserve"> </w:t>
      </w:r>
      <w:r>
        <w:rPr>
          <w:sz w:val="24"/>
        </w:rPr>
        <w:t>Grafindo</w:t>
      </w:r>
    </w:p>
    <w:p w:rsidR="008A7A68" w:rsidRDefault="008A7A68" w:rsidP="008A7A68">
      <w:pPr>
        <w:pStyle w:val="BodyText"/>
        <w:ind w:left="2148"/>
      </w:pPr>
      <w:r>
        <w:t>Persada.</w:t>
      </w:r>
    </w:p>
    <w:p w:rsidR="008A7A68" w:rsidRDefault="008A7A68" w:rsidP="008A7A68">
      <w:pPr>
        <w:pStyle w:val="BodyText"/>
      </w:pPr>
    </w:p>
    <w:p w:rsidR="008A7A68" w:rsidRDefault="008A7A68" w:rsidP="008A7A68">
      <w:pPr>
        <w:spacing w:line="480" w:lineRule="auto"/>
        <w:ind w:left="2148" w:right="1258" w:hanging="480"/>
        <w:jc w:val="both"/>
        <w:rPr>
          <w:sz w:val="24"/>
        </w:rPr>
      </w:pPr>
      <w:r>
        <w:rPr>
          <w:sz w:val="24"/>
        </w:rPr>
        <w:t>Suharto,</w:t>
      </w:r>
      <w:r>
        <w:rPr>
          <w:spacing w:val="1"/>
          <w:sz w:val="24"/>
        </w:rPr>
        <w:t xml:space="preserve"> </w:t>
      </w:r>
      <w:r>
        <w:rPr>
          <w:sz w:val="24"/>
        </w:rPr>
        <w:t>Edi.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Membangun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Memberdayakan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Rakyat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(Kajian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Stategi Pembangunan Kesejahteraan Sosial dan Pekerjaan Sosial</w:t>
      </w:r>
      <w:r>
        <w:rPr>
          <w:sz w:val="24"/>
        </w:rPr>
        <w:t>. Bandung: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Refika Aditama.</w:t>
      </w:r>
    </w:p>
    <w:p w:rsidR="008A7A68" w:rsidRDefault="008A7A68" w:rsidP="008A7A68">
      <w:pPr>
        <w:pStyle w:val="Heading3"/>
        <w:spacing w:before="6"/>
        <w:ind w:firstLine="0"/>
      </w:pPr>
      <w:r>
        <w:t>Electronic</w:t>
      </w:r>
      <w:r>
        <w:rPr>
          <w:spacing w:val="-1"/>
        </w:rPr>
        <w:t xml:space="preserve"> </w:t>
      </w:r>
      <w:r>
        <w:t>Source:</w:t>
      </w:r>
    </w:p>
    <w:p w:rsidR="008A7A68" w:rsidRDefault="008A7A68" w:rsidP="008A7A68">
      <w:pPr>
        <w:pStyle w:val="BodyText"/>
        <w:spacing w:before="6"/>
        <w:rPr>
          <w:b/>
          <w:i/>
          <w:sz w:val="23"/>
        </w:rPr>
      </w:pPr>
    </w:p>
    <w:p w:rsidR="008A7A68" w:rsidRDefault="008A7A68" w:rsidP="008A7A68">
      <w:pPr>
        <w:pStyle w:val="BodyText"/>
        <w:spacing w:line="480" w:lineRule="auto"/>
        <w:ind w:left="2148" w:right="1263" w:hanging="480"/>
        <w:jc w:val="both"/>
      </w:pPr>
      <w:r>
        <w:t>Alfredo, D., Dedi, B., &amp; Tambunan, R. (n.d.). Implementasi Hierarki Maslow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Panti</w:t>
      </w:r>
      <w:r>
        <w:rPr>
          <w:spacing w:val="1"/>
        </w:rPr>
        <w:t xml:space="preserve"> </w:t>
      </w:r>
      <w:r>
        <w:t>Rehabilitasi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Sekar</w:t>
      </w:r>
      <w:r>
        <w:rPr>
          <w:spacing w:val="1"/>
        </w:rPr>
        <w:t xml:space="preserve"> </w:t>
      </w:r>
      <w:r>
        <w:t>Mawar Lembang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Phenomenology, 39–46.</w:t>
      </w:r>
    </w:p>
    <w:p w:rsidR="008A7A68" w:rsidRDefault="008A7A68" w:rsidP="008A7A68">
      <w:pPr>
        <w:pStyle w:val="BodyText"/>
        <w:spacing w:before="1" w:line="480" w:lineRule="auto"/>
        <w:ind w:left="2148" w:right="1245" w:hanging="480"/>
      </w:pPr>
      <w:r>
        <w:t>Kalfa,</w:t>
      </w:r>
      <w:r>
        <w:rPr>
          <w:spacing w:val="12"/>
        </w:rPr>
        <w:t xml:space="preserve"> </w:t>
      </w:r>
      <w:r>
        <w:t>T.</w:t>
      </w:r>
      <w:r>
        <w:rPr>
          <w:spacing w:val="12"/>
        </w:rPr>
        <w:t xml:space="preserve"> </w:t>
      </w:r>
      <w:r>
        <w:t>A.,</w:t>
      </w:r>
      <w:r>
        <w:rPr>
          <w:spacing w:val="12"/>
        </w:rPr>
        <w:t xml:space="preserve"> </w:t>
      </w:r>
      <w:r>
        <w:t>Risinger,</w:t>
      </w:r>
      <w:r>
        <w:rPr>
          <w:spacing w:val="13"/>
        </w:rPr>
        <w:t xml:space="preserve"> </w:t>
      </w:r>
      <w:r>
        <w:t>M.</w:t>
      </w:r>
      <w:r>
        <w:rPr>
          <w:spacing w:val="13"/>
        </w:rPr>
        <w:t xml:space="preserve"> </w:t>
      </w:r>
      <w:r>
        <w:t>A.,</w:t>
      </w:r>
      <w:r>
        <w:rPr>
          <w:spacing w:val="12"/>
        </w:rPr>
        <w:t xml:space="preserve"> </w:t>
      </w:r>
      <w:r>
        <w:t>Pushkaran,</w:t>
      </w:r>
      <w:r>
        <w:rPr>
          <w:spacing w:val="13"/>
        </w:rPr>
        <w:t xml:space="preserve"> </w:t>
      </w:r>
      <w:r>
        <w:t>S.,</w:t>
      </w:r>
      <w:r>
        <w:rPr>
          <w:spacing w:val="12"/>
        </w:rPr>
        <w:t xml:space="preserve"> </w:t>
      </w:r>
      <w:r>
        <w:t>Dexheimer,</w:t>
      </w:r>
      <w:r>
        <w:rPr>
          <w:spacing w:val="17"/>
        </w:rPr>
        <w:t xml:space="preserve"> </w:t>
      </w:r>
      <w:r>
        <w:t>P.,</w:t>
      </w:r>
      <w:r>
        <w:rPr>
          <w:spacing w:val="13"/>
        </w:rPr>
        <w:t xml:space="preserve"> </w:t>
      </w:r>
      <w:r>
        <w:t>Husami,</w:t>
      </w:r>
      <w:r>
        <w:rPr>
          <w:spacing w:val="12"/>
        </w:rPr>
        <w:t xml:space="preserve"> </w:t>
      </w:r>
      <w:r>
        <w:t>A.,</w:t>
      </w:r>
      <w:r>
        <w:rPr>
          <w:spacing w:val="10"/>
        </w:rPr>
        <w:t xml:space="preserve"> </w:t>
      </w:r>
      <w:r>
        <w:t>Kissell,</w:t>
      </w:r>
      <w:r>
        <w:rPr>
          <w:spacing w:val="-57"/>
        </w:rPr>
        <w:t xml:space="preserve"> </w:t>
      </w:r>
      <w:r>
        <w:t>D.,</w:t>
      </w:r>
      <w:r>
        <w:rPr>
          <w:spacing w:val="-6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Zhang,</w:t>
      </w:r>
      <w:r>
        <w:rPr>
          <w:spacing w:val="-6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(2012).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Sequencing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Testing</w:t>
      </w:r>
      <w:r>
        <w:rPr>
          <w:spacing w:val="-5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Erythrocyte</w:t>
      </w:r>
      <w:r>
        <w:rPr>
          <w:spacing w:val="7"/>
        </w:rPr>
        <w:t xml:space="preserve"> </w:t>
      </w:r>
      <w:r>
        <w:t>Cytoskeleton</w:t>
      </w:r>
      <w:r>
        <w:rPr>
          <w:spacing w:val="8"/>
        </w:rPr>
        <w:t xml:space="preserve"> </w:t>
      </w:r>
      <w:r>
        <w:t>Disorders.</w:t>
      </w:r>
      <w:r>
        <w:rPr>
          <w:spacing w:val="10"/>
        </w:rPr>
        <w:t xml:space="preserve"> </w:t>
      </w:r>
      <w:r>
        <w:rPr>
          <w:i/>
        </w:rPr>
        <w:t>Blood</w:t>
      </w:r>
      <w:r>
        <w:t>,</w:t>
      </w:r>
      <w:r>
        <w:rPr>
          <w:spacing w:val="8"/>
        </w:rPr>
        <w:t xml:space="preserve"> </w:t>
      </w:r>
      <w:r>
        <w:rPr>
          <w:i/>
        </w:rPr>
        <w:t>120</w:t>
      </w:r>
      <w:r>
        <w:t>(21).</w:t>
      </w:r>
      <w:r>
        <w:rPr>
          <w:spacing w:val="8"/>
        </w:rPr>
        <w:t xml:space="preserve"> </w:t>
      </w:r>
      <w:r>
        <w:t>Retrieved</w:t>
      </w:r>
      <w:r>
        <w:rPr>
          <w:spacing w:val="10"/>
        </w:rPr>
        <w:t xml:space="preserve"> </w:t>
      </w:r>
      <w:r>
        <w:t>From</w:t>
      </w:r>
      <w:r>
        <w:rPr>
          <w:spacing w:val="-57"/>
        </w:rPr>
        <w:t xml:space="preserve"> </w:t>
      </w:r>
      <w:hyperlink r:id="rId7">
        <w:r>
          <w:t>Http://Www.Embase.Com/Search/Results?Subaction=Viewrecord&amp;From=E</w:t>
        </w:r>
      </w:hyperlink>
      <w:r>
        <w:rPr>
          <w:spacing w:val="1"/>
        </w:rPr>
        <w:t xml:space="preserve"> </w:t>
      </w:r>
      <w:r>
        <w:t>xport&amp;Id=L70962902</w:t>
      </w:r>
    </w:p>
    <w:p w:rsidR="008A7A68" w:rsidRDefault="008A7A68" w:rsidP="008A7A68">
      <w:pPr>
        <w:spacing w:line="480" w:lineRule="auto"/>
        <w:sectPr w:rsidR="008A7A68">
          <w:headerReference w:type="default" r:id="rId8"/>
          <w:pgSz w:w="11910" w:h="16840"/>
          <w:pgMar w:top="960" w:right="440" w:bottom="280" w:left="600" w:header="749" w:footer="0" w:gutter="0"/>
          <w:pgNumType w:start="10"/>
          <w:cols w:space="720"/>
        </w:sectPr>
      </w:pPr>
      <w:bookmarkStart w:id="0" w:name="_GoBack"/>
      <w:bookmarkEnd w:id="0"/>
    </w:p>
    <w:p w:rsidR="008A7A68" w:rsidRDefault="008A7A68" w:rsidP="008A7A68">
      <w:pPr>
        <w:pStyle w:val="BodyText"/>
        <w:rPr>
          <w:sz w:val="20"/>
        </w:rPr>
      </w:pPr>
    </w:p>
    <w:p w:rsidR="008A7A68" w:rsidRDefault="008A7A68" w:rsidP="008A7A68">
      <w:pPr>
        <w:pStyle w:val="BodyText"/>
        <w:rPr>
          <w:sz w:val="20"/>
        </w:rPr>
      </w:pPr>
    </w:p>
    <w:p w:rsidR="008A7A68" w:rsidRDefault="008A7A68" w:rsidP="008A7A68">
      <w:pPr>
        <w:pStyle w:val="BodyText"/>
        <w:rPr>
          <w:sz w:val="20"/>
        </w:rPr>
      </w:pPr>
    </w:p>
    <w:p w:rsidR="008A7A68" w:rsidRDefault="008A7A68" w:rsidP="008A7A68">
      <w:pPr>
        <w:pStyle w:val="BodyText"/>
        <w:rPr>
          <w:sz w:val="20"/>
        </w:rPr>
      </w:pPr>
    </w:p>
    <w:p w:rsidR="008A7A68" w:rsidRDefault="008A7A68" w:rsidP="008A7A68">
      <w:pPr>
        <w:pStyle w:val="BodyText"/>
        <w:spacing w:before="5"/>
      </w:pPr>
    </w:p>
    <w:p w:rsidR="008A7A68" w:rsidRDefault="008A7A68" w:rsidP="008A7A68">
      <w:pPr>
        <w:pStyle w:val="BodyText"/>
        <w:spacing w:before="90" w:line="480" w:lineRule="auto"/>
        <w:ind w:left="2148" w:right="1264" w:hanging="480"/>
        <w:jc w:val="both"/>
      </w:pPr>
      <w:r>
        <w:t>Kasepuhan, D. I., &amp; Resmi, S. (2012). Jurnal Ilmiah Pekerjaan Sosial Volume 11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2, November</w:t>
      </w:r>
      <w:r>
        <w:rPr>
          <w:spacing w:val="-2"/>
        </w:rPr>
        <w:t xml:space="preserve"> </w:t>
      </w:r>
      <w:r>
        <w:t xml:space="preserve">2012, </w:t>
      </w:r>
      <w:r>
        <w:rPr>
          <w:i/>
        </w:rPr>
        <w:t>11</w:t>
      </w:r>
      <w:r>
        <w:t>(November).</w:t>
      </w:r>
    </w:p>
    <w:p w:rsidR="008A7A68" w:rsidRDefault="008A7A68" w:rsidP="008A7A68">
      <w:pPr>
        <w:pStyle w:val="BodyText"/>
        <w:spacing w:line="480" w:lineRule="auto"/>
        <w:ind w:left="2148" w:right="1260" w:hanging="480"/>
        <w:jc w:val="both"/>
      </w:pPr>
      <w:r>
        <w:t>Padmiati,</w:t>
      </w:r>
      <w:r>
        <w:rPr>
          <w:spacing w:val="-10"/>
        </w:rPr>
        <w:t xml:space="preserve"> </w:t>
      </w:r>
      <w:r>
        <w:t>E.,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Kuntari,</w:t>
      </w:r>
      <w:r>
        <w:rPr>
          <w:spacing w:val="-10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(2009).</w:t>
      </w:r>
      <w:r>
        <w:rPr>
          <w:spacing w:val="-9"/>
        </w:rPr>
        <w:t xml:space="preserve"> </w:t>
      </w:r>
      <w:r>
        <w:t>Forum</w:t>
      </w:r>
      <w:r>
        <w:rPr>
          <w:spacing w:val="-9"/>
        </w:rPr>
        <w:t xml:space="preserve"> </w:t>
      </w:r>
      <w:r>
        <w:t>Rehabilitasi</w:t>
      </w:r>
      <w:r>
        <w:rPr>
          <w:spacing w:val="-9"/>
        </w:rPr>
        <w:t xml:space="preserve"> </w:t>
      </w:r>
      <w:r>
        <w:t>Berbasis</w:t>
      </w:r>
      <w:r>
        <w:rPr>
          <w:spacing w:val="-8"/>
        </w:rPr>
        <w:t xml:space="preserve"> </w:t>
      </w:r>
      <w:r>
        <w:t>Masyarakat</w:t>
      </w:r>
      <w:r>
        <w:rPr>
          <w:spacing w:val="-8"/>
        </w:rPr>
        <w:t xml:space="preserve"> </w:t>
      </w:r>
      <w:r>
        <w:t>(Rbm)</w:t>
      </w:r>
      <w:r>
        <w:rPr>
          <w:spacing w:val="-58"/>
        </w:rPr>
        <w:t xml:space="preserve"> </w:t>
      </w:r>
      <w:r>
        <w:t>“Dharma Kerthi Praja Pascima” Model Pemberdayaan Masyarakat Dalam</w:t>
      </w:r>
      <w:r>
        <w:rPr>
          <w:spacing w:val="1"/>
        </w:rPr>
        <w:t xml:space="preserve"> </w:t>
      </w:r>
      <w:r>
        <w:t>Penanggulangan Penyalahgunaan Napza Di Kota Denpasar Propinsi Bali.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Sosiokonsepsia</w:t>
      </w:r>
      <w:r>
        <w:t xml:space="preserve">, </w:t>
      </w:r>
      <w:r>
        <w:rPr>
          <w:i/>
        </w:rPr>
        <w:t>16(02)</w:t>
      </w:r>
      <w:r>
        <w:t>, 143–160.</w:t>
      </w:r>
    </w:p>
    <w:p w:rsidR="008A7A68" w:rsidRDefault="008A7A68" w:rsidP="008A7A68">
      <w:pPr>
        <w:pStyle w:val="BodyText"/>
        <w:spacing w:line="480" w:lineRule="auto"/>
        <w:ind w:left="2148" w:right="1265" w:hanging="480"/>
        <w:jc w:val="both"/>
      </w:pPr>
      <w:r>
        <w:t>Suradi.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Penyalahguna</w:t>
      </w:r>
      <w:r>
        <w:rPr>
          <w:spacing w:val="-2"/>
        </w:rPr>
        <w:t xml:space="preserve"> </w:t>
      </w:r>
      <w:r>
        <w:t>Napza.</w:t>
      </w:r>
      <w:r>
        <w:rPr>
          <w:spacing w:val="2"/>
        </w:rPr>
        <w:t xml:space="preserve"> </w:t>
      </w:r>
      <w:r>
        <w:rPr>
          <w:i/>
        </w:rPr>
        <w:t>Jurnal Sosio Informa</w:t>
      </w:r>
      <w:r>
        <w:t xml:space="preserve">, </w:t>
      </w:r>
      <w:r>
        <w:rPr>
          <w:i/>
        </w:rPr>
        <w:t>3</w:t>
      </w:r>
      <w:r>
        <w:t>(02),</w:t>
      </w:r>
      <w:r>
        <w:rPr>
          <w:spacing w:val="-1"/>
        </w:rPr>
        <w:t xml:space="preserve"> </w:t>
      </w:r>
      <w:r>
        <w:t>89–104..</w:t>
      </w:r>
    </w:p>
    <w:p w:rsidR="009E211D" w:rsidRDefault="009E211D"/>
    <w:sectPr w:rsidR="009E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DB" w:rsidRDefault="005338DB" w:rsidP="008A7A68">
      <w:r>
        <w:separator/>
      </w:r>
    </w:p>
  </w:endnote>
  <w:endnote w:type="continuationSeparator" w:id="0">
    <w:p w:rsidR="005338DB" w:rsidRDefault="005338DB" w:rsidP="008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DB" w:rsidRDefault="005338DB" w:rsidP="008A7A68">
      <w:r>
        <w:separator/>
      </w:r>
    </w:p>
  </w:footnote>
  <w:footnote w:type="continuationSeparator" w:id="0">
    <w:p w:rsidR="005338DB" w:rsidRDefault="005338DB" w:rsidP="008A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A4" w:rsidRDefault="005338D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A4" w:rsidRDefault="005338DB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68"/>
    <w:rsid w:val="005338DB"/>
    <w:rsid w:val="008A7A68"/>
    <w:rsid w:val="009E211D"/>
    <w:rsid w:val="00E0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02F0F-3A65-449A-8CA4-B6A3447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7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2">
    <w:name w:val="heading 2"/>
    <w:basedOn w:val="Normal"/>
    <w:link w:val="Heading2Char"/>
    <w:uiPriority w:val="1"/>
    <w:qFormat/>
    <w:rsid w:val="008A7A68"/>
    <w:pPr>
      <w:spacing w:before="46"/>
      <w:ind w:left="238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8A7A68"/>
    <w:pPr>
      <w:ind w:left="1668" w:hanging="36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A7A68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1"/>
    <w:rsid w:val="008A7A68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8A7A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7A68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8A7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68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8A7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68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Embase.Com/Search/Results?Subaction=Viewrecord&amp;From=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2022-02-21T16:46:00Z</dcterms:created>
  <dcterms:modified xsi:type="dcterms:W3CDTF">2022-02-21T16:47:00Z</dcterms:modified>
</cp:coreProperties>
</file>