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625F2" w14:textId="207AD279" w:rsidR="005000A0" w:rsidRDefault="0080554F" w:rsidP="0080554F">
      <w:pPr>
        <w:jc w:val="center"/>
        <w:rPr>
          <w:rFonts w:ascii="Times New Roman" w:hAnsi="Times New Roman" w:cs="Times New Roman"/>
          <w:b/>
        </w:rPr>
      </w:pPr>
      <w:r>
        <w:rPr>
          <w:rFonts w:ascii="Times New Roman" w:hAnsi="Times New Roman" w:cs="Times New Roman"/>
          <w:b/>
        </w:rPr>
        <w:t>REFORMULASI RENCANA STRATEGIS DALAM UPAYA MENINGKATKAN DAYA SAING RSIA WIDANINGSIH</w:t>
      </w:r>
    </w:p>
    <w:p w14:paraId="22E93A56" w14:textId="686FA891" w:rsidR="0080554F" w:rsidRDefault="0080554F" w:rsidP="0080554F">
      <w:pPr>
        <w:jc w:val="center"/>
        <w:rPr>
          <w:rFonts w:ascii="Times New Roman" w:hAnsi="Times New Roman" w:cs="Times New Roman"/>
          <w:b/>
        </w:rPr>
      </w:pPr>
    </w:p>
    <w:p w14:paraId="1EA2ACC7" w14:textId="35BCD6E8" w:rsidR="0080554F" w:rsidRDefault="0080554F" w:rsidP="0080554F">
      <w:pPr>
        <w:jc w:val="center"/>
        <w:rPr>
          <w:rFonts w:ascii="Times New Roman" w:hAnsi="Times New Roman" w:cs="Times New Roman"/>
          <w:sz w:val="20"/>
          <w:szCs w:val="20"/>
        </w:rPr>
      </w:pPr>
      <w:r w:rsidRPr="003D1C42">
        <w:rPr>
          <w:rFonts w:ascii="Times New Roman" w:hAnsi="Times New Roman" w:cs="Times New Roman"/>
          <w:i/>
          <w:sz w:val="20"/>
          <w:szCs w:val="20"/>
        </w:rPr>
        <w:t>REFORM THE STRATEGIC PLAN IN THE EFFORT TO INCREASE THE COMPETITIVENESS OF RSIA WIDANINGSIH</w:t>
      </w:r>
    </w:p>
    <w:p w14:paraId="288D55FA" w14:textId="51282D8A" w:rsidR="003D1C42" w:rsidRDefault="003D1C42" w:rsidP="0080554F">
      <w:pPr>
        <w:jc w:val="center"/>
        <w:rPr>
          <w:rFonts w:ascii="Times New Roman" w:hAnsi="Times New Roman" w:cs="Times New Roman"/>
        </w:rPr>
      </w:pPr>
    </w:p>
    <w:p w14:paraId="0D67D92F" w14:textId="64038F94" w:rsidR="003D1C42" w:rsidRDefault="003D1C42" w:rsidP="0080554F">
      <w:pPr>
        <w:jc w:val="center"/>
        <w:rPr>
          <w:rFonts w:ascii="Times New Roman" w:hAnsi="Times New Roman" w:cs="Times New Roman"/>
        </w:rPr>
      </w:pPr>
    </w:p>
    <w:p w14:paraId="77A800BF" w14:textId="6B6AA386" w:rsidR="003D1C42" w:rsidRDefault="003D1C42" w:rsidP="0080554F">
      <w:pPr>
        <w:jc w:val="center"/>
        <w:rPr>
          <w:rFonts w:ascii="Times New Roman" w:hAnsi="Times New Roman" w:cs="Times New Roman"/>
          <w:b/>
        </w:rPr>
      </w:pPr>
      <w:r>
        <w:rPr>
          <w:rFonts w:ascii="Times New Roman" w:hAnsi="Times New Roman" w:cs="Times New Roman"/>
          <w:b/>
        </w:rPr>
        <w:t>Vidya Ria Agustina</w:t>
      </w:r>
    </w:p>
    <w:p w14:paraId="650DDDBD" w14:textId="77777777" w:rsidR="003D1C42" w:rsidRPr="003D1C42" w:rsidRDefault="003D1C42" w:rsidP="003D1C42">
      <w:pPr>
        <w:jc w:val="center"/>
        <w:rPr>
          <w:rFonts w:ascii="Times New Roman" w:hAnsi="Times New Roman" w:cs="Times New Roman"/>
          <w:sz w:val="21"/>
        </w:rPr>
      </w:pPr>
      <w:r w:rsidRPr="003D1C42">
        <w:rPr>
          <w:rFonts w:ascii="Times New Roman" w:hAnsi="Times New Roman" w:cs="Times New Roman"/>
          <w:sz w:val="21"/>
        </w:rPr>
        <w:t>Program Studi Magister Manajemen, Manajemen Administrasi Rumah Sakit,</w:t>
      </w:r>
    </w:p>
    <w:p w14:paraId="600094E4" w14:textId="77777777" w:rsidR="003D1C42" w:rsidRPr="003D1C42" w:rsidRDefault="003D1C42" w:rsidP="003D1C42">
      <w:pPr>
        <w:jc w:val="center"/>
        <w:rPr>
          <w:rFonts w:ascii="Times New Roman" w:hAnsi="Times New Roman" w:cs="Times New Roman"/>
          <w:sz w:val="21"/>
        </w:rPr>
      </w:pPr>
      <w:r w:rsidRPr="003D1C42">
        <w:rPr>
          <w:rFonts w:ascii="Times New Roman" w:hAnsi="Times New Roman" w:cs="Times New Roman"/>
          <w:sz w:val="21"/>
        </w:rPr>
        <w:t>Universitas Pasundan, Bandung</w:t>
      </w:r>
    </w:p>
    <w:p w14:paraId="115CEAFD" w14:textId="34AF9E90" w:rsidR="003D1C42" w:rsidRDefault="003D1C42" w:rsidP="003D1C42">
      <w:pPr>
        <w:jc w:val="center"/>
        <w:rPr>
          <w:rFonts w:ascii="Times New Roman" w:hAnsi="Times New Roman" w:cs="Times New Roman"/>
          <w:sz w:val="21"/>
        </w:rPr>
      </w:pPr>
      <w:r w:rsidRPr="003D1C42">
        <w:rPr>
          <w:rFonts w:ascii="Times New Roman" w:hAnsi="Times New Roman" w:cs="Times New Roman"/>
          <w:sz w:val="21"/>
        </w:rPr>
        <w:t xml:space="preserve">JL. Sumatera No.41 </w:t>
      </w:r>
    </w:p>
    <w:p w14:paraId="696994BF" w14:textId="5741EC1F" w:rsidR="003D1C42" w:rsidRDefault="003D1C42" w:rsidP="003D1C42">
      <w:pPr>
        <w:jc w:val="center"/>
        <w:rPr>
          <w:rFonts w:ascii="Times New Roman" w:hAnsi="Times New Roman" w:cs="Times New Roman"/>
          <w:sz w:val="21"/>
        </w:rPr>
      </w:pPr>
      <w:r>
        <w:rPr>
          <w:rFonts w:ascii="Times New Roman" w:hAnsi="Times New Roman" w:cs="Times New Roman"/>
          <w:sz w:val="21"/>
        </w:rPr>
        <w:t>*</w:t>
      </w:r>
      <w:r>
        <w:rPr>
          <w:rFonts w:ascii="Times New Roman" w:hAnsi="Times New Roman" w:cs="Times New Roman"/>
          <w:i/>
          <w:sz w:val="21"/>
        </w:rPr>
        <w:t>Email:</w:t>
      </w:r>
      <w:r>
        <w:rPr>
          <w:rFonts w:ascii="Times New Roman" w:hAnsi="Times New Roman" w:cs="Times New Roman"/>
          <w:sz w:val="21"/>
        </w:rPr>
        <w:t xml:space="preserve"> </w:t>
      </w:r>
      <w:hyperlink r:id="rId7" w:history="1">
        <w:r w:rsidRPr="00AB610D">
          <w:rPr>
            <w:rStyle w:val="Hyperlink"/>
            <w:rFonts w:ascii="Times New Roman" w:hAnsi="Times New Roman" w:cs="Times New Roman"/>
            <w:sz w:val="21"/>
          </w:rPr>
          <w:t>vidyaria@yahoo.com</w:t>
        </w:r>
      </w:hyperlink>
    </w:p>
    <w:p w14:paraId="170C46B8" w14:textId="07C10A02" w:rsidR="003D1C42" w:rsidRDefault="003D1C42" w:rsidP="003D1C42">
      <w:pPr>
        <w:jc w:val="center"/>
        <w:rPr>
          <w:rFonts w:ascii="Times New Roman" w:hAnsi="Times New Roman" w:cs="Times New Roman"/>
          <w:sz w:val="21"/>
        </w:rPr>
      </w:pPr>
      <w:r w:rsidRPr="00CE5DD9">
        <w:rPr>
          <w:noProof/>
          <w:lang w:val="id-ID" w:eastAsia="id-ID"/>
        </w:rPr>
        <mc:AlternateContent>
          <mc:Choice Requires="wps">
            <w:drawing>
              <wp:anchor distT="0" distB="0" distL="114300" distR="114300" simplePos="0" relativeHeight="251659264" behindDoc="0" locked="0" layoutInCell="1" allowOverlap="1" wp14:anchorId="2FC1C016" wp14:editId="0FE16E10">
                <wp:simplePos x="0" y="0"/>
                <wp:positionH relativeFrom="column">
                  <wp:posOffset>0</wp:posOffset>
                </wp:positionH>
                <wp:positionV relativeFrom="paragraph">
                  <wp:posOffset>78105</wp:posOffset>
                </wp:positionV>
                <wp:extent cx="6286500" cy="0"/>
                <wp:effectExtent l="0" t="25400" r="38100" b="25400"/>
                <wp:wrapNone/>
                <wp:docPr id="1" name="Straight Connector 1"/>
                <wp:cNvGraphicFramePr/>
                <a:graphic xmlns:a="http://schemas.openxmlformats.org/drawingml/2006/main">
                  <a:graphicData uri="http://schemas.microsoft.com/office/word/2010/wordprocessingShape">
                    <wps:wsp>
                      <wps:cNvCnPr/>
                      <wps:spPr>
                        <a:xfrm>
                          <a:off x="0" y="0"/>
                          <a:ext cx="628650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B6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6.15pt" to="495pt,6.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" strokecolor="black [3200]" strokeweight="3pt">
                <v:stroke joinstyle="miter"/>
              </v:line>
            </w:pict>
          </mc:Fallback>
        </mc:AlternateContent>
      </w:r>
    </w:p>
    <w:p w14:paraId="751041FD" w14:textId="511E51A9" w:rsidR="003D1C42" w:rsidRDefault="003D1C42" w:rsidP="003D1C42">
      <w:pPr>
        <w:rPr>
          <w:rFonts w:ascii="Times New Roman" w:hAnsi="Times New Roman" w:cs="Times New Roman"/>
          <w:b/>
          <w:sz w:val="22"/>
          <w:szCs w:val="22"/>
        </w:rPr>
      </w:pPr>
      <w:r w:rsidRPr="003D1C42">
        <w:rPr>
          <w:rFonts w:ascii="Times New Roman" w:hAnsi="Times New Roman" w:cs="Times New Roman"/>
          <w:b/>
          <w:sz w:val="22"/>
          <w:szCs w:val="22"/>
        </w:rPr>
        <w:t>ABSTRAK</w:t>
      </w:r>
    </w:p>
    <w:p w14:paraId="132FAE52" w14:textId="273F2A46" w:rsidR="003D1C42" w:rsidRDefault="003D1C42" w:rsidP="003D1C42">
      <w:pPr>
        <w:rPr>
          <w:rFonts w:ascii="Times New Roman" w:hAnsi="Times New Roman" w:cs="Times New Roman"/>
          <w:b/>
          <w:sz w:val="22"/>
          <w:szCs w:val="22"/>
        </w:rPr>
      </w:pPr>
    </w:p>
    <w:p w14:paraId="355183B9" w14:textId="0C67EEE9" w:rsidR="003D1C42" w:rsidRPr="003D1C42" w:rsidRDefault="003D1C42" w:rsidP="003D1C42">
      <w:pPr>
        <w:jc w:val="both"/>
        <w:rPr>
          <w:rFonts w:ascii="Times New Roman" w:hAnsi="Times New Roman" w:cs="Times New Roman"/>
          <w:sz w:val="22"/>
          <w:szCs w:val="22"/>
        </w:rPr>
      </w:pPr>
      <w:r w:rsidRPr="003D1C42">
        <w:rPr>
          <w:rFonts w:ascii="Times New Roman" w:hAnsi="Times New Roman" w:cs="Times New Roman"/>
          <w:sz w:val="22"/>
          <w:szCs w:val="22"/>
        </w:rPr>
        <w:t xml:space="preserve">Persaingan Rumah Sakit di Indonesia sangatlah ketat, terutama di Kota Tasikmalaya. RSIA Widaningsih merupakan Rumah Sakit Khusus Ibu dan Anak di Kota Tasikmalaya dimana membutuhkan rencana strategis agar dapat bertahan dan lebih unggul dari para pesaing. Fokus dari tesis ini adalah reformulasi rencana strategis dalam upaya meningkatkan daya saing RSIA Widaningsih. Penelitian ini adalah penelitian dengan pendekatan deskriptif kualitatif dengan metode studi kasus. Tahap pertama penelitian ini adalah tahap input, yaitu menganalisa faktor-faktor internal dan eksternal yang berkaitan dengan kekuatan, kelemahan, peluang, dan ancaman, dilanjutkan IFAS, EFAS, dan matriks profil kompetitif dilakukan untuk melihat posisi RSIA Widaningsih dibandingkan RSIA pesaing. Dilanjutkan tahap pencocokan yaitu menggunakan matriks SWOT, matriks IE, dan matriks </w:t>
      </w:r>
      <w:r w:rsidRPr="003D1C42">
        <w:rPr>
          <w:rFonts w:ascii="Times New Roman" w:hAnsi="Times New Roman" w:cs="Times New Roman"/>
          <w:i/>
          <w:sz w:val="22"/>
          <w:szCs w:val="22"/>
        </w:rPr>
        <w:t xml:space="preserve">grand strategy. </w:t>
      </w:r>
      <w:r w:rsidRPr="003D1C42">
        <w:rPr>
          <w:rFonts w:ascii="Times New Roman" w:hAnsi="Times New Roman" w:cs="Times New Roman"/>
          <w:sz w:val="22"/>
          <w:szCs w:val="22"/>
        </w:rPr>
        <w:t xml:space="preserve">Matriks QSPM digunakan dalam penelitian ini untuk merumuskan dan memilih strategi yang tepat untuk meningkatkan daya saing RSIA Widaningsih. Hasil analisis lingkungan internal dan eksternal, IFAS, EFAS, dan matriks profil kompetitif yang di dapat maka perlu dilakukan perubahan pada visi dan misi RSIA Widaningsih. Dari analisis posisi SWOT, RSIA Widaningsih berada pada kuadran III, yaitu berada pada strategi WO. Pada matriks IE, RSIA Widaningsih berada pada sel II, yaitu organisasi yang bertumbuh dan membangun, strategi yang tepat adalah strategi intensif seperti </w:t>
      </w:r>
      <w:r w:rsidRPr="003D1C42">
        <w:rPr>
          <w:rFonts w:ascii="Times New Roman" w:hAnsi="Times New Roman" w:cs="Times New Roman"/>
          <w:i/>
          <w:sz w:val="22"/>
          <w:szCs w:val="22"/>
        </w:rPr>
        <w:t xml:space="preserve">market penetration, market development, </w:t>
      </w:r>
      <w:r w:rsidRPr="003D1C42">
        <w:rPr>
          <w:rFonts w:ascii="Times New Roman" w:hAnsi="Times New Roman" w:cs="Times New Roman"/>
          <w:sz w:val="22"/>
          <w:szCs w:val="22"/>
        </w:rPr>
        <w:t xml:space="preserve">dan </w:t>
      </w:r>
      <w:r w:rsidRPr="003D1C42">
        <w:rPr>
          <w:rFonts w:ascii="Times New Roman" w:hAnsi="Times New Roman" w:cs="Times New Roman"/>
          <w:i/>
          <w:sz w:val="22"/>
          <w:szCs w:val="22"/>
        </w:rPr>
        <w:t xml:space="preserve">product development, </w:t>
      </w:r>
      <w:r w:rsidRPr="003D1C42">
        <w:rPr>
          <w:rFonts w:ascii="Times New Roman" w:hAnsi="Times New Roman" w:cs="Times New Roman"/>
          <w:sz w:val="22"/>
          <w:szCs w:val="22"/>
        </w:rPr>
        <w:t xml:space="preserve">atau strategi terintegrasi seperti </w:t>
      </w:r>
      <w:r w:rsidRPr="003D1C42">
        <w:rPr>
          <w:rFonts w:ascii="Times New Roman" w:hAnsi="Times New Roman" w:cs="Times New Roman"/>
          <w:i/>
          <w:sz w:val="22"/>
          <w:szCs w:val="22"/>
        </w:rPr>
        <w:t xml:space="preserve">backward integration, forward integration, </w:t>
      </w:r>
      <w:r w:rsidRPr="003D1C42">
        <w:rPr>
          <w:rFonts w:ascii="Times New Roman" w:hAnsi="Times New Roman" w:cs="Times New Roman"/>
          <w:sz w:val="22"/>
          <w:szCs w:val="22"/>
        </w:rPr>
        <w:t xml:space="preserve">dan </w:t>
      </w:r>
      <w:r w:rsidRPr="003D1C42">
        <w:rPr>
          <w:rFonts w:ascii="Times New Roman" w:hAnsi="Times New Roman" w:cs="Times New Roman"/>
          <w:i/>
          <w:sz w:val="22"/>
          <w:szCs w:val="22"/>
        </w:rPr>
        <w:t>horizontal integration</w:t>
      </w:r>
      <w:r w:rsidRPr="003D1C42">
        <w:rPr>
          <w:rFonts w:ascii="Times New Roman" w:hAnsi="Times New Roman" w:cs="Times New Roman"/>
          <w:sz w:val="22"/>
          <w:szCs w:val="22"/>
        </w:rPr>
        <w:t xml:space="preserve">. Matriks </w:t>
      </w:r>
      <w:r w:rsidRPr="003D1C42">
        <w:rPr>
          <w:rFonts w:ascii="Times New Roman" w:hAnsi="Times New Roman" w:cs="Times New Roman"/>
          <w:i/>
          <w:sz w:val="22"/>
          <w:szCs w:val="22"/>
        </w:rPr>
        <w:t>grand strategy</w:t>
      </w:r>
      <w:r w:rsidRPr="003D1C42">
        <w:rPr>
          <w:rFonts w:ascii="Times New Roman" w:hAnsi="Times New Roman" w:cs="Times New Roman"/>
          <w:sz w:val="22"/>
          <w:szCs w:val="22"/>
        </w:rPr>
        <w:t xml:space="preserve"> menempatkan RSIA Widaningsih pada kuadran II, industry </w:t>
      </w:r>
      <w:proofErr w:type="gramStart"/>
      <w:r w:rsidRPr="003D1C42">
        <w:rPr>
          <w:rFonts w:ascii="Times New Roman" w:hAnsi="Times New Roman" w:cs="Times New Roman"/>
          <w:sz w:val="22"/>
          <w:szCs w:val="22"/>
        </w:rPr>
        <w:t>tumbuh  namun</w:t>
      </w:r>
      <w:proofErr w:type="gramEnd"/>
      <w:r w:rsidRPr="003D1C42">
        <w:rPr>
          <w:rFonts w:ascii="Times New Roman" w:hAnsi="Times New Roman" w:cs="Times New Roman"/>
          <w:sz w:val="22"/>
          <w:szCs w:val="22"/>
        </w:rPr>
        <w:t xml:space="preserve"> tidak dapat bersaing secara efektif, maka strategi yang tepat adalah strategi intensif, atau strategi integrasi horizontal, atau divestasi. Berdasarkan hasil perhitungan matriks QSPM, didapat sepuluh strategi yang diurutkan sesuai besar bobot. Dari pilihan strategi tersebut disusun indikator kinerja utama dan formulasi Rencana Strategi RSIA Widaningsih periode tahun 2022-2026.</w:t>
      </w:r>
    </w:p>
    <w:p w14:paraId="13370D80" w14:textId="77777777" w:rsidR="003D1C42" w:rsidRPr="003D1C42" w:rsidRDefault="003D1C42" w:rsidP="003D1C42">
      <w:pPr>
        <w:jc w:val="both"/>
        <w:rPr>
          <w:rFonts w:ascii="Times New Roman" w:hAnsi="Times New Roman" w:cs="Times New Roman"/>
          <w:sz w:val="22"/>
          <w:szCs w:val="22"/>
        </w:rPr>
      </w:pPr>
    </w:p>
    <w:p w14:paraId="420DB14E" w14:textId="77777777" w:rsidR="003D1C42" w:rsidRPr="003D1C42" w:rsidRDefault="003D1C42" w:rsidP="003D1C42">
      <w:pPr>
        <w:jc w:val="both"/>
        <w:rPr>
          <w:rFonts w:ascii="Times New Roman" w:hAnsi="Times New Roman" w:cs="Times New Roman"/>
          <w:sz w:val="22"/>
          <w:szCs w:val="22"/>
        </w:rPr>
      </w:pPr>
    </w:p>
    <w:p w14:paraId="3D4598E5" w14:textId="67A4228D" w:rsidR="003D1C42" w:rsidRDefault="003D1C42" w:rsidP="003D1C42">
      <w:pPr>
        <w:rPr>
          <w:rFonts w:ascii="Times New Roman" w:hAnsi="Times New Roman" w:cs="Times New Roman"/>
          <w:sz w:val="22"/>
          <w:szCs w:val="22"/>
        </w:rPr>
      </w:pPr>
      <w:r w:rsidRPr="003D1C42">
        <w:rPr>
          <w:rFonts w:ascii="Times New Roman" w:hAnsi="Times New Roman" w:cs="Times New Roman"/>
          <w:b/>
          <w:sz w:val="22"/>
          <w:szCs w:val="22"/>
        </w:rPr>
        <w:t>Kata kunci</w:t>
      </w:r>
      <w:r w:rsidRPr="003D1C42">
        <w:rPr>
          <w:rFonts w:ascii="Times New Roman" w:hAnsi="Times New Roman" w:cs="Times New Roman"/>
          <w:sz w:val="22"/>
          <w:szCs w:val="22"/>
        </w:rPr>
        <w:t xml:space="preserve">: rencana strategis, daya saing, analisis SWOT, matriks IE, matriks </w:t>
      </w:r>
      <w:r w:rsidRPr="003D1C42">
        <w:rPr>
          <w:rFonts w:ascii="Times New Roman" w:hAnsi="Times New Roman" w:cs="Times New Roman"/>
          <w:i/>
          <w:sz w:val="22"/>
          <w:szCs w:val="22"/>
        </w:rPr>
        <w:t xml:space="preserve">grand strategy, </w:t>
      </w:r>
      <w:r w:rsidRPr="003D1C42">
        <w:rPr>
          <w:rFonts w:ascii="Times New Roman" w:hAnsi="Times New Roman" w:cs="Times New Roman"/>
          <w:sz w:val="22"/>
          <w:szCs w:val="22"/>
        </w:rPr>
        <w:t>QSPM</w:t>
      </w:r>
    </w:p>
    <w:p w14:paraId="1ECE7C40" w14:textId="728174D8" w:rsidR="003D1C42" w:rsidRDefault="003D1C42" w:rsidP="003D1C42">
      <w:pPr>
        <w:rPr>
          <w:rFonts w:ascii="Times New Roman" w:hAnsi="Times New Roman" w:cs="Times New Roman"/>
          <w:b/>
          <w:sz w:val="22"/>
          <w:szCs w:val="22"/>
        </w:rPr>
      </w:pPr>
    </w:p>
    <w:p w14:paraId="70FAFA44" w14:textId="77777777" w:rsidR="003D1C42" w:rsidRDefault="003D1C42" w:rsidP="003D1C42">
      <w:pPr>
        <w:rPr>
          <w:rFonts w:ascii="Times New Roman" w:hAnsi="Times New Roman" w:cs="Times New Roman"/>
          <w:b/>
          <w:i/>
          <w:sz w:val="22"/>
          <w:szCs w:val="22"/>
        </w:rPr>
      </w:pPr>
    </w:p>
    <w:p w14:paraId="65A7BAB4" w14:textId="77777777" w:rsidR="003D1C42" w:rsidRDefault="003D1C42" w:rsidP="003D1C42">
      <w:pPr>
        <w:rPr>
          <w:rFonts w:ascii="Times New Roman" w:hAnsi="Times New Roman" w:cs="Times New Roman"/>
          <w:b/>
          <w:i/>
          <w:sz w:val="22"/>
          <w:szCs w:val="22"/>
        </w:rPr>
      </w:pPr>
    </w:p>
    <w:p w14:paraId="3BC13EF6" w14:textId="675FEA2D" w:rsidR="003D1C42" w:rsidRPr="003D1C42" w:rsidRDefault="003D1C42" w:rsidP="003D1C42">
      <w:pPr>
        <w:rPr>
          <w:rFonts w:ascii="Times New Roman" w:hAnsi="Times New Roman" w:cs="Times New Roman"/>
          <w:b/>
          <w:i/>
          <w:sz w:val="22"/>
          <w:szCs w:val="22"/>
        </w:rPr>
      </w:pPr>
      <w:r w:rsidRPr="003D1C42">
        <w:rPr>
          <w:rFonts w:ascii="Times New Roman" w:hAnsi="Times New Roman" w:cs="Times New Roman"/>
          <w:b/>
          <w:i/>
          <w:sz w:val="22"/>
          <w:szCs w:val="22"/>
        </w:rPr>
        <w:lastRenderedPageBreak/>
        <w:t>ABSTRACT</w:t>
      </w:r>
    </w:p>
    <w:p w14:paraId="32A604C2" w14:textId="77777777" w:rsidR="003D1C42" w:rsidRPr="003D1C42" w:rsidRDefault="003D1C42" w:rsidP="003D1C42">
      <w:pPr>
        <w:rPr>
          <w:rFonts w:ascii="Times New Roman" w:hAnsi="Times New Roman" w:cs="Times New Roman"/>
          <w:b/>
          <w:i/>
          <w:sz w:val="22"/>
          <w:szCs w:val="22"/>
        </w:rPr>
      </w:pPr>
    </w:p>
    <w:p w14:paraId="111AE6E8" w14:textId="24ECDE89" w:rsidR="003D1C42" w:rsidRPr="003D1C42" w:rsidRDefault="003D1C42" w:rsidP="003D1C42">
      <w:pPr>
        <w:jc w:val="both"/>
        <w:rPr>
          <w:rFonts w:ascii="Times New Roman" w:hAnsi="Times New Roman" w:cs="Times New Roman"/>
          <w:i/>
          <w:sz w:val="22"/>
          <w:szCs w:val="22"/>
        </w:rPr>
      </w:pPr>
      <w:r w:rsidRPr="003D1C42">
        <w:rPr>
          <w:rFonts w:ascii="Times New Roman" w:hAnsi="Times New Roman" w:cs="Times New Roman"/>
          <w:i/>
          <w:sz w:val="22"/>
          <w:szCs w:val="22"/>
          <w:lang w:val="en"/>
        </w:rPr>
        <w:t xml:space="preserve">Hospital competition in Indonesia is very tight, especially in the City of Tasikmalaya. RSIA Widaningsih is a </w:t>
      </w:r>
      <w:bookmarkStart w:id="0" w:name="_GoBack"/>
      <w:bookmarkEnd w:id="0"/>
      <w:r w:rsidRPr="003D1C42">
        <w:rPr>
          <w:rFonts w:ascii="Times New Roman" w:hAnsi="Times New Roman" w:cs="Times New Roman"/>
          <w:i/>
          <w:sz w:val="22"/>
          <w:szCs w:val="22"/>
          <w:lang w:val="en"/>
        </w:rPr>
        <w:t>Hospital for Mothers and Children in the City of Tasikmalaya which requires a strategic plan in order to survive and be superior to competitors. The focus of this thesis is the reformulation of the strategic plan in an effort to increase the competitiveness of RSIA Widaningsih</w:t>
      </w:r>
      <w:r>
        <w:rPr>
          <w:rFonts w:ascii="Times New Roman" w:hAnsi="Times New Roman" w:cs="Times New Roman"/>
          <w:i/>
          <w:sz w:val="22"/>
          <w:szCs w:val="22"/>
          <w:lang w:val="en"/>
        </w:rPr>
        <w:t xml:space="preserve">. </w:t>
      </w:r>
      <w:r w:rsidRPr="003D1C42">
        <w:rPr>
          <w:rFonts w:ascii="Times New Roman" w:hAnsi="Times New Roman" w:cs="Times New Roman"/>
          <w:i/>
          <w:sz w:val="22"/>
          <w:szCs w:val="22"/>
          <w:lang w:val="en"/>
        </w:rPr>
        <w:t>This research is a research with a qualitative descriptive approach with a case study method. The first stage of this research is the input stage, which analyzes internal and external factors related to strengths, weaknesses, opportunities, and threats, followed by IFAS, EFAS, and a competitive profile matrix is ​​carried out to see the position of RSIA Widaningsih compared to competitor RSIA. The matching stage is followed by using the SWOT matrix, IE matrix, and grand strategy matrix. The QSPM matrix is ​​used in this study to formulate and choose the right strategy to increase the competitiveness of RSIA Widaningsih.</w:t>
      </w:r>
      <w:r>
        <w:rPr>
          <w:rFonts w:ascii="Times New Roman" w:hAnsi="Times New Roman" w:cs="Times New Roman"/>
          <w:i/>
          <w:sz w:val="22"/>
          <w:szCs w:val="22"/>
        </w:rPr>
        <w:t xml:space="preserve"> </w:t>
      </w:r>
      <w:r w:rsidRPr="003D1C42">
        <w:rPr>
          <w:rFonts w:ascii="Times New Roman" w:hAnsi="Times New Roman" w:cs="Times New Roman"/>
          <w:i/>
          <w:sz w:val="22"/>
          <w:szCs w:val="22"/>
          <w:lang w:val="en"/>
        </w:rPr>
        <w:t>The results of the analysis of the internal and external environment, IFAS, EFAS, and the competitive profile matrix obtained, it is necessary to make changes to the vision and mission of RSIA Widaningsih. From the SWOT position analysis, RSIA Widaningsih is in quadrant III, which is in the WO strategy. In the IE matrix, RSIA Widaningsih is in cell II, which is an organization that is growing and developing. The right strategy is an intensive strategy such as market penetration, market development, and product development, or an integrated strategy such as backward integration, forward integration, and horizontal integration. The grand strategy matrix places RSIA Widaningsih in quadrant II, the industry is growing but cannot compete effectively, then the right strategy is an intensive strategy, or a horizontal integration strategy, or divestment. Based on the results of the calculation of the QSPM matrix, ten strategies are obtained which are sorted according to the weight. From the strategy choices, the main performance indicators and the formulation of the Widaningsih RSIA Strategic Plan for the period 2022-2026 are prepared.</w:t>
      </w:r>
    </w:p>
    <w:p w14:paraId="5018FD71" w14:textId="77777777" w:rsidR="003D1C42" w:rsidRPr="003D1C42" w:rsidRDefault="003D1C42" w:rsidP="003D1C42">
      <w:pPr>
        <w:jc w:val="both"/>
        <w:rPr>
          <w:rFonts w:ascii="Times New Roman" w:hAnsi="Times New Roman" w:cs="Times New Roman"/>
          <w:i/>
          <w:sz w:val="22"/>
          <w:szCs w:val="22"/>
        </w:rPr>
      </w:pPr>
    </w:p>
    <w:p w14:paraId="69BFAF01" w14:textId="77777777" w:rsidR="003D1C42" w:rsidRPr="003D1C42" w:rsidRDefault="003D1C42" w:rsidP="003D1C42">
      <w:pPr>
        <w:jc w:val="both"/>
        <w:rPr>
          <w:rFonts w:ascii="Times New Roman" w:hAnsi="Times New Roman" w:cs="Times New Roman"/>
          <w:i/>
          <w:sz w:val="22"/>
          <w:szCs w:val="22"/>
        </w:rPr>
      </w:pPr>
    </w:p>
    <w:p w14:paraId="6B6C7B40" w14:textId="7878A356" w:rsidR="003D1C42" w:rsidRDefault="003D1C42" w:rsidP="003D1C42">
      <w:pPr>
        <w:rPr>
          <w:rFonts w:ascii="Times New Roman" w:hAnsi="Times New Roman" w:cs="Times New Roman"/>
          <w:i/>
          <w:sz w:val="22"/>
          <w:szCs w:val="22"/>
          <w:lang w:val="en"/>
        </w:rPr>
      </w:pPr>
      <w:r w:rsidRPr="003D1C42">
        <w:rPr>
          <w:rFonts w:ascii="Times New Roman" w:hAnsi="Times New Roman" w:cs="Times New Roman"/>
          <w:b/>
          <w:i/>
          <w:sz w:val="22"/>
          <w:szCs w:val="22"/>
          <w:lang w:val="en"/>
        </w:rPr>
        <w:t>Keywords</w:t>
      </w:r>
      <w:r w:rsidRPr="003D1C42">
        <w:rPr>
          <w:rFonts w:ascii="Times New Roman" w:hAnsi="Times New Roman" w:cs="Times New Roman"/>
          <w:i/>
          <w:sz w:val="22"/>
          <w:szCs w:val="22"/>
          <w:lang w:val="en"/>
        </w:rPr>
        <w:t>: strategic plan, competitiveness, SWOT analysis, IE matrix, grand strategy matrix, QSPM</w:t>
      </w:r>
    </w:p>
    <w:p w14:paraId="471F13C7" w14:textId="0E4684C0" w:rsidR="003D1C42" w:rsidRDefault="003D1C42" w:rsidP="003D1C42">
      <w:pPr>
        <w:rPr>
          <w:rFonts w:ascii="Times New Roman" w:hAnsi="Times New Roman" w:cs="Times New Roman"/>
          <w:b/>
          <w:sz w:val="22"/>
          <w:szCs w:val="22"/>
        </w:rPr>
      </w:pPr>
    </w:p>
    <w:p w14:paraId="425F69DB" w14:textId="616CC18F" w:rsidR="003D1C42" w:rsidRDefault="003D1C42" w:rsidP="003D1C42">
      <w:pPr>
        <w:rPr>
          <w:rFonts w:ascii="Times New Roman" w:hAnsi="Times New Roman" w:cs="Times New Roman"/>
          <w:b/>
          <w:sz w:val="22"/>
          <w:szCs w:val="22"/>
        </w:rPr>
      </w:pPr>
    </w:p>
    <w:p w14:paraId="244A8456" w14:textId="59C3949B" w:rsidR="003D1C42" w:rsidRDefault="003D1C42" w:rsidP="003D1C42">
      <w:pPr>
        <w:rPr>
          <w:rFonts w:ascii="Times New Roman" w:hAnsi="Times New Roman" w:cs="Times New Roman"/>
          <w:b/>
          <w:sz w:val="22"/>
          <w:szCs w:val="22"/>
        </w:rPr>
      </w:pPr>
    </w:p>
    <w:p w14:paraId="3F28F572" w14:textId="215CE8EA" w:rsidR="003D1C42" w:rsidRDefault="003D1C42" w:rsidP="003D1C42">
      <w:pPr>
        <w:rPr>
          <w:rFonts w:ascii="Times New Roman" w:hAnsi="Times New Roman" w:cs="Times New Roman"/>
          <w:b/>
          <w:sz w:val="22"/>
          <w:szCs w:val="22"/>
        </w:rPr>
      </w:pPr>
    </w:p>
    <w:p w14:paraId="04600BF7" w14:textId="73B7A39F" w:rsidR="003D1C42" w:rsidRDefault="003D1C42" w:rsidP="003D1C42">
      <w:pPr>
        <w:rPr>
          <w:rFonts w:ascii="Times New Roman" w:hAnsi="Times New Roman" w:cs="Times New Roman"/>
          <w:b/>
          <w:sz w:val="22"/>
          <w:szCs w:val="22"/>
        </w:rPr>
      </w:pPr>
    </w:p>
    <w:p w14:paraId="670D00FF" w14:textId="78EC28C0" w:rsidR="003D1C42" w:rsidRDefault="003D1C42" w:rsidP="003D1C42">
      <w:pPr>
        <w:rPr>
          <w:rFonts w:ascii="Times New Roman" w:hAnsi="Times New Roman" w:cs="Times New Roman"/>
          <w:b/>
          <w:sz w:val="22"/>
          <w:szCs w:val="22"/>
        </w:rPr>
      </w:pPr>
    </w:p>
    <w:p w14:paraId="16E44018" w14:textId="4D7B9363" w:rsidR="003D1C42" w:rsidRDefault="003D1C42" w:rsidP="003D1C42">
      <w:pPr>
        <w:rPr>
          <w:rFonts w:ascii="Times New Roman" w:hAnsi="Times New Roman" w:cs="Times New Roman"/>
          <w:b/>
          <w:sz w:val="22"/>
          <w:szCs w:val="22"/>
        </w:rPr>
      </w:pPr>
    </w:p>
    <w:p w14:paraId="18D21F6C" w14:textId="500C3FA2" w:rsidR="003D1C42" w:rsidRDefault="003D1C42" w:rsidP="003D1C42">
      <w:pPr>
        <w:rPr>
          <w:rFonts w:ascii="Times New Roman" w:hAnsi="Times New Roman" w:cs="Times New Roman"/>
          <w:b/>
          <w:sz w:val="22"/>
          <w:szCs w:val="22"/>
        </w:rPr>
      </w:pPr>
    </w:p>
    <w:p w14:paraId="00F21C0C" w14:textId="632AA4F1" w:rsidR="003D1C42" w:rsidRDefault="003D1C42" w:rsidP="003D1C42">
      <w:pPr>
        <w:rPr>
          <w:rFonts w:ascii="Times New Roman" w:hAnsi="Times New Roman" w:cs="Times New Roman"/>
          <w:b/>
          <w:sz w:val="22"/>
          <w:szCs w:val="22"/>
        </w:rPr>
      </w:pPr>
    </w:p>
    <w:p w14:paraId="76068E4F" w14:textId="748E736B" w:rsidR="003D1C42" w:rsidRDefault="003D1C42" w:rsidP="003D1C42">
      <w:pPr>
        <w:rPr>
          <w:rFonts w:ascii="Times New Roman" w:hAnsi="Times New Roman" w:cs="Times New Roman"/>
          <w:b/>
          <w:sz w:val="22"/>
          <w:szCs w:val="22"/>
        </w:rPr>
      </w:pPr>
    </w:p>
    <w:p w14:paraId="17EEC07E" w14:textId="3D5B558D" w:rsidR="003D1C42" w:rsidRDefault="003D1C42" w:rsidP="003D1C42">
      <w:pPr>
        <w:rPr>
          <w:rFonts w:ascii="Times New Roman" w:hAnsi="Times New Roman" w:cs="Times New Roman"/>
          <w:b/>
          <w:sz w:val="22"/>
          <w:szCs w:val="22"/>
        </w:rPr>
      </w:pPr>
    </w:p>
    <w:p w14:paraId="73EDC967" w14:textId="045463B1" w:rsidR="003D1C42" w:rsidRDefault="003D1C42" w:rsidP="003D1C42">
      <w:pPr>
        <w:rPr>
          <w:rFonts w:ascii="Times New Roman" w:hAnsi="Times New Roman" w:cs="Times New Roman"/>
          <w:b/>
          <w:sz w:val="22"/>
          <w:szCs w:val="22"/>
        </w:rPr>
      </w:pPr>
    </w:p>
    <w:p w14:paraId="348126BD" w14:textId="59B7E54B" w:rsidR="003D1C42" w:rsidRDefault="003D1C42" w:rsidP="003D1C42">
      <w:pPr>
        <w:rPr>
          <w:rFonts w:ascii="Times New Roman" w:hAnsi="Times New Roman" w:cs="Times New Roman"/>
          <w:b/>
          <w:sz w:val="22"/>
          <w:szCs w:val="22"/>
        </w:rPr>
      </w:pPr>
    </w:p>
    <w:p w14:paraId="313E9FC4" w14:textId="77777777" w:rsidR="00C96FC6" w:rsidRDefault="00C96FC6" w:rsidP="003D1C42">
      <w:pPr>
        <w:rPr>
          <w:rFonts w:ascii="Times New Roman" w:hAnsi="Times New Roman" w:cs="Times New Roman"/>
          <w:b/>
          <w:sz w:val="22"/>
          <w:szCs w:val="22"/>
        </w:rPr>
        <w:sectPr w:rsidR="00C96FC6" w:rsidSect="0080554F">
          <w:pgSz w:w="12240" w:h="15840"/>
          <w:pgMar w:top="2275" w:right="1699" w:bottom="1800" w:left="2275" w:header="720" w:footer="720" w:gutter="0"/>
          <w:cols w:space="720"/>
          <w:docGrid w:linePitch="360"/>
        </w:sectPr>
      </w:pPr>
    </w:p>
    <w:p w14:paraId="6AB103DE" w14:textId="77777777" w:rsidR="00C96FC6" w:rsidRDefault="00C96FC6" w:rsidP="00C96FC6">
      <w:pPr>
        <w:rPr>
          <w:rFonts w:ascii="Times New Roman" w:hAnsi="Times New Roman" w:cs="Times New Roman"/>
          <w:sz w:val="22"/>
          <w:szCs w:val="22"/>
        </w:rPr>
      </w:pPr>
      <w:r>
        <w:rPr>
          <w:rFonts w:ascii="Times New Roman" w:hAnsi="Times New Roman" w:cs="Times New Roman"/>
          <w:b/>
          <w:sz w:val="22"/>
          <w:szCs w:val="22"/>
        </w:rPr>
        <w:lastRenderedPageBreak/>
        <w:t>PENDAHULUAN</w:t>
      </w:r>
    </w:p>
    <w:p w14:paraId="7EE456C4" w14:textId="0B1BFE90" w:rsidR="003D1C42" w:rsidRDefault="003D1C42" w:rsidP="003D1C42">
      <w:pPr>
        <w:rPr>
          <w:rFonts w:ascii="Times New Roman" w:hAnsi="Times New Roman" w:cs="Times New Roman"/>
          <w:b/>
          <w:sz w:val="22"/>
          <w:szCs w:val="22"/>
        </w:rPr>
      </w:pPr>
    </w:p>
    <w:p w14:paraId="7B8AE3FF" w14:textId="77777777" w:rsidR="00D55744" w:rsidRDefault="00D55744" w:rsidP="00D55744">
      <w:pPr>
        <w:ind w:firstLine="720"/>
        <w:jc w:val="both"/>
        <w:rPr>
          <w:rFonts w:ascii="Times New Roman" w:hAnsi="Times New Roman" w:cs="Times New Roman"/>
        </w:rPr>
      </w:pPr>
      <w:r>
        <w:rPr>
          <w:rFonts w:ascii="Times New Roman" w:hAnsi="Times New Roman" w:cs="Times New Roman"/>
        </w:rPr>
        <w:t>Petumbuhan industri di Indonesia saat ini berkembang sangat pesat, namun banyak</w:t>
      </w:r>
      <w:r w:rsidRPr="00F07955">
        <w:rPr>
          <w:rFonts w:ascii="Times New Roman" w:hAnsi="Times New Roman" w:cs="Times New Roman"/>
        </w:rPr>
        <w:t xml:space="preserve"> industri yang gagal mencapai tujuan yang telah ditetapkan sendiri karena tidak memiliki daya saing yang mampu menghadapi persaingan di pasar </w:t>
      </w:r>
      <w:r>
        <w:rPr>
          <w:rFonts w:ascii="Times New Roman" w:hAnsi="Times New Roman" w:cs="Times New Roman"/>
        </w:rPr>
        <w:t xml:space="preserve">industri. Salah satu sektor industri yang mengalami persaingan </w:t>
      </w:r>
      <w:proofErr w:type="gramStart"/>
      <w:r>
        <w:rPr>
          <w:rFonts w:ascii="Times New Roman" w:hAnsi="Times New Roman" w:cs="Times New Roman"/>
        </w:rPr>
        <w:t>ketat  adalah</w:t>
      </w:r>
      <w:proofErr w:type="gramEnd"/>
      <w:r>
        <w:rPr>
          <w:rFonts w:ascii="Times New Roman" w:hAnsi="Times New Roman" w:cs="Times New Roman"/>
        </w:rPr>
        <w:t xml:space="preserve"> rumah sakit. </w:t>
      </w:r>
    </w:p>
    <w:p w14:paraId="4C0188C5" w14:textId="1A599DF5" w:rsidR="00D55744" w:rsidRDefault="00D55744" w:rsidP="00D55744">
      <w:pPr>
        <w:ind w:firstLine="720"/>
        <w:jc w:val="both"/>
        <w:rPr>
          <w:rFonts w:ascii="Times New Roman" w:hAnsi="Times New Roman" w:cs="Times New Roman"/>
        </w:rPr>
      </w:pPr>
      <w:r>
        <w:rPr>
          <w:rFonts w:ascii="Times New Roman" w:hAnsi="Times New Roman" w:cs="Times New Roman"/>
        </w:rPr>
        <w:t>Rumah Sakit untuk m</w:t>
      </w:r>
      <w:r w:rsidRPr="00F07955">
        <w:rPr>
          <w:rFonts w:ascii="Times New Roman" w:hAnsi="Times New Roman" w:cs="Times New Roman"/>
        </w:rPr>
        <w:t>embangun daya saing yang kuat harus menyusun strategi yang tepat untuk mampu menghadapi sifat persaingan dinamis, dan itu dimulai dengan mengenal kondisi lingkungan industr</w:t>
      </w:r>
      <w:r>
        <w:rPr>
          <w:rFonts w:ascii="Times New Roman" w:hAnsi="Times New Roman" w:cs="Times New Roman"/>
        </w:rPr>
        <w:t>i</w:t>
      </w:r>
      <w:r w:rsidRPr="00F07955">
        <w:rPr>
          <w:rFonts w:ascii="Times New Roman" w:hAnsi="Times New Roman" w:cs="Times New Roman"/>
        </w:rPr>
        <w:t xml:space="preserve"> itu sendiri.</w:t>
      </w:r>
      <w:r>
        <w:rPr>
          <w:rFonts w:ascii="Times New Roman" w:hAnsi="Times New Roman" w:cs="Times New Roman"/>
        </w:rPr>
        <w:t xml:space="preserve"> </w:t>
      </w:r>
      <w:r w:rsidRPr="00FC3BEC">
        <w:rPr>
          <w:rFonts w:ascii="Times New Roman" w:hAnsi="Times New Roman" w:cs="Times New Roman"/>
        </w:rPr>
        <w:t>Rumah Sakit yang memiliki perencanaan strategis akan memimpin dalam pengelolaan rumah sakit dan sesuatu yang diharapkan di yang masa depan dapat terwujud. Perencanaan strategis mempunyai perananan yang penting untuk dapat menjawab tuntutan lingkungan di sekitar rumah sakit tersebut</w:t>
      </w:r>
      <w:r>
        <w:rPr>
          <w:rFonts w:ascii="Times New Roman" w:hAnsi="Times New Roman" w:cs="Times New Roman"/>
        </w:rPr>
        <w:t>, s</w:t>
      </w:r>
      <w:r w:rsidRPr="00FC3BEC">
        <w:rPr>
          <w:rFonts w:ascii="Times New Roman" w:hAnsi="Times New Roman" w:cs="Times New Roman"/>
        </w:rPr>
        <w:t>ehingga penting bahwa rumah sakit harus mempunyai perencanaan manajemen strategik yang baik agar tujuan efisiensi, kemandirian, dan pengembangan dalam organisasi dapat tercapai.</w:t>
      </w:r>
    </w:p>
    <w:p w14:paraId="7B0D7E44" w14:textId="3D8B8D8C" w:rsidR="00D55744" w:rsidRDefault="00D55744" w:rsidP="00D55744">
      <w:pPr>
        <w:ind w:firstLine="720"/>
        <w:jc w:val="both"/>
        <w:rPr>
          <w:rFonts w:ascii="Times New Roman" w:hAnsi="Times New Roman" w:cs="Times New Roman"/>
        </w:rPr>
      </w:pPr>
      <w:r>
        <w:rPr>
          <w:rFonts w:ascii="Times New Roman" w:hAnsi="Times New Roman" w:cs="Times New Roman"/>
        </w:rPr>
        <w:t>Pencapaian RSIA Widaningsih belum optimal, terlihat dari angka kunjungan rawat jalan dan rawat inap setiap tah</w:t>
      </w:r>
      <w:r w:rsidR="009D6144">
        <w:rPr>
          <w:rFonts w:ascii="Times New Roman" w:hAnsi="Times New Roman" w:cs="Times New Roman"/>
        </w:rPr>
        <w:t xml:space="preserve">unnya mengalami penurunan. Akar masalah penyebab penurunan harus dilakukan, dimana salah satunya yaitu banyaknya rumah sakit pesaing di sekeliling RSIA Widaningsih. </w:t>
      </w:r>
      <w:r w:rsidR="009D6144" w:rsidRPr="00F00B2F">
        <w:rPr>
          <w:rFonts w:ascii="Times New Roman" w:hAnsi="Times New Roman" w:cs="Times New Roman"/>
        </w:rPr>
        <w:t xml:space="preserve">Banyaknya jumlah pesaing ini merupakan tantangan yang harus </w:t>
      </w:r>
      <w:r w:rsidR="009D6144" w:rsidRPr="00F00B2F">
        <w:rPr>
          <w:rFonts w:ascii="Times New Roman" w:hAnsi="Times New Roman" w:cs="Times New Roman"/>
        </w:rPr>
        <w:t>dihadapi, oleh karena itu RSIA Widaningsih harus memiliki strategi yang tepat agar dapat bersaing dengan mengutamakan kualitas pelayanan untuk meningkatkan jumlah konsumen</w:t>
      </w:r>
      <w:r w:rsidR="009D6144">
        <w:rPr>
          <w:rFonts w:ascii="Times New Roman" w:hAnsi="Times New Roman" w:cs="Times New Roman"/>
        </w:rPr>
        <w:t xml:space="preserve">. </w:t>
      </w:r>
    </w:p>
    <w:p w14:paraId="033A3123" w14:textId="36BDB307" w:rsidR="009D6144" w:rsidRDefault="009D6144" w:rsidP="009D6144">
      <w:pPr>
        <w:ind w:firstLine="720"/>
        <w:jc w:val="both"/>
        <w:rPr>
          <w:rFonts w:ascii="Times New Roman" w:hAnsi="Times New Roman" w:cs="Times New Roman"/>
        </w:rPr>
      </w:pPr>
      <w:r w:rsidRPr="009D6144">
        <w:rPr>
          <w:rFonts w:ascii="Times New Roman" w:hAnsi="Times New Roman" w:cs="Times New Roman"/>
        </w:rPr>
        <w:t>Penelitian ini berfokus pada analisis internal yang bertujuan untuk mengetahui tingkat daya saing, kekuatan dan kelemahan rumah sakit berdasarkan kondisi internal, kemudian analisis eksternal untuk mengetahui peluang yang ada dan ancaman yang harus diantisipasi. Dari analisis internal dan eksternal tersebut kemudian disusun perencanaan strategis, yang selanjutnya dituangkan dalam bentuk program pengembangan dan indi</w:t>
      </w:r>
      <w:r>
        <w:rPr>
          <w:rFonts w:ascii="Times New Roman" w:hAnsi="Times New Roman" w:cs="Times New Roman"/>
        </w:rPr>
        <w:t>k</w:t>
      </w:r>
      <w:r w:rsidRPr="009D6144">
        <w:rPr>
          <w:rFonts w:ascii="Times New Roman" w:hAnsi="Times New Roman" w:cs="Times New Roman"/>
        </w:rPr>
        <w:t>ator kinerja atau target kerja dengan mengalokasikan sumber daya untuk menerapkan pencapaian tujuan organisasi.</w:t>
      </w:r>
    </w:p>
    <w:p w14:paraId="2689D495" w14:textId="10AD2515" w:rsidR="009D6144" w:rsidRDefault="009D6144" w:rsidP="009D6144">
      <w:pPr>
        <w:jc w:val="both"/>
        <w:rPr>
          <w:rFonts w:ascii="Times New Roman" w:hAnsi="Times New Roman" w:cs="Times New Roman"/>
        </w:rPr>
      </w:pPr>
    </w:p>
    <w:p w14:paraId="5D745F02" w14:textId="3EC457EC" w:rsidR="009D6144" w:rsidRDefault="009D6144" w:rsidP="009D6144">
      <w:pPr>
        <w:jc w:val="both"/>
        <w:rPr>
          <w:rFonts w:ascii="Times New Roman" w:hAnsi="Times New Roman" w:cs="Times New Roman"/>
          <w:b/>
        </w:rPr>
      </w:pPr>
      <w:r>
        <w:rPr>
          <w:rFonts w:ascii="Times New Roman" w:hAnsi="Times New Roman" w:cs="Times New Roman"/>
          <w:b/>
        </w:rPr>
        <w:t>KAJIAN PUSTAKA</w:t>
      </w:r>
    </w:p>
    <w:p w14:paraId="0D6DDC2B" w14:textId="4AA41285" w:rsidR="009D6144" w:rsidRDefault="009D6144" w:rsidP="009D6144">
      <w:pPr>
        <w:jc w:val="both"/>
        <w:rPr>
          <w:rFonts w:ascii="Times New Roman" w:hAnsi="Times New Roman" w:cs="Times New Roman"/>
          <w:b/>
        </w:rPr>
      </w:pPr>
    </w:p>
    <w:p w14:paraId="13675B4D" w14:textId="69A74410" w:rsidR="009D6144" w:rsidRDefault="009C0E0A" w:rsidP="009D6144">
      <w:pPr>
        <w:jc w:val="both"/>
        <w:rPr>
          <w:rFonts w:ascii="Times New Roman" w:hAnsi="Times New Roman" w:cs="Times New Roman"/>
          <w:b/>
        </w:rPr>
      </w:pPr>
      <w:r>
        <w:rPr>
          <w:rFonts w:ascii="Times New Roman" w:hAnsi="Times New Roman" w:cs="Times New Roman"/>
          <w:b/>
        </w:rPr>
        <w:t>Manajemen</w:t>
      </w:r>
    </w:p>
    <w:p w14:paraId="50EB0A6E" w14:textId="63FBF806" w:rsidR="009C0E0A" w:rsidRDefault="009C0E0A" w:rsidP="009D6144">
      <w:pPr>
        <w:jc w:val="both"/>
        <w:rPr>
          <w:rFonts w:ascii="Times New Roman" w:hAnsi="Times New Roman" w:cs="Times New Roman"/>
        </w:rPr>
      </w:pPr>
    </w:p>
    <w:p w14:paraId="5466E4C1" w14:textId="547C92B6" w:rsidR="009C0E0A" w:rsidRDefault="009C0E0A" w:rsidP="009C0E0A">
      <w:pPr>
        <w:ind w:firstLine="720"/>
        <w:jc w:val="both"/>
        <w:rPr>
          <w:rFonts w:ascii="Times New Roman" w:hAnsi="Times New Roman" w:cs="Times New Roman"/>
        </w:rPr>
      </w:pPr>
      <w:r>
        <w:rPr>
          <w:rFonts w:ascii="Times New Roman" w:hAnsi="Times New Roman" w:cs="Times New Roman"/>
        </w:rPr>
        <w:t xml:space="preserve">Organisasi penting adanya kegiatan manajemen karena dengan adanya manajemen maka seluruh kegiatan dalam organisasi tersebut dapat terencana, terarah, terkontrol, dan terevaluasi. Manajemen sangat mempengaruhi keberhasilan kegiatan organisasi dalam mencapai tujuannya. </w:t>
      </w:r>
      <w:r w:rsidRPr="00A806EA">
        <w:rPr>
          <w:rFonts w:ascii="Times New Roman" w:hAnsi="Times New Roman" w:cs="Times New Roman"/>
          <w:i/>
        </w:rPr>
        <w:t>“Management is a process of planning, organizing, staffing, directing, and controlling human efforts to achieve organizational objectives effectively.”</w:t>
      </w:r>
      <w:r>
        <w:rPr>
          <w:rFonts w:ascii="Times New Roman" w:hAnsi="Times New Roman" w:cs="Times New Roman"/>
          <w:i/>
        </w:rPr>
        <w:t xml:space="preserve"> </w:t>
      </w:r>
      <w:r>
        <w:rPr>
          <w:rFonts w:ascii="Times New Roman" w:hAnsi="Times New Roman" w:cs="Times New Roman"/>
        </w:rPr>
        <w:t>Ramesh B Rudani (2013:5).</w:t>
      </w:r>
    </w:p>
    <w:p w14:paraId="4E7B0666" w14:textId="04E52EA8" w:rsidR="009C0E0A" w:rsidRPr="009C0E0A" w:rsidRDefault="009C0E0A" w:rsidP="009C0E0A">
      <w:pPr>
        <w:ind w:firstLine="720"/>
        <w:jc w:val="both"/>
        <w:rPr>
          <w:rFonts w:ascii="Times New Roman" w:hAnsi="Times New Roman" w:cs="Times New Roman"/>
        </w:rPr>
      </w:pPr>
      <w:r w:rsidRPr="009C0E0A">
        <w:rPr>
          <w:rFonts w:ascii="Times New Roman" w:hAnsi="Times New Roman" w:cs="Times New Roman"/>
        </w:rPr>
        <w:t xml:space="preserve">Shinde (2018) menyebutkan para ahli mengklasifikasikan fungsi manajemen berbeda-beda. Ada yang </w:t>
      </w:r>
      <w:r w:rsidRPr="009C0E0A">
        <w:rPr>
          <w:rFonts w:ascii="Times New Roman" w:hAnsi="Times New Roman" w:cs="Times New Roman"/>
        </w:rPr>
        <w:lastRenderedPageBreak/>
        <w:t xml:space="preserve">menyebutkan hanya tiga fungsi sampai kepada sebelas fungsi dari manajemen. Setiap fungsi berpadu satu sama lain dan masing-masing memengaruhi kinerja fungsi lainnya. </w:t>
      </w:r>
      <w:r>
        <w:rPr>
          <w:rFonts w:ascii="Times New Roman" w:hAnsi="Times New Roman" w:cs="Times New Roman"/>
        </w:rPr>
        <w:t xml:space="preserve">Fungsi manajemen terdiri dari </w:t>
      </w:r>
      <w:r>
        <w:rPr>
          <w:rFonts w:ascii="Times New Roman" w:hAnsi="Times New Roman" w:cs="Times New Roman"/>
          <w:i/>
        </w:rPr>
        <w:t xml:space="preserve">planning, organizing, actuating </w:t>
      </w:r>
      <w:r>
        <w:rPr>
          <w:rFonts w:ascii="Times New Roman" w:hAnsi="Times New Roman" w:cs="Times New Roman"/>
        </w:rPr>
        <w:t xml:space="preserve">dan </w:t>
      </w:r>
      <w:r>
        <w:rPr>
          <w:rFonts w:ascii="Times New Roman" w:hAnsi="Times New Roman" w:cs="Times New Roman"/>
          <w:i/>
        </w:rPr>
        <w:t>controlling</w:t>
      </w:r>
      <w:r>
        <w:rPr>
          <w:rFonts w:ascii="Times New Roman" w:hAnsi="Times New Roman" w:cs="Times New Roman"/>
        </w:rPr>
        <w:t xml:space="preserve">. </w:t>
      </w:r>
    </w:p>
    <w:p w14:paraId="4A153B6A" w14:textId="704FCEEF" w:rsidR="009C0E0A" w:rsidRDefault="009C0E0A" w:rsidP="009C0E0A">
      <w:pPr>
        <w:ind w:firstLine="720"/>
        <w:jc w:val="both"/>
        <w:rPr>
          <w:rFonts w:ascii="Times New Roman" w:hAnsi="Times New Roman" w:cs="Times New Roman"/>
        </w:rPr>
      </w:pPr>
      <w:r>
        <w:rPr>
          <w:rFonts w:ascii="Times New Roman" w:hAnsi="Times New Roman" w:cs="Times New Roman"/>
        </w:rPr>
        <w:t>Miles Jeffrey Allen (2012) mengatakan bahwa manajemen dapat digambarkan sebagai proses pencapaian misi, strategi, sasaran, dan tujuan organisasi melalui penggunaan orang (sumber sdaya manusia), uang (sumber daya keuangan), benda (sumber daya fisik), dan data (sumber daya informasi).</w:t>
      </w:r>
    </w:p>
    <w:p w14:paraId="08702513" w14:textId="514AED7F" w:rsidR="009C0E0A" w:rsidRDefault="009C0E0A" w:rsidP="009C0E0A">
      <w:pPr>
        <w:jc w:val="both"/>
        <w:rPr>
          <w:rFonts w:ascii="Times New Roman" w:hAnsi="Times New Roman" w:cs="Times New Roman"/>
        </w:rPr>
      </w:pPr>
    </w:p>
    <w:p w14:paraId="4285F652" w14:textId="44A4E245" w:rsidR="009C0E0A" w:rsidRDefault="009C0E0A" w:rsidP="009C0E0A">
      <w:pPr>
        <w:jc w:val="both"/>
        <w:rPr>
          <w:rFonts w:ascii="Times New Roman" w:hAnsi="Times New Roman" w:cs="Times New Roman"/>
          <w:b/>
        </w:rPr>
      </w:pPr>
      <w:r>
        <w:rPr>
          <w:rFonts w:ascii="Times New Roman" w:hAnsi="Times New Roman" w:cs="Times New Roman"/>
          <w:b/>
        </w:rPr>
        <w:t>Organisasi</w:t>
      </w:r>
    </w:p>
    <w:p w14:paraId="0489583F" w14:textId="240B20EF" w:rsidR="009C0E0A" w:rsidRDefault="009C0E0A" w:rsidP="009C0E0A">
      <w:pPr>
        <w:jc w:val="both"/>
        <w:rPr>
          <w:rFonts w:ascii="Times New Roman" w:hAnsi="Times New Roman" w:cs="Times New Roman"/>
          <w:b/>
        </w:rPr>
      </w:pPr>
    </w:p>
    <w:p w14:paraId="2E54788D" w14:textId="77777777" w:rsidR="009C0E0A" w:rsidRDefault="009C0E0A" w:rsidP="009C0E0A">
      <w:pPr>
        <w:ind w:firstLine="720"/>
        <w:jc w:val="both"/>
        <w:rPr>
          <w:rFonts w:ascii="Times New Roman" w:hAnsi="Times New Roman" w:cs="Times New Roman"/>
        </w:rPr>
      </w:pPr>
      <w:r w:rsidRPr="009C0E0A">
        <w:rPr>
          <w:rFonts w:ascii="Times New Roman" w:hAnsi="Times New Roman" w:cs="Times New Roman"/>
        </w:rPr>
        <w:t>Secara sederhana organisasi dapat diartikan sebagai suatu kesatuan yang merupakan wadah atau sarana untuk mencapai berbagai tujuan atau sasaran. Organisasi memiliki banyak komponen yang melandasi di antaranya terdapat banyak orang, tata hubungan kerja, spesialis pekerjaan dan kesadaran rasional dari anggota sesuai dengan kemampuan dan spesialisasi mereka masing-masing.</w:t>
      </w:r>
      <w:r>
        <w:rPr>
          <w:rFonts w:ascii="Times New Roman" w:hAnsi="Times New Roman" w:cs="Times New Roman"/>
        </w:rPr>
        <w:t xml:space="preserve"> </w:t>
      </w:r>
    </w:p>
    <w:p w14:paraId="6C4D2EB1" w14:textId="79A17BD5" w:rsidR="009C0E0A" w:rsidRDefault="009C0E0A" w:rsidP="009C0E0A">
      <w:pPr>
        <w:ind w:firstLine="720"/>
        <w:jc w:val="both"/>
        <w:rPr>
          <w:rFonts w:ascii="Times New Roman" w:hAnsi="Times New Roman" w:cs="Times New Roman"/>
        </w:rPr>
      </w:pPr>
      <w:r w:rsidRPr="009C0E0A">
        <w:rPr>
          <w:rFonts w:ascii="Times New Roman" w:hAnsi="Times New Roman" w:cs="Times New Roman"/>
        </w:rPr>
        <w:t>Tujuan organisasi adalah untuk merealisasikan keinginan dan cita-cita bersama atau hasil akhir yang diinginkan di waktu yang akan datang oleh organisasi.</w:t>
      </w:r>
    </w:p>
    <w:p w14:paraId="07D804A4" w14:textId="3DCDD842" w:rsidR="009C0E0A" w:rsidRPr="009C0E0A" w:rsidRDefault="009C0E0A" w:rsidP="009C0E0A">
      <w:pPr>
        <w:ind w:firstLine="720"/>
        <w:jc w:val="both"/>
        <w:rPr>
          <w:rFonts w:ascii="Times New Roman" w:hAnsi="Times New Roman" w:cs="Times New Roman"/>
        </w:rPr>
      </w:pPr>
      <w:r>
        <w:rPr>
          <w:rFonts w:ascii="Times New Roman" w:hAnsi="Times New Roman" w:cs="Times New Roman"/>
        </w:rPr>
        <w:t xml:space="preserve">Menurut Robbins &amp; Judge (2015:331), struktur organisasi adalah untuk menunjukkan bagaimana tugas pekerjaan secara formal dibagi, dikelompokkan dan dikoordinasikan secara formal. </w:t>
      </w:r>
      <w:r w:rsidRPr="009C0E0A">
        <w:rPr>
          <w:rFonts w:ascii="Times New Roman" w:hAnsi="Times New Roman" w:cs="Times New Roman"/>
        </w:rPr>
        <w:t xml:space="preserve">Indikator struktur organisasi menurut Robbins &amp; Judge </w:t>
      </w:r>
      <w:r w:rsidRPr="009C0E0A">
        <w:rPr>
          <w:rFonts w:ascii="Times New Roman" w:hAnsi="Times New Roman" w:cs="Times New Roman"/>
        </w:rPr>
        <w:t>(2015:331) harus membahas mengenai enam elemen utama dalam merancang struktur organisasi: spesialisasi kerja, departementalisasi, rantai komando, rentang kendali, sentralisasi-desentralisasi, dan formalisasi. Desain organisasi yang umum digunakan yaitu:</w:t>
      </w:r>
    </w:p>
    <w:p w14:paraId="6B7A3B73" w14:textId="77777777" w:rsidR="009C0E0A" w:rsidRDefault="009C0E0A" w:rsidP="009C0E0A">
      <w:pPr>
        <w:numPr>
          <w:ilvl w:val="0"/>
          <w:numId w:val="1"/>
        </w:numPr>
        <w:ind w:left="360"/>
        <w:jc w:val="both"/>
        <w:rPr>
          <w:rFonts w:ascii="Times New Roman" w:hAnsi="Times New Roman" w:cs="Times New Roman"/>
        </w:rPr>
      </w:pPr>
      <w:r w:rsidRPr="009C0E0A">
        <w:rPr>
          <w:rFonts w:ascii="Times New Roman" w:hAnsi="Times New Roman" w:cs="Times New Roman"/>
        </w:rPr>
        <w:t>Struktur Sederhana</w:t>
      </w:r>
    </w:p>
    <w:p w14:paraId="1DAD8808" w14:textId="70E3BA98" w:rsidR="009C0E0A" w:rsidRPr="009C0E0A" w:rsidRDefault="009C0E0A" w:rsidP="009C0E0A">
      <w:pPr>
        <w:ind w:left="360"/>
        <w:jc w:val="both"/>
        <w:rPr>
          <w:rFonts w:ascii="Times New Roman" w:hAnsi="Times New Roman" w:cs="Times New Roman"/>
        </w:rPr>
      </w:pPr>
      <w:r w:rsidRPr="009C0E0A">
        <w:rPr>
          <w:rFonts w:ascii="Times New Roman" w:hAnsi="Times New Roman" w:cs="Times New Roman"/>
        </w:rPr>
        <w:t>Suatu struktur organisasi yang dicirikan dengan rendahnya derajat departementalisasi, rentang kendali yang lebar, otoritas yang tersentralisasi pada satu orang tunggal, dan kecilnya formalisasi.</w:t>
      </w:r>
    </w:p>
    <w:p w14:paraId="20F97F4B" w14:textId="77777777" w:rsidR="009C0E0A" w:rsidRDefault="009C0E0A" w:rsidP="009C0E0A">
      <w:pPr>
        <w:numPr>
          <w:ilvl w:val="0"/>
          <w:numId w:val="1"/>
        </w:numPr>
        <w:ind w:left="360"/>
        <w:jc w:val="both"/>
        <w:rPr>
          <w:rFonts w:ascii="Times New Roman" w:hAnsi="Times New Roman" w:cs="Times New Roman"/>
        </w:rPr>
      </w:pPr>
      <w:r w:rsidRPr="009C0E0A">
        <w:rPr>
          <w:rFonts w:ascii="Times New Roman" w:hAnsi="Times New Roman" w:cs="Times New Roman"/>
        </w:rPr>
        <w:t>Birokrasi</w:t>
      </w:r>
    </w:p>
    <w:p w14:paraId="65EB9D95" w14:textId="698EA915" w:rsidR="009C0E0A" w:rsidRPr="009C0E0A" w:rsidRDefault="009C0E0A" w:rsidP="009C0E0A">
      <w:pPr>
        <w:ind w:left="360"/>
        <w:jc w:val="both"/>
        <w:rPr>
          <w:rFonts w:ascii="Times New Roman" w:hAnsi="Times New Roman" w:cs="Times New Roman"/>
        </w:rPr>
      </w:pPr>
      <w:r w:rsidRPr="009C0E0A">
        <w:rPr>
          <w:rFonts w:ascii="Times New Roman" w:hAnsi="Times New Roman" w:cs="Times New Roman"/>
        </w:rPr>
        <w:t>Suatu sruktur organisasi dengan tugas operasional yang sangat rutin yang dicapai melalui spesialisasi, aturan, dan regulasi yang sangat diformalisasikan, tugas yang dikelompokkan ke dalam departemen fungsional, otoritas yang tersentralisasi, rentang kendali yang sempit, dan pengambilan keputusan yang mengikuti rantai komando.</w:t>
      </w:r>
    </w:p>
    <w:p w14:paraId="6C5B8C54" w14:textId="77777777" w:rsidR="009C0E0A" w:rsidRDefault="009C0E0A" w:rsidP="009C0E0A">
      <w:pPr>
        <w:numPr>
          <w:ilvl w:val="0"/>
          <w:numId w:val="1"/>
        </w:numPr>
        <w:ind w:left="360"/>
        <w:jc w:val="both"/>
        <w:rPr>
          <w:rFonts w:ascii="Times New Roman" w:hAnsi="Times New Roman" w:cs="Times New Roman"/>
        </w:rPr>
      </w:pPr>
      <w:r w:rsidRPr="009C0E0A">
        <w:rPr>
          <w:rFonts w:ascii="Times New Roman" w:hAnsi="Times New Roman" w:cs="Times New Roman"/>
        </w:rPr>
        <w:t>Struktur Matriks</w:t>
      </w:r>
    </w:p>
    <w:p w14:paraId="4BD95667" w14:textId="2DDC0293" w:rsidR="009C0E0A" w:rsidRPr="009C0E0A" w:rsidRDefault="009C0E0A" w:rsidP="009C0E0A">
      <w:pPr>
        <w:ind w:left="360"/>
        <w:jc w:val="both"/>
        <w:rPr>
          <w:rFonts w:ascii="Times New Roman" w:hAnsi="Times New Roman" w:cs="Times New Roman"/>
        </w:rPr>
      </w:pPr>
      <w:r w:rsidRPr="009C0E0A">
        <w:rPr>
          <w:rFonts w:ascii="Times New Roman" w:hAnsi="Times New Roman" w:cs="Times New Roman"/>
        </w:rPr>
        <w:t xml:space="preserve">Struktur organisasi yang menciptakan otoritas ganda dan menggabungkan antara departementalisasi fungsional dengan departementalisasi produk. </w:t>
      </w:r>
    </w:p>
    <w:p w14:paraId="6BD48EBF" w14:textId="0F2364EF" w:rsidR="009C0E0A" w:rsidRDefault="009C0E0A" w:rsidP="009C0E0A">
      <w:pPr>
        <w:ind w:firstLine="720"/>
        <w:jc w:val="both"/>
        <w:rPr>
          <w:rFonts w:ascii="Times New Roman" w:hAnsi="Times New Roman" w:cs="Times New Roman"/>
        </w:rPr>
      </w:pPr>
      <w:r w:rsidRPr="009C0E0A">
        <w:rPr>
          <w:rFonts w:ascii="Times New Roman" w:hAnsi="Times New Roman" w:cs="Times New Roman"/>
        </w:rPr>
        <w:t xml:space="preserve">Struktur merupakan sebuah sarana untuk mencapai tujuan, dan tujuan diperoleh dari keseluruhan strategi perusahaan, maka logis bahwa struktur harus mengikuti strategi. Jika manajemen secara signifikan mengubah strategi organisasi, maka struktur juga harus berubah untuk mengakomodasinya. </w:t>
      </w:r>
    </w:p>
    <w:p w14:paraId="5BE3E663" w14:textId="297F51DD" w:rsidR="009C0E0A" w:rsidRDefault="009C0E0A" w:rsidP="009C0E0A">
      <w:pPr>
        <w:jc w:val="both"/>
        <w:rPr>
          <w:rFonts w:ascii="Times New Roman" w:hAnsi="Times New Roman" w:cs="Times New Roman"/>
          <w:b/>
        </w:rPr>
      </w:pPr>
      <w:r>
        <w:rPr>
          <w:rFonts w:ascii="Times New Roman" w:hAnsi="Times New Roman" w:cs="Times New Roman"/>
          <w:b/>
        </w:rPr>
        <w:lastRenderedPageBreak/>
        <w:t>Manajemen Strategi</w:t>
      </w:r>
    </w:p>
    <w:p w14:paraId="14745744" w14:textId="4E448639" w:rsidR="009C0E0A" w:rsidRDefault="009C0E0A" w:rsidP="009C0E0A">
      <w:pPr>
        <w:jc w:val="both"/>
        <w:rPr>
          <w:rFonts w:ascii="Times New Roman" w:hAnsi="Times New Roman" w:cs="Times New Roman"/>
        </w:rPr>
      </w:pPr>
    </w:p>
    <w:p w14:paraId="12FAAEBC" w14:textId="77777777" w:rsidR="003A54FB" w:rsidRDefault="003A54FB" w:rsidP="003A54FB">
      <w:pPr>
        <w:ind w:firstLine="720"/>
        <w:jc w:val="both"/>
        <w:rPr>
          <w:rFonts w:ascii="Times New Roman" w:hAnsi="Times New Roman" w:cs="Times New Roman"/>
          <w:i/>
        </w:rPr>
      </w:pPr>
      <w:r>
        <w:rPr>
          <w:rFonts w:ascii="Times New Roman" w:hAnsi="Times New Roman" w:cs="Times New Roman"/>
        </w:rPr>
        <w:t xml:space="preserve">Definisi manajemen strategi menurut Fred R. David (2019:3), </w:t>
      </w:r>
      <w:r>
        <w:rPr>
          <w:rFonts w:ascii="Times New Roman" w:hAnsi="Times New Roman" w:cs="Times New Roman"/>
          <w:i/>
        </w:rPr>
        <w:t>“Strategic management can be defined as the art and science of formulating, implementing, and evaluating ccross-functional decisions that enable an organization to achieve its objectives.”</w:t>
      </w:r>
    </w:p>
    <w:p w14:paraId="29501BC0" w14:textId="4AAD693B" w:rsidR="003A54FB" w:rsidRDefault="003A54FB" w:rsidP="003A54FB">
      <w:pPr>
        <w:ind w:firstLine="720"/>
        <w:jc w:val="both"/>
        <w:rPr>
          <w:rFonts w:ascii="Times New Roman" w:hAnsi="Times New Roman" w:cs="Times New Roman"/>
        </w:rPr>
      </w:pPr>
      <w:r w:rsidRPr="003A54FB">
        <w:rPr>
          <w:rFonts w:ascii="Times New Roman" w:hAnsi="Times New Roman" w:cs="Times New Roman"/>
        </w:rPr>
        <w:t>Fokus manajemen strategis terletak dalam memadukan manajemen pemasaran, keuangan/</w:t>
      </w:r>
      <w:r w:rsidRPr="003A54FB">
        <w:rPr>
          <w:rFonts w:ascii="Times New Roman" w:hAnsi="Times New Roman" w:cs="Times New Roman"/>
          <w:i/>
        </w:rPr>
        <w:t>accounting</w:t>
      </w:r>
      <w:r w:rsidRPr="003A54FB">
        <w:rPr>
          <w:rFonts w:ascii="Times New Roman" w:hAnsi="Times New Roman" w:cs="Times New Roman"/>
        </w:rPr>
        <w:t>, produksi/</w:t>
      </w:r>
      <w:r w:rsidRPr="003A54FB">
        <w:rPr>
          <w:rFonts w:ascii="Times New Roman" w:hAnsi="Times New Roman" w:cs="Times New Roman"/>
          <w:i/>
        </w:rPr>
        <w:t>operations</w:t>
      </w:r>
      <w:r w:rsidRPr="003A54FB">
        <w:rPr>
          <w:rFonts w:ascii="Times New Roman" w:hAnsi="Times New Roman" w:cs="Times New Roman"/>
        </w:rPr>
        <w:t>, R&amp;D dan system informasi untuk meraih kesuksesan berorganisasi.</w:t>
      </w:r>
      <w:r>
        <w:rPr>
          <w:rFonts w:ascii="Times New Roman" w:hAnsi="Times New Roman" w:cs="Times New Roman"/>
        </w:rPr>
        <w:t xml:space="preserve"> </w:t>
      </w:r>
    </w:p>
    <w:p w14:paraId="79AADA3E" w14:textId="07B9F055" w:rsidR="003A54FB" w:rsidRDefault="003A54FB" w:rsidP="003A54FB">
      <w:pPr>
        <w:ind w:firstLine="720"/>
        <w:jc w:val="both"/>
        <w:rPr>
          <w:rFonts w:ascii="Times New Roman" w:hAnsi="Times New Roman" w:cs="Times New Roman"/>
        </w:rPr>
      </w:pPr>
      <w:r>
        <w:rPr>
          <w:rFonts w:ascii="Times New Roman" w:hAnsi="Times New Roman" w:cs="Times New Roman"/>
        </w:rPr>
        <w:t xml:space="preserve">Fungsi manajemen strategi dibagi menjadi empat yaitu perencanaan, pengorganisasian, pengarahan, dan evaluasi. Tujuan manajemen strategi menurut Rachmat (2014:21) adalah: </w:t>
      </w:r>
    </w:p>
    <w:p w14:paraId="3B4D3DD3" w14:textId="77777777" w:rsidR="003A54FB" w:rsidRPr="003A54FB" w:rsidRDefault="003A54FB" w:rsidP="003A54FB">
      <w:pPr>
        <w:numPr>
          <w:ilvl w:val="0"/>
          <w:numId w:val="2"/>
        </w:numPr>
        <w:ind w:left="360"/>
        <w:jc w:val="both"/>
        <w:rPr>
          <w:rFonts w:ascii="Times New Roman" w:hAnsi="Times New Roman" w:cs="Times New Roman"/>
          <w:lang w:val="en-ID"/>
        </w:rPr>
      </w:pPr>
      <w:r w:rsidRPr="003A54FB">
        <w:rPr>
          <w:rFonts w:ascii="Times New Roman" w:hAnsi="Times New Roman" w:cs="Times New Roman"/>
          <w:lang w:val="en-ID"/>
        </w:rPr>
        <w:t xml:space="preserve">Melaksanakan dan mengevaluasi strategi yang dipilih secara efektif dan efisien. </w:t>
      </w:r>
    </w:p>
    <w:p w14:paraId="1D4996B4" w14:textId="77777777" w:rsidR="003A54FB" w:rsidRPr="003A54FB" w:rsidRDefault="003A54FB" w:rsidP="003A54FB">
      <w:pPr>
        <w:numPr>
          <w:ilvl w:val="0"/>
          <w:numId w:val="2"/>
        </w:numPr>
        <w:ind w:left="360"/>
        <w:jc w:val="both"/>
        <w:rPr>
          <w:rFonts w:ascii="Times New Roman" w:hAnsi="Times New Roman" w:cs="Times New Roman"/>
          <w:lang w:val="en-ID"/>
        </w:rPr>
      </w:pPr>
      <w:r w:rsidRPr="003A54FB">
        <w:rPr>
          <w:rFonts w:ascii="Times New Roman" w:hAnsi="Times New Roman" w:cs="Times New Roman"/>
          <w:lang w:val="en-ID"/>
        </w:rPr>
        <w:t xml:space="preserve">Mengevaluasi kinerja, meninjau dan mengkaji ulang situasi serta melakukan berbagai penyesuaian dan koreksi jika terdapat penyimpangan dalam pelaksanaan strategi. </w:t>
      </w:r>
    </w:p>
    <w:p w14:paraId="2B274312" w14:textId="77777777" w:rsidR="003A54FB" w:rsidRPr="003A54FB" w:rsidRDefault="003A54FB" w:rsidP="003A54FB">
      <w:pPr>
        <w:numPr>
          <w:ilvl w:val="0"/>
          <w:numId w:val="2"/>
        </w:numPr>
        <w:ind w:left="360"/>
        <w:jc w:val="both"/>
        <w:rPr>
          <w:rFonts w:ascii="Times New Roman" w:hAnsi="Times New Roman" w:cs="Times New Roman"/>
          <w:lang w:val="en-ID"/>
        </w:rPr>
      </w:pPr>
      <w:r w:rsidRPr="003A54FB">
        <w:rPr>
          <w:rFonts w:ascii="Times New Roman" w:hAnsi="Times New Roman" w:cs="Times New Roman"/>
          <w:lang w:val="en-ID"/>
        </w:rPr>
        <w:t xml:space="preserve">Memperbarui strategi yang dirumuskan agar sesuai dengan perkembangan lingkungan eksternal. </w:t>
      </w:r>
    </w:p>
    <w:p w14:paraId="4C86054C" w14:textId="77777777" w:rsidR="003A54FB" w:rsidRDefault="003A54FB" w:rsidP="003A54FB">
      <w:pPr>
        <w:numPr>
          <w:ilvl w:val="0"/>
          <w:numId w:val="2"/>
        </w:numPr>
        <w:ind w:left="360"/>
        <w:jc w:val="both"/>
        <w:rPr>
          <w:rFonts w:ascii="Times New Roman" w:hAnsi="Times New Roman" w:cs="Times New Roman"/>
          <w:lang w:val="en-ID"/>
        </w:rPr>
      </w:pPr>
      <w:r w:rsidRPr="003A54FB">
        <w:rPr>
          <w:rFonts w:ascii="Times New Roman" w:hAnsi="Times New Roman" w:cs="Times New Roman"/>
          <w:lang w:val="en-ID"/>
        </w:rPr>
        <w:t xml:space="preserve">Meninjau kembali kekuatan, kelemahan, peluang, ancaman bisnis yang ada. </w:t>
      </w:r>
    </w:p>
    <w:p w14:paraId="0345B111" w14:textId="3A2F8820" w:rsidR="003A54FB" w:rsidRPr="003A54FB" w:rsidRDefault="003A54FB" w:rsidP="003A54FB">
      <w:pPr>
        <w:numPr>
          <w:ilvl w:val="0"/>
          <w:numId w:val="2"/>
        </w:numPr>
        <w:ind w:left="360"/>
        <w:jc w:val="both"/>
        <w:rPr>
          <w:rFonts w:ascii="Times New Roman" w:hAnsi="Times New Roman" w:cs="Times New Roman"/>
          <w:lang w:val="en-ID"/>
        </w:rPr>
      </w:pPr>
      <w:r w:rsidRPr="003A54FB">
        <w:rPr>
          <w:rFonts w:ascii="Times New Roman" w:hAnsi="Times New Roman" w:cs="Times New Roman"/>
          <w:lang w:val="en-ID"/>
        </w:rPr>
        <w:t>Melakukan inovasi atas produk agar selalu sesuai dengan selera konsumen.</w:t>
      </w:r>
    </w:p>
    <w:p w14:paraId="249C76DE" w14:textId="682237BF" w:rsidR="003D1C42" w:rsidRPr="003A54FB" w:rsidRDefault="003A54FB" w:rsidP="003A54FB">
      <w:pPr>
        <w:ind w:firstLine="720"/>
        <w:jc w:val="both"/>
        <w:rPr>
          <w:rFonts w:ascii="Times New Roman" w:hAnsi="Times New Roman" w:cs="Times New Roman"/>
        </w:rPr>
      </w:pPr>
      <w:r>
        <w:rPr>
          <w:rFonts w:ascii="Times New Roman" w:hAnsi="Times New Roman" w:cs="Times New Roman"/>
        </w:rPr>
        <w:t xml:space="preserve"> Manfaat manajemen strategi adalah:</w:t>
      </w:r>
    </w:p>
    <w:p w14:paraId="1852B456"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Membantu organisasi membuat strategi yang lebih baik dengan menggunakan pendekatan yang lebih sistematis, logis, rasional pada pilihan strategi. </w:t>
      </w:r>
    </w:p>
    <w:p w14:paraId="37DD14A5"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Merupakan sebuah proses, bukan keputusan atau dokumen. Tujuan utama dari proses adalah mencapai pengertian dan komitmen dari semua manajer dan karyawan. </w:t>
      </w:r>
    </w:p>
    <w:p w14:paraId="376DC9C5"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Proses menyediakan pemberdayaan individual. Pemberdayaan adalah tindakan memperkuat pengertian karyawan mengenai efektivitas dengan mendorong dan menghargai mereka untuk berpartisipasi dalam pengambilan keputusan dan latihan inisiatif serta imajinasi. </w:t>
      </w:r>
    </w:p>
    <w:p w14:paraId="09E25D84"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Mendatangkan laba</w:t>
      </w:r>
    </w:p>
    <w:p w14:paraId="4C2A475A"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Meningkatkan kesadaran ancaman eksternal </w:t>
      </w:r>
    </w:p>
    <w:p w14:paraId="0D001C98"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Pemahaman yang lebih baik tentang strategi pesaing </w:t>
      </w:r>
    </w:p>
    <w:p w14:paraId="58559EFA" w14:textId="77777777" w:rsidR="003A54FB" w:rsidRP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 xml:space="preserve">Meningkatkan produktivitas karyawan </w:t>
      </w:r>
    </w:p>
    <w:p w14:paraId="22F24FC1" w14:textId="77777777" w:rsidR="003A54FB"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Berkurangnya penolakan terhadap perubahan.</w:t>
      </w:r>
    </w:p>
    <w:p w14:paraId="1F25BAC4" w14:textId="44EA5F54" w:rsidR="003D1C42" w:rsidRDefault="003A54FB" w:rsidP="003A54FB">
      <w:pPr>
        <w:numPr>
          <w:ilvl w:val="0"/>
          <w:numId w:val="3"/>
        </w:numPr>
        <w:ind w:left="360"/>
        <w:jc w:val="both"/>
        <w:rPr>
          <w:rFonts w:ascii="Times New Roman" w:hAnsi="Times New Roman" w:cs="Times New Roman"/>
          <w:lang w:val="en-ID"/>
        </w:rPr>
      </w:pPr>
      <w:r w:rsidRPr="003A54FB">
        <w:rPr>
          <w:rFonts w:ascii="Times New Roman" w:hAnsi="Times New Roman" w:cs="Times New Roman"/>
          <w:lang w:val="en-ID"/>
        </w:rPr>
        <w:t>Pemahaman yang lebih jelas mengenai hubungan prestasi penghargaan.</w:t>
      </w:r>
    </w:p>
    <w:p w14:paraId="0DDCBE93" w14:textId="77777777" w:rsidR="003A54FB" w:rsidRPr="003A54FB" w:rsidRDefault="003A54FB" w:rsidP="003A54FB">
      <w:pPr>
        <w:ind w:firstLine="720"/>
        <w:jc w:val="both"/>
        <w:rPr>
          <w:rFonts w:ascii="Times New Roman" w:hAnsi="Times New Roman" w:cs="Times New Roman"/>
          <w:lang w:val="en-ID"/>
        </w:rPr>
      </w:pPr>
      <w:r w:rsidRPr="003A54FB">
        <w:rPr>
          <w:rFonts w:ascii="Times New Roman" w:hAnsi="Times New Roman" w:cs="Times New Roman"/>
          <w:lang w:val="en-ID"/>
        </w:rPr>
        <w:t xml:space="preserve">Menurut Fred R. David (2019) dalam proses manajemen strategi terdiri dari tiga tahapan yaitu : </w:t>
      </w:r>
    </w:p>
    <w:p w14:paraId="6887CEAA" w14:textId="109C4595" w:rsidR="003A54FB" w:rsidRDefault="003A54FB" w:rsidP="003A54FB">
      <w:pPr>
        <w:numPr>
          <w:ilvl w:val="0"/>
          <w:numId w:val="4"/>
        </w:numPr>
        <w:ind w:left="360"/>
        <w:jc w:val="both"/>
        <w:rPr>
          <w:rFonts w:ascii="Times New Roman" w:hAnsi="Times New Roman" w:cs="Times New Roman"/>
          <w:bCs/>
          <w:lang w:val="en-ID"/>
        </w:rPr>
      </w:pPr>
      <w:r w:rsidRPr="003A54FB">
        <w:rPr>
          <w:rFonts w:ascii="Times New Roman" w:hAnsi="Times New Roman" w:cs="Times New Roman"/>
          <w:bCs/>
          <w:lang w:val="en-ID"/>
        </w:rPr>
        <w:t>Perumusan strategi (</w:t>
      </w:r>
      <w:r w:rsidRPr="003A54FB">
        <w:rPr>
          <w:rFonts w:ascii="Times New Roman" w:hAnsi="Times New Roman" w:cs="Times New Roman"/>
          <w:bCs/>
          <w:i/>
          <w:lang w:val="en-ID"/>
        </w:rPr>
        <w:t>Strategy Formulation</w:t>
      </w:r>
      <w:r w:rsidRPr="003A54FB">
        <w:rPr>
          <w:rFonts w:ascii="Times New Roman" w:hAnsi="Times New Roman" w:cs="Times New Roman"/>
          <w:bCs/>
          <w:lang w:val="en-ID"/>
        </w:rPr>
        <w:t>)</w:t>
      </w:r>
      <w:r>
        <w:rPr>
          <w:rFonts w:ascii="Times New Roman" w:hAnsi="Times New Roman" w:cs="Times New Roman"/>
          <w:bCs/>
          <w:lang w:val="en-ID"/>
        </w:rPr>
        <w:t>: menganalisa lingkungan eksternal, menganalisa lingkungan internal, dan memformulasikan strategi.</w:t>
      </w:r>
    </w:p>
    <w:p w14:paraId="62B3E882" w14:textId="77777777" w:rsidR="003A54FB" w:rsidRPr="00F00760" w:rsidRDefault="003A54FB" w:rsidP="003A54FB">
      <w:pPr>
        <w:pStyle w:val="ListParagraph"/>
        <w:numPr>
          <w:ilvl w:val="0"/>
          <w:numId w:val="4"/>
        </w:numPr>
        <w:ind w:left="360"/>
        <w:jc w:val="both"/>
        <w:rPr>
          <w:rFonts w:ascii="Times New Roman" w:hAnsi="Times New Roman"/>
          <w:bCs/>
          <w:lang w:val="en-ID"/>
        </w:rPr>
      </w:pPr>
      <w:r w:rsidRPr="00F00760">
        <w:rPr>
          <w:rFonts w:ascii="Times New Roman" w:hAnsi="Times New Roman"/>
          <w:bCs/>
          <w:lang w:val="en-ID"/>
        </w:rPr>
        <w:t>Implementasi strategi (</w:t>
      </w:r>
      <w:r w:rsidRPr="00F00760">
        <w:rPr>
          <w:rFonts w:ascii="Times New Roman" w:hAnsi="Times New Roman"/>
          <w:bCs/>
          <w:i/>
          <w:lang w:val="en-ID"/>
        </w:rPr>
        <w:t>strategy implementation</w:t>
      </w:r>
      <w:r w:rsidRPr="00F00760">
        <w:rPr>
          <w:rFonts w:ascii="Times New Roman" w:hAnsi="Times New Roman"/>
          <w:bCs/>
          <w:lang w:val="en-ID"/>
        </w:rPr>
        <w:t xml:space="preserve">)  </w:t>
      </w:r>
    </w:p>
    <w:p w14:paraId="7DFE1948" w14:textId="0F317C7C" w:rsidR="003A54FB" w:rsidRDefault="003A54FB" w:rsidP="003A54FB">
      <w:pPr>
        <w:pStyle w:val="ListParagraph"/>
        <w:numPr>
          <w:ilvl w:val="0"/>
          <w:numId w:val="4"/>
        </w:numPr>
        <w:ind w:left="360"/>
        <w:jc w:val="both"/>
        <w:rPr>
          <w:rFonts w:ascii="Times New Roman" w:hAnsi="Times New Roman"/>
          <w:bCs/>
          <w:lang w:val="en-ID"/>
        </w:rPr>
      </w:pPr>
      <w:r w:rsidRPr="00F00760">
        <w:rPr>
          <w:rFonts w:ascii="Times New Roman" w:hAnsi="Times New Roman"/>
          <w:bCs/>
          <w:lang w:val="en-ID"/>
        </w:rPr>
        <w:t xml:space="preserve">Evaluasi strategi dan pengawasan </w:t>
      </w:r>
    </w:p>
    <w:p w14:paraId="2671578C" w14:textId="77777777" w:rsidR="005D3A54" w:rsidRPr="005D3A54" w:rsidRDefault="003A54FB" w:rsidP="00BC2C0B">
      <w:pPr>
        <w:ind w:firstLine="720"/>
        <w:jc w:val="both"/>
        <w:rPr>
          <w:rFonts w:ascii="Times New Roman" w:hAnsi="Times New Roman" w:cs="Times New Roman"/>
        </w:rPr>
      </w:pPr>
      <w:r>
        <w:rPr>
          <w:rFonts w:ascii="Times New Roman" w:hAnsi="Times New Roman" w:cs="Times New Roman"/>
        </w:rPr>
        <w:lastRenderedPageBreak/>
        <w:t>Keuntungan utama dari manajemen strategik telah membantu organisasi untuk memformulasi strategi melalui penggunaan pendekatan yang lebih sistematik, logis, dan rasional terhadap pilihan strategik.</w:t>
      </w:r>
      <w:r w:rsidR="005D3A54">
        <w:rPr>
          <w:rFonts w:ascii="Times New Roman" w:hAnsi="Times New Roman" w:cs="Times New Roman"/>
        </w:rPr>
        <w:t xml:space="preserve"> </w:t>
      </w:r>
      <w:r w:rsidR="005D3A54" w:rsidRPr="005D3A54">
        <w:rPr>
          <w:rFonts w:ascii="Times New Roman" w:hAnsi="Times New Roman" w:cs="Times New Roman"/>
        </w:rPr>
        <w:t>Organisasi harus berusaha untuk memperoleh keunggulan bersaing berkelanjutan (</w:t>
      </w:r>
      <w:r w:rsidR="005D3A54" w:rsidRPr="005D3A54">
        <w:rPr>
          <w:rFonts w:ascii="Times New Roman" w:hAnsi="Times New Roman" w:cs="Times New Roman"/>
          <w:i/>
        </w:rPr>
        <w:t>sustained competitive advantage</w:t>
      </w:r>
      <w:r w:rsidR="005D3A54" w:rsidRPr="005D3A54">
        <w:rPr>
          <w:rFonts w:ascii="Times New Roman" w:hAnsi="Times New Roman" w:cs="Times New Roman"/>
        </w:rPr>
        <w:t xml:space="preserve">) </w:t>
      </w:r>
      <w:proofErr w:type="gramStart"/>
      <w:r w:rsidR="005D3A54" w:rsidRPr="005D3A54">
        <w:rPr>
          <w:rFonts w:ascii="Times New Roman" w:hAnsi="Times New Roman" w:cs="Times New Roman"/>
        </w:rPr>
        <w:t>dengan :</w:t>
      </w:r>
      <w:proofErr w:type="gramEnd"/>
    </w:p>
    <w:p w14:paraId="6538515A" w14:textId="77777777" w:rsidR="005D3A54" w:rsidRPr="005D3A54" w:rsidRDefault="005D3A54" w:rsidP="00BC2C0B">
      <w:pPr>
        <w:numPr>
          <w:ilvl w:val="0"/>
          <w:numId w:val="5"/>
        </w:numPr>
        <w:ind w:left="360"/>
        <w:jc w:val="both"/>
        <w:rPr>
          <w:rFonts w:ascii="Times New Roman" w:hAnsi="Times New Roman" w:cs="Times New Roman"/>
        </w:rPr>
      </w:pPr>
      <w:r w:rsidRPr="005D3A54">
        <w:rPr>
          <w:rFonts w:ascii="Times New Roman" w:hAnsi="Times New Roman" w:cs="Times New Roman"/>
        </w:rPr>
        <w:t>Secara berkelanjutan beradaptasi terhadap perubahan dalam tren eksternal dan kejadian serta kapabilitas kompetensi internal, serta sumber daya.</w:t>
      </w:r>
    </w:p>
    <w:p w14:paraId="3C95CC14" w14:textId="77777777" w:rsidR="005D3A54" w:rsidRPr="005D3A54" w:rsidRDefault="005D3A54" w:rsidP="00BC2C0B">
      <w:pPr>
        <w:numPr>
          <w:ilvl w:val="0"/>
          <w:numId w:val="5"/>
        </w:numPr>
        <w:ind w:left="360"/>
        <w:jc w:val="both"/>
        <w:rPr>
          <w:rFonts w:ascii="Times New Roman" w:hAnsi="Times New Roman" w:cs="Times New Roman"/>
        </w:rPr>
      </w:pPr>
      <w:r w:rsidRPr="005D3A54">
        <w:rPr>
          <w:rFonts w:ascii="Times New Roman" w:hAnsi="Times New Roman" w:cs="Times New Roman"/>
        </w:rPr>
        <w:t>Secara efektif memformulasi, mengimplementasi, dan mengevaluasi strategi utama faktor-faktor tersebut.</w:t>
      </w:r>
    </w:p>
    <w:p w14:paraId="78814B3A" w14:textId="5035AA89" w:rsidR="003A54FB" w:rsidRDefault="003A54FB" w:rsidP="00BC2C0B">
      <w:pPr>
        <w:jc w:val="both"/>
        <w:rPr>
          <w:rFonts w:ascii="Times New Roman" w:hAnsi="Times New Roman"/>
          <w:bCs/>
          <w:lang w:val="en-ID"/>
        </w:rPr>
      </w:pPr>
    </w:p>
    <w:p w14:paraId="35DC34C5" w14:textId="04CD21A2" w:rsidR="00BC2C0B" w:rsidRDefault="00BC2C0B" w:rsidP="00BC2C0B">
      <w:pPr>
        <w:jc w:val="both"/>
        <w:rPr>
          <w:rFonts w:ascii="Times New Roman" w:hAnsi="Times New Roman"/>
          <w:b/>
          <w:bCs/>
          <w:lang w:val="en-ID"/>
        </w:rPr>
      </w:pPr>
      <w:r>
        <w:rPr>
          <w:rFonts w:ascii="Times New Roman" w:hAnsi="Times New Roman"/>
          <w:b/>
          <w:bCs/>
          <w:lang w:val="en-ID"/>
        </w:rPr>
        <w:t>Rencana Strategis</w:t>
      </w:r>
    </w:p>
    <w:p w14:paraId="4C8FE3FF" w14:textId="472A848E" w:rsidR="00BC2C0B" w:rsidRDefault="00BC2C0B" w:rsidP="00BC2C0B">
      <w:pPr>
        <w:jc w:val="both"/>
        <w:rPr>
          <w:rFonts w:ascii="Times New Roman" w:hAnsi="Times New Roman"/>
          <w:bCs/>
          <w:lang w:val="en-ID"/>
        </w:rPr>
      </w:pPr>
    </w:p>
    <w:p w14:paraId="50947D2F" w14:textId="05AA64F9" w:rsidR="00BC2C0B" w:rsidRDefault="00BC2C0B" w:rsidP="00BC2C0B">
      <w:pPr>
        <w:ind w:firstLine="720"/>
        <w:jc w:val="both"/>
        <w:rPr>
          <w:rFonts w:ascii="Times New Roman" w:hAnsi="Times New Roman"/>
          <w:bCs/>
        </w:rPr>
      </w:pPr>
      <w:r w:rsidRPr="00BC2C0B">
        <w:rPr>
          <w:rFonts w:ascii="Times New Roman" w:hAnsi="Times New Roman"/>
          <w:bCs/>
        </w:rPr>
        <w:t>Fred R. David (2019:11) mengatakan strategi dimaksudkan untuk pencapaian jangka panjang (</w:t>
      </w:r>
      <w:r w:rsidRPr="00BC2C0B">
        <w:rPr>
          <w:rFonts w:ascii="Times New Roman" w:hAnsi="Times New Roman"/>
          <w:bCs/>
          <w:i/>
        </w:rPr>
        <w:t>long-term objectives</w:t>
      </w:r>
      <w:r w:rsidRPr="00BC2C0B">
        <w:rPr>
          <w:rFonts w:ascii="Times New Roman" w:hAnsi="Times New Roman"/>
          <w:bCs/>
        </w:rPr>
        <w:t xml:space="preserve">). Strategi bisnis mungkin mencakup ekspansi geografis, diversifikasi, akuisisi, pengembangan produk, penetrasi, pengetatan, divestasi, likuidasi, dan usaha patungan atau </w:t>
      </w:r>
      <w:r w:rsidRPr="00BC2C0B">
        <w:rPr>
          <w:rFonts w:ascii="Times New Roman" w:hAnsi="Times New Roman"/>
          <w:bCs/>
          <w:i/>
        </w:rPr>
        <w:t>joint venture</w:t>
      </w:r>
      <w:r w:rsidRPr="00BC2C0B">
        <w:rPr>
          <w:rFonts w:ascii="Times New Roman" w:hAnsi="Times New Roman"/>
          <w:bCs/>
        </w:rPr>
        <w:t xml:space="preserve">. Strategi merupakan aksi potensial yang membutuhkan keputusan manajemen puncak dan sumber daya perusahaan dalam jumlah besar yang besar. Strategi mempengaruhi perkembangan jangka panjang perusahaan, biasanya lima tahun kedepan, dan oleh karena itu berorientasi ke masa yang akan datang. Strategi memiliki konsekuensi multifungsi atau multidimensi dan membutuhkan pertimbangan, baik </w:t>
      </w:r>
      <w:r w:rsidRPr="00BC2C0B">
        <w:rPr>
          <w:rFonts w:ascii="Times New Roman" w:hAnsi="Times New Roman"/>
          <w:bCs/>
        </w:rPr>
        <w:t>faktor internal maupun eksternal yang dihadapi oleh perusahaan.</w:t>
      </w:r>
      <w:r>
        <w:rPr>
          <w:rFonts w:ascii="Times New Roman" w:hAnsi="Times New Roman"/>
          <w:bCs/>
        </w:rPr>
        <w:t xml:space="preserve"> </w:t>
      </w:r>
    </w:p>
    <w:p w14:paraId="74F04F3D" w14:textId="04F87ECD" w:rsidR="00BC2C0B" w:rsidRDefault="00BC2C0B" w:rsidP="00BC2C0B">
      <w:pPr>
        <w:ind w:firstLine="720"/>
        <w:jc w:val="both"/>
        <w:rPr>
          <w:rFonts w:ascii="Times New Roman" w:hAnsi="Times New Roman" w:cs="Times New Roman"/>
        </w:rPr>
      </w:pPr>
      <w:r>
        <w:rPr>
          <w:rFonts w:ascii="Times New Roman" w:hAnsi="Times New Roman" w:cs="Times New Roman"/>
        </w:rPr>
        <w:t>Rencana strategis akan membantu sebuah organisasi untuk mencapai sasaran dan tujuan, sehingga mengoptimalkan pencapaian objektif, serta dapat menempatkan organisasi pada posisi yang optimal didalam lingkungan yang lebih kompetitif. Rencana strategis dapat membantu organisasi dalam merumuskan sebuah strategi yang lebih baik, melalui pendekatan yang lebih sistematis, logis, dan rasional (Fred. R David, 2019).</w:t>
      </w:r>
    </w:p>
    <w:p w14:paraId="2F2FE7D5" w14:textId="7950BF8A" w:rsidR="00BC2C0B" w:rsidRDefault="00BC2C0B" w:rsidP="00BC2C0B">
      <w:pPr>
        <w:ind w:firstLine="720"/>
        <w:jc w:val="both"/>
        <w:rPr>
          <w:rFonts w:ascii="Times New Roman" w:hAnsi="Times New Roman"/>
          <w:bCs/>
        </w:rPr>
      </w:pPr>
      <w:r w:rsidRPr="00BC2C0B">
        <w:rPr>
          <w:rFonts w:ascii="Times New Roman" w:hAnsi="Times New Roman"/>
          <w:bCs/>
        </w:rPr>
        <w:t xml:space="preserve">Gambar berikut adalah langkah penyusunan perencanaan </w:t>
      </w:r>
      <w:proofErr w:type="gramStart"/>
      <w:r w:rsidRPr="00BC2C0B">
        <w:rPr>
          <w:rFonts w:ascii="Times New Roman" w:hAnsi="Times New Roman"/>
          <w:bCs/>
        </w:rPr>
        <w:t>strategis :</w:t>
      </w:r>
      <w:proofErr w:type="gramEnd"/>
    </w:p>
    <w:p w14:paraId="29D114EF" w14:textId="77777777" w:rsidR="00BC2C0B" w:rsidRPr="00BC2C0B" w:rsidRDefault="00BC2C0B" w:rsidP="00BC2C0B">
      <w:pPr>
        <w:ind w:firstLine="720"/>
        <w:jc w:val="both"/>
        <w:rPr>
          <w:rFonts w:ascii="Times New Roman" w:hAnsi="Times New Roman"/>
          <w:bCs/>
        </w:rPr>
      </w:pPr>
    </w:p>
    <w:p w14:paraId="4C253086" w14:textId="686828C6" w:rsidR="00BC2C0B" w:rsidRPr="00BC2C0B" w:rsidRDefault="00BC2C0B" w:rsidP="00BC2C0B">
      <w:pPr>
        <w:jc w:val="center"/>
        <w:rPr>
          <w:rFonts w:ascii="Times New Roman" w:hAnsi="Times New Roman"/>
          <w:bCs/>
        </w:rPr>
      </w:pPr>
      <w:r>
        <w:rPr>
          <w:rFonts w:ascii="Times New Roman" w:hAnsi="Times New Roman"/>
          <w:bCs/>
          <w:noProof/>
        </w:rPr>
        <w:drawing>
          <wp:inline distT="0" distB="0" distL="0" distR="0" wp14:anchorId="7EF12F1C" wp14:editId="3FF2284D">
            <wp:extent cx="2534467" cy="165574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8">
                      <a:extLst>
                        <a:ext uri="{28A0092B-C50C-407E-A947-70E740481C1C}">
                          <a14:useLocalDpi xmlns:a14="http://schemas.microsoft.com/office/drawing/2010/main" val="0"/>
                        </a:ext>
                      </a:extLst>
                    </a:blip>
                    <a:srcRect l="9830" t="32572" r="6631" b="24229"/>
                    <a:stretch/>
                  </pic:blipFill>
                  <pic:spPr bwMode="auto">
                    <a:xfrm>
                      <a:off x="0" y="0"/>
                      <a:ext cx="2580985" cy="1686135"/>
                    </a:xfrm>
                    <a:prstGeom prst="rect">
                      <a:avLst/>
                    </a:prstGeom>
                    <a:ln>
                      <a:noFill/>
                    </a:ln>
                    <a:extLst>
                      <a:ext uri="{53640926-AAD7-44D8-BBD7-CCE9431645EC}">
                        <a14:shadowObscured xmlns:a14="http://schemas.microsoft.com/office/drawing/2010/main"/>
                      </a:ext>
                    </a:extLst>
                  </pic:spPr>
                </pic:pic>
              </a:graphicData>
            </a:graphic>
          </wp:inline>
        </w:drawing>
      </w:r>
    </w:p>
    <w:p w14:paraId="452C0A09" w14:textId="7C631E6C" w:rsidR="00BC2C0B" w:rsidRPr="00E73DDB" w:rsidRDefault="00E73DDB" w:rsidP="00E73DDB">
      <w:pPr>
        <w:jc w:val="center"/>
        <w:rPr>
          <w:rFonts w:ascii="Times New Roman" w:hAnsi="Times New Roman"/>
          <w:b/>
          <w:bCs/>
          <w:sz w:val="20"/>
          <w:szCs w:val="20"/>
          <w:lang w:val="en-ID"/>
        </w:rPr>
      </w:pPr>
      <w:r w:rsidRPr="00E73DDB">
        <w:rPr>
          <w:rFonts w:ascii="Times New Roman" w:hAnsi="Times New Roman"/>
          <w:b/>
          <w:bCs/>
          <w:sz w:val="20"/>
          <w:szCs w:val="20"/>
          <w:lang w:val="en-ID"/>
        </w:rPr>
        <w:t>Gambar 1. Model Manajemen Strategik Komprehensif</w:t>
      </w:r>
    </w:p>
    <w:p w14:paraId="5D6A2FE1" w14:textId="77777777" w:rsidR="00E73DDB" w:rsidRPr="00BC2C0B" w:rsidRDefault="00E73DDB" w:rsidP="00BC2C0B">
      <w:pPr>
        <w:jc w:val="both"/>
        <w:rPr>
          <w:rFonts w:ascii="Times New Roman" w:hAnsi="Times New Roman"/>
          <w:bCs/>
          <w:lang w:val="en-ID"/>
        </w:rPr>
      </w:pPr>
    </w:p>
    <w:p w14:paraId="5756B781" w14:textId="3A669F20" w:rsidR="00BC2C0B" w:rsidRPr="00474D06" w:rsidRDefault="00BC2C0B" w:rsidP="00F039B3">
      <w:pPr>
        <w:ind w:firstLine="720"/>
        <w:jc w:val="both"/>
        <w:rPr>
          <w:rFonts w:ascii="Times New Roman" w:hAnsi="Times New Roman" w:cs="Times New Roman"/>
        </w:rPr>
      </w:pPr>
      <w:r w:rsidRPr="00474D06">
        <w:rPr>
          <w:rFonts w:ascii="Times New Roman" w:hAnsi="Times New Roman" w:cs="Times New Roman"/>
        </w:rPr>
        <w:t xml:space="preserve">Gambar diatas menunjukkan alur atau tahapan manajemen strategis dengan pembedaan tiga fase didalamnya, yaitu fase perumusan strategi, pelaksanaan/implementasi strategi, dan pengevaluasian strategi. </w:t>
      </w:r>
    </w:p>
    <w:p w14:paraId="1E4E3C28" w14:textId="77777777" w:rsidR="00BC2C0B" w:rsidRPr="00474D06" w:rsidRDefault="00BC2C0B" w:rsidP="00BC2C0B">
      <w:pPr>
        <w:numPr>
          <w:ilvl w:val="0"/>
          <w:numId w:val="6"/>
        </w:numPr>
        <w:ind w:left="270" w:hanging="270"/>
        <w:jc w:val="both"/>
        <w:rPr>
          <w:rFonts w:ascii="Times New Roman" w:hAnsi="Times New Roman" w:cs="Times New Roman"/>
        </w:rPr>
      </w:pPr>
      <w:r w:rsidRPr="00474D06">
        <w:rPr>
          <w:rFonts w:ascii="Times New Roman" w:hAnsi="Times New Roman" w:cs="Times New Roman"/>
        </w:rPr>
        <w:t>Perumusan Strategi</w:t>
      </w:r>
    </w:p>
    <w:p w14:paraId="2E7A7FF7" w14:textId="450EDFD8" w:rsidR="00BC2C0B" w:rsidRPr="00474D06" w:rsidRDefault="00BC2C0B" w:rsidP="00BC2C0B">
      <w:pPr>
        <w:ind w:left="270"/>
        <w:jc w:val="both"/>
        <w:rPr>
          <w:rFonts w:ascii="Times New Roman" w:hAnsi="Times New Roman" w:cs="Times New Roman"/>
        </w:rPr>
      </w:pPr>
      <w:r w:rsidRPr="00474D06">
        <w:rPr>
          <w:rFonts w:ascii="Times New Roman" w:hAnsi="Times New Roman" w:cs="Times New Roman"/>
        </w:rPr>
        <w:t xml:space="preserve">Terdapat 3 tahapan dalam melakukan perumusan strategi, tahap pertama adalah </w:t>
      </w:r>
      <w:r w:rsidRPr="00474D06">
        <w:rPr>
          <w:rFonts w:ascii="Times New Roman" w:hAnsi="Times New Roman" w:cs="Times New Roman"/>
          <w:i/>
        </w:rPr>
        <w:t>The Input Stage</w:t>
      </w:r>
      <w:r w:rsidRPr="00474D06">
        <w:rPr>
          <w:rFonts w:ascii="Times New Roman" w:hAnsi="Times New Roman" w:cs="Times New Roman"/>
        </w:rPr>
        <w:t xml:space="preserve"> yang di dalamnya terdapat analisis kondisi eksternal, perbandingan tingkat kompetensi </w:t>
      </w:r>
      <w:r w:rsidRPr="00474D06">
        <w:rPr>
          <w:rFonts w:ascii="Times New Roman" w:hAnsi="Times New Roman" w:cs="Times New Roman"/>
        </w:rPr>
        <w:lastRenderedPageBreak/>
        <w:t xml:space="preserve">perusahaan dan analisis kondisi internal. Selanjutnya pada tahap kedua </w:t>
      </w:r>
      <w:proofErr w:type="gramStart"/>
      <w:r w:rsidRPr="00474D06">
        <w:rPr>
          <w:rFonts w:ascii="Times New Roman" w:hAnsi="Times New Roman" w:cs="Times New Roman"/>
        </w:rPr>
        <w:t xml:space="preserve">yaitu </w:t>
      </w:r>
      <w:r w:rsidRPr="00474D06">
        <w:rPr>
          <w:rFonts w:ascii="Times New Roman" w:hAnsi="Times New Roman" w:cs="Times New Roman"/>
          <w:i/>
        </w:rPr>
        <w:t xml:space="preserve"> The</w:t>
      </w:r>
      <w:proofErr w:type="gramEnd"/>
      <w:r w:rsidRPr="00474D06">
        <w:rPr>
          <w:rFonts w:ascii="Times New Roman" w:hAnsi="Times New Roman" w:cs="Times New Roman"/>
          <w:i/>
        </w:rPr>
        <w:t xml:space="preserve"> Matching Stage</w:t>
      </w:r>
      <w:r w:rsidRPr="00474D06">
        <w:rPr>
          <w:rFonts w:ascii="Times New Roman" w:hAnsi="Times New Roman" w:cs="Times New Roman"/>
        </w:rPr>
        <w:t xml:space="preserve"> atau perumusan strategi. Pada perumusan strategi ini banyak </w:t>
      </w:r>
      <w:r w:rsidRPr="00474D06">
        <w:rPr>
          <w:rFonts w:ascii="Times New Roman" w:hAnsi="Times New Roman" w:cs="Times New Roman"/>
          <w:i/>
        </w:rPr>
        <w:t>tools</w:t>
      </w:r>
      <w:r w:rsidRPr="00474D06">
        <w:rPr>
          <w:rFonts w:ascii="Times New Roman" w:hAnsi="Times New Roman" w:cs="Times New Roman"/>
        </w:rPr>
        <w:t xml:space="preserve"> yang dapat digunakan seperti analisis SWOT, matriks IE, SPACE, BCG dan lainnya. Pada tahapan terakhir yaitu </w:t>
      </w:r>
      <w:r w:rsidRPr="00474D06">
        <w:rPr>
          <w:rFonts w:ascii="Times New Roman" w:hAnsi="Times New Roman" w:cs="Times New Roman"/>
          <w:i/>
        </w:rPr>
        <w:t>The Decision Stage</w:t>
      </w:r>
      <w:r w:rsidRPr="00474D06">
        <w:rPr>
          <w:rFonts w:ascii="Times New Roman" w:hAnsi="Times New Roman" w:cs="Times New Roman"/>
        </w:rPr>
        <w:t xml:space="preserve"> dilakukan pengkuantifikasian tiap alternative strategi yang telah dirumuskan untuk ditetapkan strategi yang paling baik dan sesuai. </w:t>
      </w:r>
    </w:p>
    <w:p w14:paraId="25316AC0" w14:textId="41CF3F4D" w:rsidR="00E65A14" w:rsidRDefault="00E65A14" w:rsidP="00BC2C0B">
      <w:pPr>
        <w:rPr>
          <w:rFonts w:ascii="Times New Roman" w:hAnsi="Times New Roman" w:cs="Times New Roman"/>
          <w:sz w:val="22"/>
          <w:szCs w:val="22"/>
        </w:rPr>
      </w:pPr>
    </w:p>
    <w:p w14:paraId="46BC477C" w14:textId="1D001319" w:rsidR="00E65A14" w:rsidRPr="00E65A14" w:rsidRDefault="00BC2C0B" w:rsidP="00BC2C0B">
      <w:pPr>
        <w:ind w:firstLine="270"/>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26E95A4F" wp14:editId="687AAB6A">
            <wp:extent cx="2248242" cy="172122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png"/>
                    <pic:cNvPicPr/>
                  </pic:nvPicPr>
                  <pic:blipFill rotWithShape="1">
                    <a:blip r:embed="rId9" cstate="print">
                      <a:extLst>
                        <a:ext uri="{28A0092B-C50C-407E-A947-70E740481C1C}">
                          <a14:useLocalDpi xmlns:a14="http://schemas.microsoft.com/office/drawing/2010/main" val="0"/>
                        </a:ext>
                      </a:extLst>
                    </a:blip>
                    <a:srcRect l="16100" t="37512" r="12772" b="9543"/>
                    <a:stretch/>
                  </pic:blipFill>
                  <pic:spPr bwMode="auto">
                    <a:xfrm>
                      <a:off x="0" y="0"/>
                      <a:ext cx="2277199" cy="1743393"/>
                    </a:xfrm>
                    <a:prstGeom prst="rect">
                      <a:avLst/>
                    </a:prstGeom>
                    <a:ln>
                      <a:noFill/>
                    </a:ln>
                    <a:extLst>
                      <a:ext uri="{53640926-AAD7-44D8-BBD7-CCE9431645EC}">
                        <a14:shadowObscured xmlns:a14="http://schemas.microsoft.com/office/drawing/2010/main"/>
                      </a:ext>
                    </a:extLst>
                  </pic:spPr>
                </pic:pic>
              </a:graphicData>
            </a:graphic>
          </wp:inline>
        </w:drawing>
      </w:r>
    </w:p>
    <w:p w14:paraId="4F42BF68" w14:textId="3FA366D0" w:rsidR="003D1C42" w:rsidRPr="00F039B3" w:rsidRDefault="00F039B3" w:rsidP="00F039B3">
      <w:pPr>
        <w:jc w:val="center"/>
        <w:rPr>
          <w:rFonts w:ascii="Times New Roman" w:hAnsi="Times New Roman" w:cs="Times New Roman"/>
          <w:b/>
          <w:sz w:val="20"/>
          <w:szCs w:val="20"/>
        </w:rPr>
      </w:pPr>
      <w:r>
        <w:rPr>
          <w:rFonts w:ascii="Times New Roman" w:hAnsi="Times New Roman" w:cs="Times New Roman"/>
          <w:b/>
          <w:sz w:val="20"/>
          <w:szCs w:val="20"/>
        </w:rPr>
        <w:t>Gambar 2. Kernagka Kerja Analitis Formulasi Strategis</w:t>
      </w:r>
    </w:p>
    <w:p w14:paraId="5120E438" w14:textId="77777777" w:rsidR="00F039B3" w:rsidRDefault="00F039B3" w:rsidP="009C0E0A">
      <w:pPr>
        <w:rPr>
          <w:rFonts w:ascii="Times New Roman" w:hAnsi="Times New Roman" w:cs="Times New Roman"/>
          <w:b/>
          <w:sz w:val="22"/>
          <w:szCs w:val="22"/>
        </w:rPr>
      </w:pPr>
    </w:p>
    <w:p w14:paraId="0672FD7E" w14:textId="77777777" w:rsidR="00BC2C0B" w:rsidRDefault="00BC2C0B" w:rsidP="00BC2C0B">
      <w:pPr>
        <w:pStyle w:val="ListParagraph"/>
        <w:numPr>
          <w:ilvl w:val="0"/>
          <w:numId w:val="7"/>
        </w:numPr>
        <w:ind w:left="270" w:hanging="270"/>
        <w:jc w:val="both"/>
        <w:rPr>
          <w:rFonts w:ascii="Times New Roman" w:hAnsi="Times New Roman" w:cs="Times New Roman"/>
        </w:rPr>
      </w:pPr>
      <w:r w:rsidRPr="00FB1E93">
        <w:rPr>
          <w:rFonts w:ascii="Times New Roman" w:hAnsi="Times New Roman" w:cs="Times New Roman"/>
        </w:rPr>
        <w:t>Penerapan strategi</w:t>
      </w:r>
    </w:p>
    <w:p w14:paraId="36F2E0C0" w14:textId="04737EA1" w:rsidR="00BC2C0B" w:rsidRDefault="00BC2C0B" w:rsidP="00BC2C0B">
      <w:pPr>
        <w:pStyle w:val="ListParagraph"/>
        <w:ind w:left="270"/>
        <w:jc w:val="both"/>
        <w:rPr>
          <w:rFonts w:ascii="Times New Roman" w:hAnsi="Times New Roman" w:cs="Times New Roman"/>
        </w:rPr>
      </w:pPr>
      <w:r w:rsidRPr="00BC2C0B">
        <w:rPr>
          <w:rFonts w:ascii="Times New Roman" w:hAnsi="Times New Roman" w:cs="Times New Roman"/>
        </w:rPr>
        <w:t>Penerapan strategi sering kali disebut “tahap aksi” dari manajemen strategis. Menerapkan strategi berarti memobilisasi seluruh karyawan dan manajer untuk melaksanakan strategi yang telah dirumuskan.</w:t>
      </w:r>
    </w:p>
    <w:p w14:paraId="2EFC1A7C" w14:textId="77777777" w:rsidR="005532AD" w:rsidRDefault="00BC2C0B" w:rsidP="005532AD">
      <w:pPr>
        <w:pStyle w:val="ListParagraph"/>
        <w:numPr>
          <w:ilvl w:val="0"/>
          <w:numId w:val="8"/>
        </w:numPr>
        <w:ind w:left="270" w:hanging="270"/>
        <w:jc w:val="both"/>
        <w:rPr>
          <w:rFonts w:ascii="Times New Roman" w:hAnsi="Times New Roman" w:cs="Times New Roman"/>
        </w:rPr>
      </w:pPr>
      <w:r>
        <w:rPr>
          <w:rFonts w:ascii="Times New Roman" w:hAnsi="Times New Roman" w:cs="Times New Roman"/>
        </w:rPr>
        <w:t>Evaluasi strategi</w:t>
      </w:r>
    </w:p>
    <w:p w14:paraId="7D86D82C" w14:textId="1890DC78" w:rsidR="005532AD" w:rsidRDefault="005532AD" w:rsidP="005532AD">
      <w:pPr>
        <w:pStyle w:val="ListParagraph"/>
        <w:ind w:left="270"/>
        <w:jc w:val="both"/>
        <w:rPr>
          <w:rFonts w:ascii="Times New Roman" w:hAnsi="Times New Roman" w:cs="Times New Roman"/>
        </w:rPr>
      </w:pPr>
      <w:r w:rsidRPr="005532AD">
        <w:rPr>
          <w:rFonts w:ascii="Times New Roman" w:hAnsi="Times New Roman" w:cs="Times New Roman"/>
        </w:rPr>
        <w:t>Fase terakhir yaitu evaluasi strategi dilakukan dengan tujuan untuk mengukur dan menilai kinerja yang telah dilakukan serta menentukan keputusan mengenai tindak lanjut yang harus dilakukan.</w:t>
      </w:r>
    </w:p>
    <w:p w14:paraId="3D357C12" w14:textId="4DBBCB77" w:rsidR="005532AD" w:rsidRDefault="005532AD" w:rsidP="005532AD">
      <w:pPr>
        <w:jc w:val="both"/>
        <w:rPr>
          <w:rFonts w:ascii="Times New Roman" w:hAnsi="Times New Roman" w:cs="Times New Roman"/>
        </w:rPr>
      </w:pPr>
    </w:p>
    <w:p w14:paraId="38797D95" w14:textId="04DEF1E9" w:rsidR="005532AD" w:rsidRDefault="005532AD" w:rsidP="005532AD">
      <w:pPr>
        <w:jc w:val="both"/>
        <w:rPr>
          <w:rFonts w:ascii="Times New Roman" w:hAnsi="Times New Roman" w:cs="Times New Roman"/>
          <w:b/>
        </w:rPr>
      </w:pPr>
      <w:r>
        <w:rPr>
          <w:rFonts w:ascii="Times New Roman" w:hAnsi="Times New Roman" w:cs="Times New Roman"/>
          <w:b/>
        </w:rPr>
        <w:t>Analisis Eksternal</w:t>
      </w:r>
    </w:p>
    <w:p w14:paraId="77F333CF" w14:textId="481786EE" w:rsidR="005532AD" w:rsidRDefault="005532AD" w:rsidP="005532AD">
      <w:pPr>
        <w:jc w:val="both"/>
        <w:rPr>
          <w:rFonts w:ascii="Times New Roman" w:hAnsi="Times New Roman" w:cs="Times New Roman"/>
        </w:rPr>
      </w:pPr>
    </w:p>
    <w:p w14:paraId="5A090484" w14:textId="41E1B0A8" w:rsidR="005532AD" w:rsidRDefault="005532AD" w:rsidP="005532AD">
      <w:pPr>
        <w:ind w:firstLine="720"/>
        <w:jc w:val="both"/>
        <w:rPr>
          <w:rFonts w:ascii="Times New Roman" w:hAnsi="Times New Roman" w:cs="Times New Roman"/>
        </w:rPr>
      </w:pPr>
      <w:r w:rsidRPr="005532AD">
        <w:rPr>
          <w:rFonts w:ascii="Times New Roman" w:hAnsi="Times New Roman" w:cs="Times New Roman"/>
        </w:rPr>
        <w:t>Analisis eksternal merupakan analisis yang dilakukan terhadap faktor-faktor di luar perusahaan, baik lingkungan makro maupun mikro.</w:t>
      </w:r>
    </w:p>
    <w:p w14:paraId="49A046AE" w14:textId="23DF93D1" w:rsidR="005532AD" w:rsidRDefault="005532AD" w:rsidP="005532AD">
      <w:pPr>
        <w:jc w:val="both"/>
        <w:rPr>
          <w:rFonts w:ascii="Times New Roman" w:hAnsi="Times New Roman" w:cs="Times New Roman"/>
        </w:rPr>
      </w:pPr>
    </w:p>
    <w:p w14:paraId="5336734B" w14:textId="5EBEC2AF" w:rsidR="005532AD" w:rsidRPr="005532AD" w:rsidRDefault="005532AD" w:rsidP="005532AD">
      <w:pPr>
        <w:jc w:val="both"/>
        <w:rPr>
          <w:rFonts w:ascii="Times New Roman" w:hAnsi="Times New Roman" w:cs="Times New Roman"/>
        </w:rPr>
      </w:pPr>
      <w:r>
        <w:rPr>
          <w:rFonts w:ascii="Times New Roman" w:hAnsi="Times New Roman" w:cs="Times New Roman"/>
          <w:noProof/>
        </w:rPr>
        <w:drawing>
          <wp:inline distT="0" distB="0" distL="0" distR="0" wp14:anchorId="573FA457" wp14:editId="0A463165">
            <wp:extent cx="2427733" cy="13895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rotWithShape="1">
                    <a:blip r:embed="rId10">
                      <a:extLst>
                        <a:ext uri="{28A0092B-C50C-407E-A947-70E740481C1C}">
                          <a14:useLocalDpi xmlns:a14="http://schemas.microsoft.com/office/drawing/2010/main" val="0"/>
                        </a:ext>
                      </a:extLst>
                    </a:blip>
                    <a:srcRect l="10110" t="45925" r="22820" b="19709"/>
                    <a:stretch/>
                  </pic:blipFill>
                  <pic:spPr bwMode="auto">
                    <a:xfrm>
                      <a:off x="0" y="0"/>
                      <a:ext cx="2488768" cy="1424464"/>
                    </a:xfrm>
                    <a:prstGeom prst="rect">
                      <a:avLst/>
                    </a:prstGeom>
                    <a:ln>
                      <a:noFill/>
                    </a:ln>
                    <a:extLst>
                      <a:ext uri="{53640926-AAD7-44D8-BBD7-CCE9431645EC}">
                        <a14:shadowObscured xmlns:a14="http://schemas.microsoft.com/office/drawing/2010/main"/>
                      </a:ext>
                    </a:extLst>
                  </pic:spPr>
                </pic:pic>
              </a:graphicData>
            </a:graphic>
          </wp:inline>
        </w:drawing>
      </w:r>
    </w:p>
    <w:p w14:paraId="5DCD8E46" w14:textId="2978AA00" w:rsidR="00BC2C0B" w:rsidRDefault="00F039B3" w:rsidP="00F039B3">
      <w:pPr>
        <w:pStyle w:val="ListParagraph"/>
        <w:ind w:left="270"/>
        <w:jc w:val="center"/>
        <w:rPr>
          <w:rFonts w:ascii="Times New Roman" w:hAnsi="Times New Roman" w:cs="Times New Roman"/>
          <w:b/>
          <w:sz w:val="20"/>
          <w:szCs w:val="20"/>
        </w:rPr>
      </w:pPr>
      <w:r>
        <w:rPr>
          <w:rFonts w:ascii="Times New Roman" w:hAnsi="Times New Roman" w:cs="Times New Roman"/>
          <w:b/>
          <w:sz w:val="20"/>
          <w:szCs w:val="20"/>
        </w:rPr>
        <w:t>Gambar 3. Hubungan antara kekuatan eksternal penting dan organisasi</w:t>
      </w:r>
    </w:p>
    <w:p w14:paraId="151E8FDA" w14:textId="77777777" w:rsidR="00F039B3" w:rsidRPr="00F039B3" w:rsidRDefault="00F039B3" w:rsidP="00F039B3">
      <w:pPr>
        <w:pStyle w:val="ListParagraph"/>
        <w:ind w:left="270"/>
        <w:jc w:val="center"/>
        <w:rPr>
          <w:rFonts w:ascii="Times New Roman" w:hAnsi="Times New Roman" w:cs="Times New Roman"/>
          <w:b/>
          <w:sz w:val="20"/>
          <w:szCs w:val="20"/>
        </w:rPr>
      </w:pPr>
    </w:p>
    <w:p w14:paraId="36CD23F4" w14:textId="77777777" w:rsidR="00F039B3" w:rsidRPr="00BC2C0B" w:rsidRDefault="00F039B3" w:rsidP="00BC2C0B">
      <w:pPr>
        <w:pStyle w:val="ListParagraph"/>
        <w:ind w:left="270"/>
        <w:jc w:val="both"/>
        <w:rPr>
          <w:rFonts w:ascii="Times New Roman" w:hAnsi="Times New Roman" w:cs="Times New Roman"/>
        </w:rPr>
      </w:pPr>
    </w:p>
    <w:p w14:paraId="5148233E" w14:textId="77777777" w:rsidR="005532AD" w:rsidRDefault="005532AD" w:rsidP="005532AD">
      <w:pPr>
        <w:pStyle w:val="ListParagraph"/>
        <w:numPr>
          <w:ilvl w:val="0"/>
          <w:numId w:val="9"/>
        </w:numPr>
        <w:spacing w:after="160"/>
        <w:ind w:left="270" w:hanging="270"/>
        <w:jc w:val="both"/>
        <w:rPr>
          <w:rFonts w:ascii="Times New Roman" w:hAnsi="Times New Roman" w:cs="Times New Roman"/>
        </w:rPr>
      </w:pPr>
      <w:r w:rsidRPr="00A52A02">
        <w:rPr>
          <w:rFonts w:ascii="Times New Roman" w:hAnsi="Times New Roman" w:cs="Times New Roman"/>
        </w:rPr>
        <w:t>Analisis Lingkungan (PESTEL)</w:t>
      </w:r>
    </w:p>
    <w:p w14:paraId="43052047" w14:textId="0C637B99" w:rsidR="00BC2C0B" w:rsidRDefault="005532AD" w:rsidP="005532AD">
      <w:pPr>
        <w:pStyle w:val="ListParagraph"/>
        <w:spacing w:after="160"/>
        <w:ind w:left="270"/>
        <w:jc w:val="both"/>
        <w:rPr>
          <w:rFonts w:ascii="Times New Roman" w:hAnsi="Times New Roman" w:cs="Times New Roman"/>
        </w:rPr>
      </w:pPr>
      <w:r w:rsidRPr="005532AD">
        <w:rPr>
          <w:rFonts w:ascii="Times New Roman" w:hAnsi="Times New Roman" w:cs="Times New Roman"/>
        </w:rPr>
        <w:t xml:space="preserve">Analisa PESTEL merupakan singkatan dari </w:t>
      </w:r>
      <w:r w:rsidRPr="005532AD">
        <w:rPr>
          <w:rFonts w:ascii="Times New Roman" w:hAnsi="Times New Roman" w:cs="Times New Roman"/>
          <w:i/>
        </w:rPr>
        <w:t>“Politic, Economy, Social. Technology, Environment and Law analysis”</w:t>
      </w:r>
      <w:r w:rsidRPr="005532AD">
        <w:rPr>
          <w:rFonts w:ascii="Times New Roman" w:hAnsi="Times New Roman" w:cs="Times New Roman"/>
        </w:rPr>
        <w:t xml:space="preserve">. Konsep analisa PESTEL digunakan ketika melakukan analisa strategis ataupun sebuah riset untuk memberikan gambaran dari faktor-faktor </w:t>
      </w:r>
      <w:r w:rsidRPr="005532AD">
        <w:rPr>
          <w:rFonts w:ascii="Times New Roman" w:hAnsi="Times New Roman" w:cs="Times New Roman"/>
          <w:i/>
        </w:rPr>
        <w:t>macro-environment</w:t>
      </w:r>
      <w:r w:rsidRPr="005532AD">
        <w:rPr>
          <w:rFonts w:ascii="Times New Roman" w:hAnsi="Times New Roman" w:cs="Times New Roman"/>
        </w:rPr>
        <w:t xml:space="preserve"> tertentu yang harus dipertimbangkan oleh perusahaan sebelum mengambil kebijakan maupun keputusan penting untuk keberlangsungan perusahaan.</w:t>
      </w:r>
    </w:p>
    <w:p w14:paraId="32E7F494" w14:textId="3EA5A24B" w:rsidR="005532AD" w:rsidRPr="005532AD" w:rsidRDefault="005532AD" w:rsidP="005532AD">
      <w:pPr>
        <w:pStyle w:val="ListParagraph"/>
        <w:numPr>
          <w:ilvl w:val="0"/>
          <w:numId w:val="11"/>
        </w:numPr>
        <w:spacing w:after="160"/>
        <w:ind w:left="270" w:hanging="270"/>
        <w:jc w:val="both"/>
        <w:rPr>
          <w:rFonts w:ascii="Times New Roman" w:hAnsi="Times New Roman" w:cs="Times New Roman"/>
        </w:rPr>
      </w:pPr>
      <w:r w:rsidRPr="005532AD">
        <w:rPr>
          <w:rFonts w:ascii="Times New Roman" w:hAnsi="Times New Roman" w:cs="Times New Roman"/>
        </w:rPr>
        <w:t>Analisis Daya Saing (</w:t>
      </w:r>
      <w:r w:rsidRPr="005532AD">
        <w:rPr>
          <w:rFonts w:ascii="Times New Roman" w:hAnsi="Times New Roman" w:cs="Times New Roman"/>
          <w:i/>
        </w:rPr>
        <w:t>5 Forces Porter</w:t>
      </w:r>
      <w:r w:rsidRPr="005532AD">
        <w:rPr>
          <w:rFonts w:ascii="Times New Roman" w:hAnsi="Times New Roman" w:cs="Times New Roman"/>
        </w:rPr>
        <w:t>)</w:t>
      </w:r>
    </w:p>
    <w:p w14:paraId="0F65165D" w14:textId="5204758D" w:rsidR="005532AD" w:rsidRDefault="005532AD" w:rsidP="005532AD">
      <w:pPr>
        <w:pStyle w:val="ListParagraph"/>
        <w:spacing w:after="160"/>
        <w:ind w:left="270"/>
        <w:jc w:val="both"/>
        <w:rPr>
          <w:rFonts w:ascii="Times New Roman" w:hAnsi="Times New Roman" w:cs="Times New Roman"/>
        </w:rPr>
      </w:pPr>
      <w:r>
        <w:rPr>
          <w:rFonts w:ascii="Times New Roman" w:hAnsi="Times New Roman" w:cs="Times New Roman"/>
        </w:rPr>
        <w:t xml:space="preserve">Lingkungan eksternal mikro adalah faktor-faktor lingkungan yang berpengaruh langsung terhadap kegiatan usaha perusahaan. Serangkaian faktor ancaman dari pelaku bisnis baru, </w:t>
      </w:r>
      <w:r>
        <w:rPr>
          <w:rFonts w:ascii="Times New Roman" w:hAnsi="Times New Roman" w:cs="Times New Roman"/>
          <w:i/>
        </w:rPr>
        <w:t>supplier</w:t>
      </w:r>
      <w:r>
        <w:rPr>
          <w:rFonts w:ascii="Times New Roman" w:hAnsi="Times New Roman" w:cs="Times New Roman"/>
        </w:rPr>
        <w:t xml:space="preserve">, pembeli, produk pengganti dan intensitas persaingan di antara para </w:t>
      </w:r>
      <w:r>
        <w:rPr>
          <w:rFonts w:ascii="Times New Roman" w:hAnsi="Times New Roman" w:cs="Times New Roman"/>
        </w:rPr>
        <w:lastRenderedPageBreak/>
        <w:t xml:space="preserve">pesaing yang secara langsung mempengaruhi perusahaan dan tindakan maupun tanggapan kompetitifnya. Semakin besar kapasitas perusahaan untuk mempengaruhi lingkungan </w:t>
      </w:r>
      <w:r w:rsidR="00F039B3">
        <w:rPr>
          <w:rFonts w:ascii="Times New Roman" w:hAnsi="Times New Roman" w:cs="Times New Roman"/>
        </w:rPr>
        <w:pgNum/>
      </w:r>
      <w:r w:rsidR="00F039B3">
        <w:rPr>
          <w:rFonts w:ascii="Times New Roman" w:hAnsi="Times New Roman" w:cs="Times New Roman"/>
        </w:rPr>
        <w:t>lternat</w:t>
      </w:r>
      <w:r>
        <w:rPr>
          <w:rFonts w:ascii="Times New Roman" w:hAnsi="Times New Roman" w:cs="Times New Roman"/>
        </w:rPr>
        <w:t xml:space="preserve">, semakin besar pula kemungkinan perusahaan untuk menghasilkan laba di atas rata-rata. Fred R. David (2019) mengemukakan bahwa aspek lingkungan </w:t>
      </w:r>
      <w:r w:rsidR="00F039B3">
        <w:rPr>
          <w:rFonts w:ascii="Times New Roman" w:hAnsi="Times New Roman" w:cs="Times New Roman"/>
        </w:rPr>
        <w:pgNum/>
      </w:r>
      <w:r w:rsidR="00F039B3">
        <w:rPr>
          <w:rFonts w:ascii="Times New Roman" w:hAnsi="Times New Roman" w:cs="Times New Roman"/>
        </w:rPr>
        <w:t>lternat</w:t>
      </w:r>
      <w:r>
        <w:rPr>
          <w:rFonts w:ascii="Times New Roman" w:hAnsi="Times New Roman" w:cs="Times New Roman"/>
        </w:rPr>
        <w:t xml:space="preserve"> akan lebih mengarah pada aspek persaingan dimana perusahaan berada.</w:t>
      </w:r>
    </w:p>
    <w:p w14:paraId="5F895753" w14:textId="55AAAABE" w:rsidR="005532AD" w:rsidRPr="005532AD" w:rsidRDefault="005532AD" w:rsidP="005532AD">
      <w:pPr>
        <w:spacing w:after="160"/>
        <w:ind w:left="270"/>
        <w:jc w:val="both"/>
        <w:rPr>
          <w:rFonts w:ascii="Times New Roman" w:hAnsi="Times New Roman" w:cs="Times New Roman"/>
        </w:rPr>
      </w:pPr>
      <w:r>
        <w:rPr>
          <w:noProof/>
        </w:rPr>
        <w:drawing>
          <wp:inline distT="0" distB="0" distL="0" distR="0" wp14:anchorId="3DDC2CD8" wp14:editId="0E89C080">
            <wp:extent cx="2204720" cy="1506070"/>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png"/>
                    <pic:cNvPicPr/>
                  </pic:nvPicPr>
                  <pic:blipFill rotWithShape="1">
                    <a:blip r:embed="rId11">
                      <a:extLst>
                        <a:ext uri="{28A0092B-C50C-407E-A947-70E740481C1C}">
                          <a14:useLocalDpi xmlns:a14="http://schemas.microsoft.com/office/drawing/2010/main" val="0"/>
                        </a:ext>
                      </a:extLst>
                    </a:blip>
                    <a:srcRect l="15731" t="45224" r="23584" b="15847"/>
                    <a:stretch/>
                  </pic:blipFill>
                  <pic:spPr bwMode="auto">
                    <a:xfrm>
                      <a:off x="0" y="0"/>
                      <a:ext cx="2221973" cy="1517856"/>
                    </a:xfrm>
                    <a:prstGeom prst="rect">
                      <a:avLst/>
                    </a:prstGeom>
                    <a:ln>
                      <a:noFill/>
                    </a:ln>
                    <a:extLst>
                      <a:ext uri="{53640926-AAD7-44D8-BBD7-CCE9431645EC}">
                        <a14:shadowObscured xmlns:a14="http://schemas.microsoft.com/office/drawing/2010/main"/>
                      </a:ext>
                    </a:extLst>
                  </pic:spPr>
                </pic:pic>
              </a:graphicData>
            </a:graphic>
          </wp:inline>
        </w:drawing>
      </w:r>
    </w:p>
    <w:p w14:paraId="1CF76CE1" w14:textId="2EB980D1" w:rsidR="005532AD" w:rsidRDefault="00F039B3" w:rsidP="00F039B3">
      <w:pPr>
        <w:spacing w:after="160"/>
        <w:jc w:val="center"/>
        <w:rPr>
          <w:rFonts w:ascii="Times New Roman" w:hAnsi="Times New Roman" w:cs="Times New Roman"/>
          <w:b/>
          <w:sz w:val="20"/>
          <w:szCs w:val="20"/>
        </w:rPr>
      </w:pPr>
      <w:r>
        <w:rPr>
          <w:rFonts w:ascii="Times New Roman" w:hAnsi="Times New Roman" w:cs="Times New Roman"/>
          <w:b/>
          <w:sz w:val="20"/>
          <w:szCs w:val="20"/>
        </w:rPr>
        <w:t>Gambar 4. Analisis lima kekuatan persaingan Porter</w:t>
      </w:r>
    </w:p>
    <w:p w14:paraId="1D8F9CA2" w14:textId="77777777" w:rsidR="00F039B3" w:rsidRPr="00F039B3" w:rsidRDefault="00F039B3" w:rsidP="00F039B3">
      <w:pPr>
        <w:spacing w:after="160"/>
        <w:jc w:val="center"/>
        <w:rPr>
          <w:rFonts w:ascii="Times New Roman" w:hAnsi="Times New Roman" w:cs="Times New Roman"/>
          <w:b/>
          <w:sz w:val="20"/>
          <w:szCs w:val="20"/>
        </w:rPr>
      </w:pPr>
    </w:p>
    <w:p w14:paraId="308D41E7" w14:textId="6BC22A6A" w:rsidR="005532AD" w:rsidRDefault="005532AD" w:rsidP="005532AD">
      <w:pPr>
        <w:spacing w:after="160"/>
        <w:jc w:val="both"/>
        <w:rPr>
          <w:rFonts w:ascii="Times New Roman" w:hAnsi="Times New Roman" w:cs="Times New Roman"/>
          <w:b/>
        </w:rPr>
      </w:pPr>
      <w:r>
        <w:rPr>
          <w:rFonts w:ascii="Times New Roman" w:hAnsi="Times New Roman" w:cs="Times New Roman"/>
          <w:b/>
        </w:rPr>
        <w:t>Analisis Internal</w:t>
      </w:r>
    </w:p>
    <w:p w14:paraId="020E03D1" w14:textId="7F3F0450" w:rsidR="00B8558A" w:rsidRPr="00B8558A" w:rsidRDefault="00B8558A" w:rsidP="00B8558A">
      <w:pPr>
        <w:spacing w:after="160"/>
        <w:ind w:firstLine="720"/>
        <w:jc w:val="both"/>
        <w:rPr>
          <w:rFonts w:ascii="Times New Roman" w:hAnsi="Times New Roman" w:cs="Times New Roman"/>
        </w:rPr>
      </w:pPr>
      <w:r w:rsidRPr="00B8558A">
        <w:rPr>
          <w:rFonts w:ascii="Times New Roman" w:hAnsi="Times New Roman" w:cs="Times New Roman"/>
        </w:rPr>
        <w:t xml:space="preserve">Proses analisa ini digunakan untuk menyelaraskan kemampuan perusahaan berupa kemampuan fungsional perusahaan yang kemudian dapat dipasangkan dengan peluang dan ancaman yang diperoleh sehingga didapatkan </w:t>
      </w:r>
      <w:r w:rsidR="00F039B3">
        <w:rPr>
          <w:rFonts w:ascii="Times New Roman" w:hAnsi="Times New Roman" w:cs="Times New Roman"/>
        </w:rPr>
        <w:pgNum/>
      </w:r>
      <w:r w:rsidR="00F039B3">
        <w:rPr>
          <w:rFonts w:ascii="Times New Roman" w:hAnsi="Times New Roman" w:cs="Times New Roman"/>
        </w:rPr>
        <w:t>lternative</w:t>
      </w:r>
      <w:r w:rsidRPr="00B8558A">
        <w:rPr>
          <w:rFonts w:ascii="Times New Roman" w:hAnsi="Times New Roman" w:cs="Times New Roman"/>
        </w:rPr>
        <w:t xml:space="preserve"> serta solusi untuk dapat memaksimalkan kemampuan perusahaan. Proses analisa ini dapat dilakukan dengan beberapa cara untuk mengetahui kekuatan dan kelemahan perusahaan. Terdapat berbagai </w:t>
      </w:r>
      <w:r w:rsidRPr="00B8558A">
        <w:rPr>
          <w:rFonts w:ascii="Times New Roman" w:hAnsi="Times New Roman" w:cs="Times New Roman"/>
          <w:i/>
        </w:rPr>
        <w:t>tools</w:t>
      </w:r>
      <w:r w:rsidRPr="00B8558A">
        <w:rPr>
          <w:rFonts w:ascii="Times New Roman" w:hAnsi="Times New Roman" w:cs="Times New Roman"/>
        </w:rPr>
        <w:t xml:space="preserve"> </w:t>
      </w:r>
      <w:r>
        <w:rPr>
          <w:rFonts w:ascii="Times New Roman" w:hAnsi="Times New Roman" w:cs="Times New Roman"/>
        </w:rPr>
        <w:t xml:space="preserve">  </w:t>
      </w:r>
      <w:r w:rsidRPr="00B8558A">
        <w:rPr>
          <w:rFonts w:ascii="Times New Roman" w:hAnsi="Times New Roman" w:cs="Times New Roman"/>
        </w:rPr>
        <w:t xml:space="preserve">untuk melakukan analisis ini, di antaranya dengan </w:t>
      </w:r>
      <w:r w:rsidRPr="00B8558A">
        <w:rPr>
          <w:rFonts w:ascii="Times New Roman" w:hAnsi="Times New Roman" w:cs="Times New Roman"/>
        </w:rPr>
        <w:t>analisis fungsional, analisis 7S McKinsey (</w:t>
      </w:r>
      <w:r w:rsidRPr="00B8558A">
        <w:rPr>
          <w:rFonts w:ascii="Times New Roman" w:hAnsi="Times New Roman" w:cs="Times New Roman"/>
          <w:i/>
        </w:rPr>
        <w:t>strategy, structure, systems, skills, staffs, style, and shared values</w:t>
      </w:r>
      <w:r w:rsidRPr="00B8558A">
        <w:rPr>
          <w:rFonts w:ascii="Times New Roman" w:hAnsi="Times New Roman" w:cs="Times New Roman"/>
        </w:rPr>
        <w:t>), analisis rantai nilai, analisis VRIO (</w:t>
      </w:r>
      <w:r w:rsidRPr="00B8558A">
        <w:rPr>
          <w:rFonts w:ascii="Times New Roman" w:hAnsi="Times New Roman" w:cs="Times New Roman"/>
          <w:i/>
        </w:rPr>
        <w:t>valuable, rare, inimitable, organized to capture value</w:t>
      </w:r>
      <w:r w:rsidRPr="00B8558A">
        <w:rPr>
          <w:rFonts w:ascii="Times New Roman" w:hAnsi="Times New Roman" w:cs="Times New Roman"/>
        </w:rPr>
        <w:t>), CPM (</w:t>
      </w:r>
      <w:r w:rsidRPr="00B8558A">
        <w:rPr>
          <w:rFonts w:ascii="Times New Roman" w:hAnsi="Times New Roman" w:cs="Times New Roman"/>
          <w:i/>
        </w:rPr>
        <w:t>competitive profile matrix</w:t>
      </w:r>
      <w:r w:rsidRPr="00B8558A">
        <w:rPr>
          <w:rFonts w:ascii="Times New Roman" w:hAnsi="Times New Roman" w:cs="Times New Roman"/>
        </w:rPr>
        <w:t xml:space="preserve">) dan sebagainya. Di antara berbagai </w:t>
      </w:r>
      <w:r w:rsidRPr="00B8558A">
        <w:rPr>
          <w:rFonts w:ascii="Times New Roman" w:hAnsi="Times New Roman" w:cs="Times New Roman"/>
          <w:i/>
        </w:rPr>
        <w:t>tools</w:t>
      </w:r>
      <w:r w:rsidRPr="00B8558A">
        <w:rPr>
          <w:rFonts w:ascii="Times New Roman" w:hAnsi="Times New Roman" w:cs="Times New Roman"/>
        </w:rPr>
        <w:t xml:space="preserve"> tersebut, yang sering digunakan adalah analisis fungsional.</w:t>
      </w:r>
    </w:p>
    <w:p w14:paraId="12E20E62" w14:textId="18D47AEE" w:rsidR="005532AD" w:rsidRDefault="00B8558A" w:rsidP="005532AD">
      <w:pPr>
        <w:spacing w:after="160"/>
        <w:jc w:val="both"/>
        <w:rPr>
          <w:rFonts w:ascii="Times New Roman" w:hAnsi="Times New Roman" w:cs="Times New Roman"/>
          <w:b/>
        </w:rPr>
      </w:pPr>
      <w:r>
        <w:rPr>
          <w:rFonts w:ascii="Times New Roman" w:hAnsi="Times New Roman" w:cs="Times New Roman"/>
          <w:b/>
        </w:rPr>
        <w:t>Analisa SWOT</w:t>
      </w:r>
    </w:p>
    <w:p w14:paraId="2113A176" w14:textId="77777777" w:rsidR="00B8558A" w:rsidRDefault="00B8558A" w:rsidP="00B8558A">
      <w:pPr>
        <w:ind w:firstLine="720"/>
        <w:contextualSpacing/>
        <w:jc w:val="both"/>
        <w:rPr>
          <w:rFonts w:ascii="Times New Roman" w:hAnsi="Times New Roman" w:cs="Times New Roman"/>
        </w:rPr>
      </w:pPr>
      <w:r w:rsidRPr="00E25CC3">
        <w:rPr>
          <w:rFonts w:ascii="Times New Roman" w:hAnsi="Times New Roman" w:cs="Times New Roman"/>
        </w:rPr>
        <w:t>Matrik SWOT atau TOWS adalah sebuah alat pencocokan yang penting dalam mengembangkan empat jenis strategi, yaitu dengan membandingkan hasil analisis eksternal yang menghasilkan “Peluang” dan “Ancaman” dengan analisis internal yang menghasilkan “Kekuatan” dan “Kelemahan”.</w:t>
      </w:r>
    </w:p>
    <w:p w14:paraId="64AC43AE" w14:textId="3242A24F" w:rsidR="00B8558A" w:rsidRDefault="00B8558A" w:rsidP="00B8558A">
      <w:pPr>
        <w:ind w:firstLine="720"/>
        <w:contextualSpacing/>
        <w:jc w:val="both"/>
        <w:rPr>
          <w:rFonts w:ascii="Times New Roman" w:hAnsi="Times New Roman" w:cs="Times New Roman"/>
        </w:rPr>
      </w:pPr>
      <w:r>
        <w:rPr>
          <w:rFonts w:ascii="Times New Roman" w:hAnsi="Times New Roman" w:cs="Times New Roman"/>
        </w:rPr>
        <w:t>Berdasarkan hasil perhitungan pada bobot dari faktor internal dan eksternal, maka dengan menggunakan diagram kartesius dapat diketahui posisi bersaing suatu organisasi untuk menyusun strategi yang diperlukan oleh organisasi. Lebih jelas pada gambar di bawah ini:</w:t>
      </w:r>
    </w:p>
    <w:p w14:paraId="2C2B4339" w14:textId="12BEA658" w:rsidR="00B8558A" w:rsidRDefault="00B8558A" w:rsidP="00B8558A">
      <w:pPr>
        <w:contextualSpacing/>
        <w:jc w:val="both"/>
        <w:rPr>
          <w:rFonts w:ascii="Times New Roman" w:hAnsi="Times New Roman" w:cs="Times New Roman"/>
        </w:rPr>
      </w:pPr>
    </w:p>
    <w:p w14:paraId="37004022" w14:textId="739EEF10" w:rsidR="00B8558A" w:rsidRDefault="00B8558A" w:rsidP="00B8558A">
      <w:pPr>
        <w:contextualSpacing/>
        <w:jc w:val="both"/>
        <w:rPr>
          <w:rFonts w:ascii="Times New Roman" w:hAnsi="Times New Roman" w:cs="Times New Roman"/>
        </w:rPr>
      </w:pPr>
      <w:r>
        <w:rPr>
          <w:rFonts w:ascii="Times New Roman" w:hAnsi="Times New Roman" w:cs="Times New Roman"/>
          <w:noProof/>
        </w:rPr>
        <w:drawing>
          <wp:inline distT="0" distB="0" distL="0" distR="0" wp14:anchorId="33461D25" wp14:editId="7DFD4BE1">
            <wp:extent cx="2395855" cy="1689702"/>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rotWithShape="1">
                    <a:blip r:embed="rId12">
                      <a:extLst>
                        <a:ext uri="{28A0092B-C50C-407E-A947-70E740481C1C}">
                          <a14:useLocalDpi xmlns:a14="http://schemas.microsoft.com/office/drawing/2010/main" val="0"/>
                        </a:ext>
                      </a:extLst>
                    </a:blip>
                    <a:srcRect l="14975" t="35408" r="18402" b="15158"/>
                    <a:stretch/>
                  </pic:blipFill>
                  <pic:spPr bwMode="auto">
                    <a:xfrm>
                      <a:off x="0" y="0"/>
                      <a:ext cx="2395855" cy="1689702"/>
                    </a:xfrm>
                    <a:prstGeom prst="rect">
                      <a:avLst/>
                    </a:prstGeom>
                    <a:ln>
                      <a:noFill/>
                    </a:ln>
                    <a:extLst>
                      <a:ext uri="{53640926-AAD7-44D8-BBD7-CCE9431645EC}">
                        <a14:shadowObscured xmlns:a14="http://schemas.microsoft.com/office/drawing/2010/main"/>
                      </a:ext>
                    </a:extLst>
                  </pic:spPr>
                </pic:pic>
              </a:graphicData>
            </a:graphic>
          </wp:inline>
        </w:drawing>
      </w:r>
    </w:p>
    <w:p w14:paraId="54A3FD7E" w14:textId="3C612C34" w:rsidR="00B8558A" w:rsidRDefault="00F039B3" w:rsidP="00F039B3">
      <w:pPr>
        <w:contextualSpacing/>
        <w:jc w:val="center"/>
        <w:rPr>
          <w:rFonts w:ascii="Times New Roman" w:hAnsi="Times New Roman" w:cs="Times New Roman"/>
          <w:b/>
          <w:sz w:val="20"/>
          <w:szCs w:val="20"/>
        </w:rPr>
      </w:pPr>
      <w:r>
        <w:rPr>
          <w:rFonts w:ascii="Times New Roman" w:hAnsi="Times New Roman" w:cs="Times New Roman"/>
          <w:b/>
          <w:sz w:val="20"/>
          <w:szCs w:val="20"/>
        </w:rPr>
        <w:t>Gambar 5. Diagram Analisis SWOT</w:t>
      </w:r>
    </w:p>
    <w:p w14:paraId="76E9A05A" w14:textId="77777777" w:rsidR="00F039B3" w:rsidRPr="00F039B3" w:rsidRDefault="00F039B3" w:rsidP="00F039B3">
      <w:pPr>
        <w:contextualSpacing/>
        <w:jc w:val="center"/>
        <w:rPr>
          <w:rFonts w:ascii="Times New Roman" w:hAnsi="Times New Roman" w:cs="Times New Roman"/>
          <w:b/>
          <w:sz w:val="20"/>
          <w:szCs w:val="20"/>
        </w:rPr>
      </w:pPr>
    </w:p>
    <w:p w14:paraId="4BBEFCAE" w14:textId="78F0729A" w:rsidR="00B8558A" w:rsidRDefault="00B8558A" w:rsidP="00B8558A">
      <w:pPr>
        <w:ind w:firstLine="720"/>
        <w:contextualSpacing/>
        <w:jc w:val="both"/>
        <w:rPr>
          <w:rFonts w:ascii="Times New Roman" w:hAnsi="Times New Roman" w:cs="Times New Roman"/>
        </w:rPr>
      </w:pPr>
      <w:r w:rsidRPr="00B8558A">
        <w:rPr>
          <w:rFonts w:ascii="Times New Roman" w:hAnsi="Times New Roman" w:cs="Times New Roman"/>
        </w:rPr>
        <w:lastRenderedPageBreak/>
        <w:t>Alat yang dipakai untuk menyusun faktor-faktor strategis perusahaan, salah satunya adalah matriks SWOT/TOWS. Matriks ini menggambarkan secara jelas bagaimana peluang dan ancaman eksternal yang dihadapi perusahaan dapat disesuaikan dengan kekuatan damn kelemahan yang dimilikinya (Rangkuti, 2017:202). Matriks ini dapat menghasilkan empat set kemungkinan alternatif strategis.</w:t>
      </w:r>
    </w:p>
    <w:p w14:paraId="48988FA5" w14:textId="5CF6043A" w:rsidR="00B8558A" w:rsidRPr="00B8558A" w:rsidRDefault="00B8558A" w:rsidP="00B8558A">
      <w:pPr>
        <w:contextualSpacing/>
        <w:jc w:val="both"/>
        <w:rPr>
          <w:rFonts w:ascii="Times New Roman" w:hAnsi="Times New Roman" w:cs="Times New Roman"/>
        </w:rPr>
      </w:pPr>
      <w:r>
        <w:rPr>
          <w:rFonts w:ascii="Times New Roman" w:hAnsi="Times New Roman" w:cs="Times New Roman"/>
          <w:noProof/>
        </w:rPr>
        <w:drawing>
          <wp:inline distT="0" distB="0" distL="0" distR="0" wp14:anchorId="650CF9F6" wp14:editId="6AA1E13C">
            <wp:extent cx="2384425" cy="1497106"/>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png"/>
                    <pic:cNvPicPr/>
                  </pic:nvPicPr>
                  <pic:blipFill rotWithShape="1">
                    <a:blip r:embed="rId13">
                      <a:extLst>
                        <a:ext uri="{28A0092B-C50C-407E-A947-70E740481C1C}">
                          <a14:useLocalDpi xmlns:a14="http://schemas.microsoft.com/office/drawing/2010/main" val="0"/>
                        </a:ext>
                      </a:extLst>
                    </a:blip>
                    <a:srcRect l="16860" t="45925" r="15713" b="21805"/>
                    <a:stretch/>
                  </pic:blipFill>
                  <pic:spPr bwMode="auto">
                    <a:xfrm>
                      <a:off x="0" y="0"/>
                      <a:ext cx="2410425" cy="1513430"/>
                    </a:xfrm>
                    <a:prstGeom prst="rect">
                      <a:avLst/>
                    </a:prstGeom>
                    <a:ln>
                      <a:noFill/>
                    </a:ln>
                    <a:extLst>
                      <a:ext uri="{53640926-AAD7-44D8-BBD7-CCE9431645EC}">
                        <a14:shadowObscured xmlns:a14="http://schemas.microsoft.com/office/drawing/2010/main"/>
                      </a:ext>
                    </a:extLst>
                  </pic:spPr>
                </pic:pic>
              </a:graphicData>
            </a:graphic>
          </wp:inline>
        </w:drawing>
      </w:r>
    </w:p>
    <w:p w14:paraId="527726AD" w14:textId="6B28A1E4" w:rsidR="00B8558A" w:rsidRPr="00F039B3" w:rsidRDefault="00F039B3" w:rsidP="00F039B3">
      <w:pPr>
        <w:contextualSpacing/>
        <w:jc w:val="center"/>
        <w:rPr>
          <w:rFonts w:ascii="Times New Roman" w:hAnsi="Times New Roman" w:cs="Times New Roman"/>
          <w:b/>
          <w:sz w:val="20"/>
          <w:szCs w:val="20"/>
        </w:rPr>
      </w:pPr>
      <w:r w:rsidRPr="00F039B3">
        <w:rPr>
          <w:rFonts w:ascii="Times New Roman" w:hAnsi="Times New Roman" w:cs="Times New Roman"/>
          <w:b/>
          <w:sz w:val="20"/>
          <w:szCs w:val="20"/>
        </w:rPr>
        <w:t>Gambar 6. Matriks SWOT</w:t>
      </w:r>
    </w:p>
    <w:p w14:paraId="1A12BD53" w14:textId="77777777" w:rsidR="00F039B3" w:rsidRDefault="00F039B3" w:rsidP="00B8558A">
      <w:pPr>
        <w:ind w:firstLine="720"/>
        <w:contextualSpacing/>
        <w:jc w:val="both"/>
        <w:rPr>
          <w:rFonts w:ascii="Times New Roman" w:hAnsi="Times New Roman" w:cs="Times New Roman"/>
        </w:rPr>
      </w:pPr>
    </w:p>
    <w:p w14:paraId="07FE4341" w14:textId="77777777" w:rsidR="00F039B3" w:rsidRDefault="00F039B3" w:rsidP="00B8558A">
      <w:pPr>
        <w:spacing w:after="160"/>
        <w:jc w:val="both"/>
        <w:rPr>
          <w:rFonts w:ascii="Times New Roman" w:hAnsi="Times New Roman" w:cs="Times New Roman"/>
          <w:b/>
        </w:rPr>
      </w:pPr>
    </w:p>
    <w:p w14:paraId="2A7CABD1" w14:textId="7E7C776B" w:rsidR="00B8558A" w:rsidRDefault="00B8558A" w:rsidP="00B8558A">
      <w:pPr>
        <w:spacing w:after="160"/>
        <w:jc w:val="both"/>
        <w:rPr>
          <w:rFonts w:ascii="Times New Roman" w:hAnsi="Times New Roman" w:cs="Times New Roman"/>
          <w:b/>
        </w:rPr>
      </w:pPr>
      <w:r>
        <w:rPr>
          <w:rFonts w:ascii="Times New Roman" w:hAnsi="Times New Roman" w:cs="Times New Roman"/>
          <w:b/>
        </w:rPr>
        <w:t>Matriks Internal Eksternal (IE)</w:t>
      </w:r>
    </w:p>
    <w:p w14:paraId="5A78C2EF" w14:textId="141F182A" w:rsidR="00E73DDB" w:rsidRPr="00E73DDB" w:rsidRDefault="00E73DDB" w:rsidP="00E73DDB">
      <w:pPr>
        <w:ind w:firstLine="720"/>
        <w:jc w:val="both"/>
        <w:rPr>
          <w:rFonts w:ascii="Times New Roman" w:hAnsi="Times New Roman" w:cs="Times New Roman"/>
        </w:rPr>
      </w:pPr>
      <w:r w:rsidRPr="00E73DDB">
        <w:rPr>
          <w:rFonts w:ascii="Times New Roman" w:hAnsi="Times New Roman" w:cs="Times New Roman"/>
        </w:rPr>
        <w:t>Menurut Fred R. David (2019), Matriks Internal</w:t>
      </w:r>
      <w:r>
        <w:rPr>
          <w:rFonts w:ascii="Times New Roman" w:hAnsi="Times New Roman" w:cs="Times New Roman"/>
        </w:rPr>
        <w:t xml:space="preserve"> </w:t>
      </w:r>
      <w:r w:rsidRPr="00E73DDB">
        <w:rPr>
          <w:rFonts w:ascii="Times New Roman" w:hAnsi="Times New Roman" w:cs="Times New Roman"/>
        </w:rPr>
        <w:t>Eksternal memosisikan berbagai divisi di organisasi dalam tampilan sembilan-sel. Parameter yang digunakan meliputi kekuatan internal dan pengaruh eksternal yang dihadapi. Tujuan penggunaan model ini adalah untuk memperoleh strategi bisnis di tingkat korporat yang lebih detil.</w:t>
      </w:r>
      <w:r>
        <w:rPr>
          <w:rFonts w:ascii="Times New Roman" w:hAnsi="Times New Roman" w:cs="Times New Roman"/>
        </w:rPr>
        <w:t xml:space="preserve"> </w:t>
      </w:r>
      <w:r w:rsidRPr="00E73DDB">
        <w:rPr>
          <w:rFonts w:ascii="Times New Roman" w:hAnsi="Times New Roman" w:cs="Times New Roman"/>
        </w:rPr>
        <w:t xml:space="preserve">Matriks IE didasarkan oleh dua dimensi kunci: Skor tertimbang IFE pada sumbu X dan skor tertimbang total EFE pada sumbu Y. Pada sumbu X matriks IE, skor tertimbang IFE dari 1,0 ke 1,99 merepresentasikan posisi internal yang lemah; skor dari 2,0 hingga 2,99 </w:t>
      </w:r>
      <w:r w:rsidRPr="00E73DDB">
        <w:rPr>
          <w:rFonts w:ascii="Times New Roman" w:hAnsi="Times New Roman" w:cs="Times New Roman"/>
        </w:rPr>
        <w:t>dianggap rata-rata dan skor 3,0 hingga 4,0 adalah kuat. Sama halnya dengan sumbu Y skor tertimbang total EFE dari 1,0 hingga 1,9 dianggap rendah; skor 2,0 hingga 2,99 adalah sedang; dan skor dari 3,0 hingga 4,0 adalah tinggi.</w:t>
      </w:r>
      <w:r>
        <w:rPr>
          <w:rFonts w:ascii="Times New Roman" w:hAnsi="Times New Roman" w:cs="Times New Roman"/>
        </w:rPr>
        <w:t xml:space="preserve"> Berikut gambar sel matriks IE:</w:t>
      </w:r>
    </w:p>
    <w:p w14:paraId="541EDD06" w14:textId="2C299EB4" w:rsidR="00E73DDB" w:rsidRDefault="00E73DDB" w:rsidP="00E73DDB">
      <w:pPr>
        <w:spacing w:after="160"/>
        <w:ind w:firstLine="720"/>
        <w:jc w:val="both"/>
        <w:rPr>
          <w:rFonts w:ascii="Times New Roman" w:hAnsi="Times New Roman" w:cs="Times New Roman"/>
        </w:rPr>
      </w:pPr>
    </w:p>
    <w:p w14:paraId="485EC63E" w14:textId="42B02D74" w:rsidR="00E73DDB" w:rsidRPr="00E73DDB" w:rsidRDefault="00E73DDB" w:rsidP="00E73DDB">
      <w:pPr>
        <w:spacing w:after="160"/>
        <w:jc w:val="both"/>
        <w:rPr>
          <w:rFonts w:ascii="Times New Roman" w:hAnsi="Times New Roman" w:cs="Times New Roman"/>
        </w:rPr>
      </w:pPr>
      <w:r>
        <w:rPr>
          <w:rFonts w:ascii="Times New Roman" w:hAnsi="Times New Roman" w:cs="Times New Roman"/>
          <w:noProof/>
        </w:rPr>
        <w:drawing>
          <wp:inline distT="0" distB="0" distL="0" distR="0" wp14:anchorId="7BCC97AC" wp14:editId="32574128">
            <wp:extent cx="2393315" cy="1380565"/>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png"/>
                    <pic:cNvPicPr/>
                  </pic:nvPicPr>
                  <pic:blipFill rotWithShape="1">
                    <a:blip r:embed="rId14">
                      <a:extLst>
                        <a:ext uri="{28A0092B-C50C-407E-A947-70E740481C1C}">
                          <a14:useLocalDpi xmlns:a14="http://schemas.microsoft.com/office/drawing/2010/main" val="0"/>
                        </a:ext>
                      </a:extLst>
                    </a:blip>
                    <a:srcRect l="13482" t="58195" r="16123" b="10244"/>
                    <a:stretch/>
                  </pic:blipFill>
                  <pic:spPr bwMode="auto">
                    <a:xfrm>
                      <a:off x="0" y="0"/>
                      <a:ext cx="2419788" cy="1395836"/>
                    </a:xfrm>
                    <a:prstGeom prst="rect">
                      <a:avLst/>
                    </a:prstGeom>
                    <a:ln>
                      <a:noFill/>
                    </a:ln>
                    <a:extLst>
                      <a:ext uri="{53640926-AAD7-44D8-BBD7-CCE9431645EC}">
                        <a14:shadowObscured xmlns:a14="http://schemas.microsoft.com/office/drawing/2010/main"/>
                      </a:ext>
                    </a:extLst>
                  </pic:spPr>
                </pic:pic>
              </a:graphicData>
            </a:graphic>
          </wp:inline>
        </w:drawing>
      </w:r>
    </w:p>
    <w:p w14:paraId="3C44CD6E" w14:textId="6C96CF81" w:rsidR="00F039B3" w:rsidRPr="00F039B3" w:rsidRDefault="00F039B3" w:rsidP="00F039B3">
      <w:pPr>
        <w:spacing w:after="160"/>
        <w:jc w:val="center"/>
        <w:rPr>
          <w:rFonts w:ascii="Times New Roman" w:hAnsi="Times New Roman" w:cs="Times New Roman"/>
          <w:b/>
          <w:sz w:val="20"/>
          <w:szCs w:val="20"/>
        </w:rPr>
      </w:pPr>
      <w:r>
        <w:rPr>
          <w:rFonts w:ascii="Times New Roman" w:hAnsi="Times New Roman" w:cs="Times New Roman"/>
          <w:b/>
          <w:sz w:val="20"/>
          <w:szCs w:val="20"/>
        </w:rPr>
        <w:t>Gambar 7. Matriks Internal Eksternal (IE)</w:t>
      </w:r>
    </w:p>
    <w:p w14:paraId="47F91BED" w14:textId="77777777" w:rsidR="00F039B3" w:rsidRDefault="00F039B3" w:rsidP="00B8558A">
      <w:pPr>
        <w:spacing w:after="160"/>
        <w:jc w:val="both"/>
        <w:rPr>
          <w:rFonts w:ascii="Times New Roman" w:hAnsi="Times New Roman" w:cs="Times New Roman"/>
          <w:b/>
        </w:rPr>
      </w:pPr>
    </w:p>
    <w:p w14:paraId="61CF15C8" w14:textId="70A368D1" w:rsidR="00B8558A" w:rsidRDefault="00E73DDB" w:rsidP="00B8558A">
      <w:pPr>
        <w:spacing w:after="160"/>
        <w:jc w:val="both"/>
        <w:rPr>
          <w:rFonts w:ascii="Times New Roman" w:hAnsi="Times New Roman" w:cs="Times New Roman"/>
          <w:b/>
        </w:rPr>
      </w:pPr>
      <w:r>
        <w:rPr>
          <w:rFonts w:ascii="Times New Roman" w:hAnsi="Times New Roman" w:cs="Times New Roman"/>
          <w:b/>
        </w:rPr>
        <w:t xml:space="preserve">Matriks </w:t>
      </w:r>
      <w:r>
        <w:rPr>
          <w:rFonts w:ascii="Times New Roman" w:hAnsi="Times New Roman" w:cs="Times New Roman"/>
          <w:b/>
          <w:i/>
        </w:rPr>
        <w:t>Grand Strategy</w:t>
      </w:r>
    </w:p>
    <w:p w14:paraId="6503BB76" w14:textId="14D09C64" w:rsidR="00E73DDB" w:rsidRDefault="00E73DDB" w:rsidP="00E73DDB">
      <w:pPr>
        <w:ind w:firstLine="720"/>
        <w:contextualSpacing/>
        <w:jc w:val="both"/>
        <w:rPr>
          <w:rFonts w:ascii="Times New Roman" w:hAnsi="Times New Roman" w:cs="Times New Roman"/>
        </w:rPr>
      </w:pPr>
      <w:r>
        <w:rPr>
          <w:rFonts w:ascii="Times New Roman" w:hAnsi="Times New Roman" w:cs="Times New Roman"/>
        </w:rPr>
        <w:t xml:space="preserve">Fred R. David (2019) mengatakan bahwa Matriks </w:t>
      </w:r>
      <w:r>
        <w:rPr>
          <w:rFonts w:ascii="Times New Roman" w:hAnsi="Times New Roman" w:cs="Times New Roman"/>
          <w:i/>
        </w:rPr>
        <w:t>Grand Strategy</w:t>
      </w:r>
      <w:r>
        <w:rPr>
          <w:rFonts w:ascii="Times New Roman" w:hAnsi="Times New Roman" w:cs="Times New Roman"/>
        </w:rPr>
        <w:t xml:space="preserve"> merupakan salah satu alat yang popular untuk memformulasikan strategi alternatif. Semua organisasi dapat diposisikan di dalam salah satu dari empat kuadran startegi Matriks </w:t>
      </w:r>
      <w:r w:rsidRPr="00E0711B">
        <w:rPr>
          <w:rFonts w:ascii="Times New Roman" w:hAnsi="Times New Roman" w:cs="Times New Roman"/>
          <w:i/>
        </w:rPr>
        <w:t>Grand Strategy</w:t>
      </w:r>
      <w:r>
        <w:rPr>
          <w:rFonts w:ascii="Times New Roman" w:hAnsi="Times New Roman" w:cs="Times New Roman"/>
          <w:i/>
        </w:rPr>
        <w:t xml:space="preserve">. </w:t>
      </w:r>
      <w:r>
        <w:rPr>
          <w:rFonts w:ascii="Times New Roman" w:hAnsi="Times New Roman" w:cs="Times New Roman"/>
        </w:rPr>
        <w:t xml:space="preserve">Divisi perusahaan pun dapat diposisikan. Matriks </w:t>
      </w:r>
      <w:r>
        <w:rPr>
          <w:rFonts w:ascii="Times New Roman" w:hAnsi="Times New Roman" w:cs="Times New Roman"/>
          <w:i/>
        </w:rPr>
        <w:t>Grand Strategy</w:t>
      </w:r>
      <w:r>
        <w:rPr>
          <w:rFonts w:ascii="Times New Roman" w:hAnsi="Times New Roman" w:cs="Times New Roman"/>
        </w:rPr>
        <w:t xml:space="preserve"> didasarkan oleh dua dimensi evaluatif: posisi bersaing dan pertumbuhan pasar (industry). Menurut Rangkuti (2013), dalam matriks ini membagi </w:t>
      </w:r>
      <w:r>
        <w:rPr>
          <w:rFonts w:ascii="Times New Roman" w:hAnsi="Times New Roman" w:cs="Times New Roman"/>
          <w:i/>
        </w:rPr>
        <w:t>Grand Strategy</w:t>
      </w:r>
      <w:r>
        <w:rPr>
          <w:rFonts w:ascii="Times New Roman" w:hAnsi="Times New Roman" w:cs="Times New Roman"/>
        </w:rPr>
        <w:t xml:space="preserve"> ke dalam sepuluh pilihan, yaitu, </w:t>
      </w:r>
      <w:r>
        <w:rPr>
          <w:rFonts w:ascii="Times New Roman" w:hAnsi="Times New Roman" w:cs="Times New Roman"/>
          <w:i/>
        </w:rPr>
        <w:t>turn around,</w:t>
      </w:r>
      <w:r>
        <w:rPr>
          <w:rFonts w:ascii="Times New Roman" w:hAnsi="Times New Roman" w:cs="Times New Roman"/>
        </w:rPr>
        <w:t xml:space="preserve"> likuidasi, integrasi vertical, diversifikasi konglomerasi, konsentrasi, pengembangan produk dan pasar, inovasi, integrase horizontal, diversifikasi konsentrat, </w:t>
      </w:r>
      <w:r>
        <w:rPr>
          <w:rFonts w:ascii="Times New Roman" w:hAnsi="Times New Roman" w:cs="Times New Roman"/>
          <w:i/>
        </w:rPr>
        <w:t>joint venture</w:t>
      </w:r>
      <w:r>
        <w:rPr>
          <w:rFonts w:ascii="Times New Roman" w:hAnsi="Times New Roman" w:cs="Times New Roman"/>
        </w:rPr>
        <w:t xml:space="preserve">. </w:t>
      </w:r>
    </w:p>
    <w:p w14:paraId="08132E3A" w14:textId="62E11BF8" w:rsidR="00E73DDB" w:rsidRDefault="00E73DDB" w:rsidP="00E73DDB">
      <w:pPr>
        <w:contextualSpacing/>
        <w:jc w:val="both"/>
        <w:rPr>
          <w:rFonts w:ascii="Times New Roman" w:hAnsi="Times New Roman" w:cs="Times New Roman"/>
        </w:rPr>
      </w:pPr>
    </w:p>
    <w:p w14:paraId="70FADC12" w14:textId="61CE7EAD" w:rsidR="00E73DDB" w:rsidRDefault="00E73DDB" w:rsidP="00E73DDB">
      <w:pPr>
        <w:contextualSpacing/>
        <w:jc w:val="both"/>
        <w:rPr>
          <w:rFonts w:ascii="Times New Roman" w:hAnsi="Times New Roman" w:cs="Times New Roman"/>
          <w:b/>
        </w:rPr>
      </w:pPr>
      <w:r>
        <w:rPr>
          <w:rFonts w:ascii="Times New Roman" w:hAnsi="Times New Roman" w:cs="Times New Roman"/>
          <w:b/>
        </w:rPr>
        <w:t>Perencanaan Strategi Kuantitatif</w:t>
      </w:r>
    </w:p>
    <w:p w14:paraId="4CC9FE71" w14:textId="7C3321C5" w:rsidR="00E73DDB" w:rsidRDefault="00E73DDB" w:rsidP="00E73DDB">
      <w:pPr>
        <w:contextualSpacing/>
        <w:jc w:val="both"/>
        <w:rPr>
          <w:rFonts w:ascii="Times New Roman" w:hAnsi="Times New Roman" w:cs="Times New Roman"/>
        </w:rPr>
      </w:pPr>
    </w:p>
    <w:p w14:paraId="3BE90F47" w14:textId="18BC5F79" w:rsidR="00E73DDB" w:rsidRDefault="00E73DDB" w:rsidP="00E73DDB">
      <w:pPr>
        <w:ind w:firstLine="720"/>
        <w:contextualSpacing/>
        <w:jc w:val="both"/>
        <w:rPr>
          <w:rFonts w:ascii="Times New Roman" w:hAnsi="Times New Roman" w:cs="Times New Roman"/>
        </w:rPr>
      </w:pPr>
      <w:r w:rsidRPr="00E73DDB">
        <w:rPr>
          <w:rFonts w:ascii="Times New Roman" w:hAnsi="Times New Roman" w:cs="Times New Roman"/>
        </w:rPr>
        <w:t xml:space="preserve">Perencanaan strategi kuantitatif atau </w:t>
      </w:r>
      <w:r w:rsidRPr="00E73DDB">
        <w:rPr>
          <w:rFonts w:ascii="Times New Roman" w:hAnsi="Times New Roman" w:cs="Times New Roman"/>
          <w:i/>
        </w:rPr>
        <w:t>Quantitative Strategy Planning Matrix</w:t>
      </w:r>
      <w:r w:rsidRPr="00E73DDB">
        <w:rPr>
          <w:rFonts w:ascii="Times New Roman" w:hAnsi="Times New Roman" w:cs="Times New Roman"/>
        </w:rPr>
        <w:t xml:space="preserve"> (QSPM) adalah alat yang memungkinkan para manajemen untuk mengevaluasi berbagai strategi alternatif secara objektif. QSPM merupakan tahap akhir perumusan strategi atau </w:t>
      </w:r>
      <w:r w:rsidRPr="00E73DDB">
        <w:rPr>
          <w:rFonts w:ascii="Times New Roman" w:hAnsi="Times New Roman" w:cs="Times New Roman"/>
          <w:i/>
        </w:rPr>
        <w:t>the decision stage</w:t>
      </w:r>
      <w:r w:rsidRPr="00E73DDB">
        <w:rPr>
          <w:rFonts w:ascii="Times New Roman" w:hAnsi="Times New Roman" w:cs="Times New Roman"/>
        </w:rPr>
        <w:t xml:space="preserve"> yang dilakukan berdasarkan hasil pada tahap 1 (</w:t>
      </w:r>
      <w:r w:rsidRPr="00E73DDB">
        <w:rPr>
          <w:rFonts w:ascii="Times New Roman" w:hAnsi="Times New Roman" w:cs="Times New Roman"/>
          <w:i/>
        </w:rPr>
        <w:t>the input stage</w:t>
      </w:r>
      <w:r w:rsidRPr="00E73DDB">
        <w:rPr>
          <w:rFonts w:ascii="Times New Roman" w:hAnsi="Times New Roman" w:cs="Times New Roman"/>
        </w:rPr>
        <w:t>) dan tahap 2 (</w:t>
      </w:r>
      <w:r w:rsidRPr="00E73DDB">
        <w:rPr>
          <w:rFonts w:ascii="Times New Roman" w:hAnsi="Times New Roman" w:cs="Times New Roman"/>
          <w:i/>
        </w:rPr>
        <w:t>the matching stage</w:t>
      </w:r>
      <w:r w:rsidRPr="00E73DDB">
        <w:rPr>
          <w:rFonts w:ascii="Times New Roman" w:hAnsi="Times New Roman" w:cs="Times New Roman"/>
        </w:rPr>
        <w:t>) untuk secara objektif menentukan strategi yang hendak dijalankan di antara strategi-strategi alternatif dengan cara pembobotan. QSPM adalah alat yang memungkinkan penyusun strategi untuk mengevaluasi faktor kunci internal. Seperti alat analisis formulasi strategi lainnya, QSPM mensyaratkan penilaian intuisi yang baik. Fred R. David (2019).</w:t>
      </w:r>
    </w:p>
    <w:p w14:paraId="583944FB" w14:textId="4066BFFF" w:rsidR="00E73DDB" w:rsidRDefault="00E73DDB" w:rsidP="00E73DDB">
      <w:pPr>
        <w:ind w:firstLine="720"/>
        <w:contextualSpacing/>
        <w:jc w:val="both"/>
        <w:rPr>
          <w:rFonts w:ascii="Times New Roman" w:hAnsi="Times New Roman" w:cs="Times New Roman"/>
        </w:rPr>
      </w:pPr>
      <w:r w:rsidRPr="00E73DDB">
        <w:rPr>
          <w:rFonts w:ascii="Times New Roman" w:hAnsi="Times New Roman" w:cs="Times New Roman"/>
        </w:rPr>
        <w:t xml:space="preserve">Basis teratas QSPM terdiri atas strategi alternatif yang diturunkan dari Matriks SWOT, Matriks SPACE, Matriks BCG, Matriks IE, dan Matriks Grand Strategi. Alat pencocokan ini biasanya memunculkan alternatif layak yang sama. Namun, tidak semua strategi yang disarankan berdasarkan teknik pencocokan harus di evaluasi dalam QSPM. Penyusun strategi harus membandingkan beberapa strategi alternatif yang memungkinkan. Secara konseptual, QSPM menentukan daya tarik relatif dari berbagai strategi berdasarkan sejauh mana faktor kesuksesan kunci internal dan eksternal dimanfaatkan atau ditingkatkan. </w:t>
      </w:r>
    </w:p>
    <w:p w14:paraId="7F444626" w14:textId="79440E9F" w:rsidR="00F039B3" w:rsidRDefault="00F039B3" w:rsidP="00F039B3">
      <w:pPr>
        <w:contextualSpacing/>
        <w:jc w:val="both"/>
        <w:rPr>
          <w:rFonts w:ascii="Times New Roman" w:hAnsi="Times New Roman" w:cs="Times New Roman"/>
        </w:rPr>
      </w:pPr>
    </w:p>
    <w:p w14:paraId="68FADD00" w14:textId="5EE3249C" w:rsidR="003C342B" w:rsidRDefault="00F039B3" w:rsidP="00F039B3">
      <w:pPr>
        <w:contextualSpacing/>
        <w:jc w:val="both"/>
        <w:rPr>
          <w:rFonts w:ascii="Times New Roman" w:hAnsi="Times New Roman" w:cs="Times New Roman"/>
        </w:rPr>
      </w:pPr>
      <w:r>
        <w:rPr>
          <w:rFonts w:ascii="Times New Roman" w:hAnsi="Times New Roman" w:cs="Times New Roman"/>
          <w:b/>
        </w:rPr>
        <w:t>METODE PENELITIAN</w:t>
      </w:r>
    </w:p>
    <w:p w14:paraId="4B005268" w14:textId="66664289" w:rsidR="003C342B" w:rsidRDefault="003C342B" w:rsidP="00F039B3">
      <w:pPr>
        <w:contextualSpacing/>
        <w:jc w:val="both"/>
        <w:rPr>
          <w:rFonts w:ascii="Times New Roman" w:hAnsi="Times New Roman" w:cs="Times New Roman"/>
        </w:rPr>
      </w:pPr>
    </w:p>
    <w:p w14:paraId="237FEC0A" w14:textId="710764DD" w:rsidR="003C342B" w:rsidRDefault="003C342B" w:rsidP="003C342B">
      <w:pPr>
        <w:ind w:firstLine="720"/>
        <w:contextualSpacing/>
        <w:jc w:val="both"/>
        <w:rPr>
          <w:rFonts w:ascii="Times New Roman" w:hAnsi="Times New Roman" w:cs="Times New Roman"/>
        </w:rPr>
      </w:pPr>
      <w:r w:rsidRPr="003C342B">
        <w:rPr>
          <w:rFonts w:ascii="Times New Roman" w:hAnsi="Times New Roman" w:cs="Times New Roman"/>
        </w:rPr>
        <w:t>Penelitian ini menggunakan pendekatan kualitatif deskriptif dengan metode studi kasus, berfokus pada studi observasi (</w:t>
      </w:r>
      <w:r w:rsidRPr="003C342B">
        <w:rPr>
          <w:rFonts w:ascii="Times New Roman" w:hAnsi="Times New Roman" w:cs="Times New Roman"/>
          <w:i/>
        </w:rPr>
        <w:t>participant observatory</w:t>
      </w:r>
      <w:r w:rsidRPr="003C342B">
        <w:rPr>
          <w:rFonts w:ascii="Times New Roman" w:hAnsi="Times New Roman" w:cs="Times New Roman"/>
        </w:rPr>
        <w:t xml:space="preserve">). Pendekatan kualitatif deskriptif yaitu mendeskripsikan bagaimana kondisi objektif kinerja dan strategi Rumah Sakit Ibu dan Anak Widaningsih saat ini, kemudian dianalisis dengan beberapa metode sehingga didapatkan reformulasi rencana strategis terpilih sebagai upaya peningkatan daya saing. </w:t>
      </w:r>
    </w:p>
    <w:p w14:paraId="43B574BC" w14:textId="65347CE0" w:rsidR="003C342B" w:rsidRDefault="003C342B" w:rsidP="003C342B">
      <w:pPr>
        <w:ind w:firstLine="720"/>
        <w:contextualSpacing/>
        <w:jc w:val="both"/>
        <w:rPr>
          <w:rFonts w:ascii="Times New Roman" w:hAnsi="Times New Roman" w:cs="Times New Roman"/>
        </w:rPr>
      </w:pPr>
      <w:r>
        <w:rPr>
          <w:rFonts w:ascii="Times New Roman" w:hAnsi="Times New Roman" w:cs="Times New Roman"/>
        </w:rPr>
        <w:t>Teknik yang digunakan untuk analisis data dan pengambilan keputusan melalui teknik CDMG (</w:t>
      </w:r>
      <w:r>
        <w:rPr>
          <w:rFonts w:ascii="Times New Roman" w:hAnsi="Times New Roman" w:cs="Times New Roman"/>
          <w:i/>
        </w:rPr>
        <w:t>consensus decision making group</w:t>
      </w:r>
      <w:r>
        <w:rPr>
          <w:rFonts w:ascii="Times New Roman" w:hAnsi="Times New Roman" w:cs="Times New Roman"/>
        </w:rPr>
        <w:t>). Pelaksanaan CDMG melibatkan Pemilik RSIA Widaningsih, Direktur PT RINEISAN, Direksi RSIA Widaningsih, dan para manajer RSIA Widaningsih. Pengumpulan informasi dilakukan dengan melakukan wawancara mendalam (</w:t>
      </w:r>
      <w:r>
        <w:rPr>
          <w:rFonts w:ascii="Times New Roman" w:hAnsi="Times New Roman" w:cs="Times New Roman"/>
          <w:i/>
        </w:rPr>
        <w:t>indepth interview</w:t>
      </w:r>
      <w:r>
        <w:rPr>
          <w:rFonts w:ascii="Times New Roman" w:hAnsi="Times New Roman" w:cs="Times New Roman"/>
        </w:rPr>
        <w:t>)</w:t>
      </w:r>
      <w:r w:rsidR="00A37435">
        <w:rPr>
          <w:rFonts w:ascii="Times New Roman" w:hAnsi="Times New Roman" w:cs="Times New Roman"/>
        </w:rPr>
        <w:t xml:space="preserve">, </w:t>
      </w:r>
      <w:r>
        <w:rPr>
          <w:rFonts w:ascii="Times New Roman" w:hAnsi="Times New Roman" w:cs="Times New Roman"/>
        </w:rPr>
        <w:t>observasi untuk memahami berbagai persoalan yang sesuai dengan objek dan konteks yang akan diteliti</w:t>
      </w:r>
      <w:r w:rsidR="00A37435">
        <w:rPr>
          <w:rFonts w:ascii="Times New Roman" w:hAnsi="Times New Roman" w:cs="Times New Roman"/>
        </w:rPr>
        <w:t>, dan melakukan analisis dokumen data-data baik data internal rumah sakit maupun data eksternal. Sumber data didapat baik data primer maupun data sekunder. Teknik analisis data yaitu dengan reduksi data, penyajian data, dan penarikan kesimpulan.</w:t>
      </w:r>
    </w:p>
    <w:p w14:paraId="0F9AF59C" w14:textId="77777777" w:rsidR="00A37435" w:rsidRDefault="00A37435" w:rsidP="003C342B">
      <w:pPr>
        <w:ind w:firstLine="720"/>
        <w:contextualSpacing/>
        <w:jc w:val="both"/>
        <w:rPr>
          <w:rFonts w:ascii="Times New Roman" w:hAnsi="Times New Roman" w:cs="Times New Roman"/>
        </w:rPr>
      </w:pPr>
    </w:p>
    <w:p w14:paraId="62578502" w14:textId="52967804" w:rsidR="00A37435" w:rsidRDefault="00A37435" w:rsidP="00A37435">
      <w:pPr>
        <w:contextualSpacing/>
        <w:jc w:val="both"/>
        <w:rPr>
          <w:rFonts w:ascii="Times New Roman" w:hAnsi="Times New Roman" w:cs="Times New Roman"/>
        </w:rPr>
      </w:pPr>
    </w:p>
    <w:p w14:paraId="71870692" w14:textId="7BE7EB98" w:rsidR="00A37435" w:rsidRDefault="00A37435" w:rsidP="00A37435">
      <w:pPr>
        <w:contextualSpacing/>
        <w:jc w:val="both"/>
        <w:rPr>
          <w:rFonts w:ascii="Times New Roman" w:hAnsi="Times New Roman" w:cs="Times New Roman"/>
          <w:b/>
        </w:rPr>
      </w:pPr>
      <w:r>
        <w:rPr>
          <w:rFonts w:ascii="Times New Roman" w:hAnsi="Times New Roman" w:cs="Times New Roman"/>
          <w:b/>
        </w:rPr>
        <w:t>Sistematika dan Prosedur Penelitian</w:t>
      </w:r>
    </w:p>
    <w:p w14:paraId="0B4614E4" w14:textId="1A9C2D3F" w:rsidR="00A37435" w:rsidRDefault="00A37435" w:rsidP="00A37435">
      <w:pPr>
        <w:contextualSpacing/>
        <w:jc w:val="both"/>
        <w:rPr>
          <w:rFonts w:ascii="Times New Roman" w:hAnsi="Times New Roman" w:cs="Times New Roman"/>
          <w:b/>
        </w:rPr>
      </w:pPr>
    </w:p>
    <w:p w14:paraId="74808920" w14:textId="21EC451C" w:rsidR="00A37435" w:rsidRDefault="00A37435" w:rsidP="00A37435">
      <w:pPr>
        <w:ind w:firstLine="720"/>
        <w:contextualSpacing/>
        <w:jc w:val="both"/>
        <w:rPr>
          <w:rFonts w:ascii="Times New Roman" w:hAnsi="Times New Roman" w:cs="Times New Roman"/>
        </w:rPr>
      </w:pPr>
      <w:r>
        <w:rPr>
          <w:rFonts w:ascii="Times New Roman" w:hAnsi="Times New Roman" w:cs="Times New Roman"/>
        </w:rPr>
        <w:t xml:space="preserve">Penelitian ini menitikberatkan pada perumusan strategi. Perumusan strategi dilakukan dalam 3 (tiga) tahap, yaitu tahap pertama merupakan tahap </w:t>
      </w:r>
      <w:r>
        <w:rPr>
          <w:rFonts w:ascii="Times New Roman" w:hAnsi="Times New Roman" w:cs="Times New Roman"/>
        </w:rPr>
        <w:lastRenderedPageBreak/>
        <w:t>masukan (</w:t>
      </w:r>
      <w:r>
        <w:rPr>
          <w:rFonts w:ascii="Times New Roman" w:hAnsi="Times New Roman" w:cs="Times New Roman"/>
          <w:i/>
        </w:rPr>
        <w:t>the input stage</w:t>
      </w:r>
      <w:r>
        <w:rPr>
          <w:rFonts w:ascii="Times New Roman" w:hAnsi="Times New Roman" w:cs="Times New Roman"/>
        </w:rPr>
        <w:t>) yang terdiri dari analisis faktor eksternal (EFA) dan analisis faktor internal (IFA). Selanjutnya pada tahap kedua yaitu tahap pencocokan (</w:t>
      </w:r>
      <w:r>
        <w:rPr>
          <w:rFonts w:ascii="Times New Roman" w:hAnsi="Times New Roman" w:cs="Times New Roman"/>
          <w:i/>
        </w:rPr>
        <w:t>the matching stage</w:t>
      </w:r>
      <w:r>
        <w:rPr>
          <w:rFonts w:ascii="Times New Roman" w:hAnsi="Times New Roman" w:cs="Times New Roman"/>
        </w:rPr>
        <w:t xml:space="preserve">) yang didalamnya terdapat perumusan strategi dengan menggunakan analisis SWOT, matriks IE, serta matriks </w:t>
      </w:r>
      <w:r>
        <w:rPr>
          <w:rFonts w:ascii="Times New Roman" w:hAnsi="Times New Roman" w:cs="Times New Roman"/>
          <w:i/>
        </w:rPr>
        <w:t>g</w:t>
      </w:r>
      <w:r w:rsidRPr="004346D2">
        <w:rPr>
          <w:rFonts w:ascii="Times New Roman" w:hAnsi="Times New Roman" w:cs="Times New Roman"/>
          <w:i/>
        </w:rPr>
        <w:t>rand</w:t>
      </w:r>
      <w:r>
        <w:rPr>
          <w:rFonts w:ascii="Times New Roman" w:hAnsi="Times New Roman" w:cs="Times New Roman"/>
          <w:i/>
        </w:rPr>
        <w:t xml:space="preserve"> s</w:t>
      </w:r>
      <w:r w:rsidRPr="004346D2">
        <w:rPr>
          <w:rFonts w:ascii="Times New Roman" w:hAnsi="Times New Roman" w:cs="Times New Roman"/>
          <w:i/>
        </w:rPr>
        <w:t>trateg</w:t>
      </w:r>
      <w:r>
        <w:rPr>
          <w:rFonts w:ascii="Times New Roman" w:hAnsi="Times New Roman" w:cs="Times New Roman"/>
          <w:i/>
        </w:rPr>
        <w:t>y</w:t>
      </w:r>
      <w:r>
        <w:rPr>
          <w:rFonts w:ascii="Times New Roman" w:hAnsi="Times New Roman" w:cs="Times New Roman"/>
        </w:rPr>
        <w:t>, dan tahapan terakhir yaitu tahap keputusan (</w:t>
      </w:r>
      <w:r>
        <w:rPr>
          <w:rFonts w:ascii="Times New Roman" w:hAnsi="Times New Roman" w:cs="Times New Roman"/>
          <w:i/>
        </w:rPr>
        <w:t>the decision stage</w:t>
      </w:r>
      <w:r>
        <w:rPr>
          <w:rFonts w:ascii="Times New Roman" w:hAnsi="Times New Roman" w:cs="Times New Roman"/>
        </w:rPr>
        <w:t>) dilakukan pengkualifikasian tiap alternatif strategi yang telah dirumuskan untuk selanjutnya ditentukan mana strategi yang paling baik dan sesuai untuk rumah sakit.</w:t>
      </w:r>
    </w:p>
    <w:p w14:paraId="793BD431" w14:textId="3B5E456E" w:rsidR="00A37435" w:rsidRPr="00A37435" w:rsidRDefault="00A37435" w:rsidP="00A37435">
      <w:pPr>
        <w:contextualSpacing/>
        <w:jc w:val="both"/>
        <w:rPr>
          <w:rFonts w:ascii="Times New Roman" w:hAnsi="Times New Roman" w:cs="Times New Roman"/>
        </w:rPr>
      </w:pPr>
      <w:r>
        <w:rPr>
          <w:rFonts w:ascii="Times New Roman" w:hAnsi="Times New Roman" w:cs="Times New Roman"/>
          <w:noProof/>
        </w:rPr>
        <w:drawing>
          <wp:inline distT="0" distB="0" distL="0" distR="0" wp14:anchorId="4C08E6D4" wp14:editId="45DA8D2F">
            <wp:extent cx="2356519" cy="129091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png"/>
                    <pic:cNvPicPr/>
                  </pic:nvPicPr>
                  <pic:blipFill rotWithShape="1">
                    <a:blip r:embed="rId15">
                      <a:extLst>
                        <a:ext uri="{28A0092B-C50C-407E-A947-70E740481C1C}">
                          <a14:useLocalDpi xmlns:a14="http://schemas.microsoft.com/office/drawing/2010/main" val="0"/>
                        </a:ext>
                      </a:extLst>
                    </a:blip>
                    <a:srcRect l="14608" t="43120" r="14622" b="24970"/>
                    <a:stretch/>
                  </pic:blipFill>
                  <pic:spPr bwMode="auto">
                    <a:xfrm>
                      <a:off x="0" y="0"/>
                      <a:ext cx="2398961" cy="1314167"/>
                    </a:xfrm>
                    <a:prstGeom prst="rect">
                      <a:avLst/>
                    </a:prstGeom>
                    <a:ln>
                      <a:noFill/>
                    </a:ln>
                    <a:extLst>
                      <a:ext uri="{53640926-AAD7-44D8-BBD7-CCE9431645EC}">
                        <a14:shadowObscured xmlns:a14="http://schemas.microsoft.com/office/drawing/2010/main"/>
                      </a:ext>
                    </a:extLst>
                  </pic:spPr>
                </pic:pic>
              </a:graphicData>
            </a:graphic>
          </wp:inline>
        </w:drawing>
      </w:r>
    </w:p>
    <w:p w14:paraId="7DC4E6B1" w14:textId="4C775DD8" w:rsidR="00A37435" w:rsidRDefault="00A37435" w:rsidP="00A37435">
      <w:pPr>
        <w:contextualSpacing/>
        <w:jc w:val="center"/>
        <w:rPr>
          <w:rFonts w:ascii="Times New Roman" w:hAnsi="Times New Roman" w:cs="Times New Roman"/>
          <w:b/>
          <w:sz w:val="20"/>
          <w:szCs w:val="20"/>
        </w:rPr>
      </w:pPr>
      <w:r>
        <w:rPr>
          <w:rFonts w:ascii="Times New Roman" w:hAnsi="Times New Roman" w:cs="Times New Roman"/>
          <w:b/>
          <w:sz w:val="20"/>
          <w:szCs w:val="20"/>
        </w:rPr>
        <w:t>Gambar 8. Kerangka Perumusan Strategi</w:t>
      </w:r>
    </w:p>
    <w:p w14:paraId="774D7168" w14:textId="7104AB86" w:rsidR="005751E4" w:rsidRDefault="005751E4" w:rsidP="005751E4">
      <w:pPr>
        <w:contextualSpacing/>
        <w:rPr>
          <w:rFonts w:ascii="Times New Roman" w:hAnsi="Times New Roman" w:cs="Times New Roman"/>
          <w:b/>
        </w:rPr>
      </w:pPr>
    </w:p>
    <w:p w14:paraId="5B35208D" w14:textId="2F701C6B" w:rsidR="005751E4" w:rsidRPr="005751E4" w:rsidRDefault="005751E4" w:rsidP="005751E4">
      <w:pPr>
        <w:contextualSpacing/>
        <w:rPr>
          <w:rFonts w:ascii="Times New Roman" w:hAnsi="Times New Roman" w:cs="Times New Roman"/>
          <w:b/>
        </w:rPr>
      </w:pPr>
      <w:r>
        <w:rPr>
          <w:rFonts w:ascii="Times New Roman" w:hAnsi="Times New Roman" w:cs="Times New Roman"/>
          <w:b/>
        </w:rPr>
        <w:t>Skema Tahapan Penelitian</w:t>
      </w:r>
    </w:p>
    <w:p w14:paraId="52B0A8FB" w14:textId="5E4F768E" w:rsidR="00A37435" w:rsidRDefault="00A37435" w:rsidP="00A37435">
      <w:pPr>
        <w:contextualSpacing/>
        <w:rPr>
          <w:rFonts w:ascii="Times New Roman" w:hAnsi="Times New Roman" w:cs="Times New Roman"/>
          <w:b/>
        </w:rPr>
      </w:pPr>
    </w:p>
    <w:p w14:paraId="015C4DD0" w14:textId="27E09B45" w:rsidR="003C342B" w:rsidRDefault="005751E4" w:rsidP="005751E4">
      <w:pPr>
        <w:ind w:firstLine="720"/>
        <w:contextualSpacing/>
        <w:jc w:val="both"/>
        <w:rPr>
          <w:rFonts w:ascii="Times New Roman" w:hAnsi="Times New Roman" w:cs="Times New Roman"/>
        </w:rPr>
      </w:pPr>
      <w:r>
        <w:rPr>
          <w:rFonts w:ascii="Times New Roman" w:hAnsi="Times New Roman" w:cs="Times New Roman"/>
        </w:rPr>
        <w:t>Dalam penelitian ini peneliti menyusun skema tahapan penelitian yang terbagi dalam empat tahapan yaitu tahapan identifikasi, tahapan pengumpulan data, analisis data dan tahapan hasil penelitian.</w:t>
      </w:r>
    </w:p>
    <w:p w14:paraId="6EB16A79" w14:textId="77777777" w:rsidR="005751E4" w:rsidRDefault="005751E4" w:rsidP="005751E4">
      <w:pPr>
        <w:ind w:firstLine="720"/>
        <w:contextualSpacing/>
        <w:jc w:val="both"/>
        <w:rPr>
          <w:rFonts w:ascii="Times New Roman" w:hAnsi="Times New Roman" w:cs="Times New Roman"/>
        </w:rPr>
      </w:pPr>
    </w:p>
    <w:p w14:paraId="1C163540" w14:textId="3F554A2A" w:rsidR="005751E4" w:rsidRPr="003C342B" w:rsidRDefault="005751E4" w:rsidP="005751E4">
      <w:pPr>
        <w:contextualSpacing/>
        <w:jc w:val="both"/>
        <w:rPr>
          <w:rFonts w:ascii="Times New Roman" w:hAnsi="Times New Roman" w:cs="Times New Roman"/>
        </w:rPr>
      </w:pPr>
      <w:r>
        <w:rPr>
          <w:rFonts w:ascii="Times New Roman" w:hAnsi="Times New Roman" w:cs="Times New Roman"/>
          <w:noProof/>
        </w:rPr>
        <w:drawing>
          <wp:inline distT="0" distB="0" distL="0" distR="0" wp14:anchorId="460B04C6" wp14:editId="071AF5E8">
            <wp:extent cx="2391940" cy="320936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png"/>
                    <pic:cNvPicPr/>
                  </pic:nvPicPr>
                  <pic:blipFill rotWithShape="1">
                    <a:blip r:embed="rId16">
                      <a:extLst>
                        <a:ext uri="{28A0092B-C50C-407E-A947-70E740481C1C}">
                          <a14:useLocalDpi xmlns:a14="http://schemas.microsoft.com/office/drawing/2010/main" val="0"/>
                        </a:ext>
                      </a:extLst>
                    </a:blip>
                    <a:srcRect l="28078" t="26995" r="18403" b="9159"/>
                    <a:stretch/>
                  </pic:blipFill>
                  <pic:spPr bwMode="auto">
                    <a:xfrm>
                      <a:off x="0" y="0"/>
                      <a:ext cx="2434904" cy="3267010"/>
                    </a:xfrm>
                    <a:prstGeom prst="rect">
                      <a:avLst/>
                    </a:prstGeom>
                    <a:ln>
                      <a:noFill/>
                    </a:ln>
                    <a:extLst>
                      <a:ext uri="{53640926-AAD7-44D8-BBD7-CCE9431645EC}">
                        <a14:shadowObscured xmlns:a14="http://schemas.microsoft.com/office/drawing/2010/main"/>
                      </a:ext>
                    </a:extLst>
                  </pic:spPr>
                </pic:pic>
              </a:graphicData>
            </a:graphic>
          </wp:inline>
        </w:drawing>
      </w:r>
    </w:p>
    <w:p w14:paraId="0DA7610E" w14:textId="77777777" w:rsidR="00E73DDB" w:rsidRPr="00E73DDB" w:rsidRDefault="00E73DDB" w:rsidP="00A37435">
      <w:pPr>
        <w:contextualSpacing/>
        <w:jc w:val="both"/>
        <w:rPr>
          <w:rFonts w:ascii="Times New Roman" w:hAnsi="Times New Roman" w:cs="Times New Roman"/>
        </w:rPr>
      </w:pPr>
    </w:p>
    <w:p w14:paraId="50A371E9" w14:textId="27DA0522" w:rsidR="00E73DDB" w:rsidRPr="005751E4" w:rsidRDefault="005751E4" w:rsidP="005751E4">
      <w:pPr>
        <w:contextualSpacing/>
        <w:jc w:val="center"/>
        <w:rPr>
          <w:rFonts w:ascii="Times New Roman" w:hAnsi="Times New Roman" w:cs="Times New Roman"/>
          <w:b/>
          <w:sz w:val="20"/>
          <w:szCs w:val="20"/>
        </w:rPr>
      </w:pPr>
      <w:r>
        <w:rPr>
          <w:rFonts w:ascii="Times New Roman" w:hAnsi="Times New Roman" w:cs="Times New Roman"/>
          <w:b/>
          <w:sz w:val="20"/>
          <w:szCs w:val="20"/>
        </w:rPr>
        <w:t>Gambar 9. Skema Tahapan Penelitian</w:t>
      </w:r>
    </w:p>
    <w:p w14:paraId="725F1187" w14:textId="7203A092" w:rsidR="00E73DDB" w:rsidRDefault="00E73DDB" w:rsidP="005751E4">
      <w:pPr>
        <w:spacing w:after="160"/>
        <w:jc w:val="both"/>
        <w:rPr>
          <w:rFonts w:ascii="Times New Roman" w:hAnsi="Times New Roman" w:cs="Times New Roman"/>
        </w:rPr>
      </w:pPr>
    </w:p>
    <w:p w14:paraId="1033FC39" w14:textId="28142D62" w:rsidR="005751E4" w:rsidRDefault="005751E4" w:rsidP="005751E4">
      <w:pPr>
        <w:spacing w:after="160"/>
        <w:jc w:val="both"/>
        <w:rPr>
          <w:rFonts w:ascii="Times New Roman" w:hAnsi="Times New Roman" w:cs="Times New Roman"/>
          <w:b/>
        </w:rPr>
      </w:pPr>
      <w:r>
        <w:rPr>
          <w:rFonts w:ascii="Times New Roman" w:hAnsi="Times New Roman" w:cs="Times New Roman"/>
          <w:b/>
        </w:rPr>
        <w:t>HASIL DAN PEMBAHASAN</w:t>
      </w:r>
    </w:p>
    <w:p w14:paraId="291DE225" w14:textId="12C7E293" w:rsidR="002F6F2C" w:rsidRDefault="002F6F2C" w:rsidP="005751E4">
      <w:pPr>
        <w:spacing w:after="160"/>
        <w:jc w:val="both"/>
        <w:rPr>
          <w:rFonts w:ascii="Times New Roman" w:hAnsi="Times New Roman" w:cs="Times New Roman"/>
          <w:b/>
        </w:rPr>
      </w:pPr>
      <w:r>
        <w:rPr>
          <w:rFonts w:ascii="Times New Roman" w:hAnsi="Times New Roman" w:cs="Times New Roman"/>
          <w:b/>
        </w:rPr>
        <w:t>Gambaran Umum Subjek Penelitian</w:t>
      </w:r>
    </w:p>
    <w:p w14:paraId="194BCC0A" w14:textId="5CEC0854" w:rsidR="002F6F2C" w:rsidRDefault="003E605F" w:rsidP="003E605F">
      <w:pPr>
        <w:spacing w:after="160"/>
        <w:ind w:firstLine="720"/>
        <w:jc w:val="both"/>
        <w:rPr>
          <w:rFonts w:ascii="Times New Roman" w:hAnsi="Times New Roman" w:cs="Times New Roman"/>
        </w:rPr>
      </w:pPr>
      <w:r>
        <w:rPr>
          <w:rFonts w:ascii="Times New Roman" w:hAnsi="Times New Roman" w:cs="Times New Roman"/>
        </w:rPr>
        <w:t>Rumah Sakit Ibu dan Anak Widaningsih didirikan pada tahun 2005 dengan awal berdirinya merupakan Rumah Sakit Bersalin, beralamat di Jalan Sutisna Senjaya No. 130 Kelurahan Cikalang Kecamatan Tawang Kota Tasikmalaya. Berdiri di lahan seluas 1.173 m</w:t>
      </w:r>
      <w:r>
        <w:rPr>
          <w:rFonts w:ascii="Times New Roman" w:hAnsi="Times New Roman" w:cs="Times New Roman"/>
        </w:rPr>
        <w:softHyphen/>
      </w:r>
      <w:r>
        <w:rPr>
          <w:rFonts w:ascii="Times New Roman" w:hAnsi="Times New Roman" w:cs="Times New Roman"/>
          <w:vertAlign w:val="superscript"/>
        </w:rPr>
        <w:t>2</w:t>
      </w:r>
      <w:r>
        <w:rPr>
          <w:rFonts w:ascii="Times New Roman" w:hAnsi="Times New Roman" w:cs="Times New Roman"/>
          <w:vertAlign w:val="subscript"/>
        </w:rPr>
        <w:t xml:space="preserve"> </w:t>
      </w:r>
      <w:r>
        <w:rPr>
          <w:rFonts w:ascii="Times New Roman" w:hAnsi="Times New Roman" w:cs="Times New Roman"/>
        </w:rPr>
        <w:t>dengan luas bangunan 1.597,23 m</w:t>
      </w:r>
      <w:r>
        <w:rPr>
          <w:rFonts w:ascii="Times New Roman" w:hAnsi="Times New Roman" w:cs="Times New Roman"/>
          <w:vertAlign w:val="superscript"/>
        </w:rPr>
        <w:t>2</w:t>
      </w:r>
      <w:r>
        <w:rPr>
          <w:rFonts w:ascii="Times New Roman" w:hAnsi="Times New Roman" w:cs="Times New Roman"/>
        </w:rPr>
        <w:t xml:space="preserve">, terdiri dari 2 lantai. </w:t>
      </w:r>
    </w:p>
    <w:p w14:paraId="66087799" w14:textId="33772F81" w:rsidR="003E605F" w:rsidRDefault="003E605F" w:rsidP="003E605F">
      <w:pPr>
        <w:spacing w:after="160"/>
        <w:ind w:firstLine="720"/>
        <w:jc w:val="both"/>
        <w:rPr>
          <w:rFonts w:ascii="Times New Roman" w:hAnsi="Times New Roman" w:cs="Times New Roman"/>
        </w:rPr>
      </w:pPr>
      <w:r>
        <w:rPr>
          <w:rFonts w:ascii="Times New Roman" w:hAnsi="Times New Roman" w:cs="Times New Roman"/>
        </w:rPr>
        <w:t>Visi misi yang ditetapkan adalah sebagai berikut:</w:t>
      </w:r>
    </w:p>
    <w:p w14:paraId="41FF1998" w14:textId="77777777" w:rsidR="003E605F" w:rsidRPr="003E605F" w:rsidRDefault="003E605F" w:rsidP="003E605F">
      <w:pPr>
        <w:spacing w:after="160"/>
        <w:jc w:val="both"/>
        <w:rPr>
          <w:rFonts w:ascii="Times New Roman" w:hAnsi="Times New Roman" w:cs="Times New Roman"/>
          <w:u w:val="single"/>
        </w:rPr>
      </w:pPr>
      <w:r w:rsidRPr="003E605F">
        <w:rPr>
          <w:rFonts w:ascii="Times New Roman" w:hAnsi="Times New Roman" w:cs="Times New Roman"/>
          <w:u w:val="single"/>
        </w:rPr>
        <w:t>Visi</w:t>
      </w:r>
    </w:p>
    <w:p w14:paraId="7285A845" w14:textId="77777777" w:rsidR="003E605F" w:rsidRPr="003E605F" w:rsidRDefault="003E605F" w:rsidP="003E605F">
      <w:pPr>
        <w:spacing w:after="160"/>
        <w:jc w:val="both"/>
        <w:rPr>
          <w:rFonts w:ascii="Times New Roman" w:hAnsi="Times New Roman" w:cs="Times New Roman"/>
        </w:rPr>
      </w:pPr>
      <w:r w:rsidRPr="003E605F">
        <w:rPr>
          <w:rFonts w:ascii="Times New Roman" w:hAnsi="Times New Roman" w:cs="Times New Roman"/>
        </w:rPr>
        <w:lastRenderedPageBreak/>
        <w:t>“Menjadikan Rumah Sakit Ibu dan Anak yang memberikan pelayanan kesehatan yang baik dan terjangkau”</w:t>
      </w:r>
    </w:p>
    <w:p w14:paraId="0C9546EC" w14:textId="77777777" w:rsidR="003E605F" w:rsidRPr="003E605F" w:rsidRDefault="003E605F" w:rsidP="003E605F">
      <w:pPr>
        <w:spacing w:after="160"/>
        <w:jc w:val="both"/>
        <w:rPr>
          <w:rFonts w:ascii="Times New Roman" w:hAnsi="Times New Roman" w:cs="Times New Roman"/>
          <w:u w:val="single"/>
        </w:rPr>
      </w:pPr>
      <w:r w:rsidRPr="003E605F">
        <w:rPr>
          <w:rFonts w:ascii="Times New Roman" w:hAnsi="Times New Roman" w:cs="Times New Roman"/>
          <w:u w:val="single"/>
        </w:rPr>
        <w:t>Misi</w:t>
      </w:r>
    </w:p>
    <w:p w14:paraId="55CE75EB" w14:textId="77777777" w:rsidR="003E605F" w:rsidRPr="003E605F" w:rsidRDefault="003E605F" w:rsidP="003E605F">
      <w:pPr>
        <w:numPr>
          <w:ilvl w:val="0"/>
          <w:numId w:val="12"/>
        </w:numPr>
        <w:spacing w:after="160"/>
        <w:ind w:left="270" w:hanging="270"/>
        <w:jc w:val="both"/>
        <w:rPr>
          <w:rFonts w:ascii="Times New Roman" w:hAnsi="Times New Roman" w:cs="Times New Roman"/>
        </w:rPr>
      </w:pPr>
      <w:r w:rsidRPr="003E605F">
        <w:rPr>
          <w:rFonts w:ascii="Times New Roman" w:hAnsi="Times New Roman" w:cs="Times New Roman"/>
        </w:rPr>
        <w:t>Menyelenggarakan pelayanan kesehatan ibu dan anak yang aman, professional dan informatif.</w:t>
      </w:r>
    </w:p>
    <w:p w14:paraId="6C8E9C53" w14:textId="77777777" w:rsidR="003E605F" w:rsidRPr="003E605F" w:rsidRDefault="003E605F" w:rsidP="003E605F">
      <w:pPr>
        <w:numPr>
          <w:ilvl w:val="0"/>
          <w:numId w:val="12"/>
        </w:numPr>
        <w:spacing w:after="160"/>
        <w:ind w:left="270" w:hanging="270"/>
        <w:jc w:val="both"/>
        <w:rPr>
          <w:rFonts w:ascii="Times New Roman" w:hAnsi="Times New Roman" w:cs="Times New Roman"/>
        </w:rPr>
      </w:pPr>
      <w:r w:rsidRPr="003E605F">
        <w:rPr>
          <w:rFonts w:ascii="Times New Roman" w:hAnsi="Times New Roman" w:cs="Times New Roman"/>
        </w:rPr>
        <w:t>Memberikan Pendidikan dan pelatihan yang berkesinambungan dengan mengupayakan Sumber Daya Manusia (SDM) yang professional dengan berorientasi pelanggan dan pelayanan prima.</w:t>
      </w:r>
    </w:p>
    <w:p w14:paraId="361001D5" w14:textId="30587DDA" w:rsidR="003E605F" w:rsidRDefault="003E605F" w:rsidP="003E605F">
      <w:pPr>
        <w:numPr>
          <w:ilvl w:val="0"/>
          <w:numId w:val="12"/>
        </w:numPr>
        <w:spacing w:after="160"/>
        <w:ind w:left="270" w:hanging="270"/>
        <w:jc w:val="both"/>
        <w:rPr>
          <w:rFonts w:ascii="Times New Roman" w:hAnsi="Times New Roman" w:cs="Times New Roman"/>
        </w:rPr>
      </w:pPr>
      <w:r w:rsidRPr="003E605F">
        <w:rPr>
          <w:rFonts w:ascii="Times New Roman" w:hAnsi="Times New Roman" w:cs="Times New Roman"/>
        </w:rPr>
        <w:t>Senantiasa mengikuti perkembangan ilmu pengetahuan dan teknologi kedokteran serta menjalin kerjasama dengan instansi, perusahaan dan semua pihak yang berkaitan terhadap pelayanan kesehatan khususnya ibu dan anak.</w:t>
      </w:r>
    </w:p>
    <w:p w14:paraId="4DE0F35B" w14:textId="49E4B7C2" w:rsidR="003E605F" w:rsidRDefault="003E605F" w:rsidP="003E605F">
      <w:pPr>
        <w:spacing w:after="160"/>
        <w:jc w:val="both"/>
        <w:rPr>
          <w:rFonts w:ascii="Times New Roman" w:hAnsi="Times New Roman" w:cs="Times New Roman"/>
        </w:rPr>
      </w:pPr>
    </w:p>
    <w:p w14:paraId="666A752D" w14:textId="5A67386E" w:rsidR="003E605F" w:rsidRDefault="003E605F" w:rsidP="003E605F">
      <w:pPr>
        <w:spacing w:after="160"/>
        <w:jc w:val="both"/>
        <w:rPr>
          <w:rFonts w:ascii="Times New Roman" w:hAnsi="Times New Roman" w:cs="Times New Roman"/>
          <w:b/>
        </w:rPr>
      </w:pPr>
      <w:r>
        <w:rPr>
          <w:rFonts w:ascii="Times New Roman" w:hAnsi="Times New Roman" w:cs="Times New Roman"/>
          <w:b/>
        </w:rPr>
        <w:t xml:space="preserve">Analisis Lingkungan Internal </w:t>
      </w:r>
    </w:p>
    <w:p w14:paraId="546319B2" w14:textId="6FF2AD6F" w:rsidR="003E605F" w:rsidRDefault="003E605F" w:rsidP="003E605F">
      <w:pPr>
        <w:spacing w:after="160"/>
        <w:jc w:val="both"/>
        <w:rPr>
          <w:rFonts w:ascii="Times New Roman" w:hAnsi="Times New Roman" w:cs="Times New Roman"/>
        </w:rPr>
      </w:pPr>
      <w:r>
        <w:rPr>
          <w:rFonts w:ascii="Times New Roman" w:hAnsi="Times New Roman" w:cs="Times New Roman"/>
        </w:rPr>
        <w:t>Analisis lingkungan internal dari RSIA Widaningsih adalah sebagai berikut:</w:t>
      </w:r>
    </w:p>
    <w:p w14:paraId="34F710FA" w14:textId="5854D08F" w:rsidR="003E605F" w:rsidRPr="003E605F" w:rsidRDefault="003E605F" w:rsidP="003E605F">
      <w:pPr>
        <w:spacing w:after="160"/>
        <w:jc w:val="center"/>
        <w:rPr>
          <w:rFonts w:ascii="Times New Roman" w:hAnsi="Times New Roman" w:cs="Times New Roman"/>
          <w:b/>
          <w:sz w:val="20"/>
          <w:szCs w:val="20"/>
        </w:rPr>
      </w:pPr>
      <w:r>
        <w:rPr>
          <w:rFonts w:ascii="Times New Roman" w:hAnsi="Times New Roman" w:cs="Times New Roman"/>
          <w:b/>
          <w:sz w:val="20"/>
          <w:szCs w:val="20"/>
        </w:rPr>
        <w:t>Tabel 1. Analisis Internal</w:t>
      </w:r>
    </w:p>
    <w:p w14:paraId="2150AD38" w14:textId="5F0871AF" w:rsidR="003E605F" w:rsidRPr="003E605F" w:rsidRDefault="003E605F" w:rsidP="003E605F">
      <w:pPr>
        <w:spacing w:after="160"/>
        <w:jc w:val="both"/>
        <w:rPr>
          <w:rFonts w:ascii="Times New Roman" w:hAnsi="Times New Roman" w:cs="Times New Roman"/>
          <w:b/>
        </w:rPr>
      </w:pPr>
      <w:r>
        <w:rPr>
          <w:rFonts w:ascii="Times New Roman" w:hAnsi="Times New Roman" w:cs="Times New Roman"/>
          <w:b/>
          <w:noProof/>
        </w:rPr>
        <w:drawing>
          <wp:inline distT="0" distB="0" distL="0" distR="0" wp14:anchorId="61FE24C2" wp14:editId="42EBDB5F">
            <wp:extent cx="2500630" cy="174527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png"/>
                    <pic:cNvPicPr/>
                  </pic:nvPicPr>
                  <pic:blipFill rotWithShape="1">
                    <a:blip r:embed="rId17">
                      <a:extLst>
                        <a:ext uri="{28A0092B-C50C-407E-A947-70E740481C1C}">
                          <a14:useLocalDpi xmlns:a14="http://schemas.microsoft.com/office/drawing/2010/main" val="0"/>
                        </a:ext>
                      </a:extLst>
                    </a:blip>
                    <a:srcRect l="26581" t="43822" r="20260" b="21817"/>
                    <a:stretch/>
                  </pic:blipFill>
                  <pic:spPr bwMode="auto">
                    <a:xfrm>
                      <a:off x="0" y="0"/>
                      <a:ext cx="2526091" cy="1763043"/>
                    </a:xfrm>
                    <a:prstGeom prst="rect">
                      <a:avLst/>
                    </a:prstGeom>
                    <a:ln>
                      <a:noFill/>
                    </a:ln>
                    <a:extLst>
                      <a:ext uri="{53640926-AAD7-44D8-BBD7-CCE9431645EC}">
                        <a14:shadowObscured xmlns:a14="http://schemas.microsoft.com/office/drawing/2010/main"/>
                      </a:ext>
                    </a:extLst>
                  </pic:spPr>
                </pic:pic>
              </a:graphicData>
            </a:graphic>
          </wp:inline>
        </w:drawing>
      </w:r>
    </w:p>
    <w:p w14:paraId="15F92C19" w14:textId="77777777" w:rsidR="003E605F" w:rsidRDefault="003E605F" w:rsidP="003E605F">
      <w:pPr>
        <w:spacing w:after="160"/>
        <w:jc w:val="both"/>
        <w:rPr>
          <w:rFonts w:ascii="Times New Roman" w:hAnsi="Times New Roman" w:cs="Times New Roman"/>
          <w:b/>
          <w:noProof/>
          <w:sz w:val="20"/>
          <w:szCs w:val="20"/>
        </w:rPr>
      </w:pPr>
    </w:p>
    <w:p w14:paraId="43E92FCC" w14:textId="131D783A" w:rsidR="003E605F" w:rsidRPr="003E605F" w:rsidRDefault="003E605F" w:rsidP="003E605F">
      <w:pPr>
        <w:spacing w:after="160"/>
        <w:jc w:val="both"/>
        <w:rPr>
          <w:rFonts w:ascii="Times New Roman" w:hAnsi="Times New Roman" w:cs="Times New Roman"/>
          <w:b/>
          <w:noProof/>
          <w:sz w:val="20"/>
          <w:szCs w:val="20"/>
        </w:rPr>
      </w:pPr>
      <w:r w:rsidRPr="003E605F">
        <w:rPr>
          <w:rFonts w:ascii="Times New Roman" w:hAnsi="Times New Roman" w:cs="Times New Roman"/>
          <w:b/>
          <w:noProof/>
          <w:sz w:val="20"/>
          <w:szCs w:val="20"/>
        </w:rPr>
        <w:t>Tabel</w:t>
      </w:r>
      <w:r>
        <w:rPr>
          <w:rFonts w:ascii="Times New Roman" w:hAnsi="Times New Roman" w:cs="Times New Roman"/>
          <w:b/>
          <w:noProof/>
          <w:sz w:val="20"/>
          <w:szCs w:val="20"/>
        </w:rPr>
        <w:t xml:space="preserve"> 1. Lanjutan.</w:t>
      </w:r>
    </w:p>
    <w:p w14:paraId="7873ACFF" w14:textId="1175357D" w:rsidR="003E605F" w:rsidRPr="002F6F2C" w:rsidRDefault="003E605F" w:rsidP="003E605F">
      <w:pPr>
        <w:spacing w:after="160"/>
        <w:jc w:val="both"/>
        <w:rPr>
          <w:rFonts w:ascii="Times New Roman" w:hAnsi="Times New Roman" w:cs="Times New Roman"/>
        </w:rPr>
      </w:pPr>
      <w:r>
        <w:rPr>
          <w:rFonts w:ascii="Times New Roman" w:hAnsi="Times New Roman" w:cs="Times New Roman"/>
          <w:noProof/>
        </w:rPr>
        <w:drawing>
          <wp:inline distT="0" distB="0" distL="0" distR="0" wp14:anchorId="5891A7DE" wp14:editId="55BD4C7C">
            <wp:extent cx="2449530" cy="3303917"/>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shot.png"/>
                    <pic:cNvPicPr/>
                  </pic:nvPicPr>
                  <pic:blipFill rotWithShape="1">
                    <a:blip r:embed="rId18">
                      <a:extLst>
                        <a:ext uri="{28A0092B-C50C-407E-A947-70E740481C1C}">
                          <a14:useLocalDpi xmlns:a14="http://schemas.microsoft.com/office/drawing/2010/main" val="0"/>
                        </a:ext>
                      </a:extLst>
                    </a:blip>
                    <a:srcRect l="25585" t="26988" r="27957" b="9587"/>
                    <a:stretch/>
                  </pic:blipFill>
                  <pic:spPr bwMode="auto">
                    <a:xfrm>
                      <a:off x="0" y="0"/>
                      <a:ext cx="2471571" cy="3333646"/>
                    </a:xfrm>
                    <a:prstGeom prst="rect">
                      <a:avLst/>
                    </a:prstGeom>
                    <a:ln>
                      <a:noFill/>
                    </a:ln>
                    <a:extLst>
                      <a:ext uri="{53640926-AAD7-44D8-BBD7-CCE9431645EC}">
                        <a14:shadowObscured xmlns:a14="http://schemas.microsoft.com/office/drawing/2010/main"/>
                      </a:ext>
                    </a:extLst>
                  </pic:spPr>
                </pic:pic>
              </a:graphicData>
            </a:graphic>
          </wp:inline>
        </w:drawing>
      </w:r>
    </w:p>
    <w:p w14:paraId="5E8EA8EE" w14:textId="77777777" w:rsidR="008A6BFF" w:rsidRDefault="008A6BFF" w:rsidP="005751E4">
      <w:pPr>
        <w:spacing w:after="160"/>
        <w:jc w:val="both"/>
        <w:rPr>
          <w:rFonts w:ascii="Times New Roman" w:hAnsi="Times New Roman" w:cs="Times New Roman"/>
          <w:b/>
        </w:rPr>
      </w:pPr>
    </w:p>
    <w:p w14:paraId="6B0ACC7B" w14:textId="10B08298" w:rsidR="002F6F2C" w:rsidRDefault="008A6BFF" w:rsidP="005751E4">
      <w:pPr>
        <w:spacing w:after="160"/>
        <w:jc w:val="both"/>
        <w:rPr>
          <w:rFonts w:ascii="Times New Roman" w:hAnsi="Times New Roman" w:cs="Times New Roman"/>
          <w:b/>
        </w:rPr>
      </w:pPr>
      <w:r>
        <w:rPr>
          <w:rFonts w:ascii="Times New Roman" w:hAnsi="Times New Roman" w:cs="Times New Roman"/>
          <w:b/>
        </w:rPr>
        <w:t>Analisis Lingkungan Eksternal</w:t>
      </w:r>
    </w:p>
    <w:p w14:paraId="7728FA8C" w14:textId="44677039" w:rsidR="008A6BFF" w:rsidRDefault="008A6BFF" w:rsidP="005751E4">
      <w:pPr>
        <w:spacing w:after="160"/>
        <w:jc w:val="both"/>
        <w:rPr>
          <w:rFonts w:ascii="Times New Roman" w:hAnsi="Times New Roman" w:cs="Times New Roman"/>
        </w:rPr>
      </w:pPr>
      <w:r>
        <w:rPr>
          <w:rFonts w:ascii="Times New Roman" w:hAnsi="Times New Roman" w:cs="Times New Roman"/>
        </w:rPr>
        <w:t>Analisis lingkungan eksternal RSIA Widaningsih:</w:t>
      </w:r>
    </w:p>
    <w:p w14:paraId="4F490316" w14:textId="7A678CDD" w:rsidR="008A6BFF" w:rsidRPr="008A6BFF" w:rsidRDefault="008A6BFF" w:rsidP="008A6BFF">
      <w:pPr>
        <w:spacing w:after="160"/>
        <w:jc w:val="center"/>
        <w:rPr>
          <w:rFonts w:ascii="Times New Roman" w:hAnsi="Times New Roman" w:cs="Times New Roman"/>
          <w:b/>
          <w:sz w:val="20"/>
          <w:szCs w:val="20"/>
        </w:rPr>
      </w:pPr>
      <w:r>
        <w:rPr>
          <w:rFonts w:ascii="Times New Roman" w:hAnsi="Times New Roman" w:cs="Times New Roman"/>
          <w:b/>
          <w:sz w:val="20"/>
          <w:szCs w:val="20"/>
        </w:rPr>
        <w:t>Tabel 2. Analisis Eksternal</w:t>
      </w:r>
    </w:p>
    <w:p w14:paraId="1673F247" w14:textId="5512B180" w:rsidR="008A6BFF" w:rsidRDefault="008A6BFF" w:rsidP="005751E4">
      <w:pPr>
        <w:spacing w:after="160"/>
        <w:jc w:val="both"/>
        <w:rPr>
          <w:rFonts w:ascii="Times New Roman" w:hAnsi="Times New Roman" w:cs="Times New Roman"/>
          <w:noProof/>
        </w:rPr>
      </w:pPr>
      <w:r>
        <w:rPr>
          <w:rFonts w:ascii="Times New Roman" w:hAnsi="Times New Roman" w:cs="Times New Roman"/>
          <w:noProof/>
        </w:rPr>
        <w:drawing>
          <wp:inline distT="0" distB="0" distL="0" distR="0" wp14:anchorId="44B0CDD3" wp14:editId="02091526">
            <wp:extent cx="2395855" cy="2481289"/>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png"/>
                    <pic:cNvPicPr/>
                  </pic:nvPicPr>
                  <pic:blipFill rotWithShape="1">
                    <a:blip r:embed="rId19">
                      <a:extLst>
                        <a:ext uri="{28A0092B-C50C-407E-A947-70E740481C1C}">
                          <a14:useLocalDpi xmlns:a14="http://schemas.microsoft.com/office/drawing/2010/main" val="0"/>
                        </a:ext>
                      </a:extLst>
                    </a:blip>
                    <a:srcRect l="26300" t="26313" r="24728" b="11270"/>
                    <a:stretch/>
                  </pic:blipFill>
                  <pic:spPr bwMode="auto">
                    <a:xfrm>
                      <a:off x="0" y="0"/>
                      <a:ext cx="2395855" cy="2481289"/>
                    </a:xfrm>
                    <a:prstGeom prst="rect">
                      <a:avLst/>
                    </a:prstGeom>
                    <a:ln>
                      <a:noFill/>
                    </a:ln>
                    <a:extLst>
                      <a:ext uri="{53640926-AAD7-44D8-BBD7-CCE9431645EC}">
                        <a14:shadowObscured xmlns:a14="http://schemas.microsoft.com/office/drawing/2010/main"/>
                      </a:ext>
                    </a:extLst>
                  </pic:spPr>
                </pic:pic>
              </a:graphicData>
            </a:graphic>
          </wp:inline>
        </w:drawing>
      </w:r>
    </w:p>
    <w:p w14:paraId="49304E85" w14:textId="7DFC3FF1" w:rsidR="008A6BFF" w:rsidRDefault="008A6BFF" w:rsidP="005751E4">
      <w:pPr>
        <w:spacing w:after="160"/>
        <w:jc w:val="both"/>
        <w:rPr>
          <w:rFonts w:ascii="Times New Roman" w:hAnsi="Times New Roman" w:cs="Times New Roman"/>
          <w:b/>
          <w:noProof/>
        </w:rPr>
      </w:pPr>
      <w:r>
        <w:rPr>
          <w:rFonts w:ascii="Times New Roman" w:hAnsi="Times New Roman" w:cs="Times New Roman"/>
          <w:b/>
          <w:noProof/>
        </w:rPr>
        <w:lastRenderedPageBreak/>
        <w:t>Visi dan Misi RSIA Widaningsih</w:t>
      </w:r>
    </w:p>
    <w:p w14:paraId="512E04E0" w14:textId="68C6FAB5" w:rsidR="000C5FDA" w:rsidRDefault="000C5FDA" w:rsidP="009A737F">
      <w:pPr>
        <w:ind w:firstLine="720"/>
        <w:contextualSpacing/>
        <w:jc w:val="both"/>
        <w:rPr>
          <w:rFonts w:ascii="Times New Roman" w:hAnsi="Times New Roman" w:cs="Times New Roman"/>
          <w:noProof/>
        </w:rPr>
      </w:pPr>
      <w:r>
        <w:rPr>
          <w:rFonts w:ascii="Times New Roman" w:hAnsi="Times New Roman" w:cs="Times New Roman"/>
          <w:noProof/>
        </w:rPr>
        <w:t xml:space="preserve">Berdasarkan hasil analisa lingkungan internal dan eksternal RSIA Widaningsih, dan hasil evaluasi visi misi yang ditetapkan sebelumnya, maka perlu </w:t>
      </w:r>
      <w:r w:rsidR="009A737F">
        <w:rPr>
          <w:rFonts w:ascii="Times New Roman" w:hAnsi="Times New Roman" w:cs="Times New Roman"/>
          <w:noProof/>
        </w:rPr>
        <w:t>dilakukan reformulasi visi dan misi RSIA Widaningsih, berikut hasil reformulasi visi dan misi:</w:t>
      </w:r>
    </w:p>
    <w:p w14:paraId="211E5071" w14:textId="77777777" w:rsidR="009A737F" w:rsidRPr="009A737F" w:rsidRDefault="009A737F" w:rsidP="009A737F">
      <w:pPr>
        <w:contextualSpacing/>
        <w:jc w:val="both"/>
        <w:rPr>
          <w:rFonts w:ascii="Times New Roman" w:hAnsi="Times New Roman" w:cs="Times New Roman"/>
          <w:noProof/>
          <w:u w:val="single"/>
        </w:rPr>
      </w:pPr>
      <w:r w:rsidRPr="009A737F">
        <w:rPr>
          <w:rFonts w:ascii="Times New Roman" w:hAnsi="Times New Roman" w:cs="Times New Roman"/>
          <w:noProof/>
          <w:u w:val="single"/>
        </w:rPr>
        <w:t>Visi</w:t>
      </w:r>
    </w:p>
    <w:p w14:paraId="2300D538" w14:textId="77777777" w:rsidR="009A737F" w:rsidRPr="009A737F" w:rsidRDefault="009A737F" w:rsidP="009A737F">
      <w:pPr>
        <w:contextualSpacing/>
        <w:jc w:val="both"/>
        <w:rPr>
          <w:rFonts w:ascii="Times New Roman" w:hAnsi="Times New Roman" w:cs="Times New Roman"/>
          <w:noProof/>
        </w:rPr>
      </w:pPr>
      <w:r w:rsidRPr="009A737F">
        <w:rPr>
          <w:rFonts w:ascii="Times New Roman" w:hAnsi="Times New Roman" w:cs="Times New Roman"/>
          <w:noProof/>
        </w:rPr>
        <w:t xml:space="preserve">Menjadi rumah sakit yang sehat, aman, dan terjangkau dengan unggulan pelayanan ibu dan anak, serta mampu bersaing di wilayah cakupannya khususnya Kota Tasikmalaya. </w:t>
      </w:r>
    </w:p>
    <w:p w14:paraId="72009AD6" w14:textId="77777777" w:rsidR="009A737F" w:rsidRPr="009A737F" w:rsidRDefault="009A737F" w:rsidP="009A737F">
      <w:pPr>
        <w:contextualSpacing/>
        <w:jc w:val="both"/>
        <w:rPr>
          <w:rFonts w:ascii="Times New Roman" w:hAnsi="Times New Roman" w:cs="Times New Roman"/>
          <w:noProof/>
          <w:u w:val="single"/>
        </w:rPr>
      </w:pPr>
      <w:r w:rsidRPr="009A737F">
        <w:rPr>
          <w:rFonts w:ascii="Times New Roman" w:hAnsi="Times New Roman" w:cs="Times New Roman"/>
          <w:noProof/>
          <w:u w:val="single"/>
        </w:rPr>
        <w:t>Misi</w:t>
      </w:r>
    </w:p>
    <w:p w14:paraId="1C40E740" w14:textId="77777777" w:rsidR="009A737F" w:rsidRPr="009A737F" w:rsidRDefault="009A737F" w:rsidP="009A737F">
      <w:pPr>
        <w:numPr>
          <w:ilvl w:val="0"/>
          <w:numId w:val="13"/>
        </w:numPr>
        <w:ind w:left="270" w:hanging="270"/>
        <w:contextualSpacing/>
        <w:jc w:val="both"/>
        <w:rPr>
          <w:rFonts w:ascii="Times New Roman" w:hAnsi="Times New Roman" w:cs="Times New Roman"/>
          <w:noProof/>
        </w:rPr>
      </w:pPr>
      <w:r w:rsidRPr="009A737F">
        <w:rPr>
          <w:rFonts w:ascii="Times New Roman" w:hAnsi="Times New Roman" w:cs="Times New Roman"/>
          <w:noProof/>
        </w:rPr>
        <w:t>Menyelenggarakan pelayanan kesehatan ibu dan anak yang aman, professional, dan terjangkau bagi masyarakat.</w:t>
      </w:r>
    </w:p>
    <w:p w14:paraId="00F43E1F" w14:textId="77777777" w:rsidR="009A737F" w:rsidRPr="009A737F" w:rsidRDefault="009A737F" w:rsidP="009A737F">
      <w:pPr>
        <w:numPr>
          <w:ilvl w:val="0"/>
          <w:numId w:val="13"/>
        </w:numPr>
        <w:ind w:left="270" w:hanging="270"/>
        <w:contextualSpacing/>
        <w:jc w:val="both"/>
        <w:rPr>
          <w:rFonts w:ascii="Times New Roman" w:hAnsi="Times New Roman" w:cs="Times New Roman"/>
          <w:noProof/>
        </w:rPr>
      </w:pPr>
      <w:r w:rsidRPr="009A737F">
        <w:rPr>
          <w:rFonts w:ascii="Times New Roman" w:hAnsi="Times New Roman" w:cs="Times New Roman"/>
          <w:noProof/>
        </w:rPr>
        <w:t>Memberikan pendidikan dan pelatihan yang berkesinambungan dengan mengupayakan Sumber Daya Manusia (SDM) yang berkualitas dengan berorientasi pelanggan dan pelayanan prima.</w:t>
      </w:r>
    </w:p>
    <w:p w14:paraId="34FFE3C2" w14:textId="77777777" w:rsidR="009A737F" w:rsidRPr="009A737F" w:rsidRDefault="009A737F" w:rsidP="000638D9">
      <w:pPr>
        <w:numPr>
          <w:ilvl w:val="0"/>
          <w:numId w:val="13"/>
        </w:numPr>
        <w:ind w:left="270" w:hanging="270"/>
        <w:contextualSpacing/>
        <w:jc w:val="both"/>
        <w:rPr>
          <w:rFonts w:ascii="Times New Roman" w:hAnsi="Times New Roman" w:cs="Times New Roman"/>
          <w:noProof/>
        </w:rPr>
      </w:pPr>
      <w:r w:rsidRPr="009A737F">
        <w:rPr>
          <w:rFonts w:ascii="Times New Roman" w:hAnsi="Times New Roman" w:cs="Times New Roman"/>
          <w:noProof/>
        </w:rPr>
        <w:t>Mengembangkan pelayanan Rumah Sakit mengikuti perkembangan ilmu pengetahuan dan teknologi kedokteran.</w:t>
      </w:r>
    </w:p>
    <w:p w14:paraId="348CDD80" w14:textId="0C656E04" w:rsidR="009A737F" w:rsidRDefault="009A737F" w:rsidP="000638D9">
      <w:pPr>
        <w:contextualSpacing/>
        <w:jc w:val="both"/>
        <w:rPr>
          <w:rFonts w:ascii="Times New Roman" w:hAnsi="Times New Roman" w:cs="Times New Roman"/>
          <w:noProof/>
        </w:rPr>
      </w:pPr>
    </w:p>
    <w:p w14:paraId="2A3A3B83" w14:textId="6854E53B" w:rsidR="009A737F" w:rsidRDefault="009A737F" w:rsidP="000638D9">
      <w:pPr>
        <w:contextualSpacing/>
        <w:jc w:val="both"/>
        <w:rPr>
          <w:rFonts w:ascii="Times New Roman" w:hAnsi="Times New Roman" w:cs="Times New Roman"/>
          <w:b/>
          <w:noProof/>
        </w:rPr>
      </w:pPr>
      <w:r>
        <w:rPr>
          <w:rFonts w:ascii="Times New Roman" w:hAnsi="Times New Roman" w:cs="Times New Roman"/>
          <w:b/>
          <w:noProof/>
        </w:rPr>
        <w:t>IFAS dan EFAS RSIA Widaningsih</w:t>
      </w:r>
    </w:p>
    <w:p w14:paraId="3C2D2611" w14:textId="77777777" w:rsidR="003F0ADD" w:rsidRDefault="009A737F" w:rsidP="000638D9">
      <w:pPr>
        <w:ind w:firstLine="720"/>
        <w:contextualSpacing/>
        <w:jc w:val="both"/>
        <w:rPr>
          <w:rFonts w:ascii="Times New Roman" w:hAnsi="Times New Roman"/>
          <w:lang w:val="en-ID"/>
        </w:rPr>
      </w:pPr>
      <w:r w:rsidRPr="00712F22">
        <w:rPr>
          <w:rFonts w:ascii="Times New Roman" w:hAnsi="Times New Roman"/>
          <w:lang w:val="en-ID"/>
        </w:rPr>
        <w:t>Pada analisis lingkungan internal dan lingkungan eksternal yang dilakukan adalah dengan cara melakukan pembobotan terhadap setiap indikator variabel lingkungan internal dan eksternal</w:t>
      </w:r>
      <w:r>
        <w:rPr>
          <w:rFonts w:ascii="Times New Roman" w:hAnsi="Times New Roman"/>
          <w:lang w:val="en-ID"/>
        </w:rPr>
        <w:t>. Hasil pembobotan dari IFAS dan EFAS adalah total skor IFAS yaitu 2.64</w:t>
      </w:r>
      <w:r w:rsidR="003F0ADD">
        <w:rPr>
          <w:rFonts w:ascii="Times New Roman" w:hAnsi="Times New Roman"/>
          <w:lang w:val="en-ID"/>
        </w:rPr>
        <w:t xml:space="preserve"> (kelemahan mendominasi)</w:t>
      </w:r>
      <w:r>
        <w:rPr>
          <w:rFonts w:ascii="Times New Roman" w:hAnsi="Times New Roman"/>
          <w:lang w:val="en-ID"/>
        </w:rPr>
        <w:t xml:space="preserve">, dan total skor EFAS </w:t>
      </w:r>
      <w:r w:rsidR="003F0ADD">
        <w:rPr>
          <w:rFonts w:ascii="Times New Roman" w:hAnsi="Times New Roman"/>
          <w:lang w:val="en-ID"/>
        </w:rPr>
        <w:t xml:space="preserve">yaitu 3.29 (peluang mendominasi). </w:t>
      </w:r>
    </w:p>
    <w:p w14:paraId="01EAC603" w14:textId="4BD8DC1A" w:rsidR="003F0ADD" w:rsidRDefault="003F0ADD" w:rsidP="003F0ADD">
      <w:pPr>
        <w:ind w:firstLine="720"/>
        <w:contextualSpacing/>
        <w:jc w:val="both"/>
        <w:rPr>
          <w:rFonts w:ascii="Times New Roman" w:hAnsi="Times New Roman" w:cs="Times New Roman"/>
          <w:noProof/>
          <w:lang w:val="en-ID"/>
        </w:rPr>
      </w:pPr>
      <w:r w:rsidRPr="003F0ADD">
        <w:rPr>
          <w:rFonts w:ascii="Times New Roman" w:hAnsi="Times New Roman" w:cs="Times New Roman"/>
          <w:noProof/>
          <w:lang w:val="en-ID"/>
        </w:rPr>
        <w:t>Berdasarkan hasil pembobotan IFAS dan EFAS RSIA Widaningsih  didapat selisih skor -0.18 untuk S - W dan selisih skor 0.89 untuk O – T, maka dibuat diagram layang SWOT untuk mengetahui posisi dan strategi yang tepat untuk RSIA Widaningsih sebagai berikut:</w:t>
      </w:r>
    </w:p>
    <w:p w14:paraId="25169F03" w14:textId="6FDF0703" w:rsidR="003F0ADD" w:rsidRDefault="003F0ADD" w:rsidP="003F0ADD">
      <w:pPr>
        <w:contextualSpacing/>
        <w:jc w:val="both"/>
        <w:rPr>
          <w:rFonts w:ascii="Times New Roman" w:hAnsi="Times New Roman"/>
          <w:lang w:val="en-ID"/>
        </w:rPr>
      </w:pPr>
    </w:p>
    <w:p w14:paraId="5A1CDE85" w14:textId="0AAE12FE" w:rsidR="003F0ADD" w:rsidRPr="003F0ADD" w:rsidRDefault="003F0ADD" w:rsidP="003F0ADD">
      <w:pPr>
        <w:contextualSpacing/>
        <w:jc w:val="both"/>
        <w:rPr>
          <w:rFonts w:ascii="Times New Roman" w:hAnsi="Times New Roman"/>
          <w:lang w:val="en-ID"/>
        </w:rPr>
      </w:pPr>
      <w:r>
        <w:rPr>
          <w:rFonts w:ascii="Times New Roman" w:hAnsi="Times New Roman"/>
          <w:noProof/>
          <w:lang w:val="en-ID"/>
        </w:rPr>
        <w:drawing>
          <wp:inline distT="0" distB="0" distL="0" distR="0" wp14:anchorId="531B5EFB" wp14:editId="47B7CE66">
            <wp:extent cx="2364740" cy="1943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shot.png"/>
                    <pic:cNvPicPr/>
                  </pic:nvPicPr>
                  <pic:blipFill rotWithShape="1">
                    <a:blip r:embed="rId20">
                      <a:extLst>
                        <a:ext uri="{28A0092B-C50C-407E-A947-70E740481C1C}">
                          <a14:useLocalDpi xmlns:a14="http://schemas.microsoft.com/office/drawing/2010/main" val="0"/>
                        </a:ext>
                      </a:extLst>
                    </a:blip>
                    <a:srcRect l="26805" t="32320" r="20334" b="26069"/>
                    <a:stretch/>
                  </pic:blipFill>
                  <pic:spPr bwMode="auto">
                    <a:xfrm>
                      <a:off x="0" y="0"/>
                      <a:ext cx="2384028" cy="1958949"/>
                    </a:xfrm>
                    <a:prstGeom prst="rect">
                      <a:avLst/>
                    </a:prstGeom>
                    <a:ln>
                      <a:noFill/>
                    </a:ln>
                    <a:extLst>
                      <a:ext uri="{53640926-AAD7-44D8-BBD7-CCE9431645EC}">
                        <a14:shadowObscured xmlns:a14="http://schemas.microsoft.com/office/drawing/2010/main"/>
                      </a:ext>
                    </a:extLst>
                  </pic:spPr>
                </pic:pic>
              </a:graphicData>
            </a:graphic>
          </wp:inline>
        </w:drawing>
      </w:r>
    </w:p>
    <w:p w14:paraId="4CDC2D1E" w14:textId="0BD9D82F" w:rsidR="003F0ADD" w:rsidRDefault="003F0ADD" w:rsidP="003F0ADD">
      <w:pPr>
        <w:spacing w:after="160"/>
        <w:jc w:val="center"/>
        <w:rPr>
          <w:rFonts w:ascii="Times New Roman" w:hAnsi="Times New Roman" w:cs="Times New Roman"/>
          <w:b/>
          <w:noProof/>
          <w:sz w:val="20"/>
          <w:szCs w:val="20"/>
        </w:rPr>
      </w:pPr>
      <w:r>
        <w:rPr>
          <w:rFonts w:ascii="Times New Roman" w:hAnsi="Times New Roman" w:cs="Times New Roman"/>
          <w:b/>
          <w:noProof/>
          <w:sz w:val="20"/>
          <w:szCs w:val="20"/>
        </w:rPr>
        <w:t>Diagram 1. Posisi RSIA Widaningsih</w:t>
      </w:r>
    </w:p>
    <w:p w14:paraId="3F473042" w14:textId="325C2353" w:rsidR="003F0ADD" w:rsidRDefault="003F0ADD" w:rsidP="003F0ADD">
      <w:pPr>
        <w:spacing w:after="160"/>
        <w:ind w:firstLine="720"/>
        <w:jc w:val="both"/>
        <w:rPr>
          <w:rFonts w:ascii="Times New Roman" w:hAnsi="Times New Roman"/>
          <w:lang w:val="en-ID"/>
        </w:rPr>
      </w:pPr>
      <w:r>
        <w:rPr>
          <w:rFonts w:ascii="Times New Roman" w:hAnsi="Times New Roman"/>
          <w:lang w:val="en-ID"/>
        </w:rPr>
        <w:t xml:space="preserve">Setelah dilakukan pemetaan, tampak RSIA Widaningsih berada pada Kuadran III, </w:t>
      </w:r>
      <w:r w:rsidRPr="00821B67">
        <w:rPr>
          <w:rFonts w:ascii="Times New Roman" w:hAnsi="Times New Roman"/>
          <w:lang w:val="en-ID"/>
        </w:rPr>
        <w:t>strategi WO, yaitu memanfaatkan peluang</w:t>
      </w:r>
      <w:r>
        <w:rPr>
          <w:rFonts w:ascii="Times New Roman" w:hAnsi="Times New Roman"/>
          <w:lang w:val="en-ID"/>
        </w:rPr>
        <w:t xml:space="preserve"> pasar yang sangat besar </w:t>
      </w:r>
      <w:r w:rsidRPr="00821B67">
        <w:rPr>
          <w:rFonts w:ascii="Times New Roman" w:hAnsi="Times New Roman"/>
          <w:lang w:val="en-ID"/>
        </w:rPr>
        <w:t xml:space="preserve">dengan meminimalkan masalah-masalah internal </w:t>
      </w:r>
      <w:r>
        <w:rPr>
          <w:rFonts w:ascii="Times New Roman" w:hAnsi="Times New Roman"/>
          <w:lang w:val="en-ID"/>
        </w:rPr>
        <w:t>rumah sakit</w:t>
      </w:r>
      <w:r w:rsidRPr="00821B67">
        <w:rPr>
          <w:rFonts w:ascii="Times New Roman" w:hAnsi="Times New Roman"/>
          <w:lang w:val="en-ID"/>
        </w:rPr>
        <w:t xml:space="preserve"> sehingga dapat merebut peluang </w:t>
      </w:r>
      <w:r>
        <w:rPr>
          <w:rFonts w:ascii="Times New Roman" w:hAnsi="Times New Roman"/>
          <w:lang w:val="en-ID"/>
        </w:rPr>
        <w:t xml:space="preserve">pasar yang </w:t>
      </w:r>
      <w:r w:rsidRPr="00821B67">
        <w:rPr>
          <w:rFonts w:ascii="Times New Roman" w:hAnsi="Times New Roman"/>
          <w:lang w:val="en-ID"/>
        </w:rPr>
        <w:t>lebih baik.</w:t>
      </w:r>
    </w:p>
    <w:p w14:paraId="068BDF0B" w14:textId="5AA3DD15" w:rsidR="003F0ADD" w:rsidRDefault="000638D9" w:rsidP="003F0ADD">
      <w:pPr>
        <w:spacing w:after="160"/>
        <w:jc w:val="both"/>
        <w:rPr>
          <w:rFonts w:ascii="Times New Roman" w:hAnsi="Times New Roman" w:cs="Times New Roman"/>
          <w:noProof/>
        </w:rPr>
      </w:pPr>
      <w:r>
        <w:rPr>
          <w:rFonts w:ascii="Times New Roman" w:hAnsi="Times New Roman" w:cs="Times New Roman"/>
          <w:b/>
          <w:noProof/>
        </w:rPr>
        <w:t>Matriks SWOT</w:t>
      </w:r>
    </w:p>
    <w:p w14:paraId="5B656816" w14:textId="475D5131" w:rsidR="000638D9" w:rsidRDefault="00D56DAE" w:rsidP="00D56DAE">
      <w:pPr>
        <w:spacing w:after="160"/>
        <w:ind w:firstLine="720"/>
        <w:jc w:val="both"/>
        <w:rPr>
          <w:rFonts w:ascii="Times New Roman" w:hAnsi="Times New Roman" w:cs="Times New Roman"/>
          <w:noProof/>
        </w:rPr>
      </w:pPr>
      <w:r>
        <w:rPr>
          <w:rFonts w:ascii="Times New Roman" w:hAnsi="Times New Roman" w:cs="Times New Roman"/>
          <w:noProof/>
        </w:rPr>
        <w:t>Hasil analisis matriks SWOT, alternatif strategi yang akan diprioritaskan berdasarkan diagram layang SWOT, yaitu pada strategi WO, dan didapat sepuluh pilihan strategi yaitu:</w:t>
      </w:r>
    </w:p>
    <w:p w14:paraId="5AC72377" w14:textId="1CFFA64B" w:rsidR="00D56DAE" w:rsidRPr="00D56DAE" w:rsidRDefault="00D56DAE" w:rsidP="00D56DAE">
      <w:pPr>
        <w:pStyle w:val="ListParagraph"/>
        <w:numPr>
          <w:ilvl w:val="0"/>
          <w:numId w:val="14"/>
        </w:numPr>
        <w:ind w:left="360"/>
        <w:jc w:val="both"/>
        <w:rPr>
          <w:rFonts w:ascii="Times New Roman" w:hAnsi="Times New Roman" w:cs="Times New Roman"/>
          <w:lang w:val="id-ID"/>
        </w:rPr>
      </w:pPr>
      <w:r w:rsidRPr="00D56DAE">
        <w:rPr>
          <w:rFonts w:ascii="Times New Roman" w:hAnsi="Times New Roman" w:cs="Times New Roman"/>
        </w:rPr>
        <w:t>Merekrut Dokter Spesialis lain-lain sehingga menambah variasi layanan RSIA</w:t>
      </w:r>
      <w:r>
        <w:rPr>
          <w:rFonts w:ascii="Times New Roman" w:hAnsi="Times New Roman" w:cs="Times New Roman"/>
        </w:rPr>
        <w:t>.</w:t>
      </w:r>
      <w:r w:rsidRPr="00D56DAE">
        <w:rPr>
          <w:rFonts w:ascii="Times New Roman" w:hAnsi="Times New Roman" w:cs="Times New Roman"/>
        </w:rPr>
        <w:t xml:space="preserve"> </w:t>
      </w:r>
    </w:p>
    <w:p w14:paraId="24A86552" w14:textId="48A80A25" w:rsidR="00D56DAE" w:rsidRPr="00D56DAE" w:rsidRDefault="00D56DAE" w:rsidP="00D56DAE">
      <w:pPr>
        <w:pStyle w:val="ListParagraph"/>
        <w:numPr>
          <w:ilvl w:val="0"/>
          <w:numId w:val="14"/>
        </w:numPr>
        <w:ind w:left="360"/>
        <w:jc w:val="both"/>
        <w:rPr>
          <w:rFonts w:ascii="Times New Roman" w:hAnsi="Times New Roman" w:cs="Times New Roman"/>
          <w:lang w:val="id-ID"/>
        </w:rPr>
      </w:pPr>
      <w:r w:rsidRPr="00D56DAE">
        <w:rPr>
          <w:rFonts w:ascii="Times New Roman" w:hAnsi="Times New Roman" w:cs="Times New Roman"/>
        </w:rPr>
        <w:lastRenderedPageBreak/>
        <w:t>Membuat produk layanan baru yang belum dimiliki RS lain dan dijadikan layanan unggulan, yaitu layanan Tumbuh Kembang Anak</w:t>
      </w:r>
      <w:r>
        <w:rPr>
          <w:rFonts w:ascii="Times New Roman" w:hAnsi="Times New Roman" w:cs="Times New Roman"/>
        </w:rPr>
        <w:t>.</w:t>
      </w:r>
      <w:r w:rsidRPr="00D56DAE">
        <w:rPr>
          <w:rFonts w:ascii="Times New Roman" w:hAnsi="Times New Roman" w:cs="Times New Roman"/>
        </w:rPr>
        <w:t xml:space="preserve"> </w:t>
      </w:r>
    </w:p>
    <w:p w14:paraId="6B43D380" w14:textId="1F71ED05" w:rsidR="00D56DAE" w:rsidRPr="00D56DAE" w:rsidRDefault="00D56DAE" w:rsidP="00D56DAE">
      <w:pPr>
        <w:pStyle w:val="ListParagraph"/>
        <w:numPr>
          <w:ilvl w:val="0"/>
          <w:numId w:val="14"/>
        </w:numPr>
        <w:ind w:left="360"/>
        <w:jc w:val="both"/>
        <w:rPr>
          <w:rFonts w:ascii="Times New Roman" w:hAnsi="Times New Roman" w:cs="Times New Roman"/>
          <w:lang w:val="id-ID"/>
        </w:rPr>
      </w:pPr>
      <w:r w:rsidRPr="00D56DAE">
        <w:rPr>
          <w:rFonts w:ascii="Times New Roman" w:hAnsi="Times New Roman" w:cs="Times New Roman"/>
        </w:rPr>
        <w:t>Meningkatkan kegiatan promosi baik di Kota Tasikmalaya maupun ke Kabupaten Tasikmalaya dan Kabupaten Garut</w:t>
      </w:r>
      <w:r>
        <w:rPr>
          <w:rFonts w:ascii="Times New Roman" w:hAnsi="Times New Roman" w:cs="Times New Roman"/>
        </w:rPr>
        <w:t>.</w:t>
      </w:r>
      <w:r w:rsidRPr="00D56DAE">
        <w:rPr>
          <w:rFonts w:ascii="Times New Roman" w:hAnsi="Times New Roman" w:cs="Times New Roman"/>
        </w:rPr>
        <w:t xml:space="preserve"> </w:t>
      </w:r>
    </w:p>
    <w:p w14:paraId="2415D81A" w14:textId="7CE25A80" w:rsidR="00D56DAE" w:rsidRPr="00D56DAE" w:rsidRDefault="00D56DAE" w:rsidP="00D56DAE">
      <w:pPr>
        <w:pStyle w:val="ListParagraph"/>
        <w:numPr>
          <w:ilvl w:val="0"/>
          <w:numId w:val="14"/>
        </w:numPr>
        <w:ind w:left="360"/>
        <w:jc w:val="both"/>
        <w:rPr>
          <w:rFonts w:ascii="Times New Roman" w:hAnsi="Times New Roman" w:cs="Times New Roman"/>
          <w:lang w:val="id-ID"/>
        </w:rPr>
      </w:pPr>
      <w:r w:rsidRPr="00D56DAE">
        <w:rPr>
          <w:rFonts w:ascii="Times New Roman" w:hAnsi="Times New Roman" w:cs="Times New Roman"/>
        </w:rPr>
        <w:t>Menyusun Program Kerja Unit dan SPO tiap-tiap unit</w:t>
      </w:r>
      <w:r>
        <w:rPr>
          <w:rFonts w:ascii="Times New Roman" w:hAnsi="Times New Roman" w:cs="Times New Roman"/>
        </w:rPr>
        <w:t>.</w:t>
      </w:r>
      <w:r w:rsidRPr="00D56DAE">
        <w:rPr>
          <w:rFonts w:ascii="Times New Roman" w:hAnsi="Times New Roman" w:cs="Times New Roman"/>
        </w:rPr>
        <w:t xml:space="preserve"> </w:t>
      </w:r>
    </w:p>
    <w:p w14:paraId="757A3F9A" w14:textId="7C8275EE" w:rsidR="00D56DAE" w:rsidRPr="00D56DAE" w:rsidRDefault="00D56DAE" w:rsidP="00D56DAE">
      <w:pPr>
        <w:pStyle w:val="ListParagraph"/>
        <w:numPr>
          <w:ilvl w:val="0"/>
          <w:numId w:val="14"/>
        </w:numPr>
        <w:spacing w:after="160"/>
        <w:ind w:left="360"/>
        <w:jc w:val="both"/>
        <w:rPr>
          <w:rFonts w:ascii="Times New Roman" w:hAnsi="Times New Roman" w:cs="Times New Roman"/>
          <w:noProof/>
        </w:rPr>
      </w:pPr>
      <w:r w:rsidRPr="00D56DAE">
        <w:rPr>
          <w:rFonts w:ascii="Times New Roman" w:hAnsi="Times New Roman" w:cs="Times New Roman"/>
        </w:rPr>
        <w:t>Peningkatan kompetensi SDM melalui Diklat baik internal maupun eksternal</w:t>
      </w:r>
      <w:r>
        <w:rPr>
          <w:rFonts w:ascii="Times New Roman" w:hAnsi="Times New Roman" w:cs="Times New Roman"/>
        </w:rPr>
        <w:t>.</w:t>
      </w:r>
    </w:p>
    <w:p w14:paraId="0577CD42" w14:textId="33F31F9A" w:rsidR="00D56DAE" w:rsidRPr="00D56DAE" w:rsidRDefault="00D56DAE" w:rsidP="00D56DAE">
      <w:pPr>
        <w:pStyle w:val="ListParagraph"/>
        <w:numPr>
          <w:ilvl w:val="0"/>
          <w:numId w:val="14"/>
        </w:numPr>
        <w:spacing w:after="160"/>
        <w:ind w:left="360"/>
        <w:jc w:val="both"/>
        <w:rPr>
          <w:rFonts w:ascii="Times New Roman" w:hAnsi="Times New Roman" w:cs="Times New Roman"/>
          <w:noProof/>
        </w:rPr>
      </w:pPr>
      <w:r w:rsidRPr="00D56DAE">
        <w:rPr>
          <w:rFonts w:ascii="Times New Roman" w:hAnsi="Times New Roman" w:cs="Times New Roman"/>
        </w:rPr>
        <w:t>Melaksanakan Akreditasi Rumah Sakit sehingga dapat bekerjasama dengan BPJS Kesehatan</w:t>
      </w:r>
      <w:r>
        <w:rPr>
          <w:rFonts w:ascii="Times New Roman" w:hAnsi="Times New Roman" w:cs="Times New Roman"/>
        </w:rPr>
        <w:t>.</w:t>
      </w:r>
    </w:p>
    <w:p w14:paraId="00CBDDAB" w14:textId="11101F67" w:rsidR="00D56DAE" w:rsidRPr="00D56DAE" w:rsidRDefault="00D56DAE" w:rsidP="00D56DAE">
      <w:pPr>
        <w:pStyle w:val="ListParagraph"/>
        <w:numPr>
          <w:ilvl w:val="0"/>
          <w:numId w:val="14"/>
        </w:numPr>
        <w:spacing w:after="160"/>
        <w:ind w:left="360"/>
        <w:jc w:val="both"/>
        <w:rPr>
          <w:rFonts w:ascii="Times New Roman" w:hAnsi="Times New Roman" w:cs="Times New Roman"/>
          <w:noProof/>
        </w:rPr>
      </w:pPr>
      <w:r w:rsidRPr="00D56DAE">
        <w:rPr>
          <w:rFonts w:ascii="Times New Roman" w:hAnsi="Times New Roman"/>
        </w:rPr>
        <w:t>Merekrut staf khusus marketing dan menyusun marketing plan</w:t>
      </w:r>
      <w:r>
        <w:rPr>
          <w:rFonts w:ascii="Times New Roman" w:hAnsi="Times New Roman"/>
        </w:rPr>
        <w:t>.</w:t>
      </w:r>
      <w:r w:rsidRPr="00D56DAE">
        <w:rPr>
          <w:rFonts w:ascii="Times New Roman" w:hAnsi="Times New Roman"/>
        </w:rPr>
        <w:t xml:space="preserve"> </w:t>
      </w:r>
    </w:p>
    <w:p w14:paraId="7572583D" w14:textId="32917EB2" w:rsidR="00D56DAE" w:rsidRPr="00D56DAE" w:rsidRDefault="00D56DAE" w:rsidP="00D56DAE">
      <w:pPr>
        <w:pStyle w:val="ListParagraph"/>
        <w:numPr>
          <w:ilvl w:val="0"/>
          <w:numId w:val="14"/>
        </w:numPr>
        <w:spacing w:after="160"/>
        <w:ind w:left="360"/>
        <w:jc w:val="both"/>
        <w:rPr>
          <w:rFonts w:ascii="Times New Roman" w:hAnsi="Times New Roman" w:cs="Times New Roman"/>
          <w:noProof/>
        </w:rPr>
      </w:pPr>
      <w:r w:rsidRPr="00D56DAE">
        <w:rPr>
          <w:rFonts w:ascii="Times New Roman" w:hAnsi="Times New Roman"/>
        </w:rPr>
        <w:t>Menganalisa unit cost dari setiap tarif yang ada, dengan target menyusun tarif yang lebih bersaing dengan RS pesaing dan terjangkau bagi seluruh kalangan</w:t>
      </w:r>
      <w:r>
        <w:rPr>
          <w:rFonts w:ascii="Times New Roman" w:hAnsi="Times New Roman"/>
        </w:rPr>
        <w:t>.</w:t>
      </w:r>
    </w:p>
    <w:p w14:paraId="52D6FEF4" w14:textId="12B6490F" w:rsidR="00D56DAE" w:rsidRPr="00D56DAE" w:rsidRDefault="00D56DAE" w:rsidP="00D56DAE">
      <w:pPr>
        <w:pStyle w:val="ListParagraph"/>
        <w:numPr>
          <w:ilvl w:val="0"/>
          <w:numId w:val="14"/>
        </w:numPr>
        <w:spacing w:after="160"/>
        <w:ind w:left="360"/>
        <w:jc w:val="both"/>
        <w:rPr>
          <w:rFonts w:ascii="Times New Roman" w:hAnsi="Times New Roman" w:cs="Times New Roman"/>
          <w:noProof/>
        </w:rPr>
      </w:pPr>
      <w:r w:rsidRPr="00D56DAE">
        <w:rPr>
          <w:rFonts w:ascii="Times New Roman" w:hAnsi="Times New Roman"/>
        </w:rPr>
        <w:t>Menyusun indikator BSC sebagai alat ukur kinerja rumah sakit</w:t>
      </w:r>
      <w:r>
        <w:rPr>
          <w:rFonts w:ascii="Times New Roman" w:hAnsi="Times New Roman"/>
        </w:rPr>
        <w:t>.</w:t>
      </w:r>
    </w:p>
    <w:p w14:paraId="6FE81214" w14:textId="05E30036" w:rsidR="00D56DAE" w:rsidRPr="00D56DAE" w:rsidRDefault="00D56DAE" w:rsidP="00D56DAE">
      <w:pPr>
        <w:pStyle w:val="ListParagraph"/>
        <w:numPr>
          <w:ilvl w:val="0"/>
          <w:numId w:val="14"/>
        </w:numPr>
        <w:ind w:left="360"/>
        <w:jc w:val="both"/>
        <w:rPr>
          <w:rFonts w:ascii="Times New Roman" w:hAnsi="Times New Roman" w:cs="Times New Roman"/>
          <w:noProof/>
        </w:rPr>
      </w:pPr>
      <w:r w:rsidRPr="00D56DAE">
        <w:rPr>
          <w:rFonts w:ascii="Times New Roman" w:hAnsi="Times New Roman"/>
        </w:rPr>
        <w:t>Membuat rencana renovasi bangunan secara bertahap, pengembangan fasilitas/ alat kesehatan, dan perluasan area parkir</w:t>
      </w:r>
      <w:r>
        <w:rPr>
          <w:rFonts w:ascii="Times New Roman" w:hAnsi="Times New Roman"/>
        </w:rPr>
        <w:t>.</w:t>
      </w:r>
    </w:p>
    <w:p w14:paraId="708BC4CC" w14:textId="77777777" w:rsidR="00D56DAE" w:rsidRPr="00D56DAE" w:rsidRDefault="00D56DAE" w:rsidP="00D56DAE">
      <w:pPr>
        <w:pStyle w:val="ListParagraph"/>
        <w:ind w:left="360"/>
        <w:jc w:val="both"/>
        <w:rPr>
          <w:rFonts w:ascii="Times New Roman" w:hAnsi="Times New Roman" w:cs="Times New Roman"/>
          <w:noProof/>
        </w:rPr>
      </w:pPr>
    </w:p>
    <w:p w14:paraId="221E18DF" w14:textId="4135CC4B" w:rsidR="00D56DAE" w:rsidRDefault="00D56DAE" w:rsidP="00D56DAE">
      <w:pPr>
        <w:contextualSpacing/>
        <w:jc w:val="both"/>
        <w:rPr>
          <w:rFonts w:ascii="Times New Roman" w:hAnsi="Times New Roman" w:cs="Times New Roman"/>
          <w:b/>
          <w:noProof/>
        </w:rPr>
      </w:pPr>
      <w:r>
        <w:rPr>
          <w:rFonts w:ascii="Times New Roman" w:hAnsi="Times New Roman" w:cs="Times New Roman"/>
          <w:b/>
          <w:noProof/>
        </w:rPr>
        <w:t>Matriks Internal Eksternal (IE)</w:t>
      </w:r>
    </w:p>
    <w:p w14:paraId="47EB2333" w14:textId="3D09B441" w:rsidR="00D56DAE" w:rsidRDefault="00D56DAE" w:rsidP="00D56DAE">
      <w:pPr>
        <w:contextualSpacing/>
        <w:jc w:val="both"/>
        <w:rPr>
          <w:rFonts w:ascii="Times New Roman" w:hAnsi="Times New Roman" w:cs="Times New Roman"/>
          <w:b/>
          <w:noProof/>
        </w:rPr>
      </w:pPr>
    </w:p>
    <w:p w14:paraId="3854FC0D" w14:textId="709E8F96" w:rsidR="00D56DAE" w:rsidRDefault="003F6EAE" w:rsidP="00A8536E">
      <w:pPr>
        <w:ind w:firstLine="720"/>
        <w:contextualSpacing/>
        <w:jc w:val="both"/>
        <w:rPr>
          <w:rFonts w:ascii="Times New Roman" w:hAnsi="Times New Roman" w:cs="Times New Roman"/>
        </w:rPr>
      </w:pPr>
      <w:r>
        <w:rPr>
          <w:rFonts w:ascii="Times New Roman" w:hAnsi="Times New Roman" w:cs="Times New Roman"/>
        </w:rPr>
        <w:t>H</w:t>
      </w:r>
      <w:r>
        <w:rPr>
          <w:rFonts w:ascii="Times New Roman" w:hAnsi="Times New Roman" w:cs="Times New Roman"/>
        </w:rPr>
        <w:t xml:space="preserve">asil pembobotan IFAS dan EFAS RSIA Widaningsih </w:t>
      </w:r>
      <w:r w:rsidR="00A8536E">
        <w:rPr>
          <w:rFonts w:ascii="Times New Roman" w:hAnsi="Times New Roman" w:cs="Times New Roman"/>
        </w:rPr>
        <w:t>dimasukkan dalam</w:t>
      </w:r>
      <w:r>
        <w:rPr>
          <w:rFonts w:ascii="Times New Roman" w:hAnsi="Times New Roman" w:cs="Times New Roman"/>
        </w:rPr>
        <w:t xml:space="preserve"> matriks IE RSIA Widaningsih, total skor IFAS yaitu 2.62 dan total skor EFAS yaitu 3.29 sehingga dapat diketahui posisi RSIA Widaningsih saat ini yaitu sebagai berikut.</w:t>
      </w:r>
    </w:p>
    <w:p w14:paraId="6D510ABA" w14:textId="5915611A" w:rsidR="00A8536E" w:rsidRDefault="00A8536E" w:rsidP="00A8536E">
      <w:pPr>
        <w:contextualSpacing/>
        <w:jc w:val="both"/>
        <w:rPr>
          <w:rFonts w:ascii="Times New Roman" w:hAnsi="Times New Roman" w:cs="Times New Roman"/>
        </w:rPr>
      </w:pPr>
    </w:p>
    <w:p w14:paraId="243B1311" w14:textId="095726E1" w:rsidR="00A8536E" w:rsidRDefault="00A8536E" w:rsidP="00A8536E">
      <w:pPr>
        <w:contextualSpacing/>
        <w:rPr>
          <w:rFonts w:ascii="Times New Roman" w:hAnsi="Times New Roman" w:cs="Times New Roman"/>
        </w:rPr>
      </w:pPr>
    </w:p>
    <w:p w14:paraId="5FE6FD71" w14:textId="48D0AF8A" w:rsidR="00A8536E" w:rsidRPr="00A8536E" w:rsidRDefault="00A8536E" w:rsidP="00A8536E">
      <w:pPr>
        <w:contextualSpacing/>
        <w:rPr>
          <w:rFonts w:ascii="Times New Roman" w:hAnsi="Times New Roman" w:cs="Times New Roman"/>
        </w:rPr>
      </w:pPr>
      <w:r>
        <w:rPr>
          <w:rFonts w:ascii="Times New Roman" w:hAnsi="Times New Roman" w:cs="Times New Roman"/>
          <w:noProof/>
        </w:rPr>
        <w:drawing>
          <wp:inline distT="0" distB="0" distL="0" distR="0" wp14:anchorId="354A9425" wp14:editId="30D6B81C">
            <wp:extent cx="2382520" cy="139797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png"/>
                    <pic:cNvPicPr/>
                  </pic:nvPicPr>
                  <pic:blipFill rotWithShape="1">
                    <a:blip r:embed="rId21">
                      <a:extLst>
                        <a:ext uri="{28A0092B-C50C-407E-A947-70E740481C1C}">
                          <a14:useLocalDpi xmlns:a14="http://schemas.microsoft.com/office/drawing/2010/main" val="0"/>
                        </a:ext>
                      </a:extLst>
                    </a:blip>
                    <a:srcRect l="16525" t="49856" r="20700" b="19539"/>
                    <a:stretch/>
                  </pic:blipFill>
                  <pic:spPr bwMode="auto">
                    <a:xfrm>
                      <a:off x="0" y="0"/>
                      <a:ext cx="2405306" cy="1411347"/>
                    </a:xfrm>
                    <a:prstGeom prst="rect">
                      <a:avLst/>
                    </a:prstGeom>
                    <a:ln>
                      <a:noFill/>
                    </a:ln>
                    <a:extLst>
                      <a:ext uri="{53640926-AAD7-44D8-BBD7-CCE9431645EC}">
                        <a14:shadowObscured xmlns:a14="http://schemas.microsoft.com/office/drawing/2010/main"/>
                      </a:ext>
                    </a:extLst>
                  </pic:spPr>
                </pic:pic>
              </a:graphicData>
            </a:graphic>
          </wp:inline>
        </w:drawing>
      </w:r>
    </w:p>
    <w:p w14:paraId="7CDB5B33" w14:textId="08EB21CB" w:rsidR="00A8536E" w:rsidRDefault="00A8536E" w:rsidP="00A8536E">
      <w:pPr>
        <w:contextualSpacing/>
        <w:jc w:val="center"/>
        <w:rPr>
          <w:rFonts w:ascii="Times New Roman" w:hAnsi="Times New Roman" w:cs="Times New Roman"/>
          <w:b/>
          <w:noProof/>
        </w:rPr>
      </w:pPr>
      <w:r>
        <w:rPr>
          <w:rFonts w:ascii="Times New Roman" w:hAnsi="Times New Roman" w:cs="Times New Roman"/>
          <w:b/>
          <w:noProof/>
          <w:sz w:val="20"/>
          <w:szCs w:val="20"/>
        </w:rPr>
        <w:t>Gambar 10. Matriks IE RSIA Widaningsih</w:t>
      </w:r>
    </w:p>
    <w:p w14:paraId="3F7C285C" w14:textId="1925336E" w:rsidR="00A8536E" w:rsidRDefault="00A8536E" w:rsidP="00A8536E">
      <w:pPr>
        <w:contextualSpacing/>
        <w:jc w:val="both"/>
        <w:rPr>
          <w:rFonts w:ascii="Times New Roman" w:hAnsi="Times New Roman" w:cs="Times New Roman"/>
          <w:b/>
          <w:noProof/>
        </w:rPr>
      </w:pPr>
    </w:p>
    <w:p w14:paraId="04528816" w14:textId="6E4ABF8C" w:rsidR="00A8536E" w:rsidRPr="00A8536E" w:rsidRDefault="00A8536E" w:rsidP="00A8536E">
      <w:pPr>
        <w:ind w:firstLine="720"/>
        <w:contextualSpacing/>
        <w:jc w:val="both"/>
        <w:rPr>
          <w:rFonts w:ascii="Times New Roman" w:hAnsi="Times New Roman" w:cs="Times New Roman"/>
          <w:noProof/>
        </w:rPr>
      </w:pPr>
      <w:r>
        <w:rPr>
          <w:rFonts w:ascii="Times New Roman" w:hAnsi="Times New Roman" w:cs="Times New Roman"/>
          <w:noProof/>
        </w:rPr>
        <w:t>T</w:t>
      </w:r>
      <w:r w:rsidRPr="00A8536E">
        <w:rPr>
          <w:rFonts w:ascii="Times New Roman" w:hAnsi="Times New Roman" w:cs="Times New Roman"/>
          <w:noProof/>
        </w:rPr>
        <w:t>erlihat bahwa RSIA Widaningsih berada pada sel II,  organisasi yang berada pada sel II tersebut dapat digambarkan sebagai bertumbuh dan membangun (</w:t>
      </w:r>
      <w:r w:rsidRPr="00A8536E">
        <w:rPr>
          <w:rFonts w:ascii="Times New Roman" w:hAnsi="Times New Roman" w:cs="Times New Roman"/>
          <w:i/>
          <w:noProof/>
        </w:rPr>
        <w:t>grow and build</w:t>
      </w:r>
      <w:r w:rsidRPr="00A8536E">
        <w:rPr>
          <w:rFonts w:ascii="Times New Roman" w:hAnsi="Times New Roman" w:cs="Times New Roman"/>
          <w:noProof/>
        </w:rPr>
        <w:t xml:space="preserve">). Strategi-strategi yang cocok bagi organisasi ini adalah strategi intensif seperti </w:t>
      </w:r>
      <w:r w:rsidRPr="00A8536E">
        <w:rPr>
          <w:rFonts w:ascii="Times New Roman" w:hAnsi="Times New Roman" w:cs="Times New Roman"/>
          <w:i/>
          <w:noProof/>
        </w:rPr>
        <w:t xml:space="preserve">Market Penetration, Market Development, </w:t>
      </w:r>
      <w:r w:rsidRPr="00A8536E">
        <w:rPr>
          <w:rFonts w:ascii="Times New Roman" w:hAnsi="Times New Roman" w:cs="Times New Roman"/>
          <w:noProof/>
        </w:rPr>
        <w:t xml:space="preserve">dan </w:t>
      </w:r>
      <w:r w:rsidRPr="00A8536E">
        <w:rPr>
          <w:rFonts w:ascii="Times New Roman" w:hAnsi="Times New Roman" w:cs="Times New Roman"/>
          <w:i/>
          <w:noProof/>
        </w:rPr>
        <w:t>Product Development</w:t>
      </w:r>
      <w:r w:rsidRPr="00A8536E">
        <w:rPr>
          <w:rFonts w:ascii="Times New Roman" w:hAnsi="Times New Roman" w:cs="Times New Roman"/>
          <w:noProof/>
        </w:rPr>
        <w:t xml:space="preserve"> atau Strategi Terintegrasi seperti </w:t>
      </w:r>
      <w:r w:rsidRPr="00A8536E">
        <w:rPr>
          <w:rFonts w:ascii="Times New Roman" w:hAnsi="Times New Roman" w:cs="Times New Roman"/>
          <w:i/>
          <w:noProof/>
        </w:rPr>
        <w:t xml:space="preserve">Backward Integration, Forward Integration, </w:t>
      </w:r>
      <w:r w:rsidRPr="00A8536E">
        <w:rPr>
          <w:rFonts w:ascii="Times New Roman" w:hAnsi="Times New Roman" w:cs="Times New Roman"/>
          <w:noProof/>
        </w:rPr>
        <w:t xml:space="preserve">dan </w:t>
      </w:r>
      <w:r w:rsidRPr="00A8536E">
        <w:rPr>
          <w:rFonts w:ascii="Times New Roman" w:hAnsi="Times New Roman" w:cs="Times New Roman"/>
          <w:i/>
          <w:noProof/>
        </w:rPr>
        <w:t>Horizontal Integration</w:t>
      </w:r>
      <w:r w:rsidRPr="00A8536E">
        <w:rPr>
          <w:rFonts w:ascii="Times New Roman" w:hAnsi="Times New Roman" w:cs="Times New Roman"/>
          <w:noProof/>
        </w:rPr>
        <w:t xml:space="preserve">. Strategi intensif meliputi penetrasi pasar dengan memperluas </w:t>
      </w:r>
      <w:r w:rsidRPr="00A8536E">
        <w:rPr>
          <w:rFonts w:ascii="Times New Roman" w:hAnsi="Times New Roman" w:cs="Times New Roman"/>
          <w:i/>
          <w:noProof/>
        </w:rPr>
        <w:t>market share</w:t>
      </w:r>
      <w:r w:rsidRPr="00A8536E">
        <w:rPr>
          <w:rFonts w:ascii="Times New Roman" w:hAnsi="Times New Roman" w:cs="Times New Roman"/>
          <w:noProof/>
        </w:rPr>
        <w:t xml:space="preserve"> melalui usaha pemasaran/ promosi, pengembangan pasar dengan memperluas pangsa pasar secara geografis merupakan wilayah baru, dan pengembangan produk dengan cara memodifikasi produk/ layanan. </w:t>
      </w:r>
    </w:p>
    <w:p w14:paraId="4332CCEA" w14:textId="44A3560B" w:rsidR="00A8536E" w:rsidRDefault="00A8536E" w:rsidP="00A8536E">
      <w:pPr>
        <w:contextualSpacing/>
        <w:jc w:val="both"/>
        <w:rPr>
          <w:rFonts w:ascii="Times New Roman" w:hAnsi="Times New Roman" w:cs="Times New Roman"/>
          <w:noProof/>
        </w:rPr>
      </w:pPr>
    </w:p>
    <w:p w14:paraId="4928CB52" w14:textId="6D360377" w:rsidR="00A8536E" w:rsidRDefault="00A8536E" w:rsidP="00A8536E">
      <w:pPr>
        <w:contextualSpacing/>
        <w:jc w:val="both"/>
        <w:rPr>
          <w:rFonts w:ascii="Times New Roman" w:hAnsi="Times New Roman" w:cs="Times New Roman"/>
          <w:b/>
          <w:noProof/>
        </w:rPr>
      </w:pPr>
      <w:r>
        <w:rPr>
          <w:rFonts w:ascii="Times New Roman" w:hAnsi="Times New Roman" w:cs="Times New Roman"/>
          <w:b/>
          <w:noProof/>
        </w:rPr>
        <w:t xml:space="preserve">Matriks </w:t>
      </w:r>
      <w:r>
        <w:rPr>
          <w:rFonts w:ascii="Times New Roman" w:hAnsi="Times New Roman" w:cs="Times New Roman"/>
          <w:b/>
          <w:i/>
          <w:noProof/>
        </w:rPr>
        <w:t>Grand Strategy</w:t>
      </w:r>
    </w:p>
    <w:p w14:paraId="4C2FE324" w14:textId="6429C01B" w:rsidR="00A8536E" w:rsidRDefault="00A8536E" w:rsidP="00A8536E">
      <w:pPr>
        <w:contextualSpacing/>
        <w:jc w:val="both"/>
        <w:rPr>
          <w:rFonts w:ascii="Times New Roman" w:hAnsi="Times New Roman" w:cs="Times New Roman"/>
          <w:noProof/>
        </w:rPr>
      </w:pPr>
    </w:p>
    <w:p w14:paraId="58F0CE47" w14:textId="5C98EB23" w:rsidR="00A8536E" w:rsidRDefault="00A8536E" w:rsidP="00A8536E">
      <w:pPr>
        <w:ind w:firstLine="720"/>
        <w:contextualSpacing/>
        <w:jc w:val="both"/>
        <w:rPr>
          <w:rFonts w:ascii="Times New Roman" w:hAnsi="Times New Roman" w:cs="Times New Roman"/>
          <w:noProof/>
        </w:rPr>
      </w:pPr>
      <w:r w:rsidRPr="00A8536E">
        <w:rPr>
          <w:rFonts w:ascii="Times New Roman" w:hAnsi="Times New Roman" w:cs="Times New Roman"/>
          <w:noProof/>
        </w:rPr>
        <w:t xml:space="preserve">Matriks </w:t>
      </w:r>
      <w:r w:rsidRPr="00A8536E">
        <w:rPr>
          <w:rFonts w:ascii="Times New Roman" w:hAnsi="Times New Roman" w:cs="Times New Roman"/>
          <w:i/>
          <w:noProof/>
        </w:rPr>
        <w:t xml:space="preserve">Grand </w:t>
      </w:r>
      <w:r w:rsidRPr="00A8536E">
        <w:rPr>
          <w:rFonts w:ascii="Times New Roman" w:hAnsi="Times New Roman" w:cs="Times New Roman"/>
          <w:noProof/>
        </w:rPr>
        <w:t xml:space="preserve">Strategy didasarkan pada dua dimensi evaluatif: posisi bersaing dan pertumbuhan pasar. Hasil skoring pada IFAS dan EFAS yang dilakukan pada Tabel 4.15 dan Tabel 4.16  didapat hasil selisih antara kekuatan - kelemahan yaitu -0.18 dan selisih antara peluang – ancaman yaitu 0.89. hasil-hasil tersebut dimasukkan </w:t>
      </w:r>
      <w:r w:rsidRPr="00A8536E">
        <w:rPr>
          <w:rFonts w:ascii="Times New Roman" w:hAnsi="Times New Roman" w:cs="Times New Roman"/>
          <w:noProof/>
        </w:rPr>
        <w:lastRenderedPageBreak/>
        <w:t xml:space="preserve">dalam diagram matriks </w:t>
      </w:r>
      <w:r w:rsidRPr="00A8536E">
        <w:rPr>
          <w:rFonts w:ascii="Times New Roman" w:hAnsi="Times New Roman" w:cs="Times New Roman"/>
          <w:i/>
          <w:noProof/>
        </w:rPr>
        <w:t>grand strategy.</w:t>
      </w:r>
      <w:r w:rsidRPr="00A8536E">
        <w:rPr>
          <w:rFonts w:ascii="Times New Roman" w:hAnsi="Times New Roman" w:cs="Times New Roman"/>
          <w:noProof/>
        </w:rPr>
        <w:t xml:space="preserve"> Matriks </w:t>
      </w:r>
      <w:r w:rsidRPr="00A8536E">
        <w:rPr>
          <w:rFonts w:ascii="Times New Roman" w:hAnsi="Times New Roman" w:cs="Times New Roman"/>
          <w:i/>
          <w:noProof/>
        </w:rPr>
        <w:t>grand strategy</w:t>
      </w:r>
      <w:r w:rsidRPr="00A8536E">
        <w:rPr>
          <w:rFonts w:ascii="Times New Roman" w:hAnsi="Times New Roman" w:cs="Times New Roman"/>
          <w:noProof/>
        </w:rPr>
        <w:t xml:space="preserve"> dari RSIA Widaningsih adalah sebagai berikut:</w:t>
      </w:r>
    </w:p>
    <w:p w14:paraId="71818D35" w14:textId="12130EE3" w:rsidR="00A8536E" w:rsidRDefault="00A8536E" w:rsidP="00A8536E">
      <w:pPr>
        <w:contextualSpacing/>
        <w:jc w:val="both"/>
        <w:rPr>
          <w:rFonts w:ascii="Times New Roman" w:hAnsi="Times New Roman" w:cs="Times New Roman"/>
          <w:noProof/>
        </w:rPr>
      </w:pPr>
    </w:p>
    <w:p w14:paraId="002ECBD9" w14:textId="54BA9729" w:rsidR="00A8536E" w:rsidRPr="00A8536E" w:rsidRDefault="00A8536E" w:rsidP="00A8536E">
      <w:pPr>
        <w:contextualSpacing/>
        <w:jc w:val="both"/>
        <w:rPr>
          <w:rFonts w:ascii="Times New Roman" w:hAnsi="Times New Roman" w:cs="Times New Roman"/>
          <w:noProof/>
        </w:rPr>
      </w:pPr>
      <w:r>
        <w:rPr>
          <w:rFonts w:ascii="Times New Roman" w:hAnsi="Times New Roman" w:cs="Times New Roman"/>
          <w:noProof/>
        </w:rPr>
        <w:drawing>
          <wp:inline distT="0" distB="0" distL="0" distR="0" wp14:anchorId="1545D205" wp14:editId="654873CE">
            <wp:extent cx="2408555" cy="1758462"/>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png"/>
                    <pic:cNvPicPr/>
                  </pic:nvPicPr>
                  <pic:blipFill rotWithShape="1">
                    <a:blip r:embed="rId22" cstate="print">
                      <a:extLst>
                        <a:ext uri="{28A0092B-C50C-407E-A947-70E740481C1C}">
                          <a14:useLocalDpi xmlns:a14="http://schemas.microsoft.com/office/drawing/2010/main" val="0"/>
                        </a:ext>
                      </a:extLst>
                    </a:blip>
                    <a:srcRect l="14318" t="29913" r="10059" b="13002"/>
                    <a:stretch/>
                  </pic:blipFill>
                  <pic:spPr bwMode="auto">
                    <a:xfrm>
                      <a:off x="0" y="0"/>
                      <a:ext cx="2428062" cy="1772704"/>
                    </a:xfrm>
                    <a:prstGeom prst="rect">
                      <a:avLst/>
                    </a:prstGeom>
                    <a:ln>
                      <a:noFill/>
                    </a:ln>
                    <a:extLst>
                      <a:ext uri="{53640926-AAD7-44D8-BBD7-CCE9431645EC}">
                        <a14:shadowObscured xmlns:a14="http://schemas.microsoft.com/office/drawing/2010/main"/>
                      </a:ext>
                    </a:extLst>
                  </pic:spPr>
                </pic:pic>
              </a:graphicData>
            </a:graphic>
          </wp:inline>
        </w:drawing>
      </w:r>
    </w:p>
    <w:p w14:paraId="30BBB875" w14:textId="154B2D65" w:rsidR="00A8536E" w:rsidRDefault="00A8536E" w:rsidP="00A8536E">
      <w:pPr>
        <w:contextualSpacing/>
        <w:jc w:val="center"/>
        <w:rPr>
          <w:rFonts w:ascii="Times New Roman" w:hAnsi="Times New Roman" w:cs="Times New Roman"/>
          <w:b/>
          <w:noProof/>
          <w:sz w:val="20"/>
          <w:szCs w:val="20"/>
        </w:rPr>
      </w:pPr>
      <w:r>
        <w:rPr>
          <w:rFonts w:ascii="Times New Roman" w:hAnsi="Times New Roman" w:cs="Times New Roman"/>
          <w:b/>
          <w:noProof/>
          <w:sz w:val="20"/>
          <w:szCs w:val="20"/>
        </w:rPr>
        <w:t xml:space="preserve">Diagram 2. Matriks </w:t>
      </w:r>
      <w:r>
        <w:rPr>
          <w:rFonts w:ascii="Times New Roman" w:hAnsi="Times New Roman" w:cs="Times New Roman"/>
          <w:b/>
          <w:i/>
          <w:noProof/>
          <w:sz w:val="20"/>
          <w:szCs w:val="20"/>
        </w:rPr>
        <w:t xml:space="preserve">Grand Strategy </w:t>
      </w:r>
      <w:r>
        <w:rPr>
          <w:rFonts w:ascii="Times New Roman" w:hAnsi="Times New Roman" w:cs="Times New Roman"/>
          <w:b/>
          <w:noProof/>
          <w:sz w:val="20"/>
          <w:szCs w:val="20"/>
        </w:rPr>
        <w:t>RSIA Widaningsih</w:t>
      </w:r>
    </w:p>
    <w:p w14:paraId="001932C5" w14:textId="61BD6716" w:rsidR="00A8536E" w:rsidRDefault="00A8536E" w:rsidP="00A8536E">
      <w:pPr>
        <w:contextualSpacing/>
        <w:jc w:val="both"/>
        <w:rPr>
          <w:rFonts w:ascii="Times New Roman" w:hAnsi="Times New Roman" w:cs="Times New Roman"/>
          <w:noProof/>
        </w:rPr>
      </w:pPr>
    </w:p>
    <w:p w14:paraId="759FAA04" w14:textId="2D142C13" w:rsidR="00A8536E" w:rsidRDefault="00A8536E" w:rsidP="00A8536E">
      <w:pPr>
        <w:ind w:firstLine="720"/>
        <w:contextualSpacing/>
        <w:jc w:val="both"/>
        <w:rPr>
          <w:rFonts w:ascii="Times New Roman" w:hAnsi="Times New Roman" w:cs="Times New Roman"/>
          <w:noProof/>
        </w:rPr>
      </w:pPr>
      <w:r w:rsidRPr="00A8536E">
        <w:rPr>
          <w:rFonts w:ascii="Times New Roman" w:hAnsi="Times New Roman" w:cs="Times New Roman"/>
          <w:noProof/>
        </w:rPr>
        <w:t xml:space="preserve">RSIA Widaningsih menempati kuadran II pada matriks </w:t>
      </w:r>
      <w:r w:rsidRPr="00A8536E">
        <w:rPr>
          <w:rFonts w:ascii="Times New Roman" w:hAnsi="Times New Roman" w:cs="Times New Roman"/>
          <w:i/>
          <w:noProof/>
        </w:rPr>
        <w:t>Grand Strategy</w:t>
      </w:r>
      <w:r w:rsidRPr="00A8536E">
        <w:rPr>
          <w:rFonts w:ascii="Times New Roman" w:hAnsi="Times New Roman" w:cs="Times New Roman"/>
          <w:noProof/>
        </w:rPr>
        <w:t xml:space="preserve">. Menurut David (2019), perusahaan yang diposisikan dalam kuadran II perlu mengevaluasi pendekatan saat ini ke pasar secara serius. Walaupun industri mereka tumbuh, mereka tidak dapat bersaing secara efektif, dan mereka perlu mengetahui mengapa perusahaan saat ini tidak efektif dan bagaimana perusahaan dapat melakukan perubahan terbaik untuk meningkatkan daya saing. Karena perusahaan dalam Kuadran II adalah industri dengan pertumbuhan pasar yang cepat, strategi intensif (sebagai lawan dari integratif atau diversifikasi) biasanya merupakan pilihan pertama untuk dipertimbangkan. Namun, jika perusahaan tidak memiliki kompetensi khusus atau keunggulan kompetitif, maka metode alternatifnya adalah strategi integrasi horizontal. Sebagai pilihan terakhir, divestasi atau likuidasi </w:t>
      </w:r>
      <w:r w:rsidRPr="00A8536E">
        <w:rPr>
          <w:rFonts w:ascii="Times New Roman" w:hAnsi="Times New Roman" w:cs="Times New Roman"/>
          <w:noProof/>
        </w:rPr>
        <w:t xml:space="preserve">harus dipertimbangkan. Divestasi dapat menyediakan dana yang dibutuhkan untuk mengakuisisi perusahaan lain atau membeli kembali saham perusahaan, David (2019). </w:t>
      </w:r>
    </w:p>
    <w:p w14:paraId="79EBA29A" w14:textId="5FC9D5A5" w:rsidR="00A8536E" w:rsidRDefault="00A8536E" w:rsidP="00A8536E">
      <w:pPr>
        <w:contextualSpacing/>
        <w:jc w:val="both"/>
        <w:rPr>
          <w:rFonts w:ascii="Times New Roman" w:hAnsi="Times New Roman" w:cs="Times New Roman"/>
          <w:noProof/>
        </w:rPr>
      </w:pPr>
    </w:p>
    <w:p w14:paraId="5D1603C4" w14:textId="583457AC" w:rsidR="00A8536E" w:rsidRDefault="00A8536E" w:rsidP="00A8536E">
      <w:pPr>
        <w:contextualSpacing/>
        <w:jc w:val="both"/>
        <w:rPr>
          <w:rFonts w:ascii="Times New Roman" w:hAnsi="Times New Roman" w:cs="Times New Roman"/>
          <w:b/>
          <w:noProof/>
        </w:rPr>
      </w:pPr>
      <w:r>
        <w:rPr>
          <w:rFonts w:ascii="Times New Roman" w:hAnsi="Times New Roman" w:cs="Times New Roman"/>
          <w:b/>
          <w:noProof/>
        </w:rPr>
        <w:t>Strategi Pilihan RSIA Widaningsih</w:t>
      </w:r>
    </w:p>
    <w:p w14:paraId="6B145698" w14:textId="064B01C1" w:rsidR="00A8536E" w:rsidRDefault="00A8536E" w:rsidP="00A8536E">
      <w:pPr>
        <w:contextualSpacing/>
        <w:jc w:val="both"/>
        <w:rPr>
          <w:rFonts w:ascii="Times New Roman" w:hAnsi="Times New Roman" w:cs="Times New Roman"/>
          <w:noProof/>
        </w:rPr>
      </w:pPr>
    </w:p>
    <w:p w14:paraId="068EF866" w14:textId="38119732" w:rsidR="00A8536E" w:rsidRDefault="00A8536E" w:rsidP="00A8536E">
      <w:pPr>
        <w:ind w:firstLine="720"/>
        <w:contextualSpacing/>
        <w:jc w:val="both"/>
        <w:rPr>
          <w:rFonts w:ascii="Times New Roman" w:hAnsi="Times New Roman" w:cs="Times New Roman"/>
        </w:rPr>
      </w:pPr>
      <w:r>
        <w:rPr>
          <w:rFonts w:ascii="Times New Roman" w:hAnsi="Times New Roman" w:cs="Times New Roman"/>
        </w:rPr>
        <w:t>Penentuan strategi pilihan RSIA Widaningsih dilakukan dengan menggunakan QSPM (</w:t>
      </w:r>
      <w:r>
        <w:rPr>
          <w:rFonts w:ascii="Times New Roman" w:hAnsi="Times New Roman" w:cs="Times New Roman"/>
          <w:i/>
        </w:rPr>
        <w:t>Quantitative Strategic Planning Matrix</w:t>
      </w:r>
      <w:r>
        <w:rPr>
          <w:rFonts w:ascii="Times New Roman" w:hAnsi="Times New Roman" w:cs="Times New Roman"/>
        </w:rPr>
        <w:t>) menunjukkan tingkat ketertarikan dari setiap alternative strategi lewat hasil STAS (</w:t>
      </w:r>
      <w:r>
        <w:rPr>
          <w:rFonts w:ascii="Times New Roman" w:hAnsi="Times New Roman" w:cs="Times New Roman"/>
          <w:i/>
        </w:rPr>
        <w:t>Sum Total Attractiveness Score</w:t>
      </w:r>
      <w:r>
        <w:rPr>
          <w:rFonts w:ascii="Times New Roman" w:hAnsi="Times New Roman" w:cs="Times New Roman"/>
        </w:rPr>
        <w:t>) dengan melihat kesesuaian faktor-faktor keberhasilan penting internal dan eksternal yang telah diidentifikasi sebelumnya. Berdasarkan strategi yang dihasilkan dalam matriks SWOT, terdapat sepuluh strategi yang akan digunakan dalam QSPM untuk menentukan formulasi strategi yang tepat bagi RSIA Widaningsih dalam rangka meningkatkan daya saing.</w:t>
      </w:r>
    </w:p>
    <w:p w14:paraId="6347530A" w14:textId="55DBABEE" w:rsidR="00A8536E" w:rsidRDefault="00A8536E" w:rsidP="00A8536E">
      <w:pPr>
        <w:ind w:firstLine="720"/>
        <w:contextualSpacing/>
        <w:jc w:val="both"/>
        <w:rPr>
          <w:rFonts w:ascii="Times New Roman" w:hAnsi="Times New Roman" w:cs="Times New Roman"/>
          <w:noProof/>
        </w:rPr>
      </w:pPr>
      <w:r w:rsidRPr="00A8536E">
        <w:rPr>
          <w:rFonts w:ascii="Times New Roman" w:hAnsi="Times New Roman" w:cs="Times New Roman"/>
          <w:noProof/>
        </w:rPr>
        <w:t>Berdasarkan hasil penilaian QSPM</w:t>
      </w:r>
      <w:r>
        <w:rPr>
          <w:rFonts w:ascii="Times New Roman" w:hAnsi="Times New Roman" w:cs="Times New Roman"/>
          <w:noProof/>
        </w:rPr>
        <w:t xml:space="preserve">, </w:t>
      </w:r>
      <w:r w:rsidRPr="00A8536E">
        <w:rPr>
          <w:rFonts w:ascii="Times New Roman" w:hAnsi="Times New Roman" w:cs="Times New Roman"/>
          <w:noProof/>
        </w:rPr>
        <w:t>diketahui bahwa alternatif strategi sesuai prioritas yang sesuai dengan kondisi RSIA Widaningsih saat ini yaitu sebagai berikut:</w:t>
      </w:r>
    </w:p>
    <w:p w14:paraId="675FBD73" w14:textId="77777777" w:rsidR="00A8536E" w:rsidRDefault="00A8536E" w:rsidP="00A8536E">
      <w:pPr>
        <w:ind w:firstLine="720"/>
        <w:contextualSpacing/>
        <w:jc w:val="both"/>
        <w:rPr>
          <w:rFonts w:ascii="Times New Roman" w:hAnsi="Times New Roman" w:cs="Times New Roman"/>
          <w:noProof/>
        </w:rPr>
      </w:pPr>
    </w:p>
    <w:p w14:paraId="0A4FEE2D" w14:textId="5EF3C582" w:rsidR="00A8536E" w:rsidRPr="00A8536E" w:rsidRDefault="00A8536E" w:rsidP="00A8536E">
      <w:pPr>
        <w:contextualSpacing/>
        <w:jc w:val="center"/>
        <w:rPr>
          <w:rFonts w:ascii="Times New Roman" w:hAnsi="Times New Roman" w:cs="Times New Roman"/>
          <w:b/>
          <w:noProof/>
          <w:sz w:val="20"/>
          <w:szCs w:val="20"/>
        </w:rPr>
      </w:pPr>
      <w:r>
        <w:rPr>
          <w:rFonts w:ascii="Times New Roman" w:hAnsi="Times New Roman" w:cs="Times New Roman"/>
          <w:b/>
          <w:noProof/>
          <w:sz w:val="20"/>
          <w:szCs w:val="20"/>
        </w:rPr>
        <w:t>Tabel 3. Strategi Pilihan RSIA Widaningsih</w:t>
      </w:r>
    </w:p>
    <w:p w14:paraId="033AC727" w14:textId="7682E570" w:rsidR="00A8536E" w:rsidRDefault="00A8536E" w:rsidP="00A8536E">
      <w:pPr>
        <w:contextualSpacing/>
        <w:jc w:val="both"/>
        <w:rPr>
          <w:rFonts w:ascii="Times New Roman" w:hAnsi="Times New Roman" w:cs="Times New Roman"/>
          <w:noProof/>
        </w:rPr>
      </w:pPr>
      <w:r>
        <w:rPr>
          <w:rFonts w:ascii="Times New Roman" w:hAnsi="Times New Roman" w:cs="Times New Roman"/>
          <w:noProof/>
        </w:rPr>
        <w:drawing>
          <wp:inline distT="0" distB="0" distL="0" distR="0" wp14:anchorId="06AACB86" wp14:editId="62266879">
            <wp:extent cx="2428723" cy="18815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png"/>
                    <pic:cNvPicPr/>
                  </pic:nvPicPr>
                  <pic:blipFill rotWithShape="1">
                    <a:blip r:embed="rId23" cstate="print">
                      <a:extLst>
                        <a:ext uri="{28A0092B-C50C-407E-A947-70E740481C1C}">
                          <a14:useLocalDpi xmlns:a14="http://schemas.microsoft.com/office/drawing/2010/main" val="0"/>
                        </a:ext>
                      </a:extLst>
                    </a:blip>
                    <a:srcRect l="12486" t="29226" r="16296" b="12321"/>
                    <a:stretch/>
                  </pic:blipFill>
                  <pic:spPr bwMode="auto">
                    <a:xfrm>
                      <a:off x="0" y="0"/>
                      <a:ext cx="2453342" cy="1900577"/>
                    </a:xfrm>
                    <a:prstGeom prst="rect">
                      <a:avLst/>
                    </a:prstGeom>
                    <a:ln>
                      <a:noFill/>
                    </a:ln>
                    <a:extLst>
                      <a:ext uri="{53640926-AAD7-44D8-BBD7-CCE9431645EC}">
                        <a14:shadowObscured xmlns:a14="http://schemas.microsoft.com/office/drawing/2010/main"/>
                      </a:ext>
                    </a:extLst>
                  </pic:spPr>
                </pic:pic>
              </a:graphicData>
            </a:graphic>
          </wp:inline>
        </w:drawing>
      </w:r>
    </w:p>
    <w:p w14:paraId="02FB0ECA" w14:textId="4DFED9F7" w:rsidR="00E70E49" w:rsidRDefault="00E70E49" w:rsidP="00E70E49">
      <w:pPr>
        <w:ind w:firstLine="720"/>
        <w:contextualSpacing/>
        <w:jc w:val="both"/>
        <w:rPr>
          <w:rFonts w:ascii="Times New Roman" w:hAnsi="Times New Roman" w:cs="Times New Roman"/>
          <w:noProof/>
        </w:rPr>
      </w:pPr>
      <w:r w:rsidRPr="00E70E49">
        <w:rPr>
          <w:rFonts w:ascii="Times New Roman" w:hAnsi="Times New Roman" w:cs="Times New Roman"/>
          <w:noProof/>
        </w:rPr>
        <w:lastRenderedPageBreak/>
        <w:t>Dari hasil penentuan prioritas alternati</w:t>
      </w:r>
      <w:r>
        <w:rPr>
          <w:rFonts w:ascii="Times New Roman" w:hAnsi="Times New Roman" w:cs="Times New Roman"/>
          <w:noProof/>
        </w:rPr>
        <w:t>f</w:t>
      </w:r>
      <w:r w:rsidRPr="00E70E49">
        <w:rPr>
          <w:rFonts w:ascii="Times New Roman" w:hAnsi="Times New Roman" w:cs="Times New Roman"/>
          <w:noProof/>
        </w:rPr>
        <w:t xml:space="preserve"> strategi di atas, selanjutnya akan disusun Program Kerja Strategis RSIA Widaningsih periode tahun 2022 – 2027. </w:t>
      </w:r>
    </w:p>
    <w:p w14:paraId="44FCBF28" w14:textId="2F3E46FC" w:rsidR="00E70E49" w:rsidRDefault="00E70E49" w:rsidP="00E70E49">
      <w:pPr>
        <w:contextualSpacing/>
        <w:jc w:val="both"/>
        <w:rPr>
          <w:rFonts w:ascii="Times New Roman" w:hAnsi="Times New Roman" w:cs="Times New Roman"/>
          <w:noProof/>
        </w:rPr>
      </w:pPr>
    </w:p>
    <w:p w14:paraId="03360924" w14:textId="5256D56A" w:rsidR="00E70E49" w:rsidRDefault="00112D4F" w:rsidP="00E70E49">
      <w:pPr>
        <w:contextualSpacing/>
        <w:jc w:val="both"/>
        <w:rPr>
          <w:rFonts w:ascii="Times New Roman" w:hAnsi="Times New Roman" w:cs="Times New Roman"/>
          <w:b/>
          <w:noProof/>
        </w:rPr>
      </w:pPr>
      <w:r>
        <w:rPr>
          <w:rFonts w:ascii="Times New Roman" w:hAnsi="Times New Roman" w:cs="Times New Roman"/>
          <w:b/>
          <w:noProof/>
        </w:rPr>
        <w:t>Menetapkan Indikator Kinerja Utama (</w:t>
      </w:r>
      <w:r>
        <w:rPr>
          <w:rFonts w:ascii="Times New Roman" w:hAnsi="Times New Roman" w:cs="Times New Roman"/>
          <w:b/>
          <w:i/>
          <w:noProof/>
        </w:rPr>
        <w:t>Key Performance Indicator</w:t>
      </w:r>
      <w:r>
        <w:rPr>
          <w:rFonts w:ascii="Times New Roman" w:hAnsi="Times New Roman" w:cs="Times New Roman"/>
          <w:b/>
          <w:noProof/>
        </w:rPr>
        <w:t>)</w:t>
      </w:r>
    </w:p>
    <w:p w14:paraId="6846212B" w14:textId="65734A68" w:rsidR="00112D4F" w:rsidRDefault="00112D4F" w:rsidP="00E70E49">
      <w:pPr>
        <w:contextualSpacing/>
        <w:jc w:val="both"/>
        <w:rPr>
          <w:rFonts w:ascii="Times New Roman" w:hAnsi="Times New Roman" w:cs="Times New Roman"/>
          <w:b/>
          <w:noProof/>
        </w:rPr>
      </w:pPr>
    </w:p>
    <w:p w14:paraId="014493D7" w14:textId="7161938D" w:rsidR="00112D4F" w:rsidRDefault="00112D4F" w:rsidP="00112D4F">
      <w:pPr>
        <w:ind w:firstLine="720"/>
        <w:contextualSpacing/>
        <w:jc w:val="both"/>
        <w:rPr>
          <w:rFonts w:ascii="Times New Roman" w:hAnsi="Times New Roman" w:cs="Times New Roman"/>
          <w:noProof/>
        </w:rPr>
      </w:pPr>
      <w:r w:rsidRPr="00112D4F">
        <w:rPr>
          <w:rFonts w:ascii="Times New Roman" w:hAnsi="Times New Roman" w:cs="Times New Roman"/>
          <w:noProof/>
        </w:rPr>
        <w:t>Dari alternatif strategi yang ditetapkan kemudian dibuat dengan lebih rinci dalam bentuk indikator kinerja utama atau KPI (</w:t>
      </w:r>
      <w:r w:rsidRPr="00112D4F">
        <w:rPr>
          <w:rFonts w:ascii="Times New Roman" w:hAnsi="Times New Roman" w:cs="Times New Roman"/>
          <w:i/>
          <w:noProof/>
        </w:rPr>
        <w:t>Key Performance Indicator</w:t>
      </w:r>
      <w:r w:rsidRPr="00112D4F">
        <w:rPr>
          <w:rFonts w:ascii="Times New Roman" w:hAnsi="Times New Roman" w:cs="Times New Roman"/>
          <w:noProof/>
        </w:rPr>
        <w:t xml:space="preserve">) yang ditetapkan target pencapaiannya. KPI berfungsi untuk mengukur tingkat keberhasilan pencapaian suatu sasaran strategis. Target berfungsi untuk mengukur tingkat keberhasilan secara kuantitatif di setiap tahunnya atas suatu sasaran strategis. </w:t>
      </w:r>
    </w:p>
    <w:p w14:paraId="323970C9" w14:textId="60A89992" w:rsidR="00112D4F" w:rsidRDefault="00112D4F" w:rsidP="00112D4F">
      <w:pPr>
        <w:contextualSpacing/>
        <w:jc w:val="both"/>
        <w:rPr>
          <w:rFonts w:ascii="Times New Roman" w:hAnsi="Times New Roman" w:cs="Times New Roman"/>
          <w:noProof/>
        </w:rPr>
      </w:pPr>
    </w:p>
    <w:p w14:paraId="3F186BFA" w14:textId="3CF1AB09" w:rsidR="00112D4F" w:rsidRDefault="00112D4F" w:rsidP="00112D4F">
      <w:pPr>
        <w:contextualSpacing/>
        <w:jc w:val="both"/>
        <w:rPr>
          <w:rFonts w:ascii="Times New Roman" w:hAnsi="Times New Roman" w:cs="Times New Roman"/>
          <w:b/>
          <w:noProof/>
        </w:rPr>
      </w:pPr>
      <w:r>
        <w:rPr>
          <w:rFonts w:ascii="Times New Roman" w:hAnsi="Times New Roman" w:cs="Times New Roman"/>
          <w:b/>
          <w:noProof/>
        </w:rPr>
        <w:t>Reformulasi Rencana Strategis RSIA Widaningsih</w:t>
      </w:r>
    </w:p>
    <w:p w14:paraId="1E3B601F" w14:textId="66E355A8" w:rsidR="00112D4F" w:rsidRDefault="00112D4F" w:rsidP="00112D4F">
      <w:pPr>
        <w:contextualSpacing/>
        <w:jc w:val="both"/>
        <w:rPr>
          <w:rFonts w:ascii="Times New Roman" w:hAnsi="Times New Roman" w:cs="Times New Roman"/>
          <w:noProof/>
        </w:rPr>
      </w:pPr>
    </w:p>
    <w:p w14:paraId="797E9BD3" w14:textId="77777777" w:rsidR="00112D4F" w:rsidRPr="00112D4F" w:rsidRDefault="00112D4F" w:rsidP="00112D4F">
      <w:pPr>
        <w:ind w:firstLine="720"/>
        <w:contextualSpacing/>
        <w:jc w:val="both"/>
        <w:rPr>
          <w:rFonts w:ascii="Times New Roman" w:hAnsi="Times New Roman" w:cs="Times New Roman"/>
          <w:noProof/>
        </w:rPr>
      </w:pPr>
      <w:r w:rsidRPr="00112D4F">
        <w:rPr>
          <w:rFonts w:ascii="Times New Roman" w:hAnsi="Times New Roman" w:cs="Times New Roman"/>
          <w:noProof/>
        </w:rPr>
        <w:t>Target KPI yang telah disusun di atas, perlu dibuatkan suatu rincian program kerja strategis yang harus dijalankan oleh RSIA Widaningsih, dalam rangka mewujudkan sasaran strategis yang telah ditetapkan. Reformulasi rencana strategis RSIA Widaningsih periode tahun 2022-2026 diarahkan pada tiga kriteria sebagai berikut :</w:t>
      </w:r>
    </w:p>
    <w:p w14:paraId="332C75BE" w14:textId="186E0DE3" w:rsidR="00112D4F" w:rsidRDefault="00112D4F" w:rsidP="00112D4F">
      <w:pPr>
        <w:numPr>
          <w:ilvl w:val="0"/>
          <w:numId w:val="16"/>
        </w:numPr>
        <w:ind w:left="270" w:hanging="270"/>
        <w:contextualSpacing/>
        <w:jc w:val="both"/>
        <w:rPr>
          <w:rFonts w:ascii="Times New Roman" w:hAnsi="Times New Roman" w:cs="Times New Roman"/>
          <w:noProof/>
        </w:rPr>
      </w:pPr>
      <w:r w:rsidRPr="00112D4F">
        <w:rPr>
          <w:rFonts w:ascii="Times New Roman" w:hAnsi="Times New Roman" w:cs="Times New Roman"/>
          <w:noProof/>
        </w:rPr>
        <w:t>Rencana strategis yang bersifat pemantapan</w:t>
      </w:r>
    </w:p>
    <w:p w14:paraId="09068578"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Mengaktifkan kegiatan promosi via media sosial dengan membuat jadwal posting harian dengan tema berbeda.</w:t>
      </w:r>
    </w:p>
    <w:p w14:paraId="612024DE"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Mengunjungi PPK 1, Puskesmas, dan Bidan Praktek Swasta di wilayah Kota Tasikmalaya, Kabupaten Tasikmalaya dan Kabupaten Garut</w:t>
      </w:r>
    </w:p>
    <w:p w14:paraId="16D6FD06"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Mengunjungi perusahaan-perusahaan di Kota Tasikmalaya dan Kabupaten Tasikmalaya</w:t>
      </w:r>
    </w:p>
    <w:p w14:paraId="5D6C274B"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Mengadakan kegiatan bersama Puskesmas setempat di wilayah padat penduduk sekitar RSIA Widaningsih.</w:t>
      </w:r>
    </w:p>
    <w:p w14:paraId="35E586BD"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Merekrut staf khusus marketing</w:t>
      </w:r>
    </w:p>
    <w:p w14:paraId="79524EB1" w14:textId="77777777" w:rsidR="00112D4F" w:rsidRP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 xml:space="preserve">Menyusun </w:t>
      </w:r>
      <w:r w:rsidRPr="00112D4F">
        <w:rPr>
          <w:rFonts w:ascii="Times New Roman" w:hAnsi="Times New Roman" w:cs="Times New Roman"/>
          <w:i/>
        </w:rPr>
        <w:t>marketing plan</w:t>
      </w:r>
    </w:p>
    <w:p w14:paraId="0F3399E5"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Melaksanakan Akreditasi</w:t>
      </w:r>
    </w:p>
    <w:p w14:paraId="5839B42B"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Menggunakan indikator BSC sebagai penilaian kinerja rumah sakit</w:t>
      </w:r>
    </w:p>
    <w:p w14:paraId="263E75A0"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Diklat SDM baik internal maupun eksternal</w:t>
      </w:r>
    </w:p>
    <w:p w14:paraId="6436D60C" w14:textId="77777777" w:rsid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Penyusunan SPO masing-masing unit</w:t>
      </w:r>
    </w:p>
    <w:p w14:paraId="51178F36" w14:textId="7317697D" w:rsidR="00112D4F" w:rsidRPr="00112D4F" w:rsidRDefault="00112D4F" w:rsidP="00112D4F">
      <w:pPr>
        <w:pStyle w:val="ListParagraph"/>
        <w:numPr>
          <w:ilvl w:val="0"/>
          <w:numId w:val="18"/>
        </w:numPr>
        <w:ind w:left="540" w:hanging="270"/>
        <w:jc w:val="both"/>
        <w:rPr>
          <w:rFonts w:ascii="Times New Roman" w:hAnsi="Times New Roman" w:cs="Times New Roman"/>
        </w:rPr>
      </w:pPr>
      <w:r w:rsidRPr="00112D4F">
        <w:rPr>
          <w:rFonts w:ascii="Times New Roman" w:hAnsi="Times New Roman" w:cs="Times New Roman"/>
        </w:rPr>
        <w:t>Menyusun Program Kerja Instalasi</w:t>
      </w:r>
    </w:p>
    <w:p w14:paraId="50AAD360" w14:textId="77777777" w:rsidR="00112D4F" w:rsidRDefault="00112D4F" w:rsidP="00112D4F">
      <w:pPr>
        <w:numPr>
          <w:ilvl w:val="0"/>
          <w:numId w:val="16"/>
        </w:numPr>
        <w:ind w:left="270" w:hanging="270"/>
        <w:contextualSpacing/>
        <w:jc w:val="both"/>
        <w:rPr>
          <w:rFonts w:ascii="Times New Roman" w:hAnsi="Times New Roman" w:cs="Times New Roman"/>
          <w:noProof/>
        </w:rPr>
      </w:pPr>
      <w:r w:rsidRPr="00112D4F">
        <w:rPr>
          <w:rFonts w:ascii="Times New Roman" w:hAnsi="Times New Roman" w:cs="Times New Roman"/>
          <w:noProof/>
        </w:rPr>
        <w:t>Rencana strategis yang bersifat perbaikan</w:t>
      </w:r>
    </w:p>
    <w:p w14:paraId="300FB5EF" w14:textId="77777777" w:rsidR="00112D4F" w:rsidRPr="000F0392" w:rsidRDefault="00112D4F" w:rsidP="00112D4F">
      <w:pPr>
        <w:pStyle w:val="ListParagraph"/>
        <w:numPr>
          <w:ilvl w:val="0"/>
          <w:numId w:val="20"/>
        </w:numPr>
        <w:ind w:left="540" w:hanging="270"/>
        <w:jc w:val="both"/>
        <w:rPr>
          <w:rFonts w:ascii="Times New Roman" w:hAnsi="Times New Roman" w:cs="Times New Roman"/>
        </w:rPr>
      </w:pPr>
      <w:r w:rsidRPr="000F0392">
        <w:rPr>
          <w:rFonts w:ascii="Times New Roman" w:hAnsi="Times New Roman" w:cs="Times New Roman"/>
        </w:rPr>
        <w:t>Evaluasi tarif berdasarkan unit cost baik tarif rawat jalan maupun rawat inap</w:t>
      </w:r>
    </w:p>
    <w:p w14:paraId="65C359D4" w14:textId="77777777" w:rsidR="00112D4F" w:rsidRPr="000F0392" w:rsidRDefault="00112D4F" w:rsidP="00112D4F">
      <w:pPr>
        <w:pStyle w:val="ListParagraph"/>
        <w:numPr>
          <w:ilvl w:val="0"/>
          <w:numId w:val="20"/>
        </w:numPr>
        <w:ind w:left="540" w:hanging="270"/>
        <w:jc w:val="both"/>
        <w:rPr>
          <w:rFonts w:ascii="Times New Roman" w:hAnsi="Times New Roman" w:cs="Times New Roman"/>
        </w:rPr>
      </w:pPr>
      <w:r w:rsidRPr="000F0392">
        <w:rPr>
          <w:rFonts w:ascii="Times New Roman" w:hAnsi="Times New Roman" w:cs="Times New Roman"/>
        </w:rPr>
        <w:t>Renovasi bangunan rawat inap secara bertahap</w:t>
      </w:r>
    </w:p>
    <w:p w14:paraId="721F3E4C" w14:textId="2A49E0ED" w:rsidR="00112D4F" w:rsidRPr="00112D4F" w:rsidRDefault="00112D4F" w:rsidP="00112D4F">
      <w:pPr>
        <w:pStyle w:val="ListParagraph"/>
        <w:numPr>
          <w:ilvl w:val="0"/>
          <w:numId w:val="20"/>
        </w:numPr>
        <w:ind w:left="540" w:hanging="270"/>
        <w:jc w:val="both"/>
        <w:rPr>
          <w:rFonts w:ascii="Times New Roman" w:hAnsi="Times New Roman" w:cs="Times New Roman"/>
        </w:rPr>
      </w:pPr>
      <w:r w:rsidRPr="000F0392">
        <w:rPr>
          <w:rFonts w:ascii="Times New Roman" w:hAnsi="Times New Roman" w:cs="Times New Roman"/>
        </w:rPr>
        <w:t>Perluasan lahan parkir</w:t>
      </w:r>
    </w:p>
    <w:p w14:paraId="2DAB1C6B" w14:textId="26BE6B18" w:rsidR="00112D4F" w:rsidRDefault="00112D4F" w:rsidP="00112D4F">
      <w:pPr>
        <w:numPr>
          <w:ilvl w:val="0"/>
          <w:numId w:val="16"/>
        </w:numPr>
        <w:ind w:left="270" w:hanging="270"/>
        <w:contextualSpacing/>
        <w:jc w:val="both"/>
        <w:rPr>
          <w:rFonts w:ascii="Times New Roman" w:hAnsi="Times New Roman" w:cs="Times New Roman"/>
          <w:noProof/>
        </w:rPr>
      </w:pPr>
      <w:r w:rsidRPr="00112D4F">
        <w:rPr>
          <w:rFonts w:ascii="Times New Roman" w:hAnsi="Times New Roman" w:cs="Times New Roman"/>
          <w:noProof/>
        </w:rPr>
        <w:t>Rencana strategis yang bersifat pengembangan</w:t>
      </w:r>
    </w:p>
    <w:p w14:paraId="4A4911E7" w14:textId="77777777" w:rsidR="00112D4F" w:rsidRPr="000F0392"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t>Merekrut Dokter Spesialis Lain-lain</w:t>
      </w:r>
    </w:p>
    <w:p w14:paraId="7040A97A" w14:textId="77777777" w:rsidR="00112D4F" w:rsidRPr="000F0392"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t>Mengadakan pelatihan atau mini seminar tentang kesehatan di sekolah atau perusahaan.</w:t>
      </w:r>
    </w:p>
    <w:p w14:paraId="7BB28FFF" w14:textId="77777777" w:rsidR="00112D4F" w:rsidRPr="000F0392"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t>Membuat website RSIA Widaningsih</w:t>
      </w:r>
    </w:p>
    <w:p w14:paraId="0C4B3262" w14:textId="77777777" w:rsidR="00112D4F" w:rsidRPr="000F0392"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lastRenderedPageBreak/>
        <w:t>Pelayanan Unggulan Tumbuh Kembang Anak</w:t>
      </w:r>
    </w:p>
    <w:p w14:paraId="3BD8A01C" w14:textId="77777777" w:rsidR="00112D4F" w:rsidRPr="000F0392"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t>Pelayanan Terapi Wicara, Okupasi Terapi, dan Fisioterapi</w:t>
      </w:r>
    </w:p>
    <w:p w14:paraId="00832918" w14:textId="77777777" w:rsidR="00112D4F" w:rsidRPr="00BC41FD" w:rsidRDefault="00112D4F" w:rsidP="00112D4F">
      <w:pPr>
        <w:pStyle w:val="ListParagraph"/>
        <w:numPr>
          <w:ilvl w:val="0"/>
          <w:numId w:val="21"/>
        </w:numPr>
        <w:ind w:left="540" w:hanging="270"/>
        <w:jc w:val="both"/>
        <w:rPr>
          <w:rFonts w:ascii="Times New Roman" w:hAnsi="Times New Roman" w:cs="Times New Roman"/>
        </w:rPr>
      </w:pPr>
      <w:r w:rsidRPr="000F0392">
        <w:rPr>
          <w:rFonts w:ascii="Times New Roman" w:hAnsi="Times New Roman" w:cs="Times New Roman"/>
        </w:rPr>
        <w:t>Bekerjasama dengan BPJS Kesehata</w:t>
      </w:r>
      <w:r>
        <w:rPr>
          <w:rFonts w:ascii="Times New Roman" w:hAnsi="Times New Roman" w:cs="Times New Roman"/>
        </w:rPr>
        <w:t>n</w:t>
      </w:r>
    </w:p>
    <w:p w14:paraId="3A5A0A6A" w14:textId="5D876405" w:rsidR="00112D4F" w:rsidRDefault="00112D4F" w:rsidP="00112D4F">
      <w:pPr>
        <w:contextualSpacing/>
        <w:jc w:val="both"/>
        <w:rPr>
          <w:rFonts w:ascii="Times New Roman" w:hAnsi="Times New Roman" w:cs="Times New Roman"/>
          <w:noProof/>
        </w:rPr>
      </w:pPr>
    </w:p>
    <w:p w14:paraId="2E14F291" w14:textId="650955EE" w:rsidR="00112D4F" w:rsidRDefault="00112D4F" w:rsidP="00112D4F">
      <w:pPr>
        <w:contextualSpacing/>
        <w:jc w:val="both"/>
        <w:rPr>
          <w:rFonts w:ascii="Times New Roman" w:hAnsi="Times New Roman" w:cs="Times New Roman"/>
          <w:b/>
          <w:noProof/>
        </w:rPr>
      </w:pPr>
      <w:r>
        <w:rPr>
          <w:rFonts w:ascii="Times New Roman" w:hAnsi="Times New Roman" w:cs="Times New Roman"/>
          <w:b/>
          <w:noProof/>
        </w:rPr>
        <w:t>KESIMPULAN</w:t>
      </w:r>
    </w:p>
    <w:p w14:paraId="32326C1F" w14:textId="536AA0E0" w:rsidR="00AC166E" w:rsidRDefault="00AC166E" w:rsidP="00112D4F">
      <w:pPr>
        <w:contextualSpacing/>
        <w:jc w:val="both"/>
        <w:rPr>
          <w:rFonts w:ascii="Times New Roman" w:hAnsi="Times New Roman" w:cs="Times New Roman"/>
          <w:b/>
          <w:noProof/>
        </w:rPr>
      </w:pPr>
    </w:p>
    <w:p w14:paraId="76E4E08E" w14:textId="77777777" w:rsidR="00AC166E" w:rsidRDefault="00AC166E" w:rsidP="00AC166E">
      <w:pPr>
        <w:pStyle w:val="ListParagraph"/>
        <w:numPr>
          <w:ilvl w:val="0"/>
          <w:numId w:val="22"/>
        </w:numPr>
        <w:ind w:left="360"/>
        <w:jc w:val="both"/>
        <w:rPr>
          <w:rFonts w:ascii="Times New Roman" w:hAnsi="Times New Roman" w:cs="Times New Roman"/>
        </w:rPr>
      </w:pPr>
      <w:r>
        <w:rPr>
          <w:rFonts w:ascii="Times New Roman" w:hAnsi="Times New Roman" w:cs="Times New Roman"/>
        </w:rPr>
        <w:t>A</w:t>
      </w:r>
      <w:r w:rsidRPr="000F0392">
        <w:rPr>
          <w:rFonts w:ascii="Times New Roman" w:hAnsi="Times New Roman" w:cs="Times New Roman"/>
        </w:rPr>
        <w:t>nalisis lingkungan internal</w:t>
      </w:r>
      <w:r>
        <w:rPr>
          <w:rFonts w:ascii="Times New Roman" w:hAnsi="Times New Roman" w:cs="Times New Roman"/>
        </w:rPr>
        <w:t xml:space="preserve"> dilihat dari organisasi, SDM, produksi rumah sakit, keuangan, teknologi, pemasaran, dan sarana prasarana,</w:t>
      </w:r>
      <w:r w:rsidRPr="000F0392">
        <w:rPr>
          <w:rFonts w:ascii="Times New Roman" w:hAnsi="Times New Roman" w:cs="Times New Roman"/>
        </w:rPr>
        <w:t xml:space="preserve"> </w:t>
      </w:r>
      <w:r>
        <w:rPr>
          <w:rFonts w:ascii="Times New Roman" w:hAnsi="Times New Roman" w:cs="Times New Roman"/>
        </w:rPr>
        <w:t xml:space="preserve">yang </w:t>
      </w:r>
      <w:r w:rsidRPr="000F0392">
        <w:rPr>
          <w:rFonts w:ascii="Times New Roman" w:hAnsi="Times New Roman" w:cs="Times New Roman"/>
        </w:rPr>
        <w:t>menggambarkan faktor kekuatan dan kelemahan</w:t>
      </w:r>
      <w:r>
        <w:rPr>
          <w:rFonts w:ascii="Times New Roman" w:hAnsi="Times New Roman" w:cs="Times New Roman"/>
        </w:rPr>
        <w:t>. A</w:t>
      </w:r>
      <w:r w:rsidRPr="000F0392">
        <w:rPr>
          <w:rFonts w:ascii="Times New Roman" w:hAnsi="Times New Roman" w:cs="Times New Roman"/>
        </w:rPr>
        <w:t>nalisis lingkungan eksternal</w:t>
      </w:r>
      <w:r>
        <w:rPr>
          <w:rFonts w:ascii="Times New Roman" w:hAnsi="Times New Roman" w:cs="Times New Roman"/>
        </w:rPr>
        <w:t xml:space="preserve"> dilihat dari demografi, potensi masyarakat, sosial budaya, persaingan, ekonomi, pemerintah-politik, teknologi, hukum, dan </w:t>
      </w:r>
      <w:r>
        <w:rPr>
          <w:rFonts w:ascii="Times New Roman" w:hAnsi="Times New Roman" w:cs="Times New Roman"/>
          <w:i/>
        </w:rPr>
        <w:t>environment</w:t>
      </w:r>
      <w:r>
        <w:rPr>
          <w:rFonts w:ascii="Times New Roman" w:hAnsi="Times New Roman" w:cs="Times New Roman"/>
        </w:rPr>
        <w:t>,</w:t>
      </w:r>
      <w:r w:rsidRPr="000F0392">
        <w:rPr>
          <w:rFonts w:ascii="Times New Roman" w:hAnsi="Times New Roman" w:cs="Times New Roman"/>
        </w:rPr>
        <w:t xml:space="preserve"> yang menggambarkan faktor peluang dan ancaman</w:t>
      </w:r>
      <w:r>
        <w:rPr>
          <w:rFonts w:ascii="Times New Roman" w:hAnsi="Times New Roman" w:cs="Times New Roman"/>
        </w:rPr>
        <w:t xml:space="preserve">. Pada </w:t>
      </w:r>
      <w:r w:rsidRPr="000F0392">
        <w:rPr>
          <w:rFonts w:ascii="Times New Roman" w:hAnsi="Times New Roman" w:cs="Times New Roman"/>
        </w:rPr>
        <w:t>RSIA Widaningsih di</w:t>
      </w:r>
      <w:r>
        <w:rPr>
          <w:rFonts w:ascii="Times New Roman" w:hAnsi="Times New Roman" w:cs="Times New Roman"/>
        </w:rPr>
        <w:t>dapatkan hasil kelemahan mendominasi pada faktor internal dan peluang mendominasi pada faktor eksternal, sehingga strategi yang diutamakan yaitu memanfaatkan peluang dengan meminimalkan kelemahan internal.</w:t>
      </w:r>
    </w:p>
    <w:p w14:paraId="45878C24" w14:textId="77777777" w:rsidR="00AC166E" w:rsidRPr="000F0392" w:rsidRDefault="00AC166E" w:rsidP="00AC166E">
      <w:pPr>
        <w:pStyle w:val="ListParagraph"/>
        <w:numPr>
          <w:ilvl w:val="0"/>
          <w:numId w:val="22"/>
        </w:numPr>
        <w:ind w:left="360"/>
        <w:jc w:val="both"/>
        <w:rPr>
          <w:rFonts w:ascii="Times New Roman" w:hAnsi="Times New Roman" w:cs="Times New Roman"/>
        </w:rPr>
      </w:pPr>
      <w:r w:rsidRPr="006F1B5D">
        <w:rPr>
          <w:rFonts w:ascii="Times New Roman" w:hAnsi="Times New Roman" w:cs="Times New Roman"/>
        </w:rPr>
        <w:t xml:space="preserve">Dari </w:t>
      </w:r>
      <w:r>
        <w:rPr>
          <w:rFonts w:ascii="Times New Roman" w:hAnsi="Times New Roman" w:cs="Times New Roman"/>
        </w:rPr>
        <w:t xml:space="preserve">hasil </w:t>
      </w:r>
      <w:r w:rsidRPr="006F1B5D">
        <w:rPr>
          <w:rFonts w:ascii="Times New Roman" w:hAnsi="Times New Roman" w:cs="Times New Roman"/>
        </w:rPr>
        <w:t xml:space="preserve">analisa </w:t>
      </w:r>
      <w:r>
        <w:rPr>
          <w:rFonts w:ascii="Times New Roman" w:hAnsi="Times New Roman" w:cs="Times New Roman"/>
        </w:rPr>
        <w:t>lingkungan internal dan eksternal</w:t>
      </w:r>
      <w:r w:rsidRPr="006F1B5D">
        <w:rPr>
          <w:rFonts w:ascii="Times New Roman" w:hAnsi="Times New Roman" w:cs="Times New Roman"/>
        </w:rPr>
        <w:t xml:space="preserve"> RSIA Widaningsih saat </w:t>
      </w:r>
      <w:r>
        <w:rPr>
          <w:rFonts w:ascii="Times New Roman" w:hAnsi="Times New Roman" w:cs="Times New Roman"/>
        </w:rPr>
        <w:t>ini terdapat ketidaksesuaian dengan visi misi yang ditetapkan sebelumnya, sehingga perlu dan telah dilakukan</w:t>
      </w:r>
      <w:r w:rsidRPr="006F1B5D">
        <w:rPr>
          <w:rFonts w:ascii="Times New Roman" w:hAnsi="Times New Roman" w:cs="Times New Roman"/>
        </w:rPr>
        <w:t xml:space="preserve"> </w:t>
      </w:r>
      <w:r>
        <w:rPr>
          <w:rFonts w:ascii="Times New Roman" w:hAnsi="Times New Roman" w:cs="Times New Roman"/>
        </w:rPr>
        <w:t>reformulasi</w:t>
      </w:r>
      <w:r w:rsidRPr="006F1B5D">
        <w:rPr>
          <w:rFonts w:ascii="Times New Roman" w:hAnsi="Times New Roman" w:cs="Times New Roman"/>
        </w:rPr>
        <w:t xml:space="preserve"> pada visi dan misi RSIA Widaningsih</w:t>
      </w:r>
      <w:r>
        <w:rPr>
          <w:rFonts w:ascii="Times New Roman" w:hAnsi="Times New Roman" w:cs="Times New Roman"/>
        </w:rPr>
        <w:t xml:space="preserve"> yang lebih sesuai dengan kondisi serta tujuan RSIA Widaningsih saat ini.</w:t>
      </w:r>
    </w:p>
    <w:p w14:paraId="7C1811EC" w14:textId="77777777" w:rsidR="00AC166E" w:rsidRPr="006F1B5D" w:rsidRDefault="00AC166E" w:rsidP="00AC166E">
      <w:pPr>
        <w:pStyle w:val="ListParagraph"/>
        <w:numPr>
          <w:ilvl w:val="0"/>
          <w:numId w:val="23"/>
        </w:numPr>
        <w:ind w:left="360"/>
        <w:jc w:val="both"/>
        <w:rPr>
          <w:rFonts w:ascii="Times New Roman" w:hAnsi="Times New Roman" w:cs="Times New Roman"/>
        </w:rPr>
      </w:pPr>
      <w:r>
        <w:rPr>
          <w:rFonts w:ascii="Times New Roman" w:hAnsi="Times New Roman" w:cs="Times New Roman"/>
        </w:rPr>
        <w:t xml:space="preserve">RSIA Widaningsih menetapkan sepuluh strategi pilihan yang akan diprioritaskan dalam rangka meningkatkan daya saing RSIA Widaningsih, yang didapatkan melalui tiga tahap perumusan strategi, yaitu </w:t>
      </w:r>
      <w:r>
        <w:rPr>
          <w:rFonts w:ascii="Times New Roman" w:hAnsi="Times New Roman" w:cs="Times New Roman"/>
          <w:i/>
        </w:rPr>
        <w:t>the input stage</w:t>
      </w:r>
      <w:r>
        <w:rPr>
          <w:rFonts w:ascii="Times New Roman" w:hAnsi="Times New Roman" w:cs="Times New Roman"/>
        </w:rPr>
        <w:t xml:space="preserve"> (analisis lingkungan eksternal dan internal, CPM, matriks IFAS dan EFAS),</w:t>
      </w:r>
      <w:r>
        <w:rPr>
          <w:rFonts w:ascii="Times New Roman" w:hAnsi="Times New Roman" w:cs="Times New Roman"/>
          <w:i/>
        </w:rPr>
        <w:t xml:space="preserve"> the matching stage </w:t>
      </w:r>
      <w:r>
        <w:rPr>
          <w:rFonts w:ascii="Times New Roman" w:hAnsi="Times New Roman" w:cs="Times New Roman"/>
        </w:rPr>
        <w:t xml:space="preserve">(matriks SWOT, matriks IE, serta matriks </w:t>
      </w:r>
      <w:r>
        <w:rPr>
          <w:rFonts w:ascii="Times New Roman" w:hAnsi="Times New Roman" w:cs="Times New Roman"/>
          <w:i/>
        </w:rPr>
        <w:t>grand strategy</w:t>
      </w:r>
      <w:r>
        <w:rPr>
          <w:rFonts w:ascii="Times New Roman" w:hAnsi="Times New Roman" w:cs="Times New Roman"/>
        </w:rPr>
        <w:t>)</w:t>
      </w:r>
      <w:r>
        <w:rPr>
          <w:rFonts w:ascii="Times New Roman" w:hAnsi="Times New Roman" w:cs="Times New Roman"/>
          <w:i/>
        </w:rPr>
        <w:t xml:space="preserve">, </w:t>
      </w:r>
      <w:r>
        <w:rPr>
          <w:rFonts w:ascii="Times New Roman" w:hAnsi="Times New Roman" w:cs="Times New Roman"/>
        </w:rPr>
        <w:t xml:space="preserve">dan </w:t>
      </w:r>
      <w:r>
        <w:rPr>
          <w:rFonts w:ascii="Times New Roman" w:hAnsi="Times New Roman" w:cs="Times New Roman"/>
          <w:i/>
        </w:rPr>
        <w:t>the decision stage</w:t>
      </w:r>
      <w:r>
        <w:rPr>
          <w:rFonts w:ascii="Times New Roman" w:hAnsi="Times New Roman" w:cs="Times New Roman"/>
        </w:rPr>
        <w:t xml:space="preserve"> (QSPM). </w:t>
      </w:r>
    </w:p>
    <w:p w14:paraId="42748A90" w14:textId="77777777" w:rsidR="00AC166E" w:rsidRPr="00CF4D0F" w:rsidRDefault="00AC166E" w:rsidP="00AC166E">
      <w:pPr>
        <w:pStyle w:val="ListParagraph"/>
        <w:numPr>
          <w:ilvl w:val="0"/>
          <w:numId w:val="24"/>
        </w:numPr>
        <w:ind w:left="360"/>
        <w:jc w:val="both"/>
        <w:rPr>
          <w:rFonts w:ascii="Times New Roman" w:hAnsi="Times New Roman" w:cs="Times New Roman"/>
        </w:rPr>
      </w:pPr>
      <w:r>
        <w:rPr>
          <w:rFonts w:ascii="Times New Roman" w:hAnsi="Times New Roman" w:cs="Times New Roman"/>
        </w:rPr>
        <w:t>Reformulasi rencana strategis disusun dengan diawali penetapan KPI (</w:t>
      </w:r>
      <w:r>
        <w:rPr>
          <w:rFonts w:ascii="Times New Roman" w:hAnsi="Times New Roman" w:cs="Times New Roman"/>
          <w:i/>
        </w:rPr>
        <w:t xml:space="preserve">key performance </w:t>
      </w:r>
      <w:r w:rsidRPr="00251A78">
        <w:rPr>
          <w:rFonts w:ascii="Times New Roman" w:hAnsi="Times New Roman" w:cs="Times New Roman"/>
          <w:i/>
        </w:rPr>
        <w:t>indi</w:t>
      </w:r>
      <w:r>
        <w:rPr>
          <w:rFonts w:ascii="Times New Roman" w:hAnsi="Times New Roman" w:cs="Times New Roman"/>
          <w:i/>
        </w:rPr>
        <w:t>c</w:t>
      </w:r>
      <w:r w:rsidRPr="00251A78">
        <w:rPr>
          <w:rFonts w:ascii="Times New Roman" w:hAnsi="Times New Roman" w:cs="Times New Roman"/>
          <w:i/>
        </w:rPr>
        <w:t>ator</w:t>
      </w:r>
      <w:r>
        <w:rPr>
          <w:rFonts w:ascii="Times New Roman" w:hAnsi="Times New Roman" w:cs="Times New Roman"/>
        </w:rPr>
        <w:t>) dari sepuluh strategi pilihan</w:t>
      </w:r>
      <w:r w:rsidRPr="000F0392">
        <w:rPr>
          <w:rFonts w:ascii="Times New Roman" w:hAnsi="Times New Roman" w:cs="Times New Roman"/>
        </w:rPr>
        <w:t xml:space="preserve"> </w:t>
      </w:r>
      <w:r>
        <w:rPr>
          <w:rFonts w:ascii="Times New Roman" w:hAnsi="Times New Roman" w:cs="Times New Roman"/>
        </w:rPr>
        <w:t>dengan menentukan sasaran strategis dan target yang akan dicapai setiap tahunnya, yang selanjutnya menyusun</w:t>
      </w:r>
      <w:r w:rsidRPr="00CF4D0F">
        <w:rPr>
          <w:rFonts w:ascii="Times New Roman" w:hAnsi="Times New Roman" w:cs="Times New Roman"/>
        </w:rPr>
        <w:t xml:space="preserve"> reformulasi rencana strategis RSIA Widaningsih periode Tahun 2022-2026. Reformulasi rencana strategis disusun berdasarkan 3 kriteria, yaitu:</w:t>
      </w:r>
    </w:p>
    <w:p w14:paraId="0BF48BA9" w14:textId="77777777" w:rsidR="00AC166E" w:rsidRPr="000F0392" w:rsidRDefault="00AC166E" w:rsidP="00AC166E">
      <w:pPr>
        <w:pStyle w:val="ListParagraph"/>
        <w:numPr>
          <w:ilvl w:val="0"/>
          <w:numId w:val="25"/>
        </w:numPr>
        <w:ind w:left="720"/>
        <w:jc w:val="both"/>
        <w:rPr>
          <w:rFonts w:ascii="Times New Roman" w:hAnsi="Times New Roman" w:cs="Times New Roman"/>
        </w:rPr>
      </w:pPr>
      <w:r>
        <w:rPr>
          <w:rFonts w:ascii="Times New Roman" w:hAnsi="Times New Roman" w:cs="Times New Roman"/>
        </w:rPr>
        <w:t>R</w:t>
      </w:r>
      <w:r w:rsidRPr="000F0392">
        <w:rPr>
          <w:rFonts w:ascii="Times New Roman" w:hAnsi="Times New Roman" w:cs="Times New Roman"/>
        </w:rPr>
        <w:t>encana strategis yang bersifat pemantapan</w:t>
      </w:r>
    </w:p>
    <w:p w14:paraId="3F9E819A" w14:textId="77777777" w:rsidR="00AC166E" w:rsidRPr="006F1B5D" w:rsidRDefault="00AC166E" w:rsidP="00AC166E">
      <w:pPr>
        <w:pStyle w:val="ListParagraph"/>
        <w:numPr>
          <w:ilvl w:val="0"/>
          <w:numId w:val="25"/>
        </w:numPr>
        <w:ind w:left="720"/>
        <w:jc w:val="both"/>
        <w:rPr>
          <w:rFonts w:ascii="Times New Roman" w:hAnsi="Times New Roman" w:cs="Times New Roman"/>
        </w:rPr>
      </w:pPr>
      <w:r>
        <w:rPr>
          <w:rFonts w:ascii="Times New Roman" w:hAnsi="Times New Roman" w:cs="Times New Roman"/>
        </w:rPr>
        <w:t>R</w:t>
      </w:r>
      <w:r w:rsidRPr="006F1B5D">
        <w:rPr>
          <w:rFonts w:ascii="Times New Roman" w:hAnsi="Times New Roman" w:cs="Times New Roman"/>
        </w:rPr>
        <w:t>encana strategis yang bersifat perbaikan</w:t>
      </w:r>
    </w:p>
    <w:p w14:paraId="3EDEB50E" w14:textId="77777777" w:rsidR="00AC166E" w:rsidRPr="000F0392" w:rsidRDefault="00AC166E" w:rsidP="00AC166E">
      <w:pPr>
        <w:pStyle w:val="ListParagraph"/>
        <w:numPr>
          <w:ilvl w:val="0"/>
          <w:numId w:val="25"/>
        </w:numPr>
        <w:ind w:left="720"/>
        <w:jc w:val="both"/>
        <w:rPr>
          <w:rFonts w:ascii="Times New Roman" w:hAnsi="Times New Roman" w:cs="Times New Roman"/>
        </w:rPr>
      </w:pPr>
      <w:r>
        <w:rPr>
          <w:rFonts w:ascii="Times New Roman" w:hAnsi="Times New Roman" w:cs="Times New Roman"/>
        </w:rPr>
        <w:t>R</w:t>
      </w:r>
      <w:r w:rsidRPr="000F0392">
        <w:rPr>
          <w:rFonts w:ascii="Times New Roman" w:hAnsi="Times New Roman" w:cs="Times New Roman"/>
        </w:rPr>
        <w:t>encana strategis yang bersifat pengembangan</w:t>
      </w:r>
    </w:p>
    <w:p w14:paraId="3CAA9362" w14:textId="00D4B833" w:rsidR="00AC166E" w:rsidRDefault="00AC166E" w:rsidP="00112D4F">
      <w:pPr>
        <w:contextualSpacing/>
        <w:jc w:val="both"/>
        <w:rPr>
          <w:rFonts w:ascii="Times New Roman" w:hAnsi="Times New Roman" w:cs="Times New Roman"/>
          <w:noProof/>
        </w:rPr>
      </w:pPr>
    </w:p>
    <w:p w14:paraId="7BAB3565" w14:textId="30F4727E" w:rsidR="00AC166E" w:rsidRDefault="00AC166E" w:rsidP="00112D4F">
      <w:pPr>
        <w:contextualSpacing/>
        <w:jc w:val="both"/>
        <w:rPr>
          <w:rFonts w:ascii="Times New Roman" w:hAnsi="Times New Roman" w:cs="Times New Roman"/>
          <w:b/>
          <w:noProof/>
        </w:rPr>
      </w:pPr>
      <w:r>
        <w:rPr>
          <w:rFonts w:ascii="Times New Roman" w:hAnsi="Times New Roman" w:cs="Times New Roman"/>
          <w:b/>
          <w:noProof/>
        </w:rPr>
        <w:t>SARAN</w:t>
      </w:r>
    </w:p>
    <w:p w14:paraId="2CD925EA" w14:textId="21904931" w:rsidR="00AC166E" w:rsidRDefault="00AC166E" w:rsidP="00112D4F">
      <w:pPr>
        <w:contextualSpacing/>
        <w:jc w:val="both"/>
        <w:rPr>
          <w:rFonts w:ascii="Times New Roman" w:hAnsi="Times New Roman" w:cs="Times New Roman"/>
          <w:noProof/>
        </w:rPr>
      </w:pPr>
    </w:p>
    <w:p w14:paraId="3C2F93A8" w14:textId="77777777" w:rsidR="00AC166E" w:rsidRPr="00AC166E" w:rsidRDefault="00AC166E" w:rsidP="00AC166E">
      <w:pPr>
        <w:numPr>
          <w:ilvl w:val="0"/>
          <w:numId w:val="26"/>
        </w:numPr>
        <w:ind w:left="360"/>
        <w:contextualSpacing/>
        <w:jc w:val="both"/>
        <w:rPr>
          <w:rFonts w:ascii="Times New Roman" w:hAnsi="Times New Roman" w:cs="Times New Roman"/>
          <w:noProof/>
        </w:rPr>
      </w:pPr>
      <w:r w:rsidRPr="00AC166E">
        <w:rPr>
          <w:rFonts w:ascii="Times New Roman" w:hAnsi="Times New Roman" w:cs="Times New Roman"/>
          <w:noProof/>
        </w:rPr>
        <w:t xml:space="preserve">RSIA Widaningsih perlu memperhatikan kondisi internal dan eksternal setiap akan menyusun rencana strategi, dimana saat ini yaitu dengan meminimalisir kelemahan dan memanfaatkan peluang yang ada. </w:t>
      </w:r>
    </w:p>
    <w:p w14:paraId="08407451" w14:textId="77777777" w:rsidR="00AC166E" w:rsidRPr="00AC166E" w:rsidRDefault="00AC166E" w:rsidP="00AC166E">
      <w:pPr>
        <w:numPr>
          <w:ilvl w:val="0"/>
          <w:numId w:val="26"/>
        </w:numPr>
        <w:ind w:left="360"/>
        <w:contextualSpacing/>
        <w:jc w:val="both"/>
        <w:rPr>
          <w:rFonts w:ascii="Times New Roman" w:hAnsi="Times New Roman" w:cs="Times New Roman"/>
          <w:noProof/>
        </w:rPr>
      </w:pPr>
      <w:r w:rsidRPr="00AC166E">
        <w:rPr>
          <w:rFonts w:ascii="Times New Roman" w:hAnsi="Times New Roman" w:cs="Times New Roman"/>
          <w:noProof/>
        </w:rPr>
        <w:lastRenderedPageBreak/>
        <w:t xml:space="preserve">Melakukan sosialisasi visi misi hasil reformulasi kepada seluruh karyawan dan dijadikan sebagai tujuan dalam menjalankan organisasi rumah sakit. </w:t>
      </w:r>
    </w:p>
    <w:p w14:paraId="2BBB0A90" w14:textId="77777777" w:rsidR="00AC166E" w:rsidRPr="00AC166E" w:rsidRDefault="00AC166E" w:rsidP="00AC166E">
      <w:pPr>
        <w:numPr>
          <w:ilvl w:val="0"/>
          <w:numId w:val="26"/>
        </w:numPr>
        <w:ind w:left="360"/>
        <w:contextualSpacing/>
        <w:jc w:val="both"/>
        <w:rPr>
          <w:rFonts w:ascii="Times New Roman" w:hAnsi="Times New Roman" w:cs="Times New Roman"/>
          <w:noProof/>
        </w:rPr>
      </w:pPr>
      <w:r w:rsidRPr="00AC166E">
        <w:rPr>
          <w:rFonts w:ascii="Times New Roman" w:hAnsi="Times New Roman" w:cs="Times New Roman"/>
          <w:noProof/>
        </w:rPr>
        <w:t>Melakukan sosialisasi sepuluh strategi pilihan prioritas yang telah ditetapkan dan diturunkan menjadi program kerja tiap unit di rumah sakit.</w:t>
      </w:r>
    </w:p>
    <w:p w14:paraId="41910690" w14:textId="501FCAB0" w:rsidR="00AC166E" w:rsidRDefault="00AC166E" w:rsidP="00AC166E">
      <w:pPr>
        <w:numPr>
          <w:ilvl w:val="0"/>
          <w:numId w:val="26"/>
        </w:numPr>
        <w:ind w:left="360"/>
        <w:contextualSpacing/>
        <w:jc w:val="both"/>
        <w:rPr>
          <w:rFonts w:ascii="Times New Roman" w:hAnsi="Times New Roman" w:cs="Times New Roman"/>
          <w:noProof/>
        </w:rPr>
      </w:pPr>
      <w:r w:rsidRPr="00AC166E">
        <w:rPr>
          <w:rFonts w:ascii="Times New Roman" w:hAnsi="Times New Roman" w:cs="Times New Roman"/>
          <w:noProof/>
        </w:rPr>
        <w:t xml:space="preserve">Melakukan pemantauan terhadap pelaksanaan rencana strategi yang telah disusun, melakukan evaluasi pelaksanaan dengan mengisi pencapaian KPI, dan melaksanakan </w:t>
      </w:r>
      <w:r w:rsidRPr="00AC166E">
        <w:rPr>
          <w:rFonts w:ascii="Times New Roman" w:hAnsi="Times New Roman" w:cs="Times New Roman"/>
          <w:i/>
          <w:noProof/>
        </w:rPr>
        <w:t>continuous improvement</w:t>
      </w:r>
      <w:r w:rsidRPr="00AC166E">
        <w:rPr>
          <w:rFonts w:ascii="Times New Roman" w:hAnsi="Times New Roman" w:cs="Times New Roman"/>
          <w:noProof/>
        </w:rPr>
        <w:t xml:space="preserve"> dalam menjalankan rencana strategi yang telah ditetapkan, sehingga tujuan untuk meningkatkan daya saing RSIA Widaningsih dapat tercapai.</w:t>
      </w:r>
    </w:p>
    <w:p w14:paraId="6EAF9BA0" w14:textId="61F23339" w:rsidR="00AC166E" w:rsidRDefault="00AC166E" w:rsidP="00AC166E">
      <w:pPr>
        <w:contextualSpacing/>
        <w:jc w:val="both"/>
        <w:rPr>
          <w:rFonts w:ascii="Times New Roman" w:hAnsi="Times New Roman" w:cs="Times New Roman"/>
          <w:noProof/>
        </w:rPr>
      </w:pPr>
    </w:p>
    <w:p w14:paraId="23A3F357" w14:textId="77777777" w:rsidR="00AC166E" w:rsidRPr="00AC166E" w:rsidRDefault="00AC166E" w:rsidP="00AC166E">
      <w:pPr>
        <w:contextualSpacing/>
        <w:jc w:val="both"/>
        <w:rPr>
          <w:rFonts w:ascii="Times New Roman" w:hAnsi="Times New Roman" w:cs="Times New Roman"/>
          <w:noProof/>
        </w:rPr>
      </w:pPr>
    </w:p>
    <w:p w14:paraId="3754A5B5" w14:textId="4364E73C" w:rsidR="00AC166E" w:rsidRDefault="00AC166E" w:rsidP="00112D4F">
      <w:pPr>
        <w:contextualSpacing/>
        <w:jc w:val="both"/>
        <w:rPr>
          <w:rFonts w:ascii="Times New Roman" w:hAnsi="Times New Roman" w:cs="Times New Roman"/>
          <w:b/>
          <w:noProof/>
          <w:sz w:val="20"/>
          <w:szCs w:val="20"/>
        </w:rPr>
      </w:pPr>
      <w:r>
        <w:rPr>
          <w:rFonts w:ascii="Times New Roman" w:hAnsi="Times New Roman" w:cs="Times New Roman"/>
          <w:b/>
          <w:noProof/>
          <w:sz w:val="20"/>
          <w:szCs w:val="20"/>
        </w:rPr>
        <w:t>DAFTAR PUSTAKA</w:t>
      </w:r>
    </w:p>
    <w:p w14:paraId="7932C6B2" w14:textId="77777777" w:rsidR="00AC166E" w:rsidRDefault="00AC166E" w:rsidP="00112D4F">
      <w:pPr>
        <w:contextualSpacing/>
        <w:jc w:val="both"/>
        <w:rPr>
          <w:rFonts w:ascii="Times New Roman" w:hAnsi="Times New Roman" w:cs="Times New Roman"/>
          <w:b/>
          <w:noProof/>
          <w:sz w:val="20"/>
          <w:szCs w:val="20"/>
          <w:u w:val="single"/>
        </w:rPr>
      </w:pPr>
    </w:p>
    <w:p w14:paraId="1107D2F9" w14:textId="780BD68D" w:rsidR="00AC166E" w:rsidRPr="00AC166E" w:rsidRDefault="00AC166E" w:rsidP="00112D4F">
      <w:pPr>
        <w:contextualSpacing/>
        <w:jc w:val="both"/>
        <w:rPr>
          <w:rFonts w:ascii="Times New Roman" w:hAnsi="Times New Roman" w:cs="Times New Roman"/>
          <w:b/>
          <w:noProof/>
          <w:sz w:val="20"/>
          <w:szCs w:val="20"/>
          <w:u w:val="single"/>
        </w:rPr>
      </w:pPr>
      <w:r w:rsidRPr="00AC166E">
        <w:rPr>
          <w:rFonts w:ascii="Times New Roman" w:hAnsi="Times New Roman" w:cs="Times New Roman"/>
          <w:b/>
          <w:noProof/>
          <w:sz w:val="20"/>
          <w:szCs w:val="20"/>
          <w:u w:val="single"/>
        </w:rPr>
        <w:t>Buku</w:t>
      </w:r>
    </w:p>
    <w:p w14:paraId="494C745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AA. Anwar Prabu Mangkunegara, (2013), </w:t>
      </w:r>
      <w:r w:rsidRPr="00AC166E">
        <w:rPr>
          <w:rFonts w:ascii="Times New Roman" w:hAnsi="Times New Roman" w:cs="Times New Roman"/>
          <w:b/>
          <w:sz w:val="20"/>
          <w:szCs w:val="20"/>
        </w:rPr>
        <w:t>Manajemen Sumber Daya Manusia Perusahaan</w:t>
      </w:r>
      <w:r w:rsidRPr="00AC166E">
        <w:rPr>
          <w:rFonts w:ascii="Times New Roman" w:hAnsi="Times New Roman" w:cs="Times New Roman"/>
          <w:sz w:val="20"/>
          <w:szCs w:val="20"/>
        </w:rPr>
        <w:t>. Remaja Rosdakarya: Bandung.</w:t>
      </w:r>
    </w:p>
    <w:p w14:paraId="151944F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Allison, Kaye (2011), </w:t>
      </w:r>
      <w:r w:rsidRPr="00AC166E">
        <w:rPr>
          <w:rFonts w:ascii="Times New Roman" w:hAnsi="Times New Roman" w:cs="Times New Roman"/>
          <w:b/>
          <w:sz w:val="20"/>
          <w:szCs w:val="20"/>
        </w:rPr>
        <w:t xml:space="preserve">Strategic Planning </w:t>
      </w:r>
      <w:proofErr w:type="gramStart"/>
      <w:r w:rsidRPr="00AC166E">
        <w:rPr>
          <w:rFonts w:ascii="Times New Roman" w:hAnsi="Times New Roman" w:cs="Times New Roman"/>
          <w:b/>
          <w:sz w:val="20"/>
          <w:szCs w:val="20"/>
        </w:rPr>
        <w:t>For</w:t>
      </w:r>
      <w:proofErr w:type="gramEnd"/>
      <w:r w:rsidRPr="00AC166E">
        <w:rPr>
          <w:rFonts w:ascii="Times New Roman" w:hAnsi="Times New Roman" w:cs="Times New Roman"/>
          <w:b/>
          <w:sz w:val="20"/>
          <w:szCs w:val="20"/>
        </w:rPr>
        <w:t xml:space="preserve"> Nonprofit Organizations</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2</w:t>
      </w:r>
      <w:r w:rsidRPr="00AC166E">
        <w:rPr>
          <w:rFonts w:ascii="Times New Roman" w:hAnsi="Times New Roman" w:cs="Times New Roman"/>
          <w:sz w:val="20"/>
          <w:szCs w:val="20"/>
          <w:vertAlign w:val="superscript"/>
        </w:rPr>
        <w:t>nd</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John Wiley&amp; Sons, Inc: Hoboken</w:t>
      </w:r>
    </w:p>
    <w:p w14:paraId="05788E0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Andri Feriyanto dan Endang Shyta Triana. (2015), </w:t>
      </w:r>
      <w:r w:rsidRPr="00AC166E">
        <w:rPr>
          <w:rFonts w:ascii="Times New Roman" w:hAnsi="Times New Roman" w:cs="Times New Roman"/>
          <w:b/>
          <w:sz w:val="20"/>
          <w:szCs w:val="20"/>
        </w:rPr>
        <w:t>Pengantar Manajemen</w:t>
      </w:r>
      <w:r w:rsidRPr="00AC166E">
        <w:rPr>
          <w:rFonts w:ascii="Times New Roman" w:hAnsi="Times New Roman" w:cs="Times New Roman"/>
          <w:sz w:val="20"/>
          <w:szCs w:val="20"/>
        </w:rPr>
        <w:t>. Yogyakarta: Meditera.</w:t>
      </w:r>
    </w:p>
    <w:p w14:paraId="7CEC8C0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Ansoff, Igor </w:t>
      </w:r>
      <w:r w:rsidRPr="00AC166E">
        <w:rPr>
          <w:rFonts w:ascii="Times New Roman" w:hAnsi="Times New Roman" w:cs="Times New Roman"/>
          <w:i/>
          <w:sz w:val="20"/>
          <w:szCs w:val="20"/>
        </w:rPr>
        <w:t xml:space="preserve">et all. </w:t>
      </w:r>
      <w:r w:rsidRPr="00AC166E">
        <w:rPr>
          <w:rFonts w:ascii="Times New Roman" w:hAnsi="Times New Roman" w:cs="Times New Roman"/>
          <w:sz w:val="20"/>
          <w:szCs w:val="20"/>
        </w:rPr>
        <w:t xml:space="preserve">(2019). </w:t>
      </w:r>
      <w:r w:rsidRPr="00AC166E">
        <w:rPr>
          <w:rFonts w:ascii="Times New Roman" w:hAnsi="Times New Roman" w:cs="Times New Roman"/>
          <w:b/>
          <w:sz w:val="20"/>
          <w:szCs w:val="20"/>
        </w:rPr>
        <w:t xml:space="preserve">Implanting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Strategic Management</w:t>
      </w:r>
      <w:r w:rsidRPr="00AC166E">
        <w:rPr>
          <w:rFonts w:ascii="Times New Roman" w:hAnsi="Times New Roman" w:cs="Times New Roman"/>
          <w:sz w:val="20"/>
          <w:szCs w:val="20"/>
        </w:rPr>
        <w:t>. 3</w:t>
      </w:r>
      <w:r w:rsidRPr="00AC166E">
        <w:rPr>
          <w:rFonts w:ascii="Times New Roman" w:hAnsi="Times New Roman" w:cs="Times New Roman"/>
          <w:sz w:val="20"/>
          <w:szCs w:val="20"/>
          <w:vertAlign w:val="superscript"/>
        </w:rPr>
        <w:t>rd</w:t>
      </w:r>
      <w:r w:rsidRPr="00AC166E">
        <w:rPr>
          <w:rFonts w:ascii="Times New Roman" w:hAnsi="Times New Roman" w:cs="Times New Roman"/>
          <w:sz w:val="20"/>
          <w:szCs w:val="20"/>
        </w:rPr>
        <w:t xml:space="preserve"> edition. Springer Nature Switzerland AG: Switzerland </w:t>
      </w:r>
    </w:p>
    <w:p w14:paraId="19C42C2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Ardana, I Komang dkk</w:t>
      </w:r>
      <w:proofErr w:type="gramStart"/>
      <w:r w:rsidRPr="00AC166E">
        <w:rPr>
          <w:rFonts w:ascii="Times New Roman" w:hAnsi="Times New Roman" w:cs="Times New Roman"/>
          <w:sz w:val="20"/>
          <w:szCs w:val="20"/>
        </w:rPr>
        <w:t>.,(</w:t>
      </w:r>
      <w:proofErr w:type="gramEnd"/>
      <w:r w:rsidRPr="00AC166E">
        <w:rPr>
          <w:rFonts w:ascii="Times New Roman" w:hAnsi="Times New Roman" w:cs="Times New Roman"/>
          <w:sz w:val="20"/>
          <w:szCs w:val="20"/>
        </w:rPr>
        <w:t xml:space="preserve">2012), </w:t>
      </w:r>
      <w:r w:rsidRPr="00AC166E">
        <w:rPr>
          <w:rFonts w:ascii="Times New Roman" w:hAnsi="Times New Roman" w:cs="Times New Roman"/>
          <w:b/>
          <w:sz w:val="20"/>
          <w:szCs w:val="20"/>
        </w:rPr>
        <w:t>Manajemen Sumber Daya Manusia</w:t>
      </w:r>
      <w:r w:rsidRPr="00AC166E">
        <w:rPr>
          <w:rFonts w:ascii="Times New Roman" w:hAnsi="Times New Roman" w:cs="Times New Roman"/>
          <w:sz w:val="20"/>
          <w:szCs w:val="20"/>
        </w:rPr>
        <w:t>. Yogyakarta: Graha ilmu.</w:t>
      </w:r>
    </w:p>
    <w:p w14:paraId="15DE9EB9"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Best, RJ. (2013), </w:t>
      </w:r>
      <w:r w:rsidRPr="00AC166E">
        <w:rPr>
          <w:rFonts w:ascii="Times New Roman" w:hAnsi="Times New Roman" w:cs="Times New Roman"/>
          <w:b/>
          <w:sz w:val="20"/>
          <w:szCs w:val="20"/>
        </w:rPr>
        <w:t>Market-Based management</w:t>
      </w:r>
      <w:r w:rsidRPr="00AC166E">
        <w:rPr>
          <w:rFonts w:ascii="Times New Roman" w:hAnsi="Times New Roman" w:cs="Times New Roman"/>
          <w:sz w:val="20"/>
          <w:szCs w:val="20"/>
        </w:rPr>
        <w:t xml:space="preserve">: </w:t>
      </w:r>
      <w:r w:rsidRPr="00AC166E">
        <w:rPr>
          <w:rFonts w:ascii="Times New Roman" w:hAnsi="Times New Roman" w:cs="Times New Roman"/>
          <w:i/>
          <w:sz w:val="20"/>
          <w:szCs w:val="20"/>
        </w:rPr>
        <w:t xml:space="preserve">Strategies for growing </w:t>
      </w:r>
      <w:r w:rsidRPr="00AC166E">
        <w:rPr>
          <w:rFonts w:ascii="Times New Roman" w:hAnsi="Times New Roman" w:cs="Times New Roman"/>
          <w:i/>
          <w:sz w:val="20"/>
          <w:szCs w:val="20"/>
        </w:rPr>
        <w:t>customer value and profitability</w:t>
      </w:r>
      <w:r w:rsidRPr="00AC166E">
        <w:rPr>
          <w:rFonts w:ascii="Times New Roman" w:hAnsi="Times New Roman" w:cs="Times New Roman"/>
          <w:sz w:val="20"/>
          <w:szCs w:val="20"/>
        </w:rPr>
        <w:t>. 6</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 New Jersey: Prentice Hal Inc.</w:t>
      </w:r>
    </w:p>
    <w:p w14:paraId="187BEEC9"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Daft L Richard (2020). </w:t>
      </w:r>
      <w:r w:rsidRPr="00AC166E">
        <w:rPr>
          <w:rFonts w:ascii="Times New Roman" w:hAnsi="Times New Roman" w:cs="Times New Roman"/>
          <w:b/>
          <w:sz w:val="20"/>
          <w:szCs w:val="20"/>
        </w:rPr>
        <w:t xml:space="preserve">Organization Theory </w:t>
      </w:r>
      <w:proofErr w:type="gramStart"/>
      <w:r w:rsidRPr="00AC166E">
        <w:rPr>
          <w:rFonts w:ascii="Times New Roman" w:hAnsi="Times New Roman" w:cs="Times New Roman"/>
          <w:b/>
          <w:sz w:val="20"/>
          <w:szCs w:val="20"/>
        </w:rPr>
        <w:t>And</w:t>
      </w:r>
      <w:proofErr w:type="gramEnd"/>
      <w:r w:rsidRPr="00AC166E">
        <w:rPr>
          <w:rFonts w:ascii="Times New Roman" w:hAnsi="Times New Roman" w:cs="Times New Roman"/>
          <w:b/>
          <w:sz w:val="20"/>
          <w:szCs w:val="20"/>
        </w:rPr>
        <w:t xml:space="preserve"> Design</w:t>
      </w:r>
      <w:r w:rsidRPr="00AC166E">
        <w:rPr>
          <w:rFonts w:ascii="Times New Roman" w:hAnsi="Times New Roman" w:cs="Times New Roman"/>
          <w:sz w:val="20"/>
          <w:szCs w:val="20"/>
        </w:rPr>
        <w:t>. 13</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w:t>
      </w:r>
      <w:r w:rsidRPr="00AC166E">
        <w:rPr>
          <w:rFonts w:ascii="Times New Roman" w:hAnsi="Times New Roman" w:cs="Times New Roman"/>
          <w:i/>
          <w:sz w:val="20"/>
          <w:szCs w:val="20"/>
        </w:rPr>
        <w:t>Edition</w:t>
      </w:r>
      <w:r w:rsidRPr="00AC166E">
        <w:rPr>
          <w:rFonts w:ascii="Times New Roman" w:hAnsi="Times New Roman" w:cs="Times New Roman"/>
          <w:sz w:val="20"/>
          <w:szCs w:val="20"/>
        </w:rPr>
        <w:t xml:space="preserve">. </w:t>
      </w:r>
      <w:proofErr w:type="gramStart"/>
      <w:r w:rsidRPr="00AC166E">
        <w:rPr>
          <w:rFonts w:ascii="Times New Roman" w:hAnsi="Times New Roman" w:cs="Times New Roman"/>
          <w:sz w:val="20"/>
          <w:szCs w:val="20"/>
        </w:rPr>
        <w:t>Cengage:USA</w:t>
      </w:r>
      <w:proofErr w:type="gramEnd"/>
    </w:p>
    <w:p w14:paraId="658444B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David R Fred. (2013</w:t>
      </w:r>
      <w:proofErr w:type="gramStart"/>
      <w:r w:rsidRPr="00AC166E">
        <w:rPr>
          <w:rFonts w:ascii="Times New Roman" w:hAnsi="Times New Roman" w:cs="Times New Roman"/>
          <w:sz w:val="20"/>
          <w:szCs w:val="20"/>
        </w:rPr>
        <w:t>),</w:t>
      </w:r>
      <w:r w:rsidRPr="00AC166E">
        <w:rPr>
          <w:rFonts w:ascii="Times New Roman" w:hAnsi="Times New Roman" w:cs="Times New Roman"/>
          <w:b/>
          <w:sz w:val="20"/>
          <w:szCs w:val="20"/>
        </w:rPr>
        <w:t>Strategic</w:t>
      </w:r>
      <w:proofErr w:type="gramEnd"/>
      <w:r w:rsidRPr="00AC166E">
        <w:rPr>
          <w:rFonts w:ascii="Times New Roman" w:hAnsi="Times New Roman" w:cs="Times New Roman"/>
          <w:b/>
          <w:sz w:val="20"/>
          <w:szCs w:val="20"/>
        </w:rPr>
        <w:t xml:space="preserve"> Management Concept</w:t>
      </w:r>
      <w:r w:rsidRPr="00AC166E">
        <w:rPr>
          <w:rFonts w:ascii="Times New Roman" w:hAnsi="Times New Roman" w:cs="Times New Roman"/>
          <w:sz w:val="20"/>
          <w:szCs w:val="20"/>
        </w:rPr>
        <w:t>. Pearson: Edinburgh.</w:t>
      </w:r>
    </w:p>
    <w:p w14:paraId="1E4E484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David R Fred. (2019), </w:t>
      </w:r>
      <w:r w:rsidRPr="00AC166E">
        <w:rPr>
          <w:rFonts w:ascii="Times New Roman" w:hAnsi="Times New Roman" w:cs="Times New Roman"/>
          <w:b/>
          <w:sz w:val="20"/>
          <w:szCs w:val="20"/>
        </w:rPr>
        <w:t>Manajemen Strategik: Suatu Pendekatan Keunggulan Bersaing</w:t>
      </w:r>
      <w:r w:rsidRPr="00AC166E">
        <w:rPr>
          <w:rFonts w:ascii="Times New Roman" w:hAnsi="Times New Roman" w:cs="Times New Roman"/>
          <w:sz w:val="20"/>
          <w:szCs w:val="20"/>
        </w:rPr>
        <w:t>. Edisi 15. Salemba Empat: Jakarta.</w:t>
      </w:r>
    </w:p>
    <w:p w14:paraId="3C378D0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Eddy Herjanto. (2015), </w:t>
      </w:r>
      <w:r w:rsidRPr="00AC166E">
        <w:rPr>
          <w:rFonts w:ascii="Times New Roman" w:hAnsi="Times New Roman" w:cs="Times New Roman"/>
          <w:b/>
          <w:sz w:val="20"/>
          <w:szCs w:val="20"/>
        </w:rPr>
        <w:t>Manajemen Operasi</w:t>
      </w:r>
      <w:r w:rsidRPr="00AC166E">
        <w:rPr>
          <w:rFonts w:ascii="Times New Roman" w:hAnsi="Times New Roman" w:cs="Times New Roman"/>
          <w:sz w:val="20"/>
          <w:szCs w:val="20"/>
        </w:rPr>
        <w:t>. PT Gramedia Widiasarana Indonesia: Jakarta.</w:t>
      </w:r>
    </w:p>
    <w:p w14:paraId="3A2B33F1"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Freddy Rangkuti. (2017), </w:t>
      </w:r>
      <w:r w:rsidRPr="00AC166E">
        <w:rPr>
          <w:rFonts w:ascii="Times New Roman" w:hAnsi="Times New Roman" w:cs="Times New Roman"/>
          <w:b/>
          <w:sz w:val="20"/>
          <w:szCs w:val="20"/>
        </w:rPr>
        <w:t>SWOT Balance Score Card</w:t>
      </w:r>
      <w:r w:rsidRPr="00AC166E">
        <w:rPr>
          <w:rFonts w:ascii="Times New Roman" w:hAnsi="Times New Roman" w:cs="Times New Roman"/>
          <w:sz w:val="20"/>
          <w:szCs w:val="20"/>
        </w:rPr>
        <w:t>. PT Gramedia Pustaka Utama: Jakarta.</w:t>
      </w:r>
    </w:p>
    <w:p w14:paraId="267486E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Ginter, P., Duncan, W.J., and Swayne, L.,</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 xml:space="preserve">(2018), </w:t>
      </w:r>
      <w:r w:rsidRPr="00AC166E">
        <w:rPr>
          <w:rFonts w:ascii="Times New Roman" w:hAnsi="Times New Roman" w:cs="Times New Roman"/>
          <w:b/>
          <w:sz w:val="20"/>
          <w:szCs w:val="20"/>
        </w:rPr>
        <w:t xml:space="preserve">Strategic Management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Health Care Organizations</w:t>
      </w:r>
      <w:r w:rsidRPr="00AC166E">
        <w:rPr>
          <w:rFonts w:ascii="Times New Roman" w:hAnsi="Times New Roman" w:cs="Times New Roman"/>
          <w:sz w:val="20"/>
          <w:szCs w:val="20"/>
        </w:rPr>
        <w:t>. 8</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Wiley: Hoboken</w:t>
      </w:r>
    </w:p>
    <w:p w14:paraId="5F694541"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Gitman, J. Lawrence. (2012), </w:t>
      </w:r>
      <w:r w:rsidRPr="00AC166E">
        <w:rPr>
          <w:rFonts w:ascii="Times New Roman" w:hAnsi="Times New Roman" w:cs="Times New Roman"/>
          <w:b/>
          <w:sz w:val="20"/>
          <w:szCs w:val="20"/>
        </w:rPr>
        <w:t xml:space="preserve">Principles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Managerial Finance</w:t>
      </w:r>
      <w:r w:rsidRPr="00AC166E">
        <w:rPr>
          <w:rFonts w:ascii="Times New Roman" w:hAnsi="Times New Roman" w:cs="Times New Roman"/>
          <w:i/>
          <w:sz w:val="20"/>
          <w:szCs w:val="20"/>
        </w:rPr>
        <w:t>.</w:t>
      </w:r>
      <w:r w:rsidRPr="00AC166E">
        <w:rPr>
          <w:rFonts w:ascii="Times New Roman" w:hAnsi="Times New Roman" w:cs="Times New Roman"/>
          <w:sz w:val="20"/>
          <w:szCs w:val="20"/>
        </w:rPr>
        <w:t>13</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Pearson education, Inc: United States</w:t>
      </w:r>
    </w:p>
    <w:p w14:paraId="6492C4EC"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Griffin, Jill. (2003), </w:t>
      </w:r>
      <w:r w:rsidRPr="00AC166E">
        <w:rPr>
          <w:rFonts w:ascii="Times New Roman" w:hAnsi="Times New Roman" w:cs="Times New Roman"/>
          <w:b/>
          <w:sz w:val="20"/>
          <w:szCs w:val="20"/>
        </w:rPr>
        <w:t xml:space="preserve">Customer </w:t>
      </w:r>
      <w:proofErr w:type="gramStart"/>
      <w:r w:rsidRPr="00AC166E">
        <w:rPr>
          <w:rFonts w:ascii="Times New Roman" w:hAnsi="Times New Roman" w:cs="Times New Roman"/>
          <w:b/>
          <w:sz w:val="20"/>
          <w:szCs w:val="20"/>
        </w:rPr>
        <w:t>Loyalty</w:t>
      </w:r>
      <w:r w:rsidRPr="00AC166E">
        <w:rPr>
          <w:rFonts w:ascii="Times New Roman" w:hAnsi="Times New Roman" w:cs="Times New Roman"/>
          <w:b/>
          <w:i/>
          <w:sz w:val="20"/>
          <w:szCs w:val="20"/>
        </w:rPr>
        <w:t xml:space="preserve"> </w:t>
      </w:r>
      <w:r w:rsidRPr="00AC166E">
        <w:rPr>
          <w:rFonts w:ascii="Times New Roman" w:hAnsi="Times New Roman" w:cs="Times New Roman"/>
          <w:b/>
          <w:sz w:val="20"/>
          <w:szCs w:val="20"/>
        </w:rPr>
        <w:t>:</w:t>
      </w:r>
      <w:proofErr w:type="gramEnd"/>
      <w:r w:rsidRPr="00AC166E">
        <w:rPr>
          <w:rFonts w:ascii="Times New Roman" w:hAnsi="Times New Roman" w:cs="Times New Roman"/>
          <w:b/>
          <w:sz w:val="20"/>
          <w:szCs w:val="20"/>
        </w:rPr>
        <w:t xml:space="preserve"> Menumbuhkan dan Mempertahankan Pelanggan</w:t>
      </w:r>
      <w:r w:rsidRPr="00AC166E">
        <w:rPr>
          <w:rFonts w:ascii="Times New Roman" w:hAnsi="Times New Roman" w:cs="Times New Roman"/>
          <w:sz w:val="20"/>
          <w:szCs w:val="20"/>
        </w:rPr>
        <w:t>. Penerbit Erlangga: Jakarta.</w:t>
      </w:r>
    </w:p>
    <w:p w14:paraId="6D998AAB"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Goldstein, M.S., Schroeder, R., and Rungtusanatham, J., (2013), </w:t>
      </w:r>
      <w:r w:rsidRPr="00AC166E">
        <w:rPr>
          <w:rFonts w:ascii="Times New Roman" w:hAnsi="Times New Roman" w:cs="Times New Roman"/>
          <w:b/>
          <w:sz w:val="20"/>
          <w:szCs w:val="20"/>
        </w:rPr>
        <w:t>Operation Management Contemporary Concepts and Cases</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6</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McGraw-Hill: New York.</w:t>
      </w:r>
    </w:p>
    <w:p w14:paraId="3669A26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Grove, Susan K., and Burns, Nancy, (2013), </w:t>
      </w:r>
      <w:r w:rsidRPr="00AC166E">
        <w:rPr>
          <w:rFonts w:ascii="Times New Roman" w:hAnsi="Times New Roman" w:cs="Times New Roman"/>
          <w:b/>
          <w:sz w:val="20"/>
          <w:szCs w:val="20"/>
        </w:rPr>
        <w:t xml:space="preserve">The Practice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Nursing Research</w:t>
      </w:r>
      <w:r w:rsidRPr="00AC166E">
        <w:rPr>
          <w:rFonts w:ascii="Times New Roman" w:hAnsi="Times New Roman" w:cs="Times New Roman"/>
          <w:sz w:val="20"/>
          <w:szCs w:val="20"/>
        </w:rPr>
        <w:t>. 7</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Elsevier: Missouri</w:t>
      </w:r>
    </w:p>
    <w:p w14:paraId="0D8832F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Gurel, E and Merba T.A.T. (2017), </w:t>
      </w:r>
      <w:r w:rsidRPr="00AC166E">
        <w:rPr>
          <w:rFonts w:ascii="Times New Roman" w:hAnsi="Times New Roman" w:cs="Times New Roman"/>
          <w:b/>
          <w:i/>
          <w:sz w:val="20"/>
          <w:szCs w:val="20"/>
        </w:rPr>
        <w:t>SWOT Analysis</w:t>
      </w:r>
      <w:r w:rsidRPr="00AC166E">
        <w:rPr>
          <w:rFonts w:ascii="Times New Roman" w:hAnsi="Times New Roman" w:cs="Times New Roman"/>
          <w:i/>
          <w:sz w:val="20"/>
          <w:szCs w:val="20"/>
        </w:rPr>
        <w:t xml:space="preserve">: A Theoritical Review. </w:t>
      </w:r>
      <w:r w:rsidRPr="00AC166E">
        <w:rPr>
          <w:rFonts w:ascii="Times New Roman" w:hAnsi="Times New Roman" w:cs="Times New Roman"/>
          <w:sz w:val="20"/>
          <w:szCs w:val="20"/>
        </w:rPr>
        <w:t>The Journal of International Social Research. Volume: 10</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issue: 51</w:t>
      </w:r>
      <w:r w:rsidRPr="00AC166E">
        <w:rPr>
          <w:rFonts w:ascii="Times New Roman" w:hAnsi="Times New Roman" w:cs="Times New Roman"/>
          <w:i/>
          <w:sz w:val="20"/>
          <w:szCs w:val="20"/>
        </w:rPr>
        <w:t xml:space="preserve">. </w:t>
      </w:r>
    </w:p>
    <w:p w14:paraId="3D19117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Hatch, Jo Mary. (2018), </w:t>
      </w:r>
      <w:r w:rsidRPr="00AC166E">
        <w:rPr>
          <w:rFonts w:ascii="Times New Roman" w:hAnsi="Times New Roman" w:cs="Times New Roman"/>
          <w:b/>
          <w:sz w:val="20"/>
          <w:szCs w:val="20"/>
        </w:rPr>
        <w:t xml:space="preserve">Organizational Theory: Modern, Symbolic, and </w:t>
      </w:r>
      <w:proofErr w:type="gramStart"/>
      <w:r w:rsidRPr="00AC166E">
        <w:rPr>
          <w:rFonts w:ascii="Times New Roman" w:hAnsi="Times New Roman" w:cs="Times New Roman"/>
          <w:b/>
          <w:sz w:val="20"/>
          <w:szCs w:val="20"/>
        </w:rPr>
        <w:t>Post Modern</w:t>
      </w:r>
      <w:proofErr w:type="gramEnd"/>
      <w:r w:rsidRPr="00AC166E">
        <w:rPr>
          <w:rFonts w:ascii="Times New Roman" w:hAnsi="Times New Roman" w:cs="Times New Roman"/>
          <w:b/>
          <w:sz w:val="20"/>
          <w:szCs w:val="20"/>
        </w:rPr>
        <w:t xml:space="preserve"> Perspectives</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4</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Oxford University Press: United Kingdom.</w:t>
      </w:r>
    </w:p>
    <w:p w14:paraId="05C0D2BD"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Heizer, Jay dan Barry Render. (2015), </w:t>
      </w:r>
      <w:r w:rsidRPr="00AC166E">
        <w:rPr>
          <w:rFonts w:ascii="Times New Roman" w:hAnsi="Times New Roman" w:cs="Times New Roman"/>
          <w:b/>
          <w:sz w:val="20"/>
          <w:szCs w:val="20"/>
        </w:rPr>
        <w:t>Operations Managemen.</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11</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Penerjemah: Dwianoegrahwati S dan Indra. Salembaempat: Jakarta.</w:t>
      </w:r>
    </w:p>
    <w:p w14:paraId="5161467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lastRenderedPageBreak/>
        <w:t xml:space="preserve">Hendry, John. (2013), </w:t>
      </w:r>
      <w:r w:rsidRPr="00AC166E">
        <w:rPr>
          <w:rFonts w:ascii="Times New Roman" w:hAnsi="Times New Roman" w:cs="Times New Roman"/>
          <w:b/>
          <w:sz w:val="20"/>
          <w:szCs w:val="20"/>
        </w:rPr>
        <w:t>Management, A Very Short Introduction</w:t>
      </w:r>
      <w:r w:rsidRPr="00AC166E">
        <w:rPr>
          <w:rFonts w:ascii="Times New Roman" w:hAnsi="Times New Roman" w:cs="Times New Roman"/>
          <w:sz w:val="20"/>
          <w:szCs w:val="20"/>
        </w:rPr>
        <w:t>. Ashford Colour Press Ltd: New York</w:t>
      </w:r>
    </w:p>
    <w:p w14:paraId="1BD9511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Hill, W.L., and Jones, R. Gareth, (2015), </w:t>
      </w:r>
      <w:r w:rsidRPr="00AC166E">
        <w:rPr>
          <w:rFonts w:ascii="Times New Roman" w:hAnsi="Times New Roman" w:cs="Times New Roman"/>
          <w:b/>
          <w:sz w:val="20"/>
          <w:szCs w:val="20"/>
        </w:rPr>
        <w:t>Strategic Management: An Integrated Approach</w:t>
      </w:r>
      <w:r w:rsidRPr="00AC166E">
        <w:rPr>
          <w:rFonts w:ascii="Times New Roman" w:hAnsi="Times New Roman" w:cs="Times New Roman"/>
          <w:sz w:val="20"/>
          <w:szCs w:val="20"/>
        </w:rPr>
        <w:t>, 11</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Cengage Learning: Canada</w:t>
      </w:r>
    </w:p>
    <w:p w14:paraId="7B07F375"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Isoraite, Margarita. (2016), </w:t>
      </w:r>
      <w:r w:rsidRPr="00AC166E">
        <w:rPr>
          <w:rFonts w:ascii="Times New Roman" w:hAnsi="Times New Roman" w:cs="Times New Roman"/>
          <w:b/>
          <w:sz w:val="20"/>
          <w:szCs w:val="20"/>
        </w:rPr>
        <w:t>Marketing Mix Theoritical Aspects</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International Journal of Research – Granthalayah. Vol 4.</w:t>
      </w:r>
    </w:p>
    <w:p w14:paraId="7B13BA20"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Kotler, P and Keller K. L. (2012), </w:t>
      </w:r>
      <w:r w:rsidRPr="00AC166E">
        <w:rPr>
          <w:rFonts w:ascii="Times New Roman" w:hAnsi="Times New Roman" w:cs="Times New Roman"/>
          <w:b/>
          <w:sz w:val="20"/>
          <w:szCs w:val="20"/>
        </w:rPr>
        <w:t>Marketing Management</w:t>
      </w:r>
      <w:r w:rsidRPr="00AC166E">
        <w:rPr>
          <w:rFonts w:ascii="Times New Roman" w:hAnsi="Times New Roman" w:cs="Times New Roman"/>
          <w:sz w:val="20"/>
          <w:szCs w:val="20"/>
        </w:rPr>
        <w:t>. 14</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Global Edition. Pearson: Edinburgh.</w:t>
      </w:r>
    </w:p>
    <w:p w14:paraId="3ED849B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Kotler dan Keller. (2012), </w:t>
      </w:r>
      <w:r w:rsidRPr="00AC166E">
        <w:rPr>
          <w:rFonts w:ascii="Times New Roman" w:hAnsi="Times New Roman" w:cs="Times New Roman"/>
          <w:b/>
          <w:sz w:val="20"/>
          <w:szCs w:val="20"/>
        </w:rPr>
        <w:t>Manajemen Pemasaran</w:t>
      </w:r>
      <w:r w:rsidRPr="00AC166E">
        <w:rPr>
          <w:rFonts w:ascii="Times New Roman" w:hAnsi="Times New Roman" w:cs="Times New Roman"/>
          <w:sz w:val="20"/>
          <w:szCs w:val="20"/>
        </w:rPr>
        <w:t>. Edisi 12. Erlangga: Jakarta.</w:t>
      </w:r>
    </w:p>
    <w:p w14:paraId="0A92026D"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 Porter, J Magretta (2014), </w:t>
      </w:r>
      <w:r w:rsidRPr="00AC166E">
        <w:rPr>
          <w:rFonts w:ascii="Times New Roman" w:hAnsi="Times New Roman" w:cs="Times New Roman"/>
          <w:b/>
          <w:sz w:val="20"/>
          <w:szCs w:val="20"/>
        </w:rPr>
        <w:t>Strategy and Competition: The Porter Collection</w:t>
      </w:r>
      <w:r w:rsidRPr="00AC166E">
        <w:rPr>
          <w:rFonts w:ascii="Times New Roman" w:hAnsi="Times New Roman" w:cs="Times New Roman"/>
          <w:sz w:val="20"/>
          <w:szCs w:val="20"/>
        </w:rPr>
        <w:t xml:space="preserve">, Harvard Business Review Press: Boston. </w:t>
      </w:r>
    </w:p>
    <w:p w14:paraId="1E73C181"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Magretta, Joan. (2012), </w:t>
      </w:r>
      <w:r w:rsidRPr="00AC166E">
        <w:rPr>
          <w:rFonts w:ascii="Times New Roman" w:hAnsi="Times New Roman" w:cs="Times New Roman"/>
          <w:b/>
          <w:sz w:val="20"/>
          <w:szCs w:val="20"/>
        </w:rPr>
        <w:t>Understanding Michael Porter: The Essential Guide to Competition and Strategy</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Harvard Business School Publishing: Boston</w:t>
      </w:r>
    </w:p>
    <w:p w14:paraId="59D3244A"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Maulida, Ervina., dkk. (2021), </w:t>
      </w:r>
      <w:r w:rsidRPr="00AC166E">
        <w:rPr>
          <w:rFonts w:ascii="Times New Roman" w:hAnsi="Times New Roman" w:cs="Times New Roman"/>
          <w:b/>
          <w:sz w:val="20"/>
          <w:szCs w:val="20"/>
        </w:rPr>
        <w:t>Manajemen Strategik</w:t>
      </w:r>
      <w:r w:rsidRPr="00AC166E">
        <w:rPr>
          <w:rFonts w:ascii="Times New Roman" w:hAnsi="Times New Roman" w:cs="Times New Roman"/>
          <w:sz w:val="20"/>
          <w:szCs w:val="20"/>
        </w:rPr>
        <w:t xml:space="preserve">. Media Sains Indonesia: Bandung </w:t>
      </w:r>
    </w:p>
    <w:p w14:paraId="14240E1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Miles, Jeffrey Allen. (2012), </w:t>
      </w:r>
      <w:r w:rsidRPr="00AC166E">
        <w:rPr>
          <w:rFonts w:ascii="Times New Roman" w:hAnsi="Times New Roman" w:cs="Times New Roman"/>
          <w:b/>
          <w:sz w:val="20"/>
          <w:szCs w:val="20"/>
        </w:rPr>
        <w:t>Management and Organization Theory</w:t>
      </w:r>
      <w:r w:rsidRPr="00AC166E">
        <w:rPr>
          <w:rFonts w:ascii="Times New Roman" w:hAnsi="Times New Roman" w:cs="Times New Roman"/>
          <w:i/>
          <w:sz w:val="20"/>
          <w:szCs w:val="20"/>
        </w:rPr>
        <w:t>: A Jossey-Bass Reader.</w:t>
      </w:r>
      <w:r w:rsidRPr="00AC166E">
        <w:rPr>
          <w:rFonts w:ascii="Times New Roman" w:hAnsi="Times New Roman" w:cs="Times New Roman"/>
          <w:sz w:val="20"/>
          <w:szCs w:val="20"/>
        </w:rPr>
        <w:t xml:space="preserve"> Jossey Bass: San Fransisco</w:t>
      </w:r>
    </w:p>
    <w:p w14:paraId="463D4EB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Muchtar, A. F. (2014), </w:t>
      </w:r>
      <w:r w:rsidRPr="00AC166E">
        <w:rPr>
          <w:rFonts w:ascii="Times New Roman" w:hAnsi="Times New Roman" w:cs="Times New Roman"/>
          <w:b/>
          <w:sz w:val="20"/>
          <w:szCs w:val="20"/>
        </w:rPr>
        <w:t>Menyusun Business Plan dan Rencana Aksi</w:t>
      </w:r>
      <w:r w:rsidRPr="00AC166E">
        <w:rPr>
          <w:rFonts w:ascii="Times New Roman" w:hAnsi="Times New Roman" w:cs="Times New Roman"/>
          <w:sz w:val="20"/>
          <w:szCs w:val="20"/>
        </w:rPr>
        <w:t>. Yrama Widya: Bandung.</w:t>
      </w:r>
    </w:p>
    <w:p w14:paraId="39018B76"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Parnell, John A. (2014), </w:t>
      </w:r>
      <w:r w:rsidRPr="00AC166E">
        <w:rPr>
          <w:rFonts w:ascii="Times New Roman" w:hAnsi="Times New Roman" w:cs="Times New Roman"/>
          <w:b/>
          <w:sz w:val="20"/>
          <w:szCs w:val="20"/>
        </w:rPr>
        <w:t xml:space="preserve">Strategic Management Theory </w:t>
      </w:r>
      <w:proofErr w:type="gramStart"/>
      <w:r w:rsidRPr="00AC166E">
        <w:rPr>
          <w:rFonts w:ascii="Times New Roman" w:hAnsi="Times New Roman" w:cs="Times New Roman"/>
          <w:b/>
          <w:sz w:val="20"/>
          <w:szCs w:val="20"/>
        </w:rPr>
        <w:t>And</w:t>
      </w:r>
      <w:proofErr w:type="gramEnd"/>
      <w:r w:rsidRPr="00AC166E">
        <w:rPr>
          <w:rFonts w:ascii="Times New Roman" w:hAnsi="Times New Roman" w:cs="Times New Roman"/>
          <w:b/>
          <w:sz w:val="20"/>
          <w:szCs w:val="20"/>
        </w:rPr>
        <w:t xml:space="preserve"> Practice</w:t>
      </w:r>
      <w:r w:rsidRPr="00AC166E">
        <w:rPr>
          <w:rFonts w:ascii="Times New Roman" w:hAnsi="Times New Roman" w:cs="Times New Roman"/>
          <w:sz w:val="20"/>
          <w:szCs w:val="20"/>
        </w:rPr>
        <w:t>. 4</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Sage Publication Inc: USA</w:t>
      </w:r>
    </w:p>
    <w:p w14:paraId="0B500490"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Peters and Pierre. (2012), </w:t>
      </w:r>
      <w:r w:rsidRPr="00AC166E">
        <w:rPr>
          <w:rFonts w:ascii="Times New Roman" w:hAnsi="Times New Roman" w:cs="Times New Roman"/>
          <w:b/>
          <w:sz w:val="20"/>
          <w:szCs w:val="20"/>
        </w:rPr>
        <w:t>The SAGE Handbook “Public Administration”</w:t>
      </w:r>
      <w:r w:rsidRPr="00AC166E">
        <w:rPr>
          <w:rFonts w:ascii="Times New Roman" w:hAnsi="Times New Roman" w:cs="Times New Roman"/>
          <w:sz w:val="20"/>
          <w:szCs w:val="20"/>
        </w:rPr>
        <w:t>. 2</w:t>
      </w:r>
      <w:r w:rsidRPr="00AC166E">
        <w:rPr>
          <w:rFonts w:ascii="Times New Roman" w:hAnsi="Times New Roman" w:cs="Times New Roman"/>
          <w:sz w:val="20"/>
          <w:szCs w:val="20"/>
          <w:vertAlign w:val="superscript"/>
        </w:rPr>
        <w:t>nd</w:t>
      </w:r>
      <w:r w:rsidRPr="00AC166E">
        <w:rPr>
          <w:rFonts w:ascii="Times New Roman" w:hAnsi="Times New Roman" w:cs="Times New Roman"/>
          <w:sz w:val="20"/>
          <w:szCs w:val="20"/>
        </w:rPr>
        <w:t xml:space="preserve"> edition</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SAGE: London</w:t>
      </w:r>
    </w:p>
    <w:p w14:paraId="17CBC1DC"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Punch F. Keith (2014), </w:t>
      </w:r>
      <w:r w:rsidRPr="00AC166E">
        <w:rPr>
          <w:rFonts w:ascii="Times New Roman" w:hAnsi="Times New Roman" w:cs="Times New Roman"/>
          <w:b/>
          <w:sz w:val="20"/>
          <w:szCs w:val="20"/>
        </w:rPr>
        <w:t xml:space="preserve">Introduction </w:t>
      </w:r>
      <w:proofErr w:type="gramStart"/>
      <w:r w:rsidRPr="00AC166E">
        <w:rPr>
          <w:rFonts w:ascii="Times New Roman" w:hAnsi="Times New Roman" w:cs="Times New Roman"/>
          <w:b/>
          <w:sz w:val="20"/>
          <w:szCs w:val="20"/>
        </w:rPr>
        <w:t>To</w:t>
      </w:r>
      <w:proofErr w:type="gramEnd"/>
      <w:r w:rsidRPr="00AC166E">
        <w:rPr>
          <w:rFonts w:ascii="Times New Roman" w:hAnsi="Times New Roman" w:cs="Times New Roman"/>
          <w:b/>
          <w:sz w:val="20"/>
          <w:szCs w:val="20"/>
        </w:rPr>
        <w:t xml:space="preserve"> Social Research: Quantitative &amp; Qualitative Approach.</w:t>
      </w:r>
      <w:r w:rsidRPr="00AC166E">
        <w:rPr>
          <w:rFonts w:ascii="Times New Roman" w:hAnsi="Times New Roman" w:cs="Times New Roman"/>
          <w:sz w:val="20"/>
          <w:szCs w:val="20"/>
        </w:rPr>
        <w:t xml:space="preserve"> 3</w:t>
      </w:r>
      <w:r w:rsidRPr="00AC166E">
        <w:rPr>
          <w:rFonts w:ascii="Times New Roman" w:hAnsi="Times New Roman" w:cs="Times New Roman"/>
          <w:sz w:val="20"/>
          <w:szCs w:val="20"/>
          <w:vertAlign w:val="superscript"/>
        </w:rPr>
        <w:t>rd</w:t>
      </w:r>
      <w:r w:rsidRPr="00AC166E">
        <w:rPr>
          <w:rFonts w:ascii="Times New Roman" w:hAnsi="Times New Roman" w:cs="Times New Roman"/>
          <w:sz w:val="20"/>
          <w:szCs w:val="20"/>
        </w:rPr>
        <w:t xml:space="preserve"> Edition. SAGE: London</w:t>
      </w:r>
    </w:p>
    <w:p w14:paraId="7ED8DB9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Rachmat. (2014), </w:t>
      </w:r>
      <w:r w:rsidRPr="00AC166E">
        <w:rPr>
          <w:rFonts w:ascii="Times New Roman" w:hAnsi="Times New Roman" w:cs="Times New Roman"/>
          <w:b/>
          <w:sz w:val="20"/>
          <w:szCs w:val="20"/>
        </w:rPr>
        <w:t>Manajemen Strategik</w:t>
      </w:r>
      <w:r w:rsidRPr="00AC166E">
        <w:rPr>
          <w:rFonts w:ascii="Times New Roman" w:hAnsi="Times New Roman" w:cs="Times New Roman"/>
          <w:sz w:val="20"/>
          <w:szCs w:val="20"/>
        </w:rPr>
        <w:t>. Pustaka Setia: Bandung.</w:t>
      </w:r>
    </w:p>
    <w:p w14:paraId="606CA19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Rangkuti. (2013), </w:t>
      </w:r>
      <w:r w:rsidRPr="00AC166E">
        <w:rPr>
          <w:rFonts w:ascii="Times New Roman" w:hAnsi="Times New Roman" w:cs="Times New Roman"/>
          <w:b/>
          <w:sz w:val="20"/>
          <w:szCs w:val="20"/>
        </w:rPr>
        <w:t>SWOT Balanced Scorecard</w:t>
      </w:r>
      <w:r w:rsidRPr="00AC166E">
        <w:rPr>
          <w:rFonts w:ascii="Times New Roman" w:hAnsi="Times New Roman" w:cs="Times New Roman"/>
          <w:sz w:val="20"/>
          <w:szCs w:val="20"/>
        </w:rPr>
        <w:t>. Gramedia Pustaka Utama: Jakarta</w:t>
      </w:r>
    </w:p>
    <w:p w14:paraId="4281171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Rangkuti. (2015), </w:t>
      </w:r>
      <w:r w:rsidRPr="00AC166E">
        <w:rPr>
          <w:rFonts w:ascii="Times New Roman" w:hAnsi="Times New Roman" w:cs="Times New Roman"/>
          <w:b/>
          <w:sz w:val="20"/>
          <w:szCs w:val="20"/>
        </w:rPr>
        <w:t>Personal SWOT Analysis</w:t>
      </w:r>
      <w:r w:rsidRPr="00AC166E">
        <w:rPr>
          <w:rFonts w:ascii="Times New Roman" w:hAnsi="Times New Roman" w:cs="Times New Roman"/>
          <w:sz w:val="20"/>
          <w:szCs w:val="20"/>
        </w:rPr>
        <w:t>. Gramedia Pustaka Utama: Jakarta.</w:t>
      </w:r>
    </w:p>
    <w:p w14:paraId="6D60C93D"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Robbins, S.P dan Judge T.A. (2015), </w:t>
      </w:r>
      <w:r w:rsidRPr="00AC166E">
        <w:rPr>
          <w:rFonts w:ascii="Times New Roman" w:hAnsi="Times New Roman" w:cs="Times New Roman"/>
          <w:b/>
          <w:sz w:val="20"/>
          <w:szCs w:val="20"/>
        </w:rPr>
        <w:t>Perilaku Organisasi</w:t>
      </w:r>
      <w:r w:rsidRPr="00AC166E">
        <w:rPr>
          <w:rFonts w:ascii="Times New Roman" w:hAnsi="Times New Roman" w:cs="Times New Roman"/>
          <w:sz w:val="20"/>
          <w:szCs w:val="20"/>
        </w:rPr>
        <w:t xml:space="preserve">. Salemba </w:t>
      </w:r>
      <w:proofErr w:type="gramStart"/>
      <w:r w:rsidRPr="00AC166E">
        <w:rPr>
          <w:rFonts w:ascii="Times New Roman" w:hAnsi="Times New Roman" w:cs="Times New Roman"/>
          <w:sz w:val="20"/>
          <w:szCs w:val="20"/>
        </w:rPr>
        <w:t>empat :</w:t>
      </w:r>
      <w:proofErr w:type="gramEnd"/>
      <w:r w:rsidRPr="00AC166E">
        <w:rPr>
          <w:rFonts w:ascii="Times New Roman" w:hAnsi="Times New Roman" w:cs="Times New Roman"/>
          <w:sz w:val="20"/>
          <w:szCs w:val="20"/>
        </w:rPr>
        <w:t xml:space="preserve"> Jakarta.</w:t>
      </w:r>
    </w:p>
    <w:p w14:paraId="3515263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Robbins, S.P and Judge T.A. (2015), </w:t>
      </w:r>
      <w:r w:rsidRPr="00AC166E">
        <w:rPr>
          <w:rFonts w:ascii="Times New Roman" w:hAnsi="Times New Roman" w:cs="Times New Roman"/>
          <w:b/>
          <w:sz w:val="20"/>
          <w:szCs w:val="20"/>
        </w:rPr>
        <w:t>Organizational Behavior</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16</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Pearson: Florida</w:t>
      </w:r>
    </w:p>
    <w:p w14:paraId="0767EBF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Rully Indrawan dan Yaniawati, Poppy. (2017), </w:t>
      </w:r>
      <w:r w:rsidRPr="00AC166E">
        <w:rPr>
          <w:rFonts w:ascii="Times New Roman" w:hAnsi="Times New Roman" w:cs="Times New Roman"/>
          <w:b/>
          <w:sz w:val="20"/>
          <w:szCs w:val="20"/>
        </w:rPr>
        <w:t>Metodologi Penelitian Edisi Revisi</w:t>
      </w:r>
      <w:r w:rsidRPr="00AC166E">
        <w:rPr>
          <w:rFonts w:ascii="Times New Roman" w:hAnsi="Times New Roman" w:cs="Times New Roman"/>
          <w:sz w:val="20"/>
          <w:szCs w:val="20"/>
        </w:rPr>
        <w:t>. PT Refika Aditama: Bandung.</w:t>
      </w:r>
    </w:p>
    <w:p w14:paraId="38D4305B"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Rudani, B Ramesh. (2013), </w:t>
      </w:r>
      <w:r w:rsidRPr="00AC166E">
        <w:rPr>
          <w:rFonts w:ascii="Times New Roman" w:hAnsi="Times New Roman" w:cs="Times New Roman"/>
          <w:b/>
          <w:sz w:val="20"/>
          <w:szCs w:val="20"/>
        </w:rPr>
        <w:t xml:space="preserve">Priciples Of Management. </w:t>
      </w:r>
      <w:r w:rsidRPr="00AC166E">
        <w:rPr>
          <w:rFonts w:ascii="Times New Roman" w:hAnsi="Times New Roman" w:cs="Times New Roman"/>
          <w:sz w:val="20"/>
          <w:szCs w:val="20"/>
        </w:rPr>
        <w:t>2nd Edition. Mc Graw Hill Education: India</w:t>
      </w:r>
    </w:p>
    <w:p w14:paraId="3F4FF3CB"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Safar, Misran. (2011), </w:t>
      </w:r>
      <w:r w:rsidRPr="00AC166E">
        <w:rPr>
          <w:rFonts w:ascii="Times New Roman" w:hAnsi="Times New Roman" w:cs="Times New Roman"/>
          <w:b/>
          <w:sz w:val="20"/>
          <w:szCs w:val="20"/>
        </w:rPr>
        <w:t>Teknik Pengolahan dan Interpretasi Data</w:t>
      </w:r>
      <w:r w:rsidRPr="00AC166E">
        <w:rPr>
          <w:rFonts w:ascii="Times New Roman" w:hAnsi="Times New Roman" w:cs="Times New Roman"/>
          <w:sz w:val="20"/>
          <w:szCs w:val="20"/>
        </w:rPr>
        <w:t>. Selami IPS Edisi Nomor 21 Volume II. LIPI pres: Jakarta.</w:t>
      </w:r>
    </w:p>
    <w:p w14:paraId="7948795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Shinde, S.V. (2018), </w:t>
      </w:r>
      <w:r w:rsidRPr="00AC166E">
        <w:rPr>
          <w:rFonts w:ascii="Times New Roman" w:hAnsi="Times New Roman" w:cs="Times New Roman"/>
          <w:b/>
          <w:sz w:val="20"/>
          <w:szCs w:val="20"/>
        </w:rPr>
        <w:t xml:space="preserve">Functions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Management</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Laxmi: India</w:t>
      </w:r>
    </w:p>
    <w:p w14:paraId="6C636966"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W. Van Grembergen and S. De Haes. (2016), </w:t>
      </w:r>
      <w:r w:rsidRPr="00AC166E">
        <w:rPr>
          <w:rFonts w:ascii="Times New Roman" w:hAnsi="Times New Roman" w:cs="Times New Roman"/>
          <w:b/>
          <w:i/>
          <w:sz w:val="20"/>
          <w:szCs w:val="20"/>
        </w:rPr>
        <w:t>Leveraging the Balanced Scorecard to Measures and Manage Information Technology Governance</w:t>
      </w:r>
      <w:r w:rsidRPr="00AC166E">
        <w:rPr>
          <w:rFonts w:ascii="Times New Roman" w:hAnsi="Times New Roman" w:cs="Times New Roman"/>
          <w:b/>
          <w:sz w:val="20"/>
          <w:szCs w:val="20"/>
        </w:rPr>
        <w:t>.</w:t>
      </w:r>
      <w:r w:rsidRPr="00AC166E">
        <w:rPr>
          <w:rFonts w:ascii="Times New Roman" w:hAnsi="Times New Roman" w:cs="Times New Roman"/>
          <w:sz w:val="20"/>
          <w:szCs w:val="20"/>
        </w:rPr>
        <w:t xml:space="preserve"> </w:t>
      </w:r>
      <w:r w:rsidRPr="00AC166E">
        <w:rPr>
          <w:rFonts w:ascii="Times New Roman" w:hAnsi="Times New Roman" w:cs="Times New Roman"/>
          <w:i/>
          <w:sz w:val="20"/>
          <w:szCs w:val="20"/>
        </w:rPr>
        <w:t xml:space="preserve">Emerg. Trends Challenges Inf. Technol. Manag. </w:t>
      </w:r>
      <w:r w:rsidRPr="00AC166E">
        <w:rPr>
          <w:rFonts w:ascii="Times New Roman" w:hAnsi="Times New Roman" w:cs="Times New Roman"/>
          <w:sz w:val="20"/>
          <w:szCs w:val="20"/>
        </w:rPr>
        <w:t xml:space="preserve">2016 </w:t>
      </w:r>
      <w:r w:rsidRPr="00AC166E">
        <w:rPr>
          <w:rFonts w:ascii="Times New Roman" w:hAnsi="Times New Roman" w:cs="Times New Roman"/>
          <w:i/>
          <w:sz w:val="20"/>
          <w:szCs w:val="20"/>
        </w:rPr>
        <w:t>Inf. Resour. Manag</w:t>
      </w:r>
      <w:proofErr w:type="gramStart"/>
      <w:r w:rsidRPr="00AC166E">
        <w:rPr>
          <w:rFonts w:ascii="Times New Roman" w:hAnsi="Times New Roman" w:cs="Times New Roman"/>
          <w:i/>
          <w:sz w:val="20"/>
          <w:szCs w:val="20"/>
        </w:rPr>
        <w:t>.,</w:t>
      </w:r>
      <w:r w:rsidRPr="00AC166E">
        <w:rPr>
          <w:rFonts w:ascii="Times New Roman" w:hAnsi="Times New Roman" w:cs="Times New Roman"/>
          <w:sz w:val="20"/>
          <w:szCs w:val="20"/>
        </w:rPr>
        <w:t>vol.</w:t>
      </w:r>
      <w:proofErr w:type="gramEnd"/>
      <w:r w:rsidRPr="00AC166E">
        <w:rPr>
          <w:rFonts w:ascii="Times New Roman" w:hAnsi="Times New Roman" w:cs="Times New Roman"/>
          <w:sz w:val="20"/>
          <w:szCs w:val="20"/>
        </w:rPr>
        <w:t xml:space="preserve"> 1</w:t>
      </w:r>
    </w:p>
    <w:p w14:paraId="3CCF5ED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Wren, Daniel A and Bedeian, Arthur G. (2020), </w:t>
      </w:r>
      <w:r w:rsidRPr="00AC166E">
        <w:rPr>
          <w:rFonts w:ascii="Times New Roman" w:hAnsi="Times New Roman" w:cs="Times New Roman"/>
          <w:b/>
          <w:sz w:val="20"/>
          <w:szCs w:val="20"/>
        </w:rPr>
        <w:t xml:space="preserve">The Evolution </w:t>
      </w:r>
      <w:proofErr w:type="gramStart"/>
      <w:r w:rsidRPr="00AC166E">
        <w:rPr>
          <w:rFonts w:ascii="Times New Roman" w:hAnsi="Times New Roman" w:cs="Times New Roman"/>
          <w:b/>
          <w:sz w:val="20"/>
          <w:szCs w:val="20"/>
        </w:rPr>
        <w:t>Of</w:t>
      </w:r>
      <w:proofErr w:type="gramEnd"/>
      <w:r w:rsidRPr="00AC166E">
        <w:rPr>
          <w:rFonts w:ascii="Times New Roman" w:hAnsi="Times New Roman" w:cs="Times New Roman"/>
          <w:b/>
          <w:sz w:val="20"/>
          <w:szCs w:val="20"/>
        </w:rPr>
        <w:t xml:space="preserve"> Management Thought</w:t>
      </w:r>
      <w:r w:rsidRPr="00AC166E">
        <w:rPr>
          <w:rFonts w:ascii="Times New Roman" w:hAnsi="Times New Roman" w:cs="Times New Roman"/>
          <w:sz w:val="20"/>
          <w:szCs w:val="20"/>
        </w:rPr>
        <w:t>. 8</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John Wiley &amp; Sons. Inc: Hoboken</w:t>
      </w:r>
    </w:p>
    <w:p w14:paraId="7A75865C" w14:textId="4FF4806E" w:rsidR="00AC166E" w:rsidRDefault="00AC166E" w:rsidP="00AC166E">
      <w:pPr>
        <w:ind w:left="720" w:hanging="720"/>
        <w:jc w:val="both"/>
        <w:rPr>
          <w:rFonts w:ascii="Times New Roman" w:hAnsi="Times New Roman" w:cs="Times New Roman"/>
        </w:rPr>
      </w:pPr>
      <w:r w:rsidRPr="00AC166E">
        <w:rPr>
          <w:rFonts w:ascii="Times New Roman" w:hAnsi="Times New Roman" w:cs="Times New Roman"/>
          <w:sz w:val="20"/>
          <w:szCs w:val="20"/>
        </w:rPr>
        <w:t xml:space="preserve">Zikmund G. W., Babin, B. J., Carr, J. C., and Griffin, M., (2012), </w:t>
      </w:r>
      <w:r w:rsidRPr="00AC166E">
        <w:rPr>
          <w:rFonts w:ascii="Times New Roman" w:hAnsi="Times New Roman" w:cs="Times New Roman"/>
          <w:b/>
          <w:sz w:val="20"/>
          <w:szCs w:val="20"/>
        </w:rPr>
        <w:t>Business Research Methods</w:t>
      </w:r>
      <w:r w:rsidRPr="00AC166E">
        <w:rPr>
          <w:rFonts w:ascii="Times New Roman" w:hAnsi="Times New Roman" w:cs="Times New Roman"/>
          <w:sz w:val="20"/>
          <w:szCs w:val="20"/>
        </w:rPr>
        <w:t>. 9</w:t>
      </w:r>
      <w:r w:rsidRPr="00AC166E">
        <w:rPr>
          <w:rFonts w:ascii="Times New Roman" w:hAnsi="Times New Roman" w:cs="Times New Roman"/>
          <w:sz w:val="20"/>
          <w:szCs w:val="20"/>
          <w:vertAlign w:val="superscript"/>
        </w:rPr>
        <w:t>th</w:t>
      </w:r>
      <w:r w:rsidRPr="00AC166E">
        <w:rPr>
          <w:rFonts w:ascii="Times New Roman" w:hAnsi="Times New Roman" w:cs="Times New Roman"/>
          <w:sz w:val="20"/>
          <w:szCs w:val="20"/>
        </w:rPr>
        <w:t xml:space="preserve"> Edition. South Western CENGAGE Learning: USA</w:t>
      </w:r>
      <w:r>
        <w:rPr>
          <w:rFonts w:ascii="Times New Roman" w:hAnsi="Times New Roman" w:cs="Times New Roman"/>
        </w:rPr>
        <w:t xml:space="preserve"> </w:t>
      </w:r>
    </w:p>
    <w:p w14:paraId="2CB9C15D" w14:textId="77777777" w:rsidR="00AC166E" w:rsidRDefault="00AC166E" w:rsidP="00AC166E">
      <w:pPr>
        <w:spacing w:line="276" w:lineRule="auto"/>
        <w:ind w:left="720" w:hanging="720"/>
        <w:jc w:val="both"/>
        <w:rPr>
          <w:rFonts w:ascii="Times New Roman" w:hAnsi="Times New Roman" w:cs="Times New Roman"/>
          <w:b/>
          <w:sz w:val="20"/>
          <w:szCs w:val="20"/>
          <w:u w:val="single"/>
        </w:rPr>
      </w:pPr>
    </w:p>
    <w:p w14:paraId="71EFCD2E" w14:textId="4D1EAC03" w:rsidR="00AC166E" w:rsidRPr="00AC166E" w:rsidRDefault="00AC166E" w:rsidP="00AC166E">
      <w:pPr>
        <w:spacing w:line="276" w:lineRule="auto"/>
        <w:ind w:left="720" w:hanging="720"/>
        <w:jc w:val="both"/>
        <w:rPr>
          <w:rFonts w:ascii="Times New Roman" w:hAnsi="Times New Roman" w:cs="Times New Roman"/>
          <w:b/>
          <w:sz w:val="20"/>
          <w:szCs w:val="20"/>
          <w:u w:val="single"/>
        </w:rPr>
      </w:pPr>
      <w:r w:rsidRPr="00AC166E">
        <w:rPr>
          <w:rFonts w:ascii="Times New Roman" w:hAnsi="Times New Roman" w:cs="Times New Roman"/>
          <w:b/>
          <w:sz w:val="20"/>
          <w:szCs w:val="20"/>
          <w:u w:val="single"/>
        </w:rPr>
        <w:t>Jurnal dan Electronic Media</w:t>
      </w:r>
    </w:p>
    <w:p w14:paraId="4796692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Badan Pusat Statistik (2021), Jumlah Rumah Sakit Umum, Rumah Sakit Khusus, dan Puskesmas (Unit) 2013-2015, </w:t>
      </w:r>
      <w:hyperlink r:id="rId24" w:history="1">
        <w:r w:rsidRPr="00AC166E">
          <w:rPr>
            <w:rStyle w:val="Hyperlink"/>
            <w:rFonts w:ascii="Times New Roman" w:hAnsi="Times New Roman" w:cs="Times New Roman"/>
            <w:sz w:val="20"/>
            <w:szCs w:val="20"/>
          </w:rPr>
          <w:t>https://www.bps.go.id/indicator/30/232/1/jumlah-rumah-sakit-umum-rumah-sakit-khusus-dan-puskesmas.html</w:t>
        </w:r>
      </w:hyperlink>
      <w:r w:rsidRPr="00AC166E">
        <w:rPr>
          <w:rFonts w:ascii="Times New Roman" w:hAnsi="Times New Roman" w:cs="Times New Roman"/>
          <w:sz w:val="20"/>
          <w:szCs w:val="20"/>
        </w:rPr>
        <w:t xml:space="preserve"> (12/01/2021)</w:t>
      </w:r>
    </w:p>
    <w:p w14:paraId="704D0084"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Candra, Asep (2012), 12 Ribu Pasien Indonesia Berobat ke Malaysia Setiap Tahun, </w:t>
      </w:r>
      <w:hyperlink r:id="rId25" w:history="1">
        <w:r w:rsidRPr="00AC166E">
          <w:rPr>
            <w:rStyle w:val="Hyperlink"/>
            <w:rFonts w:ascii="Times New Roman" w:hAnsi="Times New Roman" w:cs="Times New Roman"/>
            <w:sz w:val="20"/>
            <w:szCs w:val="20"/>
          </w:rPr>
          <w:t>https://edukasi.kompas.com/read/2012/09/12/16271695/12.ribu.pasien.indonesia.berobat.ke.malaysia.setiap.tahun</w:t>
        </w:r>
      </w:hyperlink>
      <w:r w:rsidRPr="00AC166E">
        <w:rPr>
          <w:rFonts w:ascii="Times New Roman" w:hAnsi="Times New Roman" w:cs="Times New Roman"/>
          <w:sz w:val="20"/>
          <w:szCs w:val="20"/>
        </w:rPr>
        <w:t xml:space="preserve"> (11/12/2020)</w:t>
      </w:r>
    </w:p>
    <w:p w14:paraId="5519B1C0"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lastRenderedPageBreak/>
        <w:t xml:space="preserve">Charles, An., dan Ramadhannyb, R.F., (2020), Formulasi Strategi Penggunaan Jenis Pesawat PT Garuda Indonesia Dalam Persaingan Tahun 2019, </w:t>
      </w:r>
      <w:r w:rsidRPr="00AC166E">
        <w:rPr>
          <w:rFonts w:ascii="Times New Roman" w:hAnsi="Times New Roman" w:cs="Times New Roman"/>
          <w:b/>
          <w:sz w:val="20"/>
          <w:szCs w:val="20"/>
        </w:rPr>
        <w:t xml:space="preserve">Jurnal Manajemen Bisnis dan Transportasi dan Logistik (JMBTL), </w:t>
      </w:r>
      <w:r w:rsidRPr="00AC166E">
        <w:rPr>
          <w:rFonts w:ascii="Times New Roman" w:hAnsi="Times New Roman" w:cs="Times New Roman"/>
          <w:sz w:val="20"/>
          <w:szCs w:val="20"/>
        </w:rPr>
        <w:t>Vol. 6 No. 2, Mei 2020</w:t>
      </w:r>
    </w:p>
    <w:p w14:paraId="55C4FED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Christy E. Firdhy (2020), Jumlah Rumah Sakit Umum di Indonesia 2015-2019. </w:t>
      </w:r>
      <w:hyperlink r:id="rId26" w:history="1">
        <w:r w:rsidRPr="00AC166E">
          <w:rPr>
            <w:rStyle w:val="Hyperlink"/>
            <w:rFonts w:ascii="Times New Roman" w:hAnsi="Times New Roman" w:cs="Times New Roman"/>
            <w:sz w:val="20"/>
            <w:szCs w:val="20"/>
          </w:rPr>
          <w:t>https://data.tempo.co/data/985/jumlah-rumah-sakit-umum-di-indonesia-2015-2019</w:t>
        </w:r>
      </w:hyperlink>
      <w:r w:rsidRPr="00AC166E">
        <w:rPr>
          <w:rFonts w:ascii="Times New Roman" w:hAnsi="Times New Roman" w:cs="Times New Roman"/>
          <w:sz w:val="20"/>
          <w:szCs w:val="20"/>
        </w:rPr>
        <w:t xml:space="preserve"> (14/01/2021)</w:t>
      </w:r>
    </w:p>
    <w:p w14:paraId="01728EFA"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Buyukozkan, G., Mukul, E., and Kongar, E.,</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 xml:space="preserve">(2020), </w:t>
      </w:r>
      <w:r w:rsidRPr="00AC166E">
        <w:rPr>
          <w:rFonts w:ascii="Times New Roman" w:hAnsi="Times New Roman" w:cs="Times New Roman"/>
          <w:i/>
          <w:sz w:val="20"/>
          <w:szCs w:val="20"/>
        </w:rPr>
        <w:t xml:space="preserve">Health tourism strategy selection via SWOT Analysis and integrated hesitant fuzzy linguistic AHP-MABAC approach, </w:t>
      </w:r>
      <w:r w:rsidRPr="00AC166E">
        <w:rPr>
          <w:rFonts w:ascii="Times New Roman" w:hAnsi="Times New Roman" w:cs="Times New Roman"/>
          <w:b/>
          <w:sz w:val="20"/>
          <w:szCs w:val="20"/>
        </w:rPr>
        <w:t>Elsevier: Socio Economic Planning Sciences</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 74, April 2021, 100929</w:t>
      </w:r>
    </w:p>
    <w:p w14:paraId="22E3B7C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Dharma Putra, N. P., Sabihaini, dan Mardiana, T., (2020), </w:t>
      </w:r>
      <w:r w:rsidRPr="00AC166E">
        <w:rPr>
          <w:rFonts w:ascii="Times New Roman" w:hAnsi="Times New Roman" w:cs="Times New Roman"/>
          <w:i/>
          <w:sz w:val="20"/>
          <w:szCs w:val="20"/>
        </w:rPr>
        <w:t xml:space="preserve">Develoopment of the Strategic Hospital of </w:t>
      </w:r>
      <w:r w:rsidRPr="00AC166E">
        <w:rPr>
          <w:rFonts w:ascii="Times New Roman" w:hAnsi="Times New Roman" w:cs="Times New Roman"/>
          <w:sz w:val="20"/>
          <w:szCs w:val="20"/>
        </w:rPr>
        <w:t xml:space="preserve">DKT Dr. Soetarto Yogyakarta, </w:t>
      </w:r>
      <w:r w:rsidRPr="00AC166E">
        <w:rPr>
          <w:rFonts w:ascii="Times New Roman" w:hAnsi="Times New Roman" w:cs="Times New Roman"/>
          <w:b/>
          <w:sz w:val="20"/>
          <w:szCs w:val="20"/>
        </w:rPr>
        <w:t>Jurnal Akutansi, Manajemen Dan Ekonomi</w:t>
      </w:r>
      <w:r w:rsidRPr="00AC166E">
        <w:rPr>
          <w:rFonts w:ascii="Times New Roman" w:hAnsi="Times New Roman" w:cs="Times New Roman"/>
          <w:sz w:val="20"/>
          <w:szCs w:val="20"/>
        </w:rPr>
        <w:t>, Vol 22, No. 1, pp. 44-49</w:t>
      </w:r>
    </w:p>
    <w:p w14:paraId="150D440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Direktorat Jenderal Pelayanan Kesehatan (2019), </w:t>
      </w:r>
      <w:r w:rsidRPr="00AC166E">
        <w:rPr>
          <w:rFonts w:ascii="Times New Roman" w:hAnsi="Times New Roman" w:cs="Times New Roman"/>
          <w:i/>
          <w:sz w:val="20"/>
          <w:szCs w:val="20"/>
        </w:rPr>
        <w:t>Laporan Akuntabilitas Kinerja Instansi Pemerintahan Direktorat Jenderal Pelayanan Kesehatan 2019</w:t>
      </w:r>
      <w:r w:rsidRPr="00AC166E">
        <w:rPr>
          <w:rFonts w:ascii="Times New Roman" w:hAnsi="Times New Roman" w:cs="Times New Roman"/>
          <w:sz w:val="20"/>
          <w:szCs w:val="20"/>
        </w:rPr>
        <w:t xml:space="preserve"> (</w:t>
      </w:r>
      <w:hyperlink r:id="rId27" w:history="1">
        <w:r w:rsidRPr="00AC166E">
          <w:rPr>
            <w:rStyle w:val="Hyperlink"/>
            <w:rFonts w:ascii="Times New Roman" w:hAnsi="Times New Roman" w:cs="Times New Roman"/>
            <w:sz w:val="20"/>
            <w:szCs w:val="20"/>
          </w:rPr>
          <w:t>http://yankes.kemkes.go.id/app/lakip2/downloads/2019/KP/ditjen/lakip.pdf</w:t>
        </w:r>
      </w:hyperlink>
      <w:r w:rsidRPr="00AC166E">
        <w:rPr>
          <w:rFonts w:ascii="Times New Roman" w:hAnsi="Times New Roman" w:cs="Times New Roman"/>
          <w:sz w:val="20"/>
          <w:szCs w:val="20"/>
        </w:rPr>
        <w:t>, (10/08/2021)</w:t>
      </w:r>
    </w:p>
    <w:p w14:paraId="38F7888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Dewi, S. P., Sisdyani, E. R., dan Putri, A. D., (2017), Implementasi Balanced Scorecard Dalam Penyusunan Rencana Strategis Di Rumah Sakit Umum Daerah Wangaya Kota Denpasar, </w:t>
      </w:r>
      <w:r w:rsidRPr="00AC166E">
        <w:rPr>
          <w:rFonts w:ascii="Times New Roman" w:hAnsi="Times New Roman" w:cs="Times New Roman"/>
          <w:b/>
          <w:sz w:val="20"/>
          <w:szCs w:val="20"/>
        </w:rPr>
        <w:t>E-jurnal Akuntansi Universitas Udayana,</w:t>
      </w:r>
      <w:r w:rsidRPr="00AC166E">
        <w:rPr>
          <w:rFonts w:ascii="Times New Roman" w:hAnsi="Times New Roman" w:cs="Times New Roman"/>
          <w:sz w:val="20"/>
          <w:szCs w:val="20"/>
        </w:rPr>
        <w:t xml:space="preserve"> Vol. 18.2, pp. 965-995</w:t>
      </w:r>
    </w:p>
    <w:p w14:paraId="0B3CE21F" w14:textId="77777777" w:rsidR="00AC166E" w:rsidRPr="00AC166E" w:rsidRDefault="00AC166E" w:rsidP="00AC166E">
      <w:pPr>
        <w:ind w:left="720" w:hanging="720"/>
        <w:jc w:val="both"/>
        <w:rPr>
          <w:rFonts w:ascii="Times New Roman" w:hAnsi="Times New Roman" w:cs="Times New Roman"/>
          <w:i/>
          <w:sz w:val="20"/>
          <w:szCs w:val="20"/>
        </w:rPr>
      </w:pPr>
      <w:r w:rsidRPr="00AC166E">
        <w:rPr>
          <w:rFonts w:ascii="Times New Roman" w:hAnsi="Times New Roman" w:cs="Times New Roman"/>
          <w:sz w:val="20"/>
          <w:szCs w:val="20"/>
        </w:rPr>
        <w:t xml:space="preserve">Esfahani, Mosadeghrad, and Akbarisari (2018), </w:t>
      </w:r>
      <w:r w:rsidRPr="00AC166E">
        <w:rPr>
          <w:rFonts w:ascii="Times New Roman" w:hAnsi="Times New Roman" w:cs="Times New Roman"/>
          <w:i/>
          <w:sz w:val="20"/>
          <w:szCs w:val="20"/>
        </w:rPr>
        <w:t xml:space="preserve">The success of strategic planning in health care organizations of Iran, </w:t>
      </w:r>
      <w:r w:rsidRPr="00AC166E">
        <w:rPr>
          <w:rFonts w:ascii="Times New Roman" w:hAnsi="Times New Roman" w:cs="Times New Roman"/>
          <w:b/>
          <w:sz w:val="20"/>
          <w:szCs w:val="20"/>
        </w:rPr>
        <w:t>International Journal of Health Care Quality Assurance</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 31 Issue: 6, pp. 563-574</w:t>
      </w:r>
    </w:p>
    <w:p w14:paraId="39BB76DC"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F. Ashfar.; Abbaspour, M.; Lahijanian, A., (2019), </w:t>
      </w:r>
      <w:r w:rsidRPr="00AC166E">
        <w:rPr>
          <w:rFonts w:ascii="Times New Roman" w:hAnsi="Times New Roman" w:cs="Times New Roman"/>
          <w:i/>
          <w:sz w:val="20"/>
          <w:szCs w:val="20"/>
        </w:rPr>
        <w:t xml:space="preserve">Providing a practical model of the waste management master plan with emphasis on public participation </w:t>
      </w:r>
      <w:r w:rsidRPr="00AC166E">
        <w:rPr>
          <w:rFonts w:ascii="Times New Roman" w:hAnsi="Times New Roman" w:cs="Times New Roman"/>
          <w:i/>
          <w:sz w:val="20"/>
          <w:szCs w:val="20"/>
        </w:rPr>
        <w:t xml:space="preserve">using the SWOT method, the QSPM matrix and the FAHP method, </w:t>
      </w:r>
      <w:r w:rsidRPr="00AC166E">
        <w:rPr>
          <w:rFonts w:ascii="Times New Roman" w:hAnsi="Times New Roman" w:cs="Times New Roman"/>
          <w:b/>
          <w:sz w:val="20"/>
          <w:szCs w:val="20"/>
        </w:rPr>
        <w:t>Advances in Environmental Technology 2</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77-96</w:t>
      </w:r>
    </w:p>
    <w:p w14:paraId="67CBA73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Fadillah, Yanti (2017), Analisis Strategi Pengembangan Klinik Ibnu Sina Guna Meningkatkan Angka Kunjungan Pasien,</w:t>
      </w:r>
      <w:r w:rsidRPr="00AC166E">
        <w:rPr>
          <w:sz w:val="20"/>
          <w:szCs w:val="20"/>
        </w:rPr>
        <w:t xml:space="preserve"> </w:t>
      </w:r>
      <w:hyperlink r:id="rId28" w:history="1">
        <w:r w:rsidRPr="00AC166E">
          <w:rPr>
            <w:rStyle w:val="Hyperlink"/>
            <w:rFonts w:ascii="Times New Roman" w:hAnsi="Times New Roman" w:cs="Times New Roman"/>
            <w:sz w:val="20"/>
            <w:szCs w:val="20"/>
          </w:rPr>
          <w:t>http://repository.unpas.ac.id/31409/</w:t>
        </w:r>
      </w:hyperlink>
      <w:r w:rsidRPr="00AC166E">
        <w:rPr>
          <w:rFonts w:ascii="Times New Roman" w:hAnsi="Times New Roman" w:cs="Times New Roman"/>
          <w:sz w:val="20"/>
          <w:szCs w:val="20"/>
        </w:rPr>
        <w:t>, (10/08/2020)</w:t>
      </w:r>
    </w:p>
    <w:p w14:paraId="0ADAEC4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Ghanbari S., Hajineid A, Rahmani P (2014), </w:t>
      </w:r>
      <w:r w:rsidRPr="00AC166E">
        <w:rPr>
          <w:rFonts w:ascii="Times New Roman" w:hAnsi="Times New Roman" w:cs="Times New Roman"/>
          <w:i/>
          <w:sz w:val="20"/>
          <w:szCs w:val="20"/>
        </w:rPr>
        <w:t xml:space="preserve">Formulating Strategic Plan of Medical Tourism Development, </w:t>
      </w:r>
      <w:r w:rsidRPr="00AC166E">
        <w:rPr>
          <w:rFonts w:ascii="Times New Roman" w:hAnsi="Times New Roman" w:cs="Times New Roman"/>
          <w:b/>
          <w:sz w:val="20"/>
          <w:szCs w:val="20"/>
        </w:rPr>
        <w:t>International Journal of Travel Medicine and Global Health</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 xml:space="preserve">Vol. 2, No. 4, pp. 149-54 </w:t>
      </w:r>
    </w:p>
    <w:p w14:paraId="0BA65C7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Hadadian, A., Mashhadi, A., and Hosseini, M., (2017), </w:t>
      </w:r>
      <w:r w:rsidRPr="00AC166E">
        <w:rPr>
          <w:rFonts w:ascii="Times New Roman" w:hAnsi="Times New Roman" w:cs="Times New Roman"/>
          <w:i/>
          <w:sz w:val="20"/>
          <w:szCs w:val="20"/>
        </w:rPr>
        <w:t xml:space="preserve">Strategic Planning for Health Service Sector in Iran (Case Study: A General and Governmental Subspecialty Hospital), </w:t>
      </w:r>
      <w:r w:rsidRPr="00AC166E">
        <w:rPr>
          <w:rFonts w:ascii="Times New Roman" w:hAnsi="Times New Roman" w:cs="Times New Roman"/>
          <w:b/>
          <w:sz w:val="20"/>
          <w:szCs w:val="20"/>
        </w:rPr>
        <w:t>The First International Conference on Political Epic &amp; Economic</w:t>
      </w:r>
      <w:r w:rsidRPr="00AC166E">
        <w:rPr>
          <w:rFonts w:ascii="Times New Roman" w:hAnsi="Times New Roman" w:cs="Times New Roman"/>
          <w:i/>
          <w:sz w:val="20"/>
          <w:szCs w:val="20"/>
        </w:rPr>
        <w:t xml:space="preserve"> </w:t>
      </w:r>
      <w:hyperlink r:id="rId29" w:history="1">
        <w:r w:rsidRPr="00AC166E">
          <w:rPr>
            <w:rStyle w:val="Hyperlink"/>
            <w:rFonts w:ascii="Times New Roman" w:hAnsi="Times New Roman" w:cs="Times New Roman"/>
            <w:sz w:val="20"/>
            <w:szCs w:val="20"/>
          </w:rPr>
          <w:t>http://citeseerx.ist.psu.edu/viewdoc/download?doi=10.1.1.904.9125&amp;rep=rep1&amp;type=pdf</w:t>
        </w:r>
      </w:hyperlink>
      <w:r w:rsidRPr="00AC166E">
        <w:rPr>
          <w:rFonts w:ascii="Times New Roman" w:hAnsi="Times New Roman" w:cs="Times New Roman"/>
          <w:sz w:val="20"/>
          <w:szCs w:val="20"/>
        </w:rPr>
        <w:t xml:space="preserve"> (06/01/2021)</w:t>
      </w:r>
    </w:p>
    <w:p w14:paraId="08354B4C" w14:textId="77777777" w:rsidR="00AC166E" w:rsidRPr="00AC166E" w:rsidRDefault="00AC166E" w:rsidP="00AC166E">
      <w:pPr>
        <w:ind w:left="720" w:hanging="720"/>
        <w:jc w:val="both"/>
        <w:rPr>
          <w:rStyle w:val="Hyperlink"/>
          <w:rFonts w:ascii="Times New Roman" w:hAnsi="Times New Roman" w:cs="Times New Roman"/>
          <w:sz w:val="20"/>
          <w:szCs w:val="20"/>
        </w:rPr>
      </w:pPr>
      <w:hyperlink r:id="rId30" w:tooltip="Robert J. Harrington" w:history="1">
        <w:r w:rsidRPr="00AC166E">
          <w:rPr>
            <w:rStyle w:val="Hyperlink"/>
            <w:rFonts w:ascii="Times New Roman" w:hAnsi="Times New Roman" w:cs="Times New Roman"/>
            <w:color w:val="000000" w:themeColor="text1"/>
            <w:sz w:val="20"/>
            <w:szCs w:val="20"/>
            <w:u w:val="none"/>
          </w:rPr>
          <w:t>Harrington, R.</w:t>
        </w:r>
      </w:hyperlink>
      <w:r w:rsidRPr="00AC166E">
        <w:rPr>
          <w:rFonts w:ascii="Times New Roman" w:hAnsi="Times New Roman" w:cs="Times New Roman"/>
          <w:sz w:val="20"/>
          <w:szCs w:val="20"/>
        </w:rPr>
        <w:t> and </w:t>
      </w:r>
      <w:hyperlink r:id="rId31" w:tooltip="Michael C. Ottenbacher" w:history="1">
        <w:r w:rsidRPr="00AC166E">
          <w:rPr>
            <w:rStyle w:val="Hyperlink"/>
            <w:rFonts w:ascii="Times New Roman" w:hAnsi="Times New Roman" w:cs="Times New Roman"/>
            <w:color w:val="000000" w:themeColor="text1"/>
            <w:sz w:val="20"/>
            <w:szCs w:val="20"/>
            <w:u w:val="none"/>
          </w:rPr>
          <w:t>Ottenbacher, M.</w:t>
        </w:r>
      </w:hyperlink>
      <w:r w:rsidRPr="00AC166E">
        <w:rPr>
          <w:rFonts w:ascii="Times New Roman" w:hAnsi="Times New Roman" w:cs="Times New Roman"/>
          <w:color w:val="000000" w:themeColor="text1"/>
          <w:sz w:val="20"/>
          <w:szCs w:val="20"/>
        </w:rPr>
        <w:t> </w:t>
      </w:r>
      <w:r w:rsidRPr="00AC166E">
        <w:rPr>
          <w:rFonts w:ascii="Times New Roman" w:hAnsi="Times New Roman" w:cs="Times New Roman"/>
          <w:sz w:val="20"/>
          <w:szCs w:val="20"/>
        </w:rPr>
        <w:t xml:space="preserve">(2011), </w:t>
      </w:r>
      <w:r w:rsidRPr="00AC166E">
        <w:rPr>
          <w:rFonts w:ascii="Times New Roman" w:hAnsi="Times New Roman" w:cs="Times New Roman"/>
          <w:i/>
          <w:sz w:val="20"/>
          <w:szCs w:val="20"/>
        </w:rPr>
        <w:t>Strategic management: An analysis of its representation and focus in recent hospitality research</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International Journal of Contemporary Hospitality Management</w:t>
      </w:r>
      <w:r w:rsidRPr="00AC166E">
        <w:rPr>
          <w:rFonts w:ascii="Times New Roman" w:hAnsi="Times New Roman" w:cs="Times New Roman"/>
          <w:sz w:val="20"/>
          <w:szCs w:val="20"/>
        </w:rPr>
        <w:t>, Vol. 23 No. 4, pp. 439-462</w:t>
      </w:r>
    </w:p>
    <w:p w14:paraId="7F9659D4"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Karmawan B (2018), Penyusunan Rencana Strategis Rumah Sakit Pertamina Jaya Tahun 2017-2022, </w:t>
      </w:r>
      <w:hyperlink r:id="rId32" w:history="1">
        <w:r w:rsidRPr="00AC166E">
          <w:rPr>
            <w:rStyle w:val="Hyperlink"/>
            <w:rFonts w:ascii="Times New Roman" w:hAnsi="Times New Roman" w:cs="Times New Roman"/>
            <w:sz w:val="20"/>
            <w:szCs w:val="20"/>
          </w:rPr>
          <w:t>http://journal.fkm.ui.ac.id/arsi/article/view/2194</w:t>
        </w:r>
      </w:hyperlink>
      <w:r w:rsidRPr="00AC166E">
        <w:rPr>
          <w:rFonts w:ascii="Times New Roman" w:hAnsi="Times New Roman" w:cs="Times New Roman"/>
          <w:sz w:val="20"/>
          <w:szCs w:val="20"/>
        </w:rPr>
        <w:t>, (10/08/2020)</w:t>
      </w:r>
    </w:p>
    <w:p w14:paraId="4601153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Kemenkes (2020), Permenkes No 3 Tahun 2020 Tentang Klasifikasi dan Perizinan Rumah Sakit </w:t>
      </w:r>
      <w:hyperlink r:id="rId33" w:history="1">
        <w:r w:rsidRPr="00AC166E">
          <w:rPr>
            <w:rStyle w:val="Hyperlink"/>
            <w:rFonts w:ascii="Times New Roman" w:hAnsi="Times New Roman" w:cs="Times New Roman"/>
            <w:sz w:val="20"/>
            <w:szCs w:val="20"/>
          </w:rPr>
          <w:t>https://peraturan.bpk.go.id/Home/Details/152506/permenkes-no-3-tahun-2020</w:t>
        </w:r>
      </w:hyperlink>
      <w:r w:rsidRPr="00AC166E">
        <w:rPr>
          <w:rFonts w:ascii="Times New Roman" w:hAnsi="Times New Roman" w:cs="Times New Roman"/>
          <w:sz w:val="20"/>
          <w:szCs w:val="20"/>
        </w:rPr>
        <w:t>, (13/11/2020)</w:t>
      </w:r>
    </w:p>
    <w:p w14:paraId="329710A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Kusuma Dewi (2018), Analisis Operasionalisasi Rencana Strategis RSU Bhakti Husada Krikilan Banyuwangi Berdasarkan Perspektif Balance Score Card,</w:t>
      </w:r>
      <w:r w:rsidRPr="00AC166E">
        <w:rPr>
          <w:sz w:val="20"/>
          <w:szCs w:val="20"/>
        </w:rPr>
        <w:t xml:space="preserve"> </w:t>
      </w:r>
      <w:hyperlink r:id="rId34" w:history="1">
        <w:r w:rsidRPr="00AC166E">
          <w:rPr>
            <w:rStyle w:val="Hyperlink"/>
            <w:rFonts w:ascii="Times New Roman" w:hAnsi="Times New Roman" w:cs="Times New Roman"/>
            <w:sz w:val="20"/>
            <w:szCs w:val="20"/>
          </w:rPr>
          <w:t>http://repository.unair.ac.id/id/eprint/76797</w:t>
        </w:r>
      </w:hyperlink>
      <w:r w:rsidRPr="00AC166E">
        <w:rPr>
          <w:rFonts w:ascii="Times New Roman" w:hAnsi="Times New Roman" w:cs="Times New Roman"/>
          <w:sz w:val="20"/>
          <w:szCs w:val="20"/>
        </w:rPr>
        <w:t>, (14/11/2020)</w:t>
      </w:r>
    </w:p>
    <w:p w14:paraId="6867C42A"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lastRenderedPageBreak/>
        <w:t xml:space="preserve">Krisdayanti, ADA (2018), Perencanaan Strategi Dalam Upaya Peningkatan Daya Saing Di Qiswah Indonesia, </w:t>
      </w:r>
      <w:hyperlink r:id="rId35" w:history="1">
        <w:r w:rsidRPr="00AC166E">
          <w:rPr>
            <w:rStyle w:val="Hyperlink"/>
            <w:rFonts w:ascii="Times New Roman" w:hAnsi="Times New Roman" w:cs="Times New Roman"/>
            <w:sz w:val="20"/>
            <w:szCs w:val="20"/>
          </w:rPr>
          <w:t>http://digilib.uinsby.ac.id/id/eprint/26496</w:t>
        </w:r>
      </w:hyperlink>
      <w:r w:rsidRPr="00AC166E">
        <w:rPr>
          <w:rFonts w:ascii="Times New Roman" w:hAnsi="Times New Roman" w:cs="Times New Roman"/>
          <w:sz w:val="20"/>
          <w:szCs w:val="20"/>
        </w:rPr>
        <w:t>, (10/08/2020)</w:t>
      </w:r>
    </w:p>
    <w:p w14:paraId="6FDD811B"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Kurniasari, Chanif (2019), Perencanaan Strategi Berdasarkan Analisis Misi, Visi dan SWOT RS Di Bantul Yogyakarta, </w:t>
      </w:r>
      <w:r w:rsidRPr="00AC166E">
        <w:rPr>
          <w:rFonts w:ascii="Times New Roman" w:hAnsi="Times New Roman" w:cs="Times New Roman"/>
          <w:b/>
          <w:sz w:val="20"/>
          <w:szCs w:val="20"/>
        </w:rPr>
        <w:t>Jurnal Ilmiah Ilmu Keperawatan dan Ilmu Kesehatan Masyarakat</w:t>
      </w:r>
      <w:r w:rsidRPr="00AC166E">
        <w:rPr>
          <w:rFonts w:ascii="Times New Roman" w:hAnsi="Times New Roman" w:cs="Times New Roman"/>
          <w:sz w:val="20"/>
          <w:szCs w:val="20"/>
        </w:rPr>
        <w:t>, Vol. 14, No. 1</w:t>
      </w:r>
    </w:p>
    <w:p w14:paraId="1FAEE0B2"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Lahdji, Aisyah dan Pribadi Firman (2019), Rencana Strategis Bisnis RSU PKU Muhammadiyah, </w:t>
      </w:r>
      <w:r w:rsidRPr="00AC166E">
        <w:rPr>
          <w:rFonts w:ascii="Times New Roman" w:hAnsi="Times New Roman" w:cs="Times New Roman"/>
          <w:b/>
          <w:sz w:val="20"/>
          <w:szCs w:val="20"/>
        </w:rPr>
        <w:t>Jurnal Medicoeticolegal Dan Manajemen Rumah Sakit</w:t>
      </w:r>
      <w:r w:rsidRPr="00AC166E">
        <w:rPr>
          <w:rFonts w:ascii="Times New Roman" w:hAnsi="Times New Roman" w:cs="Times New Roman"/>
          <w:sz w:val="20"/>
          <w:szCs w:val="20"/>
        </w:rPr>
        <w:t>, Vol. 3, No. 1</w:t>
      </w:r>
    </w:p>
    <w:p w14:paraId="12EED81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Lusnarnera, GB dan Fredrik K (2014), Strategic Management Plan Formulation West Southeast Maluku Airport Period 2014-2018, </w:t>
      </w:r>
      <w:r w:rsidRPr="00AC166E">
        <w:rPr>
          <w:rFonts w:ascii="Times New Roman" w:hAnsi="Times New Roman" w:cs="Times New Roman"/>
          <w:b/>
          <w:sz w:val="20"/>
          <w:szCs w:val="20"/>
        </w:rPr>
        <w:t>Jurnal Magister Manajemen</w:t>
      </w:r>
      <w:r w:rsidRPr="00AC166E">
        <w:rPr>
          <w:rFonts w:ascii="Times New Roman" w:hAnsi="Times New Roman" w:cs="Times New Roman"/>
          <w:sz w:val="20"/>
          <w:szCs w:val="20"/>
        </w:rPr>
        <w:t xml:space="preserve">, p. 127q </w:t>
      </w:r>
    </w:p>
    <w:p w14:paraId="6FE5CD5D"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Mingda, Song (2019), </w:t>
      </w:r>
      <w:r w:rsidRPr="00AC166E">
        <w:rPr>
          <w:rFonts w:ascii="Times New Roman" w:hAnsi="Times New Roman" w:cs="Times New Roman"/>
          <w:i/>
          <w:sz w:val="20"/>
          <w:szCs w:val="20"/>
        </w:rPr>
        <w:t xml:space="preserve">Research on The Core Competitiveness </w:t>
      </w:r>
      <w:proofErr w:type="gramStart"/>
      <w:r w:rsidRPr="00AC166E">
        <w:rPr>
          <w:rFonts w:ascii="Times New Roman" w:hAnsi="Times New Roman" w:cs="Times New Roman"/>
          <w:i/>
          <w:sz w:val="20"/>
          <w:szCs w:val="20"/>
        </w:rPr>
        <w:t>Of</w:t>
      </w:r>
      <w:proofErr w:type="gramEnd"/>
      <w:r w:rsidRPr="00AC166E">
        <w:rPr>
          <w:rFonts w:ascii="Times New Roman" w:hAnsi="Times New Roman" w:cs="Times New Roman"/>
          <w:i/>
          <w:sz w:val="20"/>
          <w:szCs w:val="20"/>
        </w:rPr>
        <w:t xml:space="preserve"> Jiangsu Hengrei,</w:t>
      </w:r>
      <w:r w:rsidRPr="00AC166E">
        <w:rPr>
          <w:rFonts w:ascii="Times New Roman" w:hAnsi="Times New Roman" w:cs="Times New Roman"/>
          <w:sz w:val="20"/>
          <w:szCs w:val="20"/>
        </w:rPr>
        <w:t xml:space="preserve"> </w:t>
      </w:r>
      <w:r w:rsidRPr="00AC166E">
        <w:rPr>
          <w:rFonts w:ascii="Times New Roman" w:hAnsi="Times New Roman" w:cs="Times New Roman"/>
          <w:i/>
          <w:sz w:val="20"/>
          <w:szCs w:val="20"/>
        </w:rPr>
        <w:t xml:space="preserve">Advances in Social Science, </w:t>
      </w:r>
      <w:r w:rsidRPr="00AC166E">
        <w:rPr>
          <w:rFonts w:ascii="Times New Roman" w:hAnsi="Times New Roman" w:cs="Times New Roman"/>
          <w:b/>
          <w:sz w:val="20"/>
          <w:szCs w:val="20"/>
        </w:rPr>
        <w:t>Education and Humanities Research</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 332</w:t>
      </w:r>
    </w:p>
    <w:p w14:paraId="5E045A26"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Murani, Esti (2019), Rancangan Rencana Strategis Dalam Upaya Meningkatkan Jumlah Kunjungan Pasien</w:t>
      </w:r>
      <w:r w:rsidRPr="00AC166E">
        <w:rPr>
          <w:sz w:val="20"/>
          <w:szCs w:val="20"/>
        </w:rPr>
        <w:t xml:space="preserve">, </w:t>
      </w:r>
      <w:hyperlink r:id="rId36" w:history="1">
        <w:r w:rsidRPr="00AC166E">
          <w:rPr>
            <w:rStyle w:val="Hyperlink"/>
            <w:rFonts w:ascii="Times New Roman" w:hAnsi="Times New Roman" w:cs="Times New Roman"/>
            <w:sz w:val="20"/>
            <w:szCs w:val="20"/>
          </w:rPr>
          <w:t>http://repository.unpas.ac.id/40442/</w:t>
        </w:r>
      </w:hyperlink>
      <w:r w:rsidRPr="00AC166E">
        <w:rPr>
          <w:rFonts w:ascii="Times New Roman" w:hAnsi="Times New Roman" w:cs="Times New Roman"/>
          <w:sz w:val="20"/>
          <w:szCs w:val="20"/>
        </w:rPr>
        <w:t>, (10/08/2020)</w:t>
      </w:r>
    </w:p>
    <w:p w14:paraId="68035D4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Oreski, Dijana, (2012), </w:t>
      </w:r>
      <w:r w:rsidRPr="00AC166E">
        <w:rPr>
          <w:rFonts w:ascii="Times New Roman" w:hAnsi="Times New Roman" w:cs="Times New Roman"/>
          <w:i/>
          <w:sz w:val="20"/>
          <w:szCs w:val="20"/>
        </w:rPr>
        <w:t>Strategy Development by Using SWOT-AHP</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Technology Education Management Journal</w:t>
      </w:r>
      <w:r w:rsidRPr="00AC166E">
        <w:rPr>
          <w:rFonts w:ascii="Times New Roman" w:hAnsi="Times New Roman" w:cs="Times New Roman"/>
          <w:i/>
          <w:sz w:val="20"/>
          <w:szCs w:val="20"/>
        </w:rPr>
        <w:t>,</w:t>
      </w:r>
      <w:r w:rsidRPr="00AC166E">
        <w:rPr>
          <w:rFonts w:ascii="Times New Roman" w:hAnsi="Times New Roman" w:cs="Times New Roman"/>
          <w:sz w:val="20"/>
          <w:szCs w:val="20"/>
        </w:rPr>
        <w:t xml:space="preserve"> Vol. 1, No. 4, pp. 283-291 </w:t>
      </w:r>
    </w:p>
    <w:p w14:paraId="641DBE09"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 Gkliatis, I. and N. Koufopoulos, D. (2013), </w:t>
      </w:r>
      <w:r w:rsidRPr="00AC166E">
        <w:rPr>
          <w:rFonts w:ascii="Times New Roman" w:hAnsi="Times New Roman" w:cs="Times New Roman"/>
          <w:i/>
          <w:sz w:val="20"/>
          <w:szCs w:val="20"/>
        </w:rPr>
        <w:t>Strategic Planning practices in the Greek hospitality industry,</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European Business Review</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 25, pp. 571-587</w:t>
      </w:r>
    </w:p>
    <w:p w14:paraId="64105248"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Patola, M Luisa (2017), Evaluasi Rencana Strategis RSUD BA A Di Kabupaten Rote Ndao Nusa Tenggara Timur (NTT), </w:t>
      </w:r>
      <w:hyperlink r:id="rId37" w:history="1">
        <w:r w:rsidRPr="00AC166E">
          <w:rPr>
            <w:rStyle w:val="Hyperlink"/>
            <w:rFonts w:ascii="Times New Roman" w:hAnsi="Times New Roman" w:cs="Times New Roman"/>
            <w:sz w:val="20"/>
            <w:szCs w:val="20"/>
          </w:rPr>
          <w:t>http://etd.repository.ugm.ac.id/index.php?mod=book_detail&amp;sub=BookDetail&amp;act=view&amp;typ=htmlext&amp;buku_id=109739&amp;obyek_id=4&amp;unitid=&amp;jenis_id</w:t>
        </w:r>
      </w:hyperlink>
      <w:r w:rsidRPr="00AC166E">
        <w:rPr>
          <w:rFonts w:ascii="Times New Roman" w:hAnsi="Times New Roman" w:cs="Times New Roman"/>
          <w:sz w:val="20"/>
          <w:szCs w:val="20"/>
        </w:rPr>
        <w:t>= (14/11/ 2020)</w:t>
      </w:r>
    </w:p>
    <w:p w14:paraId="61318D63" w14:textId="77777777" w:rsidR="00AC166E" w:rsidRPr="00AC166E" w:rsidRDefault="00AC166E" w:rsidP="00AC166E">
      <w:pPr>
        <w:ind w:left="720" w:hanging="720"/>
        <w:jc w:val="both"/>
        <w:rPr>
          <w:rFonts w:ascii="Times New Roman" w:hAnsi="Times New Roman" w:cs="Times New Roman"/>
          <w:sz w:val="20"/>
          <w:szCs w:val="20"/>
        </w:rPr>
      </w:pPr>
      <w:proofErr w:type="gramStart"/>
      <w:r w:rsidRPr="00AC166E">
        <w:rPr>
          <w:rFonts w:ascii="Times New Roman" w:hAnsi="Times New Roman" w:cs="Times New Roman"/>
          <w:sz w:val="20"/>
          <w:szCs w:val="20"/>
        </w:rPr>
        <w:t>Pazouki,M.</w:t>
      </w:r>
      <w:proofErr w:type="gramEnd"/>
      <w:r w:rsidRPr="00AC166E">
        <w:rPr>
          <w:rFonts w:ascii="Times New Roman" w:hAnsi="Times New Roman" w:cs="Times New Roman"/>
          <w:sz w:val="20"/>
          <w:szCs w:val="20"/>
        </w:rPr>
        <w:t xml:space="preserve">, Jozi, S.A., Ziari, Y.A., (2017), </w:t>
      </w:r>
      <w:r w:rsidRPr="00AC166E">
        <w:rPr>
          <w:rFonts w:ascii="Times New Roman" w:hAnsi="Times New Roman" w:cs="Times New Roman"/>
          <w:i/>
          <w:sz w:val="20"/>
          <w:szCs w:val="20"/>
        </w:rPr>
        <w:t xml:space="preserve">Strategic Management in urban </w:t>
      </w:r>
      <w:r w:rsidRPr="00AC166E">
        <w:rPr>
          <w:rFonts w:ascii="Times New Roman" w:hAnsi="Times New Roman" w:cs="Times New Roman"/>
          <w:i/>
          <w:sz w:val="20"/>
          <w:szCs w:val="20"/>
        </w:rPr>
        <w:t>environement using SWOT and QSPM model</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Global J. Environ. Sci. Manage</w:t>
      </w:r>
      <w:r w:rsidRPr="00AC166E">
        <w:rPr>
          <w:rFonts w:ascii="Times New Roman" w:hAnsi="Times New Roman" w:cs="Times New Roman"/>
          <w:sz w:val="20"/>
          <w:szCs w:val="20"/>
        </w:rPr>
        <w:t>. 3(2):207-216</w:t>
      </w:r>
    </w:p>
    <w:p w14:paraId="450A0B1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Pujilestari dkk (2017), Daya Saing Di Rumah Sakit Islam Faisal Tahun 2017, </w:t>
      </w:r>
      <w:r w:rsidRPr="00AC166E">
        <w:rPr>
          <w:rFonts w:ascii="Times New Roman" w:hAnsi="Times New Roman" w:cs="Times New Roman"/>
          <w:b/>
          <w:sz w:val="20"/>
          <w:szCs w:val="20"/>
        </w:rPr>
        <w:t>Jurnal Kesehatan Masyarakat</w:t>
      </w:r>
      <w:r w:rsidRPr="00AC166E">
        <w:rPr>
          <w:rFonts w:ascii="Times New Roman" w:hAnsi="Times New Roman" w:cs="Times New Roman"/>
          <w:sz w:val="20"/>
          <w:szCs w:val="20"/>
        </w:rPr>
        <w:t>, Vol. 1, No. 2</w:t>
      </w:r>
    </w:p>
    <w:p w14:paraId="2D597D47"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Rangkuti (2013), Analisis SWOT Teknik Membedah Kasus Bisnis</w:t>
      </w:r>
      <w:r w:rsidRPr="00AC166E">
        <w:rPr>
          <w:sz w:val="20"/>
          <w:szCs w:val="20"/>
        </w:rPr>
        <w:t xml:space="preserve">, </w:t>
      </w:r>
      <w:hyperlink r:id="rId38" w:history="1">
        <w:r w:rsidRPr="00AC166E">
          <w:rPr>
            <w:rStyle w:val="Hyperlink"/>
            <w:rFonts w:ascii="Times New Roman" w:hAnsi="Times New Roman" w:cs="Times New Roman"/>
            <w:sz w:val="20"/>
            <w:szCs w:val="20"/>
          </w:rPr>
          <w:t>https://www.google.com/books?hl=id&amp;lr=&amp;id=UHV8Z2SE57EC&amp;oi=fnd&amp;pg=PR9&amp;dq=SWOT&amp;ots=PuOMl2wFWC&amp;sig=sJLh5zzS0ijkrI5aRBg6rxsJ-FY</w:t>
        </w:r>
      </w:hyperlink>
      <w:r w:rsidRPr="00AC166E">
        <w:rPr>
          <w:rFonts w:ascii="Times New Roman" w:hAnsi="Times New Roman" w:cs="Times New Roman"/>
          <w:sz w:val="20"/>
          <w:szCs w:val="20"/>
        </w:rPr>
        <w:t>, (15/11/2020)</w:t>
      </w:r>
    </w:p>
    <w:p w14:paraId="5D27DE8A"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Ratna Sari, Dewi (2020), Analisis Strategi Program Pemasaran Pelayanan Kesehatan Dalam Upaya Meningkatkan Kunjungan Pasien di UPT Puskesmas Babakan Sari Kota Bandung,</w:t>
      </w:r>
      <w:r w:rsidRPr="00AC166E">
        <w:rPr>
          <w:sz w:val="20"/>
          <w:szCs w:val="20"/>
        </w:rPr>
        <w:t xml:space="preserve"> </w:t>
      </w:r>
      <w:hyperlink r:id="rId39" w:history="1">
        <w:r w:rsidRPr="00AC166E">
          <w:rPr>
            <w:rStyle w:val="Hyperlink"/>
            <w:rFonts w:ascii="Times New Roman" w:hAnsi="Times New Roman" w:cs="Times New Roman"/>
            <w:sz w:val="20"/>
            <w:szCs w:val="20"/>
          </w:rPr>
          <w:t>http://repository.unpas.ac.id/49992/</w:t>
        </w:r>
      </w:hyperlink>
      <w:r w:rsidRPr="00AC166E">
        <w:rPr>
          <w:rFonts w:ascii="Times New Roman" w:hAnsi="Times New Roman" w:cs="Times New Roman"/>
          <w:sz w:val="20"/>
          <w:szCs w:val="20"/>
        </w:rPr>
        <w:t>, (10/08/2020)</w:t>
      </w:r>
    </w:p>
    <w:p w14:paraId="5D91347D" w14:textId="77777777" w:rsidR="00AC166E" w:rsidRPr="00AC166E" w:rsidRDefault="00AC166E" w:rsidP="00AC166E">
      <w:pPr>
        <w:ind w:left="720" w:hanging="720"/>
        <w:jc w:val="both"/>
        <w:rPr>
          <w:rFonts w:ascii="Times New Roman" w:hAnsi="Times New Roman" w:cs="Times New Roman"/>
          <w:sz w:val="20"/>
          <w:szCs w:val="20"/>
        </w:rPr>
      </w:pPr>
      <w:proofErr w:type="gramStart"/>
      <w:r w:rsidRPr="00AC166E">
        <w:rPr>
          <w:rFonts w:ascii="Times New Roman" w:hAnsi="Times New Roman" w:cs="Times New Roman"/>
          <w:sz w:val="20"/>
          <w:szCs w:val="20"/>
        </w:rPr>
        <w:t>Reza,M</w:t>
      </w:r>
      <w:proofErr w:type="gramEnd"/>
      <w:r w:rsidRPr="00AC166E">
        <w:rPr>
          <w:rFonts w:ascii="Times New Roman" w:hAnsi="Times New Roman" w:cs="Times New Roman"/>
          <w:sz w:val="20"/>
          <w:szCs w:val="20"/>
        </w:rPr>
        <w:t xml:space="preserve"> Shojaei and Mostafa, S (2011), </w:t>
      </w:r>
      <w:r w:rsidRPr="00AC166E">
        <w:rPr>
          <w:rFonts w:ascii="Times New Roman" w:hAnsi="Times New Roman" w:cs="Times New Roman"/>
          <w:i/>
          <w:sz w:val="20"/>
          <w:szCs w:val="20"/>
        </w:rPr>
        <w:t>Strategy Formulation For Gohar Shafa Medical Equipment Company With Quantitative Strategic Planning Matrix (QSPM)</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Journal Of Management And Development Process,</w:t>
      </w:r>
      <w:r w:rsidRPr="00AC166E">
        <w:rPr>
          <w:rFonts w:ascii="Times New Roman" w:hAnsi="Times New Roman" w:cs="Times New Roman"/>
          <w:sz w:val="20"/>
          <w:szCs w:val="20"/>
        </w:rPr>
        <w:t xml:space="preserve"> Vol 24, 75, pp. 127-141</w:t>
      </w:r>
    </w:p>
    <w:p w14:paraId="26978FE1"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Sarfaraz, A. H., Taheri, S. M., Vanatandoost, R., </w:t>
      </w:r>
      <w:r w:rsidRPr="00AC166E">
        <w:rPr>
          <w:rFonts w:ascii="Times New Roman" w:hAnsi="Times New Roman" w:cs="Times New Roman"/>
          <w:i/>
          <w:sz w:val="20"/>
          <w:szCs w:val="20"/>
        </w:rPr>
        <w:t xml:space="preserve">and </w:t>
      </w:r>
      <w:r w:rsidRPr="00AC166E">
        <w:rPr>
          <w:rFonts w:ascii="Times New Roman" w:hAnsi="Times New Roman" w:cs="Times New Roman"/>
          <w:sz w:val="20"/>
          <w:szCs w:val="20"/>
        </w:rPr>
        <w:t xml:space="preserve">Dastani, R., (2015), </w:t>
      </w:r>
      <w:r w:rsidRPr="00AC166E">
        <w:rPr>
          <w:rFonts w:ascii="Times New Roman" w:hAnsi="Times New Roman" w:cs="Times New Roman"/>
          <w:i/>
          <w:sz w:val="20"/>
          <w:szCs w:val="20"/>
        </w:rPr>
        <w:t>Strategy Planning for joint-stock companies, Case study: software development and production in DIDGAH RAYANEH SAMA</w:t>
      </w:r>
      <w:r w:rsidRPr="00AC166E">
        <w:rPr>
          <w:rFonts w:ascii="Times New Roman" w:hAnsi="Times New Roman" w:cs="Times New Roman"/>
          <w:sz w:val="20"/>
          <w:szCs w:val="20"/>
        </w:rPr>
        <w:t xml:space="preserve">, </w:t>
      </w:r>
      <w:r w:rsidRPr="00AC166E">
        <w:rPr>
          <w:rFonts w:ascii="Times New Roman" w:hAnsi="Times New Roman" w:cs="Times New Roman"/>
          <w:b/>
          <w:i/>
          <w:sz w:val="20"/>
          <w:szCs w:val="20"/>
        </w:rPr>
        <w:t>Procedia-Social and Behavioral Sciences</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181, pp. 303-312</w:t>
      </w:r>
    </w:p>
    <w:p w14:paraId="1F7776DE"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Sarfin, Gilang, R., Budiman, R., dan Prima, F., (2021), Perumusan Strategi Bersaing Produk UMKM Talas Kunti Menggunakan Metode SWOT, CPM, dan QSPM,</w:t>
      </w:r>
      <w:hyperlink r:id="rId40" w:history="1">
        <w:r w:rsidRPr="00AC166E">
          <w:rPr>
            <w:rStyle w:val="Hyperlink"/>
            <w:rFonts w:ascii="Times New Roman" w:hAnsi="Times New Roman" w:cs="Times New Roman"/>
            <w:sz w:val="20"/>
            <w:szCs w:val="20"/>
          </w:rPr>
          <w:t>https://jurnal.untan.ac.id/index.php/jtinUNTAN/article/download/50776/75676591269</w:t>
        </w:r>
      </w:hyperlink>
      <w:r w:rsidRPr="00AC166E">
        <w:rPr>
          <w:rFonts w:ascii="Times New Roman" w:hAnsi="Times New Roman" w:cs="Times New Roman"/>
          <w:sz w:val="20"/>
          <w:szCs w:val="20"/>
        </w:rPr>
        <w:t>, (12/07/2021)</w:t>
      </w:r>
    </w:p>
    <w:p w14:paraId="4517EB1B"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Setiaman, Sutji Shanti (2016), Perencanaan Strategis Dalam Upaya Meningkatkan Pelayanan Bagian Rehabilitasi Medik Rumah Sakit Santo Yusup Bandung,</w:t>
      </w:r>
      <w:r w:rsidRPr="00AC166E">
        <w:rPr>
          <w:sz w:val="20"/>
          <w:szCs w:val="20"/>
        </w:rPr>
        <w:t xml:space="preserve"> </w:t>
      </w:r>
      <w:hyperlink r:id="rId41" w:history="1">
        <w:r w:rsidRPr="00AC166E">
          <w:rPr>
            <w:rStyle w:val="Hyperlink"/>
            <w:rFonts w:ascii="Times New Roman" w:hAnsi="Times New Roman" w:cs="Times New Roman"/>
            <w:sz w:val="20"/>
            <w:szCs w:val="20"/>
          </w:rPr>
          <w:t>http://repository.unpas.ac.id/9968/</w:t>
        </w:r>
      </w:hyperlink>
      <w:r w:rsidRPr="00AC166E">
        <w:rPr>
          <w:rFonts w:ascii="Times New Roman" w:hAnsi="Times New Roman" w:cs="Times New Roman"/>
          <w:sz w:val="20"/>
          <w:szCs w:val="20"/>
        </w:rPr>
        <w:t>, (10/08/2020)</w:t>
      </w:r>
    </w:p>
    <w:p w14:paraId="41A33716"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lastRenderedPageBreak/>
        <w:t xml:space="preserve">Shri, Gupta, and Agrawal, (2015), </w:t>
      </w:r>
      <w:r w:rsidRPr="00AC166E">
        <w:rPr>
          <w:rFonts w:ascii="Times New Roman" w:hAnsi="Times New Roman" w:cs="Times New Roman"/>
          <w:i/>
          <w:sz w:val="20"/>
          <w:szCs w:val="20"/>
        </w:rPr>
        <w:t>Strategy Formulation for Performance Improvement of Indian Corrugated Industry: An Application of SWOT Analysis and QSPM Matrix,</w:t>
      </w:r>
      <w:r w:rsidRPr="00AC166E">
        <w:rPr>
          <w:rFonts w:ascii="Times New Roman" w:hAnsi="Times New Roman" w:cs="Times New Roman"/>
          <w:b/>
          <w:sz w:val="20"/>
          <w:szCs w:val="20"/>
        </w:rPr>
        <w:t xml:space="preserve"> Journal of Applied Packaging Research</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Vol.1, pp.60-75</w:t>
      </w:r>
    </w:p>
    <w:p w14:paraId="2D851D63"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Shahroudi, Kambiz </w:t>
      </w:r>
      <w:r w:rsidRPr="00AC166E">
        <w:rPr>
          <w:rFonts w:ascii="Times New Roman" w:hAnsi="Times New Roman" w:cs="Times New Roman"/>
          <w:i/>
          <w:sz w:val="20"/>
          <w:szCs w:val="20"/>
        </w:rPr>
        <w:t>et all</w:t>
      </w:r>
      <w:r w:rsidRPr="00AC166E">
        <w:rPr>
          <w:rFonts w:ascii="Times New Roman" w:hAnsi="Times New Roman" w:cs="Times New Roman"/>
          <w:sz w:val="20"/>
          <w:szCs w:val="20"/>
        </w:rPr>
        <w:t xml:space="preserve"> (2018), </w:t>
      </w:r>
      <w:r w:rsidRPr="00AC166E">
        <w:rPr>
          <w:rFonts w:ascii="Times New Roman" w:hAnsi="Times New Roman" w:cs="Times New Roman"/>
          <w:i/>
          <w:sz w:val="20"/>
          <w:szCs w:val="20"/>
        </w:rPr>
        <w:t>Formulation of the Commercial Strategies,</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Journal of Strategic Management Studies</w:t>
      </w:r>
      <w:r w:rsidRPr="00AC166E">
        <w:rPr>
          <w:rFonts w:ascii="Times New Roman" w:hAnsi="Times New Roman" w:cs="Times New Roman"/>
          <w:sz w:val="20"/>
          <w:szCs w:val="20"/>
        </w:rPr>
        <w:t>, Vol.8, Np. 32, pp. 113-136</w:t>
      </w:r>
    </w:p>
    <w:p w14:paraId="66C522F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Sosiawani, I., Ramli, A., Munauwar, and Yusoff, R., (2015), </w:t>
      </w:r>
      <w:r w:rsidRPr="00AC166E">
        <w:rPr>
          <w:rFonts w:ascii="Times New Roman" w:hAnsi="Times New Roman" w:cs="Times New Roman"/>
          <w:i/>
          <w:sz w:val="20"/>
          <w:szCs w:val="20"/>
        </w:rPr>
        <w:t>Strategic Planning and Firm Performance: A Proposed Framework,</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International Academic Research Journal of Business and Technology</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Volume 1, No 2, pp 210-207</w:t>
      </w:r>
    </w:p>
    <w:p w14:paraId="33DC8E25"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Suharyono dan Harsono (2014), Perumusan strategi RSUD Dr. Moewardi Surakarta untuk membangun keunggulan daya saing dalam industry rumah sakit,</w:t>
      </w:r>
      <w:r w:rsidRPr="00AC166E">
        <w:rPr>
          <w:sz w:val="20"/>
          <w:szCs w:val="20"/>
        </w:rPr>
        <w:t xml:space="preserve"> </w:t>
      </w:r>
      <w:hyperlink r:id="rId42" w:history="1">
        <w:r w:rsidRPr="00AC166E">
          <w:rPr>
            <w:rStyle w:val="Hyperlink"/>
            <w:rFonts w:ascii="Times New Roman" w:hAnsi="Times New Roman" w:cs="Times New Roman"/>
            <w:sz w:val="20"/>
            <w:szCs w:val="20"/>
          </w:rPr>
          <w:t>https://repository.ugm.ac.id/71211/</w:t>
        </w:r>
      </w:hyperlink>
      <w:r w:rsidRPr="00AC166E">
        <w:rPr>
          <w:rFonts w:ascii="Times New Roman" w:hAnsi="Times New Roman" w:cs="Times New Roman"/>
          <w:sz w:val="20"/>
          <w:szCs w:val="20"/>
        </w:rPr>
        <w:t>, (10/08/2020)</w:t>
      </w:r>
    </w:p>
    <w:p w14:paraId="2F45DE6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 xml:space="preserve">Tan Lu, Lung (2019), </w:t>
      </w:r>
      <w:r w:rsidRPr="00AC166E">
        <w:rPr>
          <w:rFonts w:ascii="Times New Roman" w:hAnsi="Times New Roman" w:cs="Times New Roman"/>
          <w:i/>
          <w:sz w:val="20"/>
          <w:szCs w:val="20"/>
        </w:rPr>
        <w:t xml:space="preserve">Strategic Planning for Acer: Using Strategy Formulation Analytical </w:t>
      </w:r>
      <w:proofErr w:type="gramStart"/>
      <w:r w:rsidRPr="00AC166E">
        <w:rPr>
          <w:rFonts w:ascii="Times New Roman" w:hAnsi="Times New Roman" w:cs="Times New Roman"/>
          <w:i/>
          <w:sz w:val="20"/>
          <w:szCs w:val="20"/>
        </w:rPr>
        <w:t xml:space="preserve">Framework, </w:t>
      </w:r>
      <w:r w:rsidRPr="00AC166E">
        <w:rPr>
          <w:rFonts w:ascii="Times New Roman" w:hAnsi="Times New Roman" w:cs="Times New Roman"/>
          <w:sz w:val="20"/>
          <w:szCs w:val="20"/>
        </w:rPr>
        <w:t xml:space="preserve"> </w:t>
      </w:r>
      <w:r w:rsidRPr="00AC166E">
        <w:rPr>
          <w:rFonts w:ascii="Times New Roman" w:hAnsi="Times New Roman" w:cs="Times New Roman"/>
          <w:b/>
          <w:sz w:val="20"/>
          <w:szCs w:val="20"/>
        </w:rPr>
        <w:t>Academy</w:t>
      </w:r>
      <w:proofErr w:type="gramEnd"/>
      <w:r w:rsidRPr="00AC166E">
        <w:rPr>
          <w:rFonts w:ascii="Times New Roman" w:hAnsi="Times New Roman" w:cs="Times New Roman"/>
          <w:b/>
          <w:sz w:val="20"/>
          <w:szCs w:val="20"/>
        </w:rPr>
        <w:t xml:space="preserve"> Of Management</w:t>
      </w:r>
      <w:r w:rsidRPr="00AC166E">
        <w:rPr>
          <w:rFonts w:ascii="Times New Roman" w:hAnsi="Times New Roman" w:cs="Times New Roman"/>
          <w:sz w:val="20"/>
          <w:szCs w:val="20"/>
        </w:rPr>
        <w:t xml:space="preserve">, </w:t>
      </w:r>
      <w:hyperlink r:id="rId43" w:history="1">
        <w:r w:rsidRPr="00AC166E">
          <w:rPr>
            <w:rStyle w:val="Hyperlink"/>
            <w:rFonts w:ascii="Times New Roman" w:hAnsi="Times New Roman" w:cs="Times New Roman"/>
            <w:sz w:val="20"/>
            <w:szCs w:val="20"/>
          </w:rPr>
          <w:t>https://doi.org/10.5465/AMBPP.2019.13630abstract</w:t>
        </w:r>
      </w:hyperlink>
      <w:r w:rsidRPr="00AC166E">
        <w:rPr>
          <w:rFonts w:ascii="Times New Roman" w:hAnsi="Times New Roman" w:cs="Times New Roman"/>
          <w:sz w:val="20"/>
          <w:szCs w:val="20"/>
        </w:rPr>
        <w:t xml:space="preserve"> (12/08/2021)</w:t>
      </w:r>
    </w:p>
    <w:p w14:paraId="26731C9F" w14:textId="77777777" w:rsidR="00AC166E" w:rsidRPr="00AC166E" w:rsidRDefault="00AC166E" w:rsidP="00AC166E">
      <w:pPr>
        <w:ind w:left="720" w:hanging="720"/>
        <w:jc w:val="both"/>
        <w:rPr>
          <w:rFonts w:ascii="Times New Roman" w:hAnsi="Times New Roman" w:cs="Times New Roman"/>
          <w:sz w:val="20"/>
          <w:szCs w:val="20"/>
        </w:rPr>
      </w:pPr>
      <w:r w:rsidRPr="00AC166E">
        <w:rPr>
          <w:rFonts w:ascii="Times New Roman" w:hAnsi="Times New Roman" w:cs="Times New Roman"/>
          <w:sz w:val="20"/>
          <w:szCs w:val="20"/>
        </w:rPr>
        <w:t>Wardhani, R. S., dan Agustina, Y.,</w:t>
      </w:r>
      <w:r w:rsidRPr="00AC166E">
        <w:rPr>
          <w:rFonts w:ascii="Times New Roman" w:hAnsi="Times New Roman" w:cs="Times New Roman"/>
          <w:i/>
          <w:sz w:val="20"/>
          <w:szCs w:val="20"/>
        </w:rPr>
        <w:t xml:space="preserve"> </w:t>
      </w:r>
      <w:r w:rsidRPr="00AC166E">
        <w:rPr>
          <w:rFonts w:ascii="Times New Roman" w:hAnsi="Times New Roman" w:cs="Times New Roman"/>
          <w:sz w:val="20"/>
          <w:szCs w:val="20"/>
        </w:rPr>
        <w:t xml:space="preserve">( 2014), Analisis Faktor-faktor yang mempengaruhi Daya Saing Pada Sentra Industri Makanan Khas Bangka Di Kota Pangkalpinang, </w:t>
      </w:r>
      <w:hyperlink r:id="rId44" w:history="1">
        <w:r w:rsidRPr="00AC166E">
          <w:rPr>
            <w:rStyle w:val="Hyperlink"/>
            <w:rFonts w:ascii="Times New Roman" w:hAnsi="Times New Roman" w:cs="Times New Roman"/>
            <w:sz w:val="20"/>
            <w:szCs w:val="20"/>
          </w:rPr>
          <w:t>https://webcache.googleusercontent.com/search?q=cache:2UNHTYinZV0J:https://jurnal.unej.ac.id/index.php/JAUJ/article/download/1252/1014/+&amp;cd=2&amp;hl=en&amp;ct=clnk&amp;gl=id&amp;client=safari</w:t>
        </w:r>
      </w:hyperlink>
      <w:r w:rsidRPr="00AC166E">
        <w:rPr>
          <w:rFonts w:ascii="Times New Roman" w:hAnsi="Times New Roman" w:cs="Times New Roman"/>
          <w:sz w:val="20"/>
          <w:szCs w:val="20"/>
        </w:rPr>
        <w:t xml:space="preserve"> (4/11/2020)</w:t>
      </w:r>
    </w:p>
    <w:p w14:paraId="574D327A" w14:textId="77777777" w:rsidR="00AC166E" w:rsidRPr="00FF12C4" w:rsidRDefault="00AC166E" w:rsidP="00AC166E">
      <w:pPr>
        <w:ind w:left="720" w:hanging="720"/>
        <w:jc w:val="both"/>
        <w:rPr>
          <w:rFonts w:ascii="Times New Roman" w:hAnsi="Times New Roman" w:cs="Times New Roman"/>
        </w:rPr>
      </w:pPr>
    </w:p>
    <w:p w14:paraId="3E31E205" w14:textId="77777777" w:rsidR="00AC166E" w:rsidRPr="00AC166E" w:rsidRDefault="00AC166E" w:rsidP="00112D4F">
      <w:pPr>
        <w:contextualSpacing/>
        <w:jc w:val="both"/>
        <w:rPr>
          <w:rFonts w:ascii="Times New Roman" w:hAnsi="Times New Roman" w:cs="Times New Roman"/>
          <w:noProof/>
          <w:sz w:val="20"/>
          <w:szCs w:val="20"/>
        </w:rPr>
      </w:pPr>
    </w:p>
    <w:p w14:paraId="12FA652E" w14:textId="77777777" w:rsidR="00112D4F" w:rsidRPr="00112D4F" w:rsidRDefault="00112D4F" w:rsidP="00E70E49">
      <w:pPr>
        <w:contextualSpacing/>
        <w:jc w:val="both"/>
        <w:rPr>
          <w:rFonts w:ascii="Times New Roman" w:hAnsi="Times New Roman" w:cs="Times New Roman"/>
          <w:noProof/>
        </w:rPr>
      </w:pPr>
    </w:p>
    <w:p w14:paraId="16A8E0B7" w14:textId="77777777" w:rsidR="00A8536E" w:rsidRPr="00A8536E" w:rsidRDefault="00A8536E" w:rsidP="00A8536E">
      <w:pPr>
        <w:contextualSpacing/>
        <w:jc w:val="both"/>
        <w:rPr>
          <w:rFonts w:ascii="Times New Roman" w:hAnsi="Times New Roman" w:cs="Times New Roman"/>
          <w:noProof/>
        </w:rPr>
      </w:pPr>
    </w:p>
    <w:p w14:paraId="15E22A50" w14:textId="77777777" w:rsidR="00A8536E" w:rsidRPr="00A8536E" w:rsidRDefault="00A8536E" w:rsidP="00A8536E">
      <w:pPr>
        <w:ind w:firstLine="720"/>
        <w:contextualSpacing/>
        <w:jc w:val="both"/>
        <w:rPr>
          <w:rFonts w:ascii="Times New Roman" w:hAnsi="Times New Roman" w:cs="Times New Roman"/>
          <w:noProof/>
        </w:rPr>
      </w:pPr>
    </w:p>
    <w:p w14:paraId="3A28A7B0" w14:textId="77777777" w:rsidR="00A8536E" w:rsidRPr="00A8536E" w:rsidRDefault="00A8536E" w:rsidP="00A8536E">
      <w:pPr>
        <w:contextualSpacing/>
        <w:jc w:val="both"/>
        <w:rPr>
          <w:rFonts w:ascii="Times New Roman" w:hAnsi="Times New Roman" w:cs="Times New Roman"/>
          <w:noProof/>
        </w:rPr>
      </w:pPr>
    </w:p>
    <w:sectPr w:rsidR="00A8536E" w:rsidRPr="00A8536E" w:rsidSect="00C96FC6">
      <w:pgSz w:w="12240" w:h="15840"/>
      <w:pgMar w:top="2275" w:right="1699" w:bottom="1800" w:left="2275"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CB87F" w14:textId="77777777" w:rsidR="008D2916" w:rsidRDefault="008D2916" w:rsidP="003E605F">
      <w:r>
        <w:separator/>
      </w:r>
    </w:p>
  </w:endnote>
  <w:endnote w:type="continuationSeparator" w:id="0">
    <w:p w14:paraId="0B22EE62" w14:textId="77777777" w:rsidR="008D2916" w:rsidRDefault="008D2916" w:rsidP="003E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A80BF0" w14:textId="77777777" w:rsidR="008D2916" w:rsidRDefault="008D2916" w:rsidP="003E605F">
      <w:r>
        <w:separator/>
      </w:r>
    </w:p>
  </w:footnote>
  <w:footnote w:type="continuationSeparator" w:id="0">
    <w:p w14:paraId="1F90F829" w14:textId="77777777" w:rsidR="008D2916" w:rsidRDefault="008D2916" w:rsidP="003E60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464C2"/>
    <w:multiLevelType w:val="hybridMultilevel"/>
    <w:tmpl w:val="228475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0759CB"/>
    <w:multiLevelType w:val="hybridMultilevel"/>
    <w:tmpl w:val="07C8FD62"/>
    <w:lvl w:ilvl="0" w:tplc="4DB2FBA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D1DAE"/>
    <w:multiLevelType w:val="hybridMultilevel"/>
    <w:tmpl w:val="2F426B52"/>
    <w:lvl w:ilvl="0" w:tplc="9AAA02D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750D7"/>
    <w:multiLevelType w:val="multilevel"/>
    <w:tmpl w:val="2A00B50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154A651C"/>
    <w:multiLevelType w:val="hybridMultilevel"/>
    <w:tmpl w:val="8AEE533E"/>
    <w:lvl w:ilvl="0" w:tplc="726616DC">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A3644D"/>
    <w:multiLevelType w:val="hybridMultilevel"/>
    <w:tmpl w:val="A0EC274C"/>
    <w:lvl w:ilvl="0" w:tplc="FD0C5D7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B68279E"/>
    <w:multiLevelType w:val="multilevel"/>
    <w:tmpl w:val="49FA619E"/>
    <w:lvl w:ilvl="0">
      <w:start w:val="1"/>
      <w:numFmt w:val="decimal"/>
      <w:lvlText w:val="%1."/>
      <w:lvlJc w:val="left"/>
      <w:pPr>
        <w:ind w:left="1440" w:hanging="360"/>
      </w:pPr>
    </w:lvl>
    <w:lvl w:ilvl="1">
      <w:start w:val="1"/>
      <w:numFmt w:val="decimal"/>
      <w:lvlText w:val="%1.%2"/>
      <w:lvlJc w:val="left"/>
      <w:pPr>
        <w:ind w:left="1440" w:hanging="360"/>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7" w15:restartNumberingAfterBreak="0">
    <w:nsid w:val="1BC61F6E"/>
    <w:multiLevelType w:val="hybridMultilevel"/>
    <w:tmpl w:val="340E46FC"/>
    <w:lvl w:ilvl="0" w:tplc="726616D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6516D1"/>
    <w:multiLevelType w:val="hybridMultilevel"/>
    <w:tmpl w:val="F4AE3B80"/>
    <w:lvl w:ilvl="0" w:tplc="EC0AF86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1FCA415B"/>
    <w:multiLevelType w:val="hybridMultilevel"/>
    <w:tmpl w:val="38BA85BE"/>
    <w:lvl w:ilvl="0" w:tplc="349A5F3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1F2346"/>
    <w:multiLevelType w:val="hybridMultilevel"/>
    <w:tmpl w:val="CBCE3DA2"/>
    <w:lvl w:ilvl="0" w:tplc="726616DC">
      <w:start w:val="1"/>
      <w:numFmt w:val="bullet"/>
      <w:lvlText w:val="-"/>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310429"/>
    <w:multiLevelType w:val="multilevel"/>
    <w:tmpl w:val="9CA272B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15:restartNumberingAfterBreak="0">
    <w:nsid w:val="33A57FA1"/>
    <w:multiLevelType w:val="hybridMultilevel"/>
    <w:tmpl w:val="4B881BC8"/>
    <w:lvl w:ilvl="0" w:tplc="726616DC">
      <w:start w:val="1"/>
      <w:numFmt w:val="bullet"/>
      <w:lvlText w:val="-"/>
      <w:lvlJc w:val="left"/>
      <w:pPr>
        <w:ind w:left="990" w:hanging="360"/>
      </w:pPr>
      <w:rPr>
        <w:rFonts w:ascii="Times New Roman" w:eastAsia="Calibr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34BC421D"/>
    <w:multiLevelType w:val="hybridMultilevel"/>
    <w:tmpl w:val="81368396"/>
    <w:lvl w:ilvl="0" w:tplc="D45EBB6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147B2D"/>
    <w:multiLevelType w:val="hybridMultilevel"/>
    <w:tmpl w:val="84B21C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F23276"/>
    <w:multiLevelType w:val="hybridMultilevel"/>
    <w:tmpl w:val="F5A694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38DB6426"/>
    <w:multiLevelType w:val="multilevel"/>
    <w:tmpl w:val="D6DEBB20"/>
    <w:lvl w:ilvl="0">
      <w:start w:val="1"/>
      <w:numFmt w:val="decimal"/>
      <w:lvlText w:val="%1."/>
      <w:lvlJc w:val="left"/>
      <w:pPr>
        <w:ind w:left="720" w:hanging="360"/>
      </w:pPr>
      <w:rPr>
        <w:rFonts w:hint="default"/>
        <w:b w:val="0"/>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7"/>
      <w:numFmt w:val="decimal"/>
      <w:lvlText w:val="%4."/>
      <w:lvlJc w:val="left"/>
      <w:pPr>
        <w:ind w:left="720" w:hanging="360"/>
      </w:pPr>
      <w:rPr>
        <w:rFonts w:hint="default"/>
        <w:b w:val="0"/>
      </w:rPr>
    </w:lvl>
    <w:lvl w:ilvl="4">
      <w:start w:val="1"/>
      <w:numFmt w:val="decimal"/>
      <w:isLgl/>
      <w:lvlText w:val="%5."/>
      <w:lvlJc w:val="left"/>
      <w:pPr>
        <w:ind w:left="1440" w:hanging="1080"/>
      </w:pPr>
      <w:rPr>
        <w:rFonts w:ascii="Times New Roman" w:eastAsia="Calibri" w:hAnsi="Times New Roman" w:cs="Times New Roman"/>
      </w:rPr>
    </w:lvl>
    <w:lvl w:ilvl="5">
      <w:start w:val="1"/>
      <w:numFmt w:val="decimal"/>
      <w:isLgl/>
      <w:lvlText w:val="%1.%2.%3.%4.%5.%6"/>
      <w:lvlJc w:val="left"/>
      <w:pPr>
        <w:ind w:left="1440" w:hanging="1080"/>
      </w:pPr>
      <w:rPr>
        <w:rFonts w:hint="default"/>
      </w:rPr>
    </w:lvl>
    <w:lvl w:ilvl="6">
      <w:start w:val="1"/>
      <w:numFmt w:val="decimal"/>
      <w:lvlText w:val="%7."/>
      <w:lvlJc w:val="left"/>
      <w:pPr>
        <w:ind w:left="1800" w:hanging="1440"/>
      </w:p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F4164C9"/>
    <w:multiLevelType w:val="hybridMultilevel"/>
    <w:tmpl w:val="6298C5F4"/>
    <w:lvl w:ilvl="0" w:tplc="FADC53F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0925473"/>
    <w:multiLevelType w:val="hybridMultilevel"/>
    <w:tmpl w:val="FECE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273BEE"/>
    <w:multiLevelType w:val="hybridMultilevel"/>
    <w:tmpl w:val="2EDAE7DE"/>
    <w:lvl w:ilvl="0" w:tplc="D28620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826730"/>
    <w:multiLevelType w:val="hybridMultilevel"/>
    <w:tmpl w:val="EF0A13E8"/>
    <w:lvl w:ilvl="0" w:tplc="249E1B9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CB2CD2"/>
    <w:multiLevelType w:val="hybridMultilevel"/>
    <w:tmpl w:val="79EE366E"/>
    <w:lvl w:ilvl="0" w:tplc="726616DC">
      <w:start w:val="1"/>
      <w:numFmt w:val="bullet"/>
      <w:lvlText w:val="-"/>
      <w:lvlJc w:val="left"/>
      <w:pPr>
        <w:ind w:left="720" w:hanging="360"/>
      </w:pPr>
      <w:rPr>
        <w:rFonts w:ascii="Times New Roman" w:eastAsia="Calibr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757578"/>
    <w:multiLevelType w:val="hybridMultilevel"/>
    <w:tmpl w:val="F4AE3B80"/>
    <w:lvl w:ilvl="0" w:tplc="EC0AF86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6AAE52F5"/>
    <w:multiLevelType w:val="hybridMultilevel"/>
    <w:tmpl w:val="F5A694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34F5DEE"/>
    <w:multiLevelType w:val="hybridMultilevel"/>
    <w:tmpl w:val="35927874"/>
    <w:lvl w:ilvl="0" w:tplc="272E9562">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076ED5"/>
    <w:multiLevelType w:val="hybridMultilevel"/>
    <w:tmpl w:val="B210C6AE"/>
    <w:lvl w:ilvl="0" w:tplc="E7D0A7E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1"/>
  </w:num>
  <w:num w:numId="3">
    <w:abstractNumId w:val="3"/>
  </w:num>
  <w:num w:numId="4">
    <w:abstractNumId w:val="6"/>
  </w:num>
  <w:num w:numId="5">
    <w:abstractNumId w:val="17"/>
  </w:num>
  <w:num w:numId="6">
    <w:abstractNumId w:val="14"/>
  </w:num>
  <w:num w:numId="7">
    <w:abstractNumId w:val="19"/>
  </w:num>
  <w:num w:numId="8">
    <w:abstractNumId w:val="2"/>
  </w:num>
  <w:num w:numId="9">
    <w:abstractNumId w:val="15"/>
  </w:num>
  <w:num w:numId="10">
    <w:abstractNumId w:val="23"/>
  </w:num>
  <w:num w:numId="11">
    <w:abstractNumId w:val="24"/>
  </w:num>
  <w:num w:numId="12">
    <w:abstractNumId w:val="22"/>
  </w:num>
  <w:num w:numId="13">
    <w:abstractNumId w:val="8"/>
  </w:num>
  <w:num w:numId="14">
    <w:abstractNumId w:val="20"/>
  </w:num>
  <w:num w:numId="15">
    <w:abstractNumId w:val="16"/>
  </w:num>
  <w:num w:numId="16">
    <w:abstractNumId w:val="1"/>
  </w:num>
  <w:num w:numId="17">
    <w:abstractNumId w:val="4"/>
  </w:num>
  <w:num w:numId="18">
    <w:abstractNumId w:val="7"/>
  </w:num>
  <w:num w:numId="19">
    <w:abstractNumId w:val="12"/>
  </w:num>
  <w:num w:numId="20">
    <w:abstractNumId w:val="10"/>
  </w:num>
  <w:num w:numId="21">
    <w:abstractNumId w:val="21"/>
  </w:num>
  <w:num w:numId="22">
    <w:abstractNumId w:val="5"/>
  </w:num>
  <w:num w:numId="23">
    <w:abstractNumId w:val="25"/>
  </w:num>
  <w:num w:numId="24">
    <w:abstractNumId w:val="13"/>
  </w:num>
  <w:num w:numId="25">
    <w:abstractNumId w:val="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1"/>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54F"/>
    <w:rsid w:val="000638D9"/>
    <w:rsid w:val="000C5FDA"/>
    <w:rsid w:val="00112D4F"/>
    <w:rsid w:val="002D29DC"/>
    <w:rsid w:val="002F6F2C"/>
    <w:rsid w:val="003A54FB"/>
    <w:rsid w:val="003C342B"/>
    <w:rsid w:val="003D1C42"/>
    <w:rsid w:val="003E605F"/>
    <w:rsid w:val="003F0ADD"/>
    <w:rsid w:val="003F6EAE"/>
    <w:rsid w:val="00474D06"/>
    <w:rsid w:val="005000A0"/>
    <w:rsid w:val="005532AD"/>
    <w:rsid w:val="005751E4"/>
    <w:rsid w:val="005B6E28"/>
    <w:rsid w:val="005D3A54"/>
    <w:rsid w:val="0080554F"/>
    <w:rsid w:val="008A6BFF"/>
    <w:rsid w:val="008D2916"/>
    <w:rsid w:val="00934CFC"/>
    <w:rsid w:val="009A737F"/>
    <w:rsid w:val="009C0E0A"/>
    <w:rsid w:val="009D6144"/>
    <w:rsid w:val="00A37435"/>
    <w:rsid w:val="00A62D6D"/>
    <w:rsid w:val="00A8536E"/>
    <w:rsid w:val="00AC166E"/>
    <w:rsid w:val="00B8558A"/>
    <w:rsid w:val="00BC2C0B"/>
    <w:rsid w:val="00C96FC6"/>
    <w:rsid w:val="00D55744"/>
    <w:rsid w:val="00D56DAE"/>
    <w:rsid w:val="00E01ADD"/>
    <w:rsid w:val="00E65A14"/>
    <w:rsid w:val="00E70E49"/>
    <w:rsid w:val="00E73DDB"/>
    <w:rsid w:val="00F039B3"/>
    <w:rsid w:val="00F53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1AEE4"/>
  <w15:chartTrackingRefBased/>
  <w15:docId w15:val="{53916D31-A49E-7846-AA74-F5D4118F8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1C42"/>
    <w:rPr>
      <w:color w:val="0563C1" w:themeColor="hyperlink"/>
      <w:u w:val="single"/>
    </w:rPr>
  </w:style>
  <w:style w:type="character" w:styleId="UnresolvedMention">
    <w:name w:val="Unresolved Mention"/>
    <w:basedOn w:val="DefaultParagraphFont"/>
    <w:uiPriority w:val="99"/>
    <w:rsid w:val="003D1C42"/>
    <w:rPr>
      <w:color w:val="605E5C"/>
      <w:shd w:val="clear" w:color="auto" w:fill="E1DFDD"/>
    </w:rPr>
  </w:style>
  <w:style w:type="paragraph" w:styleId="ListParagraph">
    <w:name w:val="List Paragraph"/>
    <w:basedOn w:val="Normal"/>
    <w:uiPriority w:val="34"/>
    <w:qFormat/>
    <w:rsid w:val="003A54FB"/>
    <w:pPr>
      <w:ind w:left="720"/>
      <w:contextualSpacing/>
    </w:pPr>
  </w:style>
  <w:style w:type="table" w:styleId="TableGrid">
    <w:name w:val="Table Grid"/>
    <w:basedOn w:val="TableNormal"/>
    <w:uiPriority w:val="39"/>
    <w:rsid w:val="00553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605F"/>
    <w:pPr>
      <w:tabs>
        <w:tab w:val="center" w:pos="4680"/>
        <w:tab w:val="right" w:pos="9360"/>
      </w:tabs>
    </w:pPr>
  </w:style>
  <w:style w:type="character" w:customStyle="1" w:styleId="HeaderChar">
    <w:name w:val="Header Char"/>
    <w:basedOn w:val="DefaultParagraphFont"/>
    <w:link w:val="Header"/>
    <w:uiPriority w:val="99"/>
    <w:rsid w:val="003E605F"/>
  </w:style>
  <w:style w:type="paragraph" w:styleId="Footer">
    <w:name w:val="footer"/>
    <w:basedOn w:val="Normal"/>
    <w:link w:val="FooterChar"/>
    <w:uiPriority w:val="99"/>
    <w:unhideWhenUsed/>
    <w:rsid w:val="003E605F"/>
    <w:pPr>
      <w:tabs>
        <w:tab w:val="center" w:pos="4680"/>
        <w:tab w:val="right" w:pos="9360"/>
      </w:tabs>
    </w:pPr>
  </w:style>
  <w:style w:type="character" w:customStyle="1" w:styleId="FooterChar">
    <w:name w:val="Footer Char"/>
    <w:basedOn w:val="DefaultParagraphFont"/>
    <w:link w:val="Footer"/>
    <w:uiPriority w:val="99"/>
    <w:rsid w:val="003E605F"/>
  </w:style>
  <w:style w:type="paragraph" w:styleId="BodyText">
    <w:name w:val="Body Text"/>
    <w:basedOn w:val="Normal"/>
    <w:link w:val="BodyTextChar"/>
    <w:qFormat/>
    <w:rsid w:val="00D56DAE"/>
    <w:pPr>
      <w:widowControl w:val="0"/>
      <w:suppressAutoHyphens/>
      <w:spacing w:after="120"/>
    </w:pPr>
    <w:rPr>
      <w:rFonts w:ascii="Times New Roman" w:eastAsia="Lucida Sans Unicode" w:hAnsi="Times New Roman" w:cs="Times New Roman"/>
      <w:kern w:val="1"/>
    </w:rPr>
  </w:style>
  <w:style w:type="character" w:customStyle="1" w:styleId="BodyTextChar">
    <w:name w:val="Body Text Char"/>
    <w:basedOn w:val="DefaultParagraphFont"/>
    <w:link w:val="BodyText"/>
    <w:qFormat/>
    <w:rsid w:val="00D56DAE"/>
    <w:rPr>
      <w:rFonts w:ascii="Times New Roman" w:eastAsia="Lucida Sans Unicode" w:hAnsi="Times New Roman" w:cs="Times New Roman"/>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data.tempo.co/data/985/jumlah-rumah-sakit-umum-di-indonesia-2015-2019" TargetMode="External"/><Relationship Id="rId39" Type="http://schemas.openxmlformats.org/officeDocument/2006/relationships/hyperlink" Target="http://repository.unpas.ac.id/49992/" TargetMode="External"/><Relationship Id="rId21" Type="http://schemas.openxmlformats.org/officeDocument/2006/relationships/image" Target="media/image14.png"/><Relationship Id="rId34" Type="http://schemas.openxmlformats.org/officeDocument/2006/relationships/hyperlink" Target="http://repository.unair.ac.id/id/eprint/76797" TargetMode="External"/><Relationship Id="rId42" Type="http://schemas.openxmlformats.org/officeDocument/2006/relationships/hyperlink" Target="https://repository.ugm.ac.id/71211/" TargetMode="External"/><Relationship Id="rId7" Type="http://schemas.openxmlformats.org/officeDocument/2006/relationships/hyperlink" Target="mailto:vidyaria@yahoo.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citeseerx.ist.psu.edu/viewdoc/download?doi=10.1.1.904.9125&amp;rep=rep1&amp;typ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bps.go.id/indicator/30/232/1/jumlah-rumah-sakit-umum-rumah-sakit-khusus-dan-puskesmas.html" TargetMode="External"/><Relationship Id="rId32" Type="http://schemas.openxmlformats.org/officeDocument/2006/relationships/hyperlink" Target="http://journal.fkm.ui.ac.id/arsi/article/view/2194" TargetMode="External"/><Relationship Id="rId37" Type="http://schemas.openxmlformats.org/officeDocument/2006/relationships/hyperlink" Target="http://etd.repository.ugm.ac.id/index.php?mod=book_detail&amp;sub=BookDetail&amp;act=view&amp;typ=htmlext&amp;buku_id=109739&amp;obyek_id=4&amp;unitid=&amp;jenis_id" TargetMode="External"/><Relationship Id="rId40" Type="http://schemas.openxmlformats.org/officeDocument/2006/relationships/hyperlink" Target="https://jurnal.untan.ac.id/index.php/jtinUNTAN/article/download/50776/75676591269"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repository.unpas.ac.id/31409/" TargetMode="External"/><Relationship Id="rId36" Type="http://schemas.openxmlformats.org/officeDocument/2006/relationships/hyperlink" Target="http://repository.unpas.ac.id/40442/"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file:////insight/search%3fq=Michael%20C.%20Ottenbacher" TargetMode="External"/><Relationship Id="rId44" Type="http://schemas.openxmlformats.org/officeDocument/2006/relationships/hyperlink" Target="https://webcache.googleusercontent.com/search?q=cache:2UNHTYinZV0J:https://jurnal.unej.ac.id/index.php/JAUJ/article/download/1252/1014/+&amp;cd=2&amp;hl=en&amp;ct=clnk&amp;gl=id&amp;client=safari"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yankes.kemkes.go.id/app/lakip2/downloads/2019/KP/ditjen/lakip.pdf" TargetMode="External"/><Relationship Id="rId30" Type="http://schemas.openxmlformats.org/officeDocument/2006/relationships/hyperlink" Target="file:////insight/search%3fq=Robert%20J.%20Harrington" TargetMode="External"/><Relationship Id="rId35" Type="http://schemas.openxmlformats.org/officeDocument/2006/relationships/hyperlink" Target="http://digilib.uinsby.ac.id/id/eprint/26496" TargetMode="External"/><Relationship Id="rId43" Type="http://schemas.openxmlformats.org/officeDocument/2006/relationships/hyperlink" Target="https://doi.org/10.5465/AMBPP.2019.13630abstract"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dukasi.kompas.com/read/2012/09/12/16271695/12.ribu.pasien.indonesia.berobat.ke.malaysia.setiap.tahun" TargetMode="External"/><Relationship Id="rId33" Type="http://schemas.openxmlformats.org/officeDocument/2006/relationships/hyperlink" Target="https://peraturan.bpk.go.id/Home/Details/152506/permenkes-no-3-tahun-2020" TargetMode="External"/><Relationship Id="rId38" Type="http://schemas.openxmlformats.org/officeDocument/2006/relationships/hyperlink" Target="https://www.google.com/books?hl=id&amp;lr=&amp;id=UHV8Z2SE57EC&amp;oi=fnd&amp;pg=PR9&amp;dq=SWOT&amp;ots=PuOMl2wFWC&amp;sig=sJLh5zzS0ijkrI5aRBg6rxsJ-FY"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repository.unpas.ac.id/99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160</TotalTime>
  <Pages>22</Pages>
  <Words>7597</Words>
  <Characters>43306</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Vidya ria agustina</dc:creator>
  <cp:keywords/>
  <dc:description/>
  <cp:lastModifiedBy>Vidya ria agustina</cp:lastModifiedBy>
  <cp:revision>13</cp:revision>
  <dcterms:created xsi:type="dcterms:W3CDTF">2022-01-16T02:37:00Z</dcterms:created>
  <dcterms:modified xsi:type="dcterms:W3CDTF">2022-01-17T00:15:00Z</dcterms:modified>
</cp:coreProperties>
</file>