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2405" w14:textId="77777777" w:rsidR="00A83DF4" w:rsidRDefault="005A1078" w:rsidP="005A1078">
      <w:pPr>
        <w:jc w:val="center"/>
        <w:rPr>
          <w:rFonts w:ascii="Times New Roman" w:hAnsi="Times New Roman" w:cs="Times New Roman"/>
          <w:b/>
          <w:sz w:val="24"/>
          <w:szCs w:val="24"/>
        </w:rPr>
      </w:pPr>
      <w:r w:rsidRPr="005A1078">
        <w:rPr>
          <w:rFonts w:ascii="Times New Roman" w:hAnsi="Times New Roman" w:cs="Times New Roman"/>
          <w:b/>
          <w:sz w:val="24"/>
          <w:szCs w:val="24"/>
        </w:rPr>
        <w:t>ANALISIS YURIDIS TERHADAP TANGGUNG JAWAB PENGADAAN BARANG DAN JASA SECARA ELEKTRONIK (E-PROCUREMENT) SERTA LEMBAGA PENGAWAS TERHADAP PENGADAAN BARANG DAN JASA PEMERINTAH</w:t>
      </w:r>
    </w:p>
    <w:p w14:paraId="5E14B958" w14:textId="77777777" w:rsidR="005A1078" w:rsidRDefault="005A1078" w:rsidP="005A1078">
      <w:pPr>
        <w:jc w:val="center"/>
        <w:rPr>
          <w:rFonts w:ascii="Times New Roman" w:hAnsi="Times New Roman" w:cs="Times New Roman"/>
          <w:b/>
          <w:sz w:val="24"/>
          <w:szCs w:val="24"/>
        </w:rPr>
      </w:pPr>
    </w:p>
    <w:p w14:paraId="5C174387" w14:textId="77777777" w:rsidR="005A1078" w:rsidRDefault="005A1078" w:rsidP="005A1078">
      <w:pPr>
        <w:jc w:val="center"/>
        <w:rPr>
          <w:rFonts w:ascii="Times New Roman" w:hAnsi="Times New Roman" w:cs="Times New Roman"/>
          <w:b/>
          <w:sz w:val="24"/>
          <w:szCs w:val="24"/>
        </w:rPr>
      </w:pPr>
      <w:r>
        <w:rPr>
          <w:rFonts w:ascii="Times New Roman" w:hAnsi="Times New Roman" w:cs="Times New Roman"/>
          <w:b/>
          <w:sz w:val="24"/>
          <w:szCs w:val="24"/>
        </w:rPr>
        <w:t xml:space="preserve">PROGRAM MAGISTER ILMU HUKUM </w:t>
      </w:r>
    </w:p>
    <w:p w14:paraId="038674BA" w14:textId="77777777" w:rsidR="005A1078" w:rsidRDefault="005A1078" w:rsidP="005A1078">
      <w:pPr>
        <w:jc w:val="center"/>
        <w:rPr>
          <w:rFonts w:ascii="Times New Roman" w:hAnsi="Times New Roman" w:cs="Times New Roman"/>
          <w:b/>
          <w:sz w:val="24"/>
          <w:szCs w:val="24"/>
        </w:rPr>
      </w:pPr>
      <w:r>
        <w:rPr>
          <w:rFonts w:ascii="Times New Roman" w:hAnsi="Times New Roman" w:cs="Times New Roman"/>
          <w:b/>
          <w:sz w:val="24"/>
          <w:szCs w:val="24"/>
        </w:rPr>
        <w:t>UNIVERSITAS PASUNDAN BANDUNG</w:t>
      </w:r>
    </w:p>
    <w:p w14:paraId="5838BF83" w14:textId="77777777" w:rsidR="005A1078" w:rsidRDefault="005A1078" w:rsidP="005A1078">
      <w:pPr>
        <w:jc w:val="center"/>
        <w:rPr>
          <w:rFonts w:ascii="Times New Roman" w:hAnsi="Times New Roman" w:cs="Times New Roman"/>
          <w:b/>
          <w:sz w:val="24"/>
          <w:szCs w:val="24"/>
        </w:rPr>
      </w:pPr>
    </w:p>
    <w:p w14:paraId="1417EA6C" w14:textId="77777777" w:rsidR="005A1078" w:rsidRPr="005A1078" w:rsidRDefault="005A1078" w:rsidP="005A1078">
      <w:pPr>
        <w:jc w:val="center"/>
        <w:rPr>
          <w:rFonts w:ascii="Times New Roman" w:hAnsi="Times New Roman" w:cs="Times New Roman"/>
          <w:sz w:val="24"/>
          <w:szCs w:val="24"/>
        </w:rPr>
      </w:pPr>
      <w:r w:rsidRPr="005A1078">
        <w:rPr>
          <w:rFonts w:ascii="Times New Roman" w:hAnsi="Times New Roman" w:cs="Times New Roman"/>
          <w:sz w:val="24"/>
          <w:szCs w:val="24"/>
        </w:rPr>
        <w:t>Sayyid Muhammad Iqbal Rahman</w:t>
      </w:r>
    </w:p>
    <w:p w14:paraId="7488DEF0" w14:textId="77777777" w:rsidR="005A1078" w:rsidRPr="005A1078" w:rsidRDefault="005A1078" w:rsidP="005A1078">
      <w:pPr>
        <w:jc w:val="center"/>
        <w:rPr>
          <w:rFonts w:ascii="Times New Roman" w:hAnsi="Times New Roman" w:cs="Times New Roman"/>
          <w:sz w:val="24"/>
          <w:szCs w:val="24"/>
        </w:rPr>
      </w:pPr>
      <w:r w:rsidRPr="005A1078">
        <w:rPr>
          <w:rFonts w:ascii="Times New Roman" w:hAnsi="Times New Roman" w:cs="Times New Roman"/>
          <w:sz w:val="24"/>
          <w:szCs w:val="24"/>
        </w:rPr>
        <w:t>188040002</w:t>
      </w:r>
    </w:p>
    <w:p w14:paraId="41DD95BF" w14:textId="77777777" w:rsidR="005A1078" w:rsidRDefault="005A1078" w:rsidP="005A1078">
      <w:pPr>
        <w:jc w:val="center"/>
        <w:rPr>
          <w:rFonts w:ascii="Times New Roman" w:hAnsi="Times New Roman" w:cs="Times New Roman"/>
          <w:sz w:val="24"/>
          <w:szCs w:val="24"/>
        </w:rPr>
      </w:pPr>
      <w:r w:rsidRPr="005A1078">
        <w:rPr>
          <w:rFonts w:ascii="Times New Roman" w:hAnsi="Times New Roman" w:cs="Times New Roman"/>
          <w:sz w:val="24"/>
          <w:szCs w:val="24"/>
        </w:rPr>
        <w:t>Konsentrasi Hukum Ekonomi</w:t>
      </w:r>
    </w:p>
    <w:p w14:paraId="6CC6A444" w14:textId="77777777" w:rsidR="005A1078" w:rsidRDefault="005A1078" w:rsidP="005A1078">
      <w:pPr>
        <w:jc w:val="center"/>
        <w:rPr>
          <w:rFonts w:ascii="Times New Roman" w:hAnsi="Times New Roman" w:cs="Times New Roman"/>
          <w:sz w:val="24"/>
          <w:szCs w:val="24"/>
        </w:rPr>
      </w:pPr>
    </w:p>
    <w:p w14:paraId="1B98A36A" w14:textId="77777777" w:rsidR="005A1078" w:rsidRDefault="005A1078" w:rsidP="005A1078">
      <w:pPr>
        <w:jc w:val="center"/>
        <w:rPr>
          <w:rFonts w:ascii="Times New Roman" w:hAnsi="Times New Roman" w:cs="Times New Roman"/>
          <w:b/>
          <w:sz w:val="24"/>
          <w:szCs w:val="24"/>
        </w:rPr>
      </w:pPr>
      <w:r>
        <w:rPr>
          <w:rFonts w:ascii="Times New Roman" w:hAnsi="Times New Roman" w:cs="Times New Roman"/>
          <w:b/>
          <w:sz w:val="24"/>
          <w:szCs w:val="24"/>
        </w:rPr>
        <w:t>Abstrak</w:t>
      </w:r>
    </w:p>
    <w:p w14:paraId="49C1E3C3" w14:textId="77777777" w:rsidR="005A1078" w:rsidRPr="005A1078" w:rsidRDefault="005A1078" w:rsidP="005A1078">
      <w:pPr>
        <w:ind w:firstLine="720"/>
        <w:jc w:val="both"/>
        <w:rPr>
          <w:rFonts w:ascii="Times New Roman" w:hAnsi="Times New Roman" w:cs="Times New Roman"/>
          <w:sz w:val="24"/>
          <w:szCs w:val="24"/>
        </w:rPr>
      </w:pPr>
      <w:r w:rsidRPr="005A1078">
        <w:rPr>
          <w:rFonts w:ascii="Times New Roman" w:hAnsi="Times New Roman" w:cs="Times New Roman"/>
          <w:sz w:val="24"/>
          <w:szCs w:val="24"/>
        </w:rPr>
        <w:t xml:space="preserve">Dalam penyelenggaraan kehidupan berbangsa, pemerintah dituntut untuk memajukan kesejahteraan umum yang berkeadilan sosial bagi seluruh rakyat Indonesia. Untuk mewujudkan hal tersebut, pemerintah berkewajiban menyediakan kebutuhan rakyat dalam berbagi bentuk berupa barang, jasa, maupun pembangunan infrastruktur. Pengadaan barang dan jasa dimulai dari adanya transaksi pembelian/penjualan barang dipasar secara langsung (tunai), kemudian berkembang kearah pembelian berjangka waktu pembayaran, dengan membuat dokumen pertanggungjawaban (pembeli dan penjual), dan pada akhirnya melalui pengadaan melalui proses pelelangan. </w:t>
      </w:r>
    </w:p>
    <w:p w14:paraId="2E4B89E8" w14:textId="77777777" w:rsidR="005A1078" w:rsidRPr="005A1078" w:rsidRDefault="005A1078" w:rsidP="005A1078">
      <w:pPr>
        <w:ind w:firstLine="720"/>
        <w:jc w:val="both"/>
        <w:rPr>
          <w:rFonts w:ascii="Times New Roman" w:hAnsi="Times New Roman" w:cs="Times New Roman"/>
          <w:sz w:val="24"/>
          <w:szCs w:val="24"/>
        </w:rPr>
      </w:pPr>
      <w:r w:rsidRPr="005A1078">
        <w:rPr>
          <w:rFonts w:ascii="Times New Roman" w:hAnsi="Times New Roman" w:cs="Times New Roman"/>
          <w:sz w:val="24"/>
          <w:szCs w:val="24"/>
        </w:rPr>
        <w:t>Pengadaan barang dan jasa pada hakikatnya merupakan upaya pihak pengguna untuk mendapatkan atau mewujudkan barang dan jasa yang diinginkannya dengan menggunakan metode dan proses tertentu agar tercapai kesepakatan harga, waktu dan kesepakatan lainnya, hadirlah electronic procurement yang selanjutnya disingkat sebagai e-procurement sebagai suatu sistem lelang dalam pengadaan barang dan jasa oleh pemerintah dengan menggunakan sarana teknologi, informasi dan komunikasi berbasis internet. Dengan e-procurement, proses lelang dapat berlangsung secara efektif, efisien, terbuka, bersaing, transparan, adil/tidak diskriminatif, dan akuntabel sehingga diharapkan dapat mencerminkan keterbukaan/transparansi dan juga meminimalisasi praktik curang dalam lelang pengadaan barang dan jasa yang berakibat merugikan keuangan negara.</w:t>
      </w:r>
    </w:p>
    <w:p w14:paraId="22F6497F" w14:textId="77777777" w:rsidR="005A1078" w:rsidRPr="005A1078" w:rsidRDefault="005A1078" w:rsidP="005A1078">
      <w:pPr>
        <w:jc w:val="both"/>
        <w:rPr>
          <w:rFonts w:ascii="Times New Roman" w:hAnsi="Times New Roman" w:cs="Times New Roman"/>
          <w:sz w:val="24"/>
          <w:szCs w:val="24"/>
        </w:rPr>
      </w:pPr>
      <w:r w:rsidRPr="005A1078">
        <w:rPr>
          <w:rFonts w:ascii="Times New Roman" w:hAnsi="Times New Roman" w:cs="Times New Roman"/>
          <w:sz w:val="24"/>
          <w:szCs w:val="24"/>
        </w:rPr>
        <w:t xml:space="preserve">Kata </w:t>
      </w:r>
      <w:proofErr w:type="gramStart"/>
      <w:r w:rsidRPr="005A1078">
        <w:rPr>
          <w:rFonts w:ascii="Times New Roman" w:hAnsi="Times New Roman" w:cs="Times New Roman"/>
          <w:sz w:val="24"/>
          <w:szCs w:val="24"/>
        </w:rPr>
        <w:t>Kunci :</w:t>
      </w:r>
      <w:proofErr w:type="gramEnd"/>
      <w:r w:rsidRPr="005A1078">
        <w:rPr>
          <w:rFonts w:ascii="Times New Roman" w:hAnsi="Times New Roman" w:cs="Times New Roman"/>
          <w:sz w:val="24"/>
          <w:szCs w:val="24"/>
        </w:rPr>
        <w:t xml:space="preserve"> Pengadaan Barang Dan Jasa, E-Procurement, Tanggung Jawab Lembaga</w:t>
      </w:r>
    </w:p>
    <w:p w14:paraId="5D6E5A29" w14:textId="77777777" w:rsidR="005A1078" w:rsidRDefault="005A1078" w:rsidP="005A1078">
      <w:pPr>
        <w:jc w:val="center"/>
        <w:rPr>
          <w:rFonts w:ascii="Times New Roman" w:hAnsi="Times New Roman" w:cs="Times New Roman"/>
          <w:b/>
          <w:sz w:val="24"/>
          <w:szCs w:val="24"/>
        </w:rPr>
      </w:pPr>
    </w:p>
    <w:p w14:paraId="3DF364F1" w14:textId="77777777" w:rsidR="00F54DD7" w:rsidRDefault="00F54DD7" w:rsidP="005A1078">
      <w:pPr>
        <w:jc w:val="center"/>
        <w:rPr>
          <w:rFonts w:ascii="Times New Roman" w:hAnsi="Times New Roman" w:cs="Times New Roman"/>
          <w:b/>
          <w:sz w:val="24"/>
          <w:szCs w:val="24"/>
        </w:rPr>
      </w:pPr>
    </w:p>
    <w:p w14:paraId="3D745595" w14:textId="77777777" w:rsidR="00F54DD7" w:rsidRDefault="00F54DD7" w:rsidP="005A1078">
      <w:pPr>
        <w:jc w:val="center"/>
        <w:rPr>
          <w:rFonts w:ascii="Times New Roman" w:hAnsi="Times New Roman" w:cs="Times New Roman"/>
          <w:b/>
          <w:sz w:val="24"/>
          <w:szCs w:val="24"/>
        </w:rPr>
      </w:pPr>
    </w:p>
    <w:p w14:paraId="6BE079C8" w14:textId="77777777" w:rsidR="00F54DD7" w:rsidRDefault="00F54DD7" w:rsidP="005A1078">
      <w:pPr>
        <w:jc w:val="center"/>
        <w:rPr>
          <w:rFonts w:ascii="Times New Roman" w:hAnsi="Times New Roman" w:cs="Times New Roman"/>
          <w:b/>
          <w:sz w:val="24"/>
          <w:szCs w:val="24"/>
        </w:rPr>
        <w:sectPr w:rsidR="00F54DD7" w:rsidSect="00F54DD7">
          <w:headerReference w:type="default" r:id="rId9"/>
          <w:footerReference w:type="default" r:id="rId10"/>
          <w:pgSz w:w="11900" w:h="16840"/>
          <w:pgMar w:top="1440" w:right="1440" w:bottom="1440" w:left="1440" w:header="708" w:footer="708" w:gutter="0"/>
          <w:pgNumType w:start="2"/>
          <w:cols w:space="708"/>
          <w:docGrid w:linePitch="360"/>
        </w:sectPr>
      </w:pPr>
    </w:p>
    <w:p w14:paraId="6D85CC9B" w14:textId="044F28E5" w:rsidR="005A1078" w:rsidRDefault="005A1078" w:rsidP="005A1078">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41073DDC" w14:textId="77777777" w:rsidR="005A1078" w:rsidRDefault="005A1078" w:rsidP="005A1078">
      <w:pPr>
        <w:ind w:firstLine="720"/>
        <w:jc w:val="both"/>
        <w:rPr>
          <w:rFonts w:ascii="Times New Roman" w:hAnsi="Times New Roman" w:cs="Times New Roman"/>
          <w:sz w:val="24"/>
          <w:szCs w:val="24"/>
        </w:rPr>
      </w:pPr>
      <w:r w:rsidRPr="005A1078">
        <w:rPr>
          <w:rFonts w:ascii="Times New Roman" w:hAnsi="Times New Roman" w:cs="Times New Roman"/>
          <w:sz w:val="24"/>
          <w:szCs w:val="24"/>
        </w:rPr>
        <w:t xml:space="preserve">In organizing the national life, the government is required to participate in promoting the general welfare of social justice for all Indonesian people. For achieving this, the government is obliged to provide for the needs of the people in terms of goods, services, and infrastructure development. The procurement of goods and services are starting from the purchase/sale process of goods in the market (cash), then the progress towards purchasing a payment term, by making accountability documents from (buyer and seller) and finally through the procurement auction process. The goods and services procurement is essentially an effort by the user to realize the goods and services that he wants by using certain methods and processes in order to reach an agreement in terms of price, time and others. </w:t>
      </w:r>
    </w:p>
    <w:p w14:paraId="4DDCFBF6" w14:textId="77777777" w:rsidR="005A1078" w:rsidRDefault="005A1078" w:rsidP="005A1078">
      <w:pPr>
        <w:ind w:firstLine="720"/>
        <w:jc w:val="both"/>
        <w:rPr>
          <w:rFonts w:ascii="Times New Roman" w:hAnsi="Times New Roman" w:cs="Times New Roman"/>
          <w:sz w:val="24"/>
          <w:szCs w:val="24"/>
        </w:rPr>
      </w:pPr>
      <w:r w:rsidRPr="005A1078">
        <w:rPr>
          <w:rFonts w:ascii="Times New Roman" w:hAnsi="Times New Roman" w:cs="Times New Roman"/>
          <w:sz w:val="24"/>
          <w:szCs w:val="24"/>
        </w:rPr>
        <w:t>There is an electronic procurement, which abbreviated as e-procurement, as an auction system in the process of procuring goods and services by the government that using the internet-based technology, information and communication facilities. With e-procurement, the auction process could take place in an effective, efficient, open, competitive, transparent, fair and accountable so that it is expected to reflect the transparency and also minimize fraudulent practices in the auction of goods and services procurement that result in harming national finances.</w:t>
      </w:r>
    </w:p>
    <w:p w14:paraId="4A4ACDEA" w14:textId="1B289934" w:rsidR="00CC390F" w:rsidRDefault="005A1078" w:rsidP="005A1078">
      <w:pPr>
        <w:jc w:val="both"/>
        <w:rPr>
          <w:rFonts w:ascii="Times New Roman" w:hAnsi="Times New Roman" w:cs="Times New Roman"/>
          <w:sz w:val="24"/>
          <w:szCs w:val="24"/>
        </w:rPr>
      </w:pPr>
      <w:r w:rsidRPr="005A1078">
        <w:rPr>
          <w:rFonts w:ascii="Times New Roman" w:hAnsi="Times New Roman" w:cs="Times New Roman"/>
          <w:sz w:val="24"/>
          <w:szCs w:val="24"/>
        </w:rPr>
        <w:t>Keywords: E-Procurement</w:t>
      </w:r>
      <w:proofErr w:type="gramStart"/>
      <w:r w:rsidRPr="005A1078">
        <w:rPr>
          <w:rFonts w:ascii="Times New Roman" w:hAnsi="Times New Roman" w:cs="Times New Roman"/>
          <w:sz w:val="24"/>
          <w:szCs w:val="24"/>
        </w:rPr>
        <w:t>,Goods</w:t>
      </w:r>
      <w:proofErr w:type="gramEnd"/>
      <w:r w:rsidRPr="005A1078">
        <w:rPr>
          <w:rFonts w:ascii="Times New Roman" w:hAnsi="Times New Roman" w:cs="Times New Roman"/>
          <w:sz w:val="24"/>
          <w:szCs w:val="24"/>
        </w:rPr>
        <w:t xml:space="preserve"> and services procurement,</w:t>
      </w:r>
      <w:r>
        <w:rPr>
          <w:rFonts w:ascii="Times New Roman" w:hAnsi="Times New Roman" w:cs="Times New Roman"/>
          <w:sz w:val="24"/>
          <w:szCs w:val="24"/>
        </w:rPr>
        <w:t xml:space="preserve"> Institutional responsibilities</w:t>
      </w:r>
    </w:p>
    <w:p w14:paraId="7F8A1815" w14:textId="6FCAE6AC" w:rsidR="00CC390F" w:rsidRDefault="00CC390F" w:rsidP="005A1078">
      <w:pPr>
        <w:jc w:val="both"/>
        <w:rPr>
          <w:rFonts w:ascii="Times New Roman" w:hAnsi="Times New Roman" w:cs="Times New Roman"/>
          <w:sz w:val="24"/>
          <w:szCs w:val="24"/>
        </w:rPr>
      </w:pPr>
    </w:p>
    <w:p w14:paraId="09B6248C" w14:textId="77777777" w:rsidR="00F67439" w:rsidRDefault="00F67439" w:rsidP="00DC4EEB">
      <w:pPr>
        <w:spacing w:line="360" w:lineRule="auto"/>
        <w:jc w:val="center"/>
        <w:rPr>
          <w:rFonts w:ascii="Times New Roman" w:hAnsi="Times New Roman" w:cs="Times New Roman"/>
          <w:b/>
          <w:sz w:val="24"/>
          <w:szCs w:val="24"/>
          <w:lang w:val="id-ID"/>
        </w:rPr>
      </w:pPr>
    </w:p>
    <w:p w14:paraId="2BA4B261" w14:textId="77777777" w:rsidR="00F67439" w:rsidRDefault="00F67439" w:rsidP="00DC4EEB">
      <w:pPr>
        <w:spacing w:line="360" w:lineRule="auto"/>
        <w:jc w:val="center"/>
        <w:rPr>
          <w:rFonts w:ascii="Times New Roman" w:hAnsi="Times New Roman" w:cs="Times New Roman"/>
          <w:b/>
          <w:sz w:val="24"/>
          <w:szCs w:val="24"/>
          <w:lang w:val="id-ID"/>
        </w:rPr>
      </w:pPr>
    </w:p>
    <w:p w14:paraId="685BEA75" w14:textId="77777777" w:rsidR="00F67439" w:rsidRDefault="00F67439" w:rsidP="00DC4EEB">
      <w:pPr>
        <w:spacing w:line="360" w:lineRule="auto"/>
        <w:jc w:val="center"/>
        <w:rPr>
          <w:rFonts w:ascii="Times New Roman" w:hAnsi="Times New Roman" w:cs="Times New Roman"/>
          <w:b/>
          <w:sz w:val="24"/>
          <w:szCs w:val="24"/>
          <w:lang w:val="id-ID"/>
        </w:rPr>
      </w:pPr>
    </w:p>
    <w:p w14:paraId="293E85B0" w14:textId="77777777" w:rsidR="00F67439" w:rsidRDefault="00F67439" w:rsidP="00DC4EEB">
      <w:pPr>
        <w:spacing w:line="360" w:lineRule="auto"/>
        <w:jc w:val="center"/>
        <w:rPr>
          <w:rFonts w:ascii="Times New Roman" w:hAnsi="Times New Roman" w:cs="Times New Roman"/>
          <w:b/>
          <w:sz w:val="24"/>
          <w:szCs w:val="24"/>
          <w:lang w:val="id-ID"/>
        </w:rPr>
      </w:pPr>
    </w:p>
    <w:p w14:paraId="5E9B7C17" w14:textId="77777777" w:rsidR="00F67439" w:rsidRDefault="00F67439" w:rsidP="00DC4EEB">
      <w:pPr>
        <w:spacing w:line="360" w:lineRule="auto"/>
        <w:jc w:val="center"/>
        <w:rPr>
          <w:rFonts w:ascii="Times New Roman" w:hAnsi="Times New Roman" w:cs="Times New Roman"/>
          <w:b/>
          <w:sz w:val="24"/>
          <w:szCs w:val="24"/>
          <w:lang w:val="id-ID"/>
        </w:rPr>
      </w:pPr>
    </w:p>
    <w:p w14:paraId="0DF45F51" w14:textId="77777777" w:rsidR="00F67439" w:rsidRDefault="00F67439" w:rsidP="00DC4EEB">
      <w:pPr>
        <w:spacing w:line="360" w:lineRule="auto"/>
        <w:jc w:val="center"/>
        <w:rPr>
          <w:rFonts w:ascii="Times New Roman" w:hAnsi="Times New Roman" w:cs="Times New Roman"/>
          <w:b/>
          <w:sz w:val="24"/>
          <w:szCs w:val="24"/>
          <w:lang w:val="id-ID"/>
        </w:rPr>
      </w:pPr>
    </w:p>
    <w:p w14:paraId="72F95B8C" w14:textId="77777777" w:rsidR="00F67439" w:rsidRDefault="00F67439" w:rsidP="00DC4EEB">
      <w:pPr>
        <w:spacing w:line="360" w:lineRule="auto"/>
        <w:jc w:val="center"/>
        <w:rPr>
          <w:rFonts w:ascii="Times New Roman" w:hAnsi="Times New Roman" w:cs="Times New Roman"/>
          <w:b/>
          <w:sz w:val="24"/>
          <w:szCs w:val="24"/>
          <w:lang w:val="id-ID"/>
        </w:rPr>
      </w:pPr>
    </w:p>
    <w:p w14:paraId="633A01BE" w14:textId="77777777" w:rsidR="00F67439" w:rsidRDefault="00F67439" w:rsidP="00DC4EEB">
      <w:pPr>
        <w:spacing w:line="360" w:lineRule="auto"/>
        <w:jc w:val="center"/>
        <w:rPr>
          <w:rFonts w:ascii="Times New Roman" w:hAnsi="Times New Roman" w:cs="Times New Roman"/>
          <w:b/>
          <w:sz w:val="24"/>
          <w:szCs w:val="24"/>
          <w:lang w:val="id-ID"/>
        </w:rPr>
      </w:pPr>
    </w:p>
    <w:p w14:paraId="4361C7D7" w14:textId="77777777" w:rsidR="00F67439" w:rsidRDefault="00F67439" w:rsidP="00DC4EEB">
      <w:pPr>
        <w:spacing w:line="360" w:lineRule="auto"/>
        <w:jc w:val="center"/>
        <w:rPr>
          <w:rFonts w:ascii="Times New Roman" w:hAnsi="Times New Roman" w:cs="Times New Roman"/>
          <w:b/>
          <w:sz w:val="24"/>
          <w:szCs w:val="24"/>
          <w:lang w:val="id-ID"/>
        </w:rPr>
      </w:pPr>
    </w:p>
    <w:p w14:paraId="193C5993" w14:textId="77777777" w:rsidR="00F67439" w:rsidRDefault="00F67439" w:rsidP="00DC4EEB">
      <w:pPr>
        <w:spacing w:line="360" w:lineRule="auto"/>
        <w:jc w:val="center"/>
        <w:rPr>
          <w:rFonts w:ascii="Times New Roman" w:hAnsi="Times New Roman" w:cs="Times New Roman"/>
          <w:b/>
          <w:sz w:val="24"/>
          <w:szCs w:val="24"/>
          <w:lang w:val="id-ID"/>
        </w:rPr>
      </w:pPr>
      <w:bookmarkStart w:id="0" w:name="_GoBack"/>
      <w:bookmarkEnd w:id="0"/>
    </w:p>
    <w:p w14:paraId="3B452768" w14:textId="77777777" w:rsidR="00F67439" w:rsidRDefault="00F67439" w:rsidP="00DC4EEB">
      <w:pPr>
        <w:spacing w:line="360" w:lineRule="auto"/>
        <w:jc w:val="center"/>
        <w:rPr>
          <w:rFonts w:ascii="Times New Roman" w:hAnsi="Times New Roman" w:cs="Times New Roman"/>
          <w:b/>
          <w:sz w:val="24"/>
          <w:szCs w:val="24"/>
          <w:lang w:val="id-ID"/>
        </w:rPr>
      </w:pPr>
    </w:p>
    <w:p w14:paraId="632EC1BF" w14:textId="77777777" w:rsidR="00DC4EEB" w:rsidRDefault="00DC4EEB" w:rsidP="00DC4E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13CBAA4F" w14:textId="77777777" w:rsidR="00DC4EEB" w:rsidRDefault="00DC4EEB" w:rsidP="00DC4EEB">
      <w:pPr>
        <w:tabs>
          <w:tab w:val="left" w:pos="3793"/>
        </w:tabs>
        <w:spacing w:line="360" w:lineRule="auto"/>
        <w:rPr>
          <w:rFonts w:ascii="Times New Roman" w:hAnsi="Times New Roman" w:cs="Times New Roman"/>
          <w:b/>
          <w:sz w:val="24"/>
          <w:szCs w:val="24"/>
        </w:rPr>
      </w:pPr>
      <w:r>
        <w:rPr>
          <w:rFonts w:ascii="Times New Roman" w:hAnsi="Times New Roman" w:cs="Times New Roman"/>
          <w:b/>
          <w:sz w:val="24"/>
          <w:szCs w:val="24"/>
        </w:rPr>
        <w:tab/>
      </w:r>
    </w:p>
    <w:p w14:paraId="07515E16" w14:textId="77777777" w:rsidR="00DC4EEB" w:rsidRDefault="00DC4EEB" w:rsidP="00DC4EEB">
      <w:p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A. Buku-buku</w:t>
      </w:r>
    </w:p>
    <w:p w14:paraId="57932D1C" w14:textId="77777777" w:rsidR="00DC4EEB" w:rsidRDefault="00DC4EEB" w:rsidP="00DC4EEB">
      <w:pPr>
        <w:spacing w:line="360" w:lineRule="auto"/>
        <w:ind w:left="1701" w:hanging="981"/>
        <w:jc w:val="both"/>
        <w:rPr>
          <w:rFonts w:ascii="Times New Roman" w:hAnsi="Times New Roman" w:cs="Times New Roman"/>
          <w:sz w:val="24"/>
          <w:szCs w:val="24"/>
        </w:rPr>
      </w:pPr>
      <w:r w:rsidRPr="002450A2">
        <w:rPr>
          <w:rFonts w:ascii="Times New Roman" w:hAnsi="Times New Roman" w:cs="Times New Roman"/>
          <w:sz w:val="24"/>
          <w:szCs w:val="24"/>
        </w:rPr>
        <w:t xml:space="preserve">Achmad Ali, </w:t>
      </w:r>
      <w:r w:rsidRPr="002450A2">
        <w:rPr>
          <w:rFonts w:ascii="Times New Roman" w:hAnsi="Times New Roman" w:cs="Times New Roman"/>
          <w:i/>
          <w:sz w:val="24"/>
          <w:szCs w:val="24"/>
        </w:rPr>
        <w:t>Menguak Teori Hukum (Legal Theory) dan Teori Peradilan (Judicialprudence) Termasuk Interprestasi Undang-Undang (Legisprudence)</w:t>
      </w:r>
      <w:r w:rsidRPr="002450A2">
        <w:rPr>
          <w:rFonts w:ascii="Times New Roman" w:hAnsi="Times New Roman" w:cs="Times New Roman"/>
          <w:sz w:val="24"/>
          <w:szCs w:val="24"/>
        </w:rPr>
        <w:t>,</w:t>
      </w:r>
      <w:r>
        <w:rPr>
          <w:rFonts w:ascii="Times New Roman" w:hAnsi="Times New Roman" w:cs="Times New Roman"/>
          <w:sz w:val="24"/>
          <w:szCs w:val="24"/>
        </w:rPr>
        <w:t xml:space="preserve"> </w:t>
      </w:r>
      <w:r w:rsidRPr="002450A2">
        <w:rPr>
          <w:rFonts w:ascii="Times New Roman" w:hAnsi="Times New Roman" w:cs="Times New Roman"/>
          <w:sz w:val="24"/>
          <w:szCs w:val="24"/>
        </w:rPr>
        <w:t>Prenada Media Group, Jakarta 2009</w:t>
      </w:r>
    </w:p>
    <w:p w14:paraId="44367113" w14:textId="77777777" w:rsidR="00DC4EEB" w:rsidRPr="00B77F0F" w:rsidRDefault="00DC4EEB" w:rsidP="00DC4EEB">
      <w:pPr>
        <w:spacing w:line="360" w:lineRule="auto"/>
        <w:ind w:left="1701" w:hanging="981"/>
        <w:jc w:val="both"/>
        <w:rPr>
          <w:rFonts w:ascii="Times New Roman" w:hAnsi="Times New Roman" w:cs="Times New Roman"/>
          <w:sz w:val="24"/>
          <w:szCs w:val="24"/>
        </w:rPr>
      </w:pPr>
      <w:r w:rsidRPr="00B77F0F">
        <w:rPr>
          <w:rFonts w:ascii="Times New Roman" w:hAnsi="Times New Roman" w:cs="Times New Roman"/>
          <w:sz w:val="24"/>
          <w:szCs w:val="24"/>
        </w:rPr>
        <w:t xml:space="preserve">Ade Maman Suherman, </w:t>
      </w:r>
      <w:r w:rsidRPr="00B77F0F">
        <w:rPr>
          <w:rFonts w:ascii="Times New Roman" w:hAnsi="Times New Roman" w:cs="Times New Roman"/>
          <w:i/>
          <w:sz w:val="24"/>
          <w:szCs w:val="24"/>
        </w:rPr>
        <w:t xml:space="preserve">Pengadaan Barang Dan Jasa (Government Procurement) perspektif kompetisi, kebijakan Ekonomi, dan Hukum Perdagangan dan Internasiona, </w:t>
      </w:r>
      <w:r w:rsidRPr="00B77F0F">
        <w:rPr>
          <w:rFonts w:ascii="Times New Roman" w:hAnsi="Times New Roman" w:cs="Times New Roman"/>
          <w:sz w:val="24"/>
          <w:szCs w:val="24"/>
        </w:rPr>
        <w:t>Rajawali Pers, Depok 2017</w:t>
      </w:r>
    </w:p>
    <w:p w14:paraId="779CC0F0"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Adrianto, Nico, </w:t>
      </w:r>
      <w:r w:rsidRPr="00683314">
        <w:rPr>
          <w:rFonts w:ascii="Times New Roman" w:hAnsi="Times New Roman" w:cs="Times New Roman"/>
          <w:i/>
          <w:sz w:val="24"/>
          <w:szCs w:val="24"/>
        </w:rPr>
        <w:t xml:space="preserve">Good </w:t>
      </w:r>
      <w:proofErr w:type="gramStart"/>
      <w:r w:rsidRPr="00683314">
        <w:rPr>
          <w:rFonts w:ascii="Times New Roman" w:hAnsi="Times New Roman" w:cs="Times New Roman"/>
          <w:i/>
          <w:sz w:val="24"/>
          <w:szCs w:val="24"/>
        </w:rPr>
        <w:t>Governance :</w:t>
      </w:r>
      <w:proofErr w:type="gramEnd"/>
      <w:r w:rsidRPr="00683314">
        <w:rPr>
          <w:rFonts w:ascii="Times New Roman" w:hAnsi="Times New Roman" w:cs="Times New Roman"/>
          <w:i/>
          <w:sz w:val="24"/>
          <w:szCs w:val="24"/>
        </w:rPr>
        <w:t xml:space="preserve"> Transparansi dan Akuntabilitas Publik melalui e-governance</w:t>
      </w:r>
      <w:r w:rsidRPr="00683314">
        <w:rPr>
          <w:rFonts w:ascii="Times New Roman" w:hAnsi="Times New Roman" w:cs="Times New Roman"/>
          <w:sz w:val="24"/>
          <w:szCs w:val="24"/>
        </w:rPr>
        <w:t>, Banyumedia Publishing</w:t>
      </w:r>
      <w:r>
        <w:rPr>
          <w:rFonts w:ascii="Times New Roman" w:hAnsi="Times New Roman" w:cs="Times New Roman"/>
          <w:sz w:val="24"/>
          <w:szCs w:val="24"/>
        </w:rPr>
        <w:t>, Malang 2007</w:t>
      </w:r>
    </w:p>
    <w:p w14:paraId="53A2ABA0" w14:textId="77777777" w:rsidR="00DC4EEB" w:rsidRPr="00683314" w:rsidRDefault="00DC4EEB" w:rsidP="00DC4EEB">
      <w:pPr>
        <w:spacing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t>Amirudin, Korupsi Dalam Pengadaan Barang Dan Jasa, Genta Publishing, Yogyakarta 2010</w:t>
      </w:r>
    </w:p>
    <w:p w14:paraId="229EFD75"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Busyara Azheri, </w:t>
      </w:r>
      <w:r w:rsidRPr="00683314">
        <w:rPr>
          <w:rFonts w:ascii="Times New Roman" w:hAnsi="Times New Roman" w:cs="Times New Roman"/>
          <w:i/>
          <w:sz w:val="24"/>
          <w:szCs w:val="24"/>
        </w:rPr>
        <w:t>Corporate Social Responsibility Dari Voluntary Menjadi Mandotary</w:t>
      </w:r>
      <w:r w:rsidRPr="00683314">
        <w:rPr>
          <w:rFonts w:ascii="Times New Roman" w:hAnsi="Times New Roman" w:cs="Times New Roman"/>
          <w:sz w:val="24"/>
          <w:szCs w:val="24"/>
        </w:rPr>
        <w:t>, Raja Grafindo Pers, Jakarta 2011</w:t>
      </w:r>
    </w:p>
    <w:p w14:paraId="486E2D4C"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Elli Ruslina, </w:t>
      </w:r>
      <w:r w:rsidRPr="00683314">
        <w:rPr>
          <w:rFonts w:ascii="Times New Roman" w:hAnsi="Times New Roman" w:cs="Times New Roman"/>
          <w:i/>
          <w:sz w:val="24"/>
          <w:szCs w:val="24"/>
        </w:rPr>
        <w:t>Dasar Perekonomian Indonesia Dalam Penyimpangan Mandat Konstitusi UUD Negara Tahun 1945</w:t>
      </w:r>
      <w:r w:rsidRPr="00683314">
        <w:rPr>
          <w:rFonts w:ascii="Times New Roman" w:hAnsi="Times New Roman" w:cs="Times New Roman"/>
          <w:sz w:val="24"/>
          <w:szCs w:val="24"/>
        </w:rPr>
        <w:t>, Totalmedia, Bandung 2013</w:t>
      </w:r>
    </w:p>
    <w:p w14:paraId="45CC9480" w14:textId="77777777" w:rsidR="00DC4EEB" w:rsidRPr="00831427" w:rsidRDefault="00DC4EEB" w:rsidP="00DC4EEB">
      <w:pPr>
        <w:spacing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Hermawan, </w:t>
      </w:r>
      <w:r>
        <w:rPr>
          <w:rFonts w:ascii="Times New Roman" w:hAnsi="Times New Roman" w:cs="Times New Roman"/>
          <w:i/>
          <w:sz w:val="24"/>
          <w:szCs w:val="24"/>
        </w:rPr>
        <w:t xml:space="preserve">Peluang Usaha Di Sektor Pengadaan Barang Dan Jasa, </w:t>
      </w:r>
      <w:r>
        <w:rPr>
          <w:rFonts w:ascii="Times New Roman" w:hAnsi="Times New Roman" w:cs="Times New Roman"/>
          <w:sz w:val="24"/>
          <w:szCs w:val="24"/>
        </w:rPr>
        <w:t>Media Indonesia 2010</w:t>
      </w:r>
    </w:p>
    <w:p w14:paraId="5469CED0" w14:textId="77777777" w:rsidR="00DC4EEB" w:rsidRPr="00683314"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HR. Ridwan, </w:t>
      </w:r>
      <w:r w:rsidRPr="00683314">
        <w:rPr>
          <w:rFonts w:ascii="Times New Roman" w:hAnsi="Times New Roman" w:cs="Times New Roman"/>
          <w:i/>
          <w:sz w:val="24"/>
          <w:szCs w:val="24"/>
        </w:rPr>
        <w:t>Hukum Administrasi Negara</w:t>
      </w:r>
      <w:r w:rsidRPr="00683314">
        <w:rPr>
          <w:rFonts w:ascii="Times New Roman" w:hAnsi="Times New Roman" w:cs="Times New Roman"/>
          <w:sz w:val="24"/>
          <w:szCs w:val="24"/>
        </w:rPr>
        <w:t>, Raja Grafindo Persada, Jakarta 2006</w:t>
      </w:r>
    </w:p>
    <w:p w14:paraId="7A2FD302" w14:textId="77777777" w:rsidR="00DC4EEB" w:rsidRDefault="00DC4EEB" w:rsidP="00DC4EEB">
      <w:pPr>
        <w:spacing w:line="360" w:lineRule="auto"/>
        <w:ind w:left="1701" w:hanging="981"/>
        <w:jc w:val="both"/>
        <w:rPr>
          <w:rFonts w:ascii="Times New Roman" w:hAnsi="Times New Roman" w:cs="Times New Roman"/>
          <w:sz w:val="24"/>
          <w:szCs w:val="24"/>
        </w:rPr>
      </w:pPr>
      <w:r w:rsidRPr="002450A2">
        <w:rPr>
          <w:rFonts w:ascii="Times New Roman" w:hAnsi="Times New Roman" w:cs="Times New Roman"/>
          <w:sz w:val="24"/>
          <w:szCs w:val="24"/>
        </w:rPr>
        <w:t xml:space="preserve">Johnny Ibrahim, </w:t>
      </w:r>
      <w:r w:rsidRPr="002450A2">
        <w:rPr>
          <w:rFonts w:ascii="Times New Roman" w:hAnsi="Times New Roman" w:cs="Times New Roman"/>
          <w:i/>
          <w:sz w:val="24"/>
          <w:szCs w:val="24"/>
        </w:rPr>
        <w:t xml:space="preserve">Teori dan Metodologi Penulisan Hukum Normatif, Bayumedia Publishing, </w:t>
      </w:r>
      <w:r w:rsidRPr="002450A2">
        <w:rPr>
          <w:rFonts w:ascii="Times New Roman" w:hAnsi="Times New Roman" w:cs="Times New Roman"/>
          <w:sz w:val="24"/>
          <w:szCs w:val="24"/>
        </w:rPr>
        <w:t>Malang 2005</w:t>
      </w:r>
    </w:p>
    <w:p w14:paraId="17BEDE94" w14:textId="77777777" w:rsidR="00DC4EEB" w:rsidRPr="00831427" w:rsidRDefault="00DC4EEB" w:rsidP="00DC4EEB">
      <w:pPr>
        <w:spacing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Maria Farida </w:t>
      </w:r>
      <w:proofErr w:type="gramStart"/>
      <w:r>
        <w:rPr>
          <w:rFonts w:ascii="Times New Roman" w:hAnsi="Times New Roman" w:cs="Times New Roman"/>
          <w:sz w:val="24"/>
          <w:szCs w:val="24"/>
        </w:rPr>
        <w:t>Indriati ,</w:t>
      </w:r>
      <w:proofErr w:type="gramEnd"/>
      <w:r>
        <w:rPr>
          <w:rFonts w:ascii="Times New Roman" w:hAnsi="Times New Roman" w:cs="Times New Roman"/>
          <w:sz w:val="24"/>
          <w:szCs w:val="24"/>
        </w:rPr>
        <w:t xml:space="preserve"> Ilmu Perundang-Undangan, Dasar-Dasar Dan Pembentukannya, Kanisius, Jakarta 1998</w:t>
      </w:r>
    </w:p>
    <w:p w14:paraId="106D8825"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Mochtar Kusumaatmadja dan B. Arief Sidharta, </w:t>
      </w:r>
      <w:r w:rsidRPr="00683314">
        <w:rPr>
          <w:rFonts w:ascii="Times New Roman" w:hAnsi="Times New Roman" w:cs="Times New Roman"/>
          <w:i/>
          <w:sz w:val="24"/>
          <w:szCs w:val="24"/>
        </w:rPr>
        <w:t>Pengantar Ilmu Hukum</w:t>
      </w:r>
      <w:r w:rsidRPr="00683314">
        <w:rPr>
          <w:rFonts w:ascii="Times New Roman" w:hAnsi="Times New Roman" w:cs="Times New Roman"/>
          <w:sz w:val="24"/>
          <w:szCs w:val="24"/>
        </w:rPr>
        <w:t>, Alumni, Bandung 1999</w:t>
      </w:r>
    </w:p>
    <w:p w14:paraId="550CA5A4" w14:textId="77777777" w:rsidR="00DC4EEB" w:rsidRPr="00831427" w:rsidRDefault="00DC4EEB" w:rsidP="00DC4EEB">
      <w:pPr>
        <w:spacing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lastRenderedPageBreak/>
        <w:t xml:space="preserve">Much Nurachmad, </w:t>
      </w:r>
      <w:r>
        <w:rPr>
          <w:rFonts w:ascii="Times New Roman" w:hAnsi="Times New Roman" w:cs="Times New Roman"/>
          <w:i/>
          <w:sz w:val="24"/>
          <w:szCs w:val="24"/>
        </w:rPr>
        <w:t xml:space="preserve">Buku Pintar Pengadaan Barang Dan Jasa Pemerintah, </w:t>
      </w:r>
      <w:r>
        <w:rPr>
          <w:rFonts w:ascii="Times New Roman" w:hAnsi="Times New Roman" w:cs="Times New Roman"/>
          <w:sz w:val="24"/>
          <w:szCs w:val="24"/>
        </w:rPr>
        <w:t>Transmedia Perkasa, Jakarta 2011</w:t>
      </w:r>
    </w:p>
    <w:p w14:paraId="613B793D"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Muhammad Djumhana, </w:t>
      </w:r>
      <w:r w:rsidRPr="00683314">
        <w:rPr>
          <w:rFonts w:ascii="Times New Roman" w:hAnsi="Times New Roman" w:cs="Times New Roman"/>
          <w:i/>
          <w:sz w:val="24"/>
          <w:szCs w:val="24"/>
        </w:rPr>
        <w:t>Hukum Ekonomi Sosial Indonesia</w:t>
      </w:r>
      <w:r w:rsidRPr="00683314">
        <w:rPr>
          <w:rFonts w:ascii="Times New Roman" w:hAnsi="Times New Roman" w:cs="Times New Roman"/>
          <w:sz w:val="24"/>
          <w:szCs w:val="24"/>
        </w:rPr>
        <w:t>, PT Citra Aditya Bakti, Bandung 1994</w:t>
      </w:r>
    </w:p>
    <w:p w14:paraId="41A7123F" w14:textId="77777777" w:rsidR="00DC4EEB" w:rsidRPr="00831427" w:rsidRDefault="00DC4EEB" w:rsidP="00DC4EEB">
      <w:pPr>
        <w:spacing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Nico Adrianto, </w:t>
      </w:r>
      <w:r>
        <w:rPr>
          <w:rFonts w:ascii="Times New Roman" w:hAnsi="Times New Roman" w:cs="Times New Roman"/>
          <w:i/>
          <w:sz w:val="24"/>
          <w:szCs w:val="24"/>
        </w:rPr>
        <w:t xml:space="preserve">Good </w:t>
      </w:r>
      <w:proofErr w:type="gramStart"/>
      <w:r>
        <w:rPr>
          <w:rFonts w:ascii="Times New Roman" w:hAnsi="Times New Roman" w:cs="Times New Roman"/>
          <w:i/>
          <w:sz w:val="24"/>
          <w:szCs w:val="24"/>
        </w:rPr>
        <w:t>Governance :</w:t>
      </w:r>
      <w:proofErr w:type="gramEnd"/>
      <w:r>
        <w:rPr>
          <w:rFonts w:ascii="Times New Roman" w:hAnsi="Times New Roman" w:cs="Times New Roman"/>
          <w:i/>
          <w:sz w:val="24"/>
          <w:szCs w:val="24"/>
        </w:rPr>
        <w:t xml:space="preserve"> Transparansi Dan Akuntabilitas Publik Melalui e-Governance, </w:t>
      </w:r>
      <w:r>
        <w:rPr>
          <w:rFonts w:ascii="Times New Roman" w:hAnsi="Times New Roman" w:cs="Times New Roman"/>
          <w:sz w:val="24"/>
          <w:szCs w:val="24"/>
        </w:rPr>
        <w:t>Banyumedia Publishing, Malang 2007</w:t>
      </w:r>
    </w:p>
    <w:p w14:paraId="4173C2BE"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Purwosusilo, </w:t>
      </w:r>
      <w:r w:rsidRPr="00683314">
        <w:rPr>
          <w:rFonts w:ascii="Times New Roman" w:hAnsi="Times New Roman" w:cs="Times New Roman"/>
          <w:i/>
          <w:sz w:val="24"/>
          <w:szCs w:val="24"/>
        </w:rPr>
        <w:t>Aspek Hukum Pengadaan Barang Dan Jasa</w:t>
      </w:r>
      <w:r w:rsidRPr="00683314">
        <w:rPr>
          <w:rFonts w:ascii="Times New Roman" w:hAnsi="Times New Roman" w:cs="Times New Roman"/>
          <w:sz w:val="24"/>
          <w:szCs w:val="24"/>
        </w:rPr>
        <w:t>, PT Fajar Interpratama Mandiri, Jakarta 2014</w:t>
      </w:r>
    </w:p>
    <w:p w14:paraId="1102D449" w14:textId="77777777" w:rsidR="00DC4EEB" w:rsidRPr="00683314"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Rachmadi Usman, </w:t>
      </w:r>
      <w:r w:rsidRPr="00683314">
        <w:rPr>
          <w:rFonts w:ascii="Times New Roman" w:hAnsi="Times New Roman" w:cs="Times New Roman"/>
          <w:i/>
          <w:sz w:val="24"/>
          <w:szCs w:val="24"/>
        </w:rPr>
        <w:t>Hukum Ekonomi dalam Dinamika</w:t>
      </w:r>
      <w:r w:rsidRPr="00683314">
        <w:rPr>
          <w:rFonts w:ascii="Times New Roman" w:hAnsi="Times New Roman" w:cs="Times New Roman"/>
          <w:sz w:val="24"/>
          <w:szCs w:val="24"/>
        </w:rPr>
        <w:t>, Djambatan, Jakarta 2000</w:t>
      </w:r>
    </w:p>
    <w:p w14:paraId="34969F28"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Rachmadi Usman, </w:t>
      </w:r>
      <w:r w:rsidRPr="00683314">
        <w:rPr>
          <w:rFonts w:ascii="Times New Roman" w:hAnsi="Times New Roman" w:cs="Times New Roman"/>
          <w:i/>
          <w:sz w:val="24"/>
          <w:szCs w:val="24"/>
        </w:rPr>
        <w:t>Hukum Lelang</w:t>
      </w:r>
      <w:r w:rsidRPr="00683314">
        <w:rPr>
          <w:rFonts w:ascii="Times New Roman" w:hAnsi="Times New Roman" w:cs="Times New Roman"/>
          <w:sz w:val="24"/>
          <w:szCs w:val="24"/>
        </w:rPr>
        <w:t>, Sinar Grafika, Jakarta 2017</w:t>
      </w:r>
    </w:p>
    <w:p w14:paraId="11648292" w14:textId="77777777" w:rsidR="00DC4EEB" w:rsidRPr="00683314"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Raisul Mutaqien, </w:t>
      </w:r>
      <w:r w:rsidRPr="00683314">
        <w:rPr>
          <w:rFonts w:ascii="Times New Roman" w:hAnsi="Times New Roman" w:cs="Times New Roman"/>
          <w:i/>
          <w:sz w:val="24"/>
          <w:szCs w:val="24"/>
        </w:rPr>
        <w:t>Teori Hukum Murni</w:t>
      </w:r>
      <w:r w:rsidRPr="00683314">
        <w:rPr>
          <w:rFonts w:ascii="Times New Roman" w:hAnsi="Times New Roman" w:cs="Times New Roman"/>
          <w:sz w:val="24"/>
          <w:szCs w:val="24"/>
        </w:rPr>
        <w:t>, Nuansa Dan Nusa Media, Bandung 2006</w:t>
      </w:r>
    </w:p>
    <w:p w14:paraId="57F1E7FD"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Ronald Saija, </w:t>
      </w:r>
      <w:r w:rsidRPr="00683314">
        <w:rPr>
          <w:rFonts w:ascii="Times New Roman" w:hAnsi="Times New Roman" w:cs="Times New Roman"/>
          <w:i/>
          <w:sz w:val="24"/>
          <w:szCs w:val="24"/>
        </w:rPr>
        <w:t>Dimensi Hukum Pengadaan Barang Dan Jasa</w:t>
      </w:r>
      <w:r w:rsidRPr="00683314">
        <w:rPr>
          <w:rFonts w:ascii="Times New Roman" w:hAnsi="Times New Roman" w:cs="Times New Roman"/>
          <w:sz w:val="24"/>
          <w:szCs w:val="24"/>
        </w:rPr>
        <w:t>, CV Budi Utama, Yogyakarta 2015</w:t>
      </w:r>
    </w:p>
    <w:p w14:paraId="765DC3A7" w14:textId="77777777" w:rsidR="00DC4EEB" w:rsidRPr="00683314"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Soedarmayani, </w:t>
      </w:r>
      <w:r w:rsidRPr="00683314">
        <w:rPr>
          <w:rFonts w:ascii="Times New Roman" w:hAnsi="Times New Roman" w:cs="Times New Roman"/>
          <w:i/>
          <w:sz w:val="24"/>
          <w:szCs w:val="24"/>
        </w:rPr>
        <w:t>Good Governance (Kepemerintahan yang baik) Dalam Rangka Otonomi Daerah</w:t>
      </w:r>
      <w:proofErr w:type="gramStart"/>
      <w:r w:rsidRPr="00683314">
        <w:rPr>
          <w:rFonts w:ascii="Times New Roman" w:hAnsi="Times New Roman" w:cs="Times New Roman"/>
          <w:i/>
          <w:sz w:val="24"/>
          <w:szCs w:val="24"/>
        </w:rPr>
        <w:t>:Upaya</w:t>
      </w:r>
      <w:proofErr w:type="gramEnd"/>
      <w:r w:rsidRPr="00683314">
        <w:rPr>
          <w:rFonts w:ascii="Times New Roman" w:hAnsi="Times New Roman" w:cs="Times New Roman"/>
          <w:i/>
          <w:sz w:val="24"/>
          <w:szCs w:val="24"/>
        </w:rPr>
        <w:t xml:space="preserve"> membangun Organisasi Efektif dan Efisien Melalui Restrukturisasi dan Pemberdayaan</w:t>
      </w:r>
      <w:r w:rsidRPr="00683314">
        <w:rPr>
          <w:rFonts w:ascii="Times New Roman" w:hAnsi="Times New Roman" w:cs="Times New Roman"/>
          <w:sz w:val="24"/>
          <w:szCs w:val="24"/>
        </w:rPr>
        <w:t>, Mandar Maju, Bandung 2003</w:t>
      </w:r>
    </w:p>
    <w:p w14:paraId="0627C958" w14:textId="77777777" w:rsidR="00DC4EEB" w:rsidRDefault="00DC4EEB" w:rsidP="00DC4EEB">
      <w:pPr>
        <w:spacing w:line="360" w:lineRule="auto"/>
        <w:ind w:left="1701" w:hanging="981"/>
        <w:jc w:val="both"/>
        <w:rPr>
          <w:rFonts w:ascii="Times New Roman" w:hAnsi="Times New Roman" w:cs="Times New Roman"/>
          <w:sz w:val="24"/>
          <w:szCs w:val="24"/>
        </w:rPr>
      </w:pPr>
      <w:r w:rsidRPr="002450A2">
        <w:rPr>
          <w:rFonts w:ascii="Times New Roman" w:hAnsi="Times New Roman" w:cs="Times New Roman"/>
          <w:sz w:val="24"/>
          <w:szCs w:val="24"/>
        </w:rPr>
        <w:t xml:space="preserve">Soerjono Soekanto, </w:t>
      </w:r>
      <w:r w:rsidRPr="002450A2">
        <w:rPr>
          <w:rFonts w:ascii="Times New Roman" w:hAnsi="Times New Roman" w:cs="Times New Roman"/>
          <w:i/>
          <w:sz w:val="24"/>
          <w:szCs w:val="24"/>
        </w:rPr>
        <w:t>Efektivitas Hukum dan Peranan Sanksi</w:t>
      </w:r>
      <w:r w:rsidRPr="002450A2">
        <w:rPr>
          <w:rFonts w:ascii="Times New Roman" w:hAnsi="Times New Roman" w:cs="Times New Roman"/>
          <w:sz w:val="24"/>
          <w:szCs w:val="24"/>
        </w:rPr>
        <w:t>, CV Remadja Karya, Jakarta 1985</w:t>
      </w:r>
    </w:p>
    <w:p w14:paraId="3F63E932" w14:textId="77777777" w:rsidR="00DC4EEB" w:rsidRDefault="00DC4EEB" w:rsidP="00DC4EEB">
      <w:pPr>
        <w:spacing w:line="360" w:lineRule="auto"/>
        <w:ind w:left="1701" w:hanging="981"/>
        <w:jc w:val="both"/>
        <w:rPr>
          <w:rFonts w:ascii="Times New Roman" w:hAnsi="Times New Roman" w:cs="Times New Roman"/>
          <w:sz w:val="24"/>
          <w:szCs w:val="24"/>
        </w:rPr>
      </w:pPr>
      <w:r w:rsidRPr="002450A2">
        <w:rPr>
          <w:rFonts w:ascii="Times New Roman" w:hAnsi="Times New Roman" w:cs="Times New Roman"/>
          <w:sz w:val="24"/>
          <w:szCs w:val="24"/>
        </w:rPr>
        <w:t xml:space="preserve">Soejono Soekanto, </w:t>
      </w:r>
      <w:r w:rsidRPr="002450A2">
        <w:rPr>
          <w:rFonts w:ascii="Times New Roman" w:hAnsi="Times New Roman" w:cs="Times New Roman"/>
          <w:i/>
          <w:sz w:val="24"/>
          <w:szCs w:val="24"/>
        </w:rPr>
        <w:t>Pengantar Penelitian Hukum</w:t>
      </w:r>
      <w:r w:rsidRPr="002450A2">
        <w:rPr>
          <w:rFonts w:ascii="Times New Roman" w:hAnsi="Times New Roman" w:cs="Times New Roman"/>
          <w:sz w:val="24"/>
          <w:szCs w:val="24"/>
        </w:rPr>
        <w:t>, UI Press, Jakarta 1986</w:t>
      </w:r>
    </w:p>
    <w:p w14:paraId="76F5EDCA" w14:textId="77777777" w:rsidR="00DC4EEB" w:rsidRDefault="00DC4EEB" w:rsidP="00DC4EEB">
      <w:pPr>
        <w:spacing w:line="360" w:lineRule="auto"/>
        <w:ind w:left="1701" w:hanging="981"/>
        <w:jc w:val="both"/>
        <w:rPr>
          <w:rFonts w:ascii="Times New Roman" w:hAnsi="Times New Roman" w:cs="Times New Roman"/>
          <w:sz w:val="24"/>
          <w:szCs w:val="24"/>
        </w:rPr>
      </w:pPr>
      <w:proofErr w:type="gramStart"/>
      <w:r w:rsidRPr="002450A2">
        <w:rPr>
          <w:rFonts w:ascii="Times New Roman" w:hAnsi="Times New Roman" w:cs="Times New Roman"/>
          <w:sz w:val="24"/>
          <w:szCs w:val="24"/>
        </w:rPr>
        <w:t xml:space="preserve">Soerjono Soekanto &amp; Sri Mamudji, </w:t>
      </w:r>
      <w:r w:rsidRPr="002450A2">
        <w:rPr>
          <w:rFonts w:ascii="Times New Roman" w:hAnsi="Times New Roman" w:cs="Times New Roman"/>
          <w:i/>
          <w:sz w:val="24"/>
          <w:szCs w:val="24"/>
        </w:rPr>
        <w:t>Penelitian Hukum Normatif (Suatu Tinjauan Singkat)</w:t>
      </w:r>
      <w:r w:rsidRPr="002450A2">
        <w:rPr>
          <w:rFonts w:ascii="Times New Roman" w:hAnsi="Times New Roman" w:cs="Times New Roman"/>
          <w:sz w:val="24"/>
          <w:szCs w:val="24"/>
        </w:rPr>
        <w:t>.</w:t>
      </w:r>
      <w:proofErr w:type="gramEnd"/>
      <w:r w:rsidRPr="002450A2">
        <w:rPr>
          <w:rFonts w:ascii="Times New Roman" w:hAnsi="Times New Roman" w:cs="Times New Roman"/>
          <w:sz w:val="24"/>
          <w:szCs w:val="24"/>
        </w:rPr>
        <w:t xml:space="preserve"> Rajawali Pers, Jakarta 2001</w:t>
      </w:r>
    </w:p>
    <w:p w14:paraId="53B05B4A"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Somardi, </w:t>
      </w:r>
      <w:r w:rsidRPr="00683314">
        <w:rPr>
          <w:rFonts w:ascii="Times New Roman" w:hAnsi="Times New Roman" w:cs="Times New Roman"/>
          <w:i/>
          <w:sz w:val="24"/>
          <w:szCs w:val="24"/>
        </w:rPr>
        <w:t>Teori Umum Dan Negara, Dasar-Dasar Ilmu Hukum Normatif Sebagai Ilmu Hukum Deskriptif Empirik</w:t>
      </w:r>
      <w:r w:rsidRPr="00683314">
        <w:rPr>
          <w:rFonts w:ascii="Times New Roman" w:hAnsi="Times New Roman" w:cs="Times New Roman"/>
          <w:sz w:val="24"/>
          <w:szCs w:val="24"/>
        </w:rPr>
        <w:t>, BBE Media Indonesia, Jakarta 2007</w:t>
      </w:r>
    </w:p>
    <w:p w14:paraId="2FAAF7EE" w14:textId="77777777" w:rsidR="00DC4EEB" w:rsidRDefault="00DC4EEB" w:rsidP="00DC4EEB">
      <w:pPr>
        <w:spacing w:line="360" w:lineRule="auto"/>
        <w:ind w:left="1701" w:hanging="981"/>
        <w:jc w:val="both"/>
        <w:rPr>
          <w:rFonts w:ascii="Times New Roman" w:hAnsi="Times New Roman" w:cs="Times New Roman"/>
          <w:sz w:val="24"/>
          <w:szCs w:val="24"/>
        </w:rPr>
      </w:pPr>
      <w:r w:rsidRPr="00683314">
        <w:rPr>
          <w:rFonts w:ascii="Times New Roman" w:hAnsi="Times New Roman" w:cs="Times New Roman"/>
          <w:sz w:val="24"/>
          <w:szCs w:val="24"/>
        </w:rPr>
        <w:t xml:space="preserve">Sunaryati Hartono, </w:t>
      </w:r>
      <w:r w:rsidRPr="00683314">
        <w:rPr>
          <w:rFonts w:ascii="Times New Roman" w:hAnsi="Times New Roman" w:cs="Times New Roman"/>
          <w:i/>
          <w:sz w:val="24"/>
          <w:szCs w:val="24"/>
        </w:rPr>
        <w:t>Hukum Ekonomi Pembangunan Indonesia</w:t>
      </w:r>
      <w:r w:rsidRPr="00683314">
        <w:rPr>
          <w:rFonts w:ascii="Times New Roman" w:hAnsi="Times New Roman" w:cs="Times New Roman"/>
          <w:sz w:val="24"/>
          <w:szCs w:val="24"/>
        </w:rPr>
        <w:t>, Binacipta, Bandung 1982</w:t>
      </w:r>
    </w:p>
    <w:p w14:paraId="4CF63B54" w14:textId="77777777" w:rsidR="00DC4EEB" w:rsidRPr="00831427" w:rsidRDefault="00DC4EEB" w:rsidP="00DC4EEB">
      <w:pPr>
        <w:spacing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lastRenderedPageBreak/>
        <w:t xml:space="preserve">Witanto, </w:t>
      </w:r>
      <w:r w:rsidRPr="00831427">
        <w:rPr>
          <w:rFonts w:ascii="Times New Roman" w:hAnsi="Times New Roman" w:cs="Times New Roman"/>
          <w:i/>
          <w:sz w:val="24"/>
          <w:szCs w:val="24"/>
        </w:rPr>
        <w:t xml:space="preserve">Dimensi </w:t>
      </w:r>
      <w:r w:rsidRPr="00831427">
        <w:rPr>
          <w:rFonts w:ascii="Times New Roman" w:hAnsi="Times New Roman" w:cs="Times New Roman"/>
          <w:i/>
        </w:rPr>
        <w:t xml:space="preserve">Kerugian Negara Dalam Hubungan Kontraktual (Suatu Tinjauan Terhadap Risiko Kontrak dalam Proyek Pengadaan Barang/Jasa Instansi Pemerintah), </w:t>
      </w:r>
      <w:r w:rsidRPr="00831427">
        <w:rPr>
          <w:rFonts w:ascii="Times New Roman" w:hAnsi="Times New Roman" w:cs="Times New Roman"/>
        </w:rPr>
        <w:t>CV Mandar Maju, Bandung 2012</w:t>
      </w:r>
    </w:p>
    <w:p w14:paraId="1D4EE580" w14:textId="77777777" w:rsidR="00DC4EEB" w:rsidRDefault="00DC4EEB" w:rsidP="00DC4EEB">
      <w:pPr>
        <w:spacing w:line="360" w:lineRule="auto"/>
        <w:ind w:left="1701" w:hanging="981"/>
        <w:jc w:val="both"/>
        <w:rPr>
          <w:rFonts w:ascii="Times New Roman" w:hAnsi="Times New Roman" w:cs="Times New Roman"/>
          <w:sz w:val="24"/>
          <w:szCs w:val="24"/>
        </w:rPr>
      </w:pPr>
    </w:p>
    <w:p w14:paraId="76C72D1F" w14:textId="77777777" w:rsidR="00DC4EEB" w:rsidRDefault="00DC4EEB" w:rsidP="00DC4EEB">
      <w:p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B. Perundang-Undangan</w:t>
      </w:r>
    </w:p>
    <w:p w14:paraId="521B055B" w14:textId="77777777" w:rsidR="00DC4EEB" w:rsidRDefault="00DC4EEB" w:rsidP="00DC4EEB">
      <w:pPr>
        <w:spacing w:line="360" w:lineRule="auto"/>
        <w:ind w:left="1701" w:hanging="992"/>
        <w:jc w:val="both"/>
        <w:rPr>
          <w:rFonts w:ascii="Times New Roman" w:hAnsi="Times New Roman" w:cs="Times New Roman"/>
          <w:sz w:val="24"/>
          <w:szCs w:val="24"/>
        </w:rPr>
      </w:pPr>
      <w:r w:rsidRPr="00E10069">
        <w:rPr>
          <w:rFonts w:ascii="Times New Roman" w:hAnsi="Times New Roman" w:cs="Times New Roman"/>
          <w:sz w:val="24"/>
          <w:szCs w:val="24"/>
        </w:rPr>
        <w:t>Undan</w:t>
      </w:r>
      <w:r>
        <w:rPr>
          <w:rFonts w:ascii="Times New Roman" w:hAnsi="Times New Roman" w:cs="Times New Roman"/>
          <w:sz w:val="24"/>
          <w:szCs w:val="24"/>
        </w:rPr>
        <w:t>g-Undang Dasar Negara Republik Indonesia Tahun 1945</w:t>
      </w:r>
    </w:p>
    <w:p w14:paraId="71A96114" w14:textId="77777777" w:rsidR="00DC4EEB" w:rsidRDefault="00DC4EEB" w:rsidP="00DC4EEB">
      <w:pPr>
        <w:spacing w:line="360" w:lineRule="auto"/>
        <w:ind w:left="1701" w:hanging="992"/>
        <w:jc w:val="both"/>
        <w:rPr>
          <w:rFonts w:ascii="Times New Roman" w:hAnsi="Times New Roman" w:cs="Times New Roman"/>
          <w:sz w:val="24"/>
          <w:szCs w:val="24"/>
        </w:rPr>
      </w:pPr>
      <w:r w:rsidRPr="002450A2">
        <w:rPr>
          <w:rFonts w:ascii="Times New Roman" w:hAnsi="Times New Roman" w:cs="Times New Roman"/>
          <w:sz w:val="24"/>
          <w:szCs w:val="24"/>
        </w:rPr>
        <w:t xml:space="preserve">Undang-Undang Nomor 11 Tahun 2008 </w:t>
      </w:r>
      <w:r>
        <w:rPr>
          <w:rFonts w:ascii="Times New Roman" w:hAnsi="Times New Roman" w:cs="Times New Roman"/>
          <w:sz w:val="24"/>
          <w:szCs w:val="24"/>
        </w:rPr>
        <w:t>T</w:t>
      </w:r>
      <w:r w:rsidRPr="002450A2">
        <w:rPr>
          <w:rFonts w:ascii="Times New Roman" w:hAnsi="Times New Roman" w:cs="Times New Roman"/>
          <w:sz w:val="24"/>
          <w:szCs w:val="24"/>
        </w:rPr>
        <w:t xml:space="preserve">entang Informasi </w:t>
      </w:r>
      <w:r>
        <w:rPr>
          <w:rFonts w:ascii="Times New Roman" w:hAnsi="Times New Roman" w:cs="Times New Roman"/>
          <w:sz w:val="24"/>
          <w:szCs w:val="24"/>
        </w:rPr>
        <w:t>D</w:t>
      </w:r>
      <w:r w:rsidRPr="002450A2">
        <w:rPr>
          <w:rFonts w:ascii="Times New Roman" w:hAnsi="Times New Roman" w:cs="Times New Roman"/>
          <w:sz w:val="24"/>
          <w:szCs w:val="24"/>
        </w:rPr>
        <w:t>an Tran</w:t>
      </w:r>
      <w:r>
        <w:rPr>
          <w:rFonts w:ascii="Times New Roman" w:hAnsi="Times New Roman" w:cs="Times New Roman"/>
          <w:sz w:val="24"/>
          <w:szCs w:val="24"/>
        </w:rPr>
        <w:t>saksi Elektronik</w:t>
      </w:r>
    </w:p>
    <w:p w14:paraId="09FE211F" w14:textId="77777777" w:rsidR="00DC4EEB" w:rsidRDefault="00DC4EEB" w:rsidP="00DC4EEB">
      <w:pPr>
        <w:spacing w:line="360" w:lineRule="auto"/>
        <w:ind w:left="1701" w:hanging="992"/>
        <w:jc w:val="both"/>
        <w:rPr>
          <w:rFonts w:ascii="Times New Roman" w:hAnsi="Times New Roman" w:cs="Times New Roman"/>
          <w:sz w:val="24"/>
          <w:szCs w:val="24"/>
        </w:rPr>
      </w:pPr>
      <w:r w:rsidRPr="002450A2">
        <w:rPr>
          <w:rFonts w:ascii="Times New Roman" w:hAnsi="Times New Roman" w:cs="Times New Roman"/>
          <w:sz w:val="24"/>
          <w:szCs w:val="24"/>
        </w:rPr>
        <w:t xml:space="preserve">Peraturan Presiden </w:t>
      </w:r>
      <w:r>
        <w:rPr>
          <w:rFonts w:ascii="Times New Roman" w:hAnsi="Times New Roman" w:cs="Times New Roman"/>
          <w:sz w:val="24"/>
          <w:szCs w:val="24"/>
        </w:rPr>
        <w:t>Republik Indonesia Nomor 16 Tahun 2018 Tentang Pengadaan Barang Dan Jasa pemerintah</w:t>
      </w:r>
    </w:p>
    <w:p w14:paraId="7549689E" w14:textId="77777777" w:rsidR="00DC4EEB" w:rsidRDefault="00DC4EEB" w:rsidP="00DC4EEB">
      <w:pPr>
        <w:spacing w:line="360" w:lineRule="auto"/>
        <w:ind w:left="1701" w:hanging="992"/>
        <w:jc w:val="both"/>
        <w:rPr>
          <w:rFonts w:ascii="Times New Roman" w:hAnsi="Times New Roman" w:cs="Times New Roman"/>
          <w:sz w:val="24"/>
          <w:szCs w:val="24"/>
        </w:rPr>
      </w:pPr>
      <w:proofErr w:type="gramStart"/>
      <w:r w:rsidRPr="008B65EE">
        <w:rPr>
          <w:rFonts w:ascii="Times New Roman" w:hAnsi="Times New Roman" w:cs="Times New Roman"/>
          <w:sz w:val="24"/>
          <w:szCs w:val="24"/>
        </w:rPr>
        <w:t>Peraturan Lembaga Kebijakan Pengadaan Barang Dan Jasa Pemerintah Nomor 9 Tahun 2018 Tentang Pedoman Pelaksana Pengadaan Barang Dan Jasa Melalui Penyedia.</w:t>
      </w:r>
      <w:proofErr w:type="gramEnd"/>
    </w:p>
    <w:p w14:paraId="1C3F64BF" w14:textId="77777777" w:rsidR="00DC4EEB" w:rsidRPr="008B65EE" w:rsidRDefault="00DC4EEB" w:rsidP="00DC4EEB">
      <w:pPr>
        <w:spacing w:line="360" w:lineRule="auto"/>
        <w:ind w:left="1701" w:hanging="992"/>
        <w:jc w:val="both"/>
        <w:rPr>
          <w:rFonts w:ascii="Times New Roman" w:hAnsi="Times New Roman" w:cs="Times New Roman"/>
          <w:sz w:val="24"/>
          <w:szCs w:val="24"/>
        </w:rPr>
      </w:pPr>
    </w:p>
    <w:p w14:paraId="4708A3DD" w14:textId="77777777" w:rsidR="00DC4EEB" w:rsidRDefault="00DC4EEB" w:rsidP="00DC4EEB">
      <w:p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C. Sumber Lain</w:t>
      </w:r>
    </w:p>
    <w:p w14:paraId="31834322" w14:textId="77777777" w:rsidR="00DC4EEB" w:rsidRDefault="00DC4EEB" w:rsidP="00DC4EEB">
      <w:pPr>
        <w:spacing w:line="360" w:lineRule="auto"/>
        <w:ind w:left="1701" w:hanging="992"/>
        <w:jc w:val="both"/>
        <w:rPr>
          <w:rFonts w:ascii="Times New Roman" w:hAnsi="Times New Roman" w:cs="Times New Roman"/>
          <w:sz w:val="24"/>
          <w:szCs w:val="24"/>
        </w:rPr>
      </w:pPr>
      <w:r>
        <w:rPr>
          <w:rFonts w:ascii="Times New Roman" w:hAnsi="Times New Roman" w:cs="Times New Roman"/>
          <w:sz w:val="24"/>
          <w:szCs w:val="24"/>
        </w:rPr>
        <w:t>Hasil Penelitian Indonesia Procurement Watch Tahun 2010</w:t>
      </w:r>
    </w:p>
    <w:p w14:paraId="13B32DC5" w14:textId="77777777" w:rsidR="00DC4EEB" w:rsidRDefault="00DC4EEB" w:rsidP="00DC4EEB">
      <w:pPr>
        <w:spacing w:line="36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Kemitraan Dan LPSE Nasional, E-Procurement Di </w:t>
      </w:r>
      <w:proofErr w:type="gramStart"/>
      <w:r>
        <w:rPr>
          <w:rFonts w:ascii="Times New Roman" w:hAnsi="Times New Roman" w:cs="Times New Roman"/>
          <w:sz w:val="24"/>
          <w:szCs w:val="24"/>
        </w:rPr>
        <w:t>Indonesia :</w:t>
      </w:r>
      <w:proofErr w:type="gramEnd"/>
      <w:r>
        <w:rPr>
          <w:rFonts w:ascii="Times New Roman" w:hAnsi="Times New Roman" w:cs="Times New Roman"/>
          <w:sz w:val="24"/>
          <w:szCs w:val="24"/>
        </w:rPr>
        <w:t xml:space="preserve"> Pengembangan Layanan Pengadaan Barang Dan Jasa Pemerintah Secara Elektronik Tahun 2008</w:t>
      </w:r>
    </w:p>
    <w:p w14:paraId="5BEF9DCE" w14:textId="77777777" w:rsidR="00DC4EEB" w:rsidRDefault="00DC4EEB" w:rsidP="00DC4EEB">
      <w:pPr>
        <w:spacing w:line="360" w:lineRule="auto"/>
        <w:ind w:left="1701" w:hanging="992"/>
        <w:jc w:val="both"/>
        <w:rPr>
          <w:rFonts w:ascii="Times New Roman" w:hAnsi="Times New Roman" w:cs="Times New Roman"/>
          <w:sz w:val="24"/>
          <w:szCs w:val="24"/>
        </w:rPr>
      </w:pPr>
      <w:r w:rsidRPr="00B76976">
        <w:rPr>
          <w:rFonts w:ascii="Times New Roman" w:hAnsi="Times New Roman" w:cs="Times New Roman"/>
          <w:sz w:val="24"/>
          <w:szCs w:val="24"/>
        </w:rPr>
        <w:t>Wawancara dengan Deden Ketua Pokja (Tugas Kelompok Kerja) Biro Pengadaan Barang Dan Jasa Pemerintah Daerah Provinsi Jawa Barat, 1 Oktober 2020</w:t>
      </w:r>
    </w:p>
    <w:p w14:paraId="1285CD5E" w14:textId="77777777" w:rsidR="00DC4EEB" w:rsidRPr="00B76976" w:rsidRDefault="00DC4EEB" w:rsidP="00DC4EEB">
      <w:pPr>
        <w:spacing w:line="360" w:lineRule="auto"/>
        <w:ind w:left="1701" w:hanging="992"/>
        <w:jc w:val="both"/>
        <w:rPr>
          <w:rFonts w:ascii="Times New Roman" w:hAnsi="Times New Roman" w:cs="Times New Roman"/>
          <w:sz w:val="24"/>
          <w:szCs w:val="24"/>
        </w:rPr>
      </w:pPr>
      <w:r w:rsidRPr="00B76976">
        <w:rPr>
          <w:rFonts w:ascii="Times New Roman" w:hAnsi="Times New Roman" w:cs="Times New Roman"/>
          <w:sz w:val="24"/>
          <w:szCs w:val="24"/>
        </w:rPr>
        <w:t>Edmon Makarim, Tanggung Jawab Penyelengara Terhadap Tata Kelola Yang Baik Dala, Penyelenggaraan Sistem Elektronik (good governance), Disertai</w:t>
      </w:r>
    </w:p>
    <w:p w14:paraId="32244759" w14:textId="77777777" w:rsidR="00DC4EEB" w:rsidRPr="00B76976" w:rsidRDefault="00DC4EEB" w:rsidP="00DC4EEB">
      <w:pPr>
        <w:spacing w:line="360" w:lineRule="auto"/>
        <w:ind w:left="1701" w:hanging="992"/>
        <w:jc w:val="both"/>
        <w:rPr>
          <w:rFonts w:ascii="Times New Roman" w:hAnsi="Times New Roman" w:cs="Times New Roman"/>
          <w:sz w:val="24"/>
          <w:szCs w:val="24"/>
        </w:rPr>
      </w:pPr>
      <w:r w:rsidRPr="00B76976">
        <w:rPr>
          <w:rFonts w:ascii="Times New Roman" w:hAnsi="Times New Roman" w:cs="Times New Roman"/>
          <w:sz w:val="24"/>
          <w:szCs w:val="24"/>
        </w:rPr>
        <w:t xml:space="preserve">Teo, T.S., Lin &amp; Lai, K., </w:t>
      </w:r>
      <w:r w:rsidRPr="00B76976">
        <w:rPr>
          <w:rFonts w:ascii="Times New Roman" w:hAnsi="Times New Roman" w:cs="Times New Roman"/>
          <w:i/>
          <w:sz w:val="24"/>
          <w:szCs w:val="24"/>
        </w:rPr>
        <w:t xml:space="preserve">Adopters and Non- Adopters </w:t>
      </w:r>
      <w:proofErr w:type="gramStart"/>
      <w:r w:rsidRPr="00B76976">
        <w:rPr>
          <w:rFonts w:ascii="Times New Roman" w:hAnsi="Times New Roman" w:cs="Times New Roman"/>
          <w:i/>
          <w:sz w:val="24"/>
          <w:szCs w:val="24"/>
        </w:rPr>
        <w:t>Of</w:t>
      </w:r>
      <w:proofErr w:type="gramEnd"/>
      <w:r w:rsidRPr="00B76976">
        <w:rPr>
          <w:rFonts w:ascii="Times New Roman" w:hAnsi="Times New Roman" w:cs="Times New Roman"/>
          <w:i/>
          <w:sz w:val="24"/>
          <w:szCs w:val="24"/>
        </w:rPr>
        <w:t xml:space="preserve"> E-procurement in Singapore</w:t>
      </w:r>
      <w:r w:rsidRPr="00B76976">
        <w:rPr>
          <w:rFonts w:ascii="Times New Roman" w:hAnsi="Times New Roman" w:cs="Times New Roman"/>
          <w:sz w:val="24"/>
          <w:szCs w:val="24"/>
        </w:rPr>
        <w:t>, An Empirical Study Omega, Singapore, 2009</w:t>
      </w:r>
    </w:p>
    <w:p w14:paraId="34D1DDA6" w14:textId="77777777" w:rsidR="00DC4EEB" w:rsidRDefault="00DC4EEB" w:rsidP="00DC4EEB">
      <w:pPr>
        <w:spacing w:line="360" w:lineRule="auto"/>
        <w:ind w:left="1701" w:hanging="992"/>
        <w:jc w:val="both"/>
        <w:rPr>
          <w:rFonts w:ascii="Times New Roman" w:hAnsi="Times New Roman" w:cs="Times New Roman"/>
          <w:sz w:val="24"/>
          <w:szCs w:val="24"/>
        </w:rPr>
      </w:pPr>
      <w:r w:rsidRPr="002450A2">
        <w:rPr>
          <w:rFonts w:ascii="Times New Roman" w:hAnsi="Times New Roman" w:cs="Times New Roman"/>
          <w:sz w:val="24"/>
          <w:szCs w:val="24"/>
        </w:rPr>
        <w:t xml:space="preserve">Yohanes Sogar Simamora, </w:t>
      </w:r>
      <w:r w:rsidRPr="002450A2">
        <w:rPr>
          <w:rFonts w:ascii="Times New Roman" w:hAnsi="Times New Roman" w:cs="Times New Roman"/>
          <w:i/>
          <w:sz w:val="24"/>
          <w:szCs w:val="24"/>
        </w:rPr>
        <w:t>“Prinsip Hukum Kontrak Dalam Pengadaan Barang dan Jasa Oleh Pemerintah”</w:t>
      </w:r>
      <w:r w:rsidRPr="002450A2">
        <w:rPr>
          <w:rFonts w:ascii="Times New Roman" w:hAnsi="Times New Roman" w:cs="Times New Roman"/>
          <w:sz w:val="24"/>
          <w:szCs w:val="24"/>
        </w:rPr>
        <w:t xml:space="preserve"> Disertasi, Program Pascasarjana Universitas Airlangga Surabaya</w:t>
      </w:r>
    </w:p>
    <w:p w14:paraId="72310B9C" w14:textId="77777777" w:rsidR="00DC4EEB" w:rsidRDefault="00DC4EEB" w:rsidP="00DC4EEB">
      <w:pPr>
        <w:spacing w:line="360" w:lineRule="auto"/>
        <w:ind w:left="1701" w:hanging="992"/>
        <w:jc w:val="both"/>
        <w:rPr>
          <w:rFonts w:ascii="Times New Roman" w:hAnsi="Times New Roman" w:cs="Times New Roman"/>
          <w:i/>
          <w:sz w:val="24"/>
          <w:szCs w:val="24"/>
        </w:rPr>
      </w:pPr>
      <w:r w:rsidRPr="002450A2">
        <w:rPr>
          <w:rFonts w:ascii="Times New Roman" w:hAnsi="Times New Roman" w:cs="Times New Roman"/>
          <w:sz w:val="24"/>
          <w:szCs w:val="24"/>
        </w:rPr>
        <w:lastRenderedPageBreak/>
        <w:t xml:space="preserve">Baiq Dewi Yustisia, </w:t>
      </w:r>
      <w:r w:rsidRPr="002450A2">
        <w:rPr>
          <w:rFonts w:ascii="Times New Roman" w:hAnsi="Times New Roman" w:cs="Times New Roman"/>
          <w:i/>
          <w:sz w:val="24"/>
          <w:szCs w:val="24"/>
        </w:rPr>
        <w:t>Pengadaan Barang Oleh Pemerintah Melalui E-Procurement</w:t>
      </w:r>
    </w:p>
    <w:p w14:paraId="5E97457F" w14:textId="77777777" w:rsidR="00DC4EEB" w:rsidRPr="00B76976" w:rsidRDefault="00DC4EEB" w:rsidP="00DC4EEB">
      <w:pPr>
        <w:spacing w:line="360" w:lineRule="auto"/>
        <w:ind w:left="1701" w:hanging="992"/>
        <w:jc w:val="both"/>
        <w:rPr>
          <w:rStyle w:val="Hyperlink"/>
          <w:rFonts w:ascii="Times New Roman" w:hAnsi="Times New Roman" w:cs="Times New Roman"/>
          <w:sz w:val="24"/>
          <w:szCs w:val="24"/>
        </w:rPr>
      </w:pPr>
      <w:r w:rsidRPr="00B76976">
        <w:rPr>
          <w:rFonts w:ascii="Times New Roman" w:hAnsi="Times New Roman" w:cs="Times New Roman"/>
          <w:sz w:val="24"/>
          <w:szCs w:val="24"/>
        </w:rPr>
        <w:t xml:space="preserve">Hemat </w:t>
      </w:r>
      <w:proofErr w:type="gramStart"/>
      <w:r w:rsidRPr="00B76976">
        <w:rPr>
          <w:rFonts w:ascii="Times New Roman" w:hAnsi="Times New Roman" w:cs="Times New Roman"/>
          <w:sz w:val="24"/>
          <w:szCs w:val="24"/>
        </w:rPr>
        <w:t>Dwi</w:t>
      </w:r>
      <w:proofErr w:type="gramEnd"/>
      <w:r w:rsidRPr="00B76976">
        <w:rPr>
          <w:rFonts w:ascii="Times New Roman" w:hAnsi="Times New Roman" w:cs="Times New Roman"/>
          <w:sz w:val="24"/>
          <w:szCs w:val="24"/>
        </w:rPr>
        <w:t xml:space="preserve"> Nuryanto, </w:t>
      </w:r>
      <w:r w:rsidRPr="00B76976">
        <w:rPr>
          <w:rFonts w:ascii="Times New Roman" w:hAnsi="Times New Roman" w:cs="Times New Roman"/>
          <w:i/>
          <w:sz w:val="24"/>
          <w:szCs w:val="24"/>
        </w:rPr>
        <w:t>Pentingnya Audit dan Standardisasi E-Procurement</w:t>
      </w:r>
      <w:r w:rsidRPr="00B76976">
        <w:rPr>
          <w:rFonts w:ascii="Times New Roman" w:hAnsi="Times New Roman" w:cs="Times New Roman"/>
          <w:sz w:val="24"/>
          <w:szCs w:val="24"/>
        </w:rPr>
        <w:t>. Dalam Harian Pikiran</w:t>
      </w:r>
      <w:r w:rsidRPr="00B76976">
        <w:rPr>
          <w:rFonts w:ascii="Times New Roman" w:hAnsi="Times New Roman" w:cs="Times New Roman"/>
          <w:i/>
          <w:sz w:val="24"/>
          <w:szCs w:val="24"/>
        </w:rPr>
        <w:t xml:space="preserve"> </w:t>
      </w:r>
      <w:r w:rsidRPr="00B76976">
        <w:rPr>
          <w:rFonts w:ascii="Times New Roman" w:hAnsi="Times New Roman" w:cs="Times New Roman"/>
          <w:sz w:val="24"/>
          <w:szCs w:val="24"/>
        </w:rPr>
        <w:t>Rakyat</w:t>
      </w:r>
    </w:p>
    <w:p w14:paraId="6C5213A4" w14:textId="77777777" w:rsidR="00DC4EEB" w:rsidRPr="00B76976" w:rsidRDefault="00DC4EEB" w:rsidP="00DC4EEB">
      <w:pPr>
        <w:spacing w:line="360" w:lineRule="auto"/>
        <w:ind w:left="1701" w:hanging="992"/>
        <w:jc w:val="both"/>
        <w:rPr>
          <w:rFonts w:ascii="Times New Roman" w:hAnsi="Times New Roman" w:cs="Times New Roman"/>
          <w:color w:val="000000" w:themeColor="text1"/>
          <w:sz w:val="24"/>
          <w:szCs w:val="24"/>
        </w:rPr>
      </w:pPr>
      <w:hyperlink r:id="rId11" w:history="1">
        <w:r w:rsidRPr="00B76976">
          <w:rPr>
            <w:rStyle w:val="Hyperlink"/>
            <w:rFonts w:ascii="Times New Roman" w:hAnsi="Times New Roman" w:cs="Times New Roman"/>
            <w:color w:val="000000" w:themeColor="text1"/>
            <w:sz w:val="24"/>
            <w:szCs w:val="24"/>
          </w:rPr>
          <w:t>www.fiskal.depkeu.go.id</w:t>
        </w:r>
      </w:hyperlink>
    </w:p>
    <w:p w14:paraId="23C87A1C" w14:textId="77777777" w:rsidR="00DC4EEB" w:rsidRPr="00B76976" w:rsidRDefault="00DC4EEB" w:rsidP="00DC4EEB">
      <w:pPr>
        <w:spacing w:line="360" w:lineRule="auto"/>
        <w:ind w:left="1701" w:hanging="992"/>
        <w:jc w:val="both"/>
        <w:rPr>
          <w:rFonts w:ascii="Times New Roman" w:hAnsi="Times New Roman" w:cs="Times New Roman"/>
          <w:color w:val="000000" w:themeColor="text1"/>
          <w:sz w:val="24"/>
          <w:szCs w:val="24"/>
        </w:rPr>
      </w:pPr>
      <w:hyperlink r:id="rId12" w:history="1">
        <w:r w:rsidRPr="00B76976">
          <w:rPr>
            <w:rStyle w:val="Hyperlink"/>
            <w:rFonts w:ascii="Times New Roman" w:hAnsi="Times New Roman" w:cs="Times New Roman"/>
            <w:color w:val="000000" w:themeColor="text1"/>
            <w:sz w:val="24"/>
            <w:szCs w:val="24"/>
          </w:rPr>
          <w:t>www.kemeperin.go.id</w:t>
        </w:r>
      </w:hyperlink>
    </w:p>
    <w:p w14:paraId="5D013DA4" w14:textId="77777777" w:rsidR="00DC4EEB" w:rsidRDefault="00DC4EEB" w:rsidP="00DC4EEB">
      <w:pPr>
        <w:spacing w:line="360" w:lineRule="auto"/>
        <w:ind w:left="1701" w:hanging="992"/>
        <w:jc w:val="both"/>
        <w:rPr>
          <w:rFonts w:ascii="Times New Roman" w:hAnsi="Times New Roman" w:cs="Times New Roman"/>
          <w:color w:val="000000" w:themeColor="text1"/>
          <w:sz w:val="24"/>
          <w:szCs w:val="24"/>
        </w:rPr>
      </w:pPr>
      <w:hyperlink r:id="rId13" w:history="1">
        <w:r w:rsidRPr="00B76976">
          <w:rPr>
            <w:rStyle w:val="Hyperlink"/>
            <w:rFonts w:ascii="Times New Roman" w:hAnsi="Times New Roman" w:cs="Times New Roman"/>
            <w:i/>
            <w:color w:val="000000" w:themeColor="text1"/>
            <w:sz w:val="24"/>
            <w:szCs w:val="24"/>
          </w:rPr>
          <w:t>http://forum.pengadaan.org/phpbb/viewtopic.php?f=6&amp;t=480</w:t>
        </w:r>
      </w:hyperlink>
    </w:p>
    <w:p w14:paraId="13A6A2A2" w14:textId="77777777" w:rsidR="00DC4EEB" w:rsidRPr="00F63F89" w:rsidRDefault="00DC4EEB" w:rsidP="00DC4EEB">
      <w:pPr>
        <w:spacing w:line="360" w:lineRule="auto"/>
        <w:ind w:left="1701" w:hanging="992"/>
        <w:jc w:val="both"/>
        <w:rPr>
          <w:rFonts w:ascii="Times New Roman" w:hAnsi="Times New Roman" w:cs="Times New Roman"/>
          <w:color w:val="000000" w:themeColor="text1"/>
          <w:sz w:val="24"/>
          <w:szCs w:val="24"/>
        </w:rPr>
      </w:pPr>
      <w:hyperlink r:id="rId14" w:history="1">
        <w:r w:rsidRPr="00F63F89">
          <w:rPr>
            <w:rStyle w:val="Hyperlink"/>
            <w:rFonts w:ascii="Times New Roman" w:hAnsi="Times New Roman" w:cs="Times New Roman"/>
            <w:color w:val="000000" w:themeColor="text1"/>
            <w:sz w:val="24"/>
            <w:szCs w:val="24"/>
          </w:rPr>
          <w:t>https://id.wikipedia.org/wiki/Lembaga_Kebijakan_Pengadaan_Barang/Jasa_Pemerintah</w:t>
        </w:r>
      </w:hyperlink>
    </w:p>
    <w:p w14:paraId="7AB9E376" w14:textId="77777777" w:rsidR="00DC4EEB" w:rsidRPr="00B76976" w:rsidRDefault="00DC4EEB" w:rsidP="00DC4EEB">
      <w:pPr>
        <w:spacing w:line="360" w:lineRule="auto"/>
        <w:ind w:left="1701" w:hanging="992"/>
        <w:jc w:val="both"/>
        <w:rPr>
          <w:rFonts w:ascii="Times New Roman" w:hAnsi="Times New Roman" w:cs="Times New Roman"/>
          <w:color w:val="000000" w:themeColor="text1"/>
          <w:sz w:val="24"/>
          <w:szCs w:val="24"/>
        </w:rPr>
      </w:pPr>
      <w:r w:rsidRPr="00B76976">
        <w:rPr>
          <w:rFonts w:ascii="Times New Roman" w:hAnsi="Times New Roman" w:cs="Times New Roman"/>
          <w:sz w:val="24"/>
          <w:szCs w:val="24"/>
        </w:rPr>
        <w:t xml:space="preserve">LKPP, </w:t>
      </w:r>
      <w:hyperlink r:id="rId15" w:history="1">
        <w:r w:rsidRPr="00B76976">
          <w:rPr>
            <w:rStyle w:val="Hyperlink"/>
            <w:rFonts w:ascii="Times New Roman" w:hAnsi="Times New Roman" w:cs="Times New Roman"/>
            <w:i/>
            <w:color w:val="000000" w:themeColor="text1"/>
            <w:sz w:val="24"/>
            <w:szCs w:val="24"/>
          </w:rPr>
          <w:t>http://www.lkpp.go.id/v2/content.php?mid=8474545499</w:t>
        </w:r>
      </w:hyperlink>
    </w:p>
    <w:p w14:paraId="48581210" w14:textId="77777777" w:rsidR="00DC4EEB" w:rsidRPr="00B76976" w:rsidRDefault="00DC4EEB" w:rsidP="00DC4EEB">
      <w:pPr>
        <w:spacing w:line="360" w:lineRule="auto"/>
        <w:ind w:left="1701" w:hanging="992"/>
        <w:jc w:val="both"/>
        <w:rPr>
          <w:rStyle w:val="Hyperlink"/>
          <w:rFonts w:ascii="Times New Roman" w:hAnsi="Times New Roman" w:cs="Times New Roman"/>
          <w:color w:val="000000" w:themeColor="text1"/>
          <w:sz w:val="24"/>
          <w:szCs w:val="24"/>
        </w:rPr>
      </w:pPr>
      <w:hyperlink r:id="rId16" w:history="1">
        <w:r w:rsidRPr="00B76976">
          <w:rPr>
            <w:rStyle w:val="Hyperlink"/>
            <w:rFonts w:ascii="Times New Roman" w:hAnsi="Times New Roman" w:cs="Times New Roman"/>
            <w:color w:val="000000" w:themeColor="text1"/>
            <w:sz w:val="24"/>
            <w:szCs w:val="24"/>
          </w:rPr>
          <w:t>http://www.m.bisnis.com</w:t>
        </w:r>
      </w:hyperlink>
    </w:p>
    <w:p w14:paraId="75B9D4BD" w14:textId="77777777" w:rsidR="00DC4EEB" w:rsidRPr="00B76976" w:rsidRDefault="00DC4EEB" w:rsidP="00DC4EEB">
      <w:pPr>
        <w:spacing w:line="360" w:lineRule="auto"/>
        <w:ind w:left="1701" w:hanging="992"/>
        <w:jc w:val="both"/>
        <w:rPr>
          <w:rFonts w:ascii="Times New Roman" w:hAnsi="Times New Roman" w:cs="Times New Roman"/>
          <w:color w:val="000000" w:themeColor="text1"/>
          <w:sz w:val="24"/>
          <w:szCs w:val="24"/>
        </w:rPr>
      </w:pPr>
      <w:hyperlink r:id="rId17" w:history="1">
        <w:r w:rsidRPr="00B76976">
          <w:rPr>
            <w:rStyle w:val="Hyperlink"/>
            <w:rFonts w:ascii="Times New Roman" w:hAnsi="Times New Roman" w:cs="Times New Roman"/>
            <w:color w:val="000000" w:themeColor="text1"/>
            <w:sz w:val="24"/>
            <w:szCs w:val="24"/>
          </w:rPr>
          <w:t>http://www.lkpp.go.id</w:t>
        </w:r>
      </w:hyperlink>
    </w:p>
    <w:p w14:paraId="75234A32" w14:textId="77777777" w:rsidR="00DC4EEB" w:rsidRPr="00B76976" w:rsidRDefault="00DC4EEB" w:rsidP="00DC4EEB">
      <w:pPr>
        <w:spacing w:line="360" w:lineRule="auto"/>
        <w:ind w:left="1701" w:hanging="992"/>
        <w:jc w:val="both"/>
        <w:rPr>
          <w:rFonts w:ascii="Times New Roman" w:hAnsi="Times New Roman" w:cs="Times New Roman"/>
          <w:i/>
          <w:color w:val="000000" w:themeColor="text1"/>
          <w:sz w:val="24"/>
          <w:szCs w:val="24"/>
        </w:rPr>
      </w:pPr>
      <w:hyperlink r:id="rId18" w:anchor="/page/5" w:history="1">
        <w:r w:rsidRPr="00B76976">
          <w:rPr>
            <w:rStyle w:val="Hyperlink"/>
            <w:rFonts w:ascii="Times New Roman" w:hAnsi="Times New Roman" w:cs="Times New Roman"/>
            <w:i/>
            <w:color w:val="000000" w:themeColor="text1"/>
            <w:sz w:val="24"/>
            <w:szCs w:val="24"/>
          </w:rPr>
          <w:t>http://www.lkpp.go.id/v3/#/page/5</w:t>
        </w:r>
      </w:hyperlink>
    </w:p>
    <w:p w14:paraId="65E263F6" w14:textId="77777777" w:rsidR="00DC4EEB" w:rsidRPr="00B76976" w:rsidRDefault="00DC4EEB" w:rsidP="00DC4EEB">
      <w:pPr>
        <w:spacing w:line="360" w:lineRule="auto"/>
        <w:ind w:left="1701" w:hanging="992"/>
        <w:jc w:val="both"/>
        <w:rPr>
          <w:rFonts w:ascii="Times New Roman" w:hAnsi="Times New Roman" w:cs="Times New Roman"/>
          <w:sz w:val="24"/>
          <w:szCs w:val="24"/>
        </w:rPr>
      </w:pPr>
      <w:hyperlink r:id="rId19" w:history="1">
        <w:r w:rsidRPr="00B76976">
          <w:rPr>
            <w:rStyle w:val="Hyperlink"/>
            <w:rFonts w:ascii="Times New Roman" w:hAnsi="Times New Roman" w:cs="Times New Roman"/>
            <w:sz w:val="24"/>
            <w:szCs w:val="24"/>
          </w:rPr>
          <w:t>http://www.lkpp.go.id/v2/content.php?mid=847454599</w:t>
        </w:r>
      </w:hyperlink>
    </w:p>
    <w:p w14:paraId="3921C1B0" w14:textId="77777777" w:rsidR="00DC4EEB" w:rsidRPr="002450A2" w:rsidRDefault="00DC4EEB" w:rsidP="00DC4EEB">
      <w:pPr>
        <w:spacing w:line="360" w:lineRule="auto"/>
        <w:ind w:left="1701" w:hanging="992"/>
        <w:jc w:val="both"/>
        <w:rPr>
          <w:rFonts w:ascii="Times New Roman" w:hAnsi="Times New Roman" w:cs="Times New Roman"/>
          <w:sz w:val="24"/>
          <w:szCs w:val="24"/>
        </w:rPr>
      </w:pPr>
    </w:p>
    <w:p w14:paraId="5F10574D" w14:textId="77777777" w:rsidR="00DC4EEB" w:rsidRPr="002450A2" w:rsidRDefault="00DC4EEB" w:rsidP="00DC4EEB">
      <w:pPr>
        <w:spacing w:line="360" w:lineRule="auto"/>
        <w:ind w:left="709" w:hanging="283"/>
        <w:jc w:val="both"/>
        <w:rPr>
          <w:rFonts w:ascii="Times New Roman" w:hAnsi="Times New Roman" w:cs="Times New Roman"/>
          <w:b/>
          <w:sz w:val="24"/>
          <w:szCs w:val="24"/>
        </w:rPr>
      </w:pPr>
    </w:p>
    <w:p w14:paraId="10F20110" w14:textId="77777777" w:rsidR="00DC4EEB" w:rsidRDefault="00DC4EEB" w:rsidP="00DC4EEB">
      <w:pPr>
        <w:spacing w:line="360" w:lineRule="auto"/>
        <w:ind w:left="1701" w:hanging="992"/>
        <w:jc w:val="both"/>
        <w:rPr>
          <w:rFonts w:ascii="Times New Roman" w:hAnsi="Times New Roman" w:cs="Times New Roman"/>
          <w:sz w:val="24"/>
          <w:szCs w:val="24"/>
        </w:rPr>
      </w:pPr>
    </w:p>
    <w:p w14:paraId="2F1F7F5B" w14:textId="77777777" w:rsidR="00DC4EEB" w:rsidRPr="00E10069" w:rsidRDefault="00DC4EEB" w:rsidP="00DC4EEB">
      <w:pPr>
        <w:spacing w:line="360" w:lineRule="auto"/>
        <w:ind w:left="1701" w:hanging="992"/>
        <w:jc w:val="both"/>
        <w:rPr>
          <w:rFonts w:ascii="Times New Roman" w:hAnsi="Times New Roman" w:cs="Times New Roman"/>
          <w:sz w:val="24"/>
          <w:szCs w:val="24"/>
        </w:rPr>
      </w:pPr>
    </w:p>
    <w:p w14:paraId="7E281807" w14:textId="77777777" w:rsidR="00DC4EEB" w:rsidRPr="00DC4EEB" w:rsidRDefault="00DC4EEB" w:rsidP="00DC4EEB">
      <w:pPr>
        <w:spacing w:after="0" w:line="480" w:lineRule="auto"/>
        <w:jc w:val="both"/>
        <w:rPr>
          <w:rFonts w:ascii="Times New Roman" w:hAnsi="Times New Roman" w:cs="Times New Roman"/>
          <w:lang w:val="id-ID"/>
        </w:rPr>
      </w:pPr>
    </w:p>
    <w:sectPr w:rsidR="00DC4EEB" w:rsidRPr="00DC4EEB" w:rsidSect="00F54DD7">
      <w:headerReference w:type="default" r:id="rId20"/>
      <w:footerReference w:type="default" r:id="rId21"/>
      <w:pgSz w:w="11907" w:h="16839" w:code="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BFF7D" w14:textId="77777777" w:rsidR="005015D0" w:rsidRDefault="005015D0" w:rsidP="00CC390F">
      <w:pPr>
        <w:spacing w:after="0" w:line="240" w:lineRule="auto"/>
      </w:pPr>
      <w:r>
        <w:separator/>
      </w:r>
    </w:p>
  </w:endnote>
  <w:endnote w:type="continuationSeparator" w:id="0">
    <w:p w14:paraId="73D8B9DD" w14:textId="77777777" w:rsidR="005015D0" w:rsidRDefault="005015D0" w:rsidP="00CC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7DB5" w14:textId="7D6244B9" w:rsidR="007E2E4C" w:rsidRPr="005B6B6D" w:rsidRDefault="007E2E4C">
    <w:pPr>
      <w:pStyle w:val="Footer"/>
      <w:jc w:val="center"/>
      <w:rPr>
        <w:sz w:val="22"/>
      </w:rPr>
    </w:pPr>
  </w:p>
  <w:p w14:paraId="78636403" w14:textId="77777777" w:rsidR="007E2E4C" w:rsidRDefault="007E2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A7B6" w14:textId="0CB023C4" w:rsidR="007E2E4C" w:rsidRPr="009872A6" w:rsidRDefault="007E2E4C" w:rsidP="00F54DD7">
    <w:pPr>
      <w:pStyle w:val="Footer"/>
      <w:rPr>
        <w:sz w:val="22"/>
      </w:rPr>
    </w:pPr>
  </w:p>
  <w:p w14:paraId="3552B11B" w14:textId="77777777" w:rsidR="007E2E4C" w:rsidRDefault="007E2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03B8" w14:textId="77777777" w:rsidR="005015D0" w:rsidRDefault="005015D0" w:rsidP="00CC390F">
      <w:pPr>
        <w:spacing w:after="0" w:line="240" w:lineRule="auto"/>
      </w:pPr>
      <w:r>
        <w:separator/>
      </w:r>
    </w:p>
  </w:footnote>
  <w:footnote w:type="continuationSeparator" w:id="0">
    <w:p w14:paraId="4C487AD1" w14:textId="77777777" w:rsidR="005015D0" w:rsidRDefault="005015D0" w:rsidP="00CC3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C834" w14:textId="1EC47B1A" w:rsidR="00F54DD7" w:rsidRDefault="00F54DD7">
    <w:pPr>
      <w:pStyle w:val="Header"/>
      <w:jc w:val="right"/>
    </w:pPr>
  </w:p>
  <w:p w14:paraId="6F41752B" w14:textId="77777777" w:rsidR="007E2E4C" w:rsidRDefault="007E2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172993"/>
      <w:docPartObj>
        <w:docPartGallery w:val="Page Numbers (Top of Page)"/>
        <w:docPartUnique/>
      </w:docPartObj>
    </w:sdtPr>
    <w:sdtEndPr>
      <w:rPr>
        <w:noProof/>
      </w:rPr>
    </w:sdtEndPr>
    <w:sdtContent>
      <w:p w14:paraId="5B16479A" w14:textId="3D4BBD50" w:rsidR="00F54DD7" w:rsidRDefault="00F54DD7">
        <w:pPr>
          <w:pStyle w:val="Header"/>
          <w:jc w:val="right"/>
        </w:pPr>
        <w:r>
          <w:fldChar w:fldCharType="begin"/>
        </w:r>
        <w:r>
          <w:instrText xml:space="preserve"> PAGE   \* MERGEFORMAT </w:instrText>
        </w:r>
        <w:r>
          <w:fldChar w:fldCharType="separate"/>
        </w:r>
        <w:r w:rsidR="00F67439">
          <w:rPr>
            <w:noProof/>
          </w:rPr>
          <w:t>6</w:t>
        </w:r>
        <w:r>
          <w:rPr>
            <w:noProof/>
          </w:rPr>
          <w:fldChar w:fldCharType="end"/>
        </w:r>
      </w:p>
    </w:sdtContent>
  </w:sdt>
  <w:p w14:paraId="0B42F966" w14:textId="77777777" w:rsidR="007E2E4C" w:rsidRDefault="007E2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23"/>
    <w:multiLevelType w:val="hybridMultilevel"/>
    <w:tmpl w:val="63CA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C0F17"/>
    <w:multiLevelType w:val="hybridMultilevel"/>
    <w:tmpl w:val="22A2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73F5B"/>
    <w:multiLevelType w:val="hybridMultilevel"/>
    <w:tmpl w:val="A3602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75405B"/>
    <w:multiLevelType w:val="hybridMultilevel"/>
    <w:tmpl w:val="F030F676"/>
    <w:lvl w:ilvl="0" w:tplc="5D0E5E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B50592"/>
    <w:multiLevelType w:val="hybridMultilevel"/>
    <w:tmpl w:val="B2CE2678"/>
    <w:lvl w:ilvl="0" w:tplc="04090011">
      <w:start w:val="1"/>
      <w:numFmt w:val="decimal"/>
      <w:lvlText w:val="%1)"/>
      <w:lvlJc w:val="left"/>
      <w:pPr>
        <w:ind w:left="2508" w:hanging="360"/>
      </w:p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5">
    <w:nsid w:val="167E0C30"/>
    <w:multiLevelType w:val="hybridMultilevel"/>
    <w:tmpl w:val="5A34E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29256C"/>
    <w:multiLevelType w:val="hybridMultilevel"/>
    <w:tmpl w:val="8E6088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A793792"/>
    <w:multiLevelType w:val="hybridMultilevel"/>
    <w:tmpl w:val="3D0ED4C2"/>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8">
    <w:nsid w:val="1C4E03EE"/>
    <w:multiLevelType w:val="hybridMultilevel"/>
    <w:tmpl w:val="BD76D8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1091BE9"/>
    <w:multiLevelType w:val="hybridMultilevel"/>
    <w:tmpl w:val="AC885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67E28"/>
    <w:multiLevelType w:val="hybridMultilevel"/>
    <w:tmpl w:val="19A4F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753A9"/>
    <w:multiLevelType w:val="hybridMultilevel"/>
    <w:tmpl w:val="708C40E6"/>
    <w:lvl w:ilvl="0" w:tplc="04090019">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2">
    <w:nsid w:val="2EB1009C"/>
    <w:multiLevelType w:val="hybridMultilevel"/>
    <w:tmpl w:val="1F2AE1A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FC8525A"/>
    <w:multiLevelType w:val="hybridMultilevel"/>
    <w:tmpl w:val="A11C4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FB3275"/>
    <w:multiLevelType w:val="hybridMultilevel"/>
    <w:tmpl w:val="FF04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82D94"/>
    <w:multiLevelType w:val="hybridMultilevel"/>
    <w:tmpl w:val="7E44656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CDA2B3B"/>
    <w:multiLevelType w:val="hybridMultilevel"/>
    <w:tmpl w:val="5C360A00"/>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D52286C"/>
    <w:multiLevelType w:val="hybridMultilevel"/>
    <w:tmpl w:val="EEDAD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B511A"/>
    <w:multiLevelType w:val="hybridMultilevel"/>
    <w:tmpl w:val="1FB6F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34F79"/>
    <w:multiLevelType w:val="hybridMultilevel"/>
    <w:tmpl w:val="DB84F4C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443C614B"/>
    <w:multiLevelType w:val="hybridMultilevel"/>
    <w:tmpl w:val="9D7C2DD0"/>
    <w:lvl w:ilvl="0" w:tplc="04210011">
      <w:start w:val="1"/>
      <w:numFmt w:val="decimal"/>
      <w:lvlText w:val="%1)"/>
      <w:lvlJc w:val="left"/>
      <w:pPr>
        <w:ind w:left="1919" w:hanging="360"/>
      </w:p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1">
    <w:nsid w:val="46347A86"/>
    <w:multiLevelType w:val="hybridMultilevel"/>
    <w:tmpl w:val="96748B42"/>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
    <w:nsid w:val="4673779F"/>
    <w:multiLevelType w:val="hybridMultilevel"/>
    <w:tmpl w:val="622A7E12"/>
    <w:lvl w:ilvl="0" w:tplc="0421000F">
      <w:start w:val="1"/>
      <w:numFmt w:val="decimal"/>
      <w:lvlText w:val="%1."/>
      <w:lvlJc w:val="left"/>
      <w:pPr>
        <w:ind w:left="1068" w:hanging="360"/>
      </w:p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3">
    <w:nsid w:val="4A747B9C"/>
    <w:multiLevelType w:val="hybridMultilevel"/>
    <w:tmpl w:val="1222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8285A"/>
    <w:multiLevelType w:val="hybridMultilevel"/>
    <w:tmpl w:val="86A617A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5">
    <w:nsid w:val="519501A9"/>
    <w:multiLevelType w:val="hybridMultilevel"/>
    <w:tmpl w:val="AEF6B494"/>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525F4C1B"/>
    <w:multiLevelType w:val="hybridMultilevel"/>
    <w:tmpl w:val="FA2C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82755F"/>
    <w:multiLevelType w:val="hybridMultilevel"/>
    <w:tmpl w:val="AC885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14ACF"/>
    <w:multiLevelType w:val="hybridMultilevel"/>
    <w:tmpl w:val="740A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D68F1"/>
    <w:multiLevelType w:val="hybridMultilevel"/>
    <w:tmpl w:val="58729C62"/>
    <w:lvl w:ilvl="0" w:tplc="04090011">
      <w:start w:val="1"/>
      <w:numFmt w:val="decimal"/>
      <w:lvlText w:val="%1)"/>
      <w:lvlJc w:val="left"/>
      <w:pPr>
        <w:ind w:left="2508" w:hanging="360"/>
      </w:p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30">
    <w:nsid w:val="5A9D75BB"/>
    <w:multiLevelType w:val="hybridMultilevel"/>
    <w:tmpl w:val="91D65D7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C684290"/>
    <w:multiLevelType w:val="hybridMultilevel"/>
    <w:tmpl w:val="BF521ED2"/>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nsid w:val="648C0B56"/>
    <w:multiLevelType w:val="hybridMultilevel"/>
    <w:tmpl w:val="37BEDB9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7C83A13"/>
    <w:multiLevelType w:val="hybridMultilevel"/>
    <w:tmpl w:val="3F6ED0A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6A1E3F66"/>
    <w:multiLevelType w:val="hybridMultilevel"/>
    <w:tmpl w:val="E0C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56A9C"/>
    <w:multiLevelType w:val="hybridMultilevel"/>
    <w:tmpl w:val="8A426D94"/>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72E764CC"/>
    <w:multiLevelType w:val="hybridMultilevel"/>
    <w:tmpl w:val="7126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D31DF"/>
    <w:multiLevelType w:val="hybridMultilevel"/>
    <w:tmpl w:val="F8767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935AC3"/>
    <w:multiLevelType w:val="hybridMultilevel"/>
    <w:tmpl w:val="67DCB9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647D0C"/>
    <w:multiLevelType w:val="hybridMultilevel"/>
    <w:tmpl w:val="EFC4FB42"/>
    <w:lvl w:ilvl="0" w:tplc="04210011">
      <w:start w:val="1"/>
      <w:numFmt w:val="decimal"/>
      <w:lvlText w:val="%1)"/>
      <w:lvlJc w:val="left"/>
      <w:pPr>
        <w:ind w:left="1919" w:hanging="360"/>
      </w:p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40">
    <w:nsid w:val="7AB663C2"/>
    <w:multiLevelType w:val="hybridMultilevel"/>
    <w:tmpl w:val="B48CE4AE"/>
    <w:lvl w:ilvl="0" w:tplc="04090019">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1">
    <w:nsid w:val="7ED75703"/>
    <w:multiLevelType w:val="hybridMultilevel"/>
    <w:tmpl w:val="C0BEC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28"/>
  </w:num>
  <w:num w:numId="4">
    <w:abstractNumId w:val="32"/>
  </w:num>
  <w:num w:numId="5">
    <w:abstractNumId w:val="15"/>
  </w:num>
  <w:num w:numId="6">
    <w:abstractNumId w:val="34"/>
  </w:num>
  <w:num w:numId="7">
    <w:abstractNumId w:val="22"/>
  </w:num>
  <w:num w:numId="8">
    <w:abstractNumId w:val="25"/>
  </w:num>
  <w:num w:numId="9">
    <w:abstractNumId w:val="35"/>
  </w:num>
  <w:num w:numId="10">
    <w:abstractNumId w:val="20"/>
  </w:num>
  <w:num w:numId="11">
    <w:abstractNumId w:val="39"/>
  </w:num>
  <w:num w:numId="12">
    <w:abstractNumId w:val="5"/>
  </w:num>
  <w:num w:numId="13">
    <w:abstractNumId w:val="18"/>
  </w:num>
  <w:num w:numId="14">
    <w:abstractNumId w:val="38"/>
  </w:num>
  <w:num w:numId="15">
    <w:abstractNumId w:val="17"/>
  </w:num>
  <w:num w:numId="16">
    <w:abstractNumId w:val="36"/>
  </w:num>
  <w:num w:numId="17">
    <w:abstractNumId w:val="37"/>
  </w:num>
  <w:num w:numId="18">
    <w:abstractNumId w:val="23"/>
  </w:num>
  <w:num w:numId="19">
    <w:abstractNumId w:val="33"/>
  </w:num>
  <w:num w:numId="20">
    <w:abstractNumId w:val="12"/>
  </w:num>
  <w:num w:numId="21">
    <w:abstractNumId w:val="19"/>
  </w:num>
  <w:num w:numId="22">
    <w:abstractNumId w:val="16"/>
  </w:num>
  <w:num w:numId="23">
    <w:abstractNumId w:val="30"/>
  </w:num>
  <w:num w:numId="24">
    <w:abstractNumId w:val="21"/>
  </w:num>
  <w:num w:numId="25">
    <w:abstractNumId w:val="31"/>
  </w:num>
  <w:num w:numId="26">
    <w:abstractNumId w:val="40"/>
  </w:num>
  <w:num w:numId="27">
    <w:abstractNumId w:val="11"/>
  </w:num>
  <w:num w:numId="28">
    <w:abstractNumId w:val="29"/>
  </w:num>
  <w:num w:numId="29">
    <w:abstractNumId w:val="4"/>
  </w:num>
  <w:num w:numId="30">
    <w:abstractNumId w:val="7"/>
  </w:num>
  <w:num w:numId="31">
    <w:abstractNumId w:val="26"/>
  </w:num>
  <w:num w:numId="32">
    <w:abstractNumId w:val="0"/>
  </w:num>
  <w:num w:numId="33">
    <w:abstractNumId w:val="3"/>
  </w:num>
  <w:num w:numId="34">
    <w:abstractNumId w:val="14"/>
  </w:num>
  <w:num w:numId="35">
    <w:abstractNumId w:val="41"/>
  </w:num>
  <w:num w:numId="36">
    <w:abstractNumId w:val="13"/>
  </w:num>
  <w:num w:numId="37">
    <w:abstractNumId w:val="6"/>
  </w:num>
  <w:num w:numId="38">
    <w:abstractNumId w:val="10"/>
  </w:num>
  <w:num w:numId="39">
    <w:abstractNumId w:val="24"/>
  </w:num>
  <w:num w:numId="40">
    <w:abstractNumId w:val="1"/>
  </w:num>
  <w:num w:numId="41">
    <w:abstractNumId w:val="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78"/>
    <w:rsid w:val="001A65BE"/>
    <w:rsid w:val="00301DE2"/>
    <w:rsid w:val="005015D0"/>
    <w:rsid w:val="005A1078"/>
    <w:rsid w:val="007E2E4C"/>
    <w:rsid w:val="00A83DF4"/>
    <w:rsid w:val="00CC390F"/>
    <w:rsid w:val="00D21E76"/>
    <w:rsid w:val="00DC4EEB"/>
    <w:rsid w:val="00F54DD7"/>
    <w:rsid w:val="00F6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0F"/>
    <w:pPr>
      <w:ind w:left="720"/>
      <w:contextualSpacing/>
    </w:pPr>
  </w:style>
  <w:style w:type="paragraph" w:styleId="FootnoteText">
    <w:name w:val="footnote text"/>
    <w:basedOn w:val="Normal"/>
    <w:link w:val="FootnoteTextChar"/>
    <w:uiPriority w:val="99"/>
    <w:semiHidden/>
    <w:unhideWhenUsed/>
    <w:rsid w:val="00CC390F"/>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C390F"/>
    <w:rPr>
      <w:sz w:val="20"/>
      <w:szCs w:val="20"/>
      <w:lang w:val="id-ID"/>
    </w:rPr>
  </w:style>
  <w:style w:type="character" w:styleId="FootnoteReference">
    <w:name w:val="footnote reference"/>
    <w:basedOn w:val="DefaultParagraphFont"/>
    <w:uiPriority w:val="99"/>
    <w:semiHidden/>
    <w:unhideWhenUsed/>
    <w:rsid w:val="00CC390F"/>
    <w:rPr>
      <w:vertAlign w:val="superscript"/>
    </w:rPr>
  </w:style>
  <w:style w:type="character" w:styleId="Hyperlink">
    <w:name w:val="Hyperlink"/>
    <w:basedOn w:val="DefaultParagraphFont"/>
    <w:uiPriority w:val="99"/>
    <w:unhideWhenUsed/>
    <w:rsid w:val="00CC390F"/>
    <w:rPr>
      <w:color w:val="0000FF" w:themeColor="hyperlink"/>
      <w:u w:val="single"/>
    </w:rPr>
  </w:style>
  <w:style w:type="paragraph" w:styleId="Header">
    <w:name w:val="header"/>
    <w:basedOn w:val="Normal"/>
    <w:link w:val="HeaderChar"/>
    <w:uiPriority w:val="99"/>
    <w:unhideWhenUsed/>
    <w:rsid w:val="007E2E4C"/>
    <w:pPr>
      <w:tabs>
        <w:tab w:val="center" w:pos="4680"/>
        <w:tab w:val="right" w:pos="9360"/>
      </w:tabs>
      <w:spacing w:after="0" w:line="240" w:lineRule="auto"/>
    </w:pPr>
    <w:rPr>
      <w:sz w:val="24"/>
      <w:szCs w:val="24"/>
      <w:lang w:val="en-ID"/>
    </w:rPr>
  </w:style>
  <w:style w:type="character" w:customStyle="1" w:styleId="HeaderChar">
    <w:name w:val="Header Char"/>
    <w:basedOn w:val="DefaultParagraphFont"/>
    <w:link w:val="Header"/>
    <w:uiPriority w:val="99"/>
    <w:rsid w:val="007E2E4C"/>
    <w:rPr>
      <w:sz w:val="24"/>
      <w:szCs w:val="24"/>
      <w:lang w:val="en-ID"/>
    </w:rPr>
  </w:style>
  <w:style w:type="paragraph" w:styleId="Footer">
    <w:name w:val="footer"/>
    <w:basedOn w:val="Normal"/>
    <w:link w:val="FooterChar"/>
    <w:uiPriority w:val="99"/>
    <w:unhideWhenUsed/>
    <w:rsid w:val="007E2E4C"/>
    <w:pPr>
      <w:tabs>
        <w:tab w:val="center" w:pos="4680"/>
        <w:tab w:val="right" w:pos="9360"/>
      </w:tabs>
      <w:spacing w:after="0" w:line="240" w:lineRule="auto"/>
    </w:pPr>
    <w:rPr>
      <w:sz w:val="24"/>
      <w:szCs w:val="24"/>
      <w:lang w:val="en-ID"/>
    </w:rPr>
  </w:style>
  <w:style w:type="character" w:customStyle="1" w:styleId="FooterChar">
    <w:name w:val="Footer Char"/>
    <w:basedOn w:val="DefaultParagraphFont"/>
    <w:link w:val="Footer"/>
    <w:uiPriority w:val="99"/>
    <w:rsid w:val="007E2E4C"/>
    <w:rPr>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0F"/>
    <w:pPr>
      <w:ind w:left="720"/>
      <w:contextualSpacing/>
    </w:pPr>
  </w:style>
  <w:style w:type="paragraph" w:styleId="FootnoteText">
    <w:name w:val="footnote text"/>
    <w:basedOn w:val="Normal"/>
    <w:link w:val="FootnoteTextChar"/>
    <w:uiPriority w:val="99"/>
    <w:semiHidden/>
    <w:unhideWhenUsed/>
    <w:rsid w:val="00CC390F"/>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C390F"/>
    <w:rPr>
      <w:sz w:val="20"/>
      <w:szCs w:val="20"/>
      <w:lang w:val="id-ID"/>
    </w:rPr>
  </w:style>
  <w:style w:type="character" w:styleId="FootnoteReference">
    <w:name w:val="footnote reference"/>
    <w:basedOn w:val="DefaultParagraphFont"/>
    <w:uiPriority w:val="99"/>
    <w:semiHidden/>
    <w:unhideWhenUsed/>
    <w:rsid w:val="00CC390F"/>
    <w:rPr>
      <w:vertAlign w:val="superscript"/>
    </w:rPr>
  </w:style>
  <w:style w:type="character" w:styleId="Hyperlink">
    <w:name w:val="Hyperlink"/>
    <w:basedOn w:val="DefaultParagraphFont"/>
    <w:uiPriority w:val="99"/>
    <w:unhideWhenUsed/>
    <w:rsid w:val="00CC390F"/>
    <w:rPr>
      <w:color w:val="0000FF" w:themeColor="hyperlink"/>
      <w:u w:val="single"/>
    </w:rPr>
  </w:style>
  <w:style w:type="paragraph" w:styleId="Header">
    <w:name w:val="header"/>
    <w:basedOn w:val="Normal"/>
    <w:link w:val="HeaderChar"/>
    <w:uiPriority w:val="99"/>
    <w:unhideWhenUsed/>
    <w:rsid w:val="007E2E4C"/>
    <w:pPr>
      <w:tabs>
        <w:tab w:val="center" w:pos="4680"/>
        <w:tab w:val="right" w:pos="9360"/>
      </w:tabs>
      <w:spacing w:after="0" w:line="240" w:lineRule="auto"/>
    </w:pPr>
    <w:rPr>
      <w:sz w:val="24"/>
      <w:szCs w:val="24"/>
      <w:lang w:val="en-ID"/>
    </w:rPr>
  </w:style>
  <w:style w:type="character" w:customStyle="1" w:styleId="HeaderChar">
    <w:name w:val="Header Char"/>
    <w:basedOn w:val="DefaultParagraphFont"/>
    <w:link w:val="Header"/>
    <w:uiPriority w:val="99"/>
    <w:rsid w:val="007E2E4C"/>
    <w:rPr>
      <w:sz w:val="24"/>
      <w:szCs w:val="24"/>
      <w:lang w:val="en-ID"/>
    </w:rPr>
  </w:style>
  <w:style w:type="paragraph" w:styleId="Footer">
    <w:name w:val="footer"/>
    <w:basedOn w:val="Normal"/>
    <w:link w:val="FooterChar"/>
    <w:uiPriority w:val="99"/>
    <w:unhideWhenUsed/>
    <w:rsid w:val="007E2E4C"/>
    <w:pPr>
      <w:tabs>
        <w:tab w:val="center" w:pos="4680"/>
        <w:tab w:val="right" w:pos="9360"/>
      </w:tabs>
      <w:spacing w:after="0" w:line="240" w:lineRule="auto"/>
    </w:pPr>
    <w:rPr>
      <w:sz w:val="24"/>
      <w:szCs w:val="24"/>
      <w:lang w:val="en-ID"/>
    </w:rPr>
  </w:style>
  <w:style w:type="character" w:customStyle="1" w:styleId="FooterChar">
    <w:name w:val="Footer Char"/>
    <w:basedOn w:val="DefaultParagraphFont"/>
    <w:link w:val="Footer"/>
    <w:uiPriority w:val="99"/>
    <w:rsid w:val="007E2E4C"/>
    <w:rPr>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pengadaan.org/phpbb/viewtopic.php?f=6&amp;t=480" TargetMode="External"/><Relationship Id="rId18" Type="http://schemas.openxmlformats.org/officeDocument/2006/relationships/hyperlink" Target="http://www.lkpp.go.id/v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kemeperin.go.id" TargetMode="External"/><Relationship Id="rId17" Type="http://schemas.openxmlformats.org/officeDocument/2006/relationships/hyperlink" Target="http://www.lkpp.go.id" TargetMode="External"/><Relationship Id="rId2" Type="http://schemas.openxmlformats.org/officeDocument/2006/relationships/numbering" Target="numbering.xml"/><Relationship Id="rId16" Type="http://schemas.openxmlformats.org/officeDocument/2006/relationships/hyperlink" Target="http://www.m.bisni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kal.depkeu.go.id" TargetMode="External"/><Relationship Id="rId5" Type="http://schemas.openxmlformats.org/officeDocument/2006/relationships/settings" Target="settings.xml"/><Relationship Id="rId15" Type="http://schemas.openxmlformats.org/officeDocument/2006/relationships/hyperlink" Target="http://www.lkpp.go.id/v2/content.php?mid=847454549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kpp.go.id/v2/content.php?mid=84745459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d.wikipedia.org/wiki/Lembaga_Kebijakan_Pengadaan_Barang/Jasa_Pemerinta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5C68-CA6E-40A1-89C3-725A14A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3</cp:revision>
  <dcterms:created xsi:type="dcterms:W3CDTF">2021-12-21T03:35:00Z</dcterms:created>
  <dcterms:modified xsi:type="dcterms:W3CDTF">2021-12-21T03:36:00Z</dcterms:modified>
</cp:coreProperties>
</file>