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B6" w:rsidRDefault="00617FB6" w:rsidP="00617FB6">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II</w:t>
      </w:r>
    </w:p>
    <w:p w:rsidR="00617FB6" w:rsidRDefault="00617FB6" w:rsidP="00ED00AD">
      <w:pPr>
        <w:pStyle w:val="NoSpacing"/>
        <w:jc w:val="center"/>
        <w:rPr>
          <w:rFonts w:ascii="Times New Roman" w:hAnsi="Times New Roman" w:cs="Times New Roman"/>
          <w:b/>
          <w:sz w:val="24"/>
          <w:szCs w:val="24"/>
          <w:lang w:val="id-ID"/>
        </w:rPr>
      </w:pPr>
      <w:r w:rsidRPr="00ED00AD">
        <w:rPr>
          <w:rFonts w:ascii="Times New Roman" w:hAnsi="Times New Roman" w:cs="Times New Roman"/>
          <w:b/>
          <w:sz w:val="24"/>
          <w:szCs w:val="24"/>
          <w:lang w:val="id-ID"/>
        </w:rPr>
        <w:t>KAJIAN PUSTAKA</w:t>
      </w:r>
    </w:p>
    <w:p w:rsidR="00ED00AD" w:rsidRDefault="00ED00AD" w:rsidP="00ED00AD">
      <w:pPr>
        <w:pStyle w:val="NoSpacing"/>
        <w:jc w:val="center"/>
        <w:rPr>
          <w:rFonts w:ascii="Times New Roman" w:hAnsi="Times New Roman" w:cs="Times New Roman"/>
          <w:b/>
          <w:sz w:val="24"/>
          <w:szCs w:val="24"/>
          <w:lang w:val="id-ID"/>
        </w:rPr>
      </w:pPr>
    </w:p>
    <w:p w:rsidR="00ED00AD" w:rsidRPr="00ED00AD" w:rsidRDefault="00ED00AD" w:rsidP="00ED00AD">
      <w:pPr>
        <w:pStyle w:val="NoSpacing"/>
        <w:jc w:val="center"/>
        <w:rPr>
          <w:rFonts w:ascii="Times New Roman" w:hAnsi="Times New Roman" w:cs="Times New Roman"/>
          <w:b/>
          <w:sz w:val="24"/>
          <w:szCs w:val="24"/>
          <w:lang w:val="id-ID"/>
        </w:rPr>
      </w:pPr>
    </w:p>
    <w:p w:rsidR="00617FB6" w:rsidRDefault="00617FB6" w:rsidP="00617FB6">
      <w:pPr>
        <w:pStyle w:val="ListParagraph"/>
        <w:numPr>
          <w:ilvl w:val="0"/>
          <w:numId w:val="22"/>
        </w:numPr>
        <w:spacing w:line="480" w:lineRule="auto"/>
        <w:ind w:left="426"/>
        <w:jc w:val="both"/>
        <w:rPr>
          <w:rFonts w:ascii="Times New Roman" w:hAnsi="Times New Roman" w:cs="Times New Roman"/>
          <w:b/>
          <w:sz w:val="24"/>
          <w:szCs w:val="24"/>
          <w:lang w:val="id-ID"/>
        </w:rPr>
      </w:pPr>
      <w:r w:rsidRPr="00617FB6">
        <w:rPr>
          <w:rFonts w:ascii="Times New Roman" w:hAnsi="Times New Roman" w:cs="Times New Roman"/>
          <w:b/>
          <w:i/>
          <w:sz w:val="24"/>
          <w:szCs w:val="24"/>
        </w:rPr>
        <w:t>Team-Based Learning (</w:t>
      </w:r>
      <w:r w:rsidRPr="00617FB6">
        <w:rPr>
          <w:rFonts w:ascii="Times New Roman" w:hAnsi="Times New Roman" w:cs="Times New Roman"/>
          <w:b/>
          <w:sz w:val="24"/>
          <w:szCs w:val="24"/>
        </w:rPr>
        <w:t>TBL)</w:t>
      </w:r>
    </w:p>
    <w:p w:rsidR="00617FB6" w:rsidRPr="00617FB6" w:rsidRDefault="00617FB6" w:rsidP="00BD18DD">
      <w:pPr>
        <w:pStyle w:val="ListParagraph"/>
        <w:numPr>
          <w:ilvl w:val="0"/>
          <w:numId w:val="24"/>
        </w:numPr>
        <w:spacing w:line="480" w:lineRule="auto"/>
        <w:ind w:left="45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w:t>
      </w:r>
      <w:r>
        <w:rPr>
          <w:rFonts w:ascii="Times New Roman" w:hAnsi="Times New Roman" w:cs="Times New Roman"/>
          <w:b/>
          <w:i/>
          <w:sz w:val="24"/>
          <w:szCs w:val="24"/>
          <w:lang w:val="id-ID"/>
        </w:rPr>
        <w:t xml:space="preserve">Team-Based Learning </w:t>
      </w:r>
      <w:r>
        <w:rPr>
          <w:rFonts w:ascii="Times New Roman" w:hAnsi="Times New Roman" w:cs="Times New Roman"/>
          <w:b/>
          <w:sz w:val="24"/>
          <w:szCs w:val="24"/>
          <w:lang w:val="id-ID"/>
        </w:rPr>
        <w:t>(TBL)</w:t>
      </w:r>
    </w:p>
    <w:p w:rsidR="00617FB6" w:rsidRDefault="00617FB6" w:rsidP="00BD18DD">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Menurut Clair &amp; Chihara (2012 : 2) </w:t>
      </w:r>
      <w:r>
        <w:rPr>
          <w:rFonts w:ascii="Times New Roman" w:hAnsi="Times New Roman" w:cs="Times New Roman"/>
          <w:i/>
          <w:sz w:val="24"/>
          <w:szCs w:val="24"/>
          <w:lang w:val="id-ID"/>
        </w:rPr>
        <w:t>T</w:t>
      </w:r>
      <w:r>
        <w:rPr>
          <w:rFonts w:ascii="Times New Roman" w:hAnsi="Times New Roman" w:cs="Times New Roman"/>
          <w:i/>
          <w:sz w:val="24"/>
          <w:szCs w:val="24"/>
        </w:rPr>
        <w:t>eam-</w:t>
      </w:r>
      <w:r>
        <w:rPr>
          <w:rFonts w:ascii="Times New Roman" w:hAnsi="Times New Roman" w:cs="Times New Roman"/>
          <w:i/>
          <w:sz w:val="24"/>
          <w:szCs w:val="24"/>
          <w:lang w:val="id-ID"/>
        </w:rPr>
        <w:t>B</w:t>
      </w:r>
      <w:r>
        <w:rPr>
          <w:rFonts w:ascii="Times New Roman" w:hAnsi="Times New Roman" w:cs="Times New Roman"/>
          <w:i/>
          <w:sz w:val="24"/>
          <w:szCs w:val="24"/>
        </w:rPr>
        <w:t xml:space="preserve">ased </w:t>
      </w:r>
      <w:r>
        <w:rPr>
          <w:rFonts w:ascii="Times New Roman" w:hAnsi="Times New Roman" w:cs="Times New Roman"/>
          <w:i/>
          <w:sz w:val="24"/>
          <w:szCs w:val="24"/>
          <w:lang w:val="id-ID"/>
        </w:rPr>
        <w:t>L</w:t>
      </w:r>
      <w:r>
        <w:rPr>
          <w:rFonts w:ascii="Times New Roman" w:hAnsi="Times New Roman" w:cs="Times New Roman"/>
          <w:i/>
          <w:sz w:val="24"/>
          <w:szCs w:val="24"/>
        </w:rPr>
        <w:t xml:space="preserve">earning </w:t>
      </w:r>
      <w:r>
        <w:rPr>
          <w:rFonts w:ascii="Times New Roman" w:hAnsi="Times New Roman" w:cs="Times New Roman"/>
          <w:sz w:val="24"/>
          <w:szCs w:val="24"/>
        </w:rPr>
        <w:t xml:space="preserve">(TBL) adalah strategi pedagogik yang menggunakan grup atau kelompok siswa yang bekerjasama dalam tim selama proses pembelajaran untuk mempelajari dan menerapkan konsep-konsep pelajaran. Tim dalam strategi belajar ini ditetapkan secara permanen mulai dari awal pembelajaran, yang memerlukan tanggungjawab pada keseluruhan usaha, baik secara individu maupun tim. </w:t>
      </w:r>
      <w:r>
        <w:rPr>
          <w:rFonts w:ascii="Times New Roman" w:hAnsi="Times New Roman" w:cs="Times New Roman"/>
          <w:i/>
          <w:sz w:val="24"/>
          <w:szCs w:val="24"/>
        </w:rPr>
        <w:t>Team-</w:t>
      </w:r>
      <w:r>
        <w:rPr>
          <w:rFonts w:ascii="Times New Roman" w:hAnsi="Times New Roman" w:cs="Times New Roman"/>
          <w:i/>
          <w:sz w:val="24"/>
          <w:szCs w:val="24"/>
          <w:lang w:val="id-ID"/>
        </w:rPr>
        <w:t>B</w:t>
      </w:r>
      <w:r>
        <w:rPr>
          <w:rFonts w:ascii="Times New Roman" w:hAnsi="Times New Roman" w:cs="Times New Roman"/>
          <w:i/>
          <w:sz w:val="24"/>
          <w:szCs w:val="24"/>
        </w:rPr>
        <w:t xml:space="preserve">ased </w:t>
      </w:r>
      <w:r>
        <w:rPr>
          <w:rFonts w:ascii="Times New Roman" w:hAnsi="Times New Roman" w:cs="Times New Roman"/>
          <w:i/>
          <w:sz w:val="24"/>
          <w:szCs w:val="24"/>
          <w:lang w:val="id-ID"/>
        </w:rPr>
        <w:t>L</w:t>
      </w:r>
      <w:r>
        <w:rPr>
          <w:rFonts w:ascii="Times New Roman" w:hAnsi="Times New Roman" w:cs="Times New Roman"/>
          <w:i/>
          <w:sz w:val="24"/>
          <w:szCs w:val="24"/>
        </w:rPr>
        <w:t xml:space="preserve">earning </w:t>
      </w:r>
      <w:r>
        <w:rPr>
          <w:rFonts w:ascii="Times New Roman" w:hAnsi="Times New Roman" w:cs="Times New Roman"/>
          <w:sz w:val="24"/>
          <w:szCs w:val="24"/>
        </w:rPr>
        <w:t>(TBL) merupakan definisi yang lebih luas dari pembelajaran kooperatif (Garfield Clair &amp; Chihara, 2012 : 2).</w:t>
      </w:r>
    </w:p>
    <w:p w:rsidR="00617FB6" w:rsidRDefault="00617FB6" w:rsidP="00C70FF8">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Tujuan pembelajaran dengan </w:t>
      </w:r>
      <w:r>
        <w:rPr>
          <w:rFonts w:ascii="Times New Roman" w:hAnsi="Times New Roman" w:cs="Times New Roman"/>
          <w:i/>
          <w:sz w:val="24"/>
          <w:szCs w:val="24"/>
          <w:lang w:val="id-ID"/>
        </w:rPr>
        <w:t>T</w:t>
      </w:r>
      <w:r>
        <w:rPr>
          <w:rFonts w:ascii="Times New Roman" w:hAnsi="Times New Roman" w:cs="Times New Roman"/>
          <w:i/>
          <w:sz w:val="24"/>
          <w:szCs w:val="24"/>
        </w:rPr>
        <w:t>eam-</w:t>
      </w:r>
      <w:r>
        <w:rPr>
          <w:rFonts w:ascii="Times New Roman" w:hAnsi="Times New Roman" w:cs="Times New Roman"/>
          <w:i/>
          <w:sz w:val="24"/>
          <w:szCs w:val="24"/>
          <w:lang w:val="id-ID"/>
        </w:rPr>
        <w:t>B</w:t>
      </w:r>
      <w:r>
        <w:rPr>
          <w:rFonts w:ascii="Times New Roman" w:hAnsi="Times New Roman" w:cs="Times New Roman"/>
          <w:i/>
          <w:sz w:val="24"/>
          <w:szCs w:val="24"/>
        </w:rPr>
        <w:t xml:space="preserve">ased </w:t>
      </w:r>
      <w:r>
        <w:rPr>
          <w:rFonts w:ascii="Times New Roman" w:hAnsi="Times New Roman" w:cs="Times New Roman"/>
          <w:i/>
          <w:sz w:val="24"/>
          <w:szCs w:val="24"/>
          <w:lang w:val="id-ID"/>
        </w:rPr>
        <w:t>L</w:t>
      </w:r>
      <w:r>
        <w:rPr>
          <w:rFonts w:ascii="Times New Roman" w:hAnsi="Times New Roman" w:cs="Times New Roman"/>
          <w:i/>
          <w:sz w:val="24"/>
          <w:szCs w:val="24"/>
        </w:rPr>
        <w:t xml:space="preserve">earning </w:t>
      </w:r>
      <w:r>
        <w:rPr>
          <w:rFonts w:ascii="Times New Roman" w:hAnsi="Times New Roman" w:cs="Times New Roman"/>
          <w:sz w:val="24"/>
          <w:szCs w:val="24"/>
        </w:rPr>
        <w:t>(TBL) adalah untuk memberi</w:t>
      </w:r>
      <w:r>
        <w:rPr>
          <w:rFonts w:ascii="Times New Roman" w:hAnsi="Times New Roman" w:cs="Times New Roman"/>
          <w:sz w:val="24"/>
          <w:szCs w:val="24"/>
          <w:lang w:val="id-ID"/>
        </w:rPr>
        <w:t>kan</w:t>
      </w:r>
      <w:r>
        <w:rPr>
          <w:rFonts w:ascii="Times New Roman" w:hAnsi="Times New Roman" w:cs="Times New Roman"/>
          <w:sz w:val="24"/>
          <w:szCs w:val="24"/>
        </w:rPr>
        <w:t xml:space="preserve"> kesempatan kepada siswa untuk melatih konsep pelajaran selama proses pembelajaran. Guru yang mencoba untuk berpindah dari bentuk pengajaran biasa ke strategi </w:t>
      </w:r>
      <w:r w:rsidR="00C70FF8">
        <w:rPr>
          <w:rFonts w:ascii="Times New Roman" w:hAnsi="Times New Roman" w:cs="Times New Roman"/>
          <w:i/>
          <w:sz w:val="24"/>
          <w:szCs w:val="24"/>
        </w:rPr>
        <w:t>Team-Based L</w:t>
      </w:r>
      <w:r>
        <w:rPr>
          <w:rFonts w:ascii="Times New Roman" w:hAnsi="Times New Roman" w:cs="Times New Roman"/>
          <w:i/>
          <w:sz w:val="24"/>
          <w:szCs w:val="24"/>
        </w:rPr>
        <w:t xml:space="preserve">earning </w:t>
      </w:r>
      <w:r>
        <w:rPr>
          <w:rFonts w:ascii="Times New Roman" w:hAnsi="Times New Roman" w:cs="Times New Roman"/>
          <w:sz w:val="24"/>
          <w:szCs w:val="24"/>
        </w:rPr>
        <w:t>(TBL) akan menemukan bahwa pen</w:t>
      </w:r>
      <w:r>
        <w:rPr>
          <w:rFonts w:ascii="Times New Roman" w:hAnsi="Times New Roman" w:cs="Times New Roman"/>
          <w:sz w:val="24"/>
          <w:szCs w:val="24"/>
          <w:lang w:val="id-ID"/>
        </w:rPr>
        <w:t>d</w:t>
      </w:r>
      <w:r>
        <w:rPr>
          <w:rFonts w:ascii="Times New Roman" w:hAnsi="Times New Roman" w:cs="Times New Roman"/>
          <w:sz w:val="24"/>
          <w:szCs w:val="24"/>
        </w:rPr>
        <w:t xml:space="preserve">ekatan ini memerlukan tiga perubahan penting. Pertama, tujuan-tujuan pokok pembalajaran akan berubah. Pembelajaran tidak semata-mata difokuskan pada pembiasaan diri siswa terhadap konsep-konsep utama, tujuan-tujuan pelajaran juga mengharuskan guru untuk memastikan bahwa siswa belajar bagaimana untuk menggunakan konsep-konsep tersebut. Kedua, peran dan fungsi guru juga akan berubah. Guru tidak hanya menjadi seseorang yang membagikan informasi dan konsep-konsep, tetapi guru perlu merancang dan mengelola proses pengajaran </w:t>
      </w:r>
      <w:r>
        <w:rPr>
          <w:rFonts w:ascii="Times New Roman" w:hAnsi="Times New Roman" w:cs="Times New Roman"/>
          <w:sz w:val="24"/>
          <w:szCs w:val="24"/>
        </w:rPr>
        <w:lastRenderedPageBreak/>
        <w:t>secara keseluruhan. Ketiga, akan ada juga perubahan pada peran dan fungsi siswa dalam pelajaran. Siswa tidak hanya menjadi penerima informasi dan konten yang pasif, tetapi siswa juga perlu bertanggung</w:t>
      </w:r>
      <w:r w:rsidR="00AF4187">
        <w:rPr>
          <w:rFonts w:ascii="Times New Roman" w:hAnsi="Times New Roman" w:cs="Times New Roman"/>
          <w:sz w:val="24"/>
          <w:szCs w:val="24"/>
        </w:rPr>
        <w:t xml:space="preserve"> </w:t>
      </w:r>
      <w:r>
        <w:rPr>
          <w:rFonts w:ascii="Times New Roman" w:hAnsi="Times New Roman" w:cs="Times New Roman"/>
          <w:sz w:val="24"/>
          <w:szCs w:val="24"/>
        </w:rPr>
        <w:t xml:space="preserve">jawab atas perolehan konten awal dan untuk bekerja secara kolaboratif bersama siswa lainnya untuk belajar bagaimana menggunakan konten tersebut. </w:t>
      </w:r>
    </w:p>
    <w:p w:rsidR="00617FB6" w:rsidRDefault="00617FB6" w:rsidP="00AF4187">
      <w:pPr>
        <w:pStyle w:val="NoSpacing"/>
        <w:numPr>
          <w:ilvl w:val="0"/>
          <w:numId w:val="24"/>
        </w:numPr>
        <w:spacing w:line="480" w:lineRule="auto"/>
        <w:ind w:left="360"/>
        <w:jc w:val="both"/>
        <w:rPr>
          <w:rFonts w:ascii="Times New Roman" w:hAnsi="Times New Roman" w:cs="Times New Roman"/>
          <w:b/>
          <w:i/>
          <w:sz w:val="24"/>
          <w:szCs w:val="24"/>
        </w:rPr>
      </w:pPr>
      <w:r>
        <w:rPr>
          <w:rFonts w:ascii="Times New Roman" w:hAnsi="Times New Roman" w:cs="Times New Roman"/>
          <w:b/>
          <w:sz w:val="24"/>
          <w:szCs w:val="24"/>
        </w:rPr>
        <w:t xml:space="preserve">Unsur-unsur dasar </w:t>
      </w:r>
      <w:r>
        <w:rPr>
          <w:rFonts w:ascii="Times New Roman" w:hAnsi="Times New Roman" w:cs="Times New Roman"/>
          <w:b/>
          <w:sz w:val="24"/>
          <w:szCs w:val="24"/>
          <w:lang w:val="id-ID"/>
        </w:rPr>
        <w:t>S</w:t>
      </w:r>
      <w:r>
        <w:rPr>
          <w:rFonts w:ascii="Times New Roman" w:hAnsi="Times New Roman" w:cs="Times New Roman"/>
          <w:b/>
          <w:sz w:val="24"/>
          <w:szCs w:val="24"/>
        </w:rPr>
        <w:t xml:space="preserve">trategi </w:t>
      </w:r>
      <w:r>
        <w:rPr>
          <w:rFonts w:ascii="Times New Roman" w:hAnsi="Times New Roman" w:cs="Times New Roman"/>
          <w:b/>
          <w:i/>
          <w:sz w:val="24"/>
          <w:szCs w:val="24"/>
          <w:lang w:val="id-ID"/>
        </w:rPr>
        <w:t>T</w:t>
      </w:r>
      <w:r>
        <w:rPr>
          <w:rFonts w:ascii="Times New Roman" w:hAnsi="Times New Roman" w:cs="Times New Roman"/>
          <w:b/>
          <w:i/>
          <w:sz w:val="24"/>
          <w:szCs w:val="24"/>
        </w:rPr>
        <w:t>eam-</w:t>
      </w:r>
      <w:r>
        <w:rPr>
          <w:rFonts w:ascii="Times New Roman" w:hAnsi="Times New Roman" w:cs="Times New Roman"/>
          <w:b/>
          <w:i/>
          <w:sz w:val="24"/>
          <w:szCs w:val="24"/>
          <w:lang w:val="id-ID"/>
        </w:rPr>
        <w:t>B</w:t>
      </w:r>
      <w:r>
        <w:rPr>
          <w:rFonts w:ascii="Times New Roman" w:hAnsi="Times New Roman" w:cs="Times New Roman"/>
          <w:b/>
          <w:i/>
          <w:sz w:val="24"/>
          <w:szCs w:val="24"/>
        </w:rPr>
        <w:t xml:space="preserve">ased </w:t>
      </w:r>
      <w:r>
        <w:rPr>
          <w:rFonts w:ascii="Times New Roman" w:hAnsi="Times New Roman" w:cs="Times New Roman"/>
          <w:b/>
          <w:i/>
          <w:sz w:val="24"/>
          <w:szCs w:val="24"/>
          <w:lang w:val="id-ID"/>
        </w:rPr>
        <w:t>L</w:t>
      </w:r>
      <w:r>
        <w:rPr>
          <w:rFonts w:ascii="Times New Roman" w:hAnsi="Times New Roman" w:cs="Times New Roman"/>
          <w:b/>
          <w:i/>
          <w:sz w:val="24"/>
          <w:szCs w:val="24"/>
        </w:rPr>
        <w:t>earning</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(TBL)</w:t>
      </w:r>
    </w:p>
    <w:p w:rsidR="00AF4187" w:rsidRDefault="00617FB6" w:rsidP="00AF4187">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Menurut Michaelsen &amp; Sweet (2008 : 8) ada empat unsur dasar dari </w:t>
      </w:r>
      <w:r>
        <w:rPr>
          <w:rFonts w:ascii="Times New Roman" w:hAnsi="Times New Roman" w:cs="Times New Roman"/>
          <w:i/>
          <w:sz w:val="24"/>
          <w:szCs w:val="24"/>
        </w:rPr>
        <w:t xml:space="preserve">team-based learning </w:t>
      </w:r>
      <w:r>
        <w:rPr>
          <w:rFonts w:ascii="Times New Roman" w:hAnsi="Times New Roman" w:cs="Times New Roman"/>
          <w:sz w:val="24"/>
          <w:szCs w:val="24"/>
        </w:rPr>
        <w:t>yang harus berhasil dilaksanakan agar perubahan dapat tercapai, diantaranya:</w:t>
      </w:r>
    </w:p>
    <w:p w:rsidR="00617FB6" w:rsidRDefault="00617FB6" w:rsidP="00AF4187">
      <w:pPr>
        <w:pStyle w:val="NoSpacing"/>
        <w:numPr>
          <w:ilvl w:val="0"/>
          <w:numId w:val="2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Grup atau tim. Grup harus dibentuk dan dikelola dengan tepat.</w:t>
      </w:r>
    </w:p>
    <w:p w:rsidR="00AF4187" w:rsidRDefault="00617FB6" w:rsidP="00AF4187">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Tim yang dibentuk oleh guru terdiri atas 5-7 </w:t>
      </w:r>
      <w:r>
        <w:rPr>
          <w:rFonts w:ascii="Times New Roman" w:hAnsi="Times New Roman" w:cs="Times New Roman"/>
          <w:sz w:val="24"/>
          <w:szCs w:val="24"/>
          <w:lang w:val="id-ID"/>
        </w:rPr>
        <w:t xml:space="preserve">orang </w:t>
      </w:r>
      <w:r>
        <w:rPr>
          <w:rFonts w:ascii="Times New Roman" w:hAnsi="Times New Roman" w:cs="Times New Roman"/>
          <w:sz w:val="24"/>
          <w:szCs w:val="24"/>
        </w:rPr>
        <w:t>siswa yang memiliki bakat yang berbeda, bersifat permanen selama proses pembelajaran. Struktur tim ini didesain untuk menyebar siswa yang memiliki kemampuan yang lemah dan kuat pada semua tim, dengan keahlian yang baik pada setiap kegiatan di kelas, siswa dengan kemampuan kuat akan menguji pemahaman mereka atas suatu topik ketika mereka menjelaskan topik tersebut kepada siswa berkemampuan lemah dalam tim mereka selama kegiatan berlangsung.</w:t>
      </w:r>
    </w:p>
    <w:p w:rsidR="00AF4187" w:rsidRDefault="00617FB6" w:rsidP="00AF4187">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Struktur ini </w:t>
      </w:r>
      <w:r>
        <w:rPr>
          <w:rFonts w:ascii="Times New Roman" w:hAnsi="Times New Roman" w:cs="Times New Roman"/>
          <w:sz w:val="24"/>
          <w:szCs w:val="24"/>
          <w:lang w:val="id-ID"/>
        </w:rPr>
        <w:t>s</w:t>
      </w:r>
      <w:r>
        <w:rPr>
          <w:rFonts w:ascii="Times New Roman" w:hAnsi="Times New Roman" w:cs="Times New Roman"/>
          <w:sz w:val="24"/>
          <w:szCs w:val="24"/>
        </w:rPr>
        <w:t xml:space="preserve">eharusnya dapat memotivasi siswa yang lemah untuk siap-siap berkontribusi terhadap kegiatan tim dan tidak selalu menjadi anggota tim yang belum menyelesaikan bacaan sebelumnya yang dibutuhkan dalam kelas. </w:t>
      </w:r>
    </w:p>
    <w:p w:rsidR="00C111B9" w:rsidRPr="00AF4187" w:rsidRDefault="00617FB6" w:rsidP="00AF4187">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Struktur tim permanen didesain untuk meningkatkan komunikasi dan kep</w:t>
      </w:r>
      <w:r w:rsidR="00AF4187">
        <w:rPr>
          <w:rFonts w:ascii="Times New Roman" w:hAnsi="Times New Roman" w:cs="Times New Roman"/>
          <w:sz w:val="24"/>
          <w:szCs w:val="24"/>
        </w:rPr>
        <w:t xml:space="preserve">ercayaan antar anggota tim, </w:t>
      </w:r>
      <w:r>
        <w:rPr>
          <w:rFonts w:ascii="Times New Roman" w:hAnsi="Times New Roman" w:cs="Times New Roman"/>
          <w:sz w:val="24"/>
          <w:szCs w:val="24"/>
        </w:rPr>
        <w:t>bagi kemajuan kelas, dapat mendorong perca</w:t>
      </w:r>
      <w:r w:rsidR="00AF4187">
        <w:rPr>
          <w:rFonts w:ascii="Times New Roman" w:hAnsi="Times New Roman" w:cs="Times New Roman"/>
          <w:sz w:val="24"/>
          <w:szCs w:val="24"/>
        </w:rPr>
        <w:t>kapan yang lebih terbuka di</w:t>
      </w:r>
      <w:r w:rsidR="00C111B9">
        <w:rPr>
          <w:rFonts w:ascii="Times New Roman" w:hAnsi="Times New Roman" w:cs="Times New Roman"/>
          <w:sz w:val="24"/>
          <w:szCs w:val="24"/>
        </w:rPr>
        <w:t>an</w:t>
      </w:r>
      <w:r w:rsidR="00C111B9">
        <w:rPr>
          <w:rFonts w:ascii="Times New Roman" w:hAnsi="Times New Roman" w:cs="Times New Roman"/>
          <w:sz w:val="24"/>
          <w:szCs w:val="24"/>
          <w:lang w:val="id-ID"/>
        </w:rPr>
        <w:t>t</w:t>
      </w:r>
      <w:r>
        <w:rPr>
          <w:rFonts w:ascii="Times New Roman" w:hAnsi="Times New Roman" w:cs="Times New Roman"/>
          <w:sz w:val="24"/>
          <w:szCs w:val="24"/>
        </w:rPr>
        <w:t>ar</w:t>
      </w:r>
      <w:r w:rsidR="00C111B9">
        <w:rPr>
          <w:rFonts w:ascii="Times New Roman" w:hAnsi="Times New Roman" w:cs="Times New Roman"/>
          <w:sz w:val="24"/>
          <w:szCs w:val="24"/>
          <w:lang w:val="id-ID"/>
        </w:rPr>
        <w:t>a</w:t>
      </w:r>
      <w:r>
        <w:rPr>
          <w:rFonts w:ascii="Times New Roman" w:hAnsi="Times New Roman" w:cs="Times New Roman"/>
          <w:sz w:val="24"/>
          <w:szCs w:val="24"/>
        </w:rPr>
        <w:t xml:space="preserve"> semua anggota tim, tidak hanya bagi </w:t>
      </w:r>
      <w:r>
        <w:rPr>
          <w:rFonts w:ascii="Times New Roman" w:hAnsi="Times New Roman" w:cs="Times New Roman"/>
          <w:sz w:val="24"/>
          <w:szCs w:val="24"/>
        </w:rPr>
        <w:lastRenderedPageBreak/>
        <w:t>siswa yang aktif dan memiliki rasa percaya diri. Tim yang dikembangkan dengan baik dapat mengatasi permasalahan yang lebih menantang daripada individu atau grup yang baru dibentuk</w:t>
      </w:r>
      <w:r w:rsidR="00AF4187">
        <w:rPr>
          <w:rFonts w:ascii="Times New Roman" w:hAnsi="Times New Roman" w:cs="Times New Roman"/>
          <w:sz w:val="24"/>
          <w:szCs w:val="24"/>
        </w:rPr>
        <w:t xml:space="preserve">. </w:t>
      </w:r>
    </w:p>
    <w:p w:rsidR="00E01A3C" w:rsidRDefault="00E01A3C" w:rsidP="00E01A3C">
      <w:pPr>
        <w:pStyle w:val="NoSpacing"/>
        <w:numPr>
          <w:ilvl w:val="0"/>
          <w:numId w:val="2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Tanggung jawab.</w:t>
      </w:r>
    </w:p>
    <w:p w:rsidR="00617FB6" w:rsidRDefault="00617FB6" w:rsidP="00E01A3C">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Siswa harus bertanggung jawab atas kualitas pekerjaan individu dan pekerjaan tim. Khususnya, untuk membuat </w:t>
      </w:r>
      <w:r>
        <w:rPr>
          <w:rFonts w:ascii="Times New Roman" w:hAnsi="Times New Roman" w:cs="Times New Roman"/>
          <w:i/>
          <w:sz w:val="24"/>
          <w:szCs w:val="24"/>
        </w:rPr>
        <w:t xml:space="preserve">team-based collaboration </w:t>
      </w:r>
      <w:r>
        <w:rPr>
          <w:rFonts w:ascii="Times New Roman" w:hAnsi="Times New Roman" w:cs="Times New Roman"/>
          <w:sz w:val="24"/>
          <w:szCs w:val="24"/>
        </w:rPr>
        <w:t xml:space="preserve">efektif, kontribusi siswa terhadap keberhasilan tim harus menjadi bagian dari kualitas pembelajaran. </w:t>
      </w:r>
    </w:p>
    <w:p w:rsidR="00E01A3C" w:rsidRDefault="00617FB6" w:rsidP="00E01A3C">
      <w:pPr>
        <w:pStyle w:val="NoSpacing"/>
        <w:numPr>
          <w:ilvl w:val="0"/>
          <w:numId w:val="2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Timbal</w:t>
      </w:r>
      <w:r w:rsidR="00E01A3C">
        <w:rPr>
          <w:rFonts w:ascii="Times New Roman" w:hAnsi="Times New Roman" w:cs="Times New Roman"/>
          <w:sz w:val="24"/>
          <w:szCs w:val="24"/>
        </w:rPr>
        <w:t xml:space="preserve"> balik.</w:t>
      </w:r>
    </w:p>
    <w:p w:rsidR="00617FB6" w:rsidRDefault="00617FB6" w:rsidP="00E01A3C">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Siswa harus menerima timbal balik yang sering dan tepat pada waktunya dari guru untuk menilai pembelajaran individu dan pembelajaran tim. Timbal balik dalam suatu kegiatan di kelas dapat menggunakan banyak bentuk seperti menyampaikan jawaban untuk suatu pertanyaan atau memberi siswa dan tim timbal balik dengan segera secara serentak, sementara mereka bekerja menyelesaikan pertanyaan kuis. Timbal balik yang segera selama kegiatan grup berlangsung juga merupakan kunci untuk perkembangan keberhasilan tim karena siswa yang paling vokal dan percaya diri dalam suatu tim tidak selalu memberikan jawaban yang benar. </w:t>
      </w:r>
    </w:p>
    <w:p w:rsidR="00E01A3C" w:rsidRDefault="00E01A3C" w:rsidP="00E01A3C">
      <w:pPr>
        <w:pStyle w:val="NoSpacing"/>
        <w:numPr>
          <w:ilvl w:val="0"/>
          <w:numId w:val="2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Desain tugas.</w:t>
      </w:r>
    </w:p>
    <w:p w:rsidR="00617FB6" w:rsidRPr="00C111B9" w:rsidRDefault="00617FB6" w:rsidP="00E01A3C">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Tugas grup harus meningkatkan pembelajaran dan perkembangan setiap tim yang memastikan bahwa mereka benar-benar membutuhkan interaksi grup. Tugas tim menghasilkan tingkat reaksi yang tinggi jika mereka membutuhkan tim untuk menggunakan konsep pelajaran dalam membuat keputusan yang melibatkan sekumpulan persoalan yang kompleks dan </w:t>
      </w:r>
      <w:r>
        <w:rPr>
          <w:rFonts w:ascii="Times New Roman" w:hAnsi="Times New Roman" w:cs="Times New Roman"/>
          <w:sz w:val="24"/>
          <w:szCs w:val="24"/>
        </w:rPr>
        <w:lastRenderedPageBreak/>
        <w:t>memungkinkan tim untuk menyampaikan keputusan mereka dalam bentuk yang sederhana.</w:t>
      </w:r>
    </w:p>
    <w:p w:rsidR="00617FB6" w:rsidRDefault="00C111B9" w:rsidP="00E01A3C">
      <w:pPr>
        <w:pStyle w:val="NoSpacing"/>
        <w:numPr>
          <w:ilvl w:val="0"/>
          <w:numId w:val="2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Pelaksanaan </w:t>
      </w:r>
      <w:r>
        <w:rPr>
          <w:rFonts w:ascii="Times New Roman" w:hAnsi="Times New Roman" w:cs="Times New Roman"/>
          <w:b/>
          <w:sz w:val="24"/>
          <w:szCs w:val="24"/>
          <w:lang w:val="id-ID"/>
        </w:rPr>
        <w:t>S</w:t>
      </w:r>
      <w:r w:rsidR="00617FB6">
        <w:rPr>
          <w:rFonts w:ascii="Times New Roman" w:hAnsi="Times New Roman" w:cs="Times New Roman"/>
          <w:b/>
          <w:sz w:val="24"/>
          <w:szCs w:val="24"/>
        </w:rPr>
        <w:t xml:space="preserve">trategi </w:t>
      </w:r>
      <w:r>
        <w:rPr>
          <w:rFonts w:ascii="Times New Roman" w:hAnsi="Times New Roman" w:cs="Times New Roman"/>
          <w:b/>
          <w:i/>
          <w:sz w:val="24"/>
          <w:szCs w:val="24"/>
          <w:lang w:val="id-ID"/>
        </w:rPr>
        <w:t>T</w:t>
      </w:r>
      <w:r>
        <w:rPr>
          <w:rFonts w:ascii="Times New Roman" w:hAnsi="Times New Roman" w:cs="Times New Roman"/>
          <w:b/>
          <w:i/>
          <w:sz w:val="24"/>
          <w:szCs w:val="24"/>
        </w:rPr>
        <w:t>eam-</w:t>
      </w:r>
      <w:r>
        <w:rPr>
          <w:rFonts w:ascii="Times New Roman" w:hAnsi="Times New Roman" w:cs="Times New Roman"/>
          <w:b/>
          <w:i/>
          <w:sz w:val="24"/>
          <w:szCs w:val="24"/>
          <w:lang w:val="id-ID"/>
        </w:rPr>
        <w:t>B</w:t>
      </w:r>
      <w:r>
        <w:rPr>
          <w:rFonts w:ascii="Times New Roman" w:hAnsi="Times New Roman" w:cs="Times New Roman"/>
          <w:b/>
          <w:i/>
          <w:sz w:val="24"/>
          <w:szCs w:val="24"/>
        </w:rPr>
        <w:t xml:space="preserve">ased </w:t>
      </w:r>
      <w:r>
        <w:rPr>
          <w:rFonts w:ascii="Times New Roman" w:hAnsi="Times New Roman" w:cs="Times New Roman"/>
          <w:b/>
          <w:i/>
          <w:sz w:val="24"/>
          <w:szCs w:val="24"/>
          <w:lang w:val="id-ID"/>
        </w:rPr>
        <w:t>L</w:t>
      </w:r>
      <w:r w:rsidR="00617FB6">
        <w:rPr>
          <w:rFonts w:ascii="Times New Roman" w:hAnsi="Times New Roman" w:cs="Times New Roman"/>
          <w:b/>
          <w:i/>
          <w:sz w:val="24"/>
          <w:szCs w:val="24"/>
        </w:rPr>
        <w:t>earning</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(TBL)</w:t>
      </w:r>
      <w:r w:rsidR="00617FB6">
        <w:rPr>
          <w:rFonts w:ascii="Times New Roman" w:hAnsi="Times New Roman" w:cs="Times New Roman"/>
          <w:b/>
          <w:i/>
          <w:sz w:val="24"/>
          <w:szCs w:val="24"/>
        </w:rPr>
        <w:t xml:space="preserve"> </w:t>
      </w:r>
    </w:p>
    <w:p w:rsidR="00617FB6" w:rsidRDefault="00617FB6" w:rsidP="00E01A3C">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Sebelum </w:t>
      </w:r>
      <w:r>
        <w:rPr>
          <w:rFonts w:ascii="Times New Roman" w:hAnsi="Times New Roman" w:cs="Times New Roman"/>
          <w:i/>
          <w:sz w:val="24"/>
          <w:szCs w:val="24"/>
        </w:rPr>
        <w:t xml:space="preserve">team-based learning </w:t>
      </w:r>
      <w:r>
        <w:rPr>
          <w:rFonts w:ascii="Times New Roman" w:hAnsi="Times New Roman" w:cs="Times New Roman"/>
          <w:sz w:val="24"/>
          <w:szCs w:val="24"/>
        </w:rPr>
        <w:t>diterapkan, pekerjaan pra-kelas yang harus dilakukan oleh guru meliputi tiga tugas utama, yaitu:</w:t>
      </w:r>
    </w:p>
    <w:p w:rsidR="00E01A3C" w:rsidRDefault="00617FB6" w:rsidP="00E01A3C">
      <w:pPr>
        <w:pStyle w:val="NoSpacing"/>
        <w:numPr>
          <w:ilvl w:val="0"/>
          <w:numId w:val="14"/>
        </w:numPr>
        <w:spacing w:line="480" w:lineRule="auto"/>
        <w:jc w:val="both"/>
        <w:rPr>
          <w:rFonts w:ascii="Times New Roman" w:hAnsi="Times New Roman" w:cs="Times New Roman"/>
          <w:sz w:val="24"/>
          <w:szCs w:val="24"/>
        </w:rPr>
      </w:pPr>
      <w:r w:rsidRPr="00C111B9">
        <w:rPr>
          <w:rFonts w:ascii="Times New Roman" w:hAnsi="Times New Roman" w:cs="Times New Roman"/>
          <w:sz w:val="24"/>
          <w:szCs w:val="24"/>
        </w:rPr>
        <w:t xml:space="preserve">Mempartisi konten pelajaran. Konten pelajaran dipartisi menjadi 4-7 unit makro berdasarkan topik utama pelajaran. Bentuk unit mayor pengajaran merupakan dasar untuk mendefinisikan tujuan dan untuk mendesain </w:t>
      </w:r>
      <w:r w:rsidRPr="00C111B9">
        <w:rPr>
          <w:rFonts w:ascii="Times New Roman" w:hAnsi="Times New Roman" w:cs="Times New Roman"/>
          <w:i/>
          <w:sz w:val="24"/>
          <w:szCs w:val="24"/>
        </w:rPr>
        <w:t xml:space="preserve">Readiness Assessment Tests </w:t>
      </w:r>
      <w:r w:rsidRPr="00C111B9">
        <w:rPr>
          <w:rFonts w:ascii="Times New Roman" w:hAnsi="Times New Roman" w:cs="Times New Roman"/>
          <w:sz w:val="24"/>
          <w:szCs w:val="24"/>
        </w:rPr>
        <w:t xml:space="preserve">(RAT) dan tugas-tugas yang berfokus pada aplikasi. </w:t>
      </w:r>
    </w:p>
    <w:p w:rsidR="00E01A3C" w:rsidRDefault="00617FB6" w:rsidP="00E01A3C">
      <w:pPr>
        <w:pStyle w:val="NoSpacing"/>
        <w:numPr>
          <w:ilvl w:val="0"/>
          <w:numId w:val="14"/>
        </w:numPr>
        <w:spacing w:line="480" w:lineRule="auto"/>
        <w:jc w:val="both"/>
        <w:rPr>
          <w:rFonts w:ascii="Times New Roman" w:hAnsi="Times New Roman" w:cs="Times New Roman"/>
          <w:sz w:val="24"/>
          <w:szCs w:val="24"/>
        </w:rPr>
      </w:pPr>
      <w:r w:rsidRPr="00E01A3C">
        <w:rPr>
          <w:rFonts w:ascii="Times New Roman" w:hAnsi="Times New Roman" w:cs="Times New Roman"/>
          <w:sz w:val="24"/>
          <w:szCs w:val="24"/>
        </w:rPr>
        <w:t xml:space="preserve">Mengidentifikasi tujuan pengajaran. Ada dua tipe tujuan dalam strategi </w:t>
      </w:r>
      <w:r w:rsidRPr="00E01A3C">
        <w:rPr>
          <w:rFonts w:ascii="Times New Roman" w:hAnsi="Times New Roman" w:cs="Times New Roman"/>
          <w:i/>
          <w:sz w:val="24"/>
          <w:szCs w:val="24"/>
        </w:rPr>
        <w:t xml:space="preserve">team-based learning, </w:t>
      </w:r>
      <w:r w:rsidRPr="00E01A3C">
        <w:rPr>
          <w:rFonts w:ascii="Times New Roman" w:hAnsi="Times New Roman" w:cs="Times New Roman"/>
          <w:sz w:val="24"/>
          <w:szCs w:val="24"/>
        </w:rPr>
        <w:t>yaitu melibatkan identifikasi apa yang akan dilakukan siswa dengan p</w:t>
      </w:r>
      <w:r w:rsidR="00E01A3C">
        <w:rPr>
          <w:rFonts w:ascii="Times New Roman" w:hAnsi="Times New Roman" w:cs="Times New Roman"/>
          <w:sz w:val="24"/>
          <w:szCs w:val="24"/>
        </w:rPr>
        <w:t xml:space="preserve">engetahuan yang baru diperoleh </w:t>
      </w:r>
      <w:r w:rsidRPr="00E01A3C">
        <w:rPr>
          <w:rFonts w:ascii="Times New Roman" w:hAnsi="Times New Roman" w:cs="Times New Roman"/>
          <w:sz w:val="24"/>
          <w:szCs w:val="24"/>
        </w:rPr>
        <w:t xml:space="preserve">dan konsep serta terminologi pembelajaran yang harus diketahui siswa agar </w:t>
      </w:r>
      <w:r w:rsidR="00C111B9" w:rsidRPr="00E01A3C">
        <w:rPr>
          <w:rFonts w:ascii="Times New Roman" w:hAnsi="Times New Roman" w:cs="Times New Roman"/>
          <w:sz w:val="24"/>
          <w:szCs w:val="24"/>
        </w:rPr>
        <w:t>mencapai tujuan yang dilakukan.</w:t>
      </w:r>
    </w:p>
    <w:p w:rsidR="00617FB6" w:rsidRPr="00E01A3C" w:rsidRDefault="00617FB6" w:rsidP="00E01A3C">
      <w:pPr>
        <w:pStyle w:val="NoSpacing"/>
        <w:numPr>
          <w:ilvl w:val="0"/>
          <w:numId w:val="14"/>
        </w:numPr>
        <w:spacing w:line="480" w:lineRule="auto"/>
        <w:jc w:val="both"/>
        <w:rPr>
          <w:rFonts w:ascii="Times New Roman" w:hAnsi="Times New Roman" w:cs="Times New Roman"/>
          <w:sz w:val="24"/>
          <w:szCs w:val="24"/>
        </w:rPr>
      </w:pPr>
      <w:r w:rsidRPr="00E01A3C">
        <w:rPr>
          <w:rFonts w:ascii="Times New Roman" w:hAnsi="Times New Roman" w:cs="Times New Roman"/>
          <w:sz w:val="24"/>
          <w:szCs w:val="24"/>
        </w:rPr>
        <w:t xml:space="preserve">Mendesain sistem penilaian. Sistem penilaian yang efektif untuk strategi </w:t>
      </w:r>
      <w:r w:rsidRPr="00E01A3C">
        <w:rPr>
          <w:rFonts w:ascii="Times New Roman" w:hAnsi="Times New Roman" w:cs="Times New Roman"/>
          <w:i/>
          <w:sz w:val="24"/>
          <w:szCs w:val="24"/>
        </w:rPr>
        <w:t xml:space="preserve">team-based learning </w:t>
      </w:r>
      <w:r w:rsidRPr="00E01A3C">
        <w:rPr>
          <w:rFonts w:ascii="Times New Roman" w:hAnsi="Times New Roman" w:cs="Times New Roman"/>
          <w:sz w:val="24"/>
          <w:szCs w:val="24"/>
        </w:rPr>
        <w:t xml:space="preserve">harus berkaitan dengan siswa dan guru. Sistem penilaian dengan proporsi kualitas yang signifikan didasarkan pada prestasi individu, prestasi tim dan kontribusi setiap anggota untuk mensukseskan tim mereka. </w:t>
      </w:r>
    </w:p>
    <w:p w:rsidR="00C111B9" w:rsidRPr="00C111B9" w:rsidRDefault="00C111B9" w:rsidP="00E01A3C">
      <w:pPr>
        <w:pStyle w:val="NoSpacing"/>
        <w:numPr>
          <w:ilvl w:val="0"/>
          <w:numId w:val="24"/>
        </w:numPr>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Langkah-langkah Strategi </w:t>
      </w:r>
      <w:r>
        <w:rPr>
          <w:rFonts w:ascii="Times New Roman" w:hAnsi="Times New Roman" w:cs="Times New Roman"/>
          <w:b/>
          <w:i/>
          <w:sz w:val="24"/>
          <w:szCs w:val="24"/>
          <w:lang w:val="id-ID"/>
        </w:rPr>
        <w:t xml:space="preserve">Team-Based Learning </w:t>
      </w:r>
      <w:r>
        <w:rPr>
          <w:rFonts w:ascii="Times New Roman" w:hAnsi="Times New Roman" w:cs="Times New Roman"/>
          <w:b/>
          <w:sz w:val="24"/>
          <w:szCs w:val="24"/>
          <w:lang w:val="id-ID"/>
        </w:rPr>
        <w:t>(TBL)</w:t>
      </w:r>
    </w:p>
    <w:p w:rsidR="00617FB6" w:rsidRPr="00110AB4" w:rsidRDefault="00617FB6" w:rsidP="00E01A3C">
      <w:pPr>
        <w:pStyle w:val="NoSpacing"/>
        <w:spacing w:line="480" w:lineRule="auto"/>
        <w:ind w:left="360" w:firstLine="900"/>
        <w:jc w:val="both"/>
        <w:rPr>
          <w:rFonts w:ascii="Times New Roman" w:hAnsi="Times New Roman" w:cs="Times New Roman"/>
          <w:i/>
          <w:sz w:val="24"/>
          <w:szCs w:val="24"/>
        </w:rPr>
      </w:pPr>
      <w:r>
        <w:rPr>
          <w:rFonts w:ascii="Times New Roman" w:hAnsi="Times New Roman" w:cs="Times New Roman"/>
          <w:sz w:val="24"/>
          <w:szCs w:val="24"/>
        </w:rPr>
        <w:t xml:space="preserve">Tahapan-tahapan kegiatan belajar-mengajar menggunakan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menurut Michaelsen &amp; Sweet (2008 : 12-20) diuraikan dalam tahap </w:t>
      </w:r>
      <w:r>
        <w:rPr>
          <w:rFonts w:ascii="Times New Roman" w:hAnsi="Times New Roman" w:cs="Times New Roman"/>
          <w:i/>
          <w:sz w:val="24"/>
          <w:szCs w:val="24"/>
        </w:rPr>
        <w:t xml:space="preserve">preparation, readiness assurance, application of course concepts. </w:t>
      </w:r>
    </w:p>
    <w:p w:rsidR="00617FB6" w:rsidRDefault="00617FB6" w:rsidP="00E01A3C">
      <w:pPr>
        <w:pStyle w:val="NoSpacing"/>
        <w:numPr>
          <w:ilvl w:val="0"/>
          <w:numId w:val="15"/>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Preparation </w:t>
      </w:r>
    </w:p>
    <w:p w:rsidR="00617FB6" w:rsidRDefault="00617FB6" w:rsidP="00E01A3C">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Pada tahapan ini disajikan suatu konsep kepada siswa melalui modul pembelajaran yang berisi materi yang akan dipelajari selama proses pembelajaran. Siswa diberi tugas membaca dan mempelajari modul tersebut terlebih dahulu sebagai persiapan menghadapi proses belajar selanjutnya.</w:t>
      </w:r>
    </w:p>
    <w:p w:rsidR="00617FB6" w:rsidRDefault="00617FB6" w:rsidP="00E01A3C">
      <w:pPr>
        <w:pStyle w:val="NoSpacing"/>
        <w:numPr>
          <w:ilvl w:val="0"/>
          <w:numId w:val="1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Readiness assurance </w:t>
      </w:r>
    </w:p>
    <w:p w:rsidR="00617FB6" w:rsidRDefault="00617FB6" w:rsidP="00E01A3C">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Pada tahapan ini guru atau fasilitator memeriksa kesiapan siswa dengan memberi tes yang berkaitan denga</w:t>
      </w:r>
      <w:r w:rsidR="00DD1274">
        <w:rPr>
          <w:rFonts w:ascii="Times New Roman" w:hAnsi="Times New Roman" w:cs="Times New Roman"/>
          <w:sz w:val="24"/>
          <w:szCs w:val="24"/>
          <w:lang w:val="id-ID"/>
        </w:rPr>
        <w:t>n</w:t>
      </w:r>
      <w:r>
        <w:rPr>
          <w:rFonts w:ascii="Times New Roman" w:hAnsi="Times New Roman" w:cs="Times New Roman"/>
          <w:sz w:val="24"/>
          <w:szCs w:val="24"/>
        </w:rPr>
        <w:t xml:space="preserve"> tugas membaca. Kunci utama keberhasilan pelaksanaan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adalah </w:t>
      </w:r>
      <w:r>
        <w:rPr>
          <w:rFonts w:ascii="Times New Roman" w:hAnsi="Times New Roman" w:cs="Times New Roman"/>
          <w:i/>
          <w:sz w:val="24"/>
          <w:szCs w:val="24"/>
        </w:rPr>
        <w:t xml:space="preserve">Readiness Assurance Process </w:t>
      </w:r>
      <w:r>
        <w:rPr>
          <w:rFonts w:ascii="Times New Roman" w:hAnsi="Times New Roman" w:cs="Times New Roman"/>
          <w:sz w:val="24"/>
          <w:szCs w:val="24"/>
        </w:rPr>
        <w:t xml:space="preserve">(RAP). RAP memiliki lima komponen utama, yaitu: </w:t>
      </w:r>
    </w:p>
    <w:p w:rsidR="00E01A3C" w:rsidRDefault="00617FB6" w:rsidP="00E01A3C">
      <w:pPr>
        <w:pStyle w:val="NoSpacing"/>
        <w:numPr>
          <w:ilvl w:val="0"/>
          <w:numId w:val="16"/>
        </w:numPr>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Assigned readings, </w:t>
      </w:r>
      <w:r>
        <w:rPr>
          <w:rFonts w:ascii="Times New Roman" w:hAnsi="Times New Roman" w:cs="Times New Roman"/>
          <w:sz w:val="24"/>
          <w:szCs w:val="24"/>
        </w:rPr>
        <w:t xml:space="preserve">siswa diperkenalkan terhadap suatu konsep melalui </w:t>
      </w:r>
      <w:r>
        <w:rPr>
          <w:rFonts w:ascii="Times New Roman" w:hAnsi="Times New Roman" w:cs="Times New Roman"/>
          <w:i/>
          <w:sz w:val="24"/>
          <w:szCs w:val="24"/>
        </w:rPr>
        <w:t>assigned readings.</w:t>
      </w:r>
    </w:p>
    <w:p w:rsidR="00E01A3C" w:rsidRDefault="00617FB6" w:rsidP="00E01A3C">
      <w:pPr>
        <w:pStyle w:val="NoSpacing"/>
        <w:numPr>
          <w:ilvl w:val="0"/>
          <w:numId w:val="16"/>
        </w:numPr>
        <w:spacing w:line="480" w:lineRule="auto"/>
        <w:ind w:left="1080"/>
        <w:jc w:val="both"/>
        <w:rPr>
          <w:rFonts w:ascii="Times New Roman" w:hAnsi="Times New Roman" w:cs="Times New Roman"/>
          <w:sz w:val="24"/>
          <w:szCs w:val="24"/>
        </w:rPr>
      </w:pPr>
      <w:r w:rsidRPr="00E01A3C">
        <w:rPr>
          <w:rFonts w:ascii="Times New Roman" w:hAnsi="Times New Roman" w:cs="Times New Roman"/>
          <w:i/>
          <w:sz w:val="24"/>
          <w:szCs w:val="24"/>
        </w:rPr>
        <w:t xml:space="preserve">Individual test. </w:t>
      </w:r>
      <w:r w:rsidRPr="00E01A3C">
        <w:rPr>
          <w:rFonts w:ascii="Times New Roman" w:hAnsi="Times New Roman" w:cs="Times New Roman"/>
          <w:sz w:val="24"/>
          <w:szCs w:val="24"/>
        </w:rPr>
        <w:t xml:space="preserve">Pembukaan tambahan selama tes individu membantu menguatkan memori siswa tentang apa yang mereka pelajari selama studi individu mereka. </w:t>
      </w:r>
    </w:p>
    <w:p w:rsidR="00E01A3C" w:rsidRDefault="00617FB6" w:rsidP="00E01A3C">
      <w:pPr>
        <w:pStyle w:val="NoSpacing"/>
        <w:numPr>
          <w:ilvl w:val="0"/>
          <w:numId w:val="16"/>
        </w:numPr>
        <w:spacing w:line="480" w:lineRule="auto"/>
        <w:ind w:left="1080"/>
        <w:jc w:val="both"/>
        <w:rPr>
          <w:rFonts w:ascii="Times New Roman" w:hAnsi="Times New Roman" w:cs="Times New Roman"/>
          <w:sz w:val="24"/>
          <w:szCs w:val="24"/>
        </w:rPr>
      </w:pPr>
      <w:r w:rsidRPr="00E01A3C">
        <w:rPr>
          <w:rFonts w:ascii="Times New Roman" w:hAnsi="Times New Roman" w:cs="Times New Roman"/>
          <w:i/>
          <w:sz w:val="24"/>
          <w:szCs w:val="24"/>
        </w:rPr>
        <w:t xml:space="preserve">Team test. </w:t>
      </w:r>
      <w:r w:rsidRPr="00E01A3C">
        <w:rPr>
          <w:rFonts w:ascii="Times New Roman" w:hAnsi="Times New Roman" w:cs="Times New Roman"/>
          <w:sz w:val="24"/>
          <w:szCs w:val="24"/>
        </w:rPr>
        <w:t>Selama tes tim, siswa secara lisan mengelaborasi alasan dari pilihan jawaban mereka.</w:t>
      </w:r>
    </w:p>
    <w:p w:rsidR="00C65F2B" w:rsidRDefault="00617FB6" w:rsidP="00C65F2B">
      <w:pPr>
        <w:pStyle w:val="NoSpacing"/>
        <w:numPr>
          <w:ilvl w:val="0"/>
          <w:numId w:val="16"/>
        </w:numPr>
        <w:spacing w:line="480" w:lineRule="auto"/>
        <w:ind w:left="1080"/>
        <w:jc w:val="both"/>
        <w:rPr>
          <w:rFonts w:ascii="Times New Roman" w:hAnsi="Times New Roman" w:cs="Times New Roman"/>
          <w:sz w:val="24"/>
          <w:szCs w:val="24"/>
        </w:rPr>
      </w:pPr>
      <w:r w:rsidRPr="00E01A3C">
        <w:rPr>
          <w:rFonts w:ascii="Times New Roman" w:hAnsi="Times New Roman" w:cs="Times New Roman"/>
          <w:i/>
          <w:sz w:val="24"/>
          <w:szCs w:val="24"/>
        </w:rPr>
        <w:t xml:space="preserve">Appeals process. </w:t>
      </w:r>
      <w:r w:rsidRPr="00E01A3C">
        <w:rPr>
          <w:rFonts w:ascii="Times New Roman" w:hAnsi="Times New Roman" w:cs="Times New Roman"/>
          <w:sz w:val="24"/>
          <w:szCs w:val="24"/>
        </w:rPr>
        <w:t>Selama proses ini siswa diberi kesempatan untuk memperbaiki nilai untuk pertanyaan yang tertinggal pada tes tim dengan menjawab pertanyaan yang tertinggal dengan benar secara tertulis. Karena siswa memiliki kesempatan untuk meningkatkan skor mereka, siswa sangat dimotivasi untuk belajar kembali yang difokuskan pada konsep yang menyulitkan mereka.</w:t>
      </w:r>
    </w:p>
    <w:p w:rsidR="00617FB6" w:rsidRPr="00C65F2B" w:rsidRDefault="00617FB6" w:rsidP="00C65F2B">
      <w:pPr>
        <w:pStyle w:val="NoSpacing"/>
        <w:numPr>
          <w:ilvl w:val="0"/>
          <w:numId w:val="16"/>
        </w:numPr>
        <w:spacing w:line="480" w:lineRule="auto"/>
        <w:ind w:left="1080"/>
        <w:jc w:val="both"/>
        <w:rPr>
          <w:rFonts w:ascii="Times New Roman" w:hAnsi="Times New Roman" w:cs="Times New Roman"/>
          <w:sz w:val="24"/>
          <w:szCs w:val="24"/>
        </w:rPr>
      </w:pPr>
      <w:r w:rsidRPr="00C65F2B">
        <w:rPr>
          <w:rFonts w:ascii="Times New Roman" w:hAnsi="Times New Roman" w:cs="Times New Roman"/>
          <w:i/>
          <w:sz w:val="24"/>
          <w:szCs w:val="24"/>
        </w:rPr>
        <w:lastRenderedPageBreak/>
        <w:t>Intructor feedback.</w:t>
      </w:r>
      <w:r w:rsidRPr="00C65F2B">
        <w:rPr>
          <w:rFonts w:ascii="Times New Roman" w:hAnsi="Times New Roman" w:cs="Times New Roman"/>
          <w:sz w:val="24"/>
          <w:szCs w:val="24"/>
        </w:rPr>
        <w:t xml:space="preserve"> Guru memberikan timbal balik/pengajaran perbaikan khususnya yang ditunjukkan pada pemecahan beberapa pemahaman yang salah yang tersisa setelah siswa menyelesaikan review yang difokuskan pada persiapan siswa dalam mengerjakan pertanyaan yang tertinggal pada saat tes tim.</w:t>
      </w:r>
    </w:p>
    <w:p w:rsidR="00617FB6" w:rsidRPr="0038519D" w:rsidRDefault="00617FB6" w:rsidP="00C65F2B">
      <w:pPr>
        <w:pStyle w:val="NoSpacing"/>
        <w:numPr>
          <w:ilvl w:val="0"/>
          <w:numId w:val="15"/>
        </w:numPr>
        <w:spacing w:line="480" w:lineRule="auto"/>
        <w:jc w:val="both"/>
        <w:rPr>
          <w:rFonts w:ascii="Times New Roman" w:hAnsi="Times New Roman" w:cs="Times New Roman"/>
          <w:sz w:val="24"/>
          <w:szCs w:val="24"/>
        </w:rPr>
      </w:pPr>
      <w:r>
        <w:rPr>
          <w:rFonts w:ascii="Times New Roman" w:hAnsi="Times New Roman" w:cs="Times New Roman"/>
          <w:i/>
          <w:sz w:val="24"/>
          <w:szCs w:val="24"/>
        </w:rPr>
        <w:t>Application of course concepts</w:t>
      </w:r>
    </w:p>
    <w:p w:rsidR="00617FB6" w:rsidRDefault="00617FB6" w:rsidP="00C65F2B">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Pada tahapan ini siswa diberi kegiatan yang berorientasi pada penerapan konsep. Siswa akan mendiskusikan masalah yang diberikan</w:t>
      </w:r>
      <w:r w:rsidR="00DD1274">
        <w:rPr>
          <w:rFonts w:ascii="Times New Roman" w:hAnsi="Times New Roman" w:cs="Times New Roman"/>
          <w:sz w:val="24"/>
          <w:szCs w:val="24"/>
        </w:rPr>
        <w:t xml:space="preserve"> dalam bentuk lembar kerja </w:t>
      </w:r>
      <w:r w:rsidR="00DD1274">
        <w:rPr>
          <w:rFonts w:ascii="Times New Roman" w:hAnsi="Times New Roman" w:cs="Times New Roman"/>
          <w:sz w:val="24"/>
          <w:szCs w:val="24"/>
          <w:lang w:val="id-ID"/>
        </w:rPr>
        <w:t>peserta didik</w:t>
      </w:r>
      <w:r>
        <w:rPr>
          <w:rFonts w:ascii="Times New Roman" w:hAnsi="Times New Roman" w:cs="Times New Roman"/>
          <w:sz w:val="24"/>
          <w:szCs w:val="24"/>
        </w:rPr>
        <w:t xml:space="preserve"> bersama-sama dengan anggota tim lainnya. Pada akhir pembelajaran, guru perlu mengingatkan siswa tentang apa yang harus mereka pelajari dari kegiatan belajar dalam sebuah tim, antara lain konsep pelajaran, penerapan konsep pelajaran, keberartian sebuah tim dalam menyelesaikan tantangan-tantangan intelektual, serta macam-macam interaksi yang dapat meningkatkan efektifitas kerja tim, dan diri siswa itu sendiri. </w:t>
      </w:r>
    </w:p>
    <w:p w:rsidR="00617FB6" w:rsidRDefault="00617FB6" w:rsidP="00C65F2B">
      <w:pPr>
        <w:pStyle w:val="NoSpacing"/>
        <w:numPr>
          <w:ilvl w:val="0"/>
          <w:numId w:val="2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Keuntungan pembelajaran tim</w:t>
      </w:r>
    </w:p>
    <w:p w:rsidR="00617FB6" w:rsidRDefault="00617FB6" w:rsidP="00C65F2B">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Penggunaan kelompok-kelompok belajar dapat menghasilkan keuntungan yang tidak dapat dicapai oleh siswa yang cenderung memiliki peran pasif dalam pambelajaran.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memungkinkan pencapaian hasil penting yang tidak dapat diperoleh secara sederhana pada kelompok b</w:t>
      </w:r>
      <w:r w:rsidR="00F34781">
        <w:rPr>
          <w:rFonts w:ascii="Times New Roman" w:hAnsi="Times New Roman" w:cs="Times New Roman"/>
          <w:sz w:val="24"/>
          <w:szCs w:val="24"/>
        </w:rPr>
        <w:t>elajar yang hanya terbentuk un</w:t>
      </w:r>
      <w:r w:rsidR="00F34781">
        <w:rPr>
          <w:rFonts w:ascii="Times New Roman" w:hAnsi="Times New Roman" w:cs="Times New Roman"/>
          <w:sz w:val="24"/>
          <w:szCs w:val="24"/>
          <w:lang w:val="id-ID"/>
        </w:rPr>
        <w:t>tu</w:t>
      </w:r>
      <w:r>
        <w:rPr>
          <w:rFonts w:ascii="Times New Roman" w:hAnsi="Times New Roman" w:cs="Times New Roman"/>
          <w:sz w:val="24"/>
          <w:szCs w:val="24"/>
        </w:rPr>
        <w:t xml:space="preserve">k sementara. Menurut Michaelsen &amp; Sweet (2008 : 24-25), beberapa keuntungan dari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adalah sebagai berikut :</w:t>
      </w:r>
    </w:p>
    <w:p w:rsidR="00C65F2B" w:rsidRDefault="00C65F2B" w:rsidP="00C65F2B">
      <w:pPr>
        <w:pStyle w:val="NoSpacing"/>
        <w:spacing w:line="480" w:lineRule="auto"/>
        <w:ind w:left="360" w:firstLine="900"/>
        <w:jc w:val="both"/>
        <w:rPr>
          <w:rFonts w:ascii="Times New Roman" w:hAnsi="Times New Roman" w:cs="Times New Roman"/>
          <w:sz w:val="24"/>
          <w:szCs w:val="24"/>
        </w:rPr>
      </w:pPr>
    </w:p>
    <w:p w:rsidR="00617FB6" w:rsidRDefault="00617FB6" w:rsidP="00C65F2B">
      <w:pPr>
        <w:pStyle w:val="NoSpacing"/>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Mengembangkan kemampuan kognitif tingkat tinggi siswa</w:t>
      </w:r>
    </w:p>
    <w:p w:rsidR="00617FB6" w:rsidRDefault="00617FB6" w:rsidP="00C65F2B">
      <w:pPr>
        <w:pStyle w:val="NoSpacing"/>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adalah salah satu dari beberapa cara untuk mencapai kemampuan kognitif tingkat tinggi pada kelas besar. Strategi ini juga efektif dalam memotivasi kehadiran, menangani masalah kedisiplinan, siswa juga dapat memperoleh lebih banyak kesempatan pada saat kerja dalam kelompok daripada bekerja sendiri. </w:t>
      </w:r>
    </w:p>
    <w:p w:rsidR="00617FB6" w:rsidRDefault="00F34781" w:rsidP="00BD6592">
      <w:pPr>
        <w:pStyle w:val="NoSpacing"/>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Memberikan dukungan untuk sis</w:t>
      </w:r>
      <w:r>
        <w:rPr>
          <w:rFonts w:ascii="Times New Roman" w:hAnsi="Times New Roman" w:cs="Times New Roman"/>
          <w:b/>
          <w:sz w:val="24"/>
          <w:szCs w:val="24"/>
          <w:lang w:val="id-ID"/>
        </w:rPr>
        <w:t>w</w:t>
      </w:r>
      <w:r w:rsidR="00617FB6">
        <w:rPr>
          <w:rFonts w:ascii="Times New Roman" w:hAnsi="Times New Roman" w:cs="Times New Roman"/>
          <w:b/>
          <w:sz w:val="24"/>
          <w:szCs w:val="24"/>
        </w:rPr>
        <w:t>a yang “beresiko”</w:t>
      </w:r>
    </w:p>
    <w:p w:rsidR="00F34781" w:rsidRDefault="00617FB6" w:rsidP="00BD6592">
      <w:pPr>
        <w:pStyle w:val="NoSpacing"/>
        <w:spacing w:line="480" w:lineRule="auto"/>
        <w:ind w:left="810"/>
        <w:jc w:val="both"/>
        <w:rPr>
          <w:rFonts w:ascii="Times New Roman" w:hAnsi="Times New Roman" w:cs="Times New Roman"/>
          <w:sz w:val="24"/>
          <w:szCs w:val="24"/>
          <w:lang w:val="id-ID"/>
        </w:rPr>
      </w:pPr>
      <w:r>
        <w:rPr>
          <w:rFonts w:ascii="Times New Roman" w:hAnsi="Times New Roman" w:cs="Times New Roman"/>
          <w:sz w:val="24"/>
          <w:szCs w:val="24"/>
        </w:rPr>
        <w:t xml:space="preserve">Siswa yang memperoleh pembelajaran dengan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memiliki dukungan sosial yang menguntungkan dalam terbentuknya interaksi sosial yang lebih baik. Interaksi sosial adalah bagian yang alami dari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yang memberikan keuntungan terhadap siswa yang sering tidak dianggap di dalam kelas.</w:t>
      </w:r>
    </w:p>
    <w:p w:rsidR="00617FB6" w:rsidRPr="00F34781" w:rsidRDefault="00617FB6" w:rsidP="009B1B91">
      <w:pPr>
        <w:pStyle w:val="NoSpacing"/>
        <w:numPr>
          <w:ilvl w:val="0"/>
          <w:numId w:val="17"/>
        </w:numPr>
        <w:spacing w:line="480" w:lineRule="auto"/>
        <w:jc w:val="both"/>
        <w:rPr>
          <w:rFonts w:ascii="Times New Roman" w:hAnsi="Times New Roman" w:cs="Times New Roman"/>
          <w:sz w:val="24"/>
          <w:szCs w:val="24"/>
        </w:rPr>
      </w:pPr>
      <w:r>
        <w:rPr>
          <w:rFonts w:ascii="Times New Roman" w:hAnsi="Times New Roman" w:cs="Times New Roman"/>
          <w:b/>
          <w:sz w:val="24"/>
          <w:szCs w:val="24"/>
        </w:rPr>
        <w:t>Mendoro</w:t>
      </w:r>
      <w:r w:rsidR="00F34781">
        <w:rPr>
          <w:rFonts w:ascii="Times New Roman" w:hAnsi="Times New Roman" w:cs="Times New Roman"/>
          <w:b/>
          <w:sz w:val="24"/>
          <w:szCs w:val="24"/>
        </w:rPr>
        <w:t>ng perkembangan kemampuan antar</w:t>
      </w:r>
      <w:r w:rsidR="00F34781">
        <w:rPr>
          <w:rFonts w:ascii="Times New Roman" w:hAnsi="Times New Roman" w:cs="Times New Roman"/>
          <w:b/>
          <w:sz w:val="24"/>
          <w:szCs w:val="24"/>
          <w:lang w:val="id-ID"/>
        </w:rPr>
        <w:t xml:space="preserve"> </w:t>
      </w:r>
      <w:r>
        <w:rPr>
          <w:rFonts w:ascii="Times New Roman" w:hAnsi="Times New Roman" w:cs="Times New Roman"/>
          <w:b/>
          <w:sz w:val="24"/>
          <w:szCs w:val="24"/>
        </w:rPr>
        <w:t>personal tim</w:t>
      </w:r>
    </w:p>
    <w:p w:rsidR="00617FB6" w:rsidRDefault="00617FB6" w:rsidP="009B1B91">
      <w:pPr>
        <w:pStyle w:val="NoSpacing"/>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Siswa yang memperoleh pembelajaran dengan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tidak akan bisa dengan mudah melarikan diri dari masalah yang mereka temukan dalam kelompok mereka. Akibatnya, mereka banyak mempelajari pelajaran yang memungkinkan mereka untuk lebih efektif dan produktif ketika tamat sekolah atau bekerja. Selain itu, karena siswa diharuskan belajar untuk bekerja secara bersama-sama, mereka dapat mengembangkan pemahaman dan kemampuan bekerjasama secara produktif sebagai bagaian dari tugas anggota kelompok.</w:t>
      </w:r>
    </w:p>
    <w:p w:rsidR="00617FB6" w:rsidRDefault="00617FB6" w:rsidP="009B1B91">
      <w:pPr>
        <w:pStyle w:val="NoSpacing"/>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Membangun dan memelihara antusiasme untuk mengajar</w:t>
      </w:r>
    </w:p>
    <w:p w:rsidR="00617FB6" w:rsidRDefault="00617FB6" w:rsidP="009B1B91">
      <w:pPr>
        <w:pStyle w:val="NoSpacing"/>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Keuntungan selanjutnya, strategi </w:t>
      </w:r>
      <w:r>
        <w:rPr>
          <w:rFonts w:ascii="Times New Roman" w:hAnsi="Times New Roman" w:cs="Times New Roman"/>
          <w:i/>
          <w:sz w:val="24"/>
          <w:szCs w:val="24"/>
        </w:rPr>
        <w:t xml:space="preserve">team-based learning </w:t>
      </w:r>
      <w:r w:rsidR="00F34781">
        <w:rPr>
          <w:rFonts w:ascii="Times New Roman" w:hAnsi="Times New Roman" w:cs="Times New Roman"/>
          <w:sz w:val="24"/>
          <w:szCs w:val="24"/>
        </w:rPr>
        <w:t>mem</w:t>
      </w:r>
      <w:r>
        <w:rPr>
          <w:rFonts w:ascii="Times New Roman" w:hAnsi="Times New Roman" w:cs="Times New Roman"/>
          <w:sz w:val="24"/>
          <w:szCs w:val="24"/>
        </w:rPr>
        <w:t xml:space="preserve">berikan dampak yang sangat positif bagi guru. Tanggung jawab guru untuk </w:t>
      </w:r>
      <w:r>
        <w:rPr>
          <w:rFonts w:ascii="Times New Roman" w:hAnsi="Times New Roman" w:cs="Times New Roman"/>
          <w:sz w:val="24"/>
          <w:szCs w:val="24"/>
        </w:rPr>
        <w:lastRenderedPageBreak/>
        <w:t xml:space="preserve">menciptakan antusiasme dan rangsangan mengenai konten pelajaran merupakan sebuah beban.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dapat meringankan beban tersebut, karena pada strategi ini guru hampir tidak pernah membahas konsep dasar atau menjawab pertanyaan sederhana. RAT menggantikan tugas guru dengan pertanyaan yang bersifat mengingatkan yang cukup menantang dan menjadikan menarik. Guru tidak perlu khawatir mengenai masalah kehadiran, karena siswa hadir di kelas dengan keinginan mereka.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juga membentu</w:t>
      </w:r>
      <w:r w:rsidR="00F34781">
        <w:rPr>
          <w:rFonts w:ascii="Times New Roman" w:hAnsi="Times New Roman" w:cs="Times New Roman"/>
          <w:sz w:val="24"/>
          <w:szCs w:val="24"/>
        </w:rPr>
        <w:t xml:space="preserve">k antusiasme pengajar karena </w:t>
      </w:r>
      <w:r w:rsidR="00F34781">
        <w:rPr>
          <w:rFonts w:ascii="Times New Roman" w:hAnsi="Times New Roman" w:cs="Times New Roman"/>
          <w:i/>
          <w:sz w:val="24"/>
          <w:szCs w:val="24"/>
          <w:lang w:val="id-ID"/>
        </w:rPr>
        <w:t>team-based learning</w:t>
      </w:r>
      <w:r>
        <w:rPr>
          <w:rFonts w:ascii="Times New Roman" w:hAnsi="Times New Roman" w:cs="Times New Roman"/>
          <w:sz w:val="24"/>
          <w:szCs w:val="24"/>
        </w:rPr>
        <w:t xml:space="preserve"> menekankan pada energi yang dilepaskan pada kelompok siswa berkembang menjadi tim belajar.</w:t>
      </w:r>
    </w:p>
    <w:p w:rsidR="00D608F0" w:rsidRDefault="00D608F0" w:rsidP="009B1B91">
      <w:pPr>
        <w:pStyle w:val="NoSpacing"/>
        <w:spacing w:line="480" w:lineRule="auto"/>
        <w:ind w:left="810"/>
        <w:jc w:val="both"/>
        <w:rPr>
          <w:rFonts w:ascii="Times New Roman" w:hAnsi="Times New Roman" w:cs="Times New Roman"/>
          <w:sz w:val="24"/>
          <w:szCs w:val="24"/>
          <w:lang w:val="id-ID"/>
        </w:rPr>
      </w:pPr>
    </w:p>
    <w:p w:rsidR="00732592" w:rsidRDefault="00732592" w:rsidP="00732592">
      <w:pPr>
        <w:pStyle w:val="NoSpacing"/>
        <w:numPr>
          <w:ilvl w:val="0"/>
          <w:numId w:val="22"/>
        </w:numPr>
        <w:spacing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Strate</w:t>
      </w:r>
      <w:r w:rsidR="0048424C">
        <w:rPr>
          <w:rFonts w:ascii="Times New Roman" w:hAnsi="Times New Roman" w:cs="Times New Roman"/>
          <w:b/>
          <w:sz w:val="24"/>
          <w:szCs w:val="24"/>
          <w:lang w:val="id-ID"/>
        </w:rPr>
        <w:t>g</w:t>
      </w:r>
      <w:r>
        <w:rPr>
          <w:rFonts w:ascii="Times New Roman" w:hAnsi="Times New Roman" w:cs="Times New Roman"/>
          <w:b/>
          <w:sz w:val="24"/>
          <w:szCs w:val="24"/>
          <w:lang w:val="id-ID"/>
        </w:rPr>
        <w:t>is Matematis</w:t>
      </w:r>
    </w:p>
    <w:p w:rsidR="00732592" w:rsidRDefault="00732592" w:rsidP="009B1B91">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Menurut Kilpatrick et.al. (2001 : 124), kompetensi strategis mengacu pada kemampuan untuk merumuskan, menyajikan dan memecahkan masalah matematis. Komponen ini serupa dengan yang disebut pemecahan masalah dan perumusan masalah dalam literatur pendidikan matematika dan sains kognitif, khususnya pemecahan masalah matematis yang telah dipelajari. </w:t>
      </w:r>
    </w:p>
    <w:p w:rsidR="00732592" w:rsidRDefault="00732592" w:rsidP="001A6305">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Meskipun di sekolah siswa sering dihadapkan pada masalah-masalah yang telah ditetapkan dengan jelas untuk dipecahkan, namun di luar sekolah mereka menemui situasi yang sulit untuk menemukan apa yang menjadi permasalahan. Maka, siswa perlu merumuskan masalah sehingga siswa dapat menggunakan matematika untuk memecahkan masalah tersebut. Akibatnya, siswa </w:t>
      </w:r>
      <w:r>
        <w:rPr>
          <w:rFonts w:ascii="Times New Roman" w:hAnsi="Times New Roman" w:cs="Times New Roman"/>
          <w:sz w:val="24"/>
          <w:szCs w:val="24"/>
        </w:rPr>
        <w:lastRenderedPageBreak/>
        <w:t xml:space="preserve">membutuhkan pengalaman dan latihan dalam merumuskan masalah sebagaimana dalam pemecahan masalah. </w:t>
      </w:r>
    </w:p>
    <w:p w:rsidR="00732592" w:rsidRDefault="00732592" w:rsidP="001A6305">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Langkah pertama siswa dalam memecahkan masalah ketika memiliki suatu masalah yang telah dirumuskan adalah menyajikan masalah tersebut secara matematis dalam berbagai bentuk, baik berupa angka, simbol, kata-kata, ataupun grafik. Dalam menyajikan situasi permasalahan, siswa perlu membangun suatu model mental dari komponen-komponen pokok permasalahan. Selain itu, siswa harus memahami situasi terlebih dahulu termasuk mengetahui kunci permasalahannya untuk menyajikan permasalahan secara akurat. Kemudian, siswa perlu membuat penyajian matematis dari permasalahan yang memuat unsur-unsur matematis inti dan mengabaikan hal-hal yang tidak relevan. Langkah ini dapat dipermudah dengan membuat gambar, menulis persamaan, atau menciptakan penyajian-penyajian lainnya yang nyata. </w:t>
      </w:r>
    </w:p>
    <w:p w:rsidR="00732592" w:rsidRDefault="00732592" w:rsidP="001A6305">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id-ID"/>
        </w:rPr>
        <w:t>a</w:t>
      </w:r>
      <w:r>
        <w:rPr>
          <w:rFonts w:ascii="Times New Roman" w:hAnsi="Times New Roman" w:cs="Times New Roman"/>
          <w:sz w:val="24"/>
          <w:szCs w:val="24"/>
        </w:rPr>
        <w:t>da metode yang umum digunakan untuk menyajikan permasalahan, siswa cenderung fokus pada angka-angka dalam permasalahan dan menggunakan sesuatu yang disebut “kata kunci” untuk menemukan operasi aritmetik yang tepat. Sebaliknya, pendekatan kecakapan lainnya menekankan untuk mengkonstruksi sebuah model permasalahan, yaitu model mental dari situasi yang dijelaskan dalam permasalahan. Dalam membangun sebuah model perma</w:t>
      </w:r>
      <w:r>
        <w:rPr>
          <w:rFonts w:ascii="Times New Roman" w:hAnsi="Times New Roman" w:cs="Times New Roman"/>
          <w:sz w:val="24"/>
          <w:szCs w:val="24"/>
          <w:lang w:val="id-ID"/>
        </w:rPr>
        <w:t>s</w:t>
      </w:r>
      <w:r>
        <w:rPr>
          <w:rFonts w:ascii="Times New Roman" w:hAnsi="Times New Roman" w:cs="Times New Roman"/>
          <w:sz w:val="24"/>
          <w:szCs w:val="24"/>
        </w:rPr>
        <w:t xml:space="preserve">alahan, siswa perlu mewaspadai kuantitas dalam permasalahan. Siswa harus menyajikan kuantitas secara mental, membedakan hal yang diketahui dari hal-hal yang ditemukan. Siswa tidak hanya harus mampu membangun penyajian dari situasi individual, tetapi siswa juga harus melihat beberapa penyajian struktur matematis umum yang disajikan. </w:t>
      </w:r>
    </w:p>
    <w:p w:rsidR="00732592" w:rsidRDefault="00732592" w:rsidP="00515B8F">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siswa mampu menyajikan permasalahan dengan tepat, langkah selanjutnya yaitu siswa harus memecahkan permasalah tersebut.  </w:t>
      </w:r>
      <w:r>
        <w:rPr>
          <w:rFonts w:ascii="Times New Roman" w:hAnsi="Times New Roman" w:cs="Times New Roman"/>
          <w:i/>
          <w:sz w:val="24"/>
          <w:szCs w:val="24"/>
        </w:rPr>
        <w:t xml:space="preserve">Poblem solver </w:t>
      </w:r>
      <w:r>
        <w:rPr>
          <w:rFonts w:ascii="Times New Roman" w:hAnsi="Times New Roman" w:cs="Times New Roman"/>
          <w:sz w:val="24"/>
          <w:szCs w:val="24"/>
        </w:rPr>
        <w:t xml:space="preserve">baru cenderung melihat kemiripan hanya pada permukaan masalah, seperti karakter atau skenario yang dijelaskan dalam permasalahan. </w:t>
      </w:r>
      <w:r>
        <w:rPr>
          <w:rFonts w:ascii="Times New Roman" w:hAnsi="Times New Roman" w:cs="Times New Roman"/>
          <w:i/>
          <w:sz w:val="24"/>
          <w:szCs w:val="24"/>
        </w:rPr>
        <w:t xml:space="preserve">Problem solver </w:t>
      </w:r>
      <w:r>
        <w:rPr>
          <w:rFonts w:ascii="Times New Roman" w:hAnsi="Times New Roman" w:cs="Times New Roman"/>
          <w:sz w:val="24"/>
          <w:szCs w:val="24"/>
        </w:rPr>
        <w:t>ahli lainnya lebih fokus pada hubung</w:t>
      </w:r>
      <w:r>
        <w:rPr>
          <w:rFonts w:ascii="Times New Roman" w:hAnsi="Times New Roman" w:cs="Times New Roman"/>
          <w:sz w:val="24"/>
          <w:szCs w:val="24"/>
          <w:lang w:val="id-ID"/>
        </w:rPr>
        <w:t>a</w:t>
      </w:r>
      <w:r>
        <w:rPr>
          <w:rFonts w:ascii="Times New Roman" w:hAnsi="Times New Roman" w:cs="Times New Roman"/>
          <w:sz w:val="24"/>
          <w:szCs w:val="24"/>
        </w:rPr>
        <w:t>n struktural dalam permasalahan, hubungan yang memberikan petunjuk tentang bagaimana permasalahan tersebut dapat d</w:t>
      </w:r>
      <w:r>
        <w:rPr>
          <w:rFonts w:ascii="Times New Roman" w:hAnsi="Times New Roman" w:cs="Times New Roman"/>
          <w:sz w:val="24"/>
          <w:szCs w:val="24"/>
          <w:lang w:val="id-ID"/>
        </w:rPr>
        <w:t>i</w:t>
      </w:r>
      <w:r>
        <w:rPr>
          <w:rFonts w:ascii="Times New Roman" w:hAnsi="Times New Roman" w:cs="Times New Roman"/>
          <w:sz w:val="24"/>
          <w:szCs w:val="24"/>
        </w:rPr>
        <w:t xml:space="preserve">pecahkan. </w:t>
      </w:r>
    </w:p>
    <w:p w:rsidR="00732592" w:rsidRDefault="00732592" w:rsidP="000934EE">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Untuk menjadi </w:t>
      </w:r>
      <w:r>
        <w:rPr>
          <w:rFonts w:ascii="Times New Roman" w:hAnsi="Times New Roman" w:cs="Times New Roman"/>
          <w:i/>
          <w:sz w:val="24"/>
          <w:szCs w:val="24"/>
        </w:rPr>
        <w:t xml:space="preserve">problem solver </w:t>
      </w:r>
      <w:r w:rsidR="008D4375">
        <w:rPr>
          <w:rFonts w:ascii="Times New Roman" w:hAnsi="Times New Roman" w:cs="Times New Roman"/>
          <w:sz w:val="24"/>
          <w:szCs w:val="24"/>
        </w:rPr>
        <w:t xml:space="preserve">yang </w:t>
      </w:r>
      <w:r w:rsidR="008D4375">
        <w:rPr>
          <w:rFonts w:ascii="Times New Roman" w:hAnsi="Times New Roman" w:cs="Times New Roman"/>
          <w:sz w:val="24"/>
          <w:szCs w:val="24"/>
          <w:lang w:val="id-ID"/>
        </w:rPr>
        <w:t>baik</w:t>
      </w:r>
      <w:r>
        <w:rPr>
          <w:rFonts w:ascii="Times New Roman" w:hAnsi="Times New Roman" w:cs="Times New Roman"/>
          <w:sz w:val="24"/>
          <w:szCs w:val="24"/>
        </w:rPr>
        <w:t>, siswa belajar bagaimana untuk membentuk penyajian mental dari suatu permasalah, menemukan hubungan-hubungan matematis, dan menemukan solusi baru yang diperlukan. Karakteristik mendasar yang diperlukan pada keseluruhan proses pemecahan masalah adalah fleksibilitas. Fleksibilitas dapat dikembangkan melalui perluasan peng</w:t>
      </w:r>
      <w:r w:rsidR="008D4375">
        <w:rPr>
          <w:rFonts w:ascii="Times New Roman" w:hAnsi="Times New Roman" w:cs="Times New Roman"/>
          <w:sz w:val="24"/>
          <w:szCs w:val="24"/>
        </w:rPr>
        <w:t xml:space="preserve">etahuan yang dibutuhkan untuk </w:t>
      </w:r>
      <w:r w:rsidR="008D4375">
        <w:rPr>
          <w:rFonts w:ascii="Times New Roman" w:hAnsi="Times New Roman" w:cs="Times New Roman"/>
          <w:sz w:val="24"/>
          <w:szCs w:val="24"/>
          <w:lang w:val="id-ID"/>
        </w:rPr>
        <w:t>me</w:t>
      </w:r>
      <w:r>
        <w:rPr>
          <w:rFonts w:ascii="Times New Roman" w:hAnsi="Times New Roman" w:cs="Times New Roman"/>
          <w:sz w:val="24"/>
          <w:szCs w:val="24"/>
        </w:rPr>
        <w:t xml:space="preserve">mecahkan permasalahan yang tidak rutin, disamping permasalahan rutin. </w:t>
      </w:r>
    </w:p>
    <w:p w:rsidR="00D608F0" w:rsidRDefault="00732592" w:rsidP="00D608F0">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Permasalahan rutin adalah permasalahan dimana siswa telah mengetahui bagaimana cara untuk memecahkan masalah tersebut berdasarkan pengalaman yang dimilikinya. Ketika siswa dihadapkan pada masalah rutin, siswa mengetahui metode solusi yang tepat dan mampu menggunakannya. Permasalahan rutin memerlukan pemikiran reproduktif, siswa hanya perlu meniru dan menggunakan sebuah prosedur solusi yang diketahui. Sebaliknya, permasalahan tidak rutin adalah suatu permasalah dimana siswa tidak dapat segera mengatahui cara penyelesaiannya. Permasalahan tidak rutin memerlukan pemikiran produktif, karena siswa perlu menemukan cara untuk memahami d</w:t>
      </w:r>
      <w:r w:rsidR="00D608F0">
        <w:rPr>
          <w:rFonts w:ascii="Times New Roman" w:hAnsi="Times New Roman" w:cs="Times New Roman"/>
          <w:sz w:val="24"/>
          <w:szCs w:val="24"/>
        </w:rPr>
        <w:t>an memecahkan masalah tersebut.</w:t>
      </w:r>
    </w:p>
    <w:p w:rsidR="00732592" w:rsidRDefault="00732592" w:rsidP="00283B33">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 atas, </w:t>
      </w:r>
      <w:r w:rsidR="00283B33">
        <w:rPr>
          <w:rFonts w:ascii="Times New Roman" w:hAnsi="Times New Roman" w:cs="Times New Roman"/>
          <w:sz w:val="24"/>
          <w:szCs w:val="24"/>
        </w:rPr>
        <w:t>menurut (</w:t>
      </w:r>
      <w:r w:rsidR="00283B33" w:rsidRPr="00283B33">
        <w:rPr>
          <w:rFonts w:ascii="Times New Roman" w:hAnsi="Times New Roman" w:cs="Times New Roman"/>
          <w:sz w:val="24"/>
          <w:szCs w:val="24"/>
        </w:rPr>
        <w:t>Michaelsen &amp; Sweet, 2008 : 12-20)</w:t>
      </w:r>
      <w:r w:rsidR="00283B33">
        <w:rPr>
          <w:rFonts w:ascii="Times New Roman" w:hAnsi="Times New Roman" w:cs="Times New Roman"/>
          <w:sz w:val="24"/>
          <w:szCs w:val="24"/>
        </w:rPr>
        <w:t xml:space="preserve"> </w:t>
      </w:r>
      <w:r>
        <w:rPr>
          <w:rFonts w:ascii="Times New Roman" w:hAnsi="Times New Roman" w:cs="Times New Roman"/>
          <w:sz w:val="24"/>
          <w:szCs w:val="24"/>
        </w:rPr>
        <w:t>setiap kompetensi memiliki indikator-indikator yang dapat diamati dan diukur untuk mengatahui perkembangan kompetensi tersebut dalam diri siswa. Indikator dari kompetensi strategis, antara lain :</w:t>
      </w:r>
    </w:p>
    <w:p w:rsidR="00732592" w:rsidRDefault="008D4375" w:rsidP="00732592">
      <w:pPr>
        <w:pStyle w:val="NoSpacing"/>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Memahami si</w:t>
      </w:r>
      <w:r>
        <w:rPr>
          <w:rFonts w:ascii="Times New Roman" w:hAnsi="Times New Roman" w:cs="Times New Roman"/>
          <w:sz w:val="24"/>
          <w:szCs w:val="24"/>
          <w:lang w:val="id-ID"/>
        </w:rPr>
        <w:t>t</w:t>
      </w:r>
      <w:r w:rsidR="00732592">
        <w:rPr>
          <w:rFonts w:ascii="Times New Roman" w:hAnsi="Times New Roman" w:cs="Times New Roman"/>
          <w:sz w:val="24"/>
          <w:szCs w:val="24"/>
        </w:rPr>
        <w:t>uasi dan kondisi dar</w:t>
      </w:r>
      <w:r>
        <w:rPr>
          <w:rFonts w:ascii="Times New Roman" w:hAnsi="Times New Roman" w:cs="Times New Roman"/>
          <w:sz w:val="24"/>
          <w:szCs w:val="24"/>
        </w:rPr>
        <w:t>i suatu permasalahan</w:t>
      </w:r>
      <w:r>
        <w:rPr>
          <w:rFonts w:ascii="Times New Roman" w:hAnsi="Times New Roman" w:cs="Times New Roman"/>
          <w:sz w:val="24"/>
          <w:szCs w:val="24"/>
          <w:lang w:val="id-ID"/>
        </w:rPr>
        <w:t xml:space="preserve"> </w:t>
      </w:r>
      <w:r w:rsidR="00732592">
        <w:rPr>
          <w:rFonts w:ascii="Times New Roman" w:hAnsi="Times New Roman" w:cs="Times New Roman"/>
          <w:sz w:val="24"/>
          <w:szCs w:val="24"/>
        </w:rPr>
        <w:t xml:space="preserve">dengan menemukan informasi yang relevan dari suatu permasalahan, </w:t>
      </w:r>
    </w:p>
    <w:p w:rsidR="00732592" w:rsidRDefault="00732592" w:rsidP="00732592">
      <w:pPr>
        <w:pStyle w:val="NoSpacing"/>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Memilih menyajikan permasalahan dalam berbagai bentuk representasi matematis yang sesuai,</w:t>
      </w:r>
    </w:p>
    <w:p w:rsidR="00732592" w:rsidRDefault="00732592" w:rsidP="00732592">
      <w:pPr>
        <w:pStyle w:val="NoSpacing"/>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Memilih dan mengembangkan strategi penyelesaian yang efektif dalam memecahkan suatu permasalahan,</w:t>
      </w:r>
    </w:p>
    <w:p w:rsidR="00732592" w:rsidRDefault="00732592" w:rsidP="00732592">
      <w:pPr>
        <w:pStyle w:val="NoSpacing"/>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Menemukan solusi dari permasalahan.</w:t>
      </w:r>
    </w:p>
    <w:p w:rsidR="00D608F0" w:rsidRPr="00592B37" w:rsidRDefault="00283B33" w:rsidP="00283B33">
      <w:pPr>
        <w:pStyle w:val="NoSpacing"/>
        <w:tabs>
          <w:tab w:val="left" w:pos="580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p>
    <w:p w:rsidR="00732592" w:rsidRPr="00110AB4" w:rsidRDefault="00732592" w:rsidP="00D608F0">
      <w:pPr>
        <w:pStyle w:val="NoSpacing"/>
        <w:numPr>
          <w:ilvl w:val="0"/>
          <w:numId w:val="22"/>
        </w:numPr>
        <w:spacing w:line="480" w:lineRule="auto"/>
        <w:ind w:left="360"/>
        <w:jc w:val="both"/>
        <w:rPr>
          <w:rFonts w:ascii="Times New Roman" w:hAnsi="Times New Roman" w:cs="Times New Roman"/>
          <w:b/>
          <w:i/>
          <w:sz w:val="24"/>
          <w:szCs w:val="24"/>
        </w:rPr>
      </w:pPr>
      <w:r>
        <w:rPr>
          <w:rFonts w:ascii="Times New Roman" w:hAnsi="Times New Roman" w:cs="Times New Roman"/>
          <w:b/>
          <w:sz w:val="24"/>
          <w:szCs w:val="24"/>
        </w:rPr>
        <w:t>Kemampuan Komunikasi Matematis</w:t>
      </w:r>
      <w:bookmarkStart w:id="0" w:name="_GoBack"/>
      <w:bookmarkEnd w:id="0"/>
    </w:p>
    <w:p w:rsidR="00732592" w:rsidRPr="00110AB4" w:rsidRDefault="00732592" w:rsidP="00D608F0">
      <w:pPr>
        <w:spacing w:after="0" w:line="480" w:lineRule="auto"/>
        <w:ind w:firstLine="900"/>
        <w:jc w:val="both"/>
        <w:rPr>
          <w:rFonts w:ascii="Times New Roman" w:hAnsi="Times New Roman" w:cs="Times New Roman"/>
          <w:iCs/>
          <w:sz w:val="24"/>
          <w:szCs w:val="24"/>
        </w:rPr>
      </w:pPr>
      <w:r w:rsidRPr="00110AB4">
        <w:rPr>
          <w:rFonts w:ascii="Times New Roman" w:hAnsi="Times New Roman" w:cs="Times New Roman"/>
          <w:sz w:val="24"/>
          <w:szCs w:val="24"/>
        </w:rPr>
        <w:t>Pembelajaran harus membantu setiap siswa mengkomu</w:t>
      </w:r>
      <w:r w:rsidR="008D4375">
        <w:rPr>
          <w:rFonts w:ascii="Times New Roman" w:hAnsi="Times New Roman" w:cs="Times New Roman"/>
          <w:sz w:val="24"/>
          <w:szCs w:val="24"/>
        </w:rPr>
        <w:t>nikasikan ide-ide matematikanya</w:t>
      </w:r>
      <w:r w:rsidR="008D4375">
        <w:rPr>
          <w:rFonts w:ascii="Times New Roman" w:hAnsi="Times New Roman" w:cs="Times New Roman"/>
          <w:sz w:val="24"/>
          <w:szCs w:val="24"/>
          <w:lang w:val="id-ID"/>
        </w:rPr>
        <w:t xml:space="preserve"> </w:t>
      </w:r>
      <w:r w:rsidRPr="00110AB4">
        <w:rPr>
          <w:rFonts w:ascii="Times New Roman" w:hAnsi="Times New Roman" w:cs="Times New Roman"/>
          <w:sz w:val="24"/>
          <w:szCs w:val="24"/>
        </w:rPr>
        <w:t xml:space="preserve">melalui lima aspek komunikasi. Menurut Baroody (Sulastri, 2009), yaitu: (a) mempresentasikan </w:t>
      </w:r>
      <w:r w:rsidRPr="00110AB4">
        <w:rPr>
          <w:rFonts w:ascii="Times New Roman" w:hAnsi="Times New Roman" w:cs="Times New Roman"/>
          <w:i/>
          <w:iCs/>
          <w:sz w:val="24"/>
          <w:szCs w:val="24"/>
        </w:rPr>
        <w:t xml:space="preserve">(representating); </w:t>
      </w:r>
      <w:r w:rsidRPr="00110AB4">
        <w:rPr>
          <w:rFonts w:ascii="Times New Roman" w:hAnsi="Times New Roman" w:cs="Times New Roman"/>
          <w:iCs/>
          <w:sz w:val="24"/>
          <w:szCs w:val="24"/>
        </w:rPr>
        <w:t>(b)</w:t>
      </w:r>
      <w:r w:rsidRPr="00110AB4">
        <w:rPr>
          <w:rFonts w:ascii="Times New Roman" w:hAnsi="Times New Roman" w:cs="Times New Roman"/>
          <w:i/>
          <w:iCs/>
          <w:sz w:val="24"/>
          <w:szCs w:val="24"/>
        </w:rPr>
        <w:t xml:space="preserve">  </w:t>
      </w:r>
      <w:r w:rsidRPr="00110AB4">
        <w:rPr>
          <w:rFonts w:ascii="Times New Roman" w:hAnsi="Times New Roman" w:cs="Times New Roman"/>
          <w:sz w:val="24"/>
          <w:szCs w:val="24"/>
        </w:rPr>
        <w:t xml:space="preserve">mendengar </w:t>
      </w:r>
      <w:r w:rsidRPr="00110AB4">
        <w:rPr>
          <w:rFonts w:ascii="Times New Roman" w:hAnsi="Times New Roman" w:cs="Times New Roman"/>
          <w:i/>
          <w:sz w:val="24"/>
          <w:szCs w:val="24"/>
        </w:rPr>
        <w:t xml:space="preserve">(listening); </w:t>
      </w:r>
      <w:r w:rsidRPr="00110AB4">
        <w:rPr>
          <w:rFonts w:ascii="Times New Roman" w:hAnsi="Times New Roman" w:cs="Times New Roman"/>
          <w:sz w:val="24"/>
          <w:szCs w:val="24"/>
        </w:rPr>
        <w:t>(c)</w:t>
      </w:r>
      <w:r w:rsidRPr="00110AB4">
        <w:rPr>
          <w:rFonts w:ascii="Times New Roman" w:hAnsi="Times New Roman" w:cs="Times New Roman"/>
          <w:i/>
          <w:sz w:val="24"/>
          <w:szCs w:val="24"/>
        </w:rPr>
        <w:t xml:space="preserve"> </w:t>
      </w:r>
      <w:r w:rsidRPr="00110AB4">
        <w:rPr>
          <w:rFonts w:ascii="Times New Roman" w:hAnsi="Times New Roman" w:cs="Times New Roman"/>
          <w:sz w:val="24"/>
          <w:szCs w:val="24"/>
        </w:rPr>
        <w:t>m</w:t>
      </w:r>
      <w:r w:rsidRPr="00110AB4">
        <w:rPr>
          <w:rFonts w:ascii="Times New Roman" w:hAnsi="Times New Roman" w:cs="Times New Roman"/>
          <w:iCs/>
          <w:sz w:val="24"/>
          <w:szCs w:val="24"/>
        </w:rPr>
        <w:t xml:space="preserve">embaca </w:t>
      </w:r>
      <w:r w:rsidRPr="00110AB4">
        <w:rPr>
          <w:rFonts w:ascii="Times New Roman" w:hAnsi="Times New Roman" w:cs="Times New Roman"/>
          <w:i/>
          <w:iCs/>
          <w:sz w:val="24"/>
          <w:szCs w:val="24"/>
        </w:rPr>
        <w:t xml:space="preserve">(reading); </w:t>
      </w:r>
      <w:r w:rsidRPr="00110AB4">
        <w:rPr>
          <w:rFonts w:ascii="Times New Roman" w:hAnsi="Times New Roman" w:cs="Times New Roman"/>
          <w:iCs/>
          <w:sz w:val="24"/>
          <w:szCs w:val="24"/>
        </w:rPr>
        <w:t>(d)</w:t>
      </w:r>
      <w:r w:rsidRPr="00110AB4">
        <w:rPr>
          <w:rFonts w:ascii="Times New Roman" w:hAnsi="Times New Roman" w:cs="Times New Roman"/>
          <w:i/>
          <w:iCs/>
          <w:sz w:val="24"/>
          <w:szCs w:val="24"/>
        </w:rPr>
        <w:t xml:space="preserve">  </w:t>
      </w:r>
      <w:r w:rsidRPr="00110AB4">
        <w:rPr>
          <w:rFonts w:ascii="Times New Roman" w:hAnsi="Times New Roman" w:cs="Times New Roman"/>
          <w:iCs/>
          <w:sz w:val="24"/>
          <w:szCs w:val="24"/>
        </w:rPr>
        <w:t xml:space="preserve">diskusi </w:t>
      </w:r>
      <w:r w:rsidRPr="00110AB4">
        <w:rPr>
          <w:rFonts w:ascii="Times New Roman" w:hAnsi="Times New Roman" w:cs="Times New Roman"/>
          <w:i/>
          <w:iCs/>
          <w:sz w:val="24"/>
          <w:szCs w:val="24"/>
        </w:rPr>
        <w:t xml:space="preserve">(discussing); </w:t>
      </w:r>
      <w:r w:rsidRPr="00110AB4">
        <w:rPr>
          <w:rFonts w:ascii="Times New Roman" w:hAnsi="Times New Roman" w:cs="Times New Roman"/>
          <w:iCs/>
          <w:sz w:val="24"/>
          <w:szCs w:val="24"/>
        </w:rPr>
        <w:t xml:space="preserve">dan (e) </w:t>
      </w:r>
      <w:r w:rsidRPr="00110AB4">
        <w:rPr>
          <w:rFonts w:ascii="Times New Roman" w:hAnsi="Times New Roman" w:cs="Times New Roman"/>
          <w:i/>
          <w:iCs/>
          <w:sz w:val="24"/>
          <w:szCs w:val="24"/>
        </w:rPr>
        <w:t xml:space="preserve"> </w:t>
      </w:r>
      <w:r w:rsidRPr="00110AB4">
        <w:rPr>
          <w:rFonts w:ascii="Times New Roman" w:hAnsi="Times New Roman" w:cs="Times New Roman"/>
          <w:iCs/>
          <w:sz w:val="24"/>
          <w:szCs w:val="24"/>
        </w:rPr>
        <w:t xml:space="preserve">menulis </w:t>
      </w:r>
      <w:r w:rsidRPr="00110AB4">
        <w:rPr>
          <w:rFonts w:ascii="Times New Roman" w:hAnsi="Times New Roman" w:cs="Times New Roman"/>
          <w:i/>
          <w:iCs/>
          <w:sz w:val="24"/>
          <w:szCs w:val="24"/>
        </w:rPr>
        <w:t xml:space="preserve">(writing). </w:t>
      </w:r>
    </w:p>
    <w:p w:rsidR="00D608F0" w:rsidRDefault="00732592" w:rsidP="00D608F0">
      <w:pPr>
        <w:spacing w:after="0" w:line="480" w:lineRule="auto"/>
        <w:ind w:firstLine="900"/>
        <w:jc w:val="both"/>
        <w:rPr>
          <w:rFonts w:ascii="Times New Roman" w:hAnsi="Times New Roman" w:cs="Times New Roman"/>
          <w:sz w:val="24"/>
          <w:szCs w:val="24"/>
        </w:rPr>
      </w:pPr>
      <w:r w:rsidRPr="00110AB4">
        <w:rPr>
          <w:rFonts w:ascii="Times New Roman" w:hAnsi="Times New Roman" w:cs="Times New Roman"/>
          <w:sz w:val="24"/>
          <w:szCs w:val="24"/>
        </w:rPr>
        <w:t>Mempresentasikan meliputi menunjukkan kembali suatu ide atau masalah dalam bentuk baru, mi</w:t>
      </w:r>
      <w:r w:rsidR="001B34BA">
        <w:rPr>
          <w:rFonts w:ascii="Times New Roman" w:hAnsi="Times New Roman" w:cs="Times New Roman"/>
          <w:sz w:val="24"/>
          <w:szCs w:val="24"/>
        </w:rPr>
        <w:t xml:space="preserve">salnya menerjemahkan masalah ke </w:t>
      </w:r>
      <w:r w:rsidRPr="00110AB4">
        <w:rPr>
          <w:rFonts w:ascii="Times New Roman" w:hAnsi="Times New Roman" w:cs="Times New Roman"/>
          <w:sz w:val="24"/>
          <w:szCs w:val="24"/>
        </w:rPr>
        <w:t>dalam suatu bentuk konkret dengan bagan atau gambar, menyajikan persoalan atau masalah ke dalam model matematika yang berupa diagram, persamaan atau pertidaksamaan matematika, grafik, serta tabel atau sejumlah kalimat yang sederhana.</w:t>
      </w:r>
    </w:p>
    <w:p w:rsidR="001B34BA" w:rsidRDefault="00732592" w:rsidP="001B34BA">
      <w:pPr>
        <w:spacing w:after="0" w:line="480" w:lineRule="auto"/>
        <w:ind w:firstLine="900"/>
        <w:jc w:val="both"/>
        <w:rPr>
          <w:rFonts w:ascii="Times New Roman" w:hAnsi="Times New Roman" w:cs="Times New Roman"/>
          <w:sz w:val="24"/>
          <w:szCs w:val="24"/>
        </w:rPr>
      </w:pPr>
      <w:r w:rsidRPr="006108DC">
        <w:rPr>
          <w:rFonts w:ascii="Times New Roman" w:hAnsi="Times New Roman" w:cs="Times New Roman"/>
          <w:iCs/>
          <w:sz w:val="24"/>
          <w:szCs w:val="24"/>
        </w:rPr>
        <w:t xml:space="preserve">Mendengar adalah menerima suara dengan telinga yang kemudian memberi respon terhadap apa yang didengar. Siswa dituntut untuk mendengar </w:t>
      </w:r>
      <w:r w:rsidRPr="006108DC">
        <w:rPr>
          <w:rFonts w:ascii="Times New Roman" w:hAnsi="Times New Roman" w:cs="Times New Roman"/>
          <w:iCs/>
          <w:sz w:val="24"/>
          <w:szCs w:val="24"/>
        </w:rPr>
        <w:lastRenderedPageBreak/>
        <w:t>dengan teliti kemudian dapat bermanfaat dalam mengkonstruksi</w:t>
      </w:r>
      <w:r w:rsidR="008D4375">
        <w:rPr>
          <w:rFonts w:ascii="Times New Roman" w:hAnsi="Times New Roman" w:cs="Times New Roman"/>
          <w:iCs/>
          <w:sz w:val="24"/>
          <w:szCs w:val="24"/>
          <w:lang w:val="id-ID"/>
        </w:rPr>
        <w:t>kan</w:t>
      </w:r>
      <w:r w:rsidRPr="006108DC">
        <w:rPr>
          <w:rFonts w:ascii="Times New Roman" w:hAnsi="Times New Roman" w:cs="Times New Roman"/>
          <w:iCs/>
          <w:sz w:val="24"/>
          <w:szCs w:val="24"/>
        </w:rPr>
        <w:t xml:space="preserve"> </w:t>
      </w:r>
      <w:r w:rsidR="008D4375">
        <w:rPr>
          <w:rFonts w:ascii="Times New Roman" w:hAnsi="Times New Roman" w:cs="Times New Roman"/>
          <w:iCs/>
          <w:sz w:val="24"/>
          <w:szCs w:val="24"/>
        </w:rPr>
        <w:t>strategi</w:t>
      </w:r>
      <w:r>
        <w:rPr>
          <w:rFonts w:ascii="Times New Roman" w:hAnsi="Times New Roman" w:cs="Times New Roman"/>
          <w:iCs/>
          <w:sz w:val="24"/>
          <w:szCs w:val="24"/>
        </w:rPr>
        <w:t xml:space="preserve"> yang lebih efektif atau </w:t>
      </w:r>
      <w:r w:rsidRPr="006108DC">
        <w:rPr>
          <w:rFonts w:ascii="Times New Roman" w:hAnsi="Times New Roman" w:cs="Times New Roman"/>
          <w:iCs/>
          <w:sz w:val="24"/>
          <w:szCs w:val="24"/>
        </w:rPr>
        <w:t>pengetahuan m</w:t>
      </w:r>
      <w:r>
        <w:rPr>
          <w:rFonts w:ascii="Times New Roman" w:hAnsi="Times New Roman" w:cs="Times New Roman"/>
          <w:iCs/>
          <w:sz w:val="24"/>
          <w:szCs w:val="24"/>
        </w:rPr>
        <w:t xml:space="preserve">atematis yang lebih lengkap. </w:t>
      </w:r>
      <w:r w:rsidRPr="006108DC">
        <w:rPr>
          <w:rFonts w:ascii="Times New Roman" w:hAnsi="Times New Roman" w:cs="Times New Roman"/>
          <w:iCs/>
          <w:sz w:val="24"/>
          <w:szCs w:val="24"/>
        </w:rPr>
        <w:t xml:space="preserve"> </w:t>
      </w:r>
    </w:p>
    <w:p w:rsidR="001B34BA" w:rsidRDefault="00732592" w:rsidP="001B34BA">
      <w:pPr>
        <w:spacing w:after="0" w:line="480" w:lineRule="auto"/>
        <w:ind w:firstLine="900"/>
        <w:jc w:val="both"/>
        <w:rPr>
          <w:rFonts w:ascii="Times New Roman" w:hAnsi="Times New Roman" w:cs="Times New Roman"/>
          <w:sz w:val="24"/>
          <w:szCs w:val="24"/>
        </w:rPr>
      </w:pPr>
      <w:r w:rsidRPr="006108DC">
        <w:rPr>
          <w:rFonts w:ascii="Times New Roman" w:hAnsi="Times New Roman" w:cs="Times New Roman"/>
          <w:sz w:val="24"/>
          <w:szCs w:val="24"/>
        </w:rPr>
        <w:t xml:space="preserve">Membaca adalah melihat </w:t>
      </w:r>
      <w:r>
        <w:rPr>
          <w:rFonts w:ascii="Times New Roman" w:hAnsi="Times New Roman" w:cs="Times New Roman"/>
          <w:sz w:val="24"/>
          <w:szCs w:val="24"/>
        </w:rPr>
        <w:t>dan</w:t>
      </w:r>
      <w:r w:rsidRPr="006108DC">
        <w:rPr>
          <w:rFonts w:ascii="Times New Roman" w:hAnsi="Times New Roman" w:cs="Times New Roman"/>
          <w:sz w:val="24"/>
          <w:szCs w:val="24"/>
        </w:rPr>
        <w:t xml:space="preserve"> memahami isi apa yang ditulis. Siswa dianjurkan untuk menggunakan buku matematikanya sebagai suatu sumber informasi </w:t>
      </w:r>
      <w:r>
        <w:rPr>
          <w:rFonts w:ascii="Times New Roman" w:hAnsi="Times New Roman" w:cs="Times New Roman"/>
          <w:sz w:val="24"/>
          <w:szCs w:val="24"/>
        </w:rPr>
        <w:t>serta</w:t>
      </w:r>
      <w:r w:rsidRPr="006108DC">
        <w:rPr>
          <w:rFonts w:ascii="Times New Roman" w:hAnsi="Times New Roman" w:cs="Times New Roman"/>
          <w:sz w:val="24"/>
          <w:szCs w:val="24"/>
        </w:rPr>
        <w:t xml:space="preserve"> ide-ide, tidak hanya dari guru dan pekerjaan rumah. </w:t>
      </w:r>
    </w:p>
    <w:p w:rsidR="001B34BA" w:rsidRDefault="00732592" w:rsidP="001B34BA">
      <w:pPr>
        <w:spacing w:after="0" w:line="480" w:lineRule="auto"/>
        <w:ind w:firstLine="900"/>
        <w:jc w:val="both"/>
        <w:rPr>
          <w:rFonts w:ascii="Times New Roman" w:hAnsi="Times New Roman" w:cs="Times New Roman"/>
          <w:sz w:val="24"/>
          <w:szCs w:val="24"/>
        </w:rPr>
      </w:pPr>
      <w:r w:rsidRPr="006108DC">
        <w:rPr>
          <w:rFonts w:ascii="Times New Roman" w:hAnsi="Times New Roman" w:cs="Times New Roman"/>
          <w:sz w:val="24"/>
          <w:szCs w:val="24"/>
        </w:rPr>
        <w:t xml:space="preserve">Diskusi merupakan pertemuan ilmiah </w:t>
      </w:r>
      <w:r>
        <w:rPr>
          <w:rFonts w:ascii="Times New Roman" w:hAnsi="Times New Roman" w:cs="Times New Roman"/>
          <w:sz w:val="24"/>
          <w:szCs w:val="24"/>
        </w:rPr>
        <w:t>dan</w:t>
      </w:r>
      <w:r w:rsidRPr="006108DC">
        <w:rPr>
          <w:rFonts w:ascii="Times New Roman" w:hAnsi="Times New Roman" w:cs="Times New Roman"/>
          <w:sz w:val="24"/>
          <w:szCs w:val="24"/>
        </w:rPr>
        <w:t xml:space="preserve"> memahami isi apa yang ditulis. Dalam berdiskusi diharapkan terjadi proses interaksi antara dua atau lebih individu yang terlibat dalam tukar menukar informasi, memecahkan masalah, </w:t>
      </w:r>
      <w:r>
        <w:rPr>
          <w:rFonts w:ascii="Times New Roman" w:hAnsi="Times New Roman" w:cs="Times New Roman"/>
          <w:sz w:val="24"/>
          <w:szCs w:val="24"/>
        </w:rPr>
        <w:t xml:space="preserve">serta </w:t>
      </w:r>
      <w:r w:rsidRPr="006108DC">
        <w:rPr>
          <w:rFonts w:ascii="Times New Roman" w:hAnsi="Times New Roman" w:cs="Times New Roman"/>
          <w:sz w:val="24"/>
          <w:szCs w:val="24"/>
        </w:rPr>
        <w:t>membantu siswa dalam mempraktekkan keterampilan berkomunikasi.</w:t>
      </w:r>
    </w:p>
    <w:p w:rsidR="001B34BA" w:rsidRDefault="00732592" w:rsidP="001B34BA">
      <w:pPr>
        <w:spacing w:after="0" w:line="480" w:lineRule="auto"/>
        <w:ind w:firstLine="900"/>
        <w:jc w:val="both"/>
        <w:rPr>
          <w:rFonts w:ascii="Times New Roman" w:hAnsi="Times New Roman" w:cs="Times New Roman"/>
          <w:sz w:val="24"/>
          <w:szCs w:val="24"/>
        </w:rPr>
      </w:pPr>
      <w:r w:rsidRPr="006108DC">
        <w:rPr>
          <w:rFonts w:ascii="Times New Roman" w:hAnsi="Times New Roman" w:cs="Times New Roman"/>
          <w:iCs/>
          <w:sz w:val="24"/>
          <w:szCs w:val="24"/>
        </w:rPr>
        <w:t>Kegiatan menulis dalam matem</w:t>
      </w:r>
      <w:r>
        <w:rPr>
          <w:rFonts w:ascii="Times New Roman" w:hAnsi="Times New Roman" w:cs="Times New Roman"/>
          <w:iCs/>
          <w:sz w:val="24"/>
          <w:szCs w:val="24"/>
        </w:rPr>
        <w:t>atika lebih ditekankan kepada pe</w:t>
      </w:r>
      <w:r w:rsidRPr="006108DC">
        <w:rPr>
          <w:rFonts w:ascii="Times New Roman" w:hAnsi="Times New Roman" w:cs="Times New Roman"/>
          <w:iCs/>
          <w:sz w:val="24"/>
          <w:szCs w:val="24"/>
        </w:rPr>
        <w:t>ngekspresian ide-ide mat</w:t>
      </w:r>
      <w:r w:rsidR="00610398">
        <w:rPr>
          <w:rFonts w:ascii="Times New Roman" w:hAnsi="Times New Roman" w:cs="Times New Roman"/>
          <w:iCs/>
          <w:sz w:val="24"/>
          <w:szCs w:val="24"/>
        </w:rPr>
        <w:t>ematis. Untuk mengerti mengapa</w:t>
      </w:r>
      <w:r w:rsidR="00610398">
        <w:rPr>
          <w:rFonts w:ascii="Times New Roman" w:hAnsi="Times New Roman" w:cs="Times New Roman"/>
          <w:iCs/>
          <w:sz w:val="24"/>
          <w:szCs w:val="24"/>
          <w:lang w:val="id-ID"/>
        </w:rPr>
        <w:t xml:space="preserve">, </w:t>
      </w:r>
      <w:r w:rsidRPr="006108DC">
        <w:rPr>
          <w:rFonts w:ascii="Times New Roman" w:hAnsi="Times New Roman" w:cs="Times New Roman"/>
          <w:iCs/>
          <w:sz w:val="24"/>
          <w:szCs w:val="24"/>
        </w:rPr>
        <w:t>bagian ini meliputi dua pendekatan pemb</w:t>
      </w:r>
      <w:r>
        <w:rPr>
          <w:rFonts w:ascii="Times New Roman" w:hAnsi="Times New Roman" w:cs="Times New Roman"/>
          <w:iCs/>
          <w:sz w:val="24"/>
          <w:szCs w:val="24"/>
        </w:rPr>
        <w:t xml:space="preserve">elajaran untuk </w:t>
      </w:r>
      <w:r w:rsidRPr="006108DC">
        <w:rPr>
          <w:rFonts w:ascii="Times New Roman" w:hAnsi="Times New Roman" w:cs="Times New Roman"/>
          <w:iCs/>
          <w:sz w:val="24"/>
          <w:szCs w:val="24"/>
        </w:rPr>
        <w:t xml:space="preserve">menulis </w:t>
      </w:r>
      <w:r>
        <w:rPr>
          <w:rFonts w:ascii="Times New Roman" w:hAnsi="Times New Roman" w:cs="Times New Roman"/>
          <w:iCs/>
          <w:sz w:val="24"/>
          <w:szCs w:val="24"/>
        </w:rPr>
        <w:t xml:space="preserve">dan </w:t>
      </w:r>
      <w:r w:rsidRPr="006108DC">
        <w:rPr>
          <w:rFonts w:ascii="Times New Roman" w:hAnsi="Times New Roman" w:cs="Times New Roman"/>
          <w:iCs/>
          <w:sz w:val="24"/>
          <w:szCs w:val="24"/>
        </w:rPr>
        <w:t>mendiskusikan. Menulis untu</w:t>
      </w:r>
      <w:r>
        <w:rPr>
          <w:rFonts w:ascii="Times New Roman" w:hAnsi="Times New Roman" w:cs="Times New Roman"/>
          <w:iCs/>
          <w:sz w:val="24"/>
          <w:szCs w:val="24"/>
        </w:rPr>
        <w:t xml:space="preserve">k belajar ini mencakup dorongan, </w:t>
      </w:r>
      <w:r w:rsidRPr="006108DC">
        <w:rPr>
          <w:rFonts w:ascii="Times New Roman" w:hAnsi="Times New Roman" w:cs="Times New Roman"/>
          <w:iCs/>
          <w:sz w:val="24"/>
          <w:szCs w:val="24"/>
        </w:rPr>
        <w:t xml:space="preserve">bagaimana menulis dapat digabungkan ke dalam suatu pembelajaran matematika. </w:t>
      </w:r>
    </w:p>
    <w:p w:rsidR="001B34BA" w:rsidRDefault="00732592" w:rsidP="001B34BA">
      <w:pPr>
        <w:spacing w:after="0" w:line="480" w:lineRule="auto"/>
        <w:ind w:firstLine="900"/>
        <w:jc w:val="both"/>
        <w:rPr>
          <w:rFonts w:ascii="Times New Roman" w:hAnsi="Times New Roman" w:cs="Times New Roman"/>
          <w:sz w:val="24"/>
          <w:szCs w:val="24"/>
        </w:rPr>
      </w:pPr>
      <w:r w:rsidRPr="006108DC">
        <w:rPr>
          <w:rFonts w:ascii="Times New Roman" w:hAnsi="Times New Roman" w:cs="Times New Roman"/>
          <w:sz w:val="24"/>
          <w:szCs w:val="24"/>
        </w:rPr>
        <w:t>Sementara menurut NCTM (2000)</w:t>
      </w:r>
      <w:r>
        <w:rPr>
          <w:rFonts w:ascii="Times New Roman" w:hAnsi="Times New Roman" w:cs="Times New Roman"/>
          <w:sz w:val="24"/>
          <w:szCs w:val="24"/>
        </w:rPr>
        <w:t>,</w:t>
      </w:r>
      <w:r w:rsidRPr="006108DC">
        <w:rPr>
          <w:rFonts w:ascii="Times New Roman" w:hAnsi="Times New Roman" w:cs="Times New Roman"/>
          <w:sz w:val="24"/>
          <w:szCs w:val="24"/>
        </w:rPr>
        <w:t xml:space="preserve"> indikator komunikasi matematis dapat dilihat dari kemampuan: (1) menyusun dan mengkonsolidasikan pemikiran matematis mereka melalui komunikasi; (2) mengkomunikasikan pemikiran matematis mereka secara logis dan jelas dengan siswa lainnya atau dengan guru; (3) menganalisis dan mengevaluasi pemikiran matematis dan strategi-strategi orang lain; (4) menggunakan bahasa matematis untuk menyatakan ide-ide matematis dengan tepat. </w:t>
      </w:r>
    </w:p>
    <w:p w:rsidR="001B34BA" w:rsidRDefault="00732592" w:rsidP="001B34BA">
      <w:pPr>
        <w:spacing w:after="0" w:line="480" w:lineRule="auto"/>
        <w:ind w:firstLine="900"/>
        <w:jc w:val="both"/>
        <w:rPr>
          <w:rFonts w:ascii="Times New Roman" w:hAnsi="Times New Roman" w:cs="Times New Roman"/>
          <w:sz w:val="24"/>
          <w:szCs w:val="24"/>
        </w:rPr>
      </w:pPr>
      <w:r w:rsidRPr="006108DC">
        <w:rPr>
          <w:rFonts w:ascii="Times New Roman" w:hAnsi="Times New Roman" w:cs="Times New Roman"/>
          <w:sz w:val="24"/>
          <w:szCs w:val="24"/>
        </w:rPr>
        <w:t xml:space="preserve">Kemampuan komunikasi yang diteliti adalah kemampuan komunikasi tertulis yaitu kemampuan siswa dalam menyampaikan gagasan dan ide. Indikator kemampuan komunikasi matematis tertulis yang diungkapkan oleh Cai, </w:t>
      </w:r>
      <w:r>
        <w:rPr>
          <w:rFonts w:ascii="Times New Roman" w:hAnsi="Times New Roman" w:cs="Times New Roman"/>
          <w:i/>
          <w:sz w:val="24"/>
          <w:szCs w:val="24"/>
        </w:rPr>
        <w:t xml:space="preserve">et.al. </w:t>
      </w:r>
      <w:r w:rsidRPr="006108DC">
        <w:rPr>
          <w:rFonts w:ascii="Times New Roman" w:hAnsi="Times New Roman" w:cs="Times New Roman"/>
          <w:sz w:val="24"/>
          <w:szCs w:val="24"/>
        </w:rPr>
        <w:lastRenderedPageBreak/>
        <w:t>(Ansari, 2003:</w:t>
      </w:r>
      <w:r>
        <w:rPr>
          <w:rFonts w:ascii="Times New Roman" w:hAnsi="Times New Roman" w:cs="Times New Roman"/>
          <w:sz w:val="24"/>
          <w:szCs w:val="24"/>
        </w:rPr>
        <w:t xml:space="preserve"> </w:t>
      </w:r>
      <w:r w:rsidRPr="006108DC">
        <w:rPr>
          <w:rFonts w:ascii="Times New Roman" w:hAnsi="Times New Roman" w:cs="Times New Roman"/>
          <w:sz w:val="24"/>
          <w:szCs w:val="24"/>
        </w:rPr>
        <w:t>6) yaitu</w:t>
      </w:r>
      <w:r>
        <w:rPr>
          <w:rFonts w:ascii="Times New Roman" w:hAnsi="Times New Roman" w:cs="Times New Roman"/>
          <w:sz w:val="24"/>
          <w:szCs w:val="24"/>
        </w:rPr>
        <w:t>,</w:t>
      </w:r>
      <w:r w:rsidRPr="006108DC">
        <w:rPr>
          <w:rFonts w:ascii="Times New Roman" w:hAnsi="Times New Roman" w:cs="Times New Roman"/>
          <w:sz w:val="24"/>
          <w:szCs w:val="24"/>
        </w:rPr>
        <w:t xml:space="preserve"> menyangkut aspek </w:t>
      </w:r>
      <w:r w:rsidRPr="006108DC">
        <w:rPr>
          <w:rFonts w:ascii="Times New Roman" w:hAnsi="Times New Roman" w:cs="Times New Roman"/>
          <w:i/>
          <w:sz w:val="24"/>
          <w:szCs w:val="24"/>
        </w:rPr>
        <w:t xml:space="preserve">written text, </w:t>
      </w:r>
      <w:r w:rsidRPr="006108DC">
        <w:rPr>
          <w:rFonts w:ascii="Times New Roman" w:hAnsi="Times New Roman" w:cs="Times New Roman"/>
          <w:sz w:val="24"/>
          <w:szCs w:val="24"/>
        </w:rPr>
        <w:t xml:space="preserve">aspek </w:t>
      </w:r>
      <w:r w:rsidRPr="006108DC">
        <w:rPr>
          <w:rFonts w:ascii="Times New Roman" w:hAnsi="Times New Roman" w:cs="Times New Roman"/>
          <w:i/>
          <w:sz w:val="24"/>
          <w:szCs w:val="24"/>
        </w:rPr>
        <w:t xml:space="preserve">drawing, </w:t>
      </w:r>
      <w:r w:rsidRPr="006108DC">
        <w:rPr>
          <w:rFonts w:ascii="Times New Roman" w:hAnsi="Times New Roman" w:cs="Times New Roman"/>
          <w:sz w:val="24"/>
          <w:szCs w:val="24"/>
        </w:rPr>
        <w:t xml:space="preserve">dan aspek </w:t>
      </w:r>
      <w:r w:rsidRPr="006108DC">
        <w:rPr>
          <w:rFonts w:ascii="Times New Roman" w:hAnsi="Times New Roman" w:cs="Times New Roman"/>
          <w:i/>
          <w:sz w:val="24"/>
          <w:szCs w:val="24"/>
        </w:rPr>
        <w:t xml:space="preserve">mathematical expression. </w:t>
      </w:r>
      <w:r w:rsidRPr="006108DC">
        <w:rPr>
          <w:rFonts w:ascii="Times New Roman" w:hAnsi="Times New Roman" w:cs="Times New Roman"/>
          <w:sz w:val="24"/>
          <w:szCs w:val="24"/>
        </w:rPr>
        <w:t>Adapun ind</w:t>
      </w:r>
      <w:r>
        <w:rPr>
          <w:rFonts w:ascii="Times New Roman" w:hAnsi="Times New Roman" w:cs="Times New Roman"/>
          <w:sz w:val="24"/>
          <w:szCs w:val="24"/>
        </w:rPr>
        <w:t>ikator yang akan dicapai adalah (a) a</w:t>
      </w:r>
      <w:r w:rsidRPr="008971C0">
        <w:rPr>
          <w:rFonts w:ascii="Times New Roman" w:hAnsi="Times New Roman" w:cs="Times New Roman"/>
          <w:sz w:val="24"/>
          <w:szCs w:val="24"/>
        </w:rPr>
        <w:t xml:space="preserve">spek </w:t>
      </w:r>
      <w:r w:rsidRPr="008971C0">
        <w:rPr>
          <w:rFonts w:ascii="Times New Roman" w:hAnsi="Times New Roman" w:cs="Times New Roman"/>
          <w:i/>
          <w:sz w:val="24"/>
          <w:szCs w:val="24"/>
        </w:rPr>
        <w:t xml:space="preserve">written text </w:t>
      </w:r>
      <w:r w:rsidRPr="008971C0">
        <w:rPr>
          <w:rFonts w:ascii="Times New Roman" w:hAnsi="Times New Roman" w:cs="Times New Roman"/>
          <w:sz w:val="24"/>
          <w:szCs w:val="24"/>
        </w:rPr>
        <w:t>(menulis) yaitu menjelaskan konsep, ide atau situasi dari suatu gambar yang diberikan dengan kata-kata sendiri dalam bentuk penulisan kalimat secara matematis, masuk akal dan jel</w:t>
      </w:r>
      <w:r>
        <w:rPr>
          <w:rFonts w:ascii="Times New Roman" w:hAnsi="Times New Roman" w:cs="Times New Roman"/>
          <w:sz w:val="24"/>
          <w:szCs w:val="24"/>
        </w:rPr>
        <w:t>as, serta tersusun secara logis; (b) a</w:t>
      </w:r>
      <w:r w:rsidRPr="008971C0">
        <w:rPr>
          <w:rFonts w:ascii="Times New Roman" w:hAnsi="Times New Roman" w:cs="Times New Roman"/>
          <w:sz w:val="24"/>
          <w:szCs w:val="24"/>
        </w:rPr>
        <w:t xml:space="preserve">spek </w:t>
      </w:r>
      <w:r w:rsidRPr="008971C0">
        <w:rPr>
          <w:rFonts w:ascii="Times New Roman" w:hAnsi="Times New Roman" w:cs="Times New Roman"/>
          <w:i/>
          <w:sz w:val="24"/>
          <w:szCs w:val="24"/>
        </w:rPr>
        <w:t xml:space="preserve">drawing </w:t>
      </w:r>
      <w:r w:rsidRPr="008971C0">
        <w:rPr>
          <w:rFonts w:ascii="Times New Roman" w:hAnsi="Times New Roman" w:cs="Times New Roman"/>
          <w:sz w:val="24"/>
          <w:szCs w:val="24"/>
        </w:rPr>
        <w:t>(menggambar) yaitu menyatakan ide-ide atau model matematika ke dalam bentuk  representasi lain (melukis</w:t>
      </w:r>
      <w:r>
        <w:rPr>
          <w:rFonts w:ascii="Times New Roman" w:hAnsi="Times New Roman" w:cs="Times New Roman"/>
          <w:sz w:val="24"/>
          <w:szCs w:val="24"/>
        </w:rPr>
        <w:t>kan diagram, gambar, atau tabel); dan (c) a</w:t>
      </w:r>
      <w:r w:rsidRPr="008971C0">
        <w:rPr>
          <w:rFonts w:ascii="Times New Roman" w:hAnsi="Times New Roman" w:cs="Times New Roman"/>
          <w:sz w:val="24"/>
          <w:szCs w:val="24"/>
        </w:rPr>
        <w:t xml:space="preserve">spek </w:t>
      </w:r>
      <w:r w:rsidRPr="008971C0">
        <w:rPr>
          <w:rFonts w:ascii="Times New Roman" w:hAnsi="Times New Roman" w:cs="Times New Roman"/>
          <w:i/>
          <w:sz w:val="24"/>
          <w:szCs w:val="24"/>
        </w:rPr>
        <w:t xml:space="preserve">mathematical expression </w:t>
      </w:r>
      <w:r w:rsidRPr="008971C0">
        <w:rPr>
          <w:rFonts w:ascii="Times New Roman" w:hAnsi="Times New Roman" w:cs="Times New Roman"/>
          <w:sz w:val="24"/>
          <w:szCs w:val="24"/>
        </w:rPr>
        <w:t xml:space="preserve">(ekspresi matematika) yaitu mengekspresikan konsep matematika dengan menyatakan peristiwa sehari-hari dalam bahasa atau simbol matematika. </w:t>
      </w:r>
    </w:p>
    <w:p w:rsidR="00732592" w:rsidRDefault="00732592" w:rsidP="001B34BA">
      <w:pPr>
        <w:spacing w:after="0" w:line="480" w:lineRule="auto"/>
        <w:ind w:firstLine="900"/>
        <w:jc w:val="both"/>
        <w:rPr>
          <w:rFonts w:ascii="Times New Roman" w:hAnsi="Times New Roman" w:cs="Times New Roman"/>
          <w:i/>
          <w:sz w:val="24"/>
          <w:szCs w:val="24"/>
        </w:rPr>
      </w:pPr>
      <w:r w:rsidRPr="006108DC">
        <w:rPr>
          <w:rFonts w:ascii="Times New Roman" w:hAnsi="Times New Roman" w:cs="Times New Roman"/>
          <w:sz w:val="24"/>
          <w:szCs w:val="24"/>
        </w:rPr>
        <w:t xml:space="preserve">Berdasarkan uraian di atas, </w:t>
      </w:r>
      <w:r>
        <w:rPr>
          <w:rFonts w:ascii="Times New Roman" w:hAnsi="Times New Roman" w:cs="Times New Roman"/>
          <w:sz w:val="24"/>
          <w:szCs w:val="24"/>
        </w:rPr>
        <w:t>indikator kemampuan komunikasi matematis yang digunakan</w:t>
      </w:r>
      <w:r w:rsidRPr="006108DC">
        <w:rPr>
          <w:rFonts w:ascii="Times New Roman" w:hAnsi="Times New Roman" w:cs="Times New Roman"/>
          <w:sz w:val="24"/>
          <w:szCs w:val="24"/>
        </w:rPr>
        <w:t xml:space="preserve"> dalam penelitian ini mengacu kepada indikator kemampuan komunikasi tertulis menurut Cai, </w:t>
      </w:r>
      <w:r>
        <w:rPr>
          <w:rFonts w:ascii="Times New Roman" w:hAnsi="Times New Roman" w:cs="Times New Roman"/>
          <w:i/>
          <w:sz w:val="24"/>
          <w:szCs w:val="24"/>
        </w:rPr>
        <w:t xml:space="preserve">et.al. </w:t>
      </w:r>
      <w:r w:rsidRPr="006108DC">
        <w:rPr>
          <w:rFonts w:ascii="Times New Roman" w:hAnsi="Times New Roman" w:cs="Times New Roman"/>
          <w:sz w:val="24"/>
          <w:szCs w:val="24"/>
        </w:rPr>
        <w:t>(Ansari, 2003:</w:t>
      </w:r>
      <w:r>
        <w:rPr>
          <w:rFonts w:ascii="Times New Roman" w:hAnsi="Times New Roman" w:cs="Times New Roman"/>
          <w:sz w:val="24"/>
          <w:szCs w:val="24"/>
        </w:rPr>
        <w:t xml:space="preserve"> </w:t>
      </w:r>
      <w:r w:rsidRPr="006108DC">
        <w:rPr>
          <w:rFonts w:ascii="Times New Roman" w:hAnsi="Times New Roman" w:cs="Times New Roman"/>
          <w:sz w:val="24"/>
          <w:szCs w:val="24"/>
        </w:rPr>
        <w:t>6)</w:t>
      </w:r>
      <w:r>
        <w:rPr>
          <w:rFonts w:ascii="Times New Roman" w:hAnsi="Times New Roman" w:cs="Times New Roman"/>
          <w:sz w:val="24"/>
          <w:szCs w:val="24"/>
        </w:rPr>
        <w:t>,</w:t>
      </w:r>
      <w:r w:rsidRPr="006108DC">
        <w:rPr>
          <w:rFonts w:ascii="Times New Roman" w:hAnsi="Times New Roman" w:cs="Times New Roman"/>
          <w:sz w:val="24"/>
          <w:szCs w:val="24"/>
        </w:rPr>
        <w:t xml:space="preserve"> yang meliputi aspek </w:t>
      </w:r>
      <w:r w:rsidRPr="006108DC">
        <w:rPr>
          <w:rFonts w:ascii="Times New Roman" w:hAnsi="Times New Roman" w:cs="Times New Roman"/>
          <w:i/>
          <w:sz w:val="24"/>
          <w:szCs w:val="24"/>
        </w:rPr>
        <w:t xml:space="preserve">written text, </w:t>
      </w:r>
      <w:r w:rsidRPr="006108DC">
        <w:rPr>
          <w:rFonts w:ascii="Times New Roman" w:hAnsi="Times New Roman" w:cs="Times New Roman"/>
          <w:sz w:val="24"/>
          <w:szCs w:val="24"/>
        </w:rPr>
        <w:t xml:space="preserve">aspek </w:t>
      </w:r>
      <w:r>
        <w:rPr>
          <w:rFonts w:ascii="Times New Roman" w:hAnsi="Times New Roman" w:cs="Times New Roman"/>
          <w:i/>
          <w:sz w:val="24"/>
          <w:szCs w:val="24"/>
        </w:rPr>
        <w:t xml:space="preserve">drawing, </w:t>
      </w:r>
      <w:r w:rsidRPr="006108DC">
        <w:rPr>
          <w:rFonts w:ascii="Times New Roman" w:hAnsi="Times New Roman" w:cs="Times New Roman"/>
          <w:sz w:val="24"/>
          <w:szCs w:val="24"/>
        </w:rPr>
        <w:t xml:space="preserve">dan aspek </w:t>
      </w:r>
      <w:r w:rsidRPr="006108DC">
        <w:rPr>
          <w:rFonts w:ascii="Times New Roman" w:hAnsi="Times New Roman" w:cs="Times New Roman"/>
          <w:i/>
          <w:sz w:val="24"/>
          <w:szCs w:val="24"/>
        </w:rPr>
        <w:t xml:space="preserve">mathematical expression. </w:t>
      </w:r>
    </w:p>
    <w:p w:rsidR="001B34BA" w:rsidRPr="001B34BA" w:rsidRDefault="001B34BA" w:rsidP="001B34BA">
      <w:pPr>
        <w:spacing w:after="0" w:line="480" w:lineRule="auto"/>
        <w:ind w:firstLine="900"/>
        <w:jc w:val="both"/>
        <w:rPr>
          <w:rFonts w:ascii="Times New Roman" w:hAnsi="Times New Roman" w:cs="Times New Roman"/>
          <w:sz w:val="24"/>
          <w:szCs w:val="24"/>
        </w:rPr>
      </w:pPr>
    </w:p>
    <w:p w:rsidR="00732592" w:rsidRPr="00110AB4" w:rsidRDefault="00732592" w:rsidP="001B34BA">
      <w:pPr>
        <w:pStyle w:val="NoSpacing"/>
        <w:numPr>
          <w:ilvl w:val="0"/>
          <w:numId w:val="22"/>
        </w:numPr>
        <w:spacing w:line="480" w:lineRule="auto"/>
        <w:ind w:left="360"/>
        <w:jc w:val="both"/>
        <w:rPr>
          <w:rFonts w:ascii="Times New Roman" w:hAnsi="Times New Roman" w:cs="Times New Roman"/>
          <w:b/>
          <w:i/>
          <w:sz w:val="24"/>
          <w:szCs w:val="24"/>
        </w:rPr>
      </w:pPr>
      <w:r w:rsidRPr="00CB10D3">
        <w:rPr>
          <w:rFonts w:ascii="Times New Roman" w:hAnsi="Times New Roman" w:cs="Times New Roman"/>
          <w:b/>
          <w:i/>
          <w:sz w:val="24"/>
          <w:szCs w:val="24"/>
        </w:rPr>
        <w:t>Self-Concept</w:t>
      </w:r>
      <w:r w:rsidR="00610398">
        <w:rPr>
          <w:rFonts w:ascii="Times New Roman" w:hAnsi="Times New Roman" w:cs="Times New Roman"/>
          <w:b/>
          <w:i/>
          <w:sz w:val="24"/>
          <w:szCs w:val="24"/>
          <w:lang w:val="id-ID"/>
        </w:rPr>
        <w:t xml:space="preserve"> </w:t>
      </w:r>
      <w:r w:rsidR="00610398">
        <w:rPr>
          <w:rFonts w:ascii="Times New Roman" w:hAnsi="Times New Roman" w:cs="Times New Roman"/>
          <w:b/>
          <w:sz w:val="24"/>
          <w:szCs w:val="24"/>
          <w:lang w:val="id-ID"/>
        </w:rPr>
        <w:t>Matematis</w:t>
      </w:r>
    </w:p>
    <w:p w:rsidR="00732592" w:rsidRPr="00CB10D3" w:rsidRDefault="00732592" w:rsidP="001B34BA">
      <w:pPr>
        <w:pStyle w:val="NoSpacing"/>
        <w:numPr>
          <w:ilvl w:val="0"/>
          <w:numId w:val="26"/>
        </w:numPr>
        <w:spacing w:line="480" w:lineRule="auto"/>
        <w:ind w:left="360"/>
        <w:jc w:val="both"/>
        <w:rPr>
          <w:rFonts w:ascii="Times New Roman" w:hAnsi="Times New Roman" w:cs="Times New Roman"/>
          <w:b/>
          <w:i/>
          <w:sz w:val="24"/>
          <w:szCs w:val="24"/>
        </w:rPr>
      </w:pPr>
      <w:r>
        <w:rPr>
          <w:rFonts w:ascii="Times New Roman" w:hAnsi="Times New Roman" w:cs="Times New Roman"/>
          <w:b/>
          <w:sz w:val="24"/>
          <w:szCs w:val="24"/>
        </w:rPr>
        <w:t xml:space="preserve">Pengertian </w:t>
      </w:r>
      <w:r w:rsidRPr="00CB10D3">
        <w:rPr>
          <w:rFonts w:ascii="Times New Roman" w:hAnsi="Times New Roman" w:cs="Times New Roman"/>
          <w:b/>
          <w:i/>
          <w:sz w:val="24"/>
          <w:szCs w:val="24"/>
        </w:rPr>
        <w:t>self-concept</w:t>
      </w:r>
      <w:r w:rsidR="00610398">
        <w:rPr>
          <w:rFonts w:ascii="Times New Roman" w:hAnsi="Times New Roman" w:cs="Times New Roman"/>
          <w:b/>
          <w:i/>
          <w:sz w:val="24"/>
          <w:szCs w:val="24"/>
          <w:lang w:val="id-ID"/>
        </w:rPr>
        <w:t xml:space="preserve"> </w:t>
      </w:r>
      <w:r w:rsidR="00610398">
        <w:rPr>
          <w:rFonts w:ascii="Times New Roman" w:hAnsi="Times New Roman" w:cs="Times New Roman"/>
          <w:b/>
          <w:sz w:val="24"/>
          <w:szCs w:val="24"/>
          <w:lang w:val="id-ID"/>
        </w:rPr>
        <w:t>matematis</w:t>
      </w:r>
    </w:p>
    <w:p w:rsidR="001B34BA" w:rsidRDefault="00732592" w:rsidP="001B34BA">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Gagasan </w:t>
      </w:r>
      <w:r>
        <w:rPr>
          <w:rFonts w:ascii="Times New Roman" w:hAnsi="Times New Roman" w:cs="Times New Roman"/>
          <w:i/>
          <w:sz w:val="24"/>
          <w:szCs w:val="24"/>
        </w:rPr>
        <w:t xml:space="preserve">self-concept </w:t>
      </w:r>
      <w:r>
        <w:rPr>
          <w:rFonts w:ascii="Times New Roman" w:hAnsi="Times New Roman" w:cs="Times New Roman"/>
          <w:sz w:val="24"/>
          <w:szCs w:val="24"/>
        </w:rPr>
        <w:t>maliputi perilak</w:t>
      </w:r>
      <w:r w:rsidR="00610398">
        <w:rPr>
          <w:rFonts w:ascii="Times New Roman" w:hAnsi="Times New Roman" w:cs="Times New Roman"/>
          <w:sz w:val="24"/>
          <w:szCs w:val="24"/>
        </w:rPr>
        <w:t>u, perasaan dan pengetahuan ten</w:t>
      </w:r>
      <w:r>
        <w:rPr>
          <w:rFonts w:ascii="Times New Roman" w:hAnsi="Times New Roman" w:cs="Times New Roman"/>
          <w:sz w:val="24"/>
          <w:szCs w:val="24"/>
        </w:rPr>
        <w:t xml:space="preserve">tang kemampuan, keahlian, dan kemampuan penerimaan sosial terhadap diri seseorang. Marsh (dalam Obilor, 2011 : 41) menunjukkan bahwa hubungan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terhadap prestasi sekolah siswa sangat spesifik. Ukuran prestasi akademik siswa berkaitan secara positif terhadap </w:t>
      </w:r>
      <w:r>
        <w:rPr>
          <w:rFonts w:ascii="Times New Roman" w:hAnsi="Times New Roman" w:cs="Times New Roman"/>
          <w:i/>
          <w:sz w:val="24"/>
          <w:szCs w:val="24"/>
        </w:rPr>
        <w:t xml:space="preserve">self-concept </w:t>
      </w:r>
      <w:r>
        <w:rPr>
          <w:rFonts w:ascii="Times New Roman" w:hAnsi="Times New Roman" w:cs="Times New Roman"/>
          <w:sz w:val="24"/>
          <w:szCs w:val="24"/>
        </w:rPr>
        <w:t>akademik siswa dan sangat berkaitan dengan keberhasilan pembelajaran.</w:t>
      </w:r>
    </w:p>
    <w:p w:rsidR="00302F26" w:rsidRDefault="00732592" w:rsidP="00302F26">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Sebagian besar siswa tidak percaya diri terhadap kompetensi matematis yang mereka miliki dalam memecahkan masalah. Selain itu, ketakutan siswa terhadap pertanyaan matematika di kelas atau pelaksanaan ujian matematika sering meningkatkan tingkat kecemasan mate</w:t>
      </w:r>
      <w:r w:rsidR="001B34BA">
        <w:rPr>
          <w:rFonts w:ascii="Times New Roman" w:hAnsi="Times New Roman" w:cs="Times New Roman"/>
          <w:sz w:val="24"/>
          <w:szCs w:val="24"/>
        </w:rPr>
        <w:t>matis siswa yang menyebabkan ren</w:t>
      </w:r>
      <w:r>
        <w:rPr>
          <w:rFonts w:ascii="Times New Roman" w:hAnsi="Times New Roman" w:cs="Times New Roman"/>
          <w:sz w:val="24"/>
          <w:szCs w:val="24"/>
        </w:rPr>
        <w:t xml:space="preserve">dahnya prestasi matematika siswa. Dengan demikian,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seseorang akan mempengaruhi prestasi matematika orang tersebut. </w:t>
      </w:r>
    </w:p>
    <w:p w:rsidR="00610398" w:rsidRPr="00302F26" w:rsidRDefault="00732592" w:rsidP="00302F26">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Konsep diri merupakan terjemahan dari </w:t>
      </w:r>
      <w:r>
        <w:rPr>
          <w:rFonts w:ascii="Times New Roman" w:hAnsi="Times New Roman" w:cs="Times New Roman"/>
          <w:i/>
          <w:sz w:val="24"/>
          <w:szCs w:val="24"/>
        </w:rPr>
        <w:t xml:space="preserve">self-concept, </w:t>
      </w:r>
      <w:r>
        <w:rPr>
          <w:rFonts w:ascii="Times New Roman" w:hAnsi="Times New Roman" w:cs="Times New Roman"/>
          <w:sz w:val="24"/>
          <w:szCs w:val="24"/>
        </w:rPr>
        <w:t>dan konsep diri ad</w:t>
      </w:r>
      <w:r w:rsidR="00610398">
        <w:rPr>
          <w:rFonts w:ascii="Times New Roman" w:hAnsi="Times New Roman" w:cs="Times New Roman"/>
          <w:sz w:val="24"/>
          <w:szCs w:val="24"/>
          <w:lang w:val="id-ID"/>
        </w:rPr>
        <w:t>a</w:t>
      </w:r>
      <w:r>
        <w:rPr>
          <w:rFonts w:ascii="Times New Roman" w:hAnsi="Times New Roman" w:cs="Times New Roman"/>
          <w:sz w:val="24"/>
          <w:szCs w:val="24"/>
        </w:rPr>
        <w:t xml:space="preserve">lah gambaran yang dimiliki seseorang tentang dirinya (Hurlock dalam Ritandiyono &amp; Retnaningsih, 1996 : 34). Bagi Mead (dalam Burns, 1993  19), </w:t>
      </w:r>
      <w:r>
        <w:rPr>
          <w:rFonts w:ascii="Times New Roman" w:hAnsi="Times New Roman" w:cs="Times New Roman"/>
          <w:i/>
          <w:sz w:val="24"/>
          <w:szCs w:val="24"/>
        </w:rPr>
        <w:t xml:space="preserve">self-concept </w:t>
      </w:r>
      <w:r>
        <w:rPr>
          <w:rFonts w:ascii="Times New Roman" w:hAnsi="Times New Roman" w:cs="Times New Roman"/>
          <w:sz w:val="24"/>
          <w:szCs w:val="24"/>
        </w:rPr>
        <w:t>seb</w:t>
      </w:r>
      <w:r w:rsidR="00610398">
        <w:rPr>
          <w:rFonts w:ascii="Times New Roman" w:hAnsi="Times New Roman" w:cs="Times New Roman"/>
          <w:sz w:val="24"/>
          <w:szCs w:val="24"/>
        </w:rPr>
        <w:t>agai suatu obyek yang timbul di</w:t>
      </w:r>
      <w:r>
        <w:rPr>
          <w:rFonts w:ascii="Times New Roman" w:hAnsi="Times New Roman" w:cs="Times New Roman"/>
          <w:sz w:val="24"/>
          <w:szCs w:val="24"/>
        </w:rPr>
        <w:t xml:space="preserve">dalam interaksi sosial sebagai suatu hasil perkembangan diri perhatian individu tersebut mengenai bagaimana orang lain berekaksi kepadanya. Shavelson dan Bolus, serta Shavelon et.al dalam Muijs &amp; Reynolds (2008 : 218) mendefinisikan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sebagai persepsi seseorang tentang dirinya sendiri, yang terbentuk melalui pengalamannya dengan lingkungan, interaksinya dengan </w:t>
      </w:r>
      <w:r>
        <w:rPr>
          <w:rFonts w:ascii="Times New Roman" w:hAnsi="Times New Roman" w:cs="Times New Roman"/>
          <w:i/>
          <w:sz w:val="24"/>
          <w:szCs w:val="24"/>
        </w:rPr>
        <w:t xml:space="preserve">significant others </w:t>
      </w:r>
      <w:r>
        <w:rPr>
          <w:rFonts w:ascii="Times New Roman" w:hAnsi="Times New Roman" w:cs="Times New Roman"/>
          <w:sz w:val="24"/>
          <w:szCs w:val="24"/>
        </w:rPr>
        <w:t>(orang-orang lain yan</w:t>
      </w:r>
      <w:r w:rsidR="00610398">
        <w:rPr>
          <w:rFonts w:ascii="Times New Roman" w:hAnsi="Times New Roman" w:cs="Times New Roman"/>
          <w:sz w:val="24"/>
          <w:szCs w:val="24"/>
        </w:rPr>
        <w:t>g memiliki arti penting), dan a</w:t>
      </w:r>
      <w:r>
        <w:rPr>
          <w:rFonts w:ascii="Times New Roman" w:hAnsi="Times New Roman" w:cs="Times New Roman"/>
          <w:sz w:val="24"/>
          <w:szCs w:val="24"/>
        </w:rPr>
        <w:t>t</w:t>
      </w:r>
      <w:r w:rsidR="00610398">
        <w:rPr>
          <w:rFonts w:ascii="Times New Roman" w:hAnsi="Times New Roman" w:cs="Times New Roman"/>
          <w:sz w:val="24"/>
          <w:szCs w:val="24"/>
          <w:lang w:val="id-ID"/>
        </w:rPr>
        <w:t>r</w:t>
      </w:r>
      <w:r>
        <w:rPr>
          <w:rFonts w:ascii="Times New Roman" w:hAnsi="Times New Roman" w:cs="Times New Roman"/>
          <w:sz w:val="24"/>
          <w:szCs w:val="24"/>
        </w:rPr>
        <w:t>ibusi tentang perilakunya sendiri. Berdasarkan pengertian di atas, d</w:t>
      </w:r>
      <w:r w:rsidR="00610398">
        <w:rPr>
          <w:rFonts w:ascii="Times New Roman" w:hAnsi="Times New Roman" w:cs="Times New Roman"/>
          <w:sz w:val="24"/>
          <w:szCs w:val="24"/>
          <w:lang w:val="id-ID"/>
        </w:rPr>
        <w:t>a</w:t>
      </w:r>
      <w:r w:rsidR="00610398">
        <w:rPr>
          <w:rFonts w:ascii="Times New Roman" w:hAnsi="Times New Roman" w:cs="Times New Roman"/>
          <w:sz w:val="24"/>
          <w:szCs w:val="24"/>
        </w:rPr>
        <w:t>pat disimpulka</w:t>
      </w:r>
      <w:r w:rsidR="00610398">
        <w:rPr>
          <w:rFonts w:ascii="Times New Roman" w:hAnsi="Times New Roman" w:cs="Times New Roman"/>
          <w:sz w:val="24"/>
          <w:szCs w:val="24"/>
          <w:lang w:val="id-ID"/>
        </w:rPr>
        <w:t xml:space="preserve">n </w:t>
      </w:r>
      <w:r>
        <w:rPr>
          <w:rFonts w:ascii="Times New Roman" w:hAnsi="Times New Roman" w:cs="Times New Roman"/>
          <w:sz w:val="24"/>
          <w:szCs w:val="24"/>
        </w:rPr>
        <w:t xml:space="preserve">bahwa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adalah gambaran yang dimiliki seseorang tentang dirinya sendiri yang terbentuk melalui interaksi dengan </w:t>
      </w:r>
      <w:r>
        <w:rPr>
          <w:rFonts w:ascii="Times New Roman" w:hAnsi="Times New Roman" w:cs="Times New Roman"/>
          <w:i/>
          <w:sz w:val="24"/>
          <w:szCs w:val="24"/>
        </w:rPr>
        <w:t xml:space="preserve">significant others </w:t>
      </w:r>
      <w:r>
        <w:rPr>
          <w:rFonts w:ascii="Times New Roman" w:hAnsi="Times New Roman" w:cs="Times New Roman"/>
          <w:sz w:val="24"/>
          <w:szCs w:val="24"/>
        </w:rPr>
        <w:t>sebagai suatu hasil perkembangan dari perhatian orang tersebut mengenai respon yang diberikan orang lain terhadap dirinya.</w:t>
      </w:r>
    </w:p>
    <w:p w:rsidR="00732592" w:rsidRPr="008070AE" w:rsidRDefault="00732592" w:rsidP="00302F26">
      <w:pPr>
        <w:pStyle w:val="NoSpacing"/>
        <w:numPr>
          <w:ilvl w:val="0"/>
          <w:numId w:val="26"/>
        </w:numPr>
        <w:spacing w:line="480" w:lineRule="auto"/>
        <w:ind w:left="360"/>
        <w:jc w:val="both"/>
        <w:rPr>
          <w:rFonts w:ascii="Times New Roman" w:hAnsi="Times New Roman" w:cs="Times New Roman"/>
          <w:b/>
          <w:i/>
          <w:sz w:val="24"/>
          <w:szCs w:val="24"/>
        </w:rPr>
      </w:pPr>
      <w:r>
        <w:rPr>
          <w:rFonts w:ascii="Times New Roman" w:hAnsi="Times New Roman" w:cs="Times New Roman"/>
          <w:b/>
          <w:sz w:val="24"/>
          <w:szCs w:val="24"/>
        </w:rPr>
        <w:t xml:space="preserve">Komponen </w:t>
      </w:r>
      <w:r w:rsidRPr="008070AE">
        <w:rPr>
          <w:rFonts w:ascii="Times New Roman" w:hAnsi="Times New Roman" w:cs="Times New Roman"/>
          <w:b/>
          <w:i/>
          <w:sz w:val="24"/>
          <w:szCs w:val="24"/>
        </w:rPr>
        <w:t>self-concept</w:t>
      </w:r>
      <w:r w:rsidR="00610398">
        <w:rPr>
          <w:rFonts w:ascii="Times New Roman" w:hAnsi="Times New Roman" w:cs="Times New Roman"/>
          <w:b/>
          <w:i/>
          <w:sz w:val="24"/>
          <w:szCs w:val="24"/>
          <w:lang w:val="id-ID"/>
        </w:rPr>
        <w:t xml:space="preserve"> </w:t>
      </w:r>
      <w:r w:rsidR="00610398">
        <w:rPr>
          <w:rFonts w:ascii="Times New Roman" w:hAnsi="Times New Roman" w:cs="Times New Roman"/>
          <w:b/>
          <w:sz w:val="24"/>
          <w:szCs w:val="24"/>
          <w:lang w:val="id-ID"/>
        </w:rPr>
        <w:t>Matematis</w:t>
      </w:r>
    </w:p>
    <w:p w:rsidR="00302F26" w:rsidRDefault="00732592" w:rsidP="00302F26">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Hurlock (dalam Ritandiyono &amp; Retnaningsih, 1996 : 34) menyatakan bahwa </w:t>
      </w:r>
      <w:r>
        <w:rPr>
          <w:rFonts w:ascii="Times New Roman" w:hAnsi="Times New Roman" w:cs="Times New Roman"/>
          <w:i/>
          <w:sz w:val="24"/>
          <w:szCs w:val="24"/>
        </w:rPr>
        <w:t xml:space="preserve">self-concept </w:t>
      </w:r>
      <w:r w:rsidR="00610398">
        <w:rPr>
          <w:rFonts w:ascii="Times New Roman" w:hAnsi="Times New Roman" w:cs="Times New Roman"/>
          <w:sz w:val="24"/>
          <w:szCs w:val="24"/>
          <w:lang w:val="id-ID"/>
        </w:rPr>
        <w:t xml:space="preserve">matematis </w:t>
      </w:r>
      <w:r>
        <w:rPr>
          <w:rFonts w:ascii="Times New Roman" w:hAnsi="Times New Roman" w:cs="Times New Roman"/>
          <w:sz w:val="24"/>
          <w:szCs w:val="24"/>
        </w:rPr>
        <w:t>memiliki tiga komponen utama, yaitu :</w:t>
      </w:r>
    </w:p>
    <w:p w:rsidR="00302F26" w:rsidRDefault="00732592" w:rsidP="00302F26">
      <w:pPr>
        <w:pStyle w:val="NoSpacing"/>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Komponen perseptual, yaitu image seseorang menganai penampilan fisiknya dan kesan yang ditampilkan pada orang lain. Komponen ini sering disebut sebagai </w:t>
      </w:r>
      <w:r>
        <w:rPr>
          <w:rFonts w:ascii="Times New Roman" w:hAnsi="Times New Roman" w:cs="Times New Roman"/>
          <w:i/>
          <w:sz w:val="24"/>
          <w:szCs w:val="24"/>
        </w:rPr>
        <w:t>physical self-concept.</w:t>
      </w:r>
    </w:p>
    <w:p w:rsidR="00302F26" w:rsidRDefault="00732592" w:rsidP="00302F26">
      <w:pPr>
        <w:pStyle w:val="NoSpacing"/>
        <w:numPr>
          <w:ilvl w:val="0"/>
          <w:numId w:val="3"/>
        </w:numPr>
        <w:spacing w:line="480" w:lineRule="auto"/>
        <w:ind w:left="360"/>
        <w:jc w:val="both"/>
        <w:rPr>
          <w:rFonts w:ascii="Times New Roman" w:hAnsi="Times New Roman" w:cs="Times New Roman"/>
          <w:sz w:val="24"/>
          <w:szCs w:val="24"/>
        </w:rPr>
      </w:pPr>
      <w:r w:rsidRPr="00302F26">
        <w:rPr>
          <w:rFonts w:ascii="Times New Roman" w:hAnsi="Times New Roman" w:cs="Times New Roman"/>
          <w:sz w:val="24"/>
          <w:szCs w:val="24"/>
        </w:rPr>
        <w:t xml:space="preserve">Komponen konseptual, yaitu konsepsi seseorang mengenai karakteristik khusus yang dimiliki, baik kemampuan maupun ketidakmampuannya, latar belakang serta masa depannya. Komponen ini sering disebut sebagai </w:t>
      </w:r>
      <w:r w:rsidRPr="00302F26">
        <w:rPr>
          <w:rFonts w:ascii="Times New Roman" w:hAnsi="Times New Roman" w:cs="Times New Roman"/>
          <w:i/>
          <w:sz w:val="24"/>
          <w:szCs w:val="24"/>
        </w:rPr>
        <w:t xml:space="preserve">psychological self-concept, </w:t>
      </w:r>
      <w:r w:rsidRPr="00302F26">
        <w:rPr>
          <w:rFonts w:ascii="Times New Roman" w:hAnsi="Times New Roman" w:cs="Times New Roman"/>
          <w:sz w:val="24"/>
          <w:szCs w:val="24"/>
        </w:rPr>
        <w:t xml:space="preserve">yang tersusun dari beberapa kualitas penyesuaian diri, seperti kejujuran, percaya diri, kemandirian, pendirian yang teguh dan kebalikan dari sifat-sifat tersebut. </w:t>
      </w:r>
    </w:p>
    <w:p w:rsidR="00732592" w:rsidRPr="00302F26" w:rsidRDefault="00732592" w:rsidP="00302F26">
      <w:pPr>
        <w:pStyle w:val="NoSpacing"/>
        <w:numPr>
          <w:ilvl w:val="0"/>
          <w:numId w:val="3"/>
        </w:numPr>
        <w:spacing w:line="480" w:lineRule="auto"/>
        <w:ind w:left="360"/>
        <w:jc w:val="both"/>
        <w:rPr>
          <w:rFonts w:ascii="Times New Roman" w:hAnsi="Times New Roman" w:cs="Times New Roman"/>
          <w:sz w:val="24"/>
          <w:szCs w:val="24"/>
        </w:rPr>
      </w:pPr>
      <w:r w:rsidRPr="00302F26">
        <w:rPr>
          <w:rFonts w:ascii="Times New Roman" w:hAnsi="Times New Roman" w:cs="Times New Roman"/>
          <w:sz w:val="24"/>
          <w:szCs w:val="24"/>
        </w:rPr>
        <w:t xml:space="preserve">Komponen sikap, yaitu perasaan seseorang tentang diri sendiri, sikap terhadap statusnya sekarang dan prospeknya di masa depan, sikap terhadap harga diri dan pandangan diri yang dimilikinya. </w:t>
      </w:r>
    </w:p>
    <w:p w:rsidR="00732592" w:rsidRDefault="00732592" w:rsidP="00302F26">
      <w:pPr>
        <w:pStyle w:val="NoSpacing"/>
        <w:numPr>
          <w:ilvl w:val="0"/>
          <w:numId w:val="26"/>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Faktor-faktor yang mempengaruhi </w:t>
      </w:r>
      <w:r w:rsidRPr="005B0D37">
        <w:rPr>
          <w:rFonts w:ascii="Times New Roman" w:hAnsi="Times New Roman" w:cs="Times New Roman"/>
          <w:b/>
          <w:i/>
          <w:sz w:val="24"/>
          <w:szCs w:val="24"/>
        </w:rPr>
        <w:t>self-concept</w:t>
      </w:r>
      <w:r>
        <w:rPr>
          <w:rFonts w:ascii="Times New Roman" w:hAnsi="Times New Roman" w:cs="Times New Roman"/>
          <w:b/>
          <w:sz w:val="24"/>
          <w:szCs w:val="24"/>
        </w:rPr>
        <w:t xml:space="preserve"> siswa</w:t>
      </w:r>
    </w:p>
    <w:p w:rsidR="00732592" w:rsidRDefault="00732592" w:rsidP="00302F26">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Mead (dalam Pudjijogyanti, 1998 : 27) menyebutkan bahwa </w:t>
      </w:r>
      <w:r>
        <w:rPr>
          <w:rFonts w:ascii="Times New Roman" w:hAnsi="Times New Roman" w:cs="Times New Roman"/>
          <w:i/>
          <w:sz w:val="24"/>
          <w:szCs w:val="24"/>
        </w:rPr>
        <w:t xml:space="preserve">self-concept </w:t>
      </w:r>
      <w:r w:rsidR="00BC4D6F">
        <w:rPr>
          <w:rFonts w:ascii="Times New Roman" w:hAnsi="Times New Roman" w:cs="Times New Roman"/>
          <w:sz w:val="24"/>
          <w:szCs w:val="24"/>
        </w:rPr>
        <w:t>merupakan pro</w:t>
      </w:r>
      <w:r w:rsidR="00BC4D6F">
        <w:rPr>
          <w:rFonts w:ascii="Times New Roman" w:hAnsi="Times New Roman" w:cs="Times New Roman"/>
          <w:sz w:val="24"/>
          <w:szCs w:val="24"/>
          <w:lang w:val="id-ID"/>
        </w:rPr>
        <w:t>d</w:t>
      </w:r>
      <w:r w:rsidR="00302F26">
        <w:rPr>
          <w:rFonts w:ascii="Times New Roman" w:hAnsi="Times New Roman" w:cs="Times New Roman"/>
          <w:sz w:val="24"/>
          <w:szCs w:val="24"/>
        </w:rPr>
        <w:t>uk sosial</w:t>
      </w:r>
      <w:r>
        <w:rPr>
          <w:rFonts w:ascii="Times New Roman" w:hAnsi="Times New Roman" w:cs="Times New Roman"/>
          <w:sz w:val="24"/>
          <w:szCs w:val="24"/>
        </w:rPr>
        <w:t xml:space="preserve"> yang dibentuk melalui proses internalisasi dan organisasi pengalaman-pengalaman psikologis. Pengalaman-pengalaman tersebut merupakan hasil eksplorasi individu terhadap lingkungan fisik dan refleksi dari dirinya yang diterima dari orang-orang penting (</w:t>
      </w:r>
      <w:r>
        <w:rPr>
          <w:rFonts w:ascii="Times New Roman" w:hAnsi="Times New Roman" w:cs="Times New Roman"/>
          <w:i/>
          <w:sz w:val="24"/>
          <w:szCs w:val="24"/>
        </w:rPr>
        <w:t xml:space="preserve">significant others) </w:t>
      </w:r>
      <w:r>
        <w:rPr>
          <w:rFonts w:ascii="Times New Roman" w:hAnsi="Times New Roman" w:cs="Times New Roman"/>
          <w:sz w:val="24"/>
          <w:szCs w:val="24"/>
        </w:rPr>
        <w:t xml:space="preserve">di sekitarnya. Oleh karena itu, banyak faktor yang dapat mempengaruhi </w:t>
      </w:r>
      <w:r>
        <w:rPr>
          <w:rFonts w:ascii="Times New Roman" w:hAnsi="Times New Roman" w:cs="Times New Roman"/>
          <w:i/>
          <w:sz w:val="24"/>
          <w:szCs w:val="24"/>
        </w:rPr>
        <w:t xml:space="preserve">self-concept </w:t>
      </w:r>
      <w:r>
        <w:rPr>
          <w:rFonts w:ascii="Times New Roman" w:hAnsi="Times New Roman" w:cs="Times New Roman"/>
          <w:sz w:val="24"/>
          <w:szCs w:val="24"/>
        </w:rPr>
        <w:t>seseorang, antara lain :</w:t>
      </w:r>
    </w:p>
    <w:p w:rsidR="00732592" w:rsidRDefault="00732592" w:rsidP="00302F26">
      <w:pPr>
        <w:pStyle w:val="NoSpacing"/>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Peran orang tua</w:t>
      </w:r>
    </w:p>
    <w:p w:rsidR="008A03D0" w:rsidRDefault="00732592" w:rsidP="008A03D0">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Orang penting bagi seorang anak adalah orang tua dan saudara-saudaranya.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anak terbentuk secara perlahan akibat dari tanggapan yang diberikan orang tua dan saudara-saudaranya terhadap perilaku anak, </w:t>
      </w:r>
      <w:r>
        <w:rPr>
          <w:rFonts w:ascii="Times New Roman" w:hAnsi="Times New Roman" w:cs="Times New Roman"/>
          <w:sz w:val="24"/>
          <w:szCs w:val="24"/>
        </w:rPr>
        <w:lastRenderedPageBreak/>
        <w:t>Sullivan (dalam Pudjijogyanti, 1998 : 28) menjela</w:t>
      </w:r>
      <w:r w:rsidR="00BC4D6F">
        <w:rPr>
          <w:rFonts w:ascii="Times New Roman" w:hAnsi="Times New Roman" w:cs="Times New Roman"/>
          <w:sz w:val="24"/>
          <w:szCs w:val="24"/>
          <w:lang w:val="id-ID"/>
        </w:rPr>
        <w:t>s</w:t>
      </w:r>
      <w:r>
        <w:rPr>
          <w:rFonts w:ascii="Times New Roman" w:hAnsi="Times New Roman" w:cs="Times New Roman"/>
          <w:sz w:val="24"/>
          <w:szCs w:val="24"/>
        </w:rPr>
        <w:t>kan bahwa jika seseorang diterima orang lain, dihormati dan disenangi karena keadaan dirinya, maka ia akan bersikap menghormati dan menerima dirinya. Sebaliknya jika orang lain selalu meremehkan, menyalahkan dan menolak, maka ia tidak akan menyenangi dirinya sendiri. Cara orang tua memenuhi kebutuhan fisik serta kebutuhan psikologis anak merupakan faktor yang sangat berpengaruh terhadap kepribadian anak. Coopersemit (Burns dalam Pudjijogyanti, 199</w:t>
      </w:r>
      <w:r w:rsidR="00BC4D6F">
        <w:rPr>
          <w:rFonts w:ascii="Times New Roman" w:hAnsi="Times New Roman" w:cs="Times New Roman"/>
          <w:sz w:val="24"/>
          <w:szCs w:val="24"/>
        </w:rPr>
        <w:t>8 : 30) membuktikan bahwa kondi</w:t>
      </w:r>
      <w:r w:rsidR="00BC4D6F">
        <w:rPr>
          <w:rFonts w:ascii="Times New Roman" w:hAnsi="Times New Roman" w:cs="Times New Roman"/>
          <w:sz w:val="24"/>
          <w:szCs w:val="24"/>
          <w:lang w:val="id-ID"/>
        </w:rPr>
        <w:t>s</w:t>
      </w:r>
      <w:r>
        <w:rPr>
          <w:rFonts w:ascii="Times New Roman" w:hAnsi="Times New Roman" w:cs="Times New Roman"/>
          <w:sz w:val="24"/>
          <w:szCs w:val="24"/>
        </w:rPr>
        <w:t xml:space="preserve">i keluarga yang buruk dapat menyebabkan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yang rendah pada anak. Selain itu, rendahnya </w:t>
      </w:r>
      <w:r>
        <w:rPr>
          <w:rFonts w:ascii="Times New Roman" w:hAnsi="Times New Roman" w:cs="Times New Roman"/>
          <w:i/>
          <w:sz w:val="24"/>
          <w:szCs w:val="24"/>
        </w:rPr>
        <w:t xml:space="preserve">self-concept </w:t>
      </w:r>
      <w:r>
        <w:rPr>
          <w:rFonts w:ascii="Times New Roman" w:hAnsi="Times New Roman" w:cs="Times New Roman"/>
          <w:sz w:val="24"/>
          <w:szCs w:val="24"/>
        </w:rPr>
        <w:t>pada anak, dapat disebabkan pula ole</w:t>
      </w:r>
      <w:r w:rsidR="00BC4D6F">
        <w:rPr>
          <w:rFonts w:ascii="Times New Roman" w:hAnsi="Times New Roman" w:cs="Times New Roman"/>
          <w:sz w:val="24"/>
          <w:szCs w:val="24"/>
        </w:rPr>
        <w:t>h tuntutan orang tua terhadap p</w:t>
      </w:r>
      <w:r>
        <w:rPr>
          <w:rFonts w:ascii="Times New Roman" w:hAnsi="Times New Roman" w:cs="Times New Roman"/>
          <w:sz w:val="24"/>
          <w:szCs w:val="24"/>
        </w:rPr>
        <w:t xml:space="preserve">rilaku anak. </w:t>
      </w:r>
    </w:p>
    <w:p w:rsidR="00732592" w:rsidRDefault="00732592" w:rsidP="008A03D0">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i/>
          <w:sz w:val="24"/>
          <w:szCs w:val="24"/>
        </w:rPr>
        <w:t xml:space="preserve">Self-concept </w:t>
      </w:r>
      <w:r>
        <w:rPr>
          <w:rFonts w:ascii="Times New Roman" w:hAnsi="Times New Roman" w:cs="Times New Roman"/>
          <w:sz w:val="24"/>
          <w:szCs w:val="24"/>
        </w:rPr>
        <w:t xml:space="preserve">yang tinggi pada anak dapat tercipta apabila kondisi keluarga berada dalam keadaan baik yang ditandai dengan adanya integritas dan tenggang rasa yang tinggi antar anggota keluarga. Hal ini akan menyebabkan anak memandang orang tua sebagai figur yang berhasil atau orang tua dapat dipercaya. Kondisi keluarga yang demikian dapat membuat anak menjadi lebih percaya dalam membentuk seluruh aspek dalam dirinya, karena ia memiliki model yang dapat dipercaya. Anak juga akan merasa bahwa dirinya mendapat dukungan </w:t>
      </w:r>
      <w:r w:rsidR="008A03D0">
        <w:rPr>
          <w:rFonts w:ascii="Times New Roman" w:hAnsi="Times New Roman" w:cs="Times New Roman"/>
          <w:sz w:val="24"/>
          <w:szCs w:val="24"/>
        </w:rPr>
        <w:t xml:space="preserve">dari </w:t>
      </w:r>
      <w:r>
        <w:rPr>
          <w:rFonts w:ascii="Times New Roman" w:hAnsi="Times New Roman" w:cs="Times New Roman"/>
          <w:sz w:val="24"/>
          <w:szCs w:val="24"/>
        </w:rPr>
        <w:t>kedua orang tua dalam menghadapi masalah, sehingga ia menjadi tegas dan efektif dalam memecahkan masalah, tingkat kecema</w:t>
      </w:r>
      <w:r w:rsidR="008A03D0">
        <w:rPr>
          <w:rFonts w:ascii="Times New Roman" w:hAnsi="Times New Roman" w:cs="Times New Roman"/>
          <w:sz w:val="24"/>
          <w:szCs w:val="24"/>
        </w:rPr>
        <w:t>s</w:t>
      </w:r>
      <w:r>
        <w:rPr>
          <w:rFonts w:ascii="Times New Roman" w:hAnsi="Times New Roman" w:cs="Times New Roman"/>
          <w:sz w:val="24"/>
          <w:szCs w:val="24"/>
        </w:rPr>
        <w:t xml:space="preserve">an mereka berkurang dan menjadi lebih bersikap positif serta realistis dalam memandang lingkungan dan dirinya. </w:t>
      </w:r>
    </w:p>
    <w:p w:rsidR="00732592" w:rsidRDefault="00732592" w:rsidP="008A03D0">
      <w:pPr>
        <w:pStyle w:val="NoSpacing"/>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Peranan faktor sosial</w:t>
      </w:r>
    </w:p>
    <w:p w:rsidR="00732592" w:rsidRPr="008A03D0" w:rsidRDefault="00732592" w:rsidP="008A03D0">
      <w:pPr>
        <w:pStyle w:val="NoSpacing"/>
        <w:spacing w:line="480" w:lineRule="auto"/>
        <w:ind w:left="360" w:firstLine="900"/>
        <w:jc w:val="both"/>
        <w:rPr>
          <w:rFonts w:ascii="Times New Roman" w:hAnsi="Times New Roman" w:cs="Times New Roman"/>
          <w:sz w:val="24"/>
          <w:szCs w:val="24"/>
          <w:lang w:val="id-ID"/>
        </w:rPr>
      </w:pPr>
      <w:r>
        <w:rPr>
          <w:rFonts w:ascii="Times New Roman" w:hAnsi="Times New Roman" w:cs="Times New Roman"/>
          <w:i/>
          <w:sz w:val="24"/>
          <w:szCs w:val="24"/>
        </w:rPr>
        <w:t xml:space="preserve">Self-concept </w:t>
      </w:r>
      <w:r>
        <w:rPr>
          <w:rFonts w:ascii="Times New Roman" w:hAnsi="Times New Roman" w:cs="Times New Roman"/>
          <w:sz w:val="24"/>
          <w:szCs w:val="24"/>
        </w:rPr>
        <w:t xml:space="preserve">terbentuk karena adanya interaksi seseorang dengan orang-orang di sekitarnya. Apa yang dipersepsi seseorang tentang dirinya, </w:t>
      </w:r>
      <w:r>
        <w:rPr>
          <w:rFonts w:ascii="Times New Roman" w:hAnsi="Times New Roman" w:cs="Times New Roman"/>
          <w:sz w:val="24"/>
          <w:szCs w:val="24"/>
        </w:rPr>
        <w:lastRenderedPageBreak/>
        <w:t xml:space="preserve">tidak terlepas dari struktur, peran serta status sosial yang disandang orang tersebut. Rosenberg (Burns dalam Pudjijogyanti, 1998 : 38) menjelaskan bahwa terdapat pengaruh faktor sosial terhadap perkembangan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individu. Dalam penelitiannya, dijelaskan bahwa perkembangan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tidak terlepas dari pengaruh sosial, agama, dan ras. Selanjutnya Rosenberg menyatakan bahwa apabila </w:t>
      </w:r>
      <w:r>
        <w:rPr>
          <w:rFonts w:ascii="Times New Roman" w:hAnsi="Times New Roman" w:cs="Times New Roman"/>
          <w:i/>
          <w:sz w:val="24"/>
          <w:szCs w:val="24"/>
        </w:rPr>
        <w:t xml:space="preserve">self-concept </w:t>
      </w:r>
      <w:r>
        <w:rPr>
          <w:rFonts w:ascii="Times New Roman" w:hAnsi="Times New Roman" w:cs="Times New Roman"/>
          <w:sz w:val="24"/>
          <w:szCs w:val="24"/>
        </w:rPr>
        <w:t>terbentuk dari hasil persepsi individu lain mengenai diri individu, maka dapat dikat</w:t>
      </w:r>
      <w:r w:rsidR="005E7BE2">
        <w:rPr>
          <w:rFonts w:ascii="Times New Roman" w:hAnsi="Times New Roman" w:cs="Times New Roman"/>
          <w:sz w:val="24"/>
          <w:szCs w:val="24"/>
          <w:lang w:val="id-ID"/>
        </w:rPr>
        <w:t>a</w:t>
      </w:r>
      <w:r>
        <w:rPr>
          <w:rFonts w:ascii="Times New Roman" w:hAnsi="Times New Roman" w:cs="Times New Roman"/>
          <w:sz w:val="24"/>
          <w:szCs w:val="24"/>
        </w:rPr>
        <w:t xml:space="preserve">kan bahwa individu yang berstatus sosial tinggi akan mempunyai </w:t>
      </w:r>
      <w:r>
        <w:rPr>
          <w:rFonts w:ascii="Times New Roman" w:hAnsi="Times New Roman" w:cs="Times New Roman"/>
          <w:i/>
          <w:sz w:val="24"/>
          <w:szCs w:val="24"/>
        </w:rPr>
        <w:t xml:space="preserve">self-concept </w:t>
      </w:r>
      <w:r>
        <w:rPr>
          <w:rFonts w:ascii="Times New Roman" w:hAnsi="Times New Roman" w:cs="Times New Roman"/>
          <w:sz w:val="24"/>
          <w:szCs w:val="24"/>
        </w:rPr>
        <w:t>yang lebih positif dibandingkan dengan individu yang berstatus sosial rendah.</w:t>
      </w:r>
    </w:p>
    <w:p w:rsidR="00732592" w:rsidRDefault="00732592" w:rsidP="008A03D0">
      <w:pPr>
        <w:pStyle w:val="NoSpacing"/>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Belajar </w:t>
      </w:r>
    </w:p>
    <w:p w:rsidR="002778A4" w:rsidRDefault="00732592" w:rsidP="002778A4">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i/>
          <w:sz w:val="24"/>
          <w:szCs w:val="24"/>
        </w:rPr>
        <w:t xml:space="preserve">Self-concept </w:t>
      </w:r>
      <w:r>
        <w:rPr>
          <w:rFonts w:ascii="Times New Roman" w:hAnsi="Times New Roman" w:cs="Times New Roman"/>
          <w:sz w:val="24"/>
          <w:szCs w:val="24"/>
        </w:rPr>
        <w:t>merupakan produk belajar. Proses belajar yang dilakukan pada umumnya tidak disadari oleh individu. Belajar di sini diartikan sebagai perubahan psikologis yang relatif permanen yang terjadi sebagai konsekuensi dari pengalaman (Hilgard dan Bower dalam Calhoun dalam Ritandiyono &amp; Retnaningsih, 1996 : 39).</w:t>
      </w:r>
    </w:p>
    <w:p w:rsidR="00732592" w:rsidRDefault="00732592" w:rsidP="002778A4">
      <w:pPr>
        <w:pStyle w:val="NoSpacing"/>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Burns (1993 : 189) mengungkapkan bahwa terdapat lima sumber yang sangat penting dalam pembentukan </w:t>
      </w:r>
      <w:r>
        <w:rPr>
          <w:rFonts w:ascii="Times New Roman" w:hAnsi="Times New Roman" w:cs="Times New Roman"/>
          <w:i/>
          <w:sz w:val="24"/>
          <w:szCs w:val="24"/>
        </w:rPr>
        <w:t xml:space="preserve">self-concept, </w:t>
      </w:r>
      <w:r>
        <w:rPr>
          <w:rFonts w:ascii="Times New Roman" w:hAnsi="Times New Roman" w:cs="Times New Roman"/>
          <w:sz w:val="24"/>
          <w:szCs w:val="24"/>
        </w:rPr>
        <w:t>yaitu :</w:t>
      </w:r>
    </w:p>
    <w:p w:rsidR="002778A4" w:rsidRDefault="00732592" w:rsidP="002778A4">
      <w:pPr>
        <w:pStyle w:val="NoSpacing"/>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Citra tubuh, evaluasi terhadap diri (fisik) sebagai suatu obyek yang jelas berbeda. </w:t>
      </w:r>
    </w:p>
    <w:p w:rsidR="002778A4" w:rsidRDefault="00732592" w:rsidP="002778A4">
      <w:pPr>
        <w:pStyle w:val="NoSpacing"/>
        <w:numPr>
          <w:ilvl w:val="0"/>
          <w:numId w:val="7"/>
        </w:numPr>
        <w:spacing w:line="480" w:lineRule="auto"/>
        <w:jc w:val="both"/>
        <w:rPr>
          <w:rFonts w:ascii="Times New Roman" w:hAnsi="Times New Roman" w:cs="Times New Roman"/>
          <w:sz w:val="24"/>
          <w:szCs w:val="24"/>
        </w:rPr>
      </w:pPr>
      <w:r w:rsidRPr="002778A4">
        <w:rPr>
          <w:rFonts w:ascii="Times New Roman" w:hAnsi="Times New Roman" w:cs="Times New Roman"/>
          <w:sz w:val="24"/>
          <w:szCs w:val="24"/>
        </w:rPr>
        <w:t>Bahasa, kemampuan untuk mengkonseptualisasikan serta memverbalisasikan diri dan orang lain.</w:t>
      </w:r>
    </w:p>
    <w:p w:rsidR="002778A4" w:rsidRDefault="00732592" w:rsidP="002778A4">
      <w:pPr>
        <w:pStyle w:val="NoSpacing"/>
        <w:numPr>
          <w:ilvl w:val="0"/>
          <w:numId w:val="7"/>
        </w:numPr>
        <w:spacing w:line="480" w:lineRule="auto"/>
        <w:jc w:val="both"/>
        <w:rPr>
          <w:rFonts w:ascii="Times New Roman" w:hAnsi="Times New Roman" w:cs="Times New Roman"/>
          <w:sz w:val="24"/>
          <w:szCs w:val="24"/>
        </w:rPr>
      </w:pPr>
      <w:r w:rsidRPr="002778A4">
        <w:rPr>
          <w:rFonts w:ascii="Times New Roman" w:hAnsi="Times New Roman" w:cs="Times New Roman"/>
          <w:sz w:val="24"/>
          <w:szCs w:val="24"/>
        </w:rPr>
        <w:t xml:space="preserve">Umpan balik yang ditafsirkan dari lingkungannya tentang bagaimana orang lain dihormatinya memandang pribadi tersebut dan tentang </w:t>
      </w:r>
      <w:r w:rsidRPr="002778A4">
        <w:rPr>
          <w:rFonts w:ascii="Times New Roman" w:hAnsi="Times New Roman" w:cs="Times New Roman"/>
          <w:sz w:val="24"/>
          <w:szCs w:val="24"/>
        </w:rPr>
        <w:lastRenderedPageBreak/>
        <w:t xml:space="preserve">bagaimana pribadi tadi secara relatif ada dibandingkan dengan norma serta nilai </w:t>
      </w:r>
      <w:r w:rsidR="005E7BE2" w:rsidRPr="002778A4">
        <w:rPr>
          <w:rFonts w:ascii="Times New Roman" w:hAnsi="Times New Roman" w:cs="Times New Roman"/>
          <w:sz w:val="24"/>
          <w:szCs w:val="24"/>
        </w:rPr>
        <w:t>masyarakat yang bermacam-macam.</w:t>
      </w:r>
    </w:p>
    <w:p w:rsidR="002778A4" w:rsidRDefault="00732592" w:rsidP="002778A4">
      <w:pPr>
        <w:pStyle w:val="NoSpacing"/>
        <w:numPr>
          <w:ilvl w:val="0"/>
          <w:numId w:val="7"/>
        </w:numPr>
        <w:spacing w:line="480" w:lineRule="auto"/>
        <w:jc w:val="both"/>
        <w:rPr>
          <w:rFonts w:ascii="Times New Roman" w:hAnsi="Times New Roman" w:cs="Times New Roman"/>
          <w:sz w:val="24"/>
          <w:szCs w:val="24"/>
        </w:rPr>
      </w:pPr>
      <w:r w:rsidRPr="002778A4">
        <w:rPr>
          <w:rFonts w:ascii="Times New Roman" w:hAnsi="Times New Roman" w:cs="Times New Roman"/>
          <w:sz w:val="24"/>
          <w:szCs w:val="24"/>
        </w:rPr>
        <w:t xml:space="preserve">Identifikasi dengan model peranan seks yang </w:t>
      </w:r>
      <w:r w:rsidRPr="002778A4">
        <w:rPr>
          <w:rFonts w:ascii="Times New Roman" w:hAnsi="Times New Roman" w:cs="Times New Roman"/>
          <w:i/>
          <w:sz w:val="24"/>
          <w:szCs w:val="24"/>
        </w:rPr>
        <w:t xml:space="preserve">stereotype </w:t>
      </w:r>
      <w:r w:rsidRPr="002778A4">
        <w:rPr>
          <w:rFonts w:ascii="Times New Roman" w:hAnsi="Times New Roman" w:cs="Times New Roman"/>
          <w:sz w:val="24"/>
          <w:szCs w:val="24"/>
        </w:rPr>
        <w:t>sesuai.</w:t>
      </w:r>
    </w:p>
    <w:p w:rsidR="00732592" w:rsidRDefault="00732592" w:rsidP="002778A4">
      <w:pPr>
        <w:pStyle w:val="NoSpacing"/>
        <w:numPr>
          <w:ilvl w:val="0"/>
          <w:numId w:val="7"/>
        </w:numPr>
        <w:spacing w:line="480" w:lineRule="auto"/>
        <w:jc w:val="both"/>
        <w:rPr>
          <w:rFonts w:ascii="Times New Roman" w:hAnsi="Times New Roman" w:cs="Times New Roman"/>
          <w:sz w:val="24"/>
          <w:szCs w:val="24"/>
        </w:rPr>
      </w:pPr>
      <w:r w:rsidRPr="002778A4">
        <w:rPr>
          <w:rFonts w:ascii="Times New Roman" w:hAnsi="Times New Roman" w:cs="Times New Roman"/>
          <w:sz w:val="24"/>
          <w:szCs w:val="24"/>
        </w:rPr>
        <w:t xml:space="preserve">Pola membesarkan anak. </w:t>
      </w:r>
    </w:p>
    <w:p w:rsidR="002778A4" w:rsidRPr="002778A4" w:rsidRDefault="002778A4" w:rsidP="002778A4">
      <w:pPr>
        <w:pStyle w:val="NoSpacing"/>
        <w:spacing w:line="480" w:lineRule="auto"/>
        <w:ind w:left="360"/>
        <w:jc w:val="both"/>
        <w:rPr>
          <w:rFonts w:ascii="Times New Roman" w:hAnsi="Times New Roman" w:cs="Times New Roman"/>
          <w:sz w:val="24"/>
          <w:szCs w:val="24"/>
        </w:rPr>
      </w:pPr>
    </w:p>
    <w:p w:rsidR="005E7BE2" w:rsidRPr="005E7BE2" w:rsidRDefault="005E7BE2" w:rsidP="002778A4">
      <w:pPr>
        <w:pStyle w:val="NoSpacing"/>
        <w:numPr>
          <w:ilvl w:val="0"/>
          <w:numId w:val="22"/>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id-ID"/>
        </w:rPr>
        <w:t>Hasil Penelitian yang Relevan</w:t>
      </w:r>
    </w:p>
    <w:p w:rsidR="002778A4" w:rsidRDefault="005E7BE2" w:rsidP="002778A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Beberapa penelitian yang relevan dengan penelitian ini adalah diantaranya hasil penelitian </w:t>
      </w:r>
      <w:r w:rsidR="007550D4">
        <w:rPr>
          <w:rFonts w:ascii="Times New Roman" w:hAnsi="Times New Roman" w:cs="Times New Roman"/>
          <w:sz w:val="24"/>
          <w:szCs w:val="24"/>
          <w:lang w:val="id-ID"/>
        </w:rPr>
        <w:t xml:space="preserve">Anggraeni (2013) menyimpulkan bahwa terdapat perbedaan kemampuan komunikasi matematis antara mahasiswa yang memperoleh pembelajaran </w:t>
      </w:r>
      <w:r w:rsidR="007550D4">
        <w:rPr>
          <w:rFonts w:ascii="Times New Roman" w:hAnsi="Times New Roman" w:cs="Times New Roman"/>
          <w:i/>
          <w:sz w:val="24"/>
          <w:szCs w:val="24"/>
          <w:lang w:val="id-ID"/>
        </w:rPr>
        <w:t xml:space="preserve">concept attainment model </w:t>
      </w:r>
      <w:r w:rsidR="007550D4">
        <w:rPr>
          <w:rFonts w:ascii="Times New Roman" w:hAnsi="Times New Roman" w:cs="Times New Roman"/>
          <w:sz w:val="24"/>
          <w:szCs w:val="24"/>
          <w:lang w:val="id-ID"/>
        </w:rPr>
        <w:t xml:space="preserve">dengan mahasiswa yang memperoleh pembelajaran konvensional secara keseluruhan. </w:t>
      </w:r>
      <w:r>
        <w:rPr>
          <w:rFonts w:ascii="Times New Roman" w:hAnsi="Times New Roman" w:cs="Times New Roman"/>
          <w:sz w:val="24"/>
          <w:szCs w:val="24"/>
        </w:rPr>
        <w:t>Samuelsson (2010) menyimpulkan bahwa metode pembelajaran yang berbeda, me</w:t>
      </w:r>
      <w:r w:rsidR="00F72114">
        <w:rPr>
          <w:rFonts w:ascii="Times New Roman" w:hAnsi="Times New Roman" w:cs="Times New Roman"/>
          <w:sz w:val="24"/>
          <w:szCs w:val="24"/>
        </w:rPr>
        <w:t>mpengaruhi kecakapan matematis.</w:t>
      </w:r>
      <w:r w:rsidR="00F72114">
        <w:rPr>
          <w:rFonts w:ascii="Times New Roman" w:hAnsi="Times New Roman" w:cs="Times New Roman"/>
          <w:sz w:val="24"/>
          <w:szCs w:val="24"/>
          <w:lang w:val="id-ID"/>
        </w:rPr>
        <w:t xml:space="preserve"> P</w:t>
      </w:r>
      <w:r>
        <w:rPr>
          <w:rFonts w:ascii="Times New Roman" w:hAnsi="Times New Roman" w:cs="Times New Roman"/>
          <w:sz w:val="24"/>
          <w:szCs w:val="24"/>
        </w:rPr>
        <w:t xml:space="preserve">enelitian Rosyana (2013) menyatakan bahwa kompetensi strategis matematika SMP yang memperoleh pembelajaran dengan strategi </w:t>
      </w:r>
      <w:r>
        <w:rPr>
          <w:rFonts w:ascii="Times New Roman" w:hAnsi="Times New Roman" w:cs="Times New Roman"/>
          <w:i/>
          <w:sz w:val="24"/>
          <w:szCs w:val="24"/>
        </w:rPr>
        <w:t xml:space="preserve">Think Alound Pair Problem Solving </w:t>
      </w:r>
      <w:r>
        <w:rPr>
          <w:rFonts w:ascii="Times New Roman" w:hAnsi="Times New Roman" w:cs="Times New Roman"/>
          <w:sz w:val="24"/>
          <w:szCs w:val="24"/>
        </w:rPr>
        <w:t>termasuk ke dalam kategori sedang.</w:t>
      </w:r>
    </w:p>
    <w:p w:rsidR="002778A4" w:rsidRDefault="005E7BE2" w:rsidP="002778A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Penelitian lainnya, seperti penelitian Asmara (2013) mengungkapkan bahwa pengajuan masalah dapat dijadikan salah satu alternatif dalam mengembangkan kecakapan matematis siswa SMP. Penelitian Adabor (2013) menyatakan bahwa penelitian formatif dan sumatif dapat meningkatkan pemahaman matematis dan kecakapan matematis.</w:t>
      </w:r>
    </w:p>
    <w:p w:rsidR="002778A4" w:rsidRDefault="005E7BE2" w:rsidP="002778A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Selain penelitian relevan dengan kompetensi strategis siswa, hasil penelitian yang relevan yaitu mengenai </w:t>
      </w:r>
      <w:r>
        <w:rPr>
          <w:rFonts w:ascii="Times New Roman" w:hAnsi="Times New Roman" w:cs="Times New Roman"/>
          <w:i/>
          <w:sz w:val="24"/>
          <w:szCs w:val="24"/>
        </w:rPr>
        <w:t xml:space="preserve">self-concept </w:t>
      </w:r>
      <w:r>
        <w:rPr>
          <w:rFonts w:ascii="Times New Roman" w:hAnsi="Times New Roman" w:cs="Times New Roman"/>
          <w:sz w:val="24"/>
          <w:szCs w:val="24"/>
        </w:rPr>
        <w:t>siswa</w:t>
      </w:r>
      <w:r w:rsidR="00F72114">
        <w:rPr>
          <w:rFonts w:ascii="Times New Roman" w:hAnsi="Times New Roman" w:cs="Times New Roman"/>
          <w:sz w:val="24"/>
          <w:szCs w:val="24"/>
        </w:rPr>
        <w:t xml:space="preserve"> diantaranya adalah</w:t>
      </w:r>
      <w:r>
        <w:rPr>
          <w:rFonts w:ascii="Times New Roman" w:hAnsi="Times New Roman" w:cs="Times New Roman"/>
          <w:sz w:val="24"/>
          <w:szCs w:val="24"/>
        </w:rPr>
        <w:t xml:space="preserve"> penelitian yang dilakukan oleh Nagy et.el. (2010) menyatakan bahwa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adalah suatu prediktor yang kuat dari prestasi sekolah. Penelitian </w:t>
      </w:r>
      <w:r>
        <w:rPr>
          <w:rFonts w:ascii="Times New Roman" w:hAnsi="Times New Roman" w:cs="Times New Roman"/>
          <w:sz w:val="24"/>
          <w:szCs w:val="24"/>
        </w:rPr>
        <w:lastRenderedPageBreak/>
        <w:t xml:space="preserve">Obilor (2011) mengungkapkan bahwa terdapat hubungan yang erat antara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dengan prestasi matematika siswa. </w:t>
      </w:r>
    </w:p>
    <w:p w:rsidR="002778A4" w:rsidRDefault="005E7BE2" w:rsidP="002778A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Penelitian lain yang dilakukan oleh Komala (2012) yang menyimpulkan bahwa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siswa SMP yang memperoleh pembelajaran dengan pendekatan diskursif menunjukkan hasil yang lebih baik. Rahmatudin (2013) dalam penelitiannya menyatakan bahawa </w:t>
      </w:r>
      <w:r>
        <w:rPr>
          <w:rFonts w:ascii="Times New Roman" w:hAnsi="Times New Roman" w:cs="Times New Roman"/>
          <w:i/>
          <w:sz w:val="24"/>
          <w:szCs w:val="24"/>
        </w:rPr>
        <w:t xml:space="preserve">self-concept </w:t>
      </w:r>
      <w:r>
        <w:rPr>
          <w:rFonts w:ascii="Times New Roman" w:hAnsi="Times New Roman" w:cs="Times New Roman"/>
          <w:sz w:val="24"/>
          <w:szCs w:val="24"/>
        </w:rPr>
        <w:t>siswa SMP yang memperoleh pembelajaran model SSCS lebih baik daripada siswa yang memperoleh pembelajaran biasa.</w:t>
      </w:r>
    </w:p>
    <w:p w:rsidR="002778A4" w:rsidRDefault="005E7BE2" w:rsidP="002778A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Penelitian yang relevan dengan strategi yang digunakan pada penelitian ini, antara lain penelitian Michaelsen &amp;Sweet (2008) menyatakan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dapat mengembangkan tingkat kemampuan kognitif siswa, dengan mendapatkan pengetahuan faktual dan pemahaman yang mendalam melalui pemecahan serangkaian permasalahan. Penelitian lain seperti yang dilakukan oleh Hefley &amp; Tyre (2011) menemukan bahwa prestasi tim lebih baik daripada prestasi individu.</w:t>
      </w:r>
    </w:p>
    <w:p w:rsidR="002778A4" w:rsidRDefault="005E7BE2" w:rsidP="002778A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Clair &amp; Chihara (2012) mengemukakan bahwa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adalah strategi pengajaran yang efektif yang mengacu pada latihan yang dilakukan siswa atau penerapan konsep statistik di kelas. Dengan tugas yang diberikan pada siswa, baik tugas individu atau kelompok, siswa termotivasi untuk menghadiri kelas dan lebih siap untuk mengikuti kegiatan grup. Selanjutnya, penelitian yang dilakukan oleh Yashe et.al (2013) dalam penelitiannya menemukan bahwa strategi </w:t>
      </w:r>
      <w:r w:rsidRPr="00803197">
        <w:rPr>
          <w:rFonts w:ascii="Times New Roman" w:hAnsi="Times New Roman" w:cs="Times New Roman"/>
          <w:i/>
          <w:sz w:val="24"/>
          <w:szCs w:val="24"/>
        </w:rPr>
        <w:t>team-based learning</w:t>
      </w:r>
      <w:r>
        <w:rPr>
          <w:rFonts w:ascii="Times New Roman" w:hAnsi="Times New Roman" w:cs="Times New Roman"/>
          <w:i/>
          <w:sz w:val="24"/>
          <w:szCs w:val="24"/>
        </w:rPr>
        <w:t xml:space="preserve"> </w:t>
      </w:r>
      <w:r>
        <w:rPr>
          <w:rFonts w:ascii="Times New Roman" w:hAnsi="Times New Roman" w:cs="Times New Roman"/>
          <w:sz w:val="24"/>
          <w:szCs w:val="24"/>
        </w:rPr>
        <w:t>merupakan strategi yang efisien dan menstandari untuk memperoleh manfaat yang maksimum dari siswa khususnya kelas besar.</w:t>
      </w:r>
    </w:p>
    <w:p w:rsidR="005E7BE2" w:rsidRPr="002778A4" w:rsidRDefault="005E7BE2" w:rsidP="002778A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 </w:t>
      </w:r>
    </w:p>
    <w:p w:rsidR="0018131B" w:rsidRPr="0018131B" w:rsidRDefault="0018131B" w:rsidP="002778A4">
      <w:pPr>
        <w:pStyle w:val="NoSpacing"/>
        <w:numPr>
          <w:ilvl w:val="0"/>
          <w:numId w:val="22"/>
        </w:numPr>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Kerangka Berpikir</w:t>
      </w:r>
    </w:p>
    <w:p w:rsidR="001A7724" w:rsidRDefault="0018131B" w:rsidP="001A772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merupakan strategi pembelajaran yang digunakan untuk mendorong siswa agar </w:t>
      </w:r>
      <w:r>
        <w:rPr>
          <w:rFonts w:ascii="Times New Roman" w:hAnsi="Times New Roman" w:cs="Times New Roman"/>
          <w:sz w:val="24"/>
          <w:szCs w:val="24"/>
          <w:lang w:val="id-ID"/>
        </w:rPr>
        <w:t xml:space="preserve">dapat </w:t>
      </w:r>
      <w:r>
        <w:rPr>
          <w:rFonts w:ascii="Times New Roman" w:hAnsi="Times New Roman" w:cs="Times New Roman"/>
          <w:sz w:val="24"/>
          <w:szCs w:val="24"/>
        </w:rPr>
        <w:t>secara aktif memcahkan permasalahan yang diberikan. Kemandirian belajar dalam pembelajaran secara kelompok akan memaksa siswa berperan lebih aktif dalam menerapkan konsep pelajaran yang dipelajari pada saat berinteraksi dengan anggota kelompok lainnya.</w:t>
      </w:r>
    </w:p>
    <w:p w:rsidR="001A7724" w:rsidRDefault="0018131B" w:rsidP="001A772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Salah satu tahapan dalam strategi </w:t>
      </w:r>
      <w:r>
        <w:rPr>
          <w:rFonts w:ascii="Times New Roman" w:hAnsi="Times New Roman" w:cs="Times New Roman"/>
          <w:i/>
          <w:sz w:val="24"/>
          <w:szCs w:val="24"/>
        </w:rPr>
        <w:t>team-based learning</w:t>
      </w:r>
      <w:r>
        <w:rPr>
          <w:rFonts w:ascii="Times New Roman" w:hAnsi="Times New Roman" w:cs="Times New Roman"/>
          <w:sz w:val="24"/>
          <w:szCs w:val="24"/>
        </w:rPr>
        <w:t xml:space="preserve"> adalah tahap </w:t>
      </w:r>
      <w:r>
        <w:rPr>
          <w:rFonts w:ascii="Times New Roman" w:hAnsi="Times New Roman" w:cs="Times New Roman"/>
          <w:i/>
          <w:sz w:val="24"/>
          <w:szCs w:val="24"/>
        </w:rPr>
        <w:t xml:space="preserve">application of course concepts. </w:t>
      </w:r>
      <w:r>
        <w:rPr>
          <w:rFonts w:ascii="Times New Roman" w:hAnsi="Times New Roman" w:cs="Times New Roman"/>
          <w:sz w:val="24"/>
          <w:szCs w:val="24"/>
        </w:rPr>
        <w:t>Pada tahapan ini siswa diberi kegiatan yang berorientasi pada penerapan konsep. Siswa mendiskusikan tugas yang diberikan bersama-sama dengan anggota tim lainnya. Kemampuan kompetensi strategis siswa</w:t>
      </w:r>
      <w:r w:rsidRPr="00874167">
        <w:rPr>
          <w:rFonts w:ascii="Times New Roman" w:hAnsi="Times New Roman" w:cs="Times New Roman"/>
          <w:sz w:val="24"/>
          <w:szCs w:val="24"/>
        </w:rPr>
        <w:t xml:space="preserve"> </w:t>
      </w:r>
      <w:r>
        <w:rPr>
          <w:rFonts w:ascii="Times New Roman" w:hAnsi="Times New Roman" w:cs="Times New Roman"/>
          <w:sz w:val="24"/>
          <w:szCs w:val="24"/>
        </w:rPr>
        <w:t xml:space="preserve">dikembangkan pada tahapan ini dengan menyelesaikan permasalahan dengan cara berdiskusi. Siswa terlebih dahulu harus mampu melihat apa yang menjadi permasalahan, selanjutnya merumuskan dan menyajikan permasalahan dalam suatu model. Siswa dapat melakukan prosedur pemecahan masalah dengan baik, apabila siswa memiliki kepercayaan terhadap kemampuan yang dimilikinya. Kepercayaan pada penelitian ini berkaitan dengan </w:t>
      </w:r>
      <w:r>
        <w:rPr>
          <w:rFonts w:ascii="Times New Roman" w:hAnsi="Times New Roman" w:cs="Times New Roman"/>
          <w:i/>
          <w:sz w:val="24"/>
          <w:szCs w:val="24"/>
        </w:rPr>
        <w:t xml:space="preserve">self-concept. </w:t>
      </w:r>
    </w:p>
    <w:p w:rsidR="0018131B" w:rsidRDefault="0018131B" w:rsidP="001A7724">
      <w:pPr>
        <w:pStyle w:val="NoSpacing"/>
        <w:spacing w:line="480" w:lineRule="auto"/>
        <w:ind w:firstLine="900"/>
        <w:jc w:val="both"/>
        <w:rPr>
          <w:rFonts w:ascii="Times New Roman" w:hAnsi="Times New Roman" w:cs="Times New Roman"/>
          <w:sz w:val="24"/>
          <w:szCs w:val="24"/>
          <w:lang w:val="id-ID"/>
        </w:rPr>
      </w:pPr>
      <w:r>
        <w:rPr>
          <w:rFonts w:ascii="Times New Roman" w:hAnsi="Times New Roman" w:cs="Times New Roman"/>
          <w:i/>
          <w:sz w:val="24"/>
          <w:szCs w:val="24"/>
        </w:rPr>
        <w:t xml:space="preserve">Self-concept </w:t>
      </w:r>
      <w:r w:rsidR="00DB4E1A">
        <w:rPr>
          <w:rFonts w:ascii="Times New Roman" w:hAnsi="Times New Roman" w:cs="Times New Roman"/>
          <w:sz w:val="24"/>
          <w:szCs w:val="24"/>
        </w:rPr>
        <w:t>matematis siswa</w:t>
      </w:r>
      <w:r>
        <w:rPr>
          <w:rFonts w:ascii="Times New Roman" w:hAnsi="Times New Roman" w:cs="Times New Roman"/>
          <w:sz w:val="24"/>
          <w:szCs w:val="24"/>
        </w:rPr>
        <w:t xml:space="preserve"> yaitu pandangan siswa terhadap matematika dan pandangan siswa terhadap kemampuan matematis yang dimilikinya.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ini diharapkan dapat dikembangkan pada tahap </w:t>
      </w:r>
      <w:r>
        <w:rPr>
          <w:rFonts w:ascii="Times New Roman" w:hAnsi="Times New Roman" w:cs="Times New Roman"/>
          <w:i/>
          <w:sz w:val="24"/>
          <w:szCs w:val="24"/>
        </w:rPr>
        <w:t xml:space="preserve">preparation </w:t>
      </w:r>
      <w:r>
        <w:rPr>
          <w:rFonts w:ascii="Times New Roman" w:hAnsi="Times New Roman" w:cs="Times New Roman"/>
          <w:sz w:val="24"/>
          <w:szCs w:val="24"/>
        </w:rPr>
        <w:t xml:space="preserve">dan </w:t>
      </w:r>
      <w:r>
        <w:rPr>
          <w:rFonts w:ascii="Times New Roman" w:hAnsi="Times New Roman" w:cs="Times New Roman"/>
          <w:i/>
          <w:sz w:val="24"/>
          <w:szCs w:val="24"/>
        </w:rPr>
        <w:t xml:space="preserve">individual test. </w:t>
      </w:r>
      <w:r>
        <w:rPr>
          <w:rFonts w:ascii="Times New Roman" w:hAnsi="Times New Roman" w:cs="Times New Roman"/>
          <w:sz w:val="24"/>
          <w:szCs w:val="24"/>
        </w:rPr>
        <w:t xml:space="preserve">Pada tahapan ini, siswa dihadapkan pada suatu konsep matematika yang mulai membutuhkan kemampuan memahami situasi dan kondisi permasalahan serta menemukan kata-kata kunci dan mengabaikan hal-hal yang tidak relevan. </w:t>
      </w:r>
      <w:r w:rsidR="00DB4E1A">
        <w:rPr>
          <w:rFonts w:ascii="Times New Roman" w:hAnsi="Times New Roman" w:cs="Times New Roman"/>
          <w:sz w:val="24"/>
          <w:szCs w:val="24"/>
          <w:lang w:val="id-ID"/>
        </w:rPr>
        <w:t xml:space="preserve">Bagan kerangka berpikir dalam penelitian ini adalah sebagai berikut: </w:t>
      </w:r>
    </w:p>
    <w:p w:rsidR="001A7724" w:rsidRPr="001A7724" w:rsidRDefault="001A7724" w:rsidP="001A772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35712" behindDoc="0" locked="0" layoutInCell="1" allowOverlap="1" wp14:anchorId="2147EFC3" wp14:editId="5FC5C48F">
                <wp:simplePos x="0" y="0"/>
                <wp:positionH relativeFrom="column">
                  <wp:posOffset>3150870</wp:posOffset>
                </wp:positionH>
                <wp:positionV relativeFrom="paragraph">
                  <wp:posOffset>110490</wp:posOffset>
                </wp:positionV>
                <wp:extent cx="2247900" cy="482600"/>
                <wp:effectExtent l="0" t="0" r="19050" b="12700"/>
                <wp:wrapNone/>
                <wp:docPr id="47" name="Rounded Rectangle 47"/>
                <wp:cNvGraphicFramePr/>
                <a:graphic xmlns:a="http://schemas.openxmlformats.org/drawingml/2006/main">
                  <a:graphicData uri="http://schemas.microsoft.com/office/word/2010/wordprocessingShape">
                    <wps:wsp>
                      <wps:cNvSpPr/>
                      <wps:spPr>
                        <a:xfrm>
                          <a:off x="0" y="0"/>
                          <a:ext cx="2247900" cy="482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B4E1A" w:rsidRPr="00D73E37" w:rsidRDefault="00DB4E1A" w:rsidP="00DB4E1A">
                            <w:pPr>
                              <w:pStyle w:val="NoSpacing"/>
                              <w:jc w:val="center"/>
                              <w:rPr>
                                <w:rFonts w:ascii="Times New Roman" w:hAnsi="Times New Roman" w:cs="Times New Roman"/>
                                <w:sz w:val="24"/>
                                <w:szCs w:val="24"/>
                              </w:rPr>
                            </w:pPr>
                            <w:r w:rsidRPr="00D73E37">
                              <w:rPr>
                                <w:rFonts w:ascii="Times New Roman" w:hAnsi="Times New Roman" w:cs="Times New Roman"/>
                                <w:sz w:val="24"/>
                                <w:szCs w:val="24"/>
                              </w:rPr>
                              <w:t>Kompetensi Strategis</w:t>
                            </w:r>
                            <w:r>
                              <w:rPr>
                                <w:rFonts w:ascii="Times New Roman" w:hAnsi="Times New Roman" w:cs="Times New Roman"/>
                                <w:sz w:val="24"/>
                                <w:szCs w:val="24"/>
                              </w:rPr>
                              <w:t xml:space="preserve"> Matematis </w:t>
                            </w:r>
                          </w:p>
                          <w:p w:rsidR="00DB4E1A" w:rsidRPr="00D73E37" w:rsidRDefault="00DB4E1A" w:rsidP="00DB4E1A">
                            <w:pPr>
                              <w:pStyle w:val="NoSpacing"/>
                              <w:jc w:val="center"/>
                              <w:rPr>
                                <w:rFonts w:ascii="Times New Roman" w:hAnsi="Times New Roman" w:cs="Times New Roman"/>
                                <w:sz w:val="18"/>
                                <w:szCs w:val="18"/>
                              </w:rPr>
                            </w:pPr>
                            <w:r w:rsidRPr="00D73E37">
                              <w:rPr>
                                <w:rFonts w:ascii="Times New Roman" w:hAnsi="Times New Roman" w:cs="Times New Roman"/>
                                <w:sz w:val="18"/>
                                <w:szCs w:val="18"/>
                              </w:rPr>
                              <w:t>(Kilpatrick et. al., 2001 :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7EFC3" id="Rounded Rectangle 47" o:spid="_x0000_s1026" style="position:absolute;left:0;text-align:left;margin-left:248.1pt;margin-top:8.7pt;width:177pt;height: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" fillcolor="white [3201]" strokecolor="#f79646 [3209]" strokeweight="2pt">
                <v:textbox>
                  <w:txbxContent>
                    <w:p w:rsidR="00DB4E1A" w:rsidRPr="00D73E37" w:rsidRDefault="00DB4E1A" w:rsidP="00DB4E1A">
                      <w:pPr>
                        <w:pStyle w:val="NoSpacing"/>
                        <w:jc w:val="center"/>
                        <w:rPr>
                          <w:rFonts w:ascii="Times New Roman" w:hAnsi="Times New Roman" w:cs="Times New Roman"/>
                          <w:sz w:val="24"/>
                          <w:szCs w:val="24"/>
                        </w:rPr>
                      </w:pPr>
                      <w:r w:rsidRPr="00D73E37">
                        <w:rPr>
                          <w:rFonts w:ascii="Times New Roman" w:hAnsi="Times New Roman" w:cs="Times New Roman"/>
                          <w:sz w:val="24"/>
                          <w:szCs w:val="24"/>
                        </w:rPr>
                        <w:t>Kompetensi Strategis</w:t>
                      </w:r>
                      <w:r>
                        <w:rPr>
                          <w:rFonts w:ascii="Times New Roman" w:hAnsi="Times New Roman" w:cs="Times New Roman"/>
                          <w:sz w:val="24"/>
                          <w:szCs w:val="24"/>
                        </w:rPr>
                        <w:t xml:space="preserve"> Matematis </w:t>
                      </w:r>
                    </w:p>
                    <w:p w:rsidR="00DB4E1A" w:rsidRPr="00D73E37" w:rsidRDefault="00DB4E1A" w:rsidP="00DB4E1A">
                      <w:pPr>
                        <w:pStyle w:val="NoSpacing"/>
                        <w:jc w:val="center"/>
                        <w:rPr>
                          <w:rFonts w:ascii="Times New Roman" w:hAnsi="Times New Roman" w:cs="Times New Roman"/>
                          <w:sz w:val="18"/>
                          <w:szCs w:val="18"/>
                        </w:rPr>
                      </w:pPr>
                      <w:r w:rsidRPr="00D73E37">
                        <w:rPr>
                          <w:rFonts w:ascii="Times New Roman" w:hAnsi="Times New Roman" w:cs="Times New Roman"/>
                          <w:sz w:val="18"/>
                          <w:szCs w:val="18"/>
                        </w:rPr>
                        <w:t>(Kilpatrick et. al., 2001 : 21)</w:t>
                      </w:r>
                    </w:p>
                  </w:txbxContent>
                </v:textbox>
              </v:roundrect>
            </w:pict>
          </mc:Fallback>
        </mc:AlternateContent>
      </w:r>
    </w:p>
    <w:p w:rsidR="001A7724" w:rsidRDefault="001A7724" w:rsidP="001A7724">
      <w:pPr>
        <w:pStyle w:val="NoSpacing"/>
        <w:spacing w:line="480" w:lineRule="auto"/>
        <w:ind w:firstLine="900"/>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03968" behindDoc="0" locked="0" layoutInCell="1" allowOverlap="1" wp14:anchorId="3059FD25" wp14:editId="07515148">
                <wp:simplePos x="0" y="0"/>
                <wp:positionH relativeFrom="column">
                  <wp:posOffset>1703070</wp:posOffset>
                </wp:positionH>
                <wp:positionV relativeFrom="paragraph">
                  <wp:posOffset>17145</wp:posOffset>
                </wp:positionV>
                <wp:extent cx="1419225" cy="1340485"/>
                <wp:effectExtent l="0" t="38100" r="47625" b="31115"/>
                <wp:wrapNone/>
                <wp:docPr id="39" name="Straight Arrow Connector 39"/>
                <wp:cNvGraphicFramePr/>
                <a:graphic xmlns:a="http://schemas.openxmlformats.org/drawingml/2006/main">
                  <a:graphicData uri="http://schemas.microsoft.com/office/word/2010/wordprocessingShape">
                    <wps:wsp>
                      <wps:cNvCnPr/>
                      <wps:spPr>
                        <a:xfrm flipV="1">
                          <a:off x="0" y="0"/>
                          <a:ext cx="1419225" cy="13404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11CAD3" id="_x0000_t32" coordsize="21600,21600" o:spt="32" o:oned="t" path="m,l21600,21600e" filled="f">
                <v:path arrowok="t" fillok="f" o:connecttype="none"/>
                <o:lock v:ext="edit" shapetype="t"/>
              </v:shapetype>
              <v:shape id="Straight Arrow Connector 39" o:spid="_x0000_s1026" type="#_x0000_t32" style="position:absolute;margin-left:134.1pt;margin-top:1.35pt;width:111.75pt;height:105.55pt;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14:anchorId="2294F5A6" wp14:editId="47A0B3E0">
                <wp:simplePos x="0" y="0"/>
                <wp:positionH relativeFrom="column">
                  <wp:posOffset>4246245</wp:posOffset>
                </wp:positionH>
                <wp:positionV relativeFrom="paragraph">
                  <wp:posOffset>276860</wp:posOffset>
                </wp:positionV>
                <wp:extent cx="0" cy="76200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1BDDBC" id="Straight Connector 58" o:spid="_x0000_s1026" style="position:absolute;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35pt,21.8pt" to="334.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" strokecolor="black [3040]"/>
            </w:pict>
          </mc:Fallback>
        </mc:AlternateContent>
      </w:r>
    </w:p>
    <w:p w:rsidR="001A7724" w:rsidRPr="001A7724" w:rsidRDefault="001A7724" w:rsidP="001A772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26F6CE6" wp14:editId="67B19C4D">
                <wp:simplePos x="0" y="0"/>
                <wp:positionH relativeFrom="column">
                  <wp:posOffset>1646742</wp:posOffset>
                </wp:positionH>
                <wp:positionV relativeFrom="paragraph">
                  <wp:posOffset>53044</wp:posOffset>
                </wp:positionV>
                <wp:extent cx="1216660" cy="279103"/>
                <wp:effectExtent l="0" t="400050" r="0" b="407035"/>
                <wp:wrapNone/>
                <wp:docPr id="36" name="Text Box 36"/>
                <wp:cNvGraphicFramePr/>
                <a:graphic xmlns:a="http://schemas.openxmlformats.org/drawingml/2006/main">
                  <a:graphicData uri="http://schemas.microsoft.com/office/word/2010/wordprocessingShape">
                    <wps:wsp>
                      <wps:cNvSpPr txBox="1"/>
                      <wps:spPr>
                        <a:xfrm rot="19003000">
                          <a:off x="0" y="0"/>
                          <a:ext cx="1216660" cy="279103"/>
                        </a:xfrm>
                        <a:prstGeom prst="rect">
                          <a:avLst/>
                        </a:prstGeom>
                        <a:ln/>
                      </wps:spPr>
                      <wps:style>
                        <a:lnRef idx="2">
                          <a:schemeClr val="dk1"/>
                        </a:lnRef>
                        <a:fillRef idx="1">
                          <a:schemeClr val="lt1"/>
                        </a:fillRef>
                        <a:effectRef idx="0">
                          <a:schemeClr val="dk1"/>
                        </a:effectRef>
                        <a:fontRef idx="minor">
                          <a:schemeClr val="dk1"/>
                        </a:fontRef>
                      </wps:style>
                      <wps:txbx>
                        <w:txbxContent>
                          <w:p w:rsidR="00DB4E1A" w:rsidRPr="003A6417" w:rsidRDefault="003D2366" w:rsidP="001A7724">
                            <w:pPr>
                              <w:jc w:val="center"/>
                              <w:rPr>
                                <w:rFonts w:ascii="Times New Roman" w:hAnsi="Times New Roman" w:cs="Times New Roman"/>
                                <w:sz w:val="18"/>
                                <w:szCs w:val="18"/>
                              </w:rPr>
                            </w:pPr>
                            <w:r>
                              <w:rPr>
                                <w:rFonts w:ascii="Times New Roman" w:hAnsi="Times New Roman" w:cs="Times New Roman"/>
                                <w:sz w:val="18"/>
                                <w:szCs w:val="18"/>
                              </w:rPr>
                              <w:t>Amalia  (2016</w:t>
                            </w:r>
                            <w:r w:rsidR="00DB4E1A" w:rsidRPr="003A6417">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F6CE6" id="_x0000_t202" coordsize="21600,21600" o:spt="202" path="m,l,21600r21600,l21600,xe">
                <v:stroke joinstyle="miter"/>
                <v:path gradientshapeok="t" o:connecttype="rect"/>
              </v:shapetype>
              <v:shape id="Text Box 36" o:spid="_x0000_s1027" type="#_x0000_t202" style="position:absolute;left:0;text-align:left;margin-left:129.65pt;margin-top:4.2pt;width:95.8pt;height:22pt;rotation:-283661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" fillcolor="white [3201]" strokecolor="black [3200]" strokeweight="2pt">
                <v:textbox>
                  <w:txbxContent>
                    <w:p w:rsidR="00DB4E1A" w:rsidRPr="003A6417" w:rsidRDefault="003D2366" w:rsidP="001A7724">
                      <w:pPr>
                        <w:jc w:val="center"/>
                        <w:rPr>
                          <w:rFonts w:ascii="Times New Roman" w:hAnsi="Times New Roman" w:cs="Times New Roman"/>
                          <w:sz w:val="18"/>
                          <w:szCs w:val="18"/>
                        </w:rPr>
                      </w:pPr>
                      <w:r>
                        <w:rPr>
                          <w:rFonts w:ascii="Times New Roman" w:hAnsi="Times New Roman" w:cs="Times New Roman"/>
                          <w:sz w:val="18"/>
                          <w:szCs w:val="18"/>
                        </w:rPr>
                        <w:t>Amalia  (2016</w:t>
                      </w:r>
                      <w:r w:rsidR="00DB4E1A" w:rsidRPr="003A6417">
                        <w:rPr>
                          <w:rFonts w:ascii="Times New Roman" w:hAnsi="Times New Roman" w:cs="Times New Roman"/>
                          <w:sz w:val="18"/>
                          <w:szCs w:val="18"/>
                        </w:rPr>
                        <w:t>)</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B2178A8" wp14:editId="4E1EAE88">
                <wp:simplePos x="0" y="0"/>
                <wp:positionH relativeFrom="column">
                  <wp:posOffset>4284345</wp:posOffset>
                </wp:positionH>
                <wp:positionV relativeFrom="paragraph">
                  <wp:posOffset>200025</wp:posOffset>
                </wp:positionV>
                <wp:extent cx="1057275" cy="2381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1057275" cy="238125"/>
                        </a:xfrm>
                        <a:prstGeom prst="rect">
                          <a:avLst/>
                        </a:prstGeom>
                        <a:ln/>
                      </wps:spPr>
                      <wps:style>
                        <a:lnRef idx="2">
                          <a:schemeClr val="dk1"/>
                        </a:lnRef>
                        <a:fillRef idx="1">
                          <a:schemeClr val="lt1"/>
                        </a:fillRef>
                        <a:effectRef idx="0">
                          <a:schemeClr val="dk1"/>
                        </a:effectRef>
                        <a:fontRef idx="minor">
                          <a:schemeClr val="dk1"/>
                        </a:fontRef>
                      </wps:style>
                      <wps:txbx>
                        <w:txbxContent>
                          <w:p w:rsidR="00DB4E1A" w:rsidRPr="003A6417" w:rsidRDefault="003D2366" w:rsidP="00DB4E1A">
                            <w:pPr>
                              <w:jc w:val="center"/>
                              <w:rPr>
                                <w:rFonts w:ascii="Times New Roman" w:hAnsi="Times New Roman" w:cs="Times New Roman"/>
                                <w:sz w:val="18"/>
                                <w:szCs w:val="18"/>
                              </w:rPr>
                            </w:pPr>
                            <w:r>
                              <w:rPr>
                                <w:rFonts w:ascii="Times New Roman" w:hAnsi="Times New Roman" w:cs="Times New Roman"/>
                                <w:sz w:val="18"/>
                                <w:szCs w:val="18"/>
                              </w:rPr>
                              <w:t>Komala. (2012</w:t>
                            </w:r>
                            <w:r w:rsidR="00DB4E1A" w:rsidRPr="003A6417">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78A8" id="Text Box 38" o:spid="_x0000_s1028" type="#_x0000_t202" style="position:absolute;left:0;text-align:left;margin-left:337.35pt;margin-top:15.75pt;width:8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" fillcolor="white [3201]" strokecolor="black [3200]" strokeweight="2pt">
                <v:textbox>
                  <w:txbxContent>
                    <w:p w:rsidR="00DB4E1A" w:rsidRPr="003A6417" w:rsidRDefault="003D2366" w:rsidP="00DB4E1A">
                      <w:pPr>
                        <w:jc w:val="center"/>
                        <w:rPr>
                          <w:rFonts w:ascii="Times New Roman" w:hAnsi="Times New Roman" w:cs="Times New Roman"/>
                          <w:sz w:val="18"/>
                          <w:szCs w:val="18"/>
                        </w:rPr>
                      </w:pPr>
                      <w:r>
                        <w:rPr>
                          <w:rFonts w:ascii="Times New Roman" w:hAnsi="Times New Roman" w:cs="Times New Roman"/>
                          <w:sz w:val="18"/>
                          <w:szCs w:val="18"/>
                        </w:rPr>
                        <w:t>Komala. (2012</w:t>
                      </w:r>
                      <w:r w:rsidR="00DB4E1A" w:rsidRPr="003A6417">
                        <w:rPr>
                          <w:rFonts w:ascii="Times New Roman" w:hAnsi="Times New Roman" w:cs="Times New Roman"/>
                          <w:sz w:val="18"/>
                          <w:szCs w:val="18"/>
                        </w:rPr>
                        <w:t>)</w:t>
                      </w:r>
                    </w:p>
                  </w:txbxContent>
                </v:textbox>
              </v:shape>
            </w:pict>
          </mc:Fallback>
        </mc:AlternateContent>
      </w:r>
    </w:p>
    <w:p w:rsidR="00DB4E1A" w:rsidRDefault="001A7724" w:rsidP="00DB4E1A">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5FFF0855" wp14:editId="55EF8FE0">
                <wp:simplePos x="0" y="0"/>
                <wp:positionH relativeFrom="column">
                  <wp:posOffset>3217545</wp:posOffset>
                </wp:positionH>
                <wp:positionV relativeFrom="paragraph">
                  <wp:posOffset>335280</wp:posOffset>
                </wp:positionV>
                <wp:extent cx="2257425" cy="525780"/>
                <wp:effectExtent l="0" t="0" r="28575" b="26670"/>
                <wp:wrapNone/>
                <wp:docPr id="37" name="Rounded Rectangle 37"/>
                <wp:cNvGraphicFramePr/>
                <a:graphic xmlns:a="http://schemas.openxmlformats.org/drawingml/2006/main">
                  <a:graphicData uri="http://schemas.microsoft.com/office/word/2010/wordprocessingShape">
                    <wps:wsp>
                      <wps:cNvSpPr/>
                      <wps:spPr>
                        <a:xfrm>
                          <a:off x="0" y="0"/>
                          <a:ext cx="2257425" cy="5257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B4E1A" w:rsidRPr="00D73E37" w:rsidRDefault="00DB4E1A" w:rsidP="00DB4E1A">
                            <w:pPr>
                              <w:pStyle w:val="NoSpacing"/>
                              <w:jc w:val="center"/>
                              <w:rPr>
                                <w:rFonts w:ascii="Times New Roman" w:hAnsi="Times New Roman" w:cs="Times New Roman"/>
                                <w:sz w:val="24"/>
                                <w:szCs w:val="24"/>
                              </w:rPr>
                            </w:pPr>
                            <w:r w:rsidRPr="001D2253">
                              <w:rPr>
                                <w:rFonts w:ascii="Times New Roman" w:hAnsi="Times New Roman" w:cs="Times New Roman"/>
                                <w:i/>
                                <w:sz w:val="24"/>
                                <w:szCs w:val="24"/>
                              </w:rPr>
                              <w:t>Self-Concept</w:t>
                            </w:r>
                            <w:r w:rsidRPr="00D73E37">
                              <w:rPr>
                                <w:rFonts w:ascii="Times New Roman" w:hAnsi="Times New Roman" w:cs="Times New Roman"/>
                                <w:sz w:val="24"/>
                                <w:szCs w:val="24"/>
                              </w:rPr>
                              <w:t xml:space="preserve"> Matematis</w:t>
                            </w:r>
                          </w:p>
                          <w:p w:rsidR="00DB4E1A" w:rsidRPr="00D73E37" w:rsidRDefault="00DB4E1A" w:rsidP="00DB4E1A">
                            <w:pPr>
                              <w:pStyle w:val="NoSpacing"/>
                              <w:jc w:val="center"/>
                              <w:rPr>
                                <w:rFonts w:ascii="Times New Roman" w:hAnsi="Times New Roman" w:cs="Times New Roman"/>
                                <w:sz w:val="18"/>
                                <w:szCs w:val="18"/>
                              </w:rPr>
                            </w:pPr>
                            <w:r w:rsidRPr="00D73E37">
                              <w:rPr>
                                <w:rFonts w:ascii="Times New Roman" w:hAnsi="Times New Roman" w:cs="Times New Roman"/>
                                <w:sz w:val="18"/>
                                <w:szCs w:val="18"/>
                              </w:rPr>
                              <w:t>(Ritandiyono &amp; Retnaningsih, 1996)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F0855" id="Rounded Rectangle 37" o:spid="_x0000_s1029" style="position:absolute;left:0;text-align:left;margin-left:253.35pt;margin-top:26.4pt;width:177.7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" fillcolor="white [3201]" strokecolor="#f79646 [3209]" strokeweight="2pt">
                <v:textbox>
                  <w:txbxContent>
                    <w:p w:rsidR="00DB4E1A" w:rsidRPr="00D73E37" w:rsidRDefault="00DB4E1A" w:rsidP="00DB4E1A">
                      <w:pPr>
                        <w:pStyle w:val="NoSpacing"/>
                        <w:jc w:val="center"/>
                        <w:rPr>
                          <w:rFonts w:ascii="Times New Roman" w:hAnsi="Times New Roman" w:cs="Times New Roman"/>
                          <w:sz w:val="24"/>
                          <w:szCs w:val="24"/>
                        </w:rPr>
                      </w:pPr>
                      <w:r w:rsidRPr="001D2253">
                        <w:rPr>
                          <w:rFonts w:ascii="Times New Roman" w:hAnsi="Times New Roman" w:cs="Times New Roman"/>
                          <w:i/>
                          <w:sz w:val="24"/>
                          <w:szCs w:val="24"/>
                        </w:rPr>
                        <w:t>Self-Concept</w:t>
                      </w:r>
                      <w:r w:rsidRPr="00D73E37">
                        <w:rPr>
                          <w:rFonts w:ascii="Times New Roman" w:hAnsi="Times New Roman" w:cs="Times New Roman"/>
                          <w:sz w:val="24"/>
                          <w:szCs w:val="24"/>
                        </w:rPr>
                        <w:t xml:space="preserve"> Matematis</w:t>
                      </w:r>
                    </w:p>
                    <w:p w:rsidR="00DB4E1A" w:rsidRPr="00D73E37" w:rsidRDefault="00DB4E1A" w:rsidP="00DB4E1A">
                      <w:pPr>
                        <w:pStyle w:val="NoSpacing"/>
                        <w:jc w:val="center"/>
                        <w:rPr>
                          <w:rFonts w:ascii="Times New Roman" w:hAnsi="Times New Roman" w:cs="Times New Roman"/>
                          <w:sz w:val="18"/>
                          <w:szCs w:val="18"/>
                        </w:rPr>
                      </w:pPr>
                      <w:r w:rsidRPr="00D73E37">
                        <w:rPr>
                          <w:rFonts w:ascii="Times New Roman" w:hAnsi="Times New Roman" w:cs="Times New Roman"/>
                          <w:sz w:val="18"/>
                          <w:szCs w:val="18"/>
                        </w:rPr>
                        <w:t>(Ritandiyono &amp; Retnaningsih, 1996)</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4448" behindDoc="0" locked="0" layoutInCell="1" allowOverlap="1" wp14:anchorId="0A1A67A8" wp14:editId="3207601D">
                <wp:simplePos x="0" y="0"/>
                <wp:positionH relativeFrom="column">
                  <wp:posOffset>63571</wp:posOffset>
                </wp:positionH>
                <wp:positionV relativeFrom="paragraph">
                  <wp:posOffset>283210</wp:posOffset>
                </wp:positionV>
                <wp:extent cx="1647825" cy="664210"/>
                <wp:effectExtent l="0" t="0" r="28575" b="21590"/>
                <wp:wrapNone/>
                <wp:docPr id="46" name="Rounded Rectangle 46"/>
                <wp:cNvGraphicFramePr/>
                <a:graphic xmlns:a="http://schemas.openxmlformats.org/drawingml/2006/main">
                  <a:graphicData uri="http://schemas.microsoft.com/office/word/2010/wordprocessingShape">
                    <wps:wsp>
                      <wps:cNvSpPr/>
                      <wps:spPr>
                        <a:xfrm>
                          <a:off x="0" y="0"/>
                          <a:ext cx="1647825" cy="6642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B4E1A" w:rsidRPr="001D2253" w:rsidRDefault="00DB4E1A" w:rsidP="00DB4E1A">
                            <w:pPr>
                              <w:pStyle w:val="NoSpacing"/>
                              <w:jc w:val="center"/>
                              <w:rPr>
                                <w:rFonts w:ascii="Times New Roman" w:hAnsi="Times New Roman" w:cs="Times New Roman"/>
                                <w:i/>
                                <w:sz w:val="24"/>
                                <w:szCs w:val="24"/>
                              </w:rPr>
                            </w:pPr>
                            <w:r w:rsidRPr="001D2253">
                              <w:rPr>
                                <w:rFonts w:ascii="Times New Roman" w:hAnsi="Times New Roman" w:cs="Times New Roman"/>
                                <w:i/>
                                <w:sz w:val="24"/>
                                <w:szCs w:val="24"/>
                              </w:rPr>
                              <w:t>Team-Based Learning</w:t>
                            </w:r>
                          </w:p>
                          <w:p w:rsidR="00DB4E1A" w:rsidRPr="00A64302" w:rsidRDefault="00DB4E1A" w:rsidP="00DB4E1A">
                            <w:pPr>
                              <w:pStyle w:val="NoSpacing"/>
                              <w:jc w:val="center"/>
                              <w:rPr>
                                <w:rFonts w:ascii="Times New Roman" w:hAnsi="Times New Roman" w:cs="Times New Roman"/>
                                <w:sz w:val="18"/>
                                <w:szCs w:val="18"/>
                              </w:rPr>
                            </w:pPr>
                            <w:r>
                              <w:rPr>
                                <w:rFonts w:ascii="Times New Roman" w:hAnsi="Times New Roman" w:cs="Times New Roman"/>
                              </w:rPr>
                              <w:t>(Michaelsen &amp; Sweet, 2008 : 12-20)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A67A8" id="Rounded Rectangle 46" o:spid="_x0000_s1030" style="position:absolute;left:0;text-align:left;margin-left:5pt;margin-top:22.3pt;width:129.75pt;height:52.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" fillcolor="white [3201]" strokecolor="#f79646 [3209]" strokeweight="2pt">
                <v:textbox>
                  <w:txbxContent>
                    <w:p w:rsidR="00DB4E1A" w:rsidRPr="001D2253" w:rsidRDefault="00DB4E1A" w:rsidP="00DB4E1A">
                      <w:pPr>
                        <w:pStyle w:val="NoSpacing"/>
                        <w:jc w:val="center"/>
                        <w:rPr>
                          <w:rFonts w:ascii="Times New Roman" w:hAnsi="Times New Roman" w:cs="Times New Roman"/>
                          <w:i/>
                          <w:sz w:val="24"/>
                          <w:szCs w:val="24"/>
                        </w:rPr>
                      </w:pPr>
                      <w:r w:rsidRPr="001D2253">
                        <w:rPr>
                          <w:rFonts w:ascii="Times New Roman" w:hAnsi="Times New Roman" w:cs="Times New Roman"/>
                          <w:i/>
                          <w:sz w:val="24"/>
                          <w:szCs w:val="24"/>
                        </w:rPr>
                        <w:t>Team-Based Learning</w:t>
                      </w:r>
                    </w:p>
                    <w:p w:rsidR="00DB4E1A" w:rsidRPr="00A64302" w:rsidRDefault="00DB4E1A" w:rsidP="00DB4E1A">
                      <w:pPr>
                        <w:pStyle w:val="NoSpacing"/>
                        <w:jc w:val="center"/>
                        <w:rPr>
                          <w:rFonts w:ascii="Times New Roman" w:hAnsi="Times New Roman" w:cs="Times New Roman"/>
                          <w:sz w:val="18"/>
                          <w:szCs w:val="18"/>
                        </w:rPr>
                      </w:pPr>
                      <w:r>
                        <w:rPr>
                          <w:rFonts w:ascii="Times New Roman" w:hAnsi="Times New Roman" w:cs="Times New Roman"/>
                        </w:rPr>
                        <w:t>(Michaelsen &amp; Sweet, 2008 : 12-20)</w:t>
                      </w:r>
                    </w:p>
                  </w:txbxContent>
                </v:textbox>
              </v:roundrect>
            </w:pict>
          </mc:Fallback>
        </mc:AlternateContent>
      </w:r>
    </w:p>
    <w:p w:rsidR="00DB4E1A" w:rsidRDefault="001A7724" w:rsidP="00DB4E1A">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14208" behindDoc="0" locked="0" layoutInCell="1" allowOverlap="1" wp14:anchorId="30D3C32F" wp14:editId="46F3BBD7">
                <wp:simplePos x="0" y="0"/>
                <wp:positionH relativeFrom="column">
                  <wp:posOffset>1703070</wp:posOffset>
                </wp:positionH>
                <wp:positionV relativeFrom="paragraph">
                  <wp:posOffset>250825</wp:posOffset>
                </wp:positionV>
                <wp:extent cx="1524000" cy="45719"/>
                <wp:effectExtent l="0" t="76200" r="19050" b="69215"/>
                <wp:wrapNone/>
                <wp:docPr id="43" name="Straight Arrow Connector 43"/>
                <wp:cNvGraphicFramePr/>
                <a:graphic xmlns:a="http://schemas.openxmlformats.org/drawingml/2006/main">
                  <a:graphicData uri="http://schemas.microsoft.com/office/word/2010/wordprocessingShape">
                    <wps:wsp>
                      <wps:cNvCnPr/>
                      <wps:spPr>
                        <a:xfrm flipV="1">
                          <a:off x="0" y="0"/>
                          <a:ext cx="1524000"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184A72" id="Straight Arrow Connector 43" o:spid="_x0000_s1026" type="#_x0000_t32" style="position:absolute;margin-left:134.1pt;margin-top:19.75pt;width:120pt;height:3.6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5211B8E9" wp14:editId="0CEFABB3">
                <wp:simplePos x="0" y="0"/>
                <wp:positionH relativeFrom="column">
                  <wp:posOffset>1968500</wp:posOffset>
                </wp:positionH>
                <wp:positionV relativeFrom="paragraph">
                  <wp:posOffset>328295</wp:posOffset>
                </wp:positionV>
                <wp:extent cx="1023620" cy="220345"/>
                <wp:effectExtent l="0" t="0" r="24130" b="27305"/>
                <wp:wrapNone/>
                <wp:docPr id="56" name="Text Box 56"/>
                <wp:cNvGraphicFramePr/>
                <a:graphic xmlns:a="http://schemas.openxmlformats.org/drawingml/2006/main">
                  <a:graphicData uri="http://schemas.microsoft.com/office/word/2010/wordprocessingShape">
                    <wps:wsp>
                      <wps:cNvSpPr txBox="1"/>
                      <wps:spPr>
                        <a:xfrm>
                          <a:off x="0" y="0"/>
                          <a:ext cx="1023620" cy="220345"/>
                        </a:xfrm>
                        <a:prstGeom prst="rect">
                          <a:avLst/>
                        </a:prstGeom>
                        <a:ln/>
                      </wps:spPr>
                      <wps:style>
                        <a:lnRef idx="2">
                          <a:schemeClr val="dk1"/>
                        </a:lnRef>
                        <a:fillRef idx="1">
                          <a:schemeClr val="lt1"/>
                        </a:fillRef>
                        <a:effectRef idx="0">
                          <a:schemeClr val="dk1"/>
                        </a:effectRef>
                        <a:fontRef idx="minor">
                          <a:schemeClr val="dk1"/>
                        </a:fontRef>
                      </wps:style>
                      <wps:txbx>
                        <w:txbxContent>
                          <w:p w:rsidR="00DB4E1A" w:rsidRPr="001F5AD4" w:rsidRDefault="003D2366" w:rsidP="00DB4E1A">
                            <w:pPr>
                              <w:jc w:val="center"/>
                              <w:rPr>
                                <w:rFonts w:ascii="Times New Roman" w:hAnsi="Times New Roman" w:cs="Times New Roman"/>
                                <w:sz w:val="16"/>
                                <w:szCs w:val="16"/>
                              </w:rPr>
                            </w:pPr>
                            <w:r>
                              <w:rPr>
                                <w:rFonts w:ascii="Times New Roman" w:hAnsi="Times New Roman" w:cs="Times New Roman"/>
                                <w:sz w:val="16"/>
                                <w:szCs w:val="16"/>
                              </w:rPr>
                              <w:t>Takaria</w:t>
                            </w:r>
                            <w:r w:rsidR="00DB4E1A" w:rsidRPr="001F5AD4">
                              <w:rPr>
                                <w:rFonts w:ascii="Times New Roman" w:hAnsi="Times New Roman" w:cs="Times New Roman"/>
                                <w:sz w:val="16"/>
                                <w:szCs w:val="16"/>
                              </w:rPr>
                              <w:t xml:space="preserve"> (</w:t>
                            </w:r>
                            <w:r>
                              <w:rPr>
                                <w:rFonts w:ascii="Times New Roman" w:hAnsi="Times New Roman" w:cs="Times New Roman"/>
                                <w:sz w:val="16"/>
                                <w:szCs w:val="16"/>
                              </w:rPr>
                              <w:t>2015</w:t>
                            </w:r>
                            <w:r w:rsidR="00DB4E1A" w:rsidRPr="001F5AD4">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1B8E9" id="Text Box 56" o:spid="_x0000_s1031" type="#_x0000_t202" style="position:absolute;left:0;text-align:left;margin-left:155pt;margin-top:25.85pt;width:80.6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" fillcolor="white [3201]" strokecolor="black [3200]" strokeweight="2pt">
                <v:textbox>
                  <w:txbxContent>
                    <w:p w:rsidR="00DB4E1A" w:rsidRPr="001F5AD4" w:rsidRDefault="003D2366" w:rsidP="00DB4E1A">
                      <w:pPr>
                        <w:jc w:val="center"/>
                        <w:rPr>
                          <w:rFonts w:ascii="Times New Roman" w:hAnsi="Times New Roman" w:cs="Times New Roman"/>
                          <w:sz w:val="16"/>
                          <w:szCs w:val="16"/>
                        </w:rPr>
                      </w:pPr>
                      <w:r>
                        <w:rPr>
                          <w:rFonts w:ascii="Times New Roman" w:hAnsi="Times New Roman" w:cs="Times New Roman"/>
                          <w:sz w:val="16"/>
                          <w:szCs w:val="16"/>
                        </w:rPr>
                        <w:t>Takaria</w:t>
                      </w:r>
                      <w:r w:rsidR="00DB4E1A" w:rsidRPr="001F5AD4">
                        <w:rPr>
                          <w:rFonts w:ascii="Times New Roman" w:hAnsi="Times New Roman" w:cs="Times New Roman"/>
                          <w:sz w:val="16"/>
                          <w:szCs w:val="16"/>
                        </w:rPr>
                        <w:t xml:space="preserve"> (</w:t>
                      </w:r>
                      <w:r>
                        <w:rPr>
                          <w:rFonts w:ascii="Times New Roman" w:hAnsi="Times New Roman" w:cs="Times New Roman"/>
                          <w:sz w:val="16"/>
                          <w:szCs w:val="16"/>
                        </w:rPr>
                        <w:t>2015</w:t>
                      </w:r>
                      <w:r w:rsidR="00DB4E1A" w:rsidRPr="001F5AD4">
                        <w:rPr>
                          <w:rFonts w:ascii="Times New Roman" w:hAnsi="Times New Roman" w:cs="Times New Roman"/>
                          <w:sz w:val="16"/>
                          <w:szCs w:val="16"/>
                        </w:rPr>
                        <w:t>)</w:t>
                      </w:r>
                    </w:p>
                  </w:txbxContent>
                </v:textbox>
              </v:shape>
            </w:pict>
          </mc:Fallback>
        </mc:AlternateContent>
      </w:r>
    </w:p>
    <w:p w:rsidR="00DB4E1A" w:rsidRDefault="001A7724" w:rsidP="00DB4E1A">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19A9877" wp14:editId="02D7EE0B">
                <wp:simplePos x="0" y="0"/>
                <wp:positionH relativeFrom="column">
                  <wp:posOffset>1741170</wp:posOffset>
                </wp:positionH>
                <wp:positionV relativeFrom="paragraph">
                  <wp:posOffset>5715</wp:posOffset>
                </wp:positionV>
                <wp:extent cx="1438275" cy="1238250"/>
                <wp:effectExtent l="0" t="0" r="66675" b="57150"/>
                <wp:wrapNone/>
                <wp:docPr id="18" name="Straight Arrow Connector 18"/>
                <wp:cNvGraphicFramePr/>
                <a:graphic xmlns:a="http://schemas.openxmlformats.org/drawingml/2006/main">
                  <a:graphicData uri="http://schemas.microsoft.com/office/word/2010/wordprocessingShape">
                    <wps:wsp>
                      <wps:cNvCnPr/>
                      <wps:spPr>
                        <a:xfrm>
                          <a:off x="0" y="0"/>
                          <a:ext cx="1438275" cy="1238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F41A8" id="Straight Arrow Connector 18" o:spid="_x0000_s1026" type="#_x0000_t32" style="position:absolute;margin-left:137.1pt;margin-top:.45pt;width:113.2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0F7A08D1" wp14:editId="57B0E801">
                <wp:simplePos x="0" y="0"/>
                <wp:positionH relativeFrom="column">
                  <wp:posOffset>4322445</wp:posOffset>
                </wp:positionH>
                <wp:positionV relativeFrom="paragraph">
                  <wp:posOffset>198755</wp:posOffset>
                </wp:positionV>
                <wp:extent cx="0" cy="7620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153A8E" id="Straight Connector 1"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35pt,15.65pt" to="340.3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" strokecolor="black [3040]"/>
            </w:pict>
          </mc:Fallback>
        </mc:AlternateContent>
      </w:r>
    </w:p>
    <w:p w:rsidR="00DB4E1A" w:rsidRDefault="001A7724" w:rsidP="00DB4E1A">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675A2678" wp14:editId="0882B306">
                <wp:simplePos x="0" y="0"/>
                <wp:positionH relativeFrom="column">
                  <wp:posOffset>4360545</wp:posOffset>
                </wp:positionH>
                <wp:positionV relativeFrom="paragraph">
                  <wp:posOffset>150495</wp:posOffset>
                </wp:positionV>
                <wp:extent cx="101917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019175" cy="247650"/>
                        </a:xfrm>
                        <a:prstGeom prst="rect">
                          <a:avLst/>
                        </a:prstGeom>
                        <a:ln/>
                      </wps:spPr>
                      <wps:style>
                        <a:lnRef idx="2">
                          <a:schemeClr val="dk1"/>
                        </a:lnRef>
                        <a:fillRef idx="1">
                          <a:schemeClr val="lt1"/>
                        </a:fillRef>
                        <a:effectRef idx="0">
                          <a:schemeClr val="dk1"/>
                        </a:effectRef>
                        <a:fontRef idx="minor">
                          <a:schemeClr val="dk1"/>
                        </a:fontRef>
                      </wps:style>
                      <wps:txbx>
                        <w:txbxContent>
                          <w:p w:rsidR="003D2366" w:rsidRPr="003A6417" w:rsidRDefault="00DE6496" w:rsidP="003D2366">
                            <w:pPr>
                              <w:jc w:val="center"/>
                              <w:rPr>
                                <w:rFonts w:ascii="Times New Roman" w:hAnsi="Times New Roman" w:cs="Times New Roman"/>
                                <w:sz w:val="18"/>
                                <w:szCs w:val="18"/>
                              </w:rPr>
                            </w:pPr>
                            <w:r>
                              <w:rPr>
                                <w:rFonts w:ascii="Times New Roman" w:hAnsi="Times New Roman" w:cs="Times New Roman"/>
                                <w:sz w:val="18"/>
                                <w:szCs w:val="18"/>
                              </w:rPr>
                              <w:t>Yuniarti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A2678" id="Text Box 3" o:spid="_x0000_s1032" type="#_x0000_t202" style="position:absolute;left:0;text-align:left;margin-left:343.35pt;margin-top:11.85pt;width:80.2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" fillcolor="white [3201]" strokecolor="black [3200]" strokeweight="2pt">
                <v:textbox>
                  <w:txbxContent>
                    <w:p w:rsidR="003D2366" w:rsidRPr="003A6417" w:rsidRDefault="00DE6496" w:rsidP="003D2366">
                      <w:pPr>
                        <w:jc w:val="center"/>
                        <w:rPr>
                          <w:rFonts w:ascii="Times New Roman" w:hAnsi="Times New Roman" w:cs="Times New Roman"/>
                          <w:sz w:val="18"/>
                          <w:szCs w:val="18"/>
                        </w:rPr>
                      </w:pPr>
                      <w:r>
                        <w:rPr>
                          <w:rFonts w:ascii="Times New Roman" w:hAnsi="Times New Roman" w:cs="Times New Roman"/>
                          <w:sz w:val="18"/>
                          <w:szCs w:val="18"/>
                        </w:rPr>
                        <w:t>Yuniarti (2018)</w:t>
                      </w:r>
                    </w:p>
                  </w:txbxContent>
                </v:textbox>
              </v:shape>
            </w:pict>
          </mc:Fallback>
        </mc:AlternateContent>
      </w:r>
    </w:p>
    <w:p w:rsidR="00DB4E1A" w:rsidRDefault="001A7724" w:rsidP="00DB4E1A">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21728" behindDoc="0" locked="0" layoutInCell="1" allowOverlap="1" wp14:anchorId="6D48305D" wp14:editId="0574573A">
                <wp:simplePos x="0" y="0"/>
                <wp:positionH relativeFrom="column">
                  <wp:posOffset>1885950</wp:posOffset>
                </wp:positionH>
                <wp:positionV relativeFrom="paragraph">
                  <wp:posOffset>13335</wp:posOffset>
                </wp:positionV>
                <wp:extent cx="1052195" cy="245110"/>
                <wp:effectExtent l="0" t="342900" r="0" b="345440"/>
                <wp:wrapNone/>
                <wp:docPr id="4" name="Text Box 4"/>
                <wp:cNvGraphicFramePr/>
                <a:graphic xmlns:a="http://schemas.openxmlformats.org/drawingml/2006/main">
                  <a:graphicData uri="http://schemas.microsoft.com/office/word/2010/wordprocessingShape">
                    <wps:wsp>
                      <wps:cNvSpPr txBox="1"/>
                      <wps:spPr>
                        <a:xfrm rot="2458657">
                          <a:off x="0" y="0"/>
                          <a:ext cx="1052195" cy="245110"/>
                        </a:xfrm>
                        <a:prstGeom prst="rect">
                          <a:avLst/>
                        </a:prstGeom>
                        <a:ln/>
                      </wps:spPr>
                      <wps:style>
                        <a:lnRef idx="2">
                          <a:schemeClr val="dk1"/>
                        </a:lnRef>
                        <a:fillRef idx="1">
                          <a:schemeClr val="lt1"/>
                        </a:fillRef>
                        <a:effectRef idx="0">
                          <a:schemeClr val="dk1"/>
                        </a:effectRef>
                        <a:fontRef idx="minor">
                          <a:schemeClr val="dk1"/>
                        </a:fontRef>
                      </wps:style>
                      <wps:txbx>
                        <w:txbxContent>
                          <w:p w:rsidR="003D2366" w:rsidRPr="001F5AD4" w:rsidRDefault="003D2366" w:rsidP="003D2366">
                            <w:pPr>
                              <w:jc w:val="center"/>
                              <w:rPr>
                                <w:rFonts w:ascii="Times New Roman" w:hAnsi="Times New Roman" w:cs="Times New Roman"/>
                                <w:sz w:val="16"/>
                                <w:szCs w:val="16"/>
                              </w:rPr>
                            </w:pPr>
                            <w:r>
                              <w:rPr>
                                <w:rFonts w:ascii="Times New Roman" w:hAnsi="Times New Roman" w:cs="Times New Roman"/>
                                <w:sz w:val="16"/>
                                <w:szCs w:val="16"/>
                              </w:rPr>
                              <w:t>Takaria</w:t>
                            </w:r>
                            <w:r w:rsidRPr="001F5AD4">
                              <w:rPr>
                                <w:rFonts w:ascii="Times New Roman" w:hAnsi="Times New Roman" w:cs="Times New Roman"/>
                                <w:sz w:val="16"/>
                                <w:szCs w:val="16"/>
                              </w:rPr>
                              <w:t xml:space="preserve"> (</w:t>
                            </w:r>
                            <w:r>
                              <w:rPr>
                                <w:rFonts w:ascii="Times New Roman" w:hAnsi="Times New Roman" w:cs="Times New Roman"/>
                                <w:sz w:val="16"/>
                                <w:szCs w:val="16"/>
                              </w:rPr>
                              <w:t>2015</w:t>
                            </w:r>
                            <w:r w:rsidRPr="001F5AD4">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8305D" id="Text Box 4" o:spid="_x0000_s1033" type="#_x0000_t202" style="position:absolute;left:0;text-align:left;margin-left:148.5pt;margin-top:1.05pt;width:82.85pt;height:19.3pt;rotation:2685509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" fillcolor="white [3201]" strokecolor="black [3200]" strokeweight="2pt">
                <v:textbox>
                  <w:txbxContent>
                    <w:p w:rsidR="003D2366" w:rsidRPr="001F5AD4" w:rsidRDefault="003D2366" w:rsidP="003D2366">
                      <w:pPr>
                        <w:jc w:val="center"/>
                        <w:rPr>
                          <w:rFonts w:ascii="Times New Roman" w:hAnsi="Times New Roman" w:cs="Times New Roman"/>
                          <w:sz w:val="16"/>
                          <w:szCs w:val="16"/>
                        </w:rPr>
                      </w:pPr>
                      <w:r>
                        <w:rPr>
                          <w:rFonts w:ascii="Times New Roman" w:hAnsi="Times New Roman" w:cs="Times New Roman"/>
                          <w:sz w:val="16"/>
                          <w:szCs w:val="16"/>
                        </w:rPr>
                        <w:t>Takaria</w:t>
                      </w:r>
                      <w:r w:rsidRPr="001F5AD4">
                        <w:rPr>
                          <w:rFonts w:ascii="Times New Roman" w:hAnsi="Times New Roman" w:cs="Times New Roman"/>
                          <w:sz w:val="16"/>
                          <w:szCs w:val="16"/>
                        </w:rPr>
                        <w:t xml:space="preserve"> (</w:t>
                      </w:r>
                      <w:r>
                        <w:rPr>
                          <w:rFonts w:ascii="Times New Roman" w:hAnsi="Times New Roman" w:cs="Times New Roman"/>
                          <w:sz w:val="16"/>
                          <w:szCs w:val="16"/>
                        </w:rPr>
                        <w:t>2015</w:t>
                      </w:r>
                      <w:r w:rsidRPr="001F5AD4">
                        <w:rPr>
                          <w:rFonts w:ascii="Times New Roman" w:hAnsi="Times New Roman" w:cs="Times New Roman"/>
                          <w:sz w:val="16"/>
                          <w:szCs w:val="16"/>
                        </w:rP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920A4A2" wp14:editId="14589633">
                <wp:simplePos x="0" y="0"/>
                <wp:positionH relativeFrom="column">
                  <wp:posOffset>3202940</wp:posOffset>
                </wp:positionH>
                <wp:positionV relativeFrom="paragraph">
                  <wp:posOffset>268605</wp:posOffset>
                </wp:positionV>
                <wp:extent cx="2247900" cy="482600"/>
                <wp:effectExtent l="0" t="0" r="19050" b="12700"/>
                <wp:wrapNone/>
                <wp:docPr id="2" name="Rounded Rectangle 2"/>
                <wp:cNvGraphicFramePr/>
                <a:graphic xmlns:a="http://schemas.openxmlformats.org/drawingml/2006/main">
                  <a:graphicData uri="http://schemas.microsoft.com/office/word/2010/wordprocessingShape">
                    <wps:wsp>
                      <wps:cNvSpPr/>
                      <wps:spPr>
                        <a:xfrm>
                          <a:off x="0" y="0"/>
                          <a:ext cx="2247900" cy="482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B4E1A" w:rsidRPr="001F5AD4" w:rsidRDefault="00DB4E1A" w:rsidP="00DB4E1A">
                            <w:pPr>
                              <w:pStyle w:val="NoSpacing"/>
                              <w:jc w:val="center"/>
                              <w:rPr>
                                <w:rFonts w:ascii="Times New Roman" w:hAnsi="Times New Roman" w:cs="Times New Roman"/>
                                <w:sz w:val="20"/>
                                <w:szCs w:val="20"/>
                              </w:rPr>
                            </w:pPr>
                            <w:r w:rsidRPr="001F5AD4">
                              <w:rPr>
                                <w:rFonts w:ascii="Times New Roman" w:hAnsi="Times New Roman" w:cs="Times New Roman"/>
                                <w:sz w:val="20"/>
                                <w:szCs w:val="20"/>
                              </w:rPr>
                              <w:t xml:space="preserve">Kemampuan Komunikasi Matematis </w:t>
                            </w:r>
                          </w:p>
                          <w:p w:rsidR="00DB4E1A" w:rsidRPr="00D73E37" w:rsidRDefault="00DB4E1A" w:rsidP="00DB4E1A">
                            <w:pPr>
                              <w:pStyle w:val="NoSpacing"/>
                              <w:jc w:val="center"/>
                              <w:rPr>
                                <w:rFonts w:ascii="Times New Roman" w:hAnsi="Times New Roman" w:cs="Times New Roman"/>
                                <w:sz w:val="18"/>
                                <w:szCs w:val="18"/>
                              </w:rPr>
                            </w:pPr>
                            <w:r w:rsidRPr="00D73E37">
                              <w:rPr>
                                <w:rFonts w:ascii="Times New Roman" w:hAnsi="Times New Roman" w:cs="Times New Roman"/>
                                <w:sz w:val="18"/>
                                <w:szCs w:val="18"/>
                              </w:rPr>
                              <w:t>(</w:t>
                            </w:r>
                            <w:r>
                              <w:rPr>
                                <w:rFonts w:ascii="Times New Roman" w:hAnsi="Times New Roman" w:cs="Times New Roman"/>
                                <w:sz w:val="18"/>
                                <w:szCs w:val="18"/>
                              </w:rPr>
                              <w:t>Ansari, 2003 : 6</w:t>
                            </w:r>
                            <w:r w:rsidRPr="00D73E37">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0A4A2" id="Rounded Rectangle 2" o:spid="_x0000_s1034" style="position:absolute;left:0;text-align:left;margin-left:252.2pt;margin-top:21.15pt;width:177pt;height: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" fillcolor="white [3201]" strokecolor="#f79646 [3209]" strokeweight="2pt">
                <v:textbox>
                  <w:txbxContent>
                    <w:p w:rsidR="00DB4E1A" w:rsidRPr="001F5AD4" w:rsidRDefault="00DB4E1A" w:rsidP="00DB4E1A">
                      <w:pPr>
                        <w:pStyle w:val="NoSpacing"/>
                        <w:jc w:val="center"/>
                        <w:rPr>
                          <w:rFonts w:ascii="Times New Roman" w:hAnsi="Times New Roman" w:cs="Times New Roman"/>
                          <w:sz w:val="20"/>
                          <w:szCs w:val="20"/>
                        </w:rPr>
                      </w:pPr>
                      <w:r w:rsidRPr="001F5AD4">
                        <w:rPr>
                          <w:rFonts w:ascii="Times New Roman" w:hAnsi="Times New Roman" w:cs="Times New Roman"/>
                          <w:sz w:val="20"/>
                          <w:szCs w:val="20"/>
                        </w:rPr>
                        <w:t xml:space="preserve">Kemampuan Komunikasi Matematis </w:t>
                      </w:r>
                    </w:p>
                    <w:p w:rsidR="00DB4E1A" w:rsidRPr="00D73E37" w:rsidRDefault="00DB4E1A" w:rsidP="00DB4E1A">
                      <w:pPr>
                        <w:pStyle w:val="NoSpacing"/>
                        <w:jc w:val="center"/>
                        <w:rPr>
                          <w:rFonts w:ascii="Times New Roman" w:hAnsi="Times New Roman" w:cs="Times New Roman"/>
                          <w:sz w:val="18"/>
                          <w:szCs w:val="18"/>
                        </w:rPr>
                      </w:pPr>
                      <w:r w:rsidRPr="00D73E37">
                        <w:rPr>
                          <w:rFonts w:ascii="Times New Roman" w:hAnsi="Times New Roman" w:cs="Times New Roman"/>
                          <w:sz w:val="18"/>
                          <w:szCs w:val="18"/>
                        </w:rPr>
                        <w:t>(</w:t>
                      </w:r>
                      <w:r>
                        <w:rPr>
                          <w:rFonts w:ascii="Times New Roman" w:hAnsi="Times New Roman" w:cs="Times New Roman"/>
                          <w:sz w:val="18"/>
                          <w:szCs w:val="18"/>
                        </w:rPr>
                        <w:t>Ansari, 2003 : 6</w:t>
                      </w:r>
                      <w:r w:rsidRPr="00D73E37">
                        <w:rPr>
                          <w:rFonts w:ascii="Times New Roman" w:hAnsi="Times New Roman" w:cs="Times New Roman"/>
                          <w:sz w:val="18"/>
                          <w:szCs w:val="18"/>
                        </w:rPr>
                        <w:t>)</w:t>
                      </w:r>
                    </w:p>
                  </w:txbxContent>
                </v:textbox>
              </v:roundrect>
            </w:pict>
          </mc:Fallback>
        </mc:AlternateContent>
      </w:r>
    </w:p>
    <w:p w:rsidR="00DB4E1A" w:rsidRDefault="00DB4E1A" w:rsidP="00DB4E1A">
      <w:pPr>
        <w:pStyle w:val="NoSpacing"/>
        <w:spacing w:line="480" w:lineRule="auto"/>
        <w:ind w:firstLine="720"/>
        <w:jc w:val="both"/>
        <w:rPr>
          <w:rFonts w:ascii="Times New Roman" w:hAnsi="Times New Roman" w:cs="Times New Roman"/>
          <w:sz w:val="24"/>
          <w:szCs w:val="24"/>
        </w:rPr>
      </w:pPr>
    </w:p>
    <w:p w:rsidR="00DB4E1A" w:rsidRPr="00447B24" w:rsidRDefault="00DB4E1A" w:rsidP="00447B24">
      <w:pPr>
        <w:pStyle w:val="NoSpacing"/>
        <w:spacing w:line="480" w:lineRule="auto"/>
        <w:jc w:val="both"/>
        <w:rPr>
          <w:rFonts w:ascii="Times New Roman" w:hAnsi="Times New Roman" w:cs="Times New Roman"/>
          <w:sz w:val="24"/>
          <w:szCs w:val="24"/>
          <w:lang w:val="id-ID"/>
        </w:rPr>
      </w:pPr>
    </w:p>
    <w:p w:rsidR="00BD7450" w:rsidRDefault="00447B24" w:rsidP="00BD7450">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Gambar 2.1 </w:t>
      </w:r>
      <w:r w:rsidR="00BD7450" w:rsidRPr="00D73E37">
        <w:rPr>
          <w:rFonts w:ascii="Times New Roman" w:hAnsi="Times New Roman" w:cs="Times New Roman"/>
          <w:b/>
          <w:sz w:val="24"/>
          <w:szCs w:val="24"/>
        </w:rPr>
        <w:t>Alur Kerangka Berpikir</w:t>
      </w:r>
    </w:p>
    <w:p w:rsidR="00DB4E1A" w:rsidRDefault="00DB4E1A" w:rsidP="00BD7450">
      <w:pPr>
        <w:pStyle w:val="NoSpacing"/>
        <w:jc w:val="both"/>
        <w:rPr>
          <w:rFonts w:ascii="Times New Roman" w:hAnsi="Times New Roman" w:cs="Times New Roman"/>
          <w:sz w:val="24"/>
          <w:szCs w:val="24"/>
        </w:rPr>
      </w:pPr>
      <w:r>
        <w:rPr>
          <w:rFonts w:ascii="Times New Roman" w:hAnsi="Times New Roman" w:cs="Times New Roman"/>
          <w:sz w:val="24"/>
          <w:szCs w:val="24"/>
        </w:rPr>
        <w:t>Keterangan:</w:t>
      </w:r>
    </w:p>
    <w:p w:rsidR="00DB4E1A" w:rsidRPr="00A9026C" w:rsidRDefault="00BD7450" w:rsidP="00BD7450">
      <w:pPr>
        <w:pStyle w:val="NoSpacing"/>
        <w:jc w:val="both"/>
        <w:rPr>
          <w:rFonts w:ascii="Times New Roman" w:hAnsi="Times New Roman" w:cs="Times New Roman"/>
          <w:i/>
          <w:sz w:val="24"/>
          <w:szCs w:val="24"/>
        </w:rPr>
      </w:pPr>
      <w:r>
        <w:rPr>
          <w:rFonts w:ascii="Times New Roman" w:hAnsi="Times New Roman" w:cs="Times New Roman"/>
          <w:sz w:val="24"/>
          <w:szCs w:val="24"/>
        </w:rPr>
        <w:t>Variabel bebas</w:t>
      </w:r>
      <w:r>
        <w:rPr>
          <w:rFonts w:ascii="Times New Roman" w:hAnsi="Times New Roman" w:cs="Times New Roman"/>
          <w:sz w:val="24"/>
          <w:szCs w:val="24"/>
        </w:rPr>
        <w:tab/>
      </w:r>
      <w:r>
        <w:rPr>
          <w:rFonts w:ascii="Times New Roman" w:hAnsi="Times New Roman" w:cs="Times New Roman"/>
          <w:sz w:val="24"/>
          <w:szCs w:val="24"/>
          <w:lang w:val="id-ID"/>
        </w:rPr>
        <w:tab/>
        <w:t xml:space="preserve">  </w:t>
      </w:r>
      <w:r w:rsidR="00DB4E1A">
        <w:rPr>
          <w:rFonts w:ascii="Times New Roman" w:hAnsi="Times New Roman" w:cs="Times New Roman"/>
          <w:sz w:val="24"/>
          <w:szCs w:val="24"/>
        </w:rPr>
        <w:t xml:space="preserve">: Strategi </w:t>
      </w:r>
      <w:r w:rsidR="00DB4E1A">
        <w:rPr>
          <w:rFonts w:ascii="Times New Roman" w:hAnsi="Times New Roman" w:cs="Times New Roman"/>
          <w:i/>
          <w:sz w:val="24"/>
          <w:szCs w:val="24"/>
        </w:rPr>
        <w:t>team-based learning</w:t>
      </w:r>
    </w:p>
    <w:p w:rsidR="00BD7450" w:rsidRDefault="00BD7450" w:rsidP="00BD7450">
      <w:pPr>
        <w:pStyle w:val="NoSpacing"/>
        <w:ind w:left="2268" w:hanging="2268"/>
        <w:jc w:val="both"/>
        <w:rPr>
          <w:rFonts w:ascii="Times New Roman" w:hAnsi="Times New Roman" w:cs="Times New Roman"/>
          <w:i/>
          <w:sz w:val="24"/>
          <w:szCs w:val="24"/>
          <w:lang w:val="id-ID"/>
        </w:rPr>
      </w:pPr>
      <w:r>
        <w:rPr>
          <w:rFonts w:ascii="Times New Roman" w:hAnsi="Times New Roman" w:cs="Times New Roman"/>
          <w:sz w:val="24"/>
          <w:szCs w:val="24"/>
        </w:rPr>
        <w:t>Variabel terikat</w:t>
      </w:r>
      <w:r>
        <w:rPr>
          <w:rFonts w:ascii="Times New Roman" w:hAnsi="Times New Roman" w:cs="Times New Roman"/>
          <w:sz w:val="24"/>
          <w:szCs w:val="24"/>
          <w:lang w:val="id-ID"/>
        </w:rPr>
        <w:tab/>
      </w:r>
      <w:r w:rsidR="00DB4E1A">
        <w:rPr>
          <w:rFonts w:ascii="Times New Roman" w:hAnsi="Times New Roman" w:cs="Times New Roman"/>
          <w:sz w:val="24"/>
          <w:szCs w:val="24"/>
        </w:rPr>
        <w:t xml:space="preserve">: Kompetensi strategis, kemampuan komunikasi dan </w:t>
      </w:r>
      <w:r w:rsidR="00DB4E1A">
        <w:rPr>
          <w:rFonts w:ascii="Times New Roman" w:hAnsi="Times New Roman" w:cs="Times New Roman"/>
          <w:i/>
          <w:sz w:val="24"/>
          <w:szCs w:val="24"/>
        </w:rPr>
        <w:t>s</w:t>
      </w:r>
      <w:r>
        <w:rPr>
          <w:rFonts w:ascii="Times New Roman" w:hAnsi="Times New Roman" w:cs="Times New Roman"/>
          <w:i/>
          <w:sz w:val="24"/>
          <w:szCs w:val="24"/>
        </w:rPr>
        <w:t>el</w:t>
      </w:r>
      <w:r>
        <w:rPr>
          <w:rFonts w:ascii="Times New Roman" w:hAnsi="Times New Roman" w:cs="Times New Roman"/>
          <w:i/>
          <w:sz w:val="24"/>
          <w:szCs w:val="24"/>
          <w:lang w:val="id-ID"/>
        </w:rPr>
        <w:t>f-</w:t>
      </w:r>
    </w:p>
    <w:p w:rsidR="00BD7450" w:rsidRDefault="00DB4E1A" w:rsidP="00447B24">
      <w:pPr>
        <w:pStyle w:val="NoSpacing"/>
        <w:ind w:left="2268" w:firstLine="142"/>
        <w:jc w:val="both"/>
        <w:rPr>
          <w:rFonts w:ascii="Times New Roman" w:hAnsi="Times New Roman" w:cs="Times New Roman"/>
          <w:sz w:val="24"/>
          <w:szCs w:val="24"/>
        </w:rPr>
      </w:pPr>
      <w:r>
        <w:rPr>
          <w:rFonts w:ascii="Times New Roman" w:hAnsi="Times New Roman" w:cs="Times New Roman"/>
          <w:i/>
          <w:sz w:val="24"/>
          <w:szCs w:val="24"/>
        </w:rPr>
        <w:t xml:space="preserve">concept </w:t>
      </w:r>
      <w:r>
        <w:rPr>
          <w:rFonts w:ascii="Times New Roman" w:hAnsi="Times New Roman" w:cs="Times New Roman"/>
          <w:sz w:val="24"/>
          <w:szCs w:val="24"/>
        </w:rPr>
        <w:t xml:space="preserve">matematis </w:t>
      </w:r>
    </w:p>
    <w:p w:rsidR="0037003D" w:rsidRDefault="0037003D" w:rsidP="00447B24">
      <w:pPr>
        <w:pStyle w:val="NoSpacing"/>
        <w:ind w:left="2268" w:firstLine="142"/>
        <w:jc w:val="both"/>
        <w:rPr>
          <w:rFonts w:ascii="Times New Roman" w:hAnsi="Times New Roman" w:cs="Times New Roman"/>
          <w:sz w:val="24"/>
          <w:szCs w:val="24"/>
          <w:lang w:val="id-ID"/>
        </w:rPr>
      </w:pPr>
    </w:p>
    <w:p w:rsidR="0037003D" w:rsidRPr="00447B24" w:rsidRDefault="0037003D" w:rsidP="00447B24">
      <w:pPr>
        <w:pStyle w:val="NoSpacing"/>
        <w:ind w:left="2268" w:firstLine="142"/>
        <w:jc w:val="both"/>
        <w:rPr>
          <w:rFonts w:ascii="Times New Roman" w:hAnsi="Times New Roman" w:cs="Times New Roman"/>
          <w:sz w:val="24"/>
          <w:szCs w:val="24"/>
          <w:lang w:val="id-ID"/>
        </w:rPr>
      </w:pPr>
    </w:p>
    <w:p w:rsidR="00732592" w:rsidRDefault="00732592" w:rsidP="0037003D">
      <w:pPr>
        <w:pStyle w:val="NoSpacing"/>
        <w:numPr>
          <w:ilvl w:val="0"/>
          <w:numId w:val="22"/>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732592" w:rsidRDefault="00BD7450" w:rsidP="0037003D">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lang w:val="id-ID"/>
        </w:rPr>
        <w:t>Berdasarkan rumusan masalah dan untuk memenuhi tujuan penelitian maka h</w:t>
      </w:r>
      <w:r w:rsidR="00732592">
        <w:rPr>
          <w:rFonts w:ascii="Times New Roman" w:hAnsi="Times New Roman" w:cs="Times New Roman"/>
          <w:sz w:val="24"/>
          <w:szCs w:val="24"/>
        </w:rPr>
        <w:t>ipotesis dalam penelitian ini adalah sebagai berikut:</w:t>
      </w:r>
    </w:p>
    <w:p w:rsidR="00732592" w:rsidRDefault="00E61915" w:rsidP="00732592">
      <w:pPr>
        <w:pStyle w:val="NoSpacing"/>
        <w:numPr>
          <w:ilvl w:val="0"/>
          <w:numId w:val="2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Peningkatan k</w:t>
      </w:r>
      <w:r w:rsidR="00732592">
        <w:rPr>
          <w:rFonts w:ascii="Times New Roman" w:hAnsi="Times New Roman" w:cs="Times New Roman"/>
          <w:sz w:val="24"/>
          <w:szCs w:val="24"/>
        </w:rPr>
        <w:t xml:space="preserve">ompetensi strategis matematis siswa yang memperoleh pembelajaran dengan strategi </w:t>
      </w:r>
      <w:r w:rsidR="00732592">
        <w:rPr>
          <w:rFonts w:ascii="Times New Roman" w:hAnsi="Times New Roman" w:cs="Times New Roman"/>
          <w:i/>
          <w:sz w:val="24"/>
          <w:szCs w:val="24"/>
        </w:rPr>
        <w:t xml:space="preserve">team-based learning </w:t>
      </w:r>
      <w:r w:rsidR="00732592">
        <w:rPr>
          <w:rFonts w:ascii="Times New Roman" w:hAnsi="Times New Roman" w:cs="Times New Roman"/>
          <w:sz w:val="24"/>
          <w:szCs w:val="24"/>
        </w:rPr>
        <w:t xml:space="preserve">lebih </w:t>
      </w:r>
      <w:r w:rsidR="00E24634">
        <w:rPr>
          <w:rFonts w:ascii="Times New Roman" w:hAnsi="Times New Roman" w:cs="Times New Roman"/>
          <w:sz w:val="24"/>
          <w:szCs w:val="24"/>
          <w:lang w:val="id-ID"/>
        </w:rPr>
        <w:t>baik</w:t>
      </w:r>
      <w:r w:rsidR="00732592">
        <w:rPr>
          <w:rFonts w:ascii="Times New Roman" w:hAnsi="Times New Roman" w:cs="Times New Roman"/>
          <w:sz w:val="24"/>
          <w:szCs w:val="24"/>
        </w:rPr>
        <w:t xml:space="preserve"> daripada siswa yang memperoleh pembelajaran </w:t>
      </w:r>
      <w:r w:rsidR="00E24634">
        <w:rPr>
          <w:rFonts w:ascii="Times New Roman" w:hAnsi="Times New Roman" w:cs="Times New Roman"/>
          <w:sz w:val="24"/>
          <w:szCs w:val="24"/>
          <w:lang w:val="id-ID"/>
        </w:rPr>
        <w:t xml:space="preserve">konvensional. </w:t>
      </w:r>
      <w:r w:rsidR="00732592">
        <w:rPr>
          <w:rFonts w:ascii="Times New Roman" w:hAnsi="Times New Roman" w:cs="Times New Roman"/>
          <w:sz w:val="24"/>
          <w:szCs w:val="24"/>
        </w:rPr>
        <w:t xml:space="preserve"> </w:t>
      </w:r>
    </w:p>
    <w:p w:rsidR="00732592" w:rsidRPr="002A3F81" w:rsidRDefault="00E61915" w:rsidP="00732592">
      <w:pPr>
        <w:pStyle w:val="NoSpacing"/>
        <w:numPr>
          <w:ilvl w:val="0"/>
          <w:numId w:val="2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Peningkatan k</w:t>
      </w:r>
      <w:r w:rsidR="00732592">
        <w:rPr>
          <w:rFonts w:ascii="Times New Roman" w:hAnsi="Times New Roman" w:cs="Times New Roman"/>
          <w:sz w:val="24"/>
          <w:szCs w:val="24"/>
        </w:rPr>
        <w:t xml:space="preserve">emampuan komunikasi matematis siswa yang memperoleh pembelajaran dengan strategi </w:t>
      </w:r>
      <w:r w:rsidR="00732592">
        <w:rPr>
          <w:rFonts w:ascii="Times New Roman" w:hAnsi="Times New Roman" w:cs="Times New Roman"/>
          <w:i/>
          <w:sz w:val="24"/>
          <w:szCs w:val="24"/>
        </w:rPr>
        <w:t xml:space="preserve">team-based learning </w:t>
      </w:r>
      <w:r w:rsidR="00E24634">
        <w:rPr>
          <w:rFonts w:ascii="Times New Roman" w:hAnsi="Times New Roman" w:cs="Times New Roman"/>
          <w:sz w:val="24"/>
          <w:szCs w:val="24"/>
        </w:rPr>
        <w:t xml:space="preserve">lebih </w:t>
      </w:r>
      <w:r w:rsidR="00E24634">
        <w:rPr>
          <w:rFonts w:ascii="Times New Roman" w:hAnsi="Times New Roman" w:cs="Times New Roman"/>
          <w:sz w:val="24"/>
          <w:szCs w:val="24"/>
          <w:lang w:val="id-ID"/>
        </w:rPr>
        <w:t>baik</w:t>
      </w:r>
      <w:r w:rsidR="00732592">
        <w:rPr>
          <w:rFonts w:ascii="Times New Roman" w:hAnsi="Times New Roman" w:cs="Times New Roman"/>
          <w:sz w:val="24"/>
          <w:szCs w:val="24"/>
        </w:rPr>
        <w:t xml:space="preserve"> daripada siswa yang memperoleh pembelajaran </w:t>
      </w:r>
      <w:r w:rsidR="00E24634">
        <w:rPr>
          <w:rFonts w:ascii="Times New Roman" w:hAnsi="Times New Roman" w:cs="Times New Roman"/>
          <w:sz w:val="24"/>
          <w:szCs w:val="24"/>
          <w:lang w:val="id-ID"/>
        </w:rPr>
        <w:t xml:space="preserve">konvensional. </w:t>
      </w:r>
      <w:r w:rsidR="00732592">
        <w:rPr>
          <w:rFonts w:ascii="Times New Roman" w:hAnsi="Times New Roman" w:cs="Times New Roman"/>
          <w:sz w:val="24"/>
          <w:szCs w:val="24"/>
        </w:rPr>
        <w:t xml:space="preserve"> </w:t>
      </w:r>
    </w:p>
    <w:p w:rsidR="00732592" w:rsidRDefault="00732592" w:rsidP="00732592">
      <w:pPr>
        <w:pStyle w:val="NoSpacing"/>
        <w:numPr>
          <w:ilvl w:val="0"/>
          <w:numId w:val="20"/>
        </w:numPr>
        <w:spacing w:line="480" w:lineRule="auto"/>
        <w:ind w:left="426"/>
        <w:jc w:val="both"/>
        <w:rPr>
          <w:rFonts w:ascii="Times New Roman" w:hAnsi="Times New Roman" w:cs="Times New Roman"/>
          <w:sz w:val="24"/>
          <w:szCs w:val="24"/>
        </w:rPr>
      </w:pPr>
      <w:r w:rsidRPr="00570799">
        <w:rPr>
          <w:rFonts w:ascii="Times New Roman" w:hAnsi="Times New Roman" w:cs="Times New Roman"/>
          <w:i/>
          <w:sz w:val="24"/>
          <w:szCs w:val="24"/>
        </w:rPr>
        <w:lastRenderedPageBreak/>
        <w:t xml:space="preserve">Self-concept </w:t>
      </w:r>
      <w:r w:rsidRPr="00570799">
        <w:rPr>
          <w:rFonts w:ascii="Times New Roman" w:hAnsi="Times New Roman" w:cs="Times New Roman"/>
          <w:sz w:val="24"/>
          <w:szCs w:val="24"/>
        </w:rPr>
        <w:t xml:space="preserve">matematis siswa yang memperoleh pembelajaran dengan strategi </w:t>
      </w:r>
      <w:r w:rsidRPr="00570799">
        <w:rPr>
          <w:rFonts w:ascii="Times New Roman" w:hAnsi="Times New Roman" w:cs="Times New Roman"/>
          <w:i/>
          <w:sz w:val="24"/>
          <w:szCs w:val="24"/>
        </w:rPr>
        <w:t xml:space="preserve">team-based learning </w:t>
      </w:r>
      <w:r>
        <w:rPr>
          <w:rFonts w:ascii="Times New Roman" w:hAnsi="Times New Roman" w:cs="Times New Roman"/>
          <w:sz w:val="24"/>
          <w:szCs w:val="24"/>
        </w:rPr>
        <w:t>lebih baik daripada</w:t>
      </w:r>
      <w:r w:rsidRPr="00570799">
        <w:rPr>
          <w:rFonts w:ascii="Times New Roman" w:hAnsi="Times New Roman" w:cs="Times New Roman"/>
          <w:sz w:val="24"/>
          <w:szCs w:val="24"/>
        </w:rPr>
        <w:t xml:space="preserve"> siswa yang memperoleh pembelajaran </w:t>
      </w:r>
      <w:r w:rsidR="00E24634">
        <w:rPr>
          <w:rFonts w:ascii="Times New Roman" w:hAnsi="Times New Roman" w:cs="Times New Roman"/>
          <w:sz w:val="24"/>
          <w:szCs w:val="24"/>
          <w:lang w:val="id-ID"/>
        </w:rPr>
        <w:t xml:space="preserve">konvensional. </w:t>
      </w:r>
      <w:r w:rsidRPr="00570799">
        <w:rPr>
          <w:rFonts w:ascii="Times New Roman" w:hAnsi="Times New Roman" w:cs="Times New Roman"/>
          <w:sz w:val="24"/>
          <w:szCs w:val="24"/>
        </w:rPr>
        <w:t xml:space="preserve"> </w:t>
      </w:r>
    </w:p>
    <w:p w:rsidR="00732592" w:rsidRDefault="00E24634" w:rsidP="00732592">
      <w:pPr>
        <w:pStyle w:val="NoSpacing"/>
        <w:numPr>
          <w:ilvl w:val="0"/>
          <w:numId w:val="2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Terdapat </w:t>
      </w:r>
      <w:r>
        <w:rPr>
          <w:rFonts w:ascii="Times New Roman" w:hAnsi="Times New Roman" w:cs="Times New Roman"/>
          <w:sz w:val="24"/>
          <w:szCs w:val="24"/>
          <w:lang w:val="id-ID"/>
        </w:rPr>
        <w:t xml:space="preserve">hubungan </w:t>
      </w:r>
      <w:r w:rsidR="00732592" w:rsidRPr="001943A6">
        <w:rPr>
          <w:rFonts w:ascii="Times New Roman" w:hAnsi="Times New Roman" w:cs="Times New Roman"/>
          <w:sz w:val="24"/>
          <w:szCs w:val="24"/>
        </w:rPr>
        <w:t xml:space="preserve">positif antara </w:t>
      </w:r>
      <w:r w:rsidR="00732592" w:rsidRPr="001943A6">
        <w:rPr>
          <w:rFonts w:ascii="Times New Roman" w:hAnsi="Times New Roman" w:cs="Times New Roman"/>
          <w:i/>
          <w:sz w:val="24"/>
          <w:szCs w:val="24"/>
        </w:rPr>
        <w:t xml:space="preserve">self-concept </w:t>
      </w:r>
      <w:r w:rsidR="00732592" w:rsidRPr="001943A6">
        <w:rPr>
          <w:rFonts w:ascii="Times New Roman" w:hAnsi="Times New Roman" w:cs="Times New Roman"/>
          <w:sz w:val="24"/>
          <w:szCs w:val="24"/>
        </w:rPr>
        <w:t xml:space="preserve">matematis dengan kompetensi strategis matematis siswa yang memperoleh pembelajaran dengan strategi </w:t>
      </w:r>
      <w:r w:rsidR="00732592" w:rsidRPr="001943A6">
        <w:rPr>
          <w:rFonts w:ascii="Times New Roman" w:hAnsi="Times New Roman" w:cs="Times New Roman"/>
          <w:i/>
          <w:sz w:val="24"/>
          <w:szCs w:val="24"/>
        </w:rPr>
        <w:t xml:space="preserve">team-based learning </w:t>
      </w:r>
      <w:r w:rsidR="00732592" w:rsidRPr="001943A6">
        <w:rPr>
          <w:rFonts w:ascii="Times New Roman" w:hAnsi="Times New Roman" w:cs="Times New Roman"/>
          <w:sz w:val="24"/>
          <w:szCs w:val="24"/>
        </w:rPr>
        <w:t xml:space="preserve">dan siswa yang memperoleh pembelajaran </w:t>
      </w:r>
      <w:r>
        <w:rPr>
          <w:rFonts w:ascii="Times New Roman" w:hAnsi="Times New Roman" w:cs="Times New Roman"/>
          <w:sz w:val="24"/>
          <w:szCs w:val="24"/>
          <w:lang w:val="id-ID"/>
        </w:rPr>
        <w:t xml:space="preserve">konvensional. </w:t>
      </w:r>
    </w:p>
    <w:p w:rsidR="00732592" w:rsidRPr="001943A6" w:rsidRDefault="00732592" w:rsidP="00732592">
      <w:pPr>
        <w:pStyle w:val="NoSpacing"/>
        <w:numPr>
          <w:ilvl w:val="0"/>
          <w:numId w:val="20"/>
        </w:numPr>
        <w:spacing w:line="480" w:lineRule="auto"/>
        <w:ind w:left="426"/>
        <w:jc w:val="both"/>
        <w:rPr>
          <w:rFonts w:ascii="Times New Roman" w:hAnsi="Times New Roman" w:cs="Times New Roman"/>
          <w:sz w:val="24"/>
          <w:szCs w:val="24"/>
        </w:rPr>
      </w:pPr>
      <w:r w:rsidRPr="001943A6">
        <w:rPr>
          <w:rFonts w:ascii="Times New Roman" w:hAnsi="Times New Roman" w:cs="Times New Roman"/>
          <w:sz w:val="24"/>
          <w:szCs w:val="24"/>
        </w:rPr>
        <w:t xml:space="preserve">Terdapat </w:t>
      </w:r>
      <w:r w:rsidR="00E24634">
        <w:rPr>
          <w:rFonts w:ascii="Times New Roman" w:hAnsi="Times New Roman" w:cs="Times New Roman"/>
          <w:sz w:val="24"/>
          <w:szCs w:val="24"/>
          <w:lang w:val="id-ID"/>
        </w:rPr>
        <w:t>hubungan</w:t>
      </w:r>
      <w:r w:rsidRPr="001943A6">
        <w:rPr>
          <w:rFonts w:ascii="Times New Roman" w:hAnsi="Times New Roman" w:cs="Times New Roman"/>
          <w:sz w:val="24"/>
          <w:szCs w:val="24"/>
        </w:rPr>
        <w:t xml:space="preserve"> positif antara </w:t>
      </w:r>
      <w:r w:rsidRPr="001943A6">
        <w:rPr>
          <w:rFonts w:ascii="Times New Roman" w:hAnsi="Times New Roman" w:cs="Times New Roman"/>
          <w:i/>
          <w:sz w:val="24"/>
          <w:szCs w:val="24"/>
        </w:rPr>
        <w:t xml:space="preserve">self-concept </w:t>
      </w:r>
      <w:r w:rsidRPr="001943A6">
        <w:rPr>
          <w:rFonts w:ascii="Times New Roman" w:hAnsi="Times New Roman" w:cs="Times New Roman"/>
          <w:sz w:val="24"/>
          <w:szCs w:val="24"/>
        </w:rPr>
        <w:t xml:space="preserve">matematis dengan </w:t>
      </w:r>
      <w:r>
        <w:rPr>
          <w:rFonts w:ascii="Times New Roman" w:hAnsi="Times New Roman" w:cs="Times New Roman"/>
          <w:sz w:val="24"/>
          <w:szCs w:val="24"/>
        </w:rPr>
        <w:t>kemampuan komunkasi</w:t>
      </w:r>
      <w:r w:rsidRPr="001943A6">
        <w:rPr>
          <w:rFonts w:ascii="Times New Roman" w:hAnsi="Times New Roman" w:cs="Times New Roman"/>
          <w:sz w:val="24"/>
          <w:szCs w:val="24"/>
        </w:rPr>
        <w:t xml:space="preserve"> matematis siswa yang memperoleh pembelajaran dengan strategi </w:t>
      </w:r>
      <w:r w:rsidRPr="001943A6">
        <w:rPr>
          <w:rFonts w:ascii="Times New Roman" w:hAnsi="Times New Roman" w:cs="Times New Roman"/>
          <w:i/>
          <w:sz w:val="24"/>
          <w:szCs w:val="24"/>
        </w:rPr>
        <w:t xml:space="preserve">team-based learning </w:t>
      </w:r>
      <w:r w:rsidRPr="001943A6">
        <w:rPr>
          <w:rFonts w:ascii="Times New Roman" w:hAnsi="Times New Roman" w:cs="Times New Roman"/>
          <w:sz w:val="24"/>
          <w:szCs w:val="24"/>
        </w:rPr>
        <w:t xml:space="preserve">dan siswa yang memperoleh pembelajaran </w:t>
      </w:r>
      <w:r w:rsidR="00D12AFF">
        <w:rPr>
          <w:rFonts w:ascii="Times New Roman" w:hAnsi="Times New Roman" w:cs="Times New Roman"/>
          <w:sz w:val="24"/>
          <w:szCs w:val="24"/>
          <w:lang w:val="id-ID"/>
        </w:rPr>
        <w:t>konvensional.</w:t>
      </w:r>
    </w:p>
    <w:p w:rsidR="00617FB6" w:rsidRPr="00E24634" w:rsidRDefault="00617FB6" w:rsidP="00E24634">
      <w:pPr>
        <w:spacing w:line="480" w:lineRule="auto"/>
        <w:jc w:val="both"/>
        <w:rPr>
          <w:rFonts w:ascii="Times New Roman" w:hAnsi="Times New Roman" w:cs="Times New Roman"/>
          <w:b/>
          <w:sz w:val="24"/>
          <w:szCs w:val="24"/>
          <w:lang w:val="id-ID"/>
        </w:rPr>
      </w:pPr>
    </w:p>
    <w:sectPr w:rsidR="00617FB6" w:rsidRPr="00E24634" w:rsidSect="00E24634">
      <w:headerReference w:type="default" r:id="rId7"/>
      <w:footerReference w:type="first" r:id="rId8"/>
      <w:pgSz w:w="11906" w:h="16838"/>
      <w:pgMar w:top="1701" w:right="1701" w:bottom="1701" w:left="2268" w:header="709" w:footer="709"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2AD" w:rsidRDefault="00F032AD" w:rsidP="00DB4E1A">
      <w:pPr>
        <w:spacing w:after="0" w:line="240" w:lineRule="auto"/>
      </w:pPr>
      <w:r>
        <w:separator/>
      </w:r>
    </w:p>
  </w:endnote>
  <w:endnote w:type="continuationSeparator" w:id="0">
    <w:p w:rsidR="00F032AD" w:rsidRDefault="00F032AD" w:rsidP="00DB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268726"/>
      <w:docPartObj>
        <w:docPartGallery w:val="Page Numbers (Bottom of Page)"/>
        <w:docPartUnique/>
      </w:docPartObj>
    </w:sdtPr>
    <w:sdtEndPr>
      <w:rPr>
        <w:noProof/>
      </w:rPr>
    </w:sdtEndPr>
    <w:sdtContent>
      <w:p w:rsidR="00E24634" w:rsidRDefault="00E24634">
        <w:pPr>
          <w:pStyle w:val="Footer"/>
          <w:jc w:val="center"/>
        </w:pPr>
        <w:r>
          <w:fldChar w:fldCharType="begin"/>
        </w:r>
        <w:r>
          <w:instrText xml:space="preserve"> PAGE   \* MERGEFORMAT </w:instrText>
        </w:r>
        <w:r>
          <w:fldChar w:fldCharType="separate"/>
        </w:r>
        <w:r w:rsidR="00283B33">
          <w:rPr>
            <w:noProof/>
          </w:rPr>
          <w:t>15</w:t>
        </w:r>
        <w:r>
          <w:rPr>
            <w:noProof/>
          </w:rPr>
          <w:fldChar w:fldCharType="end"/>
        </w:r>
      </w:p>
    </w:sdtContent>
  </w:sdt>
  <w:p w:rsidR="00E24634" w:rsidRDefault="00E24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2AD" w:rsidRDefault="00F032AD" w:rsidP="00DB4E1A">
      <w:pPr>
        <w:spacing w:after="0" w:line="240" w:lineRule="auto"/>
      </w:pPr>
      <w:r>
        <w:separator/>
      </w:r>
    </w:p>
  </w:footnote>
  <w:footnote w:type="continuationSeparator" w:id="0">
    <w:p w:rsidR="00F032AD" w:rsidRDefault="00F032AD" w:rsidP="00DB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267136"/>
      <w:docPartObj>
        <w:docPartGallery w:val="Page Numbers (Top of Page)"/>
        <w:docPartUnique/>
      </w:docPartObj>
    </w:sdtPr>
    <w:sdtEndPr>
      <w:rPr>
        <w:noProof/>
      </w:rPr>
    </w:sdtEndPr>
    <w:sdtContent>
      <w:p w:rsidR="00E24634" w:rsidRDefault="00E24634">
        <w:pPr>
          <w:pStyle w:val="Header"/>
          <w:jc w:val="right"/>
        </w:pPr>
        <w:r>
          <w:fldChar w:fldCharType="begin"/>
        </w:r>
        <w:r>
          <w:instrText xml:space="preserve"> PAGE   \* MERGEFORMAT </w:instrText>
        </w:r>
        <w:r>
          <w:fldChar w:fldCharType="separate"/>
        </w:r>
        <w:r w:rsidR="00283B33">
          <w:rPr>
            <w:noProof/>
          </w:rPr>
          <w:t>25</w:t>
        </w:r>
        <w:r>
          <w:rPr>
            <w:noProof/>
          </w:rPr>
          <w:fldChar w:fldCharType="end"/>
        </w:r>
      </w:p>
    </w:sdtContent>
  </w:sdt>
  <w:p w:rsidR="00E24634" w:rsidRDefault="00E24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BEF"/>
    <w:multiLevelType w:val="hybridMultilevel"/>
    <w:tmpl w:val="332C6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C572C"/>
    <w:multiLevelType w:val="hybridMultilevel"/>
    <w:tmpl w:val="3B686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701B3"/>
    <w:multiLevelType w:val="hybridMultilevel"/>
    <w:tmpl w:val="3E78F5F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256610"/>
    <w:multiLevelType w:val="hybridMultilevel"/>
    <w:tmpl w:val="93104F52"/>
    <w:lvl w:ilvl="0" w:tplc="B8DA0B22">
      <w:start w:val="2"/>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F56436"/>
    <w:multiLevelType w:val="hybridMultilevel"/>
    <w:tmpl w:val="E4540D30"/>
    <w:lvl w:ilvl="0" w:tplc="54BC3F2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85DFE"/>
    <w:multiLevelType w:val="hybridMultilevel"/>
    <w:tmpl w:val="9FB8D196"/>
    <w:lvl w:ilvl="0" w:tplc="1BBC61A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6B9316B"/>
    <w:multiLevelType w:val="hybridMultilevel"/>
    <w:tmpl w:val="EB86F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605F3"/>
    <w:multiLevelType w:val="hybridMultilevel"/>
    <w:tmpl w:val="AD369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571A2"/>
    <w:multiLevelType w:val="hybridMultilevel"/>
    <w:tmpl w:val="2574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86B07"/>
    <w:multiLevelType w:val="hybridMultilevel"/>
    <w:tmpl w:val="96F24CB6"/>
    <w:lvl w:ilvl="0" w:tplc="39F495B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D2CEF"/>
    <w:multiLevelType w:val="hybridMultilevel"/>
    <w:tmpl w:val="2138BE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2E4FF5"/>
    <w:multiLevelType w:val="hybridMultilevel"/>
    <w:tmpl w:val="17FA304C"/>
    <w:lvl w:ilvl="0" w:tplc="703400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1F35AC3"/>
    <w:multiLevelType w:val="hybridMultilevel"/>
    <w:tmpl w:val="1B2E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11F6B"/>
    <w:multiLevelType w:val="hybridMultilevel"/>
    <w:tmpl w:val="ED14B3CE"/>
    <w:lvl w:ilvl="0" w:tplc="D524717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6270E"/>
    <w:multiLevelType w:val="hybridMultilevel"/>
    <w:tmpl w:val="9B42A95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AB01426"/>
    <w:multiLevelType w:val="hybridMultilevel"/>
    <w:tmpl w:val="790C47EA"/>
    <w:lvl w:ilvl="0" w:tplc="669E1AB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AC0798F"/>
    <w:multiLevelType w:val="hybridMultilevel"/>
    <w:tmpl w:val="51C2F278"/>
    <w:lvl w:ilvl="0" w:tplc="8374687C">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77A35F7"/>
    <w:multiLevelType w:val="hybridMultilevel"/>
    <w:tmpl w:val="3BC2D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6605F"/>
    <w:multiLevelType w:val="hybridMultilevel"/>
    <w:tmpl w:val="DABAAE5C"/>
    <w:lvl w:ilvl="0" w:tplc="97B0E5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74FD8"/>
    <w:multiLevelType w:val="hybridMultilevel"/>
    <w:tmpl w:val="2A789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140FC"/>
    <w:multiLevelType w:val="hybridMultilevel"/>
    <w:tmpl w:val="2876B13E"/>
    <w:lvl w:ilvl="0" w:tplc="14A8DDBC">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57E56CC"/>
    <w:multiLevelType w:val="hybridMultilevel"/>
    <w:tmpl w:val="4F32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8797D"/>
    <w:multiLevelType w:val="hybridMultilevel"/>
    <w:tmpl w:val="E3A01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70238"/>
    <w:multiLevelType w:val="multilevel"/>
    <w:tmpl w:val="5BECD0A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i w:val="0"/>
      </w:rPr>
    </w:lvl>
    <w:lvl w:ilvl="2">
      <w:start w:val="4"/>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4" w15:restartNumberingAfterBreak="0">
    <w:nsid w:val="783E335D"/>
    <w:multiLevelType w:val="hybridMultilevel"/>
    <w:tmpl w:val="DC449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84CFC"/>
    <w:multiLevelType w:val="hybridMultilevel"/>
    <w:tmpl w:val="F6361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83B6D"/>
    <w:multiLevelType w:val="hybridMultilevel"/>
    <w:tmpl w:val="60D6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23"/>
  </w:num>
  <w:num w:numId="5">
    <w:abstractNumId w:val="19"/>
  </w:num>
  <w:num w:numId="6">
    <w:abstractNumId w:val="0"/>
  </w:num>
  <w:num w:numId="7">
    <w:abstractNumId w:val="9"/>
  </w:num>
  <w:num w:numId="8">
    <w:abstractNumId w:val="17"/>
  </w:num>
  <w:num w:numId="9">
    <w:abstractNumId w:val="21"/>
  </w:num>
  <w:num w:numId="10">
    <w:abstractNumId w:val="12"/>
  </w:num>
  <w:num w:numId="11">
    <w:abstractNumId w:val="26"/>
  </w:num>
  <w:num w:numId="12">
    <w:abstractNumId w:val="25"/>
  </w:num>
  <w:num w:numId="13">
    <w:abstractNumId w:val="22"/>
  </w:num>
  <w:num w:numId="14">
    <w:abstractNumId w:val="6"/>
  </w:num>
  <w:num w:numId="15">
    <w:abstractNumId w:val="7"/>
  </w:num>
  <w:num w:numId="16">
    <w:abstractNumId w:val="24"/>
  </w:num>
  <w:num w:numId="17">
    <w:abstractNumId w:val="18"/>
  </w:num>
  <w:num w:numId="18">
    <w:abstractNumId w:val="8"/>
  </w:num>
  <w:num w:numId="19">
    <w:abstractNumId w:val="16"/>
  </w:num>
  <w:num w:numId="20">
    <w:abstractNumId w:val="11"/>
  </w:num>
  <w:num w:numId="21">
    <w:abstractNumId w:val="10"/>
  </w:num>
  <w:num w:numId="22">
    <w:abstractNumId w:val="20"/>
  </w:num>
  <w:num w:numId="23">
    <w:abstractNumId w:val="2"/>
  </w:num>
  <w:num w:numId="24">
    <w:abstractNumId w:val="15"/>
  </w:num>
  <w:num w:numId="25">
    <w:abstractNumId w:val="3"/>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6"/>
    <w:rsid w:val="000934EE"/>
    <w:rsid w:val="000C229E"/>
    <w:rsid w:val="0018131B"/>
    <w:rsid w:val="001A6305"/>
    <w:rsid w:val="001A7724"/>
    <w:rsid w:val="001B2B19"/>
    <w:rsid w:val="001B34BA"/>
    <w:rsid w:val="0021153C"/>
    <w:rsid w:val="002778A4"/>
    <w:rsid w:val="00283B33"/>
    <w:rsid w:val="002D29E2"/>
    <w:rsid w:val="00302F26"/>
    <w:rsid w:val="0037003D"/>
    <w:rsid w:val="003974FD"/>
    <w:rsid w:val="003D2366"/>
    <w:rsid w:val="00447B24"/>
    <w:rsid w:val="0048424C"/>
    <w:rsid w:val="004C3B26"/>
    <w:rsid w:val="00515B8F"/>
    <w:rsid w:val="005E7BE2"/>
    <w:rsid w:val="00610398"/>
    <w:rsid w:val="00611370"/>
    <w:rsid w:val="00617FB6"/>
    <w:rsid w:val="00732592"/>
    <w:rsid w:val="007550D4"/>
    <w:rsid w:val="008A03D0"/>
    <w:rsid w:val="008D4375"/>
    <w:rsid w:val="0098506B"/>
    <w:rsid w:val="009B1B91"/>
    <w:rsid w:val="00AF4187"/>
    <w:rsid w:val="00BC4D6F"/>
    <w:rsid w:val="00BD18DD"/>
    <w:rsid w:val="00BD6592"/>
    <w:rsid w:val="00BD7450"/>
    <w:rsid w:val="00BE684C"/>
    <w:rsid w:val="00BF3991"/>
    <w:rsid w:val="00C111B9"/>
    <w:rsid w:val="00C65F2B"/>
    <w:rsid w:val="00C70FF8"/>
    <w:rsid w:val="00CF70EE"/>
    <w:rsid w:val="00D12AFF"/>
    <w:rsid w:val="00D608F0"/>
    <w:rsid w:val="00DB4E1A"/>
    <w:rsid w:val="00DD1274"/>
    <w:rsid w:val="00DE6496"/>
    <w:rsid w:val="00E01A3C"/>
    <w:rsid w:val="00E24634"/>
    <w:rsid w:val="00E61915"/>
    <w:rsid w:val="00ED00AD"/>
    <w:rsid w:val="00F032AD"/>
    <w:rsid w:val="00F34781"/>
    <w:rsid w:val="00F34F22"/>
    <w:rsid w:val="00F721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49EF"/>
  <w15:docId w15:val="{2699CA92-A893-4D8A-B563-AB9F8246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FB6"/>
    <w:pPr>
      <w:spacing w:after="0" w:line="240" w:lineRule="auto"/>
    </w:pPr>
    <w:rPr>
      <w:lang w:val="en-US"/>
    </w:rPr>
  </w:style>
  <w:style w:type="paragraph" w:styleId="ListParagraph">
    <w:name w:val="List Paragraph"/>
    <w:basedOn w:val="Normal"/>
    <w:uiPriority w:val="34"/>
    <w:qFormat/>
    <w:rsid w:val="00617FB6"/>
    <w:pPr>
      <w:ind w:left="720"/>
      <w:contextualSpacing/>
    </w:pPr>
  </w:style>
  <w:style w:type="paragraph" w:styleId="Header">
    <w:name w:val="header"/>
    <w:basedOn w:val="Normal"/>
    <w:link w:val="HeaderChar"/>
    <w:uiPriority w:val="99"/>
    <w:unhideWhenUsed/>
    <w:rsid w:val="00DB4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E1A"/>
    <w:rPr>
      <w:lang w:val="en-US"/>
    </w:rPr>
  </w:style>
  <w:style w:type="paragraph" w:styleId="Footer">
    <w:name w:val="footer"/>
    <w:basedOn w:val="Normal"/>
    <w:link w:val="FooterChar"/>
    <w:uiPriority w:val="99"/>
    <w:unhideWhenUsed/>
    <w:rsid w:val="00DB4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E1A"/>
    <w:rPr>
      <w:lang w:val="en-US"/>
    </w:rPr>
  </w:style>
  <w:style w:type="paragraph" w:styleId="BalloonText">
    <w:name w:val="Balloon Text"/>
    <w:basedOn w:val="Normal"/>
    <w:link w:val="BalloonTextChar"/>
    <w:uiPriority w:val="99"/>
    <w:semiHidden/>
    <w:unhideWhenUsed/>
    <w:rsid w:val="00D12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AF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5768">
      <w:bodyDiv w:val="1"/>
      <w:marLeft w:val="0"/>
      <w:marRight w:val="0"/>
      <w:marTop w:val="0"/>
      <w:marBottom w:val="0"/>
      <w:divBdr>
        <w:top w:val="none" w:sz="0" w:space="0" w:color="auto"/>
        <w:left w:val="none" w:sz="0" w:space="0" w:color="auto"/>
        <w:bottom w:val="none" w:sz="0" w:space="0" w:color="auto"/>
        <w:right w:val="none" w:sz="0" w:space="0" w:color="auto"/>
      </w:divBdr>
    </w:div>
    <w:div w:id="15679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22</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pc</dc:creator>
  <cp:lastModifiedBy>SINDRA</cp:lastModifiedBy>
  <cp:revision>18</cp:revision>
  <cp:lastPrinted>2019-02-20T09:15:00Z</cp:lastPrinted>
  <dcterms:created xsi:type="dcterms:W3CDTF">2019-02-20T00:46:00Z</dcterms:created>
  <dcterms:modified xsi:type="dcterms:W3CDTF">2019-03-20T14:32:00Z</dcterms:modified>
</cp:coreProperties>
</file>