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E7" w:rsidRPr="00EF41AE" w:rsidRDefault="00DD75E7" w:rsidP="00DD75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1A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D75E7" w:rsidRDefault="00DD75E7" w:rsidP="00DD7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5E7" w:rsidRDefault="00DD75E7" w:rsidP="00DD75E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Abdul, Latif. 2009. </w:t>
      </w:r>
      <w:r w:rsidRPr="00270295">
        <w:rPr>
          <w:rFonts w:ascii="Times New Roman" w:hAnsi="Times New Roman" w:cs="Times New Roman"/>
          <w:i/>
          <w:sz w:val="24"/>
          <w:szCs w:val="24"/>
        </w:rPr>
        <w:t>Pendidikan Berbasis Nilai Kemasyarakatan.</w:t>
      </w:r>
      <w:r>
        <w:rPr>
          <w:rFonts w:ascii="Times New Roman" w:hAnsi="Times New Roman" w:cs="Times New Roman"/>
          <w:sz w:val="24"/>
          <w:szCs w:val="24"/>
        </w:rPr>
        <w:t xml:space="preserve"> Bandung: PT Refika Aditama.</w:t>
      </w:r>
    </w:p>
    <w:p w:rsidR="00DD75E7" w:rsidRPr="00DE5356" w:rsidRDefault="00DD75E7" w:rsidP="00DD75E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5356">
        <w:rPr>
          <w:rFonts w:ascii="Times New Roman" w:hAnsi="Times New Roman" w:cs="Times New Roman"/>
          <w:sz w:val="24"/>
          <w:szCs w:val="24"/>
        </w:rPr>
        <w:t xml:space="preserve">Abidin, Yunus. 2013. </w:t>
      </w:r>
      <w:r w:rsidRPr="00E01F12">
        <w:rPr>
          <w:rFonts w:ascii="Times New Roman" w:hAnsi="Times New Roman" w:cs="Times New Roman"/>
          <w:i/>
          <w:sz w:val="24"/>
          <w:szCs w:val="24"/>
        </w:rPr>
        <w:t>Pembelajaran Bahasa Berbasis Pendidikan Karakter</w:t>
      </w:r>
      <w:r w:rsidRPr="00DE5356">
        <w:rPr>
          <w:rFonts w:ascii="Times New Roman" w:hAnsi="Times New Roman" w:cs="Times New Roman"/>
          <w:sz w:val="24"/>
          <w:szCs w:val="24"/>
        </w:rPr>
        <w:t>. Jakarta: Refika Aditama.</w:t>
      </w:r>
    </w:p>
    <w:p w:rsidR="00DD75E7" w:rsidRPr="00DE5356" w:rsidRDefault="00DD75E7" w:rsidP="00DD75E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5356">
        <w:rPr>
          <w:rFonts w:ascii="Times New Roman" w:hAnsi="Times New Roman" w:cs="Times New Roman"/>
          <w:sz w:val="24"/>
          <w:szCs w:val="24"/>
        </w:rPr>
        <w:t xml:space="preserve">Ahuja Pramila dan G.C. Ahuja. 2010. </w:t>
      </w:r>
      <w:r w:rsidRPr="00E01F12">
        <w:rPr>
          <w:rFonts w:ascii="Times New Roman" w:hAnsi="Times New Roman" w:cs="Times New Roman"/>
          <w:i/>
          <w:sz w:val="24"/>
          <w:szCs w:val="24"/>
        </w:rPr>
        <w:t>Membaca Secara Efektif dan Efisien.</w:t>
      </w:r>
      <w:r w:rsidRPr="00DE5356">
        <w:rPr>
          <w:rFonts w:ascii="Times New Roman" w:hAnsi="Times New Roman" w:cs="Times New Roman"/>
          <w:sz w:val="24"/>
          <w:szCs w:val="24"/>
        </w:rPr>
        <w:t xml:space="preserve"> Bandung: PT Kiblat Buku Utama.</w:t>
      </w:r>
    </w:p>
    <w:p w:rsidR="00DD75E7" w:rsidRPr="00DE5356" w:rsidRDefault="00DD75E7" w:rsidP="00DD75E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5356">
        <w:rPr>
          <w:rFonts w:ascii="Times New Roman" w:hAnsi="Times New Roman" w:cs="Times New Roman"/>
          <w:sz w:val="24"/>
          <w:szCs w:val="24"/>
        </w:rPr>
        <w:t xml:space="preserve">Aminudin, 2009. </w:t>
      </w:r>
      <w:r w:rsidRPr="00E01F12">
        <w:rPr>
          <w:rFonts w:ascii="Times New Roman" w:hAnsi="Times New Roman" w:cs="Times New Roman"/>
          <w:i/>
          <w:sz w:val="24"/>
          <w:szCs w:val="24"/>
        </w:rPr>
        <w:t>Pengantar Apresiasi Karya Sastra.</w:t>
      </w:r>
      <w:r w:rsidRPr="00DE5356">
        <w:rPr>
          <w:rFonts w:ascii="Times New Roman" w:hAnsi="Times New Roman" w:cs="Times New Roman"/>
          <w:sz w:val="24"/>
          <w:szCs w:val="24"/>
        </w:rPr>
        <w:t xml:space="preserve"> Bandung: Sinar Baru Algesindo</w:t>
      </w:r>
    </w:p>
    <w:p w:rsidR="00DD75E7" w:rsidRDefault="00DD75E7" w:rsidP="00DD75E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Anas Salahudin, dkk. 2013</w:t>
      </w:r>
      <w:r w:rsidRPr="00270295">
        <w:rPr>
          <w:rFonts w:ascii="Times New Roman" w:hAnsi="Times New Roman" w:cs="Times New Roman"/>
          <w:i/>
          <w:sz w:val="24"/>
          <w:szCs w:val="24"/>
        </w:rPr>
        <w:t>. Pendidikan Karakter.</w:t>
      </w:r>
      <w:r>
        <w:rPr>
          <w:rFonts w:ascii="Times New Roman" w:hAnsi="Times New Roman" w:cs="Times New Roman"/>
          <w:sz w:val="24"/>
          <w:szCs w:val="24"/>
        </w:rPr>
        <w:t xml:space="preserve"> Bandung: Pustaka Setia.</w:t>
      </w:r>
    </w:p>
    <w:p w:rsidR="00291E49" w:rsidRPr="00291E49" w:rsidRDefault="00291E49" w:rsidP="00DD75E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1E49">
        <w:rPr>
          <w:rFonts w:ascii="Times New Roman" w:hAnsi="Times New Roman" w:cs="Times New Roman"/>
          <w:sz w:val="24"/>
          <w:szCs w:val="24"/>
        </w:rPr>
        <w:t xml:space="preserve">Arikunto, </w:t>
      </w:r>
      <w:r w:rsidRPr="00291E49">
        <w:rPr>
          <w:rFonts w:ascii="Times New Roman" w:hAnsi="Times New Roman" w:cs="Times New Roman"/>
          <w:sz w:val="24"/>
          <w:szCs w:val="24"/>
        </w:rPr>
        <w:t>S. (2013). Prosedur Penelitian: Suatu Pendekatan Praktik. Jakarta: Rineka Cipta.</w:t>
      </w:r>
      <w:bookmarkStart w:id="0" w:name="_GoBack"/>
      <w:bookmarkEnd w:id="0"/>
    </w:p>
    <w:p w:rsidR="00DD75E7" w:rsidRPr="00DE5356" w:rsidRDefault="00DD75E7" w:rsidP="00DD75E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5356">
        <w:rPr>
          <w:rFonts w:ascii="Times New Roman" w:hAnsi="Times New Roman" w:cs="Times New Roman"/>
          <w:sz w:val="24"/>
          <w:szCs w:val="24"/>
        </w:rPr>
        <w:t xml:space="preserve">Aris, shoimin. 2014. </w:t>
      </w:r>
      <w:r w:rsidRPr="00E01F12">
        <w:rPr>
          <w:rFonts w:ascii="Times New Roman" w:hAnsi="Times New Roman" w:cs="Times New Roman"/>
          <w:i/>
          <w:sz w:val="24"/>
          <w:szCs w:val="24"/>
        </w:rPr>
        <w:t>68 model pembelajaran inovatif dalam kurikulum 2013</w:t>
      </w:r>
      <w:r w:rsidRPr="00DE5356">
        <w:rPr>
          <w:rFonts w:ascii="Times New Roman" w:hAnsi="Times New Roman" w:cs="Times New Roman"/>
          <w:sz w:val="24"/>
          <w:szCs w:val="24"/>
        </w:rPr>
        <w:t>. Yogyakarta : Ar-Ruzz Media</w:t>
      </w:r>
    </w:p>
    <w:p w:rsidR="00DD75E7" w:rsidRDefault="00DD75E7" w:rsidP="00DD75E7">
      <w:pPr>
        <w:jc w:val="both"/>
        <w:rPr>
          <w:rFonts w:ascii="Times New Roman" w:hAnsi="Times New Roman" w:cs="Times New Roman"/>
          <w:sz w:val="24"/>
          <w:szCs w:val="24"/>
        </w:rPr>
      </w:pPr>
      <w:r w:rsidRPr="00DE5356">
        <w:rPr>
          <w:rFonts w:ascii="Times New Roman" w:hAnsi="Times New Roman" w:cs="Times New Roman"/>
          <w:sz w:val="24"/>
          <w:szCs w:val="24"/>
        </w:rPr>
        <w:t xml:space="preserve">Dalman. 2014. </w:t>
      </w:r>
      <w:r w:rsidRPr="00E01F12">
        <w:rPr>
          <w:rFonts w:ascii="Times New Roman" w:hAnsi="Times New Roman" w:cs="Times New Roman"/>
          <w:i/>
          <w:sz w:val="24"/>
          <w:szCs w:val="24"/>
        </w:rPr>
        <w:t>Keterampilan Membaca</w:t>
      </w:r>
      <w:r w:rsidRPr="00DE5356">
        <w:rPr>
          <w:rFonts w:ascii="Times New Roman" w:hAnsi="Times New Roman" w:cs="Times New Roman"/>
          <w:sz w:val="24"/>
          <w:szCs w:val="24"/>
        </w:rPr>
        <w:t>. Jakarta : Raja Grafindo.</w:t>
      </w:r>
    </w:p>
    <w:p w:rsidR="00DD75E7" w:rsidRDefault="00DD75E7" w:rsidP="00DD75E7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0811A7">
        <w:rPr>
          <w:rFonts w:ascii="Times New Roman" w:hAnsi="Times New Roman" w:cs="Times New Roman"/>
          <w:sz w:val="24"/>
        </w:rPr>
        <w:t>Departem</w:t>
      </w:r>
      <w:r>
        <w:rPr>
          <w:rFonts w:ascii="Times New Roman" w:hAnsi="Times New Roman" w:cs="Times New Roman"/>
          <w:sz w:val="24"/>
        </w:rPr>
        <w:t xml:space="preserve">en Pendidikan Nasional. 2014. </w:t>
      </w:r>
      <w:r w:rsidRPr="000811A7">
        <w:rPr>
          <w:rFonts w:ascii="Times New Roman" w:hAnsi="Times New Roman" w:cs="Times New Roman"/>
          <w:i/>
          <w:sz w:val="24"/>
        </w:rPr>
        <w:t>Kamus Besar Bahasa Indonesia Cetakan ke delapan Belas Edisi IV</w:t>
      </w:r>
      <w:r w:rsidRPr="000811A7">
        <w:rPr>
          <w:rFonts w:ascii="Times New Roman" w:hAnsi="Times New Roman" w:cs="Times New Roman"/>
          <w:sz w:val="24"/>
        </w:rPr>
        <w:t>. Jakarta : Gramedia Pustaka Utama</w:t>
      </w:r>
      <w:r>
        <w:rPr>
          <w:rFonts w:ascii="Times New Roman" w:hAnsi="Times New Roman" w:cs="Times New Roman"/>
          <w:sz w:val="24"/>
        </w:rPr>
        <w:t>.</w:t>
      </w:r>
    </w:p>
    <w:p w:rsidR="00DD75E7" w:rsidRPr="000811A7" w:rsidRDefault="00DD75E7" w:rsidP="00DD75E7">
      <w:pPr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Darmadi, Hamid. 2009. </w:t>
      </w:r>
      <w:r w:rsidRPr="00BA7B98">
        <w:rPr>
          <w:rFonts w:ascii="Times New Roman" w:hAnsi="Times New Roman" w:cs="Times New Roman"/>
          <w:i/>
          <w:sz w:val="24"/>
        </w:rPr>
        <w:t>Kemampuan Dasar Mengajar</w:t>
      </w:r>
      <w:r>
        <w:rPr>
          <w:rFonts w:ascii="Times New Roman" w:hAnsi="Times New Roman" w:cs="Times New Roman"/>
          <w:sz w:val="24"/>
        </w:rPr>
        <w:t>. Bandung: Pustaka Setia.</w:t>
      </w:r>
    </w:p>
    <w:p w:rsidR="00DD75E7" w:rsidRDefault="00DD75E7" w:rsidP="00DD75E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5356">
        <w:rPr>
          <w:rFonts w:ascii="Times New Roman" w:hAnsi="Times New Roman" w:cs="Times New Roman"/>
          <w:sz w:val="24"/>
          <w:szCs w:val="24"/>
        </w:rPr>
        <w:t xml:space="preserve">Endraswara, Suwardi. 2003. </w:t>
      </w:r>
      <w:r w:rsidRPr="00E01F12">
        <w:rPr>
          <w:rFonts w:ascii="Times New Roman" w:hAnsi="Times New Roman" w:cs="Times New Roman"/>
          <w:i/>
          <w:sz w:val="24"/>
          <w:szCs w:val="24"/>
        </w:rPr>
        <w:t>Metodologi Penelitian Sastra</w:t>
      </w:r>
      <w:r w:rsidRPr="00DE5356">
        <w:rPr>
          <w:rFonts w:ascii="Times New Roman" w:hAnsi="Times New Roman" w:cs="Times New Roman"/>
          <w:sz w:val="24"/>
          <w:szCs w:val="24"/>
        </w:rPr>
        <w:t>. Yogyakarta: Pustaka Widyautama.</w:t>
      </w:r>
    </w:p>
    <w:p w:rsidR="00DD75E7" w:rsidRDefault="00DD75E7" w:rsidP="00DD75E7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CD502F">
        <w:rPr>
          <w:rFonts w:ascii="Times New Roman" w:hAnsi="Times New Roman" w:cs="Times New Roman"/>
          <w:sz w:val="24"/>
        </w:rPr>
        <w:t xml:space="preserve">Jauhari, Heri. 2013. </w:t>
      </w:r>
      <w:r w:rsidRPr="00CD502F">
        <w:rPr>
          <w:rFonts w:ascii="Times New Roman" w:hAnsi="Times New Roman" w:cs="Times New Roman"/>
          <w:i/>
          <w:sz w:val="24"/>
        </w:rPr>
        <w:t>Terampil Mengarang</w:t>
      </w:r>
      <w:r w:rsidRPr="00CD502F">
        <w:rPr>
          <w:rFonts w:ascii="Times New Roman" w:hAnsi="Times New Roman" w:cs="Times New Roman"/>
          <w:sz w:val="24"/>
        </w:rPr>
        <w:t>. Bandung: Nuansa Cendekia</w:t>
      </w:r>
      <w:r>
        <w:rPr>
          <w:rFonts w:ascii="Times New Roman" w:hAnsi="Times New Roman" w:cs="Times New Roman"/>
          <w:sz w:val="24"/>
        </w:rPr>
        <w:t>.</w:t>
      </w:r>
    </w:p>
    <w:p w:rsidR="00DD75E7" w:rsidRDefault="00DD75E7" w:rsidP="00DD75E7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72227B">
        <w:rPr>
          <w:rFonts w:ascii="Times New Roman" w:hAnsi="Times New Roman" w:cs="Times New Roman"/>
          <w:sz w:val="24"/>
        </w:rPr>
        <w:t xml:space="preserve">Kaelan. 2008. </w:t>
      </w:r>
      <w:r w:rsidRPr="0072227B">
        <w:rPr>
          <w:rFonts w:ascii="Times New Roman" w:hAnsi="Times New Roman" w:cs="Times New Roman"/>
          <w:i/>
          <w:sz w:val="24"/>
        </w:rPr>
        <w:t>Pendidikan Pancasila</w:t>
      </w:r>
      <w:r w:rsidRPr="0072227B">
        <w:rPr>
          <w:rFonts w:ascii="Times New Roman" w:hAnsi="Times New Roman" w:cs="Times New Roman"/>
          <w:sz w:val="24"/>
        </w:rPr>
        <w:t xml:space="preserve">. Yogyakarta: Paradigma. </w:t>
      </w:r>
    </w:p>
    <w:p w:rsidR="00DD75E7" w:rsidRPr="0072227B" w:rsidRDefault="00DD75E7" w:rsidP="00DD75E7">
      <w:p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Kusherdyana. 2011. </w:t>
      </w:r>
      <w:r w:rsidRPr="00270295">
        <w:rPr>
          <w:rFonts w:ascii="Times New Roman" w:hAnsi="Times New Roman" w:cs="Times New Roman"/>
          <w:i/>
          <w:sz w:val="24"/>
        </w:rPr>
        <w:t>Pemahaman Lintas Budaya</w:t>
      </w:r>
      <w:r>
        <w:rPr>
          <w:rFonts w:ascii="Times New Roman" w:hAnsi="Times New Roman" w:cs="Times New Roman"/>
          <w:sz w:val="24"/>
        </w:rPr>
        <w:t>. Bandung: Alfabeta.</w:t>
      </w:r>
    </w:p>
    <w:p w:rsidR="00DD75E7" w:rsidRPr="007E4799" w:rsidRDefault="00DD75E7" w:rsidP="00DD75E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4799">
        <w:rPr>
          <w:rFonts w:ascii="Times New Roman" w:hAnsi="Times New Roman" w:cs="Times New Roman"/>
          <w:sz w:val="24"/>
          <w:szCs w:val="24"/>
        </w:rPr>
        <w:t xml:space="preserve">Koentjaraningrat.1987. </w:t>
      </w:r>
      <w:r w:rsidRPr="007E4799">
        <w:rPr>
          <w:rFonts w:ascii="Times New Roman" w:hAnsi="Times New Roman" w:cs="Times New Roman"/>
          <w:i/>
          <w:sz w:val="24"/>
          <w:szCs w:val="24"/>
        </w:rPr>
        <w:t>Sejarah Teori Antropologi</w:t>
      </w:r>
      <w:r w:rsidRPr="007E4799">
        <w:rPr>
          <w:rFonts w:ascii="Times New Roman" w:hAnsi="Times New Roman" w:cs="Times New Roman"/>
          <w:sz w:val="24"/>
          <w:szCs w:val="24"/>
        </w:rPr>
        <w:t xml:space="preserve"> I. UI-Press:Jakarta </w:t>
      </w:r>
    </w:p>
    <w:p w:rsidR="00DD75E7" w:rsidRPr="00CD502F" w:rsidRDefault="00291E49" w:rsidP="00DD75E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Kosasih, E. 2006</w:t>
      </w:r>
      <w:r w:rsidR="00DD75E7" w:rsidRPr="00CD502F">
        <w:rPr>
          <w:rFonts w:ascii="Times New Roman" w:hAnsi="Times New Roman" w:cs="Times New Roman"/>
          <w:sz w:val="24"/>
          <w:szCs w:val="24"/>
        </w:rPr>
        <w:t xml:space="preserve">. </w:t>
      </w:r>
      <w:r w:rsidR="00DD75E7" w:rsidRPr="00CD502F">
        <w:rPr>
          <w:rFonts w:ascii="Times New Roman" w:hAnsi="Times New Roman" w:cs="Times New Roman"/>
          <w:i/>
          <w:sz w:val="24"/>
          <w:szCs w:val="24"/>
        </w:rPr>
        <w:t>Kompetensi Ketatabahasaan dan Kesusastraan</w:t>
      </w:r>
      <w:r w:rsidR="00DD75E7" w:rsidRPr="00CD502F">
        <w:rPr>
          <w:rFonts w:ascii="Times New Roman" w:hAnsi="Times New Roman" w:cs="Times New Roman"/>
          <w:sz w:val="24"/>
          <w:szCs w:val="24"/>
        </w:rPr>
        <w:t>. Bandung: Kiblat Buku Utama.</w:t>
      </w:r>
    </w:p>
    <w:p w:rsidR="00DD75E7" w:rsidRDefault="00DD75E7" w:rsidP="00DD75E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5356">
        <w:rPr>
          <w:rFonts w:ascii="Times New Roman" w:hAnsi="Times New Roman" w:cs="Times New Roman"/>
          <w:sz w:val="24"/>
          <w:szCs w:val="24"/>
        </w:rPr>
        <w:t xml:space="preserve">Mulyasa. 2013. </w:t>
      </w:r>
      <w:r w:rsidRPr="00DE5356">
        <w:rPr>
          <w:rFonts w:ascii="Times New Roman" w:hAnsi="Times New Roman" w:cs="Times New Roman"/>
          <w:i/>
          <w:sz w:val="24"/>
          <w:szCs w:val="24"/>
        </w:rPr>
        <w:t>Pengembangan dan Implementasi Kurikulum</w:t>
      </w:r>
      <w:r w:rsidRPr="00DE5356">
        <w:rPr>
          <w:rFonts w:ascii="Times New Roman" w:hAnsi="Times New Roman" w:cs="Times New Roman"/>
          <w:sz w:val="24"/>
          <w:szCs w:val="24"/>
        </w:rPr>
        <w:t xml:space="preserve"> 2013. Bandung: PT Remaja Rosdakarya</w:t>
      </w:r>
    </w:p>
    <w:p w:rsidR="00DD75E7" w:rsidRDefault="00DD75E7" w:rsidP="00DD75E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5356">
        <w:rPr>
          <w:rFonts w:ascii="Times New Roman" w:hAnsi="Times New Roman" w:cs="Times New Roman"/>
          <w:sz w:val="24"/>
          <w:szCs w:val="24"/>
        </w:rPr>
        <w:t xml:space="preserve">Munaris. 2010. </w:t>
      </w:r>
      <w:r w:rsidRPr="00E01F12">
        <w:rPr>
          <w:rFonts w:ascii="Times New Roman" w:hAnsi="Times New Roman" w:cs="Times New Roman"/>
          <w:i/>
          <w:sz w:val="24"/>
          <w:szCs w:val="24"/>
        </w:rPr>
        <w:t>Karya Sastra dan Pembaca</w:t>
      </w:r>
      <w:r w:rsidRPr="00DE5356">
        <w:rPr>
          <w:rFonts w:ascii="Times New Roman" w:hAnsi="Times New Roman" w:cs="Times New Roman"/>
          <w:sz w:val="24"/>
          <w:szCs w:val="24"/>
        </w:rPr>
        <w:t>. Tulungagung: Cahaya Abadi</w:t>
      </w:r>
    </w:p>
    <w:p w:rsidR="00DD75E7" w:rsidRPr="00DE5356" w:rsidRDefault="00DD75E7" w:rsidP="00DD75E7">
      <w:pPr>
        <w:jc w:val="both"/>
        <w:rPr>
          <w:rFonts w:ascii="Times New Roman" w:hAnsi="Times New Roman" w:cs="Times New Roman"/>
          <w:sz w:val="24"/>
          <w:szCs w:val="24"/>
        </w:rPr>
      </w:pPr>
      <w:r w:rsidRPr="00DE5356">
        <w:rPr>
          <w:rFonts w:ascii="Times New Roman" w:hAnsi="Times New Roman" w:cs="Times New Roman"/>
          <w:sz w:val="24"/>
          <w:szCs w:val="24"/>
        </w:rPr>
        <w:t xml:space="preserve">Nugroho D. Riant. 2007. </w:t>
      </w:r>
      <w:r w:rsidRPr="00E01F12">
        <w:rPr>
          <w:rFonts w:ascii="Times New Roman" w:hAnsi="Times New Roman" w:cs="Times New Roman"/>
          <w:i/>
          <w:sz w:val="24"/>
          <w:szCs w:val="24"/>
        </w:rPr>
        <w:t>Analisis Kebijakan</w:t>
      </w:r>
      <w:r w:rsidRPr="00DE5356">
        <w:rPr>
          <w:rFonts w:ascii="Times New Roman" w:hAnsi="Times New Roman" w:cs="Times New Roman"/>
          <w:sz w:val="24"/>
          <w:szCs w:val="24"/>
        </w:rPr>
        <w:t>. Jakarta : Gramedia.</w:t>
      </w:r>
    </w:p>
    <w:p w:rsidR="00DD75E7" w:rsidRPr="00CD502F" w:rsidRDefault="00DD75E7" w:rsidP="00DD75E7">
      <w:pPr>
        <w:ind w:left="567" w:hanging="567"/>
        <w:jc w:val="both"/>
        <w:rPr>
          <w:rFonts w:ascii="Times New Roman" w:hAnsi="Times New Roman" w:cs="Times New Roman"/>
          <w:sz w:val="28"/>
          <w:szCs w:val="24"/>
        </w:rPr>
      </w:pPr>
      <w:r w:rsidRPr="00CD502F">
        <w:rPr>
          <w:rFonts w:ascii="Times New Roman" w:hAnsi="Times New Roman" w:cs="Times New Roman"/>
          <w:sz w:val="24"/>
        </w:rPr>
        <w:t>Nurgiyantoro, Burhan. 1994</w:t>
      </w:r>
      <w:r w:rsidRPr="00CD502F">
        <w:rPr>
          <w:rFonts w:ascii="Times New Roman" w:hAnsi="Times New Roman" w:cs="Times New Roman"/>
          <w:i/>
          <w:sz w:val="24"/>
        </w:rPr>
        <w:t>. Teori Pengkajian fiksi</w:t>
      </w:r>
      <w:r w:rsidRPr="00CD502F">
        <w:rPr>
          <w:rFonts w:ascii="Times New Roman" w:hAnsi="Times New Roman" w:cs="Times New Roman"/>
          <w:sz w:val="24"/>
        </w:rPr>
        <w:t>. Yogyakarta: Gadjah Mada University Press.</w:t>
      </w:r>
    </w:p>
    <w:p w:rsidR="00DD75E7" w:rsidRDefault="00DD75E7" w:rsidP="00DD75E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5356">
        <w:rPr>
          <w:rFonts w:ascii="Times New Roman" w:hAnsi="Times New Roman" w:cs="Times New Roman"/>
          <w:sz w:val="24"/>
          <w:szCs w:val="24"/>
        </w:rPr>
        <w:lastRenderedPageBreak/>
        <w:t xml:space="preserve">Nurgiyantoro, Burhan. 2002. </w:t>
      </w:r>
      <w:r w:rsidRPr="00E01F12">
        <w:rPr>
          <w:rFonts w:ascii="Times New Roman" w:hAnsi="Times New Roman" w:cs="Times New Roman"/>
          <w:i/>
          <w:sz w:val="24"/>
          <w:szCs w:val="24"/>
        </w:rPr>
        <w:t>Teori Pengkajian Fiksi</w:t>
      </w:r>
      <w:r w:rsidRPr="00DE5356">
        <w:rPr>
          <w:rFonts w:ascii="Times New Roman" w:hAnsi="Times New Roman" w:cs="Times New Roman"/>
          <w:sz w:val="24"/>
          <w:szCs w:val="24"/>
        </w:rPr>
        <w:t>. Yogyakarta: Gadjah Mada University Press.</w:t>
      </w:r>
    </w:p>
    <w:p w:rsidR="00DD75E7" w:rsidRPr="00DE5356" w:rsidRDefault="00DD75E7" w:rsidP="00DD75E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Nurgiyantoro, Burhan. 2009</w:t>
      </w:r>
      <w:r w:rsidRPr="00DE53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Penilaian Pengajaran Bahasa</w:t>
      </w:r>
      <w:r w:rsidRPr="00DE5356">
        <w:rPr>
          <w:rFonts w:ascii="Times New Roman" w:hAnsi="Times New Roman" w:cs="Times New Roman"/>
          <w:sz w:val="24"/>
          <w:szCs w:val="24"/>
        </w:rPr>
        <w:t xml:space="preserve">. Yogyakarta: </w:t>
      </w:r>
      <w:r>
        <w:rPr>
          <w:rFonts w:ascii="Times New Roman" w:hAnsi="Times New Roman" w:cs="Times New Roman"/>
          <w:sz w:val="24"/>
          <w:szCs w:val="24"/>
        </w:rPr>
        <w:t>BPFE.</w:t>
      </w:r>
    </w:p>
    <w:p w:rsidR="00DD75E7" w:rsidRPr="00DE5356" w:rsidRDefault="00DD75E7" w:rsidP="00DD75E7">
      <w:pPr>
        <w:jc w:val="both"/>
        <w:rPr>
          <w:rFonts w:ascii="Times New Roman" w:hAnsi="Times New Roman" w:cs="Times New Roman"/>
          <w:sz w:val="24"/>
          <w:szCs w:val="24"/>
        </w:rPr>
      </w:pPr>
      <w:r w:rsidRPr="00DE5356">
        <w:rPr>
          <w:rFonts w:ascii="Times New Roman" w:hAnsi="Times New Roman" w:cs="Times New Roman"/>
          <w:sz w:val="24"/>
          <w:szCs w:val="24"/>
        </w:rPr>
        <w:t xml:space="preserve">Nurhadi. 2008. </w:t>
      </w:r>
      <w:r w:rsidRPr="00CD502F">
        <w:rPr>
          <w:rFonts w:ascii="Times New Roman" w:hAnsi="Times New Roman" w:cs="Times New Roman"/>
          <w:i/>
          <w:sz w:val="24"/>
          <w:szCs w:val="24"/>
        </w:rPr>
        <w:t>Pembelajaran Membaca</w:t>
      </w:r>
      <w:r w:rsidRPr="00DE5356">
        <w:rPr>
          <w:rFonts w:ascii="Times New Roman" w:hAnsi="Times New Roman" w:cs="Times New Roman"/>
          <w:sz w:val="24"/>
          <w:szCs w:val="24"/>
        </w:rPr>
        <w:t>. Jakarta: Cipta.</w:t>
      </w:r>
    </w:p>
    <w:p w:rsidR="00DD75E7" w:rsidRPr="007E4799" w:rsidRDefault="00DD75E7" w:rsidP="00DD75E7">
      <w:pPr>
        <w:ind w:left="567" w:hanging="567"/>
        <w:jc w:val="both"/>
        <w:rPr>
          <w:rFonts w:ascii="Times New Roman" w:hAnsi="Times New Roman" w:cs="Times New Roman"/>
          <w:sz w:val="24"/>
        </w:rPr>
      </w:pPr>
      <w:r w:rsidRPr="007E4799">
        <w:rPr>
          <w:rFonts w:ascii="Times New Roman" w:hAnsi="Times New Roman" w:cs="Times New Roman"/>
          <w:sz w:val="24"/>
        </w:rPr>
        <w:t xml:space="preserve">Ramli. T., 2003, </w:t>
      </w:r>
      <w:r w:rsidRPr="007E4799">
        <w:rPr>
          <w:rFonts w:ascii="Times New Roman" w:hAnsi="Times New Roman" w:cs="Times New Roman"/>
          <w:i/>
          <w:sz w:val="24"/>
        </w:rPr>
        <w:t>Pendidikan Karakter</w:t>
      </w:r>
      <w:r w:rsidRPr="007E4799">
        <w:rPr>
          <w:rFonts w:ascii="Times New Roman" w:hAnsi="Times New Roman" w:cs="Times New Roman"/>
          <w:sz w:val="24"/>
        </w:rPr>
        <w:t xml:space="preserve">, Bandung : Angkasa </w:t>
      </w:r>
    </w:p>
    <w:p w:rsidR="00DD75E7" w:rsidRPr="00EF41AE" w:rsidRDefault="00DD75E7" w:rsidP="00DD75E7">
      <w:pPr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41AE">
        <w:rPr>
          <w:rFonts w:ascii="Times New Roman" w:hAnsi="Times New Roman" w:cs="Times New Roman"/>
          <w:sz w:val="24"/>
          <w:szCs w:val="24"/>
        </w:rPr>
        <w:t xml:space="preserve">Sugiyono. 2013. </w:t>
      </w:r>
      <w:r w:rsidRPr="00EF41AE"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Kualitatif, dan R&amp;D</w:t>
      </w:r>
      <w:r w:rsidRPr="00EF41AE">
        <w:rPr>
          <w:rFonts w:ascii="Times New Roman" w:hAnsi="Times New Roman" w:cs="Times New Roman"/>
          <w:sz w:val="24"/>
          <w:szCs w:val="24"/>
        </w:rPr>
        <w:t>. Bandung: Alfabeta.</w:t>
      </w:r>
    </w:p>
    <w:p w:rsidR="00DD75E7" w:rsidRPr="00DE5356" w:rsidRDefault="00DD75E7" w:rsidP="00DD75E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5356">
        <w:rPr>
          <w:rFonts w:ascii="Times New Roman" w:hAnsi="Times New Roman" w:cs="Times New Roman"/>
          <w:sz w:val="24"/>
          <w:szCs w:val="24"/>
        </w:rPr>
        <w:t xml:space="preserve">Sumadyo,Samsu. 2011. </w:t>
      </w:r>
      <w:r w:rsidRPr="00E01F12">
        <w:rPr>
          <w:rFonts w:ascii="Times New Roman" w:hAnsi="Times New Roman" w:cs="Times New Roman"/>
          <w:i/>
          <w:sz w:val="24"/>
          <w:szCs w:val="24"/>
        </w:rPr>
        <w:t>Strategi dan Teknik Pembelajaran Membaca</w:t>
      </w:r>
      <w:r w:rsidRPr="00DE5356">
        <w:rPr>
          <w:rFonts w:ascii="Times New Roman" w:hAnsi="Times New Roman" w:cs="Times New Roman"/>
          <w:sz w:val="24"/>
          <w:szCs w:val="24"/>
        </w:rPr>
        <w:t>. Yogyakarta : Graha Ilmu.</w:t>
      </w:r>
    </w:p>
    <w:p w:rsidR="00DD75E7" w:rsidRPr="00DE5356" w:rsidRDefault="00DD75E7" w:rsidP="00DD75E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5356">
        <w:rPr>
          <w:rFonts w:ascii="Times New Roman" w:hAnsi="Times New Roman" w:cs="Times New Roman"/>
          <w:sz w:val="24"/>
          <w:szCs w:val="24"/>
        </w:rPr>
        <w:t xml:space="preserve">Sumardjo, Jakob dan Saini K.M. 1991. </w:t>
      </w:r>
      <w:r w:rsidRPr="00E01F12">
        <w:rPr>
          <w:rFonts w:ascii="Times New Roman" w:hAnsi="Times New Roman" w:cs="Times New Roman"/>
          <w:i/>
          <w:sz w:val="24"/>
          <w:szCs w:val="24"/>
        </w:rPr>
        <w:t>Apresiasi Kesusastraan</w:t>
      </w:r>
      <w:r w:rsidRPr="00DE5356">
        <w:rPr>
          <w:rFonts w:ascii="Times New Roman" w:hAnsi="Times New Roman" w:cs="Times New Roman"/>
          <w:sz w:val="24"/>
          <w:szCs w:val="24"/>
        </w:rPr>
        <w:t>. Jakarta: PT Gramedia Pustaka Utama.</w:t>
      </w:r>
    </w:p>
    <w:p w:rsidR="00DD75E7" w:rsidRDefault="00DD75E7" w:rsidP="00DD75E7">
      <w:pPr>
        <w:jc w:val="both"/>
        <w:rPr>
          <w:rFonts w:ascii="Times New Roman" w:hAnsi="Times New Roman" w:cs="Times New Roman"/>
          <w:sz w:val="24"/>
          <w:szCs w:val="24"/>
        </w:rPr>
      </w:pPr>
      <w:r w:rsidRPr="00DE5356">
        <w:rPr>
          <w:rFonts w:ascii="Times New Roman" w:hAnsi="Times New Roman" w:cs="Times New Roman"/>
          <w:sz w:val="24"/>
          <w:szCs w:val="24"/>
        </w:rPr>
        <w:t xml:space="preserve">Suyatmi. 2000. </w:t>
      </w:r>
      <w:r w:rsidRPr="00E01F12">
        <w:rPr>
          <w:rFonts w:ascii="Times New Roman" w:hAnsi="Times New Roman" w:cs="Times New Roman"/>
          <w:i/>
          <w:sz w:val="24"/>
          <w:szCs w:val="24"/>
        </w:rPr>
        <w:t>Membaca 1</w:t>
      </w:r>
      <w:r w:rsidRPr="00DE5356">
        <w:rPr>
          <w:rFonts w:ascii="Times New Roman" w:hAnsi="Times New Roman" w:cs="Times New Roman"/>
          <w:sz w:val="24"/>
          <w:szCs w:val="24"/>
        </w:rPr>
        <w:t>. Surakarta: UNS Press</w:t>
      </w:r>
    </w:p>
    <w:p w:rsidR="00DD75E7" w:rsidRPr="00DE5356" w:rsidRDefault="00DD75E7" w:rsidP="00DD75E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41AE">
        <w:rPr>
          <w:rFonts w:ascii="Times New Roman" w:hAnsi="Times New Roman" w:cs="Times New Roman"/>
          <w:sz w:val="24"/>
          <w:szCs w:val="24"/>
        </w:rPr>
        <w:t>Syamsuddin dan</w:t>
      </w:r>
      <w:r>
        <w:rPr>
          <w:rFonts w:ascii="Times New Roman" w:hAnsi="Times New Roman" w:cs="Times New Roman"/>
          <w:sz w:val="24"/>
          <w:szCs w:val="24"/>
        </w:rPr>
        <w:t xml:space="preserve"> Damayanti. 2011</w:t>
      </w:r>
      <w:r w:rsidRPr="00EF41AE">
        <w:rPr>
          <w:rFonts w:ascii="Times New Roman" w:hAnsi="Times New Roman" w:cs="Times New Roman"/>
          <w:sz w:val="24"/>
          <w:szCs w:val="24"/>
        </w:rPr>
        <w:t xml:space="preserve">. </w:t>
      </w:r>
      <w:r w:rsidRPr="00EF41AE">
        <w:rPr>
          <w:rFonts w:ascii="Times New Roman" w:hAnsi="Times New Roman" w:cs="Times New Roman"/>
          <w:i/>
          <w:sz w:val="24"/>
          <w:szCs w:val="24"/>
        </w:rPr>
        <w:t>Metode Penelitian Pendidikan Bahasa</w:t>
      </w:r>
      <w:r w:rsidRPr="00EF41AE"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DD75E7" w:rsidRPr="00DE5356" w:rsidRDefault="00DD75E7" w:rsidP="00DD75E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5356">
        <w:rPr>
          <w:rFonts w:ascii="Times New Roman" w:hAnsi="Times New Roman" w:cs="Times New Roman"/>
          <w:sz w:val="24"/>
          <w:szCs w:val="24"/>
        </w:rPr>
        <w:t xml:space="preserve">Syarifuddin, Ahmad. 2011. </w:t>
      </w:r>
      <w:r w:rsidRPr="00E01F12">
        <w:rPr>
          <w:rFonts w:ascii="Times New Roman" w:hAnsi="Times New Roman" w:cs="Times New Roman"/>
          <w:i/>
          <w:sz w:val="24"/>
          <w:szCs w:val="24"/>
        </w:rPr>
        <w:t>Penerapan Model Pembelajaran Cooperative belajar dan faktor-faktor yang mempengaruhinya.</w:t>
      </w:r>
      <w:r w:rsidRPr="00DE5356">
        <w:rPr>
          <w:rFonts w:ascii="Times New Roman" w:hAnsi="Times New Roman" w:cs="Times New Roman"/>
          <w:sz w:val="24"/>
          <w:szCs w:val="24"/>
        </w:rPr>
        <w:t xml:space="preserve"> Fakultas Tarbiyah IAIN Raden Fatah Palembang</w:t>
      </w:r>
    </w:p>
    <w:p w:rsidR="00DD75E7" w:rsidRDefault="00DD75E7" w:rsidP="00DD75E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5356">
        <w:rPr>
          <w:rFonts w:ascii="Times New Roman" w:hAnsi="Times New Roman" w:cs="Times New Roman"/>
          <w:sz w:val="24"/>
          <w:szCs w:val="24"/>
        </w:rPr>
        <w:t xml:space="preserve">Tarigan, Henry Guntur. 2008. </w:t>
      </w:r>
      <w:r w:rsidRPr="00E01F12">
        <w:rPr>
          <w:rFonts w:ascii="Times New Roman" w:hAnsi="Times New Roman" w:cs="Times New Roman"/>
          <w:i/>
          <w:sz w:val="24"/>
          <w:szCs w:val="24"/>
        </w:rPr>
        <w:t>Membaca Sebagai Suatu Keterampilan Berbahasa</w:t>
      </w:r>
      <w:r w:rsidRPr="00DE5356">
        <w:rPr>
          <w:rFonts w:ascii="Times New Roman" w:hAnsi="Times New Roman" w:cs="Times New Roman"/>
          <w:sz w:val="24"/>
          <w:szCs w:val="24"/>
        </w:rPr>
        <w:t>. Bandung: Angkasa.</w:t>
      </w:r>
    </w:p>
    <w:p w:rsidR="00DD75E7" w:rsidRDefault="00DD75E7" w:rsidP="00DD75E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penyusun. 2017. </w:t>
      </w:r>
      <w:r w:rsidRPr="000811A7">
        <w:rPr>
          <w:rFonts w:ascii="Times New Roman" w:hAnsi="Times New Roman" w:cs="Times New Roman"/>
          <w:i/>
          <w:sz w:val="24"/>
          <w:szCs w:val="24"/>
        </w:rPr>
        <w:t>Modul PPPK Bagi Guru</w:t>
      </w:r>
      <w:r>
        <w:rPr>
          <w:rFonts w:ascii="Times New Roman" w:hAnsi="Times New Roman" w:cs="Times New Roman"/>
          <w:sz w:val="24"/>
          <w:szCs w:val="24"/>
        </w:rPr>
        <w:t xml:space="preserve">. Jakarta: Kementerian Pendidikan dan Kebudayaan. </w:t>
      </w:r>
    </w:p>
    <w:p w:rsidR="00DD75E7" w:rsidRPr="00F71AAE" w:rsidRDefault="00DD75E7" w:rsidP="00DD75E7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Tim P</w:t>
      </w:r>
      <w:r w:rsidRPr="00F71A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enyusun. 2017. </w:t>
      </w:r>
      <w:r w:rsidRPr="00F71AAE">
        <w:rPr>
          <w:rFonts w:ascii="Times New Roman" w:hAnsi="Times New Roman" w:cs="Times New Roman"/>
          <w:bCs/>
          <w:i/>
          <w:color w:val="000000"/>
          <w:sz w:val="24"/>
          <w:szCs w:val="24"/>
        </w:rPr>
        <w:t>Modul Gerakan Penguatan Pendidikan Karakter</w:t>
      </w:r>
      <w:r w:rsidRPr="00F71AAE">
        <w:rPr>
          <w:rFonts w:ascii="Times New Roman" w:hAnsi="Times New Roman" w:cs="Times New Roman"/>
          <w:bCs/>
          <w:color w:val="000000"/>
          <w:sz w:val="24"/>
          <w:szCs w:val="24"/>
        </w:rPr>
        <w:t>. Jakarta: Kementrian Pendidikan dan Kebudayaan.</w:t>
      </w:r>
    </w:p>
    <w:p w:rsidR="00DD75E7" w:rsidRDefault="00DD75E7" w:rsidP="00DD75E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75E7" w:rsidRPr="00DE5356" w:rsidRDefault="00DD75E7" w:rsidP="00DD75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5356">
        <w:rPr>
          <w:rFonts w:ascii="Times New Roman" w:hAnsi="Times New Roman" w:cs="Times New Roman"/>
          <w:sz w:val="24"/>
          <w:szCs w:val="24"/>
          <w:u w:val="single"/>
        </w:rPr>
        <w:t>JURNAL</w:t>
      </w:r>
    </w:p>
    <w:p w:rsidR="00DD75E7" w:rsidRDefault="00DD75E7" w:rsidP="00DD75E7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Aisyaturradiah, et. al. 2014</w:t>
      </w:r>
      <w:r w:rsidRPr="00DE5356">
        <w:rPr>
          <w:rFonts w:ascii="Times New Roman" w:hAnsi="Times New Roman" w:cs="Times New Roman"/>
          <w:sz w:val="24"/>
          <w:szCs w:val="24"/>
        </w:rPr>
        <w:t xml:space="preserve">. </w:t>
      </w:r>
      <w:r w:rsidRPr="00E01F12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Penerapan Metode SQ3R Berbantuan Media Cerpen</w:t>
      </w:r>
      <w:r w:rsidRPr="00E01F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1F1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Untuk Meningkatkan Kemampuam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Membaca Pemahaman Siswa Kelas XI</w:t>
      </w:r>
      <w:r w:rsidRPr="00E01F1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Ips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SMA</w:t>
      </w:r>
      <w:r w:rsidRPr="00E01F1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Negeri 2 Gerokgak</w:t>
      </w:r>
      <w:r w:rsidRPr="00DE5356">
        <w:rPr>
          <w:rFonts w:ascii="Times New Roman" w:hAnsi="Times New Roman" w:cs="Times New Roman"/>
          <w:bCs/>
          <w:color w:val="000000"/>
          <w:sz w:val="24"/>
          <w:szCs w:val="24"/>
        </w:rPr>
        <w:t>. Vol 2. No.1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23/7/2018.</w:t>
      </w:r>
    </w:p>
    <w:p w:rsidR="00DD75E7" w:rsidRPr="00270295" w:rsidRDefault="00DD75E7" w:rsidP="00DD75E7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270295">
        <w:rPr>
          <w:rFonts w:ascii="Times New Roman" w:hAnsi="Times New Roman" w:cs="Times New Roman"/>
          <w:sz w:val="24"/>
        </w:rPr>
        <w:t xml:space="preserve">Gea Antonius A. (2014). </w:t>
      </w:r>
      <w:r w:rsidRPr="00270295">
        <w:rPr>
          <w:rFonts w:ascii="Times New Roman" w:hAnsi="Times New Roman" w:cs="Times New Roman"/>
          <w:i/>
          <w:sz w:val="24"/>
        </w:rPr>
        <w:t xml:space="preserve">Integritas </w:t>
      </w:r>
      <w:r>
        <w:rPr>
          <w:rFonts w:ascii="Times New Roman" w:hAnsi="Times New Roman" w:cs="Times New Roman"/>
          <w:i/>
          <w:sz w:val="24"/>
        </w:rPr>
        <w:t>Personal d</w:t>
      </w:r>
      <w:r w:rsidRPr="00270295">
        <w:rPr>
          <w:rFonts w:ascii="Times New Roman" w:hAnsi="Times New Roman" w:cs="Times New Roman"/>
          <w:i/>
          <w:sz w:val="24"/>
        </w:rPr>
        <w:t>an Kepemimpinan Etis</w:t>
      </w:r>
      <w:r w:rsidRPr="00270295">
        <w:rPr>
          <w:rFonts w:ascii="Times New Roman" w:hAnsi="Times New Roman" w:cs="Times New Roman"/>
          <w:sz w:val="24"/>
        </w:rPr>
        <w:t>. Humaniora. Vol. 5, No. 2. 950-959</w:t>
      </w:r>
      <w:r>
        <w:rPr>
          <w:rFonts w:ascii="Times New Roman" w:hAnsi="Times New Roman" w:cs="Times New Roman"/>
          <w:sz w:val="24"/>
        </w:rPr>
        <w:t>.</w:t>
      </w:r>
    </w:p>
    <w:p w:rsidR="00DD75E7" w:rsidRDefault="00DD75E7" w:rsidP="00DD75E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Samrin. </w:t>
      </w:r>
      <w:r w:rsidRPr="000811A7">
        <w:rPr>
          <w:rFonts w:ascii="Times New Roman" w:hAnsi="Times New Roman" w:cs="Times New Roman"/>
          <w:i/>
          <w:sz w:val="24"/>
          <w:szCs w:val="24"/>
        </w:rPr>
        <w:t>Pendidikan Karakter (Sebuah Pendekatan Nilai).</w:t>
      </w:r>
      <w:r>
        <w:rPr>
          <w:rFonts w:ascii="Times New Roman" w:hAnsi="Times New Roman" w:cs="Times New Roman"/>
          <w:sz w:val="24"/>
          <w:szCs w:val="24"/>
        </w:rPr>
        <w:t xml:space="preserve"> Vol 9.No.1.12/11/2018.</w:t>
      </w:r>
    </w:p>
    <w:p w:rsidR="00DD75E7" w:rsidRPr="001853C9" w:rsidRDefault="00DD75E7" w:rsidP="00DD75E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3C9">
        <w:rPr>
          <w:rFonts w:ascii="Times New Roman" w:hAnsi="Times New Roman" w:cs="Times New Roman"/>
          <w:sz w:val="24"/>
          <w:szCs w:val="24"/>
        </w:rPr>
        <w:t xml:space="preserve">Sari, Riski Puspita, dkk. 2015. </w:t>
      </w:r>
      <w:r w:rsidRPr="001853C9">
        <w:rPr>
          <w:rFonts w:ascii="Times New Roman" w:hAnsi="Times New Roman" w:cs="Times New Roman"/>
          <w:i/>
          <w:sz w:val="24"/>
          <w:szCs w:val="24"/>
        </w:rPr>
        <w:t>Kemampuan Mengidentifikasi Unsur Instrinsik Cerpen Siswa Kelas XI SMA Negeri 1 Semparuk</w:t>
      </w:r>
      <w:r w:rsidRPr="001853C9">
        <w:rPr>
          <w:rFonts w:ascii="Times New Roman" w:hAnsi="Times New Roman" w:cs="Times New Roman"/>
          <w:sz w:val="24"/>
          <w:szCs w:val="24"/>
        </w:rPr>
        <w:t>. Vol. 1. 04/01/2019.</w:t>
      </w:r>
    </w:p>
    <w:p w:rsidR="00DD75E7" w:rsidRDefault="00DD75E7" w:rsidP="00DD75E7">
      <w:pPr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Septiana et. al. 2015. </w:t>
      </w:r>
      <w:r w:rsidRPr="00E01F12">
        <w:rPr>
          <w:rFonts w:ascii="Times New Roman" w:hAnsi="Times New Roman" w:cs="Times New Roman"/>
          <w:i/>
          <w:sz w:val="24"/>
          <w:szCs w:val="24"/>
        </w:rPr>
        <w:t>Penerapan Metode Scaffolded Reading Untuk Meningkatkan Pemahaman S</w:t>
      </w:r>
      <w:r>
        <w:rPr>
          <w:rFonts w:ascii="Times New Roman" w:hAnsi="Times New Roman" w:cs="Times New Roman"/>
          <w:i/>
          <w:sz w:val="24"/>
          <w:szCs w:val="24"/>
        </w:rPr>
        <w:t>iswa Terhadap Bacaan Di Kelas XI SMK</w:t>
      </w:r>
      <w:r>
        <w:rPr>
          <w:rFonts w:ascii="Times New Roman" w:hAnsi="Times New Roman" w:cs="Times New Roman"/>
          <w:sz w:val="24"/>
          <w:szCs w:val="24"/>
        </w:rPr>
        <w:t xml:space="preserve">. Vol 1. No 1.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23/7/2018.</w:t>
      </w:r>
    </w:p>
    <w:p w:rsidR="00DD75E7" w:rsidRDefault="00DD75E7" w:rsidP="00DD75E7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Suryaman, Maman. 2010. </w:t>
      </w:r>
      <w:r w:rsidRPr="00EF41AE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Pendidikan Karakter Melalui  Pembelajaran Sastra</w:t>
      </w:r>
      <w:r>
        <w:rPr>
          <w:rFonts w:ascii="Times New Roman" w:hAnsi="Times New Roman" w:cs="Times New Roman"/>
          <w:sz w:val="24"/>
          <w:szCs w:val="24"/>
        </w:rPr>
        <w:t>. Vol 1. No. 1. 05/7/2018.</w:t>
      </w:r>
    </w:p>
    <w:p w:rsidR="00DD75E7" w:rsidRDefault="00DD75E7" w:rsidP="00DD75E7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Yulisna, Risa. 2017. </w:t>
      </w:r>
      <w:r w:rsidRPr="0060298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Kontribusi Kemampuan Memahami Cerpen Terhadap Keterampilan Menulis Cerpen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Siswa Kelas XI SMA</w:t>
      </w:r>
      <w:r w:rsidRPr="00602989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Negeri 4 Padang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Vol.2. No.2.20/7/2018.</w:t>
      </w:r>
    </w:p>
    <w:p w:rsidR="00DD75E7" w:rsidRDefault="00DD75E7" w:rsidP="00DD75E7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75E7" w:rsidRPr="00DD75E7" w:rsidRDefault="00DD75E7" w:rsidP="00DD75E7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9C28F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ARTIKEL</w:t>
      </w:r>
    </w:p>
    <w:p w:rsidR="00DD75E7" w:rsidRPr="00DD75E7" w:rsidRDefault="00B2315A" w:rsidP="00DD75E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Nugroho, Daniel. 2017. </w:t>
      </w:r>
      <w:hyperlink r:id="rId6" w:history="1">
        <w:r w:rsidR="00DD75E7" w:rsidRPr="00B2315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http://www.danielnugroho.com/life/karakter-dan-integritas/</w:t>
        </w:r>
      </w:hyperlink>
      <w:r w:rsidR="00DD75E7" w:rsidRPr="00B2315A">
        <w:rPr>
          <w:rFonts w:ascii="Times New Roman" w:hAnsi="Times New Roman" w:cs="Times New Roman"/>
          <w:sz w:val="24"/>
          <w:szCs w:val="24"/>
        </w:rPr>
        <w:t xml:space="preserve">. </w:t>
      </w:r>
      <w:r w:rsidR="00DD75E7" w:rsidRPr="00DD75E7">
        <w:rPr>
          <w:rFonts w:ascii="Times New Roman" w:hAnsi="Times New Roman" w:cs="Times New Roman"/>
          <w:sz w:val="24"/>
          <w:szCs w:val="24"/>
        </w:rPr>
        <w:t>30/11/2018.</w:t>
      </w:r>
    </w:p>
    <w:p w:rsidR="00DD75E7" w:rsidRPr="009C28FA" w:rsidRDefault="00DD75E7" w:rsidP="00DD75E7">
      <w:pPr>
        <w:ind w:left="567" w:hanging="567"/>
        <w:jc w:val="both"/>
        <w:rPr>
          <w:rFonts w:ascii="Times New Roman" w:hAnsi="Times New Roman" w:cs="Times New Roman"/>
          <w:color w:val="FF0000"/>
          <w:sz w:val="24"/>
        </w:rPr>
      </w:pPr>
      <w:r w:rsidRPr="00DD75E7">
        <w:rPr>
          <w:rFonts w:ascii="Times New Roman" w:hAnsi="Times New Roman" w:cs="Times New Roman"/>
          <w:sz w:val="24"/>
        </w:rPr>
        <w:t xml:space="preserve">Yuksinau. 2015. </w:t>
      </w:r>
      <w:hyperlink r:id="rId7" w:history="1">
        <w:r w:rsidRPr="00B2315A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http://www.artikelsiana.com/2015/06/nilai-sosial-pengertian-ciri-ciri-fungsi-macam-jenis.html</w:t>
        </w:r>
      </w:hyperlink>
      <w:r w:rsidRPr="00B2315A">
        <w:rPr>
          <w:rFonts w:ascii="Times New Roman" w:hAnsi="Times New Roman" w:cs="Times New Roman"/>
          <w:sz w:val="24"/>
        </w:rPr>
        <w:t>.</w:t>
      </w:r>
      <w:r w:rsidRPr="00DD75E7">
        <w:rPr>
          <w:rFonts w:ascii="Times New Roman" w:hAnsi="Times New Roman" w:cs="Times New Roman"/>
          <w:sz w:val="24"/>
        </w:rPr>
        <w:t xml:space="preserve"> </w:t>
      </w:r>
      <w:r w:rsidRPr="009C28FA">
        <w:rPr>
          <w:rFonts w:ascii="Times New Roman" w:hAnsi="Times New Roman" w:cs="Times New Roman"/>
          <w:sz w:val="24"/>
        </w:rPr>
        <w:t>24/12/2018.</w:t>
      </w:r>
    </w:p>
    <w:p w:rsidR="00DD75E7" w:rsidRPr="00F71AAE" w:rsidRDefault="00DD75E7" w:rsidP="00DD75E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D75E7" w:rsidRPr="00602989" w:rsidRDefault="00DD75E7" w:rsidP="00DD75E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</w:pPr>
    </w:p>
    <w:p w:rsidR="00DD75E7" w:rsidRPr="00E01F12" w:rsidRDefault="00DD75E7" w:rsidP="00DD75E7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4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7A" w:rsidRDefault="00F04D7A"/>
    <w:sectPr w:rsidR="00F04D7A" w:rsidSect="00702DBB">
      <w:footerReference w:type="default" r:id="rId8"/>
      <w:pgSz w:w="11906" w:h="16838"/>
      <w:pgMar w:top="1701" w:right="1701" w:bottom="1701" w:left="2268" w:header="709" w:footer="709" w:gutter="0"/>
      <w:pgNumType w:start="2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032" w:rsidRDefault="00DB4032">
      <w:pPr>
        <w:spacing w:after="0" w:line="240" w:lineRule="auto"/>
      </w:pPr>
      <w:r>
        <w:separator/>
      </w:r>
    </w:p>
  </w:endnote>
  <w:endnote w:type="continuationSeparator" w:id="0">
    <w:p w:rsidR="00DB4032" w:rsidRDefault="00DB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782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0E28" w:rsidRDefault="001D0D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F19">
          <w:rPr>
            <w:noProof/>
          </w:rPr>
          <w:t>216</w:t>
        </w:r>
        <w:r>
          <w:rPr>
            <w:noProof/>
          </w:rPr>
          <w:fldChar w:fldCharType="end"/>
        </w:r>
      </w:p>
    </w:sdtContent>
  </w:sdt>
  <w:p w:rsidR="00BB414C" w:rsidRDefault="00DB4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032" w:rsidRDefault="00DB4032">
      <w:pPr>
        <w:spacing w:after="0" w:line="240" w:lineRule="auto"/>
      </w:pPr>
      <w:r>
        <w:separator/>
      </w:r>
    </w:p>
  </w:footnote>
  <w:footnote w:type="continuationSeparator" w:id="0">
    <w:p w:rsidR="00DB4032" w:rsidRDefault="00DB4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E7"/>
    <w:rsid w:val="001C4979"/>
    <w:rsid w:val="001D0D7B"/>
    <w:rsid w:val="00291E49"/>
    <w:rsid w:val="00294ED7"/>
    <w:rsid w:val="00702DBB"/>
    <w:rsid w:val="00916F19"/>
    <w:rsid w:val="00B2315A"/>
    <w:rsid w:val="00CC07D0"/>
    <w:rsid w:val="00DB4032"/>
    <w:rsid w:val="00DD11B8"/>
    <w:rsid w:val="00DD75E7"/>
    <w:rsid w:val="00F0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D080"/>
  <w15:chartTrackingRefBased/>
  <w15:docId w15:val="{2DE94FC6-EB98-4907-BCFE-5CA9A691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5E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7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5E7"/>
  </w:style>
  <w:style w:type="paragraph" w:styleId="Header">
    <w:name w:val="header"/>
    <w:basedOn w:val="Normal"/>
    <w:link w:val="HeaderChar"/>
    <w:uiPriority w:val="99"/>
    <w:unhideWhenUsed/>
    <w:rsid w:val="0070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DBB"/>
  </w:style>
  <w:style w:type="paragraph" w:styleId="BalloonText">
    <w:name w:val="Balloon Text"/>
    <w:basedOn w:val="Normal"/>
    <w:link w:val="BalloonTextChar"/>
    <w:uiPriority w:val="99"/>
    <w:semiHidden/>
    <w:unhideWhenUsed/>
    <w:rsid w:val="00B23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rtikelsiana.com/2015/06/nilai-sosial-pengertian-ciri-ciri-fungsi-macam-jeni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ielnugroho.com/life/karakter-dan-integrita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2019-07-25T12:52:00Z</cp:lastPrinted>
  <dcterms:created xsi:type="dcterms:W3CDTF">2019-07-12T13:37:00Z</dcterms:created>
  <dcterms:modified xsi:type="dcterms:W3CDTF">2019-09-13T13:47:00Z</dcterms:modified>
</cp:coreProperties>
</file>