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5F" w:rsidRDefault="001C515F" w:rsidP="001C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9DD">
        <w:rPr>
          <w:rFonts w:ascii="Times New Roman" w:hAnsi="Times New Roman"/>
          <w:b/>
          <w:sz w:val="24"/>
          <w:szCs w:val="24"/>
        </w:rPr>
        <w:t>DAFTAR PUSTAKA</w:t>
      </w:r>
    </w:p>
    <w:p w:rsidR="001C515F" w:rsidRPr="00662234" w:rsidRDefault="001C515F" w:rsidP="001C515F">
      <w:pPr>
        <w:pStyle w:val="ListParagraph"/>
        <w:tabs>
          <w:tab w:val="left" w:pos="1080"/>
          <w:tab w:val="left" w:pos="3780"/>
        </w:tabs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515F" w:rsidRDefault="001C515F" w:rsidP="00C2105E">
      <w:pPr>
        <w:tabs>
          <w:tab w:val="left" w:pos="1080"/>
          <w:tab w:val="left" w:pos="3780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Abidin, Yunus. (2014).</w:t>
      </w:r>
      <w:r>
        <w:rPr>
          <w:rFonts w:ascii="Times New Roman" w:hAnsi="Times New Roman"/>
          <w:i/>
          <w:sz w:val="24"/>
          <w:szCs w:val="24"/>
        </w:rPr>
        <w:t xml:space="preserve"> Desain Sistem Pembelajaran DAlam Konteks Kurikulum 2013</w:t>
      </w:r>
      <w:r>
        <w:rPr>
          <w:rFonts w:ascii="Times New Roman" w:hAnsi="Times New Roman"/>
          <w:sz w:val="24"/>
          <w:szCs w:val="24"/>
        </w:rPr>
        <w:t>. Bandung: PT Refika Aditama</w:t>
      </w:r>
    </w:p>
    <w:p w:rsidR="007A7E3A" w:rsidRDefault="007A7E3A" w:rsidP="007A7E3A">
      <w:pPr>
        <w:shd w:val="clear" w:color="auto" w:fill="FFFFFF"/>
        <w:spacing w:after="0" w:line="33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Abidin. 2014. </w:t>
      </w:r>
      <w:r w:rsidRPr="002A19D2">
        <w:rPr>
          <w:rFonts w:ascii="Times New Roman" w:hAnsi="Times New Roman" w:cs="Times New Roman"/>
          <w:i/>
          <w:sz w:val="24"/>
          <w:szCs w:val="24"/>
        </w:rPr>
        <w:t>Model Pembelajaran Problem Based Learning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7A7E3A" w:rsidRPr="007A7E3A" w:rsidRDefault="007A7E3A" w:rsidP="007A7E3A">
      <w:pPr>
        <w:shd w:val="clear" w:color="auto" w:fill="FFFFFF"/>
        <w:spacing w:after="120" w:line="33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Rineka Cipta</w:t>
      </w:r>
    </w:p>
    <w:p w:rsidR="001C515F" w:rsidRDefault="001C515F" w:rsidP="00C2105E">
      <w:pPr>
        <w:tabs>
          <w:tab w:val="left" w:pos="1080"/>
          <w:tab w:val="left" w:pos="3780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Dwiloka, Bambang. (2005)</w:t>
      </w:r>
      <w:r w:rsidRPr="00F90B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Teknik Menulis Karya</w:t>
      </w:r>
      <w:r w:rsidRPr="00D629C4">
        <w:rPr>
          <w:rFonts w:ascii="Times New Roman" w:hAnsi="Times New Roman"/>
          <w:i/>
          <w:sz w:val="24"/>
          <w:szCs w:val="24"/>
        </w:rPr>
        <w:t xml:space="preserve"> Ilmiah</w:t>
      </w:r>
      <w:r>
        <w:rPr>
          <w:rFonts w:ascii="Times New Roman" w:hAnsi="Times New Roman"/>
          <w:sz w:val="24"/>
          <w:szCs w:val="24"/>
        </w:rPr>
        <w:t>. Jakarta</w:t>
      </w:r>
      <w:r w:rsidRPr="00F90BD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Rineka Cipta</w:t>
      </w:r>
    </w:p>
    <w:p w:rsidR="007A7E3A" w:rsidRPr="00CC2E78" w:rsidRDefault="007A7E3A" w:rsidP="007A7E3A">
      <w:pPr>
        <w:shd w:val="clear" w:color="auto" w:fill="FFFFFF"/>
        <w:spacing w:after="120" w:line="334" w:lineRule="atLeast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E78">
        <w:rPr>
          <w:rFonts w:ascii="Times New Roman" w:hAnsi="Times New Roman" w:cs="Times New Roman"/>
          <w:sz w:val="24"/>
          <w:szCs w:val="24"/>
        </w:rPr>
        <w:t xml:space="preserve">Etno. 2009. </w:t>
      </w:r>
      <w:r w:rsidRPr="00CC2E78">
        <w:rPr>
          <w:rFonts w:ascii="Times New Roman" w:hAnsi="Times New Roman" w:cs="Times New Roman"/>
          <w:i/>
          <w:sz w:val="24"/>
          <w:szCs w:val="24"/>
        </w:rPr>
        <w:t>Keberagaman Budaya Indonesia</w:t>
      </w:r>
    </w:p>
    <w:p w:rsidR="007A7E3A" w:rsidRPr="00C2105E" w:rsidRDefault="007A7E3A" w:rsidP="007A7E3A">
      <w:pPr>
        <w:shd w:val="clear" w:color="auto" w:fill="FFFFFF"/>
        <w:spacing w:after="120" w:line="334" w:lineRule="atLeast"/>
        <w:ind w:left="1004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105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id-ID"/>
          </w:rPr>
          <w:t>http://etnobudaya.net/2009/07/24/keragaman-budaya-indonesia/</w:t>
        </w:r>
      </w:hyperlink>
    </w:p>
    <w:p w:rsidR="007A7E3A" w:rsidRDefault="007A7E3A" w:rsidP="007A7E3A">
      <w:pPr>
        <w:shd w:val="clear" w:color="auto" w:fill="FFFFFF"/>
        <w:spacing w:after="0" w:line="33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Juni 2014)</w:t>
      </w:r>
    </w:p>
    <w:p w:rsidR="007A7E3A" w:rsidRDefault="007A7E3A" w:rsidP="007A7E3A">
      <w:pPr>
        <w:tabs>
          <w:tab w:val="left" w:pos="1080"/>
          <w:tab w:val="left" w:pos="37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C515F" w:rsidRDefault="001C515F" w:rsidP="00C2105E">
      <w:pPr>
        <w:tabs>
          <w:tab w:val="left" w:pos="1080"/>
          <w:tab w:val="left" w:pos="3780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Mulyasa, (2014). </w:t>
      </w:r>
      <w:r>
        <w:rPr>
          <w:rFonts w:ascii="Times New Roman" w:hAnsi="Times New Roman"/>
          <w:i/>
          <w:sz w:val="24"/>
          <w:szCs w:val="24"/>
        </w:rPr>
        <w:t>Pengembangan dan Implementasi Kurikulum 2013</w:t>
      </w:r>
      <w:r>
        <w:rPr>
          <w:rFonts w:ascii="Times New Roman" w:hAnsi="Times New Roman"/>
          <w:sz w:val="24"/>
          <w:szCs w:val="24"/>
        </w:rPr>
        <w:t>. Bandung: PT Remaja Rosdakarya</w:t>
      </w:r>
    </w:p>
    <w:p w:rsidR="001C515F" w:rsidRPr="00CC2E78" w:rsidRDefault="001C515F" w:rsidP="00C210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78">
        <w:rPr>
          <w:rFonts w:ascii="Times New Roman" w:eastAsia="Times New Roman" w:hAnsi="Times New Roman" w:cs="Times New Roman"/>
          <w:sz w:val="24"/>
          <w:szCs w:val="24"/>
          <w:lang w:eastAsia="id-ID"/>
        </w:rPr>
        <w:t>Mitchell (Dictionary of Soriblogy) (online)</w:t>
      </w:r>
    </w:p>
    <w:p w:rsidR="001C515F" w:rsidRPr="00A07B56" w:rsidRDefault="00D92416" w:rsidP="00A07B56">
      <w:pPr>
        <w:shd w:val="clear" w:color="auto" w:fill="FFFFFF"/>
        <w:spacing w:after="12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7B56" w:rsidRPr="00A07B5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http://www.ilmumu.com/pengetahuan/definisi-kebudayaan-menurutpara-ahli/</w:t>
        </w:r>
      </w:hyperlink>
    </w:p>
    <w:p w:rsidR="001C515F" w:rsidRDefault="001C515F" w:rsidP="007A7E3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2E78">
        <w:rPr>
          <w:rFonts w:ascii="Times New Roman" w:hAnsi="Times New Roman" w:cs="Times New Roman"/>
          <w:sz w:val="24"/>
          <w:szCs w:val="24"/>
        </w:rPr>
        <w:t>(15 Juni 2014)</w:t>
      </w:r>
      <w:bookmarkStart w:id="0" w:name="_GoBack"/>
      <w:bookmarkEnd w:id="0"/>
    </w:p>
    <w:p w:rsidR="00F219E3" w:rsidRDefault="00F219E3" w:rsidP="00F219E3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Majid, Abdul. (2009). </w:t>
      </w:r>
      <w:r>
        <w:rPr>
          <w:rFonts w:ascii="Times New Roman" w:hAnsi="Times New Roman"/>
          <w:i/>
          <w:sz w:val="24"/>
          <w:szCs w:val="24"/>
        </w:rPr>
        <w:t>Perencanaan Pembelajaran Mengembangkan Standar Kompetensi Guru</w:t>
      </w:r>
      <w:r>
        <w:rPr>
          <w:rFonts w:ascii="Times New Roman" w:hAnsi="Times New Roman"/>
          <w:sz w:val="24"/>
          <w:szCs w:val="24"/>
        </w:rPr>
        <w:t>. Bandung: PT Remaja Rosdakarya</w:t>
      </w:r>
    </w:p>
    <w:p w:rsidR="00F219E3" w:rsidRPr="007B18D3" w:rsidRDefault="00F219E3" w:rsidP="00F219E3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F219E3" w:rsidRDefault="00F219E3" w:rsidP="00F219E3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Muslich, Masnur. (2012). </w:t>
      </w:r>
      <w:r>
        <w:rPr>
          <w:rFonts w:ascii="Times New Roman" w:hAnsi="Times New Roman"/>
          <w:i/>
          <w:sz w:val="24"/>
          <w:szCs w:val="24"/>
        </w:rPr>
        <w:t>Melaksanakan PTK Itu Mudah</w:t>
      </w:r>
      <w:r>
        <w:rPr>
          <w:rFonts w:ascii="Times New Roman" w:hAnsi="Times New Roman"/>
          <w:sz w:val="24"/>
          <w:szCs w:val="24"/>
        </w:rPr>
        <w:t>. Jakarta: Bumi Aksara</w:t>
      </w:r>
    </w:p>
    <w:p w:rsidR="007A7E3A" w:rsidRDefault="007A7E3A" w:rsidP="007A7E3A">
      <w:pPr>
        <w:tabs>
          <w:tab w:val="left" w:pos="1080"/>
          <w:tab w:val="left" w:pos="3780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Saminanto. (2013). </w:t>
      </w:r>
      <w:r>
        <w:rPr>
          <w:rFonts w:ascii="Times New Roman" w:hAnsi="Times New Roman"/>
          <w:i/>
          <w:sz w:val="24"/>
          <w:szCs w:val="24"/>
        </w:rPr>
        <w:t>Mengembangkan RPP Paikem Scientific Kurikulum 2013</w:t>
      </w:r>
      <w:r>
        <w:rPr>
          <w:rFonts w:ascii="Times New Roman" w:hAnsi="Times New Roman"/>
          <w:sz w:val="24"/>
          <w:szCs w:val="24"/>
        </w:rPr>
        <w:t>. Semarang: Ra</w:t>
      </w:r>
      <w:r>
        <w:rPr>
          <w:rFonts w:ascii="Times New Roman" w:hAnsi="Times New Roman"/>
          <w:sz w:val="24"/>
          <w:szCs w:val="24"/>
          <w:lang w:val="en-US"/>
        </w:rPr>
        <w:t>sail</w:t>
      </w:r>
      <w:r>
        <w:rPr>
          <w:rFonts w:ascii="Times New Roman" w:hAnsi="Times New Roman"/>
          <w:sz w:val="24"/>
          <w:szCs w:val="24"/>
        </w:rPr>
        <w:t xml:space="preserve"> Media Group</w:t>
      </w:r>
    </w:p>
    <w:p w:rsidR="00F219E3" w:rsidRPr="007B18D3" w:rsidRDefault="007A7E3A" w:rsidP="007A7E3A">
      <w:pPr>
        <w:tabs>
          <w:tab w:val="left" w:pos="1080"/>
          <w:tab w:val="left" w:pos="3780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Slameto. (2010). </w:t>
      </w:r>
      <w:r>
        <w:rPr>
          <w:rFonts w:ascii="Times New Roman" w:hAnsi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/>
          <w:sz w:val="24"/>
          <w:szCs w:val="24"/>
        </w:rPr>
        <w:t>. Jakarta: PT Rineka Cipta</w:t>
      </w:r>
    </w:p>
    <w:p w:rsidR="00F219E3" w:rsidRDefault="00F219E3" w:rsidP="00F219E3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Slavin, Robert.(2005). </w:t>
      </w:r>
      <w:r>
        <w:rPr>
          <w:rFonts w:ascii="Times New Roman" w:hAnsi="Times New Roman"/>
          <w:i/>
          <w:sz w:val="24"/>
          <w:szCs w:val="24"/>
        </w:rPr>
        <w:t>Cooperative Learning (Teori, Riset dan Praktik)</w:t>
      </w:r>
      <w:r>
        <w:rPr>
          <w:rFonts w:ascii="Times New Roman" w:hAnsi="Times New Roman"/>
          <w:sz w:val="24"/>
          <w:szCs w:val="24"/>
        </w:rPr>
        <w:t>. Bandung: Nusa Media</w:t>
      </w:r>
    </w:p>
    <w:p w:rsidR="00F219E3" w:rsidRDefault="00F219E3" w:rsidP="00F219E3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F219E3" w:rsidRDefault="00F219E3" w:rsidP="00F219E3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Soemanto, Wasty. (2006). </w:t>
      </w:r>
      <w:r>
        <w:rPr>
          <w:rFonts w:ascii="Times New Roman" w:hAnsi="Times New Roman"/>
          <w:i/>
          <w:sz w:val="24"/>
          <w:szCs w:val="24"/>
        </w:rPr>
        <w:t>Psikologi Pendidikan Landasan Kerja Pemimpin Indonesia</w:t>
      </w:r>
      <w:r>
        <w:rPr>
          <w:rFonts w:ascii="Times New Roman" w:hAnsi="Times New Roman"/>
          <w:sz w:val="24"/>
          <w:szCs w:val="24"/>
        </w:rPr>
        <w:t>. Jakarta: PT Rineka Cipta</w:t>
      </w:r>
    </w:p>
    <w:p w:rsidR="00F219E3" w:rsidRDefault="00F219E3" w:rsidP="00F219E3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F219E3" w:rsidRDefault="00F219E3" w:rsidP="00F219E3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Sudjana, Nana. (2011). </w:t>
      </w:r>
      <w:r>
        <w:rPr>
          <w:rFonts w:ascii="Times New Roman" w:hAnsi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/>
          <w:sz w:val="24"/>
          <w:szCs w:val="24"/>
        </w:rPr>
        <w:t>. Bandung: PT Remaja Rosdakarya</w:t>
      </w:r>
    </w:p>
    <w:p w:rsidR="00F219E3" w:rsidRPr="007B18D3" w:rsidRDefault="00F219E3" w:rsidP="00F219E3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7A7E3A" w:rsidRDefault="007A7E3A" w:rsidP="007A7E3A">
      <w:pPr>
        <w:tabs>
          <w:tab w:val="left" w:pos="1080"/>
          <w:tab w:val="left" w:pos="3780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Yonny, Acep</w:t>
      </w:r>
      <w:r w:rsidRPr="00F90B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,dkk. (2010)</w:t>
      </w:r>
      <w:r w:rsidRPr="00F90B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Menyusun Penelitian Tindakan Kelas. </w:t>
      </w:r>
      <w:r>
        <w:rPr>
          <w:rFonts w:ascii="Times New Roman" w:hAnsi="Times New Roman"/>
          <w:sz w:val="24"/>
          <w:szCs w:val="24"/>
        </w:rPr>
        <w:t>Yogyakarta: Familia</w:t>
      </w:r>
    </w:p>
    <w:p w:rsidR="007A7E3A" w:rsidRPr="00183F66" w:rsidRDefault="007A7E3A" w:rsidP="007A7E3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>Zulianti reni. 2010. Peserta Didik (online)</w:t>
      </w:r>
    </w:p>
    <w:p w:rsidR="007A7E3A" w:rsidRPr="00A07B56" w:rsidRDefault="007A7E3A" w:rsidP="007A7E3A">
      <w:pPr>
        <w:shd w:val="clear" w:color="auto" w:fill="FFFFFF"/>
        <w:spacing w:after="120" w:line="240" w:lineRule="auto"/>
        <w:ind w:left="993" w:firstLine="1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07B5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id-ID"/>
          </w:rPr>
          <w:t>http://renizulianti.blogspot.com/2010/12/artikel-tentang-peserta didik.html</w:t>
        </w:r>
      </w:hyperlink>
    </w:p>
    <w:p w:rsidR="007A7E3A" w:rsidRDefault="007A7E3A" w:rsidP="007A7E3A">
      <w:pPr>
        <w:shd w:val="clear" w:color="auto" w:fill="FFFFFF"/>
        <w:spacing w:after="0" w:line="240" w:lineRule="auto"/>
        <w:ind w:left="56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>(15 Juni 2014)</w:t>
      </w:r>
    </w:p>
    <w:p w:rsidR="00F219E3" w:rsidRPr="001C515F" w:rsidRDefault="00F219E3" w:rsidP="001C515F">
      <w:pPr>
        <w:shd w:val="clear" w:color="auto" w:fill="FFFFFF"/>
        <w:spacing w:after="120" w:line="33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219E3" w:rsidRPr="001C515F" w:rsidSect="007A7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56" w:rsidRDefault="00A07B56" w:rsidP="00A07B56">
      <w:pPr>
        <w:spacing w:after="0" w:line="240" w:lineRule="auto"/>
      </w:pPr>
      <w:r>
        <w:separator/>
      </w:r>
    </w:p>
  </w:endnote>
  <w:endnote w:type="continuationSeparator" w:id="1">
    <w:p w:rsidR="00A07B56" w:rsidRDefault="00A07B56" w:rsidP="00A0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3A" w:rsidRDefault="007A7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136"/>
      <w:docPartObj>
        <w:docPartGallery w:val="Page Numbers (Bottom of Page)"/>
        <w:docPartUnique/>
      </w:docPartObj>
    </w:sdtPr>
    <w:sdtContent>
      <w:p w:rsidR="007A7E3A" w:rsidRDefault="007A7E3A">
        <w:pPr>
          <w:pStyle w:val="Footer"/>
          <w:jc w:val="center"/>
        </w:pPr>
        <w:fldSimple w:instr=" PAGE   \* MERGEFORMAT ">
          <w:r>
            <w:rPr>
              <w:noProof/>
            </w:rPr>
            <w:t>136</w:t>
          </w:r>
        </w:fldSimple>
      </w:p>
    </w:sdtContent>
  </w:sdt>
  <w:p w:rsidR="00A07B56" w:rsidRDefault="00A07B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3A" w:rsidRDefault="007A7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56" w:rsidRDefault="00A07B56" w:rsidP="00A07B56">
      <w:pPr>
        <w:spacing w:after="0" w:line="240" w:lineRule="auto"/>
      </w:pPr>
      <w:r>
        <w:separator/>
      </w:r>
    </w:p>
  </w:footnote>
  <w:footnote w:type="continuationSeparator" w:id="1">
    <w:p w:rsidR="00A07B56" w:rsidRDefault="00A07B56" w:rsidP="00A0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3A" w:rsidRDefault="007A7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3A" w:rsidRDefault="007A7E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3A" w:rsidRDefault="007A7E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15F"/>
    <w:rsid w:val="001C515F"/>
    <w:rsid w:val="00631972"/>
    <w:rsid w:val="007A7E3A"/>
    <w:rsid w:val="008C05A9"/>
    <w:rsid w:val="00A07B56"/>
    <w:rsid w:val="00C2105E"/>
    <w:rsid w:val="00D92416"/>
    <w:rsid w:val="00F2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C515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1C515F"/>
  </w:style>
  <w:style w:type="character" w:styleId="Hyperlink">
    <w:name w:val="Hyperlink"/>
    <w:basedOn w:val="DefaultParagraphFont"/>
    <w:uiPriority w:val="99"/>
    <w:unhideWhenUsed/>
    <w:rsid w:val="001C5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56"/>
  </w:style>
  <w:style w:type="paragraph" w:styleId="Footer">
    <w:name w:val="footer"/>
    <w:basedOn w:val="Normal"/>
    <w:link w:val="FooterChar"/>
    <w:uiPriority w:val="99"/>
    <w:unhideWhenUsed/>
    <w:rsid w:val="00A0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izulianti.blogspot.com/2010/12/artikel-tentang-peserta%20didik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lmumu.com/pengetahuan/definisi-kebudayaan-menurut%20para-ahli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nobudaya.net/2009/07/24/keragaman-budaya-indonesi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BOSS</cp:lastModifiedBy>
  <cp:revision>5</cp:revision>
  <cp:lastPrinted>2014-10-04T00:04:00Z</cp:lastPrinted>
  <dcterms:created xsi:type="dcterms:W3CDTF">2014-08-09T08:36:00Z</dcterms:created>
  <dcterms:modified xsi:type="dcterms:W3CDTF">2014-10-04T00:05:00Z</dcterms:modified>
</cp:coreProperties>
</file>