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8D" w:rsidRPr="006A329A" w:rsidRDefault="00934A8D" w:rsidP="00934A8D">
      <w:pPr>
        <w:pStyle w:val="Heading1"/>
        <w:tabs>
          <w:tab w:val="left" w:pos="1354"/>
          <w:tab w:val="center" w:pos="4135"/>
        </w:tabs>
      </w:pPr>
      <w:bookmarkStart w:id="0" w:name="_Toc80873958"/>
      <w:bookmarkStart w:id="1" w:name="_GoBack"/>
      <w:r w:rsidRPr="006A329A">
        <w:t>DAFTAR PUSTAKA</w:t>
      </w:r>
      <w:bookmarkEnd w:id="0"/>
    </w:p>
    <w:bookmarkEnd w:id="1"/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</w:pPr>
      <w:r w:rsidRPr="006A329A">
        <w:rPr>
          <w:color w:val="000000" w:themeColor="text1"/>
          <w:sz w:val="22"/>
          <w:szCs w:val="22"/>
        </w:rPr>
        <w:t xml:space="preserve">Amador, A. 2012. </w:t>
      </w:r>
      <w:proofErr w:type="spellStart"/>
      <w:r w:rsidRPr="006A329A">
        <w:rPr>
          <w:color w:val="000000" w:themeColor="text1"/>
          <w:sz w:val="22"/>
          <w:szCs w:val="22"/>
        </w:rPr>
        <w:t>Pengaruh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Kualitas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Produk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dan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Kualitas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Pelayanan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Terhadap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Sikap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Konsumen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dan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Implikasinya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Terhadap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Minat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beli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Ulang</w:t>
      </w:r>
      <w:proofErr w:type="spellEnd"/>
      <w:r w:rsidRPr="006A329A">
        <w:rPr>
          <w:color w:val="000000" w:themeColor="text1"/>
          <w:sz w:val="22"/>
          <w:szCs w:val="22"/>
        </w:rPr>
        <w:t xml:space="preserve">. </w:t>
      </w:r>
      <w:proofErr w:type="spellStart"/>
      <w:r w:rsidRPr="006A329A">
        <w:rPr>
          <w:color w:val="000000" w:themeColor="text1"/>
          <w:sz w:val="22"/>
          <w:szCs w:val="22"/>
        </w:rPr>
        <w:t>Skripsi</w:t>
      </w:r>
      <w:proofErr w:type="spellEnd"/>
      <w:r w:rsidRPr="006A329A">
        <w:rPr>
          <w:color w:val="000000" w:themeColor="text1"/>
          <w:sz w:val="22"/>
          <w:szCs w:val="22"/>
        </w:rPr>
        <w:t xml:space="preserve">. </w:t>
      </w:r>
      <w:proofErr w:type="spellStart"/>
      <w:r w:rsidRPr="006A329A">
        <w:rPr>
          <w:color w:val="000000" w:themeColor="text1"/>
          <w:sz w:val="22"/>
          <w:szCs w:val="22"/>
        </w:rPr>
        <w:t>Fakultas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ekonomika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dan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Bisnis</w:t>
      </w:r>
      <w:proofErr w:type="spellEnd"/>
      <w:r w:rsidRPr="006A329A">
        <w:rPr>
          <w:color w:val="000000" w:themeColor="text1"/>
          <w:sz w:val="22"/>
          <w:szCs w:val="22"/>
        </w:rPr>
        <w:t xml:space="preserve">. </w:t>
      </w:r>
      <w:proofErr w:type="spellStart"/>
      <w:r w:rsidRPr="006A329A">
        <w:rPr>
          <w:color w:val="000000" w:themeColor="text1"/>
          <w:sz w:val="22"/>
          <w:szCs w:val="22"/>
        </w:rPr>
        <w:t>Universitas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Diponegoro</w:t>
      </w:r>
      <w:proofErr w:type="spellEnd"/>
      <w:r w:rsidRPr="006A329A">
        <w:rPr>
          <w:color w:val="000000" w:themeColor="text1"/>
          <w:sz w:val="22"/>
          <w:szCs w:val="22"/>
        </w:rPr>
        <w:t>. Semarang.</w:t>
      </w:r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</w:pPr>
      <w:proofErr w:type="spellStart"/>
      <w:r w:rsidRPr="006A329A">
        <w:rPr>
          <w:color w:val="000000" w:themeColor="text1"/>
          <w:sz w:val="22"/>
          <w:szCs w:val="22"/>
        </w:rPr>
        <w:t>Amalia</w:t>
      </w:r>
      <w:proofErr w:type="spellEnd"/>
      <w:r w:rsidRPr="006A329A">
        <w:rPr>
          <w:color w:val="000000" w:themeColor="text1"/>
          <w:sz w:val="22"/>
          <w:szCs w:val="22"/>
        </w:rPr>
        <w:t xml:space="preserve">, A. C., &amp; </w:t>
      </w:r>
      <w:proofErr w:type="spellStart"/>
      <w:r w:rsidRPr="006A329A">
        <w:rPr>
          <w:color w:val="000000" w:themeColor="text1"/>
          <w:sz w:val="22"/>
          <w:szCs w:val="22"/>
        </w:rPr>
        <w:t>Sagita</w:t>
      </w:r>
      <w:proofErr w:type="spellEnd"/>
      <w:r w:rsidRPr="006A329A">
        <w:rPr>
          <w:color w:val="000000" w:themeColor="text1"/>
          <w:sz w:val="22"/>
          <w:szCs w:val="22"/>
        </w:rPr>
        <w:t xml:space="preserve">, G. (2019). </w:t>
      </w:r>
      <w:proofErr w:type="spellStart"/>
      <w:r w:rsidRPr="006A329A">
        <w:rPr>
          <w:color w:val="000000" w:themeColor="text1"/>
          <w:sz w:val="22"/>
          <w:szCs w:val="22"/>
        </w:rPr>
        <w:t>Analisa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Pengaruh</w:t>
      </w:r>
      <w:proofErr w:type="spellEnd"/>
      <w:r w:rsidRPr="006A329A">
        <w:rPr>
          <w:color w:val="000000" w:themeColor="text1"/>
          <w:sz w:val="22"/>
          <w:szCs w:val="22"/>
        </w:rPr>
        <w:t xml:space="preserve"> Influencer Social Media </w:t>
      </w:r>
      <w:proofErr w:type="spellStart"/>
      <w:r w:rsidRPr="006A329A">
        <w:rPr>
          <w:color w:val="000000" w:themeColor="text1"/>
          <w:sz w:val="22"/>
          <w:szCs w:val="22"/>
        </w:rPr>
        <w:t>Terhadap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Keputusan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Pembelian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Konsumen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Generasi</w:t>
      </w:r>
      <w:proofErr w:type="spellEnd"/>
      <w:r w:rsidRPr="006A329A">
        <w:rPr>
          <w:color w:val="000000" w:themeColor="text1"/>
          <w:sz w:val="22"/>
          <w:szCs w:val="22"/>
        </w:rPr>
        <w:t xml:space="preserve"> Z di Kota Surabaya. JURNAL SOSIAL: </w:t>
      </w:r>
      <w:proofErr w:type="spellStart"/>
      <w:r w:rsidRPr="006A329A">
        <w:rPr>
          <w:color w:val="000000" w:themeColor="text1"/>
          <w:sz w:val="22"/>
          <w:szCs w:val="22"/>
        </w:rPr>
        <w:t>Jurnal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Penelitian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Ilmu-Ilmu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Sosial</w:t>
      </w:r>
      <w:proofErr w:type="spellEnd"/>
      <w:r w:rsidRPr="006A329A">
        <w:rPr>
          <w:color w:val="000000" w:themeColor="text1"/>
          <w:sz w:val="22"/>
          <w:szCs w:val="22"/>
        </w:rPr>
        <w:t>, 20(2), 51–59. https://doi.org/10.33319/sos.v20i2.42</w:t>
      </w:r>
    </w:p>
    <w:p w:rsidR="00934A8D" w:rsidRPr="006A329A" w:rsidRDefault="00934A8D" w:rsidP="00934A8D">
      <w:pPr>
        <w:spacing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Aryanto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A. (2020). Di Tengah Covid-19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Online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Digital Marketing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jadi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Pilihan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Wartal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Ekonomi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Effendy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Onong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Uchjana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Ilmu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Teori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Praktek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 Bandung: PT.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Remaja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Rosdakarya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, 2006.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Effendy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Onong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Uchyana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Ilmu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Teori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Filsafat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 Bandung:</w:t>
      </w:r>
    </w:p>
    <w:p w:rsidR="00934A8D" w:rsidRPr="006A329A" w:rsidRDefault="00934A8D" w:rsidP="00934A8D">
      <w:pPr>
        <w:spacing w:line="360" w:lineRule="auto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Citra Aditya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Bakti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, 2000.</w:t>
      </w:r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</w:pPr>
      <w:r w:rsidRPr="006A329A">
        <w:rPr>
          <w:color w:val="000000" w:themeColor="text1"/>
          <w:sz w:val="22"/>
          <w:szCs w:val="22"/>
        </w:rPr>
        <w:t xml:space="preserve">Kotler, P. &amp; </w:t>
      </w:r>
      <w:proofErr w:type="spellStart"/>
      <w:r w:rsidRPr="006A329A">
        <w:rPr>
          <w:color w:val="000000" w:themeColor="text1"/>
          <w:sz w:val="22"/>
          <w:szCs w:val="22"/>
        </w:rPr>
        <w:t>Amstrong</w:t>
      </w:r>
      <w:proofErr w:type="spellEnd"/>
      <w:r w:rsidRPr="006A329A">
        <w:rPr>
          <w:color w:val="000000" w:themeColor="text1"/>
          <w:sz w:val="22"/>
          <w:szCs w:val="22"/>
        </w:rPr>
        <w:t>, G. 2018. Principles of Marketing. Harlow: Pearson Education.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Kotler, P. K. (2007).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Menejemen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Edisi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12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Jilid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1. </w:t>
      </w:r>
      <w:r w:rsidRPr="006A329A">
        <w:rPr>
          <w:rFonts w:ascii="Times New Roman" w:hAnsi="Times New Roman" w:cs="Times New Roman"/>
          <w:color w:val="000000" w:themeColor="text1"/>
        </w:rPr>
        <w:t xml:space="preserve">Jakarta: PT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Indeks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Kotler, P., &amp; Armstrong. (2012).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Manajemen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6A329A">
        <w:rPr>
          <w:rFonts w:ascii="Times New Roman" w:hAnsi="Times New Roman" w:cs="Times New Roman"/>
          <w:color w:val="000000" w:themeColor="text1"/>
        </w:rPr>
        <w:t xml:space="preserve">Bandung: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Alfabeta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Kotler, P., &amp; Armstrong, G. (2012).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Prinsip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-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Prinsip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Edisi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13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Jilid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1. </w:t>
      </w:r>
      <w:r w:rsidRPr="006A329A">
        <w:rPr>
          <w:rFonts w:ascii="Times New Roman" w:hAnsi="Times New Roman" w:cs="Times New Roman"/>
          <w:color w:val="000000" w:themeColor="text1"/>
        </w:rPr>
        <w:t xml:space="preserve">Jakarta: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Erlangga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Kotler, P., &amp; Keller, K. L. (2014).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Manajemen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Pemasaran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Edisi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13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Jilid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1.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Jakarta: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Erlangga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r w:rsidRPr="006A329A">
        <w:rPr>
          <w:rFonts w:ascii="Times New Roman" w:hAnsi="Times New Roman" w:cs="Times New Roman"/>
          <w:color w:val="000000" w:themeColor="text1"/>
        </w:rPr>
        <w:t xml:space="preserve">Kotler, P., &amp; Killer, K. (2012). </w:t>
      </w:r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Marketing Management 14 </w:t>
      </w:r>
      <w:proofErr w:type="spellStart"/>
      <w:proofErr w:type="gramStart"/>
      <w:r w:rsidRPr="006A329A">
        <w:rPr>
          <w:rFonts w:ascii="Times New Roman" w:hAnsi="Times New Roman" w:cs="Times New Roman"/>
          <w:i/>
          <w:iCs/>
          <w:color w:val="000000" w:themeColor="text1"/>
        </w:rPr>
        <w:t>th</w:t>
      </w:r>
      <w:proofErr w:type="spellEnd"/>
      <w:proofErr w:type="gram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Edition. </w:t>
      </w:r>
      <w:r w:rsidRPr="006A329A">
        <w:rPr>
          <w:rFonts w:ascii="Times New Roman" w:hAnsi="Times New Roman" w:cs="Times New Roman"/>
          <w:color w:val="000000" w:themeColor="text1"/>
        </w:rPr>
        <w:t xml:space="preserve">Jakarta: PT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Indeks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Kelompok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Gramedia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560" w:hanging="993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Lestiana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, N. (2016).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Aktifitas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Kuliner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Melalui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(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Studi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Kasus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Mengenai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Aktifitas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Promosi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Kuliner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pada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Akun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Instagram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@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kulinerdisolo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di Kota Solo). </w:t>
      </w:r>
      <w:r w:rsidRPr="006A329A">
        <w:rPr>
          <w:rFonts w:ascii="Times New Roman" w:hAnsi="Times New Roman" w:cs="Times New Roman"/>
          <w:color w:val="000000" w:themeColor="text1"/>
        </w:rPr>
        <w:t>Surakarta: PROGRAM STUDI ILMU KOMUNIKASI FAKULTAS ILMU SOSIAL DAN POLITIK UNIVERSITAS SEBELAS MARET SURAKARTA.</w:t>
      </w:r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  <w:sectPr w:rsidR="00934A8D" w:rsidRPr="006A329A" w:rsidSect="0033001F">
          <w:headerReference w:type="default" r:id="rId4"/>
          <w:headerReference w:type="first" r:id="rId5"/>
          <w:footerReference w:type="first" r:id="rId6"/>
          <w:pgSz w:w="12240" w:h="15840" w:code="1"/>
          <w:pgMar w:top="1701" w:right="2268" w:bottom="2268" w:left="1701" w:header="709" w:footer="709" w:gutter="0"/>
          <w:cols w:space="708"/>
          <w:titlePg/>
          <w:docGrid w:linePitch="360"/>
        </w:sectPr>
      </w:pPr>
      <w:proofErr w:type="spellStart"/>
      <w:r w:rsidRPr="006A329A">
        <w:rPr>
          <w:color w:val="000000" w:themeColor="text1"/>
          <w:sz w:val="22"/>
          <w:szCs w:val="22"/>
        </w:rPr>
        <w:t>Nasihin</w:t>
      </w:r>
      <w:proofErr w:type="spellEnd"/>
      <w:r w:rsidRPr="006A329A">
        <w:rPr>
          <w:color w:val="000000" w:themeColor="text1"/>
          <w:sz w:val="22"/>
          <w:szCs w:val="22"/>
        </w:rPr>
        <w:t xml:space="preserve">, M. A., </w:t>
      </w:r>
      <w:proofErr w:type="spellStart"/>
      <w:r w:rsidRPr="006A329A">
        <w:rPr>
          <w:color w:val="000000" w:themeColor="text1"/>
          <w:sz w:val="22"/>
          <w:szCs w:val="22"/>
        </w:rPr>
        <w:t>Egita</w:t>
      </w:r>
      <w:proofErr w:type="spellEnd"/>
      <w:r w:rsidRPr="006A329A">
        <w:rPr>
          <w:color w:val="000000" w:themeColor="text1"/>
          <w:sz w:val="22"/>
          <w:szCs w:val="22"/>
        </w:rPr>
        <w:t xml:space="preserve">, S., </w:t>
      </w:r>
      <w:proofErr w:type="spellStart"/>
      <w:r w:rsidRPr="006A329A">
        <w:rPr>
          <w:color w:val="000000" w:themeColor="text1"/>
          <w:sz w:val="22"/>
          <w:szCs w:val="22"/>
        </w:rPr>
        <w:t>Subagyo</w:t>
      </w:r>
      <w:proofErr w:type="spellEnd"/>
      <w:r w:rsidRPr="006A329A">
        <w:rPr>
          <w:color w:val="000000" w:themeColor="text1"/>
          <w:sz w:val="22"/>
          <w:szCs w:val="22"/>
        </w:rPr>
        <w:t xml:space="preserve">, F., </w:t>
      </w:r>
      <w:proofErr w:type="spellStart"/>
      <w:r w:rsidRPr="006A329A">
        <w:rPr>
          <w:color w:val="000000" w:themeColor="text1"/>
          <w:sz w:val="22"/>
          <w:szCs w:val="22"/>
        </w:rPr>
        <w:t>Erfariani</w:t>
      </w:r>
      <w:proofErr w:type="spellEnd"/>
      <w:r w:rsidRPr="006A329A">
        <w:rPr>
          <w:color w:val="000000" w:themeColor="text1"/>
          <w:sz w:val="22"/>
          <w:szCs w:val="22"/>
        </w:rPr>
        <w:t xml:space="preserve">, S. A., &amp; </w:t>
      </w:r>
      <w:proofErr w:type="spellStart"/>
      <w:r w:rsidRPr="006A329A">
        <w:rPr>
          <w:color w:val="000000" w:themeColor="text1"/>
          <w:sz w:val="22"/>
          <w:szCs w:val="22"/>
        </w:rPr>
        <w:t>Ning</w:t>
      </w:r>
      <w:proofErr w:type="spellEnd"/>
      <w:r w:rsidRPr="006A329A">
        <w:rPr>
          <w:color w:val="000000" w:themeColor="text1"/>
          <w:sz w:val="22"/>
          <w:szCs w:val="22"/>
        </w:rPr>
        <w:t xml:space="preserve">, S. (2020). STRATEGI BISNIS ERA NEW NORMAL PADA KEDAI KOPI DI SURABAYA </w:t>
      </w:r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</w:pPr>
      <w:r w:rsidRPr="006A329A">
        <w:rPr>
          <w:color w:val="000000" w:themeColor="text1"/>
          <w:sz w:val="22"/>
          <w:szCs w:val="22"/>
        </w:rPr>
        <w:lastRenderedPageBreak/>
        <w:t>(</w:t>
      </w:r>
      <w:proofErr w:type="spellStart"/>
      <w:r w:rsidRPr="006A329A">
        <w:rPr>
          <w:color w:val="000000" w:themeColor="text1"/>
          <w:sz w:val="22"/>
          <w:szCs w:val="22"/>
        </w:rPr>
        <w:t>Studi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Kasus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Pada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Beby’s</w:t>
      </w:r>
      <w:proofErr w:type="spellEnd"/>
      <w:r w:rsidRPr="006A329A">
        <w:rPr>
          <w:color w:val="000000" w:themeColor="text1"/>
          <w:sz w:val="22"/>
          <w:szCs w:val="22"/>
        </w:rPr>
        <w:t xml:space="preserve"> Coffee di </w:t>
      </w:r>
      <w:proofErr w:type="spellStart"/>
      <w:r w:rsidRPr="006A329A">
        <w:rPr>
          <w:color w:val="000000" w:themeColor="text1"/>
          <w:sz w:val="22"/>
          <w:szCs w:val="22"/>
        </w:rPr>
        <w:t>Jalan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Srikana</w:t>
      </w:r>
      <w:proofErr w:type="spellEnd"/>
      <w:r w:rsidRPr="006A329A">
        <w:rPr>
          <w:color w:val="000000" w:themeColor="text1"/>
          <w:sz w:val="22"/>
          <w:szCs w:val="22"/>
        </w:rPr>
        <w:t xml:space="preserve"> </w:t>
      </w:r>
      <w:proofErr w:type="spellStart"/>
      <w:r w:rsidRPr="006A329A">
        <w:rPr>
          <w:color w:val="000000" w:themeColor="text1"/>
          <w:sz w:val="22"/>
          <w:szCs w:val="22"/>
        </w:rPr>
        <w:t>Timur</w:t>
      </w:r>
      <w:proofErr w:type="spellEnd"/>
      <w:r w:rsidRPr="006A329A">
        <w:rPr>
          <w:color w:val="000000" w:themeColor="text1"/>
          <w:sz w:val="22"/>
          <w:szCs w:val="22"/>
        </w:rPr>
        <w:t xml:space="preserve"> No. 44 Surabaya). 13(2), 76–88.</w:t>
      </w:r>
    </w:p>
    <w:p w:rsidR="00934A8D" w:rsidRPr="006A329A" w:rsidRDefault="00934A8D" w:rsidP="00934A8D">
      <w:pPr>
        <w:autoSpaceDE w:val="0"/>
        <w:autoSpaceDN w:val="0"/>
        <w:adjustRightInd w:val="0"/>
        <w:spacing w:after="0" w:line="360" w:lineRule="auto"/>
        <w:ind w:left="1701" w:hanging="113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</w:rPr>
        <w:t>Nurudin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 xml:space="preserve">. (2013, November 2). </w:t>
      </w:r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Media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Baru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Munculnya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Revolusi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iCs/>
          <w:color w:val="000000" w:themeColor="text1"/>
        </w:rPr>
        <w:t>Komunikasi</w:t>
      </w:r>
      <w:proofErr w:type="spellEnd"/>
      <w:r w:rsidRPr="006A329A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6A329A">
        <w:rPr>
          <w:rFonts w:ascii="Times New Roman" w:hAnsi="Times New Roman" w:cs="Times New Roman"/>
          <w:color w:val="000000" w:themeColor="text1"/>
        </w:rPr>
        <w:t xml:space="preserve">Yogyakarta: Program </w:t>
      </w:r>
      <w:proofErr w:type="spellStart"/>
      <w:r w:rsidRPr="006A329A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Pr="006A329A">
        <w:rPr>
          <w:rFonts w:ascii="Times New Roman" w:hAnsi="Times New Roman" w:cs="Times New Roman"/>
          <w:color w:val="000000" w:themeColor="text1"/>
        </w:rPr>
        <w:t>.</w:t>
      </w:r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</w:pPr>
      <w:r w:rsidRPr="006A329A">
        <w:rPr>
          <w:color w:val="000000" w:themeColor="text1"/>
          <w:sz w:val="22"/>
          <w:szCs w:val="22"/>
        </w:rPr>
        <w:t>OECD</w:t>
      </w:r>
      <w:proofErr w:type="gramStart"/>
      <w:r w:rsidRPr="006A329A">
        <w:rPr>
          <w:color w:val="000000" w:themeColor="text1"/>
          <w:sz w:val="22"/>
          <w:szCs w:val="22"/>
        </w:rPr>
        <w:t>.(</w:t>
      </w:r>
      <w:proofErr w:type="gramEnd"/>
      <w:r w:rsidRPr="006A329A">
        <w:rPr>
          <w:color w:val="000000" w:themeColor="text1"/>
          <w:sz w:val="22"/>
          <w:szCs w:val="22"/>
        </w:rPr>
        <w:t xml:space="preserve">2020).SMEPolicyResponses.https://read.oecd_ilibrary.org/view/?ref=119_119680_di6h3qgi4x&amp;title=Covid19_SME_Policy_Responses </w:t>
      </w:r>
      <w:proofErr w:type="spellStart"/>
      <w:r w:rsidRPr="006A329A">
        <w:rPr>
          <w:color w:val="000000" w:themeColor="text1"/>
          <w:sz w:val="22"/>
          <w:szCs w:val="22"/>
        </w:rPr>
        <w:t>Purbohastu</w:t>
      </w:r>
      <w:proofErr w:type="spellEnd"/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color w:val="000000" w:themeColor="text1"/>
          <w:sz w:val="22"/>
          <w:szCs w:val="22"/>
        </w:rPr>
      </w:pPr>
    </w:p>
    <w:p w:rsidR="00934A8D" w:rsidRPr="006A329A" w:rsidRDefault="00934A8D" w:rsidP="00934A8D">
      <w:pPr>
        <w:pStyle w:val="Default"/>
        <w:spacing w:line="360" w:lineRule="auto"/>
        <w:ind w:left="1560" w:hanging="993"/>
        <w:jc w:val="both"/>
        <w:rPr>
          <w:b/>
          <w:color w:val="000000" w:themeColor="text1"/>
          <w:sz w:val="28"/>
          <w:szCs w:val="28"/>
        </w:rPr>
      </w:pPr>
      <w:proofErr w:type="spellStart"/>
      <w:r w:rsidRPr="006A329A">
        <w:rPr>
          <w:b/>
          <w:color w:val="000000" w:themeColor="text1"/>
          <w:sz w:val="28"/>
          <w:szCs w:val="28"/>
        </w:rPr>
        <w:t>Sumber</w:t>
      </w:r>
      <w:proofErr w:type="spellEnd"/>
      <w:r w:rsidRPr="006A329A">
        <w:rPr>
          <w:b/>
          <w:color w:val="000000" w:themeColor="text1"/>
          <w:sz w:val="28"/>
          <w:szCs w:val="28"/>
        </w:rPr>
        <w:t xml:space="preserve"> Lain</w:t>
      </w:r>
    </w:p>
    <w:p w:rsidR="00934A8D" w:rsidRPr="006A329A" w:rsidRDefault="00934A8D" w:rsidP="00934A8D">
      <w:pPr>
        <w:pStyle w:val="Default"/>
        <w:spacing w:line="480" w:lineRule="auto"/>
        <w:ind w:left="1560" w:hanging="993"/>
        <w:jc w:val="both"/>
        <w:rPr>
          <w:color w:val="000000" w:themeColor="text1"/>
          <w:u w:val="single"/>
        </w:rPr>
      </w:pPr>
      <w:hyperlink r:id="rId7" w:history="1">
        <w:r w:rsidRPr="006A329A">
          <w:rPr>
            <w:rStyle w:val="Hyperlink"/>
            <w:color w:val="000000" w:themeColor="text1"/>
          </w:rPr>
          <w:t>http://ekonomi.bisnis.com/</w:t>
        </w:r>
      </w:hyperlink>
    </w:p>
    <w:p w:rsidR="00934A8D" w:rsidRPr="006A329A" w:rsidRDefault="00934A8D" w:rsidP="00934A8D">
      <w:pPr>
        <w:pStyle w:val="Default"/>
        <w:spacing w:line="480" w:lineRule="auto"/>
        <w:ind w:left="1560" w:hanging="993"/>
        <w:jc w:val="both"/>
        <w:rPr>
          <w:b/>
          <w:color w:val="000000" w:themeColor="text1"/>
          <w:u w:val="single"/>
        </w:rPr>
      </w:pPr>
      <w:proofErr w:type="spellStart"/>
      <w:r w:rsidRPr="006A329A">
        <w:rPr>
          <w:b/>
          <w:color w:val="000000" w:themeColor="text1"/>
          <w:u w:val="single"/>
        </w:rPr>
        <w:t>Diakses</w:t>
      </w:r>
      <w:proofErr w:type="spellEnd"/>
      <w:r w:rsidRPr="006A329A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6A329A">
        <w:rPr>
          <w:b/>
          <w:color w:val="000000" w:themeColor="text1"/>
          <w:u w:val="single"/>
        </w:rPr>
        <w:t>pada</w:t>
      </w:r>
      <w:proofErr w:type="spellEnd"/>
      <w:r w:rsidRPr="006A329A">
        <w:rPr>
          <w:b/>
          <w:color w:val="000000" w:themeColor="text1"/>
          <w:u w:val="single"/>
        </w:rPr>
        <w:t xml:space="preserve"> :</w:t>
      </w:r>
      <w:proofErr w:type="gramEnd"/>
      <w:r w:rsidRPr="006A329A">
        <w:rPr>
          <w:b/>
          <w:color w:val="000000" w:themeColor="text1"/>
          <w:u w:val="single"/>
        </w:rPr>
        <w:t xml:space="preserve"> 2 </w:t>
      </w:r>
      <w:proofErr w:type="spellStart"/>
      <w:r w:rsidRPr="006A329A">
        <w:rPr>
          <w:b/>
          <w:color w:val="000000" w:themeColor="text1"/>
          <w:u w:val="single"/>
        </w:rPr>
        <w:t>Juni</w:t>
      </w:r>
      <w:proofErr w:type="spellEnd"/>
      <w:r w:rsidRPr="006A329A">
        <w:rPr>
          <w:b/>
          <w:color w:val="000000" w:themeColor="text1"/>
          <w:u w:val="single"/>
        </w:rPr>
        <w:t xml:space="preserve"> 2021</w:t>
      </w:r>
    </w:p>
    <w:p w:rsidR="00934A8D" w:rsidRPr="006A329A" w:rsidRDefault="00934A8D" w:rsidP="00934A8D">
      <w:pPr>
        <w:pStyle w:val="Default"/>
        <w:spacing w:line="480" w:lineRule="auto"/>
        <w:ind w:left="1560" w:hanging="993"/>
        <w:jc w:val="both"/>
        <w:rPr>
          <w:color w:val="000000" w:themeColor="text1"/>
          <w:u w:val="single"/>
        </w:rPr>
      </w:pPr>
      <w:hyperlink r:id="rId8" w:history="1">
        <w:r w:rsidRPr="006A329A">
          <w:rPr>
            <w:rStyle w:val="Hyperlink"/>
            <w:color w:val="000000" w:themeColor="text1"/>
          </w:rPr>
          <w:t>http://kbbi.kemdikbud.go.id/entri/minat%20beli</w:t>
        </w:r>
      </w:hyperlink>
    </w:p>
    <w:p w:rsidR="00934A8D" w:rsidRPr="006A329A" w:rsidRDefault="00934A8D" w:rsidP="00934A8D">
      <w:pPr>
        <w:pStyle w:val="Default"/>
        <w:spacing w:line="480" w:lineRule="auto"/>
        <w:ind w:left="1560" w:hanging="993"/>
        <w:jc w:val="both"/>
        <w:rPr>
          <w:b/>
          <w:color w:val="000000" w:themeColor="text1"/>
          <w:u w:val="single"/>
        </w:rPr>
      </w:pPr>
      <w:proofErr w:type="spellStart"/>
      <w:r w:rsidRPr="006A329A">
        <w:rPr>
          <w:b/>
          <w:color w:val="000000" w:themeColor="text1"/>
          <w:u w:val="single"/>
        </w:rPr>
        <w:t>Diakses</w:t>
      </w:r>
      <w:proofErr w:type="spellEnd"/>
      <w:r w:rsidRPr="006A329A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6A329A">
        <w:rPr>
          <w:b/>
          <w:color w:val="000000" w:themeColor="text1"/>
          <w:u w:val="single"/>
        </w:rPr>
        <w:t>Pada</w:t>
      </w:r>
      <w:proofErr w:type="spellEnd"/>
      <w:r w:rsidRPr="006A329A">
        <w:rPr>
          <w:b/>
          <w:color w:val="000000" w:themeColor="text1"/>
          <w:u w:val="single"/>
        </w:rPr>
        <w:t xml:space="preserve"> :</w:t>
      </w:r>
      <w:proofErr w:type="gramEnd"/>
      <w:r w:rsidRPr="006A329A">
        <w:rPr>
          <w:b/>
          <w:color w:val="000000" w:themeColor="text1"/>
          <w:u w:val="single"/>
        </w:rPr>
        <w:t xml:space="preserve"> 11 </w:t>
      </w:r>
      <w:proofErr w:type="spellStart"/>
      <w:r w:rsidRPr="006A329A">
        <w:rPr>
          <w:b/>
          <w:color w:val="000000" w:themeColor="text1"/>
          <w:u w:val="single"/>
        </w:rPr>
        <w:t>Juni</w:t>
      </w:r>
      <w:proofErr w:type="spellEnd"/>
      <w:r w:rsidRPr="006A329A">
        <w:rPr>
          <w:b/>
          <w:color w:val="000000" w:themeColor="text1"/>
          <w:u w:val="single"/>
        </w:rPr>
        <w:t xml:space="preserve"> 2021</w:t>
      </w:r>
    </w:p>
    <w:p w:rsidR="00934A8D" w:rsidRPr="006A329A" w:rsidRDefault="00934A8D" w:rsidP="00934A8D">
      <w:pPr>
        <w:pStyle w:val="Default"/>
        <w:spacing w:line="480" w:lineRule="auto"/>
        <w:ind w:left="567"/>
        <w:jc w:val="both"/>
        <w:rPr>
          <w:color w:val="000000" w:themeColor="text1"/>
          <w:u w:val="single"/>
        </w:rPr>
      </w:pPr>
      <w:r w:rsidRPr="006A329A">
        <w:rPr>
          <w:color w:val="000000" w:themeColor="text1"/>
          <w:u w:val="single"/>
        </w:rPr>
        <w:t>https://www.bps.go.id/publication/2019/12/06/b5e163624c20870bb3d6443a/statistik -kopi-</w:t>
      </w:r>
      <w:proofErr w:type="gramStart"/>
      <w:r w:rsidRPr="006A329A">
        <w:rPr>
          <w:color w:val="000000" w:themeColor="text1"/>
          <w:u w:val="single"/>
        </w:rPr>
        <w:t>indonesia-</w:t>
      </w:r>
      <w:proofErr w:type="gramEnd"/>
      <w:r w:rsidRPr="006A329A">
        <w:rPr>
          <w:color w:val="000000" w:themeColor="text1"/>
          <w:u w:val="single"/>
        </w:rPr>
        <w:t xml:space="preserve">2018.html </w:t>
      </w:r>
    </w:p>
    <w:p w:rsidR="00934A8D" w:rsidRPr="006A329A" w:rsidRDefault="00934A8D" w:rsidP="00934A8D">
      <w:pPr>
        <w:pStyle w:val="Default"/>
        <w:spacing w:line="480" w:lineRule="auto"/>
        <w:ind w:left="567"/>
        <w:jc w:val="both"/>
        <w:rPr>
          <w:b/>
          <w:color w:val="000000" w:themeColor="text1"/>
          <w:u w:val="single"/>
        </w:rPr>
      </w:pPr>
      <w:proofErr w:type="spellStart"/>
      <w:r w:rsidRPr="006A329A">
        <w:rPr>
          <w:b/>
          <w:color w:val="000000" w:themeColor="text1"/>
          <w:u w:val="single"/>
        </w:rPr>
        <w:t>Diakses</w:t>
      </w:r>
      <w:proofErr w:type="spellEnd"/>
      <w:r w:rsidRPr="006A329A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6A329A">
        <w:rPr>
          <w:b/>
          <w:color w:val="000000" w:themeColor="text1"/>
          <w:u w:val="single"/>
        </w:rPr>
        <w:t>pada</w:t>
      </w:r>
      <w:proofErr w:type="spellEnd"/>
      <w:r w:rsidRPr="006A329A">
        <w:rPr>
          <w:b/>
          <w:color w:val="000000" w:themeColor="text1"/>
          <w:u w:val="single"/>
        </w:rPr>
        <w:t xml:space="preserve"> :</w:t>
      </w:r>
      <w:proofErr w:type="gramEnd"/>
      <w:r w:rsidRPr="006A329A">
        <w:rPr>
          <w:b/>
          <w:color w:val="000000" w:themeColor="text1"/>
          <w:u w:val="single"/>
        </w:rPr>
        <w:t xml:space="preserve"> 03 </w:t>
      </w:r>
      <w:proofErr w:type="spellStart"/>
      <w:r w:rsidRPr="006A329A">
        <w:rPr>
          <w:b/>
          <w:color w:val="000000" w:themeColor="text1"/>
          <w:u w:val="single"/>
        </w:rPr>
        <w:t>Juli</w:t>
      </w:r>
      <w:proofErr w:type="spellEnd"/>
      <w:r w:rsidRPr="006A329A">
        <w:rPr>
          <w:b/>
          <w:color w:val="000000" w:themeColor="text1"/>
          <w:u w:val="single"/>
        </w:rPr>
        <w:t xml:space="preserve"> 2021 </w:t>
      </w:r>
    </w:p>
    <w:p w:rsidR="00934A8D" w:rsidRPr="006A329A" w:rsidRDefault="00934A8D" w:rsidP="00934A8D">
      <w:pPr>
        <w:pStyle w:val="Default"/>
        <w:spacing w:line="480" w:lineRule="auto"/>
        <w:ind w:left="567"/>
        <w:jc w:val="both"/>
        <w:rPr>
          <w:color w:val="000000" w:themeColor="text1"/>
          <w:u w:val="single"/>
        </w:rPr>
      </w:pPr>
      <w:hyperlink r:id="rId9" w:history="1">
        <w:r w:rsidRPr="006A329A">
          <w:rPr>
            <w:rStyle w:val="Hyperlink"/>
            <w:color w:val="000000" w:themeColor="text1"/>
          </w:rPr>
          <w:t>https://www.validnews.id/POTENSI-KOPI-INDONESIA-DALAM-GAYA</w:t>
        </w:r>
      </w:hyperlink>
    </w:p>
    <w:p w:rsidR="00934A8D" w:rsidRPr="006A329A" w:rsidRDefault="00934A8D" w:rsidP="00934A8D">
      <w:pPr>
        <w:pStyle w:val="Default"/>
        <w:spacing w:line="480" w:lineRule="auto"/>
        <w:ind w:left="567"/>
        <w:jc w:val="both"/>
        <w:rPr>
          <w:b/>
          <w:color w:val="000000" w:themeColor="text1"/>
          <w:u w:val="single"/>
        </w:rPr>
      </w:pPr>
      <w:proofErr w:type="spellStart"/>
      <w:r w:rsidRPr="006A329A">
        <w:rPr>
          <w:b/>
          <w:color w:val="000000" w:themeColor="text1"/>
          <w:u w:val="single"/>
        </w:rPr>
        <w:t>Diakses</w:t>
      </w:r>
      <w:proofErr w:type="spellEnd"/>
      <w:r w:rsidRPr="006A329A">
        <w:rPr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6A329A">
        <w:rPr>
          <w:b/>
          <w:color w:val="000000" w:themeColor="text1"/>
          <w:u w:val="single"/>
        </w:rPr>
        <w:t>Pada</w:t>
      </w:r>
      <w:proofErr w:type="spellEnd"/>
      <w:r w:rsidRPr="006A329A">
        <w:rPr>
          <w:b/>
          <w:color w:val="000000" w:themeColor="text1"/>
          <w:u w:val="single"/>
        </w:rPr>
        <w:t xml:space="preserve"> :</w:t>
      </w:r>
      <w:proofErr w:type="gramEnd"/>
      <w:r w:rsidRPr="006A329A">
        <w:rPr>
          <w:b/>
          <w:color w:val="000000" w:themeColor="text1"/>
          <w:u w:val="single"/>
        </w:rPr>
        <w:t xml:space="preserve"> 02 </w:t>
      </w:r>
      <w:proofErr w:type="spellStart"/>
      <w:r w:rsidRPr="006A329A">
        <w:rPr>
          <w:b/>
          <w:color w:val="000000" w:themeColor="text1"/>
          <w:u w:val="single"/>
        </w:rPr>
        <w:t>Juni</w:t>
      </w:r>
      <w:proofErr w:type="spellEnd"/>
      <w:r w:rsidRPr="006A329A">
        <w:rPr>
          <w:b/>
          <w:color w:val="000000" w:themeColor="text1"/>
          <w:u w:val="single"/>
        </w:rPr>
        <w:t xml:space="preserve"> 2021</w:t>
      </w:r>
    </w:p>
    <w:p w:rsidR="001244E3" w:rsidRDefault="001244E3"/>
    <w:sectPr w:rsidR="0012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665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29A" w:rsidRDefault="00934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29A" w:rsidRDefault="00934A8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9A" w:rsidRDefault="00934A8D">
    <w:pPr>
      <w:pStyle w:val="Header"/>
      <w:jc w:val="right"/>
    </w:pPr>
  </w:p>
  <w:p w:rsidR="006A329A" w:rsidRDefault="00934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9A" w:rsidRDefault="00934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D"/>
    <w:rsid w:val="001244E3"/>
    <w:rsid w:val="009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EA9D-A70A-49E8-9A87-FA0EB76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8D"/>
  </w:style>
  <w:style w:type="paragraph" w:styleId="Heading1">
    <w:name w:val="heading 1"/>
    <w:basedOn w:val="Normal"/>
    <w:next w:val="Normal"/>
    <w:link w:val="Heading1Char"/>
    <w:uiPriority w:val="9"/>
    <w:qFormat/>
    <w:rsid w:val="00934A8D"/>
    <w:pPr>
      <w:spacing w:before="30" w:after="3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A8D"/>
    <w:rPr>
      <w:rFonts w:ascii="Times New Roman" w:hAnsi="Times New Roman" w:cs="Times New Roman"/>
      <w:b/>
      <w:color w:val="000000" w:themeColor="text1"/>
      <w:sz w:val="24"/>
      <w:szCs w:val="28"/>
    </w:rPr>
  </w:style>
  <w:style w:type="paragraph" w:customStyle="1" w:styleId="Default">
    <w:name w:val="Default"/>
    <w:rsid w:val="0093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8D"/>
  </w:style>
  <w:style w:type="paragraph" w:styleId="Footer">
    <w:name w:val="footer"/>
    <w:basedOn w:val="Normal"/>
    <w:link w:val="FooterChar"/>
    <w:uiPriority w:val="99"/>
    <w:unhideWhenUsed/>
    <w:rsid w:val="00934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8D"/>
  </w:style>
  <w:style w:type="character" w:styleId="Hyperlink">
    <w:name w:val="Hyperlink"/>
    <w:basedOn w:val="DefaultParagraphFont"/>
    <w:uiPriority w:val="99"/>
    <w:unhideWhenUsed/>
    <w:rsid w:val="00934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bi.kemdikbud.go.id/entri/minat%20be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onomi.bisn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yperlink" Target="https://www.validnews.id/POTENSI-KOPI-INDONESIA-DALAM-G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2021-11-05T01:57:00Z</dcterms:created>
  <dcterms:modified xsi:type="dcterms:W3CDTF">2021-11-05T01:57:00Z</dcterms:modified>
</cp:coreProperties>
</file>